
<file path=[Content_Types].xml><?xml version="1.0" encoding="utf-8"?>
<Types xmlns="http://schemas.openxmlformats.org/package/2006/content-types">
  <Default Extension="bin" ContentType="application/vnd.ms-office.activeX"/>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activeX/activeX146.xml" ContentType="application/vnd.ms-office.activeX+xml"/>
  <Override PartName="/word/activeX/activeX147.xml" ContentType="application/vnd.ms-office.activeX+xml"/>
  <Override PartName="/word/activeX/activeX148.xml" ContentType="application/vnd.ms-office.activeX+xml"/>
  <Override PartName="/word/activeX/activeX149.xml" ContentType="application/vnd.ms-office.activeX+xml"/>
  <Override PartName="/word/activeX/activeX150.xml" ContentType="application/vnd.ms-office.activeX+xml"/>
  <Override PartName="/word/activeX/activeX151.xml" ContentType="application/vnd.ms-office.activeX+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CellMar>
          <w:left w:w="0" w:type="dxa"/>
          <w:right w:w="0" w:type="dxa"/>
        </w:tblCellMar>
        <w:tblLook w:val="0600" w:firstRow="0" w:lastRow="0" w:firstColumn="0" w:lastColumn="0" w:noHBand="1" w:noVBand="1"/>
      </w:tblPr>
      <w:tblGrid>
        <w:gridCol w:w="901"/>
        <w:gridCol w:w="4500"/>
        <w:gridCol w:w="1501"/>
        <w:gridCol w:w="3000"/>
        <w:gridCol w:w="898"/>
      </w:tblGrid>
      <w:tr w:rsidR="00C3569F" w14:paraId="2806CCC6" w14:textId="77777777" w:rsidTr="00F4715A">
        <w:trPr>
          <w:trHeight w:val="9693"/>
        </w:trPr>
        <w:tc>
          <w:tcPr>
            <w:tcW w:w="5000" w:type="pct"/>
            <w:gridSpan w:val="5"/>
          </w:tcPr>
          <w:p w14:paraId="1CC0B5AF" w14:textId="3FF3CBC7" w:rsidR="00C3569F" w:rsidRDefault="00C3569F" w:rsidP="00B7244E">
            <w:r w:rsidRPr="009B5DF8">
              <w:rPr>
                <w:noProof/>
                <w:lang w:eastAsia="en-AU"/>
              </w:rPr>
              <w:drawing>
                <wp:inline distT="0" distB="0" distL="0" distR="0" wp14:anchorId="6AE1819E" wp14:editId="06DD691D">
                  <wp:extent cx="6857664" cy="6188400"/>
                  <wp:effectExtent l="0" t="0" r="635" b="3175"/>
                  <wp:docPr id="2" name="Picture 2"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6857664" cy="6188400"/>
                          </a:xfrm>
                          <a:prstGeom prst="rect">
                            <a:avLst/>
                          </a:prstGeom>
                          <a:ln>
                            <a:noFill/>
                          </a:ln>
                          <a:extLst>
                            <a:ext uri="{53640926-AAD7-44D8-BBD7-CCE9431645EC}">
                              <a14:shadowObscured xmlns:a14="http://schemas.microsoft.com/office/drawing/2010/main"/>
                            </a:ext>
                          </a:extLst>
                        </pic:spPr>
                      </pic:pic>
                    </a:graphicData>
                  </a:graphic>
                </wp:inline>
              </w:drawing>
            </w:r>
          </w:p>
        </w:tc>
      </w:tr>
      <w:tr w:rsidR="00C3569F" w14:paraId="60FF8A6C" w14:textId="77777777" w:rsidTr="00F4715A">
        <w:trPr>
          <w:trHeight w:val="144"/>
        </w:trPr>
        <w:tc>
          <w:tcPr>
            <w:tcW w:w="417" w:type="pct"/>
            <w:vMerge w:val="restart"/>
            <w:shd w:val="clear" w:color="auto" w:fill="000000" w:themeFill="text1"/>
          </w:tcPr>
          <w:p w14:paraId="2C092685" w14:textId="77777777" w:rsidR="00C3569F" w:rsidRDefault="00C3569F" w:rsidP="00B7244E"/>
          <w:p w14:paraId="7E3F385C" w14:textId="77777777" w:rsidR="00D26D10" w:rsidRDefault="00D26D10" w:rsidP="00B7244E"/>
          <w:p w14:paraId="27EA855F" w14:textId="76177DBA" w:rsidR="00D26D10" w:rsidRDefault="00D26D10" w:rsidP="00B7244E"/>
        </w:tc>
        <w:tc>
          <w:tcPr>
            <w:tcW w:w="2083" w:type="pct"/>
            <w:tcBorders>
              <w:top w:val="single" w:sz="48" w:space="0" w:color="D83D27" w:themeColor="accent2"/>
            </w:tcBorders>
            <w:shd w:val="clear" w:color="auto" w:fill="000000" w:themeFill="text1"/>
          </w:tcPr>
          <w:p w14:paraId="6B0B6540" w14:textId="1CE9FD0F" w:rsidR="00C3569F" w:rsidRPr="00A00E8F" w:rsidRDefault="003E2E20" w:rsidP="00B7244E">
            <w:r>
              <w:rPr>
                <w:noProof/>
              </w:rPr>
              <mc:AlternateContent>
                <mc:Choice Requires="wps">
                  <w:drawing>
                    <wp:anchor distT="0" distB="0" distL="114300" distR="114300" simplePos="0" relativeHeight="251721728" behindDoc="0" locked="0" layoutInCell="1" allowOverlap="1" wp14:anchorId="2EC631C9" wp14:editId="0630CE29">
                      <wp:simplePos x="0" y="0"/>
                      <wp:positionH relativeFrom="column">
                        <wp:posOffset>-1196760</wp:posOffset>
                      </wp:positionH>
                      <wp:positionV relativeFrom="paragraph">
                        <wp:posOffset>36758</wp:posOffset>
                      </wp:positionV>
                      <wp:extent cx="5602310" cy="566045"/>
                      <wp:effectExtent l="0" t="0" r="0" b="5715"/>
                      <wp:wrapNone/>
                      <wp:docPr id="34" name="Text Box 34"/>
                      <wp:cNvGraphicFramePr/>
                      <a:graphic xmlns:a="http://schemas.openxmlformats.org/drawingml/2006/main">
                        <a:graphicData uri="http://schemas.microsoft.com/office/word/2010/wordprocessingShape">
                          <wps:wsp>
                            <wps:cNvSpPr txBox="1"/>
                            <wps:spPr>
                              <a:xfrm>
                                <a:off x="0" y="0"/>
                                <a:ext cx="5602310" cy="566045"/>
                              </a:xfrm>
                              <a:prstGeom prst="rect">
                                <a:avLst/>
                              </a:prstGeom>
                              <a:noFill/>
                              <a:ln>
                                <a:noFill/>
                              </a:ln>
                            </wps:spPr>
                            <wps:txbx>
                              <w:txbxContent>
                                <w:p w14:paraId="7984A5D2" w14:textId="2C9748B3" w:rsidR="003E2E20" w:rsidRPr="003E2E20" w:rsidRDefault="003E2E20" w:rsidP="003E2E20">
                                  <w:pPr>
                                    <w:pStyle w:val="ListParagraph"/>
                                    <w:tabs>
                                      <w:tab w:val="left" w:pos="2557"/>
                                    </w:tabs>
                                    <w:jc w:val="center"/>
                                    <w:rPr>
                                      <w:i/>
                                      <w:iCs/>
                                      <w:color w:val="FFC000"/>
                                      <w:sz w:val="72"/>
                                      <w:szCs w:val="72"/>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C631C9" id="_x0000_t202" coordsize="21600,21600" o:spt="202" path="m,l,21600r21600,l21600,xe">
                      <v:stroke joinstyle="miter"/>
                      <v:path gradientshapeok="t" o:connecttype="rect"/>
                    </v:shapetype>
                    <v:shape id="Text Box 34" o:spid="_x0000_s1026" type="#_x0000_t202" style="position:absolute;margin-left:-94.25pt;margin-top:2.9pt;width:441.15pt;height:44.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" filled="f" stroked="f">
                      <v:textbox>
                        <w:txbxContent>
                          <w:p w14:paraId="7984A5D2" w14:textId="2C9748B3" w:rsidR="003E2E20" w:rsidRPr="003E2E20" w:rsidRDefault="003E2E20" w:rsidP="003E2E20">
                            <w:pPr>
                              <w:pStyle w:val="ListParagraph"/>
                              <w:tabs>
                                <w:tab w:val="left" w:pos="2557"/>
                              </w:tabs>
                              <w:jc w:val="center"/>
                              <w:rPr>
                                <w:i/>
                                <w:iCs/>
                                <w:color w:val="FFC000"/>
                                <w:sz w:val="72"/>
                                <w:szCs w:val="72"/>
                                <w14:textOutline w14:w="0" w14:cap="flat" w14:cmpd="sng" w14:algn="ctr">
                                  <w14:noFill/>
                                  <w14:prstDash w14:val="solid"/>
                                  <w14:round/>
                                </w14:textOutline>
                              </w:rPr>
                            </w:pPr>
                          </w:p>
                        </w:txbxContent>
                      </v:textbox>
                    </v:shape>
                  </w:pict>
                </mc:Fallback>
              </mc:AlternateContent>
            </w:r>
          </w:p>
        </w:tc>
        <w:tc>
          <w:tcPr>
            <w:tcW w:w="2084" w:type="pct"/>
            <w:gridSpan w:val="2"/>
            <w:shd w:val="clear" w:color="auto" w:fill="000000" w:themeFill="text1"/>
          </w:tcPr>
          <w:p w14:paraId="2F383CFD" w14:textId="2CC264A2" w:rsidR="00C3569F" w:rsidRPr="00A00E8F" w:rsidRDefault="00DF530B" w:rsidP="00B7244E">
            <w:r>
              <w:rPr>
                <w:noProof/>
              </w:rPr>
              <mc:AlternateContent>
                <mc:Choice Requires="wps">
                  <w:drawing>
                    <wp:anchor distT="0" distB="0" distL="114300" distR="114300" simplePos="0" relativeHeight="251754496" behindDoc="0" locked="0" layoutInCell="1" allowOverlap="1" wp14:anchorId="389B609C" wp14:editId="7D1E45E0">
                      <wp:simplePos x="0" y="0"/>
                      <wp:positionH relativeFrom="column">
                        <wp:posOffset>1367745</wp:posOffset>
                      </wp:positionH>
                      <wp:positionV relativeFrom="paragraph">
                        <wp:posOffset>-1878</wp:posOffset>
                      </wp:positionV>
                      <wp:extent cx="2047330" cy="360608"/>
                      <wp:effectExtent l="0" t="0" r="0" b="1905"/>
                      <wp:wrapNone/>
                      <wp:docPr id="61" name="Text Box 61"/>
                      <wp:cNvGraphicFramePr/>
                      <a:graphic xmlns:a="http://schemas.openxmlformats.org/drawingml/2006/main">
                        <a:graphicData uri="http://schemas.microsoft.com/office/word/2010/wordprocessingShape">
                          <wps:wsp>
                            <wps:cNvSpPr txBox="1"/>
                            <wps:spPr>
                              <a:xfrm>
                                <a:off x="0" y="0"/>
                                <a:ext cx="2047330" cy="360608"/>
                              </a:xfrm>
                              <a:prstGeom prst="rect">
                                <a:avLst/>
                              </a:prstGeom>
                              <a:noFill/>
                              <a:ln>
                                <a:noFill/>
                              </a:ln>
                            </wps:spPr>
                            <wps:txbx>
                              <w:txbxContent>
                                <w:p w14:paraId="49717C53" w14:textId="2288C07A" w:rsidR="00DF530B" w:rsidRPr="00DF530B" w:rsidRDefault="00DF530B" w:rsidP="00DF530B">
                                  <w:pPr>
                                    <w:jc w:val="right"/>
                                    <w:rPr>
                                      <w:b/>
                                      <w:bCs/>
                                      <w:color w:val="FFC000"/>
                                      <w14:textOutline w14:w="0" w14:cap="flat" w14:cmpd="sng" w14:algn="ctr">
                                        <w14:noFill/>
                                        <w14:prstDash w14:val="solid"/>
                                        <w14:round/>
                                      </w14:textOutline>
                                    </w:rPr>
                                  </w:pPr>
                                  <w:r w:rsidRPr="00DF530B">
                                    <w:rPr>
                                      <w:b/>
                                      <w:bCs/>
                                      <w:color w:val="FFC000"/>
                                      <w14:textOutline w14:w="0" w14:cap="flat" w14:cmpd="sng" w14:algn="ctr">
                                        <w14:noFill/>
                                        <w14:prstDash w14:val="solid"/>
                                        <w14:round/>
                                      </w14:textOutline>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B609C" id="Text Box 61" o:spid="_x0000_s1027" type="#_x0000_t202" style="position:absolute;margin-left:107.7pt;margin-top:-.15pt;width:161.2pt;height:28.4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" filled="f" stroked="f">
                      <v:textbox>
                        <w:txbxContent>
                          <w:p w14:paraId="49717C53" w14:textId="2288C07A" w:rsidR="00DF530B" w:rsidRPr="00DF530B" w:rsidRDefault="00DF530B" w:rsidP="00DF530B">
                            <w:pPr>
                              <w:jc w:val="right"/>
                              <w:rPr>
                                <w:b/>
                                <w:bCs/>
                                <w:color w:val="FFC000"/>
                                <w14:textOutline w14:w="0" w14:cap="flat" w14:cmpd="sng" w14:algn="ctr">
                                  <w14:noFill/>
                                  <w14:prstDash w14:val="solid"/>
                                  <w14:round/>
                                </w14:textOutline>
                              </w:rPr>
                            </w:pPr>
                            <w:r w:rsidRPr="00DF530B">
                              <w:rPr>
                                <w:b/>
                                <w:bCs/>
                                <w:color w:val="FFC000"/>
                                <w14:textOutline w14:w="0" w14:cap="flat" w14:cmpd="sng" w14:algn="ctr">
                                  <w14:noFill/>
                                  <w14:prstDash w14:val="solid"/>
                                  <w14:round/>
                                </w14:textOutline>
                              </w:rPr>
                              <w:t>2021</w:t>
                            </w:r>
                          </w:p>
                        </w:txbxContent>
                      </v:textbox>
                    </v:shape>
                  </w:pict>
                </mc:Fallback>
              </mc:AlternateContent>
            </w:r>
          </w:p>
        </w:tc>
        <w:tc>
          <w:tcPr>
            <w:tcW w:w="416" w:type="pct"/>
            <w:vMerge w:val="restart"/>
            <w:shd w:val="clear" w:color="auto" w:fill="000000" w:themeFill="text1"/>
          </w:tcPr>
          <w:p w14:paraId="1B888FC0" w14:textId="77777777" w:rsidR="00C3569F" w:rsidRDefault="00C3569F" w:rsidP="00B7244E"/>
        </w:tc>
      </w:tr>
      <w:tr w:rsidR="00C3569F" w14:paraId="7FB511FE" w14:textId="77777777" w:rsidTr="00F4715A">
        <w:trPr>
          <w:trHeight w:val="3132"/>
        </w:trPr>
        <w:tc>
          <w:tcPr>
            <w:tcW w:w="417" w:type="pct"/>
            <w:vMerge/>
            <w:shd w:val="clear" w:color="auto" w:fill="000000" w:themeFill="text1"/>
          </w:tcPr>
          <w:p w14:paraId="466E2AA0" w14:textId="77777777" w:rsidR="00C3569F" w:rsidRDefault="00C3569F" w:rsidP="00B7244E"/>
        </w:tc>
        <w:tc>
          <w:tcPr>
            <w:tcW w:w="4167" w:type="pct"/>
            <w:gridSpan w:val="3"/>
            <w:shd w:val="clear" w:color="auto" w:fill="000000" w:themeFill="text1"/>
          </w:tcPr>
          <w:p w14:paraId="0B660A5B" w14:textId="06E03C46" w:rsidR="00C3569F" w:rsidRDefault="00D26D10" w:rsidP="00B7244E">
            <w:pPr>
              <w:pStyle w:val="Title"/>
            </w:pPr>
            <w:r>
              <w:rPr>
                <w:noProof/>
              </w:rPr>
              <mc:AlternateContent>
                <mc:Choice Requires="wps">
                  <w:drawing>
                    <wp:anchor distT="0" distB="0" distL="114300" distR="114300" simplePos="0" relativeHeight="251750400" behindDoc="0" locked="0" layoutInCell="1" allowOverlap="1" wp14:anchorId="4D19EA16" wp14:editId="299D2501">
                      <wp:simplePos x="0" y="0"/>
                      <wp:positionH relativeFrom="column">
                        <wp:posOffset>-640451</wp:posOffset>
                      </wp:positionH>
                      <wp:positionV relativeFrom="paragraph">
                        <wp:posOffset>352228</wp:posOffset>
                      </wp:positionV>
                      <wp:extent cx="2511972" cy="262759"/>
                      <wp:effectExtent l="0" t="0" r="0" b="4445"/>
                      <wp:wrapNone/>
                      <wp:docPr id="58" name="Text Box 58"/>
                      <wp:cNvGraphicFramePr/>
                      <a:graphic xmlns:a="http://schemas.openxmlformats.org/drawingml/2006/main">
                        <a:graphicData uri="http://schemas.microsoft.com/office/word/2010/wordprocessingShape">
                          <wps:wsp>
                            <wps:cNvSpPr txBox="1"/>
                            <wps:spPr>
                              <a:xfrm>
                                <a:off x="0" y="0"/>
                                <a:ext cx="2511972" cy="262759"/>
                              </a:xfrm>
                              <a:prstGeom prst="rect">
                                <a:avLst/>
                              </a:prstGeom>
                              <a:noFill/>
                              <a:ln>
                                <a:noFill/>
                              </a:ln>
                            </wps:spPr>
                            <wps:txbx>
                              <w:txbxContent>
                                <w:p w14:paraId="3E6315FD" w14:textId="2856C5CC" w:rsidR="00D26D10" w:rsidRPr="00D26D10" w:rsidRDefault="00D26D10" w:rsidP="00D26D10">
                                  <w:pPr>
                                    <w:pStyle w:val="Title"/>
                                    <w:jc w:val="center"/>
                                    <w:rPr>
                                      <w:b w:val="0"/>
                                      <w:i/>
                                      <w:iCs/>
                                      <w:caps w:val="0"/>
                                      <w:noProof/>
                                      <w:color w:val="FFC000"/>
                                      <w:spacing w:val="0"/>
                                      <w:sz w:val="24"/>
                                      <w:szCs w:val="24"/>
                                      <w14:textOutline w14:w="0" w14:cap="flat" w14:cmpd="sng" w14:algn="ctr">
                                        <w14:noFill/>
                                        <w14:prstDash w14:val="solid"/>
                                        <w14:round/>
                                      </w14:textOutline>
                                    </w:rPr>
                                  </w:pPr>
                                  <w:r w:rsidRPr="00D26D10">
                                    <w:rPr>
                                      <w:b w:val="0"/>
                                      <w:i/>
                                      <w:iCs/>
                                      <w:caps w:val="0"/>
                                      <w:noProof/>
                                      <w:color w:val="FFC000"/>
                                      <w:spacing w:val="0"/>
                                      <w:sz w:val="24"/>
                                      <w:szCs w:val="24"/>
                                      <w14:textOutline w14:w="0" w14:cap="flat" w14:cmpd="sng" w14:algn="ctr">
                                        <w14:noFill/>
                                        <w14:prstDash w14:val="solid"/>
                                        <w14:round/>
                                      </w14:textOutline>
                                    </w:rPr>
                                    <w:t xml:space="preserve">Prepared for Greenhood Limited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9EA16" id="Text Box 58" o:spid="_x0000_s1028" type="#_x0000_t202" style="position:absolute;margin-left:-50.45pt;margin-top:27.75pt;width:197.8pt;height:20.7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" filled="f" stroked="f">
                      <v:textbox>
                        <w:txbxContent>
                          <w:p w14:paraId="3E6315FD" w14:textId="2856C5CC" w:rsidR="00D26D10" w:rsidRPr="00D26D10" w:rsidRDefault="00D26D10" w:rsidP="00D26D10">
                            <w:pPr>
                              <w:pStyle w:val="Title"/>
                              <w:jc w:val="center"/>
                              <w:rPr>
                                <w:b w:val="0"/>
                                <w:i/>
                                <w:iCs/>
                                <w:caps w:val="0"/>
                                <w:noProof/>
                                <w:color w:val="FFC000"/>
                                <w:spacing w:val="0"/>
                                <w:sz w:val="24"/>
                                <w:szCs w:val="24"/>
                                <w14:textOutline w14:w="0" w14:cap="flat" w14:cmpd="sng" w14:algn="ctr">
                                  <w14:noFill/>
                                  <w14:prstDash w14:val="solid"/>
                                  <w14:round/>
                                </w14:textOutline>
                              </w:rPr>
                            </w:pPr>
                            <w:r w:rsidRPr="00D26D10">
                              <w:rPr>
                                <w:b w:val="0"/>
                                <w:i/>
                                <w:iCs/>
                                <w:caps w:val="0"/>
                                <w:noProof/>
                                <w:color w:val="FFC000"/>
                                <w:spacing w:val="0"/>
                                <w:sz w:val="24"/>
                                <w:szCs w:val="24"/>
                                <w14:textOutline w14:w="0" w14:cap="flat" w14:cmpd="sng" w14:algn="ctr">
                                  <w14:noFill/>
                                  <w14:prstDash w14:val="solid"/>
                                  <w14:round/>
                                </w14:textOutline>
                              </w:rPr>
                              <w:t xml:space="preserve">Prepared for Greenhood Limited </w:t>
                            </w:r>
                          </w:p>
                        </w:txbxContent>
                      </v:textbox>
                    </v:shape>
                  </w:pict>
                </mc:Fallback>
              </mc:AlternateContent>
            </w:r>
            <w:r w:rsidR="0035114F">
              <w:rPr>
                <w:noProof/>
              </w:rPr>
              <mc:AlternateContent>
                <mc:Choice Requires="wps">
                  <w:drawing>
                    <wp:anchor distT="0" distB="0" distL="114300" distR="114300" simplePos="0" relativeHeight="251700224" behindDoc="0" locked="0" layoutInCell="1" allowOverlap="1" wp14:anchorId="03569492" wp14:editId="47F919E7">
                      <wp:simplePos x="0" y="0"/>
                      <wp:positionH relativeFrom="column">
                        <wp:posOffset>1975122</wp:posOffset>
                      </wp:positionH>
                      <wp:positionV relativeFrom="paragraph">
                        <wp:posOffset>333647</wp:posOffset>
                      </wp:positionV>
                      <wp:extent cx="3853543" cy="1240972"/>
                      <wp:effectExtent l="0" t="0" r="0" b="0"/>
                      <wp:wrapNone/>
                      <wp:docPr id="475" name="Text Box 475"/>
                      <wp:cNvGraphicFramePr/>
                      <a:graphic xmlns:a="http://schemas.openxmlformats.org/drawingml/2006/main">
                        <a:graphicData uri="http://schemas.microsoft.com/office/word/2010/wordprocessingShape">
                          <wps:wsp>
                            <wps:cNvSpPr txBox="1"/>
                            <wps:spPr>
                              <a:xfrm>
                                <a:off x="0" y="0"/>
                                <a:ext cx="3853543" cy="1240972"/>
                              </a:xfrm>
                              <a:prstGeom prst="rect">
                                <a:avLst/>
                              </a:prstGeom>
                              <a:noFill/>
                              <a:ln>
                                <a:noFill/>
                              </a:ln>
                            </wps:spPr>
                            <wps:txbx>
                              <w:txbxContent>
                                <w:p w14:paraId="72CE9A30" w14:textId="21BE7BE9" w:rsidR="0035114F" w:rsidRPr="0035114F" w:rsidRDefault="0035114F" w:rsidP="00513F0D">
                                  <w:pPr>
                                    <w:pStyle w:val="Subtitle"/>
                                    <w:jc w:val="both"/>
                                    <w:rPr>
                                      <w:caps w:val="0"/>
                                      <w:noProof/>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13F0D">
                                    <w:rPr>
                                      <w:noProof/>
                                      <w:bdr w:val="single" w:sz="4" w:space="0" w:color="auto"/>
                                    </w:rPr>
                                    <w:drawing>
                                      <wp:inline distT="0" distB="0" distL="0" distR="0" wp14:anchorId="23A456CA" wp14:editId="348B2C9E">
                                        <wp:extent cx="3265062" cy="921283"/>
                                        <wp:effectExtent l="19050" t="19050" r="12065" b="1270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83771" cy="926562"/>
                                                </a:xfrm>
                                                <a:prstGeom prst="rect">
                                                  <a:avLst/>
                                                </a:prstGeom>
                                                <a:ln>
                                                  <a:solidFill>
                                                    <a:srgbClr val="FFC000"/>
                                                  </a:solid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69492" id="Text Box 475" o:spid="_x0000_s1029" type="#_x0000_t202" style="position:absolute;margin-left:155.5pt;margin-top:26.25pt;width:303.45pt;height:97.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" filled="f" stroked="f">
                      <v:textbox>
                        <w:txbxContent>
                          <w:p w14:paraId="72CE9A30" w14:textId="21BE7BE9" w:rsidR="0035114F" w:rsidRPr="0035114F" w:rsidRDefault="0035114F" w:rsidP="00513F0D">
                            <w:pPr>
                              <w:pStyle w:val="Subtitle"/>
                              <w:jc w:val="both"/>
                              <w:rPr>
                                <w:caps w:val="0"/>
                                <w:noProof/>
                                <w:sz w:val="24"/>
                                <w:szCs w:val="2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13F0D">
                              <w:rPr>
                                <w:noProof/>
                                <w:bdr w:val="single" w:sz="4" w:space="0" w:color="auto"/>
                              </w:rPr>
                              <w:drawing>
                                <wp:inline distT="0" distB="0" distL="0" distR="0" wp14:anchorId="23A456CA" wp14:editId="348B2C9E">
                                  <wp:extent cx="3265062" cy="921283"/>
                                  <wp:effectExtent l="19050" t="19050" r="12065" b="1270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83771" cy="926562"/>
                                          </a:xfrm>
                                          <a:prstGeom prst="rect">
                                            <a:avLst/>
                                          </a:prstGeom>
                                          <a:ln>
                                            <a:solidFill>
                                              <a:srgbClr val="FFC000"/>
                                            </a:solidFill>
                                          </a:ln>
                                        </pic:spPr>
                                      </pic:pic>
                                    </a:graphicData>
                                  </a:graphic>
                                </wp:inline>
                              </w:drawing>
                            </w:r>
                          </w:p>
                        </w:txbxContent>
                      </v:textbox>
                    </v:shape>
                  </w:pict>
                </mc:Fallback>
              </mc:AlternateContent>
            </w:r>
            <w:sdt>
              <w:sdtPr>
                <w:id w:val="-1919934529"/>
                <w:placeholder>
                  <w:docPart w:val="65F6F7415C9D42AEB7EAF2BE2EFC21E2"/>
                </w:placeholder>
                <w:temporary/>
                <w:showingPlcHdr/>
                <w15:appearance w15:val="hidden"/>
              </w:sdtPr>
              <w:sdtEndPr/>
              <w:sdtContent>
                <w:r w:rsidR="008D1BFA" w:rsidRPr="00C3569F">
                  <w:t>Business Report</w:t>
                </w:r>
              </w:sdtContent>
            </w:sdt>
          </w:p>
          <w:p w14:paraId="3180AEC2" w14:textId="0F0724CB" w:rsidR="007E15EB" w:rsidRPr="007E15EB" w:rsidRDefault="007E15EB" w:rsidP="007E15EB">
            <w:pPr>
              <w:jc w:val="right"/>
            </w:pPr>
            <w:r>
              <w:t>September 2021</w:t>
            </w:r>
          </w:p>
          <w:p w14:paraId="64A7EA72" w14:textId="119F40A1" w:rsidR="00C3569F" w:rsidRPr="00C3569F" w:rsidRDefault="007E15EB" w:rsidP="00391728">
            <w:pPr>
              <w:pStyle w:val="Subtitle"/>
            </w:pPr>
            <w:r>
              <w:rPr>
                <w:noProof/>
              </w:rPr>
              <w:drawing>
                <wp:inline distT="0" distB="0" distL="0" distR="0" wp14:anchorId="2AD4462A" wp14:editId="5256381E">
                  <wp:extent cx="940158" cy="940158"/>
                  <wp:effectExtent l="0" t="0" r="0" b="0"/>
                  <wp:docPr id="8" name="Picture 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46577" cy="946577"/>
                          </a:xfrm>
                          <a:prstGeom prst="rect">
                            <a:avLst/>
                          </a:prstGeom>
                        </pic:spPr>
                      </pic:pic>
                    </a:graphicData>
                  </a:graphic>
                </wp:inline>
              </w:drawing>
            </w:r>
            <w:r w:rsidR="000D079D">
              <w:rPr>
                <w:noProof/>
              </w:rPr>
              <mc:AlternateContent>
                <mc:Choice Requires="wps">
                  <w:drawing>
                    <wp:anchor distT="0" distB="0" distL="114300" distR="114300" simplePos="0" relativeHeight="251663360" behindDoc="0" locked="0" layoutInCell="1" allowOverlap="1" wp14:anchorId="7B812DD7" wp14:editId="7FB9DE1C">
                      <wp:simplePos x="0" y="0"/>
                      <wp:positionH relativeFrom="column">
                        <wp:posOffset>3999865</wp:posOffset>
                      </wp:positionH>
                      <wp:positionV relativeFrom="paragraph">
                        <wp:posOffset>998220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F8E621B" w14:textId="0CEBBE45" w:rsidR="000D079D" w:rsidRPr="000D079D" w:rsidRDefault="000D079D" w:rsidP="000D079D">
                                  <w:pPr>
                                    <w:jc w:val="center"/>
                                    <w:rPr>
                                      <w:color w:val="A6A6A6" w:themeColor="background1" w:themeShade="A6"/>
                                      <w14:textOutline w14:w="0" w14:cap="flat" w14:cmpd="sng" w14:algn="ctr">
                                        <w14:noFill/>
                                        <w14:prstDash w14:val="solid"/>
                                        <w14:round/>
                                      </w14:textOutline>
                                    </w:rPr>
                                  </w:pPr>
                                  <w:bookmarkStart w:id="0" w:name="_Hlk81452501"/>
                                  <w:bookmarkEnd w:id="0"/>
                                  <w:r>
                                    <w:rPr>
                                      <w:color w:val="A6A6A6" w:themeColor="background1" w:themeShade="A6"/>
                                      <w14:textOutline w14:w="0" w14:cap="flat" w14:cmpd="sng" w14:algn="ctr">
                                        <w14:noFill/>
                                        <w14:prstDash w14:val="solid"/>
                                        <w14:round/>
                                      </w14:textOutline>
                                    </w:rPr>
                                    <w:t>info@greenhoodltd.com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B812DD7" id="Text Box 4" o:spid="_x0000_s1030" type="#_x0000_t202" style="position:absolute;margin-left:314.95pt;margin-top:78.6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" filled="f" stroked="f">
                      <v:textbox style="mso-fit-shape-to-text:t">
                        <w:txbxContent>
                          <w:p w14:paraId="2F8E621B" w14:textId="0CEBBE45" w:rsidR="000D079D" w:rsidRPr="000D079D" w:rsidRDefault="000D079D" w:rsidP="000D079D">
                            <w:pPr>
                              <w:jc w:val="center"/>
                              <w:rPr>
                                <w:color w:val="A6A6A6" w:themeColor="background1" w:themeShade="A6"/>
                                <w14:textOutline w14:w="0" w14:cap="flat" w14:cmpd="sng" w14:algn="ctr">
                                  <w14:noFill/>
                                  <w14:prstDash w14:val="solid"/>
                                  <w14:round/>
                                </w14:textOutline>
                              </w:rPr>
                            </w:pPr>
                            <w:bookmarkStart w:id="1" w:name="_Hlk81452501"/>
                            <w:bookmarkEnd w:id="1"/>
                            <w:r>
                              <w:rPr>
                                <w:color w:val="A6A6A6" w:themeColor="background1" w:themeShade="A6"/>
                                <w14:textOutline w14:w="0" w14:cap="flat" w14:cmpd="sng" w14:algn="ctr">
                                  <w14:noFill/>
                                  <w14:prstDash w14:val="solid"/>
                                  <w14:round/>
                                </w14:textOutline>
                              </w:rPr>
                              <w:t>info@greenhoodltd.com</w:t>
                            </w:r>
                          </w:p>
                        </w:txbxContent>
                      </v:textbox>
                    </v:shape>
                  </w:pict>
                </mc:Fallback>
              </mc:AlternateContent>
            </w:r>
          </w:p>
        </w:tc>
        <w:tc>
          <w:tcPr>
            <w:tcW w:w="416" w:type="pct"/>
            <w:vMerge/>
            <w:shd w:val="clear" w:color="auto" w:fill="000000" w:themeFill="text1"/>
          </w:tcPr>
          <w:p w14:paraId="18DA09C2" w14:textId="77777777" w:rsidR="00C3569F" w:rsidRDefault="00C3569F" w:rsidP="00B7244E"/>
        </w:tc>
      </w:tr>
      <w:tr w:rsidR="00C3569F" w14:paraId="0766DA2E" w14:textId="77777777" w:rsidTr="00F4715A">
        <w:trPr>
          <w:trHeight w:val="576"/>
        </w:trPr>
        <w:tc>
          <w:tcPr>
            <w:tcW w:w="417" w:type="pct"/>
            <w:vMerge/>
            <w:shd w:val="clear" w:color="auto" w:fill="000000" w:themeFill="text1"/>
          </w:tcPr>
          <w:p w14:paraId="60803827" w14:textId="77777777" w:rsidR="00C3569F" w:rsidRDefault="00C3569F" w:rsidP="00B7244E"/>
        </w:tc>
        <w:tc>
          <w:tcPr>
            <w:tcW w:w="2778" w:type="pct"/>
            <w:gridSpan w:val="2"/>
            <w:shd w:val="clear" w:color="auto" w:fill="000000" w:themeFill="text1"/>
          </w:tcPr>
          <w:p w14:paraId="31F72C2D" w14:textId="7AA33F4C" w:rsidR="00C3569F" w:rsidRPr="001A531B" w:rsidRDefault="00C3569F" w:rsidP="00B7244E">
            <w:pPr>
              <w:pStyle w:val="company"/>
              <w:rPr>
                <w:szCs w:val="72"/>
              </w:rPr>
            </w:pPr>
          </w:p>
        </w:tc>
        <w:tc>
          <w:tcPr>
            <w:tcW w:w="1389" w:type="pct"/>
            <w:shd w:val="clear" w:color="auto" w:fill="000000" w:themeFill="text1"/>
          </w:tcPr>
          <w:p w14:paraId="7266856C" w14:textId="00E903EA" w:rsidR="00C3569F" w:rsidRPr="00C3569F" w:rsidRDefault="00C3569F" w:rsidP="00B7244E">
            <w:pPr>
              <w:pStyle w:val="Email"/>
            </w:pPr>
          </w:p>
        </w:tc>
        <w:tc>
          <w:tcPr>
            <w:tcW w:w="416" w:type="pct"/>
            <w:vMerge/>
            <w:shd w:val="clear" w:color="auto" w:fill="000000" w:themeFill="text1"/>
          </w:tcPr>
          <w:p w14:paraId="62198096" w14:textId="77777777" w:rsidR="00C3569F" w:rsidRDefault="00C3569F" w:rsidP="00B7244E"/>
        </w:tc>
      </w:tr>
    </w:tbl>
    <w:p w14:paraId="0FCCC877" w14:textId="613D8AC1" w:rsidR="00952F7D" w:rsidRPr="00C3569F" w:rsidRDefault="00952F7D" w:rsidP="00B7244E"/>
    <w:p w14:paraId="3E334816" w14:textId="26FC457E" w:rsidR="00C3569F" w:rsidRDefault="00C3569F" w:rsidP="00B7244E">
      <w:pPr>
        <w:sectPr w:rsidR="00C3569F" w:rsidSect="008924A2">
          <w:headerReference w:type="even" r:id="rId14"/>
          <w:headerReference w:type="default" r:id="rId15"/>
          <w:footerReference w:type="default" r:id="rId16"/>
          <w:footerReference w:type="first" r:id="rId17"/>
          <w:pgSz w:w="12240" w:h="15840" w:code="1"/>
          <w:pgMar w:top="720" w:right="720" w:bottom="720" w:left="720" w:header="288" w:footer="0" w:gutter="0"/>
          <w:cols w:space="708"/>
          <w:titlePg/>
          <w:docGrid w:linePitch="360"/>
        </w:sectPr>
      </w:pPr>
    </w:p>
    <w:tbl>
      <w:tblPr>
        <w:tblW w:w="0" w:type="auto"/>
        <w:tblInd w:w="993" w:type="dxa"/>
        <w:tblLook w:val="0000" w:firstRow="0" w:lastRow="0" w:firstColumn="0" w:lastColumn="0" w:noHBand="0" w:noVBand="0"/>
      </w:tblPr>
      <w:tblGrid>
        <w:gridCol w:w="8613"/>
      </w:tblGrid>
      <w:tr w:rsidR="00C54DD4" w:rsidRPr="009D1972" w14:paraId="792BA0EA" w14:textId="77777777" w:rsidTr="00B60648">
        <w:trPr>
          <w:trHeight w:val="1740"/>
        </w:trPr>
        <w:tc>
          <w:tcPr>
            <w:tcW w:w="7229" w:type="dxa"/>
            <w:vAlign w:val="bottom"/>
          </w:tcPr>
          <w:tbl>
            <w:tblPr>
              <w:tblStyle w:val="ListTable7Colorful-Accent6"/>
              <w:tblpPr w:leftFromText="180" w:rightFromText="180" w:horzAnchor="margin" w:tblpY="258"/>
              <w:tblOverlap w:val="never"/>
              <w:tblW w:w="8397" w:type="dxa"/>
              <w:tblLook w:val="04A0" w:firstRow="1" w:lastRow="0" w:firstColumn="1" w:lastColumn="0" w:noHBand="0" w:noVBand="1"/>
            </w:tblPr>
            <w:tblGrid>
              <w:gridCol w:w="8397"/>
            </w:tblGrid>
            <w:tr w:rsidR="00C54DD4" w:rsidRPr="00AE2F9C" w14:paraId="199FBD69" w14:textId="77777777" w:rsidTr="00AE2F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97" w:type="dxa"/>
                </w:tcPr>
                <w:p w14:paraId="75069C1B" w14:textId="736FF6ED" w:rsidR="00C54DD4" w:rsidRPr="00AE2F9C" w:rsidRDefault="007A04C1" w:rsidP="00DF530B">
                  <w:pPr>
                    <w:ind w:left="-77"/>
                    <w:jc w:val="center"/>
                    <w:rPr>
                      <w:rFonts w:cs="Arial"/>
                      <w:b/>
                      <w:bCs/>
                    </w:rPr>
                  </w:pPr>
                  <w:r w:rsidRPr="00AE2F9C">
                    <w:rPr>
                      <w:rFonts w:cs="Arial"/>
                      <w:b/>
                      <w:bCs/>
                    </w:rPr>
                    <w:lastRenderedPageBreak/>
                    <w:t xml:space="preserve">A Critical Evaluation </w:t>
                  </w:r>
                  <w:r w:rsidR="00E279AE" w:rsidRPr="00AE2F9C">
                    <w:rPr>
                      <w:rFonts w:cs="Arial"/>
                      <w:b/>
                      <w:bCs/>
                    </w:rPr>
                    <w:t xml:space="preserve">Of Employee Job Satisfaction And </w:t>
                  </w:r>
                  <w:r w:rsidR="003209E8" w:rsidRPr="00AE2F9C">
                    <w:rPr>
                      <w:rFonts w:cs="Arial"/>
                      <w:b/>
                      <w:bCs/>
                    </w:rPr>
                    <w:t xml:space="preserve">Employee </w:t>
                  </w:r>
                  <w:r w:rsidR="00E279AE" w:rsidRPr="00AE2F9C">
                    <w:rPr>
                      <w:rFonts w:cs="Arial"/>
                      <w:b/>
                      <w:bCs/>
                    </w:rPr>
                    <w:t xml:space="preserve">Engagement </w:t>
                  </w:r>
                  <w:r w:rsidR="00983BFF" w:rsidRPr="00AE2F9C">
                    <w:rPr>
                      <w:rFonts w:cs="Arial"/>
                      <w:b/>
                      <w:bCs/>
                    </w:rPr>
                    <w:t>at Greenhood Limited</w:t>
                  </w:r>
                  <w:r w:rsidR="00E279AE" w:rsidRPr="00AE2F9C">
                    <w:rPr>
                      <w:rFonts w:cs="Arial"/>
                      <w:b/>
                      <w:bCs/>
                    </w:rPr>
                    <w:t xml:space="preserve"> through Service Improvement.</w:t>
                  </w:r>
                </w:p>
              </w:tc>
            </w:tr>
          </w:tbl>
          <w:p w14:paraId="7D192F33" w14:textId="77777777" w:rsidR="005E3D34" w:rsidRPr="00AE2F9C" w:rsidRDefault="005E3D34" w:rsidP="005E3D34">
            <w:pPr>
              <w:rPr>
                <w:b/>
                <w:bCs/>
              </w:rPr>
            </w:pPr>
          </w:p>
          <w:p w14:paraId="33E7969C" w14:textId="4E26380F" w:rsidR="00764AC3" w:rsidRPr="006B017B" w:rsidRDefault="00243030" w:rsidP="006B017B">
            <w:pPr>
              <w:jc w:val="center"/>
            </w:pPr>
            <w:r w:rsidRPr="006B017B">
              <w:t>Dr</w:t>
            </w:r>
            <w:r w:rsidR="00B31386" w:rsidRPr="006B017B">
              <w:t>.</w:t>
            </w:r>
            <w:r w:rsidRPr="006B017B">
              <w:t xml:space="preserve"> Nandish Patel</w:t>
            </w:r>
            <w:r w:rsidR="006B017B" w:rsidRPr="006B017B">
              <w:t xml:space="preserve"> Ph.D., M.Sc., B.A.(Hons.), Cert. Ed. FHA</w:t>
            </w:r>
          </w:p>
          <w:p w14:paraId="2B417663" w14:textId="6E90E787" w:rsidR="006B017B" w:rsidRPr="006B017B" w:rsidRDefault="006B017B" w:rsidP="006B017B">
            <w:pPr>
              <w:jc w:val="center"/>
            </w:pPr>
            <w:r w:rsidRPr="006B017B">
              <w:t>Lecturer in Entrepreneurship</w:t>
            </w:r>
          </w:p>
          <w:p w14:paraId="073451AB" w14:textId="480F2AD1" w:rsidR="009D1972" w:rsidRPr="006B017B" w:rsidRDefault="009D1972" w:rsidP="00FC3B45">
            <w:pPr>
              <w:jc w:val="center"/>
            </w:pPr>
            <w:r w:rsidRPr="006B017B">
              <w:t xml:space="preserve">School of Business and Management </w:t>
            </w:r>
          </w:p>
          <w:p w14:paraId="6056BA64" w14:textId="62A24B6C" w:rsidR="009D1972" w:rsidRPr="006B017B" w:rsidRDefault="009D1972" w:rsidP="00FC3B45">
            <w:pPr>
              <w:jc w:val="center"/>
            </w:pPr>
            <w:r w:rsidRPr="006B017B">
              <w:t>University of Wales Trinity Saint David London</w:t>
            </w:r>
          </w:p>
          <w:p w14:paraId="047C54C8" w14:textId="516205ED" w:rsidR="00243030" w:rsidRPr="009D1972" w:rsidRDefault="00222082" w:rsidP="00243030">
            <w:pPr>
              <w:jc w:val="center"/>
              <w:rPr>
                <w:rFonts w:eastAsia="Times New Roman"/>
                <w:lang w:val="it-IT" w:eastAsia="en-GB"/>
              </w:rPr>
            </w:pPr>
            <w:hyperlink r:id="rId18" w:history="1">
              <w:r w:rsidR="00243030" w:rsidRPr="00243030">
                <w:rPr>
                  <w:rStyle w:val="Hyperlink"/>
                  <w:rFonts w:eastAsia="Times New Roman"/>
                  <w:lang w:val="it-IT" w:eastAsia="en-GB"/>
                </w:rPr>
                <w:t>nandish.patel@uwtsd.ac.uk</w:t>
              </w:r>
            </w:hyperlink>
          </w:p>
          <w:p w14:paraId="532CB281" w14:textId="77777777" w:rsidR="00243030" w:rsidRPr="00243030" w:rsidRDefault="00243030" w:rsidP="00243030">
            <w:pPr>
              <w:jc w:val="center"/>
              <w:rPr>
                <w:rFonts w:eastAsia="Times New Roman"/>
                <w:lang w:val="it-IT" w:eastAsia="en-GB"/>
              </w:rPr>
            </w:pPr>
          </w:p>
          <w:p w14:paraId="7A506417" w14:textId="77777777" w:rsidR="00764AC3" w:rsidRPr="009D1972" w:rsidRDefault="00764AC3" w:rsidP="009D1972">
            <w:pPr>
              <w:rPr>
                <w:lang w:val="it-IT"/>
              </w:rPr>
            </w:pPr>
          </w:p>
          <w:p w14:paraId="17B1E511" w14:textId="650F66D3" w:rsidR="00764AC3" w:rsidRPr="009D1972" w:rsidRDefault="00764AC3" w:rsidP="009D1972">
            <w:pPr>
              <w:pStyle w:val="ListParagraph"/>
              <w:jc w:val="center"/>
              <w:rPr>
                <w:lang w:val="it-IT"/>
              </w:rPr>
            </w:pPr>
            <w:r w:rsidRPr="009D1972">
              <w:rPr>
                <w:lang w:val="it-IT"/>
              </w:rPr>
              <w:t>Mr. M TOBUN</w:t>
            </w:r>
          </w:p>
          <w:p w14:paraId="384D3EC5" w14:textId="1B4A2A7C" w:rsidR="009D1972" w:rsidRDefault="009D1972" w:rsidP="00764AC3">
            <w:pPr>
              <w:pStyle w:val="ListParagraph"/>
              <w:jc w:val="center"/>
            </w:pPr>
            <w:r w:rsidRPr="009D1972">
              <w:t>Research Student</w:t>
            </w:r>
            <w:r>
              <w:t xml:space="preserve">, </w:t>
            </w:r>
            <w:r w:rsidRPr="009D1972">
              <w:t>School of Business and Management</w:t>
            </w:r>
          </w:p>
          <w:p w14:paraId="074C8CED" w14:textId="0841AC3B" w:rsidR="009D1972" w:rsidRPr="009D1972" w:rsidRDefault="009D1972" w:rsidP="009D1972">
            <w:pPr>
              <w:jc w:val="center"/>
            </w:pPr>
            <w:r w:rsidRPr="009D1972">
              <w:t>University of Wales Trinity Saint David London</w:t>
            </w:r>
          </w:p>
          <w:p w14:paraId="33C9EDA4" w14:textId="0503D220" w:rsidR="00C54DD4" w:rsidRPr="009D1972" w:rsidRDefault="00222082" w:rsidP="00764AC3">
            <w:pPr>
              <w:pStyle w:val="ListParagraph"/>
              <w:jc w:val="center"/>
            </w:pPr>
            <w:hyperlink r:id="rId19" w:history="1">
              <w:r w:rsidR="00243030" w:rsidRPr="009D1972">
                <w:rPr>
                  <w:rStyle w:val="Hyperlink"/>
                </w:rPr>
                <w:t>2020298@student.uwtsd.ac.uk</w:t>
              </w:r>
            </w:hyperlink>
          </w:p>
          <w:p w14:paraId="13960902" w14:textId="77777777" w:rsidR="00C54DD4" w:rsidRPr="009D1972" w:rsidRDefault="00C54DD4" w:rsidP="00243030">
            <w:pPr>
              <w:rPr>
                <w:color w:val="6C6A6A" w:themeColor="background2" w:themeShade="80"/>
              </w:rPr>
            </w:pPr>
          </w:p>
          <w:p w14:paraId="48442426" w14:textId="64AE739C" w:rsidR="00C54DD4" w:rsidRPr="009D1972" w:rsidRDefault="00C54DD4" w:rsidP="00970DD1">
            <w:pPr>
              <w:jc w:val="center"/>
              <w:rPr>
                <w:b/>
                <w:bCs/>
              </w:rPr>
            </w:pPr>
            <w:r w:rsidRPr="0086320C">
              <w:t>Managing In Complex Environments: Strategies, Insights, And Solutions</w:t>
            </w:r>
          </w:p>
        </w:tc>
      </w:tr>
    </w:tbl>
    <w:p w14:paraId="19C92C6B" w14:textId="0A69A004" w:rsidR="00C54DD4" w:rsidRPr="009D1972" w:rsidRDefault="00C54DD4" w:rsidP="00970DD1">
      <w:pPr>
        <w:jc w:val="center"/>
      </w:pPr>
      <w:r w:rsidRPr="009D1972">
        <w:t>(LCDB 7002</w:t>
      </w:r>
      <w:r w:rsidR="00EE0012">
        <w:t>)-</w:t>
      </w:r>
      <w:proofErr w:type="spellStart"/>
      <w:r w:rsidR="00EE0012">
        <w:t>MiCE</w:t>
      </w:r>
      <w:proofErr w:type="spellEnd"/>
    </w:p>
    <w:p w14:paraId="55B9BEA4" w14:textId="77777777" w:rsidR="00C54DD4" w:rsidRPr="009D1972" w:rsidRDefault="00C54DD4" w:rsidP="00C54DD4">
      <w:pPr>
        <w:jc w:val="center"/>
        <w:rPr>
          <w:color w:val="6C6A6A" w:themeColor="background2" w:themeShade="80"/>
        </w:rPr>
      </w:pPr>
    </w:p>
    <w:p w14:paraId="42C07046" w14:textId="77777777" w:rsidR="00C54DD4" w:rsidRDefault="00C54DD4" w:rsidP="00C54DD4">
      <w:pPr>
        <w:pStyle w:val="ListParagraph"/>
        <w:jc w:val="center"/>
      </w:pPr>
    </w:p>
    <w:p w14:paraId="7A0626EB" w14:textId="77777777" w:rsidR="00DF530B" w:rsidRPr="009D1972" w:rsidRDefault="00DF530B" w:rsidP="00DF530B">
      <w:pPr>
        <w:jc w:val="center"/>
        <w:rPr>
          <w:i/>
          <w:iCs/>
        </w:rPr>
      </w:pPr>
      <w:r w:rsidRPr="009D1972">
        <w:t>September 2021</w:t>
      </w:r>
    </w:p>
    <w:p w14:paraId="754F3338" w14:textId="5FC383C7" w:rsidR="00C54DD4" w:rsidRDefault="00C54DD4" w:rsidP="00C54DD4">
      <w:pPr>
        <w:pStyle w:val="ListParagraph"/>
        <w:jc w:val="center"/>
      </w:pPr>
    </w:p>
    <w:p w14:paraId="3D114893" w14:textId="694310B1" w:rsidR="00C54DD4" w:rsidRDefault="003E2E20" w:rsidP="003E2E20">
      <w:pPr>
        <w:pStyle w:val="ListParagraph"/>
        <w:tabs>
          <w:tab w:val="left" w:pos="2557"/>
        </w:tabs>
      </w:pPr>
      <w:r>
        <w:tab/>
      </w:r>
    </w:p>
    <w:p w14:paraId="123A51AE" w14:textId="77777777" w:rsidR="00C54DD4" w:rsidRDefault="00C54DD4" w:rsidP="00C54DD4">
      <w:pPr>
        <w:pStyle w:val="ListParagraph"/>
        <w:jc w:val="center"/>
      </w:pPr>
    </w:p>
    <w:p w14:paraId="06C77226" w14:textId="77777777" w:rsidR="00C54DD4" w:rsidRDefault="00C54DD4" w:rsidP="00C54DD4">
      <w:pPr>
        <w:pStyle w:val="ListParagraph"/>
        <w:jc w:val="center"/>
      </w:pPr>
    </w:p>
    <w:p w14:paraId="4953682D" w14:textId="77777777" w:rsidR="00C54DD4" w:rsidRDefault="00C54DD4" w:rsidP="00C54DD4">
      <w:pPr>
        <w:pStyle w:val="ListParagraph"/>
        <w:jc w:val="center"/>
      </w:pPr>
    </w:p>
    <w:p w14:paraId="18462044" w14:textId="58176CC9" w:rsidR="00C54DD4" w:rsidRDefault="00C54DD4" w:rsidP="00C54DD4">
      <w:pPr>
        <w:pStyle w:val="ListParagraph"/>
        <w:jc w:val="center"/>
      </w:pPr>
    </w:p>
    <w:p w14:paraId="15B52D5E" w14:textId="629A3A86" w:rsidR="005E3D34" w:rsidRDefault="005E3D34" w:rsidP="00C54DD4">
      <w:pPr>
        <w:pStyle w:val="ListParagraph"/>
        <w:jc w:val="center"/>
      </w:pPr>
    </w:p>
    <w:p w14:paraId="51C41C8B" w14:textId="6B87CF9E" w:rsidR="005E3D34" w:rsidRDefault="005E3D34" w:rsidP="00C54DD4">
      <w:pPr>
        <w:pStyle w:val="ListParagraph"/>
        <w:jc w:val="center"/>
      </w:pPr>
    </w:p>
    <w:p w14:paraId="5434D968" w14:textId="77777777" w:rsidR="005E3D34" w:rsidRDefault="005E3D34" w:rsidP="00C54DD4">
      <w:pPr>
        <w:pStyle w:val="ListParagraph"/>
        <w:jc w:val="center"/>
      </w:pPr>
    </w:p>
    <w:p w14:paraId="44B8EF8A" w14:textId="4E613AE0" w:rsidR="00C54DD4" w:rsidRDefault="00C54DD4" w:rsidP="00764AC3">
      <w:pP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7421979" w14:textId="5B5B7E29" w:rsidR="00764AC3" w:rsidRDefault="00764AC3" w:rsidP="00764AC3">
      <w:pPr>
        <w:jc w:val="cente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764AC3">
        <w:rPr>
          <w:noProof/>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mc:AlternateContent>
          <mc:Choice Requires="wpg">
            <w:drawing>
              <wp:anchor distT="91440" distB="91440" distL="182880" distR="182880" simplePos="0" relativeHeight="251661312" behindDoc="0" locked="0" layoutInCell="1" allowOverlap="1" wp14:anchorId="32A14B7A" wp14:editId="778F120E">
                <wp:simplePos x="0" y="0"/>
                <wp:positionH relativeFrom="margin">
                  <wp:align>left</wp:align>
                </wp:positionH>
                <wp:positionV relativeFrom="margin">
                  <wp:posOffset>5514340</wp:posOffset>
                </wp:positionV>
                <wp:extent cx="4213860" cy="2066290"/>
                <wp:effectExtent l="0" t="0" r="0" b="10160"/>
                <wp:wrapSquare wrapText="bothSides"/>
                <wp:docPr id="77" name="Group 77"/>
                <wp:cNvGraphicFramePr/>
                <a:graphic xmlns:a="http://schemas.openxmlformats.org/drawingml/2006/main">
                  <a:graphicData uri="http://schemas.microsoft.com/office/word/2010/wordprocessingGroup">
                    <wpg:wgp>
                      <wpg:cNvGrpSpPr/>
                      <wpg:grpSpPr>
                        <a:xfrm>
                          <a:off x="0" y="0"/>
                          <a:ext cx="4213860" cy="2066290"/>
                          <a:chOff x="0" y="19013"/>
                          <a:chExt cx="3798451" cy="2146149"/>
                        </a:xfrm>
                      </wpg:grpSpPr>
                      <wpg:grpSp>
                        <wpg:cNvPr id="79" name="Group 3"/>
                        <wpg:cNvGrpSpPr>
                          <a:grpSpLocks noChangeAspect="1"/>
                        </wpg:cNvGrpSpPr>
                        <wpg:grpSpPr>
                          <a:xfrm>
                            <a:off x="2028825" y="304800"/>
                            <a:ext cx="1769626" cy="1842672"/>
                            <a:chOff x="-7127" y="0"/>
                            <a:chExt cx="1332690" cy="1370013"/>
                          </a:xfrm>
                        </wpg:grpSpPr>
                        <wps:wsp>
                          <wps:cNvPr id="80"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1"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2"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3"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4"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85" name="Text Box 85"/>
                        <wps:cNvSpPr txBox="1"/>
                        <wps:spPr>
                          <a:xfrm>
                            <a:off x="0" y="19013"/>
                            <a:ext cx="2759216" cy="21461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D0E450" w14:textId="7EB0D4E0" w:rsidR="00764AC3" w:rsidRDefault="00764AC3">
                              <w:pPr>
                                <w:rPr>
                                  <w:caps/>
                                  <w:color w:val="9E9E9E" w:themeColor="text2" w:themeTint="99"/>
                                  <w:sz w:val="28"/>
                                </w:rPr>
                              </w:pPr>
                              <w:r>
                                <w:rPr>
                                  <w:noProof/>
                                </w:rPr>
                                <w:drawing>
                                  <wp:inline distT="0" distB="0" distL="0" distR="0" wp14:anchorId="60E397F9" wp14:editId="1117DBE4">
                                    <wp:extent cx="2941320" cy="1484243"/>
                                    <wp:effectExtent l="0" t="0" r="0" b="190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002422" cy="1515076"/>
                                            </a:xfrm>
                                            <a:prstGeom prst="rect">
                                              <a:avLst/>
                                            </a:prstGeom>
                                          </pic:spPr>
                                        </pic:pic>
                                      </a:graphicData>
                                    </a:graphic>
                                  </wp:inline>
                                </w:drawing>
                              </w:r>
                            </w:p>
                            <w:p w14:paraId="70D3AB80" w14:textId="0FA224B8" w:rsidR="00764AC3" w:rsidRDefault="00764AC3">
                              <w:pPr>
                                <w:ind w:left="360"/>
                                <w:rPr>
                                  <w:color w:val="3B4455" w:themeColor="accen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A14B7A" id="Group 77" o:spid="_x0000_s1031" style="position:absolute;left:0;text-align:left;margin-left:0;margin-top:434.2pt;width:331.8pt;height:162.7pt;z-index:251661312;mso-wrap-distance-left:14.4pt;mso-wrap-distance-top:7.2pt;mso-wrap-distance-right:14.4pt;mso-wrap-distance-bottom:7.2pt;mso-position-horizontal:left;mso-position-horizontal-relative:margin;mso-position-vertical-relative:margin;mso-width-relative:margin;mso-height-relative:margin" coordorigin=",190" coordsize="37984,214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">
                <v:group id="Group 3" o:spid="_x0000_s1032"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o:lock v:ext="edit" aspectratio="t"/>
                  <v:shape id="Freeform 80" o:spid="_x0000_s1033"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" path="m,545r,l540,r4,5l,545xe" fillcolor="#9e9e9e [1951]" stroked="f">
                    <v:path arrowok="t" o:connecttype="custom" o:connectlocs="0,865188;0,865188;857250,0;863600,7938;0,865188" o:connectangles="0,0,0,0,0"/>
                  </v:shape>
                  <v:shape id="Freeform 81" o:spid="_x0000_s1034"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" path="m,679r,l679,r4,l,679xe" fillcolor="#9e9e9e [1951]" stroked="f">
                    <v:path arrowok="t" o:connecttype="custom" o:connectlocs="0,1077913;0,1077913;1077913,0;1084263,0;0,1077913" o:connectangles="0,0,0,0,0"/>
                  </v:shape>
                  <v:shape id="Freeform 82" o:spid="_x0000_s1035"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" path="m4,669r-4,l669,r4,l4,669xe" fillcolor="#9e9e9e [1951]" stroked="f">
                    <v:path arrowok="t" o:connecttype="custom" o:connectlocs="6350,1062038;0,1062038;1062038,0;1068388,0;6350,1062038" o:connectangles="0,0,0,0,0"/>
                  </v:shape>
                  <v:shape id="Freeform 83" o:spid="_x0000_s1036"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" path="m5,600l,595,596,r4,5l5,600xe" fillcolor="#9e9e9e [1951]" stroked="f">
                    <v:path arrowok="t" o:connecttype="custom" o:connectlocs="7938,952500;0,944563;946150,0;952500,7938;7938,952500" o:connectangles="0,0,0,0,0"/>
                  </v:shape>
                  <v:shape id="Freeform 84" o:spid="_x0000_s1037"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" path="m5,831r-5,l831,r4,l5,831xe" fillcolor="#9e9e9e [1951]" stroked="f">
                    <v:path arrowok="t" o:connecttype="custom" o:connectlocs="7938,1319213;0,1319213;1319214,0;1325564,0;7938,1319213" o:connectangles="0,0,0,0,0"/>
                  </v:shape>
                </v:group>
                <v:shape id="Text Box 85" o:spid="_x0000_s1038" type="#_x0000_t202" style="position:absolute;top:190;width:27592;height:214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" filled="f" stroked="f" strokeweight=".5pt">
                  <v:textbox inset="0,0,0,0">
                    <w:txbxContent>
                      <w:p w14:paraId="28D0E450" w14:textId="7EB0D4E0" w:rsidR="00764AC3" w:rsidRDefault="00764AC3">
                        <w:pPr>
                          <w:rPr>
                            <w:caps/>
                            <w:color w:val="9E9E9E" w:themeColor="text2" w:themeTint="99"/>
                            <w:sz w:val="28"/>
                          </w:rPr>
                        </w:pPr>
                        <w:r>
                          <w:rPr>
                            <w:noProof/>
                          </w:rPr>
                          <w:drawing>
                            <wp:inline distT="0" distB="0" distL="0" distR="0" wp14:anchorId="60E397F9" wp14:editId="1117DBE4">
                              <wp:extent cx="2941320" cy="1484243"/>
                              <wp:effectExtent l="0" t="0" r="0" b="190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002422" cy="1515076"/>
                                      </a:xfrm>
                                      <a:prstGeom prst="rect">
                                        <a:avLst/>
                                      </a:prstGeom>
                                    </pic:spPr>
                                  </pic:pic>
                                </a:graphicData>
                              </a:graphic>
                            </wp:inline>
                          </w:drawing>
                        </w:r>
                      </w:p>
                      <w:p w14:paraId="70D3AB80" w14:textId="0FA224B8" w:rsidR="00764AC3" w:rsidRDefault="00764AC3">
                        <w:pPr>
                          <w:ind w:left="360"/>
                          <w:rPr>
                            <w:color w:val="3B4455" w:themeColor="accent1"/>
                            <w:sz w:val="18"/>
                            <w:szCs w:val="18"/>
                          </w:rPr>
                        </w:pPr>
                      </w:p>
                    </w:txbxContent>
                  </v:textbox>
                </v:shape>
                <w10:wrap type="square" anchorx="margin" anchory="margin"/>
              </v:group>
            </w:pict>
          </mc:Fallback>
        </mc:AlternateContent>
      </w:r>
      <w:r w:rsidRPr="00764AC3">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
    <w:p w14:paraId="1096438D" w14:textId="77777777" w:rsidR="00764AC3" w:rsidRPr="00764AC3" w:rsidRDefault="00764AC3" w:rsidP="00764AC3">
      <w:pPr>
        <w:pStyle w:val="Quote"/>
        <w:ind w:left="5760"/>
        <w:jc w:val="right"/>
        <w:rPr>
          <w:rFonts w:cstheme="minorHAnsi"/>
          <w:b w:val="0"/>
          <w:bCs/>
          <w:sz w:val="24"/>
          <w:szCs w:val="24"/>
        </w:rPr>
      </w:pPr>
      <w:r w:rsidRPr="00764AC3">
        <w:rPr>
          <w:rFonts w:cstheme="minorHAnsi"/>
          <w:bCs/>
          <w:sz w:val="24"/>
          <w:szCs w:val="24"/>
        </w:rPr>
        <w:t>UNIVERSITY OF WALES TRINITY SAINT DAVID LONDON</w:t>
      </w:r>
    </w:p>
    <w:p w14:paraId="6FAA2E18" w14:textId="77777777" w:rsidR="00764AC3" w:rsidRPr="00764AC3" w:rsidRDefault="00764AC3" w:rsidP="00764AC3">
      <w:pPr>
        <w:pStyle w:val="Quote"/>
        <w:ind w:left="5760"/>
        <w:jc w:val="right"/>
        <w:rPr>
          <w:rFonts w:cstheme="minorHAnsi"/>
          <w:sz w:val="24"/>
          <w:szCs w:val="24"/>
        </w:rPr>
      </w:pPr>
      <w:r w:rsidRPr="00764AC3">
        <w:rPr>
          <w:rFonts w:cstheme="minorHAnsi"/>
          <w:sz w:val="24"/>
          <w:szCs w:val="24"/>
        </w:rPr>
        <w:t>SCHOOL OF BUSINESS</w:t>
      </w:r>
    </w:p>
    <w:p w14:paraId="6EB73F8F" w14:textId="77777777" w:rsidR="00764AC3" w:rsidRPr="00764AC3" w:rsidRDefault="00764AC3" w:rsidP="00764AC3">
      <w:pPr>
        <w:pStyle w:val="Quote"/>
        <w:ind w:left="5760"/>
        <w:jc w:val="right"/>
        <w:rPr>
          <w:rFonts w:cstheme="minorHAnsi"/>
          <w:sz w:val="24"/>
          <w:szCs w:val="24"/>
        </w:rPr>
      </w:pPr>
      <w:r w:rsidRPr="00764AC3">
        <w:rPr>
          <w:rFonts w:cstheme="minorHAnsi"/>
          <w:sz w:val="24"/>
          <w:szCs w:val="24"/>
        </w:rPr>
        <w:t>FACULTY OF BUSINESS AND MANAGEMENT</w:t>
      </w:r>
    </w:p>
    <w:p w14:paraId="1A3EF7C7" w14:textId="11AF1F23" w:rsidR="00764AC3" w:rsidRDefault="00FA4A9F" w:rsidP="00FA4A9F">
      <w:pP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1A20F1">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Tel :+44 (0)</w:t>
      </w:r>
      <w:r w:rsidR="009E4FDB">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207</w:t>
      </w:r>
      <w:r w:rsidR="003C3768">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127 7400</w:t>
      </w:r>
    </w:p>
    <w:p w14:paraId="6443B2DF" w14:textId="56E4DFB9" w:rsidR="003C3768" w:rsidRPr="00764AC3" w:rsidRDefault="003C3768" w:rsidP="003C3768">
      <w:pP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FA4A9F">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Email: </w:t>
      </w:r>
      <w:r w:rsidR="00675C93">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sbs</w:t>
      </w:r>
      <w:r>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@uwtsd.ac.uk</w:t>
      </w:r>
    </w:p>
    <w:p w14:paraId="2B000D69" w14:textId="3C0F4864" w:rsidR="00764AC3" w:rsidRPr="00764AC3" w:rsidRDefault="00764AC3" w:rsidP="00764AC3">
      <w:pPr>
        <w:jc w:val="right"/>
        <w:rPr>
          <w14:shadow w14:blurRad="38100" w14:dist="19050" w14:dir="2700000" w14:sx="100000" w14:sy="100000" w14:kx="0" w14:ky="0" w14:algn="tl">
            <w14:schemeClr w14:val="dk1">
              <w14:alpha w14:val="60000"/>
            </w14:schemeClr>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D3CD721" w14:textId="1F23EE70" w:rsidR="00C3569F" w:rsidRPr="00B9759C" w:rsidRDefault="00C3569F" w:rsidP="002E11D9">
      <w:pPr>
        <w:sectPr w:rsidR="00C3569F" w:rsidRPr="00B9759C" w:rsidSect="003C3768">
          <w:pgSz w:w="12240" w:h="15840" w:code="1"/>
          <w:pgMar w:top="1134" w:right="616" w:bottom="720" w:left="1134" w:header="289" w:footer="0" w:gutter="0"/>
          <w:cols w:space="708"/>
          <w:docGrid w:linePitch="360"/>
        </w:sectPr>
      </w:pPr>
    </w:p>
    <w:tbl>
      <w:tblPr>
        <w:tblpPr w:leftFromText="180" w:rightFromText="180" w:vertAnchor="text" w:horzAnchor="margin" w:tblpY="305"/>
        <w:tblW w:w="10793" w:type="dxa"/>
        <w:tblCellMar>
          <w:left w:w="0" w:type="dxa"/>
          <w:right w:w="0" w:type="dxa"/>
        </w:tblCellMar>
        <w:tblLook w:val="0600" w:firstRow="0" w:lastRow="0" w:firstColumn="0" w:lastColumn="0" w:noHBand="1" w:noVBand="1"/>
      </w:tblPr>
      <w:tblGrid>
        <w:gridCol w:w="10793"/>
      </w:tblGrid>
      <w:tr w:rsidR="00C3569F" w:rsidRPr="002B01BD" w14:paraId="5EBA0C97" w14:textId="77777777" w:rsidTr="00E2642B">
        <w:trPr>
          <w:trHeight w:val="4431"/>
        </w:trPr>
        <w:tc>
          <w:tcPr>
            <w:tcW w:w="10793" w:type="dxa"/>
            <w:shd w:val="clear" w:color="auto" w:fill="auto"/>
          </w:tcPr>
          <w:tbl>
            <w:tblPr>
              <w:tblStyle w:val="PlainTable5"/>
              <w:tblW w:w="0" w:type="auto"/>
              <w:tblLook w:val="04A0" w:firstRow="1" w:lastRow="0" w:firstColumn="1" w:lastColumn="0" w:noHBand="0" w:noVBand="1"/>
            </w:tblPr>
            <w:tblGrid>
              <w:gridCol w:w="10763"/>
            </w:tblGrid>
            <w:tr w:rsidR="00656A51" w14:paraId="6F06F4B6" w14:textId="77777777" w:rsidTr="0049150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763" w:type="dxa"/>
                </w:tcPr>
                <w:p w14:paraId="745B5634" w14:textId="64EBC123" w:rsidR="00656A51" w:rsidRPr="002E11D9" w:rsidRDefault="00656A51" w:rsidP="002E11D9">
                  <w:pPr>
                    <w:pStyle w:val="NoSpacing"/>
                    <w:framePr w:hSpace="180" w:wrap="around" w:vAnchor="text" w:hAnchor="margin" w:y="305"/>
                    <w:jc w:val="center"/>
                    <w:rPr>
                      <w:sz w:val="24"/>
                      <w:szCs w:val="24"/>
                    </w:rPr>
                  </w:pPr>
                  <w:r w:rsidRPr="002E11D9">
                    <w:rPr>
                      <w:sz w:val="24"/>
                      <w:szCs w:val="24"/>
                    </w:rPr>
                    <w:lastRenderedPageBreak/>
                    <w:t xml:space="preserve">Executive </w:t>
                  </w:r>
                  <w:r w:rsidRPr="002E11D9">
                    <w:rPr>
                      <w:i w:val="0"/>
                      <w:iCs w:val="0"/>
                      <w:sz w:val="24"/>
                      <w:szCs w:val="24"/>
                    </w:rPr>
                    <w:t>Summary</w:t>
                  </w:r>
                </w:p>
              </w:tc>
            </w:tr>
          </w:tbl>
          <w:p w14:paraId="4504D9AB" w14:textId="7A747D20" w:rsidR="00A27B5A" w:rsidRPr="0091699A" w:rsidRDefault="00A27B5A" w:rsidP="00A27B5A">
            <w:pPr>
              <w:spacing w:line="480" w:lineRule="auto"/>
              <w:rPr>
                <w:color w:val="0070C0"/>
              </w:rPr>
            </w:pPr>
            <w:r w:rsidRPr="0091699A">
              <w:rPr>
                <w:color w:val="0070C0"/>
              </w:rPr>
              <w:t xml:space="preserve">According to (Guzman </w:t>
            </w:r>
            <w:r w:rsidRPr="0091699A">
              <w:rPr>
                <w:i/>
                <w:iCs/>
                <w:color w:val="0070C0"/>
              </w:rPr>
              <w:t>et al</w:t>
            </w:r>
            <w:r w:rsidRPr="0091699A">
              <w:rPr>
                <w:color w:val="0070C0"/>
              </w:rPr>
              <w:t xml:space="preserve">. 2020), </w:t>
            </w:r>
          </w:p>
          <w:p w14:paraId="307B2E9D" w14:textId="5D902B5F" w:rsidR="00A27B5A" w:rsidRPr="0091699A" w:rsidRDefault="00A27B5A" w:rsidP="00A27B5A">
            <w:pPr>
              <w:spacing w:line="480" w:lineRule="auto"/>
              <w:ind w:left="1440"/>
              <w:rPr>
                <w:color w:val="0070C0"/>
                <w:lang w:val="en-GB"/>
              </w:rPr>
            </w:pPr>
            <w:r w:rsidRPr="0091699A">
              <w:rPr>
                <w:color w:val="0070C0"/>
              </w:rPr>
              <w:t>“</w:t>
            </w:r>
            <w:r w:rsidRPr="0091699A">
              <w:rPr>
                <w:color w:val="0070C0"/>
                <w:shd w:val="clear" w:color="auto" w:fill="FFFFFF"/>
              </w:rPr>
              <w:t xml:space="preserve"> The task is uniquely challenging for industries that rely heavily on in-person interaction, including a wide swath of sectors from banking and insurance to hospitality, telecommunications, and industrial services. physical distancing, reduction of nonessential operations, and limited contact are fundamental in protecting human health—and raise fundamental challenges about how these organizations can continue to reach customers and meet their expectations.”</w:t>
            </w:r>
          </w:p>
          <w:p w14:paraId="049B7E98" w14:textId="58F1EEEF" w:rsidR="00634DBE" w:rsidRPr="00634DBE" w:rsidRDefault="00634DBE" w:rsidP="00FC35BE">
            <w:pPr>
              <w:spacing w:line="480" w:lineRule="auto"/>
            </w:pPr>
            <w:r>
              <w:t>Greenhood Limited is an active</w:t>
            </w:r>
            <w:r w:rsidR="00A23CC4">
              <w:t xml:space="preserve"> limited company</w:t>
            </w:r>
            <w:r w:rsidR="00AE2F9C">
              <w:t xml:space="preserve"> </w:t>
            </w:r>
            <w:r w:rsidR="00A23CC4">
              <w:t>incorporated on the 8</w:t>
            </w:r>
            <w:r w:rsidR="00A23CC4" w:rsidRPr="00A23CC4">
              <w:rPr>
                <w:vertAlign w:val="superscript"/>
              </w:rPr>
              <w:t>th</w:t>
            </w:r>
            <w:r w:rsidR="00A23CC4">
              <w:t xml:space="preserve"> July</w:t>
            </w:r>
            <w:r w:rsidR="00FC35BE">
              <w:t xml:space="preserve"> </w:t>
            </w:r>
            <w:r w:rsidR="00A23CC4">
              <w:t>2014 with</w:t>
            </w:r>
            <w:r w:rsidR="003B0CFC">
              <w:t xml:space="preserve"> registration number 09120984 in England and Wales</w:t>
            </w:r>
            <w:r w:rsidR="00F24C3E">
              <w:t xml:space="preserve">. </w:t>
            </w:r>
            <w:r w:rsidR="003B0CFC">
              <w:t xml:space="preserve">Greenhood Limited </w:t>
            </w:r>
            <w:r w:rsidR="00A23CC4">
              <w:t>is located</w:t>
            </w:r>
            <w:r>
              <w:t xml:space="preserve"> </w:t>
            </w:r>
            <w:r w:rsidR="0042371A">
              <w:t>in</w:t>
            </w:r>
            <w:r w:rsidR="00A23CC4">
              <w:t xml:space="preserve"> </w:t>
            </w:r>
            <w:r>
              <w:t>Wolverhampton</w:t>
            </w:r>
            <w:r w:rsidR="00016F54">
              <w:t>,</w:t>
            </w:r>
            <w:r w:rsidR="00A23CC4">
              <w:t xml:space="preserve"> West Midlands</w:t>
            </w:r>
            <w:r w:rsidR="00AE2F9C">
              <w:t xml:space="preserve"> region of </w:t>
            </w:r>
            <w:r w:rsidR="0042371A">
              <w:t>England</w:t>
            </w:r>
            <w:r w:rsidR="00016F54">
              <w:t>,</w:t>
            </w:r>
            <w:r w:rsidR="0042371A">
              <w:t xml:space="preserve"> United Kingdom</w:t>
            </w:r>
            <w:r>
              <w:t>. The company initially started</w:t>
            </w:r>
            <w:r w:rsidR="0042371A">
              <w:t xml:space="preserve"> trading</w:t>
            </w:r>
            <w:r>
              <w:t xml:space="preserve"> from the historic county of </w:t>
            </w:r>
            <w:r w:rsidR="00016F54">
              <w:t>Essex</w:t>
            </w:r>
            <w:r>
              <w:t xml:space="preserve"> in 2014.</w:t>
            </w:r>
          </w:p>
          <w:p w14:paraId="6965C9AC" w14:textId="54683F3C" w:rsidR="009F1934" w:rsidRDefault="00A95DA1" w:rsidP="00FC35BE">
            <w:pPr>
              <w:spacing w:line="480" w:lineRule="auto"/>
              <w:rPr>
                <w:noProof/>
              </w:rPr>
            </w:pPr>
            <w:r w:rsidRPr="00250BE5">
              <w:t>Greenhood Limited</w:t>
            </w:r>
            <w:r w:rsidR="002B01BD" w:rsidRPr="00250BE5">
              <w:t xml:space="preserve"> </w:t>
            </w:r>
            <w:r w:rsidRPr="00250BE5">
              <w:t xml:space="preserve">provides </w:t>
            </w:r>
            <w:r w:rsidR="00250BE5" w:rsidRPr="00250BE5">
              <w:t>healthcare and hospital training</w:t>
            </w:r>
            <w:r w:rsidR="00E96E85">
              <w:t xml:space="preserve"> consulting </w:t>
            </w:r>
            <w:r w:rsidR="00250BE5" w:rsidRPr="00250BE5">
              <w:t xml:space="preserve">services, </w:t>
            </w:r>
            <w:r w:rsidR="001C57D6">
              <w:t>targeting</w:t>
            </w:r>
            <w:r w:rsidR="002B01BD">
              <w:t xml:space="preserve"> customers </w:t>
            </w:r>
            <w:r w:rsidR="0042371A">
              <w:t>primarily in</w:t>
            </w:r>
            <w:r w:rsidR="00AE2F9C">
              <w:t xml:space="preserve"> </w:t>
            </w:r>
            <w:r w:rsidR="00F41072">
              <w:t xml:space="preserve">NHS </w:t>
            </w:r>
            <w:r w:rsidR="00634DBE">
              <w:t>h</w:t>
            </w:r>
            <w:r w:rsidR="00F41072">
              <w:t>ospitals</w:t>
            </w:r>
            <w:r w:rsidR="003D3447">
              <w:rPr>
                <w:noProof/>
              </w:rPr>
              <w:t xml:space="preserve"> </w:t>
            </w:r>
            <w:r w:rsidR="003D3447">
              <w:rPr>
                <w:noProof/>
              </w:rPr>
              <w:drawing>
                <wp:inline distT="0" distB="0" distL="0" distR="0" wp14:anchorId="1E8FE2C3" wp14:editId="06965C9E">
                  <wp:extent cx="391886" cy="307480"/>
                  <wp:effectExtent l="19050" t="19050" r="27305" b="1651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9480" cy="313439"/>
                          </a:xfrm>
                          <a:prstGeom prst="rect">
                            <a:avLst/>
                          </a:prstGeom>
                          <a:ln>
                            <a:solidFill>
                              <a:srgbClr val="FFC000"/>
                            </a:solidFill>
                          </a:ln>
                        </pic:spPr>
                      </pic:pic>
                    </a:graphicData>
                  </a:graphic>
                </wp:inline>
              </w:drawing>
            </w:r>
            <w:r w:rsidR="003D3447">
              <w:t xml:space="preserve"> </w:t>
            </w:r>
            <w:r w:rsidR="00F41072">
              <w:t xml:space="preserve"> and </w:t>
            </w:r>
            <w:r w:rsidR="00634DBE">
              <w:t>r</w:t>
            </w:r>
            <w:r w:rsidR="00F41072">
              <w:t>esidential care hom</w:t>
            </w:r>
            <w:r w:rsidR="00634DBE">
              <w:t>es</w:t>
            </w:r>
            <w:r w:rsidR="003D3447">
              <w:rPr>
                <w:noProof/>
              </w:rPr>
              <w:t xml:space="preserve"> </w:t>
            </w:r>
            <w:r w:rsidR="003D3447">
              <w:rPr>
                <w:noProof/>
              </w:rPr>
              <w:drawing>
                <wp:inline distT="0" distB="0" distL="0" distR="0" wp14:anchorId="043077A7" wp14:editId="31C4D87F">
                  <wp:extent cx="310243" cy="300842"/>
                  <wp:effectExtent l="19050" t="19050" r="13970" b="234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4295" cy="304771"/>
                          </a:xfrm>
                          <a:prstGeom prst="rect">
                            <a:avLst/>
                          </a:prstGeom>
                          <a:ln>
                            <a:solidFill>
                              <a:srgbClr val="FFC000"/>
                            </a:solidFill>
                          </a:ln>
                        </pic:spPr>
                      </pic:pic>
                    </a:graphicData>
                  </a:graphic>
                </wp:inline>
              </w:drawing>
            </w:r>
            <w:r w:rsidR="009F1934">
              <w:rPr>
                <w:noProof/>
              </w:rPr>
              <w:t>.</w:t>
            </w:r>
          </w:p>
          <w:p w14:paraId="567A94A1" w14:textId="3E4EB6AA" w:rsidR="00FC35BE" w:rsidRDefault="00AA288B" w:rsidP="00FC35BE">
            <w:pPr>
              <w:spacing w:line="480" w:lineRule="auto"/>
            </w:pPr>
            <w:r>
              <w:t>Greenhood Limited</w:t>
            </w:r>
            <w:r w:rsidR="00F41072">
              <w:t xml:space="preserve"> is </w:t>
            </w:r>
            <w:r w:rsidR="00634DBE">
              <w:t>classified as</w:t>
            </w:r>
            <w:r>
              <w:t xml:space="preserve"> a</w:t>
            </w:r>
            <w:r w:rsidR="00F41072">
              <w:t xml:space="preserve"> micro company</w:t>
            </w:r>
            <w:r w:rsidR="00E36F38">
              <w:t xml:space="preserve"> with less than 10 employees</w:t>
            </w:r>
            <w:r w:rsidR="003D3447">
              <w:rPr>
                <w:noProof/>
              </w:rPr>
              <w:t xml:space="preserve"> </w:t>
            </w:r>
            <w:r w:rsidR="003D3447">
              <w:rPr>
                <w:noProof/>
              </w:rPr>
              <w:drawing>
                <wp:inline distT="0" distB="0" distL="0" distR="0" wp14:anchorId="399C6ABE" wp14:editId="66C55E7D">
                  <wp:extent cx="669143" cy="424543"/>
                  <wp:effectExtent l="19050" t="19050" r="17145" b="13970"/>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80805" cy="431942"/>
                          </a:xfrm>
                          <a:prstGeom prst="rect">
                            <a:avLst/>
                          </a:prstGeom>
                          <a:ln>
                            <a:solidFill>
                              <a:srgbClr val="FFC000"/>
                            </a:solidFill>
                          </a:ln>
                        </pic:spPr>
                      </pic:pic>
                    </a:graphicData>
                  </a:graphic>
                </wp:inline>
              </w:drawing>
            </w:r>
            <w:r w:rsidR="003D3447">
              <w:t xml:space="preserve"> </w:t>
            </w:r>
            <w:r w:rsidR="00E36F38">
              <w:t xml:space="preserve"> and </w:t>
            </w:r>
            <w:r>
              <w:t>a</w:t>
            </w:r>
            <w:r w:rsidR="002B01BD">
              <w:t xml:space="preserve"> total company value</w:t>
            </w:r>
            <w:r w:rsidR="00F071D6">
              <w:t xml:space="preserve"> worth</w:t>
            </w:r>
            <w:r w:rsidR="002B01BD">
              <w:t xml:space="preserve"> </w:t>
            </w:r>
            <w:r>
              <w:t>under £2 million</w:t>
            </w:r>
            <w:r w:rsidR="00E36F38">
              <w:t>.</w:t>
            </w:r>
            <w:r w:rsidR="002B01BD">
              <w:t xml:space="preserve"> </w:t>
            </w:r>
            <w:r w:rsidR="00F071D6">
              <w:t xml:space="preserve"> The company has</w:t>
            </w:r>
            <w:r w:rsidR="002B01BD">
              <w:t xml:space="preserve"> </w:t>
            </w:r>
            <w:r w:rsidR="0042371A">
              <w:t xml:space="preserve">the </w:t>
            </w:r>
            <w:r w:rsidR="002B01BD">
              <w:t xml:space="preserve">potential </w:t>
            </w:r>
            <w:r w:rsidR="00F071D6">
              <w:t>for</w:t>
            </w:r>
            <w:r w:rsidR="002B01BD">
              <w:t xml:space="preserve"> future growth</w:t>
            </w:r>
            <w:r w:rsidR="00F071D6">
              <w:t xml:space="preserve"> and expansion;</w:t>
            </w:r>
            <w:r w:rsidR="00634DBE">
              <w:t xml:space="preserve"> the operational scale </w:t>
            </w:r>
            <w:r w:rsidR="00F071D6">
              <w:t>to</w:t>
            </w:r>
            <w:r w:rsidR="00634DBE">
              <w:t xml:space="preserve"> the</w:t>
            </w:r>
            <w:r w:rsidR="00F071D6">
              <w:t xml:space="preserve"> company</w:t>
            </w:r>
            <w:r w:rsidR="00634DBE">
              <w:t xml:space="preserve"> is mainly dependent on its capability to cope and perform well under an increased or expanding workload or scop</w:t>
            </w:r>
            <w:r w:rsidR="00AE2F9C">
              <w:t>e to its professional workforce.</w:t>
            </w:r>
            <w:r w:rsidR="00634DBE">
              <w:t xml:space="preserve"> </w:t>
            </w:r>
          </w:p>
          <w:p w14:paraId="27EB9EE9" w14:textId="6CED16F3" w:rsidR="00FC35BE" w:rsidRDefault="00FC35BE" w:rsidP="00FC35BE">
            <w:pPr>
              <w:pStyle w:val="NoSpacing"/>
            </w:pPr>
          </w:p>
          <w:p w14:paraId="5E965B84" w14:textId="4941BEE1" w:rsidR="00E2642B" w:rsidRDefault="00E2642B" w:rsidP="00FC35BE">
            <w:pPr>
              <w:pStyle w:val="NoSpacing"/>
            </w:pPr>
          </w:p>
          <w:p w14:paraId="7A44951A" w14:textId="3418FEB5" w:rsidR="00E2642B" w:rsidRDefault="00E2642B" w:rsidP="00FC35BE">
            <w:pPr>
              <w:pStyle w:val="NoSpacing"/>
            </w:pPr>
          </w:p>
          <w:p w14:paraId="3DF02DC3" w14:textId="42185AAC" w:rsidR="00E2642B" w:rsidRDefault="00E2642B" w:rsidP="00FC35BE">
            <w:pPr>
              <w:pStyle w:val="NoSpacing"/>
            </w:pPr>
          </w:p>
          <w:p w14:paraId="3B5B413E" w14:textId="36E2A950" w:rsidR="00E2642B" w:rsidRDefault="00E2642B" w:rsidP="00FC35BE">
            <w:pPr>
              <w:pStyle w:val="NoSpacing"/>
            </w:pPr>
          </w:p>
          <w:p w14:paraId="308627F9" w14:textId="25B840FE" w:rsidR="00E2642B" w:rsidRDefault="00E2642B" w:rsidP="00FC35BE">
            <w:pPr>
              <w:pStyle w:val="NoSpacing"/>
            </w:pPr>
          </w:p>
          <w:p w14:paraId="28A21955" w14:textId="6DB2892C" w:rsidR="00E2642B" w:rsidRDefault="00E2642B" w:rsidP="00FC35BE">
            <w:pPr>
              <w:pStyle w:val="NoSpacing"/>
            </w:pPr>
          </w:p>
          <w:p w14:paraId="75455F22" w14:textId="77777777" w:rsidR="00E2642B" w:rsidRDefault="00E2642B" w:rsidP="00FC35BE">
            <w:pPr>
              <w:pStyle w:val="NoSpacing"/>
            </w:pPr>
          </w:p>
          <w:p w14:paraId="4D836094" w14:textId="6E39512A" w:rsidR="005F3C90" w:rsidRPr="00250BE5" w:rsidRDefault="005F3C90" w:rsidP="00FC35BE">
            <w:pPr>
              <w:spacing w:line="480" w:lineRule="auto"/>
              <w:rPr>
                <w:color w:val="00B0F0"/>
              </w:rPr>
            </w:pPr>
            <w:r>
              <w:t xml:space="preserve">Greenhood Limited works with leading digital healthcare consultancy companies and pioneer medical staffing companies that provide services to leading </w:t>
            </w:r>
            <w:r w:rsidR="00634DBE">
              <w:t>healthcare</w:t>
            </w:r>
            <w:r>
              <w:t xml:space="preserve"> organizations </w:t>
            </w:r>
            <w:r w:rsidR="00634DBE">
              <w:t>and hospitals</w:t>
            </w:r>
            <w:r>
              <w:t xml:space="preserve"> in the United Kingdom and overseas</w:t>
            </w:r>
            <w:r w:rsidR="00250BE5">
              <w:t xml:space="preserve">, </w:t>
            </w:r>
            <w:r w:rsidR="00250BE5" w:rsidRPr="00250BE5">
              <w:t>such as</w:t>
            </w:r>
            <w:r w:rsidRPr="00250BE5">
              <w:t>:</w:t>
            </w:r>
          </w:p>
          <w:p w14:paraId="377D4F15" w14:textId="1F74EA8E" w:rsidR="005F3C90" w:rsidRDefault="0025605A" w:rsidP="00FC35BE">
            <w:pPr>
              <w:spacing w:line="480" w:lineRule="auto"/>
              <w:ind w:left="720"/>
            </w:pPr>
            <w:r>
              <w:rPr>
                <w:noProof/>
              </w:rPr>
              <mc:AlternateContent>
                <mc:Choice Requires="wps">
                  <w:drawing>
                    <wp:anchor distT="0" distB="0" distL="114300" distR="114300" simplePos="0" relativeHeight="251673600" behindDoc="0" locked="0" layoutInCell="1" allowOverlap="1" wp14:anchorId="59D1E5B1" wp14:editId="53C98121">
                      <wp:simplePos x="0" y="0"/>
                      <wp:positionH relativeFrom="column">
                        <wp:posOffset>211015</wp:posOffset>
                      </wp:positionH>
                      <wp:positionV relativeFrom="paragraph">
                        <wp:posOffset>713204</wp:posOffset>
                      </wp:positionV>
                      <wp:extent cx="984739" cy="351692"/>
                      <wp:effectExtent l="0" t="0" r="0" b="0"/>
                      <wp:wrapNone/>
                      <wp:docPr id="21" name="Text Box 21"/>
                      <wp:cNvGraphicFramePr/>
                      <a:graphic xmlns:a="http://schemas.openxmlformats.org/drawingml/2006/main">
                        <a:graphicData uri="http://schemas.microsoft.com/office/word/2010/wordprocessingShape">
                          <wps:wsp>
                            <wps:cNvSpPr txBox="1"/>
                            <wps:spPr>
                              <a:xfrm>
                                <a:off x="0" y="0"/>
                                <a:ext cx="984739" cy="351692"/>
                              </a:xfrm>
                              <a:prstGeom prst="rect">
                                <a:avLst/>
                              </a:prstGeom>
                              <a:noFill/>
                              <a:ln>
                                <a:noFill/>
                              </a:ln>
                            </wps:spPr>
                            <wps:txbx>
                              <w:txbxContent>
                                <w:p w14:paraId="44255E51" w14:textId="0CC5BA60" w:rsidR="0025605A" w:rsidRPr="005F3C90" w:rsidRDefault="0025605A" w:rsidP="0025605A">
                                  <w:pPr>
                                    <w:spacing w:line="480" w:lineRule="auto"/>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188B9F83" wp14:editId="150D72AE">
                                        <wp:extent cx="824865" cy="223520"/>
                                        <wp:effectExtent l="0" t="0" r="0" b="508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24865" cy="2235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1E5B1" id="Text Box 21" o:spid="_x0000_s1039" type="#_x0000_t202" style="position:absolute;left:0;text-align:left;margin-left:16.6pt;margin-top:56.15pt;width:77.55pt;height:27.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" filled="f" stroked="f">
                      <v:textbox>
                        <w:txbxContent>
                          <w:p w14:paraId="44255E51" w14:textId="0CC5BA60" w:rsidR="0025605A" w:rsidRPr="005F3C90" w:rsidRDefault="0025605A" w:rsidP="0025605A">
                            <w:pPr>
                              <w:spacing w:line="480" w:lineRule="auto"/>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188B9F83" wp14:editId="150D72AE">
                                  <wp:extent cx="824865" cy="223520"/>
                                  <wp:effectExtent l="0" t="0" r="0" b="508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24865" cy="223520"/>
                                          </a:xfrm>
                                          <a:prstGeom prst="rect">
                                            <a:avLst/>
                                          </a:prstGeom>
                                        </pic:spPr>
                                      </pic:pic>
                                    </a:graphicData>
                                  </a:graphic>
                                </wp:inline>
                              </w:drawing>
                            </w:r>
                          </w:p>
                        </w:txbxContent>
                      </v:textbox>
                    </v:shape>
                  </w:pict>
                </mc:Fallback>
              </mc:AlternateContent>
            </w:r>
            <w:r w:rsidR="005F3C90">
              <w:rPr>
                <w:noProof/>
              </w:rPr>
              <mc:AlternateContent>
                <mc:Choice Requires="wps">
                  <w:drawing>
                    <wp:anchor distT="0" distB="0" distL="114300" distR="114300" simplePos="0" relativeHeight="251665408" behindDoc="0" locked="0" layoutInCell="1" allowOverlap="1" wp14:anchorId="52C261AE" wp14:editId="0371973C">
                      <wp:simplePos x="0" y="0"/>
                      <wp:positionH relativeFrom="column">
                        <wp:posOffset>4032738</wp:posOffset>
                      </wp:positionH>
                      <wp:positionV relativeFrom="paragraph">
                        <wp:posOffset>-1905</wp:posOffset>
                      </wp:positionV>
                      <wp:extent cx="1430216" cy="879231"/>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430216" cy="879231"/>
                              </a:xfrm>
                              <a:prstGeom prst="rect">
                                <a:avLst/>
                              </a:prstGeom>
                              <a:noFill/>
                              <a:ln>
                                <a:noFill/>
                              </a:ln>
                            </wps:spPr>
                            <wps:txbx>
                              <w:txbxContent>
                                <w:p w14:paraId="4F56C4D8" w14:textId="5BC97F35" w:rsidR="005F3C90" w:rsidRPr="005F3C90" w:rsidRDefault="005F3C90" w:rsidP="005F3C90">
                                  <w:pPr>
                                    <w:spacing w:line="480" w:lineRule="auto"/>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5C220DC9" wp14:editId="070676C8">
                                        <wp:extent cx="1289050" cy="715108"/>
                                        <wp:effectExtent l="0" t="0" r="6350" b="889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298881" cy="72056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261AE" id="Text Box 10" o:spid="_x0000_s1040" type="#_x0000_t202" style="position:absolute;left:0;text-align:left;margin-left:317.55pt;margin-top:-.15pt;width:112.6pt;height:6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" filled="f" stroked="f">
                      <v:textbox>
                        <w:txbxContent>
                          <w:p w14:paraId="4F56C4D8" w14:textId="5BC97F35" w:rsidR="005F3C90" w:rsidRPr="005F3C90" w:rsidRDefault="005F3C90" w:rsidP="005F3C90">
                            <w:pPr>
                              <w:spacing w:line="480" w:lineRule="auto"/>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5C220DC9" wp14:editId="070676C8">
                                  <wp:extent cx="1289050" cy="715108"/>
                                  <wp:effectExtent l="0" t="0" r="6350" b="889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298881" cy="720562"/>
                                          </a:xfrm>
                                          <a:prstGeom prst="rect">
                                            <a:avLst/>
                                          </a:prstGeom>
                                        </pic:spPr>
                                      </pic:pic>
                                    </a:graphicData>
                                  </a:graphic>
                                </wp:inline>
                              </w:drawing>
                            </w:r>
                          </w:p>
                        </w:txbxContent>
                      </v:textbox>
                    </v:shape>
                  </w:pict>
                </mc:Fallback>
              </mc:AlternateContent>
            </w:r>
            <w:r w:rsidR="005F3C90">
              <w:rPr>
                <w:noProof/>
              </w:rPr>
              <w:drawing>
                <wp:inline distT="0" distB="0" distL="0" distR="0" wp14:anchorId="660B6986" wp14:editId="35D83632">
                  <wp:extent cx="988060" cy="6318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988060" cy="631825"/>
                          </a:xfrm>
                          <a:prstGeom prst="rect">
                            <a:avLst/>
                          </a:prstGeom>
                          <a:ln>
                            <a:noFill/>
                          </a:ln>
                          <a:effectLst>
                            <a:softEdge rad="112500"/>
                          </a:effectLst>
                        </pic:spPr>
                      </pic:pic>
                    </a:graphicData>
                  </a:graphic>
                </wp:inline>
              </w:drawing>
            </w:r>
            <w:r w:rsidR="005F3C90">
              <w:t xml:space="preserve">                          </w:t>
            </w:r>
            <w:r w:rsidR="003D3447">
              <w:rPr>
                <w:noProof/>
              </w:rPr>
              <w:drawing>
                <wp:inline distT="0" distB="0" distL="0" distR="0" wp14:anchorId="393D3C7E" wp14:editId="7D467434">
                  <wp:extent cx="589280" cy="574040"/>
                  <wp:effectExtent l="0" t="0" r="1270" b="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9280" cy="574040"/>
                          </a:xfrm>
                          <a:prstGeom prst="rect">
                            <a:avLst/>
                          </a:prstGeom>
                        </pic:spPr>
                      </pic:pic>
                    </a:graphicData>
                  </a:graphic>
                </wp:inline>
              </w:drawing>
            </w:r>
            <w:r w:rsidR="005F3C90">
              <w:t xml:space="preserve">                                     </w:t>
            </w:r>
          </w:p>
          <w:p w14:paraId="233BBF00" w14:textId="62565F1A" w:rsidR="005F3C90" w:rsidRDefault="001D48EB" w:rsidP="00FC35BE">
            <w:pPr>
              <w:spacing w:line="480" w:lineRule="auto"/>
              <w:ind w:left="4320"/>
            </w:pPr>
            <w:r>
              <w:rPr>
                <w:noProof/>
              </w:rPr>
              <mc:AlternateContent>
                <mc:Choice Requires="wps">
                  <w:drawing>
                    <wp:anchor distT="0" distB="0" distL="114300" distR="114300" simplePos="0" relativeHeight="251677696" behindDoc="0" locked="0" layoutInCell="1" allowOverlap="1" wp14:anchorId="21023DA3" wp14:editId="78654174">
                      <wp:simplePos x="0" y="0"/>
                      <wp:positionH relativeFrom="column">
                        <wp:posOffset>508715</wp:posOffset>
                      </wp:positionH>
                      <wp:positionV relativeFrom="paragraph">
                        <wp:posOffset>172380</wp:posOffset>
                      </wp:positionV>
                      <wp:extent cx="888643" cy="719455"/>
                      <wp:effectExtent l="0" t="0" r="0" b="4445"/>
                      <wp:wrapNone/>
                      <wp:docPr id="44" name="Text Box 44"/>
                      <wp:cNvGraphicFramePr/>
                      <a:graphic xmlns:a="http://schemas.openxmlformats.org/drawingml/2006/main">
                        <a:graphicData uri="http://schemas.microsoft.com/office/word/2010/wordprocessingShape">
                          <wps:wsp>
                            <wps:cNvSpPr txBox="1"/>
                            <wps:spPr>
                              <a:xfrm>
                                <a:off x="0" y="0"/>
                                <a:ext cx="888643" cy="719455"/>
                              </a:xfrm>
                              <a:prstGeom prst="rect">
                                <a:avLst/>
                              </a:prstGeom>
                              <a:noFill/>
                              <a:ln>
                                <a:noFill/>
                              </a:ln>
                            </wps:spPr>
                            <wps:txbx>
                              <w:txbxContent>
                                <w:p w14:paraId="4B406BE7" w14:textId="5216121D" w:rsidR="001D48EB" w:rsidRPr="001D48EB" w:rsidRDefault="001D48EB" w:rsidP="001D48EB">
                                  <w:pPr>
                                    <w:pStyle w:val="ListParagraph"/>
                                    <w:numPr>
                                      <w:ilvl w:val="0"/>
                                      <w:numId w:val="5"/>
                                    </w:numPr>
                                    <w:spacing w:line="480" w:lineRule="auto"/>
                                    <w:jc w:val="center"/>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D48EB">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23DA3" id="Text Box 44" o:spid="_x0000_s1041" type="#_x0000_t202" style="position:absolute;left:0;text-align:left;margin-left:40.05pt;margin-top:13.55pt;width:69.95pt;height:56.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" filled="f" stroked="f">
                      <v:textbox>
                        <w:txbxContent>
                          <w:p w14:paraId="4B406BE7" w14:textId="5216121D" w:rsidR="001D48EB" w:rsidRPr="001D48EB" w:rsidRDefault="001D48EB" w:rsidP="001D48EB">
                            <w:pPr>
                              <w:pStyle w:val="ListParagraph"/>
                              <w:numPr>
                                <w:ilvl w:val="0"/>
                                <w:numId w:val="5"/>
                              </w:numPr>
                              <w:spacing w:line="480" w:lineRule="auto"/>
                              <w:jc w:val="center"/>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D48EB">
                              <w:rPr>
                                <w:noProof/>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v:textbox>
                    </v:shape>
                  </w:pict>
                </mc:Fallback>
              </mc:AlternateContent>
            </w:r>
            <w:r w:rsidR="0025605A">
              <w:rPr>
                <w:noProof/>
              </w:rPr>
              <mc:AlternateContent>
                <mc:Choice Requires="wps">
                  <w:drawing>
                    <wp:anchor distT="0" distB="0" distL="114300" distR="114300" simplePos="0" relativeHeight="251669504" behindDoc="0" locked="0" layoutInCell="1" allowOverlap="1" wp14:anchorId="4A1851E4" wp14:editId="163B6BD9">
                      <wp:simplePos x="0" y="0"/>
                      <wp:positionH relativeFrom="column">
                        <wp:posOffset>4665785</wp:posOffset>
                      </wp:positionH>
                      <wp:positionV relativeFrom="paragraph">
                        <wp:posOffset>175748</wp:posOffset>
                      </wp:positionV>
                      <wp:extent cx="1512277" cy="351693"/>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512277" cy="351693"/>
                              </a:xfrm>
                              <a:prstGeom prst="rect">
                                <a:avLst/>
                              </a:prstGeom>
                              <a:noFill/>
                              <a:ln>
                                <a:noFill/>
                              </a:ln>
                            </wps:spPr>
                            <wps:txbx>
                              <w:txbxContent>
                                <w:p w14:paraId="3C3EC584" w14:textId="1D996443" w:rsidR="005F3C90" w:rsidRPr="005F3C90" w:rsidRDefault="0025605A" w:rsidP="005F3C90">
                                  <w:pPr>
                                    <w:spacing w:line="480" w:lineRule="auto"/>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20A82381" wp14:editId="713A058C">
                                        <wp:extent cx="965835" cy="211455"/>
                                        <wp:effectExtent l="0" t="0" r="5715" b="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965835" cy="211455"/>
                                                </a:xfrm>
                                                <a:prstGeom prst="rect">
                                                  <a:avLst/>
                                                </a:prstGeom>
                                              </pic:spPr>
                                            </pic:pic>
                                          </a:graphicData>
                                        </a:graphic>
                                      </wp:inline>
                                    </w:drawing>
                                  </w:r>
                                  <w:r w:rsidRPr="0025605A">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inline distT="0" distB="0" distL="0" distR="0" wp14:anchorId="2F566F69" wp14:editId="2265F1DA">
                                        <wp:extent cx="1051974" cy="859008"/>
                                        <wp:effectExtent l="0" t="0" r="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058944" cy="86469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1851E4" id="Text Box 13" o:spid="_x0000_s1042" type="#_x0000_t202" style="position:absolute;left:0;text-align:left;margin-left:367.4pt;margin-top:13.85pt;width:119.1pt;height:27.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" filled="f" stroked="f">
                      <v:textbox>
                        <w:txbxContent>
                          <w:p w14:paraId="3C3EC584" w14:textId="1D996443" w:rsidR="005F3C90" w:rsidRPr="005F3C90" w:rsidRDefault="0025605A" w:rsidP="005F3C90">
                            <w:pPr>
                              <w:spacing w:line="480" w:lineRule="auto"/>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20A82381" wp14:editId="713A058C">
                                  <wp:extent cx="965835" cy="211455"/>
                                  <wp:effectExtent l="0" t="0" r="5715" b="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965835" cy="211455"/>
                                          </a:xfrm>
                                          <a:prstGeom prst="rect">
                                            <a:avLst/>
                                          </a:prstGeom>
                                        </pic:spPr>
                                      </pic:pic>
                                    </a:graphicData>
                                  </a:graphic>
                                </wp:inline>
                              </w:drawing>
                            </w:r>
                            <w:r w:rsidRPr="0025605A">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drawing>
                                <wp:inline distT="0" distB="0" distL="0" distR="0" wp14:anchorId="2F566F69" wp14:editId="2265F1DA">
                                  <wp:extent cx="1051974" cy="859008"/>
                                  <wp:effectExtent l="0" t="0" r="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058944" cy="864699"/>
                                          </a:xfrm>
                                          <a:prstGeom prst="rect">
                                            <a:avLst/>
                                          </a:prstGeom>
                                          <a:noFill/>
                                          <a:ln>
                                            <a:noFill/>
                                          </a:ln>
                                        </pic:spPr>
                                      </pic:pic>
                                    </a:graphicData>
                                  </a:graphic>
                                </wp:inline>
                              </w:drawing>
                            </w:r>
                          </w:p>
                        </w:txbxContent>
                      </v:textbox>
                    </v:shape>
                  </w:pict>
                </mc:Fallback>
              </mc:AlternateContent>
            </w:r>
            <w:r w:rsidR="005F3C90">
              <w:rPr>
                <w:noProof/>
              </w:rPr>
              <w:drawing>
                <wp:inline distT="0" distB="0" distL="0" distR="0" wp14:anchorId="35ECFD32" wp14:editId="74785BF9">
                  <wp:extent cx="742950" cy="7092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742950" cy="709295"/>
                          </a:xfrm>
                          <a:prstGeom prst="rect">
                            <a:avLst/>
                          </a:prstGeom>
                        </pic:spPr>
                      </pic:pic>
                    </a:graphicData>
                  </a:graphic>
                </wp:inline>
              </w:drawing>
            </w:r>
          </w:p>
          <w:p w14:paraId="1BF46D0F" w14:textId="268B6654" w:rsidR="005F3C90" w:rsidRDefault="00590AB6" w:rsidP="00FC35BE">
            <w:pPr>
              <w:spacing w:line="480" w:lineRule="auto"/>
            </w:pPr>
            <w:r>
              <w:rPr>
                <w:noProof/>
              </w:rPr>
              <mc:AlternateContent>
                <mc:Choice Requires="wps">
                  <w:drawing>
                    <wp:anchor distT="0" distB="0" distL="114300" distR="114300" simplePos="0" relativeHeight="251671552" behindDoc="0" locked="0" layoutInCell="1" allowOverlap="1" wp14:anchorId="64EB41D6" wp14:editId="231914E4">
                      <wp:simplePos x="0" y="0"/>
                      <wp:positionH relativeFrom="column">
                        <wp:posOffset>4608195</wp:posOffset>
                      </wp:positionH>
                      <wp:positionV relativeFrom="paragraph">
                        <wp:posOffset>19050</wp:posOffset>
                      </wp:positionV>
                      <wp:extent cx="1453515" cy="6096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453515" cy="609600"/>
                              </a:xfrm>
                              <a:prstGeom prst="rect">
                                <a:avLst/>
                              </a:prstGeom>
                              <a:noFill/>
                              <a:ln>
                                <a:noFill/>
                              </a:ln>
                            </wps:spPr>
                            <wps:txbx>
                              <w:txbxContent>
                                <w:p w14:paraId="07CCE6DE" w14:textId="0427F70C" w:rsidR="005F3C90" w:rsidRPr="005154FF" w:rsidRDefault="005F3C90" w:rsidP="005154FF">
                                  <w:pPr>
                                    <w:pStyle w:val="ListParagraph"/>
                                    <w:numPr>
                                      <w:ilvl w:val="0"/>
                                      <w:numId w:val="4"/>
                                    </w:num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154FF">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B41D6" id="Text Box 14" o:spid="_x0000_s1043" type="#_x0000_t202" style="position:absolute;margin-left:362.85pt;margin-top:1.5pt;width:114.45pt;height: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" filled="f" stroked="f">
                      <v:textbox>
                        <w:txbxContent>
                          <w:p w14:paraId="07CCE6DE" w14:textId="0427F70C" w:rsidR="005F3C90" w:rsidRPr="005154FF" w:rsidRDefault="005F3C90" w:rsidP="005154FF">
                            <w:pPr>
                              <w:pStyle w:val="ListParagraph"/>
                              <w:numPr>
                                <w:ilvl w:val="0"/>
                                <w:numId w:val="4"/>
                              </w:num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154FF">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v:textbox>
                    </v:shape>
                  </w:pict>
                </mc:Fallback>
              </mc:AlternateContent>
            </w:r>
            <w:r w:rsidR="0025605A">
              <w:rPr>
                <w:noProof/>
              </w:rPr>
              <mc:AlternateContent>
                <mc:Choice Requires="wps">
                  <w:drawing>
                    <wp:anchor distT="0" distB="0" distL="114300" distR="114300" simplePos="0" relativeHeight="251675648" behindDoc="0" locked="0" layoutInCell="1" allowOverlap="1" wp14:anchorId="1B4385CE" wp14:editId="66E14974">
                      <wp:simplePos x="0" y="0"/>
                      <wp:positionH relativeFrom="column">
                        <wp:posOffset>2332892</wp:posOffset>
                      </wp:positionH>
                      <wp:positionV relativeFrom="paragraph">
                        <wp:posOffset>182148</wp:posOffset>
                      </wp:positionV>
                      <wp:extent cx="1499870" cy="562708"/>
                      <wp:effectExtent l="0" t="0" r="0" b="8890"/>
                      <wp:wrapNone/>
                      <wp:docPr id="27" name="Text Box 27"/>
                      <wp:cNvGraphicFramePr/>
                      <a:graphic xmlns:a="http://schemas.openxmlformats.org/drawingml/2006/main">
                        <a:graphicData uri="http://schemas.microsoft.com/office/word/2010/wordprocessingShape">
                          <wps:wsp>
                            <wps:cNvSpPr txBox="1"/>
                            <wps:spPr>
                              <a:xfrm>
                                <a:off x="0" y="0"/>
                                <a:ext cx="1499870" cy="562708"/>
                              </a:xfrm>
                              <a:prstGeom prst="rect">
                                <a:avLst/>
                              </a:prstGeom>
                              <a:noFill/>
                              <a:ln>
                                <a:noFill/>
                              </a:ln>
                            </wps:spPr>
                            <wps:txbx>
                              <w:txbxContent>
                                <w:p w14:paraId="10C6FE10" w14:textId="17749DDF" w:rsidR="0025605A" w:rsidRPr="0025605A" w:rsidRDefault="0025605A" w:rsidP="0025605A">
                                  <w:p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6FD939B1" wp14:editId="4A330AB0">
                                        <wp:extent cx="1316990" cy="381635"/>
                                        <wp:effectExtent l="0" t="0" r="0" b="0"/>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316990" cy="3816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385CE" id="Text Box 27" o:spid="_x0000_s1044" type="#_x0000_t202" style="position:absolute;margin-left:183.7pt;margin-top:14.35pt;width:118.1pt;height:44.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" filled="f" stroked="f">
                      <v:textbox>
                        <w:txbxContent>
                          <w:p w14:paraId="10C6FE10" w14:textId="17749DDF" w:rsidR="0025605A" w:rsidRPr="0025605A" w:rsidRDefault="0025605A" w:rsidP="0025605A">
                            <w:p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6FD939B1" wp14:editId="4A330AB0">
                                  <wp:extent cx="1316990" cy="381635"/>
                                  <wp:effectExtent l="0" t="0" r="0" b="0"/>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316990" cy="381635"/>
                                          </a:xfrm>
                                          <a:prstGeom prst="rect">
                                            <a:avLst/>
                                          </a:prstGeom>
                                        </pic:spPr>
                                      </pic:pic>
                                    </a:graphicData>
                                  </a:graphic>
                                </wp:inline>
                              </w:drawing>
                            </w:r>
                          </w:p>
                        </w:txbxContent>
                      </v:textbox>
                    </v:shape>
                  </w:pict>
                </mc:Fallback>
              </mc:AlternateContent>
            </w:r>
            <w:r w:rsidR="005F3C90">
              <w:rPr>
                <w:noProof/>
              </w:rPr>
              <mc:AlternateContent>
                <mc:Choice Requires="wps">
                  <w:drawing>
                    <wp:anchor distT="0" distB="0" distL="114300" distR="114300" simplePos="0" relativeHeight="251667456" behindDoc="0" locked="0" layoutInCell="1" allowOverlap="1" wp14:anchorId="5871E2F1" wp14:editId="2047216F">
                      <wp:simplePos x="0" y="0"/>
                      <wp:positionH relativeFrom="column">
                        <wp:posOffset>0</wp:posOffset>
                      </wp:positionH>
                      <wp:positionV relativeFrom="paragraph">
                        <wp:posOffset>29747</wp:posOffset>
                      </wp:positionV>
                      <wp:extent cx="1500261" cy="66802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500261" cy="668020"/>
                              </a:xfrm>
                              <a:prstGeom prst="rect">
                                <a:avLst/>
                              </a:prstGeom>
                              <a:noFill/>
                              <a:ln>
                                <a:noFill/>
                              </a:ln>
                            </wps:spPr>
                            <wps:txbx>
                              <w:txbxContent>
                                <w:p w14:paraId="7BFD9124" w14:textId="4F5CB8D1" w:rsidR="005F3C90" w:rsidRPr="005F3C90" w:rsidRDefault="005F3C90" w:rsidP="005F3C90">
                                  <w:pPr>
                                    <w:pStyle w:val="ListParagraph"/>
                                    <w:numPr>
                                      <w:ilvl w:val="0"/>
                                      <w:numId w:val="3"/>
                                    </w:num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F3C90">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1E2F1" id="Text Box 12" o:spid="_x0000_s1045" type="#_x0000_t202" style="position:absolute;margin-left:0;margin-top:2.35pt;width:118.15pt;height:5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" filled="f" stroked="f">
                      <v:textbox>
                        <w:txbxContent>
                          <w:p w14:paraId="7BFD9124" w14:textId="4F5CB8D1" w:rsidR="005F3C90" w:rsidRPr="005F3C90" w:rsidRDefault="005F3C90" w:rsidP="005F3C90">
                            <w:pPr>
                              <w:pStyle w:val="ListParagraph"/>
                              <w:numPr>
                                <w:ilvl w:val="0"/>
                                <w:numId w:val="3"/>
                              </w:numPr>
                              <w:spacing w:line="480" w:lineRule="auto"/>
                              <w:jc w:val="center"/>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F3C90">
                              <w:rPr>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our text here</w:t>
                            </w:r>
                          </w:p>
                        </w:txbxContent>
                      </v:textbox>
                    </v:shape>
                  </w:pict>
                </mc:Fallback>
              </mc:AlternateContent>
            </w:r>
          </w:p>
          <w:p w14:paraId="63C9FF4D" w14:textId="7D8F629B" w:rsidR="005F3C90" w:rsidRDefault="005F3C90" w:rsidP="00FC35BE">
            <w:pPr>
              <w:spacing w:line="480" w:lineRule="auto"/>
            </w:pPr>
          </w:p>
          <w:p w14:paraId="2112B5FB" w14:textId="77777777" w:rsidR="00FE2620" w:rsidRDefault="00FE2620" w:rsidP="00FC35BE">
            <w:pPr>
              <w:spacing w:line="480" w:lineRule="auto"/>
            </w:pPr>
          </w:p>
          <w:p w14:paraId="3489EE0F" w14:textId="5EDC5EF8" w:rsidR="00FE2620" w:rsidRDefault="00FC35BE" w:rsidP="00FC35BE">
            <w:pPr>
              <w:spacing w:line="480" w:lineRule="auto"/>
              <w:jc w:val="center"/>
            </w:pPr>
            <w:r>
              <w:rPr>
                <w:noProof/>
              </w:rPr>
              <w:drawing>
                <wp:inline distT="0" distB="0" distL="0" distR="0" wp14:anchorId="5E35E941" wp14:editId="55424A2A">
                  <wp:extent cx="756920" cy="672465"/>
                  <wp:effectExtent l="0" t="0" r="5080" b="0"/>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756920" cy="672465"/>
                          </a:xfrm>
                          <a:prstGeom prst="rect">
                            <a:avLst/>
                          </a:prstGeom>
                        </pic:spPr>
                      </pic:pic>
                    </a:graphicData>
                  </a:graphic>
                </wp:inline>
              </w:drawing>
            </w:r>
          </w:p>
          <w:p w14:paraId="12703124" w14:textId="06D153DF" w:rsidR="00E96E85" w:rsidRPr="006309CB" w:rsidRDefault="00A27B5A" w:rsidP="00FC35BE">
            <w:pPr>
              <w:spacing w:line="480" w:lineRule="auto"/>
              <w:rPr>
                <w:color w:val="auto"/>
              </w:rPr>
            </w:pPr>
            <w:r w:rsidRPr="00A27B5A">
              <w:rPr>
                <w:color w:val="auto"/>
              </w:rPr>
              <w:t xml:space="preserve">The </w:t>
            </w:r>
            <w:r w:rsidR="00A75118">
              <w:rPr>
                <w:color w:val="auto"/>
              </w:rPr>
              <w:t>company</w:t>
            </w:r>
            <w:r w:rsidR="00975A6A">
              <w:rPr>
                <w:color w:val="auto"/>
              </w:rPr>
              <w:t xml:space="preserve"> has been</w:t>
            </w:r>
            <w:r w:rsidRPr="00A27B5A">
              <w:rPr>
                <w:color w:val="auto"/>
              </w:rPr>
              <w:t xml:space="preserve"> identified</w:t>
            </w:r>
            <w:r w:rsidR="006309CB">
              <w:rPr>
                <w:color w:val="auto"/>
              </w:rPr>
              <w:t xml:space="preserve"> with a </w:t>
            </w:r>
            <w:r w:rsidR="00FE2620" w:rsidRPr="00A27B5A">
              <w:rPr>
                <w:color w:val="auto"/>
              </w:rPr>
              <w:t>high level of employee engagement and</w:t>
            </w:r>
            <w:r w:rsidRPr="00A27B5A">
              <w:rPr>
                <w:color w:val="auto"/>
              </w:rPr>
              <w:t xml:space="preserve"> job </w:t>
            </w:r>
            <w:r w:rsidR="00FE2620" w:rsidRPr="00A27B5A">
              <w:rPr>
                <w:color w:val="auto"/>
              </w:rPr>
              <w:t>satisfaction</w:t>
            </w:r>
            <w:r w:rsidR="00F94A4E">
              <w:rPr>
                <w:color w:val="auto"/>
              </w:rPr>
              <w:t>;</w:t>
            </w:r>
            <w:r w:rsidR="006309CB">
              <w:rPr>
                <w:color w:val="auto"/>
              </w:rPr>
              <w:t xml:space="preserve"> </w:t>
            </w:r>
            <w:r w:rsidR="006309CB">
              <w:t>b</w:t>
            </w:r>
            <w:r w:rsidR="00250BE5" w:rsidRPr="00634DBE">
              <w:t>enefits</w:t>
            </w:r>
            <w:r w:rsidR="00250BE5">
              <w:t xml:space="preserve"> </w:t>
            </w:r>
            <w:r w:rsidR="00F071D6">
              <w:t>of</w:t>
            </w:r>
            <w:r w:rsidR="00250BE5">
              <w:t xml:space="preserve"> working for Greenhood Limited include better pay and remuneration, career development</w:t>
            </w:r>
            <w:r w:rsidR="00F94A4E">
              <w:t>,</w:t>
            </w:r>
            <w:r w:rsidR="00250BE5">
              <w:t xml:space="preserve"> and training</w:t>
            </w:r>
            <w:r w:rsidR="006309CB">
              <w:t>.</w:t>
            </w:r>
            <w:r w:rsidR="00250BE5">
              <w:t xml:space="preserve"> The company currently has 1 active director and employee. Greenhood </w:t>
            </w:r>
            <w:r w:rsidR="009F1934">
              <w:t>L</w:t>
            </w:r>
            <w:r w:rsidR="00250BE5">
              <w:t>imited operates a</w:t>
            </w:r>
            <w:r w:rsidR="003209E8">
              <w:t>s a</w:t>
            </w:r>
            <w:r w:rsidR="00250BE5">
              <w:t xml:space="preserve"> flat organizational structure where</w:t>
            </w:r>
            <w:r w:rsidR="009F1934">
              <w:t xml:space="preserve"> its</w:t>
            </w:r>
            <w:r w:rsidR="00250BE5">
              <w:t xml:space="preserve"> employee report to the company director. </w:t>
            </w:r>
            <w:r w:rsidR="00E96E85">
              <w:t xml:space="preserve"> </w:t>
            </w:r>
          </w:p>
          <w:p w14:paraId="5DCDE6EE" w14:textId="7D0AD2F1" w:rsidR="00FE2620" w:rsidRDefault="00E96E85" w:rsidP="00FC35BE">
            <w:pPr>
              <w:spacing w:line="480" w:lineRule="auto"/>
            </w:pPr>
            <w:r>
              <w:t>The problem</w:t>
            </w:r>
            <w:r w:rsidR="00016F54">
              <w:t>-</w:t>
            </w:r>
            <w:r>
              <w:t xml:space="preserve">solving mechanism at Greenhood Limited is </w:t>
            </w:r>
            <w:r w:rsidR="00016F54">
              <w:t xml:space="preserve">that </w:t>
            </w:r>
            <w:r>
              <w:t>the company provide</w:t>
            </w:r>
            <w:r w:rsidR="00016F54">
              <w:t>s</w:t>
            </w:r>
            <w:r>
              <w:t xml:space="preserve"> highly trained and experienced consultant that use critical thinking, brainstorming techniques, analogy</w:t>
            </w:r>
            <w:r w:rsidR="00016F54">
              <w:t>,</w:t>
            </w:r>
            <w:r>
              <w:t xml:space="preserve"> and abstraction to execute given assignment or contract service agreement.</w:t>
            </w:r>
          </w:p>
          <w:p w14:paraId="34A7FD83" w14:textId="77777777" w:rsidR="00A27B5A" w:rsidRDefault="00A27B5A" w:rsidP="00FC35BE">
            <w:pPr>
              <w:spacing w:line="480" w:lineRule="auto"/>
            </w:pPr>
          </w:p>
          <w:p w14:paraId="08A67753" w14:textId="77777777" w:rsidR="006309CB" w:rsidRDefault="006309CB" w:rsidP="00FC35BE">
            <w:pPr>
              <w:spacing w:line="480" w:lineRule="auto"/>
            </w:pPr>
          </w:p>
          <w:p w14:paraId="45D3A476" w14:textId="77777777" w:rsidR="0091699A" w:rsidRDefault="0091699A" w:rsidP="00FC35BE">
            <w:pPr>
              <w:spacing w:line="480" w:lineRule="auto"/>
            </w:pPr>
          </w:p>
          <w:p w14:paraId="3339F7CB" w14:textId="6BD3E991" w:rsidR="001D48EB" w:rsidRDefault="009E30D8" w:rsidP="00FC35BE">
            <w:pPr>
              <w:spacing w:line="480" w:lineRule="auto"/>
            </w:pPr>
            <w:r>
              <w:rPr>
                <w:noProof/>
              </w:rPr>
              <mc:AlternateContent>
                <mc:Choice Requires="wps">
                  <w:drawing>
                    <wp:anchor distT="0" distB="0" distL="114300" distR="114300" simplePos="0" relativeHeight="251685888" behindDoc="0" locked="0" layoutInCell="1" allowOverlap="1" wp14:anchorId="21354CC8" wp14:editId="47F6BFEA">
                      <wp:simplePos x="0" y="0"/>
                      <wp:positionH relativeFrom="column">
                        <wp:posOffset>4713</wp:posOffset>
                      </wp:positionH>
                      <wp:positionV relativeFrom="paragraph">
                        <wp:posOffset>59677</wp:posOffset>
                      </wp:positionV>
                      <wp:extent cx="631596" cy="735291"/>
                      <wp:effectExtent l="0" t="0" r="0" b="8255"/>
                      <wp:wrapNone/>
                      <wp:docPr id="52" name="Text Box 52"/>
                      <wp:cNvGraphicFramePr/>
                      <a:graphic xmlns:a="http://schemas.openxmlformats.org/drawingml/2006/main">
                        <a:graphicData uri="http://schemas.microsoft.com/office/word/2010/wordprocessingShape">
                          <wps:wsp>
                            <wps:cNvSpPr txBox="1"/>
                            <wps:spPr>
                              <a:xfrm>
                                <a:off x="0" y="0"/>
                                <a:ext cx="631596" cy="735291"/>
                              </a:xfrm>
                              <a:prstGeom prst="rect">
                                <a:avLst/>
                              </a:prstGeom>
                              <a:noFill/>
                              <a:ln>
                                <a:noFill/>
                              </a:ln>
                            </wps:spPr>
                            <wps:txbx>
                              <w:txbxContent>
                                <w:p w14:paraId="5FD5944B" w14:textId="3583B868" w:rsidR="009E30D8" w:rsidRPr="009E30D8" w:rsidRDefault="0053079F" w:rsidP="009E30D8">
                                  <w:pPr>
                                    <w:spacing w:line="480" w:lineRule="auto"/>
                                    <w:jc w:val="center"/>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5823A006" wp14:editId="43EDCD1B">
                                        <wp:extent cx="528033" cy="603191"/>
                                        <wp:effectExtent l="0" t="0" r="5715" b="698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8033" cy="60319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54CC8" id="Text Box 52" o:spid="_x0000_s1046" type="#_x0000_t202" style="position:absolute;margin-left:.35pt;margin-top:4.7pt;width:49.75pt;height:57.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" filled="f" stroked="f">
                      <v:textbox>
                        <w:txbxContent>
                          <w:p w14:paraId="5FD5944B" w14:textId="3583B868" w:rsidR="009E30D8" w:rsidRPr="009E30D8" w:rsidRDefault="0053079F" w:rsidP="009E30D8">
                            <w:pPr>
                              <w:spacing w:line="480" w:lineRule="auto"/>
                              <w:jc w:val="center"/>
                              <w:rPr>
                                <w:noProo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noProof/>
                              </w:rPr>
                              <w:drawing>
                                <wp:inline distT="0" distB="0" distL="0" distR="0" wp14:anchorId="5823A006" wp14:editId="43EDCD1B">
                                  <wp:extent cx="528033" cy="603191"/>
                                  <wp:effectExtent l="0" t="0" r="5715" b="698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8033" cy="603191"/>
                                          </a:xfrm>
                                          <a:prstGeom prst="rect">
                                            <a:avLst/>
                                          </a:prstGeom>
                                          <a:noFill/>
                                          <a:ln>
                                            <a:noFill/>
                                          </a:ln>
                                        </pic:spPr>
                                      </pic:pic>
                                    </a:graphicData>
                                  </a:graphic>
                                </wp:inline>
                              </w:drawing>
                            </w:r>
                          </w:p>
                        </w:txbxContent>
                      </v:textbox>
                    </v:shape>
                  </w:pict>
                </mc:Fallback>
              </mc:AlternateContent>
            </w:r>
          </w:p>
          <w:p w14:paraId="735EFC4D" w14:textId="7F02A571" w:rsidR="00250BE5" w:rsidRPr="00F071D6" w:rsidRDefault="00291CDB" w:rsidP="00FC35BE">
            <w:pPr>
              <w:spacing w:line="480" w:lineRule="auto"/>
              <w:rPr>
                <w:b/>
                <w:bCs/>
                <w:i/>
                <w:iCs/>
                <w:color w:val="3FAFCB" w:themeColor="accent3"/>
              </w:rPr>
            </w:pPr>
            <w:r>
              <w:rPr>
                <w:color w:val="3FAFCB" w:themeColor="accent3"/>
              </w:rPr>
              <w:t xml:space="preserve"> </w:t>
            </w:r>
            <w:r w:rsidR="009E30D8">
              <w:rPr>
                <w:color w:val="3FAFCB" w:themeColor="accent3"/>
              </w:rPr>
              <w:t xml:space="preserve">              </w:t>
            </w:r>
            <w:r w:rsidRPr="00F071D6">
              <w:rPr>
                <w:b/>
                <w:bCs/>
                <w:i/>
                <w:iCs/>
                <w:color w:val="auto"/>
              </w:rPr>
              <w:t xml:space="preserve">Company </w:t>
            </w:r>
            <w:r w:rsidR="00250BE5" w:rsidRPr="00F071D6">
              <w:rPr>
                <w:b/>
                <w:bCs/>
                <w:i/>
                <w:iCs/>
                <w:color w:val="auto"/>
              </w:rPr>
              <w:t>Background</w:t>
            </w:r>
          </w:p>
          <w:p w14:paraId="1654952A" w14:textId="7874002F" w:rsidR="0053079F" w:rsidRDefault="00AE2F9C" w:rsidP="00AE2F9C">
            <w:pPr>
              <w:spacing w:line="480" w:lineRule="auto"/>
            </w:pPr>
            <w:r>
              <w:t>S</w:t>
            </w:r>
            <w:r w:rsidR="008A5B70">
              <w:t>ources relevant to the compan</w:t>
            </w:r>
            <w:r>
              <w:t>y confirm</w:t>
            </w:r>
            <w:r w:rsidR="008A5B70">
              <w:t xml:space="preserve"> t</w:t>
            </w:r>
            <w:r w:rsidR="0053079F" w:rsidRPr="0053079F">
              <w:t>he idea</w:t>
            </w:r>
            <w:r w:rsidR="0053079F">
              <w:t xml:space="preserve"> </w:t>
            </w:r>
            <w:r w:rsidR="00D46779">
              <w:t>t</w:t>
            </w:r>
            <w:r w:rsidR="00F94A4E">
              <w:t>hat the company’s name ‘greenhood,’ has emerged as a family initiative that went from being</w:t>
            </w:r>
            <w:r w:rsidR="00902BB9">
              <w:t xml:space="preserve"> a suggested</w:t>
            </w:r>
            <w:r w:rsidR="0053079F">
              <w:t xml:space="preserve"> name for a </w:t>
            </w:r>
            <w:r w:rsidR="00902BB9">
              <w:t xml:space="preserve"> outwear design to an </w:t>
            </w:r>
            <w:r w:rsidR="0053079F">
              <w:t>IT consulting company</w:t>
            </w:r>
            <w:r w:rsidR="00B60648">
              <w:t xml:space="preserve"> </w:t>
            </w:r>
            <w:r w:rsidR="00F071D6">
              <w:t>with</w:t>
            </w:r>
            <w:r w:rsidR="0053079F">
              <w:t xml:space="preserve"> two directors</w:t>
            </w:r>
            <w:r w:rsidR="008A5B70">
              <w:t xml:space="preserve"> initially.</w:t>
            </w:r>
          </w:p>
          <w:tbl>
            <w:tblPr>
              <w:tblStyle w:val="PlainTable4"/>
              <w:tblW w:w="0" w:type="auto"/>
              <w:tblLook w:val="04A0" w:firstRow="1" w:lastRow="0" w:firstColumn="1" w:lastColumn="0" w:noHBand="0" w:noVBand="1"/>
            </w:tblPr>
            <w:tblGrid>
              <w:gridCol w:w="9323"/>
            </w:tblGrid>
            <w:tr w:rsidR="00201F33" w:rsidRPr="00201F33" w14:paraId="65B75CE9" w14:textId="77777777" w:rsidTr="00201F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23" w:type="dxa"/>
                </w:tcPr>
                <w:p w14:paraId="1E595FA7" w14:textId="6E5C6B98" w:rsidR="00201F33" w:rsidRPr="009821B9" w:rsidRDefault="009821B9" w:rsidP="002E11D9">
                  <w:pPr>
                    <w:framePr w:hSpace="180" w:wrap="around" w:vAnchor="text" w:hAnchor="margin" w:y="305"/>
                    <w:spacing w:line="480" w:lineRule="auto"/>
                    <w:ind w:left="720"/>
                    <w:rPr>
                      <w:i/>
                      <w:iCs/>
                      <w:color w:val="FFC000"/>
                      <w:sz w:val="24"/>
                      <w:szCs w:val="24"/>
                    </w:rPr>
                  </w:pPr>
                  <w:r w:rsidRPr="009821B9">
                    <w:rPr>
                      <w:b w:val="0"/>
                      <w:bCs w:val="0"/>
                      <w:i/>
                      <w:iCs/>
                      <w:color w:val="auto"/>
                      <w:sz w:val="24"/>
                      <w:szCs w:val="24"/>
                    </w:rPr>
                    <w:t>Company History</w:t>
                  </w:r>
                </w:p>
              </w:tc>
            </w:tr>
          </w:tbl>
          <w:p w14:paraId="49D3D5B3" w14:textId="75747084" w:rsidR="00D91373" w:rsidRPr="00484EA9" w:rsidRDefault="00C304E9" w:rsidP="00FC35BE">
            <w:pPr>
              <w:spacing w:line="480" w:lineRule="auto"/>
              <w:ind w:left="720"/>
              <w:rPr>
                <w:color w:val="3FAFCB" w:themeColor="accent3"/>
              </w:rPr>
            </w:pPr>
            <w:r w:rsidRPr="00201F33">
              <w:rPr>
                <w:noProof/>
                <w:color w:val="FFC000"/>
              </w:rPr>
              <mc:AlternateContent>
                <mc:Choice Requires="wps">
                  <w:drawing>
                    <wp:anchor distT="0" distB="0" distL="114300" distR="114300" simplePos="0" relativeHeight="251695104" behindDoc="0" locked="0" layoutInCell="1" allowOverlap="1" wp14:anchorId="7215B30F" wp14:editId="16F1D549">
                      <wp:simplePos x="0" y="0"/>
                      <wp:positionH relativeFrom="column">
                        <wp:posOffset>636814</wp:posOffset>
                      </wp:positionH>
                      <wp:positionV relativeFrom="paragraph">
                        <wp:posOffset>3522254</wp:posOffset>
                      </wp:positionV>
                      <wp:extent cx="2726872" cy="261257"/>
                      <wp:effectExtent l="0" t="0" r="0" b="5715"/>
                      <wp:wrapNone/>
                      <wp:docPr id="18" name="Text Box 18"/>
                      <wp:cNvGraphicFramePr/>
                      <a:graphic xmlns:a="http://schemas.openxmlformats.org/drawingml/2006/main">
                        <a:graphicData uri="http://schemas.microsoft.com/office/word/2010/wordprocessingShape">
                          <wps:wsp>
                            <wps:cNvSpPr txBox="1"/>
                            <wps:spPr>
                              <a:xfrm>
                                <a:off x="0" y="0"/>
                                <a:ext cx="2726872" cy="261257"/>
                              </a:xfrm>
                              <a:prstGeom prst="rect">
                                <a:avLst/>
                              </a:prstGeom>
                              <a:noFill/>
                              <a:ln>
                                <a:noFill/>
                              </a:ln>
                            </wps:spPr>
                            <wps:txbx>
                              <w:txbxContent>
                                <w:p w14:paraId="4710A154" w14:textId="207AD68B" w:rsidR="00C304E9" w:rsidRPr="00C304E9" w:rsidRDefault="00C304E9" w:rsidP="00C304E9">
                                  <w:pPr>
                                    <w:spacing w:line="480" w:lineRule="auto"/>
                                    <w:rPr>
                                      <w:color w:val="3FAFCB" w:themeColor="accent3"/>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C304E9">
                                    <w:rPr>
                                      <w:color w:val="auto"/>
                                      <w14:textOutline w14:w="0" w14:cap="flat" w14:cmpd="sng" w14:algn="ctr">
                                        <w14:noFill/>
                                        <w14:prstDash w14:val="solid"/>
                                        <w14:round/>
                                      </w14:textOutline>
                                    </w:rPr>
                                    <w:t>Source: (Greenhoo</w:t>
                                  </w:r>
                                  <w:r w:rsidR="009821B9">
                                    <w:rPr>
                                      <w:color w:val="auto"/>
                                      <w14:textOutline w14:w="0" w14:cap="flat" w14:cmpd="sng" w14:algn="ctr">
                                        <w14:noFill/>
                                        <w14:prstDash w14:val="solid"/>
                                        <w14:round/>
                                      </w14:textOutline>
                                    </w:rPr>
                                    <w:t>d</w:t>
                                  </w:r>
                                  <w:r w:rsidR="00355766">
                                    <w:rPr>
                                      <w:color w:val="auto"/>
                                      <w14:textOutline w14:w="0" w14:cap="flat" w14:cmpd="sng" w14:algn="ctr">
                                        <w14:noFill/>
                                        <w14:prstDash w14:val="solid"/>
                                        <w14:round/>
                                      </w14:textOutline>
                                    </w:rPr>
                                    <w:t>,</w:t>
                                  </w:r>
                                  <w:r w:rsidRPr="00C304E9">
                                    <w:rPr>
                                      <w:color w:val="auto"/>
                                      <w14:textOutline w14:w="0" w14:cap="flat" w14:cmpd="sng" w14:algn="ctr">
                                        <w14:noFill/>
                                        <w14:prstDash w14:val="solid"/>
                                        <w14:round/>
                                      </w14:textOutline>
                                    </w:rPr>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5B30F" id="Text Box 18" o:spid="_x0000_s1047" type="#_x0000_t202" style="position:absolute;left:0;text-align:left;margin-left:50.15pt;margin-top:277.35pt;width:214.7pt;height:20.5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" filled="f" stroked="f">
                      <v:textbox>
                        <w:txbxContent>
                          <w:p w14:paraId="4710A154" w14:textId="207AD68B" w:rsidR="00C304E9" w:rsidRPr="00C304E9" w:rsidRDefault="00C304E9" w:rsidP="00C304E9">
                            <w:pPr>
                              <w:spacing w:line="480" w:lineRule="auto"/>
                              <w:rPr>
                                <w:color w:val="3FAFCB" w:themeColor="accent3"/>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C304E9">
                              <w:rPr>
                                <w:color w:val="auto"/>
                                <w14:textOutline w14:w="0" w14:cap="flat" w14:cmpd="sng" w14:algn="ctr">
                                  <w14:noFill/>
                                  <w14:prstDash w14:val="solid"/>
                                  <w14:round/>
                                </w14:textOutline>
                              </w:rPr>
                              <w:t>Source: (Greenhoo</w:t>
                            </w:r>
                            <w:r w:rsidR="009821B9">
                              <w:rPr>
                                <w:color w:val="auto"/>
                                <w14:textOutline w14:w="0" w14:cap="flat" w14:cmpd="sng" w14:algn="ctr">
                                  <w14:noFill/>
                                  <w14:prstDash w14:val="solid"/>
                                  <w14:round/>
                                </w14:textOutline>
                              </w:rPr>
                              <w:t>d</w:t>
                            </w:r>
                            <w:r w:rsidR="00355766">
                              <w:rPr>
                                <w:color w:val="auto"/>
                                <w14:textOutline w14:w="0" w14:cap="flat" w14:cmpd="sng" w14:algn="ctr">
                                  <w14:noFill/>
                                  <w14:prstDash w14:val="solid"/>
                                  <w14:round/>
                                </w14:textOutline>
                              </w:rPr>
                              <w:t>,</w:t>
                            </w:r>
                            <w:r w:rsidRPr="00C304E9">
                              <w:rPr>
                                <w:color w:val="auto"/>
                                <w14:textOutline w14:w="0" w14:cap="flat" w14:cmpd="sng" w14:algn="ctr">
                                  <w14:noFill/>
                                  <w14:prstDash w14:val="solid"/>
                                  <w14:round/>
                                </w14:textOutline>
                              </w:rPr>
                              <w:t xml:space="preserve"> 2021)</w:t>
                            </w:r>
                          </w:p>
                        </w:txbxContent>
                      </v:textbox>
                    </v:shape>
                  </w:pict>
                </mc:Fallback>
              </mc:AlternateContent>
            </w:r>
            <w:r w:rsidR="0053079F" w:rsidRPr="00201F33">
              <w:rPr>
                <w:color w:val="FFC000"/>
              </w:rPr>
              <w:t xml:space="preserve">    </w:t>
            </w:r>
            <w:r w:rsidR="00CC7D47">
              <w:rPr>
                <w:noProof/>
              </w:rPr>
              <w:drawing>
                <wp:inline distT="0" distB="0" distL="0" distR="0" wp14:anchorId="555BD9F8" wp14:editId="44AA1372">
                  <wp:extent cx="4563460" cy="3471997"/>
                  <wp:effectExtent l="19050" t="0" r="27940" b="9861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66547" cy="347434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tc>
      </w:tr>
    </w:tbl>
    <w:tbl>
      <w:tblPr>
        <w:tblW w:w="0" w:type="auto"/>
        <w:tblLayout w:type="fixed"/>
        <w:tblCellMar>
          <w:left w:w="0" w:type="dxa"/>
          <w:right w:w="0" w:type="dxa"/>
        </w:tblCellMar>
        <w:tblLook w:val="04A0" w:firstRow="1" w:lastRow="0" w:firstColumn="1" w:lastColumn="0" w:noHBand="0" w:noVBand="1"/>
      </w:tblPr>
      <w:tblGrid>
        <w:gridCol w:w="4464"/>
        <w:gridCol w:w="6307"/>
      </w:tblGrid>
      <w:tr w:rsidR="00F7771E" w14:paraId="1639A9E6" w14:textId="77777777" w:rsidTr="00202B26">
        <w:trPr>
          <w:trHeight w:val="17"/>
        </w:trPr>
        <w:tc>
          <w:tcPr>
            <w:tcW w:w="4464" w:type="dxa"/>
            <w:tcBorders>
              <w:top w:val="single" w:sz="48" w:space="0" w:color="D83D27" w:themeColor="accent2"/>
              <w:bottom w:val="single" w:sz="48" w:space="0" w:color="D83D27" w:themeColor="accent2"/>
            </w:tcBorders>
          </w:tcPr>
          <w:tbl>
            <w:tblPr>
              <w:tblStyle w:val="TableGrid"/>
              <w:tblW w:w="0" w:type="auto"/>
              <w:tblLayout w:type="fixed"/>
              <w:tblLook w:val="04A0" w:firstRow="1" w:lastRow="0" w:firstColumn="1" w:lastColumn="0" w:noHBand="0" w:noVBand="1"/>
            </w:tblPr>
            <w:tblGrid>
              <w:gridCol w:w="4454"/>
            </w:tblGrid>
            <w:tr w:rsidR="00F94A4E" w14:paraId="45992230" w14:textId="77777777" w:rsidTr="00F94A4E">
              <w:tc>
                <w:tcPr>
                  <w:tcW w:w="4454" w:type="dxa"/>
                  <w:shd w:val="clear" w:color="auto" w:fill="004B67" w:themeFill="accent5"/>
                </w:tcPr>
                <w:p w14:paraId="482EC71B" w14:textId="7A479D46" w:rsidR="00F94A4E" w:rsidRPr="00CE5338" w:rsidRDefault="00CE5338" w:rsidP="00202B26">
                  <w:pPr>
                    <w:rPr>
                      <w:b/>
                      <w:bCs/>
                      <w:color w:val="FFC000"/>
                    </w:rPr>
                  </w:pPr>
                  <w:r>
                    <w:rPr>
                      <w:b/>
                      <w:bCs/>
                      <w:color w:val="FFC000"/>
                    </w:rPr>
                    <w:t xml:space="preserve">Introduction </w:t>
                  </w:r>
                </w:p>
              </w:tc>
            </w:tr>
          </w:tbl>
          <w:p w14:paraId="07829E24" w14:textId="77777777" w:rsidR="00384CC2" w:rsidRDefault="00384CC2" w:rsidP="00202B26">
            <w:pPr>
              <w:spacing w:line="480" w:lineRule="auto"/>
            </w:pPr>
          </w:p>
          <w:p w14:paraId="1F240F2E" w14:textId="657D0055" w:rsidR="00F7771E" w:rsidRPr="007578DE" w:rsidRDefault="00F7771E" w:rsidP="00202B26">
            <w:pPr>
              <w:spacing w:line="480" w:lineRule="auto"/>
              <w:rPr>
                <w:color w:val="FF0000"/>
              </w:rPr>
            </w:pPr>
            <w:r w:rsidRPr="007578DE">
              <w:rPr>
                <w:color w:val="FF0000"/>
              </w:rPr>
              <w:t xml:space="preserve">Employee engagement is working together to achieve </w:t>
            </w:r>
            <w:r w:rsidR="00384CC2" w:rsidRPr="007578DE">
              <w:rPr>
                <w:color w:val="FF0000"/>
              </w:rPr>
              <w:t>organizational</w:t>
            </w:r>
            <w:r w:rsidRPr="007578DE">
              <w:rPr>
                <w:color w:val="FF0000"/>
              </w:rPr>
              <w:t xml:space="preserve"> </w:t>
            </w:r>
          </w:p>
          <w:p w14:paraId="45671993" w14:textId="26E8E7A6" w:rsidR="00F7771E" w:rsidRPr="007578DE" w:rsidRDefault="00F7771E" w:rsidP="00202B26">
            <w:pPr>
              <w:spacing w:line="480" w:lineRule="auto"/>
              <w:rPr>
                <w:color w:val="FF0000"/>
              </w:rPr>
            </w:pPr>
            <w:r w:rsidRPr="007578DE">
              <w:rPr>
                <w:color w:val="FF0000"/>
              </w:rPr>
              <w:t xml:space="preserve">goals; an </w:t>
            </w:r>
            <w:r w:rsidR="00384CC2" w:rsidRPr="007578DE">
              <w:rPr>
                <w:color w:val="FF0000"/>
              </w:rPr>
              <w:t>organization</w:t>
            </w:r>
            <w:r w:rsidRPr="007578DE">
              <w:rPr>
                <w:color w:val="FF0000"/>
              </w:rPr>
              <w:t xml:space="preserve"> whose employees are satisfied and happy results </w:t>
            </w:r>
            <w:r w:rsidR="003C3CDC">
              <w:rPr>
                <w:color w:val="FF0000"/>
              </w:rPr>
              <w:t>in</w:t>
            </w:r>
            <w:r w:rsidRPr="007578DE">
              <w:rPr>
                <w:color w:val="FF0000"/>
              </w:rPr>
              <w:t xml:space="preserve"> effective work productivity, improved outcomes, good quality of service</w:t>
            </w:r>
            <w:r w:rsidR="003C3CDC">
              <w:rPr>
                <w:color w:val="FF0000"/>
              </w:rPr>
              <w:t>,</w:t>
            </w:r>
            <w:r w:rsidRPr="007578DE">
              <w:rPr>
                <w:color w:val="FF0000"/>
              </w:rPr>
              <w:t xml:space="preserve"> and excellent performance.</w:t>
            </w:r>
          </w:p>
          <w:p w14:paraId="23BA1A79" w14:textId="77777777" w:rsidR="00F7771E" w:rsidRPr="007578DE" w:rsidRDefault="00F7771E" w:rsidP="00202B26">
            <w:pPr>
              <w:spacing w:line="480" w:lineRule="auto"/>
              <w:rPr>
                <w:color w:val="FF0000"/>
              </w:rPr>
            </w:pPr>
            <w:r w:rsidRPr="007578DE">
              <w:rPr>
                <w:color w:val="FF0000"/>
              </w:rPr>
              <w:t xml:space="preserve">The enthusiasm to work is there from the employees, there is loyalty to work, and a better productivity level is achieved. However, most people might interpret the meaning of employee engagement and satisfaction in the wrong manner. </w:t>
            </w:r>
          </w:p>
          <w:p w14:paraId="359647BC" w14:textId="77777777" w:rsidR="00F7771E" w:rsidRDefault="00F7771E" w:rsidP="00202B26">
            <w:pPr>
              <w:spacing w:line="480" w:lineRule="auto"/>
            </w:pPr>
            <w:r>
              <w:t xml:space="preserve">                               </w:t>
            </w:r>
          </w:p>
          <w:p w14:paraId="6C77389B" w14:textId="1537FA32" w:rsidR="00384CC2" w:rsidRPr="00D53DA9" w:rsidRDefault="00F7771E" w:rsidP="00202B26">
            <w:pPr>
              <w:spacing w:line="480" w:lineRule="auto"/>
              <w:rPr>
                <w:color w:val="FF0000"/>
              </w:rPr>
            </w:pPr>
            <w:r w:rsidRPr="00F353EB">
              <w:t>Gallup</w:t>
            </w:r>
            <w:r w:rsidR="00912088">
              <w:t xml:space="preserve"> (2017 ) notes that</w:t>
            </w:r>
            <w:r>
              <w:t xml:space="preserve"> “Teams with high employee engagement rates are </w:t>
            </w:r>
            <w:r w:rsidRPr="00912088">
              <w:rPr>
                <w:b/>
                <w:bCs/>
              </w:rPr>
              <w:t>21%</w:t>
            </w:r>
            <w:r>
              <w:t xml:space="preserve"> more productive and</w:t>
            </w:r>
            <w:r w:rsidR="00912088">
              <w:t xml:space="preserve"> have</w:t>
            </w:r>
            <w:r>
              <w:t xml:space="preserve"> </w:t>
            </w:r>
            <w:r w:rsidRPr="00912088">
              <w:rPr>
                <w:b/>
                <w:bCs/>
              </w:rPr>
              <w:t>28%</w:t>
            </w:r>
            <w:r>
              <w:t xml:space="preserve"> less internal theft than those with low </w:t>
            </w:r>
            <w:r w:rsidRPr="007578DE">
              <w:rPr>
                <w:color w:val="auto"/>
              </w:rPr>
              <w:t>engagement.”</w:t>
            </w:r>
            <w:r w:rsidR="00912088" w:rsidRPr="007578DE">
              <w:rPr>
                <w:color w:val="auto"/>
              </w:rPr>
              <w:t xml:space="preserve"> (p.6)</w:t>
            </w:r>
          </w:p>
          <w:p w14:paraId="683761F6" w14:textId="77777777" w:rsidR="00D53DA9" w:rsidRDefault="00D53DA9" w:rsidP="00202B26">
            <w:pPr>
              <w:spacing w:line="480" w:lineRule="auto"/>
              <w:rPr>
                <w:color w:val="auto"/>
              </w:rPr>
            </w:pPr>
          </w:p>
          <w:p w14:paraId="77293017" w14:textId="77777777" w:rsidR="00D53DA9" w:rsidRDefault="00D53DA9" w:rsidP="00202B26">
            <w:pPr>
              <w:spacing w:line="480" w:lineRule="auto"/>
              <w:rPr>
                <w:color w:val="auto"/>
              </w:rPr>
            </w:pPr>
          </w:p>
          <w:p w14:paraId="25983EAF" w14:textId="77777777" w:rsidR="00D53DA9" w:rsidRDefault="00D53DA9" w:rsidP="00202B26">
            <w:pPr>
              <w:spacing w:line="480" w:lineRule="auto"/>
              <w:rPr>
                <w:color w:val="auto"/>
              </w:rPr>
            </w:pPr>
          </w:p>
          <w:p w14:paraId="0B7A3D98" w14:textId="500B94CF" w:rsidR="00F7771E" w:rsidRPr="007578DE" w:rsidRDefault="00384CC2" w:rsidP="00202B26">
            <w:pPr>
              <w:spacing w:line="480" w:lineRule="auto"/>
              <w:rPr>
                <w:color w:val="FF0000"/>
              </w:rPr>
            </w:pPr>
            <w:r w:rsidRPr="007578DE">
              <w:rPr>
                <w:color w:val="FF0000"/>
              </w:rPr>
              <w:t>Organizations</w:t>
            </w:r>
            <w:r w:rsidR="00F7771E" w:rsidRPr="007578DE">
              <w:rPr>
                <w:color w:val="FF0000"/>
              </w:rPr>
              <w:t xml:space="preserve"> with low employee engagement scores saw 18% lower productivity, 16% lower profitability, 37% lower job growth</w:t>
            </w:r>
            <w:r w:rsidR="003C3CDC">
              <w:rPr>
                <w:color w:val="FF0000"/>
              </w:rPr>
              <w:t>,</w:t>
            </w:r>
            <w:r w:rsidR="00F7771E" w:rsidRPr="007578DE">
              <w:rPr>
                <w:color w:val="FF0000"/>
              </w:rPr>
              <w:t xml:space="preserve"> and 65 % lower share price over time.</w:t>
            </w:r>
          </w:p>
          <w:p w14:paraId="4BF83A39" w14:textId="6758AA4E" w:rsidR="00F7771E" w:rsidRPr="00D53DA9" w:rsidRDefault="00F7771E" w:rsidP="00202B26">
            <w:pPr>
              <w:spacing w:line="480" w:lineRule="auto"/>
              <w:rPr>
                <w:color w:val="auto"/>
              </w:rPr>
            </w:pPr>
            <w:r w:rsidRPr="007578DE">
              <w:rPr>
                <w:color w:val="FF0000"/>
              </w:rPr>
              <w:t xml:space="preserve">A happy and engaged working environment not necessarily means that employees are motivated to work. However, certain factors could withhold employees to continue to work in that </w:t>
            </w:r>
            <w:r w:rsidR="00384CC2" w:rsidRPr="007578DE">
              <w:rPr>
                <w:color w:val="FF0000"/>
              </w:rPr>
              <w:t>organization</w:t>
            </w:r>
            <w:r w:rsidRPr="007578DE">
              <w:rPr>
                <w:color w:val="FF0000"/>
              </w:rPr>
              <w:t xml:space="preserve">. Factors such as good pay incentive, proximity to work, and work-life </w:t>
            </w:r>
            <w:r w:rsidR="00384CC2" w:rsidRPr="007578DE">
              <w:rPr>
                <w:color w:val="FF0000"/>
              </w:rPr>
              <w:t>balance</w:t>
            </w:r>
            <w:r w:rsidRPr="007578DE">
              <w:rPr>
                <w:color w:val="FF0000"/>
              </w:rPr>
              <w:t xml:space="preserve"> might be a </w:t>
            </w:r>
            <w:r w:rsidR="00384CC2" w:rsidRPr="007578DE">
              <w:rPr>
                <w:color w:val="FF0000"/>
              </w:rPr>
              <w:t>determining</w:t>
            </w:r>
            <w:r w:rsidRPr="007578DE">
              <w:rPr>
                <w:color w:val="FF0000"/>
              </w:rPr>
              <w:t xml:space="preserve"> factors for some employees to retain that position </w:t>
            </w:r>
          </w:p>
        </w:tc>
        <w:tc>
          <w:tcPr>
            <w:tcW w:w="6307" w:type="dxa"/>
          </w:tcPr>
          <w:p w14:paraId="0CDE8D8D" w14:textId="2870AF38" w:rsidR="00F7771E" w:rsidRDefault="00F7771E" w:rsidP="00384CC2">
            <w:pPr>
              <w:ind w:left="720"/>
              <w:rPr>
                <w:noProof/>
              </w:rPr>
            </w:pPr>
            <w:r>
              <w:rPr>
                <w:noProof/>
              </w:rPr>
              <w:drawing>
                <wp:inline distT="0" distB="0" distL="0" distR="0" wp14:anchorId="3D379CFE" wp14:editId="59EDFFCE">
                  <wp:extent cx="3139966" cy="3050733"/>
                  <wp:effectExtent l="76200" t="76200" r="13716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155913" cy="30662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E922D4" w14:textId="5525AE84" w:rsidR="00F7771E" w:rsidRPr="00384CC2" w:rsidRDefault="00384CC2" w:rsidP="00384CC2">
            <w:pPr>
              <w:ind w:left="720"/>
              <w:rPr>
                <w:noProof/>
                <w:color w:val="auto"/>
              </w:rPr>
            </w:pPr>
            <w:r>
              <w:rPr>
                <w:noProof/>
                <w:color w:val="auto"/>
              </w:rPr>
              <w:t xml:space="preserve">  </w:t>
            </w:r>
            <w:r w:rsidR="00F7771E" w:rsidRPr="00384CC2">
              <w:rPr>
                <w:noProof/>
                <w:color w:val="auto"/>
              </w:rPr>
              <w:t>Source:</w:t>
            </w:r>
            <w:r w:rsidRPr="00384CC2">
              <w:rPr>
                <w:noProof/>
                <w:color w:val="auto"/>
              </w:rPr>
              <w:t xml:space="preserve"> (</w:t>
            </w:r>
            <w:r w:rsidR="00CE5338" w:rsidRPr="00384CC2">
              <w:rPr>
                <w:noProof/>
                <w:color w:val="auto"/>
              </w:rPr>
              <w:t>V</w:t>
            </w:r>
            <w:r w:rsidR="00F7771E" w:rsidRPr="00384CC2">
              <w:rPr>
                <w:noProof/>
                <w:color w:val="auto"/>
              </w:rPr>
              <w:t>antage</w:t>
            </w:r>
            <w:r w:rsidRPr="00384CC2">
              <w:rPr>
                <w:noProof/>
                <w:color w:val="auto"/>
              </w:rPr>
              <w:t xml:space="preserve">, </w:t>
            </w:r>
            <w:r w:rsidR="00F7771E" w:rsidRPr="00384CC2">
              <w:rPr>
                <w:noProof/>
                <w:color w:val="auto"/>
              </w:rPr>
              <w:t>2021)</w:t>
            </w:r>
          </w:p>
          <w:p w14:paraId="1AE9F93B" w14:textId="77777777" w:rsidR="00F7771E" w:rsidRPr="00384CC2" w:rsidRDefault="00F7771E" w:rsidP="00202B26"/>
          <w:p w14:paraId="6922CDF5" w14:textId="77777777" w:rsidR="00384CC2" w:rsidRDefault="00384CC2" w:rsidP="00202B26">
            <w:pPr>
              <w:spacing w:line="480" w:lineRule="auto"/>
              <w:rPr>
                <w:color w:val="auto"/>
              </w:rPr>
            </w:pPr>
          </w:p>
          <w:p w14:paraId="55221A31" w14:textId="6EE729CE" w:rsidR="00384CC2" w:rsidRDefault="00F7771E" w:rsidP="00384CC2">
            <w:pPr>
              <w:spacing w:line="480" w:lineRule="auto"/>
              <w:ind w:left="720"/>
              <w:rPr>
                <w:color w:val="auto"/>
              </w:rPr>
            </w:pPr>
            <w:r w:rsidRPr="00384CC2">
              <w:rPr>
                <w:color w:val="auto"/>
              </w:rPr>
              <w:t xml:space="preserve">According to </w:t>
            </w:r>
            <w:proofErr w:type="spellStart"/>
            <w:r w:rsidRPr="00384CC2">
              <w:rPr>
                <w:color w:val="auto"/>
              </w:rPr>
              <w:t>Oehler</w:t>
            </w:r>
            <w:proofErr w:type="spellEnd"/>
            <w:r w:rsidRPr="00384CC2">
              <w:rPr>
                <w:color w:val="auto"/>
              </w:rPr>
              <w:t xml:space="preserve"> (2</w:t>
            </w:r>
            <w:r w:rsidR="00384CC2">
              <w:rPr>
                <w:color w:val="auto"/>
              </w:rPr>
              <w:t>017</w:t>
            </w:r>
            <w:r w:rsidRPr="00384CC2">
              <w:rPr>
                <w:color w:val="auto"/>
              </w:rPr>
              <w:t xml:space="preserve">), </w:t>
            </w:r>
          </w:p>
          <w:p w14:paraId="1D0B1A96" w14:textId="3E7690CA" w:rsidR="00F7771E" w:rsidRDefault="00F7771E" w:rsidP="00384CC2">
            <w:pPr>
              <w:spacing w:line="480" w:lineRule="auto"/>
              <w:ind w:left="720"/>
            </w:pPr>
            <w:r>
              <w:t xml:space="preserve">“The concept of employee engagement is sometimes confused with happiness, but it’s really about an employee’s psychological investment in their </w:t>
            </w:r>
            <w:r w:rsidR="00384CC2">
              <w:t>organization</w:t>
            </w:r>
            <w:r>
              <w:t xml:space="preserve"> and motivation to produce extraordinary results.”</w:t>
            </w:r>
            <w:r w:rsidR="00384CC2">
              <w:t xml:space="preserve"> (p.5)</w:t>
            </w:r>
          </w:p>
          <w:p w14:paraId="4E07B147" w14:textId="77777777" w:rsidR="00F7771E" w:rsidRDefault="00F7771E" w:rsidP="00202B26">
            <w:pPr>
              <w:spacing w:line="480" w:lineRule="auto"/>
            </w:pPr>
          </w:p>
          <w:p w14:paraId="1828C0E5" w14:textId="77777777" w:rsidR="00F7771E" w:rsidRDefault="00F7771E" w:rsidP="00202B26">
            <w:pPr>
              <w:spacing w:line="480" w:lineRule="auto"/>
            </w:pPr>
          </w:p>
          <w:p w14:paraId="6E7CCB55" w14:textId="77777777" w:rsidR="00F7771E" w:rsidRDefault="00F7771E" w:rsidP="00202B26">
            <w:pPr>
              <w:spacing w:line="480" w:lineRule="auto"/>
            </w:pPr>
          </w:p>
          <w:p w14:paraId="44917A48" w14:textId="77777777" w:rsidR="00F7771E" w:rsidRDefault="00F7771E" w:rsidP="00202B26">
            <w:pPr>
              <w:spacing w:line="480" w:lineRule="auto"/>
            </w:pPr>
          </w:p>
          <w:p w14:paraId="1C0D067B" w14:textId="77777777" w:rsidR="00F7771E" w:rsidRDefault="00F7771E" w:rsidP="00202B26">
            <w:pPr>
              <w:spacing w:line="480" w:lineRule="auto"/>
            </w:pPr>
          </w:p>
          <w:p w14:paraId="3ABE6CDC" w14:textId="77777777" w:rsidR="00F7771E" w:rsidRDefault="00F7771E" w:rsidP="00202B26">
            <w:pPr>
              <w:spacing w:line="480" w:lineRule="auto"/>
            </w:pPr>
          </w:p>
          <w:p w14:paraId="3B9A92DA" w14:textId="0431DB5B" w:rsidR="00F7771E" w:rsidRPr="00384CC2" w:rsidRDefault="00F7771E" w:rsidP="00202B26">
            <w:pPr>
              <w:spacing w:line="480" w:lineRule="auto"/>
            </w:pPr>
            <w:r>
              <w:t xml:space="preserve"> </w:t>
            </w:r>
            <w:r w:rsidRPr="007578DE">
              <w:rPr>
                <w:color w:val="FF0000"/>
              </w:rPr>
              <w:t xml:space="preserve">motivated to work in the </w:t>
            </w:r>
            <w:r w:rsidR="00384CC2" w:rsidRPr="007578DE">
              <w:rPr>
                <w:color w:val="FF0000"/>
              </w:rPr>
              <w:t>organization</w:t>
            </w:r>
            <w:r w:rsidRPr="007578DE">
              <w:rPr>
                <w:color w:val="FF0000"/>
              </w:rPr>
              <w:t>. and customers are happy. Going by the feedback written by customers on the companies website, it has all been positive comments to the employee workforce. How has it been that customers, have provided a very good and constructive feedback, has resulted from effective employee engagement and job satisfaction</w:t>
            </w:r>
            <w:r w:rsidRPr="00384CC2">
              <w:rPr>
                <w:color w:val="auto"/>
              </w:rPr>
              <w:t xml:space="preserve">. </w:t>
            </w:r>
          </w:p>
          <w:p w14:paraId="70D1474B" w14:textId="77777777" w:rsidR="00F7771E" w:rsidRDefault="00F7771E" w:rsidP="00202B26"/>
          <w:p w14:paraId="18C1CC08" w14:textId="77777777" w:rsidR="00D53DA9" w:rsidRPr="00D53DA9" w:rsidRDefault="00D53DA9" w:rsidP="00D53DA9"/>
          <w:p w14:paraId="36452475" w14:textId="77777777" w:rsidR="00D53DA9" w:rsidRDefault="00D53DA9" w:rsidP="00D53DA9"/>
          <w:p w14:paraId="34009AA6" w14:textId="5DBCFD10" w:rsidR="00D53DA9" w:rsidRPr="00D53DA9" w:rsidRDefault="00D53DA9" w:rsidP="00D53DA9"/>
        </w:tc>
      </w:tr>
    </w:tbl>
    <w:p w14:paraId="309CC348" w14:textId="77777777" w:rsidR="00C3569F" w:rsidRDefault="00C3569F" w:rsidP="00B7244E"/>
    <w:p w14:paraId="730F771B" w14:textId="77777777" w:rsidR="00483F87" w:rsidRPr="00483F87" w:rsidRDefault="00483F87" w:rsidP="00483F87"/>
    <w:p w14:paraId="01934099" w14:textId="77777777" w:rsidR="00483F87" w:rsidRPr="00483F87" w:rsidRDefault="00483F87" w:rsidP="00483F87"/>
    <w:p w14:paraId="74F76048" w14:textId="77777777" w:rsidR="00483F87" w:rsidRPr="00483F87" w:rsidRDefault="00483F87" w:rsidP="00483F87"/>
    <w:p w14:paraId="2E5596F4" w14:textId="716D5C63" w:rsidR="00483F87" w:rsidRDefault="00483F87" w:rsidP="00483F87"/>
    <w:p w14:paraId="0B7E27A5" w14:textId="7B806731" w:rsidR="00483F87" w:rsidRDefault="00483F87" w:rsidP="00483F87">
      <w:pPr>
        <w:tabs>
          <w:tab w:val="left" w:pos="1784"/>
        </w:tabs>
      </w:pPr>
      <w:r>
        <w:tab/>
      </w:r>
    </w:p>
    <w:p w14:paraId="48DA153B" w14:textId="7B806731" w:rsidR="00483F87" w:rsidRDefault="00483F87" w:rsidP="00483F87"/>
    <w:p w14:paraId="07675B96" w14:textId="77777777" w:rsidR="00483F87" w:rsidRDefault="00483F87" w:rsidP="00483F87"/>
    <w:p w14:paraId="34B43654" w14:textId="5F51F14D" w:rsidR="002E11D9" w:rsidRPr="00483F87" w:rsidRDefault="002E11D9" w:rsidP="00483F87">
      <w:pPr>
        <w:sectPr w:rsidR="002E11D9" w:rsidRPr="00483F87" w:rsidSect="007578DE">
          <w:pgSz w:w="12240" w:h="15840" w:code="1"/>
          <w:pgMar w:top="720" w:right="720" w:bottom="720" w:left="720" w:header="289" w:footer="0" w:gutter="0"/>
          <w:cols w:space="708"/>
          <w:docGrid w:linePitch="360"/>
        </w:sectPr>
      </w:pPr>
    </w:p>
    <w:p w14:paraId="69CE08E3" w14:textId="77777777" w:rsidR="007578DE" w:rsidRDefault="007578DE" w:rsidP="007578DE">
      <w:pPr>
        <w:rPr>
          <w:color w:val="252525"/>
        </w:rPr>
      </w:pPr>
    </w:p>
    <w:tbl>
      <w:tblPr>
        <w:tblStyle w:val="TableGrid"/>
        <w:tblpPr w:leftFromText="180" w:rightFromText="180" w:vertAnchor="text" w:horzAnchor="margin" w:tblpY="-138"/>
        <w:tblW w:w="0" w:type="auto"/>
        <w:shd w:val="clear" w:color="auto" w:fill="002E44" w:themeFill="accent6"/>
        <w:tblLook w:val="04A0" w:firstRow="1" w:lastRow="0" w:firstColumn="1" w:lastColumn="0" w:noHBand="0" w:noVBand="1"/>
      </w:tblPr>
      <w:tblGrid>
        <w:gridCol w:w="10054"/>
      </w:tblGrid>
      <w:tr w:rsidR="002E11D9" w:rsidRPr="0021417A" w14:paraId="2C4A879D" w14:textId="77777777" w:rsidTr="002E11D9">
        <w:tc>
          <w:tcPr>
            <w:tcW w:w="10054" w:type="dxa"/>
            <w:shd w:val="clear" w:color="auto" w:fill="002E44" w:themeFill="accent6"/>
          </w:tcPr>
          <w:p w14:paraId="1E0E7927" w14:textId="77777777" w:rsidR="002E11D9" w:rsidRPr="0021417A" w:rsidRDefault="002E11D9" w:rsidP="002E11D9">
            <w:pPr>
              <w:rPr>
                <w:b/>
                <w:bCs/>
                <w:color w:val="FFC000"/>
              </w:rPr>
            </w:pPr>
            <w:r w:rsidRPr="0021417A">
              <w:rPr>
                <w:b/>
                <w:bCs/>
                <w:color w:val="FFC000"/>
              </w:rPr>
              <w:t>Problem Statement</w:t>
            </w:r>
          </w:p>
        </w:tc>
      </w:tr>
    </w:tbl>
    <w:p w14:paraId="60FCD741" w14:textId="33709E77" w:rsidR="002E11D9" w:rsidRPr="003C3CDC" w:rsidRDefault="003C3CDC" w:rsidP="007578DE">
      <w:pPr>
        <w:spacing w:line="480" w:lineRule="auto"/>
      </w:pPr>
      <w:bookmarkStart w:id="2" w:name="_Hlk82028310"/>
      <w:r>
        <w:t xml:space="preserve">The main problem identified with one of </w:t>
      </w:r>
      <w:r>
        <w:t>the company’s</w:t>
      </w:r>
      <w:r>
        <w:t xml:space="preserve"> employee and company director </w:t>
      </w:r>
      <w:bookmarkEnd w:id="2"/>
      <w:r>
        <w:t>i</w:t>
      </w:r>
      <w:r>
        <w:t>s skills training, recognition</w:t>
      </w:r>
      <w:r>
        <w:t>,</w:t>
      </w:r>
      <w:r>
        <w:t xml:space="preserve"> and awards</w:t>
      </w:r>
      <w:r>
        <w:t>.</w:t>
      </w:r>
    </w:p>
    <w:p w14:paraId="0FE276BA" w14:textId="7DF177C9" w:rsidR="002E11D9" w:rsidRDefault="002E11D9" w:rsidP="007578DE">
      <w:pPr>
        <w:spacing w:line="480" w:lineRule="auto"/>
        <w:rPr>
          <w:color w:val="252525"/>
        </w:rPr>
      </w:pPr>
    </w:p>
    <w:tbl>
      <w:tblPr>
        <w:tblStyle w:val="ListTable4-Accent1"/>
        <w:tblpPr w:leftFromText="180" w:rightFromText="180" w:vertAnchor="text" w:horzAnchor="margin" w:tblpY="294"/>
        <w:tblW w:w="0" w:type="auto"/>
        <w:tblLook w:val="04A0" w:firstRow="1" w:lastRow="0" w:firstColumn="1" w:lastColumn="0" w:noHBand="0" w:noVBand="1"/>
      </w:tblPr>
      <w:tblGrid>
        <w:gridCol w:w="10054"/>
      </w:tblGrid>
      <w:tr w:rsidR="002E11D9" w14:paraId="0BA5B97E" w14:textId="77777777" w:rsidTr="002E11D9">
        <w:trPr>
          <w:cnfStyle w:val="100000000000" w:firstRow="1" w:lastRow="0" w:firstColumn="0" w:lastColumn="0" w:oddVBand="0" w:evenVBand="0" w:oddHBand="0"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10054" w:type="dxa"/>
          </w:tcPr>
          <w:p w14:paraId="1454935B" w14:textId="77777777" w:rsidR="002E11D9" w:rsidRPr="00D02E7B" w:rsidRDefault="002E11D9" w:rsidP="002E11D9">
            <w:pPr>
              <w:pStyle w:val="Heading2"/>
              <w:outlineLvl w:val="1"/>
              <w:rPr>
                <w:b/>
                <w:bCs w:val="0"/>
                <w:color w:val="auto"/>
                <w:sz w:val="24"/>
                <w:szCs w:val="24"/>
              </w:rPr>
            </w:pPr>
            <w:r w:rsidRPr="00D02E7B">
              <w:rPr>
                <w:b/>
                <w:bCs w:val="0"/>
                <w:color w:val="FFC000"/>
                <w:sz w:val="24"/>
                <w:szCs w:val="24"/>
              </w:rPr>
              <w:t xml:space="preserve">AIM OF THE REPORT </w:t>
            </w:r>
          </w:p>
        </w:tc>
      </w:tr>
    </w:tbl>
    <w:p w14:paraId="780D1E7C" w14:textId="77777777" w:rsidR="002E11D9" w:rsidRDefault="002E11D9" w:rsidP="007578DE">
      <w:pPr>
        <w:spacing w:line="480" w:lineRule="auto"/>
        <w:rPr>
          <w:color w:val="252525"/>
        </w:rPr>
      </w:pPr>
    </w:p>
    <w:p w14:paraId="10855055" w14:textId="3523CB27" w:rsidR="007578DE" w:rsidRPr="002E11D9" w:rsidRDefault="006C5550" w:rsidP="002E11D9">
      <w:pPr>
        <w:spacing w:line="480" w:lineRule="auto"/>
      </w:pPr>
      <w:r w:rsidRPr="00F1020A">
        <w:rPr>
          <w:color w:val="252525"/>
        </w:rPr>
        <w:t>Th</w:t>
      </w:r>
      <w:r w:rsidR="00590AB6">
        <w:rPr>
          <w:color w:val="252525"/>
        </w:rPr>
        <w:t>e</w:t>
      </w:r>
      <w:r w:rsidR="0042371A">
        <w:rPr>
          <w:color w:val="252525"/>
        </w:rPr>
        <w:t xml:space="preserve"> aim</w:t>
      </w:r>
      <w:r w:rsidRPr="00F1020A">
        <w:rPr>
          <w:color w:val="252525"/>
        </w:rPr>
        <w:t xml:space="preserve"> </w:t>
      </w:r>
      <w:r w:rsidR="00590AB6">
        <w:rPr>
          <w:color w:val="252525"/>
        </w:rPr>
        <w:t>of this business report is to analy</w:t>
      </w:r>
      <w:r w:rsidR="00F94A4E">
        <w:rPr>
          <w:color w:val="252525"/>
        </w:rPr>
        <w:t>z</w:t>
      </w:r>
      <w:r w:rsidR="00590AB6">
        <w:rPr>
          <w:color w:val="252525"/>
        </w:rPr>
        <w:t xml:space="preserve">e </w:t>
      </w:r>
      <w:r w:rsidRPr="00F1020A">
        <w:t>t</w:t>
      </w:r>
      <w:r w:rsidRPr="00F1020A">
        <w:rPr>
          <w:rFonts w:eastAsia="Times New Roman"/>
          <w:lang w:eastAsia="en-GB"/>
        </w:rPr>
        <w:t>he overall employee</w:t>
      </w:r>
      <w:r w:rsidR="00F071D6">
        <w:rPr>
          <w:rFonts w:eastAsia="Times New Roman"/>
          <w:lang w:eastAsia="en-GB"/>
        </w:rPr>
        <w:t xml:space="preserve"> job</w:t>
      </w:r>
      <w:r w:rsidRPr="00F1020A">
        <w:rPr>
          <w:rFonts w:eastAsia="Times New Roman"/>
          <w:lang w:eastAsia="en-GB"/>
        </w:rPr>
        <w:t xml:space="preserve"> satisfaction and employee engagement </w:t>
      </w:r>
      <w:r w:rsidR="00F071D6">
        <w:rPr>
          <w:rFonts w:eastAsia="Times New Roman"/>
          <w:lang w:eastAsia="en-GB"/>
        </w:rPr>
        <w:t xml:space="preserve">at </w:t>
      </w:r>
      <w:r w:rsidR="00F41072">
        <w:rPr>
          <w:rFonts w:eastAsia="Times New Roman"/>
          <w:lang w:eastAsia="en-GB"/>
        </w:rPr>
        <w:t>Greenhood Limited</w:t>
      </w:r>
      <w:r w:rsidR="00D02E7B">
        <w:rPr>
          <w:rFonts w:eastAsia="Times New Roman"/>
          <w:lang w:eastAsia="en-GB"/>
        </w:rPr>
        <w:t>,</w:t>
      </w:r>
      <w:r w:rsidR="00590AB6">
        <w:rPr>
          <w:rFonts w:eastAsia="Times New Roman"/>
          <w:lang w:eastAsia="en-GB"/>
        </w:rPr>
        <w:t xml:space="preserve"> on</w:t>
      </w:r>
      <w:r w:rsidRPr="00F1020A">
        <w:t xml:space="preserve"> factors involving</w:t>
      </w:r>
      <w:r w:rsidR="00590AB6">
        <w:t>:</w:t>
      </w:r>
      <w:r w:rsidRPr="00F1020A">
        <w:t xml:space="preserve"> </w:t>
      </w:r>
    </w:p>
    <w:p w14:paraId="3D5D6FD6" w14:textId="4A9DE960" w:rsidR="007578DE" w:rsidRPr="007578DE" w:rsidRDefault="007578DE" w:rsidP="002E11D9">
      <w:pPr>
        <w:pStyle w:val="ListParagraph"/>
        <w:numPr>
          <w:ilvl w:val="0"/>
          <w:numId w:val="1"/>
        </w:numPr>
        <w:spacing w:line="480" w:lineRule="auto"/>
        <w:rPr>
          <w:rFonts w:eastAsia="Times New Roman"/>
          <w:lang w:eastAsia="en-GB"/>
        </w:rPr>
      </w:pPr>
      <w:bookmarkStart w:id="3" w:name="_Hlk81885539"/>
      <w:bookmarkStart w:id="4" w:name="_Hlk81884607"/>
      <w:r>
        <w:rPr>
          <w:rFonts w:eastAsia="Times New Roman"/>
          <w:lang w:eastAsia="en-GB"/>
        </w:rPr>
        <w:t>Security in the workplace</w:t>
      </w:r>
      <w:bookmarkEnd w:id="3"/>
      <w:r>
        <w:rPr>
          <w:rFonts w:eastAsia="Times New Roman"/>
          <w:lang w:eastAsia="en-GB"/>
        </w:rPr>
        <w:t>.</w:t>
      </w:r>
    </w:p>
    <w:p w14:paraId="3777A8F8" w14:textId="270ED218" w:rsidR="006C5550" w:rsidRDefault="006C5550" w:rsidP="002E11D9">
      <w:pPr>
        <w:pStyle w:val="ListParagraph"/>
        <w:numPr>
          <w:ilvl w:val="0"/>
          <w:numId w:val="1"/>
        </w:numPr>
        <w:spacing w:line="480" w:lineRule="auto"/>
        <w:rPr>
          <w:rFonts w:eastAsia="Times New Roman"/>
          <w:lang w:eastAsia="en-GB"/>
        </w:rPr>
      </w:pPr>
      <w:r w:rsidRPr="00F1020A">
        <w:rPr>
          <w:rFonts w:eastAsia="Times New Roman"/>
          <w:lang w:eastAsia="en-GB"/>
        </w:rPr>
        <w:t>The physical work</w:t>
      </w:r>
      <w:r w:rsidR="0042371A">
        <w:rPr>
          <w:rFonts w:eastAsia="Times New Roman"/>
          <w:lang w:eastAsia="en-GB"/>
        </w:rPr>
        <w:t>ing</w:t>
      </w:r>
      <w:r w:rsidRPr="00F1020A">
        <w:rPr>
          <w:rFonts w:eastAsia="Times New Roman"/>
          <w:lang w:eastAsia="en-GB"/>
        </w:rPr>
        <w:t xml:space="preserve"> environment</w:t>
      </w:r>
      <w:r w:rsidR="007578DE">
        <w:rPr>
          <w:rFonts w:eastAsia="Times New Roman"/>
          <w:lang w:eastAsia="en-GB"/>
        </w:rPr>
        <w:t>.</w:t>
      </w:r>
    </w:p>
    <w:p w14:paraId="0446F071" w14:textId="7E9EA627" w:rsidR="007578DE" w:rsidRDefault="007578DE" w:rsidP="002E11D9">
      <w:pPr>
        <w:pStyle w:val="ListParagraph"/>
        <w:numPr>
          <w:ilvl w:val="0"/>
          <w:numId w:val="1"/>
        </w:numPr>
        <w:spacing w:line="480" w:lineRule="auto"/>
        <w:rPr>
          <w:rFonts w:eastAsia="Times New Roman"/>
          <w:lang w:eastAsia="en-GB"/>
        </w:rPr>
      </w:pPr>
      <w:r w:rsidRPr="00F071D6">
        <w:rPr>
          <w:rFonts w:eastAsia="Times New Roman"/>
          <w:lang w:eastAsia="en-GB"/>
        </w:rPr>
        <w:t>The service functions-external stakeholder engagements</w:t>
      </w:r>
      <w:r>
        <w:rPr>
          <w:rFonts w:eastAsia="Times New Roman"/>
          <w:lang w:eastAsia="en-GB"/>
        </w:rPr>
        <w:t>.</w:t>
      </w:r>
    </w:p>
    <w:p w14:paraId="263B70D1" w14:textId="7DB017CB" w:rsidR="006C5550" w:rsidRPr="00F1020A" w:rsidRDefault="006C5550" w:rsidP="002E11D9">
      <w:pPr>
        <w:pStyle w:val="ListParagraph"/>
        <w:numPr>
          <w:ilvl w:val="0"/>
          <w:numId w:val="1"/>
        </w:numPr>
        <w:spacing w:line="480" w:lineRule="auto"/>
        <w:rPr>
          <w:rFonts w:eastAsia="Times New Roman"/>
          <w:lang w:eastAsia="en-GB"/>
        </w:rPr>
      </w:pPr>
      <w:r w:rsidRPr="00F1020A">
        <w:rPr>
          <w:rFonts w:eastAsia="Times New Roman"/>
          <w:lang w:eastAsia="en-GB"/>
        </w:rPr>
        <w:t>The psychological work environment and employee relations</w:t>
      </w:r>
      <w:r w:rsidR="006309CB">
        <w:rPr>
          <w:rFonts w:eastAsia="Times New Roman"/>
          <w:lang w:eastAsia="en-GB"/>
        </w:rPr>
        <w:t>.</w:t>
      </w:r>
    </w:p>
    <w:p w14:paraId="5163BA6C" w14:textId="1F1F7EEC" w:rsidR="006C5550" w:rsidRPr="00F1020A" w:rsidRDefault="006C5550" w:rsidP="002E11D9">
      <w:pPr>
        <w:pStyle w:val="ListParagraph"/>
        <w:numPr>
          <w:ilvl w:val="0"/>
          <w:numId w:val="1"/>
        </w:numPr>
        <w:spacing w:line="480" w:lineRule="auto"/>
        <w:rPr>
          <w:rFonts w:eastAsia="Times New Roman"/>
          <w:lang w:eastAsia="en-GB"/>
        </w:rPr>
      </w:pPr>
      <w:r w:rsidRPr="00F1020A">
        <w:rPr>
          <w:rFonts w:eastAsia="Times New Roman"/>
          <w:lang w:eastAsia="en-GB"/>
        </w:rPr>
        <w:t>The work tasks</w:t>
      </w:r>
      <w:r w:rsidR="00EB4026">
        <w:rPr>
          <w:rFonts w:eastAsia="Times New Roman"/>
          <w:lang w:eastAsia="en-GB"/>
        </w:rPr>
        <w:t>, teamwork</w:t>
      </w:r>
      <w:r w:rsidR="0042371A">
        <w:rPr>
          <w:rFonts w:eastAsia="Times New Roman"/>
          <w:lang w:eastAsia="en-GB"/>
        </w:rPr>
        <w:t>,</w:t>
      </w:r>
      <w:r w:rsidR="00EB4026">
        <w:rPr>
          <w:rFonts w:eastAsia="Times New Roman"/>
          <w:lang w:eastAsia="en-GB"/>
        </w:rPr>
        <w:t xml:space="preserve"> and collaboration in the organization</w:t>
      </w:r>
      <w:r w:rsidR="007578DE">
        <w:rPr>
          <w:rFonts w:eastAsia="Times New Roman"/>
          <w:lang w:eastAsia="en-GB"/>
        </w:rPr>
        <w:t>.</w:t>
      </w:r>
    </w:p>
    <w:p w14:paraId="79F3996C" w14:textId="1654D5A4" w:rsidR="006C5550" w:rsidRPr="00F1020A" w:rsidRDefault="006C5550" w:rsidP="002E11D9">
      <w:pPr>
        <w:pStyle w:val="ListParagraph"/>
        <w:numPr>
          <w:ilvl w:val="0"/>
          <w:numId w:val="1"/>
        </w:numPr>
        <w:spacing w:line="480" w:lineRule="auto"/>
        <w:rPr>
          <w:rFonts w:eastAsia="Times New Roman"/>
          <w:lang w:eastAsia="en-GB"/>
        </w:rPr>
      </w:pPr>
      <w:r w:rsidRPr="00F1020A">
        <w:rPr>
          <w:rFonts w:eastAsia="Times New Roman"/>
          <w:lang w:eastAsia="en-GB"/>
        </w:rPr>
        <w:t>The management team</w:t>
      </w:r>
      <w:r w:rsidR="00EB4026">
        <w:rPr>
          <w:rFonts w:eastAsia="Times New Roman"/>
          <w:lang w:eastAsia="en-GB"/>
        </w:rPr>
        <w:t xml:space="preserve"> and leadership style</w:t>
      </w:r>
      <w:r w:rsidR="007578DE">
        <w:rPr>
          <w:rFonts w:eastAsia="Times New Roman"/>
          <w:lang w:eastAsia="en-GB"/>
        </w:rPr>
        <w:t>.</w:t>
      </w:r>
    </w:p>
    <w:p w14:paraId="1151BC6C" w14:textId="4F94A701" w:rsidR="006C5550" w:rsidRPr="00F1020A" w:rsidRDefault="006C5550" w:rsidP="002E11D9">
      <w:pPr>
        <w:pStyle w:val="ListParagraph"/>
        <w:numPr>
          <w:ilvl w:val="0"/>
          <w:numId w:val="1"/>
        </w:numPr>
        <w:spacing w:line="480" w:lineRule="auto"/>
        <w:rPr>
          <w:rFonts w:eastAsia="Times New Roman"/>
          <w:lang w:eastAsia="en-GB"/>
        </w:rPr>
      </w:pPr>
      <w:r w:rsidRPr="00F1020A">
        <w:rPr>
          <w:rFonts w:eastAsia="Times New Roman"/>
          <w:lang w:eastAsia="en-GB"/>
        </w:rPr>
        <w:t>The skills training</w:t>
      </w:r>
      <w:r w:rsidR="00EB4026">
        <w:rPr>
          <w:rFonts w:eastAsia="Times New Roman"/>
          <w:lang w:eastAsia="en-GB"/>
        </w:rPr>
        <w:t>, recognition</w:t>
      </w:r>
      <w:r w:rsidR="0042371A">
        <w:rPr>
          <w:rFonts w:eastAsia="Times New Roman"/>
          <w:lang w:eastAsia="en-GB"/>
        </w:rPr>
        <w:t>,</w:t>
      </w:r>
      <w:r w:rsidR="00EB4026">
        <w:rPr>
          <w:rFonts w:eastAsia="Times New Roman"/>
          <w:lang w:eastAsia="en-GB"/>
        </w:rPr>
        <w:t xml:space="preserve"> and awards</w:t>
      </w:r>
      <w:r w:rsidR="007578DE">
        <w:rPr>
          <w:rFonts w:eastAsia="Times New Roman"/>
          <w:lang w:eastAsia="en-GB"/>
        </w:rPr>
        <w:t>.</w:t>
      </w:r>
    </w:p>
    <w:p w14:paraId="3D622F04" w14:textId="13739E3D" w:rsidR="00483F87" w:rsidRPr="00483F87" w:rsidRDefault="00483F87" w:rsidP="002E11D9">
      <w:pPr>
        <w:ind w:left="578"/>
      </w:pPr>
    </w:p>
    <w:p w14:paraId="558A4308" w14:textId="343A5E94" w:rsidR="00483F87" w:rsidRPr="00483F87" w:rsidRDefault="00483F87" w:rsidP="00483F87"/>
    <w:p w14:paraId="3E4B10FC" w14:textId="60D75662" w:rsidR="00483F87" w:rsidRPr="00483F87" w:rsidRDefault="00483F87" w:rsidP="00483F87"/>
    <w:p w14:paraId="4019C857" w14:textId="38278A2C" w:rsidR="00483F87" w:rsidRPr="00483F87" w:rsidRDefault="00483F87" w:rsidP="00D53DA9">
      <w:pPr>
        <w:ind w:left="567"/>
      </w:pPr>
    </w:p>
    <w:p w14:paraId="5FEC8848" w14:textId="10352B3E" w:rsidR="00483F87" w:rsidRPr="00483F87" w:rsidRDefault="00483F87" w:rsidP="00483F87"/>
    <w:p w14:paraId="62C8B161" w14:textId="4849B77F" w:rsidR="00483F87" w:rsidRPr="00483F87" w:rsidRDefault="00483F87" w:rsidP="00483F87"/>
    <w:p w14:paraId="4F115422" w14:textId="66D583C0" w:rsidR="00483F87" w:rsidRPr="00483F87" w:rsidRDefault="00483F87" w:rsidP="00483F87"/>
    <w:p w14:paraId="282C5011" w14:textId="4708648E" w:rsidR="00483F87" w:rsidRPr="00483F87" w:rsidRDefault="00483F87" w:rsidP="00483F87"/>
    <w:p w14:paraId="28068742" w14:textId="1D7FC97E" w:rsidR="00483F87" w:rsidRPr="00483F87" w:rsidRDefault="00483F87" w:rsidP="00483F87"/>
    <w:p w14:paraId="4A61AA6F" w14:textId="1FD43EFD" w:rsidR="00483F87" w:rsidRPr="00483F87" w:rsidRDefault="00483F87" w:rsidP="00483F87"/>
    <w:p w14:paraId="2C814182" w14:textId="75BAEAA5" w:rsidR="00483F87" w:rsidRPr="00483F87" w:rsidRDefault="00483F87" w:rsidP="00483F87"/>
    <w:p w14:paraId="63507BA7" w14:textId="08908C36" w:rsidR="00483F87" w:rsidRDefault="00483F87" w:rsidP="007578DE"/>
    <w:p w14:paraId="2C5FA226" w14:textId="6DB191C2" w:rsidR="003C3CDC" w:rsidRDefault="003C3CDC" w:rsidP="007578DE"/>
    <w:p w14:paraId="5031BACF" w14:textId="558BA8B3" w:rsidR="003C3CDC" w:rsidRDefault="003C3CDC" w:rsidP="007578DE"/>
    <w:p w14:paraId="69D3C426" w14:textId="77777777" w:rsidR="003C3CDC" w:rsidRPr="00483F87" w:rsidRDefault="003C3CDC" w:rsidP="007578DE"/>
    <w:tbl>
      <w:tblPr>
        <w:tblpPr w:leftFromText="180" w:rightFromText="180" w:vertAnchor="text" w:horzAnchor="margin" w:tblpY="305"/>
        <w:tblW w:w="10793" w:type="dxa"/>
        <w:tblCellMar>
          <w:left w:w="0" w:type="dxa"/>
          <w:right w:w="0" w:type="dxa"/>
        </w:tblCellMar>
        <w:tblLook w:val="0600" w:firstRow="0" w:lastRow="0" w:firstColumn="0" w:lastColumn="0" w:noHBand="1" w:noVBand="1"/>
      </w:tblPr>
      <w:tblGrid>
        <w:gridCol w:w="10793"/>
      </w:tblGrid>
      <w:tr w:rsidR="007B7079" w:rsidRPr="003209E8" w14:paraId="2E6C3345" w14:textId="77777777" w:rsidTr="00483F87">
        <w:trPr>
          <w:trHeight w:val="2160"/>
        </w:trPr>
        <w:tc>
          <w:tcPr>
            <w:tcW w:w="10793" w:type="dxa"/>
          </w:tcPr>
          <w:tbl>
            <w:tblPr>
              <w:tblStyle w:val="GridTable4-Accent1"/>
              <w:tblW w:w="0" w:type="auto"/>
              <w:tblLook w:val="04A0" w:firstRow="1" w:lastRow="0" w:firstColumn="1" w:lastColumn="0" w:noHBand="0" w:noVBand="1"/>
            </w:tblPr>
            <w:tblGrid>
              <w:gridCol w:w="10485"/>
            </w:tblGrid>
            <w:tr w:rsidR="007B7079" w:rsidRPr="00D02E7B" w14:paraId="45445BBC" w14:textId="77777777" w:rsidTr="00C558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85" w:type="dxa"/>
                </w:tcPr>
                <w:bookmarkEnd w:id="4"/>
                <w:p w14:paraId="1C9CC528" w14:textId="17969724" w:rsidR="007B7079" w:rsidRPr="00243FFC" w:rsidRDefault="007B7079" w:rsidP="00243FFC">
                  <w:pPr>
                    <w:pStyle w:val="Heading2"/>
                    <w:framePr w:hSpace="180" w:wrap="around" w:vAnchor="text" w:hAnchor="margin" w:y="305"/>
                    <w:outlineLvl w:val="1"/>
                    <w:rPr>
                      <w:rStyle w:val="Emphasis"/>
                      <w:b/>
                      <w:bCs w:val="0"/>
                      <w:color w:val="FFC000"/>
                      <w:sz w:val="24"/>
                      <w:szCs w:val="24"/>
                    </w:rPr>
                  </w:pPr>
                  <w:r w:rsidRPr="00243FFC">
                    <w:rPr>
                      <w:rStyle w:val="Emphasis"/>
                      <w:b/>
                      <w:bCs w:val="0"/>
                      <w:color w:val="FFC000"/>
                      <w:sz w:val="24"/>
                      <w:szCs w:val="24"/>
                    </w:rPr>
                    <w:t>Purpose</w:t>
                  </w:r>
                  <w:r w:rsidR="00243FFC">
                    <w:rPr>
                      <w:rStyle w:val="Emphasis"/>
                      <w:b/>
                      <w:bCs w:val="0"/>
                      <w:color w:val="FFC000"/>
                      <w:sz w:val="24"/>
                      <w:szCs w:val="24"/>
                    </w:rPr>
                    <w:t xml:space="preserve"> OF THE REPORT</w:t>
                  </w:r>
                </w:p>
              </w:tc>
            </w:tr>
          </w:tbl>
          <w:p w14:paraId="097D37B1" w14:textId="6C4B4A9D" w:rsidR="003C3CDC" w:rsidRDefault="00530474" w:rsidP="00243FFC">
            <w:pPr>
              <w:tabs>
                <w:tab w:val="left" w:pos="1106"/>
              </w:tabs>
              <w:spacing w:line="480" w:lineRule="auto"/>
            </w:pPr>
            <w:r>
              <w:rPr>
                <w:noProof/>
              </w:rPr>
              <mc:AlternateContent>
                <mc:Choice Requires="wps">
                  <w:drawing>
                    <wp:anchor distT="0" distB="0" distL="114300" distR="114300" simplePos="0" relativeHeight="251760640" behindDoc="0" locked="0" layoutInCell="1" allowOverlap="1" wp14:anchorId="0ACF13F5" wp14:editId="77B10D79">
                      <wp:simplePos x="0" y="0"/>
                      <wp:positionH relativeFrom="margin">
                        <wp:posOffset>17929</wp:posOffset>
                      </wp:positionH>
                      <wp:positionV relativeFrom="paragraph">
                        <wp:posOffset>3225501</wp:posOffset>
                      </wp:positionV>
                      <wp:extent cx="1990164" cy="518615"/>
                      <wp:effectExtent l="0" t="0" r="0" b="0"/>
                      <wp:wrapNone/>
                      <wp:docPr id="3" name="Text Box 3"/>
                      <wp:cNvGraphicFramePr/>
                      <a:graphic xmlns:a="http://schemas.openxmlformats.org/drawingml/2006/main">
                        <a:graphicData uri="http://schemas.microsoft.com/office/word/2010/wordprocessingShape">
                          <wps:wsp>
                            <wps:cNvSpPr txBox="1"/>
                            <wps:spPr>
                              <a:xfrm>
                                <a:off x="0" y="0"/>
                                <a:ext cx="1990164" cy="518615"/>
                              </a:xfrm>
                              <a:prstGeom prst="rect">
                                <a:avLst/>
                              </a:prstGeom>
                              <a:noFill/>
                              <a:ln>
                                <a:noFill/>
                              </a:ln>
                            </wps:spPr>
                            <wps:txbx>
                              <w:txbxContent>
                                <w:p w14:paraId="161A8254" w14:textId="1FCDE661" w:rsidR="00236C3D" w:rsidRPr="00236C3D" w:rsidRDefault="00236C3D" w:rsidP="00236C3D">
                                  <w:pPr>
                                    <w:spacing w:line="480" w:lineRule="auto"/>
                                    <w:rPr>
                                      <w:color w:val="auto"/>
                                      <w14:textOutline w14:w="0" w14:cap="flat" w14:cmpd="sng" w14:algn="ctr">
                                        <w14:noFill/>
                                        <w14:prstDash w14:val="solid"/>
                                        <w14:round/>
                                      </w14:textOutline>
                                    </w:rPr>
                                  </w:pPr>
                                  <w:r w:rsidRPr="00236C3D">
                                    <w:rPr>
                                      <w:color w:val="auto"/>
                                      <w14:textOutline w14:w="0" w14:cap="flat" w14:cmpd="sng" w14:algn="ctr">
                                        <w14:noFill/>
                                        <w14:prstDash w14:val="solid"/>
                                        <w14:round/>
                                      </w14:textOutline>
                                    </w:rPr>
                                    <w:t>Source:</w:t>
                                  </w:r>
                                  <w:r w:rsidR="00530474">
                                    <w:rPr>
                                      <w:color w:val="auto"/>
                                      <w14:textOutline w14:w="0" w14:cap="flat" w14:cmpd="sng" w14:algn="ctr">
                                        <w14:noFill/>
                                        <w14:prstDash w14:val="solid"/>
                                        <w14:round/>
                                      </w14:textOutline>
                                    </w:rPr>
                                    <w:t xml:space="preserve"> (</w:t>
                                  </w:r>
                                  <w:proofErr w:type="spellStart"/>
                                  <w:r w:rsidR="00530474">
                                    <w:rPr>
                                      <w:color w:val="auto"/>
                                      <w14:textOutline w14:w="0" w14:cap="flat" w14:cmpd="sng" w14:algn="ctr">
                                        <w14:noFill/>
                                        <w14:prstDash w14:val="solid"/>
                                        <w14:round/>
                                      </w14:textOutline>
                                    </w:rPr>
                                    <w:t>Venngage</w:t>
                                  </w:r>
                                  <w:proofErr w:type="spellEnd"/>
                                  <w:r w:rsidR="00530474">
                                    <w:rPr>
                                      <w:color w:val="auto"/>
                                      <w14:textOutline w14:w="0" w14:cap="flat" w14:cmpd="sng" w14:algn="ctr">
                                        <w14:noFill/>
                                        <w14:prstDash w14:val="solid"/>
                                        <w14:round/>
                                      </w14:textOutline>
                                    </w:rPr>
                                    <w:t>,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F13F5" id="Text Box 3" o:spid="_x0000_s1048" type="#_x0000_t202" style="position:absolute;margin-left:1.4pt;margin-top:254pt;width:156.7pt;height:40.85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" filled="f" stroked="f">
                      <v:textbox>
                        <w:txbxContent>
                          <w:p w14:paraId="161A8254" w14:textId="1FCDE661" w:rsidR="00236C3D" w:rsidRPr="00236C3D" w:rsidRDefault="00236C3D" w:rsidP="00236C3D">
                            <w:pPr>
                              <w:spacing w:line="480" w:lineRule="auto"/>
                              <w:rPr>
                                <w:color w:val="auto"/>
                                <w14:textOutline w14:w="0" w14:cap="flat" w14:cmpd="sng" w14:algn="ctr">
                                  <w14:noFill/>
                                  <w14:prstDash w14:val="solid"/>
                                  <w14:round/>
                                </w14:textOutline>
                              </w:rPr>
                            </w:pPr>
                            <w:r w:rsidRPr="00236C3D">
                              <w:rPr>
                                <w:color w:val="auto"/>
                                <w14:textOutline w14:w="0" w14:cap="flat" w14:cmpd="sng" w14:algn="ctr">
                                  <w14:noFill/>
                                  <w14:prstDash w14:val="solid"/>
                                  <w14:round/>
                                </w14:textOutline>
                              </w:rPr>
                              <w:t>Source:</w:t>
                            </w:r>
                            <w:r w:rsidR="00530474">
                              <w:rPr>
                                <w:color w:val="auto"/>
                                <w14:textOutline w14:w="0" w14:cap="flat" w14:cmpd="sng" w14:algn="ctr">
                                  <w14:noFill/>
                                  <w14:prstDash w14:val="solid"/>
                                  <w14:round/>
                                </w14:textOutline>
                              </w:rPr>
                              <w:t xml:space="preserve"> (</w:t>
                            </w:r>
                            <w:proofErr w:type="spellStart"/>
                            <w:r w:rsidR="00530474">
                              <w:rPr>
                                <w:color w:val="auto"/>
                                <w14:textOutline w14:w="0" w14:cap="flat" w14:cmpd="sng" w14:algn="ctr">
                                  <w14:noFill/>
                                  <w14:prstDash w14:val="solid"/>
                                  <w14:round/>
                                </w14:textOutline>
                              </w:rPr>
                              <w:t>Venngage</w:t>
                            </w:r>
                            <w:proofErr w:type="spellEnd"/>
                            <w:r w:rsidR="00530474">
                              <w:rPr>
                                <w:color w:val="auto"/>
                                <w14:textOutline w14:w="0" w14:cap="flat" w14:cmpd="sng" w14:algn="ctr">
                                  <w14:noFill/>
                                  <w14:prstDash w14:val="solid"/>
                                  <w14:round/>
                                </w14:textOutline>
                              </w:rPr>
                              <w:t>, 2021)</w:t>
                            </w:r>
                          </w:p>
                        </w:txbxContent>
                      </v:textbox>
                      <w10:wrap anchorx="margin"/>
                    </v:shape>
                  </w:pict>
                </mc:Fallback>
              </mc:AlternateContent>
            </w:r>
            <w:r w:rsidR="00243FFC" w:rsidRPr="003209E8">
              <w:t>An extensive interview</w:t>
            </w:r>
            <w:r w:rsidR="00243FFC">
              <w:t xml:space="preserve"> </w:t>
            </w:r>
            <w:r w:rsidR="00F94A4E">
              <w:t>will</w:t>
            </w:r>
            <w:r w:rsidR="00243FFC" w:rsidRPr="003209E8">
              <w:t xml:space="preserve"> be conducted with its company director</w:t>
            </w:r>
            <w:r w:rsidR="00243FFC">
              <w:t xml:space="preserve"> via</w:t>
            </w:r>
            <w:r w:rsidR="00243FFC" w:rsidRPr="003209E8">
              <w:t xml:space="preserve"> a face-to-face</w:t>
            </w:r>
            <w:r w:rsidR="00243FFC">
              <w:t xml:space="preserve"> oral </w:t>
            </w:r>
            <w:r w:rsidR="00243FFC" w:rsidRPr="003209E8">
              <w:t>approach</w:t>
            </w:r>
            <w:r w:rsidR="003C3CDC">
              <w:t xml:space="preserve"> to </w:t>
            </w:r>
            <w:r w:rsidR="00243FFC" w:rsidRPr="003209E8">
              <w:t>answer</w:t>
            </w:r>
            <w:r w:rsidR="00243FFC">
              <w:t xml:space="preserve"> a series of</w:t>
            </w:r>
            <w:r w:rsidR="00243FFC" w:rsidRPr="003209E8">
              <w:t xml:space="preserve"> question</w:t>
            </w:r>
            <w:r w:rsidR="00243FFC">
              <w:t xml:space="preserve">s relating to </w:t>
            </w:r>
            <w:r w:rsidR="003C3CDC">
              <w:t>employee job satisfaction and employee engagement.</w:t>
            </w:r>
          </w:p>
          <w:p w14:paraId="409A7119" w14:textId="390BCF10" w:rsidR="007B7079" w:rsidRDefault="00243FFC" w:rsidP="00243FFC">
            <w:pPr>
              <w:tabs>
                <w:tab w:val="left" w:pos="1106"/>
              </w:tabs>
              <w:spacing w:line="480" w:lineRule="auto"/>
            </w:pPr>
            <w:r>
              <w:t xml:space="preserve">The order </w:t>
            </w:r>
            <w:r w:rsidR="003C3CDC">
              <w:t>of</w:t>
            </w:r>
            <w:r>
              <w:t xml:space="preserve"> the questions can be changed as per need</w:t>
            </w:r>
            <w:r w:rsidR="00F94A4E">
              <w:t>, preference to the question, and real-</w:t>
            </w:r>
            <w:r>
              <w:t xml:space="preserve">time information. </w:t>
            </w:r>
            <w:r w:rsidR="007B7079">
              <w:rPr>
                <w:noProof/>
              </w:rPr>
              <w:drawing>
                <wp:inline distT="0" distB="0" distL="0" distR="0" wp14:anchorId="07F7B1EA" wp14:editId="59020217">
                  <wp:extent cx="6256020" cy="1766248"/>
                  <wp:effectExtent l="76200" t="76200" r="125730" b="1390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272401" cy="17708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B8E669" w14:textId="7EF600F3" w:rsidR="00483F87" w:rsidRPr="002E11D9" w:rsidRDefault="00236C3D" w:rsidP="002E11D9">
            <w:pPr>
              <w:tabs>
                <w:tab w:val="left" w:pos="1106"/>
              </w:tabs>
            </w:pPr>
            <w:r>
              <w:t xml:space="preserve"> Following</w:t>
            </w:r>
            <w:r w:rsidR="003C3CDC">
              <w:t xml:space="preserve"> </w:t>
            </w:r>
            <w:r>
              <w:t xml:space="preserve">the interview, a deep analysis </w:t>
            </w:r>
            <w:r w:rsidR="00F94A4E">
              <w:t>of the questions will be conducted</w:t>
            </w:r>
            <w:r w:rsidR="003C3CDC">
              <w:t>,</w:t>
            </w:r>
            <w:r w:rsidR="00F94A4E">
              <w:t xml:space="preserve"> and recommendations will be given to the company's CEO</w:t>
            </w:r>
            <w:r>
              <w:t>.</w:t>
            </w:r>
          </w:p>
        </w:tc>
      </w:tr>
    </w:tbl>
    <w:p w14:paraId="724B45F9" w14:textId="2CFDB35E" w:rsidR="00D02E7B" w:rsidRPr="002E11D9" w:rsidRDefault="00D02E7B" w:rsidP="002E11D9"/>
    <w:tbl>
      <w:tblPr>
        <w:tblStyle w:val="ListTable4-Accent1"/>
        <w:tblW w:w="0" w:type="auto"/>
        <w:tblLook w:val="04A0" w:firstRow="1" w:lastRow="0" w:firstColumn="1" w:lastColumn="0" w:noHBand="0" w:noVBand="1"/>
      </w:tblPr>
      <w:tblGrid>
        <w:gridCol w:w="10054"/>
      </w:tblGrid>
      <w:tr w:rsidR="00D02E7B" w14:paraId="40BCDB92" w14:textId="77777777" w:rsidTr="00D02E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15C4FA23" w14:textId="11C64580" w:rsidR="00D02E7B" w:rsidRPr="00D02E7B" w:rsidRDefault="00D02E7B" w:rsidP="00D02E7B">
            <w:pPr>
              <w:rPr>
                <w:color w:val="FFC000"/>
              </w:rPr>
            </w:pPr>
            <w:r w:rsidRPr="00D02E7B">
              <w:rPr>
                <w:color w:val="FFC000"/>
              </w:rPr>
              <w:t>TERMS OF REFERENCE</w:t>
            </w:r>
          </w:p>
        </w:tc>
      </w:tr>
    </w:tbl>
    <w:p w14:paraId="5F544767" w14:textId="407D5848" w:rsidR="003E2E20" w:rsidRDefault="00D177E6" w:rsidP="00C86D75">
      <w:pPr>
        <w:spacing w:line="480" w:lineRule="auto"/>
        <w:rPr>
          <w:color w:val="auto"/>
        </w:rPr>
      </w:pPr>
      <w:r>
        <w:rPr>
          <w:color w:val="auto"/>
        </w:rPr>
        <w:t xml:space="preserve">  </w:t>
      </w:r>
      <w:r w:rsidR="003E2E20">
        <w:rPr>
          <w:color w:val="auto"/>
        </w:rPr>
        <w:t>T</w:t>
      </w:r>
      <w:r w:rsidR="00D601D9">
        <w:rPr>
          <w:color w:val="auto"/>
        </w:rPr>
        <w:t>he</w:t>
      </w:r>
      <w:r>
        <w:rPr>
          <w:color w:val="auto"/>
        </w:rPr>
        <w:t xml:space="preserve"> </w:t>
      </w:r>
      <w:r w:rsidR="00C558FD">
        <w:rPr>
          <w:color w:val="auto"/>
        </w:rPr>
        <w:t>activities</w:t>
      </w:r>
      <w:r w:rsidR="00D601D9">
        <w:rPr>
          <w:color w:val="auto"/>
        </w:rPr>
        <w:t xml:space="preserve"> to </w:t>
      </w:r>
      <w:r w:rsidR="008F59B4" w:rsidRPr="003E2E20">
        <w:rPr>
          <w:color w:val="auto"/>
        </w:rPr>
        <w:t>this report</w:t>
      </w:r>
      <w:r w:rsidR="00D601D9">
        <w:rPr>
          <w:color w:val="auto"/>
        </w:rPr>
        <w:t xml:space="preserve"> are itemized </w:t>
      </w:r>
      <w:r w:rsidR="001C48F9">
        <w:rPr>
          <w:color w:val="auto"/>
        </w:rPr>
        <w:t>in a semi-structured interview</w:t>
      </w:r>
      <w:r w:rsidR="00D601D9">
        <w:rPr>
          <w:color w:val="auto"/>
        </w:rPr>
        <w:t>:</w:t>
      </w:r>
    </w:p>
    <w:p w14:paraId="4403B93D" w14:textId="5D27B6F1" w:rsidR="00F071D6" w:rsidRPr="001C48F9" w:rsidRDefault="001C48F9" w:rsidP="001C48F9">
      <w:pPr>
        <w:spacing w:line="480" w:lineRule="auto"/>
        <w:rPr>
          <w:color w:val="auto"/>
        </w:rPr>
      </w:pPr>
      <w:r>
        <w:rPr>
          <w:color w:val="auto"/>
        </w:rPr>
        <w:t xml:space="preserve">  Three interview sessions </w:t>
      </w:r>
      <w:r w:rsidR="00383C7D" w:rsidRPr="001C48F9">
        <w:rPr>
          <w:color w:val="auto"/>
        </w:rPr>
        <w:t xml:space="preserve">with the company </w:t>
      </w:r>
      <w:r w:rsidR="00D601D9" w:rsidRPr="001C48F9">
        <w:rPr>
          <w:color w:val="auto"/>
        </w:rPr>
        <w:t>director</w:t>
      </w:r>
      <w:r>
        <w:rPr>
          <w:color w:val="auto"/>
        </w:rPr>
        <w:t>,</w:t>
      </w:r>
      <w:r w:rsidR="00B830D4" w:rsidRPr="001C48F9">
        <w:rPr>
          <w:color w:val="auto"/>
        </w:rPr>
        <w:t xml:space="preserve"> a series of </w:t>
      </w:r>
      <w:r w:rsidRPr="001C48F9">
        <w:rPr>
          <w:color w:val="auto"/>
        </w:rPr>
        <w:t>interview</w:t>
      </w:r>
      <w:r w:rsidR="00B830D4" w:rsidRPr="001C48F9">
        <w:rPr>
          <w:color w:val="auto"/>
        </w:rPr>
        <w:t xml:space="preserve"> questions</w:t>
      </w:r>
      <w:r w:rsidR="009B5786" w:rsidRPr="001C48F9">
        <w:rPr>
          <w:color w:val="auto"/>
        </w:rPr>
        <w:t xml:space="preserve"> as a source of primary data collection </w:t>
      </w:r>
    </w:p>
    <w:tbl>
      <w:tblPr>
        <w:tblStyle w:val="ListTable4"/>
        <w:tblW w:w="0" w:type="auto"/>
        <w:tblLook w:val="04A0" w:firstRow="1" w:lastRow="0" w:firstColumn="1" w:lastColumn="0" w:noHBand="0" w:noVBand="1"/>
      </w:tblPr>
      <w:tblGrid>
        <w:gridCol w:w="10054"/>
      </w:tblGrid>
      <w:tr w:rsidR="00D02E7B" w14:paraId="4F6C284B" w14:textId="77777777" w:rsidTr="00D02E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56B3EBDC" w14:textId="509A2316" w:rsidR="00D02E7B" w:rsidRPr="00D02E7B" w:rsidRDefault="00D02E7B" w:rsidP="00D02E7B">
            <w:pPr>
              <w:rPr>
                <w:color w:val="auto"/>
              </w:rPr>
            </w:pPr>
            <w:r w:rsidRPr="00D02E7B">
              <w:rPr>
                <w:color w:val="FFC000"/>
              </w:rPr>
              <w:t>Frequency</w:t>
            </w:r>
          </w:p>
        </w:tc>
      </w:tr>
    </w:tbl>
    <w:p w14:paraId="3CFDCF09" w14:textId="3760291A" w:rsidR="00F16589" w:rsidRDefault="00D02E7B" w:rsidP="00627DD5">
      <w:pPr>
        <w:spacing w:line="480" w:lineRule="auto"/>
        <w:rPr>
          <w:color w:val="auto"/>
        </w:rPr>
      </w:pPr>
      <w:r>
        <w:t xml:space="preserve">This report has taken approximately </w:t>
      </w:r>
      <w:r w:rsidR="00F071D6">
        <w:rPr>
          <w:color w:val="auto"/>
        </w:rPr>
        <w:t>three</w:t>
      </w:r>
      <w:r w:rsidR="00536D15">
        <w:rPr>
          <w:color w:val="auto"/>
        </w:rPr>
        <w:t xml:space="preserve"> weeks</w:t>
      </w:r>
      <w:r w:rsidR="00C66149">
        <w:rPr>
          <w:color w:val="auto"/>
        </w:rPr>
        <w:t xml:space="preserve"> </w:t>
      </w:r>
      <w:r w:rsidR="003E2E20">
        <w:rPr>
          <w:color w:val="auto"/>
        </w:rPr>
        <w:t xml:space="preserve">of an </w:t>
      </w:r>
      <w:r w:rsidR="00C66149">
        <w:rPr>
          <w:color w:val="auto"/>
        </w:rPr>
        <w:t>interview with the company director</w:t>
      </w:r>
      <w:r>
        <w:rPr>
          <w:color w:val="auto"/>
        </w:rPr>
        <w:t xml:space="preserve"> at the company address on an ½ hourly session</w:t>
      </w:r>
      <w:r w:rsidR="00C66149">
        <w:rPr>
          <w:color w:val="auto"/>
        </w:rPr>
        <w:t xml:space="preserve"> every </w:t>
      </w:r>
      <w:r w:rsidR="00D170FE">
        <w:rPr>
          <w:color w:val="auto"/>
        </w:rPr>
        <w:t>M</w:t>
      </w:r>
      <w:r w:rsidR="00C66149">
        <w:rPr>
          <w:color w:val="auto"/>
        </w:rPr>
        <w:t>onday afternoon</w:t>
      </w:r>
      <w:r w:rsidR="00163A63">
        <w:rPr>
          <w:color w:val="auto"/>
        </w:rPr>
        <w:t xml:space="preserve"> to discuss</w:t>
      </w:r>
      <w:r w:rsidR="00F071D6">
        <w:rPr>
          <w:color w:val="auto"/>
        </w:rPr>
        <w:t xml:space="preserve"> questions on </w:t>
      </w:r>
      <w:r w:rsidR="00FE1BFE">
        <w:rPr>
          <w:color w:val="auto"/>
        </w:rPr>
        <w:t>the research topic.</w:t>
      </w:r>
    </w:p>
    <w:tbl>
      <w:tblPr>
        <w:tblStyle w:val="ListTable4-Accent1"/>
        <w:tblW w:w="0" w:type="auto"/>
        <w:tblLook w:val="04A0" w:firstRow="1" w:lastRow="0" w:firstColumn="1" w:lastColumn="0" w:noHBand="0" w:noVBand="1"/>
      </w:tblPr>
      <w:tblGrid>
        <w:gridCol w:w="10054"/>
      </w:tblGrid>
      <w:tr w:rsidR="00D02E7B" w14:paraId="5A12587B" w14:textId="77777777" w:rsidTr="00D02E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2B6EF0A3" w14:textId="4E2A6ECD" w:rsidR="00D02E7B" w:rsidRPr="00D02E7B" w:rsidRDefault="00D02E7B" w:rsidP="00D02E7B">
            <w:pPr>
              <w:rPr>
                <w:color w:val="auto"/>
              </w:rPr>
            </w:pPr>
            <w:r w:rsidRPr="00D02E7B">
              <w:rPr>
                <w:color w:val="FFC000"/>
              </w:rPr>
              <w:t>Objectives</w:t>
            </w:r>
          </w:p>
        </w:tc>
      </w:tr>
    </w:tbl>
    <w:p w14:paraId="5BDB9FF6" w14:textId="6FC9C96C" w:rsidR="00163A63" w:rsidRDefault="00163A63" w:rsidP="00627DD5">
      <w:pPr>
        <w:spacing w:line="480" w:lineRule="auto"/>
        <w:rPr>
          <w:color w:val="auto"/>
        </w:rPr>
      </w:pPr>
      <w:r>
        <w:rPr>
          <w:color w:val="auto"/>
        </w:rPr>
        <w:t>Status update, current status su</w:t>
      </w:r>
      <w:r w:rsidR="0042371A">
        <w:rPr>
          <w:color w:val="auto"/>
        </w:rPr>
        <w:t>r</w:t>
      </w:r>
      <w:r>
        <w:rPr>
          <w:color w:val="auto"/>
        </w:rPr>
        <w:t>rounding employee engagement</w:t>
      </w:r>
      <w:r w:rsidR="0042371A">
        <w:rPr>
          <w:color w:val="auto"/>
        </w:rPr>
        <w:t>,</w:t>
      </w:r>
      <w:r>
        <w:rPr>
          <w:color w:val="auto"/>
        </w:rPr>
        <w:t xml:space="preserve"> and employee job satisfaction in the company</w:t>
      </w:r>
      <w:r w:rsidR="00C66149">
        <w:rPr>
          <w:color w:val="auto"/>
        </w:rPr>
        <w:t>,</w:t>
      </w:r>
      <w:r>
        <w:rPr>
          <w:color w:val="auto"/>
        </w:rPr>
        <w:t xml:space="preserve"> </w:t>
      </w:r>
      <w:r w:rsidR="00C66149">
        <w:rPr>
          <w:color w:val="auto"/>
        </w:rPr>
        <w:t>t</w:t>
      </w:r>
      <w:r>
        <w:rPr>
          <w:color w:val="auto"/>
        </w:rPr>
        <w:t>o review the project plan and action log on matters concerning the</w:t>
      </w:r>
      <w:r w:rsidR="00C66149">
        <w:rPr>
          <w:color w:val="auto"/>
        </w:rPr>
        <w:t xml:space="preserve"> research topic,</w:t>
      </w:r>
      <w:r>
        <w:rPr>
          <w:color w:val="auto"/>
        </w:rPr>
        <w:t xml:space="preserve"> milestone achi</w:t>
      </w:r>
      <w:r w:rsidR="00D85B7B">
        <w:rPr>
          <w:color w:val="auto"/>
        </w:rPr>
        <w:t>eve</w:t>
      </w:r>
      <w:r>
        <w:rPr>
          <w:color w:val="auto"/>
        </w:rPr>
        <w:t>ment, what needs to be reviewed, why</w:t>
      </w:r>
      <w:r w:rsidR="0042371A">
        <w:rPr>
          <w:color w:val="auto"/>
        </w:rPr>
        <w:t>,</w:t>
      </w:r>
      <w:r>
        <w:rPr>
          <w:color w:val="auto"/>
        </w:rPr>
        <w:t xml:space="preserve"> and what needs to be done to accomplish the project</w:t>
      </w:r>
      <w:r w:rsidR="00D85B7B">
        <w:rPr>
          <w:color w:val="auto"/>
        </w:rPr>
        <w:t xml:space="preserve"> task</w:t>
      </w:r>
      <w:r>
        <w:rPr>
          <w:color w:val="auto"/>
        </w:rPr>
        <w:t xml:space="preserve"> in a timely</w:t>
      </w:r>
      <w:r w:rsidR="00D85B7B">
        <w:rPr>
          <w:color w:val="auto"/>
        </w:rPr>
        <w:t xml:space="preserve"> and</w:t>
      </w:r>
      <w:r>
        <w:rPr>
          <w:color w:val="auto"/>
        </w:rPr>
        <w:t xml:space="preserve"> fashioned ma</w:t>
      </w:r>
      <w:r w:rsidR="00FE1BFE">
        <w:rPr>
          <w:color w:val="auto"/>
        </w:rPr>
        <w:t>nn</w:t>
      </w:r>
      <w:r>
        <w:rPr>
          <w:color w:val="auto"/>
        </w:rPr>
        <w:t>er</w:t>
      </w:r>
      <w:r w:rsidR="00FE1BFE">
        <w:rPr>
          <w:color w:val="auto"/>
        </w:rPr>
        <w:t>.</w:t>
      </w:r>
    </w:p>
    <w:p w14:paraId="2B412C59" w14:textId="7E4F0C66" w:rsidR="002E11D9" w:rsidRDefault="002E11D9" w:rsidP="00627DD5">
      <w:pPr>
        <w:spacing w:line="480" w:lineRule="auto"/>
        <w:rPr>
          <w:color w:val="auto"/>
        </w:rPr>
      </w:pPr>
    </w:p>
    <w:p w14:paraId="399B9C7E" w14:textId="77777777" w:rsidR="002E11D9" w:rsidRDefault="002E11D9" w:rsidP="00627DD5">
      <w:pPr>
        <w:spacing w:line="480" w:lineRule="auto"/>
        <w:rPr>
          <w:color w:val="auto"/>
        </w:rPr>
      </w:pPr>
    </w:p>
    <w:tbl>
      <w:tblPr>
        <w:tblStyle w:val="ListTable4-Accent1"/>
        <w:tblW w:w="0" w:type="auto"/>
        <w:tblLook w:val="04A0" w:firstRow="1" w:lastRow="0" w:firstColumn="1" w:lastColumn="0" w:noHBand="0" w:noVBand="1"/>
      </w:tblPr>
      <w:tblGrid>
        <w:gridCol w:w="10054"/>
      </w:tblGrid>
      <w:tr w:rsidR="00D02E7B" w14:paraId="2EA0F201" w14:textId="77777777" w:rsidTr="00D02E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290136D2" w14:textId="72B754A4" w:rsidR="00D02E7B" w:rsidRPr="00D02E7B" w:rsidRDefault="00D02E7B" w:rsidP="00D02E7B">
            <w:pPr>
              <w:rPr>
                <w:color w:val="auto"/>
              </w:rPr>
            </w:pPr>
            <w:r w:rsidRPr="00D02E7B">
              <w:rPr>
                <w:color w:val="FFC000"/>
              </w:rPr>
              <w:t>Ground Rules</w:t>
            </w:r>
          </w:p>
        </w:tc>
      </w:tr>
    </w:tbl>
    <w:p w14:paraId="7D90BC03" w14:textId="2BF01F0C" w:rsidR="00FE1BFE" w:rsidRDefault="00FE1BFE" w:rsidP="00FE1BFE">
      <w:pPr>
        <w:pStyle w:val="ListParagraph"/>
        <w:numPr>
          <w:ilvl w:val="0"/>
          <w:numId w:val="11"/>
        </w:numPr>
        <w:spacing w:line="480" w:lineRule="auto"/>
        <w:rPr>
          <w:color w:val="auto"/>
        </w:rPr>
      </w:pPr>
      <w:r w:rsidRPr="00FE1BFE">
        <w:rPr>
          <w:color w:val="auto"/>
        </w:rPr>
        <w:t>Being honest</w:t>
      </w:r>
      <w:r w:rsidR="008F59B4">
        <w:rPr>
          <w:color w:val="auto"/>
        </w:rPr>
        <w:t xml:space="preserve"> and </w:t>
      </w:r>
      <w:r w:rsidR="00F071D6">
        <w:rPr>
          <w:color w:val="auto"/>
        </w:rPr>
        <w:t>unb</w:t>
      </w:r>
      <w:r w:rsidR="008F59B4" w:rsidRPr="00FE1BFE">
        <w:rPr>
          <w:color w:val="auto"/>
        </w:rPr>
        <w:t>iased</w:t>
      </w:r>
      <w:r w:rsidR="00D02E7B">
        <w:rPr>
          <w:color w:val="auto"/>
        </w:rPr>
        <w:t xml:space="preserve"> about</w:t>
      </w:r>
      <w:r w:rsidRPr="00FE1BFE">
        <w:rPr>
          <w:color w:val="auto"/>
        </w:rPr>
        <w:t xml:space="preserve"> the responses to the questions</w:t>
      </w:r>
      <w:r w:rsidR="00C66149">
        <w:rPr>
          <w:color w:val="auto"/>
        </w:rPr>
        <w:t xml:space="preserve"> been asked</w:t>
      </w:r>
      <w:r w:rsidR="00D02E7B">
        <w:rPr>
          <w:color w:val="auto"/>
        </w:rPr>
        <w:t>.</w:t>
      </w:r>
    </w:p>
    <w:p w14:paraId="6E003131" w14:textId="75E659FB" w:rsidR="003E2E20" w:rsidRPr="009B22DF" w:rsidRDefault="00FF1BC6" w:rsidP="003E2E20">
      <w:pPr>
        <w:pStyle w:val="ListParagraph"/>
        <w:numPr>
          <w:ilvl w:val="0"/>
          <w:numId w:val="11"/>
        </w:numPr>
        <w:spacing w:line="480" w:lineRule="auto"/>
        <w:rPr>
          <w:color w:val="auto"/>
        </w:rPr>
      </w:pPr>
      <w:r>
        <w:rPr>
          <w:color w:val="auto"/>
        </w:rPr>
        <w:t>No sidebar conversation</w:t>
      </w:r>
    </w:p>
    <w:tbl>
      <w:tblPr>
        <w:tblStyle w:val="GridTable5Dark-Accent1"/>
        <w:tblW w:w="0" w:type="auto"/>
        <w:tblLook w:val="04A0" w:firstRow="1" w:lastRow="0" w:firstColumn="1" w:lastColumn="0" w:noHBand="0" w:noVBand="1"/>
      </w:tblPr>
      <w:tblGrid>
        <w:gridCol w:w="10054"/>
      </w:tblGrid>
      <w:tr w:rsidR="00F75B86" w14:paraId="0EBD4373" w14:textId="77777777" w:rsidTr="00F75B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4A8FEE7E" w14:textId="305C1B6D" w:rsidR="00F75B86" w:rsidRPr="00F75B86" w:rsidRDefault="00F75B86" w:rsidP="00F75B86">
            <w:pPr>
              <w:rPr>
                <w:color w:val="auto"/>
              </w:rPr>
            </w:pPr>
            <w:r w:rsidRPr="00F75B86">
              <w:rPr>
                <w:color w:val="FFC000"/>
              </w:rPr>
              <w:t>Attendees</w:t>
            </w:r>
            <w:r w:rsidR="008C00B3">
              <w:rPr>
                <w:color w:val="FFC000"/>
              </w:rPr>
              <w:t xml:space="preserve">/Participants </w:t>
            </w:r>
          </w:p>
        </w:tc>
      </w:tr>
    </w:tbl>
    <w:p w14:paraId="4D3D7F22" w14:textId="7E18D3BC" w:rsidR="00F75B86" w:rsidRPr="00F75B86" w:rsidRDefault="00F75B86" w:rsidP="00F75B86">
      <w:pPr>
        <w:spacing w:line="480" w:lineRule="auto"/>
        <w:rPr>
          <w:color w:val="auto"/>
        </w:rPr>
      </w:pPr>
      <w:r>
        <w:rPr>
          <w:noProof/>
          <w:color w:val="auto"/>
        </w:rPr>
        <mc:AlternateContent>
          <mc:Choice Requires="wps">
            <w:drawing>
              <wp:anchor distT="0" distB="0" distL="114300" distR="114300" simplePos="0" relativeHeight="251696128" behindDoc="0" locked="0" layoutInCell="1" allowOverlap="1" wp14:anchorId="34AC63C3" wp14:editId="11D52794">
                <wp:simplePos x="0" y="0"/>
                <wp:positionH relativeFrom="column">
                  <wp:posOffset>106680</wp:posOffset>
                </wp:positionH>
                <wp:positionV relativeFrom="paragraph">
                  <wp:posOffset>161925</wp:posOffset>
                </wp:positionV>
                <wp:extent cx="2160000" cy="425003"/>
                <wp:effectExtent l="0" t="0" r="12065" b="13335"/>
                <wp:wrapNone/>
                <wp:docPr id="470" name="Rectangle: Rounded Corners 470"/>
                <wp:cNvGraphicFramePr/>
                <a:graphic xmlns:a="http://schemas.openxmlformats.org/drawingml/2006/main">
                  <a:graphicData uri="http://schemas.microsoft.com/office/word/2010/wordprocessingShape">
                    <wps:wsp>
                      <wps:cNvSpPr/>
                      <wps:spPr>
                        <a:xfrm>
                          <a:off x="0" y="0"/>
                          <a:ext cx="2160000" cy="425003"/>
                        </a:xfrm>
                        <a:prstGeom prst="roundRect">
                          <a:avLst/>
                        </a:prstGeom>
                        <a:ln>
                          <a:solidFill>
                            <a:srgbClr val="FFC000"/>
                          </a:solidFill>
                        </a:ln>
                      </wps:spPr>
                      <wps:style>
                        <a:lnRef idx="1">
                          <a:schemeClr val="accent5"/>
                        </a:lnRef>
                        <a:fillRef idx="2">
                          <a:schemeClr val="accent5"/>
                        </a:fillRef>
                        <a:effectRef idx="1">
                          <a:schemeClr val="accent5"/>
                        </a:effectRef>
                        <a:fontRef idx="minor">
                          <a:schemeClr val="dk1"/>
                        </a:fontRef>
                      </wps:style>
                      <wps:txbx>
                        <w:txbxContent>
                          <w:p w14:paraId="0EF88544" w14:textId="3DFFF76E" w:rsidR="00D02E7B" w:rsidRPr="00D02E7B" w:rsidRDefault="00361515" w:rsidP="00D02E7B">
                            <w:pPr>
                              <w:spacing w:line="480" w:lineRule="auto"/>
                              <w:jc w:val="center"/>
                              <w:rPr>
                                <w:color w:val="auto"/>
                              </w:rPr>
                            </w:pPr>
                            <w:r>
                              <w:rPr>
                                <w:color w:val="auto"/>
                              </w:rPr>
                              <w:t xml:space="preserve"> Internal </w:t>
                            </w:r>
                            <w:r w:rsidR="00D02E7B" w:rsidRPr="00D02E7B">
                              <w:rPr>
                                <w:color w:val="auto"/>
                              </w:rPr>
                              <w:t>Company Director</w:t>
                            </w:r>
                          </w:p>
                          <w:p w14:paraId="7617C3F3" w14:textId="77777777" w:rsidR="00D02E7B" w:rsidRDefault="00D02E7B" w:rsidP="00D02E7B">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AC63C3" id="Rectangle: Rounded Corners 470" o:spid="_x0000_s1049" style="position:absolute;margin-left:8.4pt;margin-top:12.75pt;width:170.1pt;height:33.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" fillcolor="#34c7ff [1624]" strokecolor="#ffc000">
                <v:fill color2="#c2eeff [504]" rotate="t" angle="180" colors="0 #b1c2d1;22938f #c9d4de;1 #eaeff3" focus="100%" type="gradient"/>
                <v:textbox inset="3pt,3pt,3pt,3pt">
                  <w:txbxContent>
                    <w:p w14:paraId="0EF88544" w14:textId="3DFFF76E" w:rsidR="00D02E7B" w:rsidRPr="00D02E7B" w:rsidRDefault="00361515" w:rsidP="00D02E7B">
                      <w:pPr>
                        <w:spacing w:line="480" w:lineRule="auto"/>
                        <w:jc w:val="center"/>
                        <w:rPr>
                          <w:color w:val="auto"/>
                        </w:rPr>
                      </w:pPr>
                      <w:r>
                        <w:rPr>
                          <w:color w:val="auto"/>
                        </w:rPr>
                        <w:t xml:space="preserve"> Internal </w:t>
                      </w:r>
                      <w:r w:rsidR="00D02E7B" w:rsidRPr="00D02E7B">
                        <w:rPr>
                          <w:color w:val="auto"/>
                        </w:rPr>
                        <w:t>Company Director</w:t>
                      </w:r>
                    </w:p>
                    <w:p w14:paraId="7617C3F3" w14:textId="77777777" w:rsidR="00D02E7B" w:rsidRDefault="00D02E7B" w:rsidP="00D02E7B">
                      <w:pPr>
                        <w:jc w:val="center"/>
                      </w:pPr>
                    </w:p>
                  </w:txbxContent>
                </v:textbox>
              </v:roundrect>
            </w:pict>
          </mc:Fallback>
        </mc:AlternateContent>
      </w:r>
      <w:r>
        <w:rPr>
          <w:noProof/>
          <w:color w:val="auto"/>
        </w:rPr>
        <mc:AlternateContent>
          <mc:Choice Requires="wps">
            <w:drawing>
              <wp:anchor distT="0" distB="0" distL="114300" distR="114300" simplePos="0" relativeHeight="251698176" behindDoc="0" locked="0" layoutInCell="1" allowOverlap="1" wp14:anchorId="2A61C03A" wp14:editId="59A3E1D6">
                <wp:simplePos x="0" y="0"/>
                <wp:positionH relativeFrom="column">
                  <wp:posOffset>2517140</wp:posOffset>
                </wp:positionH>
                <wp:positionV relativeFrom="paragraph">
                  <wp:posOffset>162560</wp:posOffset>
                </wp:positionV>
                <wp:extent cx="2160000" cy="424800"/>
                <wp:effectExtent l="0" t="0" r="12065" b="13970"/>
                <wp:wrapNone/>
                <wp:docPr id="471" name="Rectangle: Rounded Corners 471"/>
                <wp:cNvGraphicFramePr/>
                <a:graphic xmlns:a="http://schemas.openxmlformats.org/drawingml/2006/main">
                  <a:graphicData uri="http://schemas.microsoft.com/office/word/2010/wordprocessingShape">
                    <wps:wsp>
                      <wps:cNvSpPr/>
                      <wps:spPr>
                        <a:xfrm>
                          <a:off x="0" y="0"/>
                          <a:ext cx="2160000" cy="424800"/>
                        </a:xfrm>
                        <a:prstGeom prst="roundRect">
                          <a:avLst/>
                        </a:prstGeom>
                        <a:ln>
                          <a:solidFill>
                            <a:srgbClr val="FFC000"/>
                          </a:solidFill>
                        </a:ln>
                      </wps:spPr>
                      <wps:style>
                        <a:lnRef idx="1">
                          <a:schemeClr val="accent5"/>
                        </a:lnRef>
                        <a:fillRef idx="2">
                          <a:schemeClr val="accent5"/>
                        </a:fillRef>
                        <a:effectRef idx="1">
                          <a:schemeClr val="accent5"/>
                        </a:effectRef>
                        <a:fontRef idx="minor">
                          <a:schemeClr val="dk1"/>
                        </a:fontRef>
                      </wps:style>
                      <wps:txbx>
                        <w:txbxContent>
                          <w:p w14:paraId="69B4CFAB" w14:textId="77777777" w:rsidR="0035114F" w:rsidRDefault="0035114F" w:rsidP="00361515">
                            <w:pPr>
                              <w:pStyle w:val="ListParagraph"/>
                              <w:spacing w:line="480" w:lineRule="auto"/>
                              <w:ind w:left="0"/>
                              <w:jc w:val="center"/>
                              <w:rPr>
                                <w:color w:val="auto"/>
                              </w:rPr>
                            </w:pPr>
                            <w:r w:rsidRPr="00FE1BFE">
                              <w:rPr>
                                <w:color w:val="auto"/>
                              </w:rPr>
                              <w:t>Interviewer</w:t>
                            </w:r>
                          </w:p>
                          <w:p w14:paraId="1DBD6C93" w14:textId="77777777" w:rsidR="0035114F" w:rsidRDefault="0035114F" w:rsidP="0035114F">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61C03A" id="Rectangle: Rounded Corners 471" o:spid="_x0000_s1050" style="position:absolute;margin-left:198.2pt;margin-top:12.8pt;width:170.1pt;height:33.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" fillcolor="#34c7ff [1624]" strokecolor="#ffc000">
                <v:fill color2="#c2eeff [504]" rotate="t" angle="180" colors="0 #b1c2d1;22938f #c9d4de;1 #eaeff3" focus="100%" type="gradient"/>
                <v:textbox inset="3pt,3pt,3pt,3pt">
                  <w:txbxContent>
                    <w:p w14:paraId="69B4CFAB" w14:textId="77777777" w:rsidR="0035114F" w:rsidRDefault="0035114F" w:rsidP="00361515">
                      <w:pPr>
                        <w:pStyle w:val="ListParagraph"/>
                        <w:spacing w:line="480" w:lineRule="auto"/>
                        <w:ind w:left="0"/>
                        <w:jc w:val="center"/>
                        <w:rPr>
                          <w:color w:val="auto"/>
                        </w:rPr>
                      </w:pPr>
                      <w:r w:rsidRPr="00FE1BFE">
                        <w:rPr>
                          <w:color w:val="auto"/>
                        </w:rPr>
                        <w:t>Interviewer</w:t>
                      </w:r>
                    </w:p>
                    <w:p w14:paraId="1DBD6C93" w14:textId="77777777" w:rsidR="0035114F" w:rsidRDefault="0035114F" w:rsidP="0035114F">
                      <w:pPr>
                        <w:jc w:val="center"/>
                      </w:pPr>
                    </w:p>
                  </w:txbxContent>
                </v:textbox>
              </v:roundrect>
            </w:pict>
          </mc:Fallback>
        </mc:AlternateContent>
      </w:r>
    </w:p>
    <w:p w14:paraId="6C21F517" w14:textId="77777777" w:rsidR="00B830D4" w:rsidRPr="00F24D8C" w:rsidRDefault="00B830D4" w:rsidP="00F24D8C">
      <w:pPr>
        <w:spacing w:line="480" w:lineRule="auto"/>
        <w:rPr>
          <w:color w:val="auto"/>
        </w:rPr>
      </w:pPr>
    </w:p>
    <w:tbl>
      <w:tblPr>
        <w:tblStyle w:val="ListTable4-Accent1"/>
        <w:tblW w:w="0" w:type="auto"/>
        <w:tblLook w:val="04A0" w:firstRow="1" w:lastRow="0" w:firstColumn="1" w:lastColumn="0" w:noHBand="0" w:noVBand="1"/>
      </w:tblPr>
      <w:tblGrid>
        <w:gridCol w:w="10054"/>
      </w:tblGrid>
      <w:tr w:rsidR="00383C7D" w14:paraId="57485C22" w14:textId="77777777" w:rsidTr="00383C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1DDD8BC9" w14:textId="5928B231" w:rsidR="00383C7D" w:rsidRPr="00383C7D" w:rsidRDefault="00FF1BC6" w:rsidP="00383C7D">
            <w:pPr>
              <w:rPr>
                <w:color w:val="auto"/>
              </w:rPr>
            </w:pPr>
            <w:r>
              <w:rPr>
                <w:color w:val="FFC000"/>
              </w:rPr>
              <w:t>P</w:t>
            </w:r>
            <w:r w:rsidR="007F51D3">
              <w:rPr>
                <w:color w:val="FFC000"/>
              </w:rPr>
              <w:t>lanning</w:t>
            </w:r>
            <w:r w:rsidR="00383C7D">
              <w:rPr>
                <w:color w:val="FFC000"/>
              </w:rPr>
              <w:t xml:space="preserve"> the meeting</w:t>
            </w:r>
          </w:p>
        </w:tc>
      </w:tr>
    </w:tbl>
    <w:p w14:paraId="61B19008" w14:textId="279D25CA" w:rsidR="00383C7D" w:rsidRDefault="003C061E" w:rsidP="00383C7D">
      <w:pPr>
        <w:rPr>
          <w:b/>
          <w:bCs/>
          <w:i/>
          <w:iCs/>
          <w:color w:val="auto"/>
        </w:rPr>
      </w:pPr>
      <w:r>
        <w:rPr>
          <w:noProof/>
          <w:color w:val="auto"/>
        </w:rPr>
        <mc:AlternateContent>
          <mc:Choice Requires="wps">
            <w:drawing>
              <wp:anchor distT="0" distB="0" distL="114300" distR="114300" simplePos="0" relativeHeight="251703296" behindDoc="0" locked="0" layoutInCell="1" allowOverlap="1" wp14:anchorId="0D934E43" wp14:editId="0D83C16E">
                <wp:simplePos x="0" y="0"/>
                <wp:positionH relativeFrom="column">
                  <wp:posOffset>212090</wp:posOffset>
                </wp:positionH>
                <wp:positionV relativeFrom="paragraph">
                  <wp:posOffset>52070</wp:posOffset>
                </wp:positionV>
                <wp:extent cx="2606040" cy="842400"/>
                <wp:effectExtent l="0" t="0" r="22860" b="15240"/>
                <wp:wrapNone/>
                <wp:docPr id="20" name="Rectangle: Rounded Corners 20"/>
                <wp:cNvGraphicFramePr/>
                <a:graphic xmlns:a="http://schemas.openxmlformats.org/drawingml/2006/main">
                  <a:graphicData uri="http://schemas.microsoft.com/office/word/2010/wordprocessingShape">
                    <wps:wsp>
                      <wps:cNvSpPr/>
                      <wps:spPr>
                        <a:xfrm>
                          <a:off x="0" y="0"/>
                          <a:ext cx="2606040" cy="842400"/>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6EC081BD" w14:textId="015D659E" w:rsidR="00744E72" w:rsidRPr="00744E72" w:rsidRDefault="00744E72" w:rsidP="00F24D8C">
                            <w:pPr>
                              <w:rPr>
                                <w:color w:val="auto"/>
                              </w:rPr>
                            </w:pPr>
                            <w:r w:rsidRPr="00744E72">
                              <w:rPr>
                                <w:color w:val="auto"/>
                              </w:rPr>
                              <w:t xml:space="preserve"> </w:t>
                            </w:r>
                            <w:r w:rsidR="007F51D3">
                              <w:rPr>
                                <w:color w:val="auto"/>
                              </w:rPr>
                              <w:t>M</w:t>
                            </w:r>
                            <w:r w:rsidRPr="00744E72">
                              <w:rPr>
                                <w:color w:val="auto"/>
                              </w:rPr>
                              <w:t>inutes</w:t>
                            </w:r>
                            <w:r w:rsidR="007F51D3">
                              <w:rPr>
                                <w:color w:val="auto"/>
                              </w:rPr>
                              <w:t xml:space="preserve"> </w:t>
                            </w:r>
                            <w:r w:rsidR="003E2E20">
                              <w:rPr>
                                <w:color w:val="auto"/>
                              </w:rPr>
                              <w:t>of</w:t>
                            </w:r>
                            <w:r w:rsidR="007F51D3">
                              <w:rPr>
                                <w:color w:val="auto"/>
                              </w:rPr>
                              <w:t xml:space="preserve"> the meeting</w:t>
                            </w:r>
                            <w:r w:rsidRPr="00744E72">
                              <w:rPr>
                                <w:color w:val="auto"/>
                              </w:rPr>
                              <w:t xml:space="preserve"> </w:t>
                            </w:r>
                            <w:r w:rsidR="007F51D3">
                              <w:rPr>
                                <w:color w:val="auto"/>
                              </w:rPr>
                              <w:t xml:space="preserve">sent to the company director in advance </w:t>
                            </w:r>
                          </w:p>
                          <w:p w14:paraId="4A4113B5" w14:textId="77777777" w:rsidR="00744E72" w:rsidRDefault="00744E72" w:rsidP="00744E72">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934E43" id="Rectangle: Rounded Corners 20" o:spid="_x0000_s1051" style="position:absolute;margin-left:16.7pt;margin-top:4.1pt;width:205.2pt;height:66.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" fillcolor="#7ec8e3 [1623]" strokecolor="#ffc000">
                <v:fill color2="#d8eef6 [503]" rotate="t" angle="180" colors="0 #a3d3f1;22938f #bfdff4;1 #e6f3fc" focus="100%" type="gradient"/>
                <v:textbox inset="3pt,3pt,3pt,3pt">
                  <w:txbxContent>
                    <w:p w14:paraId="6EC081BD" w14:textId="015D659E" w:rsidR="00744E72" w:rsidRPr="00744E72" w:rsidRDefault="00744E72" w:rsidP="00F24D8C">
                      <w:pPr>
                        <w:rPr>
                          <w:color w:val="auto"/>
                        </w:rPr>
                      </w:pPr>
                      <w:r w:rsidRPr="00744E72">
                        <w:rPr>
                          <w:color w:val="auto"/>
                        </w:rPr>
                        <w:t xml:space="preserve"> </w:t>
                      </w:r>
                      <w:r w:rsidR="007F51D3">
                        <w:rPr>
                          <w:color w:val="auto"/>
                        </w:rPr>
                        <w:t>M</w:t>
                      </w:r>
                      <w:r w:rsidRPr="00744E72">
                        <w:rPr>
                          <w:color w:val="auto"/>
                        </w:rPr>
                        <w:t>inutes</w:t>
                      </w:r>
                      <w:r w:rsidR="007F51D3">
                        <w:rPr>
                          <w:color w:val="auto"/>
                        </w:rPr>
                        <w:t xml:space="preserve"> </w:t>
                      </w:r>
                      <w:r w:rsidR="003E2E20">
                        <w:rPr>
                          <w:color w:val="auto"/>
                        </w:rPr>
                        <w:t>of</w:t>
                      </w:r>
                      <w:r w:rsidR="007F51D3">
                        <w:rPr>
                          <w:color w:val="auto"/>
                        </w:rPr>
                        <w:t xml:space="preserve"> the meeting</w:t>
                      </w:r>
                      <w:r w:rsidRPr="00744E72">
                        <w:rPr>
                          <w:color w:val="auto"/>
                        </w:rPr>
                        <w:t xml:space="preserve"> </w:t>
                      </w:r>
                      <w:r w:rsidR="007F51D3">
                        <w:rPr>
                          <w:color w:val="auto"/>
                        </w:rPr>
                        <w:t xml:space="preserve">sent to the company director in advance </w:t>
                      </w:r>
                    </w:p>
                    <w:p w14:paraId="4A4113B5" w14:textId="77777777" w:rsidR="00744E72" w:rsidRDefault="00744E72" w:rsidP="00744E72">
                      <w:pPr>
                        <w:jc w:val="center"/>
                      </w:pPr>
                    </w:p>
                  </w:txbxContent>
                </v:textbox>
              </v:roundrect>
            </w:pict>
          </mc:Fallback>
        </mc:AlternateContent>
      </w:r>
      <w:r w:rsidR="00190E6C">
        <w:rPr>
          <w:b/>
          <w:bCs/>
          <w:noProof/>
          <w:color w:val="auto"/>
        </w:rPr>
        <mc:AlternateContent>
          <mc:Choice Requires="wps">
            <w:drawing>
              <wp:anchor distT="0" distB="0" distL="114300" distR="114300" simplePos="0" relativeHeight="251707392" behindDoc="0" locked="0" layoutInCell="1" allowOverlap="1" wp14:anchorId="72167421" wp14:editId="7D25296E">
                <wp:simplePos x="0" y="0"/>
                <wp:positionH relativeFrom="margin">
                  <wp:posOffset>3598724</wp:posOffset>
                </wp:positionH>
                <wp:positionV relativeFrom="paragraph">
                  <wp:posOffset>19247</wp:posOffset>
                </wp:positionV>
                <wp:extent cx="2606400" cy="842400"/>
                <wp:effectExtent l="0" t="0" r="22860" b="15240"/>
                <wp:wrapNone/>
                <wp:docPr id="24" name="Rectangle: Rounded Corners 24"/>
                <wp:cNvGraphicFramePr/>
                <a:graphic xmlns:a="http://schemas.openxmlformats.org/drawingml/2006/main">
                  <a:graphicData uri="http://schemas.microsoft.com/office/word/2010/wordprocessingShape">
                    <wps:wsp>
                      <wps:cNvSpPr/>
                      <wps:spPr>
                        <a:xfrm>
                          <a:off x="0" y="0"/>
                          <a:ext cx="2606400" cy="842400"/>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17322974" w14:textId="77777777" w:rsidR="00F24D8C" w:rsidRPr="00F24D8C" w:rsidRDefault="00F24D8C" w:rsidP="001C4531">
                            <w:pPr>
                              <w:ind w:left="142"/>
                              <w:rPr>
                                <w:color w:val="auto"/>
                              </w:rPr>
                            </w:pPr>
                            <w:r w:rsidRPr="00F24D8C">
                              <w:rPr>
                                <w:color w:val="auto"/>
                              </w:rPr>
                              <w:t xml:space="preserve">Location of the meeting </w:t>
                            </w:r>
                          </w:p>
                          <w:p w14:paraId="5466ECAE" w14:textId="77777777" w:rsidR="00F24D8C" w:rsidRDefault="00F24D8C" w:rsidP="00F24D8C">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167421" id="Rectangle: Rounded Corners 24" o:spid="_x0000_s1052" style="position:absolute;margin-left:283.35pt;margin-top:1.5pt;width:205.25pt;height:66.3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" fillcolor="#7ec8e3 [1623]" strokecolor="#ffc000">
                <v:fill color2="#d8eef6 [503]" rotate="t" angle="180" colors="0 #a3d3f1;22938f #bfdff4;1 #e6f3fc" focus="100%" type="gradient"/>
                <v:textbox inset="3pt,3pt,3pt,3pt">
                  <w:txbxContent>
                    <w:p w14:paraId="17322974" w14:textId="77777777" w:rsidR="00F24D8C" w:rsidRPr="00F24D8C" w:rsidRDefault="00F24D8C" w:rsidP="001C4531">
                      <w:pPr>
                        <w:ind w:left="142"/>
                        <w:rPr>
                          <w:color w:val="auto"/>
                        </w:rPr>
                      </w:pPr>
                      <w:r w:rsidRPr="00F24D8C">
                        <w:rPr>
                          <w:color w:val="auto"/>
                        </w:rPr>
                        <w:t xml:space="preserve">Location of the meeting </w:t>
                      </w:r>
                    </w:p>
                    <w:p w14:paraId="5466ECAE" w14:textId="77777777" w:rsidR="00F24D8C" w:rsidRDefault="00F24D8C" w:rsidP="00F24D8C">
                      <w:pPr>
                        <w:jc w:val="center"/>
                      </w:pPr>
                    </w:p>
                  </w:txbxContent>
                </v:textbox>
                <w10:wrap anchorx="margin"/>
              </v:roundrect>
            </w:pict>
          </mc:Fallback>
        </mc:AlternateContent>
      </w:r>
    </w:p>
    <w:p w14:paraId="5C57CB9F" w14:textId="4BD0E2E4" w:rsidR="00DE54DD" w:rsidRDefault="00DE54DD" w:rsidP="00DE54DD">
      <w:pPr>
        <w:spacing w:line="480" w:lineRule="auto"/>
        <w:rPr>
          <w:color w:val="auto"/>
        </w:rPr>
      </w:pPr>
    </w:p>
    <w:p w14:paraId="53338388" w14:textId="66754164" w:rsidR="00DE54DD" w:rsidRDefault="00DE54DD" w:rsidP="00DE54DD">
      <w:pPr>
        <w:spacing w:line="480" w:lineRule="auto"/>
        <w:rPr>
          <w:color w:val="auto"/>
        </w:rPr>
      </w:pPr>
    </w:p>
    <w:p w14:paraId="2BBEA27A" w14:textId="005D4224" w:rsidR="00DE54DD" w:rsidRDefault="003C061E" w:rsidP="00DE54DD">
      <w:pPr>
        <w:spacing w:line="480" w:lineRule="auto"/>
        <w:rPr>
          <w:color w:val="auto"/>
        </w:rPr>
      </w:pPr>
      <w:r>
        <w:rPr>
          <w:b/>
          <w:bCs/>
          <w:noProof/>
          <w:color w:val="auto"/>
        </w:rPr>
        <mc:AlternateContent>
          <mc:Choice Requires="wps">
            <w:drawing>
              <wp:anchor distT="0" distB="0" distL="114300" distR="114300" simplePos="0" relativeHeight="251709440" behindDoc="0" locked="0" layoutInCell="1" allowOverlap="1" wp14:anchorId="4D435ABA" wp14:editId="10D66DE9">
                <wp:simplePos x="0" y="0"/>
                <wp:positionH relativeFrom="margin">
                  <wp:posOffset>235961</wp:posOffset>
                </wp:positionH>
                <wp:positionV relativeFrom="paragraph">
                  <wp:posOffset>12065</wp:posOffset>
                </wp:positionV>
                <wp:extent cx="2606400" cy="842400"/>
                <wp:effectExtent l="0" t="0" r="22860" b="15240"/>
                <wp:wrapNone/>
                <wp:docPr id="25" name="Rectangle: Rounded Corners 25"/>
                <wp:cNvGraphicFramePr/>
                <a:graphic xmlns:a="http://schemas.openxmlformats.org/drawingml/2006/main">
                  <a:graphicData uri="http://schemas.microsoft.com/office/word/2010/wordprocessingShape">
                    <wps:wsp>
                      <wps:cNvSpPr/>
                      <wps:spPr>
                        <a:xfrm>
                          <a:off x="0" y="0"/>
                          <a:ext cx="2606400" cy="842400"/>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346B45D5" w14:textId="67A18068" w:rsidR="00593381" w:rsidRPr="00593381" w:rsidRDefault="00593381" w:rsidP="00593381">
                            <w:r w:rsidRPr="00593381">
                              <w:rPr>
                                <w:color w:val="auto"/>
                              </w:rPr>
                              <w:t>A working structure</w:t>
                            </w:r>
                            <w:r w:rsidR="003E2E20">
                              <w:rPr>
                                <w:color w:val="auto"/>
                              </w:rPr>
                              <w:t xml:space="preserve"> to </w:t>
                            </w:r>
                            <w:r w:rsidRPr="00593381">
                              <w:rPr>
                                <w:color w:val="auto"/>
                              </w:rPr>
                              <w:t xml:space="preserve">limit distraction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435ABA" id="Rectangle: Rounded Corners 25" o:spid="_x0000_s1053" style="position:absolute;margin-left:18.6pt;margin-top:.95pt;width:205.25pt;height:66.3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" fillcolor="#7ec8e3 [1623]" strokecolor="#ffc000">
                <v:fill color2="#d8eef6 [503]" rotate="t" angle="180" colors="0 #a3d3f1;22938f #bfdff4;1 #e6f3fc" focus="100%" type="gradient"/>
                <v:textbox inset="3pt,3pt,3pt,3pt">
                  <w:txbxContent>
                    <w:p w14:paraId="346B45D5" w14:textId="67A18068" w:rsidR="00593381" w:rsidRPr="00593381" w:rsidRDefault="00593381" w:rsidP="00593381">
                      <w:r w:rsidRPr="00593381">
                        <w:rPr>
                          <w:color w:val="auto"/>
                        </w:rPr>
                        <w:t>A working structure</w:t>
                      </w:r>
                      <w:r w:rsidR="003E2E20">
                        <w:rPr>
                          <w:color w:val="auto"/>
                        </w:rPr>
                        <w:t xml:space="preserve"> to </w:t>
                      </w:r>
                      <w:r w:rsidRPr="00593381">
                        <w:rPr>
                          <w:color w:val="auto"/>
                        </w:rPr>
                        <w:t xml:space="preserve">limit distraction </w:t>
                      </w:r>
                    </w:p>
                  </w:txbxContent>
                </v:textbox>
                <w10:wrap anchorx="margin"/>
              </v:roundrect>
            </w:pict>
          </mc:Fallback>
        </mc:AlternateContent>
      </w:r>
      <w:r w:rsidR="00190E6C">
        <w:rPr>
          <w:noProof/>
          <w:color w:val="auto"/>
        </w:rPr>
        <mc:AlternateContent>
          <mc:Choice Requires="wps">
            <w:drawing>
              <wp:anchor distT="0" distB="0" distL="114300" distR="114300" simplePos="0" relativeHeight="251710464" behindDoc="0" locked="0" layoutInCell="1" allowOverlap="1" wp14:anchorId="60A72030" wp14:editId="232B5040">
                <wp:simplePos x="0" y="0"/>
                <wp:positionH relativeFrom="column">
                  <wp:posOffset>3650517</wp:posOffset>
                </wp:positionH>
                <wp:positionV relativeFrom="paragraph">
                  <wp:posOffset>19408</wp:posOffset>
                </wp:positionV>
                <wp:extent cx="2606040" cy="840740"/>
                <wp:effectExtent l="0" t="0" r="22860" b="16510"/>
                <wp:wrapNone/>
                <wp:docPr id="26" name="Rectangle: Rounded Corners 26"/>
                <wp:cNvGraphicFramePr/>
                <a:graphic xmlns:a="http://schemas.openxmlformats.org/drawingml/2006/main">
                  <a:graphicData uri="http://schemas.microsoft.com/office/word/2010/wordprocessingShape">
                    <wps:wsp>
                      <wps:cNvSpPr/>
                      <wps:spPr>
                        <a:xfrm>
                          <a:off x="0" y="0"/>
                          <a:ext cx="2606040" cy="840740"/>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384C022C" w14:textId="77777777" w:rsidR="003247D7" w:rsidRPr="00584893" w:rsidRDefault="003247D7" w:rsidP="003247D7">
                            <w:pPr>
                              <w:rPr>
                                <w:color w:val="auto"/>
                              </w:rPr>
                            </w:pPr>
                            <w:r w:rsidRPr="00584893">
                              <w:rPr>
                                <w:color w:val="auto"/>
                              </w:rPr>
                              <w:t xml:space="preserve">A well planned agenda, assigning critical roles such as a facilitator, Time keeper, Recorder to co-ordinate the meeting </w:t>
                            </w:r>
                          </w:p>
                          <w:p w14:paraId="1AB49740" w14:textId="77777777" w:rsidR="003247D7" w:rsidRDefault="003247D7" w:rsidP="003247D7">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0A72030" id="Rectangle: Rounded Corners 26" o:spid="_x0000_s1054" style="position:absolute;margin-left:287.45pt;margin-top:1.55pt;width:205.2pt;height:66.2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" fillcolor="#7ec8e3 [1623]" strokecolor="#ffc000">
                <v:fill color2="#d8eef6 [503]" rotate="t" angle="180" colors="0 #a3d3f1;22938f #bfdff4;1 #e6f3fc" focus="100%" type="gradient"/>
                <v:textbox inset="3pt,3pt,3pt,3pt">
                  <w:txbxContent>
                    <w:p w14:paraId="384C022C" w14:textId="77777777" w:rsidR="003247D7" w:rsidRPr="00584893" w:rsidRDefault="003247D7" w:rsidP="003247D7">
                      <w:pPr>
                        <w:rPr>
                          <w:color w:val="auto"/>
                        </w:rPr>
                      </w:pPr>
                      <w:r w:rsidRPr="00584893">
                        <w:rPr>
                          <w:color w:val="auto"/>
                        </w:rPr>
                        <w:t xml:space="preserve">A well planned agenda, assigning critical roles such as a facilitator, Time keeper, Recorder to co-ordinate the meeting </w:t>
                      </w:r>
                    </w:p>
                    <w:p w14:paraId="1AB49740" w14:textId="77777777" w:rsidR="003247D7" w:rsidRDefault="003247D7" w:rsidP="003247D7">
                      <w:pPr>
                        <w:jc w:val="center"/>
                      </w:pPr>
                    </w:p>
                  </w:txbxContent>
                </v:textbox>
              </v:roundrect>
            </w:pict>
          </mc:Fallback>
        </mc:AlternateContent>
      </w:r>
    </w:p>
    <w:p w14:paraId="64F564AB" w14:textId="14BF02F9" w:rsidR="00F24D8C" w:rsidRDefault="00F24D8C" w:rsidP="00DE54DD">
      <w:pPr>
        <w:spacing w:line="480" w:lineRule="auto"/>
        <w:rPr>
          <w:color w:val="auto"/>
        </w:rPr>
      </w:pPr>
    </w:p>
    <w:p w14:paraId="7EE1BE28" w14:textId="00E52D69" w:rsidR="003C061E" w:rsidRDefault="003C061E" w:rsidP="00DE54DD">
      <w:pPr>
        <w:spacing w:line="480" w:lineRule="auto"/>
        <w:rPr>
          <w:color w:val="auto"/>
        </w:rPr>
      </w:pPr>
      <w:r>
        <w:rPr>
          <w:noProof/>
          <w:color w:val="auto"/>
        </w:rPr>
        <mc:AlternateContent>
          <mc:Choice Requires="wps">
            <w:drawing>
              <wp:anchor distT="0" distB="0" distL="114300" distR="114300" simplePos="0" relativeHeight="251758592" behindDoc="0" locked="0" layoutInCell="1" allowOverlap="1" wp14:anchorId="624A36B9" wp14:editId="4B6F744E">
                <wp:simplePos x="0" y="0"/>
                <wp:positionH relativeFrom="column">
                  <wp:posOffset>288925</wp:posOffset>
                </wp:positionH>
                <wp:positionV relativeFrom="paragraph">
                  <wp:posOffset>174267</wp:posOffset>
                </wp:positionV>
                <wp:extent cx="2606400" cy="842400"/>
                <wp:effectExtent l="0" t="0" r="22860" b="15240"/>
                <wp:wrapNone/>
                <wp:docPr id="62" name="Rectangle: Rounded Corners 62"/>
                <wp:cNvGraphicFramePr/>
                <a:graphic xmlns:a="http://schemas.openxmlformats.org/drawingml/2006/main">
                  <a:graphicData uri="http://schemas.microsoft.com/office/word/2010/wordprocessingShape">
                    <wps:wsp>
                      <wps:cNvSpPr/>
                      <wps:spPr>
                        <a:xfrm>
                          <a:off x="0" y="0"/>
                          <a:ext cx="2606400" cy="842400"/>
                        </a:xfrm>
                        <a:prstGeom prst="roundRect">
                          <a:avLst/>
                        </a:prstGeom>
                        <a:ln>
                          <a:solidFill>
                            <a:srgbClr val="FFC000"/>
                          </a:solidFill>
                        </a:ln>
                      </wps:spPr>
                      <wps:style>
                        <a:lnRef idx="1">
                          <a:schemeClr val="accent4"/>
                        </a:lnRef>
                        <a:fillRef idx="2">
                          <a:schemeClr val="accent4"/>
                        </a:fillRef>
                        <a:effectRef idx="1">
                          <a:schemeClr val="accent4"/>
                        </a:effectRef>
                        <a:fontRef idx="minor">
                          <a:schemeClr val="dk1"/>
                        </a:fontRef>
                      </wps:style>
                      <wps:txbx>
                        <w:txbxContent>
                          <w:p w14:paraId="0D613D94" w14:textId="77777777" w:rsidR="00190E6C" w:rsidRDefault="00190E6C" w:rsidP="00190E6C">
                            <w:pPr>
                              <w:rPr>
                                <w:color w:val="auto"/>
                              </w:rPr>
                            </w:pPr>
                            <w:r>
                              <w:rPr>
                                <w:color w:val="auto"/>
                              </w:rPr>
                              <w:t>Having a clear goal in mind and planning  for the interview</w:t>
                            </w:r>
                          </w:p>
                          <w:p w14:paraId="1F3CAEF9" w14:textId="77777777" w:rsidR="00190E6C" w:rsidRDefault="00190E6C" w:rsidP="00190E6C">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4A36B9" id="Rectangle: Rounded Corners 62" o:spid="_x0000_s1055" style="position:absolute;margin-left:22.75pt;margin-top:13.7pt;width:205.25pt;height:66.3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" fillcolor="#7ec8e3 [1623]" strokecolor="#ffc000">
                <v:fill color2="#d8eef6 [503]" rotate="t" angle="180" colors="0 #a3d3f1;22938f #bfdff4;1 #e6f3fc" focus="100%" type="gradient"/>
                <v:textbox inset="3pt,3pt,3pt,3pt">
                  <w:txbxContent>
                    <w:p w14:paraId="0D613D94" w14:textId="77777777" w:rsidR="00190E6C" w:rsidRDefault="00190E6C" w:rsidP="00190E6C">
                      <w:pPr>
                        <w:rPr>
                          <w:color w:val="auto"/>
                        </w:rPr>
                      </w:pPr>
                      <w:r>
                        <w:rPr>
                          <w:color w:val="auto"/>
                        </w:rPr>
                        <w:t>Having a clear goal in mind and planning  for the interview</w:t>
                      </w:r>
                    </w:p>
                    <w:p w14:paraId="1F3CAEF9" w14:textId="77777777" w:rsidR="00190E6C" w:rsidRDefault="00190E6C" w:rsidP="00190E6C">
                      <w:pPr>
                        <w:jc w:val="center"/>
                      </w:pPr>
                    </w:p>
                  </w:txbxContent>
                </v:textbox>
              </v:roundrect>
            </w:pict>
          </mc:Fallback>
        </mc:AlternateContent>
      </w:r>
    </w:p>
    <w:p w14:paraId="0EA50821" w14:textId="0F01F2E0" w:rsidR="003C061E" w:rsidRDefault="003C061E" w:rsidP="00DE54DD">
      <w:pPr>
        <w:spacing w:line="480" w:lineRule="auto"/>
        <w:rPr>
          <w:color w:val="auto"/>
        </w:rPr>
      </w:pPr>
    </w:p>
    <w:p w14:paraId="58CF2F9A" w14:textId="77777777" w:rsidR="008C00B3" w:rsidRDefault="008C00B3" w:rsidP="00DE54DD">
      <w:pPr>
        <w:spacing w:line="480" w:lineRule="auto"/>
        <w:rPr>
          <w:color w:val="auto"/>
        </w:rPr>
      </w:pPr>
    </w:p>
    <w:p w14:paraId="21D5A7B3" w14:textId="66760EC2" w:rsidR="00D02E7B" w:rsidRDefault="00D02E7B" w:rsidP="00FE1BFE">
      <w:pPr>
        <w:rPr>
          <w:color w:val="auto"/>
        </w:rPr>
      </w:pPr>
    </w:p>
    <w:tbl>
      <w:tblPr>
        <w:tblStyle w:val="ListTable4-Accent1"/>
        <w:tblW w:w="0" w:type="auto"/>
        <w:tblLook w:val="04A0" w:firstRow="1" w:lastRow="0" w:firstColumn="1" w:lastColumn="0" w:noHBand="0" w:noVBand="1"/>
      </w:tblPr>
      <w:tblGrid>
        <w:gridCol w:w="10054"/>
      </w:tblGrid>
      <w:tr w:rsidR="0035114F" w14:paraId="2F894FAE" w14:textId="77777777" w:rsidTr="003511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5586CD92" w14:textId="175CEDBA" w:rsidR="0035114F" w:rsidRPr="00DE54DD" w:rsidRDefault="00DE54DD" w:rsidP="00FE1BFE">
            <w:pPr>
              <w:rPr>
                <w:color w:val="auto"/>
              </w:rPr>
            </w:pPr>
            <w:r w:rsidRPr="00DE54DD">
              <w:rPr>
                <w:color w:val="FFC000"/>
              </w:rPr>
              <w:t>Topic</w:t>
            </w:r>
            <w:r w:rsidR="00F24D8C">
              <w:rPr>
                <w:color w:val="FFC000"/>
              </w:rPr>
              <w:t xml:space="preserve"> of discussion </w:t>
            </w:r>
          </w:p>
        </w:tc>
      </w:tr>
    </w:tbl>
    <w:p w14:paraId="3B4E6642" w14:textId="580FAF0C" w:rsidR="00D02E7B" w:rsidRPr="00D02E7B" w:rsidRDefault="00584893" w:rsidP="00584893">
      <w:pPr>
        <w:rPr>
          <w:color w:val="auto"/>
        </w:rPr>
      </w:pPr>
      <w:r w:rsidRPr="00584893">
        <w:t xml:space="preserve"> </w:t>
      </w:r>
      <w:r>
        <w:t xml:space="preserve">A Critical Evaluation </w:t>
      </w:r>
      <w:r w:rsidRPr="00DF3164">
        <w:t xml:space="preserve">Of Employee Job Satisfaction And </w:t>
      </w:r>
      <w:r>
        <w:t xml:space="preserve">Employee </w:t>
      </w:r>
      <w:r w:rsidRPr="00DF3164">
        <w:t xml:space="preserve">Engagement </w:t>
      </w:r>
      <w:r>
        <w:t>at Greenhood Limited</w:t>
      </w:r>
      <w:r w:rsidRPr="00DF3164">
        <w:t xml:space="preserve"> through Service Improvement.</w:t>
      </w:r>
    </w:p>
    <w:tbl>
      <w:tblPr>
        <w:tblStyle w:val="GridTable5Dark-Accent1"/>
        <w:tblW w:w="10060" w:type="dxa"/>
        <w:tblLook w:val="04A0" w:firstRow="1" w:lastRow="0" w:firstColumn="1" w:lastColumn="0" w:noHBand="0" w:noVBand="1"/>
      </w:tblPr>
      <w:tblGrid>
        <w:gridCol w:w="10060"/>
      </w:tblGrid>
      <w:tr w:rsidR="00F75B86" w:rsidRPr="005872BD" w14:paraId="744864FE" w14:textId="77777777" w:rsidTr="00C558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60" w:type="dxa"/>
          </w:tcPr>
          <w:p w14:paraId="2A0DF3A2" w14:textId="44E43B7D" w:rsidR="00F75B86" w:rsidRPr="003C3CDC" w:rsidRDefault="005872BD" w:rsidP="005872BD">
            <w:pPr>
              <w:rPr>
                <w:color w:val="auto"/>
              </w:rPr>
            </w:pPr>
            <w:r w:rsidRPr="003C3CDC">
              <w:rPr>
                <w:color w:val="FFC000"/>
              </w:rPr>
              <w:t>Interview with the company director</w:t>
            </w:r>
          </w:p>
        </w:tc>
      </w:tr>
    </w:tbl>
    <w:p w14:paraId="574ADCB2" w14:textId="0AA1DA17" w:rsidR="002C402E" w:rsidRDefault="00A67BB7" w:rsidP="005E3D34">
      <w:pPr>
        <w:pStyle w:val="ListParagraph"/>
        <w:spacing w:line="480" w:lineRule="auto"/>
        <w:ind w:left="0"/>
        <w:rPr>
          <w:b/>
          <w:bCs/>
          <w:i/>
          <w:iCs/>
          <w:color w:val="auto"/>
        </w:rPr>
      </w:pPr>
      <w:r>
        <w:rPr>
          <w:noProof/>
        </w:rPr>
        <w:drawing>
          <wp:inline distT="0" distB="0" distL="0" distR="0" wp14:anchorId="7681CEAB" wp14:editId="7BA290EC">
            <wp:extent cx="6187440" cy="2611755"/>
            <wp:effectExtent l="76200" t="76200" r="137160" b="131445"/>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213839" cy="26228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3865EA" w14:textId="54AABFBD" w:rsidR="002E11D9" w:rsidRDefault="002E11D9" w:rsidP="005E3D34">
      <w:pPr>
        <w:pStyle w:val="ListParagraph"/>
        <w:spacing w:line="480" w:lineRule="auto"/>
        <w:ind w:left="0"/>
        <w:rPr>
          <w:b/>
          <w:bCs/>
          <w:i/>
          <w:iCs/>
          <w:color w:val="auto"/>
        </w:rPr>
      </w:pPr>
    </w:p>
    <w:p w14:paraId="358A87B5" w14:textId="77777777" w:rsidR="002E11D9" w:rsidRPr="005E3D34" w:rsidRDefault="002E11D9" w:rsidP="005E3D34">
      <w:pPr>
        <w:pStyle w:val="ListParagraph"/>
        <w:spacing w:line="480" w:lineRule="auto"/>
        <w:ind w:left="0"/>
        <w:rPr>
          <w:b/>
          <w:bCs/>
          <w:i/>
          <w:iCs/>
          <w:color w:val="auto"/>
        </w:rPr>
      </w:pPr>
    </w:p>
    <w:tbl>
      <w:tblPr>
        <w:tblStyle w:val="TableGrid"/>
        <w:tblW w:w="0" w:type="auto"/>
        <w:shd w:val="clear" w:color="auto" w:fill="002E44" w:themeFill="accent6"/>
        <w:tblLook w:val="04A0" w:firstRow="1" w:lastRow="0" w:firstColumn="1" w:lastColumn="0" w:noHBand="0" w:noVBand="1"/>
      </w:tblPr>
      <w:tblGrid>
        <w:gridCol w:w="10054"/>
      </w:tblGrid>
      <w:tr w:rsidR="009B5786" w14:paraId="1C68DE03" w14:textId="77777777" w:rsidTr="005E3D34">
        <w:tc>
          <w:tcPr>
            <w:tcW w:w="10418" w:type="dxa"/>
            <w:shd w:val="clear" w:color="auto" w:fill="002E44" w:themeFill="accent6"/>
          </w:tcPr>
          <w:p w14:paraId="014DB016" w14:textId="1043BC14" w:rsidR="009B5786" w:rsidRPr="009B5786" w:rsidRDefault="009B5786" w:rsidP="00D85B7B">
            <w:pPr>
              <w:rPr>
                <w:b/>
                <w:bCs/>
                <w:color w:val="FFC000"/>
              </w:rPr>
            </w:pPr>
            <w:r w:rsidRPr="009B5786">
              <w:rPr>
                <w:b/>
                <w:bCs/>
                <w:color w:val="FFC000"/>
              </w:rPr>
              <w:t>Conducting the Interview</w:t>
            </w:r>
          </w:p>
        </w:tc>
      </w:tr>
    </w:tbl>
    <w:p w14:paraId="0584E581" w14:textId="1E8500A0" w:rsidR="00C558FD" w:rsidRPr="009B5786" w:rsidRDefault="009B5786" w:rsidP="009B5786">
      <w:pPr>
        <w:spacing w:line="480" w:lineRule="auto"/>
        <w:rPr>
          <w:color w:val="auto"/>
        </w:rPr>
      </w:pPr>
      <w:r w:rsidRPr="009B5786">
        <w:rPr>
          <w:color w:val="auto"/>
        </w:rPr>
        <w:t xml:space="preserve">The interview </w:t>
      </w:r>
      <w:r>
        <w:rPr>
          <w:color w:val="auto"/>
        </w:rPr>
        <w:t>is</w:t>
      </w:r>
      <w:r w:rsidRPr="009B5786">
        <w:rPr>
          <w:color w:val="auto"/>
        </w:rPr>
        <w:t xml:space="preserve"> conducted on an open, unbiased approach with the</w:t>
      </w:r>
      <w:r w:rsidR="00C558FD">
        <w:rPr>
          <w:color w:val="auto"/>
        </w:rPr>
        <w:t xml:space="preserve"> company director. </w:t>
      </w:r>
      <w:r>
        <w:rPr>
          <w:color w:val="auto"/>
        </w:rPr>
        <w:t>Developing</w:t>
      </w:r>
      <w:r w:rsidRPr="009B5786">
        <w:rPr>
          <w:color w:val="auto"/>
        </w:rPr>
        <w:t xml:space="preserve"> a clear understanding</w:t>
      </w:r>
      <w:r w:rsidR="00C558FD">
        <w:rPr>
          <w:color w:val="auto"/>
        </w:rPr>
        <w:t xml:space="preserve"> of the company’s</w:t>
      </w:r>
      <w:r w:rsidRPr="009B5786">
        <w:rPr>
          <w:color w:val="auto"/>
        </w:rPr>
        <w:t xml:space="preserve"> </w:t>
      </w:r>
      <w:r w:rsidR="00C558FD">
        <w:rPr>
          <w:color w:val="auto"/>
        </w:rPr>
        <w:t>employee job satisfaction and employee engagement Interviewing</w:t>
      </w:r>
      <w:r>
        <w:rPr>
          <w:color w:val="auto"/>
        </w:rPr>
        <w:t xml:space="preserve"> </w:t>
      </w:r>
      <w:r w:rsidR="00C558FD">
        <w:rPr>
          <w:color w:val="auto"/>
        </w:rPr>
        <w:t>a</w:t>
      </w:r>
      <w:r>
        <w:rPr>
          <w:color w:val="auto"/>
        </w:rPr>
        <w:t>ccording to Mears (2017), “Effective interviewing depends on a well-planned interview to ensure that you cover the topics you want your participants to address.” (p.185)</w:t>
      </w:r>
    </w:p>
    <w:tbl>
      <w:tblPr>
        <w:tblStyle w:val="GridTable5Dark-Accent1"/>
        <w:tblW w:w="0" w:type="auto"/>
        <w:tblLook w:val="04A0" w:firstRow="1" w:lastRow="0" w:firstColumn="1" w:lastColumn="0" w:noHBand="0" w:noVBand="1"/>
      </w:tblPr>
      <w:tblGrid>
        <w:gridCol w:w="10054"/>
      </w:tblGrid>
      <w:tr w:rsidR="003E2E20" w14:paraId="22978B58" w14:textId="77777777" w:rsidTr="003E2E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41A99A76" w14:textId="2805C2E7" w:rsidR="003E2E20" w:rsidRPr="003E2E20" w:rsidRDefault="003E2E20" w:rsidP="00D85B7B">
            <w:pPr>
              <w:rPr>
                <w:b w:val="0"/>
                <w:bCs w:val="0"/>
                <w:color w:val="auto"/>
              </w:rPr>
            </w:pPr>
            <w:r w:rsidRPr="003E2E20">
              <w:rPr>
                <w:color w:val="FFC000"/>
              </w:rPr>
              <w:t>Outputs</w:t>
            </w:r>
            <w:r w:rsidRPr="003E2E20">
              <w:rPr>
                <w:b w:val="0"/>
                <w:bCs w:val="0"/>
                <w:color w:val="FFC000"/>
              </w:rPr>
              <w:t xml:space="preserve">/Outcome of the meeting </w:t>
            </w:r>
          </w:p>
        </w:tc>
      </w:tr>
    </w:tbl>
    <w:p w14:paraId="686477A2" w14:textId="5FD0A586" w:rsidR="00D85B7B" w:rsidRPr="009A5210" w:rsidRDefault="00D85B7B" w:rsidP="00D85B7B">
      <w:pPr>
        <w:pStyle w:val="ListParagraph"/>
        <w:numPr>
          <w:ilvl w:val="0"/>
          <w:numId w:val="15"/>
        </w:numPr>
        <w:spacing w:line="480" w:lineRule="auto"/>
        <w:rPr>
          <w:color w:val="auto"/>
        </w:rPr>
      </w:pPr>
      <w:r w:rsidRPr="009A5210">
        <w:rPr>
          <w:color w:val="auto"/>
        </w:rPr>
        <w:t xml:space="preserve">Update </w:t>
      </w:r>
      <w:r w:rsidR="00F071D6">
        <w:rPr>
          <w:color w:val="auto"/>
        </w:rPr>
        <w:t>a</w:t>
      </w:r>
      <w:r w:rsidRPr="009A5210">
        <w:rPr>
          <w:color w:val="auto"/>
        </w:rPr>
        <w:t>ction Log</w:t>
      </w:r>
    </w:p>
    <w:p w14:paraId="74E1211F" w14:textId="4FA0CFEB" w:rsidR="005E3D34" w:rsidRPr="005E3D34" w:rsidRDefault="00D85B7B" w:rsidP="005E3D34">
      <w:pPr>
        <w:pStyle w:val="ListParagraph"/>
        <w:numPr>
          <w:ilvl w:val="0"/>
          <w:numId w:val="15"/>
        </w:numPr>
        <w:spacing w:line="480" w:lineRule="auto"/>
        <w:rPr>
          <w:color w:val="auto"/>
        </w:rPr>
      </w:pPr>
      <w:r w:rsidRPr="009A5210">
        <w:rPr>
          <w:color w:val="auto"/>
        </w:rPr>
        <w:t>Highlights for next meeting</w:t>
      </w:r>
      <w:r w:rsidR="009A5210" w:rsidRPr="009A5210">
        <w:rPr>
          <w:color w:val="auto"/>
        </w:rPr>
        <w:t xml:space="preserve"> with the company director.</w:t>
      </w:r>
    </w:p>
    <w:tbl>
      <w:tblPr>
        <w:tblStyle w:val="TableGrid"/>
        <w:tblW w:w="0" w:type="auto"/>
        <w:shd w:val="clear" w:color="auto" w:fill="00374D" w:themeFill="accent5" w:themeFillShade="BF"/>
        <w:tblLook w:val="04A0" w:firstRow="1" w:lastRow="0" w:firstColumn="1" w:lastColumn="0" w:noHBand="0" w:noVBand="1"/>
      </w:tblPr>
      <w:tblGrid>
        <w:gridCol w:w="10054"/>
      </w:tblGrid>
      <w:tr w:rsidR="00F47F37" w14:paraId="7F917C19" w14:textId="77777777" w:rsidTr="00F47F37">
        <w:trPr>
          <w:trHeight w:val="57"/>
        </w:trPr>
        <w:tc>
          <w:tcPr>
            <w:tcW w:w="10752" w:type="dxa"/>
            <w:shd w:val="clear" w:color="auto" w:fill="00374D" w:themeFill="accent5" w:themeFillShade="BF"/>
          </w:tcPr>
          <w:p w14:paraId="0E3AC483" w14:textId="7CCEF421" w:rsidR="00F47F37" w:rsidRPr="00F47F37" w:rsidRDefault="00F47F37" w:rsidP="00980E91">
            <w:pPr>
              <w:rPr>
                <w:b/>
                <w:bCs/>
                <w:color w:val="auto"/>
              </w:rPr>
            </w:pPr>
            <w:r w:rsidRPr="00F47F37">
              <w:rPr>
                <w:b/>
                <w:bCs/>
                <w:color w:val="FFC000"/>
              </w:rPr>
              <w:t>Challenges and Disposition</w:t>
            </w:r>
          </w:p>
        </w:tc>
      </w:tr>
    </w:tbl>
    <w:p w14:paraId="1DBEBB9E" w14:textId="14D877D3" w:rsidR="009B5786" w:rsidRPr="00383C7D" w:rsidRDefault="00F47F37" w:rsidP="00383C7D">
      <w:pPr>
        <w:spacing w:line="480" w:lineRule="auto"/>
        <w:rPr>
          <w:color w:val="auto"/>
        </w:rPr>
      </w:pPr>
      <w:r>
        <w:rPr>
          <w:color w:val="auto"/>
        </w:rPr>
        <w:t>According to</w:t>
      </w:r>
      <w:r w:rsidR="00035436">
        <w:rPr>
          <w:color w:val="auto"/>
        </w:rPr>
        <w:t xml:space="preserve"> </w:t>
      </w:r>
      <w:r w:rsidR="00035436" w:rsidRPr="00AB29D7">
        <w:rPr>
          <w:color w:val="auto"/>
        </w:rPr>
        <w:t>Mears (2017)</w:t>
      </w:r>
      <w:r w:rsidRPr="00AB29D7">
        <w:rPr>
          <w:color w:val="auto"/>
        </w:rPr>
        <w:t xml:space="preserve">, </w:t>
      </w:r>
      <w:r>
        <w:rPr>
          <w:color w:val="auto"/>
        </w:rPr>
        <w:t>“No discussion of in-depth interviewing would be complete without acknowledging the challenges. It poses</w:t>
      </w:r>
      <w:r w:rsidR="00740EBD">
        <w:rPr>
          <w:color w:val="auto"/>
        </w:rPr>
        <w:t>,</w:t>
      </w:r>
      <w:r>
        <w:rPr>
          <w:color w:val="auto"/>
        </w:rPr>
        <w:t xml:space="preserve"> namely </w:t>
      </w:r>
      <w:r w:rsidR="00740EBD">
        <w:rPr>
          <w:color w:val="auto"/>
        </w:rPr>
        <w:t xml:space="preserve"> that it requires patience, demands considerable time and energy, and involves coordinating schedule with the busy calendars of others</w:t>
      </w:r>
      <w:r w:rsidR="00035436">
        <w:rPr>
          <w:color w:val="auto"/>
        </w:rPr>
        <w:t>.” (p183)</w:t>
      </w:r>
      <w:r w:rsidR="002E11D9">
        <w:rPr>
          <w:color w:val="auto"/>
        </w:rPr>
        <w:t xml:space="preserve">. </w:t>
      </w:r>
      <w:r>
        <w:rPr>
          <w:color w:val="auto"/>
        </w:rPr>
        <w:t>Th</w:t>
      </w:r>
      <w:r w:rsidR="00AB29D7">
        <w:rPr>
          <w:color w:val="auto"/>
        </w:rPr>
        <w:t>is consultancy report has</w:t>
      </w:r>
      <w:r w:rsidR="00677FAE">
        <w:rPr>
          <w:color w:val="auto"/>
        </w:rPr>
        <w:t xml:space="preserve"> encountered</w:t>
      </w:r>
      <w:r w:rsidR="00AB29D7">
        <w:rPr>
          <w:color w:val="auto"/>
        </w:rPr>
        <w:t xml:space="preserve"> numerous challenges; the weekly</w:t>
      </w:r>
      <w:r w:rsidR="00B3347A">
        <w:rPr>
          <w:color w:val="auto"/>
        </w:rPr>
        <w:t xml:space="preserve"> interviews</w:t>
      </w:r>
      <w:r w:rsidR="00AB29D7">
        <w:rPr>
          <w:color w:val="auto"/>
        </w:rPr>
        <w:t xml:space="preserve"> with the company director</w:t>
      </w:r>
      <w:r w:rsidR="00B3347A">
        <w:rPr>
          <w:color w:val="auto"/>
        </w:rPr>
        <w:t xml:space="preserve"> ha</w:t>
      </w:r>
      <w:r w:rsidR="009B5786">
        <w:rPr>
          <w:color w:val="auto"/>
        </w:rPr>
        <w:t>s encountered</w:t>
      </w:r>
      <w:r w:rsidR="00740EBD">
        <w:rPr>
          <w:color w:val="auto"/>
        </w:rPr>
        <w:t xml:space="preserve"> challenge</w:t>
      </w:r>
      <w:r w:rsidR="00B3347A">
        <w:rPr>
          <w:color w:val="auto"/>
        </w:rPr>
        <w:t>s</w:t>
      </w:r>
      <w:r w:rsidR="00AB29D7">
        <w:rPr>
          <w:color w:val="auto"/>
        </w:rPr>
        <w:t>. T</w:t>
      </w:r>
      <w:r w:rsidR="00740EBD">
        <w:rPr>
          <w:color w:val="auto"/>
        </w:rPr>
        <w:t xml:space="preserve">he company director </w:t>
      </w:r>
      <w:r w:rsidR="00035436">
        <w:rPr>
          <w:color w:val="auto"/>
        </w:rPr>
        <w:t>has taken</w:t>
      </w:r>
      <w:r w:rsidR="00B3347A">
        <w:rPr>
          <w:color w:val="auto"/>
        </w:rPr>
        <w:t xml:space="preserve"> his </w:t>
      </w:r>
      <w:r w:rsidR="00035436">
        <w:rPr>
          <w:color w:val="auto"/>
        </w:rPr>
        <w:t>time</w:t>
      </w:r>
      <w:r w:rsidR="00B3347A">
        <w:rPr>
          <w:color w:val="auto"/>
        </w:rPr>
        <w:t xml:space="preserve"> out</w:t>
      </w:r>
      <w:r w:rsidR="00035436">
        <w:rPr>
          <w:color w:val="auto"/>
        </w:rPr>
        <w:t xml:space="preserve"> to attend the interview session</w:t>
      </w:r>
      <w:r w:rsidR="00B3347A">
        <w:rPr>
          <w:color w:val="auto"/>
        </w:rPr>
        <w:t xml:space="preserve"> and </w:t>
      </w:r>
      <w:r>
        <w:rPr>
          <w:color w:val="auto"/>
        </w:rPr>
        <w:t>manage</w:t>
      </w:r>
      <w:r w:rsidR="00B3347A">
        <w:rPr>
          <w:color w:val="auto"/>
        </w:rPr>
        <w:t xml:space="preserve"> his workload. The interview session</w:t>
      </w:r>
      <w:r w:rsidR="009B5786">
        <w:rPr>
          <w:color w:val="auto"/>
        </w:rPr>
        <w:t xml:space="preserve"> overall</w:t>
      </w:r>
      <w:r w:rsidR="00B3347A">
        <w:rPr>
          <w:color w:val="auto"/>
        </w:rPr>
        <w:t xml:space="preserve"> has</w:t>
      </w:r>
      <w:r w:rsidR="00AB29D7">
        <w:rPr>
          <w:color w:val="auto"/>
        </w:rPr>
        <w:t xml:space="preserve"> yielded </w:t>
      </w:r>
      <w:r>
        <w:rPr>
          <w:color w:val="auto"/>
        </w:rPr>
        <w:t>positive result</w:t>
      </w:r>
      <w:r w:rsidR="00AB29D7">
        <w:rPr>
          <w:color w:val="auto"/>
        </w:rPr>
        <w:t>s</w:t>
      </w:r>
      <w:r>
        <w:rPr>
          <w:color w:val="auto"/>
        </w:rPr>
        <w:t>.</w:t>
      </w:r>
    </w:p>
    <w:tbl>
      <w:tblPr>
        <w:tblW w:w="17701" w:type="dxa"/>
        <w:tblInd w:w="-66" w:type="dxa"/>
        <w:tblLook w:val="04A0" w:firstRow="1" w:lastRow="0" w:firstColumn="1" w:lastColumn="0" w:noHBand="0" w:noVBand="1"/>
      </w:tblPr>
      <w:tblGrid>
        <w:gridCol w:w="17701"/>
      </w:tblGrid>
      <w:tr w:rsidR="009721A5" w:rsidRPr="007F2A33" w14:paraId="558309AE" w14:textId="77777777" w:rsidTr="00617C41">
        <w:trPr>
          <w:trHeight w:val="564"/>
        </w:trPr>
        <w:tc>
          <w:tcPr>
            <w:tcW w:w="17701" w:type="dxa"/>
            <w:vMerge w:val="restart"/>
            <w:shd w:val="clear" w:color="000000" w:fill="FFFFFF"/>
            <w:noWrap/>
            <w:vAlign w:val="center"/>
          </w:tcPr>
          <w:tbl>
            <w:tblPr>
              <w:tblW w:w="17474" w:type="dxa"/>
              <w:tblLook w:val="04A0" w:firstRow="1" w:lastRow="0" w:firstColumn="1" w:lastColumn="0" w:noHBand="0" w:noVBand="1"/>
            </w:tblPr>
            <w:tblGrid>
              <w:gridCol w:w="17474"/>
            </w:tblGrid>
            <w:tr w:rsidR="00617C41" w:rsidRPr="007F2A33" w14:paraId="3BC03803" w14:textId="77777777" w:rsidTr="00583A78">
              <w:trPr>
                <w:trHeight w:val="420"/>
              </w:trPr>
              <w:tc>
                <w:tcPr>
                  <w:tcW w:w="10513" w:type="dxa"/>
                  <w:shd w:val="clear" w:color="000000" w:fill="FFFFFF"/>
                  <w:noWrap/>
                  <w:vAlign w:val="bottom"/>
                  <w:hideMark/>
                </w:tcPr>
                <w:tbl>
                  <w:tblPr>
                    <w:tblStyle w:val="ListTable4-Accent1"/>
                    <w:tblW w:w="9926" w:type="dxa"/>
                    <w:tblBorders>
                      <w:top w:val="none" w:sz="0" w:space="0" w:color="auto"/>
                      <w:left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1744"/>
                    <w:gridCol w:w="1744"/>
                    <w:gridCol w:w="1744"/>
                    <w:gridCol w:w="1744"/>
                    <w:gridCol w:w="1744"/>
                    <w:gridCol w:w="940"/>
                    <w:gridCol w:w="266"/>
                  </w:tblGrid>
                  <w:tr w:rsidR="00FF3CF8" w:rsidRPr="00617C41" w14:paraId="2D3ACFF0" w14:textId="77777777" w:rsidTr="00C558F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720" w:type="dxa"/>
                        <w:gridSpan w:val="5"/>
                        <w:vMerge w:val="restart"/>
                        <w:tcBorders>
                          <w:top w:val="none" w:sz="0" w:space="0" w:color="auto"/>
                          <w:left w:val="none" w:sz="0" w:space="0" w:color="auto"/>
                          <w:bottom w:val="none" w:sz="0" w:space="0" w:color="auto"/>
                        </w:tcBorders>
                        <w:noWrap/>
                        <w:hideMark/>
                      </w:tcPr>
                      <w:p w14:paraId="3EFE1423" w14:textId="77777777" w:rsidR="00617C41" w:rsidRPr="00617C41" w:rsidRDefault="00617C41" w:rsidP="00F071D6">
                        <w:pPr>
                          <w:ind w:left="1440"/>
                          <w:jc w:val="center"/>
                          <w:rPr>
                            <w:rFonts w:ascii="Calibri" w:eastAsia="Times New Roman" w:hAnsi="Calibri" w:cs="Calibri"/>
                            <w:color w:val="FFC000"/>
                            <w:sz w:val="36"/>
                            <w:szCs w:val="36"/>
                            <w:lang w:val="en-GB" w:eastAsia="en-GB"/>
                          </w:rPr>
                        </w:pPr>
                        <w:r w:rsidRPr="00617C41">
                          <w:rPr>
                            <w:rFonts w:ascii="Calibri" w:eastAsia="Times New Roman" w:hAnsi="Calibri" w:cs="Calibri"/>
                            <w:color w:val="FFC000"/>
                            <w:sz w:val="36"/>
                            <w:szCs w:val="36"/>
                            <w:lang w:val="en-GB" w:eastAsia="en-GB"/>
                          </w:rPr>
                          <w:t>Project Timeline</w:t>
                        </w:r>
                      </w:p>
                    </w:tc>
                    <w:tc>
                      <w:tcPr>
                        <w:tcW w:w="940" w:type="dxa"/>
                        <w:tcBorders>
                          <w:top w:val="none" w:sz="0" w:space="0" w:color="auto"/>
                          <w:bottom w:val="none" w:sz="0" w:space="0" w:color="auto"/>
                        </w:tcBorders>
                        <w:noWrap/>
                        <w:hideMark/>
                      </w:tcPr>
                      <w:p w14:paraId="34576805" w14:textId="77777777" w:rsidR="00617C41" w:rsidRPr="00617C41" w:rsidRDefault="00617C41" w:rsidP="00617C4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266" w:type="dxa"/>
                        <w:tcBorders>
                          <w:top w:val="none" w:sz="0" w:space="0" w:color="auto"/>
                          <w:bottom w:val="none" w:sz="0" w:space="0" w:color="auto"/>
                          <w:right w:val="none" w:sz="0" w:space="0" w:color="auto"/>
                        </w:tcBorders>
                        <w:noWrap/>
                        <w:hideMark/>
                      </w:tcPr>
                      <w:p w14:paraId="183E687A" w14:textId="77777777" w:rsidR="00617C41" w:rsidRPr="00617C41" w:rsidRDefault="00617C41" w:rsidP="00617C4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r>
                  <w:tr w:rsidR="00FF3CF8" w:rsidRPr="00617C41" w14:paraId="635D8605" w14:textId="77777777" w:rsidTr="00C558F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8720" w:type="dxa"/>
                        <w:gridSpan w:val="5"/>
                        <w:vMerge/>
                        <w:hideMark/>
                      </w:tcPr>
                      <w:p w14:paraId="4447E5D5" w14:textId="77777777" w:rsidR="00617C41" w:rsidRPr="00617C41" w:rsidRDefault="00617C41" w:rsidP="00617C41">
                        <w:pPr>
                          <w:rPr>
                            <w:rFonts w:ascii="Calibri" w:eastAsia="Times New Roman" w:hAnsi="Calibri" w:cs="Calibri"/>
                            <w:color w:val="FFC000"/>
                            <w:sz w:val="36"/>
                            <w:szCs w:val="36"/>
                            <w:lang w:val="en-GB" w:eastAsia="en-GB"/>
                          </w:rPr>
                        </w:pPr>
                      </w:p>
                    </w:tc>
                    <w:tc>
                      <w:tcPr>
                        <w:tcW w:w="940" w:type="dxa"/>
                        <w:noWrap/>
                        <w:hideMark/>
                      </w:tcPr>
                      <w:p w14:paraId="1548E656" w14:textId="77777777" w:rsidR="00617C41" w:rsidRPr="00617C41" w:rsidRDefault="00617C41" w:rsidP="00617C41">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266" w:type="dxa"/>
                        <w:noWrap/>
                        <w:hideMark/>
                      </w:tcPr>
                      <w:p w14:paraId="28B92F6F" w14:textId="77777777" w:rsidR="00617C41" w:rsidRPr="00617C41" w:rsidRDefault="00617C41" w:rsidP="00617C41">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r>
                  <w:tr w:rsidR="00FF3CF8" w:rsidRPr="00617C41" w14:paraId="07EC8B4F" w14:textId="77777777" w:rsidTr="00C558FD">
                    <w:trPr>
                      <w:trHeight w:val="420"/>
                    </w:trPr>
                    <w:tc>
                      <w:tcPr>
                        <w:cnfStyle w:val="001000000000" w:firstRow="0" w:lastRow="0" w:firstColumn="1" w:lastColumn="0" w:oddVBand="0" w:evenVBand="0" w:oddHBand="0" w:evenHBand="0" w:firstRowFirstColumn="0" w:firstRowLastColumn="0" w:lastRowFirstColumn="0" w:lastRowLastColumn="0"/>
                        <w:tcW w:w="3488" w:type="dxa"/>
                        <w:gridSpan w:val="2"/>
                        <w:noWrap/>
                        <w:hideMark/>
                      </w:tcPr>
                      <w:p w14:paraId="15EB5FB6" w14:textId="77777777" w:rsidR="00617C41" w:rsidRPr="00617C41" w:rsidRDefault="00617C41" w:rsidP="00617C41">
                        <w:pPr>
                          <w:rPr>
                            <w:rFonts w:ascii="Calibri" w:eastAsia="Times New Roman" w:hAnsi="Calibri" w:cs="Calibri"/>
                            <w:color w:val="auto"/>
                            <w:sz w:val="32"/>
                            <w:szCs w:val="32"/>
                            <w:lang w:val="en-GB" w:eastAsia="en-GB"/>
                          </w:rPr>
                        </w:pPr>
                        <w:r w:rsidRPr="00617C41">
                          <w:rPr>
                            <w:rFonts w:ascii="Calibri" w:eastAsia="Times New Roman" w:hAnsi="Calibri" w:cs="Calibri"/>
                            <w:color w:val="auto"/>
                            <w:sz w:val="32"/>
                            <w:szCs w:val="32"/>
                            <w:lang w:val="en-GB" w:eastAsia="en-GB"/>
                          </w:rPr>
                          <w:t>Project Name:</w:t>
                        </w:r>
                      </w:p>
                    </w:tc>
                    <w:tc>
                      <w:tcPr>
                        <w:tcW w:w="5232" w:type="dxa"/>
                        <w:gridSpan w:val="3"/>
                        <w:noWrap/>
                        <w:hideMark/>
                      </w:tcPr>
                      <w:p w14:paraId="01C38032" w14:textId="586BF2C0" w:rsidR="00617C41" w:rsidRPr="00617C41" w:rsidRDefault="00617C41" w:rsidP="00F071D6">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auto"/>
                            <w:lang w:val="en-GB" w:eastAsia="en-GB"/>
                          </w:rPr>
                        </w:pPr>
                        <w:r w:rsidRPr="00617C41">
                          <w:rPr>
                            <w:rFonts w:ascii="Calibri" w:eastAsia="Times New Roman" w:hAnsi="Calibri" w:cs="Calibri"/>
                            <w:b/>
                            <w:bCs/>
                            <w:color w:val="auto"/>
                            <w:lang w:val="en-GB" w:eastAsia="en-GB"/>
                          </w:rPr>
                          <w:t>Employee Job Satisfaction and Engagement</w:t>
                        </w:r>
                      </w:p>
                    </w:tc>
                    <w:tc>
                      <w:tcPr>
                        <w:tcW w:w="940" w:type="dxa"/>
                        <w:noWrap/>
                        <w:hideMark/>
                      </w:tcPr>
                      <w:p w14:paraId="44199EAF" w14:textId="77777777" w:rsidR="00617C41" w:rsidRPr="00617C41" w:rsidRDefault="00617C41" w:rsidP="00617C41">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266" w:type="dxa"/>
                        <w:noWrap/>
                        <w:hideMark/>
                      </w:tcPr>
                      <w:p w14:paraId="25E972F9" w14:textId="77777777" w:rsidR="00617C41" w:rsidRPr="00617C41" w:rsidRDefault="00617C41" w:rsidP="00617C41">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r>
                  <w:tr w:rsidR="00FF3CF8" w:rsidRPr="00617C41" w14:paraId="3A614444" w14:textId="77777777" w:rsidTr="00C558F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44" w:type="dxa"/>
                        <w:noWrap/>
                        <w:hideMark/>
                      </w:tcPr>
                      <w:p w14:paraId="18A908CE" w14:textId="77777777" w:rsidR="00617C41" w:rsidRPr="00617C41" w:rsidRDefault="00617C41" w:rsidP="00617C41">
                        <w:pPr>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1744" w:type="dxa"/>
                        <w:noWrap/>
                        <w:hideMark/>
                      </w:tcPr>
                      <w:p w14:paraId="27C375AB" w14:textId="77777777" w:rsidR="00617C41" w:rsidRPr="00617C41" w:rsidRDefault="00617C41" w:rsidP="00617C41">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1744" w:type="dxa"/>
                        <w:noWrap/>
                        <w:hideMark/>
                      </w:tcPr>
                      <w:p w14:paraId="1085E8C1" w14:textId="77777777" w:rsidR="00617C41" w:rsidRPr="00617C41" w:rsidRDefault="00617C41" w:rsidP="00617C41">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1744" w:type="dxa"/>
                        <w:noWrap/>
                        <w:hideMark/>
                      </w:tcPr>
                      <w:p w14:paraId="7C3F0076" w14:textId="77777777" w:rsidR="00617C41" w:rsidRPr="00617C41" w:rsidRDefault="00617C41" w:rsidP="00617C41">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1744" w:type="dxa"/>
                        <w:noWrap/>
                        <w:hideMark/>
                      </w:tcPr>
                      <w:p w14:paraId="1801B298" w14:textId="77777777" w:rsidR="00617C41" w:rsidRPr="00617C41" w:rsidRDefault="00617C41" w:rsidP="00617C41">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940" w:type="dxa"/>
                        <w:noWrap/>
                        <w:hideMark/>
                      </w:tcPr>
                      <w:p w14:paraId="142D3149" w14:textId="77777777" w:rsidR="00617C41" w:rsidRPr="00617C41" w:rsidRDefault="00617C41" w:rsidP="00617C41">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c>
                      <w:tcPr>
                        <w:tcW w:w="266" w:type="dxa"/>
                        <w:noWrap/>
                        <w:hideMark/>
                      </w:tcPr>
                      <w:p w14:paraId="24C87C9C" w14:textId="77777777" w:rsidR="00617C41" w:rsidRPr="00617C41" w:rsidRDefault="00617C41" w:rsidP="00617C41">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C000"/>
                            <w:sz w:val="22"/>
                            <w:szCs w:val="22"/>
                            <w:lang w:val="en-GB" w:eastAsia="en-GB"/>
                          </w:rPr>
                        </w:pPr>
                        <w:r w:rsidRPr="00617C41">
                          <w:rPr>
                            <w:rFonts w:ascii="Calibri" w:eastAsia="Times New Roman" w:hAnsi="Calibri" w:cs="Calibri"/>
                            <w:color w:val="FFC000"/>
                            <w:sz w:val="22"/>
                            <w:szCs w:val="22"/>
                            <w:lang w:val="en-GB" w:eastAsia="en-GB"/>
                          </w:rPr>
                          <w:t> </w:t>
                        </w:r>
                      </w:p>
                    </w:tc>
                  </w:tr>
                </w:tbl>
                <w:p w14:paraId="4084A524" w14:textId="77777777" w:rsidR="00617C41" w:rsidRPr="00617C41" w:rsidRDefault="00617C41" w:rsidP="00617C41">
                  <w:pPr>
                    <w:rPr>
                      <w:rFonts w:eastAsia="Times New Roman"/>
                      <w:lang w:val="en-GB" w:eastAsia="en-GB"/>
                    </w:rPr>
                  </w:pPr>
                </w:p>
              </w:tc>
            </w:tr>
          </w:tbl>
          <w:p w14:paraId="5B5E8E39" w14:textId="7D858004" w:rsidR="009721A5" w:rsidRPr="00780D69" w:rsidRDefault="009721A5" w:rsidP="009721A5">
            <w:pPr>
              <w:rPr>
                <w:color w:val="FF0000"/>
              </w:rPr>
            </w:pPr>
          </w:p>
        </w:tc>
      </w:tr>
      <w:tr w:rsidR="009721A5" w:rsidRPr="007F2A33" w14:paraId="5AA82EB5" w14:textId="77777777" w:rsidTr="00617C41">
        <w:trPr>
          <w:trHeight w:val="564"/>
        </w:trPr>
        <w:tc>
          <w:tcPr>
            <w:tcW w:w="17701" w:type="dxa"/>
            <w:vMerge/>
            <w:vAlign w:val="center"/>
            <w:hideMark/>
          </w:tcPr>
          <w:p w14:paraId="1F174469" w14:textId="77777777" w:rsidR="009721A5" w:rsidRPr="007F2A33" w:rsidRDefault="009721A5" w:rsidP="00B60648">
            <w:pPr>
              <w:ind w:left="185"/>
              <w:rPr>
                <w:rFonts w:ascii="Calibri" w:eastAsia="Times New Roman" w:hAnsi="Calibri" w:cs="Calibri"/>
                <w:b/>
                <w:bCs/>
                <w:color w:val="44546A"/>
                <w:sz w:val="36"/>
                <w:szCs w:val="36"/>
                <w:lang w:eastAsia="en-GB"/>
              </w:rPr>
            </w:pPr>
          </w:p>
        </w:tc>
      </w:tr>
    </w:tbl>
    <w:p w14:paraId="4A2FA907" w14:textId="56E0D95C" w:rsidR="009721A5" w:rsidRDefault="00CC17A6" w:rsidP="00FF3CF8">
      <w:pPr>
        <w:spacing w:line="480" w:lineRule="auto"/>
        <w:ind w:left="142"/>
      </w:pPr>
      <w:r>
        <w:rPr>
          <w:noProof/>
        </w:rPr>
        <mc:AlternateContent>
          <mc:Choice Requires="wps">
            <w:drawing>
              <wp:anchor distT="0" distB="0" distL="114300" distR="114300" simplePos="0" relativeHeight="251762688" behindDoc="0" locked="0" layoutInCell="1" allowOverlap="1" wp14:anchorId="52C4133F" wp14:editId="692D1351">
                <wp:simplePos x="0" y="0"/>
                <wp:positionH relativeFrom="margin">
                  <wp:align>left</wp:align>
                </wp:positionH>
                <wp:positionV relativeFrom="paragraph">
                  <wp:posOffset>2358598</wp:posOffset>
                </wp:positionV>
                <wp:extent cx="2715904" cy="27295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715904" cy="272955"/>
                        </a:xfrm>
                        <a:prstGeom prst="rect">
                          <a:avLst/>
                        </a:prstGeom>
                        <a:noFill/>
                        <a:ln>
                          <a:noFill/>
                        </a:ln>
                      </wps:spPr>
                      <wps:txbx>
                        <w:txbxContent>
                          <w:p w14:paraId="08CE6228" w14:textId="77777777" w:rsidR="00CC17A6" w:rsidRDefault="00CC17A6" w:rsidP="00CC17A6">
                            <w:r>
                              <w:t>Source: (Tobun, 2021)</w:t>
                            </w:r>
                          </w:p>
                          <w:p w14:paraId="332350A2" w14:textId="5B1B4ABD" w:rsidR="00CC17A6" w:rsidRPr="00CC17A6" w:rsidRDefault="00CC17A6" w:rsidP="00CC17A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4133F" id="Text Box 28" o:spid="_x0000_s1056" type="#_x0000_t202" style="position:absolute;left:0;text-align:left;margin-left:0;margin-top:185.7pt;width:213.85pt;height:21.5pt;z-index:2517626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" filled="f" stroked="f">
                <v:textbox>
                  <w:txbxContent>
                    <w:p w14:paraId="08CE6228" w14:textId="77777777" w:rsidR="00CC17A6" w:rsidRDefault="00CC17A6" w:rsidP="00CC17A6">
                      <w:r>
                        <w:t>Source: (Tobun, 2021)</w:t>
                      </w:r>
                    </w:p>
                    <w:p w14:paraId="332350A2" w14:textId="5B1B4ABD" w:rsidR="00CC17A6" w:rsidRPr="00CC17A6" w:rsidRDefault="00CC17A6" w:rsidP="00CC17A6">
                      <w:pP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r w:rsidR="00F071D6">
        <w:rPr>
          <w:noProof/>
        </w:rPr>
        <w:drawing>
          <wp:inline distT="0" distB="0" distL="0" distR="0" wp14:anchorId="5E8646ED" wp14:editId="16822F1A">
            <wp:extent cx="6277970" cy="2361062"/>
            <wp:effectExtent l="0" t="0" r="8890" b="1270"/>
            <wp:docPr id="11" name="Chart 1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153B5165" w14:textId="77777777" w:rsidR="005E3D34" w:rsidRPr="00D170FE" w:rsidRDefault="005E3D34" w:rsidP="00D170FE"/>
    <w:tbl>
      <w:tblPr>
        <w:tblStyle w:val="ListTable4-Accent6"/>
        <w:tblW w:w="0" w:type="auto"/>
        <w:tblLook w:val="04A0" w:firstRow="1" w:lastRow="0" w:firstColumn="1" w:lastColumn="0" w:noHBand="0" w:noVBand="1"/>
      </w:tblPr>
      <w:tblGrid>
        <w:gridCol w:w="10054"/>
      </w:tblGrid>
      <w:tr w:rsidR="00FF3CF8" w:rsidRPr="00FF3CF8" w14:paraId="108F6939" w14:textId="77777777" w:rsidTr="00FF3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90" w:type="dxa"/>
          </w:tcPr>
          <w:p w14:paraId="4FB93E14" w14:textId="220E43DB" w:rsidR="00FF3CF8" w:rsidRPr="00FF3CF8" w:rsidRDefault="00FF3CF8" w:rsidP="00FF3CF8">
            <w:pPr>
              <w:pStyle w:val="NoSpacing"/>
              <w:jc w:val="center"/>
              <w:rPr>
                <w:color w:val="FFC000"/>
                <w:sz w:val="24"/>
                <w:szCs w:val="24"/>
              </w:rPr>
            </w:pPr>
            <w:r w:rsidRPr="00FF3CF8">
              <w:rPr>
                <w:color w:val="FFC000"/>
                <w:sz w:val="24"/>
                <w:szCs w:val="24"/>
              </w:rPr>
              <w:t xml:space="preserve">The </w:t>
            </w:r>
            <w:r w:rsidRPr="00FF3CF8">
              <w:rPr>
                <w:b w:val="0"/>
                <w:bCs w:val="0"/>
                <w:color w:val="FFC000"/>
                <w:sz w:val="24"/>
                <w:szCs w:val="24"/>
              </w:rPr>
              <w:t>Business Model Canvas</w:t>
            </w:r>
          </w:p>
        </w:tc>
      </w:tr>
    </w:tbl>
    <w:p w14:paraId="3D76FBE5" w14:textId="37F5D858" w:rsidR="00035436" w:rsidRDefault="00D9047D" w:rsidP="005E3D34">
      <w:pPr>
        <w:pStyle w:val="NoSpacing"/>
        <w:rPr>
          <w:color w:val="auto"/>
          <w:sz w:val="24"/>
          <w:szCs w:val="24"/>
        </w:rPr>
      </w:pPr>
      <w:r>
        <w:rPr>
          <w:noProof/>
        </w:rPr>
        <w:drawing>
          <wp:inline distT="0" distB="0" distL="0" distR="0" wp14:anchorId="0C839599" wp14:editId="5E4F2951">
            <wp:extent cx="6283657" cy="2758322"/>
            <wp:effectExtent l="76200" t="76200" r="136525" b="13779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291536" cy="2761781"/>
                    </a:xfrm>
                    <a:prstGeom prst="rect">
                      <a:avLst/>
                    </a:prstGeom>
                    <a:ln w="38100" cap="sq">
                      <a:solidFill>
                        <a:srgbClr val="0070C0"/>
                      </a:solidFill>
                      <a:prstDash val="solid"/>
                      <a:miter lim="800000"/>
                    </a:ln>
                    <a:effectLst>
                      <a:outerShdw blurRad="50800" dist="38100" dir="2700000" algn="tl" rotWithShape="0">
                        <a:srgbClr val="000000">
                          <a:alpha val="43000"/>
                        </a:srgbClr>
                      </a:outerShdw>
                    </a:effectLst>
                  </pic:spPr>
                </pic:pic>
              </a:graphicData>
            </a:graphic>
          </wp:inline>
        </w:drawing>
      </w:r>
      <w:r w:rsidRPr="00C304E9">
        <w:rPr>
          <w:color w:val="auto"/>
          <w:sz w:val="24"/>
          <w:szCs w:val="24"/>
        </w:rPr>
        <w:t>Source</w:t>
      </w:r>
      <w:r w:rsidR="00C304E9" w:rsidRPr="00C304E9">
        <w:rPr>
          <w:color w:val="auto"/>
          <w:sz w:val="24"/>
          <w:szCs w:val="24"/>
        </w:rPr>
        <w:t>: (Greenhood, 2021)</w:t>
      </w:r>
    </w:p>
    <w:p w14:paraId="05E4396F" w14:textId="77777777" w:rsidR="005E3D34" w:rsidRPr="005E3D34" w:rsidRDefault="005E3D34" w:rsidP="005E3D34">
      <w:pPr>
        <w:pStyle w:val="NoSpacing"/>
      </w:pPr>
    </w:p>
    <w:p w14:paraId="6E7F2EFB" w14:textId="7CA30E94" w:rsidR="00C304E9" w:rsidRPr="008D3F1F" w:rsidRDefault="008D3F1F" w:rsidP="009B22DF">
      <w:pPr>
        <w:rPr>
          <w:b/>
          <w:bCs/>
          <w:color w:val="004B67" w:themeColor="accent5"/>
        </w:rPr>
      </w:pPr>
      <w:r w:rsidRPr="008D3F1F">
        <w:rPr>
          <w:b/>
          <w:bCs/>
          <w:color w:val="004B67" w:themeColor="accent5"/>
        </w:rPr>
        <w:t>Findings</w:t>
      </w:r>
    </w:p>
    <w:tbl>
      <w:tblPr>
        <w:tblStyle w:val="GridTable5Dark-Accent5"/>
        <w:tblW w:w="0" w:type="auto"/>
        <w:tblLook w:val="04A0" w:firstRow="1" w:lastRow="0" w:firstColumn="1" w:lastColumn="0" w:noHBand="0" w:noVBand="1"/>
      </w:tblPr>
      <w:tblGrid>
        <w:gridCol w:w="10054"/>
      </w:tblGrid>
      <w:tr w:rsidR="00DE773B" w14:paraId="7626B319" w14:textId="77777777" w:rsidTr="00DE77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5E8A2E7F" w14:textId="7A6149DC" w:rsidR="00DE773B" w:rsidRPr="00DE773B" w:rsidRDefault="00DE773B" w:rsidP="00DE773B">
            <w:pPr>
              <w:jc w:val="center"/>
              <w:rPr>
                <w:color w:val="auto"/>
              </w:rPr>
            </w:pPr>
            <w:r w:rsidRPr="00DE773B">
              <w:rPr>
                <w:color w:val="FFC000"/>
              </w:rPr>
              <w:t>Employee Job Satisfaction</w:t>
            </w:r>
          </w:p>
        </w:tc>
      </w:tr>
    </w:tbl>
    <w:p w14:paraId="49DCC7E6" w14:textId="4E0EB149" w:rsidR="00E96E85" w:rsidRDefault="00346D06" w:rsidP="001A6823">
      <w:pPr>
        <w:spacing w:line="480" w:lineRule="auto"/>
        <w:rPr>
          <w:color w:val="auto"/>
        </w:rPr>
      </w:pPr>
      <w:r w:rsidRPr="001A6823">
        <w:rPr>
          <w:color w:val="auto"/>
        </w:rPr>
        <w:t>Acc</w:t>
      </w:r>
      <w:r w:rsidR="001A6823" w:rsidRPr="001A6823">
        <w:rPr>
          <w:color w:val="auto"/>
        </w:rPr>
        <w:t xml:space="preserve">ording to </w:t>
      </w:r>
      <w:r w:rsidR="001A6823">
        <w:rPr>
          <w:color w:val="auto"/>
        </w:rPr>
        <w:t>Christiansen and Chandan</w:t>
      </w:r>
      <w:r w:rsidR="001A6823" w:rsidRPr="001A6823">
        <w:rPr>
          <w:color w:val="auto"/>
        </w:rPr>
        <w:t xml:space="preserve"> (2017), </w:t>
      </w:r>
      <w:r w:rsidR="001A6823">
        <w:rPr>
          <w:color w:val="auto"/>
        </w:rPr>
        <w:t>“T</w:t>
      </w:r>
      <w:r w:rsidR="001A6823" w:rsidRPr="001A6823">
        <w:rPr>
          <w:color w:val="auto"/>
        </w:rPr>
        <w:t xml:space="preserve">he </w:t>
      </w:r>
      <w:r w:rsidR="001A6823">
        <w:rPr>
          <w:color w:val="auto"/>
        </w:rPr>
        <w:t>trend for employees’ job satisfaction has fluctuated for the past 10 years, starting from 77% in 2005, 86% in 2009, 81% in 2012 and 2013, and 88% in 2015 (SHRM, 2016 cited in Christiansen and Chandan, 2017, p.202), Based on SHRM (2016), the top 12 aspects or contributors to employee job satisfaction included the following : (1) respectful treatment of all employees at all levels (67%); (2) overall compensation/pay (63%); (3) overall benefits (60%); (4) job security (58%), (5)</w:t>
      </w:r>
      <w:r w:rsidR="00A91D4C">
        <w:rPr>
          <w:color w:val="auto"/>
        </w:rPr>
        <w:t xml:space="preserve"> </w:t>
      </w:r>
      <w:r w:rsidR="001A6823">
        <w:rPr>
          <w:color w:val="auto"/>
        </w:rPr>
        <w:t>trust between employees and senior management (55%) and opportunities to use skills and abilities at work (55%); (6) the organization’s financially stability as well as the relationship with immediate supervisors (53%); (7) a feeling safety in the work environment (e.g., physical safety, taking measures to prevent violence in the workplace, acts of terrorism) (50%; (8) immediate supervisor’s showing respect for the ideas of others (50%); (9) the work itself (whether the work is interesting, challenging, exciting) (48%); management’s recognition of employee job performance 948%), communication between employees and senior management (48%); (10) career advancement opportunities within the organization (47%); (11) autonomy and independence to make decisions (46%); and (12) management’s communication of organizational goals and strategies (45%). These statistics showed the importance of the interpersonal dynamics in the workplace.” (pp. 202-203)</w:t>
      </w:r>
      <w:r w:rsidR="00A91D4C">
        <w:rPr>
          <w:color w:val="auto"/>
        </w:rPr>
        <w:t>.</w:t>
      </w:r>
    </w:p>
    <w:p w14:paraId="4CD28B2E" w14:textId="47F844A6" w:rsidR="001A6823" w:rsidRDefault="001A6823" w:rsidP="001A6823">
      <w:pPr>
        <w:spacing w:line="480" w:lineRule="auto"/>
        <w:rPr>
          <w:color w:val="auto"/>
        </w:rPr>
      </w:pPr>
      <w:r>
        <w:rPr>
          <w:color w:val="auto"/>
        </w:rPr>
        <w:t xml:space="preserve">“It was apparent that employees’ relationships with management played a significant role in employee job satisfaction because respect, trust, relationship, recognition, communication, autonomy, and independence are keywords on the list. In SHRM’s (2016) cited in Christiansen and Chandan (2017, p.203), further study of 581-590 participants’ satisfaction ranking with relation to the management, the manager’s communication of organizational goals and strategies, respectful treatment of all employees at all levels, and communication between employee and senior management stood out as </w:t>
      </w:r>
    </w:p>
    <w:p w14:paraId="04EE3D24" w14:textId="6F7F3035" w:rsidR="00FF3CF8" w:rsidRDefault="001A6823" w:rsidP="00A91D4C">
      <w:pPr>
        <w:spacing w:line="480" w:lineRule="auto"/>
        <w:rPr>
          <w:color w:val="auto"/>
        </w:rPr>
      </w:pPr>
      <w:r>
        <w:rPr>
          <w:color w:val="auto"/>
        </w:rPr>
        <w:t>the top three on the list. Communication has played a pivotal role in job satisfaction, as reported by SHRM (2016)</w:t>
      </w:r>
      <w:r w:rsidR="00A91D4C">
        <w:rPr>
          <w:color w:val="auto"/>
        </w:rPr>
        <w:t xml:space="preserve">.” </w:t>
      </w:r>
      <w:r w:rsidR="00FF3CF8">
        <w:rPr>
          <w:color w:val="auto"/>
        </w:rPr>
        <w:t>(</w:t>
      </w:r>
      <w:r w:rsidR="00A91D4C">
        <w:rPr>
          <w:color w:val="auto"/>
        </w:rPr>
        <w:t>Christiansen and Chandan</w:t>
      </w:r>
      <w:r w:rsidR="00FF3CF8">
        <w:rPr>
          <w:color w:val="auto"/>
        </w:rPr>
        <w:t xml:space="preserve">, </w:t>
      </w:r>
      <w:r w:rsidR="00A91D4C" w:rsidRPr="001A6823">
        <w:rPr>
          <w:color w:val="auto"/>
        </w:rPr>
        <w:t>2017)</w:t>
      </w:r>
      <w:r w:rsidR="00A91D4C">
        <w:rPr>
          <w:color w:val="auto"/>
        </w:rPr>
        <w:t>.</w:t>
      </w:r>
    </w:p>
    <w:tbl>
      <w:tblPr>
        <w:tblStyle w:val="ListTable4-Accent5"/>
        <w:tblW w:w="0" w:type="auto"/>
        <w:tblLook w:val="04A0" w:firstRow="1" w:lastRow="0" w:firstColumn="1" w:lastColumn="0" w:noHBand="0" w:noVBand="1"/>
      </w:tblPr>
      <w:tblGrid>
        <w:gridCol w:w="10054"/>
      </w:tblGrid>
      <w:tr w:rsidR="00FF3CF8" w14:paraId="28AAB2D8" w14:textId="77777777" w:rsidTr="00FF3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90" w:type="dxa"/>
          </w:tcPr>
          <w:p w14:paraId="2EF92FC7" w14:textId="7AAC9066" w:rsidR="00FF3CF8" w:rsidRPr="00FF3CF8" w:rsidRDefault="00FF3CF8" w:rsidP="00FF3CF8">
            <w:pPr>
              <w:jc w:val="center"/>
              <w:rPr>
                <w:color w:val="auto"/>
              </w:rPr>
            </w:pPr>
            <w:r w:rsidRPr="00FF3CF8">
              <w:rPr>
                <w:b w:val="0"/>
                <w:bCs w:val="0"/>
                <w:color w:val="FFC000"/>
              </w:rPr>
              <w:t>Employee Engagement</w:t>
            </w:r>
          </w:p>
        </w:tc>
      </w:tr>
    </w:tbl>
    <w:p w14:paraId="7DD9477E" w14:textId="35CBC0A2" w:rsidR="00355766" w:rsidRDefault="00C01325" w:rsidP="00C01325">
      <w:pPr>
        <w:spacing w:line="480" w:lineRule="auto"/>
        <w:rPr>
          <w:color w:val="auto"/>
        </w:rPr>
      </w:pPr>
      <w:r>
        <w:rPr>
          <w:color w:val="auto"/>
        </w:rPr>
        <w:t xml:space="preserve">According to </w:t>
      </w:r>
      <w:r w:rsidRPr="00355766">
        <w:rPr>
          <w:color w:val="auto"/>
        </w:rPr>
        <w:t xml:space="preserve">(Sun and Bunchapattanasakda,2019), </w:t>
      </w:r>
      <w:r>
        <w:rPr>
          <w:color w:val="auto"/>
        </w:rPr>
        <w:t>“</w:t>
      </w:r>
      <w:r w:rsidR="00F24C3E">
        <w:rPr>
          <w:color w:val="auto"/>
        </w:rPr>
        <w:t>E</w:t>
      </w:r>
      <w:r>
        <w:rPr>
          <w:color w:val="auto"/>
        </w:rPr>
        <w:t xml:space="preserve">mployee engagement is an important issue in management theory and practice. However, there are still major differences in the concept, theory, influencing factors and outcomes of employee engagement, and there is still no authoritative </w:t>
      </w:r>
      <w:r w:rsidRPr="00355766">
        <w:rPr>
          <w:color w:val="auto"/>
        </w:rPr>
        <w:t>standard</w:t>
      </w:r>
      <w:r>
        <w:rPr>
          <w:color w:val="auto"/>
        </w:rPr>
        <w:t>.</w:t>
      </w:r>
      <w:r w:rsidR="00355766">
        <w:rPr>
          <w:color w:val="auto"/>
        </w:rPr>
        <w:t>” (p.63)</w:t>
      </w:r>
      <w:r w:rsidR="00A91D4C">
        <w:rPr>
          <w:color w:val="auto"/>
        </w:rPr>
        <w:t>.</w:t>
      </w:r>
    </w:p>
    <w:p w14:paraId="2B7ACFCB" w14:textId="64A9C99C" w:rsidR="00355766" w:rsidRDefault="00355766" w:rsidP="00C01325">
      <w:pPr>
        <w:spacing w:line="480" w:lineRule="auto"/>
        <w:rPr>
          <w:color w:val="auto"/>
        </w:rPr>
      </w:pPr>
      <w:r>
        <w:rPr>
          <w:color w:val="auto"/>
        </w:rPr>
        <w:t>Employee engagement, as defined by the Society for Human Resource Management, is “the actual conditions in the workplace (the environment and the work itself) and workers’ opinions and behaviors (how the employees perceive their relationship with their work, as well as how they view others around them).” (SHRM, 2014, p.5)</w:t>
      </w:r>
      <w:r w:rsidR="00A91D4C">
        <w:rPr>
          <w:color w:val="auto"/>
        </w:rPr>
        <w:t>.</w:t>
      </w:r>
    </w:p>
    <w:p w14:paraId="43C4BA70" w14:textId="3E8F6888" w:rsidR="009B5786" w:rsidRPr="00C67C39" w:rsidRDefault="00355766" w:rsidP="00C67C39">
      <w:pPr>
        <w:spacing w:line="480" w:lineRule="auto"/>
        <w:rPr>
          <w:color w:val="auto"/>
        </w:rPr>
      </w:pPr>
      <w:r w:rsidRPr="00355766">
        <w:rPr>
          <w:color w:val="auto"/>
        </w:rPr>
        <w:t xml:space="preserve">Sun and </w:t>
      </w:r>
      <w:proofErr w:type="spellStart"/>
      <w:r w:rsidRPr="00355766">
        <w:rPr>
          <w:color w:val="auto"/>
        </w:rPr>
        <w:t>Bunchapattanasakda</w:t>
      </w:r>
      <w:proofErr w:type="spellEnd"/>
      <w:r>
        <w:rPr>
          <w:color w:val="auto"/>
        </w:rPr>
        <w:t xml:space="preserve"> (</w:t>
      </w:r>
      <w:r w:rsidRPr="00355766">
        <w:rPr>
          <w:color w:val="auto"/>
        </w:rPr>
        <w:t>2019</w:t>
      </w:r>
      <w:r>
        <w:rPr>
          <w:color w:val="auto"/>
        </w:rPr>
        <w:t>) note that the “</w:t>
      </w:r>
      <w:r w:rsidR="00C01325">
        <w:rPr>
          <w:color w:val="auto"/>
        </w:rPr>
        <w:t>Two kinds of definitions of employees engagement are identified: employee engagement as a mul</w:t>
      </w:r>
      <w:r w:rsidR="003B0CFC">
        <w:rPr>
          <w:color w:val="auto"/>
        </w:rPr>
        <w:t>t</w:t>
      </w:r>
      <w:r w:rsidR="00C01325">
        <w:rPr>
          <w:color w:val="auto"/>
        </w:rPr>
        <w:t>i-faceted construct (cognition, emotions</w:t>
      </w:r>
      <w:r>
        <w:rPr>
          <w:color w:val="auto"/>
        </w:rPr>
        <w:t>,</w:t>
      </w:r>
      <w:r w:rsidR="00C01325">
        <w:rPr>
          <w:color w:val="auto"/>
        </w:rPr>
        <w:t xml:space="preserve"> and behaviors)</w:t>
      </w:r>
      <w:r w:rsidR="003B0CFC">
        <w:rPr>
          <w:color w:val="auto"/>
        </w:rPr>
        <w:t xml:space="preserve"> and as a unitary construct ( a positive state of mind, a dedicated willingness, the opposite of burnout). Three theoretical frameworks are used to explain the varying degrees of employee engagement: Needs-satisfaction framework, job demands-resources model</w:t>
      </w:r>
      <w:r>
        <w:rPr>
          <w:color w:val="auto"/>
        </w:rPr>
        <w:t>,</w:t>
      </w:r>
      <w:r w:rsidR="003B0CFC">
        <w:rPr>
          <w:color w:val="auto"/>
        </w:rPr>
        <w:t xml:space="preserve"> and social exchange theory. The influencing factors of employee engagement are divided into three categories: organizational factors (management style, job rewards, etc.), </w:t>
      </w:r>
      <w:r w:rsidR="00F24C3E">
        <w:rPr>
          <w:color w:val="auto"/>
        </w:rPr>
        <w:t>job factors (work environment, task characteristics, etc.)</w:t>
      </w:r>
      <w:r>
        <w:rPr>
          <w:color w:val="auto"/>
        </w:rPr>
        <w:t>,</w:t>
      </w:r>
      <w:r w:rsidR="00F24C3E">
        <w:rPr>
          <w:color w:val="auto"/>
        </w:rPr>
        <w:t xml:space="preserve"> and individual factors (physical energies, self-consciousness, etc.). Employee engagement is found to have a positive relationship with individual performance (organizational commitment, positive behavior, etc.) and organizational performance (customer satisfaction, financial return, etc.).”</w:t>
      </w:r>
      <w:r w:rsidRPr="00355766">
        <w:rPr>
          <w:color w:val="auto"/>
        </w:rPr>
        <w:t xml:space="preserve"> </w:t>
      </w:r>
      <w:r>
        <w:rPr>
          <w:color w:val="auto"/>
        </w:rPr>
        <w:t>(p.63)</w:t>
      </w:r>
    </w:p>
    <w:p w14:paraId="1151CC65" w14:textId="0A1AF146" w:rsidR="009B5786" w:rsidRDefault="009B5786" w:rsidP="00C304E9">
      <w:pPr>
        <w:rPr>
          <w:b/>
          <w:bCs/>
          <w:color w:val="auto"/>
        </w:rPr>
      </w:pPr>
    </w:p>
    <w:p w14:paraId="46A6AED8" w14:textId="77777777" w:rsidR="009B5786" w:rsidRDefault="009B5786" w:rsidP="00C304E9">
      <w:pPr>
        <w:rPr>
          <w:b/>
          <w:bCs/>
          <w:color w:val="auto"/>
        </w:rPr>
      </w:pPr>
    </w:p>
    <w:p w14:paraId="58329D10" w14:textId="69C85EF3" w:rsidR="00FF3CF8" w:rsidRDefault="00FF3CF8" w:rsidP="00FF3CF8">
      <w:pPr>
        <w:rPr>
          <w:b/>
          <w:bCs/>
          <w:color w:val="92D050"/>
        </w:rPr>
      </w:pPr>
    </w:p>
    <w:p w14:paraId="46EF755B" w14:textId="6B75FF2B" w:rsidR="00C67C39" w:rsidRDefault="00C67C39" w:rsidP="00FF3CF8">
      <w:pPr>
        <w:rPr>
          <w:b/>
          <w:bCs/>
          <w:color w:val="92D050"/>
        </w:rPr>
      </w:pPr>
    </w:p>
    <w:p w14:paraId="28CB1008" w14:textId="1132BCAE" w:rsidR="00C67C39" w:rsidRDefault="00C67C39" w:rsidP="00FF3CF8">
      <w:pPr>
        <w:rPr>
          <w:b/>
          <w:bCs/>
          <w:color w:val="92D050"/>
        </w:rPr>
      </w:pPr>
    </w:p>
    <w:p w14:paraId="627D1469" w14:textId="7384D8A2" w:rsidR="00C67C39" w:rsidRDefault="00C67C39" w:rsidP="00FF3CF8">
      <w:pPr>
        <w:rPr>
          <w:b/>
          <w:bCs/>
          <w:color w:val="92D050"/>
        </w:rPr>
      </w:pPr>
    </w:p>
    <w:p w14:paraId="4A77AC8C" w14:textId="6C234DB3" w:rsidR="00C67C39" w:rsidRDefault="00C67C39" w:rsidP="00FF3CF8">
      <w:pPr>
        <w:rPr>
          <w:b/>
          <w:bCs/>
          <w:color w:val="92D050"/>
        </w:rPr>
      </w:pPr>
    </w:p>
    <w:p w14:paraId="2168B9E0" w14:textId="49AF84F1" w:rsidR="00C67C39" w:rsidRDefault="00C67C39" w:rsidP="00FF3CF8">
      <w:pPr>
        <w:rPr>
          <w:b/>
          <w:bCs/>
          <w:color w:val="92D050"/>
        </w:rPr>
      </w:pPr>
    </w:p>
    <w:p w14:paraId="6D8BDEB9" w14:textId="29EC62DC" w:rsidR="00C67C39" w:rsidRDefault="00C67C39" w:rsidP="00FF3CF8">
      <w:pPr>
        <w:rPr>
          <w:b/>
          <w:bCs/>
          <w:color w:val="92D050"/>
        </w:rPr>
      </w:pPr>
    </w:p>
    <w:p w14:paraId="6C994AF1" w14:textId="4FDCE228" w:rsidR="00C67C39" w:rsidRDefault="00C67C39" w:rsidP="00FF3CF8">
      <w:pPr>
        <w:rPr>
          <w:b/>
          <w:bCs/>
          <w:color w:val="92D050"/>
        </w:rPr>
      </w:pPr>
    </w:p>
    <w:p w14:paraId="67DCF3DE" w14:textId="22847599" w:rsidR="00C67C39" w:rsidRDefault="00C67C39" w:rsidP="00FF3CF8">
      <w:pPr>
        <w:rPr>
          <w:b/>
          <w:bCs/>
          <w:color w:val="92D050"/>
        </w:rPr>
      </w:pPr>
    </w:p>
    <w:p w14:paraId="4EA04247" w14:textId="751B7382" w:rsidR="00C67C39" w:rsidRDefault="00C67C39" w:rsidP="00FF3CF8">
      <w:pPr>
        <w:rPr>
          <w:b/>
          <w:bCs/>
          <w:color w:val="92D050"/>
        </w:rPr>
      </w:pPr>
    </w:p>
    <w:p w14:paraId="392B3AA3" w14:textId="4A755528" w:rsidR="00C67C39" w:rsidRDefault="00C67C39" w:rsidP="00FF3CF8">
      <w:pPr>
        <w:rPr>
          <w:b/>
          <w:bCs/>
          <w:color w:val="92D050"/>
        </w:rPr>
      </w:pPr>
    </w:p>
    <w:p w14:paraId="1250C67C" w14:textId="3FDB4C8D" w:rsidR="00C67C39" w:rsidRDefault="00C67C39" w:rsidP="00FF3CF8">
      <w:pPr>
        <w:rPr>
          <w:b/>
          <w:bCs/>
          <w:color w:val="92D050"/>
        </w:rPr>
      </w:pPr>
    </w:p>
    <w:p w14:paraId="5B149E54" w14:textId="410AE5F1" w:rsidR="00C67C39" w:rsidRDefault="00C67C39" w:rsidP="00FF3CF8">
      <w:pPr>
        <w:rPr>
          <w:b/>
          <w:bCs/>
          <w:color w:val="92D050"/>
        </w:rPr>
      </w:pPr>
    </w:p>
    <w:p w14:paraId="5A2417D4" w14:textId="35B31295" w:rsidR="00C67C39" w:rsidRDefault="00C67C39" w:rsidP="00FF3CF8">
      <w:pPr>
        <w:rPr>
          <w:b/>
          <w:bCs/>
          <w:color w:val="92D050"/>
        </w:rPr>
      </w:pPr>
    </w:p>
    <w:p w14:paraId="31DCAD8E" w14:textId="79FAE8BD" w:rsidR="00C67C39" w:rsidRDefault="00C67C39" w:rsidP="00FF3CF8">
      <w:pPr>
        <w:rPr>
          <w:b/>
          <w:bCs/>
          <w:color w:val="92D050"/>
        </w:rPr>
      </w:pPr>
    </w:p>
    <w:p w14:paraId="29BF97CB" w14:textId="362F0769" w:rsidR="00C67C39" w:rsidRDefault="00C67C39" w:rsidP="00FF3CF8">
      <w:pPr>
        <w:rPr>
          <w:b/>
          <w:bCs/>
          <w:color w:val="92D050"/>
        </w:rPr>
      </w:pPr>
    </w:p>
    <w:p w14:paraId="453C179E" w14:textId="2D62E563" w:rsidR="00C67C39" w:rsidRDefault="00C67C39" w:rsidP="00FF3CF8">
      <w:pPr>
        <w:rPr>
          <w:b/>
          <w:bCs/>
          <w:color w:val="92D050"/>
        </w:rPr>
      </w:pPr>
    </w:p>
    <w:p w14:paraId="4606CA66" w14:textId="0D8F972E" w:rsidR="00C67C39" w:rsidRDefault="00C67C39" w:rsidP="00FF3CF8">
      <w:pPr>
        <w:rPr>
          <w:b/>
          <w:bCs/>
          <w:color w:val="92D050"/>
        </w:rPr>
      </w:pPr>
    </w:p>
    <w:p w14:paraId="58A7774E" w14:textId="2B98E2FF" w:rsidR="00C67C39" w:rsidRDefault="00C67C39" w:rsidP="00FF3CF8">
      <w:pPr>
        <w:rPr>
          <w:b/>
          <w:bCs/>
          <w:color w:val="92D050"/>
        </w:rPr>
      </w:pPr>
    </w:p>
    <w:p w14:paraId="23492D8D" w14:textId="496536B1" w:rsidR="00C67C39" w:rsidRDefault="00C67C39" w:rsidP="00FF3CF8">
      <w:pPr>
        <w:rPr>
          <w:b/>
          <w:bCs/>
          <w:color w:val="92D050"/>
        </w:rPr>
      </w:pPr>
    </w:p>
    <w:p w14:paraId="4AEFEE2E" w14:textId="7191384B" w:rsidR="00C67C39" w:rsidRDefault="00C67C39" w:rsidP="00FF3CF8">
      <w:pPr>
        <w:rPr>
          <w:b/>
          <w:bCs/>
          <w:color w:val="92D050"/>
        </w:rPr>
      </w:pPr>
    </w:p>
    <w:p w14:paraId="6B29906D" w14:textId="3496971D" w:rsidR="00C67C39" w:rsidRDefault="00C67C39" w:rsidP="00FF3CF8">
      <w:pPr>
        <w:rPr>
          <w:b/>
          <w:bCs/>
          <w:color w:val="92D050"/>
        </w:rPr>
      </w:pPr>
    </w:p>
    <w:p w14:paraId="10301492" w14:textId="1F91E122" w:rsidR="00C67C39" w:rsidRDefault="00C67C39" w:rsidP="00FF3CF8">
      <w:pPr>
        <w:rPr>
          <w:b/>
          <w:bCs/>
          <w:color w:val="92D050"/>
        </w:rPr>
      </w:pPr>
    </w:p>
    <w:p w14:paraId="3A76A2C1" w14:textId="744E91F0" w:rsidR="00C67C39" w:rsidRDefault="00C67C39" w:rsidP="00FF3CF8">
      <w:pPr>
        <w:rPr>
          <w:b/>
          <w:bCs/>
          <w:color w:val="92D050"/>
        </w:rPr>
      </w:pPr>
    </w:p>
    <w:p w14:paraId="05419D80" w14:textId="4143EDF9" w:rsidR="00C67C39" w:rsidRDefault="00C67C39" w:rsidP="00FF3CF8">
      <w:pPr>
        <w:rPr>
          <w:b/>
          <w:bCs/>
          <w:color w:val="92D050"/>
        </w:rPr>
      </w:pPr>
    </w:p>
    <w:p w14:paraId="660D4551" w14:textId="262928CB" w:rsidR="00C67C39" w:rsidRDefault="00C67C39" w:rsidP="00FF3CF8">
      <w:pPr>
        <w:rPr>
          <w:b/>
          <w:bCs/>
          <w:color w:val="92D050"/>
        </w:rPr>
      </w:pPr>
    </w:p>
    <w:p w14:paraId="140EAA99" w14:textId="11B36190" w:rsidR="00C67C39" w:rsidRDefault="00C67C39" w:rsidP="00FF3CF8">
      <w:pPr>
        <w:rPr>
          <w:b/>
          <w:bCs/>
          <w:color w:val="92D050"/>
        </w:rPr>
      </w:pPr>
    </w:p>
    <w:p w14:paraId="29B28AB6" w14:textId="418020D7" w:rsidR="00C67C39" w:rsidRDefault="00C67C39" w:rsidP="00FF3CF8">
      <w:pPr>
        <w:rPr>
          <w:b/>
          <w:bCs/>
          <w:color w:val="92D050"/>
        </w:rPr>
      </w:pPr>
    </w:p>
    <w:p w14:paraId="6B789ED6" w14:textId="0D726391" w:rsidR="00C67C39" w:rsidRDefault="00C67C39" w:rsidP="00FF3CF8">
      <w:pPr>
        <w:rPr>
          <w:b/>
          <w:bCs/>
          <w:color w:val="92D050"/>
        </w:rPr>
      </w:pPr>
    </w:p>
    <w:p w14:paraId="786273D6" w14:textId="7402C17D" w:rsidR="00C67C39" w:rsidRDefault="00C67C39" w:rsidP="00FF3CF8">
      <w:pPr>
        <w:rPr>
          <w:b/>
          <w:bCs/>
          <w:color w:val="92D050"/>
        </w:rPr>
      </w:pPr>
    </w:p>
    <w:p w14:paraId="28C5D637" w14:textId="48B7D4EC" w:rsidR="00C67C39" w:rsidRDefault="00C67C39" w:rsidP="00FF3CF8">
      <w:pPr>
        <w:rPr>
          <w:b/>
          <w:bCs/>
          <w:color w:val="92D050"/>
        </w:rPr>
      </w:pPr>
    </w:p>
    <w:p w14:paraId="4F702C83" w14:textId="1D688212" w:rsidR="00C67C39" w:rsidRDefault="00C67C39" w:rsidP="00FF3CF8">
      <w:pPr>
        <w:rPr>
          <w:b/>
          <w:bCs/>
          <w:color w:val="92D050"/>
        </w:rPr>
      </w:pPr>
    </w:p>
    <w:p w14:paraId="4D52B645" w14:textId="792744B6" w:rsidR="00C67C39" w:rsidRDefault="00C67C39" w:rsidP="00FF3CF8">
      <w:pPr>
        <w:rPr>
          <w:b/>
          <w:bCs/>
          <w:color w:val="92D050"/>
        </w:rPr>
      </w:pPr>
    </w:p>
    <w:p w14:paraId="7283FD8A" w14:textId="4CA2880D" w:rsidR="00C67C39" w:rsidRDefault="00C67C39" w:rsidP="00FF3CF8">
      <w:pPr>
        <w:rPr>
          <w:b/>
          <w:bCs/>
          <w:color w:val="92D050"/>
        </w:rPr>
      </w:pPr>
    </w:p>
    <w:p w14:paraId="3E9CBE14" w14:textId="1E34D31E" w:rsidR="00C67C39" w:rsidRDefault="00C67C39" w:rsidP="00FF3CF8">
      <w:pPr>
        <w:rPr>
          <w:b/>
          <w:bCs/>
          <w:color w:val="92D050"/>
        </w:rPr>
      </w:pPr>
    </w:p>
    <w:p w14:paraId="6B93F52C" w14:textId="77777777" w:rsidR="00C67C39" w:rsidRPr="00FF3CF8" w:rsidRDefault="00C67C39" w:rsidP="00FF3CF8">
      <w:pPr>
        <w:rPr>
          <w:b/>
          <w:bCs/>
          <w:color w:val="92D050"/>
        </w:rPr>
      </w:pPr>
    </w:p>
    <w:tbl>
      <w:tblPr>
        <w:tblStyle w:val="ListTable4-Accent1"/>
        <w:tblW w:w="0" w:type="auto"/>
        <w:tblLook w:val="04A0" w:firstRow="1" w:lastRow="0" w:firstColumn="1" w:lastColumn="0" w:noHBand="0" w:noVBand="1"/>
      </w:tblPr>
      <w:tblGrid>
        <w:gridCol w:w="10054"/>
      </w:tblGrid>
      <w:tr w:rsidR="00FF3CF8" w14:paraId="0BE7AA2E" w14:textId="77777777" w:rsidTr="003E2E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581A8185" w14:textId="5F789FF6" w:rsidR="00FF3CF8" w:rsidRDefault="00D02E7B" w:rsidP="00C304E9">
            <w:pPr>
              <w:rPr>
                <w:b w:val="0"/>
                <w:bCs w:val="0"/>
                <w:color w:val="auto"/>
              </w:rPr>
            </w:pPr>
            <w:r w:rsidRPr="00D02E7B">
              <w:rPr>
                <w:b w:val="0"/>
                <w:bCs w:val="0"/>
                <w:color w:val="FFC000"/>
              </w:rPr>
              <w:t>Market Research and Meta</w:t>
            </w:r>
            <w:r w:rsidR="003E2E20">
              <w:rPr>
                <w:b w:val="0"/>
                <w:bCs w:val="0"/>
                <w:color w:val="FFC000"/>
              </w:rPr>
              <w:t>-</w:t>
            </w:r>
            <w:r w:rsidRPr="00D02E7B">
              <w:rPr>
                <w:b w:val="0"/>
                <w:bCs w:val="0"/>
                <w:color w:val="FFC000"/>
              </w:rPr>
              <w:t>Analysis</w:t>
            </w:r>
            <w:r w:rsidR="00FF3CF8" w:rsidRPr="00D02E7B">
              <w:rPr>
                <w:b w:val="0"/>
                <w:bCs w:val="0"/>
                <w:color w:val="FFC000"/>
              </w:rPr>
              <w:t xml:space="preserve"> </w:t>
            </w:r>
            <w:r w:rsidR="00DE773B">
              <w:rPr>
                <w:b w:val="0"/>
                <w:bCs w:val="0"/>
                <w:color w:val="FFC000"/>
              </w:rPr>
              <w:t xml:space="preserve"> on</w:t>
            </w:r>
            <w:r w:rsidR="00FF3CF8" w:rsidRPr="00D02E7B">
              <w:rPr>
                <w:b w:val="0"/>
                <w:bCs w:val="0"/>
                <w:color w:val="FFC000"/>
              </w:rPr>
              <w:t xml:space="preserve">         </w:t>
            </w:r>
          </w:p>
        </w:tc>
      </w:tr>
      <w:tr w:rsidR="00FF3CF8" w14:paraId="40FD9A14" w14:textId="77777777" w:rsidTr="003E2E20">
        <w:trPr>
          <w:cnfStyle w:val="000000100000" w:firstRow="0" w:lastRow="0" w:firstColumn="0" w:lastColumn="0" w:oddVBand="0" w:evenVBand="0" w:oddHBand="1" w:evenHBand="0" w:firstRowFirstColumn="0" w:firstRowLastColumn="0" w:lastRowFirstColumn="0" w:lastRowLastColumn="0"/>
          <w:trHeight w:val="562"/>
        </w:trPr>
        <w:tc>
          <w:tcPr>
            <w:cnfStyle w:val="001000000000" w:firstRow="0" w:lastRow="0" w:firstColumn="1" w:lastColumn="0" w:oddVBand="0" w:evenVBand="0" w:oddHBand="0" w:evenHBand="0" w:firstRowFirstColumn="0" w:firstRowLastColumn="0" w:lastRowFirstColumn="0" w:lastRowLastColumn="0"/>
            <w:tcW w:w="10752" w:type="dxa"/>
          </w:tcPr>
          <w:p w14:paraId="0ED534EB" w14:textId="58A277B2" w:rsidR="00FF3CF8" w:rsidRDefault="00FF3CF8" w:rsidP="00FF3CF8">
            <w:pPr>
              <w:rPr>
                <w:b w:val="0"/>
                <w:bCs w:val="0"/>
                <w:color w:val="auto"/>
              </w:rPr>
            </w:pPr>
            <w:r w:rsidRPr="00DE773B">
              <w:rPr>
                <w:color w:val="CC6600"/>
              </w:rPr>
              <w:t xml:space="preserve">                                                  EMPLOYEE JOB SATISFACTION</w:t>
            </w:r>
            <w:r w:rsidRPr="00FF3CF8">
              <w:rPr>
                <w:b w:val="0"/>
                <w:bCs w:val="0"/>
                <w:color w:val="CC6600"/>
              </w:rPr>
              <w:t xml:space="preserve"> </w:t>
            </w:r>
            <w:r>
              <w:rPr>
                <w:b w:val="0"/>
                <w:bCs w:val="0"/>
                <w:color w:val="auto"/>
              </w:rPr>
              <w:t xml:space="preserve">and </w:t>
            </w:r>
          </w:p>
          <w:p w14:paraId="245BD1C5" w14:textId="77777777" w:rsidR="00FF3CF8" w:rsidRPr="00DE773B" w:rsidRDefault="00FF3CF8" w:rsidP="00FF3CF8">
            <w:pPr>
              <w:rPr>
                <w:color w:val="00B0F0"/>
              </w:rPr>
            </w:pPr>
            <w:r w:rsidRPr="00DE773B">
              <w:rPr>
                <w:color w:val="auto"/>
              </w:rPr>
              <w:t xml:space="preserve">                                                 </w:t>
            </w:r>
            <w:r w:rsidRPr="00DE773B">
              <w:rPr>
                <w:color w:val="00B0F0"/>
              </w:rPr>
              <w:t xml:space="preserve">EMPLOYEE JOB ENGAGEMENT </w:t>
            </w:r>
          </w:p>
          <w:p w14:paraId="67ABB2F7" w14:textId="77777777" w:rsidR="00FF3CF8" w:rsidRDefault="00FF3CF8" w:rsidP="00C304E9">
            <w:pPr>
              <w:rPr>
                <w:b w:val="0"/>
                <w:bCs w:val="0"/>
                <w:color w:val="auto"/>
              </w:rPr>
            </w:pPr>
          </w:p>
        </w:tc>
      </w:tr>
      <w:tr w:rsidR="00FF3CF8" w14:paraId="14E8E33F" w14:textId="77777777" w:rsidTr="003E2E20">
        <w:tc>
          <w:tcPr>
            <w:cnfStyle w:val="001000000000" w:firstRow="0" w:lastRow="0" w:firstColumn="1" w:lastColumn="0" w:oddVBand="0" w:evenVBand="0" w:oddHBand="0" w:evenHBand="0" w:firstRowFirstColumn="0" w:firstRowLastColumn="0" w:lastRowFirstColumn="0" w:lastRowLastColumn="0"/>
            <w:tcW w:w="10752" w:type="dxa"/>
          </w:tcPr>
          <w:p w14:paraId="7444F7F2" w14:textId="6A6760D3" w:rsidR="00FF3CF8" w:rsidRPr="00980E91" w:rsidRDefault="00FF3CF8" w:rsidP="00C304E9">
            <w:pPr>
              <w:rPr>
                <w:color w:val="92D050"/>
              </w:rPr>
            </w:pPr>
            <w:r w:rsidRPr="00980E91">
              <w:rPr>
                <w:color w:val="auto"/>
              </w:rPr>
              <w:t>Historical Findings, Facts</w:t>
            </w:r>
            <w:r w:rsidR="003E2E20" w:rsidRPr="00980E91">
              <w:rPr>
                <w:color w:val="auto"/>
              </w:rPr>
              <w:t>,</w:t>
            </w:r>
            <w:r w:rsidRPr="00980E91">
              <w:rPr>
                <w:color w:val="auto"/>
              </w:rPr>
              <w:t xml:space="preserve"> and Figures</w:t>
            </w:r>
            <w:r w:rsidR="007E5B9D" w:rsidRPr="00980E91">
              <w:rPr>
                <w:color w:val="auto"/>
              </w:rPr>
              <w:t xml:space="preserve"> (2002-2020)</w:t>
            </w:r>
            <w:r w:rsidR="009B5786">
              <w:rPr>
                <w:color w:val="auto"/>
              </w:rPr>
              <w:t xml:space="preserve"> Secondary Data</w:t>
            </w:r>
          </w:p>
        </w:tc>
      </w:tr>
    </w:tbl>
    <w:p w14:paraId="76EBDB17" w14:textId="1AFA623C" w:rsidR="00FF3CF8" w:rsidRDefault="00530474" w:rsidP="003E2E20">
      <w:pPr>
        <w:tabs>
          <w:tab w:val="left" w:pos="6612"/>
        </w:tabs>
        <w:rPr>
          <w:b/>
          <w:bCs/>
          <w:color w:val="auto"/>
        </w:rPr>
      </w:pPr>
      <w:r w:rsidRPr="00980E91">
        <w:rPr>
          <w:noProof/>
          <w:color w:val="auto"/>
        </w:rPr>
        <mc:AlternateContent>
          <mc:Choice Requires="wps">
            <w:drawing>
              <wp:anchor distT="0" distB="0" distL="114300" distR="114300" simplePos="0" relativeHeight="251717632" behindDoc="0" locked="0" layoutInCell="1" allowOverlap="1" wp14:anchorId="2BC3AD2B" wp14:editId="139E3566">
                <wp:simplePos x="0" y="0"/>
                <wp:positionH relativeFrom="margin">
                  <wp:align>right</wp:align>
                </wp:positionH>
                <wp:positionV relativeFrom="paragraph">
                  <wp:posOffset>-4037</wp:posOffset>
                </wp:positionV>
                <wp:extent cx="3313023" cy="774000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3313023" cy="7740000"/>
                        </a:xfrm>
                        <a:prstGeom prst="rect">
                          <a:avLst/>
                        </a:prstGeom>
                        <a:noFill/>
                        <a:ln>
                          <a:noFill/>
                        </a:ln>
                      </wps:spPr>
                      <wps:txbx>
                        <w:txbxContent>
                          <w:p w14:paraId="32D29929" w14:textId="77777777" w:rsidR="003E2E20" w:rsidRPr="003E2E20" w:rsidRDefault="003E2E20" w:rsidP="003E2E20">
                            <w:pPr>
                              <w:spacing w:line="276" w:lineRule="auto"/>
                              <w:rPr>
                                <w:b/>
                                <w:bCs/>
                                <w:u w:val="single"/>
                              </w:rPr>
                            </w:pPr>
                            <w:r w:rsidRPr="003E2E20">
                              <w:rPr>
                                <w:b/>
                                <w:bCs/>
                                <w:u w:val="single"/>
                              </w:rPr>
                              <w:t>Top Aspects Contributing to Job Satisfaction in 2013</w:t>
                            </w:r>
                          </w:p>
                          <w:p w14:paraId="544A75C3" w14:textId="77777777" w:rsidR="003E2E20" w:rsidRPr="003E2E20" w:rsidRDefault="003E2E20" w:rsidP="003E2E20">
                            <w:pPr>
                              <w:spacing w:line="276"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E2E20">
                              <w:t>Compensation/pay was rated as “very important” by 60% of employees in 2013, making it the top contributor to overall employee job satisfaction. This factor was ranked as low as fifth in importance only a few years ago, in 2010. However, many employers have frozen salaries or administered minimal increases to compensation during the post-recession economy in an effort to control costs, and this slow-growth environment for incomes is undoubtedly having an impact on workers’ priorities and could affect their plans for seeking new employment in 2014. Both job security and opportunities to use skills/abilities rated second (59% each) among the factors reported as “very important” to job satisfaction. These job satisfaction contributors were followed by the relationship with immediate supervisor (54%), the overall benefits package (53%), organization’s financial stability (53%) and the work itself (51%). Compensation/pay was either the top or second-rated aspect of job satisfaction of four different generations of employees (Millennials, Generation X, Baby Boomers and Veterans). It was also cited as one of the top three job satisfaction contributors among several employee categories (non-exempt, professional and mid-management). It did not place in the top five aspects for executives, who most often cited opportunities to use skills/abilities (66%) as the most important aspect of job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3AD2B" id="Text Box 31" o:spid="_x0000_s1057" type="#_x0000_t202" style="position:absolute;margin-left:209.65pt;margin-top:-.3pt;width:260.85pt;height:609.45pt;z-index:251717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" filled="f" stroked="f">
                <v:textbox>
                  <w:txbxContent>
                    <w:p w14:paraId="32D29929" w14:textId="77777777" w:rsidR="003E2E20" w:rsidRPr="003E2E20" w:rsidRDefault="003E2E20" w:rsidP="003E2E20">
                      <w:pPr>
                        <w:spacing w:line="276" w:lineRule="auto"/>
                        <w:rPr>
                          <w:b/>
                          <w:bCs/>
                          <w:u w:val="single"/>
                        </w:rPr>
                      </w:pPr>
                      <w:r w:rsidRPr="003E2E20">
                        <w:rPr>
                          <w:b/>
                          <w:bCs/>
                          <w:u w:val="single"/>
                        </w:rPr>
                        <w:t>Top Aspects Contributing to Job Satisfaction in 2013</w:t>
                      </w:r>
                    </w:p>
                    <w:p w14:paraId="544A75C3" w14:textId="77777777" w:rsidR="003E2E20" w:rsidRPr="003E2E20" w:rsidRDefault="003E2E20" w:rsidP="003E2E20">
                      <w:pPr>
                        <w:spacing w:line="276"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E2E20">
                        <w:t>Compensation/pay was rated as “very important” by 60% of employees in 2013, making it the top contributor to overall employee job satisfaction. This factor was ranked as low as fifth in importance only a few years ago, in 2010. However, many employers have frozen salaries or administered minimal increases to compensation during the post-recession economy in an effort to control costs, and this slow-growth environment for incomes is undoubtedly having an impact on workers’ priorities and could affect their plans for seeking new employment in 2014. Both job security and opportunities to use skills/abilities rated second (59% each) among the factors reported as “very important” to job satisfaction. These job satisfaction contributors were followed by the relationship with immediate supervisor (54%), the overall benefits package (53%), organization’s financial stability (53%) and the work itself (51%). Compensation/pay was either the top or second-rated aspect of job satisfaction of four different generations of employees (Millennials, Generation X, Baby Boomers and Veterans). It was also cited as one of the top three job satisfaction contributors among several employee categories (non-exempt, professional and mid-management). It did not place in the top five aspects for executives, who most often cited opportunities to use skills/abilities (66%) as the most important aspect of job satisfaction.</w:t>
                      </w:r>
                    </w:p>
                  </w:txbxContent>
                </v:textbox>
                <w10:wrap anchorx="margin"/>
              </v:shape>
            </w:pict>
          </mc:Fallback>
        </mc:AlternateContent>
      </w:r>
      <w:r w:rsidR="00B5148A">
        <w:rPr>
          <w:noProof/>
        </w:rPr>
        <mc:AlternateContent>
          <mc:Choice Requires="wps">
            <w:drawing>
              <wp:anchor distT="0" distB="0" distL="114300" distR="114300" simplePos="0" relativeHeight="251725824" behindDoc="0" locked="0" layoutInCell="1" allowOverlap="1" wp14:anchorId="28AB687B" wp14:editId="77F2C42F">
                <wp:simplePos x="0" y="0"/>
                <wp:positionH relativeFrom="margin">
                  <wp:align>left</wp:align>
                </wp:positionH>
                <wp:positionV relativeFrom="paragraph">
                  <wp:posOffset>-4561</wp:posOffset>
                </wp:positionV>
                <wp:extent cx="3400023" cy="334850"/>
                <wp:effectExtent l="0" t="0" r="0" b="8255"/>
                <wp:wrapNone/>
                <wp:docPr id="38" name="Text Box 38"/>
                <wp:cNvGraphicFramePr/>
                <a:graphic xmlns:a="http://schemas.openxmlformats.org/drawingml/2006/main">
                  <a:graphicData uri="http://schemas.microsoft.com/office/word/2010/wordprocessingShape">
                    <wps:wsp>
                      <wps:cNvSpPr txBox="1"/>
                      <wps:spPr>
                        <a:xfrm>
                          <a:off x="0" y="0"/>
                          <a:ext cx="3400023" cy="334850"/>
                        </a:xfrm>
                        <a:prstGeom prst="rect">
                          <a:avLst/>
                        </a:prstGeom>
                        <a:noFill/>
                        <a:ln>
                          <a:noFill/>
                        </a:ln>
                      </wps:spPr>
                      <wps:txbx>
                        <w:txbxContent>
                          <w:p w14:paraId="06D95576" w14:textId="2291881C" w:rsidR="00B5148A" w:rsidRPr="00B5148A" w:rsidRDefault="00B5148A" w:rsidP="00B5148A">
                            <w:pPr>
                              <w:tabs>
                                <w:tab w:val="left" w:pos="6612"/>
                              </w:tabs>
                              <w:rPr>
                                <w:b/>
                                <w:color w:val="auto"/>
                                <w:u w:val="single"/>
                                <w14:textOutline w14:w="0" w14:cap="flat" w14:cmpd="sng" w14:algn="ctr">
                                  <w14:noFill/>
                                  <w14:prstDash w14:val="solid"/>
                                  <w14:round/>
                                </w14:textOutline>
                              </w:rPr>
                            </w:pPr>
                            <w:r w:rsidRPr="00B5148A">
                              <w:rPr>
                                <w:b/>
                                <w:color w:val="auto"/>
                                <w:u w:val="single"/>
                                <w14:textOutline w14:w="0" w14:cap="flat" w14:cmpd="sng" w14:algn="ctr">
                                  <w14:noFill/>
                                  <w14:prstDash w14:val="solid"/>
                                  <w14:round/>
                                </w14:textOutline>
                              </w:rPr>
                              <w:t>Employee Job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B687B" id="Text Box 38" o:spid="_x0000_s1058" type="#_x0000_t202" style="position:absolute;margin-left:0;margin-top:-.35pt;width:267.7pt;height:26.35pt;z-index:2517258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" filled="f" stroked="f">
                <v:textbox>
                  <w:txbxContent>
                    <w:p w14:paraId="06D95576" w14:textId="2291881C" w:rsidR="00B5148A" w:rsidRPr="00B5148A" w:rsidRDefault="00B5148A" w:rsidP="00B5148A">
                      <w:pPr>
                        <w:tabs>
                          <w:tab w:val="left" w:pos="6612"/>
                        </w:tabs>
                        <w:rPr>
                          <w:b/>
                          <w:color w:val="auto"/>
                          <w:u w:val="single"/>
                          <w14:textOutline w14:w="0" w14:cap="flat" w14:cmpd="sng" w14:algn="ctr">
                            <w14:noFill/>
                            <w14:prstDash w14:val="solid"/>
                            <w14:round/>
                          </w14:textOutline>
                        </w:rPr>
                      </w:pPr>
                      <w:r w:rsidRPr="00B5148A">
                        <w:rPr>
                          <w:b/>
                          <w:color w:val="auto"/>
                          <w:u w:val="single"/>
                          <w14:textOutline w14:w="0" w14:cap="flat" w14:cmpd="sng" w14:algn="ctr">
                            <w14:noFill/>
                            <w14:prstDash w14:val="solid"/>
                            <w14:round/>
                          </w14:textOutline>
                        </w:rPr>
                        <w:t>Employee Job Satisfaction</w:t>
                      </w:r>
                    </w:p>
                  </w:txbxContent>
                </v:textbox>
                <w10:wrap anchorx="margin"/>
              </v:shape>
            </w:pict>
          </mc:Fallback>
        </mc:AlternateContent>
      </w:r>
      <w:r w:rsidR="003E2E20">
        <w:rPr>
          <w:b/>
          <w:bCs/>
          <w:color w:val="auto"/>
        </w:rPr>
        <w:tab/>
      </w:r>
    </w:p>
    <w:p w14:paraId="46305955" w14:textId="2E372932" w:rsidR="00FF3CF8" w:rsidRDefault="00FF3CF8" w:rsidP="00C304E9">
      <w:pPr>
        <w:rPr>
          <w:b/>
          <w:bCs/>
          <w:color w:val="auto"/>
        </w:rPr>
      </w:pPr>
    </w:p>
    <w:p w14:paraId="768D8A8D" w14:textId="1565FFD5" w:rsidR="00FF3CF8" w:rsidRDefault="00B5148A" w:rsidP="00C304E9">
      <w:pPr>
        <w:rPr>
          <w:b/>
          <w:bCs/>
          <w:color w:val="auto"/>
        </w:rPr>
      </w:pPr>
      <w:r>
        <w:rPr>
          <w:noProof/>
        </w:rPr>
        <mc:AlternateContent>
          <mc:Choice Requires="wps">
            <w:drawing>
              <wp:anchor distT="0" distB="0" distL="114300" distR="114300" simplePos="0" relativeHeight="251715584" behindDoc="0" locked="0" layoutInCell="1" allowOverlap="1" wp14:anchorId="1D87482D" wp14:editId="15CC8C99">
                <wp:simplePos x="0" y="0"/>
                <wp:positionH relativeFrom="margin">
                  <wp:align>left</wp:align>
                </wp:positionH>
                <wp:positionV relativeFrom="paragraph">
                  <wp:posOffset>13932</wp:posOffset>
                </wp:positionV>
                <wp:extent cx="3234519" cy="678713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234519" cy="6787130"/>
                        </a:xfrm>
                        <a:prstGeom prst="rect">
                          <a:avLst/>
                        </a:prstGeom>
                        <a:noFill/>
                        <a:ln>
                          <a:noFill/>
                        </a:ln>
                      </wps:spPr>
                      <wps:txbx>
                        <w:txbxContent>
                          <w:p w14:paraId="344FDFE1" w14:textId="319D8BE4" w:rsidR="003E2E20" w:rsidRPr="001E7661" w:rsidRDefault="003E2E20" w:rsidP="003E2E20">
                            <w:pPr>
                              <w:spacing w:line="276"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E7661">
                              <w:t>2013 marks the first time in eight years that employee job satisfaction has not changed from the previous year. This finding may come as no surprise, considering that economic conditions and job creation rates have experienced little fluctuation during the past few years. However, workers are placing different levels of importance on the factors that contribute to job satisfaction and engagement, and this can be expected to change further if, as predicted, the economy and the labor market improve in 2014. In 2013, 81% of U.S. employees reported overall satisfaction with their current job, unchanged from 2012. Of that group, 36% said they were “very satisfied,” and 45% were “somewhat satisfied.” That level of satisfaction is slightly higher than a low of 77% in 2002, but below the peak of 86% in 2009, when the U.S. economy transitioned out of the Great Recession and began its current period of expansion. After increasing from 2007 to 2009, job satisfaction gradually fell between 2009 and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7482D" id="Text Box 30" o:spid="_x0000_s1059" type="#_x0000_t202" style="position:absolute;margin-left:0;margin-top:1.1pt;width:254.7pt;height:534.4pt;z-index:2517155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" filled="f" stroked="f">
                <v:textbox>
                  <w:txbxContent>
                    <w:p w14:paraId="344FDFE1" w14:textId="319D8BE4" w:rsidR="003E2E20" w:rsidRPr="001E7661" w:rsidRDefault="003E2E20" w:rsidP="003E2E20">
                      <w:pPr>
                        <w:spacing w:line="276"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1E7661">
                        <w:t>2013 marks the first time in eight years that employee job satisfaction has not changed from the previous year. This finding may come as no surprise, considering that economic conditions and job creation rates have experienced little fluctuation during the past few years. However, workers are placing different levels of importance on the factors that contribute to job satisfaction and engagement, and this can be expected to change further if, as predicted, the economy and the labor market improve in 2014. In 2013, 81% of U.S. employees reported overall satisfaction with their current job, unchanged from 2012. Of that group, 36% said they were “very satisfied,” and 45% were “somewhat satisfied.” That level of satisfaction is slightly higher than a low of 77% in 2002, but below the peak of 86% in 2009, when the U.S. economy transitioned out of the Great Recession and began its current period of expansion. After increasing from 2007 to 2009, job satisfaction gradually fell between 2009 and 2012</w:t>
                      </w:r>
                    </w:p>
                  </w:txbxContent>
                </v:textbox>
                <w10:wrap anchorx="margin"/>
              </v:shape>
            </w:pict>
          </mc:Fallback>
        </mc:AlternateContent>
      </w:r>
    </w:p>
    <w:p w14:paraId="12E50D7B" w14:textId="77777777" w:rsidR="00FF3CF8" w:rsidRDefault="00FF3CF8" w:rsidP="00C304E9">
      <w:pPr>
        <w:rPr>
          <w:b/>
          <w:bCs/>
          <w:color w:val="auto"/>
        </w:rPr>
      </w:pPr>
    </w:p>
    <w:p w14:paraId="39799313" w14:textId="77777777" w:rsidR="00FF3CF8" w:rsidRDefault="00FF3CF8" w:rsidP="00C304E9">
      <w:pPr>
        <w:rPr>
          <w:b/>
          <w:bCs/>
          <w:color w:val="auto"/>
        </w:rPr>
      </w:pPr>
    </w:p>
    <w:p w14:paraId="51223844" w14:textId="77777777" w:rsidR="00FF3CF8" w:rsidRDefault="00FF3CF8" w:rsidP="00C304E9">
      <w:pPr>
        <w:rPr>
          <w:b/>
          <w:bCs/>
          <w:color w:val="auto"/>
        </w:rPr>
      </w:pPr>
    </w:p>
    <w:p w14:paraId="1F7CA5CA" w14:textId="77777777" w:rsidR="00FF3CF8" w:rsidRDefault="00FF3CF8" w:rsidP="00C304E9">
      <w:pPr>
        <w:rPr>
          <w:b/>
          <w:bCs/>
          <w:color w:val="auto"/>
        </w:rPr>
      </w:pPr>
    </w:p>
    <w:p w14:paraId="34B5A9AE" w14:textId="77777777" w:rsidR="00FF3CF8" w:rsidRDefault="00FF3CF8" w:rsidP="00C304E9">
      <w:pPr>
        <w:rPr>
          <w:b/>
          <w:bCs/>
          <w:color w:val="auto"/>
        </w:rPr>
      </w:pPr>
    </w:p>
    <w:p w14:paraId="563D949A" w14:textId="77777777" w:rsidR="00FF3CF8" w:rsidRDefault="00FF3CF8" w:rsidP="00C304E9">
      <w:pPr>
        <w:rPr>
          <w:b/>
          <w:bCs/>
          <w:color w:val="auto"/>
        </w:rPr>
      </w:pPr>
    </w:p>
    <w:p w14:paraId="65D7F41F" w14:textId="77777777" w:rsidR="00FF3CF8" w:rsidRDefault="00FF3CF8" w:rsidP="00C304E9">
      <w:pPr>
        <w:rPr>
          <w:b/>
          <w:bCs/>
          <w:color w:val="auto"/>
        </w:rPr>
      </w:pPr>
    </w:p>
    <w:p w14:paraId="7B31EB87" w14:textId="77777777" w:rsidR="00FF3CF8" w:rsidRDefault="00FF3CF8" w:rsidP="00C304E9">
      <w:pPr>
        <w:rPr>
          <w:b/>
          <w:bCs/>
          <w:color w:val="auto"/>
        </w:rPr>
      </w:pPr>
    </w:p>
    <w:p w14:paraId="4DAF7F3D" w14:textId="77777777" w:rsidR="00FF3CF8" w:rsidRDefault="00FF3CF8" w:rsidP="00C304E9">
      <w:pPr>
        <w:rPr>
          <w:b/>
          <w:bCs/>
          <w:color w:val="auto"/>
        </w:rPr>
      </w:pPr>
    </w:p>
    <w:p w14:paraId="062C3019" w14:textId="77777777" w:rsidR="00FF3CF8" w:rsidRDefault="00FF3CF8" w:rsidP="00C304E9">
      <w:pPr>
        <w:rPr>
          <w:b/>
          <w:bCs/>
          <w:color w:val="auto"/>
        </w:rPr>
      </w:pPr>
    </w:p>
    <w:p w14:paraId="2A236E5F" w14:textId="77777777" w:rsidR="00FF3CF8" w:rsidRDefault="00FF3CF8" w:rsidP="00C304E9">
      <w:pPr>
        <w:rPr>
          <w:b/>
          <w:bCs/>
          <w:color w:val="auto"/>
        </w:rPr>
      </w:pPr>
    </w:p>
    <w:p w14:paraId="472EA209" w14:textId="77777777" w:rsidR="00FF3CF8" w:rsidRDefault="00FF3CF8" w:rsidP="00C304E9">
      <w:pPr>
        <w:rPr>
          <w:b/>
          <w:bCs/>
          <w:color w:val="auto"/>
        </w:rPr>
      </w:pPr>
    </w:p>
    <w:p w14:paraId="37FA7441" w14:textId="77777777" w:rsidR="00FF3CF8" w:rsidRDefault="00FF3CF8" w:rsidP="00C304E9">
      <w:pPr>
        <w:rPr>
          <w:b/>
          <w:bCs/>
          <w:color w:val="auto"/>
        </w:rPr>
      </w:pPr>
    </w:p>
    <w:p w14:paraId="30C1A873" w14:textId="77777777" w:rsidR="00FF3CF8" w:rsidRDefault="00FF3CF8" w:rsidP="00C304E9">
      <w:pPr>
        <w:rPr>
          <w:b/>
          <w:bCs/>
          <w:color w:val="auto"/>
        </w:rPr>
      </w:pPr>
    </w:p>
    <w:p w14:paraId="00F259DD" w14:textId="77777777" w:rsidR="00FF3CF8" w:rsidRDefault="00FF3CF8" w:rsidP="00C304E9">
      <w:pPr>
        <w:rPr>
          <w:b/>
          <w:bCs/>
          <w:color w:val="auto"/>
        </w:rPr>
      </w:pPr>
    </w:p>
    <w:p w14:paraId="5ACEA19F" w14:textId="77777777" w:rsidR="00FF3CF8" w:rsidRDefault="00FF3CF8" w:rsidP="00C304E9">
      <w:pPr>
        <w:rPr>
          <w:b/>
          <w:bCs/>
          <w:color w:val="auto"/>
        </w:rPr>
      </w:pPr>
    </w:p>
    <w:p w14:paraId="62D65540" w14:textId="77777777" w:rsidR="00FF3CF8" w:rsidRDefault="00FF3CF8" w:rsidP="00C304E9">
      <w:pPr>
        <w:rPr>
          <w:b/>
          <w:bCs/>
          <w:color w:val="auto"/>
        </w:rPr>
      </w:pPr>
    </w:p>
    <w:p w14:paraId="0D3FDD67" w14:textId="77777777" w:rsidR="00FF3CF8" w:rsidRDefault="00FF3CF8" w:rsidP="00C304E9">
      <w:pPr>
        <w:rPr>
          <w:b/>
          <w:bCs/>
          <w:color w:val="auto"/>
        </w:rPr>
      </w:pPr>
    </w:p>
    <w:p w14:paraId="15309A4B" w14:textId="77777777" w:rsidR="00FF3CF8" w:rsidRDefault="00FF3CF8" w:rsidP="00C304E9">
      <w:pPr>
        <w:rPr>
          <w:b/>
          <w:bCs/>
          <w:color w:val="auto"/>
        </w:rPr>
      </w:pPr>
    </w:p>
    <w:p w14:paraId="6C021D1E" w14:textId="77777777" w:rsidR="00FF3CF8" w:rsidRDefault="00FF3CF8" w:rsidP="00C304E9">
      <w:pPr>
        <w:rPr>
          <w:b/>
          <w:bCs/>
          <w:color w:val="auto"/>
        </w:rPr>
      </w:pPr>
    </w:p>
    <w:p w14:paraId="06B6FD75" w14:textId="77777777" w:rsidR="00FF3CF8" w:rsidRDefault="00FF3CF8" w:rsidP="00C304E9">
      <w:pPr>
        <w:rPr>
          <w:b/>
          <w:bCs/>
          <w:color w:val="auto"/>
        </w:rPr>
      </w:pPr>
    </w:p>
    <w:p w14:paraId="1528CE8E" w14:textId="77777777" w:rsidR="00FF3CF8" w:rsidRDefault="00FF3CF8" w:rsidP="00C304E9">
      <w:pPr>
        <w:rPr>
          <w:b/>
          <w:bCs/>
          <w:color w:val="auto"/>
        </w:rPr>
      </w:pPr>
    </w:p>
    <w:p w14:paraId="717E3C56" w14:textId="77777777" w:rsidR="00FF3CF8" w:rsidRDefault="00FF3CF8" w:rsidP="00C304E9">
      <w:pPr>
        <w:rPr>
          <w:b/>
          <w:bCs/>
          <w:color w:val="auto"/>
        </w:rPr>
      </w:pPr>
    </w:p>
    <w:p w14:paraId="59258DB0" w14:textId="77777777" w:rsidR="00FF3CF8" w:rsidRDefault="00FF3CF8" w:rsidP="00C304E9">
      <w:pPr>
        <w:rPr>
          <w:b/>
          <w:bCs/>
          <w:color w:val="auto"/>
        </w:rPr>
      </w:pPr>
    </w:p>
    <w:p w14:paraId="3497B7ED" w14:textId="77777777" w:rsidR="00FF3CF8" w:rsidRDefault="00FF3CF8" w:rsidP="00C304E9">
      <w:pPr>
        <w:rPr>
          <w:b/>
          <w:bCs/>
          <w:color w:val="auto"/>
        </w:rPr>
      </w:pPr>
    </w:p>
    <w:p w14:paraId="7B88D1DF" w14:textId="77777777" w:rsidR="00FF3CF8" w:rsidRDefault="00FF3CF8" w:rsidP="00C304E9">
      <w:pPr>
        <w:rPr>
          <w:b/>
          <w:bCs/>
          <w:color w:val="auto"/>
        </w:rPr>
      </w:pPr>
    </w:p>
    <w:p w14:paraId="4CD53B97" w14:textId="77777777" w:rsidR="00FF3CF8" w:rsidRDefault="00FF3CF8" w:rsidP="00C304E9">
      <w:pPr>
        <w:rPr>
          <w:b/>
          <w:bCs/>
          <w:color w:val="auto"/>
        </w:rPr>
      </w:pPr>
    </w:p>
    <w:p w14:paraId="7EE7D16E" w14:textId="77777777" w:rsidR="00FF3CF8" w:rsidRDefault="00FF3CF8" w:rsidP="00C304E9">
      <w:pPr>
        <w:rPr>
          <w:b/>
          <w:bCs/>
          <w:color w:val="auto"/>
        </w:rPr>
      </w:pPr>
    </w:p>
    <w:p w14:paraId="0BC3B5FB" w14:textId="77777777" w:rsidR="00FF3CF8" w:rsidRDefault="00FF3CF8" w:rsidP="00C304E9">
      <w:pPr>
        <w:rPr>
          <w:b/>
          <w:bCs/>
          <w:color w:val="auto"/>
        </w:rPr>
      </w:pPr>
    </w:p>
    <w:p w14:paraId="368389FE" w14:textId="01AC6BBF" w:rsidR="00FF3CF8" w:rsidRDefault="00FF3CF8" w:rsidP="00C304E9">
      <w:pPr>
        <w:rPr>
          <w:b/>
          <w:bCs/>
          <w:color w:val="auto"/>
        </w:rPr>
      </w:pPr>
    </w:p>
    <w:p w14:paraId="2AEE8643" w14:textId="2C1109DF" w:rsidR="00FF3CF8" w:rsidRDefault="00FF3CF8" w:rsidP="00C304E9">
      <w:pPr>
        <w:rPr>
          <w:b/>
          <w:bCs/>
          <w:color w:val="auto"/>
        </w:rPr>
      </w:pPr>
    </w:p>
    <w:p w14:paraId="1D9D60FA" w14:textId="21A00381" w:rsidR="00FF3CF8" w:rsidRDefault="00FF3CF8" w:rsidP="00C304E9">
      <w:pPr>
        <w:rPr>
          <w:b/>
          <w:bCs/>
          <w:color w:val="auto"/>
        </w:rPr>
      </w:pPr>
    </w:p>
    <w:p w14:paraId="7F541366" w14:textId="70234BE6" w:rsidR="00FF3CF8" w:rsidRDefault="00FF3CF8" w:rsidP="00C304E9">
      <w:pPr>
        <w:rPr>
          <w:b/>
          <w:bCs/>
          <w:color w:val="auto"/>
        </w:rPr>
      </w:pPr>
    </w:p>
    <w:p w14:paraId="5DE4353E" w14:textId="7591563C" w:rsidR="00FF3CF8" w:rsidRDefault="00FF3CF8" w:rsidP="00C304E9">
      <w:pPr>
        <w:rPr>
          <w:b/>
          <w:bCs/>
          <w:color w:val="auto"/>
        </w:rPr>
      </w:pPr>
    </w:p>
    <w:p w14:paraId="195E4FC9" w14:textId="07D89C90" w:rsidR="00744E72" w:rsidRDefault="00744E72" w:rsidP="00C304E9">
      <w:pPr>
        <w:rPr>
          <w:b/>
          <w:bCs/>
          <w:color w:val="auto"/>
        </w:rPr>
      </w:pPr>
    </w:p>
    <w:p w14:paraId="55975880" w14:textId="1AAB6E09" w:rsidR="00744E72" w:rsidRDefault="00744E72" w:rsidP="00C304E9">
      <w:pPr>
        <w:rPr>
          <w:b/>
          <w:bCs/>
          <w:color w:val="auto"/>
        </w:rPr>
      </w:pPr>
    </w:p>
    <w:p w14:paraId="4FE0EDF5" w14:textId="2997C978" w:rsidR="00744E72" w:rsidRDefault="00620659" w:rsidP="00C304E9">
      <w:pPr>
        <w:rPr>
          <w:b/>
          <w:bCs/>
          <w:color w:val="auto"/>
        </w:rPr>
      </w:pPr>
      <w:r>
        <w:rPr>
          <w:noProof/>
        </w:rPr>
        <mc:AlternateContent>
          <mc:Choice Requires="wps">
            <w:drawing>
              <wp:anchor distT="0" distB="0" distL="114300" distR="114300" simplePos="0" relativeHeight="251719680" behindDoc="0" locked="0" layoutInCell="1" allowOverlap="1" wp14:anchorId="5FA8AB11" wp14:editId="2E8150C3">
                <wp:simplePos x="0" y="0"/>
                <wp:positionH relativeFrom="margin">
                  <wp:posOffset>1111511</wp:posOffset>
                </wp:positionH>
                <wp:positionV relativeFrom="paragraph">
                  <wp:posOffset>12065</wp:posOffset>
                </wp:positionV>
                <wp:extent cx="2408350" cy="334850"/>
                <wp:effectExtent l="0" t="0" r="0" b="8255"/>
                <wp:wrapNone/>
                <wp:docPr id="33" name="Text Box 33"/>
                <wp:cNvGraphicFramePr/>
                <a:graphic xmlns:a="http://schemas.openxmlformats.org/drawingml/2006/main">
                  <a:graphicData uri="http://schemas.microsoft.com/office/word/2010/wordprocessingShape">
                    <wps:wsp>
                      <wps:cNvSpPr txBox="1"/>
                      <wps:spPr>
                        <a:xfrm>
                          <a:off x="0" y="0"/>
                          <a:ext cx="2408350" cy="334850"/>
                        </a:xfrm>
                        <a:prstGeom prst="rect">
                          <a:avLst/>
                        </a:prstGeom>
                        <a:noFill/>
                        <a:ln>
                          <a:noFill/>
                        </a:ln>
                      </wps:spPr>
                      <wps:txbx>
                        <w:txbxContent>
                          <w:p w14:paraId="4A656BC4" w14:textId="4632F571" w:rsidR="003E2E20" w:rsidRPr="00620659" w:rsidRDefault="00620659" w:rsidP="003E2E20">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8AB11" id="Text Box 33" o:spid="_x0000_s1060" type="#_x0000_t202" style="position:absolute;margin-left:87.5pt;margin-top:.95pt;width:189.65pt;height:26.3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" filled="f" stroked="f">
                <v:textbox>
                  <w:txbxContent>
                    <w:p w14:paraId="4A656BC4" w14:textId="4632F571" w:rsidR="003E2E20" w:rsidRPr="00620659" w:rsidRDefault="00620659" w:rsidP="003E2E20">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v:textbox>
                <w10:wrap anchorx="margin"/>
              </v:shape>
            </w:pict>
          </mc:Fallback>
        </mc:AlternateContent>
      </w:r>
    </w:p>
    <w:p w14:paraId="70B17A2F" w14:textId="63A93DBB" w:rsidR="00744E72" w:rsidRDefault="00744E72" w:rsidP="00C304E9">
      <w:pPr>
        <w:rPr>
          <w:b/>
          <w:bCs/>
          <w:color w:val="auto"/>
        </w:rPr>
      </w:pPr>
    </w:p>
    <w:p w14:paraId="6EB22BFD" w14:textId="41B150DE" w:rsidR="00744E72" w:rsidRDefault="00744E72" w:rsidP="00C304E9">
      <w:pPr>
        <w:rPr>
          <w:b/>
          <w:bCs/>
          <w:color w:val="auto"/>
        </w:rPr>
      </w:pPr>
    </w:p>
    <w:p w14:paraId="4A782C3D" w14:textId="72DC3854" w:rsidR="00620659" w:rsidRDefault="00620659" w:rsidP="00C304E9">
      <w:pPr>
        <w:rPr>
          <w:b/>
          <w:bCs/>
          <w:color w:val="auto"/>
        </w:rPr>
      </w:pPr>
    </w:p>
    <w:p w14:paraId="0569EC19" w14:textId="77777777" w:rsidR="003C1EE5" w:rsidRDefault="003C1EE5" w:rsidP="00C304E9">
      <w:pPr>
        <w:rPr>
          <w:b/>
          <w:bCs/>
          <w:color w:val="auto"/>
        </w:rPr>
      </w:pPr>
    </w:p>
    <w:p w14:paraId="4670308D" w14:textId="15F01FEE" w:rsidR="00620659" w:rsidRDefault="00B5148A" w:rsidP="00C304E9">
      <w:pPr>
        <w:rPr>
          <w:b/>
          <w:bCs/>
          <w:color w:val="auto"/>
        </w:rPr>
      </w:pPr>
      <w:r>
        <w:rPr>
          <w:noProof/>
        </w:rPr>
        <mc:AlternateContent>
          <mc:Choice Requires="wps">
            <w:drawing>
              <wp:anchor distT="0" distB="0" distL="114300" distR="114300" simplePos="0" relativeHeight="251723776" behindDoc="0" locked="0" layoutInCell="1" allowOverlap="1" wp14:anchorId="71560A91" wp14:editId="46813D12">
                <wp:simplePos x="0" y="0"/>
                <wp:positionH relativeFrom="margin">
                  <wp:posOffset>-620111</wp:posOffset>
                </wp:positionH>
                <wp:positionV relativeFrom="paragraph">
                  <wp:posOffset>2144132</wp:posOffset>
                </wp:positionV>
                <wp:extent cx="2408350" cy="334850"/>
                <wp:effectExtent l="0" t="0" r="0" b="8255"/>
                <wp:wrapNone/>
                <wp:docPr id="36" name="Text Box 36"/>
                <wp:cNvGraphicFramePr/>
                <a:graphic xmlns:a="http://schemas.openxmlformats.org/drawingml/2006/main">
                  <a:graphicData uri="http://schemas.microsoft.com/office/word/2010/wordprocessingShape">
                    <wps:wsp>
                      <wps:cNvSpPr txBox="1"/>
                      <wps:spPr>
                        <a:xfrm>
                          <a:off x="0" y="0"/>
                          <a:ext cx="2408350" cy="334850"/>
                        </a:xfrm>
                        <a:prstGeom prst="rect">
                          <a:avLst/>
                        </a:prstGeom>
                        <a:noFill/>
                        <a:ln>
                          <a:noFill/>
                        </a:ln>
                      </wps:spPr>
                      <wps:txbx>
                        <w:txbxContent>
                          <w:p w14:paraId="7E6F77C6" w14:textId="77777777" w:rsidR="00B5148A" w:rsidRPr="00620659" w:rsidRDefault="00B5148A" w:rsidP="00B5148A">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60A91" id="Text Box 36" o:spid="_x0000_s1061" type="#_x0000_t202" style="position:absolute;margin-left:-48.85pt;margin-top:168.85pt;width:189.65pt;height:26.3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" filled="f" stroked="f">
                <v:textbox>
                  <w:txbxContent>
                    <w:p w14:paraId="7E6F77C6" w14:textId="77777777" w:rsidR="00B5148A" w:rsidRPr="00620659" w:rsidRDefault="00B5148A" w:rsidP="00B5148A">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v:textbox>
                <w10:wrap anchorx="margin"/>
              </v:shape>
            </w:pict>
          </mc:Fallback>
        </mc:AlternateContent>
      </w:r>
      <w:r w:rsidR="00620659">
        <w:rPr>
          <w:noProof/>
        </w:rPr>
        <w:drawing>
          <wp:inline distT="0" distB="0" distL="0" distR="0" wp14:anchorId="1EBAEFD5" wp14:editId="17B02755">
            <wp:extent cx="5969758" cy="2018030"/>
            <wp:effectExtent l="76200" t="76200" r="126365" b="134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055505" cy="20470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6A6E7D" w14:textId="6D1D9836" w:rsidR="00620659" w:rsidRDefault="00620659" w:rsidP="00C304E9">
      <w:pPr>
        <w:rPr>
          <w:b/>
          <w:bCs/>
          <w:color w:val="auto"/>
        </w:rPr>
      </w:pPr>
    </w:p>
    <w:p w14:paraId="2365318D" w14:textId="5855D214" w:rsidR="00620659" w:rsidRDefault="00034F4E" w:rsidP="00C304E9">
      <w:pPr>
        <w:rPr>
          <w:b/>
          <w:bCs/>
          <w:color w:val="auto"/>
        </w:rPr>
      </w:pPr>
      <w:r>
        <w:rPr>
          <w:noProof/>
        </w:rPr>
        <mc:AlternateContent>
          <mc:Choice Requires="wps">
            <w:drawing>
              <wp:anchor distT="0" distB="0" distL="114300" distR="114300" simplePos="0" relativeHeight="251727872" behindDoc="0" locked="0" layoutInCell="1" allowOverlap="1" wp14:anchorId="21269B01" wp14:editId="3193DC0A">
                <wp:simplePos x="0" y="0"/>
                <wp:positionH relativeFrom="margin">
                  <wp:posOffset>-631064</wp:posOffset>
                </wp:positionH>
                <wp:positionV relativeFrom="paragraph">
                  <wp:posOffset>2812648</wp:posOffset>
                </wp:positionV>
                <wp:extent cx="2408350" cy="334850"/>
                <wp:effectExtent l="0" t="0" r="0" b="8255"/>
                <wp:wrapNone/>
                <wp:docPr id="32" name="Text Box 32"/>
                <wp:cNvGraphicFramePr/>
                <a:graphic xmlns:a="http://schemas.openxmlformats.org/drawingml/2006/main">
                  <a:graphicData uri="http://schemas.microsoft.com/office/word/2010/wordprocessingShape">
                    <wps:wsp>
                      <wps:cNvSpPr txBox="1"/>
                      <wps:spPr>
                        <a:xfrm>
                          <a:off x="0" y="0"/>
                          <a:ext cx="2408350" cy="334850"/>
                        </a:xfrm>
                        <a:prstGeom prst="rect">
                          <a:avLst/>
                        </a:prstGeom>
                        <a:noFill/>
                        <a:ln>
                          <a:noFill/>
                        </a:ln>
                      </wps:spPr>
                      <wps:txbx>
                        <w:txbxContent>
                          <w:p w14:paraId="4DB5D25F" w14:textId="77777777" w:rsidR="00034F4E" w:rsidRPr="00620659" w:rsidRDefault="00034F4E" w:rsidP="00034F4E">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69B01" id="Text Box 32" o:spid="_x0000_s1062" type="#_x0000_t202" style="position:absolute;margin-left:-49.7pt;margin-top:221.45pt;width:189.65pt;height:26.3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" filled="f" stroked="f">
                <v:textbox>
                  <w:txbxContent>
                    <w:p w14:paraId="4DB5D25F" w14:textId="77777777" w:rsidR="00034F4E" w:rsidRPr="00620659" w:rsidRDefault="00034F4E" w:rsidP="00034F4E">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v:textbox>
                <w10:wrap anchorx="margin"/>
              </v:shape>
            </w:pict>
          </mc:Fallback>
        </mc:AlternateContent>
      </w:r>
      <w:r w:rsidR="00B5148A">
        <w:rPr>
          <w:noProof/>
        </w:rPr>
        <w:drawing>
          <wp:inline distT="0" distB="0" distL="0" distR="0" wp14:anchorId="05C0D5DF" wp14:editId="7B96BAE0">
            <wp:extent cx="5942463" cy="2694940"/>
            <wp:effectExtent l="76200" t="76200" r="134620" b="1244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57492" cy="27017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E006CE" w14:textId="46C624C3" w:rsidR="00620659" w:rsidRDefault="00620659" w:rsidP="00C304E9">
      <w:pPr>
        <w:rPr>
          <w:b/>
          <w:bCs/>
          <w:color w:val="auto"/>
        </w:rPr>
      </w:pPr>
    </w:p>
    <w:p w14:paraId="69E62603" w14:textId="2FA1CE93" w:rsidR="00620659" w:rsidRDefault="00620659" w:rsidP="00C304E9">
      <w:pPr>
        <w:rPr>
          <w:b/>
          <w:bCs/>
          <w:color w:val="auto"/>
        </w:rPr>
      </w:pPr>
    </w:p>
    <w:p w14:paraId="53EC18AA" w14:textId="1C67F3B3" w:rsidR="00620659" w:rsidRDefault="005E3D34" w:rsidP="00C304E9">
      <w:pPr>
        <w:rPr>
          <w:b/>
          <w:bCs/>
          <w:color w:val="auto"/>
        </w:rPr>
      </w:pPr>
      <w:r>
        <w:rPr>
          <w:noProof/>
        </w:rPr>
        <mc:AlternateContent>
          <mc:Choice Requires="wps">
            <w:drawing>
              <wp:anchor distT="0" distB="0" distL="114300" distR="114300" simplePos="0" relativeHeight="251729920" behindDoc="0" locked="0" layoutInCell="1" allowOverlap="1" wp14:anchorId="197603D2" wp14:editId="2F6B08BF">
                <wp:simplePos x="0" y="0"/>
                <wp:positionH relativeFrom="margin">
                  <wp:posOffset>-582304</wp:posOffset>
                </wp:positionH>
                <wp:positionV relativeFrom="paragraph">
                  <wp:posOffset>2619318</wp:posOffset>
                </wp:positionV>
                <wp:extent cx="2408350" cy="334850"/>
                <wp:effectExtent l="0" t="0" r="0" b="8255"/>
                <wp:wrapNone/>
                <wp:docPr id="40" name="Text Box 40"/>
                <wp:cNvGraphicFramePr/>
                <a:graphic xmlns:a="http://schemas.openxmlformats.org/drawingml/2006/main">
                  <a:graphicData uri="http://schemas.microsoft.com/office/word/2010/wordprocessingShape">
                    <wps:wsp>
                      <wps:cNvSpPr txBox="1"/>
                      <wps:spPr>
                        <a:xfrm>
                          <a:off x="0" y="0"/>
                          <a:ext cx="2408350" cy="334850"/>
                        </a:xfrm>
                        <a:prstGeom prst="rect">
                          <a:avLst/>
                        </a:prstGeom>
                        <a:noFill/>
                        <a:ln>
                          <a:noFill/>
                        </a:ln>
                      </wps:spPr>
                      <wps:txbx>
                        <w:txbxContent>
                          <w:p w14:paraId="26C91EA8" w14:textId="77777777" w:rsidR="00877FF7" w:rsidRPr="00620659" w:rsidRDefault="00877FF7" w:rsidP="00877FF7">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603D2" id="Text Box 40" o:spid="_x0000_s1063" type="#_x0000_t202" style="position:absolute;margin-left:-45.85pt;margin-top:206.25pt;width:189.65pt;height:26.3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" filled="f" stroked="f">
                <v:textbox>
                  <w:txbxContent>
                    <w:p w14:paraId="26C91EA8" w14:textId="77777777" w:rsidR="00877FF7" w:rsidRPr="00620659" w:rsidRDefault="00877FF7" w:rsidP="00877FF7">
                      <w:pPr>
                        <w:spacing w:line="480" w:lineRule="auto"/>
                        <w:jc w:val="center"/>
                        <w:rPr>
                          <w:color w:val="auto"/>
                          <w14:textOutline w14:w="0" w14:cap="flat" w14:cmpd="sng" w14:algn="ctr">
                            <w14:noFill/>
                            <w14:prstDash w14:val="solid"/>
                            <w14:round/>
                          </w14:textOutline>
                        </w:rPr>
                      </w:pPr>
                      <w:r w:rsidRPr="00620659">
                        <w:rPr>
                          <w:color w:val="auto"/>
                          <w14:textOutline w14:w="0" w14:cap="flat" w14:cmpd="sng" w14:algn="ctr">
                            <w14:noFill/>
                            <w14:prstDash w14:val="solid"/>
                            <w14:round/>
                          </w14:textOutline>
                        </w:rPr>
                        <w:t>(SHRM, 2014)</w:t>
                      </w:r>
                    </w:p>
                  </w:txbxContent>
                </v:textbox>
                <w10:wrap anchorx="margin"/>
              </v:shape>
            </w:pict>
          </mc:Fallback>
        </mc:AlternateContent>
      </w:r>
      <w:r>
        <w:rPr>
          <w:noProof/>
        </w:rPr>
        <w:drawing>
          <wp:inline distT="0" distB="0" distL="0" distR="0" wp14:anchorId="61B7C68D" wp14:editId="60512EA6">
            <wp:extent cx="6022681" cy="2463497"/>
            <wp:effectExtent l="76200" t="76200" r="130810" b="127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074969" cy="2484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5EB3E8" w14:textId="56137FD4" w:rsidR="00620659" w:rsidRDefault="00620659" w:rsidP="00C304E9">
      <w:pPr>
        <w:rPr>
          <w:b/>
          <w:bCs/>
          <w:color w:val="auto"/>
        </w:rPr>
      </w:pPr>
    </w:p>
    <w:p w14:paraId="6B980DCF" w14:textId="4356A321" w:rsidR="00620659" w:rsidRDefault="00620659" w:rsidP="00C304E9">
      <w:pPr>
        <w:rPr>
          <w:b/>
          <w:bCs/>
          <w:color w:val="auto"/>
        </w:rPr>
      </w:pPr>
    </w:p>
    <w:p w14:paraId="6DBCF63D" w14:textId="053F666B" w:rsidR="00620659" w:rsidRDefault="00620659" w:rsidP="00C304E9">
      <w:pPr>
        <w:rPr>
          <w:b/>
          <w:bCs/>
          <w:color w:val="auto"/>
        </w:rPr>
      </w:pPr>
    </w:p>
    <w:p w14:paraId="6BEE435F" w14:textId="2E9B8122" w:rsidR="00C67C39" w:rsidRDefault="00C67C39" w:rsidP="00C304E9">
      <w:pPr>
        <w:rPr>
          <w:b/>
          <w:bCs/>
          <w:color w:val="auto"/>
        </w:rPr>
      </w:pPr>
    </w:p>
    <w:p w14:paraId="1EB5C54D" w14:textId="77777777" w:rsidR="00C67C39" w:rsidRDefault="00C67C39" w:rsidP="00C304E9">
      <w:pPr>
        <w:rPr>
          <w:b/>
          <w:bCs/>
          <w:color w:val="auto"/>
        </w:rPr>
      </w:pPr>
    </w:p>
    <w:tbl>
      <w:tblPr>
        <w:tblStyle w:val="GridTable5Dark-Accent1"/>
        <w:tblW w:w="0" w:type="auto"/>
        <w:tblLook w:val="04A0" w:firstRow="1" w:lastRow="0" w:firstColumn="1" w:lastColumn="0" w:noHBand="0" w:noVBand="1"/>
      </w:tblPr>
      <w:tblGrid>
        <w:gridCol w:w="10054"/>
      </w:tblGrid>
      <w:tr w:rsidR="007E5B9D" w:rsidRPr="007E5B9D" w14:paraId="6C55279F" w14:textId="77777777" w:rsidTr="007E5B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615A9D65" w14:textId="55B34A08" w:rsidR="00C60EA8" w:rsidRPr="007E5B9D" w:rsidRDefault="007E5B9D" w:rsidP="00C304E9">
            <w:pPr>
              <w:rPr>
                <w:color w:val="FFC000"/>
              </w:rPr>
            </w:pPr>
            <w:r w:rsidRPr="007E5B9D">
              <w:rPr>
                <w:color w:val="FFC000"/>
              </w:rPr>
              <w:t xml:space="preserve">Employee Engagement </w:t>
            </w:r>
            <w:r w:rsidR="00731139">
              <w:rPr>
                <w:color w:val="FFC000"/>
              </w:rPr>
              <w:t>Statistics in 2020</w:t>
            </w:r>
          </w:p>
        </w:tc>
      </w:tr>
    </w:tbl>
    <w:p w14:paraId="5A11FD47" w14:textId="7056F48F" w:rsidR="00B5148A" w:rsidRDefault="0055205F" w:rsidP="00C304E9">
      <w:pPr>
        <w:rPr>
          <w:b/>
          <w:bCs/>
          <w:color w:val="auto"/>
        </w:rPr>
      </w:pPr>
      <w:r>
        <w:rPr>
          <w:noProof/>
        </w:rPr>
        <mc:AlternateContent>
          <mc:Choice Requires="wps">
            <w:drawing>
              <wp:anchor distT="0" distB="0" distL="114300" distR="114300" simplePos="0" relativeHeight="251734016" behindDoc="0" locked="0" layoutInCell="1" allowOverlap="1" wp14:anchorId="5FD9D3E5" wp14:editId="6FCBF678">
                <wp:simplePos x="0" y="0"/>
                <wp:positionH relativeFrom="margin">
                  <wp:posOffset>3473355</wp:posOffset>
                </wp:positionH>
                <wp:positionV relativeFrom="paragraph">
                  <wp:posOffset>116366</wp:posOffset>
                </wp:positionV>
                <wp:extent cx="3021965" cy="7438030"/>
                <wp:effectExtent l="0" t="0" r="26035" b="10795"/>
                <wp:wrapNone/>
                <wp:docPr id="42" name="Text Box 42"/>
                <wp:cNvGraphicFramePr/>
                <a:graphic xmlns:a="http://schemas.openxmlformats.org/drawingml/2006/main">
                  <a:graphicData uri="http://schemas.microsoft.com/office/word/2010/wordprocessingShape">
                    <wps:wsp>
                      <wps:cNvSpPr txBox="1"/>
                      <wps:spPr>
                        <a:xfrm>
                          <a:off x="0" y="0"/>
                          <a:ext cx="3021965" cy="7438030"/>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07BEEB24" w14:textId="77777777" w:rsidR="00731139" w:rsidRPr="00E72085" w:rsidRDefault="00731139" w:rsidP="00731139">
                            <w:pPr>
                              <w:shd w:val="clear" w:color="auto" w:fill="FFFFFF"/>
                              <w:spacing w:after="240" w:line="480" w:lineRule="auto"/>
                              <w:rPr>
                                <w:rFonts w:eastAsia="Times New Roman"/>
                                <w:color w:val="111111"/>
                                <w:lang w:eastAsia="en-GB"/>
                              </w:rPr>
                            </w:pPr>
                            <w:r w:rsidRPr="00E72085">
                              <w:rPr>
                                <w:rFonts w:eastAsia="Times New Roman"/>
                                <w:color w:val="111111"/>
                                <w:lang w:eastAsia="en-GB"/>
                              </w:rPr>
                              <w:t>It’s easy to make statements about employee engagement and how it is good for your organization, but what do the numbers say? We found 12 employee engagement statistics that we believe every manager should know in 2020: </w:t>
                            </w:r>
                          </w:p>
                          <w:p w14:paraId="180CBC16" w14:textId="77777777" w:rsidR="0055205F" w:rsidRPr="00E72085" w:rsidRDefault="0055205F" w:rsidP="0055205F">
                            <w:pPr>
                              <w:shd w:val="clear" w:color="auto" w:fill="FFFFFF"/>
                              <w:spacing w:before="450" w:after="450"/>
                              <w:outlineLvl w:val="2"/>
                              <w:rPr>
                                <w:rFonts w:eastAsia="Times New Roman"/>
                                <w:b/>
                                <w:bCs/>
                                <w:color w:val="004B67" w:themeColor="accent5"/>
                                <w:lang w:eastAsia="en-GB"/>
                              </w:rPr>
                            </w:pPr>
                            <w:r w:rsidRPr="00E72085">
                              <w:rPr>
                                <w:rFonts w:eastAsia="Times New Roman"/>
                                <w:b/>
                                <w:bCs/>
                                <w:color w:val="004B67" w:themeColor="accent5"/>
                                <w:lang w:eastAsia="en-GB"/>
                              </w:rPr>
                              <w:t>1. As Low As 15% Of Employees Are Actively Engaged Globally </w:t>
                            </w:r>
                          </w:p>
                          <w:p w14:paraId="3B984852"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In its </w:t>
                            </w:r>
                            <w:r w:rsidRPr="00E72085">
                              <w:rPr>
                                <w:rFonts w:eastAsia="Times New Roman"/>
                                <w:i/>
                                <w:iCs/>
                                <w:color w:val="111111"/>
                                <w:lang w:eastAsia="en-GB"/>
                              </w:rPr>
                              <w:t>State of the Global Workplace</w:t>
                            </w:r>
                            <w:r w:rsidRPr="00E72085">
                              <w:rPr>
                                <w:rFonts w:eastAsia="Times New Roman"/>
                                <w:color w:val="111111"/>
                                <w:lang w:eastAsia="en-GB"/>
                              </w:rPr>
                              <w:t> report, Gallup concludes that “</w:t>
                            </w:r>
                            <w:hyperlink r:id="rId43" w:tgtFrame="_blank" w:history="1">
                              <w:r w:rsidRPr="00E72085">
                                <w:rPr>
                                  <w:rFonts w:eastAsia="Times New Roman"/>
                                  <w:color w:val="B91564"/>
                                  <w:u w:val="single"/>
                                  <w:lang w:eastAsia="en-GB"/>
                                </w:rPr>
                                <w:t>85% of employees</w:t>
                              </w:r>
                            </w:hyperlink>
                            <w:r w:rsidRPr="00E72085">
                              <w:rPr>
                                <w:rFonts w:eastAsia="Times New Roman"/>
                                <w:color w:val="111111"/>
                                <w:lang w:eastAsia="en-GB"/>
                              </w:rPr>
                              <w:t> are not actively engaged or [are] actively disengaged at work.” What this implies is that only 15% of employees are actively engaged. </w:t>
                            </w:r>
                          </w:p>
                          <w:p w14:paraId="5C1B51B2"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Even though the Gallup report paints a grim picture, other organizations looking at engagement levels across the globe present higher rates of engagement. This could be due to the fact that some organizations see disengagement only as active disengagement.   </w:t>
                            </w:r>
                          </w:p>
                          <w:p w14:paraId="1F1A06B0"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For instance, in 2019, the </w:t>
                            </w:r>
                            <w:r w:rsidRPr="00E72085">
                              <w:rPr>
                                <w:rFonts w:eastAsia="Times New Roman"/>
                                <w:i/>
                                <w:iCs/>
                                <w:color w:val="111111"/>
                                <w:lang w:eastAsia="en-GB"/>
                              </w:rPr>
                              <w:t>Trends in Global Employee Engagement</w:t>
                            </w:r>
                            <w:r w:rsidRPr="00E72085">
                              <w:rPr>
                                <w:rFonts w:eastAsia="Times New Roman"/>
                                <w:color w:val="111111"/>
                                <w:lang w:eastAsia="en-GB"/>
                              </w:rPr>
                              <w:t xml:space="preserve"> report from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a provider of employee engagement solutions, states that </w:t>
                            </w:r>
                            <w:hyperlink r:id="rId44" w:tgtFrame="_blank" w:history="1">
                              <w:r w:rsidRPr="00E72085">
                                <w:rPr>
                                  <w:rFonts w:eastAsia="Times New Roman"/>
                                  <w:color w:val="B91564"/>
                                  <w:u w:val="single"/>
                                  <w:lang w:eastAsia="en-GB"/>
                                </w:rPr>
                                <w:t>66% of employees are engaged</w:t>
                              </w:r>
                            </w:hyperlink>
                            <w:r w:rsidRPr="00E72085">
                              <w:rPr>
                                <w:rFonts w:eastAsia="Times New Roman"/>
                                <w:color w:val="111111"/>
                                <w:lang w:eastAsia="en-GB"/>
                              </w:rPr>
                              <w:t xml:space="preserve">. However,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only collects data from its clients. </w:t>
                            </w:r>
                          </w:p>
                          <w:p w14:paraId="0DA16CE9" w14:textId="4E1D1B70" w:rsidR="00731139" w:rsidRPr="00731139" w:rsidRDefault="00731139" w:rsidP="0055205F">
                            <w:pPr>
                              <w:spacing w:line="480" w:lineRule="auto"/>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9D3E5" id="Text Box 42" o:spid="_x0000_s1064" type="#_x0000_t202" style="position:absolute;margin-left:273.5pt;margin-top:9.15pt;width:237.95pt;height:585.6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" fillcolor="#3fafcb [3206]" strokecolor="#1c5868 [1606]" strokeweight="2pt">
                <v:textbox>
                  <w:txbxContent>
                    <w:p w14:paraId="07BEEB24" w14:textId="77777777" w:rsidR="00731139" w:rsidRPr="00E72085" w:rsidRDefault="00731139" w:rsidP="00731139">
                      <w:pPr>
                        <w:shd w:val="clear" w:color="auto" w:fill="FFFFFF"/>
                        <w:spacing w:after="240" w:line="480" w:lineRule="auto"/>
                        <w:rPr>
                          <w:rFonts w:eastAsia="Times New Roman"/>
                          <w:color w:val="111111"/>
                          <w:lang w:eastAsia="en-GB"/>
                        </w:rPr>
                      </w:pPr>
                      <w:r w:rsidRPr="00E72085">
                        <w:rPr>
                          <w:rFonts w:eastAsia="Times New Roman"/>
                          <w:color w:val="111111"/>
                          <w:lang w:eastAsia="en-GB"/>
                        </w:rPr>
                        <w:t>It’s easy to make statements about employee engagement and how it is good for your organization, but what do the numbers say? We found 12 employee engagement statistics that we believe every manager should know in 2020: </w:t>
                      </w:r>
                    </w:p>
                    <w:p w14:paraId="180CBC16" w14:textId="77777777" w:rsidR="0055205F" w:rsidRPr="00E72085" w:rsidRDefault="0055205F" w:rsidP="0055205F">
                      <w:pPr>
                        <w:shd w:val="clear" w:color="auto" w:fill="FFFFFF"/>
                        <w:spacing w:before="450" w:after="450"/>
                        <w:outlineLvl w:val="2"/>
                        <w:rPr>
                          <w:rFonts w:eastAsia="Times New Roman"/>
                          <w:b/>
                          <w:bCs/>
                          <w:color w:val="004B67" w:themeColor="accent5"/>
                          <w:lang w:eastAsia="en-GB"/>
                        </w:rPr>
                      </w:pPr>
                      <w:r w:rsidRPr="00E72085">
                        <w:rPr>
                          <w:rFonts w:eastAsia="Times New Roman"/>
                          <w:b/>
                          <w:bCs/>
                          <w:color w:val="004B67" w:themeColor="accent5"/>
                          <w:lang w:eastAsia="en-GB"/>
                        </w:rPr>
                        <w:t>1. As Low As 15% Of Employees Are Actively Engaged Globally </w:t>
                      </w:r>
                    </w:p>
                    <w:p w14:paraId="3B984852"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In its </w:t>
                      </w:r>
                      <w:r w:rsidRPr="00E72085">
                        <w:rPr>
                          <w:rFonts w:eastAsia="Times New Roman"/>
                          <w:i/>
                          <w:iCs/>
                          <w:color w:val="111111"/>
                          <w:lang w:eastAsia="en-GB"/>
                        </w:rPr>
                        <w:t>State of the Global Workplace</w:t>
                      </w:r>
                      <w:r w:rsidRPr="00E72085">
                        <w:rPr>
                          <w:rFonts w:eastAsia="Times New Roman"/>
                          <w:color w:val="111111"/>
                          <w:lang w:eastAsia="en-GB"/>
                        </w:rPr>
                        <w:t> report, Gallup concludes that “</w:t>
                      </w:r>
                      <w:hyperlink r:id="rId45" w:tgtFrame="_blank" w:history="1">
                        <w:r w:rsidRPr="00E72085">
                          <w:rPr>
                            <w:rFonts w:eastAsia="Times New Roman"/>
                            <w:color w:val="B91564"/>
                            <w:u w:val="single"/>
                            <w:lang w:eastAsia="en-GB"/>
                          </w:rPr>
                          <w:t>85% of employees</w:t>
                        </w:r>
                      </w:hyperlink>
                      <w:r w:rsidRPr="00E72085">
                        <w:rPr>
                          <w:rFonts w:eastAsia="Times New Roman"/>
                          <w:color w:val="111111"/>
                          <w:lang w:eastAsia="en-GB"/>
                        </w:rPr>
                        <w:t> are not actively engaged or [are] actively disengaged at work.” What this implies is that only 15% of employees are actively engaged. </w:t>
                      </w:r>
                    </w:p>
                    <w:p w14:paraId="5C1B51B2"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Even though the Gallup report paints a grim picture, other organizations looking at engagement levels across the globe present higher rates of engagement. This could be due to the fact that some organizations see disengagement only as active disengagement.   </w:t>
                      </w:r>
                    </w:p>
                    <w:p w14:paraId="1F1A06B0" w14:textId="77777777" w:rsidR="0055205F" w:rsidRPr="00E72085" w:rsidRDefault="0055205F" w:rsidP="0055205F">
                      <w:pPr>
                        <w:shd w:val="clear" w:color="auto" w:fill="FFFFFF"/>
                        <w:spacing w:after="240"/>
                        <w:rPr>
                          <w:rFonts w:eastAsia="Times New Roman"/>
                          <w:color w:val="111111"/>
                          <w:lang w:eastAsia="en-GB"/>
                        </w:rPr>
                      </w:pPr>
                      <w:r w:rsidRPr="00E72085">
                        <w:rPr>
                          <w:rFonts w:eastAsia="Times New Roman"/>
                          <w:color w:val="111111"/>
                          <w:lang w:eastAsia="en-GB"/>
                        </w:rPr>
                        <w:t>For instance, in 2019, the </w:t>
                      </w:r>
                      <w:r w:rsidRPr="00E72085">
                        <w:rPr>
                          <w:rFonts w:eastAsia="Times New Roman"/>
                          <w:i/>
                          <w:iCs/>
                          <w:color w:val="111111"/>
                          <w:lang w:eastAsia="en-GB"/>
                        </w:rPr>
                        <w:t>Trends in Global Employee Engagement</w:t>
                      </w:r>
                      <w:r w:rsidRPr="00E72085">
                        <w:rPr>
                          <w:rFonts w:eastAsia="Times New Roman"/>
                          <w:color w:val="111111"/>
                          <w:lang w:eastAsia="en-GB"/>
                        </w:rPr>
                        <w:t xml:space="preserve"> report from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a provider of employee engagement solutions, states that </w:t>
                      </w:r>
                      <w:hyperlink r:id="rId46" w:tgtFrame="_blank" w:history="1">
                        <w:r w:rsidRPr="00E72085">
                          <w:rPr>
                            <w:rFonts w:eastAsia="Times New Roman"/>
                            <w:color w:val="B91564"/>
                            <w:u w:val="single"/>
                            <w:lang w:eastAsia="en-GB"/>
                          </w:rPr>
                          <w:t>66% of employees are engaged</w:t>
                        </w:r>
                      </w:hyperlink>
                      <w:r w:rsidRPr="00E72085">
                        <w:rPr>
                          <w:rFonts w:eastAsia="Times New Roman"/>
                          <w:color w:val="111111"/>
                          <w:lang w:eastAsia="en-GB"/>
                        </w:rPr>
                        <w:t xml:space="preserve">. However,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only collects data from its clients. </w:t>
                      </w:r>
                    </w:p>
                    <w:p w14:paraId="0DA16CE9" w14:textId="4E1D1B70" w:rsidR="00731139" w:rsidRPr="00731139" w:rsidRDefault="00731139" w:rsidP="0055205F">
                      <w:pPr>
                        <w:spacing w:line="480" w:lineRule="auto"/>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r w:rsidR="007E5B9D">
        <w:rPr>
          <w:noProof/>
        </w:rPr>
        <mc:AlternateContent>
          <mc:Choice Requires="wps">
            <w:drawing>
              <wp:anchor distT="0" distB="0" distL="114300" distR="114300" simplePos="0" relativeHeight="251731968" behindDoc="0" locked="0" layoutInCell="1" allowOverlap="1" wp14:anchorId="702F04FE" wp14:editId="2950268B">
                <wp:simplePos x="0" y="0"/>
                <wp:positionH relativeFrom="margin">
                  <wp:posOffset>-69742</wp:posOffset>
                </wp:positionH>
                <wp:positionV relativeFrom="paragraph">
                  <wp:posOffset>79665</wp:posOffset>
                </wp:positionV>
                <wp:extent cx="2929180" cy="2200759"/>
                <wp:effectExtent l="0" t="0" r="0" b="9525"/>
                <wp:wrapNone/>
                <wp:docPr id="41" name="Text Box 41"/>
                <wp:cNvGraphicFramePr/>
                <a:graphic xmlns:a="http://schemas.openxmlformats.org/drawingml/2006/main">
                  <a:graphicData uri="http://schemas.microsoft.com/office/word/2010/wordprocessingShape">
                    <wps:wsp>
                      <wps:cNvSpPr txBox="1"/>
                      <wps:spPr>
                        <a:xfrm>
                          <a:off x="0" y="0"/>
                          <a:ext cx="2929180" cy="2200759"/>
                        </a:xfrm>
                        <a:prstGeom prst="rect">
                          <a:avLst/>
                        </a:prstGeom>
                        <a:noFill/>
                        <a:ln>
                          <a:noFill/>
                        </a:ln>
                      </wps:spPr>
                      <wps:txbx>
                        <w:txbxContent>
                          <w:p w14:paraId="28D275D7" w14:textId="62EB9FB8" w:rsidR="00877FF7" w:rsidRPr="0019047A" w:rsidRDefault="00877FF7" w:rsidP="00877FF7">
                            <w:pPr>
                              <w:rPr>
                                <w:b/>
                                <w:bCs/>
                                <w:u w:val="single"/>
                              </w:rPr>
                            </w:pPr>
                            <w:r w:rsidRPr="0019047A">
                              <w:rPr>
                                <w:b/>
                                <w:bCs/>
                                <w:u w:val="single"/>
                              </w:rPr>
                              <w:t>Top Aspects Contributing to Employee Engagement in 20</w:t>
                            </w:r>
                            <w:r w:rsidR="00C60EA8">
                              <w:rPr>
                                <w:b/>
                                <w:bCs/>
                                <w:u w:val="single"/>
                              </w:rPr>
                              <w:t>20</w:t>
                            </w:r>
                          </w:p>
                          <w:p w14:paraId="2CFF83A9" w14:textId="77777777" w:rsidR="00877FF7" w:rsidRDefault="00877FF7" w:rsidP="00877FF7"/>
                          <w:p w14:paraId="576F1FD4" w14:textId="6B87ECB8" w:rsidR="007E5B9D" w:rsidRPr="00E72085" w:rsidRDefault="007E5B9D" w:rsidP="00731139">
                            <w:pPr>
                              <w:spacing w:line="480" w:lineRule="auto"/>
                            </w:pPr>
                            <w:r w:rsidRPr="00E72085">
                              <w:t xml:space="preserve">According to Aston (2020), </w:t>
                            </w:r>
                            <w:r>
                              <w:t>“</w:t>
                            </w:r>
                            <w:r w:rsidRPr="00E72085">
                              <w:rPr>
                                <w:color w:val="111111"/>
                                <w:shd w:val="clear" w:color="auto" w:fill="FFFFFF"/>
                              </w:rPr>
                              <w:t>The fact that 2020 has been a challenging year for many workers worldwide because of COVID-19 is well recognized</w:t>
                            </w:r>
                            <w:r>
                              <w:rPr>
                                <w:color w:val="111111"/>
                                <w:shd w:val="clear" w:color="auto" w:fill="FFFFFF"/>
                              </w:rPr>
                              <w:t>.”</w:t>
                            </w:r>
                          </w:p>
                          <w:p w14:paraId="616AB9F7" w14:textId="453566BA" w:rsidR="00877FF7" w:rsidRPr="0019047A" w:rsidRDefault="00877FF7" w:rsidP="00731139">
                            <w:pPr>
                              <w:spacing w:line="480"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F04FE" id="Text Box 41" o:spid="_x0000_s1065" type="#_x0000_t202" style="position:absolute;margin-left:-5.5pt;margin-top:6.25pt;width:230.65pt;height:173.3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" filled="f" stroked="f">
                <v:textbox>
                  <w:txbxContent>
                    <w:p w14:paraId="28D275D7" w14:textId="62EB9FB8" w:rsidR="00877FF7" w:rsidRPr="0019047A" w:rsidRDefault="00877FF7" w:rsidP="00877FF7">
                      <w:pPr>
                        <w:rPr>
                          <w:b/>
                          <w:bCs/>
                          <w:u w:val="single"/>
                        </w:rPr>
                      </w:pPr>
                      <w:r w:rsidRPr="0019047A">
                        <w:rPr>
                          <w:b/>
                          <w:bCs/>
                          <w:u w:val="single"/>
                        </w:rPr>
                        <w:t>Top Aspects Contributing to Employee Engagement in 20</w:t>
                      </w:r>
                      <w:r w:rsidR="00C60EA8">
                        <w:rPr>
                          <w:b/>
                          <w:bCs/>
                          <w:u w:val="single"/>
                        </w:rPr>
                        <w:t>20</w:t>
                      </w:r>
                    </w:p>
                    <w:p w14:paraId="2CFF83A9" w14:textId="77777777" w:rsidR="00877FF7" w:rsidRDefault="00877FF7" w:rsidP="00877FF7"/>
                    <w:p w14:paraId="576F1FD4" w14:textId="6B87ECB8" w:rsidR="007E5B9D" w:rsidRPr="00E72085" w:rsidRDefault="007E5B9D" w:rsidP="00731139">
                      <w:pPr>
                        <w:spacing w:line="480" w:lineRule="auto"/>
                      </w:pPr>
                      <w:r w:rsidRPr="00E72085">
                        <w:t xml:space="preserve">According to Aston (2020), </w:t>
                      </w:r>
                      <w:r>
                        <w:t>“</w:t>
                      </w:r>
                      <w:r w:rsidRPr="00E72085">
                        <w:rPr>
                          <w:color w:val="111111"/>
                          <w:shd w:val="clear" w:color="auto" w:fill="FFFFFF"/>
                        </w:rPr>
                        <w:t>The fact that 2020 has been a challenging year for many workers worldwide because of COVID-19 is well recognized</w:t>
                      </w:r>
                      <w:r>
                        <w:rPr>
                          <w:color w:val="111111"/>
                          <w:shd w:val="clear" w:color="auto" w:fill="FFFFFF"/>
                        </w:rPr>
                        <w:t>.”</w:t>
                      </w:r>
                    </w:p>
                    <w:p w14:paraId="616AB9F7" w14:textId="453566BA" w:rsidR="00877FF7" w:rsidRPr="0019047A" w:rsidRDefault="00877FF7" w:rsidP="00731139">
                      <w:pPr>
                        <w:spacing w:line="480" w:lineRule="auto"/>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p w14:paraId="323E055C" w14:textId="2D9A587B" w:rsidR="00B5148A" w:rsidRDefault="00B5148A" w:rsidP="00C304E9">
      <w:pPr>
        <w:rPr>
          <w:b/>
          <w:bCs/>
          <w:color w:val="auto"/>
        </w:rPr>
      </w:pPr>
    </w:p>
    <w:p w14:paraId="5F7B7E75" w14:textId="2A0DAFAD" w:rsidR="00B5148A" w:rsidRDefault="00B5148A" w:rsidP="00C304E9">
      <w:pPr>
        <w:rPr>
          <w:b/>
          <w:bCs/>
          <w:color w:val="auto"/>
        </w:rPr>
      </w:pPr>
    </w:p>
    <w:p w14:paraId="21B09B58" w14:textId="1A3510F8" w:rsidR="00B5148A" w:rsidRDefault="00B5148A" w:rsidP="00C304E9">
      <w:pPr>
        <w:rPr>
          <w:b/>
          <w:bCs/>
          <w:color w:val="auto"/>
        </w:rPr>
      </w:pPr>
    </w:p>
    <w:p w14:paraId="495DEDE9" w14:textId="337CD4A5" w:rsidR="00B5148A" w:rsidRDefault="00B5148A" w:rsidP="00C304E9">
      <w:pPr>
        <w:rPr>
          <w:b/>
          <w:bCs/>
          <w:color w:val="auto"/>
        </w:rPr>
      </w:pPr>
    </w:p>
    <w:p w14:paraId="56F67EFA" w14:textId="725BAD3E" w:rsidR="00B5148A" w:rsidRDefault="00B5148A" w:rsidP="00C304E9">
      <w:pPr>
        <w:rPr>
          <w:b/>
          <w:bCs/>
          <w:color w:val="auto"/>
        </w:rPr>
      </w:pPr>
    </w:p>
    <w:p w14:paraId="3CAD7719" w14:textId="313889FD" w:rsidR="00B5148A" w:rsidRDefault="00B5148A" w:rsidP="00C304E9">
      <w:pPr>
        <w:rPr>
          <w:b/>
          <w:bCs/>
          <w:color w:val="auto"/>
        </w:rPr>
      </w:pPr>
    </w:p>
    <w:p w14:paraId="61C139D7" w14:textId="753CB941" w:rsidR="00B5148A" w:rsidRDefault="00B5148A" w:rsidP="00C304E9">
      <w:pPr>
        <w:rPr>
          <w:b/>
          <w:bCs/>
          <w:color w:val="auto"/>
        </w:rPr>
      </w:pPr>
    </w:p>
    <w:p w14:paraId="1C4DE7A7" w14:textId="7821909E" w:rsidR="00B5148A" w:rsidRDefault="00B5148A" w:rsidP="00C304E9">
      <w:pPr>
        <w:rPr>
          <w:b/>
          <w:bCs/>
          <w:color w:val="auto"/>
        </w:rPr>
      </w:pPr>
    </w:p>
    <w:p w14:paraId="2B9BDA20" w14:textId="180EC071" w:rsidR="00B5148A" w:rsidRDefault="00B5148A" w:rsidP="00C304E9">
      <w:pPr>
        <w:rPr>
          <w:b/>
          <w:bCs/>
          <w:color w:val="auto"/>
        </w:rPr>
      </w:pPr>
    </w:p>
    <w:p w14:paraId="01364ED7" w14:textId="3EEB3974" w:rsidR="00B5148A" w:rsidRDefault="00B5148A" w:rsidP="00C304E9">
      <w:pPr>
        <w:rPr>
          <w:b/>
          <w:bCs/>
          <w:color w:val="auto"/>
        </w:rPr>
      </w:pPr>
    </w:p>
    <w:p w14:paraId="610314A6" w14:textId="6C6B0754" w:rsidR="00B5148A" w:rsidRDefault="00B5148A" w:rsidP="00C304E9">
      <w:pPr>
        <w:rPr>
          <w:b/>
          <w:bCs/>
          <w:color w:val="auto"/>
        </w:rPr>
      </w:pPr>
    </w:p>
    <w:p w14:paraId="6F36EBB6" w14:textId="3F60A6BD" w:rsidR="00B5148A" w:rsidRDefault="00B5148A" w:rsidP="00C304E9">
      <w:pPr>
        <w:rPr>
          <w:b/>
          <w:bCs/>
          <w:color w:val="auto"/>
        </w:rPr>
      </w:pPr>
    </w:p>
    <w:p w14:paraId="252C5301" w14:textId="6D03C904" w:rsidR="00B5148A" w:rsidRDefault="00B5148A" w:rsidP="00C304E9">
      <w:pPr>
        <w:rPr>
          <w:b/>
          <w:bCs/>
          <w:color w:val="auto"/>
        </w:rPr>
      </w:pPr>
    </w:p>
    <w:p w14:paraId="303E45F5" w14:textId="74A81C6A" w:rsidR="00B5148A" w:rsidRDefault="00B5148A" w:rsidP="00C304E9">
      <w:pPr>
        <w:rPr>
          <w:b/>
          <w:bCs/>
          <w:color w:val="auto"/>
        </w:rPr>
      </w:pPr>
    </w:p>
    <w:p w14:paraId="27F9FFF8" w14:textId="3CDD8870" w:rsidR="00B5148A" w:rsidRDefault="00B5148A" w:rsidP="00C304E9">
      <w:pPr>
        <w:rPr>
          <w:b/>
          <w:bCs/>
          <w:color w:val="auto"/>
        </w:rPr>
      </w:pPr>
    </w:p>
    <w:p w14:paraId="19C80522" w14:textId="2979B807" w:rsidR="00B5148A" w:rsidRDefault="00B5148A" w:rsidP="00C304E9">
      <w:pPr>
        <w:rPr>
          <w:b/>
          <w:bCs/>
          <w:color w:val="auto"/>
        </w:rPr>
      </w:pPr>
    </w:p>
    <w:p w14:paraId="3D95B3BE" w14:textId="331D59A4" w:rsidR="00B5148A" w:rsidRDefault="00B5148A" w:rsidP="00C304E9">
      <w:pPr>
        <w:rPr>
          <w:b/>
          <w:bCs/>
          <w:color w:val="auto"/>
        </w:rPr>
      </w:pPr>
    </w:p>
    <w:p w14:paraId="0804A559" w14:textId="354806B9" w:rsidR="00B5148A" w:rsidRDefault="00B5148A" w:rsidP="00C304E9">
      <w:pPr>
        <w:rPr>
          <w:b/>
          <w:bCs/>
          <w:color w:val="auto"/>
        </w:rPr>
      </w:pPr>
    </w:p>
    <w:p w14:paraId="2736B44F" w14:textId="78B01103" w:rsidR="00B5148A" w:rsidRDefault="00B5148A" w:rsidP="00C304E9">
      <w:pPr>
        <w:rPr>
          <w:b/>
          <w:bCs/>
          <w:color w:val="auto"/>
        </w:rPr>
      </w:pPr>
    </w:p>
    <w:p w14:paraId="1589A9E3" w14:textId="5D471E70" w:rsidR="00B5148A" w:rsidRDefault="00B5148A" w:rsidP="00C304E9">
      <w:pPr>
        <w:rPr>
          <w:b/>
          <w:bCs/>
          <w:color w:val="auto"/>
        </w:rPr>
      </w:pPr>
    </w:p>
    <w:p w14:paraId="0C6798A4" w14:textId="7D5778E8" w:rsidR="00B5148A" w:rsidRDefault="00B5148A" w:rsidP="00C304E9">
      <w:pPr>
        <w:rPr>
          <w:b/>
          <w:bCs/>
          <w:color w:val="auto"/>
        </w:rPr>
      </w:pPr>
    </w:p>
    <w:p w14:paraId="1FC6585D" w14:textId="1738B9D6" w:rsidR="00B5148A" w:rsidRDefault="00B5148A" w:rsidP="00C304E9">
      <w:pPr>
        <w:rPr>
          <w:b/>
          <w:bCs/>
          <w:color w:val="auto"/>
        </w:rPr>
      </w:pPr>
    </w:p>
    <w:p w14:paraId="763DF63E" w14:textId="421CAEDF" w:rsidR="00B5148A" w:rsidRDefault="00B5148A" w:rsidP="00C304E9">
      <w:pPr>
        <w:rPr>
          <w:b/>
          <w:bCs/>
          <w:color w:val="auto"/>
        </w:rPr>
      </w:pPr>
    </w:p>
    <w:p w14:paraId="616D6EB6" w14:textId="3E3D23D2" w:rsidR="00B5148A" w:rsidRDefault="00B5148A" w:rsidP="00C304E9">
      <w:pPr>
        <w:rPr>
          <w:b/>
          <w:bCs/>
          <w:color w:val="auto"/>
        </w:rPr>
      </w:pPr>
    </w:p>
    <w:p w14:paraId="4A93F1C0" w14:textId="28AE3103" w:rsidR="00B5148A" w:rsidRDefault="00B5148A" w:rsidP="00C304E9">
      <w:pPr>
        <w:rPr>
          <w:b/>
          <w:bCs/>
          <w:color w:val="auto"/>
        </w:rPr>
      </w:pPr>
    </w:p>
    <w:p w14:paraId="3D9B06E6" w14:textId="3D7B2FF5" w:rsidR="00B5148A" w:rsidRDefault="00B5148A" w:rsidP="00C304E9">
      <w:pPr>
        <w:rPr>
          <w:b/>
          <w:bCs/>
          <w:color w:val="auto"/>
        </w:rPr>
      </w:pPr>
    </w:p>
    <w:p w14:paraId="39EB8EF0" w14:textId="6AB4D99B" w:rsidR="00877FF7" w:rsidRDefault="00877FF7" w:rsidP="00C304E9">
      <w:pPr>
        <w:rPr>
          <w:b/>
          <w:bCs/>
          <w:color w:val="auto"/>
        </w:rPr>
      </w:pPr>
    </w:p>
    <w:p w14:paraId="56325913" w14:textId="218E6CAD" w:rsidR="00877FF7" w:rsidRDefault="00877FF7" w:rsidP="00C304E9">
      <w:pPr>
        <w:rPr>
          <w:b/>
          <w:bCs/>
          <w:color w:val="auto"/>
        </w:rPr>
      </w:pPr>
    </w:p>
    <w:p w14:paraId="07BED095" w14:textId="3E549DAD" w:rsidR="00877FF7" w:rsidRDefault="00877FF7" w:rsidP="00C304E9">
      <w:pPr>
        <w:rPr>
          <w:b/>
          <w:bCs/>
          <w:color w:val="auto"/>
        </w:rPr>
      </w:pPr>
    </w:p>
    <w:p w14:paraId="4F31BC81" w14:textId="421985B8" w:rsidR="00877FF7" w:rsidRDefault="00877FF7" w:rsidP="00C304E9">
      <w:pPr>
        <w:rPr>
          <w:b/>
          <w:bCs/>
          <w:color w:val="auto"/>
        </w:rPr>
      </w:pPr>
    </w:p>
    <w:p w14:paraId="682BAA0D" w14:textId="6E279620" w:rsidR="00877FF7" w:rsidRDefault="00877FF7" w:rsidP="00C304E9">
      <w:pPr>
        <w:rPr>
          <w:b/>
          <w:bCs/>
          <w:color w:val="auto"/>
        </w:rPr>
      </w:pPr>
    </w:p>
    <w:p w14:paraId="7FB74EEB" w14:textId="365B92F8" w:rsidR="00877FF7" w:rsidRDefault="00877FF7" w:rsidP="00C304E9">
      <w:pPr>
        <w:rPr>
          <w:b/>
          <w:bCs/>
          <w:color w:val="auto"/>
        </w:rPr>
      </w:pPr>
    </w:p>
    <w:p w14:paraId="722208D6" w14:textId="1EB9E44B" w:rsidR="00877FF7" w:rsidRDefault="00877FF7" w:rsidP="00C304E9">
      <w:pPr>
        <w:rPr>
          <w:b/>
          <w:bCs/>
          <w:color w:val="auto"/>
        </w:rPr>
      </w:pPr>
    </w:p>
    <w:p w14:paraId="5C77D01C" w14:textId="7B77AB38" w:rsidR="00877FF7" w:rsidRDefault="00877FF7" w:rsidP="00C304E9">
      <w:pPr>
        <w:rPr>
          <w:b/>
          <w:bCs/>
          <w:color w:val="auto"/>
        </w:rPr>
      </w:pPr>
    </w:p>
    <w:p w14:paraId="38F07682" w14:textId="7BFF3A1B" w:rsidR="00877FF7" w:rsidRDefault="00877FF7" w:rsidP="00C304E9">
      <w:pPr>
        <w:rPr>
          <w:b/>
          <w:bCs/>
          <w:color w:val="auto"/>
        </w:rPr>
      </w:pPr>
    </w:p>
    <w:p w14:paraId="096518B2" w14:textId="067113F3" w:rsidR="00877FF7" w:rsidRDefault="00877FF7" w:rsidP="00C304E9">
      <w:pPr>
        <w:rPr>
          <w:b/>
          <w:bCs/>
          <w:color w:val="auto"/>
        </w:rPr>
      </w:pPr>
    </w:p>
    <w:p w14:paraId="3B16F5FE" w14:textId="7AE7EB42" w:rsidR="00877FF7" w:rsidRDefault="00877FF7" w:rsidP="00C304E9">
      <w:pPr>
        <w:rPr>
          <w:b/>
          <w:bCs/>
          <w:color w:val="auto"/>
        </w:rPr>
      </w:pPr>
    </w:p>
    <w:p w14:paraId="2E3948F3" w14:textId="66B0636C" w:rsidR="00877FF7" w:rsidRDefault="00877FF7" w:rsidP="00C304E9">
      <w:pPr>
        <w:rPr>
          <w:b/>
          <w:bCs/>
          <w:color w:val="auto"/>
        </w:rPr>
      </w:pPr>
    </w:p>
    <w:p w14:paraId="17E31B93" w14:textId="7EA59B1C" w:rsidR="00877FF7" w:rsidRDefault="00877FF7" w:rsidP="00C304E9">
      <w:pPr>
        <w:rPr>
          <w:b/>
          <w:bCs/>
          <w:color w:val="auto"/>
        </w:rPr>
      </w:pPr>
    </w:p>
    <w:p w14:paraId="323C70AB" w14:textId="53BB0E63" w:rsidR="00877FF7" w:rsidRDefault="00877FF7" w:rsidP="00C304E9">
      <w:pPr>
        <w:rPr>
          <w:b/>
          <w:bCs/>
          <w:color w:val="auto"/>
        </w:rPr>
      </w:pPr>
    </w:p>
    <w:p w14:paraId="4A23C3A1" w14:textId="105099D7" w:rsidR="00877FF7" w:rsidRDefault="00877FF7" w:rsidP="00C304E9">
      <w:pPr>
        <w:rPr>
          <w:b/>
          <w:bCs/>
          <w:color w:val="auto"/>
        </w:rPr>
      </w:pPr>
    </w:p>
    <w:p w14:paraId="11ABF2CA" w14:textId="370CF3F0" w:rsidR="00877FF7" w:rsidRDefault="00194C06" w:rsidP="00C304E9">
      <w:pPr>
        <w:rPr>
          <w:b/>
          <w:bCs/>
          <w:color w:val="auto"/>
        </w:rPr>
      </w:pPr>
      <w:r>
        <w:rPr>
          <w:noProof/>
        </w:rPr>
        <mc:AlternateContent>
          <mc:Choice Requires="wps">
            <w:drawing>
              <wp:anchor distT="0" distB="0" distL="114300" distR="114300" simplePos="0" relativeHeight="251740160" behindDoc="0" locked="0" layoutInCell="1" allowOverlap="1" wp14:anchorId="7BA7EB1D" wp14:editId="0039AA01">
                <wp:simplePos x="0" y="0"/>
                <wp:positionH relativeFrom="margin">
                  <wp:posOffset>1704813</wp:posOffset>
                </wp:positionH>
                <wp:positionV relativeFrom="paragraph">
                  <wp:posOffset>111459</wp:posOffset>
                </wp:positionV>
                <wp:extent cx="2324746" cy="182880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2324746" cy="1828800"/>
                        </a:xfrm>
                        <a:prstGeom prst="rect">
                          <a:avLst/>
                        </a:prstGeom>
                        <a:noFill/>
                        <a:ln>
                          <a:noFill/>
                        </a:ln>
                      </wps:spPr>
                      <wps:txbx>
                        <w:txbxContent>
                          <w:p w14:paraId="2D177BE5" w14:textId="3AC42955" w:rsidR="00386992" w:rsidRPr="00194C06" w:rsidRDefault="00386992" w:rsidP="00386992">
                            <w:pPr>
                              <w:jc w:val="center"/>
                              <w:rPr>
                                <w:bCs/>
                                <w:color w:val="auto"/>
                                <w14:textOutline w14:w="0" w14:cap="flat" w14:cmpd="sng" w14:algn="ctr">
                                  <w14:noFill/>
                                  <w14:prstDash w14:val="solid"/>
                                  <w14:round/>
                                </w14:textOutline>
                              </w:rPr>
                            </w:pPr>
                            <w:r w:rsidRPr="00194C06">
                              <w:rPr>
                                <w:color w:val="auto"/>
                              </w:rPr>
                              <w:t>(Aston,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A7EB1D" id="Text Box 54" o:spid="_x0000_s1066" type="#_x0000_t202" style="position:absolute;margin-left:134.25pt;margin-top:8.8pt;width:183.05pt;height:2in;z-index:2517401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" filled="f" stroked="f">
                <v:textbox style="mso-fit-shape-to-text:t">
                  <w:txbxContent>
                    <w:p w14:paraId="2D177BE5" w14:textId="3AC42955" w:rsidR="00386992" w:rsidRPr="00194C06" w:rsidRDefault="00386992" w:rsidP="00386992">
                      <w:pPr>
                        <w:jc w:val="center"/>
                        <w:rPr>
                          <w:bCs/>
                          <w:color w:val="auto"/>
                          <w14:textOutline w14:w="0" w14:cap="flat" w14:cmpd="sng" w14:algn="ctr">
                            <w14:noFill/>
                            <w14:prstDash w14:val="solid"/>
                            <w14:round/>
                          </w14:textOutline>
                        </w:rPr>
                      </w:pPr>
                      <w:r w:rsidRPr="00194C06">
                        <w:rPr>
                          <w:color w:val="auto"/>
                        </w:rPr>
                        <w:t>(Aston, 2020)</w:t>
                      </w:r>
                    </w:p>
                  </w:txbxContent>
                </v:textbox>
                <w10:wrap anchorx="margin"/>
              </v:shape>
            </w:pict>
          </mc:Fallback>
        </mc:AlternateContent>
      </w:r>
    </w:p>
    <w:p w14:paraId="4B758E83" w14:textId="4E06CE30" w:rsidR="00B5148A" w:rsidRDefault="00B5148A" w:rsidP="00C304E9">
      <w:pPr>
        <w:rPr>
          <w:b/>
          <w:bCs/>
          <w:color w:val="auto"/>
        </w:rPr>
      </w:pPr>
    </w:p>
    <w:p w14:paraId="44906C26" w14:textId="3E5EED8B" w:rsidR="00B5148A" w:rsidRDefault="00B5148A" w:rsidP="00C304E9">
      <w:pPr>
        <w:rPr>
          <w:b/>
          <w:bCs/>
          <w:color w:val="auto"/>
        </w:rPr>
      </w:pPr>
    </w:p>
    <w:p w14:paraId="5ACBCDC7" w14:textId="57A234CA" w:rsidR="00C67C39" w:rsidRDefault="00C67C39" w:rsidP="00C304E9">
      <w:pPr>
        <w:rPr>
          <w:b/>
          <w:bCs/>
          <w:color w:val="auto"/>
        </w:rPr>
      </w:pPr>
    </w:p>
    <w:p w14:paraId="04D02000" w14:textId="3F6841B8" w:rsidR="00C67C39" w:rsidRDefault="00C67C39" w:rsidP="00C304E9">
      <w:pPr>
        <w:rPr>
          <w:b/>
          <w:bCs/>
          <w:color w:val="auto"/>
        </w:rPr>
      </w:pPr>
    </w:p>
    <w:p w14:paraId="1DADFFA5" w14:textId="37352194" w:rsidR="00C67C39" w:rsidRDefault="00C67C39" w:rsidP="00C304E9">
      <w:pPr>
        <w:rPr>
          <w:b/>
          <w:bCs/>
          <w:color w:val="auto"/>
        </w:rPr>
      </w:pPr>
    </w:p>
    <w:p w14:paraId="0C55ECEE" w14:textId="77777777" w:rsidR="00C67C39" w:rsidRDefault="00C67C39" w:rsidP="00C304E9">
      <w:pPr>
        <w:rPr>
          <w:b/>
          <w:bCs/>
          <w:color w:val="auto"/>
        </w:rPr>
      </w:pPr>
    </w:p>
    <w:p w14:paraId="20BDD2F2" w14:textId="3A5221E5" w:rsidR="0055205F" w:rsidRDefault="0055205F" w:rsidP="00C304E9">
      <w:pPr>
        <w:rPr>
          <w:b/>
          <w:bCs/>
          <w:color w:val="auto"/>
        </w:rPr>
      </w:pPr>
    </w:p>
    <w:p w14:paraId="4C2142C5" w14:textId="09C096A1" w:rsidR="0055205F" w:rsidRDefault="0088078C" w:rsidP="00C304E9">
      <w:pPr>
        <w:rPr>
          <w:b/>
          <w:bCs/>
          <w:color w:val="auto"/>
        </w:rPr>
      </w:pPr>
      <w:r>
        <w:rPr>
          <w:noProof/>
        </w:rPr>
        <mc:AlternateContent>
          <mc:Choice Requires="wps">
            <w:drawing>
              <wp:anchor distT="0" distB="0" distL="114300" distR="114300" simplePos="0" relativeHeight="251738112" behindDoc="0" locked="0" layoutInCell="1" allowOverlap="1" wp14:anchorId="1C988890" wp14:editId="6766F3AB">
                <wp:simplePos x="0" y="0"/>
                <wp:positionH relativeFrom="margin">
                  <wp:posOffset>3010460</wp:posOffset>
                </wp:positionH>
                <wp:positionV relativeFrom="paragraph">
                  <wp:posOffset>60661</wp:posOffset>
                </wp:positionV>
                <wp:extent cx="3567430" cy="7439025"/>
                <wp:effectExtent l="0" t="0" r="13970" b="28575"/>
                <wp:wrapNone/>
                <wp:docPr id="53" name="Text Box 53"/>
                <wp:cNvGraphicFramePr/>
                <a:graphic xmlns:a="http://schemas.openxmlformats.org/drawingml/2006/main">
                  <a:graphicData uri="http://schemas.microsoft.com/office/word/2010/wordprocessingShape">
                    <wps:wsp>
                      <wps:cNvSpPr txBox="1"/>
                      <wps:spPr>
                        <a:xfrm>
                          <a:off x="0" y="0"/>
                          <a:ext cx="3567430" cy="743902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26123CF0"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Of course, it is important to read these numbers with care because the factors that impact employee engagement may differ depending on the region’s conditions and culture. However, these numbers provide an idea of the general trends in different parts of the world.  </w:t>
                            </w:r>
                          </w:p>
                          <w:p w14:paraId="24B87DC9"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5. Europe Has The Lowest Levels Of Engagement</w:t>
                            </w:r>
                          </w:p>
                          <w:p w14:paraId="54BE3D25"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The New York Stock Exchange-listed global professional services firm, Aon Plc. analyzed more than “five million employees at more than 1,000 organizations around the world” in 2017. This analysis showed that Europe had the </w:t>
                            </w:r>
                            <w:hyperlink r:id="rId47" w:tgtFrame="_blank" w:history="1">
                              <w:r w:rsidRPr="00E72085">
                                <w:rPr>
                                  <w:rFonts w:eastAsia="Times New Roman"/>
                                  <w:color w:val="B91564"/>
                                  <w:u w:val="single"/>
                                  <w:lang w:eastAsia="en-GB"/>
                                </w:rPr>
                                <w:t>lowest levels of engagement globally</w:t>
                              </w:r>
                            </w:hyperlink>
                            <w:r w:rsidRPr="00E72085">
                              <w:rPr>
                                <w:rFonts w:eastAsia="Times New Roman"/>
                                <w:color w:val="111111"/>
                                <w:lang w:eastAsia="en-GB"/>
                              </w:rPr>
                              <w:t>, at 60%. </w:t>
                            </w:r>
                          </w:p>
                          <w:p w14:paraId="213C85F7"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6. Rising Levels Of Employee Engagement </w:t>
                            </w:r>
                          </w:p>
                          <w:p w14:paraId="29EC202F"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 xml:space="preserve">Generally, when looked at from a historical perspective, the analysis by Aon shows that the percentage of engaged employees has been on the rise; from 59% in 2011 to 65% in 2017. By March 2020,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reports </w:t>
                            </w:r>
                            <w:hyperlink r:id="rId48" w:tgtFrame="_blank" w:history="1">
                              <w:r w:rsidRPr="00E72085">
                                <w:rPr>
                                  <w:rFonts w:eastAsia="Times New Roman"/>
                                  <w:color w:val="B91564"/>
                                  <w:u w:val="single"/>
                                  <w:lang w:eastAsia="en-GB"/>
                                </w:rPr>
                                <w:t>engagement levels of 68%</w:t>
                              </w:r>
                            </w:hyperlink>
                            <w:r w:rsidRPr="00E72085">
                              <w:rPr>
                                <w:rFonts w:eastAsia="Times New Roman"/>
                                <w:color w:val="111111"/>
                                <w:lang w:eastAsia="en-GB"/>
                              </w:rPr>
                              <w:t>.    </w:t>
                            </w:r>
                          </w:p>
                          <w:p w14:paraId="629B818A"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7. Decreasing Levels Of Actively Disengaged Employees </w:t>
                            </w:r>
                          </w:p>
                          <w:p w14:paraId="02C57C81"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describes actively </w:t>
                            </w:r>
                            <w:hyperlink r:id="rId49" w:tgtFrame="_blank" w:history="1">
                              <w:r w:rsidRPr="00E72085">
                                <w:rPr>
                                  <w:rFonts w:eastAsia="Times New Roman"/>
                                  <w:color w:val="B91564"/>
                                  <w:u w:val="single"/>
                                  <w:lang w:eastAsia="en-GB"/>
                                </w:rPr>
                                <w:t>disengaged employees</w:t>
                              </w:r>
                            </w:hyperlink>
                            <w:r w:rsidRPr="00E72085">
                              <w:rPr>
                                <w:rFonts w:eastAsia="Times New Roman"/>
                                <w:color w:val="111111"/>
                                <w:lang w:eastAsia="en-GB"/>
                              </w:rPr>
                              <w:t> as “those who have miserable work experiences and spread their unhappiness to their colleagues.” From data collected from a random sample of 4,700 employees in the US, Gallup recorded the </w:t>
                            </w:r>
                            <w:hyperlink r:id="rId50" w:tgtFrame="_blank" w:history="1">
                              <w:r w:rsidRPr="00E72085">
                                <w:rPr>
                                  <w:rFonts w:eastAsia="Times New Roman"/>
                                  <w:color w:val="B91564"/>
                                  <w:u w:val="single"/>
                                  <w:lang w:eastAsia="en-GB"/>
                                </w:rPr>
                                <w:t>lowest percentage of actively disengaged employees</w:t>
                              </w:r>
                            </w:hyperlink>
                            <w:r w:rsidRPr="00E72085">
                              <w:rPr>
                                <w:rFonts w:eastAsia="Times New Roman"/>
                                <w:color w:val="111111"/>
                                <w:lang w:eastAsia="en-GB"/>
                              </w:rPr>
                              <w:t> in 2019, at 13%. </w:t>
                            </w:r>
                          </w:p>
                          <w:p w14:paraId="5FC136A2" w14:textId="7B6EA3FD" w:rsidR="0088078C" w:rsidRPr="0088078C" w:rsidRDefault="0088078C" w:rsidP="0088078C">
                            <w:pPr>
                              <w:tabs>
                                <w:tab w:val="left" w:pos="6145"/>
                              </w:tabs>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88890" id="Text Box 53" o:spid="_x0000_s1067" type="#_x0000_t202" style="position:absolute;margin-left:237.05pt;margin-top:4.8pt;width:280.9pt;height:585.75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" fillcolor="#3fafcb [3206]" strokecolor="#1c5868 [1606]" strokeweight="2pt">
                <v:textbox>
                  <w:txbxContent>
                    <w:p w14:paraId="26123CF0"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Of course, it is important to read these numbers with care because the factors that impact employee engagement may differ depending on the region’s conditions and culture. However, these numbers provide an idea of the general trends in different parts of the world.  </w:t>
                      </w:r>
                    </w:p>
                    <w:p w14:paraId="24B87DC9"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5. Europe Has The Lowest Levels Of Engagement</w:t>
                      </w:r>
                    </w:p>
                    <w:p w14:paraId="54BE3D25"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The New York Stock Exchange-listed global professional services firm, Aon Plc. analyzed more than “five million employees at more than 1,000 organizations around the world” in 2017. This analysis showed that Europe had the </w:t>
                      </w:r>
                      <w:hyperlink r:id="rId51" w:tgtFrame="_blank" w:history="1">
                        <w:r w:rsidRPr="00E72085">
                          <w:rPr>
                            <w:rFonts w:eastAsia="Times New Roman"/>
                            <w:color w:val="B91564"/>
                            <w:u w:val="single"/>
                            <w:lang w:eastAsia="en-GB"/>
                          </w:rPr>
                          <w:t>lowest levels of engagement globally</w:t>
                        </w:r>
                      </w:hyperlink>
                      <w:r w:rsidRPr="00E72085">
                        <w:rPr>
                          <w:rFonts w:eastAsia="Times New Roman"/>
                          <w:color w:val="111111"/>
                          <w:lang w:eastAsia="en-GB"/>
                        </w:rPr>
                        <w:t>, at 60%. </w:t>
                      </w:r>
                    </w:p>
                    <w:p w14:paraId="213C85F7"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6. Rising Levels Of Employee Engagement </w:t>
                      </w:r>
                    </w:p>
                    <w:p w14:paraId="29EC202F"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 xml:space="preserve">Generally, when looked at from a historical perspective, the analysis by Aon shows that the percentage of engaged employees has been on the rise; from 59% in 2011 to 65% in 2017. By March 2020,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reports </w:t>
                      </w:r>
                      <w:hyperlink r:id="rId52" w:tgtFrame="_blank" w:history="1">
                        <w:r w:rsidRPr="00E72085">
                          <w:rPr>
                            <w:rFonts w:eastAsia="Times New Roman"/>
                            <w:color w:val="B91564"/>
                            <w:u w:val="single"/>
                            <w:lang w:eastAsia="en-GB"/>
                          </w:rPr>
                          <w:t>engagement levels of 68%</w:t>
                        </w:r>
                      </w:hyperlink>
                      <w:r w:rsidRPr="00E72085">
                        <w:rPr>
                          <w:rFonts w:eastAsia="Times New Roman"/>
                          <w:color w:val="111111"/>
                          <w:lang w:eastAsia="en-GB"/>
                        </w:rPr>
                        <w:t>.    </w:t>
                      </w:r>
                    </w:p>
                    <w:p w14:paraId="629B818A"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7. Decreasing Levels Of Actively Disengaged Employees </w:t>
                      </w:r>
                    </w:p>
                    <w:p w14:paraId="02C57C81"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describes actively </w:t>
                      </w:r>
                      <w:hyperlink r:id="rId53" w:tgtFrame="_blank" w:history="1">
                        <w:r w:rsidRPr="00E72085">
                          <w:rPr>
                            <w:rFonts w:eastAsia="Times New Roman"/>
                            <w:color w:val="B91564"/>
                            <w:u w:val="single"/>
                            <w:lang w:eastAsia="en-GB"/>
                          </w:rPr>
                          <w:t>disengaged employees</w:t>
                        </w:r>
                      </w:hyperlink>
                      <w:r w:rsidRPr="00E72085">
                        <w:rPr>
                          <w:rFonts w:eastAsia="Times New Roman"/>
                          <w:color w:val="111111"/>
                          <w:lang w:eastAsia="en-GB"/>
                        </w:rPr>
                        <w:t> as “those who have miserable work experiences and spread their unhappiness to their colleagues.” From data collected from a random sample of 4,700 employees in the US, Gallup recorded the </w:t>
                      </w:r>
                      <w:hyperlink r:id="rId54" w:tgtFrame="_blank" w:history="1">
                        <w:r w:rsidRPr="00E72085">
                          <w:rPr>
                            <w:rFonts w:eastAsia="Times New Roman"/>
                            <w:color w:val="B91564"/>
                            <w:u w:val="single"/>
                            <w:lang w:eastAsia="en-GB"/>
                          </w:rPr>
                          <w:t>lowest percentage of actively disengaged employees</w:t>
                        </w:r>
                      </w:hyperlink>
                      <w:r w:rsidRPr="00E72085">
                        <w:rPr>
                          <w:rFonts w:eastAsia="Times New Roman"/>
                          <w:color w:val="111111"/>
                          <w:lang w:eastAsia="en-GB"/>
                        </w:rPr>
                        <w:t> in 2019, at 13%. </w:t>
                      </w:r>
                    </w:p>
                    <w:p w14:paraId="5FC136A2" w14:textId="7B6EA3FD" w:rsidR="0088078C" w:rsidRPr="0088078C" w:rsidRDefault="0088078C" w:rsidP="0088078C">
                      <w:pPr>
                        <w:tabs>
                          <w:tab w:val="left" w:pos="6145"/>
                        </w:tabs>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r>
        <w:rPr>
          <w:noProof/>
        </w:rPr>
        <mc:AlternateContent>
          <mc:Choice Requires="wps">
            <w:drawing>
              <wp:anchor distT="0" distB="0" distL="114300" distR="114300" simplePos="0" relativeHeight="251736064" behindDoc="0" locked="0" layoutInCell="1" allowOverlap="1" wp14:anchorId="57403D34" wp14:editId="1B8C3C05">
                <wp:simplePos x="0" y="0"/>
                <wp:positionH relativeFrom="margin">
                  <wp:align>left</wp:align>
                </wp:positionH>
                <wp:positionV relativeFrom="paragraph">
                  <wp:posOffset>97144</wp:posOffset>
                </wp:positionV>
                <wp:extent cx="2867025" cy="7439187"/>
                <wp:effectExtent l="0" t="0" r="28575" b="28575"/>
                <wp:wrapNone/>
                <wp:docPr id="43" name="Text Box 43"/>
                <wp:cNvGraphicFramePr/>
                <a:graphic xmlns:a="http://schemas.openxmlformats.org/drawingml/2006/main">
                  <a:graphicData uri="http://schemas.microsoft.com/office/word/2010/wordprocessingShape">
                    <wps:wsp>
                      <wps:cNvSpPr txBox="1"/>
                      <wps:spPr>
                        <a:xfrm>
                          <a:off x="0" y="0"/>
                          <a:ext cx="2867025" cy="7439187"/>
                        </a:xfrm>
                        <a:prstGeom prst="rect">
                          <a:avLst/>
                        </a:prstGeom>
                        <a:ln>
                          <a:solidFill>
                            <a:schemeClr val="accent1"/>
                          </a:solidFill>
                        </a:ln>
                      </wps:spPr>
                      <wps:style>
                        <a:lnRef idx="2">
                          <a:schemeClr val="accent3">
                            <a:shade val="50000"/>
                          </a:schemeClr>
                        </a:lnRef>
                        <a:fillRef idx="1">
                          <a:schemeClr val="accent3"/>
                        </a:fillRef>
                        <a:effectRef idx="0">
                          <a:schemeClr val="accent3"/>
                        </a:effectRef>
                        <a:fontRef idx="minor">
                          <a:schemeClr val="lt1"/>
                        </a:fontRef>
                      </wps:style>
                      <wps:txbx>
                        <w:txbxContent>
                          <w:p w14:paraId="2E1504D3"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2. Engagement Levels In The US Reached A Record High In 2019</w:t>
                            </w:r>
                          </w:p>
                          <w:p w14:paraId="7766CCA5"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reports that since it started reporting employee engagement, </w:t>
                            </w:r>
                            <w:hyperlink r:id="rId55" w:anchor=":~:text=Gallup%20found%20that%20in%202019,tracking%20the%20metric%20in%202000." w:tgtFrame="_blank" w:history="1">
                              <w:r w:rsidRPr="00E72085">
                                <w:rPr>
                                  <w:rFonts w:eastAsia="Times New Roman"/>
                                  <w:color w:val="B91564"/>
                                  <w:u w:val="single"/>
                                  <w:lang w:eastAsia="en-GB"/>
                                </w:rPr>
                                <w:t>the highest percentage of engaged employees </w:t>
                              </w:r>
                            </w:hyperlink>
                            <w:r w:rsidRPr="00E72085">
                              <w:rPr>
                                <w:rFonts w:eastAsia="Times New Roman"/>
                                <w:color w:val="111111"/>
                                <w:lang w:eastAsia="en-GB"/>
                              </w:rPr>
                              <w:t>it has recorded in the US is 35%, in 2019. </w:t>
                            </w:r>
                          </w:p>
                          <w:p w14:paraId="3DC5C669"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attributes the rising levels of employee engagement in the US to an improved economy and employee benefits, even though these are not the primary drivers of employee engagement.   </w:t>
                            </w:r>
                          </w:p>
                          <w:p w14:paraId="3FF3935F"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3. Latin America Has The Highest Levels Of Engagement </w:t>
                            </w:r>
                          </w:p>
                          <w:p w14:paraId="7E698271"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 xml:space="preserve">According to data collected by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from its clients from the second half of 2019 to the first quarter of 2020, the </w:t>
                            </w:r>
                            <w:hyperlink r:id="rId56" w:tgtFrame="_blank" w:history="1">
                              <w:r w:rsidRPr="00E72085">
                                <w:rPr>
                                  <w:rFonts w:eastAsia="Times New Roman"/>
                                  <w:color w:val="B91564"/>
                                  <w:u w:val="single"/>
                                  <w:lang w:eastAsia="en-GB"/>
                                </w:rPr>
                                <w:t>highest employee engagement levels are in Latin America, at 74%</w:t>
                              </w:r>
                            </w:hyperlink>
                            <w:r w:rsidRPr="00E72085">
                              <w:rPr>
                                <w:rFonts w:eastAsia="Times New Roman"/>
                                <w:color w:val="111111"/>
                                <w:lang w:eastAsia="en-GB"/>
                              </w:rPr>
                              <w:t>. </w:t>
                            </w:r>
                          </w:p>
                          <w:p w14:paraId="16EDA3CC"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4. Employee Engagement By Region </w:t>
                            </w:r>
                          </w:p>
                          <w:p w14:paraId="35B192C4"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For the </w:t>
                            </w:r>
                            <w:hyperlink r:id="rId57" w:tgtFrame="_blank" w:history="1">
                              <w:r w:rsidRPr="00E72085">
                                <w:rPr>
                                  <w:rFonts w:eastAsia="Times New Roman"/>
                                  <w:color w:val="B91564"/>
                                  <w:u w:val="single"/>
                                  <w:lang w:eastAsia="en-GB"/>
                                </w:rPr>
                                <w:t>rest of the world</w:t>
                              </w:r>
                            </w:hyperlink>
                            <w:r w:rsidRPr="00E72085">
                              <w:rPr>
                                <w:rFonts w:eastAsia="Times New Roman"/>
                                <w:color w:val="111111"/>
                                <w:lang w:eastAsia="en-GB"/>
                              </w:rPr>
                              <w:t>, the Middle East North Africa (MENA) region follows Latin America, at 72%. The Asia Pacific at 71%, North America at 72%, and Sub-Saharan Africa at 62%, follow. </w:t>
                            </w:r>
                          </w:p>
                          <w:p w14:paraId="3CEEC2CD" w14:textId="641EBBAC" w:rsidR="0055205F" w:rsidRPr="0055205F" w:rsidRDefault="0055205F" w:rsidP="0088078C">
                            <w:pPr>
                              <w:rPr>
                                <w:bCs/>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03D34" id="Text Box 43" o:spid="_x0000_s1068" type="#_x0000_t202" style="position:absolute;margin-left:0;margin-top:7.65pt;width:225.75pt;height:585.75pt;z-index:2517360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" fillcolor="#3fafcb [3206]" strokecolor="#3b4455 [3204]" strokeweight="2pt">
                <v:textbox>
                  <w:txbxContent>
                    <w:p w14:paraId="2E1504D3"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2. Engagement Levels In The US Reached A Record High In 2019</w:t>
                      </w:r>
                    </w:p>
                    <w:p w14:paraId="7766CCA5"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reports that since it started reporting employee engagement, </w:t>
                      </w:r>
                      <w:hyperlink r:id="rId58" w:anchor=":~:text=Gallup%20found%20that%20in%202019,tracking%20the%20metric%20in%202000." w:tgtFrame="_blank" w:history="1">
                        <w:r w:rsidRPr="00E72085">
                          <w:rPr>
                            <w:rFonts w:eastAsia="Times New Roman"/>
                            <w:color w:val="B91564"/>
                            <w:u w:val="single"/>
                            <w:lang w:eastAsia="en-GB"/>
                          </w:rPr>
                          <w:t>the highest percentage of engaged employees </w:t>
                        </w:r>
                      </w:hyperlink>
                      <w:r w:rsidRPr="00E72085">
                        <w:rPr>
                          <w:rFonts w:eastAsia="Times New Roman"/>
                          <w:color w:val="111111"/>
                          <w:lang w:eastAsia="en-GB"/>
                        </w:rPr>
                        <w:t>it has recorded in the US is 35%, in 2019. </w:t>
                      </w:r>
                    </w:p>
                    <w:p w14:paraId="3DC5C669"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Gallup attributes the rising levels of employee engagement in the US to an improved economy and employee benefits, even though these are not the primary drivers of employee engagement.   </w:t>
                      </w:r>
                    </w:p>
                    <w:p w14:paraId="3FF3935F"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3. Latin America Has The Highest Levels Of Engagement </w:t>
                      </w:r>
                    </w:p>
                    <w:p w14:paraId="7E698271"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 xml:space="preserve">According to data collected by </w:t>
                      </w:r>
                      <w:proofErr w:type="spellStart"/>
                      <w:r w:rsidRPr="00E72085">
                        <w:rPr>
                          <w:rFonts w:eastAsia="Times New Roman"/>
                          <w:color w:val="111111"/>
                          <w:lang w:eastAsia="en-GB"/>
                        </w:rPr>
                        <w:t>Kincentric</w:t>
                      </w:r>
                      <w:proofErr w:type="spellEnd"/>
                      <w:r w:rsidRPr="00E72085">
                        <w:rPr>
                          <w:rFonts w:eastAsia="Times New Roman"/>
                          <w:color w:val="111111"/>
                          <w:lang w:eastAsia="en-GB"/>
                        </w:rPr>
                        <w:t xml:space="preserve"> from its clients from the second half of 2019 to the first quarter of 2020, the </w:t>
                      </w:r>
                      <w:hyperlink r:id="rId59" w:tgtFrame="_blank" w:history="1">
                        <w:r w:rsidRPr="00E72085">
                          <w:rPr>
                            <w:rFonts w:eastAsia="Times New Roman"/>
                            <w:color w:val="B91564"/>
                            <w:u w:val="single"/>
                            <w:lang w:eastAsia="en-GB"/>
                          </w:rPr>
                          <w:t>highest employee engagement levels are in Latin America, at 74%</w:t>
                        </w:r>
                      </w:hyperlink>
                      <w:r w:rsidRPr="00E72085">
                        <w:rPr>
                          <w:rFonts w:eastAsia="Times New Roman"/>
                          <w:color w:val="111111"/>
                          <w:lang w:eastAsia="en-GB"/>
                        </w:rPr>
                        <w:t>. </w:t>
                      </w:r>
                    </w:p>
                    <w:p w14:paraId="16EDA3CC" w14:textId="77777777" w:rsidR="0088078C" w:rsidRPr="007B7079" w:rsidRDefault="0088078C" w:rsidP="0088078C">
                      <w:pPr>
                        <w:shd w:val="clear" w:color="auto" w:fill="FFFFFF"/>
                        <w:spacing w:before="450" w:after="450"/>
                        <w:outlineLvl w:val="2"/>
                        <w:rPr>
                          <w:rFonts w:eastAsia="Times New Roman"/>
                          <w:b/>
                          <w:bCs/>
                          <w:color w:val="004B67" w:themeColor="accent5"/>
                          <w:lang w:eastAsia="en-GB"/>
                        </w:rPr>
                      </w:pPr>
                      <w:r w:rsidRPr="007B7079">
                        <w:rPr>
                          <w:rFonts w:eastAsia="Times New Roman"/>
                          <w:b/>
                          <w:bCs/>
                          <w:color w:val="004B67" w:themeColor="accent5"/>
                          <w:lang w:eastAsia="en-GB"/>
                        </w:rPr>
                        <w:t>4. Employee Engagement By Region </w:t>
                      </w:r>
                    </w:p>
                    <w:p w14:paraId="35B192C4" w14:textId="77777777" w:rsidR="0088078C" w:rsidRPr="00E72085" w:rsidRDefault="0088078C" w:rsidP="0088078C">
                      <w:pPr>
                        <w:shd w:val="clear" w:color="auto" w:fill="FFFFFF"/>
                        <w:spacing w:after="240"/>
                        <w:rPr>
                          <w:rFonts w:eastAsia="Times New Roman"/>
                          <w:color w:val="111111"/>
                          <w:lang w:eastAsia="en-GB"/>
                        </w:rPr>
                      </w:pPr>
                      <w:r w:rsidRPr="00E72085">
                        <w:rPr>
                          <w:rFonts w:eastAsia="Times New Roman"/>
                          <w:color w:val="111111"/>
                          <w:lang w:eastAsia="en-GB"/>
                        </w:rPr>
                        <w:t>For the </w:t>
                      </w:r>
                      <w:hyperlink r:id="rId60" w:tgtFrame="_blank" w:history="1">
                        <w:r w:rsidRPr="00E72085">
                          <w:rPr>
                            <w:rFonts w:eastAsia="Times New Roman"/>
                            <w:color w:val="B91564"/>
                            <w:u w:val="single"/>
                            <w:lang w:eastAsia="en-GB"/>
                          </w:rPr>
                          <w:t>rest of the world</w:t>
                        </w:r>
                      </w:hyperlink>
                      <w:r w:rsidRPr="00E72085">
                        <w:rPr>
                          <w:rFonts w:eastAsia="Times New Roman"/>
                          <w:color w:val="111111"/>
                          <w:lang w:eastAsia="en-GB"/>
                        </w:rPr>
                        <w:t>, the Middle East North Africa (MENA) region follows Latin America, at 72%. The Asia Pacific at 71%, North America at 72%, and Sub-Saharan Africa at 62%, follow. </w:t>
                      </w:r>
                    </w:p>
                    <w:p w14:paraId="3CEEC2CD" w14:textId="641EBBAC" w:rsidR="0055205F" w:rsidRPr="0055205F" w:rsidRDefault="0055205F" w:rsidP="0088078C">
                      <w:pPr>
                        <w:rPr>
                          <w:bCs/>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p w14:paraId="57C071EA" w14:textId="0CBB9353" w:rsidR="0055205F" w:rsidRDefault="0088078C" w:rsidP="0088078C">
      <w:pPr>
        <w:tabs>
          <w:tab w:val="left" w:pos="6145"/>
        </w:tabs>
        <w:rPr>
          <w:b/>
          <w:bCs/>
          <w:color w:val="auto"/>
        </w:rPr>
      </w:pPr>
      <w:r>
        <w:rPr>
          <w:b/>
          <w:bCs/>
          <w:color w:val="auto"/>
        </w:rPr>
        <w:tab/>
      </w:r>
    </w:p>
    <w:p w14:paraId="60DCD13E" w14:textId="12542F0A" w:rsidR="0055205F" w:rsidRDefault="0055205F" w:rsidP="00C304E9">
      <w:pPr>
        <w:rPr>
          <w:b/>
          <w:bCs/>
          <w:color w:val="auto"/>
        </w:rPr>
      </w:pPr>
    </w:p>
    <w:p w14:paraId="429D3B3E" w14:textId="50EF4AE3" w:rsidR="0055205F" w:rsidRDefault="0055205F" w:rsidP="00C304E9">
      <w:pPr>
        <w:rPr>
          <w:b/>
          <w:bCs/>
          <w:color w:val="auto"/>
        </w:rPr>
      </w:pPr>
    </w:p>
    <w:p w14:paraId="25154AB7" w14:textId="3CE00CBF" w:rsidR="0055205F" w:rsidRDefault="0055205F" w:rsidP="00C304E9">
      <w:pPr>
        <w:rPr>
          <w:b/>
          <w:bCs/>
          <w:color w:val="auto"/>
        </w:rPr>
      </w:pPr>
    </w:p>
    <w:p w14:paraId="7A55D30D" w14:textId="498E877E" w:rsidR="0055205F" w:rsidRDefault="0055205F" w:rsidP="00C304E9">
      <w:pPr>
        <w:rPr>
          <w:b/>
          <w:bCs/>
          <w:color w:val="auto"/>
        </w:rPr>
      </w:pPr>
    </w:p>
    <w:p w14:paraId="7BF0CAA8" w14:textId="5F9B7FB9" w:rsidR="0055205F" w:rsidRDefault="0055205F" w:rsidP="00C304E9">
      <w:pPr>
        <w:rPr>
          <w:b/>
          <w:bCs/>
          <w:color w:val="auto"/>
        </w:rPr>
      </w:pPr>
    </w:p>
    <w:p w14:paraId="6B7FBD3D" w14:textId="1E8BAF9E" w:rsidR="0055205F" w:rsidRDefault="0055205F" w:rsidP="00C304E9">
      <w:pPr>
        <w:rPr>
          <w:b/>
          <w:bCs/>
          <w:color w:val="auto"/>
        </w:rPr>
      </w:pPr>
    </w:p>
    <w:p w14:paraId="6FDD0DF2" w14:textId="0E6CFD0B" w:rsidR="0055205F" w:rsidRDefault="0055205F" w:rsidP="00C304E9">
      <w:pPr>
        <w:rPr>
          <w:b/>
          <w:bCs/>
          <w:color w:val="auto"/>
        </w:rPr>
      </w:pPr>
    </w:p>
    <w:p w14:paraId="063459DA" w14:textId="2167C548" w:rsidR="0055205F" w:rsidRDefault="0055205F" w:rsidP="00C304E9">
      <w:pPr>
        <w:rPr>
          <w:b/>
          <w:bCs/>
          <w:color w:val="auto"/>
        </w:rPr>
      </w:pPr>
    </w:p>
    <w:p w14:paraId="250820C4" w14:textId="43DDCF3A" w:rsidR="0055205F" w:rsidRDefault="0055205F" w:rsidP="00C304E9">
      <w:pPr>
        <w:rPr>
          <w:b/>
          <w:bCs/>
          <w:color w:val="auto"/>
        </w:rPr>
      </w:pPr>
    </w:p>
    <w:p w14:paraId="2F63BD9C" w14:textId="206DE5D6" w:rsidR="0055205F" w:rsidRDefault="0055205F" w:rsidP="00C304E9">
      <w:pPr>
        <w:rPr>
          <w:b/>
          <w:bCs/>
          <w:color w:val="auto"/>
        </w:rPr>
      </w:pPr>
    </w:p>
    <w:p w14:paraId="33170641" w14:textId="1557B858" w:rsidR="0055205F" w:rsidRDefault="0055205F" w:rsidP="00C304E9">
      <w:pPr>
        <w:rPr>
          <w:b/>
          <w:bCs/>
          <w:color w:val="auto"/>
        </w:rPr>
      </w:pPr>
    </w:p>
    <w:p w14:paraId="6147BB71" w14:textId="17EED617" w:rsidR="0055205F" w:rsidRDefault="0055205F" w:rsidP="00C304E9">
      <w:pPr>
        <w:rPr>
          <w:b/>
          <w:bCs/>
          <w:color w:val="auto"/>
        </w:rPr>
      </w:pPr>
    </w:p>
    <w:p w14:paraId="4097E362" w14:textId="1DFAF4D4" w:rsidR="0055205F" w:rsidRDefault="0055205F" w:rsidP="00C304E9">
      <w:pPr>
        <w:rPr>
          <w:b/>
          <w:bCs/>
          <w:color w:val="auto"/>
        </w:rPr>
      </w:pPr>
    </w:p>
    <w:p w14:paraId="3F8F34C5" w14:textId="73E8358A" w:rsidR="0055205F" w:rsidRDefault="0055205F" w:rsidP="00C304E9">
      <w:pPr>
        <w:rPr>
          <w:b/>
          <w:bCs/>
          <w:color w:val="auto"/>
        </w:rPr>
      </w:pPr>
    </w:p>
    <w:p w14:paraId="2E5AF661" w14:textId="72AABBD4" w:rsidR="0055205F" w:rsidRDefault="0055205F" w:rsidP="00C304E9">
      <w:pPr>
        <w:rPr>
          <w:b/>
          <w:bCs/>
          <w:color w:val="auto"/>
        </w:rPr>
      </w:pPr>
    </w:p>
    <w:p w14:paraId="1AF4B6FE" w14:textId="391CF53B" w:rsidR="0055205F" w:rsidRDefault="0055205F" w:rsidP="00C304E9">
      <w:pPr>
        <w:rPr>
          <w:b/>
          <w:bCs/>
          <w:color w:val="auto"/>
        </w:rPr>
      </w:pPr>
    </w:p>
    <w:p w14:paraId="26F8B2CD" w14:textId="2DF01833" w:rsidR="0055205F" w:rsidRDefault="0055205F" w:rsidP="00C304E9">
      <w:pPr>
        <w:rPr>
          <w:b/>
          <w:bCs/>
          <w:color w:val="auto"/>
        </w:rPr>
      </w:pPr>
    </w:p>
    <w:p w14:paraId="6EDD1911" w14:textId="33179863" w:rsidR="0055205F" w:rsidRDefault="0055205F" w:rsidP="00C304E9">
      <w:pPr>
        <w:rPr>
          <w:b/>
          <w:bCs/>
          <w:color w:val="auto"/>
        </w:rPr>
      </w:pPr>
    </w:p>
    <w:p w14:paraId="2B3DE781" w14:textId="00E71C07" w:rsidR="0055205F" w:rsidRDefault="0055205F" w:rsidP="00C304E9">
      <w:pPr>
        <w:rPr>
          <w:b/>
          <w:bCs/>
          <w:color w:val="auto"/>
        </w:rPr>
      </w:pPr>
    </w:p>
    <w:p w14:paraId="3D2AFC0E" w14:textId="351471D1" w:rsidR="0055205F" w:rsidRDefault="0055205F" w:rsidP="00C304E9">
      <w:pPr>
        <w:rPr>
          <w:b/>
          <w:bCs/>
          <w:color w:val="auto"/>
        </w:rPr>
      </w:pPr>
    </w:p>
    <w:p w14:paraId="6C5F1DDD" w14:textId="1809974E" w:rsidR="0055205F" w:rsidRDefault="0055205F" w:rsidP="00C304E9">
      <w:pPr>
        <w:rPr>
          <w:b/>
          <w:bCs/>
          <w:color w:val="auto"/>
        </w:rPr>
      </w:pPr>
    </w:p>
    <w:p w14:paraId="42FE5417" w14:textId="31ECDE82" w:rsidR="0055205F" w:rsidRDefault="0055205F" w:rsidP="00C304E9">
      <w:pPr>
        <w:rPr>
          <w:b/>
          <w:bCs/>
          <w:color w:val="auto"/>
        </w:rPr>
      </w:pPr>
    </w:p>
    <w:p w14:paraId="6720E722" w14:textId="744FEF3F" w:rsidR="0055205F" w:rsidRDefault="0055205F" w:rsidP="00C304E9">
      <w:pPr>
        <w:rPr>
          <w:b/>
          <w:bCs/>
          <w:color w:val="auto"/>
        </w:rPr>
      </w:pPr>
    </w:p>
    <w:p w14:paraId="399A334E" w14:textId="6BAF1512" w:rsidR="0055205F" w:rsidRDefault="0055205F" w:rsidP="00C304E9">
      <w:pPr>
        <w:rPr>
          <w:b/>
          <w:bCs/>
          <w:color w:val="auto"/>
        </w:rPr>
      </w:pPr>
    </w:p>
    <w:p w14:paraId="36C8364C" w14:textId="39D7C4AC" w:rsidR="0055205F" w:rsidRDefault="0055205F" w:rsidP="00C304E9">
      <w:pPr>
        <w:rPr>
          <w:b/>
          <w:bCs/>
          <w:color w:val="auto"/>
        </w:rPr>
      </w:pPr>
    </w:p>
    <w:p w14:paraId="25A0C3C4" w14:textId="23830268" w:rsidR="0055205F" w:rsidRDefault="0055205F" w:rsidP="00C304E9">
      <w:pPr>
        <w:rPr>
          <w:b/>
          <w:bCs/>
          <w:color w:val="auto"/>
        </w:rPr>
      </w:pPr>
    </w:p>
    <w:p w14:paraId="74001F34" w14:textId="43B9FC69" w:rsidR="0055205F" w:rsidRDefault="0055205F" w:rsidP="00C304E9">
      <w:pPr>
        <w:rPr>
          <w:b/>
          <w:bCs/>
          <w:color w:val="auto"/>
        </w:rPr>
      </w:pPr>
    </w:p>
    <w:p w14:paraId="51151EFC" w14:textId="32529765" w:rsidR="0055205F" w:rsidRDefault="0055205F" w:rsidP="00C304E9">
      <w:pPr>
        <w:rPr>
          <w:b/>
          <w:bCs/>
          <w:color w:val="auto"/>
        </w:rPr>
      </w:pPr>
    </w:p>
    <w:p w14:paraId="2586BC1C" w14:textId="3CEB3D69" w:rsidR="0055205F" w:rsidRDefault="0055205F" w:rsidP="00C304E9">
      <w:pPr>
        <w:rPr>
          <w:b/>
          <w:bCs/>
          <w:color w:val="auto"/>
        </w:rPr>
      </w:pPr>
    </w:p>
    <w:p w14:paraId="279FCAAD" w14:textId="382F070B" w:rsidR="0055205F" w:rsidRDefault="0055205F" w:rsidP="00C304E9">
      <w:pPr>
        <w:rPr>
          <w:b/>
          <w:bCs/>
          <w:color w:val="auto"/>
        </w:rPr>
      </w:pPr>
    </w:p>
    <w:p w14:paraId="7F2E13AC" w14:textId="25B5B628" w:rsidR="0055205F" w:rsidRDefault="0055205F" w:rsidP="00C304E9">
      <w:pPr>
        <w:rPr>
          <w:b/>
          <w:bCs/>
          <w:color w:val="auto"/>
        </w:rPr>
      </w:pPr>
    </w:p>
    <w:p w14:paraId="4719DBFF" w14:textId="461999B5" w:rsidR="0055205F" w:rsidRDefault="0055205F" w:rsidP="00C304E9">
      <w:pPr>
        <w:rPr>
          <w:b/>
          <w:bCs/>
          <w:color w:val="auto"/>
        </w:rPr>
      </w:pPr>
    </w:p>
    <w:p w14:paraId="5F2A86F3" w14:textId="7D87FC14" w:rsidR="0055205F" w:rsidRDefault="0055205F" w:rsidP="00C304E9">
      <w:pPr>
        <w:rPr>
          <w:b/>
          <w:bCs/>
          <w:color w:val="auto"/>
        </w:rPr>
      </w:pPr>
    </w:p>
    <w:p w14:paraId="64DE895E" w14:textId="4848CFF6" w:rsidR="0055205F" w:rsidRDefault="0055205F" w:rsidP="00C304E9">
      <w:pPr>
        <w:rPr>
          <w:b/>
          <w:bCs/>
          <w:color w:val="auto"/>
        </w:rPr>
      </w:pPr>
    </w:p>
    <w:p w14:paraId="2C5EF107" w14:textId="51515928" w:rsidR="0055205F" w:rsidRDefault="0055205F" w:rsidP="00C304E9">
      <w:pPr>
        <w:rPr>
          <w:b/>
          <w:bCs/>
          <w:color w:val="auto"/>
        </w:rPr>
      </w:pPr>
    </w:p>
    <w:p w14:paraId="38D6358A" w14:textId="0CD0B917" w:rsidR="0055205F" w:rsidRDefault="0055205F" w:rsidP="00C304E9">
      <w:pPr>
        <w:rPr>
          <w:b/>
          <w:bCs/>
          <w:color w:val="auto"/>
        </w:rPr>
      </w:pPr>
    </w:p>
    <w:p w14:paraId="3E59658C" w14:textId="06997C90" w:rsidR="0055205F" w:rsidRDefault="0055205F" w:rsidP="00C304E9">
      <w:pPr>
        <w:rPr>
          <w:b/>
          <w:bCs/>
          <w:color w:val="auto"/>
        </w:rPr>
      </w:pPr>
    </w:p>
    <w:p w14:paraId="494C457A" w14:textId="0E1236C2" w:rsidR="0055205F" w:rsidRDefault="0055205F" w:rsidP="00C304E9">
      <w:pPr>
        <w:rPr>
          <w:b/>
          <w:bCs/>
          <w:color w:val="auto"/>
        </w:rPr>
      </w:pPr>
    </w:p>
    <w:p w14:paraId="6BCB775B" w14:textId="77AED7D0" w:rsidR="0055205F" w:rsidRDefault="0055205F" w:rsidP="00C304E9">
      <w:pPr>
        <w:rPr>
          <w:b/>
          <w:bCs/>
          <w:color w:val="auto"/>
        </w:rPr>
      </w:pPr>
    </w:p>
    <w:p w14:paraId="099A4D36" w14:textId="7F90D3D3" w:rsidR="0055205F" w:rsidRDefault="0055205F" w:rsidP="00C304E9">
      <w:pPr>
        <w:rPr>
          <w:b/>
          <w:bCs/>
          <w:color w:val="auto"/>
        </w:rPr>
      </w:pPr>
    </w:p>
    <w:p w14:paraId="721B433B" w14:textId="1AEF18C2" w:rsidR="0055205F" w:rsidRDefault="0055205F" w:rsidP="00C304E9">
      <w:pPr>
        <w:rPr>
          <w:b/>
          <w:bCs/>
          <w:color w:val="auto"/>
        </w:rPr>
      </w:pPr>
    </w:p>
    <w:p w14:paraId="61959AB9" w14:textId="435D99A7" w:rsidR="0055205F" w:rsidRDefault="0055205F" w:rsidP="00C304E9">
      <w:pPr>
        <w:rPr>
          <w:b/>
          <w:bCs/>
          <w:color w:val="auto"/>
        </w:rPr>
      </w:pPr>
    </w:p>
    <w:p w14:paraId="78DC6B77" w14:textId="06F715DB" w:rsidR="0055205F" w:rsidRDefault="00194C06" w:rsidP="00C304E9">
      <w:pPr>
        <w:rPr>
          <w:b/>
          <w:bCs/>
          <w:color w:val="auto"/>
        </w:rPr>
      </w:pPr>
      <w:r w:rsidRPr="00E72085">
        <w:t>Aston (2020)</w:t>
      </w:r>
    </w:p>
    <w:p w14:paraId="7AD05C98" w14:textId="267D1BF8" w:rsidR="0055205F" w:rsidRDefault="0055205F" w:rsidP="00C304E9">
      <w:pPr>
        <w:rPr>
          <w:b/>
          <w:bCs/>
          <w:color w:val="auto"/>
        </w:rPr>
      </w:pPr>
    </w:p>
    <w:p w14:paraId="47975B45" w14:textId="257782CE" w:rsidR="009B22DF" w:rsidRDefault="009B22DF" w:rsidP="00C304E9">
      <w:pPr>
        <w:rPr>
          <w:b/>
          <w:bCs/>
          <w:color w:val="auto"/>
        </w:rPr>
      </w:pPr>
    </w:p>
    <w:p w14:paraId="74E1CCE8" w14:textId="157EE9B4" w:rsidR="005E3D34" w:rsidRDefault="005E3D34" w:rsidP="00C304E9">
      <w:pPr>
        <w:rPr>
          <w:b/>
          <w:bCs/>
          <w:color w:val="auto"/>
        </w:rPr>
      </w:pPr>
    </w:p>
    <w:p w14:paraId="40D856F6" w14:textId="468CFA87" w:rsidR="005E3D34" w:rsidRDefault="005E3D34" w:rsidP="00C304E9">
      <w:pPr>
        <w:rPr>
          <w:b/>
          <w:bCs/>
          <w:color w:val="auto"/>
        </w:rPr>
      </w:pPr>
    </w:p>
    <w:p w14:paraId="2973DABF" w14:textId="77777777" w:rsidR="005E3D34" w:rsidRDefault="005E3D34" w:rsidP="00C304E9">
      <w:pPr>
        <w:rPr>
          <w:b/>
          <w:bCs/>
          <w:color w:val="auto"/>
        </w:rPr>
      </w:pPr>
    </w:p>
    <w:p w14:paraId="2D0E6107" w14:textId="30835763" w:rsidR="0055205F" w:rsidRDefault="00491505" w:rsidP="00C304E9">
      <w:pPr>
        <w:rPr>
          <w:b/>
          <w:bCs/>
          <w:color w:val="auto"/>
        </w:rPr>
      </w:pPr>
      <w:r>
        <w:rPr>
          <w:noProof/>
        </w:rPr>
        <mc:AlternateContent>
          <mc:Choice Requires="wps">
            <w:drawing>
              <wp:anchor distT="0" distB="0" distL="114300" distR="114300" simplePos="0" relativeHeight="251744256" behindDoc="0" locked="0" layoutInCell="1" allowOverlap="1" wp14:anchorId="70CDF67D" wp14:editId="6D731F7F">
                <wp:simplePos x="0" y="0"/>
                <wp:positionH relativeFrom="margin">
                  <wp:posOffset>3716941</wp:posOffset>
                </wp:positionH>
                <wp:positionV relativeFrom="paragraph">
                  <wp:posOffset>-39083</wp:posOffset>
                </wp:positionV>
                <wp:extent cx="3104515" cy="8458200"/>
                <wp:effectExtent l="0" t="0" r="19685" b="19050"/>
                <wp:wrapNone/>
                <wp:docPr id="46" name="Text Box 46"/>
                <wp:cNvGraphicFramePr/>
                <a:graphic xmlns:a="http://schemas.openxmlformats.org/drawingml/2006/main">
                  <a:graphicData uri="http://schemas.microsoft.com/office/word/2010/wordprocessingShape">
                    <wps:wsp>
                      <wps:cNvSpPr txBox="1"/>
                      <wps:spPr>
                        <a:xfrm>
                          <a:off x="0" y="0"/>
                          <a:ext cx="3104515" cy="8458200"/>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677B854A" w14:textId="43B85A20" w:rsidR="00491505" w:rsidRPr="00491505" w:rsidRDefault="00491505" w:rsidP="00491505">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10. Women Are More Engaged Than Men </w:t>
                            </w:r>
                            <w:r w:rsidRPr="00E72085">
                              <w:rPr>
                                <w:rFonts w:eastAsia="Times New Roman"/>
                                <w:color w:val="111111"/>
                                <w:lang w:eastAsia="en-GB"/>
                              </w:rPr>
                              <w:t>A study published in the </w:t>
                            </w:r>
                            <w:hyperlink r:id="rId61" w:tgtFrame="_blank" w:history="1">
                              <w:r w:rsidRPr="00E72085">
                                <w:rPr>
                                  <w:rFonts w:eastAsia="Times New Roman"/>
                                  <w:i/>
                                  <w:iCs/>
                                  <w:color w:val="B91564"/>
                                  <w:lang w:eastAsia="en-GB"/>
                                </w:rPr>
                                <w:t>IOSR Journal of Business and Management</w:t>
                              </w:r>
                            </w:hyperlink>
                            <w:r w:rsidRPr="00E72085">
                              <w:rPr>
                                <w:rFonts w:eastAsia="Times New Roman"/>
                                <w:color w:val="111111"/>
                                <w:lang w:eastAsia="en-GB"/>
                              </w:rPr>
                              <w:t> concludes that “gender diversity and employee engagement have a direct relationship.” The same study also concludes that women do not have the same opportunities as a man in many organizations.</w:t>
                            </w:r>
                          </w:p>
                          <w:p w14:paraId="08B54FE3" w14:textId="77777777" w:rsidR="00491505" w:rsidRPr="00E72085" w:rsidRDefault="00491505" w:rsidP="00491505">
                            <w:pPr>
                              <w:shd w:val="clear" w:color="auto" w:fill="FFFFFF"/>
                              <w:spacing w:after="240"/>
                              <w:rPr>
                                <w:rFonts w:eastAsia="Times New Roman"/>
                                <w:color w:val="111111"/>
                                <w:lang w:eastAsia="en-GB"/>
                              </w:rPr>
                            </w:pPr>
                            <w:r w:rsidRPr="00E72085">
                              <w:rPr>
                                <w:rFonts w:eastAsia="Times New Roman"/>
                                <w:color w:val="111111"/>
                                <w:lang w:eastAsia="en-GB"/>
                              </w:rPr>
                              <w:t>Notwithstanding the reality presented above, Gallup reports that </w:t>
                            </w:r>
                            <w:hyperlink r:id="rId62" w:tgtFrame="_blank" w:history="1">
                              <w:r w:rsidRPr="00E72085">
                                <w:rPr>
                                  <w:rFonts w:eastAsia="Times New Roman"/>
                                  <w:color w:val="B91564"/>
                                  <w:u w:val="single"/>
                                  <w:lang w:eastAsia="en-GB"/>
                                </w:rPr>
                                <w:t>women tend to be more engaged than men</w:t>
                              </w:r>
                            </w:hyperlink>
                            <w:r w:rsidRPr="00E72085">
                              <w:rPr>
                                <w:rFonts w:eastAsia="Times New Roman"/>
                                <w:color w:val="111111"/>
                                <w:lang w:eastAsia="en-GB"/>
                              </w:rPr>
                              <w:t>. The same report also notes that employees, led by women, tend to be more engaged than those led by men.</w:t>
                            </w:r>
                          </w:p>
                          <w:p w14:paraId="6AAF6772" w14:textId="77777777" w:rsidR="00491505" w:rsidRDefault="00491505" w:rsidP="00491505">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 11. Employee Engagement Boosts Results </w:t>
                            </w:r>
                          </w:p>
                          <w:p w14:paraId="0DADE977" w14:textId="3845D955" w:rsidR="00491505" w:rsidRPr="00491505" w:rsidRDefault="00491505" w:rsidP="00491505">
                            <w:pPr>
                              <w:shd w:val="clear" w:color="auto" w:fill="FFFFFF"/>
                              <w:spacing w:before="450" w:after="450"/>
                              <w:outlineLvl w:val="2"/>
                              <w:rPr>
                                <w:rFonts w:eastAsia="Times New Roman"/>
                                <w:b/>
                                <w:bCs/>
                                <w:color w:val="004B67" w:themeColor="accent5"/>
                                <w:lang w:eastAsia="en-GB"/>
                              </w:rPr>
                            </w:pPr>
                            <w:r w:rsidRPr="00E72085">
                              <w:rPr>
                                <w:rFonts w:eastAsia="Times New Roman"/>
                                <w:color w:val="111111"/>
                                <w:lang w:eastAsia="en-GB"/>
                              </w:rPr>
                              <w:t>Companies with engaged employees show better results when compared to those that do not. </w:t>
                            </w:r>
                            <w:hyperlink r:id="rId63" w:tgtFrame="_blank" w:history="1">
                              <w:r w:rsidRPr="00E72085">
                                <w:rPr>
                                  <w:rFonts w:eastAsia="Times New Roman"/>
                                  <w:color w:val="B91564"/>
                                  <w:u w:val="single"/>
                                  <w:lang w:eastAsia="en-GB"/>
                                </w:rPr>
                                <w:t>Gallup compared business</w:t>
                              </w:r>
                            </w:hyperlink>
                            <w:r w:rsidRPr="00E72085">
                              <w:rPr>
                                <w:rFonts w:eastAsia="Times New Roman"/>
                                <w:color w:val="111111"/>
                                <w:lang w:eastAsia="en-GB"/>
                              </w:rPr>
                              <w:t> units with high engagement levels with those that don’t and came up with the following conclusions. Engaged employees:   </w:t>
                            </w:r>
                          </w:p>
                          <w:p w14:paraId="63E24289"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productivity by 17%</w:t>
                            </w:r>
                          </w:p>
                          <w:p w14:paraId="7A1F6678"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customer ratings by 10%</w:t>
                            </w:r>
                          </w:p>
                          <w:p w14:paraId="21AB0E98"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sales by 20%</w:t>
                            </w:r>
                          </w:p>
                          <w:p w14:paraId="3A5BA094"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profitability by 21% </w:t>
                            </w:r>
                          </w:p>
                          <w:p w14:paraId="682C32EB"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Reduce absenteeism by 41%</w:t>
                            </w:r>
                          </w:p>
                          <w:p w14:paraId="4219BE0C" w14:textId="77777777" w:rsidR="00491505" w:rsidRDefault="00491505" w:rsidP="00491505">
                            <w:pPr>
                              <w:shd w:val="clear" w:color="auto" w:fill="FFFFFF"/>
                              <w:spacing w:before="450" w:after="450"/>
                              <w:outlineLvl w:val="2"/>
                              <w:rPr>
                                <w:rFonts w:eastAsia="Times New Roman"/>
                                <w:color w:val="111111"/>
                                <w:lang w:eastAsia="en-GB"/>
                              </w:rPr>
                            </w:pPr>
                            <w:r w:rsidRPr="00491505">
                              <w:rPr>
                                <w:rFonts w:eastAsia="Times New Roman"/>
                                <w:b/>
                                <w:bCs/>
                                <w:color w:val="004B67" w:themeColor="accent5"/>
                                <w:lang w:eastAsia="en-GB"/>
                              </w:rPr>
                              <w:t xml:space="preserve">12. The Cost Of Disengaged </w:t>
                            </w:r>
                            <w:proofErr w:type="spellStart"/>
                            <w:r w:rsidRPr="00E72085">
                              <w:rPr>
                                <w:rFonts w:eastAsia="Times New Roman"/>
                                <w:b/>
                                <w:bCs/>
                                <w:color w:val="111111"/>
                                <w:lang w:eastAsia="en-GB"/>
                              </w:rPr>
                              <w:t>Employees</w:t>
                            </w:r>
                            <w:r w:rsidRPr="00E72085">
                              <w:rPr>
                                <w:rFonts w:eastAsia="Times New Roman"/>
                                <w:color w:val="111111"/>
                                <w:lang w:eastAsia="en-GB"/>
                              </w:rPr>
                              <w:t>The</w:t>
                            </w:r>
                            <w:proofErr w:type="spellEnd"/>
                            <w:r w:rsidRPr="00E72085">
                              <w:rPr>
                                <w:rFonts w:eastAsia="Times New Roman"/>
                                <w:color w:val="111111"/>
                                <w:lang w:eastAsia="en-GB"/>
                              </w:rPr>
                              <w:t xml:space="preserve"> Human Resources news website, </w:t>
                            </w:r>
                            <w:hyperlink r:id="rId64" w:tgtFrame="_blank" w:history="1">
                              <w:r w:rsidRPr="00E72085">
                                <w:rPr>
                                  <w:rFonts w:eastAsia="Times New Roman"/>
                                  <w:color w:val="B91564"/>
                                  <w:u w:val="single"/>
                                  <w:lang w:eastAsia="en-GB"/>
                                </w:rPr>
                                <w:t>Hrdive.com</w:t>
                              </w:r>
                            </w:hyperlink>
                            <w:r w:rsidRPr="00E72085">
                              <w:rPr>
                                <w:rFonts w:eastAsia="Times New Roman"/>
                                <w:color w:val="111111"/>
                                <w:lang w:eastAsia="en-GB"/>
                              </w:rPr>
                              <w:t>, cites a collaborative study done by Sirota-Mercer, Deloitte, ROI, The Culture Works, and Consulting LLP involving 1,500 employees, concluding that “disengaged employees cost companies between $450 and $550</w:t>
                            </w:r>
                          </w:p>
                          <w:p w14:paraId="447E7E19" w14:textId="77777777" w:rsidR="00491505" w:rsidRDefault="00491505" w:rsidP="00491505">
                            <w:pPr>
                              <w:shd w:val="clear" w:color="auto" w:fill="FFFFFF"/>
                              <w:spacing w:before="450" w:after="450"/>
                              <w:outlineLvl w:val="2"/>
                              <w:rPr>
                                <w:rFonts w:eastAsia="Times New Roman"/>
                                <w:color w:val="111111"/>
                                <w:lang w:eastAsia="en-GB"/>
                              </w:rPr>
                            </w:pPr>
                          </w:p>
                          <w:p w14:paraId="58EA8A10" w14:textId="709CA54D" w:rsidR="00491505" w:rsidRPr="00491505" w:rsidRDefault="00491505" w:rsidP="00491505">
                            <w:pPr>
                              <w:shd w:val="clear" w:color="auto" w:fill="FFFFFF"/>
                              <w:spacing w:before="450" w:after="450"/>
                              <w:outlineLvl w:val="2"/>
                              <w:rPr>
                                <w:rFonts w:eastAsia="Times New Roman"/>
                                <w:b/>
                                <w:bCs/>
                                <w:color w:val="111111"/>
                                <w:lang w:eastAsia="en-GB"/>
                              </w:rPr>
                            </w:pPr>
                            <w:r w:rsidRPr="00E72085">
                              <w:rPr>
                                <w:rFonts w:eastAsia="Times New Roman"/>
                                <w:color w:val="111111"/>
                                <w:lang w:eastAsia="en-GB"/>
                              </w:rPr>
                              <w:t xml:space="preserve"> billion a year.” </w:t>
                            </w:r>
                          </w:p>
                          <w:p w14:paraId="38BF6840" w14:textId="77777777" w:rsidR="00491505" w:rsidRPr="00E72085" w:rsidRDefault="00491505" w:rsidP="00491505"/>
                          <w:p w14:paraId="220F20F7" w14:textId="77777777" w:rsidR="00491505" w:rsidRPr="00E72085" w:rsidRDefault="00491505" w:rsidP="00491505"/>
                          <w:p w14:paraId="1D608DE0" w14:textId="24AEF719" w:rsidR="00491505" w:rsidRPr="00491505" w:rsidRDefault="00491505" w:rsidP="00491505">
                            <w:pPr>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DF67D" id="Text Box 46" o:spid="_x0000_s1069" type="#_x0000_t202" style="position:absolute;margin-left:292.65pt;margin-top:-3.1pt;width:244.45pt;height:666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" fillcolor="#3fafcb [3206]" strokecolor="#1c5868 [1606]" strokeweight="2pt">
                <v:textbox>
                  <w:txbxContent>
                    <w:p w14:paraId="677B854A" w14:textId="43B85A20" w:rsidR="00491505" w:rsidRPr="00491505" w:rsidRDefault="00491505" w:rsidP="00491505">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10. Women Are More Engaged Than Men </w:t>
                      </w:r>
                      <w:r w:rsidRPr="00E72085">
                        <w:rPr>
                          <w:rFonts w:eastAsia="Times New Roman"/>
                          <w:color w:val="111111"/>
                          <w:lang w:eastAsia="en-GB"/>
                        </w:rPr>
                        <w:t>A study published in the </w:t>
                      </w:r>
                      <w:hyperlink r:id="rId65" w:tgtFrame="_blank" w:history="1">
                        <w:r w:rsidRPr="00E72085">
                          <w:rPr>
                            <w:rFonts w:eastAsia="Times New Roman"/>
                            <w:i/>
                            <w:iCs/>
                            <w:color w:val="B91564"/>
                            <w:lang w:eastAsia="en-GB"/>
                          </w:rPr>
                          <w:t>IOSR Journal of Business and Management</w:t>
                        </w:r>
                      </w:hyperlink>
                      <w:r w:rsidRPr="00E72085">
                        <w:rPr>
                          <w:rFonts w:eastAsia="Times New Roman"/>
                          <w:color w:val="111111"/>
                          <w:lang w:eastAsia="en-GB"/>
                        </w:rPr>
                        <w:t> concludes that “gender diversity and employee engagement have a direct relationship.” The same study also concludes that women do not have the same opportunities as a man in many organizations.</w:t>
                      </w:r>
                    </w:p>
                    <w:p w14:paraId="08B54FE3" w14:textId="77777777" w:rsidR="00491505" w:rsidRPr="00E72085" w:rsidRDefault="00491505" w:rsidP="00491505">
                      <w:pPr>
                        <w:shd w:val="clear" w:color="auto" w:fill="FFFFFF"/>
                        <w:spacing w:after="240"/>
                        <w:rPr>
                          <w:rFonts w:eastAsia="Times New Roman"/>
                          <w:color w:val="111111"/>
                          <w:lang w:eastAsia="en-GB"/>
                        </w:rPr>
                      </w:pPr>
                      <w:r w:rsidRPr="00E72085">
                        <w:rPr>
                          <w:rFonts w:eastAsia="Times New Roman"/>
                          <w:color w:val="111111"/>
                          <w:lang w:eastAsia="en-GB"/>
                        </w:rPr>
                        <w:t>Notwithstanding the reality presented above, Gallup reports that </w:t>
                      </w:r>
                      <w:hyperlink r:id="rId66" w:tgtFrame="_blank" w:history="1">
                        <w:r w:rsidRPr="00E72085">
                          <w:rPr>
                            <w:rFonts w:eastAsia="Times New Roman"/>
                            <w:color w:val="B91564"/>
                            <w:u w:val="single"/>
                            <w:lang w:eastAsia="en-GB"/>
                          </w:rPr>
                          <w:t>women tend to be more engaged than men</w:t>
                        </w:r>
                      </w:hyperlink>
                      <w:r w:rsidRPr="00E72085">
                        <w:rPr>
                          <w:rFonts w:eastAsia="Times New Roman"/>
                          <w:color w:val="111111"/>
                          <w:lang w:eastAsia="en-GB"/>
                        </w:rPr>
                        <w:t>. The same report also notes that employees, led by women, tend to be more engaged than those led by men.</w:t>
                      </w:r>
                    </w:p>
                    <w:p w14:paraId="6AAF6772" w14:textId="77777777" w:rsidR="00491505" w:rsidRDefault="00491505" w:rsidP="00491505">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 11. Employee Engagement Boosts Results </w:t>
                      </w:r>
                    </w:p>
                    <w:p w14:paraId="0DADE977" w14:textId="3845D955" w:rsidR="00491505" w:rsidRPr="00491505" w:rsidRDefault="00491505" w:rsidP="00491505">
                      <w:pPr>
                        <w:shd w:val="clear" w:color="auto" w:fill="FFFFFF"/>
                        <w:spacing w:before="450" w:after="450"/>
                        <w:outlineLvl w:val="2"/>
                        <w:rPr>
                          <w:rFonts w:eastAsia="Times New Roman"/>
                          <w:b/>
                          <w:bCs/>
                          <w:color w:val="004B67" w:themeColor="accent5"/>
                          <w:lang w:eastAsia="en-GB"/>
                        </w:rPr>
                      </w:pPr>
                      <w:r w:rsidRPr="00E72085">
                        <w:rPr>
                          <w:rFonts w:eastAsia="Times New Roman"/>
                          <w:color w:val="111111"/>
                          <w:lang w:eastAsia="en-GB"/>
                        </w:rPr>
                        <w:t>Companies with engaged employees show better results when compared to those that do not. </w:t>
                      </w:r>
                      <w:hyperlink r:id="rId67" w:tgtFrame="_blank" w:history="1">
                        <w:r w:rsidRPr="00E72085">
                          <w:rPr>
                            <w:rFonts w:eastAsia="Times New Roman"/>
                            <w:color w:val="B91564"/>
                            <w:u w:val="single"/>
                            <w:lang w:eastAsia="en-GB"/>
                          </w:rPr>
                          <w:t>Gallup compared business</w:t>
                        </w:r>
                      </w:hyperlink>
                      <w:r w:rsidRPr="00E72085">
                        <w:rPr>
                          <w:rFonts w:eastAsia="Times New Roman"/>
                          <w:color w:val="111111"/>
                          <w:lang w:eastAsia="en-GB"/>
                        </w:rPr>
                        <w:t> units with high engagement levels with those that don’t and came up with the following conclusions. Engaged employees:   </w:t>
                      </w:r>
                    </w:p>
                    <w:p w14:paraId="63E24289"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productivity by 17%</w:t>
                      </w:r>
                    </w:p>
                    <w:p w14:paraId="7A1F6678"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customer ratings by 10%</w:t>
                      </w:r>
                    </w:p>
                    <w:p w14:paraId="21AB0E98"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sales by 20%</w:t>
                      </w:r>
                    </w:p>
                    <w:p w14:paraId="3A5BA094"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Increase profitability by 21% </w:t>
                      </w:r>
                    </w:p>
                    <w:p w14:paraId="682C32EB" w14:textId="77777777" w:rsidR="00491505" w:rsidRPr="00E72085" w:rsidRDefault="00491505" w:rsidP="00491505">
                      <w:pPr>
                        <w:numPr>
                          <w:ilvl w:val="0"/>
                          <w:numId w:val="18"/>
                        </w:numPr>
                        <w:shd w:val="clear" w:color="auto" w:fill="FFFFFF"/>
                        <w:spacing w:before="100" w:beforeAutospacing="1" w:after="100" w:afterAutospacing="1"/>
                        <w:ind w:left="960"/>
                        <w:rPr>
                          <w:rFonts w:eastAsia="Times New Roman"/>
                          <w:color w:val="111111"/>
                          <w:lang w:eastAsia="en-GB"/>
                        </w:rPr>
                      </w:pPr>
                      <w:r w:rsidRPr="00E72085">
                        <w:rPr>
                          <w:rFonts w:eastAsia="Times New Roman"/>
                          <w:color w:val="111111"/>
                          <w:lang w:eastAsia="en-GB"/>
                        </w:rPr>
                        <w:t>Reduce absenteeism by 41%</w:t>
                      </w:r>
                    </w:p>
                    <w:p w14:paraId="4219BE0C" w14:textId="77777777" w:rsidR="00491505" w:rsidRDefault="00491505" w:rsidP="00491505">
                      <w:pPr>
                        <w:shd w:val="clear" w:color="auto" w:fill="FFFFFF"/>
                        <w:spacing w:before="450" w:after="450"/>
                        <w:outlineLvl w:val="2"/>
                        <w:rPr>
                          <w:rFonts w:eastAsia="Times New Roman"/>
                          <w:color w:val="111111"/>
                          <w:lang w:eastAsia="en-GB"/>
                        </w:rPr>
                      </w:pPr>
                      <w:r w:rsidRPr="00491505">
                        <w:rPr>
                          <w:rFonts w:eastAsia="Times New Roman"/>
                          <w:b/>
                          <w:bCs/>
                          <w:color w:val="004B67" w:themeColor="accent5"/>
                          <w:lang w:eastAsia="en-GB"/>
                        </w:rPr>
                        <w:t xml:space="preserve">12. The Cost Of Disengaged </w:t>
                      </w:r>
                      <w:proofErr w:type="spellStart"/>
                      <w:r w:rsidRPr="00E72085">
                        <w:rPr>
                          <w:rFonts w:eastAsia="Times New Roman"/>
                          <w:b/>
                          <w:bCs/>
                          <w:color w:val="111111"/>
                          <w:lang w:eastAsia="en-GB"/>
                        </w:rPr>
                        <w:t>Employees</w:t>
                      </w:r>
                      <w:r w:rsidRPr="00E72085">
                        <w:rPr>
                          <w:rFonts w:eastAsia="Times New Roman"/>
                          <w:color w:val="111111"/>
                          <w:lang w:eastAsia="en-GB"/>
                        </w:rPr>
                        <w:t>The</w:t>
                      </w:r>
                      <w:proofErr w:type="spellEnd"/>
                      <w:r w:rsidRPr="00E72085">
                        <w:rPr>
                          <w:rFonts w:eastAsia="Times New Roman"/>
                          <w:color w:val="111111"/>
                          <w:lang w:eastAsia="en-GB"/>
                        </w:rPr>
                        <w:t xml:space="preserve"> Human Resources news website, </w:t>
                      </w:r>
                      <w:hyperlink r:id="rId68" w:tgtFrame="_blank" w:history="1">
                        <w:r w:rsidRPr="00E72085">
                          <w:rPr>
                            <w:rFonts w:eastAsia="Times New Roman"/>
                            <w:color w:val="B91564"/>
                            <w:u w:val="single"/>
                            <w:lang w:eastAsia="en-GB"/>
                          </w:rPr>
                          <w:t>Hrdive.com</w:t>
                        </w:r>
                      </w:hyperlink>
                      <w:r w:rsidRPr="00E72085">
                        <w:rPr>
                          <w:rFonts w:eastAsia="Times New Roman"/>
                          <w:color w:val="111111"/>
                          <w:lang w:eastAsia="en-GB"/>
                        </w:rPr>
                        <w:t>, cites a collaborative study done by Sirota-Mercer, Deloitte, ROI, The Culture Works, and Consulting LLP involving 1,500 employees, concluding that “disengaged employees cost companies between $450 and $550</w:t>
                      </w:r>
                    </w:p>
                    <w:p w14:paraId="447E7E19" w14:textId="77777777" w:rsidR="00491505" w:rsidRDefault="00491505" w:rsidP="00491505">
                      <w:pPr>
                        <w:shd w:val="clear" w:color="auto" w:fill="FFFFFF"/>
                        <w:spacing w:before="450" w:after="450"/>
                        <w:outlineLvl w:val="2"/>
                        <w:rPr>
                          <w:rFonts w:eastAsia="Times New Roman"/>
                          <w:color w:val="111111"/>
                          <w:lang w:eastAsia="en-GB"/>
                        </w:rPr>
                      </w:pPr>
                    </w:p>
                    <w:p w14:paraId="58EA8A10" w14:textId="709CA54D" w:rsidR="00491505" w:rsidRPr="00491505" w:rsidRDefault="00491505" w:rsidP="00491505">
                      <w:pPr>
                        <w:shd w:val="clear" w:color="auto" w:fill="FFFFFF"/>
                        <w:spacing w:before="450" w:after="450"/>
                        <w:outlineLvl w:val="2"/>
                        <w:rPr>
                          <w:rFonts w:eastAsia="Times New Roman"/>
                          <w:b/>
                          <w:bCs/>
                          <w:color w:val="111111"/>
                          <w:lang w:eastAsia="en-GB"/>
                        </w:rPr>
                      </w:pPr>
                      <w:r w:rsidRPr="00E72085">
                        <w:rPr>
                          <w:rFonts w:eastAsia="Times New Roman"/>
                          <w:color w:val="111111"/>
                          <w:lang w:eastAsia="en-GB"/>
                        </w:rPr>
                        <w:t xml:space="preserve"> billion a year.” </w:t>
                      </w:r>
                    </w:p>
                    <w:p w14:paraId="38BF6840" w14:textId="77777777" w:rsidR="00491505" w:rsidRPr="00E72085" w:rsidRDefault="00491505" w:rsidP="00491505"/>
                    <w:p w14:paraId="220F20F7" w14:textId="77777777" w:rsidR="00491505" w:rsidRPr="00E72085" w:rsidRDefault="00491505" w:rsidP="00491505"/>
                    <w:p w14:paraId="1D608DE0" w14:textId="24AEF719" w:rsidR="00491505" w:rsidRPr="00491505" w:rsidRDefault="00491505" w:rsidP="00491505">
                      <w:pPr>
                        <w:rPr>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r>
        <w:rPr>
          <w:noProof/>
        </w:rPr>
        <mc:AlternateContent>
          <mc:Choice Requires="wps">
            <w:drawing>
              <wp:anchor distT="0" distB="0" distL="114300" distR="114300" simplePos="0" relativeHeight="251742208" behindDoc="0" locked="0" layoutInCell="1" allowOverlap="1" wp14:anchorId="7358BAAA" wp14:editId="014A5371">
                <wp:simplePos x="0" y="0"/>
                <wp:positionH relativeFrom="margin">
                  <wp:align>left</wp:align>
                </wp:positionH>
                <wp:positionV relativeFrom="paragraph">
                  <wp:posOffset>147320</wp:posOffset>
                </wp:positionV>
                <wp:extent cx="3477986" cy="7151915"/>
                <wp:effectExtent l="0" t="0" r="27305" b="11430"/>
                <wp:wrapNone/>
                <wp:docPr id="50" name="Text Box 50"/>
                <wp:cNvGraphicFramePr/>
                <a:graphic xmlns:a="http://schemas.openxmlformats.org/drawingml/2006/main">
                  <a:graphicData uri="http://schemas.microsoft.com/office/word/2010/wordprocessingShape">
                    <wps:wsp>
                      <wps:cNvSpPr txBox="1"/>
                      <wps:spPr>
                        <a:xfrm>
                          <a:off x="0" y="0"/>
                          <a:ext cx="3477986" cy="7151915"/>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00E5DD2A" w14:textId="77777777" w:rsidR="007B7079" w:rsidRPr="00491505" w:rsidRDefault="007B7079" w:rsidP="007B7079">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8. Top 3 Companies Leading In Employee Engagement </w:t>
                            </w:r>
                          </w:p>
                          <w:p w14:paraId="0D6253BA"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Great Place to Work, a company that assists businesses in becoming great places to work, presented </w:t>
                            </w:r>
                            <w:hyperlink r:id="rId69" w:tgtFrame="_blank" w:history="1">
                              <w:r w:rsidRPr="00E72085">
                                <w:rPr>
                                  <w:rFonts w:eastAsia="Times New Roman"/>
                                  <w:color w:val="B91564"/>
                                  <w:u w:val="single"/>
                                  <w:lang w:eastAsia="en-GB"/>
                                </w:rPr>
                                <w:t>2019’s top companies in terms of engagement</w:t>
                              </w:r>
                            </w:hyperlink>
                            <w:r w:rsidRPr="00E72085">
                              <w:rPr>
                                <w:rFonts w:eastAsia="Times New Roman"/>
                                <w:color w:val="111111"/>
                                <w:lang w:eastAsia="en-GB"/>
                              </w:rPr>
                              <w:t>. The following are the top 3: </w:t>
                            </w:r>
                          </w:p>
                          <w:p w14:paraId="1032B448" w14:textId="77777777" w:rsidR="007B7079" w:rsidRPr="00E72085" w:rsidRDefault="00222082"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70" w:tgtFrame="_blank" w:history="1">
                              <w:r w:rsidR="007B7079" w:rsidRPr="00E72085">
                                <w:rPr>
                                  <w:rFonts w:eastAsia="Times New Roman"/>
                                  <w:b/>
                                  <w:bCs/>
                                  <w:color w:val="B91564"/>
                                  <w:lang w:eastAsia="en-GB"/>
                                </w:rPr>
                                <w:t>Hilton</w:t>
                              </w:r>
                            </w:hyperlink>
                            <w:r w:rsidR="007B7079" w:rsidRPr="00E72085">
                              <w:rPr>
                                <w:rFonts w:eastAsia="Times New Roman"/>
                                <w:color w:val="111111"/>
                                <w:lang w:eastAsia="en-GB"/>
                              </w:rPr>
                              <w:t>: Employees believe the company invests in them and encourages a spirit of entrepreneurship. </w:t>
                            </w:r>
                          </w:p>
                          <w:p w14:paraId="043AE57F" w14:textId="77777777" w:rsidR="007B7079" w:rsidRPr="00E72085" w:rsidRDefault="00222082"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71" w:tgtFrame="_blank" w:history="1">
                              <w:r w:rsidR="007B7079" w:rsidRPr="00E72085">
                                <w:rPr>
                                  <w:rFonts w:eastAsia="Times New Roman"/>
                                  <w:b/>
                                  <w:bCs/>
                                  <w:color w:val="B91564"/>
                                  <w:lang w:eastAsia="en-GB"/>
                                </w:rPr>
                                <w:t>Salesforce</w:t>
                              </w:r>
                            </w:hyperlink>
                            <w:r w:rsidR="007B7079" w:rsidRPr="00E72085">
                              <w:rPr>
                                <w:rFonts w:eastAsia="Times New Roman"/>
                                <w:color w:val="111111"/>
                                <w:lang w:eastAsia="en-GB"/>
                              </w:rPr>
                              <w:t>: According to the company’s employees, the firm backs up its talk with action. </w:t>
                            </w:r>
                          </w:p>
                          <w:p w14:paraId="6282DEDD" w14:textId="77777777" w:rsidR="007B7079" w:rsidRPr="00E72085" w:rsidRDefault="00222082"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72" w:tgtFrame="_blank" w:history="1">
                              <w:r w:rsidR="007B7079" w:rsidRPr="00E72085">
                                <w:rPr>
                                  <w:rFonts w:eastAsia="Times New Roman"/>
                                  <w:b/>
                                  <w:bCs/>
                                  <w:color w:val="B91564"/>
                                  <w:lang w:eastAsia="en-GB"/>
                                </w:rPr>
                                <w:t>Wegmans Food Markets Inc</w:t>
                              </w:r>
                            </w:hyperlink>
                            <w:r w:rsidR="007B7079" w:rsidRPr="00E72085">
                              <w:rPr>
                                <w:rFonts w:eastAsia="Times New Roman"/>
                                <w:color w:val="111111"/>
                                <w:lang w:eastAsia="en-GB"/>
                              </w:rPr>
                              <w:t>.: Its employees praise it as the company where “employees can follow the American Dream” through the many developments and learning opportunities.</w:t>
                            </w:r>
                          </w:p>
                          <w:p w14:paraId="51AC9C70" w14:textId="77777777" w:rsidR="007B7079" w:rsidRPr="00491505" w:rsidRDefault="007B7079" w:rsidP="007B7079">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9. Older Workers Are More Engaged </w:t>
                            </w:r>
                          </w:p>
                          <w:p w14:paraId="65FA563E"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In a report entitled </w:t>
                            </w:r>
                            <w:hyperlink r:id="rId73" w:tgtFrame="_blank" w:history="1">
                              <w:r w:rsidRPr="00E72085">
                                <w:rPr>
                                  <w:rFonts w:eastAsia="Times New Roman"/>
                                  <w:i/>
                                  <w:iCs/>
                                  <w:color w:val="B91564"/>
                                  <w:lang w:eastAsia="en-GB"/>
                                </w:rPr>
                                <w:t>Effects of Country &amp; Age on Work Engagement, Job Satisfaction &amp; Organizational Commitment Among Employees in the United States</w:t>
                              </w:r>
                            </w:hyperlink>
                            <w:r w:rsidRPr="00E72085">
                              <w:rPr>
                                <w:rFonts w:eastAsia="Times New Roman"/>
                                <w:color w:val="111111"/>
                                <w:lang w:eastAsia="en-GB"/>
                              </w:rPr>
                              <w:t>, the Sloan Center on Aging &amp; Work concludes that older individuals are more engaged. </w:t>
                            </w:r>
                          </w:p>
                          <w:p w14:paraId="4FCB7565"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According to the Sloan report, “Among those aged 30-39 at the worksites in the United States, the average level of work engagement is lower compared to those aged 40-49 and those aged 50+.” </w:t>
                            </w:r>
                          </w:p>
                          <w:p w14:paraId="3241E433" w14:textId="0BAF230D" w:rsidR="007B7079" w:rsidRPr="007B7079" w:rsidRDefault="007B7079" w:rsidP="007B7079">
                            <w:pPr>
                              <w:jc w:val="center"/>
                              <w:rPr>
                                <w:bCs/>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8BAAA" id="Text Box 50" o:spid="_x0000_s1070" type="#_x0000_t202" style="position:absolute;margin-left:0;margin-top:11.6pt;width:273.85pt;height:563.15pt;z-index:2517422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" fillcolor="#3fafcb [3206]" strokecolor="#1c5868 [1606]" strokeweight="2pt">
                <v:textbox>
                  <w:txbxContent>
                    <w:p w14:paraId="00E5DD2A" w14:textId="77777777" w:rsidR="007B7079" w:rsidRPr="00491505" w:rsidRDefault="007B7079" w:rsidP="007B7079">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8. Top 3 Companies Leading In Employee Engagement </w:t>
                      </w:r>
                    </w:p>
                    <w:p w14:paraId="0D6253BA"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Great Place to Work, a company that assists businesses in becoming great places to work, presented </w:t>
                      </w:r>
                      <w:hyperlink r:id="rId74" w:tgtFrame="_blank" w:history="1">
                        <w:r w:rsidRPr="00E72085">
                          <w:rPr>
                            <w:rFonts w:eastAsia="Times New Roman"/>
                            <w:color w:val="B91564"/>
                            <w:u w:val="single"/>
                            <w:lang w:eastAsia="en-GB"/>
                          </w:rPr>
                          <w:t>2019’s top companies in terms of engagement</w:t>
                        </w:r>
                      </w:hyperlink>
                      <w:r w:rsidRPr="00E72085">
                        <w:rPr>
                          <w:rFonts w:eastAsia="Times New Roman"/>
                          <w:color w:val="111111"/>
                          <w:lang w:eastAsia="en-GB"/>
                        </w:rPr>
                        <w:t>. The following are the top 3: </w:t>
                      </w:r>
                    </w:p>
                    <w:p w14:paraId="1032B448" w14:textId="77777777" w:rsidR="007B7079" w:rsidRPr="00E72085" w:rsidRDefault="00222082"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75" w:tgtFrame="_blank" w:history="1">
                        <w:r w:rsidR="007B7079" w:rsidRPr="00E72085">
                          <w:rPr>
                            <w:rFonts w:eastAsia="Times New Roman"/>
                            <w:b/>
                            <w:bCs/>
                            <w:color w:val="B91564"/>
                            <w:lang w:eastAsia="en-GB"/>
                          </w:rPr>
                          <w:t>Hilton</w:t>
                        </w:r>
                      </w:hyperlink>
                      <w:r w:rsidR="007B7079" w:rsidRPr="00E72085">
                        <w:rPr>
                          <w:rFonts w:eastAsia="Times New Roman"/>
                          <w:color w:val="111111"/>
                          <w:lang w:eastAsia="en-GB"/>
                        </w:rPr>
                        <w:t>: Employees believe the company invests in them and encourages a spirit of entrepreneurship. </w:t>
                      </w:r>
                    </w:p>
                    <w:p w14:paraId="043AE57F" w14:textId="77777777" w:rsidR="007B7079" w:rsidRPr="00E72085" w:rsidRDefault="00222082"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76" w:tgtFrame="_blank" w:history="1">
                        <w:r w:rsidR="007B7079" w:rsidRPr="00E72085">
                          <w:rPr>
                            <w:rFonts w:eastAsia="Times New Roman"/>
                            <w:b/>
                            <w:bCs/>
                            <w:color w:val="B91564"/>
                            <w:lang w:eastAsia="en-GB"/>
                          </w:rPr>
                          <w:t>Salesforce</w:t>
                        </w:r>
                      </w:hyperlink>
                      <w:r w:rsidR="007B7079" w:rsidRPr="00E72085">
                        <w:rPr>
                          <w:rFonts w:eastAsia="Times New Roman"/>
                          <w:color w:val="111111"/>
                          <w:lang w:eastAsia="en-GB"/>
                        </w:rPr>
                        <w:t>: According to the company’s employees, the firm backs up its talk with action. </w:t>
                      </w:r>
                    </w:p>
                    <w:p w14:paraId="6282DEDD" w14:textId="77777777" w:rsidR="007B7079" w:rsidRPr="00E72085" w:rsidRDefault="00222082" w:rsidP="007B7079">
                      <w:pPr>
                        <w:numPr>
                          <w:ilvl w:val="0"/>
                          <w:numId w:val="17"/>
                        </w:numPr>
                        <w:shd w:val="clear" w:color="auto" w:fill="FFFFFF"/>
                        <w:spacing w:before="100" w:beforeAutospacing="1" w:after="100" w:afterAutospacing="1"/>
                        <w:ind w:left="960"/>
                        <w:rPr>
                          <w:rFonts w:eastAsia="Times New Roman"/>
                          <w:color w:val="111111"/>
                          <w:lang w:eastAsia="en-GB"/>
                        </w:rPr>
                      </w:pPr>
                      <w:hyperlink r:id="rId77" w:tgtFrame="_blank" w:history="1">
                        <w:r w:rsidR="007B7079" w:rsidRPr="00E72085">
                          <w:rPr>
                            <w:rFonts w:eastAsia="Times New Roman"/>
                            <w:b/>
                            <w:bCs/>
                            <w:color w:val="B91564"/>
                            <w:lang w:eastAsia="en-GB"/>
                          </w:rPr>
                          <w:t>Wegmans Food Markets Inc</w:t>
                        </w:r>
                      </w:hyperlink>
                      <w:r w:rsidR="007B7079" w:rsidRPr="00E72085">
                        <w:rPr>
                          <w:rFonts w:eastAsia="Times New Roman"/>
                          <w:color w:val="111111"/>
                          <w:lang w:eastAsia="en-GB"/>
                        </w:rPr>
                        <w:t>.: Its employees praise it as the company where “employees can follow the American Dream” through the many developments and learning opportunities.</w:t>
                      </w:r>
                    </w:p>
                    <w:p w14:paraId="51AC9C70" w14:textId="77777777" w:rsidR="007B7079" w:rsidRPr="00491505" w:rsidRDefault="007B7079" w:rsidP="007B7079">
                      <w:pPr>
                        <w:shd w:val="clear" w:color="auto" w:fill="FFFFFF"/>
                        <w:spacing w:before="450" w:after="450"/>
                        <w:outlineLvl w:val="2"/>
                        <w:rPr>
                          <w:rFonts w:eastAsia="Times New Roman"/>
                          <w:b/>
                          <w:bCs/>
                          <w:color w:val="004B67" w:themeColor="accent5"/>
                          <w:lang w:eastAsia="en-GB"/>
                        </w:rPr>
                      </w:pPr>
                      <w:r w:rsidRPr="00491505">
                        <w:rPr>
                          <w:rFonts w:eastAsia="Times New Roman"/>
                          <w:b/>
                          <w:bCs/>
                          <w:color w:val="004B67" w:themeColor="accent5"/>
                          <w:lang w:eastAsia="en-GB"/>
                        </w:rPr>
                        <w:t>9. Older Workers Are More Engaged </w:t>
                      </w:r>
                    </w:p>
                    <w:p w14:paraId="65FA563E"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In a report entitled </w:t>
                      </w:r>
                      <w:hyperlink r:id="rId78" w:tgtFrame="_blank" w:history="1">
                        <w:r w:rsidRPr="00E72085">
                          <w:rPr>
                            <w:rFonts w:eastAsia="Times New Roman"/>
                            <w:i/>
                            <w:iCs/>
                            <w:color w:val="B91564"/>
                            <w:lang w:eastAsia="en-GB"/>
                          </w:rPr>
                          <w:t>Effects of Country &amp; Age on Work Engagement, Job Satisfaction &amp; Organizational Commitment Among Employees in the United States</w:t>
                        </w:r>
                      </w:hyperlink>
                      <w:r w:rsidRPr="00E72085">
                        <w:rPr>
                          <w:rFonts w:eastAsia="Times New Roman"/>
                          <w:color w:val="111111"/>
                          <w:lang w:eastAsia="en-GB"/>
                        </w:rPr>
                        <w:t>, the Sloan Center on Aging &amp; Work concludes that older individuals are more engaged. </w:t>
                      </w:r>
                    </w:p>
                    <w:p w14:paraId="4FCB7565" w14:textId="77777777" w:rsidR="007B7079" w:rsidRPr="00E72085" w:rsidRDefault="007B7079" w:rsidP="007B7079">
                      <w:pPr>
                        <w:shd w:val="clear" w:color="auto" w:fill="FFFFFF"/>
                        <w:spacing w:after="240"/>
                        <w:rPr>
                          <w:rFonts w:eastAsia="Times New Roman"/>
                          <w:color w:val="111111"/>
                          <w:lang w:eastAsia="en-GB"/>
                        </w:rPr>
                      </w:pPr>
                      <w:r w:rsidRPr="00E72085">
                        <w:rPr>
                          <w:rFonts w:eastAsia="Times New Roman"/>
                          <w:color w:val="111111"/>
                          <w:lang w:eastAsia="en-GB"/>
                        </w:rPr>
                        <w:t>According to the Sloan report, “Among those aged 30-39 at the worksites in the United States, the average level of work engagement is lower compared to those aged 40-49 and those aged 50+.” </w:t>
                      </w:r>
                    </w:p>
                    <w:p w14:paraId="3241E433" w14:textId="0BAF230D" w:rsidR="007B7079" w:rsidRPr="007B7079" w:rsidRDefault="007B7079" w:rsidP="007B7079">
                      <w:pPr>
                        <w:jc w:val="center"/>
                        <w:rPr>
                          <w:bCs/>
                          <w:sz w:val="72"/>
                          <w:szCs w:val="7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p w14:paraId="58A9C103" w14:textId="34440512" w:rsidR="0055205F" w:rsidRDefault="0055205F" w:rsidP="00C304E9">
      <w:pPr>
        <w:rPr>
          <w:b/>
          <w:bCs/>
          <w:color w:val="auto"/>
        </w:rPr>
      </w:pPr>
    </w:p>
    <w:p w14:paraId="5712CCA4" w14:textId="269146D2" w:rsidR="0055205F" w:rsidRDefault="0055205F" w:rsidP="00C304E9">
      <w:pPr>
        <w:rPr>
          <w:b/>
          <w:bCs/>
          <w:color w:val="auto"/>
        </w:rPr>
      </w:pPr>
    </w:p>
    <w:p w14:paraId="7B695B33" w14:textId="7C02715A" w:rsidR="0055205F" w:rsidRDefault="0055205F" w:rsidP="00C304E9">
      <w:pPr>
        <w:rPr>
          <w:b/>
          <w:bCs/>
          <w:color w:val="auto"/>
        </w:rPr>
      </w:pPr>
    </w:p>
    <w:p w14:paraId="13C58BD2" w14:textId="2125CD5E" w:rsidR="0055205F" w:rsidRDefault="0055205F" w:rsidP="00C304E9">
      <w:pPr>
        <w:rPr>
          <w:b/>
          <w:bCs/>
          <w:color w:val="auto"/>
        </w:rPr>
      </w:pPr>
    </w:p>
    <w:p w14:paraId="1C79058F" w14:textId="69D6EF80" w:rsidR="0055205F" w:rsidRDefault="0055205F" w:rsidP="00C304E9">
      <w:pPr>
        <w:rPr>
          <w:b/>
          <w:bCs/>
          <w:color w:val="auto"/>
        </w:rPr>
      </w:pPr>
    </w:p>
    <w:p w14:paraId="75AEF64F" w14:textId="542C3BB8" w:rsidR="0055205F" w:rsidRDefault="0055205F" w:rsidP="00C304E9">
      <w:pPr>
        <w:rPr>
          <w:b/>
          <w:bCs/>
          <w:color w:val="auto"/>
        </w:rPr>
      </w:pPr>
    </w:p>
    <w:p w14:paraId="3FFBE7F9" w14:textId="3DFF0509" w:rsidR="0055205F" w:rsidRDefault="0055205F" w:rsidP="00C304E9">
      <w:pPr>
        <w:rPr>
          <w:b/>
          <w:bCs/>
          <w:color w:val="auto"/>
        </w:rPr>
      </w:pPr>
    </w:p>
    <w:p w14:paraId="7B711257" w14:textId="3BD99F46" w:rsidR="0055205F" w:rsidRDefault="0055205F" w:rsidP="00C304E9">
      <w:pPr>
        <w:rPr>
          <w:b/>
          <w:bCs/>
          <w:color w:val="auto"/>
        </w:rPr>
      </w:pPr>
    </w:p>
    <w:p w14:paraId="26C00A16" w14:textId="304FB6AD" w:rsidR="0055205F" w:rsidRDefault="0055205F" w:rsidP="00C304E9">
      <w:pPr>
        <w:rPr>
          <w:b/>
          <w:bCs/>
          <w:color w:val="auto"/>
        </w:rPr>
      </w:pPr>
    </w:p>
    <w:p w14:paraId="7D1FC5AA" w14:textId="46EEFB26" w:rsidR="0055205F" w:rsidRDefault="0055205F" w:rsidP="00C304E9">
      <w:pPr>
        <w:rPr>
          <w:b/>
          <w:bCs/>
          <w:color w:val="auto"/>
        </w:rPr>
      </w:pPr>
    </w:p>
    <w:p w14:paraId="5925CC53" w14:textId="1A1C7F18" w:rsidR="0055205F" w:rsidRDefault="0055205F" w:rsidP="00C304E9">
      <w:pPr>
        <w:rPr>
          <w:b/>
          <w:bCs/>
          <w:color w:val="auto"/>
        </w:rPr>
      </w:pPr>
    </w:p>
    <w:p w14:paraId="5244879F" w14:textId="2A13B8AD" w:rsidR="0055205F" w:rsidRDefault="0055205F" w:rsidP="00C304E9">
      <w:pPr>
        <w:rPr>
          <w:b/>
          <w:bCs/>
          <w:color w:val="auto"/>
        </w:rPr>
      </w:pPr>
    </w:p>
    <w:p w14:paraId="51A09D7D" w14:textId="19C699AE" w:rsidR="0055205F" w:rsidRDefault="0055205F" w:rsidP="00C304E9">
      <w:pPr>
        <w:rPr>
          <w:b/>
          <w:bCs/>
          <w:color w:val="auto"/>
        </w:rPr>
      </w:pPr>
    </w:p>
    <w:p w14:paraId="730276CF" w14:textId="4094D1CB" w:rsidR="0055205F" w:rsidRDefault="0055205F" w:rsidP="00C304E9">
      <w:pPr>
        <w:rPr>
          <w:b/>
          <w:bCs/>
          <w:color w:val="auto"/>
        </w:rPr>
      </w:pPr>
    </w:p>
    <w:p w14:paraId="2841367C" w14:textId="68D3EF70" w:rsidR="0055205F" w:rsidRDefault="0055205F" w:rsidP="00C304E9">
      <w:pPr>
        <w:rPr>
          <w:b/>
          <w:bCs/>
          <w:color w:val="auto"/>
        </w:rPr>
      </w:pPr>
    </w:p>
    <w:p w14:paraId="259584F7" w14:textId="741AB312" w:rsidR="0055205F" w:rsidRDefault="0055205F" w:rsidP="00C304E9">
      <w:pPr>
        <w:rPr>
          <w:b/>
          <w:bCs/>
          <w:color w:val="auto"/>
        </w:rPr>
      </w:pPr>
    </w:p>
    <w:p w14:paraId="3F54B459" w14:textId="2F978915" w:rsidR="0055205F" w:rsidRDefault="0055205F" w:rsidP="00C304E9">
      <w:pPr>
        <w:rPr>
          <w:b/>
          <w:bCs/>
          <w:color w:val="auto"/>
        </w:rPr>
      </w:pPr>
    </w:p>
    <w:p w14:paraId="6372C0CB" w14:textId="445B279A" w:rsidR="0055205F" w:rsidRDefault="0055205F" w:rsidP="00C304E9">
      <w:pPr>
        <w:rPr>
          <w:b/>
          <w:bCs/>
          <w:color w:val="auto"/>
        </w:rPr>
      </w:pPr>
    </w:p>
    <w:p w14:paraId="780B2272" w14:textId="5E357802" w:rsidR="0055205F" w:rsidRDefault="0055205F" w:rsidP="00C304E9">
      <w:pPr>
        <w:rPr>
          <w:b/>
          <w:bCs/>
          <w:color w:val="auto"/>
        </w:rPr>
      </w:pPr>
    </w:p>
    <w:p w14:paraId="4449C3A9" w14:textId="5CE4098D" w:rsidR="0055205F" w:rsidRDefault="0055205F" w:rsidP="00C304E9">
      <w:pPr>
        <w:rPr>
          <w:b/>
          <w:bCs/>
          <w:color w:val="auto"/>
        </w:rPr>
      </w:pPr>
    </w:p>
    <w:p w14:paraId="334F5A4A" w14:textId="06478A39" w:rsidR="0055205F" w:rsidRDefault="0055205F" w:rsidP="00C304E9">
      <w:pPr>
        <w:rPr>
          <w:b/>
          <w:bCs/>
          <w:color w:val="auto"/>
        </w:rPr>
      </w:pPr>
    </w:p>
    <w:p w14:paraId="018E6F2C" w14:textId="504BA2E1" w:rsidR="0055205F" w:rsidRDefault="0055205F" w:rsidP="00C304E9">
      <w:pPr>
        <w:rPr>
          <w:b/>
          <w:bCs/>
          <w:color w:val="auto"/>
        </w:rPr>
      </w:pPr>
    </w:p>
    <w:p w14:paraId="00B47EEA" w14:textId="2775888A" w:rsidR="0055205F" w:rsidRDefault="0055205F" w:rsidP="00C304E9">
      <w:pPr>
        <w:rPr>
          <w:b/>
          <w:bCs/>
          <w:color w:val="auto"/>
        </w:rPr>
      </w:pPr>
    </w:p>
    <w:p w14:paraId="6303CC15" w14:textId="23B91E94" w:rsidR="0055205F" w:rsidRDefault="0055205F" w:rsidP="00C304E9">
      <w:pPr>
        <w:rPr>
          <w:b/>
          <w:bCs/>
          <w:color w:val="auto"/>
        </w:rPr>
      </w:pPr>
    </w:p>
    <w:p w14:paraId="0FD6E6F0" w14:textId="4266507E" w:rsidR="0055205F" w:rsidRDefault="0055205F" w:rsidP="00C304E9">
      <w:pPr>
        <w:rPr>
          <w:b/>
          <w:bCs/>
          <w:color w:val="auto"/>
        </w:rPr>
      </w:pPr>
    </w:p>
    <w:p w14:paraId="6A2ABA4D" w14:textId="043A1596" w:rsidR="0055205F" w:rsidRDefault="0055205F" w:rsidP="00C304E9">
      <w:pPr>
        <w:rPr>
          <w:b/>
          <w:bCs/>
          <w:color w:val="auto"/>
        </w:rPr>
      </w:pPr>
    </w:p>
    <w:p w14:paraId="435AC766" w14:textId="0CA07ED5" w:rsidR="0055205F" w:rsidRDefault="0055205F" w:rsidP="00C304E9">
      <w:pPr>
        <w:rPr>
          <w:b/>
          <w:bCs/>
          <w:color w:val="auto"/>
        </w:rPr>
      </w:pPr>
    </w:p>
    <w:p w14:paraId="042E5EA4" w14:textId="01F161F8" w:rsidR="0055205F" w:rsidRDefault="0055205F" w:rsidP="00C304E9">
      <w:pPr>
        <w:rPr>
          <w:b/>
          <w:bCs/>
          <w:color w:val="auto"/>
        </w:rPr>
      </w:pPr>
    </w:p>
    <w:p w14:paraId="244816E6" w14:textId="7CA34B0C" w:rsidR="0055205F" w:rsidRDefault="0055205F" w:rsidP="00C304E9">
      <w:pPr>
        <w:rPr>
          <w:b/>
          <w:bCs/>
          <w:color w:val="auto"/>
        </w:rPr>
      </w:pPr>
    </w:p>
    <w:p w14:paraId="1F8305DF" w14:textId="0084EEE4" w:rsidR="0055205F" w:rsidRDefault="0055205F" w:rsidP="00C304E9">
      <w:pPr>
        <w:rPr>
          <w:b/>
          <w:bCs/>
          <w:color w:val="auto"/>
        </w:rPr>
      </w:pPr>
    </w:p>
    <w:p w14:paraId="06CD611F" w14:textId="10138FE6" w:rsidR="0055205F" w:rsidRDefault="0055205F" w:rsidP="00C304E9">
      <w:pPr>
        <w:rPr>
          <w:b/>
          <w:bCs/>
          <w:color w:val="auto"/>
        </w:rPr>
      </w:pPr>
    </w:p>
    <w:p w14:paraId="59841AEB" w14:textId="3C099FF2" w:rsidR="0055205F" w:rsidRDefault="0055205F" w:rsidP="00C304E9">
      <w:pPr>
        <w:rPr>
          <w:b/>
          <w:bCs/>
          <w:color w:val="auto"/>
        </w:rPr>
      </w:pPr>
    </w:p>
    <w:p w14:paraId="5849DEBB" w14:textId="24F28147" w:rsidR="0055205F" w:rsidRDefault="0055205F" w:rsidP="00C304E9">
      <w:pPr>
        <w:rPr>
          <w:b/>
          <w:bCs/>
          <w:color w:val="auto"/>
        </w:rPr>
      </w:pPr>
    </w:p>
    <w:p w14:paraId="0656565D" w14:textId="393BF1E5" w:rsidR="0055205F" w:rsidRDefault="0055205F" w:rsidP="00C304E9">
      <w:pPr>
        <w:rPr>
          <w:b/>
          <w:bCs/>
          <w:color w:val="auto"/>
        </w:rPr>
      </w:pPr>
    </w:p>
    <w:p w14:paraId="4BBBBC4D" w14:textId="7C33B534" w:rsidR="0055205F" w:rsidRDefault="0055205F" w:rsidP="00C304E9">
      <w:pPr>
        <w:rPr>
          <w:b/>
          <w:bCs/>
          <w:color w:val="auto"/>
        </w:rPr>
      </w:pPr>
    </w:p>
    <w:p w14:paraId="66BB86EC" w14:textId="4333EF77" w:rsidR="0055205F" w:rsidRDefault="0055205F" w:rsidP="00C304E9">
      <w:pPr>
        <w:rPr>
          <w:b/>
          <w:bCs/>
          <w:color w:val="auto"/>
        </w:rPr>
      </w:pPr>
    </w:p>
    <w:p w14:paraId="3A767901" w14:textId="6E0CEDDB" w:rsidR="0055205F" w:rsidRDefault="0055205F" w:rsidP="00C304E9">
      <w:pPr>
        <w:rPr>
          <w:b/>
          <w:bCs/>
          <w:color w:val="auto"/>
        </w:rPr>
      </w:pPr>
    </w:p>
    <w:p w14:paraId="010DEA3E" w14:textId="0DDFED6C" w:rsidR="0055205F" w:rsidRDefault="0055205F" w:rsidP="00C304E9">
      <w:pPr>
        <w:rPr>
          <w:b/>
          <w:bCs/>
          <w:color w:val="auto"/>
        </w:rPr>
      </w:pPr>
    </w:p>
    <w:p w14:paraId="62A3F1BE" w14:textId="467E037E" w:rsidR="0055205F" w:rsidRDefault="0055205F" w:rsidP="00C304E9">
      <w:pPr>
        <w:rPr>
          <w:b/>
          <w:bCs/>
          <w:color w:val="auto"/>
        </w:rPr>
      </w:pPr>
    </w:p>
    <w:p w14:paraId="6B58C57F" w14:textId="479D9957" w:rsidR="0055205F" w:rsidRDefault="0055205F" w:rsidP="00C304E9">
      <w:pPr>
        <w:rPr>
          <w:b/>
          <w:bCs/>
          <w:color w:val="auto"/>
        </w:rPr>
      </w:pPr>
    </w:p>
    <w:p w14:paraId="0410705B" w14:textId="0D6C6615" w:rsidR="0055205F" w:rsidRDefault="00491505" w:rsidP="00C304E9">
      <w:pPr>
        <w:rPr>
          <w:b/>
          <w:bCs/>
          <w:color w:val="auto"/>
        </w:rPr>
      </w:pPr>
      <w:r>
        <w:rPr>
          <w:noProof/>
        </w:rPr>
        <mc:AlternateContent>
          <mc:Choice Requires="wps">
            <w:drawing>
              <wp:anchor distT="0" distB="0" distL="114300" distR="114300" simplePos="0" relativeHeight="251746304" behindDoc="0" locked="0" layoutInCell="1" allowOverlap="1" wp14:anchorId="4C25276E" wp14:editId="0A8933DA">
                <wp:simplePos x="0" y="0"/>
                <wp:positionH relativeFrom="margin">
                  <wp:posOffset>-592428</wp:posOffset>
                </wp:positionH>
                <wp:positionV relativeFrom="paragraph">
                  <wp:posOffset>190294</wp:posOffset>
                </wp:positionV>
                <wp:extent cx="2324746" cy="182880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2324746" cy="1828800"/>
                        </a:xfrm>
                        <a:prstGeom prst="rect">
                          <a:avLst/>
                        </a:prstGeom>
                        <a:noFill/>
                        <a:ln>
                          <a:noFill/>
                        </a:ln>
                      </wps:spPr>
                      <wps:txbx>
                        <w:txbxContent>
                          <w:p w14:paraId="2107A0A5" w14:textId="77777777" w:rsidR="00491505" w:rsidRPr="00194C06" w:rsidRDefault="00491505" w:rsidP="00491505">
                            <w:pPr>
                              <w:jc w:val="center"/>
                              <w:rPr>
                                <w:bCs/>
                                <w:color w:val="auto"/>
                                <w14:textOutline w14:w="0" w14:cap="flat" w14:cmpd="sng" w14:algn="ctr">
                                  <w14:noFill/>
                                  <w14:prstDash w14:val="solid"/>
                                  <w14:round/>
                                </w14:textOutline>
                              </w:rPr>
                            </w:pPr>
                            <w:r w:rsidRPr="00194C06">
                              <w:rPr>
                                <w:color w:val="auto"/>
                              </w:rPr>
                              <w:t>(Aston,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25276E" id="Text Box 48" o:spid="_x0000_s1071" type="#_x0000_t202" style="position:absolute;margin-left:-46.65pt;margin-top:15pt;width:183.05pt;height:2in;z-index:2517463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" filled="f" stroked="f">
                <v:textbox style="mso-fit-shape-to-text:t">
                  <w:txbxContent>
                    <w:p w14:paraId="2107A0A5" w14:textId="77777777" w:rsidR="00491505" w:rsidRPr="00194C06" w:rsidRDefault="00491505" w:rsidP="00491505">
                      <w:pPr>
                        <w:jc w:val="center"/>
                        <w:rPr>
                          <w:bCs/>
                          <w:color w:val="auto"/>
                          <w14:textOutline w14:w="0" w14:cap="flat" w14:cmpd="sng" w14:algn="ctr">
                            <w14:noFill/>
                            <w14:prstDash w14:val="solid"/>
                            <w14:round/>
                          </w14:textOutline>
                        </w:rPr>
                      </w:pPr>
                      <w:r w:rsidRPr="00194C06">
                        <w:rPr>
                          <w:color w:val="auto"/>
                        </w:rPr>
                        <w:t>(Aston, 2020)</w:t>
                      </w:r>
                    </w:p>
                  </w:txbxContent>
                </v:textbox>
                <w10:wrap anchorx="margin"/>
              </v:shape>
            </w:pict>
          </mc:Fallback>
        </mc:AlternateContent>
      </w:r>
    </w:p>
    <w:p w14:paraId="41089C31" w14:textId="017204D9" w:rsidR="0055205F" w:rsidRDefault="0055205F" w:rsidP="00C304E9">
      <w:pPr>
        <w:rPr>
          <w:b/>
          <w:bCs/>
          <w:color w:val="auto"/>
        </w:rPr>
      </w:pPr>
    </w:p>
    <w:p w14:paraId="3DA1A5EB" w14:textId="0BF296AC" w:rsidR="0055205F" w:rsidRDefault="0055205F" w:rsidP="00C304E9">
      <w:pPr>
        <w:rPr>
          <w:b/>
          <w:bCs/>
          <w:color w:val="auto"/>
        </w:rPr>
      </w:pPr>
    </w:p>
    <w:p w14:paraId="71C471B3" w14:textId="6C04C0FC" w:rsidR="0055205F" w:rsidRDefault="0055205F" w:rsidP="00C304E9">
      <w:pPr>
        <w:rPr>
          <w:b/>
          <w:bCs/>
          <w:color w:val="auto"/>
        </w:rPr>
      </w:pPr>
    </w:p>
    <w:p w14:paraId="06E8BE77" w14:textId="29DF9F1E" w:rsidR="0055205F" w:rsidRDefault="0055205F" w:rsidP="00C304E9">
      <w:pPr>
        <w:rPr>
          <w:b/>
          <w:bCs/>
          <w:color w:val="auto"/>
        </w:rPr>
      </w:pPr>
    </w:p>
    <w:p w14:paraId="02E80B1C" w14:textId="1AFED00C" w:rsidR="0055205F" w:rsidRDefault="0055205F" w:rsidP="00C304E9">
      <w:pPr>
        <w:rPr>
          <w:b/>
          <w:bCs/>
          <w:color w:val="auto"/>
        </w:rPr>
      </w:pPr>
    </w:p>
    <w:p w14:paraId="7A258E72" w14:textId="5C9B92B9" w:rsidR="00FF3CF8" w:rsidRDefault="00FF3CF8" w:rsidP="00C304E9">
      <w:pPr>
        <w:rPr>
          <w:b/>
          <w:bCs/>
          <w:color w:val="auto"/>
        </w:rPr>
      </w:pPr>
    </w:p>
    <w:p w14:paraId="5758AC08" w14:textId="77777777" w:rsidR="005E3D34" w:rsidRDefault="005E3D34" w:rsidP="00C304E9">
      <w:pPr>
        <w:rPr>
          <w:b/>
          <w:bCs/>
          <w:color w:val="auto"/>
        </w:rPr>
      </w:pPr>
    </w:p>
    <w:p w14:paraId="28352A08" w14:textId="1A9A46BB" w:rsidR="00C67C39" w:rsidRDefault="00C67C39" w:rsidP="00C304E9">
      <w:pPr>
        <w:rPr>
          <w:b/>
          <w:bCs/>
          <w:color w:val="auto"/>
        </w:rPr>
      </w:pPr>
    </w:p>
    <w:p w14:paraId="2B9834E6" w14:textId="77777777" w:rsidR="00C67C39" w:rsidRDefault="00C67C39" w:rsidP="00C304E9">
      <w:pPr>
        <w:rPr>
          <w:b/>
          <w:bCs/>
          <w:color w:val="auto"/>
        </w:rPr>
      </w:pPr>
    </w:p>
    <w:tbl>
      <w:tblPr>
        <w:tblStyle w:val="GridTable5Dark-Accent1"/>
        <w:tblW w:w="0" w:type="auto"/>
        <w:tblLook w:val="04A0" w:firstRow="1" w:lastRow="0" w:firstColumn="1" w:lastColumn="0" w:noHBand="0" w:noVBand="1"/>
      </w:tblPr>
      <w:tblGrid>
        <w:gridCol w:w="10054"/>
      </w:tblGrid>
      <w:tr w:rsidR="00DE773B" w14:paraId="04C4670D" w14:textId="77777777" w:rsidTr="00DE77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52" w:type="dxa"/>
          </w:tcPr>
          <w:p w14:paraId="3F0A2F46" w14:textId="6D83765B" w:rsidR="00DE773B" w:rsidRDefault="00DE773B" w:rsidP="00C304E9">
            <w:pPr>
              <w:rPr>
                <w:b w:val="0"/>
                <w:bCs w:val="0"/>
                <w:color w:val="auto"/>
              </w:rPr>
            </w:pPr>
            <w:r w:rsidRPr="00DE773B">
              <w:rPr>
                <w:color w:val="FFC000"/>
              </w:rPr>
              <w:t>Complex Environment</w:t>
            </w:r>
          </w:p>
        </w:tc>
      </w:tr>
    </w:tbl>
    <w:p w14:paraId="5FE36152" w14:textId="77777777" w:rsidR="00FF3CF8" w:rsidRDefault="00FF3CF8" w:rsidP="00C304E9">
      <w:pPr>
        <w:rPr>
          <w:b/>
          <w:bCs/>
          <w:color w:val="auto"/>
        </w:rPr>
      </w:pPr>
    </w:p>
    <w:p w14:paraId="52281D68" w14:textId="06B0F7B7" w:rsidR="00943E62" w:rsidRPr="00C67C39" w:rsidRDefault="00C84E90" w:rsidP="00C84E90">
      <w:pPr>
        <w:spacing w:line="480" w:lineRule="auto"/>
      </w:pPr>
      <w:r w:rsidRPr="00C67C39">
        <w:rPr>
          <w:color w:val="auto"/>
        </w:rPr>
        <w:t>Thompson (2001)</w:t>
      </w:r>
      <w:r w:rsidR="00C304E9" w:rsidRPr="00C67C39">
        <w:rPr>
          <w:color w:val="auto"/>
        </w:rPr>
        <w:t xml:space="preserve"> narrates on a complex environment as</w:t>
      </w:r>
      <w:r w:rsidRPr="00C67C39">
        <w:rPr>
          <w:color w:val="auto"/>
        </w:rPr>
        <w:t xml:space="preserve"> </w:t>
      </w:r>
      <w:r w:rsidR="00C304E9" w:rsidRPr="00C67C39">
        <w:rPr>
          <w:color w:val="auto"/>
        </w:rPr>
        <w:t>“</w:t>
      </w:r>
      <w:r w:rsidRPr="00C67C39">
        <w:t>a</w:t>
      </w:r>
      <w:r w:rsidR="00943E62" w:rsidRPr="00C67C39">
        <w:t>n environment is complex where the forces and the changes involving them are difficult to understand. Quite often</w:t>
      </w:r>
      <w:r w:rsidR="00C304E9" w:rsidRPr="00C67C39">
        <w:t>,</w:t>
      </w:r>
      <w:r w:rsidR="00943E62" w:rsidRPr="00C67C39">
        <w:t xml:space="preserve"> complexity and dynamism occur together. Technology-based industries and internet-based businesses are excellent examples of this. The structure of the organization, the degree of decentralization and the responsibility and authority delegated </w:t>
      </w:r>
      <w:r w:rsidRPr="00C67C39">
        <w:t>t</w:t>
      </w:r>
      <w:r w:rsidR="00943E62" w:rsidRPr="00C67C39">
        <w:t xml:space="preserve">o managers throughout the organization, and information systems can </w:t>
      </w:r>
      <w:r w:rsidRPr="00C67C39">
        <w:t>r</w:t>
      </w:r>
      <w:r w:rsidR="00943E62" w:rsidRPr="00C67C39">
        <w:t>ender complexity more manageable.</w:t>
      </w:r>
      <w:r w:rsidRPr="00C67C39">
        <w:t xml:space="preserve"> Manager</w:t>
      </w:r>
      <w:r w:rsidR="00C304E9" w:rsidRPr="00C67C39">
        <w:t>s</w:t>
      </w:r>
      <w:r w:rsidRPr="00C67C39">
        <w:t xml:space="preserve"> will need to be open and responsible to the need for change and flexible in their approach if they are to handle complexity successfully.</w:t>
      </w:r>
      <w:r w:rsidR="00BA78B1" w:rsidRPr="00C67C39">
        <w:t xml:space="preserve"> </w:t>
      </w:r>
      <w:r w:rsidR="00C304E9" w:rsidRPr="00C67C39">
        <w:t xml:space="preserve">Managerial awareness and the approach to the management of change are therefore key issues in uncertain environments. If managers are strategically aware, and flexible, and responsive concerning change, then they will perceive the complex and dynamic conditions as manageable. Other less aware managers may find the conditions so uncertain rather that they are always responding to pressures placed on the organization rather than appearing to be in control and managing the environment. Hence a crucial aspect of strategic management is understanding and negotiating with the environment in order to influence and ideally to control events. </w:t>
      </w:r>
      <w:r w:rsidR="00BA78B1" w:rsidRPr="00C67C39">
        <w:rPr>
          <w:color w:val="auto"/>
        </w:rPr>
        <w:t>(p</w:t>
      </w:r>
      <w:r w:rsidR="00C304E9" w:rsidRPr="00C67C39">
        <w:rPr>
          <w:color w:val="auto"/>
        </w:rPr>
        <w:t>p.</w:t>
      </w:r>
      <w:r w:rsidR="00BA78B1" w:rsidRPr="00C67C39">
        <w:rPr>
          <w:color w:val="auto"/>
        </w:rPr>
        <w:t>240-241)</w:t>
      </w:r>
    </w:p>
    <w:p w14:paraId="4D82825F" w14:textId="7095457D" w:rsidR="00C304E9" w:rsidRDefault="00C304E9" w:rsidP="00C84E90">
      <w:pPr>
        <w:spacing w:line="480" w:lineRule="auto"/>
        <w:rPr>
          <w:color w:val="FF0000"/>
        </w:rPr>
      </w:pPr>
    </w:p>
    <w:p w14:paraId="2EC3C60E" w14:textId="5CA4A424" w:rsidR="00C304E9" w:rsidRDefault="00C304E9" w:rsidP="00C84E90">
      <w:pPr>
        <w:spacing w:line="480" w:lineRule="auto"/>
        <w:rPr>
          <w:color w:val="FF0000"/>
        </w:rPr>
      </w:pPr>
    </w:p>
    <w:p w14:paraId="3339F35D" w14:textId="5139FB0B" w:rsidR="00C304E9" w:rsidRDefault="00C304E9" w:rsidP="00C84E90">
      <w:pPr>
        <w:spacing w:line="480" w:lineRule="auto"/>
        <w:rPr>
          <w:color w:val="FF0000"/>
        </w:rPr>
      </w:pPr>
    </w:p>
    <w:p w14:paraId="3860C10B" w14:textId="1252D248" w:rsidR="00C304E9" w:rsidRDefault="00C304E9" w:rsidP="00C84E90">
      <w:pPr>
        <w:spacing w:line="480" w:lineRule="auto"/>
        <w:rPr>
          <w:color w:val="FF0000"/>
        </w:rPr>
      </w:pPr>
    </w:p>
    <w:p w14:paraId="0E59C277" w14:textId="24860C73" w:rsidR="00C304E9" w:rsidRDefault="00C304E9" w:rsidP="00C84E90">
      <w:pPr>
        <w:spacing w:line="480" w:lineRule="auto"/>
        <w:rPr>
          <w:color w:val="FF0000"/>
        </w:rPr>
      </w:pPr>
    </w:p>
    <w:p w14:paraId="45985A9D" w14:textId="00D913C7" w:rsidR="00C304E9" w:rsidRDefault="00C304E9" w:rsidP="00C84E90">
      <w:pPr>
        <w:spacing w:line="480" w:lineRule="auto"/>
        <w:rPr>
          <w:color w:val="FF0000"/>
        </w:rPr>
      </w:pPr>
    </w:p>
    <w:p w14:paraId="22D86B7F" w14:textId="63A0B570" w:rsidR="00C304E9" w:rsidRDefault="00C304E9" w:rsidP="00C84E90">
      <w:pPr>
        <w:spacing w:line="480" w:lineRule="auto"/>
        <w:rPr>
          <w:color w:val="FF0000"/>
        </w:rPr>
      </w:pPr>
    </w:p>
    <w:p w14:paraId="275D67E9" w14:textId="2E1A662E" w:rsidR="00C304E9" w:rsidRDefault="00C304E9" w:rsidP="00C84E90">
      <w:pPr>
        <w:spacing w:line="480" w:lineRule="auto"/>
        <w:rPr>
          <w:color w:val="FF0000"/>
        </w:rPr>
      </w:pPr>
    </w:p>
    <w:p w14:paraId="30E6B502" w14:textId="77777777" w:rsidR="00C67C39" w:rsidRDefault="00C67C39" w:rsidP="00C84E90">
      <w:pPr>
        <w:spacing w:line="480" w:lineRule="auto"/>
        <w:rPr>
          <w:color w:val="FF0000"/>
        </w:rPr>
      </w:pPr>
    </w:p>
    <w:p w14:paraId="48711F8A" w14:textId="06E00A49" w:rsidR="00C304E9" w:rsidRDefault="00C304E9" w:rsidP="00C84E90">
      <w:pPr>
        <w:spacing w:line="480" w:lineRule="auto"/>
        <w:rPr>
          <w:color w:val="FF0000"/>
        </w:rPr>
      </w:pPr>
    </w:p>
    <w:tbl>
      <w:tblPr>
        <w:tblStyle w:val="TableGrid"/>
        <w:tblW w:w="0" w:type="auto"/>
        <w:shd w:val="clear" w:color="auto" w:fill="00374D" w:themeFill="accent5" w:themeFillShade="BF"/>
        <w:tblLook w:val="04A0" w:firstRow="1" w:lastRow="0" w:firstColumn="1" w:lastColumn="0" w:noHBand="0" w:noVBand="1"/>
      </w:tblPr>
      <w:tblGrid>
        <w:gridCol w:w="10054"/>
      </w:tblGrid>
      <w:tr w:rsidR="00980E91" w:rsidRPr="00980E91" w14:paraId="087D8873" w14:textId="77777777" w:rsidTr="00980E91">
        <w:tc>
          <w:tcPr>
            <w:tcW w:w="10752" w:type="dxa"/>
            <w:shd w:val="clear" w:color="auto" w:fill="00374D" w:themeFill="accent5" w:themeFillShade="BF"/>
          </w:tcPr>
          <w:p w14:paraId="1775424F" w14:textId="6944FC34" w:rsidR="00980E91" w:rsidRPr="00980E91" w:rsidRDefault="0005785D" w:rsidP="00D46779">
            <w:pPr>
              <w:jc w:val="center"/>
              <w:rPr>
                <w:b/>
                <w:bCs/>
                <w:color w:val="FFC000"/>
              </w:rPr>
            </w:pPr>
            <w:r>
              <w:rPr>
                <w:b/>
                <w:bCs/>
                <w:color w:val="FFC000"/>
              </w:rPr>
              <w:t>Result and Discussion</w:t>
            </w:r>
          </w:p>
        </w:tc>
      </w:tr>
    </w:tbl>
    <w:p w14:paraId="7E858CAD" w14:textId="0497C0B4" w:rsidR="00B108F3" w:rsidRPr="00B108F3" w:rsidRDefault="00B108F3" w:rsidP="00B108F3">
      <w:pPr>
        <w:pStyle w:val="NoSpacing"/>
        <w:rPr>
          <w:b/>
          <w:bCs/>
          <w:sz w:val="24"/>
          <w:szCs w:val="24"/>
        </w:rPr>
      </w:pPr>
      <w:r w:rsidRPr="00B108F3">
        <w:rPr>
          <w:b/>
          <w:bCs/>
          <w:sz w:val="24"/>
          <w:szCs w:val="24"/>
        </w:rPr>
        <w:t>Result Section</w:t>
      </w:r>
    </w:p>
    <w:p w14:paraId="3B69C237" w14:textId="465DA6ED" w:rsidR="00D46779" w:rsidRDefault="00744D60" w:rsidP="00B108F3">
      <w:pPr>
        <w:rPr>
          <w:color w:val="auto"/>
        </w:rPr>
      </w:pPr>
      <w:r>
        <w:rPr>
          <w:color w:val="auto"/>
          <w:lang w:val="en-GB"/>
        </w:rPr>
        <w:t xml:space="preserve">Section 1 </w:t>
      </w:r>
      <w:r w:rsidR="00B108F3">
        <w:rPr>
          <w:color w:val="auto"/>
        </w:rPr>
        <w:t>of th</w:t>
      </w:r>
      <w:r w:rsidR="00161C31">
        <w:rPr>
          <w:color w:val="auto"/>
        </w:rPr>
        <w:t>e</w:t>
      </w:r>
      <w:r w:rsidR="00B108F3">
        <w:rPr>
          <w:color w:val="auto"/>
        </w:rPr>
        <w:t xml:space="preserve"> interview</w:t>
      </w:r>
      <w:r w:rsidR="005F3DB7">
        <w:rPr>
          <w:color w:val="auto"/>
        </w:rPr>
        <w:t xml:space="preserve"> </w:t>
      </w:r>
      <w:r w:rsidR="00B108F3">
        <w:rPr>
          <w:color w:val="auto"/>
        </w:rPr>
        <w:t>relates to</w:t>
      </w:r>
      <w:r w:rsidR="00F20845">
        <w:rPr>
          <w:color w:val="auto"/>
        </w:rPr>
        <w:t xml:space="preserve"> </w:t>
      </w:r>
      <w:r w:rsidR="00D46779">
        <w:rPr>
          <w:color w:val="auto"/>
        </w:rPr>
        <w:t>g</w:t>
      </w:r>
      <w:r w:rsidR="00F20845">
        <w:rPr>
          <w:color w:val="auto"/>
        </w:rPr>
        <w:t>ender,</w:t>
      </w:r>
      <w:r w:rsidR="009B5786">
        <w:rPr>
          <w:color w:val="auto"/>
        </w:rPr>
        <w:t xml:space="preserve"> working-age group</w:t>
      </w:r>
      <w:r w:rsidR="00F20845">
        <w:rPr>
          <w:color w:val="auto"/>
        </w:rPr>
        <w:t>, ethnicit</w:t>
      </w:r>
      <w:r w:rsidR="00696B99">
        <w:rPr>
          <w:color w:val="auto"/>
        </w:rPr>
        <w:t>y</w:t>
      </w:r>
      <w:r w:rsidR="00F20845">
        <w:rPr>
          <w:color w:val="auto"/>
        </w:rPr>
        <w:t>, and work employment</w:t>
      </w:r>
      <w:r w:rsidR="00696B99">
        <w:rPr>
          <w:color w:val="auto"/>
        </w:rPr>
        <w:t>.</w:t>
      </w:r>
      <w:r w:rsidR="00F20845">
        <w:rPr>
          <w:color w:val="auto"/>
        </w:rPr>
        <w:t xml:space="preserve"> </w:t>
      </w:r>
    </w:p>
    <w:p w14:paraId="1B25241C" w14:textId="77777777" w:rsidR="00B108F3" w:rsidRDefault="00B108F3" w:rsidP="00D46779">
      <w:pPr>
        <w:rPr>
          <w:color w:val="auto"/>
        </w:rPr>
      </w:pPr>
    </w:p>
    <w:p w14:paraId="55FC23FC" w14:textId="14A01C21" w:rsidR="00696B99" w:rsidRDefault="00B108F3" w:rsidP="00D46779">
      <w:pPr>
        <w:rPr>
          <w:color w:val="auto"/>
        </w:rPr>
      </w:pPr>
      <w:r>
        <w:rPr>
          <w:color w:val="auto"/>
        </w:rPr>
        <w:t xml:space="preserve">Extracts </w:t>
      </w:r>
      <w:r w:rsidR="0095402F">
        <w:rPr>
          <w:color w:val="auto"/>
        </w:rPr>
        <w:t>from the interview</w:t>
      </w:r>
      <w:r w:rsidR="00B60C37">
        <w:rPr>
          <w:color w:val="auto"/>
        </w:rPr>
        <w:t xml:space="preserve"> </w:t>
      </w:r>
      <w:r w:rsidR="00161C31">
        <w:rPr>
          <w:color w:val="auto"/>
        </w:rPr>
        <w:t>ha</w:t>
      </w:r>
      <w:r w:rsidR="00CD49F3">
        <w:rPr>
          <w:color w:val="auto"/>
        </w:rPr>
        <w:t>ve</w:t>
      </w:r>
      <w:r w:rsidR="00161C31">
        <w:rPr>
          <w:color w:val="auto"/>
        </w:rPr>
        <w:t xml:space="preserve"> the below</w:t>
      </w:r>
      <w:r w:rsidR="0095402F">
        <w:rPr>
          <w:color w:val="auto"/>
        </w:rPr>
        <w:t>:</w:t>
      </w:r>
    </w:p>
    <w:p w14:paraId="174B3C0C" w14:textId="3D5064F8" w:rsidR="00F20FD5" w:rsidRPr="00F20FD5" w:rsidRDefault="00F20FD5" w:rsidP="00D46779">
      <w:pPr>
        <w:rPr>
          <w:b/>
          <w:bCs/>
          <w:color w:val="auto"/>
        </w:rPr>
      </w:pPr>
    </w:p>
    <w:p w14:paraId="503E5503" w14:textId="5275FED9" w:rsidR="00F20FD5" w:rsidRPr="00744D60" w:rsidRDefault="00F20FD5" w:rsidP="00744D60">
      <w:pPr>
        <w:jc w:val="center"/>
        <w:rPr>
          <w:b/>
          <w:bCs/>
          <w:color w:val="auto"/>
          <w:u w:val="single"/>
        </w:rPr>
      </w:pPr>
      <w:r w:rsidRPr="00744D60">
        <w:rPr>
          <w:b/>
          <w:bCs/>
          <w:color w:val="auto"/>
          <w:u w:val="single"/>
        </w:rPr>
        <w:t>Extract 1</w:t>
      </w:r>
    </w:p>
    <w:p w14:paraId="13BEB370" w14:textId="5C49FAAE" w:rsidR="00744D60" w:rsidRPr="00F20FD5" w:rsidRDefault="00744D60" w:rsidP="00744D60">
      <w:pPr>
        <w:rPr>
          <w:b/>
          <w:bCs/>
          <w:color w:val="auto"/>
        </w:rPr>
      </w:pPr>
      <w:r>
        <w:rPr>
          <w:b/>
          <w:bCs/>
          <w:color w:val="auto"/>
        </w:rPr>
        <w:t>Table 2. Gender and Employment Status</w:t>
      </w:r>
    </w:p>
    <w:tbl>
      <w:tblPr>
        <w:tblStyle w:val="ListTable2-Accent1"/>
        <w:tblpPr w:leftFromText="180" w:rightFromText="180" w:vertAnchor="text" w:tblpY="1"/>
        <w:tblW w:w="0" w:type="auto"/>
        <w:tblLook w:val="04A0" w:firstRow="1" w:lastRow="0" w:firstColumn="1" w:lastColumn="0" w:noHBand="0" w:noVBand="1"/>
      </w:tblPr>
      <w:tblGrid>
        <w:gridCol w:w="562"/>
        <w:gridCol w:w="8505"/>
      </w:tblGrid>
      <w:tr w:rsidR="00696B99" w:rsidRPr="00B108F3" w14:paraId="2A7497F1" w14:textId="77777777" w:rsidTr="00A123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29BD8F6C" w14:textId="412A39F6" w:rsidR="00696B99" w:rsidRPr="007578DE" w:rsidRDefault="00696B99" w:rsidP="00B108F3">
            <w:pPr>
              <w:rPr>
                <w:color w:val="FF0000"/>
                <w:sz w:val="24"/>
                <w:szCs w:val="24"/>
                <w:vertAlign w:val="subscript"/>
              </w:rPr>
            </w:pPr>
            <w:r w:rsidRPr="007578DE">
              <w:rPr>
                <w:color w:val="auto"/>
                <w:sz w:val="24"/>
                <w:szCs w:val="24"/>
                <w:vertAlign w:val="subscript"/>
              </w:rPr>
              <w:t xml:space="preserve">Q1   </w:t>
            </w:r>
          </w:p>
        </w:tc>
        <w:tc>
          <w:tcPr>
            <w:tcW w:w="8505" w:type="dxa"/>
          </w:tcPr>
          <w:p w14:paraId="6833E8BD" w14:textId="31B198AD" w:rsidR="00F043D7" w:rsidRPr="00B108F3" w:rsidRDefault="00F043D7" w:rsidP="00B108F3">
            <w:pPr>
              <w:cnfStyle w:val="100000000000" w:firstRow="1" w:lastRow="0" w:firstColumn="0" w:lastColumn="0" w:oddVBand="0" w:evenVBand="0" w:oddHBand="0" w:evenHBand="0" w:firstRowFirstColumn="0" w:firstRowLastColumn="0" w:lastRowFirstColumn="0" w:lastRowLastColumn="0"/>
              <w:rPr>
                <w:b w:val="0"/>
                <w:bCs w:val="0"/>
                <w:i/>
                <w:iCs/>
                <w:color w:val="auto"/>
                <w:sz w:val="24"/>
                <w:szCs w:val="24"/>
              </w:rPr>
            </w:pPr>
            <w:r w:rsidRPr="00B108F3">
              <w:rPr>
                <w:b w:val="0"/>
                <w:bCs w:val="0"/>
                <w:i/>
                <w:iCs/>
                <w:color w:val="auto"/>
                <w:sz w:val="24"/>
                <w:szCs w:val="24"/>
              </w:rPr>
              <w:t xml:space="preserve">The </w:t>
            </w:r>
            <w:r w:rsidR="0095402F" w:rsidRPr="00B108F3">
              <w:rPr>
                <w:b w:val="0"/>
                <w:bCs w:val="0"/>
                <w:i/>
                <w:iCs/>
                <w:color w:val="auto"/>
                <w:sz w:val="24"/>
                <w:szCs w:val="24"/>
              </w:rPr>
              <w:t>gender identity</w:t>
            </w:r>
            <w:r w:rsidR="00CD49F3">
              <w:rPr>
                <w:b w:val="0"/>
                <w:bCs w:val="0"/>
                <w:i/>
                <w:iCs/>
                <w:color w:val="auto"/>
                <w:sz w:val="24"/>
                <w:szCs w:val="24"/>
              </w:rPr>
              <w:t>-</w:t>
            </w:r>
            <w:r w:rsidR="0095402F" w:rsidRPr="00B108F3">
              <w:rPr>
                <w:b w:val="0"/>
                <w:bCs w:val="0"/>
                <w:i/>
                <w:iCs/>
                <w:color w:val="auto"/>
                <w:sz w:val="24"/>
                <w:szCs w:val="24"/>
              </w:rPr>
              <w:t xml:space="preserve"> Male</w:t>
            </w:r>
          </w:p>
        </w:tc>
      </w:tr>
      <w:tr w:rsidR="00696B99" w:rsidRPr="00B108F3" w14:paraId="4B3CE1BD" w14:textId="77777777" w:rsidTr="00A123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0328B798" w14:textId="533AABE0" w:rsidR="00696B99" w:rsidRPr="007578DE" w:rsidRDefault="00696B99" w:rsidP="00B108F3">
            <w:pPr>
              <w:pStyle w:val="NoSpacing"/>
              <w:rPr>
                <w:sz w:val="24"/>
                <w:szCs w:val="24"/>
                <w:vertAlign w:val="subscript"/>
              </w:rPr>
            </w:pPr>
            <w:r w:rsidRPr="007578DE">
              <w:rPr>
                <w:sz w:val="24"/>
                <w:szCs w:val="24"/>
                <w:vertAlign w:val="subscript"/>
              </w:rPr>
              <w:t xml:space="preserve">Q2  </w:t>
            </w:r>
          </w:p>
        </w:tc>
        <w:tc>
          <w:tcPr>
            <w:tcW w:w="8505" w:type="dxa"/>
          </w:tcPr>
          <w:p w14:paraId="4C17E1C3" w14:textId="4D905C72" w:rsidR="00696B99" w:rsidRPr="00B108F3" w:rsidRDefault="00696B99" w:rsidP="00B108F3">
            <w:pPr>
              <w:pStyle w:val="NoSpacing"/>
              <w:cnfStyle w:val="000000100000" w:firstRow="0" w:lastRow="0" w:firstColumn="0" w:lastColumn="0" w:oddVBand="0" w:evenVBand="0" w:oddHBand="1" w:evenHBand="0" w:firstRowFirstColumn="0" w:firstRowLastColumn="0" w:lastRowFirstColumn="0" w:lastRowLastColumn="0"/>
              <w:rPr>
                <w:sz w:val="24"/>
                <w:szCs w:val="24"/>
              </w:rPr>
            </w:pPr>
            <w:r w:rsidRPr="00B108F3">
              <w:rPr>
                <w:sz w:val="24"/>
                <w:szCs w:val="24"/>
              </w:rPr>
              <w:t>The workgroup category</w:t>
            </w:r>
            <w:r w:rsidR="00CD49F3">
              <w:rPr>
                <w:sz w:val="24"/>
                <w:szCs w:val="24"/>
              </w:rPr>
              <w:t>-</w:t>
            </w:r>
            <w:r w:rsidRPr="00B108F3">
              <w:rPr>
                <w:sz w:val="24"/>
                <w:szCs w:val="24"/>
              </w:rPr>
              <w:t xml:space="preserve"> 35 to 44</w:t>
            </w:r>
            <w:r w:rsidR="00DD0CBC">
              <w:rPr>
                <w:sz w:val="24"/>
                <w:szCs w:val="24"/>
              </w:rPr>
              <w:t xml:space="preserve"> </w:t>
            </w:r>
            <w:r w:rsidR="007578DE">
              <w:rPr>
                <w:sz w:val="24"/>
                <w:szCs w:val="24"/>
              </w:rPr>
              <w:t>yrs.</w:t>
            </w:r>
            <w:r w:rsidR="00DD0CBC">
              <w:rPr>
                <w:sz w:val="24"/>
                <w:szCs w:val="24"/>
              </w:rPr>
              <w:t xml:space="preserve"> </w:t>
            </w:r>
            <w:r w:rsidR="00CD49F3">
              <w:rPr>
                <w:sz w:val="24"/>
                <w:szCs w:val="24"/>
              </w:rPr>
              <w:t>O</w:t>
            </w:r>
            <w:r w:rsidR="00DD0CBC">
              <w:rPr>
                <w:sz w:val="24"/>
                <w:szCs w:val="24"/>
              </w:rPr>
              <w:t>ld</w:t>
            </w:r>
            <w:r w:rsidR="00161C31">
              <w:rPr>
                <w:sz w:val="24"/>
                <w:szCs w:val="24"/>
              </w:rPr>
              <w:t>.</w:t>
            </w:r>
          </w:p>
        </w:tc>
      </w:tr>
      <w:tr w:rsidR="00140EF4" w:rsidRPr="00B108F3" w14:paraId="756C3126" w14:textId="77777777" w:rsidTr="00A12306">
        <w:tc>
          <w:tcPr>
            <w:cnfStyle w:val="001000000000" w:firstRow="0" w:lastRow="0" w:firstColumn="1" w:lastColumn="0" w:oddVBand="0" w:evenVBand="0" w:oddHBand="0" w:evenHBand="0" w:firstRowFirstColumn="0" w:firstRowLastColumn="0" w:lastRowFirstColumn="0" w:lastRowLastColumn="0"/>
            <w:tcW w:w="562" w:type="dxa"/>
          </w:tcPr>
          <w:p w14:paraId="2546580C" w14:textId="54E269D2" w:rsidR="00140EF4" w:rsidRPr="007578DE" w:rsidRDefault="00140EF4" w:rsidP="00B108F3">
            <w:pPr>
              <w:rPr>
                <w:color w:val="auto"/>
                <w:sz w:val="24"/>
                <w:szCs w:val="24"/>
                <w:vertAlign w:val="subscript"/>
              </w:rPr>
            </w:pPr>
            <w:r w:rsidRPr="007578DE">
              <w:rPr>
                <w:color w:val="auto"/>
                <w:sz w:val="24"/>
                <w:szCs w:val="24"/>
                <w:vertAlign w:val="subscript"/>
              </w:rPr>
              <w:t>Q3</w:t>
            </w:r>
          </w:p>
        </w:tc>
        <w:tc>
          <w:tcPr>
            <w:tcW w:w="8505" w:type="dxa"/>
          </w:tcPr>
          <w:p w14:paraId="16AC9210" w14:textId="268DD4AB" w:rsidR="00140EF4" w:rsidRPr="00B108F3" w:rsidRDefault="00CD49F3" w:rsidP="00B108F3">
            <w:pPr>
              <w:cnfStyle w:val="000000000000" w:firstRow="0" w:lastRow="0" w:firstColumn="0" w:lastColumn="0" w:oddVBand="0" w:evenVBand="0" w:oddHBand="0" w:evenHBand="0" w:firstRowFirstColumn="0" w:firstRowLastColumn="0" w:lastRowFirstColumn="0" w:lastRowLastColumn="0"/>
              <w:rPr>
                <w:color w:val="auto"/>
                <w:sz w:val="24"/>
                <w:szCs w:val="24"/>
              </w:rPr>
            </w:pPr>
            <w:r>
              <w:rPr>
                <w:color w:val="auto"/>
                <w:sz w:val="24"/>
                <w:szCs w:val="24"/>
              </w:rPr>
              <w:t>Ethnicity-</w:t>
            </w:r>
            <w:r w:rsidR="009B5786" w:rsidRPr="00B108F3">
              <w:rPr>
                <w:color w:val="auto"/>
                <w:sz w:val="24"/>
                <w:szCs w:val="24"/>
              </w:rPr>
              <w:t xml:space="preserve"> black or black British African background</w:t>
            </w:r>
            <w:r w:rsidR="0063749D" w:rsidRPr="00B108F3">
              <w:rPr>
                <w:color w:val="auto"/>
                <w:sz w:val="24"/>
                <w:szCs w:val="24"/>
              </w:rPr>
              <w:t>.</w:t>
            </w:r>
          </w:p>
        </w:tc>
      </w:tr>
      <w:tr w:rsidR="00140EF4" w:rsidRPr="00B108F3" w14:paraId="606D2228" w14:textId="77777777" w:rsidTr="00A123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17E1A269" w14:textId="4CD5FD83" w:rsidR="00140EF4" w:rsidRPr="007578DE" w:rsidRDefault="00140EF4" w:rsidP="00B108F3">
            <w:pPr>
              <w:rPr>
                <w:color w:val="auto"/>
                <w:sz w:val="24"/>
                <w:szCs w:val="24"/>
                <w:vertAlign w:val="subscript"/>
              </w:rPr>
            </w:pPr>
            <w:r w:rsidRPr="007578DE">
              <w:rPr>
                <w:color w:val="auto"/>
                <w:sz w:val="24"/>
                <w:szCs w:val="24"/>
                <w:vertAlign w:val="subscript"/>
              </w:rPr>
              <w:t>Q4</w:t>
            </w:r>
          </w:p>
        </w:tc>
        <w:tc>
          <w:tcPr>
            <w:tcW w:w="8505" w:type="dxa"/>
          </w:tcPr>
          <w:p w14:paraId="46204E6A" w14:textId="1DEB4271" w:rsidR="00140EF4" w:rsidRPr="00B108F3" w:rsidRDefault="00CD49F3" w:rsidP="00B108F3">
            <w:pPr>
              <w:cnfStyle w:val="000000100000" w:firstRow="0" w:lastRow="0" w:firstColumn="0" w:lastColumn="0" w:oddVBand="0" w:evenVBand="0" w:oddHBand="1" w:evenHBand="0" w:firstRowFirstColumn="0" w:firstRowLastColumn="0" w:lastRowFirstColumn="0" w:lastRowLastColumn="0"/>
              <w:rPr>
                <w:color w:val="auto"/>
                <w:sz w:val="24"/>
                <w:szCs w:val="24"/>
              </w:rPr>
            </w:pPr>
            <w:r>
              <w:rPr>
                <w:color w:val="auto"/>
                <w:sz w:val="24"/>
                <w:szCs w:val="24"/>
              </w:rPr>
              <w:t>E</w:t>
            </w:r>
            <w:r w:rsidR="00B108F3" w:rsidRPr="00B108F3">
              <w:rPr>
                <w:color w:val="auto"/>
                <w:sz w:val="24"/>
                <w:szCs w:val="24"/>
              </w:rPr>
              <w:t>mployment statu</w:t>
            </w:r>
            <w:r w:rsidR="0063749D" w:rsidRPr="00B108F3">
              <w:rPr>
                <w:color w:val="auto"/>
                <w:sz w:val="24"/>
                <w:szCs w:val="24"/>
              </w:rPr>
              <w:t>s</w:t>
            </w:r>
            <w:r>
              <w:rPr>
                <w:color w:val="auto"/>
                <w:sz w:val="24"/>
                <w:szCs w:val="24"/>
              </w:rPr>
              <w:t xml:space="preserve">- </w:t>
            </w:r>
            <w:r w:rsidR="0063749D" w:rsidRPr="00B108F3">
              <w:rPr>
                <w:color w:val="auto"/>
                <w:sz w:val="24"/>
                <w:szCs w:val="24"/>
              </w:rPr>
              <w:t>full</w:t>
            </w:r>
            <w:r w:rsidR="0095402F" w:rsidRPr="00B108F3">
              <w:rPr>
                <w:color w:val="auto"/>
                <w:sz w:val="24"/>
                <w:szCs w:val="24"/>
              </w:rPr>
              <w:t>-</w:t>
            </w:r>
            <w:r w:rsidR="0063749D" w:rsidRPr="00B108F3">
              <w:rPr>
                <w:color w:val="auto"/>
                <w:sz w:val="24"/>
                <w:szCs w:val="24"/>
              </w:rPr>
              <w:t>time employment</w:t>
            </w:r>
          </w:p>
        </w:tc>
      </w:tr>
      <w:tr w:rsidR="00140EF4" w:rsidRPr="00B108F3" w14:paraId="799672CE" w14:textId="77777777" w:rsidTr="00A12306">
        <w:tc>
          <w:tcPr>
            <w:cnfStyle w:val="001000000000" w:firstRow="0" w:lastRow="0" w:firstColumn="1" w:lastColumn="0" w:oddVBand="0" w:evenVBand="0" w:oddHBand="0" w:evenHBand="0" w:firstRowFirstColumn="0" w:firstRowLastColumn="0" w:lastRowFirstColumn="0" w:lastRowLastColumn="0"/>
            <w:tcW w:w="562" w:type="dxa"/>
          </w:tcPr>
          <w:p w14:paraId="71E53A1F" w14:textId="5C5D1198" w:rsidR="00140EF4" w:rsidRPr="007578DE" w:rsidRDefault="00140EF4" w:rsidP="00B108F3">
            <w:pPr>
              <w:rPr>
                <w:color w:val="auto"/>
                <w:sz w:val="24"/>
                <w:szCs w:val="24"/>
                <w:vertAlign w:val="subscript"/>
              </w:rPr>
            </w:pPr>
            <w:r w:rsidRPr="007578DE">
              <w:rPr>
                <w:color w:val="auto"/>
                <w:sz w:val="24"/>
                <w:szCs w:val="24"/>
                <w:vertAlign w:val="subscript"/>
              </w:rPr>
              <w:t>Q5</w:t>
            </w:r>
          </w:p>
        </w:tc>
        <w:tc>
          <w:tcPr>
            <w:tcW w:w="8505" w:type="dxa"/>
          </w:tcPr>
          <w:p w14:paraId="01F39B38" w14:textId="10F2A35A" w:rsidR="00140EF4" w:rsidRPr="00B108F3" w:rsidRDefault="0063749D" w:rsidP="00B108F3">
            <w:pPr>
              <w:cnfStyle w:val="000000000000" w:firstRow="0" w:lastRow="0" w:firstColumn="0" w:lastColumn="0" w:oddVBand="0" w:evenVBand="0" w:oddHBand="0" w:evenHBand="0" w:firstRowFirstColumn="0" w:firstRowLastColumn="0" w:lastRowFirstColumn="0" w:lastRowLastColumn="0"/>
              <w:rPr>
                <w:color w:val="auto"/>
                <w:sz w:val="24"/>
                <w:szCs w:val="24"/>
              </w:rPr>
            </w:pPr>
            <w:r w:rsidRPr="00B108F3">
              <w:rPr>
                <w:color w:val="auto"/>
                <w:sz w:val="24"/>
                <w:szCs w:val="24"/>
              </w:rPr>
              <w:t xml:space="preserve"> </w:t>
            </w:r>
            <w:r w:rsidR="00CD49F3">
              <w:rPr>
                <w:color w:val="auto"/>
                <w:sz w:val="24"/>
                <w:szCs w:val="24"/>
              </w:rPr>
              <w:t>E</w:t>
            </w:r>
            <w:r w:rsidRPr="00B108F3">
              <w:rPr>
                <w:color w:val="auto"/>
                <w:sz w:val="24"/>
                <w:szCs w:val="24"/>
              </w:rPr>
              <w:t>xisting employee</w:t>
            </w:r>
            <w:r w:rsidR="00CD49F3">
              <w:rPr>
                <w:color w:val="auto"/>
                <w:sz w:val="24"/>
                <w:szCs w:val="24"/>
              </w:rPr>
              <w:t>-Yes</w:t>
            </w:r>
          </w:p>
        </w:tc>
      </w:tr>
      <w:tr w:rsidR="00140EF4" w:rsidRPr="00B108F3" w14:paraId="4D91ACE7" w14:textId="77777777" w:rsidTr="00A123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60AEC64F" w14:textId="77777777" w:rsidR="00140EF4" w:rsidRPr="007578DE" w:rsidRDefault="00140EF4" w:rsidP="00B108F3">
            <w:pPr>
              <w:rPr>
                <w:color w:val="auto"/>
                <w:sz w:val="24"/>
                <w:szCs w:val="24"/>
                <w:vertAlign w:val="subscript"/>
              </w:rPr>
            </w:pPr>
          </w:p>
        </w:tc>
        <w:tc>
          <w:tcPr>
            <w:tcW w:w="8505" w:type="dxa"/>
          </w:tcPr>
          <w:p w14:paraId="2BFABF82" w14:textId="77777777" w:rsidR="00140EF4" w:rsidRPr="00B108F3" w:rsidRDefault="00140EF4" w:rsidP="00B108F3">
            <w:pPr>
              <w:cnfStyle w:val="000000100000" w:firstRow="0" w:lastRow="0" w:firstColumn="0" w:lastColumn="0" w:oddVBand="0" w:evenVBand="0" w:oddHBand="1" w:evenHBand="0" w:firstRowFirstColumn="0" w:firstRowLastColumn="0" w:lastRowFirstColumn="0" w:lastRowLastColumn="0"/>
              <w:rPr>
                <w:color w:val="auto"/>
                <w:sz w:val="24"/>
                <w:szCs w:val="24"/>
              </w:rPr>
            </w:pPr>
          </w:p>
        </w:tc>
      </w:tr>
    </w:tbl>
    <w:p w14:paraId="0E8B7E3C" w14:textId="5833FB99" w:rsidR="0005785D" w:rsidRDefault="0005785D" w:rsidP="00C84E90">
      <w:pPr>
        <w:spacing w:line="480" w:lineRule="auto"/>
        <w:rPr>
          <w:b/>
          <w:bCs/>
          <w:color w:val="auto"/>
        </w:rPr>
      </w:pPr>
    </w:p>
    <w:p w14:paraId="5D480E8C" w14:textId="3062F544" w:rsidR="0005785D" w:rsidRDefault="0005785D" w:rsidP="00C84E90">
      <w:pPr>
        <w:spacing w:line="480" w:lineRule="auto"/>
        <w:rPr>
          <w:b/>
          <w:bCs/>
          <w:color w:val="auto"/>
        </w:rPr>
      </w:pPr>
    </w:p>
    <w:p w14:paraId="5F67F476" w14:textId="321A4D00" w:rsidR="0005785D" w:rsidRDefault="0005785D" w:rsidP="00C84E90">
      <w:pPr>
        <w:spacing w:line="480" w:lineRule="auto"/>
        <w:rPr>
          <w:b/>
          <w:bCs/>
          <w:color w:val="auto"/>
        </w:rPr>
      </w:pPr>
    </w:p>
    <w:p w14:paraId="3608D5B0" w14:textId="0BFA8EDE" w:rsidR="0005785D" w:rsidRDefault="0005785D" w:rsidP="00C84E90">
      <w:pPr>
        <w:spacing w:line="480" w:lineRule="auto"/>
        <w:rPr>
          <w:b/>
          <w:bCs/>
          <w:color w:val="auto"/>
        </w:rPr>
      </w:pPr>
    </w:p>
    <w:p w14:paraId="69F22739" w14:textId="4BA937E0" w:rsidR="00F20FD5" w:rsidRDefault="00F20FD5" w:rsidP="00B7244E">
      <w:pPr>
        <w:rPr>
          <w:b/>
          <w:bCs/>
          <w:color w:val="auto"/>
        </w:rPr>
      </w:pPr>
    </w:p>
    <w:p w14:paraId="35D16DEF" w14:textId="77777777" w:rsidR="00D159B1" w:rsidRDefault="00D159B1" w:rsidP="00B7244E">
      <w:pPr>
        <w:rPr>
          <w:b/>
          <w:bCs/>
          <w:i/>
          <w:iCs/>
        </w:rPr>
      </w:pPr>
    </w:p>
    <w:p w14:paraId="70D5630F" w14:textId="32784985" w:rsidR="00F20FD5" w:rsidRPr="00DC6F51" w:rsidRDefault="00F20FD5" w:rsidP="00D159B1">
      <w:pPr>
        <w:jc w:val="center"/>
        <w:rPr>
          <w:b/>
          <w:bCs/>
          <w:u w:val="single"/>
        </w:rPr>
      </w:pPr>
      <w:r w:rsidRPr="00DC6F51">
        <w:rPr>
          <w:b/>
          <w:bCs/>
          <w:u w:val="single"/>
        </w:rPr>
        <w:t>Extract 2</w:t>
      </w:r>
    </w:p>
    <w:p w14:paraId="67FCB740" w14:textId="7D7E208A" w:rsidR="003F3FDF" w:rsidRPr="005471E7" w:rsidRDefault="00980E91" w:rsidP="00B7244E">
      <w:pPr>
        <w:rPr>
          <w:color w:val="auto"/>
        </w:rPr>
      </w:pPr>
      <w:r w:rsidRPr="00DC6F51">
        <w:t>The c</w:t>
      </w:r>
      <w:r w:rsidR="003771E1" w:rsidRPr="00DC6F51">
        <w:t>o</w:t>
      </w:r>
      <w:r w:rsidRPr="00DC6F51">
        <w:t>mpany’</w:t>
      </w:r>
      <w:r w:rsidR="00B60C37">
        <w:t>s</w:t>
      </w:r>
      <w:r w:rsidR="00CD49F3">
        <w:t xml:space="preserve"> director</w:t>
      </w:r>
      <w:r w:rsidR="003F3FDF" w:rsidRPr="00DC6F51">
        <w:t xml:space="preserve"> viewpoint</w:t>
      </w:r>
      <w:r w:rsidRPr="00DC6F51">
        <w:t xml:space="preserve"> </w:t>
      </w:r>
      <w:r w:rsidR="003771E1" w:rsidRPr="00DC6F51">
        <w:t>on</w:t>
      </w:r>
      <w:r w:rsidR="00B60C37">
        <w:t xml:space="preserve"> </w:t>
      </w:r>
      <w:r w:rsidR="00CD49F3">
        <w:t>(S</w:t>
      </w:r>
      <w:r w:rsidR="00DC6F51" w:rsidRPr="00DC6F51">
        <w:t>ection</w:t>
      </w:r>
      <w:r w:rsidR="00CD49F3">
        <w:t xml:space="preserve"> 2)</w:t>
      </w:r>
      <w:r w:rsidR="00F20FD5" w:rsidRPr="00DC6F51">
        <w:t xml:space="preserve"> of the</w:t>
      </w:r>
      <w:r w:rsidR="00DC6F51" w:rsidRPr="00DC6F51">
        <w:t xml:space="preserve"> interv</w:t>
      </w:r>
      <w:r w:rsidR="005F3DB7">
        <w:t>iew</w:t>
      </w:r>
      <w:r w:rsidR="0095402F" w:rsidRPr="00DC6F51">
        <w:t xml:space="preserve"> </w:t>
      </w:r>
      <w:r w:rsidR="001D1C67" w:rsidRPr="005471E7">
        <w:rPr>
          <w:color w:val="auto"/>
        </w:rPr>
        <w:t>discusses</w:t>
      </w:r>
      <w:r w:rsidR="00746A50" w:rsidRPr="005471E7">
        <w:rPr>
          <w:color w:val="auto"/>
        </w:rPr>
        <w:t xml:space="preserve"> each of the questions </w:t>
      </w:r>
      <w:r w:rsidR="00DC6F51" w:rsidRPr="005471E7">
        <w:rPr>
          <w:color w:val="auto"/>
        </w:rPr>
        <w:t xml:space="preserve"> </w:t>
      </w:r>
      <w:r w:rsidR="0095402F" w:rsidRPr="005471E7">
        <w:rPr>
          <w:color w:val="auto"/>
        </w:rPr>
        <w:t>as</w:t>
      </w:r>
      <w:r w:rsidR="00D159B1" w:rsidRPr="005471E7">
        <w:rPr>
          <w:color w:val="auto"/>
        </w:rPr>
        <w:t>:</w:t>
      </w:r>
    </w:p>
    <w:p w14:paraId="2F50B79B" w14:textId="77777777" w:rsidR="00F20FD5" w:rsidRPr="001D1C67" w:rsidRDefault="00F20FD5" w:rsidP="00B7244E">
      <w:pPr>
        <w:rPr>
          <w:color w:val="FF0000"/>
        </w:rPr>
      </w:pPr>
    </w:p>
    <w:p w14:paraId="15302DB8" w14:textId="2C521C99" w:rsidR="007578DE" w:rsidRPr="007578DE" w:rsidRDefault="007578DE" w:rsidP="007578DE">
      <w:pPr>
        <w:pStyle w:val="NoSpacing"/>
        <w:ind w:left="567"/>
        <w:rPr>
          <w:rFonts w:eastAsia="Times New Roman"/>
          <w:color w:val="auto"/>
          <w:sz w:val="24"/>
          <w:szCs w:val="24"/>
          <w:lang w:eastAsia="en-GB"/>
        </w:rPr>
      </w:pPr>
      <w:r w:rsidRPr="007578DE">
        <w:rPr>
          <w:b/>
          <w:bCs/>
          <w:color w:val="auto"/>
          <w:sz w:val="24"/>
          <w:szCs w:val="24"/>
        </w:rPr>
        <w:t xml:space="preserve">Table </w:t>
      </w:r>
      <w:r w:rsidR="00744D60">
        <w:rPr>
          <w:b/>
          <w:bCs/>
          <w:color w:val="auto"/>
          <w:sz w:val="24"/>
          <w:szCs w:val="24"/>
        </w:rPr>
        <w:t>3</w:t>
      </w:r>
      <w:r w:rsidR="00951253">
        <w:rPr>
          <w:b/>
          <w:bCs/>
          <w:color w:val="auto"/>
          <w:sz w:val="24"/>
          <w:szCs w:val="24"/>
        </w:rPr>
        <w:t>.</w:t>
      </w:r>
      <w:r w:rsidRPr="007578DE">
        <w:rPr>
          <w:b/>
          <w:bCs/>
          <w:color w:val="auto"/>
          <w:sz w:val="24"/>
          <w:szCs w:val="24"/>
        </w:rPr>
        <w:t xml:space="preserve"> </w:t>
      </w:r>
      <w:r w:rsidRPr="007578DE">
        <w:rPr>
          <w:rFonts w:eastAsia="Times New Roman"/>
          <w:b/>
          <w:bCs/>
          <w:color w:val="auto"/>
          <w:sz w:val="24"/>
          <w:szCs w:val="24"/>
          <w:lang w:eastAsia="en-GB"/>
        </w:rPr>
        <w:t>Security In The Workplace</w:t>
      </w:r>
      <w:r w:rsidRPr="007578DE">
        <w:rPr>
          <w:rFonts w:eastAsia="Times New Roman"/>
          <w:color w:val="auto"/>
          <w:sz w:val="24"/>
          <w:szCs w:val="24"/>
          <w:lang w:eastAsia="en-GB"/>
        </w:rPr>
        <w:t xml:space="preserve"> </w:t>
      </w:r>
    </w:p>
    <w:tbl>
      <w:tblPr>
        <w:tblStyle w:val="ListTable1Light-Accent1"/>
        <w:tblW w:w="0" w:type="auto"/>
        <w:tblInd w:w="567" w:type="dxa"/>
        <w:tblBorders>
          <w:top w:val="single" w:sz="4" w:space="0" w:color="auto"/>
          <w:insideH w:val="single" w:sz="4" w:space="0" w:color="7D8BA5" w:themeColor="accent1" w:themeTint="99"/>
        </w:tblBorders>
        <w:tblLook w:val="04A0" w:firstRow="1" w:lastRow="0" w:firstColumn="1" w:lastColumn="0" w:noHBand="0" w:noVBand="1"/>
      </w:tblPr>
      <w:tblGrid>
        <w:gridCol w:w="1150"/>
        <w:gridCol w:w="1652"/>
        <w:gridCol w:w="1137"/>
        <w:gridCol w:w="1149"/>
        <w:gridCol w:w="1149"/>
        <w:gridCol w:w="1149"/>
        <w:gridCol w:w="1150"/>
        <w:gridCol w:w="550"/>
      </w:tblGrid>
      <w:tr w:rsidR="00E2642B" w:rsidRPr="005E5161" w14:paraId="6FA670DF" w14:textId="77777777" w:rsidTr="00757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0" w:type="dxa"/>
            <w:tcBorders>
              <w:bottom w:val="single" w:sz="4" w:space="0" w:color="000000" w:themeColor="text1"/>
            </w:tcBorders>
          </w:tcPr>
          <w:p w14:paraId="2A656E44" w14:textId="77777777" w:rsidR="00D159B1" w:rsidRPr="005E5161" w:rsidRDefault="00D159B1" w:rsidP="008E6D61">
            <w:pPr>
              <w:rPr>
                <w:b w:val="0"/>
                <w:bCs w:val="0"/>
              </w:rPr>
            </w:pPr>
          </w:p>
        </w:tc>
        <w:tc>
          <w:tcPr>
            <w:tcW w:w="1652" w:type="dxa"/>
            <w:tcBorders>
              <w:bottom w:val="single" w:sz="4" w:space="0" w:color="000000" w:themeColor="text1"/>
            </w:tcBorders>
          </w:tcPr>
          <w:p w14:paraId="1043E14D"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p>
        </w:tc>
        <w:tc>
          <w:tcPr>
            <w:tcW w:w="1137" w:type="dxa"/>
            <w:tcBorders>
              <w:bottom w:val="single" w:sz="4" w:space="0" w:color="000000" w:themeColor="text1"/>
            </w:tcBorders>
          </w:tcPr>
          <w:p w14:paraId="1726FC1A"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disagree</w:t>
            </w:r>
          </w:p>
        </w:tc>
        <w:tc>
          <w:tcPr>
            <w:tcW w:w="1149" w:type="dxa"/>
            <w:tcBorders>
              <w:bottom w:val="single" w:sz="4" w:space="0" w:color="000000" w:themeColor="text1"/>
            </w:tcBorders>
          </w:tcPr>
          <w:p w14:paraId="4DA21C9A"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disagree</w:t>
            </w:r>
          </w:p>
        </w:tc>
        <w:tc>
          <w:tcPr>
            <w:tcW w:w="1149" w:type="dxa"/>
            <w:tcBorders>
              <w:bottom w:val="single" w:sz="4" w:space="0" w:color="000000" w:themeColor="text1"/>
            </w:tcBorders>
          </w:tcPr>
          <w:p w14:paraId="5F3031C3"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Neither agree nor disagree</w:t>
            </w:r>
          </w:p>
        </w:tc>
        <w:tc>
          <w:tcPr>
            <w:tcW w:w="1149" w:type="dxa"/>
            <w:tcBorders>
              <w:bottom w:val="single" w:sz="4" w:space="0" w:color="000000" w:themeColor="text1"/>
            </w:tcBorders>
          </w:tcPr>
          <w:p w14:paraId="56F1DC4E"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agree</w:t>
            </w:r>
          </w:p>
        </w:tc>
        <w:tc>
          <w:tcPr>
            <w:tcW w:w="1150" w:type="dxa"/>
            <w:tcBorders>
              <w:bottom w:val="single" w:sz="4" w:space="0" w:color="000000" w:themeColor="text1"/>
            </w:tcBorders>
          </w:tcPr>
          <w:p w14:paraId="179D8DB5"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agree</w:t>
            </w:r>
          </w:p>
        </w:tc>
        <w:tc>
          <w:tcPr>
            <w:tcW w:w="536" w:type="dxa"/>
            <w:tcBorders>
              <w:bottom w:val="single" w:sz="4" w:space="0" w:color="000000" w:themeColor="text1"/>
            </w:tcBorders>
          </w:tcPr>
          <w:p w14:paraId="1252056A" w14:textId="77777777" w:rsidR="00D159B1" w:rsidRPr="005E5161" w:rsidRDefault="00D159B1" w:rsidP="008E6D61">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N/A</w:t>
            </w:r>
          </w:p>
        </w:tc>
      </w:tr>
      <w:tr w:rsidR="007578DE" w:rsidRPr="007578DE" w14:paraId="7037EC48" w14:textId="77777777" w:rsidTr="00757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0" w:type="dxa"/>
            <w:tcBorders>
              <w:top w:val="single" w:sz="4" w:space="0" w:color="000000" w:themeColor="text1"/>
              <w:bottom w:val="nil"/>
            </w:tcBorders>
          </w:tcPr>
          <w:p w14:paraId="5F451225" w14:textId="54C0FE73" w:rsidR="00D159B1" w:rsidRPr="007578DE" w:rsidRDefault="00D159B1" w:rsidP="007578DE">
            <w:pPr>
              <w:rPr>
                <w:color w:val="002060"/>
              </w:rPr>
            </w:pPr>
            <w:r w:rsidRPr="007578DE">
              <w:rPr>
                <w:color w:val="auto"/>
              </w:rPr>
              <w:t>Q</w:t>
            </w:r>
            <w:r w:rsidRPr="007578DE">
              <w:rPr>
                <w:color w:val="auto"/>
                <w:vertAlign w:val="subscript"/>
              </w:rPr>
              <w:t>6.1</w:t>
            </w:r>
          </w:p>
        </w:tc>
        <w:tc>
          <w:tcPr>
            <w:tcW w:w="1652" w:type="dxa"/>
            <w:tcBorders>
              <w:top w:val="single" w:sz="4" w:space="0" w:color="000000" w:themeColor="text1"/>
              <w:bottom w:val="nil"/>
            </w:tcBorders>
          </w:tcPr>
          <w:p w14:paraId="77D60E73"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r w:rsidRPr="007578DE">
              <w:rPr>
                <w:color w:val="002060"/>
              </w:rPr>
              <w:t>I feel secure at my workplace.</w:t>
            </w:r>
          </w:p>
        </w:tc>
        <w:tc>
          <w:tcPr>
            <w:tcW w:w="1137" w:type="dxa"/>
            <w:tcBorders>
              <w:top w:val="single" w:sz="4" w:space="0" w:color="000000" w:themeColor="text1"/>
              <w:bottom w:val="nil"/>
            </w:tcBorders>
          </w:tcPr>
          <w:p w14:paraId="69F53907"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c>
          <w:tcPr>
            <w:tcW w:w="1149" w:type="dxa"/>
            <w:tcBorders>
              <w:top w:val="single" w:sz="4" w:space="0" w:color="000000" w:themeColor="text1"/>
              <w:bottom w:val="nil"/>
            </w:tcBorders>
          </w:tcPr>
          <w:p w14:paraId="7F99A711"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c>
          <w:tcPr>
            <w:tcW w:w="1149" w:type="dxa"/>
            <w:tcBorders>
              <w:top w:val="single" w:sz="4" w:space="0" w:color="000000" w:themeColor="text1"/>
              <w:bottom w:val="nil"/>
            </w:tcBorders>
          </w:tcPr>
          <w:p w14:paraId="44AB3C19"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c>
          <w:tcPr>
            <w:tcW w:w="1149" w:type="dxa"/>
            <w:tcBorders>
              <w:top w:val="single" w:sz="4" w:space="0" w:color="000000" w:themeColor="text1"/>
              <w:bottom w:val="nil"/>
            </w:tcBorders>
          </w:tcPr>
          <w:p w14:paraId="782D6DE9"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c>
          <w:tcPr>
            <w:tcW w:w="1150" w:type="dxa"/>
            <w:tcBorders>
              <w:top w:val="single" w:sz="4" w:space="0" w:color="000000" w:themeColor="text1"/>
              <w:bottom w:val="nil"/>
            </w:tcBorders>
          </w:tcPr>
          <w:p w14:paraId="01DE73E4" w14:textId="77777777" w:rsidR="00D159B1" w:rsidRPr="007578DE" w:rsidRDefault="00D159B1" w:rsidP="008E6D61">
            <w:pPr>
              <w:jc w:val="center"/>
              <w:cnfStyle w:val="000000100000" w:firstRow="0" w:lastRow="0" w:firstColumn="0" w:lastColumn="0" w:oddVBand="0" w:evenVBand="0" w:oddHBand="1" w:evenHBand="0" w:firstRowFirstColumn="0" w:firstRowLastColumn="0" w:lastRowFirstColumn="0" w:lastRowLastColumn="0"/>
              <w:rPr>
                <w:color w:val="002060"/>
              </w:rPr>
            </w:pPr>
            <w:r w:rsidRPr="007578DE">
              <w:rPr>
                <w:color w:val="auto"/>
              </w:rPr>
              <w:sym w:font="Wingdings 2" w:char="F050"/>
            </w:r>
          </w:p>
        </w:tc>
        <w:tc>
          <w:tcPr>
            <w:tcW w:w="536" w:type="dxa"/>
            <w:tcBorders>
              <w:top w:val="single" w:sz="4" w:space="0" w:color="000000" w:themeColor="text1"/>
              <w:bottom w:val="nil"/>
            </w:tcBorders>
          </w:tcPr>
          <w:p w14:paraId="4E10A933" w14:textId="77777777" w:rsidR="00D159B1" w:rsidRPr="007578DE" w:rsidRDefault="00D159B1" w:rsidP="008E6D61">
            <w:pPr>
              <w:cnfStyle w:val="000000100000" w:firstRow="0" w:lastRow="0" w:firstColumn="0" w:lastColumn="0" w:oddVBand="0" w:evenVBand="0" w:oddHBand="1" w:evenHBand="0" w:firstRowFirstColumn="0" w:firstRowLastColumn="0" w:lastRowFirstColumn="0" w:lastRowLastColumn="0"/>
              <w:rPr>
                <w:color w:val="002060"/>
              </w:rPr>
            </w:pPr>
          </w:p>
        </w:tc>
      </w:tr>
    </w:tbl>
    <w:p w14:paraId="057F899C" w14:textId="526D7BCB" w:rsidR="00D159B1" w:rsidRPr="00D159B1" w:rsidRDefault="00D159B1" w:rsidP="00F4469D">
      <w:pPr>
        <w:pStyle w:val="ListParagraph"/>
        <w:spacing w:line="480" w:lineRule="auto"/>
        <w:ind w:left="781"/>
        <w:rPr>
          <w:color w:val="auto"/>
          <w:u w:val="single"/>
        </w:rPr>
      </w:pPr>
      <w:r w:rsidRPr="00D159B1">
        <w:rPr>
          <w:color w:val="auto"/>
          <w:u w:val="single"/>
        </w:rPr>
        <w:t>Discussion:-</w:t>
      </w:r>
    </w:p>
    <w:p w14:paraId="529345DA" w14:textId="268C8917" w:rsidR="00DC11BE" w:rsidRPr="00744D60" w:rsidRDefault="00083F48" w:rsidP="00744D60">
      <w:pPr>
        <w:pStyle w:val="ListParagraph"/>
        <w:spacing w:line="480" w:lineRule="auto"/>
        <w:ind w:left="781"/>
        <w:rPr>
          <w:color w:val="auto"/>
        </w:rPr>
      </w:pPr>
      <w:r>
        <w:rPr>
          <w:color w:val="auto"/>
        </w:rPr>
        <w:t xml:space="preserve"> To clarify</w:t>
      </w:r>
      <w:r w:rsidR="003C3CDC">
        <w:rPr>
          <w:color w:val="auto"/>
        </w:rPr>
        <w:t xml:space="preserve"> with </w:t>
      </w:r>
      <w:r>
        <w:rPr>
          <w:color w:val="auto"/>
        </w:rPr>
        <w:t>th</w:t>
      </w:r>
      <w:r w:rsidR="00F4469D">
        <w:rPr>
          <w:color w:val="auto"/>
        </w:rPr>
        <w:t>e compan</w:t>
      </w:r>
      <w:r w:rsidR="00CD49F3">
        <w:rPr>
          <w:color w:val="auto"/>
        </w:rPr>
        <w:t>y</w:t>
      </w:r>
      <w:r w:rsidR="00F4469D">
        <w:rPr>
          <w:color w:val="auto"/>
        </w:rPr>
        <w:t xml:space="preserve"> director</w:t>
      </w:r>
      <w:r w:rsidR="00CD49F3">
        <w:rPr>
          <w:color w:val="auto"/>
        </w:rPr>
        <w:t>'s</w:t>
      </w:r>
      <w:r w:rsidR="009426BC">
        <w:rPr>
          <w:color w:val="auto"/>
        </w:rPr>
        <w:t xml:space="preserve"> </w:t>
      </w:r>
      <w:r>
        <w:rPr>
          <w:color w:val="auto"/>
        </w:rPr>
        <w:t xml:space="preserve">suggestion </w:t>
      </w:r>
      <w:r w:rsidR="00DC6F51">
        <w:rPr>
          <w:color w:val="auto"/>
        </w:rPr>
        <w:t>to</w:t>
      </w:r>
      <w:r>
        <w:rPr>
          <w:color w:val="auto"/>
        </w:rPr>
        <w:t xml:space="preserve"> </w:t>
      </w:r>
      <w:r w:rsidR="00CD49F3">
        <w:rPr>
          <w:color w:val="auto"/>
        </w:rPr>
        <w:t>his</w:t>
      </w:r>
      <w:r>
        <w:rPr>
          <w:color w:val="auto"/>
        </w:rPr>
        <w:t xml:space="preserve"> choice</w:t>
      </w:r>
      <w:r w:rsidR="00746A50">
        <w:rPr>
          <w:color w:val="auto"/>
        </w:rPr>
        <w:t xml:space="preserve"> of answer </w:t>
      </w:r>
      <w:r w:rsidR="00F4469D">
        <w:rPr>
          <w:color w:val="auto"/>
        </w:rPr>
        <w:t>“strongly agree”</w:t>
      </w:r>
      <w:r w:rsidR="00CD49F3">
        <w:rPr>
          <w:color w:val="auto"/>
        </w:rPr>
        <w:t xml:space="preserve"> </w:t>
      </w:r>
      <w:r>
        <w:rPr>
          <w:color w:val="auto"/>
        </w:rPr>
        <w:t>in Table 2</w:t>
      </w:r>
      <w:r w:rsidR="001D1C67">
        <w:rPr>
          <w:color w:val="auto"/>
        </w:rPr>
        <w:t xml:space="preserve"> above</w:t>
      </w:r>
      <w:r w:rsidR="00CD49F3">
        <w:rPr>
          <w:color w:val="auto"/>
        </w:rPr>
        <w:t>. H</w:t>
      </w:r>
      <w:r w:rsidR="00746A50">
        <w:rPr>
          <w:color w:val="auto"/>
        </w:rPr>
        <w:t>e responded</w:t>
      </w:r>
      <w:r w:rsidR="00DC6F51">
        <w:rPr>
          <w:color w:val="auto"/>
        </w:rPr>
        <w:t>,</w:t>
      </w:r>
      <w:r w:rsidR="00CD49F3">
        <w:rPr>
          <w:color w:val="auto"/>
        </w:rPr>
        <w:t xml:space="preserve"> </w:t>
      </w:r>
      <w:r w:rsidR="003A577C" w:rsidRPr="00CD49F3">
        <w:t>“the work environment is well suited to his work</w:t>
      </w:r>
      <w:r w:rsidR="00CD49F3" w:rsidRPr="00CD49F3">
        <w:t xml:space="preserve">.” </w:t>
      </w:r>
      <w:r w:rsidR="00CD49F3">
        <w:rPr>
          <w:color w:val="auto"/>
        </w:rPr>
        <w:t>Relatin</w:t>
      </w:r>
      <w:r w:rsidR="00746A50">
        <w:rPr>
          <w:color w:val="auto"/>
        </w:rPr>
        <w:t>g</w:t>
      </w:r>
      <w:r w:rsidR="00CD49F3">
        <w:rPr>
          <w:color w:val="auto"/>
        </w:rPr>
        <w:t xml:space="preserve"> outcome</w:t>
      </w:r>
      <w:r w:rsidR="00746A50">
        <w:rPr>
          <w:color w:val="auto"/>
        </w:rPr>
        <w:t>s from</w:t>
      </w:r>
      <w:r w:rsidR="00CD49F3">
        <w:rPr>
          <w:color w:val="auto"/>
        </w:rPr>
        <w:t xml:space="preserve"> historical</w:t>
      </w:r>
      <w:r w:rsidR="00746A50">
        <w:rPr>
          <w:color w:val="auto"/>
        </w:rPr>
        <w:t xml:space="preserve"> findings</w:t>
      </w:r>
      <w:r w:rsidR="00CD49F3">
        <w:rPr>
          <w:color w:val="auto"/>
        </w:rPr>
        <w:t xml:space="preserve"> and meta-analysis research conducted by SHRM on page </w:t>
      </w:r>
      <w:r w:rsidR="00CD49F3" w:rsidRPr="00CD49F3">
        <w:rPr>
          <w:color w:val="FF0000"/>
        </w:rPr>
        <w:t>( …)</w:t>
      </w:r>
      <w:r w:rsidR="00746A50">
        <w:rPr>
          <w:color w:val="FF0000"/>
        </w:rPr>
        <w:t>,</w:t>
      </w:r>
      <w:r w:rsidR="00CD49F3">
        <w:rPr>
          <w:color w:val="auto"/>
        </w:rPr>
        <w:t xml:space="preserve"> 49% of the 600 respondents answered ‘Very Important’ to feeling safe in the work environment. </w:t>
      </w:r>
      <w:r w:rsidR="00746A50">
        <w:rPr>
          <w:color w:val="auto"/>
        </w:rPr>
        <w:t>As written by HSE (2013), feeling safe in the work environment narrates, “Workplaces where employees are involved in t</w:t>
      </w:r>
      <w:r w:rsidR="00CD49F3">
        <w:rPr>
          <w:color w:val="auto"/>
        </w:rPr>
        <w:t>aking decisions about health and safety are safer and healthier. Collaboration with your employees helps you to manage health and safety in a practical way. Helping you to spot workplace risk, making sure health and safety are practical, increasing the level of commitment to working in a safe and healthy way.” (p.8) Feeling secure in the workplace is very important</w:t>
      </w:r>
      <w:r w:rsidR="00746A50">
        <w:rPr>
          <w:color w:val="auto"/>
        </w:rPr>
        <w:t xml:space="preserve">. Employees want the assurance of their working time in the office; it also adds to a major factor </w:t>
      </w:r>
      <w:r w:rsidR="005471E7">
        <w:rPr>
          <w:color w:val="auto"/>
        </w:rPr>
        <w:t>in</w:t>
      </w:r>
      <w:r w:rsidR="00CD49F3">
        <w:rPr>
          <w:color w:val="auto"/>
        </w:rPr>
        <w:t xml:space="preserve"> employee job satisfaction.</w:t>
      </w:r>
    </w:p>
    <w:p w14:paraId="11382435" w14:textId="111B9DD7" w:rsidR="007578DE" w:rsidRPr="00B62D5F" w:rsidRDefault="007578DE" w:rsidP="007578DE">
      <w:pPr>
        <w:pStyle w:val="NoSpacing"/>
        <w:rPr>
          <w:color w:val="00B050"/>
          <w:sz w:val="24"/>
          <w:szCs w:val="24"/>
        </w:rPr>
      </w:pPr>
      <w:r w:rsidRPr="00FD6874">
        <w:rPr>
          <w:sz w:val="24"/>
          <w:szCs w:val="24"/>
        </w:rPr>
        <w:t xml:space="preserve">Table </w:t>
      </w:r>
      <w:r w:rsidR="00744D60">
        <w:rPr>
          <w:sz w:val="24"/>
          <w:szCs w:val="24"/>
        </w:rPr>
        <w:t>4</w:t>
      </w:r>
      <w:r w:rsidR="00B62D5F">
        <w:rPr>
          <w:sz w:val="24"/>
          <w:szCs w:val="24"/>
        </w:rPr>
        <w:t>.</w:t>
      </w:r>
      <w:r>
        <w:rPr>
          <w:sz w:val="24"/>
          <w:szCs w:val="24"/>
        </w:rPr>
        <w:t xml:space="preserve"> </w:t>
      </w:r>
      <w:r w:rsidRPr="00B62D5F">
        <w:rPr>
          <w:rFonts w:eastAsia="Times New Roman"/>
          <w:b/>
          <w:bCs/>
          <w:color w:val="auto"/>
          <w:sz w:val="24"/>
          <w:szCs w:val="24"/>
          <w:lang w:eastAsia="en-GB"/>
        </w:rPr>
        <w:t>The Physical Working Environment</w:t>
      </w:r>
    </w:p>
    <w:tbl>
      <w:tblPr>
        <w:tblStyle w:val="ListTable1Light-Accent1"/>
        <w:tblW w:w="9989" w:type="dxa"/>
        <w:tblLook w:val="04A0" w:firstRow="1" w:lastRow="0" w:firstColumn="1" w:lastColumn="0" w:noHBand="0" w:noVBand="1"/>
      </w:tblPr>
      <w:tblGrid>
        <w:gridCol w:w="704"/>
        <w:gridCol w:w="2828"/>
        <w:gridCol w:w="984"/>
        <w:gridCol w:w="1118"/>
        <w:gridCol w:w="1118"/>
        <w:gridCol w:w="1074"/>
        <w:gridCol w:w="1115"/>
        <w:gridCol w:w="1048"/>
      </w:tblGrid>
      <w:tr w:rsidR="007578DE" w:rsidRPr="005E5161" w14:paraId="76D81CD9" w14:textId="77777777" w:rsidTr="00757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Borders>
              <w:top w:val="single" w:sz="4" w:space="0" w:color="000000" w:themeColor="text1"/>
              <w:bottom w:val="single" w:sz="4" w:space="0" w:color="000000" w:themeColor="text1"/>
            </w:tcBorders>
          </w:tcPr>
          <w:p w14:paraId="31D1D248" w14:textId="77777777" w:rsidR="007578DE" w:rsidRPr="005E5161" w:rsidRDefault="007578DE" w:rsidP="00BC47C6">
            <w:pPr>
              <w:rPr>
                <w:b w:val="0"/>
                <w:bCs w:val="0"/>
              </w:rPr>
            </w:pPr>
            <w:bookmarkStart w:id="5" w:name="_Hlk81885900"/>
          </w:p>
        </w:tc>
        <w:tc>
          <w:tcPr>
            <w:tcW w:w="2833" w:type="dxa"/>
            <w:tcBorders>
              <w:top w:val="single" w:sz="4" w:space="0" w:color="000000" w:themeColor="text1"/>
              <w:bottom w:val="single" w:sz="4" w:space="0" w:color="000000" w:themeColor="text1"/>
            </w:tcBorders>
          </w:tcPr>
          <w:p w14:paraId="597CE381"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p>
        </w:tc>
        <w:tc>
          <w:tcPr>
            <w:tcW w:w="973" w:type="dxa"/>
            <w:tcBorders>
              <w:top w:val="single" w:sz="4" w:space="0" w:color="000000" w:themeColor="text1"/>
              <w:bottom w:val="single" w:sz="4" w:space="0" w:color="000000" w:themeColor="text1"/>
            </w:tcBorders>
          </w:tcPr>
          <w:p w14:paraId="2730B36B"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disagree</w:t>
            </w:r>
          </w:p>
        </w:tc>
        <w:tc>
          <w:tcPr>
            <w:tcW w:w="1119" w:type="dxa"/>
            <w:tcBorders>
              <w:top w:val="single" w:sz="4" w:space="0" w:color="000000" w:themeColor="text1"/>
              <w:bottom w:val="single" w:sz="4" w:space="0" w:color="000000" w:themeColor="text1"/>
            </w:tcBorders>
          </w:tcPr>
          <w:p w14:paraId="125FC466"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disagree</w:t>
            </w:r>
          </w:p>
        </w:tc>
        <w:tc>
          <w:tcPr>
            <w:tcW w:w="1119" w:type="dxa"/>
            <w:tcBorders>
              <w:top w:val="single" w:sz="4" w:space="0" w:color="000000" w:themeColor="text1"/>
              <w:bottom w:val="single" w:sz="4" w:space="0" w:color="000000" w:themeColor="text1"/>
            </w:tcBorders>
          </w:tcPr>
          <w:p w14:paraId="7EFE3D31"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Neither agree nor disagree</w:t>
            </w:r>
          </w:p>
        </w:tc>
        <w:tc>
          <w:tcPr>
            <w:tcW w:w="1075" w:type="dxa"/>
            <w:tcBorders>
              <w:top w:val="single" w:sz="4" w:space="0" w:color="000000" w:themeColor="text1"/>
              <w:bottom w:val="single" w:sz="4" w:space="0" w:color="000000" w:themeColor="text1"/>
            </w:tcBorders>
          </w:tcPr>
          <w:p w14:paraId="7A7E6D38"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agree</w:t>
            </w:r>
          </w:p>
        </w:tc>
        <w:tc>
          <w:tcPr>
            <w:tcW w:w="1116" w:type="dxa"/>
            <w:tcBorders>
              <w:top w:val="single" w:sz="4" w:space="0" w:color="000000" w:themeColor="text1"/>
              <w:bottom w:val="single" w:sz="4" w:space="0" w:color="000000" w:themeColor="text1"/>
            </w:tcBorders>
          </w:tcPr>
          <w:p w14:paraId="5F30F740"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agree</w:t>
            </w:r>
          </w:p>
        </w:tc>
        <w:tc>
          <w:tcPr>
            <w:tcW w:w="1050" w:type="dxa"/>
            <w:tcBorders>
              <w:top w:val="single" w:sz="4" w:space="0" w:color="000000" w:themeColor="text1"/>
              <w:bottom w:val="single" w:sz="4" w:space="0" w:color="000000" w:themeColor="text1"/>
            </w:tcBorders>
          </w:tcPr>
          <w:p w14:paraId="748A4077"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N/A</w:t>
            </w:r>
          </w:p>
        </w:tc>
      </w:tr>
      <w:tr w:rsidR="007578DE" w:rsidRPr="00FD6874" w14:paraId="29997C84"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Borders>
              <w:top w:val="single" w:sz="4" w:space="0" w:color="000000" w:themeColor="text1"/>
            </w:tcBorders>
          </w:tcPr>
          <w:p w14:paraId="5BD7A857" w14:textId="77777777" w:rsidR="007578DE" w:rsidRPr="00B62D5F" w:rsidRDefault="007578DE" w:rsidP="00BC47C6">
            <w:pPr>
              <w:rPr>
                <w:b w:val="0"/>
                <w:bCs w:val="0"/>
                <w:color w:val="auto"/>
                <w:sz w:val="24"/>
                <w:szCs w:val="24"/>
              </w:rPr>
            </w:pPr>
            <w:r w:rsidRPr="00B62D5F">
              <w:rPr>
                <w:b w:val="0"/>
                <w:bCs w:val="0"/>
                <w:color w:val="auto"/>
                <w:sz w:val="24"/>
                <w:szCs w:val="24"/>
              </w:rPr>
              <w:t>Q</w:t>
            </w:r>
            <w:r w:rsidRPr="00B62D5F">
              <w:rPr>
                <w:b w:val="0"/>
                <w:bCs w:val="0"/>
                <w:color w:val="auto"/>
                <w:sz w:val="24"/>
                <w:szCs w:val="24"/>
                <w:vertAlign w:val="subscript"/>
              </w:rPr>
              <w:t>6.2</w:t>
            </w:r>
          </w:p>
        </w:tc>
        <w:tc>
          <w:tcPr>
            <w:tcW w:w="2833" w:type="dxa"/>
            <w:tcBorders>
              <w:top w:val="single" w:sz="4" w:space="0" w:color="000000" w:themeColor="text1"/>
            </w:tcBorders>
          </w:tcPr>
          <w:p w14:paraId="7B620704"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eastAsia="en-GB"/>
              </w:rPr>
            </w:pPr>
            <w:r w:rsidRPr="00B62D5F">
              <w:rPr>
                <w:rFonts w:eastAsia="Times New Roman"/>
                <w:color w:val="auto"/>
                <w:sz w:val="24"/>
                <w:szCs w:val="24"/>
                <w:lang w:eastAsia="en-GB"/>
              </w:rPr>
              <w:t>The physical working environment.</w:t>
            </w:r>
          </w:p>
        </w:tc>
        <w:tc>
          <w:tcPr>
            <w:tcW w:w="973" w:type="dxa"/>
            <w:tcBorders>
              <w:top w:val="single" w:sz="4" w:space="0" w:color="000000" w:themeColor="text1"/>
            </w:tcBorders>
          </w:tcPr>
          <w:p w14:paraId="7AB4167E"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1119" w:type="dxa"/>
            <w:tcBorders>
              <w:top w:val="single" w:sz="4" w:space="0" w:color="000000" w:themeColor="text1"/>
            </w:tcBorders>
          </w:tcPr>
          <w:p w14:paraId="69CFCB4B"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1119" w:type="dxa"/>
            <w:tcBorders>
              <w:top w:val="single" w:sz="4" w:space="0" w:color="000000" w:themeColor="text1"/>
            </w:tcBorders>
          </w:tcPr>
          <w:p w14:paraId="63B6EF42" w14:textId="60090E75" w:rsidR="007578DE" w:rsidRPr="00B62D5F" w:rsidRDefault="007578DE"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75" w:type="dxa"/>
            <w:tcBorders>
              <w:top w:val="single" w:sz="4" w:space="0" w:color="000000" w:themeColor="text1"/>
            </w:tcBorders>
            <w:vAlign w:val="center"/>
          </w:tcPr>
          <w:p w14:paraId="7C05B035" w14:textId="567C8262" w:rsidR="007578DE"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1116" w:type="dxa"/>
            <w:tcBorders>
              <w:top w:val="single" w:sz="4" w:space="0" w:color="000000" w:themeColor="text1"/>
            </w:tcBorders>
          </w:tcPr>
          <w:p w14:paraId="0145DD6A" w14:textId="77777777" w:rsidR="007578DE" w:rsidRPr="00B62D5F" w:rsidRDefault="007578DE"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50" w:type="dxa"/>
            <w:tcBorders>
              <w:top w:val="single" w:sz="4" w:space="0" w:color="000000" w:themeColor="text1"/>
            </w:tcBorders>
          </w:tcPr>
          <w:p w14:paraId="704BDE3B"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r>
    </w:tbl>
    <w:bookmarkEnd w:id="5"/>
    <w:p w14:paraId="4A688097" w14:textId="3D8528DC" w:rsidR="00DC11BE" w:rsidRDefault="007578DE" w:rsidP="007578DE">
      <w:pPr>
        <w:pStyle w:val="ListParagraph"/>
        <w:spacing w:line="480" w:lineRule="auto"/>
        <w:ind w:left="0"/>
        <w:rPr>
          <w:u w:val="single"/>
        </w:rPr>
      </w:pPr>
      <w:r w:rsidRPr="00744D60">
        <w:rPr>
          <w:u w:val="single"/>
        </w:rPr>
        <w:t>Discussion:-</w:t>
      </w:r>
    </w:p>
    <w:p w14:paraId="387D5CD5" w14:textId="39B52A01" w:rsidR="00150653" w:rsidRPr="005B5E50" w:rsidRDefault="005471E7" w:rsidP="007578DE">
      <w:pPr>
        <w:pStyle w:val="ListParagraph"/>
        <w:spacing w:line="480" w:lineRule="auto"/>
        <w:ind w:left="0"/>
        <w:rPr>
          <w:color w:val="auto"/>
        </w:rPr>
      </w:pPr>
      <w:r>
        <w:rPr>
          <w:color w:val="auto"/>
        </w:rPr>
        <w:t>Response to</w:t>
      </w:r>
      <w:r w:rsidR="00616CBB" w:rsidRPr="005B5E50">
        <w:rPr>
          <w:color w:val="auto"/>
        </w:rPr>
        <w:t xml:space="preserve"> question ”The physical working environment</w:t>
      </w:r>
      <w:r w:rsidR="00B4121B">
        <w:rPr>
          <w:color w:val="auto"/>
        </w:rPr>
        <w:t>”</w:t>
      </w:r>
      <w:r w:rsidR="00616CBB" w:rsidRPr="005B5E50">
        <w:rPr>
          <w:color w:val="auto"/>
        </w:rPr>
        <w:t xml:space="preserve"> in Table 4.</w:t>
      </w:r>
      <w:r w:rsidR="00150653" w:rsidRPr="005B5E50">
        <w:rPr>
          <w:color w:val="auto"/>
        </w:rPr>
        <w:t xml:space="preserve"> indicate</w:t>
      </w:r>
      <w:r>
        <w:rPr>
          <w:color w:val="auto"/>
        </w:rPr>
        <w:t>s</w:t>
      </w:r>
      <w:r w:rsidR="00150653" w:rsidRPr="005B5E50">
        <w:rPr>
          <w:color w:val="auto"/>
        </w:rPr>
        <w:t xml:space="preserve"> the</w:t>
      </w:r>
      <w:r w:rsidR="00C558FD" w:rsidRPr="005B5E50">
        <w:rPr>
          <w:color w:val="auto"/>
        </w:rPr>
        <w:t xml:space="preserve"> answer “T</w:t>
      </w:r>
      <w:r w:rsidR="00150653" w:rsidRPr="005B5E50">
        <w:rPr>
          <w:color w:val="auto"/>
        </w:rPr>
        <w:t>end to agree.</w:t>
      </w:r>
      <w:r w:rsidR="00C558FD" w:rsidRPr="005B5E50">
        <w:rPr>
          <w:color w:val="auto"/>
        </w:rPr>
        <w:t>”</w:t>
      </w:r>
      <w:r>
        <w:rPr>
          <w:color w:val="auto"/>
        </w:rPr>
        <w:t xml:space="preserve"> </w:t>
      </w:r>
      <w:r w:rsidR="00361515">
        <w:rPr>
          <w:color w:val="auto"/>
        </w:rPr>
        <w:t>b</w:t>
      </w:r>
      <w:r>
        <w:rPr>
          <w:color w:val="auto"/>
        </w:rPr>
        <w:t>y the</w:t>
      </w:r>
      <w:r w:rsidR="00361515">
        <w:rPr>
          <w:color w:val="auto"/>
        </w:rPr>
        <w:t xml:space="preserve"> internal</w:t>
      </w:r>
      <w:r>
        <w:rPr>
          <w:color w:val="auto"/>
        </w:rPr>
        <w:t xml:space="preserve"> company director.</w:t>
      </w:r>
      <w:r w:rsidR="00A32C1A" w:rsidRPr="005B5E50">
        <w:rPr>
          <w:color w:val="auto"/>
        </w:rPr>
        <w:t xml:space="preserve"> </w:t>
      </w:r>
      <w:r w:rsidRPr="005471E7">
        <w:rPr>
          <w:color w:val="auto"/>
        </w:rPr>
        <w:t>In his words</w:t>
      </w:r>
      <w:r w:rsidR="00B4121B" w:rsidRPr="005471E7">
        <w:rPr>
          <w:color w:val="auto"/>
        </w:rPr>
        <w:t xml:space="preserve">, </w:t>
      </w:r>
      <w:r w:rsidR="00616CBB" w:rsidRPr="005471E7">
        <w:rPr>
          <w:color w:val="auto"/>
        </w:rPr>
        <w:t>“H</w:t>
      </w:r>
      <w:r w:rsidR="00A32C1A" w:rsidRPr="005471E7">
        <w:rPr>
          <w:color w:val="auto"/>
        </w:rPr>
        <w:t xml:space="preserve">e </w:t>
      </w:r>
      <w:r w:rsidR="00B4121B" w:rsidRPr="005471E7">
        <w:rPr>
          <w:color w:val="auto"/>
        </w:rPr>
        <w:t>spends</w:t>
      </w:r>
      <w:r w:rsidR="00A32C1A" w:rsidRPr="005471E7">
        <w:rPr>
          <w:color w:val="auto"/>
        </w:rPr>
        <w:t xml:space="preserve"> most of his</w:t>
      </w:r>
      <w:r w:rsidR="00746A50" w:rsidRPr="005471E7">
        <w:rPr>
          <w:color w:val="auto"/>
        </w:rPr>
        <w:t xml:space="preserve"> working</w:t>
      </w:r>
      <w:r w:rsidR="00A32C1A" w:rsidRPr="005471E7">
        <w:rPr>
          <w:color w:val="auto"/>
        </w:rPr>
        <w:t xml:space="preserve"> time off</w:t>
      </w:r>
      <w:r w:rsidR="00B4121B" w:rsidRPr="005471E7">
        <w:rPr>
          <w:color w:val="auto"/>
        </w:rPr>
        <w:t>-</w:t>
      </w:r>
      <w:r w:rsidR="00A32C1A" w:rsidRPr="005471E7">
        <w:rPr>
          <w:color w:val="auto"/>
        </w:rPr>
        <w:t>site</w:t>
      </w:r>
      <w:r w:rsidRPr="005471E7">
        <w:rPr>
          <w:color w:val="auto"/>
        </w:rPr>
        <w:t xml:space="preserve"> been</w:t>
      </w:r>
      <w:r w:rsidR="00616CBB" w:rsidRPr="005471E7">
        <w:rPr>
          <w:color w:val="auto"/>
        </w:rPr>
        <w:t xml:space="preserve"> a </w:t>
      </w:r>
      <w:r w:rsidR="00361515">
        <w:rPr>
          <w:color w:val="auto"/>
        </w:rPr>
        <w:t>“</w:t>
      </w:r>
      <w:r w:rsidR="00616CBB" w:rsidRPr="005471E7">
        <w:rPr>
          <w:color w:val="auto"/>
        </w:rPr>
        <w:t>sub-contractor</w:t>
      </w:r>
      <w:r w:rsidR="00361515">
        <w:rPr>
          <w:color w:val="auto"/>
        </w:rPr>
        <w:t>”</w:t>
      </w:r>
      <w:r w:rsidR="005B5E50" w:rsidRPr="005471E7">
        <w:rPr>
          <w:color w:val="auto"/>
        </w:rPr>
        <w:t xml:space="preserve"> and </w:t>
      </w:r>
      <w:r w:rsidR="00361515">
        <w:rPr>
          <w:color w:val="auto"/>
        </w:rPr>
        <w:t>“</w:t>
      </w:r>
      <w:r w:rsidR="005B5E50" w:rsidRPr="005471E7">
        <w:rPr>
          <w:color w:val="auto"/>
        </w:rPr>
        <w:t>temporary worker</w:t>
      </w:r>
      <w:r w:rsidR="00361515">
        <w:rPr>
          <w:color w:val="auto"/>
        </w:rPr>
        <w:t>” working on various assignments on behalf of Greenhood Limited</w:t>
      </w:r>
      <w:r w:rsidR="00746A50" w:rsidRPr="005471E7">
        <w:rPr>
          <w:color w:val="auto"/>
        </w:rPr>
        <w:t xml:space="preserve">.” </w:t>
      </w:r>
      <w:r w:rsidRPr="005471E7">
        <w:rPr>
          <w:color w:val="auto"/>
        </w:rPr>
        <w:t>T</w:t>
      </w:r>
      <w:r w:rsidR="00C558FD" w:rsidRPr="005471E7">
        <w:rPr>
          <w:color w:val="auto"/>
        </w:rPr>
        <w:t>he physical working environment</w:t>
      </w:r>
      <w:r w:rsidR="00182319" w:rsidRPr="005471E7">
        <w:rPr>
          <w:color w:val="auto"/>
        </w:rPr>
        <w:t xml:space="preserve"> </w:t>
      </w:r>
      <w:r w:rsidR="00C558FD" w:rsidRPr="005471E7">
        <w:rPr>
          <w:color w:val="auto"/>
        </w:rPr>
        <w:t xml:space="preserve">written by </w:t>
      </w:r>
      <w:r w:rsidR="00182319" w:rsidRPr="005471E7">
        <w:rPr>
          <w:color w:val="auto"/>
        </w:rPr>
        <w:t xml:space="preserve">Public Health England states, “ The surroundings in which employees spend their working lives are an important source of job satisfaction and impact on work motivation and patterns of interaction. </w:t>
      </w:r>
      <w:r w:rsidR="00182319" w:rsidRPr="005B5E50">
        <w:rPr>
          <w:color w:val="auto"/>
        </w:rPr>
        <w:t>They can be as much of a source of pressure as a heavy workload, poor work-life balance, or significant organizational change. The impact of particular elements of the physical work environment on employee wellbeing, specifically the office layout, office furniture, workplace lighting and temperature and employee control over their work environment. All of these factors should be considered in order to ensure that the physical  char</w:t>
      </w:r>
      <w:r w:rsidR="005F1087" w:rsidRPr="005B5E50">
        <w:rPr>
          <w:color w:val="auto"/>
        </w:rPr>
        <w:t>ac</w:t>
      </w:r>
      <w:r w:rsidR="00182319" w:rsidRPr="005B5E50">
        <w:rPr>
          <w:color w:val="auto"/>
        </w:rPr>
        <w:t>teristics of the work environment do not have a detrimental effect on engagement, productivity and wellbeing.</w:t>
      </w:r>
      <w:r w:rsidR="00392E35" w:rsidRPr="005B5E50">
        <w:rPr>
          <w:color w:val="auto"/>
        </w:rPr>
        <w:t xml:space="preserve"> (p.4)</w:t>
      </w:r>
    </w:p>
    <w:p w14:paraId="3AD72F6D" w14:textId="6C432CC8" w:rsidR="007578DE" w:rsidRDefault="007578DE" w:rsidP="00B7244E"/>
    <w:p w14:paraId="6819D9BB" w14:textId="77777777" w:rsidR="007578DE" w:rsidRDefault="007578DE" w:rsidP="00B7244E"/>
    <w:p w14:paraId="5070B0C8" w14:textId="109FD2AE" w:rsidR="00DC11BE" w:rsidRDefault="00DC11BE" w:rsidP="00B7244E"/>
    <w:p w14:paraId="5E6219D4" w14:textId="7485B1D4" w:rsidR="00182319" w:rsidRDefault="00182319" w:rsidP="00B7244E"/>
    <w:p w14:paraId="48040DB9" w14:textId="3908F46B" w:rsidR="00182319" w:rsidRDefault="00182319" w:rsidP="00B7244E"/>
    <w:p w14:paraId="27958C7B" w14:textId="7B4D2CC4" w:rsidR="00182319" w:rsidRDefault="00182319" w:rsidP="00B7244E"/>
    <w:p w14:paraId="5ABB4AB2" w14:textId="527D676A" w:rsidR="00182319" w:rsidRDefault="00182319" w:rsidP="00B7244E"/>
    <w:p w14:paraId="2FF52B52" w14:textId="15DC233D" w:rsidR="00182319" w:rsidRDefault="00182319" w:rsidP="00B7244E"/>
    <w:p w14:paraId="394093A8" w14:textId="71B08872" w:rsidR="00182319" w:rsidRDefault="00182319" w:rsidP="00B7244E"/>
    <w:p w14:paraId="1C6F71DB" w14:textId="7A6F9C85" w:rsidR="005471E7" w:rsidRDefault="005471E7" w:rsidP="00B7244E"/>
    <w:p w14:paraId="26D4A2D6" w14:textId="77777777" w:rsidR="005471E7" w:rsidRDefault="005471E7" w:rsidP="00B7244E"/>
    <w:p w14:paraId="0164B480" w14:textId="66674EE8" w:rsidR="00182319" w:rsidRDefault="00182319" w:rsidP="00B7244E"/>
    <w:p w14:paraId="5AB49083" w14:textId="77777777" w:rsidR="00182319" w:rsidRDefault="00182319" w:rsidP="00B7244E"/>
    <w:p w14:paraId="7EAE5DDA" w14:textId="18AEB829" w:rsidR="007578DE" w:rsidRPr="007578DE" w:rsidRDefault="007578DE" w:rsidP="007578DE">
      <w:pPr>
        <w:pStyle w:val="NoSpacing"/>
        <w:rPr>
          <w:rFonts w:eastAsia="Times New Roman"/>
          <w:sz w:val="24"/>
          <w:szCs w:val="24"/>
          <w:lang w:val="en-US" w:eastAsia="en-GB"/>
        </w:rPr>
      </w:pPr>
      <w:bookmarkStart w:id="6" w:name="_Hlk81886827"/>
      <w:r w:rsidRPr="00FD6874">
        <w:rPr>
          <w:sz w:val="24"/>
          <w:szCs w:val="24"/>
        </w:rPr>
        <w:t xml:space="preserve">Table </w:t>
      </w:r>
      <w:r w:rsidR="00744D60">
        <w:rPr>
          <w:sz w:val="24"/>
          <w:szCs w:val="24"/>
        </w:rPr>
        <w:t>5</w:t>
      </w:r>
      <w:r w:rsidR="00B62D5F">
        <w:rPr>
          <w:sz w:val="24"/>
          <w:szCs w:val="24"/>
        </w:rPr>
        <w:t>.</w:t>
      </w:r>
      <w:r>
        <w:rPr>
          <w:sz w:val="24"/>
          <w:szCs w:val="24"/>
        </w:rPr>
        <w:t xml:space="preserve"> </w:t>
      </w:r>
      <w:r w:rsidRPr="00B62D5F">
        <w:rPr>
          <w:rFonts w:eastAsia="Times New Roman"/>
          <w:b/>
          <w:bCs/>
          <w:color w:val="auto"/>
          <w:sz w:val="24"/>
          <w:szCs w:val="24"/>
          <w:lang w:eastAsia="en-GB"/>
        </w:rPr>
        <w:t>The Service Functions-External Stakeholder Engagements</w:t>
      </w:r>
    </w:p>
    <w:tbl>
      <w:tblPr>
        <w:tblStyle w:val="ListTable1Light-Accent1"/>
        <w:tblW w:w="10065" w:type="dxa"/>
        <w:tblBorders>
          <w:top w:val="single" w:sz="4" w:space="0" w:color="auto"/>
          <w:insideH w:val="single" w:sz="4" w:space="0" w:color="7D8BA5" w:themeColor="accent1" w:themeTint="99"/>
        </w:tblBorders>
        <w:tblLook w:val="04A0" w:firstRow="1" w:lastRow="0" w:firstColumn="1" w:lastColumn="0" w:noHBand="0" w:noVBand="1"/>
      </w:tblPr>
      <w:tblGrid>
        <w:gridCol w:w="626"/>
        <w:gridCol w:w="3445"/>
        <w:gridCol w:w="1039"/>
        <w:gridCol w:w="1100"/>
        <w:gridCol w:w="1100"/>
        <w:gridCol w:w="1022"/>
        <w:gridCol w:w="1095"/>
        <w:gridCol w:w="638"/>
      </w:tblGrid>
      <w:tr w:rsidR="007578DE" w:rsidRPr="005E5161" w14:paraId="61C1722B" w14:textId="77777777" w:rsidTr="00757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Borders>
              <w:bottom w:val="none" w:sz="0" w:space="0" w:color="auto"/>
            </w:tcBorders>
          </w:tcPr>
          <w:p w14:paraId="02535E13" w14:textId="77777777" w:rsidR="007578DE" w:rsidRPr="005E5161" w:rsidRDefault="007578DE" w:rsidP="00BC47C6">
            <w:pPr>
              <w:rPr>
                <w:b w:val="0"/>
                <w:bCs w:val="0"/>
              </w:rPr>
            </w:pPr>
          </w:p>
        </w:tc>
        <w:tc>
          <w:tcPr>
            <w:tcW w:w="3445" w:type="dxa"/>
            <w:tcBorders>
              <w:bottom w:val="none" w:sz="0" w:space="0" w:color="auto"/>
            </w:tcBorders>
          </w:tcPr>
          <w:p w14:paraId="534CA557"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p>
        </w:tc>
        <w:tc>
          <w:tcPr>
            <w:tcW w:w="1039" w:type="dxa"/>
            <w:tcBorders>
              <w:bottom w:val="none" w:sz="0" w:space="0" w:color="auto"/>
            </w:tcBorders>
          </w:tcPr>
          <w:p w14:paraId="3E6FDB6A"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disagree</w:t>
            </w:r>
          </w:p>
        </w:tc>
        <w:tc>
          <w:tcPr>
            <w:tcW w:w="1100" w:type="dxa"/>
            <w:tcBorders>
              <w:bottom w:val="none" w:sz="0" w:space="0" w:color="auto"/>
            </w:tcBorders>
          </w:tcPr>
          <w:p w14:paraId="6441560F"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disagree</w:t>
            </w:r>
          </w:p>
        </w:tc>
        <w:tc>
          <w:tcPr>
            <w:tcW w:w="1100" w:type="dxa"/>
            <w:tcBorders>
              <w:bottom w:val="none" w:sz="0" w:space="0" w:color="auto"/>
            </w:tcBorders>
          </w:tcPr>
          <w:p w14:paraId="398F7483"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Neither agree nor disagree</w:t>
            </w:r>
          </w:p>
        </w:tc>
        <w:tc>
          <w:tcPr>
            <w:tcW w:w="1022" w:type="dxa"/>
            <w:tcBorders>
              <w:bottom w:val="none" w:sz="0" w:space="0" w:color="auto"/>
            </w:tcBorders>
          </w:tcPr>
          <w:p w14:paraId="4F75911E"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Tend to agree</w:t>
            </w:r>
          </w:p>
        </w:tc>
        <w:tc>
          <w:tcPr>
            <w:tcW w:w="1095" w:type="dxa"/>
            <w:tcBorders>
              <w:bottom w:val="none" w:sz="0" w:space="0" w:color="auto"/>
            </w:tcBorders>
          </w:tcPr>
          <w:p w14:paraId="6C4D0955"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Strongly agree</w:t>
            </w:r>
          </w:p>
        </w:tc>
        <w:tc>
          <w:tcPr>
            <w:tcW w:w="638" w:type="dxa"/>
            <w:tcBorders>
              <w:bottom w:val="none" w:sz="0" w:space="0" w:color="auto"/>
            </w:tcBorders>
          </w:tcPr>
          <w:p w14:paraId="626BEF1F" w14:textId="77777777" w:rsidR="007578DE" w:rsidRPr="005E5161" w:rsidRDefault="007578DE" w:rsidP="00BC47C6">
            <w:pPr>
              <w:cnfStyle w:val="100000000000" w:firstRow="1" w:lastRow="0" w:firstColumn="0" w:lastColumn="0" w:oddVBand="0" w:evenVBand="0" w:oddHBand="0" w:evenHBand="0" w:firstRowFirstColumn="0" w:firstRowLastColumn="0" w:lastRowFirstColumn="0" w:lastRowLastColumn="0"/>
              <w:rPr>
                <w:b w:val="0"/>
                <w:bCs w:val="0"/>
              </w:rPr>
            </w:pPr>
            <w:r w:rsidRPr="005E5161">
              <w:rPr>
                <w:b w:val="0"/>
                <w:bCs w:val="0"/>
              </w:rPr>
              <w:t>N/A</w:t>
            </w:r>
          </w:p>
        </w:tc>
      </w:tr>
      <w:tr w:rsidR="00B62D5F" w:rsidRPr="00B62D5F" w14:paraId="0A5AB6DA"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Pr>
          <w:p w14:paraId="5545C9C4" w14:textId="77777777" w:rsidR="007578DE" w:rsidRPr="00B62D5F" w:rsidRDefault="007578DE" w:rsidP="00BC47C6">
            <w:pPr>
              <w:rPr>
                <w:b w:val="0"/>
                <w:bCs w:val="0"/>
                <w:color w:val="auto"/>
                <w:sz w:val="24"/>
                <w:szCs w:val="24"/>
              </w:rPr>
            </w:pPr>
            <w:r w:rsidRPr="00B62D5F">
              <w:rPr>
                <w:b w:val="0"/>
                <w:bCs w:val="0"/>
                <w:color w:val="auto"/>
                <w:sz w:val="24"/>
                <w:szCs w:val="24"/>
              </w:rPr>
              <w:t>Q</w:t>
            </w:r>
            <w:r w:rsidRPr="00B62D5F">
              <w:rPr>
                <w:b w:val="0"/>
                <w:bCs w:val="0"/>
                <w:color w:val="auto"/>
                <w:sz w:val="24"/>
                <w:szCs w:val="24"/>
                <w:vertAlign w:val="subscript"/>
              </w:rPr>
              <w:t>6.5</w:t>
            </w:r>
          </w:p>
        </w:tc>
        <w:tc>
          <w:tcPr>
            <w:tcW w:w="3445" w:type="dxa"/>
          </w:tcPr>
          <w:p w14:paraId="715A3E7D" w14:textId="3DF72D56" w:rsidR="007578DE" w:rsidRPr="00B62D5F" w:rsidRDefault="007578DE" w:rsidP="00BC47C6">
            <w:pPr>
              <w:pStyle w:val="ListParagraph"/>
              <w:ind w:left="0"/>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r w:rsidRPr="00B62D5F">
              <w:rPr>
                <w:rFonts w:eastAsia="Times New Roman"/>
                <w:color w:val="auto"/>
                <w:lang w:eastAsia="en-GB"/>
              </w:rPr>
              <w:t>The service functions-external stakeholder engagement</w:t>
            </w:r>
            <w:r w:rsidR="005471E7">
              <w:rPr>
                <w:rFonts w:eastAsia="Times New Roman"/>
                <w:color w:val="auto"/>
                <w:lang w:eastAsia="en-GB"/>
              </w:rPr>
              <w:t>.</w:t>
            </w:r>
          </w:p>
        </w:tc>
        <w:tc>
          <w:tcPr>
            <w:tcW w:w="1039" w:type="dxa"/>
          </w:tcPr>
          <w:p w14:paraId="2E1C3CE5" w14:textId="3E2E8DF2" w:rsidR="007578DE" w:rsidRPr="00B62D5F" w:rsidRDefault="007578DE"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100" w:type="dxa"/>
          </w:tcPr>
          <w:p w14:paraId="0C58DDDC"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1100" w:type="dxa"/>
          </w:tcPr>
          <w:p w14:paraId="4843EB08" w14:textId="77777777" w:rsidR="007578DE" w:rsidRPr="00B62D5F" w:rsidRDefault="007578DE"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22" w:type="dxa"/>
          </w:tcPr>
          <w:p w14:paraId="709C6EE4"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1095" w:type="dxa"/>
            <w:vAlign w:val="center"/>
          </w:tcPr>
          <w:p w14:paraId="3C570AA1" w14:textId="1B084F44" w:rsidR="007578DE"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638" w:type="dxa"/>
          </w:tcPr>
          <w:p w14:paraId="723F883E" w14:textId="77777777" w:rsidR="007578DE" w:rsidRPr="00B62D5F" w:rsidRDefault="007578DE" w:rsidP="00BC47C6">
            <w:pPr>
              <w:cnfStyle w:val="000000100000" w:firstRow="0" w:lastRow="0" w:firstColumn="0" w:lastColumn="0" w:oddVBand="0" w:evenVBand="0" w:oddHBand="1" w:evenHBand="0" w:firstRowFirstColumn="0" w:firstRowLastColumn="0" w:lastRowFirstColumn="0" w:lastRowLastColumn="0"/>
              <w:rPr>
                <w:color w:val="auto"/>
              </w:rPr>
            </w:pPr>
          </w:p>
        </w:tc>
      </w:tr>
    </w:tbl>
    <w:bookmarkEnd w:id="6"/>
    <w:p w14:paraId="1C5C7D6F" w14:textId="043ECC81" w:rsidR="007578DE" w:rsidRDefault="007578DE" w:rsidP="007578DE">
      <w:pPr>
        <w:pStyle w:val="ListParagraph"/>
        <w:spacing w:line="480" w:lineRule="auto"/>
        <w:ind w:left="0"/>
        <w:rPr>
          <w:color w:val="auto"/>
          <w:u w:val="single"/>
        </w:rPr>
      </w:pPr>
      <w:r w:rsidRPr="003378A3">
        <w:rPr>
          <w:color w:val="auto"/>
          <w:u w:val="single"/>
        </w:rPr>
        <w:t>Discussion:-</w:t>
      </w:r>
    </w:p>
    <w:p w14:paraId="24E11C33" w14:textId="58CAD445" w:rsidR="005471E7" w:rsidRDefault="005471E7" w:rsidP="007578DE">
      <w:pPr>
        <w:pStyle w:val="ListParagraph"/>
        <w:spacing w:line="480" w:lineRule="auto"/>
        <w:ind w:left="0"/>
        <w:rPr>
          <w:color w:val="auto"/>
        </w:rPr>
      </w:pPr>
      <w:r>
        <w:rPr>
          <w:color w:val="auto"/>
        </w:rPr>
        <w:t xml:space="preserve"> </w:t>
      </w:r>
      <w:r w:rsidR="00205A0A">
        <w:rPr>
          <w:color w:val="auto"/>
        </w:rPr>
        <w:t xml:space="preserve"> The question-</w:t>
      </w:r>
      <w:r>
        <w:rPr>
          <w:color w:val="auto"/>
        </w:rPr>
        <w:t xml:space="preserve">“The service functions-external stakeholder engagement” in Table 5. </w:t>
      </w:r>
      <w:r w:rsidR="00205A0A">
        <w:rPr>
          <w:color w:val="auto"/>
        </w:rPr>
        <w:t>I</w:t>
      </w:r>
      <w:r>
        <w:rPr>
          <w:color w:val="auto"/>
        </w:rPr>
        <w:t>ndicates</w:t>
      </w:r>
      <w:r w:rsidR="00205A0A">
        <w:rPr>
          <w:color w:val="auto"/>
        </w:rPr>
        <w:t xml:space="preserve"> </w:t>
      </w:r>
      <w:r>
        <w:rPr>
          <w:color w:val="auto"/>
        </w:rPr>
        <w:t>“Strongly agree</w:t>
      </w:r>
      <w:r w:rsidR="00B424F4">
        <w:rPr>
          <w:color w:val="auto"/>
        </w:rPr>
        <w:t>”</w:t>
      </w:r>
      <w:r>
        <w:rPr>
          <w:color w:val="auto"/>
        </w:rPr>
        <w:t xml:space="preserve"> In his opinion, the service functions </w:t>
      </w:r>
      <w:r w:rsidR="00B424F4">
        <w:rPr>
          <w:color w:val="auto"/>
        </w:rPr>
        <w:t>to</w:t>
      </w:r>
      <w:r>
        <w:rPr>
          <w:color w:val="auto"/>
        </w:rPr>
        <w:t xml:space="preserve"> the company have been adversely affected in recent times due to the COVID-19 pandemic. </w:t>
      </w:r>
      <w:r w:rsidR="00205A0A">
        <w:rPr>
          <w:color w:val="auto"/>
        </w:rPr>
        <w:t xml:space="preserve"> He mentions,” </w:t>
      </w:r>
      <w:r>
        <w:rPr>
          <w:color w:val="auto"/>
        </w:rPr>
        <w:t>There has been a decline in the number of external stakeholder engagements</w:t>
      </w:r>
      <w:r w:rsidR="005F3DB7">
        <w:rPr>
          <w:color w:val="auto"/>
        </w:rPr>
        <w:t>.”</w:t>
      </w:r>
      <w:r>
        <w:rPr>
          <w:color w:val="auto"/>
        </w:rPr>
        <w:t xml:space="preserve"> </w:t>
      </w:r>
      <w:r w:rsidR="00205A0A">
        <w:rPr>
          <w:color w:val="auto"/>
        </w:rPr>
        <w:t>This</w:t>
      </w:r>
      <w:r w:rsidR="005F3DB7">
        <w:rPr>
          <w:color w:val="auto"/>
        </w:rPr>
        <w:t>,</w:t>
      </w:r>
      <w:r w:rsidR="00205A0A">
        <w:rPr>
          <w:color w:val="auto"/>
        </w:rPr>
        <w:t xml:space="preserve"> in my opinion, indicates a significant impact on employee engagement and job satisfaction, financial losses</w:t>
      </w:r>
      <w:r w:rsidR="005F3DB7">
        <w:rPr>
          <w:color w:val="auto"/>
        </w:rPr>
        <w:t>, and</w:t>
      </w:r>
      <w:r w:rsidR="00205A0A">
        <w:rPr>
          <w:color w:val="auto"/>
        </w:rPr>
        <w:t xml:space="preserve"> low performance. </w:t>
      </w:r>
      <w:r>
        <w:rPr>
          <w:color w:val="auto"/>
        </w:rPr>
        <w:t>The service function</w:t>
      </w:r>
      <w:r w:rsidR="00205A0A">
        <w:rPr>
          <w:color w:val="auto"/>
        </w:rPr>
        <w:t>-external stakeholder engagement</w:t>
      </w:r>
      <w:r>
        <w:rPr>
          <w:color w:val="auto"/>
        </w:rPr>
        <w:t xml:space="preserve"> also relates to the business canvas model diagram on </w:t>
      </w:r>
      <w:r w:rsidRPr="00361515">
        <w:rPr>
          <w:color w:val="FF0000"/>
        </w:rPr>
        <w:t xml:space="preserve">page (…), </w:t>
      </w:r>
      <w:r>
        <w:rPr>
          <w:color w:val="auto"/>
        </w:rPr>
        <w:t>showing its relationship with key partners and external stakeholders. The business model canvas at the company gives a quick background</w:t>
      </w:r>
      <w:r w:rsidR="00205A0A">
        <w:rPr>
          <w:color w:val="auto"/>
        </w:rPr>
        <w:t xml:space="preserve"> to the kind of service</w:t>
      </w:r>
      <w:r w:rsidR="005F3DB7">
        <w:rPr>
          <w:color w:val="auto"/>
        </w:rPr>
        <w:t xml:space="preserve"> it offers.</w:t>
      </w:r>
    </w:p>
    <w:p w14:paraId="154E17D0" w14:textId="0E368BFF" w:rsidR="00205A0A" w:rsidRPr="00205A0A" w:rsidRDefault="005471E7" w:rsidP="00205A0A">
      <w:pPr>
        <w:pStyle w:val="ListParagraph"/>
        <w:spacing w:line="480" w:lineRule="auto"/>
        <w:ind w:left="0"/>
        <w:rPr>
          <w:color w:val="auto"/>
        </w:rPr>
      </w:pPr>
      <w:r>
        <w:rPr>
          <w:color w:val="auto"/>
        </w:rPr>
        <w:t xml:space="preserve">According to Graves (2012), “The function describes the </w:t>
      </w:r>
      <w:r w:rsidRPr="005471E7">
        <w:rPr>
          <w:i/>
          <w:iCs/>
          <w:color w:val="auto"/>
        </w:rPr>
        <w:t>parameters</w:t>
      </w:r>
      <w:r>
        <w:rPr>
          <w:color w:val="auto"/>
        </w:rPr>
        <w:t xml:space="preserve"> of the service level agreement-which should remain essentially the same for all implementations of the service, </w:t>
      </w:r>
      <w:r w:rsidRPr="005471E7">
        <w:rPr>
          <w:color w:val="auto"/>
        </w:rPr>
        <w:t>and the</w:t>
      </w:r>
      <w:r w:rsidRPr="005471E7">
        <w:rPr>
          <w:i/>
          <w:iCs/>
          <w:color w:val="auto"/>
        </w:rPr>
        <w:t xml:space="preserve"> capability </w:t>
      </w:r>
      <w:r w:rsidRPr="005471E7">
        <w:rPr>
          <w:color w:val="auto"/>
        </w:rPr>
        <w:t>de</w:t>
      </w:r>
      <w:r>
        <w:rPr>
          <w:color w:val="auto"/>
        </w:rPr>
        <w:t>termines the parameter-values to be assigned to those parameters in the service-level agreement, which are likely to be different for each implementation of the service.</w:t>
      </w:r>
    </w:p>
    <w:p w14:paraId="71F3C603" w14:textId="638B83DF" w:rsidR="005E5161" w:rsidRPr="00B62D5F" w:rsidRDefault="005E5161" w:rsidP="00951253">
      <w:pPr>
        <w:pStyle w:val="NoSpacing"/>
        <w:rPr>
          <w:b/>
          <w:bCs/>
          <w:color w:val="auto"/>
          <w:sz w:val="24"/>
          <w:szCs w:val="24"/>
        </w:rPr>
      </w:pPr>
      <w:r w:rsidRPr="00FD6874">
        <w:rPr>
          <w:sz w:val="24"/>
          <w:szCs w:val="24"/>
        </w:rPr>
        <w:t xml:space="preserve">Table </w:t>
      </w:r>
      <w:r w:rsidR="00744D60">
        <w:rPr>
          <w:sz w:val="24"/>
          <w:szCs w:val="24"/>
        </w:rPr>
        <w:t>6</w:t>
      </w:r>
      <w:r w:rsidR="00951253">
        <w:rPr>
          <w:sz w:val="24"/>
          <w:szCs w:val="24"/>
        </w:rPr>
        <w:t xml:space="preserve">. </w:t>
      </w:r>
      <w:r w:rsidR="00951253" w:rsidRPr="00B62D5F">
        <w:rPr>
          <w:rFonts w:eastAsia="Times New Roman"/>
          <w:b/>
          <w:bCs/>
          <w:color w:val="auto"/>
          <w:sz w:val="24"/>
          <w:szCs w:val="24"/>
          <w:lang w:eastAsia="en-GB"/>
        </w:rPr>
        <w:t>Psychological Work Environment</w:t>
      </w:r>
    </w:p>
    <w:tbl>
      <w:tblPr>
        <w:tblStyle w:val="ListTable2-Accent1"/>
        <w:tblW w:w="10337" w:type="dxa"/>
        <w:tblLook w:val="04A0" w:firstRow="1" w:lastRow="0" w:firstColumn="1" w:lastColumn="0" w:noHBand="0" w:noVBand="1"/>
      </w:tblPr>
      <w:tblGrid>
        <w:gridCol w:w="822"/>
        <w:gridCol w:w="3298"/>
        <w:gridCol w:w="1036"/>
        <w:gridCol w:w="1089"/>
        <w:gridCol w:w="1106"/>
        <w:gridCol w:w="1006"/>
        <w:gridCol w:w="1074"/>
        <w:gridCol w:w="906"/>
      </w:tblGrid>
      <w:tr w:rsidR="00B62D5F" w:rsidRPr="005E5161" w14:paraId="35F35378" w14:textId="77777777" w:rsidTr="005E51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dxa"/>
          </w:tcPr>
          <w:p w14:paraId="3000475E" w14:textId="77777777" w:rsidR="00B62D5F" w:rsidRPr="005E5161" w:rsidRDefault="00B62D5F" w:rsidP="00B62D5F">
            <w:pPr>
              <w:rPr>
                <w:b w:val="0"/>
                <w:bCs w:val="0"/>
              </w:rPr>
            </w:pPr>
          </w:p>
        </w:tc>
        <w:tc>
          <w:tcPr>
            <w:tcW w:w="3512" w:type="dxa"/>
          </w:tcPr>
          <w:p w14:paraId="15BEB8BE" w14:textId="77777777"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p>
        </w:tc>
        <w:tc>
          <w:tcPr>
            <w:tcW w:w="1039" w:type="dxa"/>
          </w:tcPr>
          <w:p w14:paraId="50C21176" w14:textId="6E363007"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Very Negative</w:t>
            </w:r>
          </w:p>
        </w:tc>
        <w:tc>
          <w:tcPr>
            <w:tcW w:w="1098" w:type="dxa"/>
          </w:tcPr>
          <w:p w14:paraId="4024BDCC" w14:textId="5ADFECFC"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Negative</w:t>
            </w:r>
          </w:p>
        </w:tc>
        <w:tc>
          <w:tcPr>
            <w:tcW w:w="1098" w:type="dxa"/>
          </w:tcPr>
          <w:p w14:paraId="5C922475" w14:textId="3E5D6233"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Somehow Negative</w:t>
            </w:r>
          </w:p>
        </w:tc>
        <w:tc>
          <w:tcPr>
            <w:tcW w:w="1016" w:type="dxa"/>
          </w:tcPr>
          <w:p w14:paraId="6D8D852D" w14:textId="00AAD9D2"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Positive</w:t>
            </w:r>
          </w:p>
        </w:tc>
        <w:tc>
          <w:tcPr>
            <w:tcW w:w="1092" w:type="dxa"/>
          </w:tcPr>
          <w:p w14:paraId="693B0608" w14:textId="15872CAF"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Very Positive</w:t>
            </w:r>
          </w:p>
        </w:tc>
        <w:tc>
          <w:tcPr>
            <w:tcW w:w="637" w:type="dxa"/>
          </w:tcPr>
          <w:p w14:paraId="18635652" w14:textId="4831D00C" w:rsidR="00B62D5F" w:rsidRPr="005E5161" w:rsidRDefault="00B62D5F" w:rsidP="00B62D5F">
            <w:pP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No Opinion</w:t>
            </w:r>
          </w:p>
        </w:tc>
      </w:tr>
      <w:tr w:rsidR="00B62D5F" w:rsidRPr="00B62D5F" w14:paraId="1AB7E558"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dxa"/>
          </w:tcPr>
          <w:p w14:paraId="52D5E79A" w14:textId="6801D4B7" w:rsidR="005E5161" w:rsidRPr="00B62D5F" w:rsidRDefault="005E5161" w:rsidP="005E5161">
            <w:pPr>
              <w:rPr>
                <w:color w:val="auto"/>
                <w:sz w:val="24"/>
                <w:szCs w:val="24"/>
              </w:rPr>
            </w:pPr>
            <w:r w:rsidRPr="00B62D5F">
              <w:rPr>
                <w:b w:val="0"/>
                <w:bCs w:val="0"/>
                <w:color w:val="auto"/>
                <w:sz w:val="24"/>
                <w:szCs w:val="24"/>
              </w:rPr>
              <w:t>Q</w:t>
            </w:r>
            <w:r w:rsidRPr="00B62D5F">
              <w:rPr>
                <w:b w:val="0"/>
                <w:bCs w:val="0"/>
                <w:color w:val="auto"/>
                <w:sz w:val="24"/>
                <w:szCs w:val="24"/>
                <w:vertAlign w:val="subscript"/>
              </w:rPr>
              <w:t>6.8</w:t>
            </w:r>
          </w:p>
        </w:tc>
        <w:tc>
          <w:tcPr>
            <w:tcW w:w="3512" w:type="dxa"/>
          </w:tcPr>
          <w:p w14:paraId="7322E3F2" w14:textId="7F4AC1C4" w:rsidR="005E5161" w:rsidRPr="00B62D5F" w:rsidRDefault="005E5161" w:rsidP="00951253">
            <w:pPr>
              <w:pStyle w:val="ListParagraph"/>
              <w:ind w:left="0"/>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r w:rsidRPr="00B62D5F">
              <w:rPr>
                <w:rFonts w:eastAsia="Times New Roman"/>
                <w:color w:val="auto"/>
                <w:lang w:eastAsia="en-GB"/>
              </w:rPr>
              <w:t>The psychological work environment.</w:t>
            </w:r>
          </w:p>
        </w:tc>
        <w:tc>
          <w:tcPr>
            <w:tcW w:w="1039" w:type="dxa"/>
          </w:tcPr>
          <w:p w14:paraId="1C8FB56D" w14:textId="3EE7CEB5" w:rsidR="005E5161" w:rsidRPr="00B62D5F" w:rsidRDefault="005E5161" w:rsidP="005E5161">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98" w:type="dxa"/>
          </w:tcPr>
          <w:p w14:paraId="502FC979" w14:textId="77777777" w:rsidR="005E5161" w:rsidRPr="00B62D5F" w:rsidRDefault="005E5161" w:rsidP="005E5161">
            <w:pPr>
              <w:cnfStyle w:val="000000100000" w:firstRow="0" w:lastRow="0" w:firstColumn="0" w:lastColumn="0" w:oddVBand="0" w:evenVBand="0" w:oddHBand="1" w:evenHBand="0" w:firstRowFirstColumn="0" w:firstRowLastColumn="0" w:lastRowFirstColumn="0" w:lastRowLastColumn="0"/>
              <w:rPr>
                <w:color w:val="auto"/>
              </w:rPr>
            </w:pPr>
          </w:p>
        </w:tc>
        <w:tc>
          <w:tcPr>
            <w:tcW w:w="1098" w:type="dxa"/>
          </w:tcPr>
          <w:p w14:paraId="54510D9C" w14:textId="77777777" w:rsidR="005E5161" w:rsidRPr="00B62D5F" w:rsidRDefault="005E5161" w:rsidP="005E5161">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1016" w:type="dxa"/>
            <w:vAlign w:val="center"/>
          </w:tcPr>
          <w:p w14:paraId="4483EDAB" w14:textId="5DF1D74F" w:rsidR="005E5161"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1092" w:type="dxa"/>
          </w:tcPr>
          <w:p w14:paraId="1441845A" w14:textId="77777777" w:rsidR="005E5161" w:rsidRPr="00B62D5F" w:rsidRDefault="005E5161" w:rsidP="005E5161">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637" w:type="dxa"/>
          </w:tcPr>
          <w:p w14:paraId="307F3242" w14:textId="77777777" w:rsidR="005E5161" w:rsidRPr="00B62D5F" w:rsidRDefault="005E5161" w:rsidP="005E5161">
            <w:pPr>
              <w:cnfStyle w:val="000000100000" w:firstRow="0" w:lastRow="0" w:firstColumn="0" w:lastColumn="0" w:oddVBand="0" w:evenVBand="0" w:oddHBand="1" w:evenHBand="0" w:firstRowFirstColumn="0" w:firstRowLastColumn="0" w:lastRowFirstColumn="0" w:lastRowLastColumn="0"/>
              <w:rPr>
                <w:color w:val="auto"/>
              </w:rPr>
            </w:pPr>
          </w:p>
        </w:tc>
      </w:tr>
    </w:tbl>
    <w:p w14:paraId="219BD2D4" w14:textId="06BDA5E2" w:rsidR="005E5161" w:rsidRPr="00205A0A" w:rsidRDefault="005E5161" w:rsidP="00B31386">
      <w:pPr>
        <w:spacing w:line="480" w:lineRule="auto"/>
        <w:rPr>
          <w:color w:val="auto"/>
          <w:u w:val="single"/>
        </w:rPr>
      </w:pPr>
      <w:r w:rsidRPr="00205A0A">
        <w:rPr>
          <w:color w:val="auto"/>
          <w:u w:val="single"/>
        </w:rPr>
        <w:t>Discussion:-</w:t>
      </w:r>
    </w:p>
    <w:p w14:paraId="7CF0D68D" w14:textId="36367EA3" w:rsidR="00951253" w:rsidRDefault="005F3DB7" w:rsidP="005F3DB7">
      <w:pPr>
        <w:spacing w:line="480" w:lineRule="auto"/>
        <w:rPr>
          <w:color w:val="auto"/>
        </w:rPr>
      </w:pPr>
      <w:r>
        <w:rPr>
          <w:color w:val="auto"/>
        </w:rPr>
        <w:t>According to Abrams (2020), the psychological work environment</w:t>
      </w:r>
      <w:r w:rsidR="00205A0A">
        <w:rPr>
          <w:color w:val="auto"/>
        </w:rPr>
        <w:t xml:space="preserve"> indicates an “emotional and psychological wellbeing for better or for worse-in particular, the quality and psychological health of the workplace environment.”</w:t>
      </w:r>
      <w:r>
        <w:rPr>
          <w:color w:val="auto"/>
        </w:rPr>
        <w:t xml:space="preserve"> T</w:t>
      </w:r>
      <w:r w:rsidR="00205A0A">
        <w:rPr>
          <w:color w:val="auto"/>
        </w:rPr>
        <w:t>he</w:t>
      </w:r>
      <w:r w:rsidR="00361515">
        <w:rPr>
          <w:color w:val="auto"/>
        </w:rPr>
        <w:t xml:space="preserve"> outcome of the 1</w:t>
      </w:r>
      <w:r w:rsidR="00361515" w:rsidRPr="00361515">
        <w:rPr>
          <w:color w:val="auto"/>
          <w:vertAlign w:val="superscript"/>
        </w:rPr>
        <w:t>st</w:t>
      </w:r>
      <w:r w:rsidR="00361515">
        <w:rPr>
          <w:color w:val="auto"/>
        </w:rPr>
        <w:t xml:space="preserve"> question in the  2</w:t>
      </w:r>
      <w:r w:rsidR="00361515" w:rsidRPr="00361515">
        <w:rPr>
          <w:color w:val="auto"/>
          <w:vertAlign w:val="superscript"/>
        </w:rPr>
        <w:t>nd</w:t>
      </w:r>
      <w:r w:rsidR="00361515">
        <w:rPr>
          <w:color w:val="auto"/>
        </w:rPr>
        <w:t xml:space="preserve"> </w:t>
      </w:r>
      <w:r w:rsidR="00205A0A">
        <w:rPr>
          <w:color w:val="auto"/>
        </w:rPr>
        <w:t xml:space="preserve"> interview</w:t>
      </w:r>
      <w:r w:rsidR="00361515">
        <w:rPr>
          <w:color w:val="auto"/>
        </w:rPr>
        <w:t xml:space="preserve"> session</w:t>
      </w:r>
      <w:r w:rsidR="00205A0A">
        <w:rPr>
          <w:color w:val="auto"/>
        </w:rPr>
        <w:t xml:space="preserve"> with the company director</w:t>
      </w:r>
      <w:r w:rsidR="00361515">
        <w:rPr>
          <w:color w:val="auto"/>
        </w:rPr>
        <w:t xml:space="preserve"> answered the questions on “The psychological work environment,” as been </w:t>
      </w:r>
      <w:r w:rsidR="00205A0A">
        <w:rPr>
          <w:color w:val="auto"/>
        </w:rPr>
        <w:t>“positive</w:t>
      </w:r>
      <w:r w:rsidR="00361515">
        <w:rPr>
          <w:color w:val="auto"/>
        </w:rPr>
        <w:t>.”</w:t>
      </w:r>
      <w:r>
        <w:rPr>
          <w:color w:val="auto"/>
        </w:rPr>
        <w:t xml:space="preserve"> psychological work environment brings about a good quality of work in and around the work environment and better psychological health and wellbeing. </w:t>
      </w:r>
      <w:r w:rsidR="00361515">
        <w:rPr>
          <w:color w:val="auto"/>
        </w:rPr>
        <w:t>A p</w:t>
      </w:r>
      <w:r>
        <w:rPr>
          <w:color w:val="auto"/>
        </w:rPr>
        <w:t>ositive work environment reduces stress, anxiety, depression, substance abuse, and an excellent work-life balance.</w:t>
      </w:r>
      <w:r w:rsidR="00361515">
        <w:rPr>
          <w:color w:val="auto"/>
        </w:rPr>
        <w:t xml:space="preserve"> The company directors opinion of having a positive psychological work environment </w:t>
      </w:r>
    </w:p>
    <w:p w14:paraId="70B0D61C" w14:textId="7FE9C47B" w:rsidR="00361515" w:rsidRPr="005F3DB7" w:rsidRDefault="00361515" w:rsidP="005F3DB7">
      <w:pPr>
        <w:spacing w:line="480" w:lineRule="auto"/>
        <w:rPr>
          <w:color w:val="auto"/>
        </w:rPr>
      </w:pPr>
      <w:r>
        <w:rPr>
          <w:color w:val="auto"/>
        </w:rPr>
        <w:t>has contributed towards his work output and enhanced job satisfaction.</w:t>
      </w:r>
    </w:p>
    <w:p w14:paraId="3E63D0AA" w14:textId="42713389" w:rsidR="00951253" w:rsidRPr="00B62D5F" w:rsidRDefault="00B62D5F" w:rsidP="00951253">
      <w:pPr>
        <w:pStyle w:val="NoSpacing"/>
        <w:ind w:left="-284"/>
        <w:rPr>
          <w:color w:val="00B050"/>
          <w:sz w:val="24"/>
          <w:szCs w:val="24"/>
        </w:rPr>
      </w:pPr>
      <w:r>
        <w:rPr>
          <w:sz w:val="24"/>
          <w:szCs w:val="24"/>
        </w:rPr>
        <w:t xml:space="preserve">    </w:t>
      </w:r>
      <w:r w:rsidR="00951253" w:rsidRPr="00FD6874">
        <w:rPr>
          <w:sz w:val="24"/>
          <w:szCs w:val="24"/>
        </w:rPr>
        <w:t xml:space="preserve">Table </w:t>
      </w:r>
      <w:r w:rsidR="00744D60">
        <w:rPr>
          <w:sz w:val="24"/>
          <w:szCs w:val="24"/>
        </w:rPr>
        <w:t>7</w:t>
      </w:r>
      <w:r w:rsidR="00951253">
        <w:rPr>
          <w:sz w:val="24"/>
          <w:szCs w:val="24"/>
        </w:rPr>
        <w:t xml:space="preserve">. </w:t>
      </w:r>
      <w:r w:rsidR="00951253" w:rsidRPr="00B62D5F">
        <w:rPr>
          <w:rFonts w:eastAsia="Times New Roman"/>
          <w:b/>
          <w:bCs/>
          <w:color w:val="auto"/>
          <w:sz w:val="24"/>
          <w:szCs w:val="24"/>
          <w:lang w:eastAsia="en-GB"/>
        </w:rPr>
        <w:t>Teamwork And Collaboration In The Organization</w:t>
      </w:r>
    </w:p>
    <w:tbl>
      <w:tblPr>
        <w:tblStyle w:val="ListTable1Light-Accent1"/>
        <w:tblW w:w="0" w:type="auto"/>
        <w:tblLook w:val="04A0" w:firstRow="1" w:lastRow="0" w:firstColumn="1" w:lastColumn="0" w:noHBand="0" w:noVBand="1"/>
      </w:tblPr>
      <w:tblGrid>
        <w:gridCol w:w="626"/>
        <w:gridCol w:w="3186"/>
        <w:gridCol w:w="1042"/>
        <w:gridCol w:w="828"/>
        <w:gridCol w:w="906"/>
        <w:gridCol w:w="1212"/>
        <w:gridCol w:w="1222"/>
        <w:gridCol w:w="1042"/>
      </w:tblGrid>
      <w:tr w:rsidR="00951253" w14:paraId="7A8F96D6" w14:textId="77777777" w:rsidTr="00951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D8BA5" w:themeColor="accent1" w:themeTint="99"/>
            </w:tcBorders>
          </w:tcPr>
          <w:p w14:paraId="1648E3E6" w14:textId="77777777" w:rsidR="00951253" w:rsidRDefault="00951253" w:rsidP="00951253"/>
        </w:tc>
        <w:tc>
          <w:tcPr>
            <w:tcW w:w="0" w:type="auto"/>
            <w:tcBorders>
              <w:top w:val="single" w:sz="4" w:space="0" w:color="7D8BA5" w:themeColor="accent1" w:themeTint="99"/>
            </w:tcBorders>
          </w:tcPr>
          <w:p w14:paraId="055BB5BE" w14:textId="77777777" w:rsidR="00951253" w:rsidRDefault="00951253" w:rsidP="00951253">
            <w:pPr>
              <w:cnfStyle w:val="100000000000" w:firstRow="1" w:lastRow="0" w:firstColumn="0" w:lastColumn="0" w:oddVBand="0" w:evenVBand="0" w:oddHBand="0" w:evenHBand="0" w:firstRowFirstColumn="0" w:firstRowLastColumn="0" w:lastRowFirstColumn="0" w:lastRowLastColumn="0"/>
            </w:pPr>
          </w:p>
        </w:tc>
        <w:tc>
          <w:tcPr>
            <w:tcW w:w="0" w:type="auto"/>
            <w:tcBorders>
              <w:top w:val="single" w:sz="4" w:space="0" w:color="7D8BA5" w:themeColor="accent1" w:themeTint="99"/>
            </w:tcBorders>
          </w:tcPr>
          <w:p w14:paraId="2A57DC91" w14:textId="0C3D5E42"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Very Happy</w:t>
            </w:r>
          </w:p>
        </w:tc>
        <w:tc>
          <w:tcPr>
            <w:tcW w:w="0" w:type="auto"/>
            <w:tcBorders>
              <w:top w:val="single" w:sz="4" w:space="0" w:color="7D8BA5" w:themeColor="accent1" w:themeTint="99"/>
            </w:tcBorders>
          </w:tcPr>
          <w:p w14:paraId="07B57667" w14:textId="5A29731D"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Happy</w:t>
            </w:r>
          </w:p>
        </w:tc>
        <w:tc>
          <w:tcPr>
            <w:tcW w:w="0" w:type="auto"/>
            <w:tcBorders>
              <w:top w:val="single" w:sz="4" w:space="0" w:color="7D8BA5" w:themeColor="accent1" w:themeTint="99"/>
            </w:tcBorders>
          </w:tcPr>
          <w:p w14:paraId="578C0B15" w14:textId="2ED40E13"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Neutral</w:t>
            </w:r>
          </w:p>
        </w:tc>
        <w:tc>
          <w:tcPr>
            <w:tcW w:w="0" w:type="auto"/>
            <w:tcBorders>
              <w:top w:val="single" w:sz="4" w:space="0" w:color="7D8BA5" w:themeColor="accent1" w:themeTint="99"/>
            </w:tcBorders>
          </w:tcPr>
          <w:p w14:paraId="32921147" w14:textId="07AB3A63"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Not Very Happy</w:t>
            </w:r>
          </w:p>
        </w:tc>
        <w:tc>
          <w:tcPr>
            <w:tcW w:w="0" w:type="auto"/>
            <w:tcBorders>
              <w:top w:val="single" w:sz="4" w:space="0" w:color="7D8BA5" w:themeColor="accent1" w:themeTint="99"/>
            </w:tcBorders>
          </w:tcPr>
          <w:p w14:paraId="28AD92CE" w14:textId="3D782997"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Not at all Happy</w:t>
            </w:r>
          </w:p>
        </w:tc>
        <w:tc>
          <w:tcPr>
            <w:tcW w:w="0" w:type="auto"/>
            <w:tcBorders>
              <w:top w:val="single" w:sz="4" w:space="0" w:color="7D8BA5" w:themeColor="accent1" w:themeTint="99"/>
            </w:tcBorders>
          </w:tcPr>
          <w:p w14:paraId="25E5C3A7" w14:textId="48BBE441" w:rsidR="00951253" w:rsidRDefault="00951253" w:rsidP="00951253">
            <w:pPr>
              <w:cnfStyle w:val="100000000000" w:firstRow="1" w:lastRow="0" w:firstColumn="0" w:lastColumn="0" w:oddVBand="0" w:evenVBand="0" w:oddHBand="0" w:evenHBand="0" w:firstRowFirstColumn="0" w:firstRowLastColumn="0" w:lastRowFirstColumn="0" w:lastRowLastColumn="0"/>
            </w:pPr>
            <w:r w:rsidRPr="00A933B6">
              <w:t>Very Happy</w:t>
            </w:r>
          </w:p>
        </w:tc>
      </w:tr>
      <w:tr w:rsidR="00B62D5F" w:rsidRPr="00B62D5F" w14:paraId="2EECAE85"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D8BA5" w:themeColor="accent1" w:themeTint="99"/>
              <w:bottom w:val="single" w:sz="4" w:space="0" w:color="auto"/>
            </w:tcBorders>
          </w:tcPr>
          <w:p w14:paraId="719A8048" w14:textId="626E46B4" w:rsidR="00951253" w:rsidRPr="00B62D5F" w:rsidRDefault="00951253" w:rsidP="00BC47C6">
            <w:pPr>
              <w:rPr>
                <w:color w:val="auto"/>
                <w:sz w:val="24"/>
                <w:szCs w:val="24"/>
              </w:rPr>
            </w:pPr>
            <w:r w:rsidRPr="00B62D5F">
              <w:rPr>
                <w:b w:val="0"/>
                <w:bCs w:val="0"/>
                <w:color w:val="auto"/>
                <w:sz w:val="24"/>
                <w:szCs w:val="24"/>
              </w:rPr>
              <w:t>Q</w:t>
            </w:r>
            <w:r w:rsidRPr="00B62D5F">
              <w:rPr>
                <w:b w:val="0"/>
                <w:bCs w:val="0"/>
                <w:color w:val="auto"/>
                <w:sz w:val="24"/>
                <w:szCs w:val="24"/>
                <w:vertAlign w:val="subscript"/>
              </w:rPr>
              <w:t xml:space="preserve">8.2 </w:t>
            </w:r>
          </w:p>
        </w:tc>
        <w:tc>
          <w:tcPr>
            <w:tcW w:w="0" w:type="auto"/>
            <w:tcBorders>
              <w:top w:val="single" w:sz="4" w:space="0" w:color="7D8BA5" w:themeColor="accent1" w:themeTint="99"/>
              <w:bottom w:val="single" w:sz="4" w:space="0" w:color="auto"/>
            </w:tcBorders>
          </w:tcPr>
          <w:p w14:paraId="3C8C888D" w14:textId="4E5EB68A" w:rsidR="00951253" w:rsidRPr="00B62D5F" w:rsidRDefault="00951253" w:rsidP="00951253">
            <w:pPr>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r w:rsidRPr="00B62D5F">
              <w:rPr>
                <w:rFonts w:eastAsia="Times New Roman"/>
                <w:color w:val="auto"/>
                <w:sz w:val="24"/>
                <w:szCs w:val="24"/>
                <w:lang w:eastAsia="en-GB"/>
              </w:rPr>
              <w:t>Teamwork and collaboration in the organization</w:t>
            </w:r>
          </w:p>
        </w:tc>
        <w:tc>
          <w:tcPr>
            <w:tcW w:w="0" w:type="auto"/>
            <w:tcBorders>
              <w:top w:val="single" w:sz="4" w:space="0" w:color="7D8BA5" w:themeColor="accent1" w:themeTint="99"/>
              <w:bottom w:val="single" w:sz="4" w:space="0" w:color="auto"/>
            </w:tcBorders>
            <w:vAlign w:val="center"/>
          </w:tcPr>
          <w:p w14:paraId="765F5499" w14:textId="77777777" w:rsidR="00951253" w:rsidRPr="00B62D5F" w:rsidRDefault="00951253"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0" w:type="auto"/>
            <w:tcBorders>
              <w:top w:val="single" w:sz="4" w:space="0" w:color="7D8BA5" w:themeColor="accent1" w:themeTint="99"/>
              <w:bottom w:val="single" w:sz="4" w:space="0" w:color="auto"/>
            </w:tcBorders>
          </w:tcPr>
          <w:p w14:paraId="423D6772"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auto"/>
            </w:tcBorders>
          </w:tcPr>
          <w:p w14:paraId="48B64F9D" w14:textId="77777777"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auto"/>
            </w:tcBorders>
          </w:tcPr>
          <w:p w14:paraId="151913A7"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auto"/>
            </w:tcBorders>
          </w:tcPr>
          <w:p w14:paraId="7E13AA6E" w14:textId="77777777"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auto"/>
            </w:tcBorders>
          </w:tcPr>
          <w:p w14:paraId="537E4A13"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r>
    </w:tbl>
    <w:p w14:paraId="365A14E6" w14:textId="3EB514FF" w:rsidR="00951253" w:rsidRDefault="00951253" w:rsidP="00951253">
      <w:pPr>
        <w:spacing w:line="480" w:lineRule="auto"/>
        <w:rPr>
          <w:color w:val="auto"/>
          <w:u w:val="single"/>
        </w:rPr>
      </w:pPr>
      <w:r w:rsidRPr="005F3DB7">
        <w:rPr>
          <w:color w:val="auto"/>
          <w:u w:val="single"/>
        </w:rPr>
        <w:t>Discussion:-</w:t>
      </w:r>
    </w:p>
    <w:p w14:paraId="446F7139" w14:textId="2A20623B" w:rsidR="00361515" w:rsidRDefault="00361515" w:rsidP="00B31386">
      <w:pPr>
        <w:spacing w:line="480" w:lineRule="auto"/>
        <w:rPr>
          <w:color w:val="FF0000"/>
        </w:rPr>
      </w:pPr>
      <w:r>
        <w:rPr>
          <w:color w:val="auto"/>
        </w:rPr>
        <w:t xml:space="preserve"> The 2</w:t>
      </w:r>
      <w:r w:rsidRPr="00361515">
        <w:rPr>
          <w:color w:val="auto"/>
          <w:vertAlign w:val="superscript"/>
        </w:rPr>
        <w:t>nd</w:t>
      </w:r>
      <w:r>
        <w:rPr>
          <w:color w:val="auto"/>
        </w:rPr>
        <w:t xml:space="preserve"> question discussed in the 2</w:t>
      </w:r>
      <w:r w:rsidRPr="00361515">
        <w:rPr>
          <w:color w:val="auto"/>
          <w:vertAlign w:val="superscript"/>
        </w:rPr>
        <w:t>nd</w:t>
      </w:r>
      <w:r>
        <w:rPr>
          <w:color w:val="auto"/>
        </w:rPr>
        <w:t xml:space="preserve"> Interview session with the company director, “Teamwork and collaboration in the organization,”  was marked as “Very Happy.” </w:t>
      </w:r>
      <w:r w:rsidR="00A44572">
        <w:rPr>
          <w:color w:val="auto"/>
        </w:rPr>
        <w:t>The o</w:t>
      </w:r>
      <w:r w:rsidR="005F3DB7">
        <w:rPr>
          <w:color w:val="auto"/>
        </w:rPr>
        <w:t>utcome lays</w:t>
      </w:r>
      <w:r w:rsidR="00A44572">
        <w:rPr>
          <w:color w:val="auto"/>
        </w:rPr>
        <w:t xml:space="preserve"> an</w:t>
      </w:r>
      <w:r w:rsidR="005F3DB7">
        <w:rPr>
          <w:color w:val="auto"/>
        </w:rPr>
        <w:t xml:space="preserve"> insight </w:t>
      </w:r>
      <w:r w:rsidR="00A44572">
        <w:rPr>
          <w:color w:val="auto"/>
        </w:rPr>
        <w:t>into identifying</w:t>
      </w:r>
      <w:r>
        <w:rPr>
          <w:color w:val="auto"/>
        </w:rPr>
        <w:t xml:space="preserve"> the organizational structure to the </w:t>
      </w:r>
      <w:r w:rsidR="005F3DB7">
        <w:rPr>
          <w:color w:val="auto"/>
        </w:rPr>
        <w:t>company</w:t>
      </w:r>
      <w:r w:rsidR="00A44572">
        <w:rPr>
          <w:color w:val="auto"/>
        </w:rPr>
        <w:t xml:space="preserve"> has been a</w:t>
      </w:r>
      <w:r>
        <w:rPr>
          <w:color w:val="auto"/>
        </w:rPr>
        <w:t xml:space="preserve"> flat organizational structure</w:t>
      </w:r>
      <w:r w:rsidR="005F3DB7">
        <w:rPr>
          <w:color w:val="auto"/>
        </w:rPr>
        <w:t xml:space="preserve"> </w:t>
      </w:r>
      <w:r>
        <w:rPr>
          <w:color w:val="auto"/>
        </w:rPr>
        <w:t xml:space="preserve">with </w:t>
      </w:r>
      <w:r w:rsidR="00A44572">
        <w:rPr>
          <w:color w:val="auto"/>
        </w:rPr>
        <w:t>fewer employees of less than 10.</w:t>
      </w:r>
      <w:r w:rsidR="005F3DB7">
        <w:rPr>
          <w:color w:val="auto"/>
        </w:rPr>
        <w:t xml:space="preserve"> However</w:t>
      </w:r>
      <w:r w:rsidR="00A44572">
        <w:rPr>
          <w:color w:val="auto"/>
        </w:rPr>
        <w:t>, he did give an</w:t>
      </w:r>
      <w:r w:rsidR="005F3DB7">
        <w:rPr>
          <w:color w:val="auto"/>
        </w:rPr>
        <w:t xml:space="preserve"> extensive</w:t>
      </w:r>
      <w:r>
        <w:rPr>
          <w:color w:val="auto"/>
        </w:rPr>
        <w:t xml:space="preserve"> theoretical</w:t>
      </w:r>
      <w:r w:rsidR="005F3DB7">
        <w:rPr>
          <w:color w:val="auto"/>
        </w:rPr>
        <w:t xml:space="preserve"> discussion on the topi</w:t>
      </w:r>
      <w:r w:rsidR="00A44572">
        <w:rPr>
          <w:color w:val="auto"/>
        </w:rPr>
        <w:t>c, giving his opinion on teamwork and collaboration as</w:t>
      </w:r>
      <w:r>
        <w:rPr>
          <w:color w:val="auto"/>
        </w:rPr>
        <w:t xml:space="preserve"> “Workgroups and teams are the building blocks of organizations. Not surprisingly, then, considerable research attention in the organizational sciences is devoted to the study of the functioning and performance of work groups and teams”-</w:t>
      </w:r>
      <w:r w:rsidRPr="003C3CDC">
        <w:rPr>
          <w:color w:val="auto"/>
        </w:rPr>
        <w:t>Knippenberg (2003, p.381).</w:t>
      </w:r>
    </w:p>
    <w:p w14:paraId="376531F3" w14:textId="4039F9D0" w:rsidR="002E11D9" w:rsidRDefault="002E11D9" w:rsidP="00B31386">
      <w:pPr>
        <w:spacing w:line="480" w:lineRule="auto"/>
        <w:rPr>
          <w:color w:val="FF0000"/>
        </w:rPr>
      </w:pPr>
    </w:p>
    <w:p w14:paraId="0B3185CB" w14:textId="05E67F70" w:rsidR="002E11D9" w:rsidRDefault="002E11D9" w:rsidP="00B31386">
      <w:pPr>
        <w:spacing w:line="480" w:lineRule="auto"/>
        <w:rPr>
          <w:color w:val="FF0000"/>
        </w:rPr>
      </w:pPr>
    </w:p>
    <w:p w14:paraId="76B3921F" w14:textId="61F9B66E" w:rsidR="002E11D9" w:rsidRDefault="002E11D9" w:rsidP="00B31386">
      <w:pPr>
        <w:spacing w:line="480" w:lineRule="auto"/>
        <w:rPr>
          <w:color w:val="FF0000"/>
        </w:rPr>
      </w:pPr>
    </w:p>
    <w:p w14:paraId="43D88DE0" w14:textId="65C7A423" w:rsidR="002E11D9" w:rsidRDefault="002E11D9" w:rsidP="00B31386">
      <w:pPr>
        <w:spacing w:line="480" w:lineRule="auto"/>
        <w:rPr>
          <w:color w:val="FF0000"/>
        </w:rPr>
      </w:pPr>
    </w:p>
    <w:p w14:paraId="36F0C3C8" w14:textId="4D93AD2B" w:rsidR="002E11D9" w:rsidRDefault="002E11D9" w:rsidP="00B31386">
      <w:pPr>
        <w:spacing w:line="480" w:lineRule="auto"/>
        <w:rPr>
          <w:color w:val="FF0000"/>
        </w:rPr>
      </w:pPr>
    </w:p>
    <w:p w14:paraId="35671879" w14:textId="4F22A93B" w:rsidR="002E11D9" w:rsidRDefault="002E11D9" w:rsidP="00B31386">
      <w:pPr>
        <w:spacing w:line="480" w:lineRule="auto"/>
        <w:rPr>
          <w:color w:val="FF0000"/>
        </w:rPr>
      </w:pPr>
    </w:p>
    <w:p w14:paraId="7FC31D03" w14:textId="7B3D0175" w:rsidR="002E11D9" w:rsidRDefault="002E11D9" w:rsidP="00B31386">
      <w:pPr>
        <w:spacing w:line="480" w:lineRule="auto"/>
        <w:rPr>
          <w:color w:val="FF0000"/>
        </w:rPr>
      </w:pPr>
    </w:p>
    <w:p w14:paraId="3CDE3F01" w14:textId="77777777" w:rsidR="002E11D9" w:rsidRPr="00361515" w:rsidRDefault="002E11D9" w:rsidP="00B31386">
      <w:pPr>
        <w:spacing w:line="480" w:lineRule="auto"/>
        <w:rPr>
          <w:color w:val="auto"/>
        </w:rPr>
      </w:pPr>
    </w:p>
    <w:p w14:paraId="43C0CEF9" w14:textId="37B65D60" w:rsidR="00951253" w:rsidRPr="00B62D5F" w:rsidRDefault="00B62D5F" w:rsidP="00951253">
      <w:pPr>
        <w:pStyle w:val="NoSpacing"/>
        <w:ind w:left="-284"/>
        <w:rPr>
          <w:b/>
          <w:bCs/>
          <w:color w:val="auto"/>
          <w:sz w:val="24"/>
          <w:szCs w:val="24"/>
        </w:rPr>
      </w:pPr>
      <w:r>
        <w:rPr>
          <w:sz w:val="24"/>
          <w:szCs w:val="24"/>
        </w:rPr>
        <w:t xml:space="preserve">    </w:t>
      </w:r>
      <w:r w:rsidR="00951253" w:rsidRPr="00FD6874">
        <w:rPr>
          <w:sz w:val="24"/>
          <w:szCs w:val="24"/>
        </w:rPr>
        <w:t>Table</w:t>
      </w:r>
      <w:r w:rsidR="00951253">
        <w:rPr>
          <w:sz w:val="24"/>
          <w:szCs w:val="24"/>
        </w:rPr>
        <w:t xml:space="preserve"> </w:t>
      </w:r>
      <w:r w:rsidR="00744D60">
        <w:rPr>
          <w:sz w:val="24"/>
          <w:szCs w:val="24"/>
        </w:rPr>
        <w:t>8</w:t>
      </w:r>
      <w:r w:rsidR="00951253">
        <w:rPr>
          <w:sz w:val="24"/>
          <w:szCs w:val="24"/>
        </w:rPr>
        <w:t xml:space="preserve">.  </w:t>
      </w:r>
      <w:r w:rsidR="00951253" w:rsidRPr="00B62D5F">
        <w:rPr>
          <w:rFonts w:eastAsia="Times New Roman"/>
          <w:b/>
          <w:bCs/>
          <w:color w:val="auto"/>
          <w:sz w:val="24"/>
          <w:szCs w:val="24"/>
          <w:lang w:eastAsia="en-GB"/>
        </w:rPr>
        <w:t>Management Team And Leadership Style</w:t>
      </w:r>
    </w:p>
    <w:tbl>
      <w:tblPr>
        <w:tblStyle w:val="ListTable1Light-Accent1"/>
        <w:tblW w:w="10065" w:type="dxa"/>
        <w:tblLook w:val="04A0" w:firstRow="1" w:lastRow="0" w:firstColumn="1" w:lastColumn="0" w:noHBand="0" w:noVBand="1"/>
      </w:tblPr>
      <w:tblGrid>
        <w:gridCol w:w="626"/>
        <w:gridCol w:w="3577"/>
        <w:gridCol w:w="956"/>
        <w:gridCol w:w="828"/>
        <w:gridCol w:w="222"/>
        <w:gridCol w:w="906"/>
        <w:gridCol w:w="1058"/>
        <w:gridCol w:w="1064"/>
        <w:gridCol w:w="828"/>
      </w:tblGrid>
      <w:tr w:rsidR="00B62D5F" w14:paraId="2F4B86F6" w14:textId="77777777" w:rsidTr="00B62D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Borders>
              <w:top w:val="single" w:sz="4" w:space="0" w:color="000000" w:themeColor="text1"/>
            </w:tcBorders>
          </w:tcPr>
          <w:p w14:paraId="56D0FB93" w14:textId="77777777" w:rsidR="00B62D5F" w:rsidRDefault="00B62D5F" w:rsidP="00BC47C6"/>
        </w:tc>
        <w:tc>
          <w:tcPr>
            <w:tcW w:w="3577" w:type="dxa"/>
            <w:tcBorders>
              <w:top w:val="single" w:sz="4" w:space="0" w:color="000000" w:themeColor="text1"/>
            </w:tcBorders>
          </w:tcPr>
          <w:p w14:paraId="2A501D6E"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p>
        </w:tc>
        <w:tc>
          <w:tcPr>
            <w:tcW w:w="0" w:type="auto"/>
            <w:tcBorders>
              <w:top w:val="single" w:sz="4" w:space="0" w:color="000000" w:themeColor="text1"/>
            </w:tcBorders>
          </w:tcPr>
          <w:p w14:paraId="5E85D56F"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Very Happy</w:t>
            </w:r>
          </w:p>
        </w:tc>
        <w:tc>
          <w:tcPr>
            <w:tcW w:w="0" w:type="auto"/>
            <w:tcBorders>
              <w:top w:val="single" w:sz="4" w:space="0" w:color="000000" w:themeColor="text1"/>
            </w:tcBorders>
          </w:tcPr>
          <w:p w14:paraId="4F59E04F"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Happy</w:t>
            </w:r>
          </w:p>
        </w:tc>
        <w:tc>
          <w:tcPr>
            <w:tcW w:w="0" w:type="auto"/>
            <w:tcBorders>
              <w:top w:val="single" w:sz="4" w:space="0" w:color="000000" w:themeColor="text1"/>
            </w:tcBorders>
          </w:tcPr>
          <w:p w14:paraId="265D49D7" w14:textId="77777777" w:rsidR="00B62D5F" w:rsidRPr="00A933B6" w:rsidRDefault="00B62D5F" w:rsidP="00BC47C6">
            <w:pPr>
              <w:cnfStyle w:val="100000000000" w:firstRow="1" w:lastRow="0" w:firstColumn="0" w:lastColumn="0" w:oddVBand="0" w:evenVBand="0" w:oddHBand="0" w:evenHBand="0" w:firstRowFirstColumn="0" w:firstRowLastColumn="0" w:lastRowFirstColumn="0" w:lastRowLastColumn="0"/>
            </w:pPr>
          </w:p>
        </w:tc>
        <w:tc>
          <w:tcPr>
            <w:tcW w:w="0" w:type="auto"/>
            <w:tcBorders>
              <w:top w:val="single" w:sz="4" w:space="0" w:color="000000" w:themeColor="text1"/>
            </w:tcBorders>
          </w:tcPr>
          <w:p w14:paraId="45FF207F" w14:textId="72C5B929"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Neutral</w:t>
            </w:r>
          </w:p>
        </w:tc>
        <w:tc>
          <w:tcPr>
            <w:tcW w:w="0" w:type="auto"/>
            <w:tcBorders>
              <w:top w:val="single" w:sz="4" w:space="0" w:color="000000" w:themeColor="text1"/>
            </w:tcBorders>
          </w:tcPr>
          <w:p w14:paraId="678E9442"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Not Very Happy</w:t>
            </w:r>
          </w:p>
        </w:tc>
        <w:tc>
          <w:tcPr>
            <w:tcW w:w="0" w:type="auto"/>
            <w:tcBorders>
              <w:top w:val="single" w:sz="4" w:space="0" w:color="000000" w:themeColor="text1"/>
            </w:tcBorders>
          </w:tcPr>
          <w:p w14:paraId="63DA85EF"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Not at all Happy</w:t>
            </w:r>
          </w:p>
        </w:tc>
        <w:tc>
          <w:tcPr>
            <w:tcW w:w="439" w:type="dxa"/>
            <w:tcBorders>
              <w:top w:val="single" w:sz="4" w:space="0" w:color="000000" w:themeColor="text1"/>
            </w:tcBorders>
          </w:tcPr>
          <w:p w14:paraId="5151197C" w14:textId="77777777" w:rsidR="00B62D5F" w:rsidRDefault="00B62D5F" w:rsidP="00BC47C6">
            <w:pPr>
              <w:cnfStyle w:val="100000000000" w:firstRow="1" w:lastRow="0" w:firstColumn="0" w:lastColumn="0" w:oddVBand="0" w:evenVBand="0" w:oddHBand="0" w:evenHBand="0" w:firstRowFirstColumn="0" w:firstRowLastColumn="0" w:lastRowFirstColumn="0" w:lastRowLastColumn="0"/>
            </w:pPr>
            <w:r w:rsidRPr="00A933B6">
              <w:t>Very Happy</w:t>
            </w:r>
          </w:p>
        </w:tc>
      </w:tr>
      <w:tr w:rsidR="00B62D5F" w:rsidRPr="00B62D5F" w14:paraId="61ED770A"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Borders>
              <w:top w:val="single" w:sz="4" w:space="0" w:color="7D8BA5" w:themeColor="accent1" w:themeTint="99"/>
              <w:bottom w:val="single" w:sz="4" w:space="0" w:color="000000" w:themeColor="text1"/>
            </w:tcBorders>
          </w:tcPr>
          <w:p w14:paraId="7F8547D5" w14:textId="77777777" w:rsidR="00B62D5F" w:rsidRPr="00B62D5F" w:rsidRDefault="00B62D5F" w:rsidP="00BC47C6">
            <w:pPr>
              <w:rPr>
                <w:color w:val="auto"/>
                <w:sz w:val="24"/>
                <w:szCs w:val="24"/>
              </w:rPr>
            </w:pPr>
            <w:r w:rsidRPr="00B62D5F">
              <w:rPr>
                <w:b w:val="0"/>
                <w:bCs w:val="0"/>
                <w:color w:val="auto"/>
                <w:sz w:val="24"/>
                <w:szCs w:val="24"/>
              </w:rPr>
              <w:t>Q</w:t>
            </w:r>
            <w:r w:rsidRPr="00B62D5F">
              <w:rPr>
                <w:b w:val="0"/>
                <w:bCs w:val="0"/>
                <w:color w:val="auto"/>
                <w:sz w:val="24"/>
                <w:szCs w:val="24"/>
                <w:vertAlign w:val="subscript"/>
              </w:rPr>
              <w:t xml:space="preserve">8.3 </w:t>
            </w:r>
          </w:p>
        </w:tc>
        <w:tc>
          <w:tcPr>
            <w:tcW w:w="3577" w:type="dxa"/>
            <w:tcBorders>
              <w:top w:val="single" w:sz="4" w:space="0" w:color="7D8BA5" w:themeColor="accent1" w:themeTint="99"/>
              <w:bottom w:val="single" w:sz="4" w:space="0" w:color="000000" w:themeColor="text1"/>
            </w:tcBorders>
            <w:vAlign w:val="center"/>
          </w:tcPr>
          <w:p w14:paraId="3721A69F" w14:textId="77777777" w:rsidR="00B62D5F" w:rsidRPr="00B62D5F" w:rsidRDefault="00B62D5F" w:rsidP="00951253">
            <w:pPr>
              <w:pStyle w:val="ListParagraph"/>
              <w:ind w:left="122"/>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eastAsia="en-GB"/>
              </w:rPr>
            </w:pPr>
            <w:r w:rsidRPr="00B62D5F">
              <w:rPr>
                <w:rFonts w:eastAsia="Times New Roman"/>
                <w:color w:val="auto"/>
                <w:sz w:val="24"/>
                <w:szCs w:val="24"/>
                <w:lang w:eastAsia="en-GB"/>
              </w:rPr>
              <w:t>The management team and leadership style</w:t>
            </w:r>
          </w:p>
          <w:p w14:paraId="2101FF80" w14:textId="77777777" w:rsidR="00B62D5F" w:rsidRPr="00B62D5F" w:rsidRDefault="00B62D5F" w:rsidP="00951253">
            <w:pPr>
              <w:pStyle w:val="ListParagraph"/>
              <w:ind w:left="122"/>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p>
        </w:tc>
        <w:tc>
          <w:tcPr>
            <w:tcW w:w="0" w:type="auto"/>
            <w:tcBorders>
              <w:top w:val="single" w:sz="4" w:space="0" w:color="7D8BA5" w:themeColor="accent1" w:themeTint="99"/>
              <w:bottom w:val="single" w:sz="4" w:space="0" w:color="000000" w:themeColor="text1"/>
            </w:tcBorders>
            <w:vAlign w:val="center"/>
          </w:tcPr>
          <w:p w14:paraId="64B38DE4" w14:textId="77777777" w:rsidR="00B62D5F"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0" w:type="auto"/>
            <w:tcBorders>
              <w:top w:val="single" w:sz="4" w:space="0" w:color="7D8BA5" w:themeColor="accent1" w:themeTint="99"/>
              <w:bottom w:val="single" w:sz="4" w:space="0" w:color="000000" w:themeColor="text1"/>
            </w:tcBorders>
          </w:tcPr>
          <w:p w14:paraId="57574D1A" w14:textId="77777777" w:rsidR="00B62D5F" w:rsidRPr="00B62D5F" w:rsidRDefault="00B62D5F"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000000" w:themeColor="text1"/>
            </w:tcBorders>
          </w:tcPr>
          <w:p w14:paraId="1CA1BCF9" w14:textId="77777777" w:rsidR="00B62D5F" w:rsidRPr="00B62D5F" w:rsidRDefault="00B62D5F"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000000" w:themeColor="text1"/>
            </w:tcBorders>
          </w:tcPr>
          <w:p w14:paraId="4B35C027" w14:textId="63E67EF7" w:rsidR="00B62D5F" w:rsidRPr="00B62D5F" w:rsidRDefault="00B62D5F"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000000" w:themeColor="text1"/>
            </w:tcBorders>
          </w:tcPr>
          <w:p w14:paraId="68196C9C" w14:textId="77777777" w:rsidR="00B62D5F" w:rsidRPr="00B62D5F" w:rsidRDefault="00B62D5F"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Borders>
              <w:top w:val="single" w:sz="4" w:space="0" w:color="7D8BA5" w:themeColor="accent1" w:themeTint="99"/>
              <w:bottom w:val="single" w:sz="4" w:space="0" w:color="000000" w:themeColor="text1"/>
            </w:tcBorders>
          </w:tcPr>
          <w:p w14:paraId="326891B6" w14:textId="77777777" w:rsidR="00B62D5F" w:rsidRPr="00B62D5F" w:rsidRDefault="00B62D5F"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439" w:type="dxa"/>
            <w:tcBorders>
              <w:top w:val="single" w:sz="4" w:space="0" w:color="7D8BA5" w:themeColor="accent1" w:themeTint="99"/>
              <w:bottom w:val="single" w:sz="4" w:space="0" w:color="000000" w:themeColor="text1"/>
            </w:tcBorders>
          </w:tcPr>
          <w:p w14:paraId="70AAC250" w14:textId="77777777" w:rsidR="00B62D5F" w:rsidRPr="00B62D5F" w:rsidRDefault="00B62D5F" w:rsidP="00BC47C6">
            <w:pPr>
              <w:cnfStyle w:val="000000100000" w:firstRow="0" w:lastRow="0" w:firstColumn="0" w:lastColumn="0" w:oddVBand="0" w:evenVBand="0" w:oddHBand="1" w:evenHBand="0" w:firstRowFirstColumn="0" w:firstRowLastColumn="0" w:lastRowFirstColumn="0" w:lastRowLastColumn="0"/>
              <w:rPr>
                <w:color w:val="auto"/>
              </w:rPr>
            </w:pPr>
          </w:p>
        </w:tc>
      </w:tr>
    </w:tbl>
    <w:p w14:paraId="21723B4F" w14:textId="77777777" w:rsidR="00951253" w:rsidRPr="005F3DB7" w:rsidRDefault="00951253" w:rsidP="00951253">
      <w:pPr>
        <w:spacing w:line="480" w:lineRule="auto"/>
        <w:rPr>
          <w:color w:val="auto"/>
        </w:rPr>
      </w:pPr>
      <w:r w:rsidRPr="005F3DB7">
        <w:rPr>
          <w:color w:val="auto"/>
          <w:u w:val="single"/>
        </w:rPr>
        <w:t>Discussion:-</w:t>
      </w:r>
    </w:p>
    <w:p w14:paraId="06409F17" w14:textId="7A946484" w:rsidR="00F7771E" w:rsidRDefault="00F7771E" w:rsidP="00B31386">
      <w:pPr>
        <w:spacing w:line="480" w:lineRule="auto"/>
        <w:rPr>
          <w:color w:val="00374D" w:themeColor="accent5" w:themeShade="BF"/>
        </w:rPr>
      </w:pPr>
    </w:p>
    <w:p w14:paraId="29E11843" w14:textId="77777777" w:rsidR="00951253" w:rsidRDefault="00951253" w:rsidP="00B31386">
      <w:pPr>
        <w:spacing w:line="480" w:lineRule="auto"/>
        <w:rPr>
          <w:color w:val="00374D" w:themeColor="accent5" w:themeShade="BF"/>
        </w:rPr>
      </w:pPr>
    </w:p>
    <w:p w14:paraId="7AE1C94C" w14:textId="425FD411" w:rsidR="00951253" w:rsidRPr="00AD1994" w:rsidRDefault="00B62D5F" w:rsidP="00951253">
      <w:pPr>
        <w:pStyle w:val="NoSpacing"/>
        <w:ind w:left="-284"/>
        <w:rPr>
          <w:color w:val="auto"/>
          <w:sz w:val="24"/>
          <w:szCs w:val="24"/>
        </w:rPr>
      </w:pPr>
      <w:r>
        <w:rPr>
          <w:sz w:val="24"/>
          <w:szCs w:val="24"/>
        </w:rPr>
        <w:t xml:space="preserve">    </w:t>
      </w:r>
      <w:r w:rsidR="00951253" w:rsidRPr="00FD6874">
        <w:rPr>
          <w:sz w:val="24"/>
          <w:szCs w:val="24"/>
        </w:rPr>
        <w:t>Table</w:t>
      </w:r>
      <w:r w:rsidR="00951253">
        <w:rPr>
          <w:sz w:val="24"/>
          <w:szCs w:val="24"/>
        </w:rPr>
        <w:t xml:space="preserve"> </w:t>
      </w:r>
      <w:r w:rsidR="00744D60">
        <w:rPr>
          <w:sz w:val="24"/>
          <w:szCs w:val="24"/>
        </w:rPr>
        <w:t>9</w:t>
      </w:r>
      <w:r w:rsidR="00951253">
        <w:rPr>
          <w:sz w:val="24"/>
          <w:szCs w:val="24"/>
        </w:rPr>
        <w:t xml:space="preserve">.  </w:t>
      </w:r>
      <w:r w:rsidR="00951253" w:rsidRPr="00B62D5F">
        <w:rPr>
          <w:rFonts w:eastAsia="Times New Roman"/>
          <w:b/>
          <w:bCs/>
          <w:color w:val="auto"/>
          <w:sz w:val="24"/>
          <w:szCs w:val="24"/>
          <w:lang w:eastAsia="en-GB"/>
        </w:rPr>
        <w:t>Skills Training, Recognition, And Awards</w:t>
      </w:r>
    </w:p>
    <w:tbl>
      <w:tblPr>
        <w:tblStyle w:val="ListTable1Light-Accent1"/>
        <w:tblW w:w="10065" w:type="dxa"/>
        <w:tblBorders>
          <w:top w:val="single" w:sz="4" w:space="0" w:color="auto"/>
          <w:bottom w:val="single" w:sz="4" w:space="0" w:color="auto"/>
          <w:insideH w:val="single" w:sz="4" w:space="0" w:color="7D8BA5" w:themeColor="accent1" w:themeTint="99"/>
        </w:tblBorders>
        <w:tblLook w:val="04A0" w:firstRow="1" w:lastRow="0" w:firstColumn="1" w:lastColumn="0" w:noHBand="0" w:noVBand="1"/>
      </w:tblPr>
      <w:tblGrid>
        <w:gridCol w:w="626"/>
        <w:gridCol w:w="3577"/>
        <w:gridCol w:w="1025"/>
        <w:gridCol w:w="1031"/>
        <w:gridCol w:w="1057"/>
        <w:gridCol w:w="1036"/>
        <w:gridCol w:w="730"/>
        <w:gridCol w:w="983"/>
      </w:tblGrid>
      <w:tr w:rsidR="00B62D5F" w14:paraId="40C883FE" w14:textId="77777777" w:rsidTr="00B62D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Borders>
              <w:bottom w:val="none" w:sz="0" w:space="0" w:color="auto"/>
            </w:tcBorders>
          </w:tcPr>
          <w:p w14:paraId="42F45452" w14:textId="77777777" w:rsidR="00B62D5F" w:rsidRDefault="00B62D5F" w:rsidP="00B62D5F"/>
        </w:tc>
        <w:tc>
          <w:tcPr>
            <w:tcW w:w="3577" w:type="dxa"/>
            <w:tcBorders>
              <w:bottom w:val="none" w:sz="0" w:space="0" w:color="auto"/>
            </w:tcBorders>
          </w:tcPr>
          <w:p w14:paraId="325398A5" w14:textId="77777777" w:rsidR="00B62D5F" w:rsidRDefault="00B62D5F" w:rsidP="00B62D5F">
            <w:pPr>
              <w:cnfStyle w:val="100000000000" w:firstRow="1" w:lastRow="0" w:firstColumn="0" w:lastColumn="0" w:oddVBand="0" w:evenVBand="0" w:oddHBand="0" w:evenHBand="0" w:firstRowFirstColumn="0" w:firstRowLastColumn="0" w:lastRowFirstColumn="0" w:lastRowLastColumn="0"/>
            </w:pPr>
          </w:p>
        </w:tc>
        <w:tc>
          <w:tcPr>
            <w:tcW w:w="0" w:type="auto"/>
            <w:tcBorders>
              <w:bottom w:val="none" w:sz="0" w:space="0" w:color="auto"/>
            </w:tcBorders>
          </w:tcPr>
          <w:p w14:paraId="4C13B706" w14:textId="1ACEAECA"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Very Effective</w:t>
            </w:r>
          </w:p>
        </w:tc>
        <w:tc>
          <w:tcPr>
            <w:tcW w:w="0" w:type="auto"/>
            <w:tcBorders>
              <w:bottom w:val="none" w:sz="0" w:space="0" w:color="auto"/>
            </w:tcBorders>
          </w:tcPr>
          <w:p w14:paraId="2B614D27" w14:textId="4F004379"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Fairly Effective</w:t>
            </w:r>
          </w:p>
        </w:tc>
        <w:tc>
          <w:tcPr>
            <w:tcW w:w="0" w:type="auto"/>
            <w:tcBorders>
              <w:bottom w:val="none" w:sz="0" w:space="0" w:color="auto"/>
            </w:tcBorders>
          </w:tcPr>
          <w:p w14:paraId="4ED9A131" w14:textId="45909FD0"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Not Very Effective</w:t>
            </w:r>
          </w:p>
        </w:tc>
        <w:tc>
          <w:tcPr>
            <w:tcW w:w="0" w:type="auto"/>
            <w:tcBorders>
              <w:bottom w:val="none" w:sz="0" w:space="0" w:color="auto"/>
            </w:tcBorders>
          </w:tcPr>
          <w:p w14:paraId="0E09AE58" w14:textId="0A010F7D"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Not at all effective</w:t>
            </w:r>
          </w:p>
        </w:tc>
        <w:tc>
          <w:tcPr>
            <w:tcW w:w="0" w:type="auto"/>
            <w:tcBorders>
              <w:bottom w:val="none" w:sz="0" w:space="0" w:color="auto"/>
            </w:tcBorders>
          </w:tcPr>
          <w:p w14:paraId="24721BC5" w14:textId="7237A5C2"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Don’t know</w:t>
            </w:r>
          </w:p>
        </w:tc>
        <w:tc>
          <w:tcPr>
            <w:tcW w:w="657" w:type="dxa"/>
            <w:tcBorders>
              <w:bottom w:val="none" w:sz="0" w:space="0" w:color="auto"/>
            </w:tcBorders>
          </w:tcPr>
          <w:p w14:paraId="48A01814" w14:textId="127DDFEA" w:rsidR="00B62D5F" w:rsidRPr="00B62D5F" w:rsidRDefault="00B62D5F" w:rsidP="00B62D5F">
            <w:pPr>
              <w:cnfStyle w:val="100000000000" w:firstRow="1" w:lastRow="0" w:firstColumn="0" w:lastColumn="0" w:oddVBand="0" w:evenVBand="0" w:oddHBand="0" w:evenHBand="0" w:firstRowFirstColumn="0" w:firstRowLastColumn="0" w:lastRowFirstColumn="0" w:lastRowLastColumn="0"/>
            </w:pPr>
            <w:r w:rsidRPr="00B62D5F">
              <w:rPr>
                <w:rStyle w:val="BookTitle"/>
                <w:i w:val="0"/>
                <w:iCs w:val="0"/>
              </w:rPr>
              <w:t>Very Effective</w:t>
            </w:r>
          </w:p>
        </w:tc>
      </w:tr>
      <w:tr w:rsidR="00B62D5F" w:rsidRPr="00B62D5F" w14:paraId="799197E8" w14:textId="77777777" w:rsidTr="00B62D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6" w:type="dxa"/>
          </w:tcPr>
          <w:p w14:paraId="677C811C" w14:textId="1B2DD3AB" w:rsidR="00951253" w:rsidRPr="00B62D5F" w:rsidRDefault="00951253" w:rsidP="00BC47C6">
            <w:pPr>
              <w:rPr>
                <w:color w:val="auto"/>
                <w:sz w:val="24"/>
                <w:szCs w:val="24"/>
              </w:rPr>
            </w:pPr>
            <w:r w:rsidRPr="00B62D5F">
              <w:rPr>
                <w:b w:val="0"/>
                <w:bCs w:val="0"/>
                <w:color w:val="auto"/>
                <w:sz w:val="24"/>
                <w:szCs w:val="24"/>
              </w:rPr>
              <w:t>Q</w:t>
            </w:r>
            <w:r w:rsidR="00B62D5F" w:rsidRPr="00B62D5F">
              <w:rPr>
                <w:b w:val="0"/>
                <w:bCs w:val="0"/>
                <w:color w:val="auto"/>
                <w:sz w:val="24"/>
                <w:szCs w:val="24"/>
                <w:vertAlign w:val="subscript"/>
              </w:rPr>
              <w:t>7.5</w:t>
            </w:r>
            <w:r w:rsidRPr="00B62D5F">
              <w:rPr>
                <w:b w:val="0"/>
                <w:bCs w:val="0"/>
                <w:color w:val="auto"/>
                <w:sz w:val="24"/>
                <w:szCs w:val="24"/>
                <w:vertAlign w:val="subscript"/>
              </w:rPr>
              <w:t xml:space="preserve"> </w:t>
            </w:r>
          </w:p>
        </w:tc>
        <w:tc>
          <w:tcPr>
            <w:tcW w:w="3577" w:type="dxa"/>
          </w:tcPr>
          <w:p w14:paraId="678B55A4" w14:textId="7021B003" w:rsidR="00951253" w:rsidRPr="00B62D5F" w:rsidRDefault="00951253" w:rsidP="00951253">
            <w:pPr>
              <w:cnfStyle w:val="000000100000" w:firstRow="0" w:lastRow="0" w:firstColumn="0" w:lastColumn="0" w:oddVBand="0" w:evenVBand="0" w:oddHBand="1" w:evenHBand="0" w:firstRowFirstColumn="0" w:firstRowLastColumn="0" w:lastRowFirstColumn="0" w:lastRowLastColumn="0"/>
              <w:rPr>
                <w:rFonts w:eastAsia="Times New Roman"/>
                <w:color w:val="auto"/>
                <w:sz w:val="24"/>
                <w:szCs w:val="24"/>
                <w:lang w:val="en-US" w:eastAsia="en-GB"/>
              </w:rPr>
            </w:pPr>
            <w:r w:rsidRPr="00B62D5F">
              <w:rPr>
                <w:rFonts w:eastAsia="Times New Roman"/>
                <w:color w:val="auto"/>
                <w:sz w:val="24"/>
                <w:szCs w:val="24"/>
                <w:lang w:eastAsia="en-GB"/>
              </w:rPr>
              <w:t>The skills training, recognition, and awards</w:t>
            </w:r>
          </w:p>
        </w:tc>
        <w:tc>
          <w:tcPr>
            <w:tcW w:w="0" w:type="auto"/>
          </w:tcPr>
          <w:p w14:paraId="6761692A" w14:textId="447C7EB4"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tcPr>
          <w:p w14:paraId="1F0C6260"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c>
          <w:tcPr>
            <w:tcW w:w="0" w:type="auto"/>
          </w:tcPr>
          <w:p w14:paraId="3926C8DA" w14:textId="2A69A9D2"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0" w:type="auto"/>
            <w:vAlign w:val="center"/>
          </w:tcPr>
          <w:p w14:paraId="1FF43414" w14:textId="32A4A273" w:rsidR="00951253" w:rsidRPr="00B62D5F" w:rsidRDefault="00B62D5F" w:rsidP="00B62D5F">
            <w:pPr>
              <w:jc w:val="center"/>
              <w:cnfStyle w:val="000000100000" w:firstRow="0" w:lastRow="0" w:firstColumn="0" w:lastColumn="0" w:oddVBand="0" w:evenVBand="0" w:oddHBand="1" w:evenHBand="0" w:firstRowFirstColumn="0" w:firstRowLastColumn="0" w:lastRowFirstColumn="0" w:lastRowLastColumn="0"/>
              <w:rPr>
                <w:color w:val="auto"/>
              </w:rPr>
            </w:pPr>
            <w:r w:rsidRPr="00B62D5F">
              <w:rPr>
                <w:rFonts w:ascii="Wingdings 2" w:eastAsia="Wingdings 2" w:hAnsi="Wingdings 2" w:cs="Wingdings 2"/>
                <w:color w:val="auto"/>
              </w:rPr>
              <w:t></w:t>
            </w:r>
          </w:p>
        </w:tc>
        <w:tc>
          <w:tcPr>
            <w:tcW w:w="0" w:type="auto"/>
          </w:tcPr>
          <w:p w14:paraId="767EB7C8" w14:textId="77777777" w:rsidR="00951253" w:rsidRPr="00B62D5F" w:rsidRDefault="00951253" w:rsidP="00BC47C6">
            <w:pPr>
              <w:jc w:val="center"/>
              <w:cnfStyle w:val="000000100000" w:firstRow="0" w:lastRow="0" w:firstColumn="0" w:lastColumn="0" w:oddVBand="0" w:evenVBand="0" w:oddHBand="1" w:evenHBand="0" w:firstRowFirstColumn="0" w:firstRowLastColumn="0" w:lastRowFirstColumn="0" w:lastRowLastColumn="0"/>
              <w:rPr>
                <w:color w:val="auto"/>
              </w:rPr>
            </w:pPr>
          </w:p>
        </w:tc>
        <w:tc>
          <w:tcPr>
            <w:tcW w:w="657" w:type="dxa"/>
          </w:tcPr>
          <w:p w14:paraId="765D6FA9" w14:textId="77777777" w:rsidR="00951253" w:rsidRPr="00B62D5F" w:rsidRDefault="00951253" w:rsidP="00BC47C6">
            <w:pPr>
              <w:cnfStyle w:val="000000100000" w:firstRow="0" w:lastRow="0" w:firstColumn="0" w:lastColumn="0" w:oddVBand="0" w:evenVBand="0" w:oddHBand="1" w:evenHBand="0" w:firstRowFirstColumn="0" w:firstRowLastColumn="0" w:lastRowFirstColumn="0" w:lastRowLastColumn="0"/>
              <w:rPr>
                <w:color w:val="auto"/>
              </w:rPr>
            </w:pPr>
          </w:p>
        </w:tc>
      </w:tr>
    </w:tbl>
    <w:p w14:paraId="2E3AD10A" w14:textId="77777777" w:rsidR="00951253" w:rsidRPr="005F3DB7" w:rsidRDefault="00951253" w:rsidP="00951253">
      <w:pPr>
        <w:spacing w:line="480" w:lineRule="auto"/>
        <w:rPr>
          <w:color w:val="auto"/>
        </w:rPr>
      </w:pPr>
      <w:r w:rsidRPr="005F3DB7">
        <w:rPr>
          <w:color w:val="auto"/>
          <w:u w:val="single"/>
        </w:rPr>
        <w:t>Discussion:-</w:t>
      </w:r>
    </w:p>
    <w:p w14:paraId="1714E91F" w14:textId="149535B8" w:rsidR="00F7771E" w:rsidRDefault="00F7771E" w:rsidP="00B31386">
      <w:pPr>
        <w:spacing w:line="480" w:lineRule="auto"/>
        <w:rPr>
          <w:color w:val="00374D" w:themeColor="accent5" w:themeShade="BF"/>
        </w:rPr>
      </w:pPr>
    </w:p>
    <w:p w14:paraId="3B3A8A8B" w14:textId="4FE1C0E6" w:rsidR="009B22DF" w:rsidRDefault="009B22DF" w:rsidP="00B31386">
      <w:pPr>
        <w:spacing w:line="480" w:lineRule="auto"/>
        <w:rPr>
          <w:color w:val="00374D" w:themeColor="accent5" w:themeShade="BF"/>
        </w:rPr>
      </w:pPr>
    </w:p>
    <w:p w14:paraId="22B21F8F" w14:textId="77777777" w:rsidR="009B22DF" w:rsidRDefault="009B22DF" w:rsidP="00B31386">
      <w:pPr>
        <w:spacing w:line="480" w:lineRule="auto"/>
        <w:rPr>
          <w:color w:val="00374D" w:themeColor="accent5" w:themeShade="BF"/>
        </w:rPr>
      </w:pPr>
    </w:p>
    <w:p w14:paraId="68BF9B4C" w14:textId="19B5A314" w:rsidR="00F7771E" w:rsidRDefault="00F7771E" w:rsidP="00B31386">
      <w:pPr>
        <w:spacing w:line="480" w:lineRule="auto"/>
        <w:rPr>
          <w:color w:val="00374D" w:themeColor="accent5" w:themeShade="BF"/>
        </w:rPr>
      </w:pPr>
    </w:p>
    <w:p w14:paraId="683E0264" w14:textId="2DEEA526" w:rsidR="00F7771E" w:rsidRDefault="00F7771E" w:rsidP="00B31386">
      <w:pPr>
        <w:spacing w:line="480" w:lineRule="auto"/>
        <w:rPr>
          <w:color w:val="00374D" w:themeColor="accent5" w:themeShade="BF"/>
        </w:rPr>
      </w:pPr>
    </w:p>
    <w:p w14:paraId="0F605D38" w14:textId="5794B01B" w:rsidR="00F7771E" w:rsidRDefault="00F7771E" w:rsidP="00B31386">
      <w:pPr>
        <w:spacing w:line="480" w:lineRule="auto"/>
        <w:rPr>
          <w:color w:val="00374D" w:themeColor="accent5" w:themeShade="BF"/>
        </w:rPr>
      </w:pPr>
    </w:p>
    <w:p w14:paraId="7E34D6C5" w14:textId="2D8CE0CD" w:rsidR="00F4469D" w:rsidRDefault="00F4469D" w:rsidP="00B31386">
      <w:pPr>
        <w:spacing w:line="480" w:lineRule="auto"/>
        <w:rPr>
          <w:color w:val="00374D" w:themeColor="accent5" w:themeShade="BF"/>
        </w:rPr>
      </w:pPr>
    </w:p>
    <w:p w14:paraId="1098F457" w14:textId="56E2553E" w:rsidR="00361515" w:rsidRDefault="00361515" w:rsidP="00B31386">
      <w:pPr>
        <w:spacing w:line="480" w:lineRule="auto"/>
        <w:rPr>
          <w:color w:val="00374D" w:themeColor="accent5" w:themeShade="BF"/>
        </w:rPr>
      </w:pPr>
    </w:p>
    <w:p w14:paraId="43ED08BC" w14:textId="7774ECA2" w:rsidR="00361515" w:rsidRDefault="00361515" w:rsidP="00B31386">
      <w:pPr>
        <w:spacing w:line="480" w:lineRule="auto"/>
        <w:rPr>
          <w:color w:val="00374D" w:themeColor="accent5" w:themeShade="BF"/>
        </w:rPr>
      </w:pPr>
    </w:p>
    <w:p w14:paraId="5BA708F9" w14:textId="321017B1" w:rsidR="00361515" w:rsidRDefault="00361515" w:rsidP="00B31386">
      <w:pPr>
        <w:spacing w:line="480" w:lineRule="auto"/>
        <w:rPr>
          <w:color w:val="00374D" w:themeColor="accent5" w:themeShade="BF"/>
        </w:rPr>
      </w:pPr>
    </w:p>
    <w:p w14:paraId="2E69B5F9" w14:textId="2876CEAD" w:rsidR="00361515" w:rsidRDefault="00361515" w:rsidP="00B31386">
      <w:pPr>
        <w:spacing w:line="480" w:lineRule="auto"/>
        <w:rPr>
          <w:color w:val="00374D" w:themeColor="accent5" w:themeShade="BF"/>
        </w:rPr>
      </w:pPr>
    </w:p>
    <w:p w14:paraId="70E385AE" w14:textId="638C654F" w:rsidR="00361515" w:rsidRDefault="00361515" w:rsidP="00B31386">
      <w:pPr>
        <w:spacing w:line="480" w:lineRule="auto"/>
        <w:rPr>
          <w:color w:val="00374D" w:themeColor="accent5" w:themeShade="BF"/>
        </w:rPr>
      </w:pPr>
    </w:p>
    <w:p w14:paraId="1C1786B5" w14:textId="4D977CA9" w:rsidR="00361515" w:rsidRDefault="00361515" w:rsidP="00B31386">
      <w:pPr>
        <w:spacing w:line="480" w:lineRule="auto"/>
        <w:rPr>
          <w:color w:val="00374D" w:themeColor="accent5" w:themeShade="BF"/>
        </w:rPr>
      </w:pPr>
    </w:p>
    <w:p w14:paraId="47962DFF" w14:textId="02577E96" w:rsidR="00361515" w:rsidRDefault="00361515" w:rsidP="00B31386">
      <w:pPr>
        <w:spacing w:line="480" w:lineRule="auto"/>
        <w:rPr>
          <w:color w:val="00374D" w:themeColor="accent5" w:themeShade="BF"/>
        </w:rPr>
      </w:pPr>
    </w:p>
    <w:p w14:paraId="71A00307" w14:textId="77777777" w:rsidR="00361515" w:rsidRDefault="00361515" w:rsidP="00B31386">
      <w:pPr>
        <w:spacing w:line="480" w:lineRule="auto"/>
        <w:rPr>
          <w:color w:val="00374D" w:themeColor="accent5" w:themeShade="BF"/>
        </w:rPr>
      </w:pPr>
    </w:p>
    <w:p w14:paraId="0A060EA6" w14:textId="256CAAC2" w:rsidR="00F4469D" w:rsidRDefault="00F4469D" w:rsidP="00B31386">
      <w:pPr>
        <w:spacing w:line="480" w:lineRule="auto"/>
        <w:rPr>
          <w:color w:val="00374D" w:themeColor="accent5" w:themeShade="BF"/>
        </w:rPr>
      </w:pPr>
    </w:p>
    <w:p w14:paraId="54DF8DA5" w14:textId="5678BF1C" w:rsidR="00F4469D" w:rsidRDefault="00182319" w:rsidP="00B31386">
      <w:pPr>
        <w:spacing w:line="480" w:lineRule="auto"/>
        <w:rPr>
          <w:color w:val="00374D" w:themeColor="accent5" w:themeShade="BF"/>
        </w:rPr>
      </w:pPr>
      <w:r>
        <w:rPr>
          <w:color w:val="00374D" w:themeColor="accent5" w:themeShade="BF"/>
        </w:rPr>
        <w:t>Conclusion</w:t>
      </w:r>
    </w:p>
    <w:p w14:paraId="70A8DF24" w14:textId="198552C7" w:rsidR="00F4469D" w:rsidRDefault="00F4469D" w:rsidP="00B31386">
      <w:pPr>
        <w:spacing w:line="480" w:lineRule="auto"/>
        <w:rPr>
          <w:color w:val="00374D" w:themeColor="accent5" w:themeShade="BF"/>
        </w:rPr>
      </w:pPr>
    </w:p>
    <w:p w14:paraId="300A9AD0" w14:textId="37674A72" w:rsidR="00F4469D" w:rsidRDefault="00182319" w:rsidP="00B31386">
      <w:pPr>
        <w:spacing w:line="480" w:lineRule="auto"/>
        <w:rPr>
          <w:color w:val="00374D" w:themeColor="accent5" w:themeShade="BF"/>
        </w:rPr>
      </w:pPr>
      <w:r w:rsidRPr="00B9759C">
        <w:rPr>
          <w:b/>
          <w:bCs/>
        </w:rPr>
        <w:t>Recommendations</w:t>
      </w:r>
      <w:r>
        <w:rPr>
          <w:b/>
          <w:bCs/>
        </w:rPr>
        <w:t xml:space="preserve"> through Service Improvement</w:t>
      </w:r>
    </w:p>
    <w:p w14:paraId="74C03D61" w14:textId="77777777" w:rsidR="00F4469D" w:rsidRDefault="00F4469D" w:rsidP="00B31386">
      <w:pPr>
        <w:spacing w:line="480" w:lineRule="auto"/>
        <w:rPr>
          <w:color w:val="00374D" w:themeColor="accent5" w:themeShade="BF"/>
        </w:rPr>
      </w:pPr>
    </w:p>
    <w:p w14:paraId="7DFCA28C" w14:textId="2FBABDC4" w:rsidR="00DC11BE" w:rsidRPr="00194464" w:rsidRDefault="00B31386" w:rsidP="00B31386">
      <w:pPr>
        <w:spacing w:line="480" w:lineRule="auto"/>
        <w:rPr>
          <w:color w:val="FF0000"/>
        </w:rPr>
      </w:pPr>
      <w:r w:rsidRPr="00B31386">
        <w:rPr>
          <w:color w:val="00374D" w:themeColor="accent5" w:themeShade="BF"/>
        </w:rPr>
        <w:t>Providing an effective solution to employee engagement and employee satisfaction is understanding the key concepts to the employee's internal working environment, mentorship, retention strategy to keep the best talent for succession planning and leadership. Having a good understanding of these concepts can increase employee engagement and build a thriving workplace culture.</w:t>
      </w:r>
      <w:r w:rsidR="00194464">
        <w:rPr>
          <w:color w:val="00374D" w:themeColor="accent5" w:themeShade="BF"/>
        </w:rPr>
        <w:t xml:space="preserve">- </w:t>
      </w:r>
      <w:r w:rsidR="00194464" w:rsidRPr="00194464">
        <w:rPr>
          <w:color w:val="FF0000"/>
        </w:rPr>
        <w:t>extract from vantage circle.</w:t>
      </w:r>
    </w:p>
    <w:p w14:paraId="4FF7890A" w14:textId="6651292F" w:rsidR="00DC11BE" w:rsidRPr="00B31386" w:rsidRDefault="00DC11BE" w:rsidP="00B7244E">
      <w:pPr>
        <w:rPr>
          <w:color w:val="00374D" w:themeColor="accent5" w:themeShade="BF"/>
        </w:rPr>
      </w:pPr>
    </w:p>
    <w:p w14:paraId="52A5E722" w14:textId="41A0F53E" w:rsidR="00DC11BE" w:rsidRDefault="00DC11BE" w:rsidP="00B7244E"/>
    <w:p w14:paraId="56ED28F5" w14:textId="63492C3F" w:rsidR="00DC11BE" w:rsidRDefault="00DC11BE" w:rsidP="00B7244E"/>
    <w:p w14:paraId="708C45BD" w14:textId="505C5D58" w:rsidR="00DC11BE" w:rsidRDefault="00DC11BE" w:rsidP="00B7244E"/>
    <w:p w14:paraId="0275D236" w14:textId="069EF12C" w:rsidR="00DC11BE" w:rsidRDefault="00DC11BE" w:rsidP="00B7244E"/>
    <w:p w14:paraId="1A96EB7F" w14:textId="10547393" w:rsidR="00EC346C" w:rsidRDefault="00EC346C" w:rsidP="00B7244E"/>
    <w:p w14:paraId="4BFAAFC0" w14:textId="091FDF7A" w:rsidR="00EC346C" w:rsidRDefault="00EC346C" w:rsidP="00B7244E"/>
    <w:p w14:paraId="26CD0564" w14:textId="22549E67" w:rsidR="00C304E9" w:rsidRDefault="00C304E9" w:rsidP="00B7244E"/>
    <w:p w14:paraId="234D9D6D" w14:textId="739D276D" w:rsidR="00C304E9" w:rsidRDefault="00C304E9" w:rsidP="00B7244E"/>
    <w:p w14:paraId="6EFE6FB7" w14:textId="3210A7B5" w:rsidR="00C304E9" w:rsidRDefault="00C304E9" w:rsidP="00B7244E"/>
    <w:p w14:paraId="43FE97B5" w14:textId="190EC323" w:rsidR="00C304E9" w:rsidRDefault="00C304E9" w:rsidP="00B7244E"/>
    <w:p w14:paraId="6660DB06" w14:textId="2CBF4FB2" w:rsidR="00C304E9" w:rsidRDefault="00C304E9" w:rsidP="00B7244E"/>
    <w:p w14:paraId="42612353" w14:textId="239501D1" w:rsidR="00C304E9" w:rsidRDefault="00C304E9" w:rsidP="00B7244E"/>
    <w:p w14:paraId="26738086" w14:textId="3816671A" w:rsidR="00C304E9" w:rsidRDefault="00C304E9" w:rsidP="00B7244E"/>
    <w:p w14:paraId="4E7E22CA" w14:textId="5809911F" w:rsidR="00C304E9" w:rsidRDefault="00C304E9" w:rsidP="00B7244E"/>
    <w:p w14:paraId="02114821" w14:textId="77777777" w:rsidR="00C304E9" w:rsidRDefault="00C304E9" w:rsidP="00B7244E"/>
    <w:p w14:paraId="1088DAFE" w14:textId="77777777" w:rsidR="00C304E9" w:rsidRDefault="00C304E9" w:rsidP="00DF7999">
      <w:pPr>
        <w:textAlignment w:val="baseline"/>
      </w:pPr>
    </w:p>
    <w:p w14:paraId="2FFA3809" w14:textId="77777777" w:rsidR="00C304E9" w:rsidRDefault="00C304E9" w:rsidP="00DF7999">
      <w:pPr>
        <w:textAlignment w:val="baseline"/>
      </w:pPr>
    </w:p>
    <w:p w14:paraId="37B0D8D4" w14:textId="77777777" w:rsidR="00C304E9" w:rsidRDefault="00C304E9" w:rsidP="00DF7999">
      <w:pPr>
        <w:textAlignment w:val="baseline"/>
      </w:pPr>
    </w:p>
    <w:p w14:paraId="0C9890AE" w14:textId="77777777" w:rsidR="00C304E9" w:rsidRDefault="00C304E9" w:rsidP="00DF7999">
      <w:pPr>
        <w:textAlignment w:val="baseline"/>
      </w:pPr>
    </w:p>
    <w:p w14:paraId="3118DFD5" w14:textId="77777777" w:rsidR="00C304E9" w:rsidRDefault="00C304E9" w:rsidP="00DF7999">
      <w:pPr>
        <w:textAlignment w:val="baseline"/>
      </w:pPr>
    </w:p>
    <w:p w14:paraId="691465C6" w14:textId="2745AC99" w:rsidR="00C304E9" w:rsidRDefault="00C304E9" w:rsidP="00DF7999">
      <w:pPr>
        <w:textAlignment w:val="baseline"/>
      </w:pPr>
    </w:p>
    <w:p w14:paraId="36FB38C8" w14:textId="5EBE2A45" w:rsidR="008E5A6C" w:rsidRDefault="008E5A6C" w:rsidP="00DF7999">
      <w:pPr>
        <w:textAlignment w:val="baseline"/>
      </w:pPr>
    </w:p>
    <w:p w14:paraId="40687C32" w14:textId="03716FEC" w:rsidR="008E5A6C" w:rsidRDefault="008E5A6C" w:rsidP="00DF7999">
      <w:pPr>
        <w:textAlignment w:val="baseline"/>
      </w:pPr>
    </w:p>
    <w:p w14:paraId="31DF5779" w14:textId="77162C83" w:rsidR="008E5A6C" w:rsidRDefault="008E5A6C" w:rsidP="00DF7999">
      <w:pPr>
        <w:textAlignment w:val="baseline"/>
      </w:pPr>
    </w:p>
    <w:p w14:paraId="28B69986" w14:textId="002C6DF2" w:rsidR="007A04C1" w:rsidRDefault="007A04C1" w:rsidP="00DF7999">
      <w:pPr>
        <w:textAlignment w:val="baseline"/>
      </w:pPr>
    </w:p>
    <w:p w14:paraId="43827C3C" w14:textId="7FE4E0C9" w:rsidR="007A04C1" w:rsidRDefault="007A04C1" w:rsidP="00DF7999">
      <w:pPr>
        <w:textAlignment w:val="baseline"/>
      </w:pPr>
    </w:p>
    <w:p w14:paraId="0A908931" w14:textId="48388319" w:rsidR="007A04C1" w:rsidRDefault="007A04C1" w:rsidP="00DF7999">
      <w:pPr>
        <w:textAlignment w:val="baseline"/>
      </w:pPr>
    </w:p>
    <w:p w14:paraId="3B0A4367" w14:textId="13C8A0C9" w:rsidR="007A04C1" w:rsidRDefault="007A04C1" w:rsidP="00DF7999">
      <w:pPr>
        <w:textAlignment w:val="baseline"/>
      </w:pPr>
    </w:p>
    <w:p w14:paraId="12CCF4BF" w14:textId="5BD5FFED" w:rsidR="007A04C1" w:rsidRDefault="007A04C1" w:rsidP="00DF7999">
      <w:pPr>
        <w:textAlignment w:val="baseline"/>
      </w:pPr>
    </w:p>
    <w:p w14:paraId="3BC81E4F" w14:textId="073F962B" w:rsidR="007A04C1" w:rsidRDefault="007A04C1" w:rsidP="00DF7999">
      <w:pPr>
        <w:textAlignment w:val="baseline"/>
      </w:pPr>
    </w:p>
    <w:p w14:paraId="2D709E74" w14:textId="547B8FC5" w:rsidR="007A04C1" w:rsidRDefault="007A04C1" w:rsidP="00DF7999">
      <w:pPr>
        <w:textAlignment w:val="baseline"/>
      </w:pPr>
    </w:p>
    <w:p w14:paraId="23476B49" w14:textId="05EB8685" w:rsidR="007A04C1" w:rsidRDefault="007A04C1" w:rsidP="00DF7999">
      <w:pPr>
        <w:textAlignment w:val="baseline"/>
      </w:pPr>
    </w:p>
    <w:p w14:paraId="37945C3B" w14:textId="77777777" w:rsidR="007A04C1" w:rsidRDefault="007A04C1" w:rsidP="00DF7999">
      <w:pPr>
        <w:textAlignment w:val="baseline"/>
      </w:pPr>
    </w:p>
    <w:p w14:paraId="22518917" w14:textId="2D04EAAF" w:rsidR="007A04C1" w:rsidRDefault="007A04C1" w:rsidP="00DF7999">
      <w:pPr>
        <w:textAlignment w:val="baseline"/>
      </w:pPr>
    </w:p>
    <w:p w14:paraId="30ABFF50" w14:textId="516E5B54" w:rsidR="007A04C1" w:rsidRDefault="007A04C1" w:rsidP="00DF7999">
      <w:pPr>
        <w:textAlignment w:val="baseline"/>
      </w:pPr>
    </w:p>
    <w:p w14:paraId="11B2995C" w14:textId="0BB20ADC" w:rsidR="007A04C1" w:rsidRDefault="007A04C1" w:rsidP="00DF7999">
      <w:pPr>
        <w:textAlignment w:val="baseline"/>
      </w:pPr>
    </w:p>
    <w:p w14:paraId="48574262" w14:textId="77777777" w:rsidR="007A04C1" w:rsidRDefault="007A04C1" w:rsidP="00DF7999">
      <w:pPr>
        <w:textAlignment w:val="baseline"/>
      </w:pPr>
    </w:p>
    <w:p w14:paraId="366D1887" w14:textId="77777777" w:rsidR="00C304E9" w:rsidRDefault="00C304E9" w:rsidP="00DF7999">
      <w:pPr>
        <w:textAlignment w:val="baseline"/>
      </w:pPr>
    </w:p>
    <w:p w14:paraId="10C1B45A" w14:textId="7230985D" w:rsidR="00DC11BE" w:rsidRDefault="00DC11BE" w:rsidP="00B7244E"/>
    <w:p w14:paraId="4D52266A" w14:textId="63988972" w:rsidR="00DC11BE" w:rsidRDefault="00DC11BE" w:rsidP="00B7244E"/>
    <w:p w14:paraId="6DDDCB8E" w14:textId="70D6EB10" w:rsidR="00DC11BE" w:rsidRDefault="00DC11BE" w:rsidP="00B7244E"/>
    <w:p w14:paraId="0004B4FC" w14:textId="4F9FD7E0" w:rsidR="00DC11BE" w:rsidRDefault="00DC11BE" w:rsidP="00B7244E"/>
    <w:p w14:paraId="42298C49" w14:textId="4EF7A10A" w:rsidR="00DC11BE" w:rsidRDefault="00DC11BE" w:rsidP="00B7244E"/>
    <w:p w14:paraId="0CE9D247" w14:textId="0134B8E0" w:rsidR="00DC11BE" w:rsidRDefault="00DC11BE" w:rsidP="00B7244E"/>
    <w:p w14:paraId="5EA51D00" w14:textId="7F56689B" w:rsidR="00DC11BE" w:rsidRDefault="00DC11BE" w:rsidP="00B7244E"/>
    <w:p w14:paraId="30F80549" w14:textId="35EF887A" w:rsidR="00DC11BE" w:rsidRDefault="00DC11BE" w:rsidP="00B7244E"/>
    <w:p w14:paraId="41538AAF" w14:textId="3CFC37A9" w:rsidR="00DC11BE" w:rsidRDefault="00DC11BE" w:rsidP="00B7244E"/>
    <w:p w14:paraId="32F0314D" w14:textId="43A027D2" w:rsidR="00DC11BE" w:rsidRDefault="00DC11BE" w:rsidP="00B7244E"/>
    <w:p w14:paraId="72247CC0" w14:textId="7CD2CD4E" w:rsidR="00DC11BE" w:rsidRDefault="00DC11BE" w:rsidP="00B7244E"/>
    <w:p w14:paraId="3E1B1768" w14:textId="305DC42D" w:rsidR="00DC11BE" w:rsidRDefault="00DC11BE" w:rsidP="00B7244E"/>
    <w:p w14:paraId="183BD28F" w14:textId="4A09741E" w:rsidR="00DC11BE" w:rsidRDefault="00DC11BE" w:rsidP="00B7244E"/>
    <w:p w14:paraId="0376FB6E" w14:textId="06986C87" w:rsidR="00DC11BE" w:rsidRDefault="00DC11BE" w:rsidP="00B7244E"/>
    <w:p w14:paraId="2088280C" w14:textId="22752642" w:rsidR="00DC11BE" w:rsidRDefault="00DC11BE" w:rsidP="00B7244E"/>
    <w:p w14:paraId="034979E9" w14:textId="34D6A182" w:rsidR="00DC11BE" w:rsidRDefault="00DC11BE" w:rsidP="00B7244E"/>
    <w:p w14:paraId="28FEC51B" w14:textId="50DC7539" w:rsidR="00DC11BE" w:rsidRDefault="00DC11BE" w:rsidP="00B7244E"/>
    <w:p w14:paraId="3489F26F" w14:textId="2B26674A" w:rsidR="00DC11BE" w:rsidRDefault="00DC11BE" w:rsidP="00B7244E"/>
    <w:p w14:paraId="7B5548FD" w14:textId="11DDFA37" w:rsidR="00DC11BE" w:rsidRDefault="00DC11BE" w:rsidP="00B7244E"/>
    <w:p w14:paraId="0BD4BD77" w14:textId="7B753B85" w:rsidR="00DC11BE" w:rsidRDefault="00DC11BE" w:rsidP="00B7244E"/>
    <w:p w14:paraId="5B794D7C" w14:textId="579E64BD" w:rsidR="00DC11BE" w:rsidRDefault="00DC11BE" w:rsidP="00B7244E"/>
    <w:p w14:paraId="728B8691" w14:textId="6DB655B2" w:rsidR="00DC11BE" w:rsidRDefault="00DC11BE" w:rsidP="00B7244E"/>
    <w:p w14:paraId="07027299" w14:textId="03F2FE79" w:rsidR="00DC11BE" w:rsidRDefault="00DC11BE" w:rsidP="00B7244E"/>
    <w:p w14:paraId="1C1925DA" w14:textId="0BCDD106" w:rsidR="00DC11BE" w:rsidRDefault="00DC11BE" w:rsidP="00B7244E"/>
    <w:p w14:paraId="71D888D3" w14:textId="1B0608F5" w:rsidR="00DC11BE" w:rsidRDefault="00DC11BE" w:rsidP="00B7244E"/>
    <w:p w14:paraId="51924DAF" w14:textId="74BB12A1" w:rsidR="00DC11BE" w:rsidRDefault="00DC11BE" w:rsidP="00B7244E"/>
    <w:p w14:paraId="47C6A572" w14:textId="2AC5E31A" w:rsidR="00DC11BE" w:rsidRDefault="00DC11BE" w:rsidP="00B7244E"/>
    <w:p w14:paraId="04A62A60" w14:textId="75B454C0" w:rsidR="00DC11BE" w:rsidRDefault="00DC11BE" w:rsidP="00B7244E"/>
    <w:p w14:paraId="22244C94" w14:textId="659A82EF" w:rsidR="00DC11BE" w:rsidRDefault="00DC11BE" w:rsidP="00B7244E"/>
    <w:p w14:paraId="739DFB5D" w14:textId="0EC1183F" w:rsidR="00DC11BE" w:rsidRDefault="00DC11BE" w:rsidP="00B7244E"/>
    <w:p w14:paraId="20CBED4C" w14:textId="4A5B503B" w:rsidR="00DC11BE" w:rsidRDefault="00DC11BE" w:rsidP="00B7244E"/>
    <w:p w14:paraId="2C21B62F" w14:textId="2456FF3E" w:rsidR="00DC11BE" w:rsidRDefault="00DC11BE" w:rsidP="00B7244E"/>
    <w:p w14:paraId="388AC304" w14:textId="3E6853F5" w:rsidR="00DC11BE" w:rsidRDefault="00DC11BE" w:rsidP="00B7244E"/>
    <w:p w14:paraId="4369C03C" w14:textId="4B009CA8" w:rsidR="00DC11BE" w:rsidRDefault="00DC11BE" w:rsidP="00B7244E"/>
    <w:p w14:paraId="7186B138" w14:textId="5749A987" w:rsidR="00DC11BE" w:rsidRDefault="00DC11BE" w:rsidP="00B7244E"/>
    <w:p w14:paraId="3FF9875F" w14:textId="62CB0D7E" w:rsidR="00DC11BE" w:rsidRDefault="00DC11BE" w:rsidP="00B7244E"/>
    <w:p w14:paraId="22D18DA4" w14:textId="5C339183" w:rsidR="00DC11BE" w:rsidRDefault="00DC11BE" w:rsidP="00B7244E"/>
    <w:p w14:paraId="41622CA0" w14:textId="6E56CE63" w:rsidR="00DC11BE" w:rsidRDefault="00DC11BE" w:rsidP="00B7244E"/>
    <w:p w14:paraId="1338AB1F" w14:textId="0009812F" w:rsidR="00DC11BE" w:rsidRDefault="00DC11BE" w:rsidP="00B7244E"/>
    <w:p w14:paraId="07AD8F0A" w14:textId="2855377F" w:rsidR="00DC11BE" w:rsidRDefault="00DC11BE" w:rsidP="00B7244E"/>
    <w:p w14:paraId="683EC17E" w14:textId="4A91FBE7" w:rsidR="00DC11BE" w:rsidRDefault="00DC11BE" w:rsidP="00B7244E"/>
    <w:p w14:paraId="5D79B3CB" w14:textId="20F35BA6" w:rsidR="00DC11BE" w:rsidRDefault="00DC11BE" w:rsidP="00B7244E"/>
    <w:p w14:paraId="330FAE2C" w14:textId="7B9990AB" w:rsidR="00DC11BE" w:rsidRDefault="00DC11BE" w:rsidP="00B7244E"/>
    <w:p w14:paraId="4D4FE349" w14:textId="0CCF4868" w:rsidR="00DC11BE" w:rsidRDefault="00DC11BE" w:rsidP="00B7244E"/>
    <w:p w14:paraId="07196BF1" w14:textId="754EABD4" w:rsidR="00DC11BE" w:rsidRDefault="00DC11BE" w:rsidP="00B7244E"/>
    <w:p w14:paraId="6622D574" w14:textId="6163C3A4" w:rsidR="00DC11BE" w:rsidRDefault="00DC11BE" w:rsidP="00B7244E"/>
    <w:p w14:paraId="4B55581F" w14:textId="24228C88" w:rsidR="00DC11BE" w:rsidRDefault="00DC11BE" w:rsidP="00B7244E"/>
    <w:p w14:paraId="5C760D21" w14:textId="37E28F05" w:rsidR="00DC11BE" w:rsidRDefault="00DC11BE" w:rsidP="00B7244E"/>
    <w:p w14:paraId="0995791A" w14:textId="46539C75" w:rsidR="00DC11BE" w:rsidRDefault="00DC11BE" w:rsidP="00B7244E"/>
    <w:p w14:paraId="10A60F52" w14:textId="4DA675F5" w:rsidR="00DC11BE" w:rsidRDefault="00DC11BE" w:rsidP="00B7244E"/>
    <w:p w14:paraId="0608288D" w14:textId="020855F5" w:rsidR="00DC11BE" w:rsidRDefault="00DC11BE" w:rsidP="00B7244E"/>
    <w:p w14:paraId="14D65C57" w14:textId="7EA14242" w:rsidR="00DC11BE" w:rsidRDefault="00DC11BE" w:rsidP="00B7244E"/>
    <w:p w14:paraId="0B77C7DB" w14:textId="0D3AC300" w:rsidR="00DC11BE" w:rsidRDefault="00DC11BE" w:rsidP="00B7244E"/>
    <w:p w14:paraId="22579172" w14:textId="14738FF8" w:rsidR="00DC11BE" w:rsidRDefault="00DC11BE" w:rsidP="00B7244E"/>
    <w:p w14:paraId="3066D07F" w14:textId="735962D6" w:rsidR="00DC11BE" w:rsidRDefault="00DC11BE" w:rsidP="00B7244E"/>
    <w:p w14:paraId="4731AF9E" w14:textId="582B0E3F" w:rsidR="00DC11BE" w:rsidRDefault="00DC11BE" w:rsidP="00B7244E"/>
    <w:p w14:paraId="06CE7C87" w14:textId="3A8C0143" w:rsidR="00DC11BE" w:rsidRDefault="00DC11BE" w:rsidP="00B7244E"/>
    <w:p w14:paraId="2819465A" w14:textId="6CACAA75" w:rsidR="00DC11BE" w:rsidRDefault="00DC11BE" w:rsidP="00B7244E"/>
    <w:p w14:paraId="37143A73" w14:textId="1E130FA4" w:rsidR="00DC11BE" w:rsidRDefault="00DC11BE" w:rsidP="00B7244E"/>
    <w:p w14:paraId="5C4BD374" w14:textId="63FBF0EA" w:rsidR="00DC11BE" w:rsidRDefault="00DC11BE" w:rsidP="00B7244E"/>
    <w:p w14:paraId="535630CD" w14:textId="2C9B029D" w:rsidR="00DC11BE" w:rsidRDefault="00DC11BE" w:rsidP="00B7244E"/>
    <w:p w14:paraId="51C00837" w14:textId="4F081540" w:rsidR="00DC11BE" w:rsidRDefault="00DC11BE" w:rsidP="00B7244E"/>
    <w:p w14:paraId="042407FA" w14:textId="7552BF7C" w:rsidR="00DC11BE" w:rsidRDefault="00DC11BE" w:rsidP="00B7244E"/>
    <w:p w14:paraId="0288E4B2" w14:textId="58BA42D3" w:rsidR="00DC11BE" w:rsidRDefault="00DC11BE" w:rsidP="00B7244E"/>
    <w:p w14:paraId="7CA28167" w14:textId="014B3AB7" w:rsidR="00DC11BE" w:rsidRDefault="00DC11BE" w:rsidP="00B7244E"/>
    <w:p w14:paraId="3E184058" w14:textId="43693CD9" w:rsidR="00DC11BE" w:rsidRDefault="00DC11BE" w:rsidP="00B7244E"/>
    <w:p w14:paraId="37501DB6" w14:textId="17909088" w:rsidR="00DC11BE" w:rsidRDefault="00DC11BE" w:rsidP="00B7244E"/>
    <w:p w14:paraId="20057AD7" w14:textId="0D463DE2" w:rsidR="00DC11BE" w:rsidRDefault="00DC11BE" w:rsidP="00B7244E"/>
    <w:p w14:paraId="5AC0CE48" w14:textId="31B68F6D" w:rsidR="00DC11BE" w:rsidRDefault="00DC11BE" w:rsidP="00B7244E"/>
    <w:p w14:paraId="43A91852" w14:textId="4916E5D1" w:rsidR="00DC11BE" w:rsidRDefault="00DC11BE" w:rsidP="00B7244E"/>
    <w:p w14:paraId="0E7B6F93" w14:textId="63A14C16" w:rsidR="00DC11BE" w:rsidRDefault="00DC11BE" w:rsidP="00B7244E"/>
    <w:p w14:paraId="3DF0E041" w14:textId="5CD7E58B" w:rsidR="00EA3B14" w:rsidRDefault="00EA3B14" w:rsidP="00B7244E"/>
    <w:p w14:paraId="618DEDB8" w14:textId="1CE59F16" w:rsidR="00EA3B14" w:rsidRDefault="00EA3B14" w:rsidP="00B7244E"/>
    <w:p w14:paraId="3014D068" w14:textId="298BEF36" w:rsidR="00EA3B14" w:rsidRDefault="00EA3B14" w:rsidP="00B7244E"/>
    <w:p w14:paraId="7864C4C1" w14:textId="4CDD0DA8" w:rsidR="00EA3B14" w:rsidRDefault="00EA3B14" w:rsidP="00B7244E"/>
    <w:p w14:paraId="5761D573" w14:textId="5F467A70" w:rsidR="00EA3B14" w:rsidRDefault="00EA3B14" w:rsidP="00B7244E"/>
    <w:p w14:paraId="2DD3F67A" w14:textId="37A36D5A" w:rsidR="00EA3B14" w:rsidRDefault="00EA3B14" w:rsidP="00B7244E"/>
    <w:p w14:paraId="13A6F708" w14:textId="075F9F83" w:rsidR="00EA3B14" w:rsidRDefault="00EA3B14" w:rsidP="00B7244E"/>
    <w:p w14:paraId="7A772181" w14:textId="474D458D" w:rsidR="00EA3B14" w:rsidRDefault="00EA3B14" w:rsidP="00B7244E"/>
    <w:p w14:paraId="7A721D71" w14:textId="06E0757C" w:rsidR="00EA3B14" w:rsidRDefault="00EA3B14" w:rsidP="00B7244E"/>
    <w:p w14:paraId="6C07CC38" w14:textId="023266B3" w:rsidR="00EA3B14" w:rsidRDefault="00EA3B14" w:rsidP="00B7244E"/>
    <w:p w14:paraId="629A994C" w14:textId="5FF7E242" w:rsidR="00EA3B14" w:rsidRDefault="00EA3B14" w:rsidP="00B7244E"/>
    <w:p w14:paraId="43AFF32A" w14:textId="50106F65" w:rsidR="00EA3B14" w:rsidRDefault="00EA3B14" w:rsidP="00B7244E"/>
    <w:p w14:paraId="218E4711" w14:textId="6A4914B1" w:rsidR="00EA3B14" w:rsidRDefault="00EA3B14" w:rsidP="00B7244E"/>
    <w:p w14:paraId="10ABA903" w14:textId="247FA259" w:rsidR="00EA3B14" w:rsidRDefault="00EA3B14" w:rsidP="00B7244E"/>
    <w:p w14:paraId="4F83E408" w14:textId="11CFED7C" w:rsidR="00EA3B14" w:rsidRDefault="00EA3B14" w:rsidP="00B7244E"/>
    <w:p w14:paraId="70D67B12" w14:textId="6F3C5740" w:rsidR="00EA3B14" w:rsidRDefault="00EA3B14" w:rsidP="00B7244E"/>
    <w:p w14:paraId="78EC19DF" w14:textId="14A9884F" w:rsidR="00EA3B14" w:rsidRDefault="00EA3B14" w:rsidP="00B7244E"/>
    <w:p w14:paraId="46DF01C3" w14:textId="74535F1E" w:rsidR="00EA3B14" w:rsidRDefault="00EA3B14" w:rsidP="00B7244E"/>
    <w:p w14:paraId="3D74F477" w14:textId="4AD348BB" w:rsidR="00EA3B14" w:rsidRDefault="00EA3B14" w:rsidP="00B7244E"/>
    <w:p w14:paraId="2699FD0F" w14:textId="7C8DFB17" w:rsidR="00EA3B14" w:rsidRDefault="00EA3B14" w:rsidP="00B7244E"/>
    <w:p w14:paraId="6DE6AEF8" w14:textId="45D3459F" w:rsidR="00EA3B14" w:rsidRDefault="00EA3B14" w:rsidP="00B7244E"/>
    <w:p w14:paraId="5522C365" w14:textId="31AEE357" w:rsidR="00EA3B14" w:rsidRDefault="00EA3B14" w:rsidP="00B7244E"/>
    <w:p w14:paraId="1D545ECB" w14:textId="48C55196" w:rsidR="00EA3B14" w:rsidRDefault="00EA3B14" w:rsidP="00B7244E"/>
    <w:p w14:paraId="54D7B80A" w14:textId="72BC3B96" w:rsidR="00EA3B14" w:rsidRDefault="00EA3B14" w:rsidP="00B7244E"/>
    <w:p w14:paraId="3A46CF2C" w14:textId="49869131" w:rsidR="00EA3B14" w:rsidRDefault="00EA3B14" w:rsidP="00B7244E"/>
    <w:p w14:paraId="4A7CE635" w14:textId="34985E30" w:rsidR="00EA3B14" w:rsidRDefault="00EA3B14" w:rsidP="00B7244E"/>
    <w:p w14:paraId="54623698" w14:textId="56D55948" w:rsidR="00EA3B14" w:rsidRDefault="00EA3B14" w:rsidP="00B7244E"/>
    <w:p w14:paraId="51CF06DB" w14:textId="0E46E863" w:rsidR="00EA3B14" w:rsidRDefault="00EA3B14" w:rsidP="00B7244E"/>
    <w:p w14:paraId="514DD5DC" w14:textId="32124618" w:rsidR="00EA3B14" w:rsidRDefault="00EA3B14" w:rsidP="00B7244E"/>
    <w:p w14:paraId="0217D326" w14:textId="670C16C5" w:rsidR="00EA3B14" w:rsidRDefault="00EA3B14" w:rsidP="00B7244E"/>
    <w:p w14:paraId="55D265B9" w14:textId="0395591B" w:rsidR="00EA3B14" w:rsidRDefault="00EA3B14" w:rsidP="00B7244E"/>
    <w:p w14:paraId="13880DB2" w14:textId="65821192" w:rsidR="00EA3B14" w:rsidRDefault="00EA3B14" w:rsidP="00B7244E"/>
    <w:p w14:paraId="49E8F8D0" w14:textId="099E1730" w:rsidR="00EA3B14" w:rsidRDefault="00EA3B14" w:rsidP="00B7244E"/>
    <w:p w14:paraId="10EC34D4" w14:textId="50B358D2" w:rsidR="00EA3B14" w:rsidRDefault="00EA3B14" w:rsidP="00B7244E"/>
    <w:p w14:paraId="0B6345C9" w14:textId="7A78ED28" w:rsidR="00EA3B14" w:rsidRDefault="00EA3B14" w:rsidP="00B7244E"/>
    <w:p w14:paraId="0C2F2021" w14:textId="06F04A90" w:rsidR="00EA3B14" w:rsidRDefault="00EA3B14" w:rsidP="00B7244E"/>
    <w:p w14:paraId="4B692F1C" w14:textId="1D4112E0" w:rsidR="00EA3B14" w:rsidRDefault="00EA3B14" w:rsidP="00B7244E"/>
    <w:p w14:paraId="647DDCB6" w14:textId="4B891AF1" w:rsidR="00EA3B14" w:rsidRDefault="00EA3B14" w:rsidP="00B7244E"/>
    <w:p w14:paraId="65DB6DCF" w14:textId="2E108B5F" w:rsidR="00EA3B14" w:rsidRDefault="00EA3B14" w:rsidP="00B7244E"/>
    <w:p w14:paraId="4BBF87F0" w14:textId="0DCEE685" w:rsidR="00EA3B14" w:rsidRDefault="00EA3B14" w:rsidP="00B7244E"/>
    <w:p w14:paraId="556E381C" w14:textId="006B6211" w:rsidR="00EA3B14" w:rsidRDefault="00EA3B14" w:rsidP="00B7244E"/>
    <w:p w14:paraId="329DDC20" w14:textId="6D128912" w:rsidR="00EA3B14" w:rsidRDefault="00EA3B14" w:rsidP="00B7244E"/>
    <w:p w14:paraId="7B216DE3" w14:textId="4C8186BD" w:rsidR="00EA3B14" w:rsidRDefault="00EA3B14" w:rsidP="00B7244E"/>
    <w:p w14:paraId="201AE272" w14:textId="426DE477" w:rsidR="00EA3B14" w:rsidRDefault="00EA3B14" w:rsidP="00B7244E"/>
    <w:p w14:paraId="0CE273CA" w14:textId="6680B597" w:rsidR="00EA3B14" w:rsidRDefault="00EA3B14" w:rsidP="00B7244E"/>
    <w:p w14:paraId="72C35E4F" w14:textId="4C05F196" w:rsidR="00EA3B14" w:rsidRDefault="00EA3B14" w:rsidP="00B7244E"/>
    <w:p w14:paraId="1B11EF1F" w14:textId="1A0F33C2" w:rsidR="00EA3B14" w:rsidRDefault="00EA3B14" w:rsidP="00B7244E"/>
    <w:p w14:paraId="5441557E" w14:textId="6979AF91" w:rsidR="00EA3B14" w:rsidRDefault="00EA3B14" w:rsidP="00B7244E"/>
    <w:p w14:paraId="7C5143FC" w14:textId="54AA137B" w:rsidR="00EA3B14" w:rsidRDefault="00EA3B14" w:rsidP="00B7244E"/>
    <w:p w14:paraId="1BBA361E" w14:textId="51BAEDF8" w:rsidR="00EA3B14" w:rsidRDefault="00EA3B14" w:rsidP="00B7244E"/>
    <w:p w14:paraId="0B483177" w14:textId="6B9E6B0F" w:rsidR="00EA3B14" w:rsidRDefault="00EA3B14" w:rsidP="00B7244E"/>
    <w:p w14:paraId="377E0D92" w14:textId="79DB5BE6" w:rsidR="00EA3B14" w:rsidRDefault="00EA3B14" w:rsidP="00B7244E"/>
    <w:p w14:paraId="6F6179CB" w14:textId="098A48AD" w:rsidR="00EA3B14" w:rsidRDefault="00EA3B14" w:rsidP="00B7244E"/>
    <w:p w14:paraId="1912C5EE" w14:textId="003FEDF8" w:rsidR="00EA3B14" w:rsidRDefault="00EA3B14" w:rsidP="00B7244E"/>
    <w:p w14:paraId="2F98E08B" w14:textId="16EAF6BD" w:rsidR="00EA3B14" w:rsidRDefault="00EA3B14" w:rsidP="00B7244E"/>
    <w:p w14:paraId="4F08620A" w14:textId="0FA5E803" w:rsidR="00EA3B14" w:rsidRDefault="00EA3B14" w:rsidP="00B7244E"/>
    <w:p w14:paraId="6AC26E6A" w14:textId="4012C29B" w:rsidR="00EA3B14" w:rsidRDefault="00EA3B14" w:rsidP="00B7244E"/>
    <w:p w14:paraId="2AC095F1" w14:textId="39450C07" w:rsidR="00EA3B14" w:rsidRDefault="00EA3B14" w:rsidP="00B7244E"/>
    <w:p w14:paraId="28EB3B57" w14:textId="6350476E" w:rsidR="00EA3B14" w:rsidRDefault="00EA3B14" w:rsidP="00B7244E"/>
    <w:p w14:paraId="19D12419" w14:textId="0762A475" w:rsidR="00EA3B14" w:rsidRDefault="00EA3B14" w:rsidP="00B7244E"/>
    <w:p w14:paraId="6E4BDA04" w14:textId="6EF7D086" w:rsidR="00EA3B14" w:rsidRDefault="00EA3B14" w:rsidP="00B7244E"/>
    <w:p w14:paraId="3407954C" w14:textId="21F75EC0" w:rsidR="00EA3B14" w:rsidRDefault="00EA3B14" w:rsidP="00B7244E"/>
    <w:p w14:paraId="29FAB2EF" w14:textId="11AF43BC" w:rsidR="00EA3B14" w:rsidRDefault="00EA3B14" w:rsidP="00B7244E"/>
    <w:p w14:paraId="0BC62CA9" w14:textId="4CAC0D0F" w:rsidR="00EA3B14" w:rsidRDefault="00EA3B14" w:rsidP="00B7244E"/>
    <w:p w14:paraId="7F7DE517" w14:textId="1BCAB219" w:rsidR="00EA3B14" w:rsidRDefault="00EA3B14" w:rsidP="00B7244E"/>
    <w:p w14:paraId="4A1F1D9B" w14:textId="26BFA9D0" w:rsidR="00EA3B14" w:rsidRDefault="00EA3B14" w:rsidP="00B7244E"/>
    <w:p w14:paraId="21E2569F" w14:textId="0321E53C" w:rsidR="00EA3B14" w:rsidRDefault="00EA3B14" w:rsidP="00B7244E"/>
    <w:p w14:paraId="4663EF9C" w14:textId="02EC1217" w:rsidR="00EA3B14" w:rsidRDefault="00EA3B14" w:rsidP="00B7244E"/>
    <w:p w14:paraId="357E9B60" w14:textId="551B935C" w:rsidR="00EA3B14" w:rsidRDefault="00EA3B14" w:rsidP="00B7244E"/>
    <w:p w14:paraId="1DF106F7" w14:textId="42A503B4" w:rsidR="00EA3B14" w:rsidRDefault="00EA3B14" w:rsidP="00B7244E"/>
    <w:p w14:paraId="4F8BDF4A" w14:textId="4401FDFD" w:rsidR="00EA3B14" w:rsidRDefault="00EA3B14" w:rsidP="00B7244E"/>
    <w:p w14:paraId="1B79A02A" w14:textId="24022927" w:rsidR="00EA3B14" w:rsidRDefault="00EA3B14" w:rsidP="00B7244E"/>
    <w:p w14:paraId="01F171FF" w14:textId="26AEF94A" w:rsidR="00EA3B14" w:rsidRDefault="00EA3B14" w:rsidP="00B7244E"/>
    <w:p w14:paraId="219E4176" w14:textId="4F42117A" w:rsidR="00EA3B14" w:rsidRDefault="00EA3B14" w:rsidP="00B7244E"/>
    <w:p w14:paraId="34A54558" w14:textId="43621A82" w:rsidR="00EA3B14" w:rsidRDefault="00EA3B14" w:rsidP="00B7244E"/>
    <w:p w14:paraId="259FC964" w14:textId="7DFDC4D6" w:rsidR="00EA3B14" w:rsidRDefault="00EA3B14" w:rsidP="00B7244E"/>
    <w:p w14:paraId="0B7538D6" w14:textId="2B121D38" w:rsidR="00EA3B14" w:rsidRDefault="00EA3B14" w:rsidP="00B7244E"/>
    <w:p w14:paraId="70F7BF03" w14:textId="6B67D5D7" w:rsidR="00EA3B14" w:rsidRDefault="00EA3B14" w:rsidP="00B7244E"/>
    <w:p w14:paraId="09838DC6" w14:textId="16E2915D" w:rsidR="00EA3B14" w:rsidRDefault="00EA3B14" w:rsidP="00B7244E"/>
    <w:p w14:paraId="0CEF6B9D" w14:textId="58001CCE" w:rsidR="00EA3B14" w:rsidRDefault="00EA3B14" w:rsidP="00B7244E"/>
    <w:p w14:paraId="175E0293" w14:textId="0C957EEC" w:rsidR="00EA3B14" w:rsidRDefault="00EA3B14" w:rsidP="00B7244E"/>
    <w:p w14:paraId="5E32DC14" w14:textId="6031DBE2" w:rsidR="00EA3B14" w:rsidRDefault="00EA3B14" w:rsidP="00B7244E"/>
    <w:p w14:paraId="73CD472A" w14:textId="252FFCD6" w:rsidR="00EA3B14" w:rsidRDefault="00EA3B14" w:rsidP="00B7244E"/>
    <w:p w14:paraId="3D036AD8" w14:textId="4726B6C9" w:rsidR="00EA3B14" w:rsidRDefault="00EA3B14" w:rsidP="00B7244E"/>
    <w:p w14:paraId="333F2073" w14:textId="17CCB70B" w:rsidR="00EA3B14" w:rsidRDefault="00EA3B14" w:rsidP="00B7244E"/>
    <w:p w14:paraId="2396DD9D" w14:textId="6DC0A7D9" w:rsidR="00EA3B14" w:rsidRDefault="00EA3B14" w:rsidP="00B7244E"/>
    <w:p w14:paraId="12F42B8B" w14:textId="3C3722C7" w:rsidR="00EA3B14" w:rsidRDefault="00EA3B14" w:rsidP="00B7244E"/>
    <w:p w14:paraId="2A3DF75F" w14:textId="2647D181" w:rsidR="00EA3B14" w:rsidRDefault="00EA3B14" w:rsidP="00B7244E"/>
    <w:p w14:paraId="2C3CFB1C" w14:textId="3A7A3252" w:rsidR="00EA3B14" w:rsidRDefault="00EA3B14" w:rsidP="00B7244E"/>
    <w:p w14:paraId="7CE942C3" w14:textId="1BB31DEA" w:rsidR="00EA3B14" w:rsidRDefault="00EA3B14" w:rsidP="00B7244E"/>
    <w:p w14:paraId="418F6337" w14:textId="34DDFA37" w:rsidR="00EA3B14" w:rsidRDefault="00EA3B14" w:rsidP="00B7244E"/>
    <w:p w14:paraId="42D4E387" w14:textId="7C2979D2" w:rsidR="00EA3B14" w:rsidRDefault="00EA3B14" w:rsidP="00B7244E"/>
    <w:p w14:paraId="5E336DF0" w14:textId="760D8BBE" w:rsidR="00EA3B14" w:rsidRDefault="00EA3B14" w:rsidP="00B7244E"/>
    <w:p w14:paraId="00B6E606" w14:textId="03A31A2C" w:rsidR="00EA3B14" w:rsidRDefault="00EA3B14" w:rsidP="00B7244E"/>
    <w:p w14:paraId="232FC0FC" w14:textId="7A0B4EF4" w:rsidR="00EA3B14" w:rsidRDefault="00EA3B14" w:rsidP="00B7244E"/>
    <w:p w14:paraId="1EE0EB87" w14:textId="35B86619" w:rsidR="00EA3B14" w:rsidRDefault="00EA3B14" w:rsidP="00B7244E"/>
    <w:p w14:paraId="7E318E91" w14:textId="4E374770" w:rsidR="00EA3B14" w:rsidRDefault="00EA3B14" w:rsidP="00B7244E"/>
    <w:p w14:paraId="39BC69C8" w14:textId="0C32EC2F" w:rsidR="00EA3B14" w:rsidRDefault="00EA3B14" w:rsidP="00B7244E"/>
    <w:p w14:paraId="189B8857" w14:textId="21CA2D1A" w:rsidR="00EA3B14" w:rsidRDefault="00EA3B14" w:rsidP="00B7244E"/>
    <w:p w14:paraId="6430FA76" w14:textId="46056DAA" w:rsidR="00EA3B14" w:rsidRDefault="00EA3B14" w:rsidP="00B7244E"/>
    <w:p w14:paraId="594CE2B5" w14:textId="75A20C52" w:rsidR="00EA3B14" w:rsidRDefault="00EA3B14" w:rsidP="00B7244E"/>
    <w:p w14:paraId="64BFAC6F" w14:textId="284707E6" w:rsidR="00EA3B14" w:rsidRDefault="00EA3B14" w:rsidP="00B7244E"/>
    <w:p w14:paraId="4806D9C5" w14:textId="49DD44E4" w:rsidR="00EA3B14" w:rsidRDefault="00EA3B14" w:rsidP="00B7244E"/>
    <w:p w14:paraId="48A8AF00" w14:textId="0A4E7A7B" w:rsidR="00EA3B14" w:rsidRDefault="00EA3B14" w:rsidP="00B7244E"/>
    <w:p w14:paraId="7FBD6E3D" w14:textId="213B04C9" w:rsidR="00EA3B14" w:rsidRDefault="00EA3B14" w:rsidP="00B7244E"/>
    <w:p w14:paraId="703358C6" w14:textId="7CE1A840" w:rsidR="00EA3B14" w:rsidRDefault="00EA3B14" w:rsidP="00B7244E"/>
    <w:p w14:paraId="7800970F" w14:textId="49B0055F" w:rsidR="00EA3B14" w:rsidRDefault="00EA3B14" w:rsidP="00B7244E"/>
    <w:p w14:paraId="00CAEF26" w14:textId="04452BEC" w:rsidR="00EA3B14" w:rsidRDefault="00EA3B14" w:rsidP="00B7244E"/>
    <w:p w14:paraId="6CB2A92A" w14:textId="1D10B0F2" w:rsidR="00EA3B14" w:rsidRDefault="00EA3B14" w:rsidP="00B7244E"/>
    <w:p w14:paraId="2460F1BB" w14:textId="36266727" w:rsidR="00EA3B14" w:rsidRDefault="00EA3B14" w:rsidP="00B7244E"/>
    <w:p w14:paraId="7A50234C" w14:textId="6F671C88" w:rsidR="00EA3B14" w:rsidRDefault="00EA3B14" w:rsidP="00B7244E"/>
    <w:p w14:paraId="61BE8C68" w14:textId="661D6D7C" w:rsidR="00EA3B14" w:rsidRDefault="00EA3B14" w:rsidP="00B7244E"/>
    <w:p w14:paraId="11FE29FB" w14:textId="5E9D464B" w:rsidR="00EA3B14" w:rsidRDefault="00EA3B14" w:rsidP="00B7244E"/>
    <w:p w14:paraId="529E895B" w14:textId="2708474B" w:rsidR="00EA3B14" w:rsidRDefault="00EA3B14" w:rsidP="00B7244E"/>
    <w:p w14:paraId="03A3DCEB" w14:textId="405EE096" w:rsidR="00EA3B14" w:rsidRDefault="00EA3B14" w:rsidP="00B7244E"/>
    <w:p w14:paraId="12DAC3B2" w14:textId="6D923809" w:rsidR="00EA3B14" w:rsidRDefault="00EA3B14" w:rsidP="00B7244E"/>
    <w:p w14:paraId="1D7CB033" w14:textId="538062FA" w:rsidR="00EA3B14" w:rsidRDefault="00EA3B14" w:rsidP="00B7244E"/>
    <w:p w14:paraId="7F61F179" w14:textId="6B79BB4C" w:rsidR="00EA3B14" w:rsidRDefault="00EA3B14" w:rsidP="00B7244E"/>
    <w:p w14:paraId="381334B1" w14:textId="53D93B4C" w:rsidR="00EA3B14" w:rsidRDefault="00EA3B14" w:rsidP="00B7244E"/>
    <w:p w14:paraId="4FC4BA03" w14:textId="4920D20A" w:rsidR="00EA3B14" w:rsidRDefault="00EA3B14" w:rsidP="00B7244E"/>
    <w:p w14:paraId="0B26B861" w14:textId="677C268B" w:rsidR="00EA3B14" w:rsidRDefault="00EA3B14" w:rsidP="00B7244E"/>
    <w:p w14:paraId="72AA623F" w14:textId="0D880B18" w:rsidR="00EA3B14" w:rsidRDefault="00EA3B14" w:rsidP="00B7244E"/>
    <w:p w14:paraId="1EC59A81" w14:textId="03F70AD5" w:rsidR="00EA3B14" w:rsidRPr="003C1EE5" w:rsidRDefault="00EA3B14" w:rsidP="00B7244E">
      <w:pPr>
        <w:rPr>
          <w:b/>
          <w:bCs/>
        </w:rPr>
      </w:pPr>
    </w:p>
    <w:p w14:paraId="0F76856D" w14:textId="50E94F35" w:rsidR="00EA3B14" w:rsidRDefault="00EA3B14" w:rsidP="00B7244E"/>
    <w:p w14:paraId="4CD173D9" w14:textId="77777777" w:rsidR="0095402F" w:rsidRDefault="0095402F" w:rsidP="00B7244E">
      <w:pPr>
        <w:rPr>
          <w:lang w:val="en-GB"/>
        </w:rPr>
      </w:pPr>
    </w:p>
    <w:p w14:paraId="77689836" w14:textId="77777777" w:rsidR="0095402F" w:rsidRDefault="0095402F" w:rsidP="00B7244E">
      <w:pPr>
        <w:rPr>
          <w:lang w:val="en-GB"/>
        </w:rPr>
      </w:pPr>
    </w:p>
    <w:p w14:paraId="741B6285" w14:textId="77777777" w:rsidR="0095402F" w:rsidRDefault="0095402F" w:rsidP="00B7244E">
      <w:pPr>
        <w:rPr>
          <w:lang w:val="en-GB"/>
        </w:rPr>
      </w:pPr>
    </w:p>
    <w:p w14:paraId="5603790F" w14:textId="77777777" w:rsidR="0095402F" w:rsidRDefault="0095402F" w:rsidP="00B7244E">
      <w:pPr>
        <w:rPr>
          <w:lang w:val="en-GB"/>
        </w:rPr>
      </w:pPr>
    </w:p>
    <w:p w14:paraId="105E3BC5" w14:textId="77777777" w:rsidR="0095402F" w:rsidRDefault="0095402F" w:rsidP="00B7244E">
      <w:pPr>
        <w:rPr>
          <w:lang w:val="en-GB"/>
        </w:rPr>
      </w:pPr>
    </w:p>
    <w:p w14:paraId="2EED9997" w14:textId="77777777" w:rsidR="0095402F" w:rsidRDefault="0095402F" w:rsidP="00B7244E">
      <w:pPr>
        <w:rPr>
          <w:lang w:val="en-GB"/>
        </w:rPr>
      </w:pPr>
    </w:p>
    <w:p w14:paraId="244FD559" w14:textId="77777777" w:rsidR="0095402F" w:rsidRDefault="0095402F" w:rsidP="00B7244E">
      <w:pPr>
        <w:rPr>
          <w:lang w:val="en-GB"/>
        </w:rPr>
      </w:pPr>
    </w:p>
    <w:p w14:paraId="21908F54" w14:textId="6C2A0D5F" w:rsidR="00EA3B14" w:rsidRPr="00EA3B14" w:rsidRDefault="00830561" w:rsidP="00B7244E">
      <w:pPr>
        <w:rPr>
          <w:lang w:val="en-GB"/>
        </w:rPr>
      </w:pPr>
      <w:r w:rsidRPr="00EA3B14">
        <w:rPr>
          <w:lang w:val="en-GB"/>
        </w:rPr>
        <w:t>Conclusion</w:t>
      </w:r>
      <w:r w:rsidR="00EA3B14" w:rsidRPr="00EA3B14">
        <w:rPr>
          <w:lang w:val="en-GB"/>
        </w:rPr>
        <w:t xml:space="preserve">: HRM, HR </w:t>
      </w:r>
      <w:r w:rsidRPr="00EA3B14">
        <w:rPr>
          <w:lang w:val="en-GB"/>
        </w:rPr>
        <w:t>Strategy</w:t>
      </w:r>
      <w:r w:rsidR="00EA3B14" w:rsidRPr="00EA3B14">
        <w:rPr>
          <w:lang w:val="en-GB"/>
        </w:rPr>
        <w:t xml:space="preserve"> and HR Solutions </w:t>
      </w:r>
    </w:p>
    <w:p w14:paraId="5BCF9B62" w14:textId="5189BD0D" w:rsidR="00EA3B14" w:rsidRDefault="00EA3B14" w:rsidP="00B7244E">
      <w:pPr>
        <w:rPr>
          <w:lang w:val="en-GB"/>
        </w:rPr>
      </w:pPr>
    </w:p>
    <w:p w14:paraId="7C8A6891" w14:textId="42A80327" w:rsidR="00EA3B14" w:rsidRDefault="00830561" w:rsidP="00830561">
      <w:pPr>
        <w:spacing w:line="480" w:lineRule="auto"/>
        <w:rPr>
          <w:lang w:val="en-GB"/>
        </w:rPr>
      </w:pPr>
      <w:r>
        <w:rPr>
          <w:lang w:val="en-GB"/>
        </w:rPr>
        <w:t xml:space="preserve">  According to Farnham (2010), </w:t>
      </w:r>
      <w:r w:rsidR="001C4605">
        <w:rPr>
          <w:lang w:val="en-GB"/>
        </w:rPr>
        <w:t>“</w:t>
      </w:r>
      <w:r w:rsidR="00EA3B14">
        <w:rPr>
          <w:lang w:val="en-GB"/>
        </w:rPr>
        <w:t xml:space="preserve">To be effective in the business world today HR professionals need to understand the external contexts (STEEPLE) in which their organisation operates and the levers driving change within it. Appropriate and relevant HR Strategies, operational HR activities and HR solutions are important factors in meeting organisational needs to promote competitive advantage in the  marketplace. The underpinning argument is that people make a difference to organisational performance. Recruiting, selecting, deploying, rewarding, appraising and developing the </w:t>
      </w:r>
      <w:r>
        <w:rPr>
          <w:lang w:val="en-GB"/>
        </w:rPr>
        <w:t>‘</w:t>
      </w:r>
      <w:r w:rsidR="00EA3B14">
        <w:rPr>
          <w:lang w:val="en-GB"/>
        </w:rPr>
        <w:t>right</w:t>
      </w:r>
      <w:r>
        <w:rPr>
          <w:lang w:val="en-GB"/>
        </w:rPr>
        <w:t>’ people in organisations are necessary conditions for organisational effectiveness, efficiency and business success. Having the wrong people lacking the knowledge, skills, attitudes, and customer-focus to match organisational expectations and requirements is seen to be antithetical to these objectives.</w:t>
      </w:r>
    </w:p>
    <w:p w14:paraId="26F405DD" w14:textId="4B36F8E4" w:rsidR="00830561" w:rsidRPr="00EA3B14" w:rsidRDefault="00830561" w:rsidP="001622E6">
      <w:pPr>
        <w:tabs>
          <w:tab w:val="left" w:pos="1418"/>
        </w:tabs>
        <w:spacing w:line="480" w:lineRule="auto"/>
        <w:rPr>
          <w:lang w:val="en-GB"/>
        </w:rPr>
      </w:pPr>
      <w:r>
        <w:rPr>
          <w:lang w:val="en-GB"/>
        </w:rPr>
        <w:t xml:space="preserve">Current good practice indicates that the HR function is critical to formulating and delivering these business and HR objectives and promoting appropriate HR activities. To achieve this purpose, HR specialists have to understand the business they work in, its markets and the forces driving it in the sector where the business operates .They also need to understand their organisation’s business strategy, its performance goals and drivers. More specifically, HR practitioners have to draw on insights to lead and influence decisions at strategic, tactical, team, and individual levels across the organisations. They feed these insights and observations to senior managers to influence </w:t>
      </w:r>
      <w:r w:rsidR="001622E6">
        <w:rPr>
          <w:lang w:val="en-GB"/>
        </w:rPr>
        <w:t>strategy, as well as developing prioritised HR plans aiming to deliver the needs of the organisation in line with its overall HR strategy</w:t>
      </w:r>
      <w:r w:rsidR="0031695B">
        <w:rPr>
          <w:lang w:val="en-GB"/>
        </w:rPr>
        <w:t>.</w:t>
      </w:r>
      <w:r w:rsidR="001C4605">
        <w:rPr>
          <w:lang w:val="en-GB"/>
        </w:rPr>
        <w:t>”</w:t>
      </w:r>
      <w:r w:rsidR="0031695B">
        <w:rPr>
          <w:lang w:val="en-GB"/>
        </w:rPr>
        <w:t xml:space="preserve"> (p33)</w:t>
      </w:r>
    </w:p>
    <w:p w14:paraId="2D886750" w14:textId="4B73B060" w:rsidR="00EA3B14" w:rsidRDefault="00EA3B14" w:rsidP="00830561">
      <w:pPr>
        <w:spacing w:line="480" w:lineRule="auto"/>
        <w:rPr>
          <w:lang w:val="en-GB"/>
        </w:rPr>
      </w:pPr>
    </w:p>
    <w:p w14:paraId="3042321C" w14:textId="768930D6" w:rsidR="008E5A6C" w:rsidRDefault="008E5A6C" w:rsidP="00830561">
      <w:pPr>
        <w:spacing w:line="480" w:lineRule="auto"/>
        <w:rPr>
          <w:lang w:val="en-GB"/>
        </w:rPr>
      </w:pPr>
    </w:p>
    <w:p w14:paraId="08238BB0" w14:textId="56B2A1D9" w:rsidR="008E5A6C" w:rsidRDefault="008E5A6C" w:rsidP="00830561">
      <w:pPr>
        <w:spacing w:line="480" w:lineRule="auto"/>
        <w:rPr>
          <w:lang w:val="en-GB"/>
        </w:rPr>
      </w:pPr>
    </w:p>
    <w:p w14:paraId="1DF7E38A" w14:textId="3B3D94E7" w:rsidR="008E5A6C" w:rsidRDefault="008E5A6C" w:rsidP="00830561">
      <w:pPr>
        <w:spacing w:line="480" w:lineRule="auto"/>
        <w:rPr>
          <w:lang w:val="en-GB"/>
        </w:rPr>
      </w:pPr>
      <w:r>
        <w:rPr>
          <w:lang w:val="en-GB"/>
        </w:rPr>
        <w:t>Develop effective communication strategies and skills</w:t>
      </w:r>
    </w:p>
    <w:p w14:paraId="44862EA5" w14:textId="309271D8" w:rsidR="008E5A6C" w:rsidRDefault="008E5A6C" w:rsidP="00830561">
      <w:pPr>
        <w:spacing w:line="480" w:lineRule="auto"/>
        <w:rPr>
          <w:lang w:val="en-GB"/>
        </w:rPr>
      </w:pPr>
      <w:r>
        <w:rPr>
          <w:lang w:val="en-GB"/>
        </w:rPr>
        <w:t xml:space="preserve">Respectful Communication </w:t>
      </w:r>
    </w:p>
    <w:p w14:paraId="7D264BC0" w14:textId="2E3F3844" w:rsidR="008E5A6C" w:rsidRDefault="008E5A6C" w:rsidP="00830561">
      <w:pPr>
        <w:spacing w:line="480" w:lineRule="auto"/>
        <w:rPr>
          <w:lang w:val="en-GB"/>
        </w:rPr>
      </w:pPr>
      <w:r>
        <w:rPr>
          <w:lang w:val="en-GB"/>
        </w:rPr>
        <w:t>Honesty and Trust</w:t>
      </w:r>
    </w:p>
    <w:p w14:paraId="4A5E6564" w14:textId="18BA429B" w:rsidR="008E5A6C" w:rsidRDefault="008E5A6C" w:rsidP="00830561">
      <w:pPr>
        <w:spacing w:line="480" w:lineRule="auto"/>
        <w:rPr>
          <w:lang w:val="en-GB"/>
        </w:rPr>
      </w:pPr>
      <w:r>
        <w:rPr>
          <w:lang w:val="en-GB"/>
        </w:rPr>
        <w:t>Clear Instruction and Accurate Information</w:t>
      </w:r>
    </w:p>
    <w:p w14:paraId="3C99F2F3" w14:textId="292A448F" w:rsidR="008E5A6C" w:rsidRDefault="008E5A6C" w:rsidP="00830561">
      <w:pPr>
        <w:spacing w:line="480" w:lineRule="auto"/>
        <w:rPr>
          <w:lang w:val="en-GB"/>
        </w:rPr>
      </w:pPr>
      <w:r>
        <w:rPr>
          <w:lang w:val="en-GB"/>
        </w:rPr>
        <w:t>Show Attractive Charisma and Positive Attitude</w:t>
      </w:r>
    </w:p>
    <w:p w14:paraId="4C882985" w14:textId="170DFDB7" w:rsidR="008E5A6C" w:rsidRDefault="008E5A6C" w:rsidP="00830561">
      <w:pPr>
        <w:spacing w:line="480" w:lineRule="auto"/>
        <w:rPr>
          <w:lang w:val="en-GB"/>
        </w:rPr>
      </w:pPr>
      <w:r>
        <w:rPr>
          <w:lang w:val="en-GB"/>
        </w:rPr>
        <w:t>Cultivate Emotional Intelligence</w:t>
      </w:r>
    </w:p>
    <w:p w14:paraId="0ECB05E3" w14:textId="5FB02A94" w:rsidR="008E5A6C" w:rsidRPr="00EA3B14" w:rsidRDefault="008E5A6C" w:rsidP="00830561">
      <w:pPr>
        <w:spacing w:line="480" w:lineRule="auto"/>
        <w:rPr>
          <w:lang w:val="en-GB"/>
        </w:rPr>
      </w:pPr>
      <w:r>
        <w:rPr>
          <w:lang w:val="en-GB"/>
        </w:rPr>
        <w:t>Undertake communication Skills Training</w:t>
      </w:r>
    </w:p>
    <w:p w14:paraId="6D0C4FE5" w14:textId="0C61EA19" w:rsidR="00EA3B14" w:rsidRPr="00EA3B14" w:rsidRDefault="00EA3B14" w:rsidP="00B7244E">
      <w:pPr>
        <w:rPr>
          <w:lang w:val="en-GB"/>
        </w:rPr>
      </w:pPr>
    </w:p>
    <w:p w14:paraId="235E75C2" w14:textId="79D8618C" w:rsidR="00EA3B14" w:rsidRPr="00EA3B14" w:rsidRDefault="00EA3B14" w:rsidP="00B7244E">
      <w:pPr>
        <w:rPr>
          <w:lang w:val="en-GB"/>
        </w:rPr>
      </w:pPr>
    </w:p>
    <w:p w14:paraId="7A996F4B" w14:textId="61FBCB94" w:rsidR="00DA55EC" w:rsidRDefault="00DA55EC" w:rsidP="00B7244E">
      <w:pPr>
        <w:rPr>
          <w:lang w:val="en-GB"/>
        </w:rPr>
      </w:pPr>
    </w:p>
    <w:p w14:paraId="13BDCEB3" w14:textId="602B9346" w:rsidR="00E83607" w:rsidRDefault="00E83607" w:rsidP="00B7244E">
      <w:pPr>
        <w:rPr>
          <w:lang w:val="en-GB"/>
        </w:rPr>
      </w:pPr>
    </w:p>
    <w:p w14:paraId="02BDC7DD" w14:textId="45A91E2F" w:rsidR="008E5A6C" w:rsidRDefault="008E5A6C" w:rsidP="00B7244E">
      <w:pPr>
        <w:rPr>
          <w:lang w:val="en-GB"/>
        </w:rPr>
      </w:pPr>
    </w:p>
    <w:p w14:paraId="03F7D410" w14:textId="558F0BE7" w:rsidR="008E5A6C" w:rsidRDefault="008E5A6C" w:rsidP="00B7244E">
      <w:pPr>
        <w:rPr>
          <w:lang w:val="en-GB"/>
        </w:rPr>
      </w:pPr>
    </w:p>
    <w:p w14:paraId="6BC88F8E" w14:textId="08383758" w:rsidR="008E5A6C" w:rsidRDefault="008E5A6C" w:rsidP="00B7244E">
      <w:pPr>
        <w:rPr>
          <w:lang w:val="en-GB"/>
        </w:rPr>
      </w:pPr>
    </w:p>
    <w:p w14:paraId="6FAFEF13" w14:textId="77777777" w:rsidR="008E5A6C" w:rsidRDefault="008E5A6C" w:rsidP="00B7244E">
      <w:pPr>
        <w:rPr>
          <w:lang w:val="en-GB"/>
        </w:rPr>
      </w:pPr>
    </w:p>
    <w:p w14:paraId="664E5E8F" w14:textId="77777777" w:rsidR="00DA55EC" w:rsidRDefault="00DA55EC" w:rsidP="00B7244E">
      <w:pPr>
        <w:rPr>
          <w:lang w:val="en-GB"/>
        </w:rPr>
      </w:pPr>
    </w:p>
    <w:p w14:paraId="5E44ADFC" w14:textId="78E909B3" w:rsidR="00DA55EC" w:rsidRPr="00E83607" w:rsidRDefault="00E83607" w:rsidP="00B7244E">
      <w:pPr>
        <w:rPr>
          <w:color w:val="004B67" w:themeColor="accent5"/>
          <w:lang w:val="en-GB"/>
        </w:rPr>
      </w:pPr>
      <w:r w:rsidRPr="00E83607">
        <w:rPr>
          <w:color w:val="004B67" w:themeColor="accent5"/>
          <w:lang w:val="en-GB"/>
        </w:rPr>
        <w:t xml:space="preserve">According to </w:t>
      </w:r>
      <w:proofErr w:type="spellStart"/>
      <w:r w:rsidRPr="00E83607">
        <w:rPr>
          <w:color w:val="004B67" w:themeColor="accent5"/>
          <w:lang w:val="en-GB"/>
        </w:rPr>
        <w:t>Cutright</w:t>
      </w:r>
      <w:proofErr w:type="spellEnd"/>
      <w:r w:rsidRPr="00E83607">
        <w:rPr>
          <w:color w:val="004B67" w:themeColor="accent5"/>
          <w:lang w:val="en-GB"/>
        </w:rPr>
        <w:t>, 2018</w:t>
      </w:r>
    </w:p>
    <w:p w14:paraId="4BFE33CA" w14:textId="77777777" w:rsidR="00DA55EC" w:rsidRDefault="00DA55EC" w:rsidP="00B7244E">
      <w:pPr>
        <w:rPr>
          <w:lang w:val="en-GB"/>
        </w:rPr>
      </w:pPr>
    </w:p>
    <w:p w14:paraId="27CD8DA6" w14:textId="5C6B3830" w:rsidR="009E3D27" w:rsidRDefault="001C4605" w:rsidP="00B7244E">
      <w:pPr>
        <w:rPr>
          <w:lang w:val="en-GB"/>
        </w:rPr>
      </w:pPr>
      <w:r>
        <w:rPr>
          <w:noProof/>
        </w:rPr>
        <mc:AlternateContent>
          <mc:Choice Requires="wps">
            <w:drawing>
              <wp:anchor distT="0" distB="0" distL="114300" distR="114300" simplePos="0" relativeHeight="251748352" behindDoc="0" locked="0" layoutInCell="1" allowOverlap="1" wp14:anchorId="4CEC834B" wp14:editId="1568592A">
                <wp:simplePos x="0" y="0"/>
                <wp:positionH relativeFrom="page">
                  <wp:align>left</wp:align>
                </wp:positionH>
                <wp:positionV relativeFrom="paragraph">
                  <wp:posOffset>2045612</wp:posOffset>
                </wp:positionV>
                <wp:extent cx="1803043" cy="283335"/>
                <wp:effectExtent l="0" t="0" r="0" b="2540"/>
                <wp:wrapNone/>
                <wp:docPr id="56" name="Text Box 56"/>
                <wp:cNvGraphicFramePr/>
                <a:graphic xmlns:a="http://schemas.openxmlformats.org/drawingml/2006/main">
                  <a:graphicData uri="http://schemas.microsoft.com/office/word/2010/wordprocessingShape">
                    <wps:wsp>
                      <wps:cNvSpPr txBox="1"/>
                      <wps:spPr>
                        <a:xfrm>
                          <a:off x="0" y="0"/>
                          <a:ext cx="1803043" cy="283335"/>
                        </a:xfrm>
                        <a:prstGeom prst="rect">
                          <a:avLst/>
                        </a:prstGeom>
                        <a:noFill/>
                        <a:ln>
                          <a:noFill/>
                        </a:ln>
                      </wps:spPr>
                      <wps:txbx>
                        <w:txbxContent>
                          <w:p w14:paraId="6BC48807" w14:textId="7B35C5DA" w:rsidR="001C4605" w:rsidRPr="001C4605" w:rsidRDefault="001C4605" w:rsidP="001C4605">
                            <w:pPr>
                              <w:jc w:val="center"/>
                              <w:rPr>
                                <w:color w:val="auto"/>
                                <w14:textOutline w14:w="0" w14:cap="flat" w14:cmpd="sng" w14:algn="ctr">
                                  <w14:noFill/>
                                  <w14:prstDash w14:val="solid"/>
                                  <w14:round/>
                                </w14:textOutline>
                              </w:rPr>
                            </w:pPr>
                            <w:r w:rsidRPr="001C4605">
                              <w:rPr>
                                <w:color w:val="auto"/>
                                <w14:textOutline w14:w="0" w14:cap="flat" w14:cmpd="sng" w14:algn="ctr">
                                  <w14:noFill/>
                                  <w14:prstDash w14:val="solid"/>
                                  <w14:round/>
                                </w14:textOutline>
                              </w:rPr>
                              <w:t>(Gallup,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C834B" id="Text Box 56" o:spid="_x0000_s1072" type="#_x0000_t202" style="position:absolute;margin-left:0;margin-top:161.05pt;width:141.95pt;height:22.3pt;z-index:2517483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" filled="f" stroked="f">
                <v:textbox>
                  <w:txbxContent>
                    <w:p w14:paraId="6BC48807" w14:textId="7B35C5DA" w:rsidR="001C4605" w:rsidRPr="001C4605" w:rsidRDefault="001C4605" w:rsidP="001C4605">
                      <w:pPr>
                        <w:jc w:val="center"/>
                        <w:rPr>
                          <w:color w:val="auto"/>
                          <w14:textOutline w14:w="0" w14:cap="flat" w14:cmpd="sng" w14:algn="ctr">
                            <w14:noFill/>
                            <w14:prstDash w14:val="solid"/>
                            <w14:round/>
                          </w14:textOutline>
                        </w:rPr>
                      </w:pPr>
                      <w:r w:rsidRPr="001C4605">
                        <w:rPr>
                          <w:color w:val="auto"/>
                          <w14:textOutline w14:w="0" w14:cap="flat" w14:cmpd="sng" w14:algn="ctr">
                            <w14:noFill/>
                            <w14:prstDash w14:val="solid"/>
                            <w14:round/>
                          </w14:textOutline>
                        </w:rPr>
                        <w:t>(Gallup, 2018)</w:t>
                      </w:r>
                    </w:p>
                  </w:txbxContent>
                </v:textbox>
                <w10:wrap anchorx="page"/>
              </v:shape>
            </w:pict>
          </mc:Fallback>
        </mc:AlternateContent>
      </w:r>
      <w:r>
        <w:rPr>
          <w:noProof/>
        </w:rPr>
        <w:drawing>
          <wp:inline distT="0" distB="0" distL="0" distR="0" wp14:anchorId="4584C35B" wp14:editId="1AEAD057">
            <wp:extent cx="3181082" cy="2070570"/>
            <wp:effectExtent l="0" t="0" r="635"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191318" cy="2077233"/>
                    </a:xfrm>
                    <a:prstGeom prst="rect">
                      <a:avLst/>
                    </a:prstGeom>
                  </pic:spPr>
                </pic:pic>
              </a:graphicData>
            </a:graphic>
          </wp:inline>
        </w:drawing>
      </w:r>
    </w:p>
    <w:p w14:paraId="434D61BB" w14:textId="5902D326" w:rsidR="009E3D27" w:rsidRDefault="009E3D27" w:rsidP="00B7244E">
      <w:pPr>
        <w:rPr>
          <w:lang w:val="en-GB"/>
        </w:rPr>
      </w:pPr>
    </w:p>
    <w:p w14:paraId="5F1D24E3" w14:textId="7C1D0B67" w:rsidR="009E3D27" w:rsidRDefault="009E3D27" w:rsidP="00B7244E">
      <w:pPr>
        <w:rPr>
          <w:lang w:val="en-GB"/>
        </w:rPr>
      </w:pPr>
    </w:p>
    <w:p w14:paraId="014B60B0" w14:textId="745A6F13" w:rsidR="009E3D27" w:rsidRDefault="009E3D27" w:rsidP="00B7244E">
      <w:pPr>
        <w:rPr>
          <w:lang w:val="en-GB"/>
        </w:rPr>
      </w:pPr>
    </w:p>
    <w:p w14:paraId="4C641DCB" w14:textId="37D7D22F" w:rsidR="00B3347A" w:rsidRDefault="00B3347A" w:rsidP="00B7244E">
      <w:pPr>
        <w:rPr>
          <w:lang w:val="en-GB"/>
        </w:rPr>
      </w:pPr>
    </w:p>
    <w:p w14:paraId="6DA71BF4" w14:textId="3EE85966" w:rsidR="00B3347A" w:rsidRDefault="00B3347A" w:rsidP="00B7244E">
      <w:pPr>
        <w:rPr>
          <w:lang w:val="en-GB"/>
        </w:rPr>
      </w:pPr>
    </w:p>
    <w:p w14:paraId="72BA7E56" w14:textId="778D92BD" w:rsidR="00B3347A" w:rsidRDefault="00B3347A" w:rsidP="00B7244E">
      <w:pPr>
        <w:rPr>
          <w:lang w:val="en-GB"/>
        </w:rPr>
      </w:pPr>
    </w:p>
    <w:p w14:paraId="0D435346" w14:textId="6ADE6C95" w:rsidR="00B3347A" w:rsidRDefault="00B3347A" w:rsidP="00B7244E">
      <w:pPr>
        <w:rPr>
          <w:lang w:val="en-GB"/>
        </w:rPr>
      </w:pPr>
    </w:p>
    <w:p w14:paraId="71F88D42" w14:textId="67500400" w:rsidR="00B3347A" w:rsidRDefault="00B3347A" w:rsidP="00B7244E">
      <w:pPr>
        <w:rPr>
          <w:lang w:val="en-GB"/>
        </w:rPr>
      </w:pPr>
    </w:p>
    <w:p w14:paraId="03B66AEA" w14:textId="0830509A" w:rsidR="00B3347A" w:rsidRDefault="00B3347A" w:rsidP="00B7244E">
      <w:pPr>
        <w:rPr>
          <w:lang w:val="en-GB"/>
        </w:rPr>
      </w:pPr>
    </w:p>
    <w:p w14:paraId="4090E343" w14:textId="116B477A" w:rsidR="00B3347A" w:rsidRDefault="00B3347A" w:rsidP="00B7244E">
      <w:pPr>
        <w:rPr>
          <w:lang w:val="en-GB"/>
        </w:rPr>
      </w:pPr>
    </w:p>
    <w:p w14:paraId="5BA1C765" w14:textId="686B50BF" w:rsidR="00B3347A" w:rsidRDefault="00B3347A" w:rsidP="00B7244E">
      <w:pPr>
        <w:rPr>
          <w:lang w:val="en-GB"/>
        </w:rPr>
      </w:pPr>
    </w:p>
    <w:p w14:paraId="78058E2B" w14:textId="082BFF36" w:rsidR="00B3347A" w:rsidRDefault="00B3347A" w:rsidP="00B7244E">
      <w:pPr>
        <w:rPr>
          <w:lang w:val="en-GB"/>
        </w:rPr>
      </w:pPr>
    </w:p>
    <w:p w14:paraId="1AEA6A33" w14:textId="2DF8E71E" w:rsidR="00B3347A" w:rsidRDefault="00B3347A" w:rsidP="00B7244E">
      <w:pPr>
        <w:rPr>
          <w:lang w:val="en-GB"/>
        </w:rPr>
      </w:pPr>
    </w:p>
    <w:p w14:paraId="40C73367" w14:textId="350BD787" w:rsidR="00B3347A" w:rsidRDefault="00B3347A" w:rsidP="00B7244E">
      <w:pPr>
        <w:rPr>
          <w:lang w:val="en-GB"/>
        </w:rPr>
      </w:pPr>
    </w:p>
    <w:p w14:paraId="2258191B" w14:textId="28C7EA17" w:rsidR="00B3347A" w:rsidRDefault="00B3347A" w:rsidP="00B7244E">
      <w:pPr>
        <w:rPr>
          <w:lang w:val="en-GB"/>
        </w:rPr>
      </w:pPr>
    </w:p>
    <w:p w14:paraId="186C408F" w14:textId="0BF57D60" w:rsidR="00B3347A" w:rsidRDefault="00B3347A" w:rsidP="00B7244E">
      <w:pPr>
        <w:rPr>
          <w:lang w:val="en-GB"/>
        </w:rPr>
      </w:pPr>
    </w:p>
    <w:p w14:paraId="63D79407" w14:textId="6056CDAC" w:rsidR="00B3347A" w:rsidRDefault="00B3347A" w:rsidP="00B7244E">
      <w:pPr>
        <w:rPr>
          <w:lang w:val="en-GB"/>
        </w:rPr>
      </w:pPr>
    </w:p>
    <w:p w14:paraId="7D1D265C" w14:textId="62558052" w:rsidR="00B3347A" w:rsidRDefault="00B3347A" w:rsidP="00B7244E">
      <w:pPr>
        <w:rPr>
          <w:lang w:val="en-GB"/>
        </w:rPr>
      </w:pPr>
    </w:p>
    <w:p w14:paraId="0528AF05" w14:textId="04CF1582" w:rsidR="00B3347A" w:rsidRDefault="00B3347A" w:rsidP="00B7244E">
      <w:pPr>
        <w:rPr>
          <w:lang w:val="en-GB"/>
        </w:rPr>
      </w:pPr>
    </w:p>
    <w:p w14:paraId="1778C2AB" w14:textId="0ED0D492" w:rsidR="00B3347A" w:rsidRDefault="00B3347A" w:rsidP="00B7244E">
      <w:pPr>
        <w:rPr>
          <w:lang w:val="en-GB"/>
        </w:rPr>
      </w:pPr>
    </w:p>
    <w:p w14:paraId="7C778C39" w14:textId="114B66D6" w:rsidR="00B3347A" w:rsidRDefault="00B3347A" w:rsidP="00B7244E">
      <w:pPr>
        <w:rPr>
          <w:lang w:val="en-GB"/>
        </w:rPr>
      </w:pPr>
    </w:p>
    <w:p w14:paraId="14B4EA99" w14:textId="7B98B4AA" w:rsidR="00B3347A" w:rsidRDefault="00B3347A" w:rsidP="00B7244E">
      <w:pPr>
        <w:rPr>
          <w:lang w:val="en-GB"/>
        </w:rPr>
      </w:pPr>
    </w:p>
    <w:p w14:paraId="2C57C9BB" w14:textId="3EE2DB08" w:rsidR="00B3347A" w:rsidRDefault="00B3347A" w:rsidP="00B7244E">
      <w:pPr>
        <w:rPr>
          <w:lang w:val="en-GB"/>
        </w:rPr>
      </w:pPr>
    </w:p>
    <w:p w14:paraId="1FF9A26B" w14:textId="46D8948C" w:rsidR="00B3347A" w:rsidRDefault="00B3347A" w:rsidP="00B7244E">
      <w:pPr>
        <w:rPr>
          <w:lang w:val="en-GB"/>
        </w:rPr>
      </w:pPr>
    </w:p>
    <w:p w14:paraId="7DC7A91B" w14:textId="6FAF6060" w:rsidR="00B3347A" w:rsidRDefault="00B3347A" w:rsidP="00B7244E">
      <w:pPr>
        <w:rPr>
          <w:lang w:val="en-GB"/>
        </w:rPr>
      </w:pPr>
    </w:p>
    <w:p w14:paraId="36112E8C" w14:textId="4C338B72" w:rsidR="00B3347A" w:rsidRDefault="00B3347A" w:rsidP="00B7244E">
      <w:pPr>
        <w:rPr>
          <w:lang w:val="en-GB"/>
        </w:rPr>
      </w:pPr>
    </w:p>
    <w:p w14:paraId="70798567" w14:textId="00FFBD54" w:rsidR="00B3347A" w:rsidRDefault="00B3347A" w:rsidP="00B7244E">
      <w:pPr>
        <w:rPr>
          <w:lang w:val="en-GB"/>
        </w:rPr>
      </w:pPr>
    </w:p>
    <w:p w14:paraId="6E0EEB32" w14:textId="77777777" w:rsidR="00B3347A" w:rsidRDefault="00B3347A" w:rsidP="00B7244E">
      <w:pPr>
        <w:rPr>
          <w:lang w:val="en-GB"/>
        </w:rPr>
      </w:pPr>
    </w:p>
    <w:p w14:paraId="0F34BAED" w14:textId="03EFF2B1" w:rsidR="009E3D27" w:rsidRDefault="009E3D27" w:rsidP="00B7244E">
      <w:pPr>
        <w:rPr>
          <w:lang w:val="en-GB"/>
        </w:rPr>
      </w:pPr>
    </w:p>
    <w:p w14:paraId="273E2C05" w14:textId="172B8CBE" w:rsidR="00F20FD5" w:rsidRDefault="00F20FD5" w:rsidP="00B7244E">
      <w:pPr>
        <w:rPr>
          <w:lang w:val="en-GB"/>
        </w:rPr>
      </w:pPr>
    </w:p>
    <w:p w14:paraId="7CC30F17" w14:textId="6226DCCA" w:rsidR="00F20FD5" w:rsidRDefault="00F20FD5" w:rsidP="00B7244E">
      <w:pPr>
        <w:rPr>
          <w:lang w:val="en-GB"/>
        </w:rPr>
      </w:pPr>
    </w:p>
    <w:p w14:paraId="07F11FE8" w14:textId="4861B7AF" w:rsidR="00F20FD5" w:rsidRDefault="00F20FD5" w:rsidP="00B7244E">
      <w:pPr>
        <w:rPr>
          <w:lang w:val="en-GB"/>
        </w:rPr>
      </w:pPr>
    </w:p>
    <w:p w14:paraId="67D09B73" w14:textId="48E873AD" w:rsidR="00F20FD5" w:rsidRDefault="00F20FD5" w:rsidP="00B7244E">
      <w:pPr>
        <w:rPr>
          <w:lang w:val="en-GB"/>
        </w:rPr>
      </w:pPr>
    </w:p>
    <w:p w14:paraId="18AA9914" w14:textId="63BF56F3" w:rsidR="00F20FD5" w:rsidRDefault="00F20FD5" w:rsidP="00B7244E">
      <w:pPr>
        <w:rPr>
          <w:lang w:val="en-GB"/>
        </w:rPr>
      </w:pPr>
    </w:p>
    <w:p w14:paraId="3E779B71" w14:textId="0D931EDD" w:rsidR="00F20FD5" w:rsidRDefault="00F20FD5" w:rsidP="00B7244E">
      <w:pPr>
        <w:rPr>
          <w:lang w:val="en-GB"/>
        </w:rPr>
      </w:pPr>
    </w:p>
    <w:p w14:paraId="6013AB79" w14:textId="6DA61AB8" w:rsidR="00F20FD5" w:rsidRDefault="00F20FD5" w:rsidP="00B7244E">
      <w:pPr>
        <w:rPr>
          <w:lang w:val="en-GB"/>
        </w:rPr>
      </w:pPr>
    </w:p>
    <w:p w14:paraId="185BF5EA" w14:textId="065DBAB4" w:rsidR="00F20FD5" w:rsidRDefault="00F20FD5" w:rsidP="00B7244E">
      <w:pPr>
        <w:rPr>
          <w:lang w:val="en-GB"/>
        </w:rPr>
      </w:pPr>
    </w:p>
    <w:p w14:paraId="54D0502D" w14:textId="77777777" w:rsidR="00F37410" w:rsidRDefault="00F37410" w:rsidP="00B7244E">
      <w:pPr>
        <w:rPr>
          <w:lang w:val="en-GB"/>
        </w:rPr>
      </w:pPr>
    </w:p>
    <w:p w14:paraId="6235B140" w14:textId="0D2EAEE6" w:rsidR="00F20FD5" w:rsidRDefault="00F20FD5" w:rsidP="00B7244E">
      <w:pPr>
        <w:rPr>
          <w:lang w:val="en-GB"/>
        </w:rPr>
      </w:pPr>
    </w:p>
    <w:p w14:paraId="52F86FCA" w14:textId="1FE5881A" w:rsidR="008B568D" w:rsidRDefault="008B568D" w:rsidP="00B7244E">
      <w:pPr>
        <w:rPr>
          <w:lang w:val="en-GB"/>
        </w:rPr>
      </w:pPr>
    </w:p>
    <w:p w14:paraId="43A3209E" w14:textId="642718B3" w:rsidR="008B568D" w:rsidRDefault="008B568D" w:rsidP="00B7244E">
      <w:pPr>
        <w:rPr>
          <w:lang w:val="en-GB"/>
        </w:rPr>
      </w:pPr>
    </w:p>
    <w:p w14:paraId="4AEB79EC" w14:textId="46B125FB" w:rsidR="008B568D" w:rsidRDefault="008B568D" w:rsidP="00B7244E">
      <w:pPr>
        <w:rPr>
          <w:lang w:val="en-GB"/>
        </w:rPr>
      </w:pPr>
    </w:p>
    <w:p w14:paraId="150AE075" w14:textId="5D51ACE9" w:rsidR="008B568D" w:rsidRDefault="008B568D" w:rsidP="00B7244E">
      <w:pPr>
        <w:rPr>
          <w:lang w:val="en-GB"/>
        </w:rPr>
      </w:pPr>
    </w:p>
    <w:p w14:paraId="216360A1" w14:textId="7C7ECF3C" w:rsidR="008B568D" w:rsidRDefault="008B568D" w:rsidP="00B7244E">
      <w:pPr>
        <w:rPr>
          <w:lang w:val="en-GB"/>
        </w:rPr>
      </w:pPr>
    </w:p>
    <w:p w14:paraId="27E12D54" w14:textId="0494C52A" w:rsidR="008B568D" w:rsidRDefault="008B568D" w:rsidP="00B7244E">
      <w:pPr>
        <w:rPr>
          <w:lang w:val="en-GB"/>
        </w:rPr>
      </w:pPr>
    </w:p>
    <w:p w14:paraId="5A5C80F9" w14:textId="29CCAA73" w:rsidR="008B568D" w:rsidRDefault="008B568D" w:rsidP="00B7244E">
      <w:pPr>
        <w:rPr>
          <w:lang w:val="en-GB"/>
        </w:rPr>
      </w:pPr>
    </w:p>
    <w:p w14:paraId="2BB3B706" w14:textId="28813254" w:rsidR="008B568D" w:rsidRDefault="008B568D" w:rsidP="00B7244E">
      <w:pPr>
        <w:rPr>
          <w:lang w:val="en-GB"/>
        </w:rPr>
      </w:pPr>
    </w:p>
    <w:p w14:paraId="7F748F7D" w14:textId="35B1997C" w:rsidR="008B568D" w:rsidRDefault="008B568D" w:rsidP="00B7244E">
      <w:pPr>
        <w:rPr>
          <w:lang w:val="en-GB"/>
        </w:rPr>
      </w:pPr>
    </w:p>
    <w:p w14:paraId="7959F340" w14:textId="0AD5C9DA" w:rsidR="008B568D" w:rsidRDefault="008B568D" w:rsidP="00B7244E">
      <w:pPr>
        <w:rPr>
          <w:lang w:val="en-GB"/>
        </w:rPr>
      </w:pPr>
    </w:p>
    <w:p w14:paraId="46AD5D61" w14:textId="6F8E64D3" w:rsidR="008B568D" w:rsidRDefault="008B568D" w:rsidP="00B7244E">
      <w:pPr>
        <w:rPr>
          <w:lang w:val="en-GB"/>
        </w:rPr>
      </w:pPr>
    </w:p>
    <w:p w14:paraId="44BEDA21" w14:textId="68C2F7FB" w:rsidR="00392E35" w:rsidRDefault="00392E35" w:rsidP="00B7244E">
      <w:pPr>
        <w:rPr>
          <w:lang w:val="en-GB"/>
        </w:rPr>
      </w:pPr>
    </w:p>
    <w:p w14:paraId="1AB049C7" w14:textId="780B18DA" w:rsidR="00392E35" w:rsidRDefault="00392E35" w:rsidP="00B7244E">
      <w:pPr>
        <w:rPr>
          <w:lang w:val="en-GB"/>
        </w:rPr>
      </w:pPr>
    </w:p>
    <w:p w14:paraId="5CC560EC" w14:textId="1B243626" w:rsidR="00392E35" w:rsidRDefault="00392E35" w:rsidP="00B7244E">
      <w:pPr>
        <w:rPr>
          <w:lang w:val="en-GB"/>
        </w:rPr>
      </w:pPr>
    </w:p>
    <w:p w14:paraId="573DFF4F" w14:textId="007859B0" w:rsidR="00392E35" w:rsidRDefault="00392E35" w:rsidP="00B7244E">
      <w:pPr>
        <w:rPr>
          <w:lang w:val="en-GB"/>
        </w:rPr>
      </w:pPr>
    </w:p>
    <w:p w14:paraId="24155C34" w14:textId="627EF142" w:rsidR="00392E35" w:rsidRDefault="00392E35" w:rsidP="00B7244E">
      <w:pPr>
        <w:rPr>
          <w:lang w:val="en-GB"/>
        </w:rPr>
      </w:pPr>
    </w:p>
    <w:p w14:paraId="3AFA696D" w14:textId="33AB40BB" w:rsidR="00392E35" w:rsidRDefault="00392E35" w:rsidP="00B7244E">
      <w:pPr>
        <w:rPr>
          <w:lang w:val="en-GB"/>
        </w:rPr>
      </w:pPr>
    </w:p>
    <w:p w14:paraId="4BDF205F" w14:textId="49E9BF91" w:rsidR="00392E35" w:rsidRDefault="00392E35" w:rsidP="00B7244E">
      <w:pPr>
        <w:rPr>
          <w:lang w:val="en-GB"/>
        </w:rPr>
      </w:pPr>
    </w:p>
    <w:p w14:paraId="2766FC76" w14:textId="34F00C17" w:rsidR="00392E35" w:rsidRDefault="00392E35" w:rsidP="00B7244E">
      <w:pPr>
        <w:rPr>
          <w:lang w:val="en-GB"/>
        </w:rPr>
      </w:pPr>
    </w:p>
    <w:p w14:paraId="780CA44C" w14:textId="1807DE90" w:rsidR="00392E35" w:rsidRDefault="00392E35" w:rsidP="00B7244E">
      <w:pPr>
        <w:rPr>
          <w:lang w:val="en-GB"/>
        </w:rPr>
      </w:pPr>
    </w:p>
    <w:p w14:paraId="00F203F9" w14:textId="5F8F09C6" w:rsidR="00392E35" w:rsidRDefault="00392E35" w:rsidP="00B7244E">
      <w:pPr>
        <w:rPr>
          <w:lang w:val="en-GB"/>
        </w:rPr>
      </w:pPr>
    </w:p>
    <w:p w14:paraId="0D76D21E" w14:textId="77777777" w:rsidR="00392E35" w:rsidRDefault="00392E35" w:rsidP="00B7244E">
      <w:pPr>
        <w:rPr>
          <w:lang w:val="en-GB"/>
        </w:rPr>
      </w:pPr>
    </w:p>
    <w:p w14:paraId="60C70C1A" w14:textId="676F57DE" w:rsidR="008B568D" w:rsidRDefault="008B568D" w:rsidP="00B7244E">
      <w:pPr>
        <w:rPr>
          <w:lang w:val="en-GB"/>
        </w:rPr>
      </w:pPr>
    </w:p>
    <w:p w14:paraId="358ABD62" w14:textId="6997293E" w:rsidR="00361515" w:rsidRDefault="00361515" w:rsidP="00B7244E">
      <w:pPr>
        <w:rPr>
          <w:lang w:val="en-GB"/>
        </w:rPr>
      </w:pPr>
    </w:p>
    <w:p w14:paraId="671615A6" w14:textId="5549713F" w:rsidR="00A12306" w:rsidRDefault="00A12306" w:rsidP="00B7244E">
      <w:pPr>
        <w:rPr>
          <w:lang w:val="en-GB"/>
        </w:rPr>
      </w:pPr>
    </w:p>
    <w:p w14:paraId="78405723" w14:textId="77777777" w:rsidR="00A12306" w:rsidRDefault="00A12306" w:rsidP="00B7244E">
      <w:pPr>
        <w:rPr>
          <w:lang w:val="en-GB"/>
        </w:rPr>
      </w:pPr>
    </w:p>
    <w:p w14:paraId="0641FB56" w14:textId="77777777" w:rsidR="00361515" w:rsidRDefault="00361515" w:rsidP="00B7244E">
      <w:pPr>
        <w:rPr>
          <w:lang w:val="en-GB"/>
        </w:rPr>
      </w:pPr>
    </w:p>
    <w:p w14:paraId="195EA12A" w14:textId="5E597D61" w:rsidR="00F20FD5" w:rsidRDefault="00F20FD5" w:rsidP="00B7244E">
      <w:pPr>
        <w:rPr>
          <w:lang w:val="en-GB"/>
        </w:rPr>
      </w:pPr>
    </w:p>
    <w:p w14:paraId="7D234266" w14:textId="68830E44" w:rsidR="00EA3B14" w:rsidRPr="00DA55EC" w:rsidRDefault="009E3D27" w:rsidP="00CD49F3">
      <w:pPr>
        <w:pStyle w:val="Heading2"/>
        <w:rPr>
          <w:lang w:val="en-GB"/>
        </w:rPr>
      </w:pPr>
      <w:r>
        <w:rPr>
          <w:lang w:val="en-GB"/>
        </w:rPr>
        <w:t>A</w:t>
      </w:r>
      <w:r w:rsidR="00DD598A" w:rsidRPr="00DA55EC">
        <w:rPr>
          <w:lang w:val="en-GB"/>
        </w:rPr>
        <w:t>nnexure</w:t>
      </w:r>
      <w:r w:rsidR="00DA55EC" w:rsidRPr="00DA55EC">
        <w:rPr>
          <w:lang w:val="en-GB"/>
        </w:rPr>
        <w:t xml:space="preserve">  I</w:t>
      </w:r>
    </w:p>
    <w:p w14:paraId="67D0A8B0" w14:textId="69F2B7B5" w:rsidR="007275FC" w:rsidRPr="003C1EE5" w:rsidRDefault="00B9759C" w:rsidP="007275FC">
      <w:pPr>
        <w:jc w:val="center"/>
        <w:rPr>
          <w:b/>
          <w:bCs/>
          <w:lang w:val="en-GB"/>
        </w:rPr>
      </w:pPr>
      <w:r w:rsidRPr="003C1EE5">
        <w:rPr>
          <w:b/>
          <w:bCs/>
          <w:lang w:val="en-GB"/>
        </w:rPr>
        <w:t>Table</w:t>
      </w:r>
      <w:r w:rsidR="007275FC">
        <w:rPr>
          <w:b/>
          <w:bCs/>
          <w:lang w:val="en-GB"/>
        </w:rPr>
        <w:t>s</w:t>
      </w:r>
    </w:p>
    <w:tbl>
      <w:tblPr>
        <w:tblStyle w:val="TableGrid"/>
        <w:tblW w:w="9789" w:type="dxa"/>
        <w:tblLook w:val="04A0" w:firstRow="1" w:lastRow="0" w:firstColumn="1" w:lastColumn="0" w:noHBand="0" w:noVBand="1"/>
      </w:tblPr>
      <w:tblGrid>
        <w:gridCol w:w="1696"/>
        <w:gridCol w:w="7401"/>
        <w:gridCol w:w="692"/>
      </w:tblGrid>
      <w:tr w:rsidR="007275FC" w:rsidRPr="007275FC" w14:paraId="78125312" w14:textId="77777777" w:rsidTr="00744D60">
        <w:tc>
          <w:tcPr>
            <w:tcW w:w="1696" w:type="dxa"/>
            <w:tcBorders>
              <w:top w:val="single" w:sz="4" w:space="0" w:color="auto"/>
              <w:left w:val="single" w:sz="4" w:space="0" w:color="auto"/>
              <w:bottom w:val="single" w:sz="4" w:space="0" w:color="auto"/>
            </w:tcBorders>
          </w:tcPr>
          <w:p w14:paraId="003C1DB8" w14:textId="2FF24B88" w:rsidR="003C1EE5" w:rsidRPr="007275FC" w:rsidRDefault="00744D60" w:rsidP="003C1EE5">
            <w:pPr>
              <w:ind w:right="636"/>
              <w:rPr>
                <w:color w:val="auto"/>
                <w:lang w:val="en-GB"/>
              </w:rPr>
            </w:pPr>
            <w:r w:rsidRPr="00744D60">
              <w:rPr>
                <w:color w:val="auto"/>
              </w:rPr>
              <w:t xml:space="preserve">Table </w:t>
            </w:r>
            <w:r>
              <w:rPr>
                <w:color w:val="auto"/>
              </w:rPr>
              <w:t>1</w:t>
            </w:r>
          </w:p>
        </w:tc>
        <w:tc>
          <w:tcPr>
            <w:tcW w:w="7401" w:type="dxa"/>
            <w:tcBorders>
              <w:bottom w:val="single" w:sz="4" w:space="0" w:color="auto"/>
            </w:tcBorders>
          </w:tcPr>
          <w:p w14:paraId="1D4CC56E" w14:textId="0BE04C04" w:rsidR="003C1EE5" w:rsidRPr="007275FC" w:rsidRDefault="003C1EE5" w:rsidP="00B7244E">
            <w:pPr>
              <w:rPr>
                <w:color w:val="auto"/>
                <w:lang w:val="en-GB"/>
              </w:rPr>
            </w:pPr>
            <w:r w:rsidRPr="007275FC">
              <w:rPr>
                <w:color w:val="auto"/>
                <w:lang w:val="en-GB"/>
              </w:rPr>
              <w:t>Top Five Aspects of Job Satisfaction Rated as “Very Important” by Employees:2002-2013</w:t>
            </w:r>
          </w:p>
        </w:tc>
        <w:tc>
          <w:tcPr>
            <w:tcW w:w="692" w:type="dxa"/>
            <w:tcBorders>
              <w:bottom w:val="single" w:sz="4" w:space="0" w:color="auto"/>
            </w:tcBorders>
            <w:vAlign w:val="center"/>
          </w:tcPr>
          <w:p w14:paraId="253EDF89" w14:textId="71D492E5" w:rsidR="003C1EE5" w:rsidRPr="007275FC" w:rsidRDefault="003C1EE5" w:rsidP="001625B3">
            <w:pPr>
              <w:jc w:val="center"/>
              <w:rPr>
                <w:color w:val="auto"/>
                <w:lang w:val="en-GB"/>
              </w:rPr>
            </w:pPr>
            <w:r w:rsidRPr="00744D60">
              <w:rPr>
                <w:color w:val="FF0000"/>
                <w:lang w:val="en-GB"/>
              </w:rPr>
              <w:t>17</w:t>
            </w:r>
          </w:p>
        </w:tc>
      </w:tr>
      <w:tr w:rsidR="00744D60" w:rsidRPr="00744D60" w14:paraId="688CED43" w14:textId="77777777" w:rsidTr="00744D60">
        <w:tc>
          <w:tcPr>
            <w:tcW w:w="1696" w:type="dxa"/>
            <w:tcBorders>
              <w:top w:val="single" w:sz="4" w:space="0" w:color="auto"/>
              <w:left w:val="single" w:sz="4" w:space="0" w:color="auto"/>
              <w:bottom w:val="single" w:sz="4" w:space="0" w:color="auto"/>
            </w:tcBorders>
          </w:tcPr>
          <w:p w14:paraId="4499E7E6" w14:textId="1EBCCD17" w:rsidR="00744D60" w:rsidRPr="00744D60" w:rsidRDefault="00744D60" w:rsidP="003C1EE5">
            <w:pPr>
              <w:ind w:right="636"/>
              <w:rPr>
                <w:color w:val="auto"/>
                <w:lang w:val="en-GB"/>
              </w:rPr>
            </w:pPr>
            <w:r w:rsidRPr="00744D60">
              <w:rPr>
                <w:color w:val="auto"/>
              </w:rPr>
              <w:t>Table 2</w:t>
            </w:r>
          </w:p>
        </w:tc>
        <w:tc>
          <w:tcPr>
            <w:tcW w:w="7401" w:type="dxa"/>
            <w:tcBorders>
              <w:bottom w:val="single" w:sz="4" w:space="0" w:color="auto"/>
            </w:tcBorders>
          </w:tcPr>
          <w:p w14:paraId="5F6236D9" w14:textId="19CE69C8" w:rsidR="00744D60" w:rsidRPr="00744D60" w:rsidRDefault="00744D60" w:rsidP="00B7244E">
            <w:pPr>
              <w:rPr>
                <w:color w:val="auto"/>
              </w:rPr>
            </w:pPr>
            <w:r w:rsidRPr="00744D60">
              <w:rPr>
                <w:color w:val="auto"/>
              </w:rPr>
              <w:t>Gender and Employment Status</w:t>
            </w:r>
          </w:p>
        </w:tc>
        <w:tc>
          <w:tcPr>
            <w:tcW w:w="692" w:type="dxa"/>
            <w:tcBorders>
              <w:bottom w:val="single" w:sz="4" w:space="0" w:color="auto"/>
            </w:tcBorders>
            <w:vAlign w:val="center"/>
          </w:tcPr>
          <w:p w14:paraId="55DF09EF" w14:textId="443DE820" w:rsidR="00744D60" w:rsidRPr="00744D60" w:rsidRDefault="00744D60" w:rsidP="00744D60">
            <w:pPr>
              <w:rPr>
                <w:color w:val="auto"/>
                <w:lang w:val="en-GB"/>
              </w:rPr>
            </w:pPr>
          </w:p>
        </w:tc>
      </w:tr>
      <w:tr w:rsidR="00744D60" w:rsidRPr="00744D60" w14:paraId="3100CEA2" w14:textId="77777777" w:rsidTr="00744D60">
        <w:tc>
          <w:tcPr>
            <w:tcW w:w="1696" w:type="dxa"/>
            <w:tcBorders>
              <w:top w:val="single" w:sz="4" w:space="0" w:color="auto"/>
              <w:left w:val="single" w:sz="4" w:space="0" w:color="auto"/>
              <w:bottom w:val="single" w:sz="4" w:space="0" w:color="auto"/>
            </w:tcBorders>
          </w:tcPr>
          <w:p w14:paraId="75C721D3" w14:textId="036E7B55" w:rsidR="00744D60" w:rsidRPr="00744D60" w:rsidRDefault="00744D60" w:rsidP="00744D60">
            <w:pPr>
              <w:ind w:right="636"/>
              <w:rPr>
                <w:color w:val="auto"/>
              </w:rPr>
            </w:pPr>
            <w:r w:rsidRPr="00744D60">
              <w:rPr>
                <w:color w:val="auto"/>
              </w:rPr>
              <w:t>Table 3</w:t>
            </w:r>
          </w:p>
        </w:tc>
        <w:tc>
          <w:tcPr>
            <w:tcW w:w="7401" w:type="dxa"/>
            <w:tcBorders>
              <w:bottom w:val="single" w:sz="4" w:space="0" w:color="auto"/>
            </w:tcBorders>
          </w:tcPr>
          <w:p w14:paraId="73698346" w14:textId="614E24D7" w:rsidR="00744D60" w:rsidRPr="00744D60" w:rsidRDefault="00744D60" w:rsidP="00744D60">
            <w:pPr>
              <w:rPr>
                <w:color w:val="auto"/>
              </w:rPr>
            </w:pPr>
            <w:r w:rsidRPr="00744D60">
              <w:rPr>
                <w:rFonts w:eastAsia="Times New Roman"/>
                <w:color w:val="auto"/>
                <w:lang w:eastAsia="en-GB"/>
              </w:rPr>
              <w:t xml:space="preserve">Security In The Workplace </w:t>
            </w:r>
          </w:p>
        </w:tc>
        <w:tc>
          <w:tcPr>
            <w:tcW w:w="692" w:type="dxa"/>
            <w:tcBorders>
              <w:bottom w:val="single" w:sz="4" w:space="0" w:color="auto"/>
            </w:tcBorders>
            <w:vAlign w:val="center"/>
          </w:tcPr>
          <w:p w14:paraId="31DE1CBA" w14:textId="77777777" w:rsidR="00744D60" w:rsidRPr="00744D60" w:rsidRDefault="00744D60" w:rsidP="00744D60">
            <w:pPr>
              <w:rPr>
                <w:color w:val="auto"/>
                <w:lang w:val="en-GB"/>
              </w:rPr>
            </w:pPr>
          </w:p>
        </w:tc>
      </w:tr>
      <w:tr w:rsidR="00744D60" w:rsidRPr="00744D60" w14:paraId="08B10D67" w14:textId="77777777" w:rsidTr="00744D60">
        <w:tc>
          <w:tcPr>
            <w:tcW w:w="1696" w:type="dxa"/>
            <w:tcBorders>
              <w:top w:val="single" w:sz="4" w:space="0" w:color="auto"/>
              <w:left w:val="single" w:sz="4" w:space="0" w:color="auto"/>
              <w:bottom w:val="single" w:sz="4" w:space="0" w:color="auto"/>
            </w:tcBorders>
          </w:tcPr>
          <w:p w14:paraId="58FD183F" w14:textId="407E0FB2" w:rsidR="00744D60" w:rsidRPr="00744D60" w:rsidRDefault="00744D60" w:rsidP="00744D60">
            <w:pPr>
              <w:ind w:right="636"/>
              <w:rPr>
                <w:color w:val="auto"/>
              </w:rPr>
            </w:pPr>
            <w:r w:rsidRPr="00744D60">
              <w:t>Table 4</w:t>
            </w:r>
          </w:p>
        </w:tc>
        <w:tc>
          <w:tcPr>
            <w:tcW w:w="7401" w:type="dxa"/>
            <w:tcBorders>
              <w:bottom w:val="single" w:sz="4" w:space="0" w:color="auto"/>
            </w:tcBorders>
          </w:tcPr>
          <w:p w14:paraId="0097FFA8" w14:textId="52585728" w:rsidR="00744D60" w:rsidRPr="00744D60" w:rsidRDefault="00744D60" w:rsidP="00744D60">
            <w:pPr>
              <w:rPr>
                <w:color w:val="auto"/>
              </w:rPr>
            </w:pPr>
            <w:r w:rsidRPr="00744D60">
              <w:rPr>
                <w:rFonts w:eastAsia="Times New Roman"/>
                <w:color w:val="auto"/>
                <w:lang w:eastAsia="en-GB"/>
              </w:rPr>
              <w:t>The Physical Working Environment</w:t>
            </w:r>
          </w:p>
        </w:tc>
        <w:tc>
          <w:tcPr>
            <w:tcW w:w="692" w:type="dxa"/>
            <w:tcBorders>
              <w:bottom w:val="single" w:sz="4" w:space="0" w:color="auto"/>
            </w:tcBorders>
            <w:vAlign w:val="center"/>
          </w:tcPr>
          <w:p w14:paraId="6237908B" w14:textId="77777777" w:rsidR="00744D60" w:rsidRPr="00744D60" w:rsidRDefault="00744D60" w:rsidP="00744D60">
            <w:pPr>
              <w:rPr>
                <w:color w:val="auto"/>
                <w:lang w:val="en-GB"/>
              </w:rPr>
            </w:pPr>
          </w:p>
        </w:tc>
      </w:tr>
      <w:tr w:rsidR="00744D60" w:rsidRPr="00744D60" w14:paraId="0CED9B88" w14:textId="77777777" w:rsidTr="00744D60">
        <w:tc>
          <w:tcPr>
            <w:tcW w:w="1696" w:type="dxa"/>
            <w:tcBorders>
              <w:top w:val="single" w:sz="4" w:space="0" w:color="auto"/>
              <w:left w:val="single" w:sz="4" w:space="0" w:color="auto"/>
              <w:bottom w:val="single" w:sz="4" w:space="0" w:color="auto"/>
            </w:tcBorders>
          </w:tcPr>
          <w:p w14:paraId="21CD951A" w14:textId="3F2CF2C3" w:rsidR="00744D60" w:rsidRPr="00744D60" w:rsidRDefault="00744D60" w:rsidP="00744D60">
            <w:pPr>
              <w:ind w:right="636"/>
              <w:rPr>
                <w:color w:val="auto"/>
              </w:rPr>
            </w:pPr>
            <w:r w:rsidRPr="00744D60">
              <w:t>Table 5</w:t>
            </w:r>
          </w:p>
        </w:tc>
        <w:tc>
          <w:tcPr>
            <w:tcW w:w="7401" w:type="dxa"/>
            <w:tcBorders>
              <w:bottom w:val="single" w:sz="4" w:space="0" w:color="auto"/>
            </w:tcBorders>
          </w:tcPr>
          <w:p w14:paraId="66DDD258" w14:textId="6D92BD6B" w:rsidR="00744D60" w:rsidRPr="00744D60" w:rsidRDefault="00744D60" w:rsidP="00744D60">
            <w:pPr>
              <w:rPr>
                <w:color w:val="auto"/>
              </w:rPr>
            </w:pPr>
            <w:r w:rsidRPr="00744D60">
              <w:rPr>
                <w:rFonts w:eastAsia="Times New Roman"/>
                <w:color w:val="auto"/>
                <w:lang w:eastAsia="en-GB"/>
              </w:rPr>
              <w:t>The Service Functions-External Stakeholder Engagements</w:t>
            </w:r>
          </w:p>
        </w:tc>
        <w:tc>
          <w:tcPr>
            <w:tcW w:w="692" w:type="dxa"/>
            <w:tcBorders>
              <w:bottom w:val="single" w:sz="4" w:space="0" w:color="auto"/>
            </w:tcBorders>
            <w:vAlign w:val="center"/>
          </w:tcPr>
          <w:p w14:paraId="66DB7A3E" w14:textId="77777777" w:rsidR="00744D60" w:rsidRPr="00744D60" w:rsidRDefault="00744D60" w:rsidP="00744D60">
            <w:pPr>
              <w:rPr>
                <w:color w:val="auto"/>
                <w:lang w:val="en-GB"/>
              </w:rPr>
            </w:pPr>
          </w:p>
        </w:tc>
      </w:tr>
      <w:tr w:rsidR="00744D60" w:rsidRPr="00744D60" w14:paraId="32D09FE5" w14:textId="77777777" w:rsidTr="00744D60">
        <w:tc>
          <w:tcPr>
            <w:tcW w:w="1696" w:type="dxa"/>
            <w:tcBorders>
              <w:top w:val="single" w:sz="4" w:space="0" w:color="auto"/>
              <w:left w:val="single" w:sz="4" w:space="0" w:color="auto"/>
              <w:bottom w:val="single" w:sz="4" w:space="0" w:color="auto"/>
            </w:tcBorders>
          </w:tcPr>
          <w:p w14:paraId="4292A2A5" w14:textId="3A69E72D" w:rsidR="00744D60" w:rsidRPr="00744D60" w:rsidRDefault="00744D60" w:rsidP="00744D60">
            <w:pPr>
              <w:ind w:right="636"/>
              <w:rPr>
                <w:color w:val="auto"/>
              </w:rPr>
            </w:pPr>
            <w:r w:rsidRPr="00744D60">
              <w:t>Table 6</w:t>
            </w:r>
          </w:p>
        </w:tc>
        <w:tc>
          <w:tcPr>
            <w:tcW w:w="7401" w:type="dxa"/>
            <w:tcBorders>
              <w:bottom w:val="single" w:sz="4" w:space="0" w:color="auto"/>
            </w:tcBorders>
          </w:tcPr>
          <w:p w14:paraId="0E7676B3" w14:textId="6E08EC04" w:rsidR="00744D60" w:rsidRPr="00744D60" w:rsidRDefault="00744D60" w:rsidP="00744D60">
            <w:pPr>
              <w:rPr>
                <w:color w:val="auto"/>
              </w:rPr>
            </w:pPr>
            <w:r w:rsidRPr="00744D60">
              <w:rPr>
                <w:rFonts w:eastAsia="Times New Roman"/>
                <w:color w:val="auto"/>
                <w:lang w:eastAsia="en-GB"/>
              </w:rPr>
              <w:t>Psychological Work Environment</w:t>
            </w:r>
          </w:p>
        </w:tc>
        <w:tc>
          <w:tcPr>
            <w:tcW w:w="692" w:type="dxa"/>
            <w:tcBorders>
              <w:bottom w:val="single" w:sz="4" w:space="0" w:color="auto"/>
            </w:tcBorders>
            <w:vAlign w:val="center"/>
          </w:tcPr>
          <w:p w14:paraId="71B473F0" w14:textId="77777777" w:rsidR="00744D60" w:rsidRPr="00744D60" w:rsidRDefault="00744D60" w:rsidP="00744D60">
            <w:pPr>
              <w:rPr>
                <w:color w:val="auto"/>
                <w:lang w:val="en-GB"/>
              </w:rPr>
            </w:pPr>
          </w:p>
        </w:tc>
      </w:tr>
      <w:tr w:rsidR="00744D60" w:rsidRPr="00744D60" w14:paraId="4FE79BC7" w14:textId="77777777" w:rsidTr="00744D60">
        <w:tc>
          <w:tcPr>
            <w:tcW w:w="1696" w:type="dxa"/>
            <w:tcBorders>
              <w:top w:val="single" w:sz="4" w:space="0" w:color="auto"/>
              <w:left w:val="single" w:sz="4" w:space="0" w:color="auto"/>
              <w:bottom w:val="single" w:sz="4" w:space="0" w:color="auto"/>
            </w:tcBorders>
          </w:tcPr>
          <w:p w14:paraId="6E239328" w14:textId="62A10637" w:rsidR="00744D60" w:rsidRPr="00744D60" w:rsidRDefault="00744D60" w:rsidP="00744D60">
            <w:pPr>
              <w:ind w:right="636"/>
              <w:rPr>
                <w:color w:val="auto"/>
              </w:rPr>
            </w:pPr>
            <w:r w:rsidRPr="00BF1A52">
              <w:t>Table 7</w:t>
            </w:r>
          </w:p>
        </w:tc>
        <w:tc>
          <w:tcPr>
            <w:tcW w:w="7401" w:type="dxa"/>
            <w:tcBorders>
              <w:bottom w:val="single" w:sz="4" w:space="0" w:color="auto"/>
            </w:tcBorders>
          </w:tcPr>
          <w:p w14:paraId="65D148A9" w14:textId="711624A5" w:rsidR="00744D60" w:rsidRPr="00744D60" w:rsidRDefault="00744D60" w:rsidP="00744D60">
            <w:pPr>
              <w:rPr>
                <w:color w:val="auto"/>
              </w:rPr>
            </w:pPr>
            <w:r w:rsidRPr="00744D60">
              <w:rPr>
                <w:rFonts w:eastAsia="Times New Roman"/>
                <w:color w:val="auto"/>
                <w:lang w:eastAsia="en-GB"/>
              </w:rPr>
              <w:t>Teamwork And Collaboration In The Organization</w:t>
            </w:r>
          </w:p>
        </w:tc>
        <w:tc>
          <w:tcPr>
            <w:tcW w:w="692" w:type="dxa"/>
            <w:tcBorders>
              <w:bottom w:val="single" w:sz="4" w:space="0" w:color="auto"/>
            </w:tcBorders>
            <w:vAlign w:val="center"/>
          </w:tcPr>
          <w:p w14:paraId="28DD6139" w14:textId="77777777" w:rsidR="00744D60" w:rsidRPr="00744D60" w:rsidRDefault="00744D60" w:rsidP="00744D60">
            <w:pPr>
              <w:rPr>
                <w:color w:val="auto"/>
                <w:lang w:val="en-GB"/>
              </w:rPr>
            </w:pPr>
          </w:p>
        </w:tc>
      </w:tr>
      <w:tr w:rsidR="00744D60" w:rsidRPr="00744D60" w14:paraId="7597CD0F" w14:textId="77777777" w:rsidTr="00744D60">
        <w:tc>
          <w:tcPr>
            <w:tcW w:w="1696" w:type="dxa"/>
            <w:tcBorders>
              <w:top w:val="single" w:sz="4" w:space="0" w:color="auto"/>
              <w:left w:val="single" w:sz="4" w:space="0" w:color="auto"/>
              <w:bottom w:val="single" w:sz="4" w:space="0" w:color="auto"/>
            </w:tcBorders>
          </w:tcPr>
          <w:p w14:paraId="278DD596" w14:textId="2FA357CB" w:rsidR="00744D60" w:rsidRPr="00744D60" w:rsidRDefault="00744D60" w:rsidP="00744D60">
            <w:pPr>
              <w:ind w:right="636"/>
              <w:rPr>
                <w:color w:val="auto"/>
              </w:rPr>
            </w:pPr>
            <w:r w:rsidRPr="00BF1A52">
              <w:t xml:space="preserve">Table 8 </w:t>
            </w:r>
          </w:p>
        </w:tc>
        <w:tc>
          <w:tcPr>
            <w:tcW w:w="7401" w:type="dxa"/>
            <w:tcBorders>
              <w:bottom w:val="single" w:sz="4" w:space="0" w:color="auto"/>
            </w:tcBorders>
          </w:tcPr>
          <w:p w14:paraId="0747AC1E" w14:textId="73B54514" w:rsidR="00744D60" w:rsidRPr="00744D60" w:rsidRDefault="00744D60" w:rsidP="00744D60">
            <w:pPr>
              <w:rPr>
                <w:color w:val="auto"/>
              </w:rPr>
            </w:pPr>
            <w:r w:rsidRPr="00744D60">
              <w:rPr>
                <w:rFonts w:eastAsia="Times New Roman"/>
                <w:color w:val="auto"/>
                <w:lang w:eastAsia="en-GB"/>
              </w:rPr>
              <w:t>Management Team And Leadership Style</w:t>
            </w:r>
          </w:p>
        </w:tc>
        <w:tc>
          <w:tcPr>
            <w:tcW w:w="692" w:type="dxa"/>
            <w:tcBorders>
              <w:bottom w:val="single" w:sz="4" w:space="0" w:color="auto"/>
            </w:tcBorders>
            <w:vAlign w:val="center"/>
          </w:tcPr>
          <w:p w14:paraId="63A2BF75" w14:textId="77777777" w:rsidR="00744D60" w:rsidRPr="00744D60" w:rsidRDefault="00744D60" w:rsidP="00744D60">
            <w:pPr>
              <w:rPr>
                <w:color w:val="auto"/>
                <w:lang w:val="en-GB"/>
              </w:rPr>
            </w:pPr>
          </w:p>
        </w:tc>
      </w:tr>
      <w:tr w:rsidR="00744D60" w:rsidRPr="00744D60" w14:paraId="14FE5B9D" w14:textId="77777777" w:rsidTr="00744D60">
        <w:tc>
          <w:tcPr>
            <w:tcW w:w="1696" w:type="dxa"/>
            <w:tcBorders>
              <w:top w:val="single" w:sz="4" w:space="0" w:color="auto"/>
              <w:left w:val="single" w:sz="4" w:space="0" w:color="auto"/>
              <w:bottom w:val="single" w:sz="4" w:space="0" w:color="auto"/>
            </w:tcBorders>
          </w:tcPr>
          <w:p w14:paraId="619FE470" w14:textId="5066389A" w:rsidR="00744D60" w:rsidRPr="00744D60" w:rsidRDefault="00744D60" w:rsidP="00744D60">
            <w:pPr>
              <w:ind w:right="636"/>
              <w:rPr>
                <w:color w:val="auto"/>
              </w:rPr>
            </w:pPr>
            <w:r w:rsidRPr="00BF1A52">
              <w:t xml:space="preserve">Table 9 </w:t>
            </w:r>
          </w:p>
        </w:tc>
        <w:tc>
          <w:tcPr>
            <w:tcW w:w="7401" w:type="dxa"/>
            <w:tcBorders>
              <w:bottom w:val="single" w:sz="4" w:space="0" w:color="auto"/>
            </w:tcBorders>
          </w:tcPr>
          <w:p w14:paraId="4E0B830A" w14:textId="1EBC1C09" w:rsidR="00744D60" w:rsidRPr="00744D60" w:rsidRDefault="00744D60" w:rsidP="00744D60">
            <w:pPr>
              <w:rPr>
                <w:color w:val="auto"/>
              </w:rPr>
            </w:pPr>
            <w:r w:rsidRPr="00744D60">
              <w:rPr>
                <w:rFonts w:eastAsia="Times New Roman"/>
                <w:color w:val="auto"/>
                <w:lang w:eastAsia="en-GB"/>
              </w:rPr>
              <w:t>Skills Training, Recognition, And Awards</w:t>
            </w:r>
          </w:p>
        </w:tc>
        <w:tc>
          <w:tcPr>
            <w:tcW w:w="692" w:type="dxa"/>
            <w:tcBorders>
              <w:bottom w:val="single" w:sz="4" w:space="0" w:color="auto"/>
            </w:tcBorders>
            <w:vAlign w:val="center"/>
          </w:tcPr>
          <w:p w14:paraId="2AAEF51E" w14:textId="77777777" w:rsidR="00744D60" w:rsidRPr="00744D60" w:rsidRDefault="00744D60" w:rsidP="00744D60">
            <w:pPr>
              <w:rPr>
                <w:color w:val="auto"/>
                <w:lang w:val="en-GB"/>
              </w:rPr>
            </w:pPr>
          </w:p>
        </w:tc>
      </w:tr>
      <w:tr w:rsidR="007275FC" w:rsidRPr="007275FC" w14:paraId="6BCEA674" w14:textId="77777777" w:rsidTr="00744D60">
        <w:tc>
          <w:tcPr>
            <w:tcW w:w="1696" w:type="dxa"/>
            <w:tcBorders>
              <w:top w:val="single" w:sz="4" w:space="0" w:color="auto"/>
              <w:left w:val="nil"/>
              <w:bottom w:val="nil"/>
              <w:right w:val="nil"/>
            </w:tcBorders>
          </w:tcPr>
          <w:p w14:paraId="65FCE812" w14:textId="77777777" w:rsidR="003C1EE5" w:rsidRPr="007275FC" w:rsidRDefault="003C1EE5" w:rsidP="003C1EE5">
            <w:pPr>
              <w:ind w:right="636"/>
              <w:rPr>
                <w:color w:val="auto"/>
                <w:lang w:val="en-GB"/>
              </w:rPr>
            </w:pPr>
          </w:p>
        </w:tc>
        <w:tc>
          <w:tcPr>
            <w:tcW w:w="7401" w:type="dxa"/>
            <w:tcBorders>
              <w:top w:val="single" w:sz="4" w:space="0" w:color="auto"/>
              <w:left w:val="nil"/>
              <w:bottom w:val="nil"/>
              <w:right w:val="nil"/>
            </w:tcBorders>
          </w:tcPr>
          <w:p w14:paraId="325FEF81" w14:textId="77777777" w:rsidR="003C1EE5" w:rsidRPr="007275FC" w:rsidRDefault="003C1EE5" w:rsidP="00B7244E">
            <w:pPr>
              <w:rPr>
                <w:color w:val="auto"/>
                <w:lang w:val="en-GB"/>
              </w:rPr>
            </w:pPr>
          </w:p>
        </w:tc>
        <w:tc>
          <w:tcPr>
            <w:tcW w:w="692" w:type="dxa"/>
            <w:tcBorders>
              <w:top w:val="single" w:sz="4" w:space="0" w:color="auto"/>
              <w:left w:val="nil"/>
              <w:bottom w:val="nil"/>
              <w:right w:val="nil"/>
            </w:tcBorders>
          </w:tcPr>
          <w:p w14:paraId="2573F019" w14:textId="77777777" w:rsidR="003C1EE5" w:rsidRPr="007275FC" w:rsidRDefault="003C1EE5" w:rsidP="00B7244E">
            <w:pPr>
              <w:rPr>
                <w:color w:val="auto"/>
                <w:lang w:val="en-GB"/>
              </w:rPr>
            </w:pPr>
          </w:p>
        </w:tc>
      </w:tr>
    </w:tbl>
    <w:p w14:paraId="1A5564F2" w14:textId="590E4A31" w:rsidR="003C1EE5" w:rsidRDefault="003C1EE5" w:rsidP="00B7244E">
      <w:pPr>
        <w:rPr>
          <w:lang w:val="en-GB"/>
        </w:rPr>
      </w:pPr>
    </w:p>
    <w:p w14:paraId="14410F12" w14:textId="4E3A0D44" w:rsidR="003C1EE5" w:rsidRPr="003C1EE5" w:rsidRDefault="003C1EE5" w:rsidP="003C1EE5">
      <w:pPr>
        <w:jc w:val="center"/>
        <w:rPr>
          <w:b/>
          <w:bCs/>
          <w:lang w:val="en-GB"/>
        </w:rPr>
      </w:pPr>
      <w:r w:rsidRPr="003C1EE5">
        <w:rPr>
          <w:b/>
          <w:bCs/>
          <w:lang w:val="en-GB"/>
        </w:rPr>
        <w:t>Figures</w:t>
      </w:r>
    </w:p>
    <w:tbl>
      <w:tblPr>
        <w:tblStyle w:val="TableGrid"/>
        <w:tblW w:w="8368" w:type="dxa"/>
        <w:tblInd w:w="1271" w:type="dxa"/>
        <w:tblLook w:val="04A0" w:firstRow="1" w:lastRow="0" w:firstColumn="1" w:lastColumn="0" w:noHBand="0" w:noVBand="1"/>
      </w:tblPr>
      <w:tblGrid>
        <w:gridCol w:w="7376"/>
        <w:gridCol w:w="992"/>
      </w:tblGrid>
      <w:tr w:rsidR="003C1EE5" w14:paraId="24247CBF" w14:textId="77777777" w:rsidTr="007275FC">
        <w:tc>
          <w:tcPr>
            <w:tcW w:w="7376" w:type="dxa"/>
          </w:tcPr>
          <w:p w14:paraId="719F119A" w14:textId="02F03C7B" w:rsidR="003C1EE5" w:rsidRDefault="003C1EE5" w:rsidP="003C1EE5">
            <w:pPr>
              <w:rPr>
                <w:lang w:val="en-GB"/>
              </w:rPr>
            </w:pPr>
            <w:r>
              <w:rPr>
                <w:lang w:val="en-GB"/>
              </w:rPr>
              <w:t>Employee Job Satisfaction  2002-2013</w:t>
            </w:r>
          </w:p>
        </w:tc>
        <w:tc>
          <w:tcPr>
            <w:tcW w:w="992" w:type="dxa"/>
          </w:tcPr>
          <w:p w14:paraId="7E7330CF" w14:textId="02A73497" w:rsidR="003C1EE5" w:rsidRDefault="003C1EE5" w:rsidP="003C1EE5">
            <w:pPr>
              <w:jc w:val="center"/>
              <w:rPr>
                <w:lang w:val="en-GB"/>
              </w:rPr>
            </w:pPr>
            <w:r>
              <w:rPr>
                <w:lang w:val="en-GB"/>
              </w:rPr>
              <w:t>17</w:t>
            </w:r>
          </w:p>
        </w:tc>
      </w:tr>
      <w:tr w:rsidR="003C1EE5" w14:paraId="4B715363" w14:textId="77777777" w:rsidTr="007275FC">
        <w:tc>
          <w:tcPr>
            <w:tcW w:w="7376" w:type="dxa"/>
          </w:tcPr>
          <w:p w14:paraId="0D1227BC" w14:textId="291F15F9" w:rsidR="003C1EE5" w:rsidRDefault="003C1EE5" w:rsidP="003C1EE5">
            <w:pPr>
              <w:rPr>
                <w:lang w:val="en-GB"/>
              </w:rPr>
            </w:pPr>
            <w:r>
              <w:rPr>
                <w:lang w:val="en-GB"/>
              </w:rPr>
              <w:t>Job Satisfaction Aspects Rated as “Very Important” by Employees</w:t>
            </w:r>
          </w:p>
        </w:tc>
        <w:tc>
          <w:tcPr>
            <w:tcW w:w="992" w:type="dxa"/>
          </w:tcPr>
          <w:p w14:paraId="0C8AFF50" w14:textId="517F41EF" w:rsidR="003C1EE5" w:rsidRDefault="003C1EE5" w:rsidP="003C1EE5">
            <w:pPr>
              <w:jc w:val="center"/>
              <w:rPr>
                <w:lang w:val="en-GB"/>
              </w:rPr>
            </w:pPr>
            <w:r>
              <w:rPr>
                <w:lang w:val="en-GB"/>
              </w:rPr>
              <w:t>18</w:t>
            </w:r>
          </w:p>
        </w:tc>
      </w:tr>
    </w:tbl>
    <w:p w14:paraId="04246880" w14:textId="77777777" w:rsidR="00DA55EC" w:rsidRDefault="00DA55EC" w:rsidP="00B7244E">
      <w:pPr>
        <w:rPr>
          <w:lang w:val="en-GB"/>
        </w:rPr>
      </w:pPr>
    </w:p>
    <w:p w14:paraId="175E4D9A" w14:textId="0A9AF6DC" w:rsidR="00DA55EC" w:rsidRDefault="00DA55EC" w:rsidP="00CD49F3">
      <w:pPr>
        <w:pStyle w:val="Heading2"/>
        <w:rPr>
          <w:lang w:val="en-GB"/>
        </w:rPr>
      </w:pPr>
      <w:r w:rsidRPr="00DA55EC">
        <w:rPr>
          <w:lang w:val="en-GB"/>
        </w:rPr>
        <w:t>Annexure</w:t>
      </w:r>
      <w:r w:rsidR="00F20FD5">
        <w:rPr>
          <w:lang w:val="en-GB"/>
        </w:rPr>
        <w:t>-</w:t>
      </w:r>
      <w:r w:rsidRPr="00DA55EC">
        <w:rPr>
          <w:lang w:val="en-GB"/>
        </w:rPr>
        <w:t>II</w:t>
      </w:r>
    </w:p>
    <w:p w14:paraId="2CC7564C" w14:textId="1732C109" w:rsidR="00EA3B14" w:rsidRPr="00491505" w:rsidRDefault="00DA55EC" w:rsidP="00491505">
      <w:pPr>
        <w:jc w:val="center"/>
        <w:rPr>
          <w:b/>
          <w:bCs/>
          <w:lang w:val="en-GB"/>
        </w:rPr>
      </w:pPr>
      <w:r w:rsidRPr="00491505">
        <w:rPr>
          <w:b/>
          <w:bCs/>
          <w:lang w:val="en-GB"/>
        </w:rPr>
        <w:t>Bibliography</w:t>
      </w:r>
    </w:p>
    <w:p w14:paraId="7785ACE0" w14:textId="77777777" w:rsidR="00DA55EC" w:rsidRDefault="00DA55EC" w:rsidP="00B7244E">
      <w:pPr>
        <w:rPr>
          <w:lang w:val="en-GB"/>
        </w:rPr>
      </w:pPr>
    </w:p>
    <w:p w14:paraId="03EA56C7" w14:textId="6CA7DE30" w:rsidR="00EA3B14" w:rsidRPr="00C304E9" w:rsidRDefault="00DA55EC" w:rsidP="00CD49F3">
      <w:pPr>
        <w:pStyle w:val="Heading2"/>
        <w:rPr>
          <w:lang w:val="en-GB"/>
        </w:rPr>
      </w:pPr>
      <w:r w:rsidRPr="00C304E9">
        <w:rPr>
          <w:lang w:val="en-GB"/>
        </w:rPr>
        <w:t>Books</w:t>
      </w:r>
    </w:p>
    <w:p w14:paraId="4B79B6F1" w14:textId="1ECC97C5" w:rsidR="00C304E9" w:rsidRDefault="00C304E9" w:rsidP="00C304E9">
      <w:pPr>
        <w:ind w:left="426"/>
        <w:jc w:val="both"/>
        <w:rPr>
          <w:color w:val="000000"/>
        </w:rPr>
      </w:pPr>
      <w:r w:rsidRPr="00C304E9">
        <w:rPr>
          <w:color w:val="000000"/>
        </w:rPr>
        <w:t xml:space="preserve">Thompson, J. L. (2001) </w:t>
      </w:r>
      <w:r w:rsidRPr="00C304E9">
        <w:rPr>
          <w:i/>
          <w:iCs/>
          <w:color w:val="000000"/>
        </w:rPr>
        <w:t>Understanding corporate strategy</w:t>
      </w:r>
      <w:r w:rsidRPr="00C304E9">
        <w:rPr>
          <w:color w:val="000000"/>
        </w:rPr>
        <w:t>. Oxford: Alden Press.</w:t>
      </w:r>
      <w:r w:rsidRPr="00C304E9">
        <w:rPr>
          <w:color w:val="auto"/>
        </w:rPr>
        <w:t>p</w:t>
      </w:r>
      <w:r>
        <w:rPr>
          <w:color w:val="auto"/>
        </w:rPr>
        <w:t>p.</w:t>
      </w:r>
      <w:r w:rsidRPr="00C304E9">
        <w:rPr>
          <w:color w:val="auto"/>
        </w:rPr>
        <w:t>240-241</w:t>
      </w:r>
      <w:r w:rsidRPr="00C304E9">
        <w:rPr>
          <w:color w:val="000000"/>
        </w:rPr>
        <w:t>.</w:t>
      </w:r>
    </w:p>
    <w:p w14:paraId="29E72FB1" w14:textId="251D6BF3" w:rsidR="00A91D4C" w:rsidRDefault="00A91D4C" w:rsidP="00C304E9">
      <w:pPr>
        <w:ind w:left="426"/>
        <w:jc w:val="both"/>
        <w:rPr>
          <w:color w:val="000000"/>
        </w:rPr>
      </w:pPr>
    </w:p>
    <w:p w14:paraId="562DAF5F" w14:textId="156D8D9F" w:rsidR="00C304E9" w:rsidRDefault="00A91D4C" w:rsidP="003C1EE5">
      <w:pPr>
        <w:ind w:left="426"/>
        <w:jc w:val="both"/>
        <w:rPr>
          <w:color w:val="auto"/>
        </w:rPr>
      </w:pPr>
      <w:r>
        <w:rPr>
          <w:color w:val="auto"/>
        </w:rPr>
        <w:t xml:space="preserve">Christiansen, B. and Chandan, H. C. </w:t>
      </w:r>
      <w:r w:rsidRPr="001A6823">
        <w:rPr>
          <w:color w:val="auto"/>
        </w:rPr>
        <w:t>(2017)</w:t>
      </w:r>
      <w:r>
        <w:rPr>
          <w:color w:val="auto"/>
        </w:rPr>
        <w:t xml:space="preserve"> </w:t>
      </w:r>
      <w:r w:rsidRPr="00A91D4C">
        <w:rPr>
          <w:i/>
          <w:iCs/>
          <w:color w:val="auto"/>
        </w:rPr>
        <w:t>Handbook of Research on Human Factors in Contemporary Workforce Development</w:t>
      </w:r>
      <w:r>
        <w:rPr>
          <w:color w:val="auto"/>
        </w:rPr>
        <w:t xml:space="preserve">. Hershey: IGI Global. </w:t>
      </w:r>
      <w:r w:rsidR="00392E35">
        <w:rPr>
          <w:color w:val="auto"/>
        </w:rPr>
        <w:t>P</w:t>
      </w:r>
      <w:r>
        <w:rPr>
          <w:color w:val="auto"/>
        </w:rPr>
        <w:t>p.202-203.</w:t>
      </w:r>
    </w:p>
    <w:p w14:paraId="234A422E" w14:textId="77777777" w:rsidR="00B542C3" w:rsidRDefault="00B542C3" w:rsidP="003C1EE5">
      <w:pPr>
        <w:ind w:left="426"/>
        <w:jc w:val="both"/>
        <w:rPr>
          <w:color w:val="auto"/>
        </w:rPr>
      </w:pPr>
    </w:p>
    <w:p w14:paraId="329D78EA" w14:textId="37026E6D" w:rsidR="00AB29D7" w:rsidRDefault="00AB29D7" w:rsidP="001C48F9">
      <w:pPr>
        <w:ind w:left="426" w:right="1417"/>
        <w:jc w:val="both"/>
        <w:rPr>
          <w:color w:val="auto"/>
        </w:rPr>
      </w:pPr>
      <w:r>
        <w:rPr>
          <w:color w:val="auto"/>
        </w:rPr>
        <w:t>Mears</w:t>
      </w:r>
      <w:r w:rsidR="00B542C3">
        <w:rPr>
          <w:color w:val="auto"/>
        </w:rPr>
        <w:t>,</w:t>
      </w:r>
      <w:r w:rsidR="001C48F9">
        <w:rPr>
          <w:color w:val="auto"/>
        </w:rPr>
        <w:t xml:space="preserve"> </w:t>
      </w:r>
      <w:r w:rsidR="00B542C3">
        <w:rPr>
          <w:color w:val="auto"/>
        </w:rPr>
        <w:t xml:space="preserve">C.L.(2017), </w:t>
      </w:r>
      <w:r w:rsidR="00B542C3" w:rsidRPr="00B542C3">
        <w:rPr>
          <w:i/>
          <w:iCs/>
          <w:color w:val="auto"/>
        </w:rPr>
        <w:t>Research Methods &amp; Methodologies in Education-In Depth Interviews</w:t>
      </w:r>
      <w:r w:rsidR="00980E91">
        <w:rPr>
          <w:i/>
          <w:iCs/>
          <w:color w:val="auto"/>
        </w:rPr>
        <w:t>.</w:t>
      </w:r>
      <w:r w:rsidR="00980E91">
        <w:rPr>
          <w:color w:val="auto"/>
        </w:rPr>
        <w:t>2</w:t>
      </w:r>
      <w:r w:rsidR="00980E91" w:rsidRPr="00980E91">
        <w:rPr>
          <w:color w:val="auto"/>
          <w:vertAlign w:val="superscript"/>
        </w:rPr>
        <w:t>nd</w:t>
      </w:r>
      <w:r w:rsidR="00980E91">
        <w:rPr>
          <w:color w:val="auto"/>
        </w:rPr>
        <w:t xml:space="preserve"> </w:t>
      </w:r>
      <w:proofErr w:type="spellStart"/>
      <w:r w:rsidR="00980E91">
        <w:rPr>
          <w:color w:val="auto"/>
        </w:rPr>
        <w:t>edn</w:t>
      </w:r>
      <w:proofErr w:type="spellEnd"/>
      <w:r w:rsidR="00980E91">
        <w:rPr>
          <w:color w:val="auto"/>
        </w:rPr>
        <w:t>.</w:t>
      </w:r>
      <w:r w:rsidR="00B542C3">
        <w:rPr>
          <w:i/>
          <w:iCs/>
          <w:color w:val="auto"/>
        </w:rPr>
        <w:t xml:space="preserve"> </w:t>
      </w:r>
      <w:r w:rsidR="00B542C3">
        <w:rPr>
          <w:color w:val="auto"/>
        </w:rPr>
        <w:t>London:</w:t>
      </w:r>
      <w:r w:rsidR="00F20FD5">
        <w:rPr>
          <w:color w:val="auto"/>
        </w:rPr>
        <w:t xml:space="preserve"> </w:t>
      </w:r>
      <w:r w:rsidR="00B542C3">
        <w:rPr>
          <w:color w:val="auto"/>
        </w:rPr>
        <w:t xml:space="preserve">Sage. </w:t>
      </w:r>
      <w:r w:rsidR="005471E7">
        <w:rPr>
          <w:color w:val="auto"/>
        </w:rPr>
        <w:t>(p</w:t>
      </w:r>
      <w:r w:rsidR="00B542C3">
        <w:rPr>
          <w:color w:val="auto"/>
        </w:rPr>
        <w:t>.183</w:t>
      </w:r>
      <w:r w:rsidR="005471E7">
        <w:rPr>
          <w:color w:val="auto"/>
        </w:rPr>
        <w:t>)</w:t>
      </w:r>
    </w:p>
    <w:p w14:paraId="28A1CE1D" w14:textId="257A1728" w:rsidR="00744D60" w:rsidRDefault="00744D60" w:rsidP="005471E7">
      <w:pPr>
        <w:jc w:val="both"/>
        <w:rPr>
          <w:color w:val="auto"/>
        </w:rPr>
      </w:pPr>
    </w:p>
    <w:p w14:paraId="5EA6E15F" w14:textId="18D9AA98" w:rsidR="00744D60" w:rsidRPr="00744D60" w:rsidRDefault="00744D60" w:rsidP="00744D60">
      <w:pPr>
        <w:ind w:left="426"/>
        <w:jc w:val="both"/>
        <w:rPr>
          <w:color w:val="000000"/>
        </w:rPr>
      </w:pPr>
      <w:r>
        <w:rPr>
          <w:color w:val="auto"/>
        </w:rPr>
        <w:t xml:space="preserve">Health and Safety Executive (2013) </w:t>
      </w:r>
      <w:r w:rsidRPr="00744D60">
        <w:rPr>
          <w:i/>
          <w:iCs/>
          <w:color w:val="auto"/>
        </w:rPr>
        <w:t>Workplace health, safety and welfare</w:t>
      </w:r>
      <w:r>
        <w:rPr>
          <w:color w:val="auto"/>
        </w:rPr>
        <w:t>. 2</w:t>
      </w:r>
      <w:r w:rsidRPr="00744D60">
        <w:rPr>
          <w:color w:val="auto"/>
          <w:vertAlign w:val="superscript"/>
        </w:rPr>
        <w:t>nd</w:t>
      </w:r>
      <w:r>
        <w:rPr>
          <w:color w:val="auto"/>
        </w:rPr>
        <w:t xml:space="preserve"> </w:t>
      </w:r>
      <w:proofErr w:type="spellStart"/>
      <w:r>
        <w:rPr>
          <w:color w:val="auto"/>
        </w:rPr>
        <w:t>edn</w:t>
      </w:r>
      <w:proofErr w:type="spellEnd"/>
      <w:r>
        <w:rPr>
          <w:color w:val="auto"/>
        </w:rPr>
        <w:t xml:space="preserve">. HSE Books </w:t>
      </w:r>
    </w:p>
    <w:p w14:paraId="315B848E" w14:textId="7674880B" w:rsidR="00DA55EC" w:rsidRDefault="00392E35" w:rsidP="00392E35">
      <w:pPr>
        <w:ind w:left="426"/>
        <w:rPr>
          <w:lang w:val="en-GB"/>
        </w:rPr>
      </w:pPr>
      <w:r>
        <w:rPr>
          <w:lang w:val="en-GB"/>
        </w:rPr>
        <w:t xml:space="preserve"> </w:t>
      </w:r>
    </w:p>
    <w:p w14:paraId="6F941696" w14:textId="1901C632" w:rsidR="00392E35" w:rsidRDefault="00392E35" w:rsidP="00392E35">
      <w:pPr>
        <w:ind w:left="426"/>
        <w:rPr>
          <w:color w:val="auto"/>
          <w:lang w:val="en-GB"/>
        </w:rPr>
      </w:pPr>
      <w:r>
        <w:rPr>
          <w:lang w:val="en-GB"/>
        </w:rPr>
        <w:t xml:space="preserve">Public Health England (2015) </w:t>
      </w:r>
      <w:r w:rsidRPr="00AA5F8C">
        <w:rPr>
          <w:i/>
          <w:iCs/>
          <w:color w:val="auto"/>
          <w:lang w:val="en-GB"/>
        </w:rPr>
        <w:t>The Impact of physical environment on employee wellbeing-topic overview</w:t>
      </w:r>
      <w:r w:rsidR="00AA5F8C">
        <w:rPr>
          <w:color w:val="auto"/>
          <w:lang w:val="en-GB"/>
        </w:rPr>
        <w:t>. PHE.</w:t>
      </w:r>
    </w:p>
    <w:p w14:paraId="66406A2F" w14:textId="6CE46F7A" w:rsidR="001C48F9" w:rsidRDefault="001C48F9" w:rsidP="001C48F9">
      <w:pPr>
        <w:ind w:left="426"/>
        <w:rPr>
          <w:color w:val="auto"/>
          <w:lang w:val="en-GB"/>
        </w:rPr>
      </w:pPr>
    </w:p>
    <w:p w14:paraId="5A4E95E5" w14:textId="3F2AD76C" w:rsidR="005F3DB7" w:rsidRPr="00A12306" w:rsidRDefault="001C48F9" w:rsidP="00A12306">
      <w:pPr>
        <w:ind w:left="426"/>
        <w:rPr>
          <w:color w:val="auto"/>
          <w:lang w:val="en-GB"/>
        </w:rPr>
      </w:pPr>
      <w:r w:rsidRPr="001C48F9">
        <w:rPr>
          <w:color w:val="auto"/>
          <w:lang w:val="en-GB"/>
        </w:rPr>
        <w:t>Knippenberg, D. V. (2003</w:t>
      </w:r>
      <w:r w:rsidRPr="001C48F9">
        <w:rPr>
          <w:i/>
          <w:iCs/>
          <w:color w:val="auto"/>
          <w:lang w:val="en-GB"/>
        </w:rPr>
        <w:t>) International Handbook of Organizational Teamwork and Corporate Working</w:t>
      </w:r>
      <w:r>
        <w:rPr>
          <w:i/>
          <w:iCs/>
          <w:color w:val="auto"/>
          <w:lang w:val="en-GB"/>
        </w:rPr>
        <w:t xml:space="preserve">. </w:t>
      </w:r>
      <w:r>
        <w:rPr>
          <w:color w:val="auto"/>
          <w:lang w:val="en-GB"/>
        </w:rPr>
        <w:t xml:space="preserve">Edited by West, M.A., </w:t>
      </w:r>
      <w:proofErr w:type="spellStart"/>
      <w:r>
        <w:rPr>
          <w:color w:val="auto"/>
          <w:lang w:val="en-GB"/>
        </w:rPr>
        <w:t>Tjosvold</w:t>
      </w:r>
      <w:proofErr w:type="spellEnd"/>
      <w:r>
        <w:rPr>
          <w:color w:val="auto"/>
          <w:lang w:val="en-GB"/>
        </w:rPr>
        <w:t>, D., and Smith, K.G ©2003 John Wiley &amp; Sons, Ltd.(p.381).</w:t>
      </w:r>
    </w:p>
    <w:p w14:paraId="5907092C" w14:textId="77777777" w:rsidR="00392E35" w:rsidRPr="001C48F9" w:rsidRDefault="00392E35" w:rsidP="001C48F9">
      <w:pPr>
        <w:rPr>
          <w:lang w:val="en-GB"/>
        </w:rPr>
      </w:pPr>
    </w:p>
    <w:p w14:paraId="50EF13DA" w14:textId="0154436C" w:rsidR="00DA55EC" w:rsidRDefault="00DA55EC" w:rsidP="00CD49F3">
      <w:pPr>
        <w:pStyle w:val="Heading2"/>
        <w:rPr>
          <w:lang w:val="en-GB"/>
        </w:rPr>
      </w:pPr>
      <w:r w:rsidRPr="00C304E9">
        <w:rPr>
          <w:lang w:val="en-GB"/>
        </w:rPr>
        <w:t>Websites</w:t>
      </w:r>
    </w:p>
    <w:p w14:paraId="18AB4627" w14:textId="65191355" w:rsidR="00355766" w:rsidRDefault="00355766" w:rsidP="001C48F9">
      <w:pPr>
        <w:tabs>
          <w:tab w:val="left" w:pos="426"/>
          <w:tab w:val="left" w:pos="567"/>
        </w:tabs>
        <w:ind w:left="568" w:hanging="142"/>
      </w:pPr>
      <w:r>
        <w:rPr>
          <w:b/>
          <w:bCs/>
          <w:lang w:val="en-GB"/>
        </w:rPr>
        <w:t xml:space="preserve">  </w:t>
      </w:r>
      <w:r w:rsidRPr="00A91D4C">
        <w:rPr>
          <w:lang w:val="en-GB"/>
        </w:rPr>
        <w:t xml:space="preserve">Sun, L. and </w:t>
      </w:r>
      <w:proofErr w:type="spellStart"/>
      <w:r w:rsidRPr="00A91D4C">
        <w:rPr>
          <w:color w:val="000000"/>
          <w:shd w:val="clear" w:color="auto" w:fill="FFFFFF"/>
          <w:lang w:val="en-GB"/>
        </w:rPr>
        <w:t>Bunchapattanasakda</w:t>
      </w:r>
      <w:proofErr w:type="spellEnd"/>
      <w:r w:rsidRPr="00355766">
        <w:rPr>
          <w:color w:val="000000"/>
          <w:shd w:val="clear" w:color="auto" w:fill="FFFFFF"/>
          <w:lang w:val="en-GB"/>
        </w:rPr>
        <w:t xml:space="preserve">, C. (2019) </w:t>
      </w:r>
      <w:r w:rsidRPr="00355766">
        <w:rPr>
          <w:i/>
          <w:iCs/>
          <w:color w:val="000000"/>
          <w:shd w:val="clear" w:color="auto" w:fill="FFFFFF"/>
          <w:lang w:val="en-GB"/>
        </w:rPr>
        <w:t>Employee Engagement: A Literature Review</w:t>
      </w:r>
      <w:r>
        <w:rPr>
          <w:color w:val="000000"/>
          <w:shd w:val="clear" w:color="auto" w:fill="FFFFFF"/>
          <w:lang w:val="en-GB"/>
        </w:rPr>
        <w:t xml:space="preserve">, 9(1),  p.63. DOI: </w:t>
      </w:r>
      <w:hyperlink r:id="rId80" w:tgtFrame="_blank" w:history="1">
        <w:r>
          <w:rPr>
            <w:rStyle w:val="Hyperlink"/>
            <w:rFonts w:ascii="Roboto" w:hAnsi="Roboto"/>
            <w:sz w:val="21"/>
            <w:szCs w:val="21"/>
            <w:bdr w:val="none" w:sz="0" w:space="0" w:color="auto" w:frame="1"/>
            <w:shd w:val="clear" w:color="auto" w:fill="FFFFFF"/>
          </w:rPr>
          <w:t>10.5296/ijhrs.v9i1.14167</w:t>
        </w:r>
      </w:hyperlink>
    </w:p>
    <w:p w14:paraId="0E07A236" w14:textId="77777777" w:rsidR="00355766" w:rsidRDefault="00355766" w:rsidP="00355766">
      <w:pPr>
        <w:tabs>
          <w:tab w:val="left" w:pos="426"/>
          <w:tab w:val="left" w:pos="567"/>
        </w:tabs>
        <w:ind w:left="426" w:hanging="142"/>
      </w:pPr>
    </w:p>
    <w:p w14:paraId="0E07B46F" w14:textId="4FF1911E" w:rsidR="00355766" w:rsidRDefault="00355766" w:rsidP="00355766">
      <w:pPr>
        <w:tabs>
          <w:tab w:val="left" w:pos="426"/>
          <w:tab w:val="left" w:pos="567"/>
        </w:tabs>
        <w:ind w:left="426" w:hanging="142"/>
        <w:rPr>
          <w:lang w:val="en-GB"/>
        </w:rPr>
      </w:pPr>
      <w:r>
        <w:rPr>
          <w:b/>
          <w:bCs/>
          <w:lang w:val="en-GB"/>
        </w:rPr>
        <w:t xml:space="preserve">   </w:t>
      </w:r>
      <w:r>
        <w:rPr>
          <w:lang w:val="en-GB"/>
        </w:rPr>
        <w:t xml:space="preserve">Society For Human Resource Management, (2014) </w:t>
      </w:r>
      <w:r w:rsidRPr="00355766">
        <w:rPr>
          <w:i/>
          <w:iCs/>
          <w:lang w:val="en-GB"/>
        </w:rPr>
        <w:t>Employee Job Satisfaction and Engagement-The Road To Economic Recovery</w:t>
      </w:r>
      <w:r>
        <w:rPr>
          <w:lang w:val="en-GB"/>
        </w:rPr>
        <w:t xml:space="preserve">. </w:t>
      </w:r>
      <w:r w:rsidRPr="00355766">
        <w:rPr>
          <w:lang w:val="en-GB"/>
        </w:rPr>
        <w:t xml:space="preserve">Available at </w:t>
      </w:r>
      <w:hyperlink r:id="rId81" w:anchor=":~:text=The%20purpose%20of%20the%20annual%20employee%20survey%20is,they%20develop%20and%20enhance%20initiatives%20for%20organizational%20improvement" w:history="1">
        <w:r w:rsidRPr="007E54E5">
          <w:rPr>
            <w:rStyle w:val="Hyperlink"/>
            <w:lang w:val="en-GB"/>
          </w:rPr>
          <w:t>https://www.shrm.org/ResourcesAndTools/hr-topics/behavioral-competencies/Documents/14-0028%20JobSatEngage_Report_FULL_FNL.pdf#:~:text=The%20purpose%20of%20the%20annual%20employee%20survey%20is,they%20develop%20and%20enhance%20initiatives%20for%20organizational%20improvement</w:t>
        </w:r>
      </w:hyperlink>
      <w:r w:rsidRPr="00355766">
        <w:rPr>
          <w:lang w:val="en-GB"/>
        </w:rPr>
        <w:t>.</w:t>
      </w:r>
      <w:r>
        <w:rPr>
          <w:lang w:val="en-GB"/>
        </w:rPr>
        <w:t xml:space="preserve"> (Accessed: 01/09/2021).</w:t>
      </w:r>
    </w:p>
    <w:p w14:paraId="01591926" w14:textId="797FA372" w:rsidR="00491505" w:rsidRDefault="00491505" w:rsidP="00355766">
      <w:pPr>
        <w:tabs>
          <w:tab w:val="left" w:pos="426"/>
          <w:tab w:val="left" w:pos="567"/>
        </w:tabs>
        <w:ind w:left="426" w:hanging="142"/>
        <w:rPr>
          <w:lang w:val="en-GB"/>
        </w:rPr>
      </w:pPr>
    </w:p>
    <w:p w14:paraId="30AE529D" w14:textId="05561723" w:rsidR="00491505" w:rsidRDefault="00491505" w:rsidP="00491505">
      <w:pPr>
        <w:tabs>
          <w:tab w:val="left" w:pos="426"/>
          <w:tab w:val="left" w:pos="567"/>
        </w:tabs>
        <w:ind w:left="427" w:hanging="1"/>
      </w:pPr>
      <w:r w:rsidRPr="00491505">
        <w:rPr>
          <w:lang w:val="en-GB"/>
        </w:rPr>
        <w:t>Guzman, N.,</w:t>
      </w:r>
      <w:r w:rsidR="00F20FD5">
        <w:rPr>
          <w:lang w:val="en-GB"/>
        </w:rPr>
        <w:t xml:space="preserve"> </w:t>
      </w:r>
      <w:proofErr w:type="spellStart"/>
      <w:r w:rsidRPr="00491505">
        <w:rPr>
          <w:lang w:val="en-GB"/>
        </w:rPr>
        <w:t>Prema,M</w:t>
      </w:r>
      <w:proofErr w:type="spellEnd"/>
      <w:r w:rsidRPr="00491505">
        <w:rPr>
          <w:lang w:val="en-GB"/>
        </w:rPr>
        <w:t>.,</w:t>
      </w:r>
      <w:r>
        <w:rPr>
          <w:lang w:val="en-GB"/>
        </w:rPr>
        <w:t xml:space="preserve"> </w:t>
      </w:r>
      <w:proofErr w:type="spellStart"/>
      <w:r w:rsidRPr="00491505">
        <w:rPr>
          <w:lang w:val="en-GB"/>
        </w:rPr>
        <w:t>Sood</w:t>
      </w:r>
      <w:proofErr w:type="spellEnd"/>
      <w:r w:rsidRPr="00491505">
        <w:rPr>
          <w:lang w:val="en-GB"/>
        </w:rPr>
        <w:t>,</w:t>
      </w:r>
      <w:r>
        <w:rPr>
          <w:lang w:val="en-GB"/>
        </w:rPr>
        <w:t xml:space="preserve"> </w:t>
      </w:r>
      <w:r w:rsidRPr="00491505">
        <w:rPr>
          <w:lang w:val="en-GB"/>
        </w:rPr>
        <w:t>R., an</w:t>
      </w:r>
      <w:r>
        <w:rPr>
          <w:lang w:val="en-GB"/>
        </w:rPr>
        <w:t xml:space="preserve">d Wilkes, D. (2020) </w:t>
      </w:r>
      <w:r w:rsidRPr="00491505">
        <w:rPr>
          <w:i/>
          <w:iCs/>
          <w:lang w:val="en-GB"/>
        </w:rPr>
        <w:t>Coronavirus’ impact on service organizations: Weathering the storm</w:t>
      </w:r>
      <w:r>
        <w:rPr>
          <w:i/>
          <w:iCs/>
          <w:lang w:val="en-GB"/>
        </w:rPr>
        <w:t>.</w:t>
      </w:r>
      <w:r>
        <w:rPr>
          <w:lang w:val="en-GB"/>
        </w:rPr>
        <w:t xml:space="preserve"> Available at </w:t>
      </w:r>
      <w:hyperlink r:id="rId82" w:history="1">
        <w:r>
          <w:rPr>
            <w:rStyle w:val="Hyperlink"/>
          </w:rPr>
          <w:t>Coronavirus' impact on the service industry | McKinsey</w:t>
        </w:r>
      </w:hyperlink>
      <w:r>
        <w:t>. (Accessed: 05/09/2021)</w:t>
      </w:r>
    </w:p>
    <w:p w14:paraId="74A3D1CA" w14:textId="4BB427F2" w:rsidR="00491505" w:rsidRDefault="00491505" w:rsidP="00491505">
      <w:pPr>
        <w:tabs>
          <w:tab w:val="left" w:pos="426"/>
          <w:tab w:val="left" w:pos="567"/>
        </w:tabs>
        <w:ind w:left="427" w:hanging="1"/>
      </w:pPr>
    </w:p>
    <w:p w14:paraId="596D489A" w14:textId="5F315142" w:rsidR="00491505" w:rsidRDefault="00491505" w:rsidP="00491505">
      <w:pPr>
        <w:tabs>
          <w:tab w:val="left" w:pos="426"/>
          <w:tab w:val="left" w:pos="567"/>
        </w:tabs>
        <w:ind w:left="427" w:hanging="1"/>
      </w:pPr>
      <w:r>
        <w:rPr>
          <w:lang w:val="en-GB"/>
        </w:rPr>
        <w:t xml:space="preserve">Aston, B. (2020) </w:t>
      </w:r>
      <w:r w:rsidRPr="00491505">
        <w:rPr>
          <w:i/>
          <w:iCs/>
          <w:lang w:val="en-GB"/>
        </w:rPr>
        <w:t>12 Employee Engagement Statistics You Need To know in 2020.</w:t>
      </w:r>
      <w:r>
        <w:rPr>
          <w:lang w:val="en-GB"/>
        </w:rPr>
        <w:t xml:space="preserve"> Available at </w:t>
      </w:r>
      <w:hyperlink r:id="rId83" w:history="1">
        <w:r>
          <w:rPr>
            <w:rStyle w:val="Hyperlink"/>
          </w:rPr>
          <w:t>12 Employee Engagement Statistics You Need To Know In 2020 (peoplemanagingpeople.com)</w:t>
        </w:r>
      </w:hyperlink>
      <w:r>
        <w:t xml:space="preserve"> (Accessed: 05/09/2021)</w:t>
      </w:r>
    </w:p>
    <w:p w14:paraId="2408AE1B" w14:textId="77777777" w:rsidR="001C4605" w:rsidRDefault="001C4605" w:rsidP="00491505">
      <w:pPr>
        <w:tabs>
          <w:tab w:val="left" w:pos="426"/>
          <w:tab w:val="left" w:pos="567"/>
        </w:tabs>
        <w:ind w:left="427" w:hanging="1"/>
      </w:pPr>
    </w:p>
    <w:p w14:paraId="0207493E" w14:textId="37734B51" w:rsidR="001C4605" w:rsidRDefault="001C4605" w:rsidP="00491505">
      <w:pPr>
        <w:tabs>
          <w:tab w:val="left" w:pos="426"/>
          <w:tab w:val="left" w:pos="567"/>
        </w:tabs>
        <w:ind w:left="427" w:hanging="1"/>
      </w:pPr>
      <w:r>
        <w:t xml:space="preserve">Gallup (2018) </w:t>
      </w:r>
      <w:r w:rsidRPr="001C4605">
        <w:rPr>
          <w:i/>
          <w:iCs/>
        </w:rPr>
        <w:t>Engagement Drive Meaningful Change in Healthcare</w:t>
      </w:r>
      <w:r>
        <w:t xml:space="preserve"> [Video]. Available at:</w:t>
      </w:r>
      <w:r w:rsidR="00353EEB" w:rsidRPr="00353EEB">
        <w:t xml:space="preserve"> </w:t>
      </w:r>
      <w:hyperlink r:id="rId84" w:history="1">
        <w:r w:rsidR="00353EEB">
          <w:rPr>
            <w:rStyle w:val="Hyperlink"/>
          </w:rPr>
          <w:t>Engagement Drives Meaningful Change in Healthcare - YouTube</w:t>
        </w:r>
      </w:hyperlink>
      <w:r w:rsidR="00353EEB">
        <w:t xml:space="preserve"> (Accessed:05/09/2021)</w:t>
      </w:r>
    </w:p>
    <w:p w14:paraId="5D1D4448" w14:textId="46D16089" w:rsidR="00530474" w:rsidRDefault="00530474" w:rsidP="00491505">
      <w:pPr>
        <w:tabs>
          <w:tab w:val="left" w:pos="426"/>
          <w:tab w:val="left" w:pos="567"/>
        </w:tabs>
        <w:ind w:left="427" w:hanging="1"/>
      </w:pPr>
    </w:p>
    <w:p w14:paraId="69715490" w14:textId="1925431A" w:rsidR="00530474" w:rsidRDefault="00530474" w:rsidP="00491505">
      <w:pPr>
        <w:tabs>
          <w:tab w:val="left" w:pos="426"/>
          <w:tab w:val="left" w:pos="567"/>
        </w:tabs>
        <w:ind w:left="427" w:hanging="1"/>
      </w:pPr>
      <w:proofErr w:type="spellStart"/>
      <w:r>
        <w:t>Venngage</w:t>
      </w:r>
      <w:proofErr w:type="spellEnd"/>
      <w:r>
        <w:t xml:space="preserve"> (2021)</w:t>
      </w:r>
      <w:r w:rsidR="001625B3">
        <w:t xml:space="preserve"> </w:t>
      </w:r>
      <w:r w:rsidR="001625B3" w:rsidRPr="001625B3">
        <w:rPr>
          <w:i/>
          <w:iCs/>
        </w:rPr>
        <w:t>Exit Interview Questions You Can Ask Your Leaving Employee</w:t>
      </w:r>
      <w:r w:rsidR="001625B3">
        <w:t xml:space="preserve">. Available at </w:t>
      </w:r>
      <w:hyperlink r:id="rId85" w:history="1">
        <w:proofErr w:type="spellStart"/>
        <w:r w:rsidR="001625B3">
          <w:rPr>
            <w:rStyle w:val="Hyperlink"/>
          </w:rPr>
          <w:t>Venngage</w:t>
        </w:r>
        <w:proofErr w:type="spellEnd"/>
        <w:r w:rsidR="001625B3">
          <w:rPr>
            <w:rStyle w:val="Hyperlink"/>
          </w:rPr>
          <w:t xml:space="preserve"> | Templates</w:t>
        </w:r>
      </w:hyperlink>
      <w:r w:rsidR="001E2BCA">
        <w:t xml:space="preserve"> (Accessed:06/09/2021)</w:t>
      </w:r>
    </w:p>
    <w:p w14:paraId="458BF671" w14:textId="77777777" w:rsidR="005471E7" w:rsidRDefault="005471E7" w:rsidP="00491505">
      <w:pPr>
        <w:tabs>
          <w:tab w:val="left" w:pos="426"/>
          <w:tab w:val="left" w:pos="567"/>
        </w:tabs>
        <w:ind w:left="427" w:hanging="1"/>
      </w:pPr>
    </w:p>
    <w:p w14:paraId="40040271" w14:textId="3F193D58" w:rsidR="005471E7" w:rsidRDefault="005471E7" w:rsidP="005471E7">
      <w:pPr>
        <w:ind w:left="426"/>
      </w:pPr>
      <w:proofErr w:type="spellStart"/>
      <w:r>
        <w:rPr>
          <w:lang w:val="en-GB"/>
        </w:rPr>
        <w:t>Oehler</w:t>
      </w:r>
      <w:proofErr w:type="spellEnd"/>
      <w:r>
        <w:rPr>
          <w:lang w:val="en-GB"/>
        </w:rPr>
        <w:t xml:space="preserve">, K. (2017) </w:t>
      </w:r>
      <w:r w:rsidRPr="00384CC2">
        <w:rPr>
          <w:i/>
          <w:iCs/>
          <w:lang w:val="en-GB"/>
        </w:rPr>
        <w:t>Decoding and Driving Employee Engagement-</w:t>
      </w:r>
      <w:r w:rsidRPr="00384CC2">
        <w:rPr>
          <w:i/>
          <w:iCs/>
        </w:rPr>
        <w:t xml:space="preserve"> A step-by-step guide to employee engagement and what it takes to devise an effective strategy to ensure a happier and productive workforce</w:t>
      </w:r>
      <w:r>
        <w:t xml:space="preserve">.  Available at </w:t>
      </w:r>
      <w:hyperlink r:id="rId86" w:history="1">
        <w:r>
          <w:rPr>
            <w:rStyle w:val="Hyperlink"/>
          </w:rPr>
          <w:t>Decoding-and-Driving-Employee-Engagement.pdf (vantagecircle.com)</w:t>
        </w:r>
      </w:hyperlink>
      <w:r>
        <w:t>. (p.5) (Accessed: 06/09/2021)</w:t>
      </w:r>
    </w:p>
    <w:p w14:paraId="74DE75C6" w14:textId="77777777" w:rsidR="005471E7" w:rsidRDefault="005471E7" w:rsidP="005471E7">
      <w:pPr>
        <w:ind w:left="426"/>
      </w:pPr>
    </w:p>
    <w:p w14:paraId="0AB7A3AB" w14:textId="37EBDCDA" w:rsidR="00B542C3" w:rsidRDefault="005471E7" w:rsidP="005471E7">
      <w:pPr>
        <w:ind w:left="426"/>
      </w:pPr>
      <w:r>
        <w:t xml:space="preserve">Gallup (2017) </w:t>
      </w:r>
      <w:r w:rsidRPr="00384CC2">
        <w:rPr>
          <w:i/>
          <w:iCs/>
          <w:lang w:val="en-GB"/>
        </w:rPr>
        <w:t>Decoding and Driving Employee Engagement-</w:t>
      </w:r>
      <w:r w:rsidRPr="00384CC2">
        <w:rPr>
          <w:i/>
          <w:iCs/>
        </w:rPr>
        <w:t xml:space="preserve"> A step-by-step guide to employee engagement and what it takes to devise an effective strategy to ensure a happier and productive workforce</w:t>
      </w:r>
      <w:r>
        <w:t xml:space="preserve">. Available at </w:t>
      </w:r>
      <w:hyperlink r:id="rId87" w:history="1">
        <w:r>
          <w:rPr>
            <w:rStyle w:val="Hyperlink"/>
          </w:rPr>
          <w:t>Decoding-and-Driving-Employee-Engagement.pdf (vantagecircle.com)</w:t>
        </w:r>
      </w:hyperlink>
      <w:r>
        <w:t>.(p.6) (Accessed: 06/09/2021)</w:t>
      </w:r>
    </w:p>
    <w:p w14:paraId="6E8458E8" w14:textId="77777777" w:rsidR="005471E7" w:rsidRPr="005471E7" w:rsidRDefault="005471E7" w:rsidP="005471E7">
      <w:pPr>
        <w:ind w:left="426"/>
      </w:pPr>
    </w:p>
    <w:p w14:paraId="50F67717" w14:textId="49E164C6" w:rsidR="005471E7" w:rsidRDefault="005471E7" w:rsidP="005471E7">
      <w:pPr>
        <w:ind w:left="426"/>
        <w:rPr>
          <w:rFonts w:ascii="Helvetica Neue" w:eastAsia="Times New Roman" w:hAnsi="Helvetica Neue"/>
        </w:rPr>
      </w:pPr>
      <w:r w:rsidRPr="005471E7">
        <w:rPr>
          <w:lang w:val="en-GB"/>
        </w:rPr>
        <w:t>Graves</w:t>
      </w:r>
      <w:r>
        <w:rPr>
          <w:lang w:val="en-GB"/>
        </w:rPr>
        <w:t xml:space="preserve">, T. (2012) </w:t>
      </w:r>
      <w:r w:rsidRPr="005471E7">
        <w:rPr>
          <w:i/>
          <w:iCs/>
          <w:lang w:val="en-GB"/>
        </w:rPr>
        <w:t>Service, function and capability (again)-How can we distinguish between service, capability and function in enterprise -architecture</w:t>
      </w:r>
      <w:r>
        <w:rPr>
          <w:i/>
          <w:iCs/>
          <w:lang w:val="en-GB"/>
        </w:rPr>
        <w:t xml:space="preserve"> models?.</w:t>
      </w:r>
      <w:r>
        <w:rPr>
          <w:lang w:val="en-GB"/>
        </w:rPr>
        <w:t xml:space="preserve"> Available at </w:t>
      </w:r>
      <w:hyperlink r:id="rId88" w:tgtFrame="_blank" w:history="1">
        <w:r>
          <w:rPr>
            <w:rStyle w:val="Hyperlink"/>
            <w:rFonts w:ascii="Helvetica Neue" w:eastAsia="Times New Roman" w:hAnsi="Helvetica Neue"/>
          </w:rPr>
          <w:t xml:space="preserve">Service, function and capability (again) – Tom Graves / </w:t>
        </w:r>
        <w:proofErr w:type="spellStart"/>
        <w:r>
          <w:rPr>
            <w:rStyle w:val="Hyperlink"/>
            <w:rFonts w:ascii="Helvetica Neue" w:eastAsia="Times New Roman" w:hAnsi="Helvetica Neue"/>
          </w:rPr>
          <w:t>Tetradian</w:t>
        </w:r>
        <w:proofErr w:type="spellEnd"/>
      </w:hyperlink>
      <w:r>
        <w:rPr>
          <w:rFonts w:ascii="Helvetica Neue" w:eastAsia="Times New Roman" w:hAnsi="Helvetica Neue"/>
        </w:rPr>
        <w:t>. (Accessed 08/09/2021).</w:t>
      </w:r>
    </w:p>
    <w:p w14:paraId="66E3D4F9" w14:textId="4D6E3484" w:rsidR="005F3DB7" w:rsidRDefault="005F3DB7" w:rsidP="005471E7">
      <w:pPr>
        <w:ind w:left="426"/>
        <w:rPr>
          <w:rFonts w:ascii="Helvetica Neue" w:eastAsia="Times New Roman" w:hAnsi="Helvetica Neue"/>
        </w:rPr>
      </w:pPr>
    </w:p>
    <w:p w14:paraId="17E1808D" w14:textId="6609085F" w:rsidR="005F3DB7" w:rsidRPr="005F3DB7" w:rsidRDefault="005F3DB7" w:rsidP="005471E7">
      <w:pPr>
        <w:ind w:left="426"/>
        <w:rPr>
          <w:rFonts w:ascii="Helvetica Neue" w:eastAsia="Times New Roman" w:hAnsi="Helvetica Neue"/>
        </w:rPr>
      </w:pPr>
      <w:r>
        <w:rPr>
          <w:rFonts w:ascii="Helvetica Neue" w:eastAsia="Times New Roman" w:hAnsi="Helvetica Neue"/>
        </w:rPr>
        <w:t xml:space="preserve">Abrams, A (2020) </w:t>
      </w:r>
      <w:r w:rsidRPr="005F3DB7">
        <w:rPr>
          <w:rFonts w:ascii="Helvetica Neue" w:eastAsia="Times New Roman" w:hAnsi="Helvetica Neue"/>
          <w:i/>
          <w:iCs/>
        </w:rPr>
        <w:t>The Value of a Psychologically Healthy Workplace</w:t>
      </w:r>
      <w:r>
        <w:rPr>
          <w:rFonts w:ascii="Helvetica Neue" w:eastAsia="Times New Roman" w:hAnsi="Helvetica Neue"/>
        </w:rPr>
        <w:t xml:space="preserve"> Available at </w:t>
      </w:r>
      <w:hyperlink r:id="rId89" w:history="1">
        <w:r>
          <w:rPr>
            <w:rStyle w:val="Hyperlink"/>
          </w:rPr>
          <w:t>The Value of a Psychologically Healthy Workplace (verywellmind.com)</w:t>
        </w:r>
      </w:hyperlink>
      <w:r>
        <w:t xml:space="preserve"> (Accessed 0/09/2021).</w:t>
      </w:r>
    </w:p>
    <w:p w14:paraId="422FBA80" w14:textId="1A438E17" w:rsidR="005471E7" w:rsidRPr="005471E7" w:rsidRDefault="005471E7" w:rsidP="005471E7">
      <w:pPr>
        <w:ind w:left="426"/>
        <w:rPr>
          <w:lang w:val="en-GB"/>
        </w:rPr>
      </w:pPr>
    </w:p>
    <w:p w14:paraId="5CCC934E" w14:textId="77777777" w:rsidR="005471E7" w:rsidRPr="005471E7" w:rsidRDefault="005471E7" w:rsidP="00C304E9">
      <w:pPr>
        <w:rPr>
          <w:b/>
          <w:bCs/>
          <w:i/>
          <w:iCs/>
          <w:lang w:val="en-GB"/>
        </w:rPr>
      </w:pPr>
    </w:p>
    <w:p w14:paraId="7D52EF9C" w14:textId="23CD014D" w:rsidR="00DA55EC" w:rsidRPr="00C304E9" w:rsidRDefault="00DA55EC" w:rsidP="00CD49F3">
      <w:pPr>
        <w:pStyle w:val="Heading2"/>
        <w:rPr>
          <w:lang w:val="en-GB"/>
        </w:rPr>
      </w:pPr>
      <w:r w:rsidRPr="00C304E9">
        <w:rPr>
          <w:lang w:val="en-GB"/>
        </w:rPr>
        <w:t>Datasets</w:t>
      </w:r>
    </w:p>
    <w:p w14:paraId="54904C9F" w14:textId="6907503F" w:rsidR="00D9047D" w:rsidRDefault="00C304E9" w:rsidP="00C304E9">
      <w:pPr>
        <w:ind w:left="426" w:hanging="11"/>
      </w:pPr>
      <w:r>
        <w:t xml:space="preserve">Tobun, M.(2021) Project Timeline- </w:t>
      </w:r>
      <w:r>
        <w:rPr>
          <w:i/>
          <w:iCs/>
        </w:rPr>
        <w:t>e</w:t>
      </w:r>
      <w:r w:rsidRPr="00C304E9">
        <w:rPr>
          <w:i/>
          <w:iCs/>
        </w:rPr>
        <w:t>mployee job satisfaction and employee engagement at Greenhood Limited</w:t>
      </w:r>
      <w:r>
        <w:t xml:space="preserve"> [online] Available at </w:t>
      </w:r>
      <w:hyperlink r:id="rId90" w:history="1">
        <w:r w:rsidR="00380AD8">
          <w:rPr>
            <w:rStyle w:val="Hyperlink"/>
          </w:rPr>
          <w:t xml:space="preserve">Project Timeline-employee job satisfaction and employee engagement </w:t>
        </w:r>
      </w:hyperlink>
      <w:r>
        <w:t xml:space="preserve"> [Accessed 31/08/2021]</w:t>
      </w:r>
      <w:r w:rsidR="00380AD8">
        <w:t>.</w:t>
      </w:r>
    </w:p>
    <w:p w14:paraId="795DB6E7" w14:textId="1B3EC770" w:rsidR="00C304E9" w:rsidRDefault="00C304E9" w:rsidP="00380AD8"/>
    <w:p w14:paraId="0CA85973" w14:textId="62A987DA" w:rsidR="00C304E9" w:rsidRDefault="00C304E9" w:rsidP="00C304E9">
      <w:pPr>
        <w:ind w:left="426"/>
        <w:jc w:val="both"/>
        <w:rPr>
          <w:i/>
          <w:iCs/>
          <w:color w:val="000000"/>
        </w:rPr>
      </w:pPr>
      <w:r>
        <w:rPr>
          <w:color w:val="000000"/>
        </w:rPr>
        <w:t xml:space="preserve">Greenhood Limited (2021) </w:t>
      </w:r>
      <w:r w:rsidRPr="00C304E9">
        <w:rPr>
          <w:i/>
          <w:iCs/>
          <w:color w:val="000000"/>
        </w:rPr>
        <w:t>Company History</w:t>
      </w:r>
      <w:r w:rsidR="007A0686">
        <w:rPr>
          <w:i/>
          <w:iCs/>
          <w:color w:val="000000"/>
        </w:rPr>
        <w:t>-Dataset</w:t>
      </w:r>
      <w:r w:rsidR="00380AD8">
        <w:rPr>
          <w:i/>
          <w:iCs/>
          <w:color w:val="000000"/>
        </w:rPr>
        <w:t xml:space="preserve"> </w:t>
      </w:r>
      <w:r w:rsidR="007A0686">
        <w:rPr>
          <w:i/>
          <w:iCs/>
          <w:color w:val="000000"/>
        </w:rPr>
        <w:t xml:space="preserve">and </w:t>
      </w:r>
      <w:r>
        <w:rPr>
          <w:i/>
          <w:iCs/>
          <w:color w:val="000000"/>
        </w:rPr>
        <w:t>Insights. Wolverhampton: United Kingdom.</w:t>
      </w:r>
    </w:p>
    <w:p w14:paraId="622D7F12" w14:textId="0670B6BA" w:rsidR="00380AD8" w:rsidRDefault="00380AD8" w:rsidP="00C304E9">
      <w:pPr>
        <w:ind w:left="426"/>
        <w:jc w:val="both"/>
        <w:rPr>
          <w:i/>
          <w:iCs/>
          <w:color w:val="000000"/>
        </w:rPr>
      </w:pPr>
    </w:p>
    <w:p w14:paraId="2D1EA13D" w14:textId="382C71A6" w:rsidR="00380AD8" w:rsidRDefault="00380AD8" w:rsidP="001C48F9">
      <w:pPr>
        <w:ind w:left="426" w:right="964"/>
        <w:jc w:val="both"/>
        <w:rPr>
          <w:i/>
          <w:iCs/>
          <w:color w:val="000000"/>
        </w:rPr>
      </w:pPr>
      <w:r>
        <w:rPr>
          <w:color w:val="000000"/>
        </w:rPr>
        <w:t>Tobun,</w:t>
      </w:r>
      <w:r w:rsidR="00355766">
        <w:rPr>
          <w:color w:val="000000"/>
        </w:rPr>
        <w:t xml:space="preserve"> </w:t>
      </w:r>
      <w:r>
        <w:rPr>
          <w:color w:val="000000"/>
        </w:rPr>
        <w:t>M</w:t>
      </w:r>
      <w:r w:rsidR="00355766">
        <w:rPr>
          <w:color w:val="000000"/>
        </w:rPr>
        <w:t>.</w:t>
      </w:r>
      <w:r>
        <w:rPr>
          <w:color w:val="000000"/>
        </w:rPr>
        <w:t xml:space="preserve"> (2021) Business Model Canvas-Greenhood Limited [online] Available at </w:t>
      </w:r>
      <w:hyperlink r:id="rId91" w:history="1">
        <w:proofErr w:type="spellStart"/>
        <w:r>
          <w:rPr>
            <w:rStyle w:val="Hyperlink"/>
          </w:rPr>
          <w:t>BusinessModelCanvas</w:t>
        </w:r>
        <w:proofErr w:type="spellEnd"/>
      </w:hyperlink>
      <w:r>
        <w:rPr>
          <w:color w:val="000000"/>
        </w:rPr>
        <w:t xml:space="preserve"> [Accessed 31/08/2021].</w:t>
      </w:r>
    </w:p>
    <w:p w14:paraId="3B0259C6" w14:textId="77777777" w:rsidR="00EA16CD" w:rsidRDefault="00EA16CD" w:rsidP="00B7244E">
      <w:pPr>
        <w:rPr>
          <w:lang w:val="en-GB"/>
        </w:rPr>
      </w:pPr>
    </w:p>
    <w:p w14:paraId="56B02CF4" w14:textId="46E96FED" w:rsidR="003209E8" w:rsidRPr="00F94A4E" w:rsidRDefault="005F3DB7" w:rsidP="00F94A4E">
      <w:pPr>
        <w:tabs>
          <w:tab w:val="left" w:pos="1106"/>
        </w:tabs>
        <w:jc w:val="center"/>
        <w:rPr>
          <w:b/>
          <w:bCs/>
          <w:u w:val="single"/>
        </w:rPr>
      </w:pPr>
      <w:bookmarkStart w:id="7" w:name="_Hlk65568710"/>
      <w:bookmarkStart w:id="8" w:name="_Hlk65924700"/>
      <w:r>
        <w:rPr>
          <w:b/>
          <w:bCs/>
          <w:u w:val="single"/>
        </w:rPr>
        <w:t xml:space="preserve"> Case Study </w:t>
      </w:r>
      <w:r w:rsidR="00D46779" w:rsidRPr="00F94A4E">
        <w:rPr>
          <w:b/>
          <w:bCs/>
          <w:u w:val="single"/>
        </w:rPr>
        <w:t>Interview</w:t>
      </w:r>
    </w:p>
    <w:p w14:paraId="694A7711" w14:textId="3FC5D717" w:rsidR="008B568D" w:rsidRDefault="00727A00" w:rsidP="008B568D">
      <w:pPr>
        <w:tabs>
          <w:tab w:val="left" w:pos="1106"/>
        </w:tabs>
        <w:spacing w:line="480" w:lineRule="auto"/>
        <w:rPr>
          <w:bCs/>
        </w:rPr>
      </w:pPr>
      <w:r w:rsidRPr="007B3586">
        <w:rPr>
          <w:color w:val="auto"/>
        </w:rPr>
        <w:t>Th</w:t>
      </w:r>
      <w:r w:rsidR="00B424F4">
        <w:rPr>
          <w:color w:val="auto"/>
        </w:rPr>
        <w:t>ese</w:t>
      </w:r>
      <w:r w:rsidRPr="007B3586">
        <w:rPr>
          <w:color w:val="auto"/>
        </w:rPr>
        <w:t xml:space="preserve"> </w:t>
      </w:r>
      <w:r w:rsidR="005F3DB7">
        <w:rPr>
          <w:color w:val="auto"/>
        </w:rPr>
        <w:t>interview questions are</w:t>
      </w:r>
      <w:r w:rsidRPr="007B3586">
        <w:rPr>
          <w:color w:val="auto"/>
        </w:rPr>
        <w:t xml:space="preserve"> designed to c</w:t>
      </w:r>
      <w:r w:rsidR="003209E8" w:rsidRPr="007B3586">
        <w:rPr>
          <w:color w:val="auto"/>
        </w:rPr>
        <w:t>onduc</w:t>
      </w:r>
      <w:r w:rsidRPr="007B3586">
        <w:rPr>
          <w:color w:val="auto"/>
        </w:rPr>
        <w:t>t a brief study</w:t>
      </w:r>
      <w:r w:rsidR="007B3586" w:rsidRPr="007B3586">
        <w:rPr>
          <w:color w:val="auto"/>
        </w:rPr>
        <w:t xml:space="preserve"> on </w:t>
      </w:r>
      <w:r w:rsidR="003209E8" w:rsidRPr="007B3586">
        <w:rPr>
          <w:color w:val="auto"/>
        </w:rPr>
        <w:t>employee job satisfaction and employee engagement</w:t>
      </w:r>
      <w:r w:rsidR="007B3586" w:rsidRPr="007B3586">
        <w:rPr>
          <w:color w:val="auto"/>
        </w:rPr>
        <w:t xml:space="preserve">. </w:t>
      </w:r>
      <w:r w:rsidR="007B3586" w:rsidRPr="007B3586">
        <w:rPr>
          <w:bCs/>
          <w:color w:val="auto"/>
        </w:rPr>
        <w:t>Its goal</w:t>
      </w:r>
      <w:r w:rsidR="003209E8" w:rsidRPr="007B3586">
        <w:rPr>
          <w:bCs/>
          <w:color w:val="auto"/>
        </w:rPr>
        <w:t xml:space="preserve"> </w:t>
      </w:r>
      <w:r w:rsidR="007B3586" w:rsidRPr="007B3586">
        <w:rPr>
          <w:bCs/>
          <w:color w:val="auto"/>
        </w:rPr>
        <w:t>is to understand</w:t>
      </w:r>
      <w:r w:rsidR="003209E8" w:rsidRPr="007B3586">
        <w:rPr>
          <w:bCs/>
          <w:color w:val="auto"/>
        </w:rPr>
        <w:t xml:space="preserve"> </w:t>
      </w:r>
      <w:r w:rsidR="007B3586" w:rsidRPr="007B3586">
        <w:rPr>
          <w:bCs/>
          <w:color w:val="auto"/>
        </w:rPr>
        <w:t>how an employee is satisfied and engaged with their work.</w:t>
      </w:r>
      <w:r w:rsidR="003209E8" w:rsidRPr="007B3586">
        <w:rPr>
          <w:bCs/>
          <w:color w:val="auto"/>
        </w:rPr>
        <w:t xml:space="preserve"> </w:t>
      </w:r>
      <w:r w:rsidR="007B3586">
        <w:rPr>
          <w:bCs/>
        </w:rPr>
        <w:t>F</w:t>
      </w:r>
      <w:r w:rsidR="003209E8" w:rsidRPr="00F37410">
        <w:rPr>
          <w:bCs/>
        </w:rPr>
        <w:t>indings will not identify the individual</w:t>
      </w:r>
      <w:bookmarkEnd w:id="7"/>
      <w:r w:rsidR="005F3DB7">
        <w:rPr>
          <w:bCs/>
        </w:rPr>
        <w:t xml:space="preserve"> participant.</w:t>
      </w:r>
      <w:r w:rsidR="007B3586">
        <w:rPr>
          <w:bCs/>
        </w:rPr>
        <w:t xml:space="preserve"> However,</w:t>
      </w:r>
      <w:r w:rsidR="003209E8" w:rsidRPr="00F37410">
        <w:rPr>
          <w:bCs/>
        </w:rPr>
        <w:t xml:space="preserve"> its use of data is for academic research.</w:t>
      </w:r>
    </w:p>
    <w:p w14:paraId="29485A75" w14:textId="4A6D9719" w:rsidR="007B3586" w:rsidRPr="007B3586" w:rsidRDefault="007B3586" w:rsidP="00DA2371">
      <w:pPr>
        <w:tabs>
          <w:tab w:val="left" w:pos="1106"/>
        </w:tabs>
        <w:spacing w:line="480" w:lineRule="auto"/>
        <w:jc w:val="center"/>
        <w:rPr>
          <w:b/>
          <w:bCs/>
          <w:u w:val="single"/>
        </w:rPr>
      </w:pPr>
      <w:r w:rsidRPr="007B3586">
        <w:rPr>
          <w:b/>
          <w:bCs/>
          <w:u w:val="single"/>
        </w:rPr>
        <w:t>Demography and Employment Status</w:t>
      </w:r>
    </w:p>
    <w:p w14:paraId="584154FC" w14:textId="20E2FD45" w:rsidR="00727A00" w:rsidRPr="00F37410" w:rsidRDefault="00CD49F3" w:rsidP="007B3586">
      <w:pPr>
        <w:rPr>
          <w:rFonts w:eastAsia="Times New Roman"/>
          <w:b/>
          <w:u w:val="single"/>
          <w:lang w:eastAsia="en-GB"/>
        </w:rPr>
      </w:pPr>
      <w:r>
        <w:rPr>
          <w:rFonts w:eastAsia="Times New Roman"/>
          <w:b/>
          <w:u w:val="single"/>
          <w:lang w:eastAsia="en-GB"/>
        </w:rPr>
        <w:t xml:space="preserve">Section </w:t>
      </w:r>
      <w:r w:rsidR="003209E8" w:rsidRPr="00F37410">
        <w:rPr>
          <w:rFonts w:eastAsia="Times New Roman"/>
          <w:b/>
          <w:u w:val="single"/>
          <w:lang w:eastAsia="en-GB"/>
        </w:rPr>
        <w:t xml:space="preserve">1 </w:t>
      </w:r>
    </w:p>
    <w:p w14:paraId="5D6624C2" w14:textId="18EC9F0E" w:rsidR="00727A00" w:rsidRPr="00F37410" w:rsidRDefault="00727A00" w:rsidP="00727A00">
      <w:pPr>
        <w:pStyle w:val="Heading2"/>
        <w:rPr>
          <w:rStyle w:val="Heading2Char"/>
          <w:rFonts w:cstheme="minorHAnsi"/>
          <w:sz w:val="24"/>
          <w:szCs w:val="24"/>
        </w:rPr>
      </w:pPr>
      <w:r w:rsidRPr="00F37410">
        <w:rPr>
          <w:rStyle w:val="Heading2Char"/>
          <w:rFonts w:cstheme="minorHAnsi"/>
          <w:sz w:val="24"/>
          <w:szCs w:val="24"/>
        </w:rPr>
        <w:t>Kindly complete the following questions on gender, workgroup category, ethnicity, and work employment</w:t>
      </w:r>
    </w:p>
    <w:p w14:paraId="2F951BF1" w14:textId="77777777" w:rsidR="00F37410" w:rsidRPr="00F37410" w:rsidRDefault="00F37410" w:rsidP="00F37410"/>
    <w:p w14:paraId="329CFED1" w14:textId="3671D1CE" w:rsidR="00727A00" w:rsidRDefault="00727A00" w:rsidP="00727A00">
      <w:pPr>
        <w:rPr>
          <w:i/>
          <w:iCs/>
        </w:rPr>
      </w:pPr>
      <w:r w:rsidRPr="009C49B3">
        <w:rPr>
          <w:i/>
          <w:iCs/>
        </w:rPr>
        <w:t xml:space="preserve">Please </w:t>
      </w:r>
      <w:r w:rsidR="009426BC">
        <w:rPr>
          <w:i/>
          <w:iCs/>
        </w:rPr>
        <w:t>mark</w:t>
      </w:r>
      <w:r w:rsidRPr="009C49B3">
        <w:rPr>
          <w:i/>
          <w:iCs/>
        </w:rPr>
        <w:t xml:space="preserve"> </w:t>
      </w:r>
      <w:r w:rsidR="009426BC">
        <w:rPr>
          <w:i/>
          <w:iCs/>
        </w:rPr>
        <w:t>(</w:t>
      </w:r>
      <w:r w:rsidRPr="009C49B3">
        <w:rPr>
          <w:i/>
          <w:iCs/>
        </w:rPr>
        <w:sym w:font="Wingdings 2" w:char="F050"/>
      </w:r>
      <w:r w:rsidRPr="009C49B3">
        <w:rPr>
          <w:i/>
          <w:iCs/>
        </w:rPr>
        <w:t xml:space="preserve"> </w:t>
      </w:r>
      <w:r w:rsidR="009426BC">
        <w:rPr>
          <w:i/>
          <w:iCs/>
        </w:rPr>
        <w:t>)</w:t>
      </w:r>
      <w:r w:rsidR="007B3586">
        <w:rPr>
          <w:i/>
          <w:iCs/>
        </w:rPr>
        <w:t xml:space="preserve"> </w:t>
      </w:r>
      <w:r w:rsidRPr="009C49B3">
        <w:rPr>
          <w:i/>
          <w:iCs/>
        </w:rPr>
        <w:t xml:space="preserve">one that is appropriate </w:t>
      </w:r>
      <w:r w:rsidR="007B3586">
        <w:rPr>
          <w:i/>
          <w:iCs/>
        </w:rPr>
        <w:t>to</w:t>
      </w:r>
      <w:r w:rsidRPr="009C49B3">
        <w:rPr>
          <w:i/>
          <w:iCs/>
        </w:rPr>
        <w:t xml:space="preserve"> the following </w:t>
      </w:r>
      <w:r>
        <w:rPr>
          <w:i/>
          <w:iCs/>
        </w:rPr>
        <w:t>questions.</w:t>
      </w:r>
    </w:p>
    <w:tbl>
      <w:tblPr>
        <w:tblStyle w:val="PlainTable4"/>
        <w:tblW w:w="10598" w:type="dxa"/>
        <w:tblInd w:w="-108" w:type="dxa"/>
        <w:tblLook w:val="04A0" w:firstRow="1" w:lastRow="0" w:firstColumn="1" w:lastColumn="0" w:noHBand="0" w:noVBand="1"/>
      </w:tblPr>
      <w:tblGrid>
        <w:gridCol w:w="108"/>
        <w:gridCol w:w="1193"/>
        <w:gridCol w:w="825"/>
        <w:gridCol w:w="4361"/>
        <w:gridCol w:w="3686"/>
        <w:gridCol w:w="425"/>
      </w:tblGrid>
      <w:tr w:rsidR="00727A00" w14:paraId="304453A9" w14:textId="77777777" w:rsidTr="00F37410">
        <w:trPr>
          <w:gridBefore w:val="1"/>
          <w:cnfStyle w:val="100000000000" w:firstRow="1" w:lastRow="0" w:firstColumn="0" w:lastColumn="0" w:oddVBand="0" w:evenVBand="0" w:oddHBand="0" w:evenHBand="0" w:firstRowFirstColumn="0" w:firstRowLastColumn="0" w:lastRowFirstColumn="0" w:lastRowLastColumn="0"/>
          <w:wBefore w:w="108" w:type="dxa"/>
        </w:trPr>
        <w:tc>
          <w:tcPr>
            <w:cnfStyle w:val="001000000000" w:firstRow="0" w:lastRow="0" w:firstColumn="1" w:lastColumn="0" w:oddVBand="0" w:evenVBand="0" w:oddHBand="0" w:evenHBand="0" w:firstRowFirstColumn="0" w:firstRowLastColumn="0" w:lastRowFirstColumn="0" w:lastRowLastColumn="0"/>
            <w:tcW w:w="10490" w:type="dxa"/>
            <w:gridSpan w:val="5"/>
            <w:shd w:val="clear" w:color="auto" w:fill="DEDEDE" w:themeFill="text2" w:themeFillTint="33"/>
            <w:vAlign w:val="center"/>
          </w:tcPr>
          <w:p w14:paraId="4BE877AF" w14:textId="77777777" w:rsidR="00727A00" w:rsidRDefault="00727A00" w:rsidP="00B60648">
            <w:pPr>
              <w:jc w:val="center"/>
            </w:pPr>
            <w:r w:rsidRPr="00F00045">
              <w:rPr>
                <w:rFonts w:eastAsia="Times New Roman"/>
                <w:szCs w:val="24"/>
                <w:lang w:eastAsia="en-GB"/>
              </w:rPr>
              <w:t>Gender</w:t>
            </w:r>
          </w:p>
        </w:tc>
      </w:tr>
      <w:tr w:rsidR="00727A00" w14:paraId="3830B097" w14:textId="77777777" w:rsidTr="00F37410">
        <w:trPr>
          <w:gridAfter w:val="1"/>
          <w:cnfStyle w:val="000000100000" w:firstRow="0" w:lastRow="0" w:firstColumn="0" w:lastColumn="0" w:oddVBand="0" w:evenVBand="0" w:oddHBand="1" w:evenHBand="0" w:firstRowFirstColumn="0" w:firstRowLastColumn="0" w:lastRowFirstColumn="0" w:lastRowLastColumn="0"/>
          <w:wAfter w:w="425" w:type="dxa"/>
        </w:trPr>
        <w:tc>
          <w:tcPr>
            <w:cnfStyle w:val="001000000000" w:firstRow="0" w:lastRow="0" w:firstColumn="1" w:lastColumn="0" w:oddVBand="0" w:evenVBand="0" w:oddHBand="0" w:evenHBand="0" w:firstRowFirstColumn="0" w:firstRowLastColumn="0" w:lastRowFirstColumn="0" w:lastRowLastColumn="0"/>
            <w:tcW w:w="1301" w:type="dxa"/>
            <w:gridSpan w:val="2"/>
            <w:shd w:val="clear" w:color="auto" w:fill="auto"/>
          </w:tcPr>
          <w:p w14:paraId="484A4120" w14:textId="7E706459" w:rsidR="00727A00" w:rsidRPr="00F37410" w:rsidRDefault="00F37410" w:rsidP="00F37410">
            <w:pPr>
              <w:ind w:left="36" w:right="246" w:hanging="36"/>
              <w:rPr>
                <w:b w:val="0"/>
                <w:bCs w:val="0"/>
                <w:lang w:eastAsia="en-GB"/>
              </w:rPr>
            </w:pPr>
            <w:r>
              <w:rPr>
                <w:b w:val="0"/>
                <w:bCs w:val="0"/>
                <w:lang w:eastAsia="en-GB"/>
              </w:rPr>
              <w:t xml:space="preserve"> </w:t>
            </w:r>
            <w:r w:rsidR="00727A00" w:rsidRPr="00F37410">
              <w:rPr>
                <w:b w:val="0"/>
                <w:bCs w:val="0"/>
                <w:lang w:eastAsia="en-GB"/>
              </w:rPr>
              <w:t>Q</w:t>
            </w:r>
            <w:r w:rsidR="00727A00" w:rsidRPr="00F37410">
              <w:rPr>
                <w:b w:val="0"/>
                <w:bCs w:val="0"/>
                <w:szCs w:val="24"/>
                <w:vertAlign w:val="subscript"/>
                <w:lang w:eastAsia="en-GB"/>
              </w:rPr>
              <w:t>1</w:t>
            </w:r>
          </w:p>
        </w:tc>
        <w:tc>
          <w:tcPr>
            <w:tcW w:w="825" w:type="dxa"/>
            <w:shd w:val="clear" w:color="auto" w:fill="auto"/>
          </w:tcPr>
          <w:p w14:paraId="63B15472" w14:textId="77777777" w:rsidR="00727A00" w:rsidRPr="00F37410" w:rsidRDefault="00727A00" w:rsidP="00F37410">
            <w:pPr>
              <w:cnfStyle w:val="000000100000" w:firstRow="0" w:lastRow="0" w:firstColumn="0" w:lastColumn="0" w:oddVBand="0" w:evenVBand="0" w:oddHBand="1" w:evenHBand="0" w:firstRowFirstColumn="0" w:firstRowLastColumn="0" w:lastRowFirstColumn="0" w:lastRowLastColumn="0"/>
              <w:rPr>
                <w:color w:val="auto"/>
                <w:szCs w:val="24"/>
                <w:lang w:eastAsia="en-GB"/>
              </w:rPr>
            </w:pPr>
          </w:p>
        </w:tc>
        <w:tc>
          <w:tcPr>
            <w:tcW w:w="4361" w:type="dxa"/>
            <w:shd w:val="clear" w:color="auto" w:fill="auto"/>
          </w:tcPr>
          <w:p w14:paraId="250181DE" w14:textId="77777777" w:rsidR="00727A00" w:rsidRPr="00F37410" w:rsidRDefault="00727A00" w:rsidP="00F37410">
            <w:pPr>
              <w:ind w:left="-119"/>
              <w:cnfStyle w:val="000000100000" w:firstRow="0" w:lastRow="0" w:firstColumn="0" w:lastColumn="0" w:oddVBand="0" w:evenVBand="0" w:oddHBand="1" w:evenHBand="0" w:firstRowFirstColumn="0" w:firstRowLastColumn="0" w:lastRowFirstColumn="0" w:lastRowLastColumn="0"/>
              <w:rPr>
                <w:color w:val="auto"/>
              </w:rPr>
            </w:pPr>
            <w:r w:rsidRPr="00F37410">
              <w:rPr>
                <w:rStyle w:val="SubtleEmphasis"/>
                <w:i w:val="0"/>
                <w:iCs w:val="0"/>
                <w:color w:val="auto"/>
              </w:rPr>
              <w:t>Gender of the respondent, are you?</w:t>
            </w:r>
          </w:p>
        </w:tc>
        <w:tc>
          <w:tcPr>
            <w:tcW w:w="3686" w:type="dxa"/>
            <w:shd w:val="clear" w:color="auto" w:fill="auto"/>
          </w:tcPr>
          <w:p w14:paraId="45DFDD11" w14:textId="26069F76" w:rsidR="00727A00" w:rsidRDefault="00727A00" w:rsidP="00B60648">
            <w:pPr>
              <w:ind w:hanging="22"/>
              <w:cnfStyle w:val="000000100000" w:firstRow="0" w:lastRow="0" w:firstColumn="0" w:lastColumn="0" w:oddVBand="0" w:evenVBand="0" w:oddHBand="1" w:evenHBand="0" w:firstRowFirstColumn="0" w:firstRowLastColumn="0" w:lastRowFirstColumn="0" w:lastRowLastColumn="0"/>
            </w:pPr>
            <w:r>
              <w:rPr>
                <w:rFonts w:ascii="Arial Nova Cond Light" w:eastAsiaTheme="minorHAnsi" w:hAnsi="Arial Nova Cond Light"/>
                <w:sz w:val="28"/>
                <w:szCs w:val="28"/>
                <w:lang w:val="en-US"/>
              </w:rPr>
              <w:object w:dxaOrig="1440" w:dyaOrig="1440" w14:anchorId="4B8E933E">
                <v:shape id="_x0000_i1181" type="#_x0000_t75" style="width:68.25pt;height:25.5pt" o:ole="">
                  <v:imagedata r:id="rId92" o:title=""/>
                </v:shape>
                <w:control r:id="rId93" w:name="CheckBox3" w:shapeid="_x0000_i1181"/>
              </w:object>
            </w:r>
            <w:r>
              <w:rPr>
                <w:rFonts w:ascii="Arial Nova Cond Light" w:hAnsi="Arial Nova Cond Light"/>
                <w:sz w:val="28"/>
              </w:rPr>
              <w:t xml:space="preserve">  </w:t>
            </w:r>
            <w:r>
              <w:rPr>
                <w:rFonts w:ascii="Arial Nova Cond Light" w:eastAsiaTheme="minorHAnsi" w:hAnsi="Arial Nova Cond Light"/>
                <w:sz w:val="28"/>
                <w:szCs w:val="28"/>
                <w:lang w:val="en-US"/>
              </w:rPr>
              <w:object w:dxaOrig="1440" w:dyaOrig="1440" w14:anchorId="37B38D89">
                <v:shape id="_x0000_i1183" type="#_x0000_t75" style="width:108pt;height:24.75pt" o:ole="">
                  <v:imagedata r:id="rId94" o:title=""/>
                </v:shape>
                <w:control r:id="rId95" w:name="CheckBox4" w:shapeid="_x0000_i1183"/>
              </w:object>
            </w:r>
            <w:r>
              <w:rPr>
                <w:rFonts w:ascii="Arial Nova Cond Light" w:hAnsi="Arial Nova Cond Light"/>
                <w:sz w:val="28"/>
              </w:rPr>
              <w:t xml:space="preserve">              </w:t>
            </w:r>
            <w:r>
              <w:rPr>
                <w:rFonts w:ascii="Arial Nova Cond Light" w:eastAsiaTheme="minorHAnsi" w:hAnsi="Arial Nova Cond Light"/>
                <w:sz w:val="28"/>
                <w:szCs w:val="28"/>
                <w:lang w:val="en-US"/>
              </w:rPr>
              <w:object w:dxaOrig="1440" w:dyaOrig="1440" w14:anchorId="7E499CB4">
                <v:shape id="_x0000_i1185" type="#_x0000_t75" style="width:108pt;height:24.75pt" o:ole="">
                  <v:imagedata r:id="rId96" o:title=""/>
                </v:shape>
                <w:control r:id="rId97" w:name="CheckBox5" w:shapeid="_x0000_i1185"/>
              </w:object>
            </w:r>
          </w:p>
        </w:tc>
      </w:tr>
    </w:tbl>
    <w:tbl>
      <w:tblPr>
        <w:tblStyle w:val="GridTable2-Accent3"/>
        <w:tblW w:w="11133" w:type="dxa"/>
        <w:tblInd w:w="-108" w:type="dxa"/>
        <w:tblLook w:val="04A0" w:firstRow="1" w:lastRow="0" w:firstColumn="1" w:lastColumn="0" w:noHBand="0" w:noVBand="1"/>
      </w:tblPr>
      <w:tblGrid>
        <w:gridCol w:w="108"/>
        <w:gridCol w:w="1200"/>
        <w:gridCol w:w="927"/>
        <w:gridCol w:w="4252"/>
        <w:gridCol w:w="4157"/>
        <w:gridCol w:w="489"/>
      </w:tblGrid>
      <w:tr w:rsidR="00727A00" w14:paraId="19069AB9" w14:textId="77777777" w:rsidTr="00D92CE1">
        <w:trPr>
          <w:gridBefore w:val="1"/>
          <w:gridAfter w:val="1"/>
          <w:cnfStyle w:val="100000000000" w:firstRow="1" w:lastRow="0" w:firstColumn="0" w:lastColumn="0" w:oddVBand="0" w:evenVBand="0" w:oddHBand="0" w:evenHBand="0" w:firstRowFirstColumn="0" w:firstRowLastColumn="0" w:lastRowFirstColumn="0" w:lastRowLastColumn="0"/>
          <w:wBefore w:w="108" w:type="dxa"/>
          <w:wAfter w:w="489" w:type="dxa"/>
        </w:trPr>
        <w:tc>
          <w:tcPr>
            <w:cnfStyle w:val="001000000000" w:firstRow="0" w:lastRow="0" w:firstColumn="1" w:lastColumn="0" w:oddVBand="0" w:evenVBand="0" w:oddHBand="0" w:evenHBand="0" w:firstRowFirstColumn="0" w:firstRowLastColumn="0" w:lastRowFirstColumn="0" w:lastRowLastColumn="0"/>
            <w:tcW w:w="10536" w:type="dxa"/>
            <w:gridSpan w:val="4"/>
            <w:tcBorders>
              <w:bottom w:val="nil"/>
            </w:tcBorders>
            <w:shd w:val="clear" w:color="auto" w:fill="DEDEDE" w:themeFill="text2" w:themeFillTint="33"/>
            <w:vAlign w:val="center"/>
          </w:tcPr>
          <w:p w14:paraId="3EF35B69" w14:textId="58CC145F" w:rsidR="00727A00" w:rsidRPr="00877EB4" w:rsidRDefault="005F3DB7" w:rsidP="00B60648">
            <w:pPr>
              <w:ind w:left="-112"/>
              <w:jc w:val="center"/>
              <w:rPr>
                <w:b w:val="0"/>
                <w:bCs w:val="0"/>
                <w:szCs w:val="24"/>
              </w:rPr>
            </w:pPr>
            <w:r w:rsidRPr="00877EB4">
              <w:rPr>
                <w:szCs w:val="24"/>
              </w:rPr>
              <w:t>Workgroup</w:t>
            </w:r>
            <w:r w:rsidR="00F37410" w:rsidRPr="00877EB4">
              <w:rPr>
                <w:szCs w:val="24"/>
              </w:rPr>
              <w:t xml:space="preserve"> Category</w:t>
            </w:r>
          </w:p>
        </w:tc>
      </w:tr>
      <w:tr w:rsidR="00727A00" w14:paraId="2C570FC5" w14:textId="77777777" w:rsidTr="00D92C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8" w:type="dxa"/>
            <w:gridSpan w:val="2"/>
            <w:tcBorders>
              <w:top w:val="nil"/>
              <w:bottom w:val="nil"/>
              <w:right w:val="nil"/>
            </w:tcBorders>
            <w:shd w:val="clear" w:color="auto" w:fill="auto"/>
          </w:tcPr>
          <w:p w14:paraId="2D6A5AF0" w14:textId="77777777" w:rsidR="00727A00" w:rsidRPr="00F4469D" w:rsidRDefault="00727A00" w:rsidP="00F37410">
            <w:pPr>
              <w:rPr>
                <w:b w:val="0"/>
                <w:bCs w:val="0"/>
                <w:sz w:val="24"/>
                <w:szCs w:val="24"/>
                <w:lang w:eastAsia="en-GB"/>
              </w:rPr>
            </w:pPr>
            <w:r w:rsidRPr="00F4469D">
              <w:rPr>
                <w:b w:val="0"/>
                <w:bCs w:val="0"/>
                <w:sz w:val="24"/>
                <w:szCs w:val="24"/>
                <w:lang w:eastAsia="en-GB"/>
              </w:rPr>
              <w:t>Q</w:t>
            </w:r>
            <w:r w:rsidRPr="00F4469D">
              <w:rPr>
                <w:b w:val="0"/>
                <w:bCs w:val="0"/>
                <w:sz w:val="24"/>
                <w:szCs w:val="24"/>
                <w:vertAlign w:val="subscript"/>
                <w:lang w:eastAsia="en-GB"/>
              </w:rPr>
              <w:t>2</w:t>
            </w:r>
          </w:p>
        </w:tc>
        <w:tc>
          <w:tcPr>
            <w:tcW w:w="927" w:type="dxa"/>
            <w:tcBorders>
              <w:top w:val="nil"/>
              <w:left w:val="nil"/>
              <w:bottom w:val="nil"/>
              <w:right w:val="nil"/>
            </w:tcBorders>
            <w:shd w:val="clear" w:color="auto" w:fill="auto"/>
          </w:tcPr>
          <w:p w14:paraId="642F77B6" w14:textId="77777777" w:rsidR="00727A00" w:rsidRPr="007F7983" w:rsidRDefault="00727A00" w:rsidP="00B60648">
            <w:pPr>
              <w:jc w:val="center"/>
              <w:cnfStyle w:val="000000100000" w:firstRow="0" w:lastRow="0" w:firstColumn="0" w:lastColumn="0" w:oddVBand="0" w:evenVBand="0" w:oddHBand="1" w:evenHBand="0" w:firstRowFirstColumn="0" w:firstRowLastColumn="0" w:lastRowFirstColumn="0" w:lastRowLastColumn="0"/>
              <w:rPr>
                <w:lang w:eastAsia="en-GB"/>
              </w:rPr>
            </w:pPr>
          </w:p>
        </w:tc>
        <w:tc>
          <w:tcPr>
            <w:tcW w:w="4252" w:type="dxa"/>
            <w:tcBorders>
              <w:top w:val="nil"/>
              <w:left w:val="nil"/>
              <w:bottom w:val="nil"/>
              <w:right w:val="nil"/>
            </w:tcBorders>
            <w:shd w:val="clear" w:color="auto" w:fill="auto"/>
          </w:tcPr>
          <w:p w14:paraId="0C1068BF" w14:textId="77777777" w:rsidR="00727A00" w:rsidRPr="007F7983" w:rsidRDefault="00727A00" w:rsidP="00B60648">
            <w:pPr>
              <w:ind w:left="-115"/>
              <w:cnfStyle w:val="000000100000" w:firstRow="0" w:lastRow="0" w:firstColumn="0" w:lastColumn="0" w:oddVBand="0" w:evenVBand="0" w:oddHBand="1" w:evenHBand="0" w:firstRowFirstColumn="0" w:firstRowLastColumn="0" w:lastRowFirstColumn="0" w:lastRowLastColumn="0"/>
            </w:pPr>
            <w:r w:rsidRPr="007F7983">
              <w:t>What is your age group category?</w:t>
            </w:r>
          </w:p>
        </w:tc>
        <w:tc>
          <w:tcPr>
            <w:tcW w:w="4646" w:type="dxa"/>
            <w:gridSpan w:val="2"/>
            <w:tcBorders>
              <w:top w:val="nil"/>
              <w:left w:val="nil"/>
              <w:bottom w:val="nil"/>
            </w:tcBorders>
            <w:shd w:val="clear" w:color="auto" w:fill="auto"/>
          </w:tcPr>
          <w:p w14:paraId="6C8F22E1" w14:textId="50CD8244" w:rsidR="00727A00" w:rsidRPr="000D5000" w:rsidRDefault="00727A00" w:rsidP="00B60648">
            <w:pPr>
              <w:tabs>
                <w:tab w:val="right" w:pos="10065"/>
              </w:tabs>
              <w:cnfStyle w:val="000000100000" w:firstRow="0" w:lastRow="0" w:firstColumn="0" w:lastColumn="0" w:oddVBand="0" w:evenVBand="0" w:oddHBand="1" w:evenHBand="0" w:firstRowFirstColumn="0" w:firstRowLastColumn="0" w:lastRowFirstColumn="0" w:lastRowLastColumn="0"/>
              <w:rPr>
                <w:rFonts w:ascii="Arial Nova Cond Light" w:hAnsi="Arial Nova Cond Light"/>
                <w:color w:val="FF0000"/>
                <w:sz w:val="28"/>
              </w:rPr>
            </w:pPr>
            <w:r w:rsidRPr="000D5000">
              <w:rPr>
                <w:rFonts w:ascii="Arial Nova Cond Light" w:eastAsiaTheme="minorHAnsi" w:hAnsi="Arial Nova Cond Light"/>
                <w:color w:val="FF0000"/>
                <w:sz w:val="28"/>
                <w:szCs w:val="28"/>
                <w:lang w:val="en-US"/>
              </w:rPr>
              <w:object w:dxaOrig="1440" w:dyaOrig="1440" w14:anchorId="690DA0B8">
                <v:shape id="_x0000_i1187" type="#_x0000_t75" style="width:108pt;height:24.75pt" o:ole="">
                  <v:imagedata r:id="rId98" o:title=""/>
                </v:shape>
                <w:control r:id="rId99" w:name="CheckBox6" w:shapeid="_x0000_i1187"/>
              </w:object>
            </w:r>
            <w:r w:rsidRPr="00943C55">
              <w:rPr>
                <w:rFonts w:ascii="Arial Nova Cond Light" w:eastAsiaTheme="minorHAnsi" w:hAnsi="Arial Nova Cond Light"/>
                <w:sz w:val="28"/>
                <w:szCs w:val="28"/>
                <w:lang w:val="en-US"/>
              </w:rPr>
              <w:object w:dxaOrig="1440" w:dyaOrig="1440" w14:anchorId="4ADBB272">
                <v:shape id="_x0000_i1189" type="#_x0000_t75" style="width:108pt;height:24.75pt" o:ole="">
                  <v:imagedata r:id="rId100" o:title=""/>
                </v:shape>
                <w:control r:id="rId101" w:name="CheckBox7" w:shapeid="_x0000_i1189"/>
              </w:object>
            </w:r>
            <w:r>
              <w:rPr>
                <w:rFonts w:ascii="Arial Nova Cond Light" w:eastAsiaTheme="minorHAnsi" w:hAnsi="Arial Nova Cond Light"/>
                <w:color w:val="FF0000"/>
                <w:sz w:val="28"/>
                <w:szCs w:val="28"/>
                <w:lang w:val="en-US"/>
              </w:rPr>
              <w:object w:dxaOrig="1440" w:dyaOrig="1440" w14:anchorId="6959A610">
                <v:shape id="_x0000_i1191" type="#_x0000_t75" style="width:60.75pt;height:24.75pt" o:ole="">
                  <v:imagedata r:id="rId102" o:title=""/>
                </v:shape>
                <w:control r:id="rId103" w:name="CheckBox9" w:shapeid="_x0000_i1191"/>
              </w:object>
            </w:r>
            <w:r w:rsidRPr="000D5000">
              <w:rPr>
                <w:rFonts w:ascii="Arial Nova Cond Light" w:hAnsi="Arial Nova Cond Light"/>
                <w:color w:val="FF0000"/>
                <w:sz w:val="28"/>
              </w:rPr>
              <w:t xml:space="preserve">        </w:t>
            </w:r>
            <w:r>
              <w:rPr>
                <w:rFonts w:ascii="Arial Nova Cond Light" w:hAnsi="Arial Nova Cond Light"/>
                <w:color w:val="FF0000"/>
                <w:sz w:val="28"/>
              </w:rPr>
              <w:t xml:space="preserve"> </w:t>
            </w:r>
            <w:r w:rsidRPr="000D5000">
              <w:rPr>
                <w:rFonts w:ascii="Arial Nova Cond Light" w:hAnsi="Arial Nova Cond Light"/>
                <w:color w:val="FF0000"/>
                <w:sz w:val="28"/>
              </w:rPr>
              <w:t xml:space="preserve">   </w:t>
            </w:r>
            <w:r>
              <w:rPr>
                <w:rFonts w:ascii="Arial Nova Cond Light" w:hAnsi="Arial Nova Cond Light"/>
                <w:color w:val="FF0000"/>
                <w:sz w:val="28"/>
              </w:rPr>
              <w:t xml:space="preserve"> </w:t>
            </w:r>
            <w:r w:rsidRPr="000D5000">
              <w:rPr>
                <w:rFonts w:ascii="Arial Nova Cond Light" w:hAnsi="Arial Nova Cond Light"/>
                <w:color w:val="FF0000"/>
                <w:sz w:val="28"/>
              </w:rPr>
              <w:t xml:space="preserve"> </w:t>
            </w:r>
            <w:r>
              <w:rPr>
                <w:rFonts w:ascii="Arial Nova Cond Light" w:eastAsiaTheme="minorHAnsi" w:hAnsi="Arial Nova Cond Light"/>
                <w:color w:val="FF0000"/>
                <w:sz w:val="28"/>
                <w:szCs w:val="28"/>
                <w:lang w:val="en-US"/>
              </w:rPr>
              <w:object w:dxaOrig="1440" w:dyaOrig="1440" w14:anchorId="2F44AE2C">
                <v:shape id="_x0000_i1193" type="#_x0000_t75" style="width:53.25pt;height:24.75pt" o:ole="">
                  <v:imagedata r:id="rId104" o:title=""/>
                </v:shape>
                <w:control r:id="rId105" w:name="CheckBox11" w:shapeid="_x0000_i1193"/>
              </w:object>
            </w:r>
            <w:r>
              <w:rPr>
                <w:rFonts w:ascii="Arial Nova Cond Light" w:hAnsi="Arial Nova Cond Light"/>
                <w:color w:val="FF0000"/>
                <w:sz w:val="28"/>
              </w:rPr>
              <w:tab/>
            </w:r>
            <w:r w:rsidRPr="000D5000">
              <w:rPr>
                <w:rFonts w:ascii="Arial Nova Cond Light" w:hAnsi="Arial Nova Cond Light"/>
                <w:color w:val="FF0000"/>
                <w:sz w:val="28"/>
              </w:rPr>
              <w:t xml:space="preserve"> </w:t>
            </w:r>
            <w:r w:rsidRPr="006848A2">
              <w:rPr>
                <w:rFonts w:eastAsiaTheme="minorHAnsi"/>
                <w:color w:val="FF0000"/>
                <w:sz w:val="24"/>
                <w:szCs w:val="28"/>
                <w:lang w:val="en-US"/>
              </w:rPr>
              <w:object w:dxaOrig="1440" w:dyaOrig="1440" w14:anchorId="78DA9936">
                <v:shape id="_x0000_i1195" type="#_x0000_t75" style="width:61.5pt;height:24.75pt" o:ole="">
                  <v:imagedata r:id="rId106" o:title=""/>
                </v:shape>
                <w:control r:id="rId107" w:name="CheckBox8" w:shapeid="_x0000_i1195"/>
              </w:object>
            </w:r>
            <w:r>
              <w:rPr>
                <w:rFonts w:ascii="Arial Nova Cond Light" w:hAnsi="Arial Nova Cond Light"/>
                <w:color w:val="FF0000"/>
                <w:sz w:val="28"/>
              </w:rPr>
              <w:t xml:space="preserve">              </w:t>
            </w:r>
            <w:r>
              <w:rPr>
                <w:rFonts w:ascii="Arial Nova Cond Light" w:eastAsiaTheme="minorHAnsi" w:hAnsi="Arial Nova Cond Light"/>
                <w:color w:val="FF0000"/>
                <w:sz w:val="28"/>
                <w:szCs w:val="28"/>
                <w:lang w:val="en-US"/>
              </w:rPr>
              <w:object w:dxaOrig="1440" w:dyaOrig="1440" w14:anchorId="7534948A">
                <v:shape id="_x0000_i1197" type="#_x0000_t75" style="width:108pt;height:24.75pt" o:ole="">
                  <v:imagedata r:id="rId108" o:title=""/>
                </v:shape>
                <w:control r:id="rId109" w:name="CheckBox10" w:shapeid="_x0000_i1197"/>
              </w:object>
            </w:r>
          </w:p>
          <w:p w14:paraId="4A39F41E" w14:textId="77777777" w:rsidR="00727A00" w:rsidRDefault="00727A00" w:rsidP="00B60648">
            <w:pPr>
              <w:ind w:left="-6181"/>
              <w:cnfStyle w:val="000000100000" w:firstRow="0" w:lastRow="0" w:firstColumn="0" w:lastColumn="0" w:oddVBand="0" w:evenVBand="0" w:oddHBand="1" w:evenHBand="0" w:firstRowFirstColumn="0" w:firstRowLastColumn="0" w:lastRowFirstColumn="0" w:lastRowLastColumn="0"/>
            </w:pPr>
          </w:p>
        </w:tc>
      </w:tr>
    </w:tbl>
    <w:tbl>
      <w:tblPr>
        <w:tblStyle w:val="GridTable2-Accent31"/>
        <w:tblW w:w="10494" w:type="dxa"/>
        <w:tblBorders>
          <w:top w:val="none" w:sz="0" w:space="0" w:color="auto"/>
          <w:bottom w:val="none" w:sz="0" w:space="0" w:color="auto"/>
          <w:insideH w:val="none" w:sz="0" w:space="0" w:color="auto"/>
          <w:insideV w:val="none" w:sz="0" w:space="0" w:color="auto"/>
        </w:tblBorders>
        <w:shd w:val="clear" w:color="auto" w:fill="DEDEDE" w:themeFill="text2" w:themeFillTint="33"/>
        <w:tblLook w:val="04A0" w:firstRow="1" w:lastRow="0" w:firstColumn="1" w:lastColumn="0" w:noHBand="0" w:noVBand="1"/>
      </w:tblPr>
      <w:tblGrid>
        <w:gridCol w:w="1513"/>
        <w:gridCol w:w="471"/>
        <w:gridCol w:w="4978"/>
        <w:gridCol w:w="2454"/>
        <w:gridCol w:w="1078"/>
      </w:tblGrid>
      <w:tr w:rsidR="00727A00" w:rsidRPr="00877EB4" w14:paraId="0A989680" w14:textId="77777777" w:rsidTr="00F37410">
        <w:trPr>
          <w:cnfStyle w:val="100000000000" w:firstRow="1" w:lastRow="0" w:firstColumn="0" w:lastColumn="0" w:oddVBand="0" w:evenVBand="0" w:oddHBand="0"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10494" w:type="dxa"/>
            <w:gridSpan w:val="5"/>
            <w:tcBorders>
              <w:bottom w:val="single" w:sz="12" w:space="0" w:color="DEDEDE" w:themeColor="text2" w:themeTint="33"/>
            </w:tcBorders>
            <w:shd w:val="clear" w:color="auto" w:fill="D6D5D5" w:themeFill="background2"/>
          </w:tcPr>
          <w:p w14:paraId="2304CF7C" w14:textId="0A7D8D58" w:rsidR="00727A00" w:rsidRPr="00F37410" w:rsidRDefault="00727A00" w:rsidP="00F37410">
            <w:pPr>
              <w:pStyle w:val="NoSpacing"/>
              <w:spacing w:before="0"/>
              <w:jc w:val="center"/>
            </w:pPr>
            <w:r w:rsidRPr="00877EB4">
              <w:t>Ethnicity</w:t>
            </w:r>
          </w:p>
        </w:tc>
      </w:tr>
      <w:tr w:rsidR="00727A00" w14:paraId="2E658ACA" w14:textId="77777777" w:rsidTr="00F37410">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1513" w:type="dxa"/>
            <w:tcBorders>
              <w:top w:val="single" w:sz="12" w:space="0" w:color="DEDEDE" w:themeColor="text2" w:themeTint="33"/>
            </w:tcBorders>
            <w:shd w:val="clear" w:color="auto" w:fill="auto"/>
            <w:vAlign w:val="center"/>
          </w:tcPr>
          <w:p w14:paraId="1AD266CC" w14:textId="77777777" w:rsidR="00727A00" w:rsidRPr="00F4469D" w:rsidRDefault="00727A00" w:rsidP="00F37410">
            <w:pPr>
              <w:rPr>
                <w:b w:val="0"/>
                <w:bCs w:val="0"/>
                <w:sz w:val="24"/>
                <w:szCs w:val="24"/>
                <w:lang w:eastAsia="en-GB"/>
              </w:rPr>
            </w:pPr>
            <w:r w:rsidRPr="00F4469D">
              <w:rPr>
                <w:b w:val="0"/>
                <w:bCs w:val="0"/>
                <w:sz w:val="24"/>
                <w:szCs w:val="24"/>
                <w:lang w:eastAsia="en-GB"/>
              </w:rPr>
              <w:t>Q</w:t>
            </w:r>
            <w:r w:rsidRPr="00F4469D">
              <w:rPr>
                <w:b w:val="0"/>
                <w:bCs w:val="0"/>
                <w:sz w:val="24"/>
                <w:szCs w:val="24"/>
                <w:vertAlign w:val="subscript"/>
                <w:lang w:eastAsia="en-GB"/>
              </w:rPr>
              <w:t>3</w:t>
            </w:r>
          </w:p>
        </w:tc>
        <w:tc>
          <w:tcPr>
            <w:tcW w:w="471" w:type="dxa"/>
            <w:tcBorders>
              <w:top w:val="single" w:sz="12" w:space="0" w:color="DEDEDE" w:themeColor="text2" w:themeTint="33"/>
            </w:tcBorders>
            <w:shd w:val="clear" w:color="auto" w:fill="auto"/>
            <w:vAlign w:val="center"/>
          </w:tcPr>
          <w:p w14:paraId="14BE5FBA" w14:textId="77777777" w:rsidR="00727A00" w:rsidRPr="00CF4FBA" w:rsidRDefault="00727A00" w:rsidP="00B60648">
            <w:pPr>
              <w:jc w:val="center"/>
              <w:cnfStyle w:val="000000100000" w:firstRow="0" w:lastRow="0" w:firstColumn="0" w:lastColumn="0" w:oddVBand="0" w:evenVBand="0" w:oddHBand="1" w:evenHBand="0" w:firstRowFirstColumn="0" w:firstRowLastColumn="0" w:lastRowFirstColumn="0" w:lastRowLastColumn="0"/>
              <w:rPr>
                <w:lang w:eastAsia="en-GB"/>
              </w:rPr>
            </w:pPr>
          </w:p>
        </w:tc>
        <w:tc>
          <w:tcPr>
            <w:tcW w:w="4978" w:type="dxa"/>
            <w:tcBorders>
              <w:top w:val="single" w:sz="12" w:space="0" w:color="DEDEDE" w:themeColor="text2" w:themeTint="33"/>
            </w:tcBorders>
            <w:shd w:val="clear" w:color="auto" w:fill="auto"/>
            <w:vAlign w:val="center"/>
          </w:tcPr>
          <w:p w14:paraId="3672EDF0" w14:textId="57BA3865" w:rsidR="00727A00" w:rsidRPr="007F7983" w:rsidRDefault="00727A00" w:rsidP="00F37410">
            <w:pPr>
              <w:ind w:left="28"/>
              <w:cnfStyle w:val="000000100000" w:firstRow="0" w:lastRow="0" w:firstColumn="0" w:lastColumn="0" w:oddVBand="0" w:evenVBand="0" w:oddHBand="1" w:evenHBand="0" w:firstRowFirstColumn="0" w:firstRowLastColumn="0" w:lastRowFirstColumn="0" w:lastRowLastColumn="0"/>
              <w:rPr>
                <w:sz w:val="20"/>
                <w:szCs w:val="20"/>
              </w:rPr>
            </w:pPr>
            <w:r w:rsidRPr="00DA053C">
              <w:rPr>
                <w:sz w:val="20"/>
                <w:szCs w:val="20"/>
              </w:rPr>
              <w:t>Which of these ethnic groups do you belong</w:t>
            </w:r>
            <w:r w:rsidRPr="00DA053C">
              <w:rPr>
                <w:i/>
                <w:iCs/>
                <w:sz w:val="20"/>
                <w:szCs w:val="20"/>
              </w:rPr>
              <w:t xml:space="preserve"> to</w:t>
            </w:r>
            <w:r w:rsidRPr="007F7983">
              <w:rPr>
                <w:sz w:val="20"/>
                <w:szCs w:val="20"/>
              </w:rPr>
              <w:t>?</w:t>
            </w:r>
          </w:p>
        </w:tc>
        <w:tc>
          <w:tcPr>
            <w:tcW w:w="2454" w:type="dxa"/>
            <w:tcBorders>
              <w:top w:val="single" w:sz="12" w:space="0" w:color="DEDEDE" w:themeColor="text2" w:themeTint="33"/>
            </w:tcBorders>
            <w:shd w:val="clear" w:color="auto" w:fill="auto"/>
            <w:vAlign w:val="center"/>
          </w:tcPr>
          <w:p w14:paraId="721ECE60" w14:textId="31F3DE77" w:rsidR="00727A00" w:rsidRPr="00F37410" w:rsidRDefault="00F37410" w:rsidP="00F37410">
            <w:pPr>
              <w:pStyle w:val="Quote"/>
              <w:cnfStyle w:val="000000100000" w:firstRow="0" w:lastRow="0" w:firstColumn="0" w:lastColumn="0" w:oddVBand="0" w:evenVBand="0" w:oddHBand="1" w:evenHBand="0" w:firstRowFirstColumn="0" w:firstRowLastColumn="0" w:lastRowFirstColumn="0" w:lastRowLastColumn="0"/>
              <w:rPr>
                <w:b w:val="0"/>
                <w:bCs/>
                <w:i/>
                <w:iCs/>
                <w:sz w:val="20"/>
                <w:szCs w:val="20"/>
              </w:rPr>
            </w:pPr>
            <w:r w:rsidRPr="00F37410">
              <w:rPr>
                <w:b w:val="0"/>
                <w:bCs/>
                <w:sz w:val="20"/>
                <w:szCs w:val="20"/>
              </w:rPr>
              <w:t>(Select all that apply)</w:t>
            </w:r>
          </w:p>
        </w:tc>
        <w:tc>
          <w:tcPr>
            <w:tcW w:w="1078" w:type="dxa"/>
            <w:tcBorders>
              <w:top w:val="single" w:sz="12" w:space="0" w:color="DEDEDE" w:themeColor="text2" w:themeTint="33"/>
            </w:tcBorders>
            <w:shd w:val="clear" w:color="auto" w:fill="auto"/>
            <w:vAlign w:val="center"/>
          </w:tcPr>
          <w:p w14:paraId="0D9BD5CB" w14:textId="77777777" w:rsidR="00727A00" w:rsidRPr="00B370E4" w:rsidRDefault="00727A00" w:rsidP="00B60648">
            <w:pPr>
              <w:cnfStyle w:val="000000100000" w:firstRow="0" w:lastRow="0" w:firstColumn="0" w:lastColumn="0" w:oddVBand="0" w:evenVBand="0" w:oddHBand="1" w:evenHBand="0" w:firstRowFirstColumn="0" w:firstRowLastColumn="0" w:lastRowFirstColumn="0" w:lastRowLastColumn="0"/>
            </w:pPr>
          </w:p>
        </w:tc>
      </w:tr>
    </w:tbl>
    <w:p w14:paraId="5E04147C" w14:textId="54203E79" w:rsidR="00F14CB9" w:rsidRPr="00F14CB9" w:rsidRDefault="00727A00" w:rsidP="00F37410">
      <w:pPr>
        <w:pStyle w:val="Quote"/>
      </w:pPr>
      <w:r w:rsidRPr="00B370E4">
        <w:rPr>
          <w:sz w:val="24"/>
          <w:szCs w:val="24"/>
        </w:rPr>
        <w:object w:dxaOrig="1440" w:dyaOrig="1440" w14:anchorId="7D336FEF">
          <v:shape id="_x0000_i1199" type="#_x0000_t75" style="width:97.5pt;height:18.75pt" o:ole="">
            <v:imagedata r:id="rId110" o:title=""/>
          </v:shape>
          <w:control r:id="rId111" w:name="CheckBox2" w:shapeid="_x0000_i1199"/>
        </w:object>
      </w:r>
      <w:r w:rsidRPr="00B370E4">
        <w:t xml:space="preserve">                 </w:t>
      </w:r>
      <w:r w:rsidRPr="00B370E4">
        <w:rPr>
          <w:sz w:val="24"/>
          <w:szCs w:val="24"/>
        </w:rPr>
        <w:object w:dxaOrig="1440" w:dyaOrig="1440" w14:anchorId="395A2321">
          <v:shape id="_x0000_i1201" type="#_x0000_t75" style="width:108pt;height:18.75pt" o:ole="">
            <v:imagedata r:id="rId112" o:title=""/>
          </v:shape>
          <w:control r:id="rId113" w:name="CheckBox1" w:shapeid="_x0000_i1201"/>
        </w:object>
      </w:r>
      <w:r w:rsidRPr="00B370E4">
        <w:rPr>
          <w:sz w:val="24"/>
          <w:szCs w:val="24"/>
        </w:rPr>
        <w:object w:dxaOrig="1440" w:dyaOrig="1440" w14:anchorId="520273D7">
          <v:shape id="_x0000_i1203" type="#_x0000_t75" style="width:2in;height:18.75pt" o:ole="">
            <v:imagedata r:id="rId114" o:title=""/>
          </v:shape>
          <w:control r:id="rId115" w:name="CheckBox18" w:shapeid="_x0000_i1203"/>
        </w:object>
      </w:r>
      <w:r w:rsidRPr="00B370E4">
        <w:t xml:space="preserve">            </w:t>
      </w:r>
      <w:r w:rsidRPr="00B370E4">
        <w:rPr>
          <w:sz w:val="24"/>
          <w:szCs w:val="24"/>
        </w:rPr>
        <w:object w:dxaOrig="1440" w:dyaOrig="1440" w14:anchorId="4322EA8E">
          <v:shape id="_x0000_i1205" type="#_x0000_t75" style="width:156.75pt;height:18.75pt" o:ole="">
            <v:imagedata r:id="rId116" o:title=""/>
          </v:shape>
          <w:control r:id="rId117" w:name="CheckBox19" w:shapeid="_x0000_i1205"/>
        </w:object>
      </w:r>
      <w:r w:rsidRPr="00B370E4">
        <w:t xml:space="preserve">       </w:t>
      </w:r>
      <w:r w:rsidRPr="00B370E4">
        <w:rPr>
          <w:i/>
          <w:iCs/>
          <w:sz w:val="24"/>
          <w:szCs w:val="24"/>
        </w:rPr>
        <w:object w:dxaOrig="1440" w:dyaOrig="1440" w14:anchorId="2D8D0F32">
          <v:shape id="_x0000_i1207" type="#_x0000_t75" style="width:138pt;height:21.75pt" o:ole="">
            <v:imagedata r:id="rId118" o:title=""/>
          </v:shape>
          <w:control r:id="rId119" w:name="CheckBox20" w:shapeid="_x0000_i1207"/>
        </w:object>
      </w:r>
      <w:r w:rsidRPr="00B370E4">
        <w:t xml:space="preserve">        </w:t>
      </w:r>
      <w:r>
        <w:t xml:space="preserve">   </w:t>
      </w:r>
      <w:r w:rsidRPr="00B370E4">
        <w:t xml:space="preserve"> </w:t>
      </w:r>
      <w:r w:rsidRPr="00B370E4">
        <w:rPr>
          <w:i/>
          <w:iCs/>
          <w:sz w:val="24"/>
          <w:szCs w:val="24"/>
        </w:rPr>
        <w:object w:dxaOrig="1440" w:dyaOrig="1440" w14:anchorId="178CC131">
          <v:shape id="_x0000_i1209" type="#_x0000_t75" style="width:131.25pt;height:21.75pt" o:ole="">
            <v:imagedata r:id="rId120" o:title=""/>
          </v:shape>
          <w:control r:id="rId121" w:name="CheckBox21" w:shapeid="_x0000_i1209"/>
        </w:object>
      </w:r>
      <w:r w:rsidRPr="00B370E4">
        <w:rPr>
          <w:sz w:val="24"/>
          <w:szCs w:val="24"/>
        </w:rPr>
        <w:object w:dxaOrig="1440" w:dyaOrig="1440" w14:anchorId="0DDC27FB">
          <v:shape id="_x0000_i1211" type="#_x0000_t75" style="width:180pt;height:21pt" o:ole="">
            <v:imagedata r:id="rId122" o:title=""/>
          </v:shape>
          <w:control r:id="rId123" w:name="CheckBox22" w:shapeid="_x0000_i1211"/>
        </w:object>
      </w:r>
      <w:r w:rsidRPr="00B370E4">
        <w:rPr>
          <w:sz w:val="24"/>
          <w:szCs w:val="24"/>
        </w:rPr>
        <w:object w:dxaOrig="1440" w:dyaOrig="1440" w14:anchorId="51F67DFB">
          <v:shape id="_x0000_i1213" type="#_x0000_t75" style="width:169.5pt;height:21pt" o:ole="">
            <v:imagedata r:id="rId124" o:title=""/>
          </v:shape>
          <w:control r:id="rId125" w:name="CheckBox23" w:shapeid="_x0000_i1213"/>
        </w:object>
      </w:r>
      <w:r>
        <w:t xml:space="preserve"> </w:t>
      </w:r>
      <w:r w:rsidRPr="00B370E4">
        <w:t xml:space="preserve"> </w:t>
      </w:r>
      <w:r w:rsidRPr="00B370E4">
        <w:rPr>
          <w:sz w:val="24"/>
          <w:szCs w:val="24"/>
        </w:rPr>
        <w:object w:dxaOrig="1440" w:dyaOrig="1440" w14:anchorId="784BF00E">
          <v:shape id="_x0000_i1215" type="#_x0000_t75" style="width:132.75pt;height:21pt" o:ole="">
            <v:imagedata r:id="rId126" o:title=""/>
          </v:shape>
          <w:control r:id="rId127" w:name="CheckBox24" w:shapeid="_x0000_i1215"/>
        </w:object>
      </w:r>
      <w:r w:rsidRPr="00B370E4">
        <w:rPr>
          <w:sz w:val="24"/>
          <w:szCs w:val="24"/>
        </w:rPr>
        <w:object w:dxaOrig="1440" w:dyaOrig="1440" w14:anchorId="14453C2E">
          <v:shape id="_x0000_i1217" type="#_x0000_t75" style="width:170.25pt;height:21pt" o:ole="">
            <v:imagedata r:id="rId128" o:title=""/>
          </v:shape>
          <w:control r:id="rId129" w:name="CheckBox25" w:shapeid="_x0000_i1217"/>
        </w:object>
      </w:r>
      <w:r w:rsidRPr="00B370E4">
        <w:t xml:space="preserve">  </w:t>
      </w:r>
      <w:r w:rsidRPr="00CA73F8">
        <w:rPr>
          <w:b w:val="0"/>
          <w:bCs/>
          <w:sz w:val="20"/>
          <w:szCs w:val="20"/>
        </w:rPr>
        <w:object w:dxaOrig="1440" w:dyaOrig="1440" w14:anchorId="3F226430">
          <v:shape id="_x0000_i1219" type="#_x0000_t75" style="width:173.25pt;height:21pt" o:ole="">
            <v:imagedata r:id="rId130" o:title=""/>
          </v:shape>
          <w:control r:id="rId131" w:name="CheckBox26" w:shapeid="_x0000_i1219"/>
        </w:object>
      </w:r>
      <w:r w:rsidRPr="00B370E4">
        <w:t xml:space="preserve"> </w:t>
      </w:r>
      <w:r>
        <w:t xml:space="preserve"> </w:t>
      </w:r>
      <w:r w:rsidRPr="00B370E4">
        <w:rPr>
          <w:sz w:val="24"/>
          <w:szCs w:val="24"/>
        </w:rPr>
        <w:object w:dxaOrig="1440" w:dyaOrig="1440" w14:anchorId="256A571C">
          <v:shape id="_x0000_i1221" type="#_x0000_t75" style="width:108pt;height:21pt" o:ole="">
            <v:imagedata r:id="rId132" o:title=""/>
          </v:shape>
          <w:control r:id="rId133" w:name="CheckBox30" w:shapeid="_x0000_i1221"/>
        </w:object>
      </w:r>
      <w:r w:rsidRPr="00B370E4">
        <w:rPr>
          <w:i/>
          <w:iCs/>
          <w:sz w:val="24"/>
          <w:szCs w:val="24"/>
        </w:rPr>
        <w:object w:dxaOrig="1440" w:dyaOrig="1440" w14:anchorId="7B9CA68F">
          <v:shape id="_x0000_i1223" type="#_x0000_t75" style="width:187.5pt;height:21pt" o:ole="">
            <v:imagedata r:id="rId134" o:title=""/>
          </v:shape>
          <w:control r:id="rId135" w:name="CheckBox27" w:shapeid="_x0000_i1223"/>
        </w:object>
      </w:r>
      <w:r w:rsidRPr="00B370E4">
        <w:rPr>
          <w:rFonts w:ascii="Arial Nova Cond Light" w:hAnsi="Arial Nova Cond Light"/>
          <w:i/>
          <w:iCs/>
          <w:sz w:val="28"/>
          <w:szCs w:val="28"/>
        </w:rPr>
        <w:object w:dxaOrig="1440" w:dyaOrig="1440" w14:anchorId="43AEB08A">
          <v:shape id="_x0000_i1225" type="#_x0000_t75" style="width:174pt;height:24.75pt" o:ole="">
            <v:imagedata r:id="rId136" o:title=""/>
          </v:shape>
          <w:control r:id="rId137" w:name="CheckBox29" w:shapeid="_x0000_i1225"/>
        </w:object>
      </w:r>
      <w:r w:rsidRPr="00B370E4">
        <w:rPr>
          <w:rFonts w:ascii="Arial Nova Cond Light" w:hAnsi="Arial Nova Cond Light"/>
          <w:i/>
          <w:iCs/>
          <w:sz w:val="28"/>
          <w:szCs w:val="28"/>
        </w:rPr>
        <w:object w:dxaOrig="1440" w:dyaOrig="1440" w14:anchorId="1FB769E3">
          <v:shape id="_x0000_i1227" type="#_x0000_t75" style="width:177.75pt;height:24.75pt" o:ole="">
            <v:imagedata r:id="rId138" o:title=""/>
          </v:shape>
          <w:control r:id="rId139" w:name="CheckBox28" w:shapeid="_x0000_i1227"/>
        </w:object>
      </w:r>
      <w:r w:rsidRPr="00B370E4">
        <w:rPr>
          <w:rFonts w:ascii="Arial Nova Cond Light" w:hAnsi="Arial Nova Cond Light"/>
          <w:i/>
          <w:iCs/>
          <w:sz w:val="28"/>
          <w:szCs w:val="28"/>
        </w:rPr>
        <w:object w:dxaOrig="1440" w:dyaOrig="1440" w14:anchorId="5A65F571">
          <v:shape id="_x0000_i1229" type="#_x0000_t75" style="width:108pt;height:24.75pt" o:ole="">
            <v:imagedata r:id="rId140" o:title=""/>
          </v:shape>
          <w:control r:id="rId141" w:name="CheckBox31" w:shapeid="_x0000_i1229"/>
        </w:object>
      </w:r>
    </w:p>
    <w:p w14:paraId="4C4B6EDD" w14:textId="594B84DC" w:rsidR="003209E8" w:rsidRDefault="003209E8" w:rsidP="00727A00">
      <w:pPr>
        <w:tabs>
          <w:tab w:val="left" w:pos="4008"/>
        </w:tabs>
        <w:rPr>
          <w:rFonts w:ascii="Arial Nova Cond Light" w:hAnsi="Arial Nova Cond Light"/>
          <w:sz w:val="28"/>
        </w:rPr>
      </w:pPr>
    </w:p>
    <w:p w14:paraId="4134C802" w14:textId="77777777" w:rsidR="00CD49F3" w:rsidRDefault="00CD49F3" w:rsidP="00727A00">
      <w:pPr>
        <w:tabs>
          <w:tab w:val="left" w:pos="4008"/>
        </w:tabs>
        <w:rPr>
          <w:rFonts w:ascii="Arial Nova Cond Light" w:hAnsi="Arial Nova Cond Light"/>
          <w:sz w:val="28"/>
        </w:rPr>
      </w:pPr>
    </w:p>
    <w:p w14:paraId="6E6164CC" w14:textId="77777777" w:rsidR="00491505" w:rsidRDefault="00491505" w:rsidP="00727A00">
      <w:pPr>
        <w:tabs>
          <w:tab w:val="left" w:pos="4008"/>
        </w:tabs>
        <w:rPr>
          <w:rFonts w:ascii="Arial Nova Cond Light" w:hAnsi="Arial Nova Cond Light"/>
          <w:sz w:val="28"/>
        </w:rPr>
      </w:pPr>
    </w:p>
    <w:bookmarkEnd w:id="8"/>
    <w:p w14:paraId="5B8E5F95" w14:textId="77777777" w:rsidR="00727A00" w:rsidRPr="00F37410" w:rsidRDefault="00727A00" w:rsidP="00727A00">
      <w:pPr>
        <w:pStyle w:val="Heading2"/>
        <w:shd w:val="clear" w:color="auto" w:fill="D6D5D5" w:themeFill="background2"/>
        <w:jc w:val="center"/>
        <w:rPr>
          <w:sz w:val="24"/>
          <w:szCs w:val="24"/>
        </w:rPr>
      </w:pPr>
      <w:r w:rsidRPr="00F37410">
        <w:rPr>
          <w:sz w:val="24"/>
          <w:szCs w:val="24"/>
        </w:rPr>
        <w:t>Work Employment</w:t>
      </w:r>
    </w:p>
    <w:tbl>
      <w:tblPr>
        <w:tblW w:w="10772" w:type="dxa"/>
        <w:tblLook w:val="04A0" w:firstRow="1" w:lastRow="0" w:firstColumn="1" w:lastColumn="0" w:noHBand="0" w:noVBand="1"/>
      </w:tblPr>
      <w:tblGrid>
        <w:gridCol w:w="1212"/>
        <w:gridCol w:w="489"/>
        <w:gridCol w:w="5642"/>
        <w:gridCol w:w="346"/>
        <w:gridCol w:w="2390"/>
        <w:gridCol w:w="693"/>
      </w:tblGrid>
      <w:tr w:rsidR="00727A00" w:rsidRPr="00C066BD" w14:paraId="1848AE3C" w14:textId="77777777" w:rsidTr="00D92CE1">
        <w:trPr>
          <w:gridAfter w:val="1"/>
          <w:wAfter w:w="693" w:type="dxa"/>
          <w:trHeight w:val="434"/>
        </w:trPr>
        <w:tc>
          <w:tcPr>
            <w:tcW w:w="1212" w:type="dxa"/>
          </w:tcPr>
          <w:p w14:paraId="7FF5B3A9" w14:textId="77777777" w:rsidR="00727A00" w:rsidRPr="0017307E" w:rsidRDefault="00727A00" w:rsidP="00F37410">
            <w:pPr>
              <w:ind w:right="-28"/>
              <w:rPr>
                <w:lang w:eastAsia="en-GB"/>
              </w:rPr>
            </w:pPr>
            <w:r w:rsidRPr="0017307E">
              <w:rPr>
                <w:lang w:eastAsia="en-GB"/>
              </w:rPr>
              <w:t>Q</w:t>
            </w:r>
            <w:r w:rsidRPr="0017307E">
              <w:rPr>
                <w:vertAlign w:val="subscript"/>
                <w:lang w:eastAsia="en-GB"/>
              </w:rPr>
              <w:t>4</w:t>
            </w:r>
          </w:p>
        </w:tc>
        <w:tc>
          <w:tcPr>
            <w:tcW w:w="489" w:type="dxa"/>
          </w:tcPr>
          <w:p w14:paraId="0FFA671D" w14:textId="77777777" w:rsidR="00727A00" w:rsidRPr="00CF4FBA" w:rsidRDefault="00727A00" w:rsidP="00F37410">
            <w:pPr>
              <w:jc w:val="center"/>
              <w:rPr>
                <w:lang w:eastAsia="en-GB"/>
              </w:rPr>
            </w:pPr>
          </w:p>
        </w:tc>
        <w:tc>
          <w:tcPr>
            <w:tcW w:w="5642" w:type="dxa"/>
          </w:tcPr>
          <w:p w14:paraId="14527BCF" w14:textId="77777777" w:rsidR="00727A00" w:rsidRPr="00F262CE" w:rsidRDefault="00727A00" w:rsidP="00F37410">
            <w:r w:rsidRPr="00F262CE">
              <w:t>Which of these best describes your current employment status?</w:t>
            </w:r>
          </w:p>
        </w:tc>
        <w:tc>
          <w:tcPr>
            <w:tcW w:w="2736" w:type="dxa"/>
            <w:gridSpan w:val="2"/>
          </w:tcPr>
          <w:p w14:paraId="3B64777C" w14:textId="4E7366B4" w:rsidR="00727A00" w:rsidRPr="00C066BD" w:rsidRDefault="00727A00" w:rsidP="00B60648">
            <w:pPr>
              <w:pStyle w:val="ListParagraph"/>
              <w:ind w:left="360"/>
              <w:rPr>
                <w:i/>
                <w:iCs/>
              </w:rPr>
            </w:pPr>
            <w:r>
              <w:rPr>
                <w:rFonts w:ascii="Arial Nova Cond Light" w:hAnsi="Arial Nova Cond Light"/>
                <w:sz w:val="28"/>
                <w:szCs w:val="28"/>
              </w:rPr>
              <w:object w:dxaOrig="1440" w:dyaOrig="1440" w14:anchorId="1485D0F0">
                <v:shape id="_x0000_i1231" type="#_x0000_t75" style="width:108pt;height:24.75pt" o:ole="">
                  <v:imagedata r:id="rId142" o:title=""/>
                </v:shape>
                <w:control r:id="rId143" w:name="CheckBox12" w:shapeid="_x0000_i1231"/>
              </w:object>
            </w:r>
            <w:r>
              <w:rPr>
                <w:rFonts w:ascii="Arial Nova Cond Light" w:hAnsi="Arial Nova Cond Light"/>
                <w:sz w:val="28"/>
              </w:rPr>
              <w:t xml:space="preserve">  </w:t>
            </w:r>
            <w:r>
              <w:rPr>
                <w:rFonts w:ascii="Arial Nova Cond Light" w:hAnsi="Arial Nova Cond Light"/>
                <w:sz w:val="28"/>
                <w:szCs w:val="28"/>
              </w:rPr>
              <w:object w:dxaOrig="1440" w:dyaOrig="1440" w14:anchorId="6CAD3557">
                <v:shape id="_x0000_i1309" type="#_x0000_t75" style="width:70.5pt;height:24.75pt" o:ole="">
                  <v:imagedata r:id="rId144" o:title=""/>
                </v:shape>
                <w:control r:id="rId145" w:name="CheckBox13" w:shapeid="_x0000_i1309"/>
              </w:object>
            </w:r>
            <w:r>
              <w:rPr>
                <w:rFonts w:ascii="Arial Nova Cond Light" w:hAnsi="Arial Nova Cond Light"/>
                <w:sz w:val="28"/>
              </w:rPr>
              <w:t xml:space="preserve">     </w:t>
            </w:r>
            <w:r>
              <w:rPr>
                <w:rFonts w:ascii="Arial Nova Cond Light" w:hAnsi="Arial Nova Cond Light"/>
                <w:sz w:val="28"/>
                <w:szCs w:val="28"/>
              </w:rPr>
              <w:object w:dxaOrig="1440" w:dyaOrig="1440" w14:anchorId="4BE4469D">
                <v:shape id="_x0000_i1311" type="#_x0000_t75" style="width:96.75pt;height:24.75pt" o:ole="">
                  <v:imagedata r:id="rId146" o:title=""/>
                </v:shape>
                <w:control r:id="rId147" w:name="CheckBox14" w:shapeid="_x0000_i1311"/>
              </w:object>
            </w:r>
          </w:p>
        </w:tc>
      </w:tr>
      <w:tr w:rsidR="00727A00" w:rsidRPr="00C066BD" w14:paraId="37D918CE" w14:textId="77777777" w:rsidTr="00D92CE1">
        <w:trPr>
          <w:trHeight w:val="434"/>
        </w:trPr>
        <w:tc>
          <w:tcPr>
            <w:tcW w:w="1212" w:type="dxa"/>
          </w:tcPr>
          <w:p w14:paraId="3750F3A3" w14:textId="77777777" w:rsidR="00727A00" w:rsidRPr="0017307E" w:rsidRDefault="00727A00" w:rsidP="00F37410">
            <w:pPr>
              <w:rPr>
                <w:lang w:eastAsia="en-GB"/>
              </w:rPr>
            </w:pPr>
            <w:r w:rsidRPr="0017307E">
              <w:rPr>
                <w:lang w:eastAsia="en-GB"/>
              </w:rPr>
              <w:t>Q</w:t>
            </w:r>
            <w:r w:rsidRPr="007F7983">
              <w:rPr>
                <w:vertAlign w:val="subscript"/>
                <w:lang w:eastAsia="en-GB"/>
              </w:rPr>
              <w:t>5</w:t>
            </w:r>
          </w:p>
        </w:tc>
        <w:tc>
          <w:tcPr>
            <w:tcW w:w="489" w:type="dxa"/>
          </w:tcPr>
          <w:p w14:paraId="379F84C3" w14:textId="77777777" w:rsidR="00727A00" w:rsidRPr="00CF4FBA" w:rsidRDefault="00727A00" w:rsidP="00F37410">
            <w:pPr>
              <w:ind w:left="140"/>
              <w:jc w:val="center"/>
              <w:rPr>
                <w:lang w:eastAsia="en-GB"/>
              </w:rPr>
            </w:pPr>
          </w:p>
        </w:tc>
        <w:tc>
          <w:tcPr>
            <w:tcW w:w="5988" w:type="dxa"/>
            <w:gridSpan w:val="2"/>
          </w:tcPr>
          <w:p w14:paraId="7DB510CA" w14:textId="77777777" w:rsidR="00727A00" w:rsidRPr="007F7983" w:rsidRDefault="00727A00" w:rsidP="00F37410">
            <w:r w:rsidRPr="007F7983">
              <w:t>Are you a new or existing employee?</w:t>
            </w:r>
          </w:p>
        </w:tc>
        <w:tc>
          <w:tcPr>
            <w:tcW w:w="3083" w:type="dxa"/>
            <w:gridSpan w:val="2"/>
          </w:tcPr>
          <w:p w14:paraId="2652216D" w14:textId="09F9F46C" w:rsidR="00727A00" w:rsidRPr="00C066BD" w:rsidRDefault="00727A00" w:rsidP="00B60648">
            <w:pPr>
              <w:tabs>
                <w:tab w:val="left" w:pos="2045"/>
              </w:tabs>
              <w:rPr>
                <w:i/>
                <w:iCs/>
              </w:rPr>
            </w:pPr>
            <w:r>
              <w:rPr>
                <w:sz w:val="20"/>
                <w:szCs w:val="20"/>
              </w:rPr>
              <w:object w:dxaOrig="1440" w:dyaOrig="1440" w14:anchorId="0F75C031">
                <v:shape id="_x0000_i1313" type="#_x0000_t75" style="width:108pt;height:18.75pt" o:ole="">
                  <v:imagedata r:id="rId148" o:title=""/>
                </v:shape>
                <w:control r:id="rId149" w:name="CheckBox15" w:shapeid="_x0000_i1313"/>
              </w:object>
            </w:r>
            <w:r>
              <w:t xml:space="preserve"> </w:t>
            </w:r>
            <w:r>
              <w:rPr>
                <w:sz w:val="20"/>
                <w:szCs w:val="20"/>
              </w:rPr>
              <w:object w:dxaOrig="1440" w:dyaOrig="1440" w14:anchorId="335AD265">
                <v:shape id="_x0000_i1315" type="#_x0000_t75" style="width:48.75pt;height:18.75pt" o:ole="">
                  <v:imagedata r:id="rId150" o:title=""/>
                </v:shape>
                <w:control r:id="rId151" w:name="CheckBox16" w:shapeid="_x0000_i1315"/>
              </w:object>
            </w:r>
            <w:r>
              <w:t xml:space="preserve">            </w:t>
            </w:r>
            <w:r>
              <w:object w:dxaOrig="1440" w:dyaOrig="1440" w14:anchorId="3E46482E">
                <v:shape id="_x0000_i1317" type="#_x0000_t75" style="width:108pt;height:21pt" o:ole="">
                  <v:imagedata r:id="rId152" o:title=""/>
                </v:shape>
                <w:control r:id="rId153" w:name="CheckBox17" w:shapeid="_x0000_i1317"/>
              </w:object>
            </w:r>
          </w:p>
        </w:tc>
      </w:tr>
    </w:tbl>
    <w:p w14:paraId="20CB07D7" w14:textId="77777777" w:rsidR="00974B36" w:rsidRDefault="00974B36" w:rsidP="007B3586">
      <w:pPr>
        <w:tabs>
          <w:tab w:val="left" w:pos="2086"/>
        </w:tabs>
        <w:jc w:val="center"/>
        <w:rPr>
          <w:b/>
          <w:bCs/>
          <w:u w:val="single"/>
        </w:rPr>
      </w:pPr>
    </w:p>
    <w:p w14:paraId="348073B0" w14:textId="27F899CD" w:rsidR="007B3586" w:rsidRDefault="007B3586" w:rsidP="007B3586">
      <w:pPr>
        <w:tabs>
          <w:tab w:val="left" w:pos="2086"/>
        </w:tabs>
        <w:jc w:val="center"/>
        <w:rPr>
          <w:b/>
          <w:bCs/>
          <w:u w:val="single"/>
        </w:rPr>
      </w:pPr>
      <w:r w:rsidRPr="007B3586">
        <w:rPr>
          <w:b/>
          <w:bCs/>
          <w:u w:val="single"/>
        </w:rPr>
        <w:t>Internal company environment</w:t>
      </w:r>
    </w:p>
    <w:p w14:paraId="7814451E" w14:textId="31C7CE8B" w:rsidR="00974B36" w:rsidRPr="00F4469D" w:rsidRDefault="00CD49F3" w:rsidP="00974B36">
      <w:pPr>
        <w:rPr>
          <w:b/>
          <w:bCs/>
          <w:u w:val="single"/>
        </w:rPr>
      </w:pPr>
      <w:r>
        <w:rPr>
          <w:b/>
          <w:bCs/>
          <w:u w:val="single"/>
        </w:rPr>
        <w:t xml:space="preserve">Section </w:t>
      </w:r>
      <w:r w:rsidR="00974B36" w:rsidRPr="00F4469D">
        <w:rPr>
          <w:b/>
          <w:bCs/>
          <w:u w:val="single"/>
        </w:rPr>
        <w:t>2</w:t>
      </w:r>
    </w:p>
    <w:p w14:paraId="48CB1FCA" w14:textId="338F6F8F" w:rsidR="00974B36" w:rsidRPr="007B3586" w:rsidRDefault="00974B36" w:rsidP="00974B36">
      <w:pPr>
        <w:tabs>
          <w:tab w:val="left" w:pos="2086"/>
        </w:tabs>
        <w:ind w:left="1440"/>
        <w:jc w:val="center"/>
        <w:rPr>
          <w:b/>
          <w:bCs/>
          <w:u w:val="single"/>
        </w:rPr>
      </w:pPr>
      <w:r w:rsidRPr="007B3586">
        <w:rPr>
          <w:bCs/>
        </w:rPr>
        <w:t>Please mark (</w:t>
      </w:r>
      <w:r w:rsidRPr="007B3586">
        <w:rPr>
          <w:bCs/>
        </w:rPr>
        <w:sym w:font="Wingdings 2" w:char="F050"/>
      </w:r>
      <w:r w:rsidRPr="007B3586">
        <w:rPr>
          <w:bCs/>
        </w:rPr>
        <w:t xml:space="preserve">) as appropriate from the following questions below that best describes your </w:t>
      </w:r>
      <w:r>
        <w:rPr>
          <w:bCs/>
        </w:rPr>
        <w:t>company’s</w:t>
      </w:r>
      <w:r w:rsidRPr="007B3586">
        <w:rPr>
          <w:bCs/>
        </w:rPr>
        <w:t xml:space="preserve"> approach to each statement below</w:t>
      </w:r>
      <w:r w:rsidRPr="007B3586">
        <w:rPr>
          <w:bCs/>
          <w:i/>
          <w:iCs/>
        </w:rPr>
        <w:t xml:space="preserve">. </w:t>
      </w:r>
      <w:r w:rsidRPr="00705B71">
        <w:rPr>
          <w:bCs/>
        </w:rPr>
        <w:t>Be open and honest as you can.</w:t>
      </w:r>
    </w:p>
    <w:p w14:paraId="44EEFBB8" w14:textId="7FE5470A" w:rsidR="00727A00" w:rsidRPr="00307B9D" w:rsidRDefault="00F4469D" w:rsidP="00F4469D">
      <w:pPr>
        <w:pStyle w:val="Heading2"/>
      </w:pPr>
      <w:r w:rsidRPr="00F4469D">
        <w:rPr>
          <w:b w:val="0"/>
          <w:bCs/>
          <w:szCs w:val="24"/>
        </w:rPr>
        <w:t>Q</w:t>
      </w:r>
      <w:r w:rsidRPr="00F4469D">
        <w:rPr>
          <w:b w:val="0"/>
          <w:bCs/>
          <w:szCs w:val="24"/>
          <w:vertAlign w:val="subscript"/>
        </w:rPr>
        <w:t>6</w:t>
      </w:r>
      <w:r>
        <w:rPr>
          <w:szCs w:val="24"/>
          <w:vertAlign w:val="subscript"/>
        </w:rPr>
        <w:t xml:space="preserve">   </w:t>
      </w:r>
      <w:r w:rsidR="00727A00" w:rsidRPr="00705B71">
        <w:rPr>
          <w:b w:val="0"/>
          <w:bCs/>
          <w:sz w:val="24"/>
          <w:szCs w:val="24"/>
        </w:rPr>
        <w:t xml:space="preserve">How satisfied and engaged are your employees with the </w:t>
      </w:r>
      <w:r w:rsidR="00F14CB9" w:rsidRPr="00705B71">
        <w:rPr>
          <w:b w:val="0"/>
          <w:bCs/>
          <w:sz w:val="24"/>
          <w:szCs w:val="24"/>
        </w:rPr>
        <w:t>organization</w:t>
      </w:r>
      <w:r w:rsidRPr="00705B71">
        <w:rPr>
          <w:b w:val="0"/>
          <w:bCs/>
          <w:sz w:val="24"/>
          <w:szCs w:val="24"/>
        </w:rPr>
        <w:t>?</w:t>
      </w:r>
    </w:p>
    <w:tbl>
      <w:tblPr>
        <w:tblStyle w:val="PlainTable4"/>
        <w:tblW w:w="0" w:type="auto"/>
        <w:tblInd w:w="-142" w:type="dxa"/>
        <w:tblLook w:val="04A0" w:firstRow="1" w:lastRow="0" w:firstColumn="1" w:lastColumn="0" w:noHBand="0" w:noVBand="1"/>
      </w:tblPr>
      <w:tblGrid>
        <w:gridCol w:w="629"/>
        <w:gridCol w:w="2467"/>
        <w:gridCol w:w="1390"/>
        <w:gridCol w:w="1325"/>
        <w:gridCol w:w="1443"/>
        <w:gridCol w:w="1370"/>
        <w:gridCol w:w="1031"/>
        <w:gridCol w:w="551"/>
      </w:tblGrid>
      <w:tr w:rsidR="00705B71" w14:paraId="0DE15450" w14:textId="77777777" w:rsidTr="00705B71">
        <w:trPr>
          <w:cnfStyle w:val="100000000000" w:firstRow="1" w:lastRow="0" w:firstColumn="0" w:lastColumn="0" w:oddVBand="0" w:evenVBand="0" w:oddHBand="0"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gridSpan w:val="2"/>
            <w:shd w:val="clear" w:color="auto" w:fill="EEEEEE" w:themeFill="background2" w:themeFillTint="66"/>
            <w:vAlign w:val="bottom"/>
          </w:tcPr>
          <w:p w14:paraId="34064AD7" w14:textId="1B5F99A5" w:rsidR="00727A00" w:rsidRPr="007B3586" w:rsidRDefault="007B3586" w:rsidP="00B60648">
            <w:pPr>
              <w:rPr>
                <w:rFonts w:cstheme="minorHAnsi"/>
                <w:b w:val="0"/>
                <w:bCs w:val="0"/>
                <w:sz w:val="24"/>
                <w:szCs w:val="24"/>
              </w:rPr>
            </w:pPr>
            <w:r w:rsidRPr="007B3586">
              <w:rPr>
                <w:rStyle w:val="Emphasis"/>
                <w:b w:val="0"/>
                <w:bCs w:val="0"/>
                <w:caps w:val="0"/>
                <w:sz w:val="24"/>
                <w:szCs w:val="24"/>
              </w:rPr>
              <w:t>To what extent do you strongly disagree or strongly agree with the following statements?</w:t>
            </w:r>
          </w:p>
        </w:tc>
        <w:tc>
          <w:tcPr>
            <w:tcW w:w="0" w:type="auto"/>
            <w:shd w:val="clear" w:color="auto" w:fill="EEEEEE" w:themeFill="background2" w:themeFillTint="66"/>
          </w:tcPr>
          <w:p w14:paraId="7071E57B"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Strongly disagree</w:t>
            </w:r>
          </w:p>
        </w:tc>
        <w:tc>
          <w:tcPr>
            <w:tcW w:w="0" w:type="auto"/>
            <w:shd w:val="clear" w:color="auto" w:fill="EEEEEE" w:themeFill="background2" w:themeFillTint="66"/>
          </w:tcPr>
          <w:p w14:paraId="5C7D958B"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Tend to disagree</w:t>
            </w:r>
          </w:p>
        </w:tc>
        <w:tc>
          <w:tcPr>
            <w:tcW w:w="0" w:type="auto"/>
            <w:shd w:val="clear" w:color="auto" w:fill="EEEEEE" w:themeFill="background2" w:themeFillTint="66"/>
          </w:tcPr>
          <w:p w14:paraId="58DEEB0F"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Neither agree nor disagree</w:t>
            </w:r>
          </w:p>
        </w:tc>
        <w:tc>
          <w:tcPr>
            <w:tcW w:w="0" w:type="auto"/>
            <w:shd w:val="clear" w:color="auto" w:fill="EEEEEE" w:themeFill="background2" w:themeFillTint="66"/>
          </w:tcPr>
          <w:p w14:paraId="7AEC780F"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Tend to agree</w:t>
            </w:r>
          </w:p>
        </w:tc>
        <w:tc>
          <w:tcPr>
            <w:tcW w:w="0" w:type="auto"/>
            <w:shd w:val="clear" w:color="auto" w:fill="EEEEEE" w:themeFill="background2" w:themeFillTint="66"/>
          </w:tcPr>
          <w:p w14:paraId="5CC6E0F1"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Strongly agree</w:t>
            </w:r>
          </w:p>
        </w:tc>
        <w:tc>
          <w:tcPr>
            <w:tcW w:w="0" w:type="auto"/>
            <w:shd w:val="clear" w:color="auto" w:fill="EEEEEE" w:themeFill="background2" w:themeFillTint="66"/>
          </w:tcPr>
          <w:p w14:paraId="54B06361" w14:textId="77777777" w:rsidR="00727A00" w:rsidRPr="00705B71" w:rsidRDefault="00727A00" w:rsidP="00705B71">
            <w:pPr>
              <w:jc w:val="center"/>
              <w:cnfStyle w:val="100000000000" w:firstRow="1" w:lastRow="0" w:firstColumn="0" w:lastColumn="0" w:oddVBand="0" w:evenVBand="0" w:oddHBand="0" w:evenHBand="0" w:firstRowFirstColumn="0" w:firstRowLastColumn="0" w:lastRowFirstColumn="0" w:lastRowLastColumn="0"/>
              <w:rPr>
                <w:b w:val="0"/>
                <w:bCs w:val="0"/>
              </w:rPr>
            </w:pPr>
            <w:r w:rsidRPr="00705B71">
              <w:rPr>
                <w:b w:val="0"/>
                <w:bCs w:val="0"/>
              </w:rPr>
              <w:t>N/A</w:t>
            </w:r>
          </w:p>
        </w:tc>
      </w:tr>
      <w:tr w:rsidR="00705B71" w14:paraId="5B62AFD5" w14:textId="77777777" w:rsidTr="00705B7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vAlign w:val="center"/>
          </w:tcPr>
          <w:p w14:paraId="186C2CE6" w14:textId="77777777" w:rsidR="0079272C" w:rsidRPr="009009EB" w:rsidRDefault="0079272C" w:rsidP="0079272C">
            <w:pPr>
              <w:jc w:val="center"/>
              <w:rPr>
                <w:b w:val="0"/>
                <w:bCs w:val="0"/>
                <w:i/>
                <w:iCs/>
                <w:szCs w:val="24"/>
              </w:rPr>
            </w:pPr>
          </w:p>
        </w:tc>
        <w:tc>
          <w:tcPr>
            <w:tcW w:w="0" w:type="auto"/>
            <w:shd w:val="clear" w:color="auto" w:fill="auto"/>
          </w:tcPr>
          <w:p w14:paraId="09033100" w14:textId="2C8AA995" w:rsidR="0079272C" w:rsidRPr="00612F4A" w:rsidRDefault="0079272C" w:rsidP="0079272C">
            <w:pPr>
              <w:cnfStyle w:val="000000100000" w:firstRow="0" w:lastRow="0" w:firstColumn="0" w:lastColumn="0" w:oddVBand="0" w:evenVBand="0" w:oddHBand="1" w:evenHBand="0" w:firstRowFirstColumn="0" w:firstRowLastColumn="0" w:lastRowFirstColumn="0" w:lastRowLastColumn="0"/>
              <w:rPr>
                <w:i/>
                <w:iCs/>
              </w:rPr>
            </w:pPr>
          </w:p>
        </w:tc>
        <w:tc>
          <w:tcPr>
            <w:tcW w:w="0" w:type="auto"/>
            <w:shd w:val="clear" w:color="auto" w:fill="auto"/>
          </w:tcPr>
          <w:p w14:paraId="5A7B7E60" w14:textId="1D973571"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4EAC1D9D" w14:textId="3DDB3544"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3BF8E9BA" w14:textId="19BE8AB0"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572B484E" w14:textId="4E186A9B"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3281B9F8" w14:textId="13195682"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35C82C92" w14:textId="7B414C4E"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p>
        </w:tc>
      </w:tr>
      <w:tr w:rsidR="00705B71" w14:paraId="57B4C3E0" w14:textId="77777777" w:rsidTr="00705B71">
        <w:trPr>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vAlign w:val="center"/>
          </w:tcPr>
          <w:p w14:paraId="74007390" w14:textId="77777777" w:rsidR="0079272C" w:rsidRPr="009009EB" w:rsidRDefault="0079272C" w:rsidP="00F14CB9">
            <w:pPr>
              <w:rPr>
                <w:b w:val="0"/>
                <w:bCs w:val="0"/>
                <w:szCs w:val="24"/>
              </w:rPr>
            </w:pPr>
          </w:p>
        </w:tc>
        <w:tc>
          <w:tcPr>
            <w:tcW w:w="0" w:type="auto"/>
            <w:shd w:val="clear" w:color="auto" w:fill="auto"/>
          </w:tcPr>
          <w:p w14:paraId="505E5ED0" w14:textId="0119007F" w:rsidR="0079272C" w:rsidRPr="00612F4A" w:rsidRDefault="0079272C" w:rsidP="0079272C">
            <w:pPr>
              <w:cnfStyle w:val="000000000000" w:firstRow="0" w:lastRow="0" w:firstColumn="0" w:lastColumn="0" w:oddVBand="0" w:evenVBand="0" w:oddHBand="0" w:evenHBand="0" w:firstRowFirstColumn="0" w:firstRowLastColumn="0" w:lastRowFirstColumn="0" w:lastRowLastColumn="0"/>
              <w:rPr>
                <w:i/>
                <w:iCs/>
              </w:rPr>
            </w:pPr>
          </w:p>
        </w:tc>
        <w:tc>
          <w:tcPr>
            <w:tcW w:w="0" w:type="auto"/>
            <w:shd w:val="clear" w:color="auto" w:fill="auto"/>
          </w:tcPr>
          <w:p w14:paraId="4F682302" w14:textId="2B47EB42"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6913EE92" w14:textId="1389DF4B"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3CB457FE" w14:textId="43C5BA53"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6DA075E6" w14:textId="17C6E180"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3FD7F576" w14:textId="44F57644"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c>
          <w:tcPr>
            <w:tcW w:w="0" w:type="auto"/>
            <w:shd w:val="clear" w:color="auto" w:fill="auto"/>
          </w:tcPr>
          <w:p w14:paraId="5AF081EA" w14:textId="4CE9EB52"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p>
        </w:tc>
      </w:tr>
      <w:tr w:rsidR="00705B71" w14:paraId="42E01B2D" w14:textId="77777777" w:rsidTr="00705B7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vAlign w:val="center"/>
          </w:tcPr>
          <w:p w14:paraId="4CCB485C" w14:textId="0E2B3AD0" w:rsidR="0079272C" w:rsidRPr="00F4469D" w:rsidRDefault="00F4469D" w:rsidP="0079272C">
            <w:pPr>
              <w:jc w:val="center"/>
              <w:rPr>
                <w:b w:val="0"/>
                <w:bCs w:val="0"/>
                <w:sz w:val="24"/>
                <w:szCs w:val="24"/>
              </w:rPr>
            </w:pPr>
            <w:r w:rsidRPr="00F4469D">
              <w:rPr>
                <w:b w:val="0"/>
                <w:bCs w:val="0"/>
                <w:sz w:val="24"/>
                <w:szCs w:val="24"/>
              </w:rPr>
              <w:t>Q</w:t>
            </w:r>
            <w:r w:rsidRPr="00F4469D">
              <w:rPr>
                <w:b w:val="0"/>
                <w:bCs w:val="0"/>
                <w:sz w:val="24"/>
                <w:szCs w:val="24"/>
                <w:vertAlign w:val="subscript"/>
              </w:rPr>
              <w:t>6.1</w:t>
            </w:r>
          </w:p>
        </w:tc>
        <w:tc>
          <w:tcPr>
            <w:tcW w:w="0" w:type="auto"/>
            <w:shd w:val="clear" w:color="auto" w:fill="auto"/>
          </w:tcPr>
          <w:p w14:paraId="2DA3BF0D" w14:textId="77777777" w:rsidR="0079272C" w:rsidRPr="00612F4A" w:rsidRDefault="0079272C" w:rsidP="0079272C">
            <w:pPr>
              <w:cnfStyle w:val="000000100000" w:firstRow="0" w:lastRow="0" w:firstColumn="0" w:lastColumn="0" w:oddVBand="0" w:evenVBand="0" w:oddHBand="1" w:evenHBand="0" w:firstRowFirstColumn="0" w:firstRowLastColumn="0" w:lastRowFirstColumn="0" w:lastRowLastColumn="0"/>
              <w:rPr>
                <w:rStyle w:val="QuoteChar"/>
              </w:rPr>
            </w:pPr>
            <w:r w:rsidRPr="00612F4A">
              <w:t>I feel secure at my workplace</w:t>
            </w:r>
            <w:r>
              <w:t>.</w:t>
            </w:r>
          </w:p>
        </w:tc>
        <w:tc>
          <w:tcPr>
            <w:tcW w:w="0" w:type="auto"/>
            <w:shd w:val="clear" w:color="auto" w:fill="auto"/>
          </w:tcPr>
          <w:p w14:paraId="7DE51017" w14:textId="6CDFB520"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36B6CDF4">
                <v:shape id="_x0000_i1319" type="#_x0000_t75" style="width:15pt;height:21pt" o:ole="">
                  <v:imagedata r:id="rId154" o:title=""/>
                </v:shape>
                <w:control r:id="rId155" w:name="CheckBox135" w:shapeid="_x0000_i1319"/>
              </w:object>
            </w:r>
          </w:p>
        </w:tc>
        <w:tc>
          <w:tcPr>
            <w:tcW w:w="0" w:type="auto"/>
            <w:shd w:val="clear" w:color="auto" w:fill="auto"/>
          </w:tcPr>
          <w:p w14:paraId="57A72F4D" w14:textId="47D93F3D"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1E07E761">
                <v:shape id="_x0000_i1321" type="#_x0000_t75" style="width:15pt;height:21pt" o:ole="">
                  <v:imagedata r:id="rId154" o:title=""/>
                </v:shape>
                <w:control r:id="rId156" w:name="CheckBox134" w:shapeid="_x0000_i1321"/>
              </w:object>
            </w:r>
          </w:p>
        </w:tc>
        <w:tc>
          <w:tcPr>
            <w:tcW w:w="0" w:type="auto"/>
            <w:shd w:val="clear" w:color="auto" w:fill="auto"/>
          </w:tcPr>
          <w:p w14:paraId="43CE7B02" w14:textId="6399AD38"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304430A2">
                <v:shape id="_x0000_i1323" type="#_x0000_t75" style="width:15pt;height:21pt" o:ole="">
                  <v:imagedata r:id="rId154" o:title=""/>
                </v:shape>
                <w:control r:id="rId157" w:name="CheckBox133" w:shapeid="_x0000_i1323"/>
              </w:object>
            </w:r>
          </w:p>
        </w:tc>
        <w:tc>
          <w:tcPr>
            <w:tcW w:w="0" w:type="auto"/>
            <w:shd w:val="clear" w:color="auto" w:fill="auto"/>
          </w:tcPr>
          <w:p w14:paraId="6351D3FE" w14:textId="60DBF9C1"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430A79C3">
                <v:shape id="_x0000_i1325" type="#_x0000_t75" style="width:15pt;height:21pt" o:ole="">
                  <v:imagedata r:id="rId154" o:title=""/>
                </v:shape>
                <w:control r:id="rId158" w:name="CheckBox132" w:shapeid="_x0000_i1325"/>
              </w:object>
            </w:r>
          </w:p>
        </w:tc>
        <w:tc>
          <w:tcPr>
            <w:tcW w:w="0" w:type="auto"/>
            <w:shd w:val="clear" w:color="auto" w:fill="auto"/>
          </w:tcPr>
          <w:p w14:paraId="553E9010" w14:textId="4620078B"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03EE0F8D">
                <v:shape id="_x0000_i1327" type="#_x0000_t75" style="width:15pt;height:21pt" o:ole="">
                  <v:imagedata r:id="rId159" o:title=""/>
                </v:shape>
                <w:control r:id="rId160" w:name="CheckBox131" w:shapeid="_x0000_i1327"/>
              </w:object>
            </w:r>
          </w:p>
        </w:tc>
        <w:tc>
          <w:tcPr>
            <w:tcW w:w="0" w:type="auto"/>
            <w:shd w:val="clear" w:color="auto" w:fill="auto"/>
          </w:tcPr>
          <w:p w14:paraId="5C299904" w14:textId="0FE51E1B"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5ED7424D">
                <v:shape id="_x0000_i1329" type="#_x0000_t75" style="width:15pt;height:21pt" o:ole="">
                  <v:imagedata r:id="rId154" o:title=""/>
                </v:shape>
                <w:control r:id="rId161" w:name="CheckBox130" w:shapeid="_x0000_i1329"/>
              </w:object>
            </w:r>
          </w:p>
        </w:tc>
      </w:tr>
      <w:tr w:rsidR="00705B71" w:rsidRPr="000F7EA9" w14:paraId="1279804D" w14:textId="77777777" w:rsidTr="00705B71">
        <w:trPr>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14:paraId="2A7F5654" w14:textId="58AB2703" w:rsidR="0079272C" w:rsidRPr="00F4469D" w:rsidRDefault="00F4469D" w:rsidP="00F4469D">
            <w:pPr>
              <w:jc w:val="center"/>
              <w:rPr>
                <w:b w:val="0"/>
                <w:bCs w:val="0"/>
                <w:sz w:val="24"/>
                <w:szCs w:val="24"/>
              </w:rPr>
            </w:pPr>
            <w:r w:rsidRPr="00F4469D">
              <w:rPr>
                <w:b w:val="0"/>
                <w:bCs w:val="0"/>
                <w:sz w:val="24"/>
                <w:szCs w:val="24"/>
              </w:rPr>
              <w:t>Q</w:t>
            </w:r>
            <w:r w:rsidRPr="00F4469D">
              <w:rPr>
                <w:b w:val="0"/>
                <w:bCs w:val="0"/>
                <w:sz w:val="24"/>
                <w:szCs w:val="24"/>
                <w:vertAlign w:val="subscript"/>
              </w:rPr>
              <w:t>6.2</w:t>
            </w:r>
          </w:p>
        </w:tc>
        <w:tc>
          <w:tcPr>
            <w:tcW w:w="0" w:type="auto"/>
            <w:shd w:val="clear" w:color="auto" w:fill="auto"/>
          </w:tcPr>
          <w:p w14:paraId="721FAB34" w14:textId="77777777" w:rsidR="0079272C" w:rsidRPr="0079272C" w:rsidRDefault="0079272C" w:rsidP="0079272C">
            <w:pPr>
              <w:pStyle w:val="Quote"/>
              <w:cnfStyle w:val="000000000000" w:firstRow="0" w:lastRow="0" w:firstColumn="0" w:lastColumn="0" w:oddVBand="0" w:evenVBand="0" w:oddHBand="0" w:evenHBand="0" w:firstRowFirstColumn="0" w:firstRowLastColumn="0" w:lastRowFirstColumn="0" w:lastRowLastColumn="0"/>
              <w:rPr>
                <w:b w:val="0"/>
                <w:bCs/>
                <w:i/>
                <w:iCs/>
                <w:sz w:val="20"/>
                <w:szCs w:val="20"/>
              </w:rPr>
            </w:pPr>
            <w:r w:rsidRPr="0079272C">
              <w:rPr>
                <w:b w:val="0"/>
                <w:bCs/>
                <w:sz w:val="20"/>
                <w:szCs w:val="20"/>
              </w:rPr>
              <w:t>I can influence my physical working environment.</w:t>
            </w:r>
          </w:p>
          <w:p w14:paraId="43F7F02A" w14:textId="77777777" w:rsidR="0079272C" w:rsidRPr="0079272C" w:rsidRDefault="0079272C" w:rsidP="0079272C">
            <w:pPr>
              <w:cnfStyle w:val="000000000000" w:firstRow="0" w:lastRow="0" w:firstColumn="0" w:lastColumn="0" w:oddVBand="0" w:evenVBand="0" w:oddHBand="0" w:evenHBand="0" w:firstRowFirstColumn="0" w:firstRowLastColumn="0" w:lastRowFirstColumn="0" w:lastRowLastColumn="0"/>
              <w:rPr>
                <w:bCs/>
              </w:rPr>
            </w:pPr>
          </w:p>
        </w:tc>
        <w:tc>
          <w:tcPr>
            <w:tcW w:w="0" w:type="auto"/>
            <w:shd w:val="clear" w:color="auto" w:fill="auto"/>
          </w:tcPr>
          <w:p w14:paraId="19C541EB" w14:textId="5925114D"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1440" w:dyaOrig="1440" w14:anchorId="03177904">
                <v:shape id="_x0000_i1331" type="#_x0000_t75" style="width:15pt;height:21pt" o:ole="">
                  <v:imagedata r:id="rId154" o:title=""/>
                </v:shape>
                <w:control r:id="rId162" w:name="CheckBox129" w:shapeid="_x0000_i1331"/>
              </w:object>
            </w:r>
          </w:p>
        </w:tc>
        <w:tc>
          <w:tcPr>
            <w:tcW w:w="0" w:type="auto"/>
            <w:shd w:val="clear" w:color="auto" w:fill="auto"/>
          </w:tcPr>
          <w:p w14:paraId="3F7E92DD" w14:textId="79DE35A9"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1440" w:dyaOrig="1440" w14:anchorId="368A374A">
                <v:shape id="_x0000_i1333" type="#_x0000_t75" style="width:15pt;height:21pt" o:ole="">
                  <v:imagedata r:id="rId154" o:title=""/>
                </v:shape>
                <w:control r:id="rId163" w:name="CheckBox128" w:shapeid="_x0000_i1333"/>
              </w:object>
            </w:r>
          </w:p>
        </w:tc>
        <w:tc>
          <w:tcPr>
            <w:tcW w:w="0" w:type="auto"/>
            <w:shd w:val="clear" w:color="auto" w:fill="auto"/>
          </w:tcPr>
          <w:p w14:paraId="75D4EE7D" w14:textId="1D20CD35"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1440" w:dyaOrig="1440" w14:anchorId="6F77EB7F">
                <v:shape id="_x0000_i1335" type="#_x0000_t75" style="width:15pt;height:21pt" o:ole="">
                  <v:imagedata r:id="rId159" o:title=""/>
                </v:shape>
                <w:control r:id="rId164" w:name="CheckBox127" w:shapeid="_x0000_i1335"/>
              </w:object>
            </w:r>
          </w:p>
        </w:tc>
        <w:tc>
          <w:tcPr>
            <w:tcW w:w="0" w:type="auto"/>
            <w:shd w:val="clear" w:color="auto" w:fill="auto"/>
          </w:tcPr>
          <w:p w14:paraId="04CE392F" w14:textId="0E740A34"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1440" w:dyaOrig="1440" w14:anchorId="66926145">
                <v:shape id="_x0000_i1337" type="#_x0000_t75" style="width:15pt;height:21pt" o:ole="">
                  <v:imagedata r:id="rId154" o:title=""/>
                </v:shape>
                <w:control r:id="rId165" w:name="CheckBox126" w:shapeid="_x0000_i1337"/>
              </w:object>
            </w:r>
          </w:p>
        </w:tc>
        <w:tc>
          <w:tcPr>
            <w:tcW w:w="0" w:type="auto"/>
            <w:shd w:val="clear" w:color="auto" w:fill="auto"/>
          </w:tcPr>
          <w:p w14:paraId="767478A4" w14:textId="49F46991"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1440" w:dyaOrig="1440" w14:anchorId="18AA70E8">
                <v:shape id="_x0000_i1339" type="#_x0000_t75" style="width:15pt;height:21pt" o:ole="">
                  <v:imagedata r:id="rId154" o:title=""/>
                </v:shape>
                <w:control r:id="rId166" w:name="CheckBox1251" w:shapeid="_x0000_i1339"/>
              </w:object>
            </w:r>
          </w:p>
        </w:tc>
        <w:tc>
          <w:tcPr>
            <w:tcW w:w="0" w:type="auto"/>
            <w:shd w:val="clear" w:color="auto" w:fill="auto"/>
          </w:tcPr>
          <w:p w14:paraId="6D453119" w14:textId="2F471196" w:rsidR="0079272C" w:rsidRPr="000F7EA9" w:rsidRDefault="0079272C" w:rsidP="0079272C">
            <w:pPr>
              <w:jc w:val="center"/>
              <w:cnfStyle w:val="000000000000" w:firstRow="0" w:lastRow="0" w:firstColumn="0" w:lastColumn="0" w:oddVBand="0" w:evenVBand="0" w:oddHBand="0" w:evenHBand="0" w:firstRowFirstColumn="0" w:firstRowLastColumn="0" w:lastRowFirstColumn="0" w:lastRowLastColumn="0"/>
            </w:pPr>
            <w:r w:rsidRPr="000F7EA9">
              <w:rPr>
                <w:rFonts w:eastAsiaTheme="minorHAnsi"/>
                <w:sz w:val="24"/>
                <w:szCs w:val="28"/>
                <w:lang w:val="en-US"/>
              </w:rPr>
              <w:object w:dxaOrig="1440" w:dyaOrig="1440" w14:anchorId="5DBA29C7">
                <v:shape id="_x0000_i1341" type="#_x0000_t75" style="width:15pt;height:21pt" o:ole="">
                  <v:imagedata r:id="rId154" o:title=""/>
                </v:shape>
                <w:control r:id="rId167" w:name="CheckBox1241" w:shapeid="_x0000_i1341"/>
              </w:object>
            </w:r>
          </w:p>
        </w:tc>
      </w:tr>
      <w:tr w:rsidR="00705B71" w14:paraId="74B88F52" w14:textId="77777777" w:rsidTr="00705B7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14:paraId="5A3BB2F5" w14:textId="6D5CB242" w:rsidR="0079272C" w:rsidRPr="00F4469D" w:rsidRDefault="00F4469D" w:rsidP="00F4469D">
            <w:pPr>
              <w:jc w:val="center"/>
              <w:rPr>
                <w:b w:val="0"/>
                <w:bCs w:val="0"/>
                <w:sz w:val="24"/>
                <w:szCs w:val="24"/>
              </w:rPr>
            </w:pPr>
            <w:r w:rsidRPr="00F4469D">
              <w:rPr>
                <w:b w:val="0"/>
                <w:bCs w:val="0"/>
                <w:sz w:val="24"/>
                <w:szCs w:val="24"/>
              </w:rPr>
              <w:t>Q</w:t>
            </w:r>
            <w:r w:rsidRPr="00F4469D">
              <w:rPr>
                <w:b w:val="0"/>
                <w:bCs w:val="0"/>
                <w:sz w:val="24"/>
                <w:szCs w:val="24"/>
                <w:vertAlign w:val="subscript"/>
              </w:rPr>
              <w:t>6.3</w:t>
            </w:r>
          </w:p>
        </w:tc>
        <w:tc>
          <w:tcPr>
            <w:tcW w:w="0" w:type="auto"/>
            <w:shd w:val="clear" w:color="auto" w:fill="auto"/>
          </w:tcPr>
          <w:p w14:paraId="3F4D488E" w14:textId="77777777" w:rsidR="0079272C" w:rsidRPr="00612F4A" w:rsidRDefault="0079272C" w:rsidP="0079272C">
            <w:pPr>
              <w:cnfStyle w:val="000000100000" w:firstRow="0" w:lastRow="0" w:firstColumn="0" w:lastColumn="0" w:oddVBand="0" w:evenVBand="0" w:oddHBand="1" w:evenHBand="0" w:firstRowFirstColumn="0" w:firstRowLastColumn="0" w:lastRowFirstColumn="0" w:lastRowLastColumn="0"/>
            </w:pPr>
            <w:r w:rsidRPr="00612F4A">
              <w:t>The technical equipment at my workplace is well suited for my work tasks</w:t>
            </w:r>
            <w:r>
              <w:t>.</w:t>
            </w:r>
          </w:p>
        </w:tc>
        <w:tc>
          <w:tcPr>
            <w:tcW w:w="0" w:type="auto"/>
            <w:shd w:val="clear" w:color="auto" w:fill="auto"/>
          </w:tcPr>
          <w:p w14:paraId="12E54A7A" w14:textId="4B829902"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49E1ABA8">
                <v:shape id="_x0000_i1343" type="#_x0000_t75" style="width:15pt;height:21pt" o:ole="">
                  <v:imagedata r:id="rId154" o:title=""/>
                </v:shape>
                <w:control r:id="rId168" w:name="CheckBox1231" w:shapeid="_x0000_i1343"/>
              </w:object>
            </w:r>
          </w:p>
        </w:tc>
        <w:tc>
          <w:tcPr>
            <w:tcW w:w="0" w:type="auto"/>
            <w:shd w:val="clear" w:color="auto" w:fill="auto"/>
          </w:tcPr>
          <w:p w14:paraId="0166EA77" w14:textId="1F3A95BB"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7183293D">
                <v:shape id="_x0000_i1345" type="#_x0000_t75" style="width:15pt;height:21pt" o:ole="">
                  <v:imagedata r:id="rId154" o:title=""/>
                </v:shape>
                <w:control r:id="rId169" w:name="CheckBox1221" w:shapeid="_x0000_i1345"/>
              </w:object>
            </w:r>
          </w:p>
        </w:tc>
        <w:tc>
          <w:tcPr>
            <w:tcW w:w="0" w:type="auto"/>
            <w:shd w:val="clear" w:color="auto" w:fill="auto"/>
          </w:tcPr>
          <w:p w14:paraId="643D76EC" w14:textId="5572F2E8"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4FD207DD">
                <v:shape id="_x0000_i1347" type="#_x0000_t75" style="width:15pt;height:21pt" o:ole="">
                  <v:imagedata r:id="rId159" o:title=""/>
                </v:shape>
                <w:control r:id="rId170" w:name="CheckBox1211" w:shapeid="_x0000_i1347"/>
              </w:object>
            </w:r>
          </w:p>
        </w:tc>
        <w:tc>
          <w:tcPr>
            <w:tcW w:w="0" w:type="auto"/>
            <w:shd w:val="clear" w:color="auto" w:fill="auto"/>
          </w:tcPr>
          <w:p w14:paraId="25083592" w14:textId="21625EEA"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4784891E">
                <v:shape id="_x0000_i1349" type="#_x0000_t75" style="width:15pt;height:21pt" o:ole="">
                  <v:imagedata r:id="rId154" o:title=""/>
                </v:shape>
                <w:control r:id="rId171" w:name="CheckBox120" w:shapeid="_x0000_i1349"/>
              </w:object>
            </w:r>
          </w:p>
        </w:tc>
        <w:tc>
          <w:tcPr>
            <w:tcW w:w="0" w:type="auto"/>
            <w:shd w:val="clear" w:color="auto" w:fill="auto"/>
          </w:tcPr>
          <w:p w14:paraId="46FBEE51" w14:textId="196DFB6C"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428D29F3">
                <v:shape id="_x0000_i1351" type="#_x0000_t75" style="width:15pt;height:21pt" o:ole="">
                  <v:imagedata r:id="rId154" o:title=""/>
                </v:shape>
                <w:control r:id="rId172" w:name="CheckBox119" w:shapeid="_x0000_i1351"/>
              </w:object>
            </w:r>
          </w:p>
        </w:tc>
        <w:tc>
          <w:tcPr>
            <w:tcW w:w="0" w:type="auto"/>
            <w:shd w:val="clear" w:color="auto" w:fill="auto"/>
          </w:tcPr>
          <w:p w14:paraId="49F26FD1" w14:textId="54C0D228"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3C8F3841">
                <v:shape id="_x0000_i1353" type="#_x0000_t75" style="width:15pt;height:21pt" o:ole="">
                  <v:imagedata r:id="rId154" o:title=""/>
                </v:shape>
                <w:control r:id="rId173" w:name="CheckBox118" w:shapeid="_x0000_i1353"/>
              </w:object>
            </w:r>
          </w:p>
        </w:tc>
      </w:tr>
      <w:tr w:rsidR="00705B71" w14:paraId="2CB41162" w14:textId="77777777" w:rsidTr="00705B71">
        <w:trPr>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14:paraId="675F3A4B" w14:textId="03F3114E" w:rsidR="0079272C" w:rsidRPr="00F4469D" w:rsidRDefault="00F4469D" w:rsidP="00F4469D">
            <w:pPr>
              <w:jc w:val="center"/>
              <w:rPr>
                <w:b w:val="0"/>
                <w:bCs w:val="0"/>
                <w:sz w:val="24"/>
                <w:szCs w:val="24"/>
              </w:rPr>
            </w:pPr>
            <w:r w:rsidRPr="00F4469D">
              <w:rPr>
                <w:b w:val="0"/>
                <w:bCs w:val="0"/>
                <w:sz w:val="24"/>
                <w:szCs w:val="24"/>
              </w:rPr>
              <w:t>Q</w:t>
            </w:r>
            <w:r w:rsidRPr="00F4469D">
              <w:rPr>
                <w:b w:val="0"/>
                <w:bCs w:val="0"/>
                <w:sz w:val="24"/>
                <w:szCs w:val="24"/>
                <w:vertAlign w:val="subscript"/>
              </w:rPr>
              <w:t>6.4</w:t>
            </w:r>
          </w:p>
        </w:tc>
        <w:tc>
          <w:tcPr>
            <w:tcW w:w="0" w:type="auto"/>
            <w:shd w:val="clear" w:color="auto" w:fill="auto"/>
          </w:tcPr>
          <w:p w14:paraId="4B4C32AD" w14:textId="77777777" w:rsidR="0079272C" w:rsidRPr="0079272C" w:rsidRDefault="0079272C" w:rsidP="0079272C">
            <w:pPr>
              <w:pStyle w:val="Quote"/>
              <w:cnfStyle w:val="000000000000" w:firstRow="0" w:lastRow="0" w:firstColumn="0" w:lastColumn="0" w:oddVBand="0" w:evenVBand="0" w:oddHBand="0" w:evenHBand="0" w:firstRowFirstColumn="0" w:firstRowLastColumn="0" w:lastRowFirstColumn="0" w:lastRowLastColumn="0"/>
              <w:rPr>
                <w:b w:val="0"/>
                <w:bCs/>
                <w:i/>
                <w:iCs/>
                <w:sz w:val="20"/>
                <w:szCs w:val="20"/>
              </w:rPr>
            </w:pPr>
            <w:r w:rsidRPr="0079272C">
              <w:rPr>
                <w:b w:val="0"/>
                <w:bCs/>
                <w:sz w:val="20"/>
                <w:szCs w:val="20"/>
              </w:rPr>
              <w:t>My workplace is kept clean and pleasant.</w:t>
            </w:r>
          </w:p>
          <w:p w14:paraId="4540F21C" w14:textId="77777777" w:rsidR="0079272C" w:rsidRPr="0079272C" w:rsidRDefault="0079272C" w:rsidP="0079272C">
            <w:pPr>
              <w:cnfStyle w:val="000000000000" w:firstRow="0" w:lastRow="0" w:firstColumn="0" w:lastColumn="0" w:oddVBand="0" w:evenVBand="0" w:oddHBand="0" w:evenHBand="0" w:firstRowFirstColumn="0" w:firstRowLastColumn="0" w:lastRowFirstColumn="0" w:lastRowLastColumn="0"/>
              <w:rPr>
                <w:bCs/>
              </w:rPr>
            </w:pPr>
          </w:p>
        </w:tc>
        <w:tc>
          <w:tcPr>
            <w:tcW w:w="0" w:type="auto"/>
            <w:shd w:val="clear" w:color="auto" w:fill="auto"/>
          </w:tcPr>
          <w:p w14:paraId="6794FF26" w14:textId="2CDEA7F4"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1440" w:dyaOrig="1440" w14:anchorId="5D6DDB72">
                <v:shape id="_x0000_i1355" type="#_x0000_t75" style="width:15pt;height:21pt" o:ole="">
                  <v:imagedata r:id="rId154" o:title=""/>
                </v:shape>
                <w:control r:id="rId174" w:name="CheckBox117" w:shapeid="_x0000_i1355"/>
              </w:object>
            </w:r>
          </w:p>
        </w:tc>
        <w:tc>
          <w:tcPr>
            <w:tcW w:w="0" w:type="auto"/>
            <w:shd w:val="clear" w:color="auto" w:fill="auto"/>
          </w:tcPr>
          <w:p w14:paraId="5A0D52FC" w14:textId="7C1D9AB6"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1440" w:dyaOrig="1440" w14:anchorId="5A888957">
                <v:shape id="_x0000_i1357" type="#_x0000_t75" style="width:15pt;height:21pt" o:ole="">
                  <v:imagedata r:id="rId154" o:title=""/>
                </v:shape>
                <w:control r:id="rId175" w:name="CheckBox116" w:shapeid="_x0000_i1357"/>
              </w:object>
            </w:r>
          </w:p>
        </w:tc>
        <w:tc>
          <w:tcPr>
            <w:tcW w:w="0" w:type="auto"/>
            <w:shd w:val="clear" w:color="auto" w:fill="auto"/>
          </w:tcPr>
          <w:p w14:paraId="4C3562E4" w14:textId="4852FC7D"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1440" w:dyaOrig="1440" w14:anchorId="4309C225">
                <v:shape id="_x0000_i1359" type="#_x0000_t75" style="width:15pt;height:21pt" o:ole="">
                  <v:imagedata r:id="rId154" o:title=""/>
                </v:shape>
                <w:control r:id="rId176" w:name="CheckBox115" w:shapeid="_x0000_i1359"/>
              </w:object>
            </w:r>
          </w:p>
        </w:tc>
        <w:tc>
          <w:tcPr>
            <w:tcW w:w="0" w:type="auto"/>
            <w:shd w:val="clear" w:color="auto" w:fill="auto"/>
          </w:tcPr>
          <w:p w14:paraId="371F9A66" w14:textId="5939130C"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1440" w:dyaOrig="1440" w14:anchorId="6869E2BA">
                <v:shape id="_x0000_i1361" type="#_x0000_t75" style="width:15pt;height:21pt" o:ole="">
                  <v:imagedata r:id="rId159" o:title=""/>
                </v:shape>
                <w:control r:id="rId177" w:name="CheckBox114" w:shapeid="_x0000_i1361"/>
              </w:object>
            </w:r>
          </w:p>
        </w:tc>
        <w:tc>
          <w:tcPr>
            <w:tcW w:w="0" w:type="auto"/>
            <w:shd w:val="clear" w:color="auto" w:fill="auto"/>
          </w:tcPr>
          <w:p w14:paraId="5272FF2A" w14:textId="4292FB39"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1440" w:dyaOrig="1440" w14:anchorId="412BD8E1">
                <v:shape id="_x0000_i1363" type="#_x0000_t75" style="width:15pt;height:21pt" o:ole="">
                  <v:imagedata r:id="rId154" o:title=""/>
                </v:shape>
                <w:control r:id="rId178" w:name="CheckBox113" w:shapeid="_x0000_i1363"/>
              </w:object>
            </w:r>
          </w:p>
        </w:tc>
        <w:tc>
          <w:tcPr>
            <w:tcW w:w="0" w:type="auto"/>
            <w:shd w:val="clear" w:color="auto" w:fill="auto"/>
          </w:tcPr>
          <w:p w14:paraId="20B3CC5F" w14:textId="6B1137A9" w:rsidR="0079272C" w:rsidRDefault="0079272C" w:rsidP="0079272C">
            <w:pPr>
              <w:jc w:val="center"/>
              <w:cnfStyle w:val="000000000000" w:firstRow="0" w:lastRow="0" w:firstColumn="0" w:lastColumn="0" w:oddVBand="0" w:evenVBand="0" w:oddHBand="0" w:evenHBand="0" w:firstRowFirstColumn="0" w:firstRowLastColumn="0" w:lastRowFirstColumn="0" w:lastRowLastColumn="0"/>
            </w:pPr>
            <w:r>
              <w:rPr>
                <w:rFonts w:eastAsiaTheme="minorHAnsi"/>
                <w:sz w:val="24"/>
                <w:szCs w:val="28"/>
                <w:lang w:val="en-US"/>
              </w:rPr>
              <w:object w:dxaOrig="1440" w:dyaOrig="1440" w14:anchorId="4A2C0B60">
                <v:shape id="_x0000_i1365" type="#_x0000_t75" style="width:15pt;height:21pt" o:ole="">
                  <v:imagedata r:id="rId154" o:title=""/>
                </v:shape>
                <w:control r:id="rId179" w:name="CheckBox112" w:shapeid="_x0000_i1365"/>
              </w:object>
            </w:r>
          </w:p>
        </w:tc>
      </w:tr>
      <w:tr w:rsidR="00705B71" w14:paraId="1986650D" w14:textId="77777777" w:rsidTr="00705B7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0" w:type="auto"/>
            <w:shd w:val="clear" w:color="auto" w:fill="auto"/>
          </w:tcPr>
          <w:p w14:paraId="130BB146" w14:textId="091ABC78" w:rsidR="0079272C" w:rsidRPr="00F4469D" w:rsidRDefault="00F4469D" w:rsidP="00F4469D">
            <w:pPr>
              <w:jc w:val="center"/>
              <w:rPr>
                <w:b w:val="0"/>
                <w:bCs w:val="0"/>
                <w:sz w:val="24"/>
                <w:szCs w:val="24"/>
              </w:rPr>
            </w:pPr>
            <w:r w:rsidRPr="00F4469D">
              <w:rPr>
                <w:b w:val="0"/>
                <w:bCs w:val="0"/>
                <w:sz w:val="24"/>
                <w:szCs w:val="24"/>
              </w:rPr>
              <w:t>Q</w:t>
            </w:r>
            <w:r w:rsidRPr="00F4469D">
              <w:rPr>
                <w:b w:val="0"/>
                <w:bCs w:val="0"/>
                <w:sz w:val="24"/>
                <w:szCs w:val="24"/>
                <w:vertAlign w:val="subscript"/>
              </w:rPr>
              <w:t>6.5</w:t>
            </w:r>
          </w:p>
        </w:tc>
        <w:tc>
          <w:tcPr>
            <w:tcW w:w="0" w:type="auto"/>
            <w:shd w:val="clear" w:color="auto" w:fill="auto"/>
          </w:tcPr>
          <w:p w14:paraId="0A0CAE25" w14:textId="7438F169" w:rsidR="00F14CB9" w:rsidRPr="00F14CB9" w:rsidRDefault="0079272C" w:rsidP="00705B71">
            <w:pPr>
              <w:cnfStyle w:val="000000100000" w:firstRow="0" w:lastRow="0" w:firstColumn="0" w:lastColumn="0" w:oddVBand="0" w:evenVBand="0" w:oddHBand="1" w:evenHBand="0" w:firstRowFirstColumn="0" w:firstRowLastColumn="0" w:lastRowFirstColumn="0" w:lastRowLastColumn="0"/>
            </w:pPr>
            <w:r w:rsidRPr="00612F4A">
              <w:t>I believe that the service functions overall</w:t>
            </w:r>
            <w:r w:rsidRPr="00612F4A">
              <w:rPr>
                <w:color w:val="FF0000"/>
              </w:rPr>
              <w:t xml:space="preserve"> </w:t>
            </w:r>
            <w:r w:rsidRPr="00612F4A">
              <w:t>are very good</w:t>
            </w:r>
            <w:r>
              <w:t>.</w:t>
            </w:r>
          </w:p>
        </w:tc>
        <w:tc>
          <w:tcPr>
            <w:tcW w:w="0" w:type="auto"/>
            <w:shd w:val="clear" w:color="auto" w:fill="auto"/>
          </w:tcPr>
          <w:p w14:paraId="238175D1" w14:textId="428AD5D7"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16BD4156">
                <v:shape id="_x0000_i1367" type="#_x0000_t75" style="width:15pt;height:21pt" o:ole="">
                  <v:imagedata r:id="rId159" o:title=""/>
                </v:shape>
                <w:control r:id="rId180" w:name="CheckBox1111" w:shapeid="_x0000_i1367"/>
              </w:object>
            </w:r>
          </w:p>
        </w:tc>
        <w:tc>
          <w:tcPr>
            <w:tcW w:w="0" w:type="auto"/>
            <w:shd w:val="clear" w:color="auto" w:fill="auto"/>
          </w:tcPr>
          <w:p w14:paraId="3891AB7E" w14:textId="7CE72F82"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75804373">
                <v:shape id="_x0000_i1369" type="#_x0000_t75" style="width:15pt;height:21pt" o:ole="">
                  <v:imagedata r:id="rId154" o:title=""/>
                </v:shape>
                <w:control r:id="rId181" w:name="CheckBox110" w:shapeid="_x0000_i1369"/>
              </w:object>
            </w:r>
          </w:p>
        </w:tc>
        <w:tc>
          <w:tcPr>
            <w:tcW w:w="0" w:type="auto"/>
            <w:shd w:val="clear" w:color="auto" w:fill="auto"/>
          </w:tcPr>
          <w:p w14:paraId="476CCF13" w14:textId="7850DEED"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54A8905B">
                <v:shape id="_x0000_i1371" type="#_x0000_t75" style="width:15pt;height:21pt" o:ole="">
                  <v:imagedata r:id="rId154" o:title=""/>
                </v:shape>
                <w:control r:id="rId182" w:name="CheckBox191" w:shapeid="_x0000_i1371"/>
              </w:object>
            </w:r>
          </w:p>
        </w:tc>
        <w:tc>
          <w:tcPr>
            <w:tcW w:w="0" w:type="auto"/>
            <w:shd w:val="clear" w:color="auto" w:fill="auto"/>
          </w:tcPr>
          <w:p w14:paraId="3450DEA0" w14:textId="137F0160"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61B6DD61">
                <v:shape id="_x0000_i1373" type="#_x0000_t75" style="width:15pt;height:21pt" o:ole="">
                  <v:imagedata r:id="rId154" o:title=""/>
                </v:shape>
                <w:control r:id="rId183" w:name="CheckBox181" w:shapeid="_x0000_i1373"/>
              </w:object>
            </w:r>
          </w:p>
        </w:tc>
        <w:tc>
          <w:tcPr>
            <w:tcW w:w="0" w:type="auto"/>
            <w:shd w:val="clear" w:color="auto" w:fill="auto"/>
          </w:tcPr>
          <w:p w14:paraId="1D7967FC" w14:textId="3AE4C55E"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3F57C8C6">
                <v:shape id="_x0000_i1375" type="#_x0000_t75" style="width:15pt;height:21pt" o:ole="">
                  <v:imagedata r:id="rId154" o:title=""/>
                </v:shape>
                <w:control r:id="rId184" w:name="CheckBox171" w:shapeid="_x0000_i1375"/>
              </w:object>
            </w:r>
          </w:p>
        </w:tc>
        <w:tc>
          <w:tcPr>
            <w:tcW w:w="0" w:type="auto"/>
            <w:shd w:val="clear" w:color="auto" w:fill="auto"/>
          </w:tcPr>
          <w:p w14:paraId="5596E971" w14:textId="5AD2F24C" w:rsidR="0079272C" w:rsidRDefault="0079272C" w:rsidP="0079272C">
            <w:pPr>
              <w:jc w:val="center"/>
              <w:cnfStyle w:val="000000100000" w:firstRow="0" w:lastRow="0" w:firstColumn="0" w:lastColumn="0" w:oddVBand="0" w:evenVBand="0" w:oddHBand="1" w:evenHBand="0" w:firstRowFirstColumn="0" w:firstRowLastColumn="0" w:lastRowFirstColumn="0" w:lastRowLastColumn="0"/>
            </w:pPr>
            <w:r>
              <w:rPr>
                <w:rFonts w:eastAsiaTheme="minorHAnsi"/>
                <w:sz w:val="24"/>
                <w:szCs w:val="28"/>
                <w:lang w:val="en-US"/>
              </w:rPr>
              <w:object w:dxaOrig="1440" w:dyaOrig="1440" w14:anchorId="25BE3B68">
                <v:shape id="_x0000_i1377" type="#_x0000_t75" style="width:15pt;height:21pt" o:ole="">
                  <v:imagedata r:id="rId154" o:title=""/>
                </v:shape>
                <w:control r:id="rId185" w:name="CheckBox111" w:shapeid="_x0000_i1377"/>
              </w:object>
            </w:r>
          </w:p>
        </w:tc>
      </w:tr>
      <w:tr w:rsidR="0079272C" w:rsidRPr="00F262CE" w14:paraId="3C2959CB" w14:textId="77777777" w:rsidTr="00705B71">
        <w:trPr>
          <w:trHeight w:val="397"/>
        </w:trPr>
        <w:tc>
          <w:tcPr>
            <w:cnfStyle w:val="001000000000" w:firstRow="0" w:lastRow="0" w:firstColumn="1" w:lastColumn="0" w:oddVBand="0" w:evenVBand="0" w:oddHBand="0" w:evenHBand="0" w:firstRowFirstColumn="0" w:firstRowLastColumn="0" w:lastRowFirstColumn="0" w:lastRowLastColumn="0"/>
            <w:tcW w:w="0" w:type="auto"/>
            <w:gridSpan w:val="8"/>
          </w:tcPr>
          <w:p w14:paraId="53DF64C2" w14:textId="7F9DF67C" w:rsidR="0079272C" w:rsidRPr="00F262CE" w:rsidRDefault="0079272C" w:rsidP="0079272C">
            <w:pPr>
              <w:pStyle w:val="Heading3"/>
              <w:outlineLvl w:val="2"/>
              <w:rPr>
                <w:rStyle w:val="Emphasis"/>
              </w:rPr>
            </w:pPr>
          </w:p>
        </w:tc>
      </w:tr>
      <w:tr w:rsidR="00705B71" w14:paraId="0A5D7CE0" w14:textId="77777777" w:rsidTr="00DA23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9668921" w14:textId="77777777" w:rsidR="0079272C" w:rsidRDefault="0079272C" w:rsidP="0079272C"/>
        </w:tc>
        <w:tc>
          <w:tcPr>
            <w:tcW w:w="0" w:type="auto"/>
          </w:tcPr>
          <w:p w14:paraId="0DA77C4D" w14:textId="49488DEF" w:rsidR="0079272C" w:rsidRDefault="00705B71" w:rsidP="0079272C">
            <w:pPr>
              <w:cnfStyle w:val="000000100000" w:firstRow="0" w:lastRow="0" w:firstColumn="0" w:lastColumn="0" w:oddVBand="0" w:evenVBand="0" w:oddHBand="1" w:evenHBand="0" w:firstRowFirstColumn="0" w:firstRowLastColumn="0" w:lastRowFirstColumn="0" w:lastRowLastColumn="0"/>
            </w:pPr>
            <w:r w:rsidRPr="00F262CE">
              <w:rPr>
                <w:rStyle w:val="Emphasis"/>
                <w:caps w:val="0"/>
              </w:rPr>
              <w:t xml:space="preserve">To what extent </w:t>
            </w:r>
            <w:r>
              <w:rPr>
                <w:rStyle w:val="Emphasis"/>
                <w:caps w:val="0"/>
              </w:rPr>
              <w:t>are you extremely</w:t>
            </w:r>
            <w:r w:rsidRPr="00F262CE">
              <w:rPr>
                <w:rStyle w:val="Emphasis"/>
                <w:caps w:val="0"/>
              </w:rPr>
              <w:t xml:space="preserve"> comfortable or not at all comfortable with the below </w:t>
            </w:r>
            <w:r>
              <w:rPr>
                <w:rStyle w:val="Emphasis"/>
                <w:caps w:val="0"/>
              </w:rPr>
              <w:t>question?</w:t>
            </w:r>
          </w:p>
        </w:tc>
        <w:tc>
          <w:tcPr>
            <w:tcW w:w="0" w:type="auto"/>
          </w:tcPr>
          <w:p w14:paraId="6D584A1F"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Extremely comfortable</w:t>
            </w:r>
          </w:p>
        </w:tc>
        <w:tc>
          <w:tcPr>
            <w:tcW w:w="0" w:type="auto"/>
          </w:tcPr>
          <w:p w14:paraId="6F207148"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Very comfortable</w:t>
            </w:r>
          </w:p>
        </w:tc>
        <w:tc>
          <w:tcPr>
            <w:tcW w:w="0" w:type="auto"/>
          </w:tcPr>
          <w:p w14:paraId="4AA6D842"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Somewhat comfortable</w:t>
            </w:r>
          </w:p>
        </w:tc>
        <w:tc>
          <w:tcPr>
            <w:tcW w:w="0" w:type="auto"/>
          </w:tcPr>
          <w:p w14:paraId="7DC3349D"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Not very comfortable</w:t>
            </w:r>
          </w:p>
        </w:tc>
        <w:tc>
          <w:tcPr>
            <w:tcW w:w="0" w:type="auto"/>
            <w:gridSpan w:val="2"/>
          </w:tcPr>
          <w:p w14:paraId="44C666AB" w14:textId="77777777" w:rsidR="0079272C" w:rsidRPr="000F7EA9" w:rsidRDefault="0079272C" w:rsidP="00DA2371">
            <w:pPr>
              <w:jc w:val="center"/>
              <w:cnfStyle w:val="000000100000" w:firstRow="0" w:lastRow="0" w:firstColumn="0" w:lastColumn="0" w:oddVBand="0" w:evenVBand="0" w:oddHBand="1" w:evenHBand="0" w:firstRowFirstColumn="0" w:firstRowLastColumn="0" w:lastRowFirstColumn="0" w:lastRowLastColumn="0"/>
            </w:pPr>
            <w:r w:rsidRPr="000F7EA9">
              <w:t>Not at all comfortable</w:t>
            </w:r>
          </w:p>
        </w:tc>
      </w:tr>
      <w:tr w:rsidR="00705B71" w14:paraId="32F2CFD7" w14:textId="77777777" w:rsidTr="00705B71">
        <w:tc>
          <w:tcPr>
            <w:cnfStyle w:val="001000000000" w:firstRow="0" w:lastRow="0" w:firstColumn="1" w:lastColumn="0" w:oddVBand="0" w:evenVBand="0" w:oddHBand="0" w:evenHBand="0" w:firstRowFirstColumn="0" w:firstRowLastColumn="0" w:lastRowFirstColumn="0" w:lastRowLastColumn="0"/>
            <w:tcW w:w="0" w:type="auto"/>
            <w:vAlign w:val="center"/>
          </w:tcPr>
          <w:p w14:paraId="3F8C4D2E" w14:textId="4B0BBFA1" w:rsidR="0079272C" w:rsidRPr="00705B71" w:rsidRDefault="00F4469D" w:rsidP="0079272C">
            <w:pPr>
              <w:jc w:val="center"/>
              <w:rPr>
                <w:b w:val="0"/>
                <w:bCs w:val="0"/>
                <w:sz w:val="24"/>
                <w:szCs w:val="24"/>
              </w:rPr>
            </w:pPr>
            <w:r w:rsidRPr="00705B71">
              <w:rPr>
                <w:b w:val="0"/>
                <w:bCs w:val="0"/>
                <w:sz w:val="24"/>
                <w:szCs w:val="24"/>
              </w:rPr>
              <w:t>Q</w:t>
            </w:r>
            <w:r w:rsidR="007B3586" w:rsidRPr="00705B71">
              <w:rPr>
                <w:b w:val="0"/>
                <w:bCs w:val="0"/>
                <w:sz w:val="24"/>
                <w:szCs w:val="24"/>
                <w:vertAlign w:val="subscript"/>
              </w:rPr>
              <w:t>6.6</w:t>
            </w:r>
          </w:p>
        </w:tc>
        <w:tc>
          <w:tcPr>
            <w:tcW w:w="0" w:type="auto"/>
          </w:tcPr>
          <w:p w14:paraId="0479B335" w14:textId="77777777" w:rsidR="0079272C" w:rsidRPr="005638CF" w:rsidRDefault="0079272C" w:rsidP="0079272C">
            <w:pPr>
              <w:cnfStyle w:val="000000000000" w:firstRow="0" w:lastRow="0" w:firstColumn="0" w:lastColumn="0" w:oddVBand="0" w:evenVBand="0" w:oddHBand="0" w:evenHBand="0" w:firstRowFirstColumn="0" w:firstRowLastColumn="0" w:lastRowFirstColumn="0" w:lastRowLastColumn="0"/>
            </w:pPr>
            <w:r w:rsidRPr="005638CF">
              <w:t>Voicing your concerns to your supervisors.</w:t>
            </w:r>
          </w:p>
        </w:tc>
        <w:tc>
          <w:tcPr>
            <w:tcW w:w="0" w:type="auto"/>
            <w:vAlign w:val="center"/>
          </w:tcPr>
          <w:p w14:paraId="4BDCB565" w14:textId="25DC1ED3"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1440" w:dyaOrig="1440" w14:anchorId="0DF9D8B4">
                <v:shape id="_x0000_i1379" type="#_x0000_t75" style="width:17.25pt;height:21pt" o:ole="">
                  <v:imagedata r:id="rId186" o:title=""/>
                </v:shape>
                <w:control r:id="rId187" w:name="CheckBox145" w:shapeid="_x0000_i1379"/>
              </w:object>
            </w:r>
          </w:p>
        </w:tc>
        <w:tc>
          <w:tcPr>
            <w:tcW w:w="0" w:type="auto"/>
            <w:vAlign w:val="center"/>
          </w:tcPr>
          <w:p w14:paraId="6D27C5EC" w14:textId="2A3261A6"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1440" w:dyaOrig="1440" w14:anchorId="44FB35A6">
                <v:shape id="_x0000_i1381" type="#_x0000_t75" style="width:17.25pt;height:21pt" o:ole="">
                  <v:imagedata r:id="rId186" o:title=""/>
                </v:shape>
                <w:control r:id="rId188" w:name="CheckBox1311" w:shapeid="_x0000_i1381"/>
              </w:object>
            </w:r>
          </w:p>
        </w:tc>
        <w:tc>
          <w:tcPr>
            <w:tcW w:w="0" w:type="auto"/>
            <w:vAlign w:val="center"/>
          </w:tcPr>
          <w:p w14:paraId="29E0CD98" w14:textId="2370F6A9"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1440" w:dyaOrig="1440" w14:anchorId="74460D59">
                <v:shape id="_x0000_i1383" type="#_x0000_t75" style="width:17.25pt;height:21pt" o:ole="">
                  <v:imagedata r:id="rId186" o:title=""/>
                </v:shape>
                <w:control r:id="rId189" w:name="CheckBox1212" w:shapeid="_x0000_i1383"/>
              </w:object>
            </w:r>
          </w:p>
        </w:tc>
        <w:tc>
          <w:tcPr>
            <w:tcW w:w="0" w:type="auto"/>
            <w:vAlign w:val="center"/>
          </w:tcPr>
          <w:p w14:paraId="303C188F" w14:textId="140CA7CB"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1440" w:dyaOrig="1440" w14:anchorId="3E7B0CB0">
                <v:shape id="_x0000_i1385" type="#_x0000_t75" style="width:17.25pt;height:21pt" o:ole="">
                  <v:imagedata r:id="rId186" o:title=""/>
                </v:shape>
                <w:control r:id="rId190" w:name="CheckBox1110" w:shapeid="_x0000_i1385"/>
              </w:object>
            </w:r>
          </w:p>
        </w:tc>
        <w:tc>
          <w:tcPr>
            <w:tcW w:w="0" w:type="auto"/>
            <w:gridSpan w:val="2"/>
            <w:vAlign w:val="center"/>
          </w:tcPr>
          <w:p w14:paraId="0C8705B6" w14:textId="248FB8EF" w:rsidR="0079272C" w:rsidRDefault="0079272C" w:rsidP="0079272C">
            <w:pPr>
              <w:jc w:val="center"/>
              <w:cnfStyle w:val="000000000000" w:firstRow="0" w:lastRow="0" w:firstColumn="0" w:lastColumn="0" w:oddVBand="0" w:evenVBand="0" w:oddHBand="0" w:evenHBand="0" w:firstRowFirstColumn="0" w:firstRowLastColumn="0" w:lastRowFirstColumn="0" w:lastRowLastColumn="0"/>
              <w:rPr>
                <w:color w:val="6C6A6A" w:themeColor="background2" w:themeShade="80"/>
                <w:szCs w:val="24"/>
              </w:rPr>
            </w:pPr>
            <w:r>
              <w:rPr>
                <w:rFonts w:eastAsiaTheme="minorHAnsi"/>
                <w:color w:val="6C6A6A" w:themeColor="background2" w:themeShade="80"/>
                <w:sz w:val="24"/>
                <w:szCs w:val="24"/>
                <w:lang w:val="en-US"/>
              </w:rPr>
              <w:object w:dxaOrig="1440" w:dyaOrig="1440" w14:anchorId="11A2916F">
                <v:shape id="_x0000_i1387" type="#_x0000_t75" style="width:17.25pt;height:21pt" o:ole="">
                  <v:imagedata r:id="rId191" o:title=""/>
                </v:shape>
                <w:control r:id="rId192" w:name="CheckBox144" w:shapeid="_x0000_i1387"/>
              </w:object>
            </w:r>
          </w:p>
        </w:tc>
      </w:tr>
    </w:tbl>
    <w:p w14:paraId="0557DEC4" w14:textId="77777777" w:rsidR="00727A00" w:rsidRDefault="00727A00" w:rsidP="00727A00"/>
    <w:p w14:paraId="1709C0A0" w14:textId="2BA89272" w:rsidR="00727A00" w:rsidRDefault="00727A00" w:rsidP="00727A00"/>
    <w:p w14:paraId="7D06E1F2" w14:textId="0C170C82" w:rsidR="00705B71" w:rsidRDefault="00705B71" w:rsidP="00727A00"/>
    <w:tbl>
      <w:tblPr>
        <w:tblStyle w:val="PlainTable4"/>
        <w:tblW w:w="0" w:type="auto"/>
        <w:tblLook w:val="04A0" w:firstRow="1" w:lastRow="0" w:firstColumn="1" w:lastColumn="0" w:noHBand="0" w:noVBand="1"/>
      </w:tblPr>
      <w:tblGrid>
        <w:gridCol w:w="594"/>
        <w:gridCol w:w="3284"/>
        <w:gridCol w:w="1282"/>
        <w:gridCol w:w="1173"/>
        <w:gridCol w:w="1173"/>
        <w:gridCol w:w="1312"/>
        <w:gridCol w:w="1246"/>
      </w:tblGrid>
      <w:tr w:rsidR="00727A00" w:rsidRPr="00325CDE" w14:paraId="72C8DBE6" w14:textId="77777777" w:rsidTr="002510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7"/>
          </w:tcPr>
          <w:p w14:paraId="6C2F6F2C" w14:textId="09E25E5F" w:rsidR="00974B36" w:rsidRPr="00974B36" w:rsidRDefault="00974B36" w:rsidP="00974B36"/>
        </w:tc>
      </w:tr>
      <w:tr w:rsidR="00705B71" w14:paraId="0BD4245F" w14:textId="77777777" w:rsidTr="00DA23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EA8FC92" w14:textId="77777777" w:rsidR="00705B71" w:rsidRDefault="00705B71" w:rsidP="00705B71"/>
        </w:tc>
        <w:tc>
          <w:tcPr>
            <w:tcW w:w="0" w:type="auto"/>
          </w:tcPr>
          <w:p w14:paraId="53EE23D0" w14:textId="1AD304EA" w:rsidR="00705B71" w:rsidRDefault="00705B71" w:rsidP="00705B71">
            <w:pPr>
              <w:cnfStyle w:val="000000100000" w:firstRow="0" w:lastRow="0" w:firstColumn="0" w:lastColumn="0" w:oddVBand="0" w:evenVBand="0" w:oddHBand="1" w:evenHBand="0" w:firstRowFirstColumn="0" w:firstRowLastColumn="0" w:lastRowFirstColumn="0" w:lastRowLastColumn="0"/>
            </w:pPr>
            <w:r w:rsidRPr="00F262CE">
              <w:rPr>
                <w:rStyle w:val="Emphasis"/>
                <w:caps w:val="0"/>
              </w:rPr>
              <w:t>To what extent are you been</w:t>
            </w:r>
            <w:r>
              <w:rPr>
                <w:rStyle w:val="Emphasis"/>
                <w:caps w:val="0"/>
              </w:rPr>
              <w:t xml:space="preserve"> not </w:t>
            </w:r>
            <w:r w:rsidRPr="00F262CE">
              <w:rPr>
                <w:rStyle w:val="Emphasis"/>
                <w:caps w:val="0"/>
              </w:rPr>
              <w:t>supported or</w:t>
            </w:r>
            <w:r>
              <w:rPr>
                <w:rStyle w:val="Emphasis"/>
                <w:caps w:val="0"/>
              </w:rPr>
              <w:t xml:space="preserve"> very</w:t>
            </w:r>
            <w:r w:rsidRPr="00F262CE">
              <w:rPr>
                <w:rStyle w:val="Emphasis"/>
                <w:caps w:val="0"/>
              </w:rPr>
              <w:t xml:space="preserve"> supported with the below </w:t>
            </w:r>
            <w:r>
              <w:rPr>
                <w:rStyle w:val="Emphasis"/>
                <w:caps w:val="0"/>
              </w:rPr>
              <w:t>question?</w:t>
            </w:r>
          </w:p>
        </w:tc>
        <w:tc>
          <w:tcPr>
            <w:tcW w:w="0" w:type="auto"/>
          </w:tcPr>
          <w:p w14:paraId="71E0B3EF"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Not Supportive</w:t>
            </w:r>
          </w:p>
        </w:tc>
        <w:tc>
          <w:tcPr>
            <w:tcW w:w="0" w:type="auto"/>
          </w:tcPr>
          <w:p w14:paraId="5463BBB4"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Somehow</w:t>
            </w:r>
          </w:p>
          <w:p w14:paraId="1124C72E"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Supportive</w:t>
            </w:r>
          </w:p>
        </w:tc>
        <w:tc>
          <w:tcPr>
            <w:tcW w:w="0" w:type="auto"/>
          </w:tcPr>
          <w:p w14:paraId="4AF9DA92"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Supportive</w:t>
            </w:r>
          </w:p>
        </w:tc>
        <w:tc>
          <w:tcPr>
            <w:tcW w:w="0" w:type="auto"/>
          </w:tcPr>
          <w:p w14:paraId="6E42E8FB"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Very Supportive</w:t>
            </w:r>
          </w:p>
        </w:tc>
        <w:tc>
          <w:tcPr>
            <w:tcW w:w="0" w:type="auto"/>
          </w:tcPr>
          <w:p w14:paraId="17F0CC23" w14:textId="77777777" w:rsidR="00705B71" w:rsidRPr="000F7EA9" w:rsidRDefault="00705B71" w:rsidP="00DA2371">
            <w:pPr>
              <w:jc w:val="center"/>
              <w:cnfStyle w:val="000000100000" w:firstRow="0" w:lastRow="0" w:firstColumn="0" w:lastColumn="0" w:oddVBand="0" w:evenVBand="0" w:oddHBand="1" w:evenHBand="0" w:firstRowFirstColumn="0" w:firstRowLastColumn="0" w:lastRowFirstColumn="0" w:lastRowLastColumn="0"/>
            </w:pPr>
            <w:r w:rsidRPr="000F7EA9">
              <w:t>Not prefer to say</w:t>
            </w:r>
          </w:p>
        </w:tc>
      </w:tr>
      <w:tr w:rsidR="00727A00" w14:paraId="53D3BD66" w14:textId="77777777" w:rsidTr="002510EB">
        <w:tc>
          <w:tcPr>
            <w:cnfStyle w:val="001000000000" w:firstRow="0" w:lastRow="0" w:firstColumn="1" w:lastColumn="0" w:oddVBand="0" w:evenVBand="0" w:oddHBand="0" w:evenHBand="0" w:firstRowFirstColumn="0" w:firstRowLastColumn="0" w:lastRowFirstColumn="0" w:lastRowLastColumn="0"/>
            <w:tcW w:w="0" w:type="auto"/>
            <w:vAlign w:val="center"/>
          </w:tcPr>
          <w:p w14:paraId="64841931" w14:textId="4478E19E" w:rsidR="00727A00" w:rsidRPr="00A933B6" w:rsidRDefault="00727A00" w:rsidP="00B60648">
            <w:pPr>
              <w:jc w:val="center"/>
              <w:rPr>
                <w:b w:val="0"/>
                <w:bCs w:val="0"/>
                <w:szCs w:val="24"/>
              </w:rPr>
            </w:pPr>
            <w:r w:rsidRPr="00A933B6">
              <w:rPr>
                <w:b w:val="0"/>
                <w:bCs w:val="0"/>
                <w:szCs w:val="24"/>
              </w:rPr>
              <w:t>Q</w:t>
            </w:r>
            <w:r w:rsidR="00974B36" w:rsidRPr="00974B36">
              <w:rPr>
                <w:b w:val="0"/>
                <w:bCs w:val="0"/>
                <w:sz w:val="24"/>
                <w:szCs w:val="24"/>
                <w:vertAlign w:val="subscript"/>
              </w:rPr>
              <w:t>6.7</w:t>
            </w:r>
          </w:p>
        </w:tc>
        <w:tc>
          <w:tcPr>
            <w:tcW w:w="0" w:type="auto"/>
          </w:tcPr>
          <w:p w14:paraId="3AC74DFC" w14:textId="77777777" w:rsidR="00727A00" w:rsidRPr="002107C9" w:rsidRDefault="00727A00" w:rsidP="00B60648">
            <w:pPr>
              <w:cnfStyle w:val="000000000000" w:firstRow="0" w:lastRow="0" w:firstColumn="0" w:lastColumn="0" w:oddVBand="0" w:evenVBand="0" w:oddHBand="0" w:evenHBand="0" w:firstRowFirstColumn="0" w:firstRowLastColumn="0" w:lastRowFirstColumn="0" w:lastRowLastColumn="0"/>
            </w:pPr>
            <w:r w:rsidRPr="002107C9">
              <w:t>How will you best describe your line manager’s attitude towards your job</w:t>
            </w:r>
            <w:r>
              <w:t>?</w:t>
            </w:r>
          </w:p>
        </w:tc>
        <w:tc>
          <w:tcPr>
            <w:tcW w:w="0" w:type="auto"/>
            <w:vAlign w:val="center"/>
          </w:tcPr>
          <w:p w14:paraId="0B078694" w14:textId="1653CDBA" w:rsidR="00727A00" w:rsidRPr="00E12CC0" w:rsidRDefault="00727A00" w:rsidP="00B60648">
            <w:pPr>
              <w:jc w:val="center"/>
              <w:cnfStyle w:val="000000000000" w:firstRow="0" w:lastRow="0" w:firstColumn="0" w:lastColumn="0" w:oddVBand="0" w:evenVBand="0" w:oddHBand="0" w:evenHBand="0" w:firstRowFirstColumn="0" w:firstRowLastColumn="0" w:lastRowFirstColumn="0" w:lastRowLastColumn="0"/>
              <w:rPr>
                <w:szCs w:val="24"/>
              </w:rPr>
            </w:pPr>
            <w:r>
              <w:rPr>
                <w:rFonts w:eastAsiaTheme="minorHAnsi"/>
                <w:sz w:val="24"/>
                <w:szCs w:val="24"/>
                <w:lang w:val="en-US"/>
              </w:rPr>
              <w:object w:dxaOrig="1440" w:dyaOrig="1440" w14:anchorId="24B20C78">
                <v:shape id="_x0000_i1917" type="#_x0000_t75" style="width:42pt;height:21.75pt" o:ole="">
                  <v:imagedata r:id="rId193" o:title=""/>
                </v:shape>
                <w:control r:id="rId194" w:name="CheckBox3251" w:shapeid="_x0000_i1917"/>
              </w:object>
            </w:r>
          </w:p>
        </w:tc>
        <w:tc>
          <w:tcPr>
            <w:tcW w:w="0" w:type="auto"/>
            <w:vAlign w:val="center"/>
          </w:tcPr>
          <w:p w14:paraId="3AC2A0ED" w14:textId="126D17AF" w:rsidR="00727A00" w:rsidRDefault="00727A00" w:rsidP="00B60648">
            <w:pPr>
              <w:jc w:val="center"/>
              <w:cnfStyle w:val="000000000000" w:firstRow="0" w:lastRow="0" w:firstColumn="0" w:lastColumn="0" w:oddVBand="0" w:evenVBand="0" w:oddHBand="0" w:evenHBand="0" w:firstRowFirstColumn="0" w:firstRowLastColumn="0" w:lastRowFirstColumn="0" w:lastRowLastColumn="0"/>
            </w:pPr>
            <w:r w:rsidRPr="00F63E29">
              <w:rPr>
                <w:rFonts w:eastAsiaTheme="minorHAnsi"/>
                <w:sz w:val="24"/>
                <w:szCs w:val="24"/>
                <w:lang w:val="en-US"/>
              </w:rPr>
              <w:object w:dxaOrig="1440" w:dyaOrig="1440" w14:anchorId="5D951376">
                <v:shape id="_x0000_i1391" type="#_x0000_t75" style="width:42pt;height:21.75pt" o:ole="">
                  <v:imagedata r:id="rId193" o:title=""/>
                </v:shape>
                <w:control r:id="rId195" w:name="CheckBox328" w:shapeid="_x0000_i1391"/>
              </w:object>
            </w:r>
          </w:p>
        </w:tc>
        <w:tc>
          <w:tcPr>
            <w:tcW w:w="0" w:type="auto"/>
            <w:vAlign w:val="center"/>
          </w:tcPr>
          <w:p w14:paraId="57A470AC" w14:textId="4CDD23ED" w:rsidR="00727A00" w:rsidRDefault="00727A00" w:rsidP="00B60648">
            <w:pPr>
              <w:jc w:val="center"/>
              <w:cnfStyle w:val="000000000000" w:firstRow="0" w:lastRow="0" w:firstColumn="0" w:lastColumn="0" w:oddVBand="0" w:evenVBand="0" w:oddHBand="0" w:evenHBand="0" w:firstRowFirstColumn="0" w:firstRowLastColumn="0" w:lastRowFirstColumn="0" w:lastRowLastColumn="0"/>
            </w:pPr>
            <w:r w:rsidRPr="00F63E29">
              <w:rPr>
                <w:rFonts w:eastAsiaTheme="minorHAnsi"/>
                <w:sz w:val="24"/>
                <w:szCs w:val="24"/>
                <w:lang w:val="en-US"/>
              </w:rPr>
              <w:object w:dxaOrig="1440" w:dyaOrig="1440" w14:anchorId="3B1874BA">
                <v:shape id="_x0000_i1393" type="#_x0000_t75" style="width:42pt;height:21.75pt" o:ole="">
                  <v:imagedata r:id="rId193" o:title=""/>
                </v:shape>
                <w:control r:id="rId196" w:name="CheckBox327" w:shapeid="_x0000_i1393"/>
              </w:object>
            </w:r>
          </w:p>
        </w:tc>
        <w:tc>
          <w:tcPr>
            <w:tcW w:w="0" w:type="auto"/>
            <w:vAlign w:val="center"/>
          </w:tcPr>
          <w:p w14:paraId="5A8368C0" w14:textId="747D7DC2" w:rsidR="00727A00" w:rsidRDefault="00727A00" w:rsidP="00B60648">
            <w:pPr>
              <w:jc w:val="center"/>
              <w:cnfStyle w:val="000000000000" w:firstRow="0" w:lastRow="0" w:firstColumn="0" w:lastColumn="0" w:oddVBand="0" w:evenVBand="0" w:oddHBand="0" w:evenHBand="0" w:firstRowFirstColumn="0" w:firstRowLastColumn="0" w:lastRowFirstColumn="0" w:lastRowLastColumn="0"/>
            </w:pPr>
            <w:r w:rsidRPr="00F63E29">
              <w:rPr>
                <w:rFonts w:eastAsiaTheme="minorHAnsi"/>
                <w:sz w:val="24"/>
                <w:szCs w:val="24"/>
                <w:lang w:val="en-US"/>
              </w:rPr>
              <w:object w:dxaOrig="1440" w:dyaOrig="1440" w14:anchorId="3442DBC3">
                <v:shape id="_x0000_i1916" type="#_x0000_t75" style="width:42pt;height:21.75pt" o:ole="">
                  <v:imagedata r:id="rId197" o:title=""/>
                </v:shape>
                <w:control r:id="rId198" w:name="CheckBox326" w:shapeid="_x0000_i1916"/>
              </w:object>
            </w:r>
          </w:p>
        </w:tc>
        <w:tc>
          <w:tcPr>
            <w:tcW w:w="0" w:type="auto"/>
            <w:vAlign w:val="center"/>
          </w:tcPr>
          <w:p w14:paraId="7E5667A9" w14:textId="3911AC18" w:rsidR="00727A00" w:rsidRDefault="00727A00" w:rsidP="00B60648">
            <w:pPr>
              <w:jc w:val="center"/>
              <w:cnfStyle w:val="000000000000" w:firstRow="0" w:lastRow="0" w:firstColumn="0" w:lastColumn="0" w:oddVBand="0" w:evenVBand="0" w:oddHBand="0" w:evenHBand="0" w:firstRowFirstColumn="0" w:firstRowLastColumn="0" w:lastRowFirstColumn="0" w:lastRowLastColumn="0"/>
            </w:pPr>
            <w:r w:rsidRPr="00F63E29">
              <w:rPr>
                <w:rFonts w:eastAsiaTheme="minorHAnsi"/>
                <w:sz w:val="24"/>
                <w:szCs w:val="24"/>
                <w:lang w:val="en-US"/>
              </w:rPr>
              <w:object w:dxaOrig="1440" w:dyaOrig="1440" w14:anchorId="03F599AA">
                <v:shape id="_x0000_i1397" type="#_x0000_t75" style="width:42pt;height:21.75pt" o:ole="">
                  <v:imagedata r:id="rId193" o:title=""/>
                </v:shape>
                <w:control r:id="rId199" w:name="CheckBox325" w:shapeid="_x0000_i1397"/>
              </w:object>
            </w:r>
          </w:p>
        </w:tc>
      </w:tr>
    </w:tbl>
    <w:p w14:paraId="7D15C765" w14:textId="77777777" w:rsidR="00727A00" w:rsidRDefault="00727A00" w:rsidP="00727A00">
      <w:pPr>
        <w:rPr>
          <w:i/>
          <w:iCs/>
        </w:rPr>
      </w:pPr>
    </w:p>
    <w:tbl>
      <w:tblPr>
        <w:tblStyle w:val="PlainTable4"/>
        <w:tblW w:w="0" w:type="auto"/>
        <w:tblLook w:val="04A0" w:firstRow="1" w:lastRow="0" w:firstColumn="1" w:lastColumn="0" w:noHBand="0" w:noVBand="1"/>
      </w:tblPr>
      <w:tblGrid>
        <w:gridCol w:w="594"/>
        <w:gridCol w:w="2820"/>
        <w:gridCol w:w="1183"/>
        <w:gridCol w:w="1006"/>
        <w:gridCol w:w="1426"/>
        <w:gridCol w:w="917"/>
        <w:gridCol w:w="1094"/>
        <w:gridCol w:w="1024"/>
      </w:tblGrid>
      <w:tr w:rsidR="00A933B6" w:rsidRPr="00A933B6" w14:paraId="7B4BB2DA" w14:textId="77777777" w:rsidTr="00DA23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EEEEEE" w:themeFill="background2" w:themeFillTint="66"/>
          </w:tcPr>
          <w:p w14:paraId="478F699F" w14:textId="77777777" w:rsidR="00727A00" w:rsidRPr="00A933B6" w:rsidRDefault="00727A00" w:rsidP="00B60648">
            <w:pPr>
              <w:rPr>
                <w:b w:val="0"/>
                <w:bCs w:val="0"/>
              </w:rPr>
            </w:pPr>
          </w:p>
        </w:tc>
        <w:tc>
          <w:tcPr>
            <w:tcW w:w="0" w:type="auto"/>
            <w:shd w:val="clear" w:color="auto" w:fill="EEEEEE" w:themeFill="background2" w:themeFillTint="66"/>
          </w:tcPr>
          <w:p w14:paraId="63D3E362" w14:textId="77777777" w:rsidR="00727A00" w:rsidRPr="00A933B6" w:rsidRDefault="00727A00" w:rsidP="00B60648">
            <w:pPr>
              <w:cnfStyle w:val="100000000000" w:firstRow="1" w:lastRow="0" w:firstColumn="0" w:lastColumn="0" w:oddVBand="0" w:evenVBand="0" w:oddHBand="0" w:evenHBand="0" w:firstRowFirstColumn="0" w:firstRowLastColumn="0" w:lastRowFirstColumn="0" w:lastRowLastColumn="0"/>
              <w:rPr>
                <w:b w:val="0"/>
                <w:bCs w:val="0"/>
              </w:rPr>
            </w:pPr>
          </w:p>
        </w:tc>
        <w:tc>
          <w:tcPr>
            <w:tcW w:w="0" w:type="auto"/>
            <w:shd w:val="clear" w:color="auto" w:fill="EEEEEE" w:themeFill="background2" w:themeFillTint="66"/>
          </w:tcPr>
          <w:p w14:paraId="52C712A6"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Very Negative</w:t>
            </w:r>
          </w:p>
        </w:tc>
        <w:tc>
          <w:tcPr>
            <w:tcW w:w="0" w:type="auto"/>
            <w:shd w:val="clear" w:color="auto" w:fill="EEEEEE" w:themeFill="background2" w:themeFillTint="66"/>
          </w:tcPr>
          <w:p w14:paraId="3A23414C"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Negative</w:t>
            </w:r>
          </w:p>
        </w:tc>
        <w:tc>
          <w:tcPr>
            <w:tcW w:w="0" w:type="auto"/>
            <w:shd w:val="clear" w:color="auto" w:fill="EEEEEE" w:themeFill="background2" w:themeFillTint="66"/>
          </w:tcPr>
          <w:p w14:paraId="758CD606"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Somehow Negative</w:t>
            </w:r>
          </w:p>
        </w:tc>
        <w:tc>
          <w:tcPr>
            <w:tcW w:w="0" w:type="auto"/>
            <w:shd w:val="clear" w:color="auto" w:fill="EEEEEE" w:themeFill="background2" w:themeFillTint="66"/>
          </w:tcPr>
          <w:p w14:paraId="36FBA715"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Positive</w:t>
            </w:r>
          </w:p>
        </w:tc>
        <w:tc>
          <w:tcPr>
            <w:tcW w:w="0" w:type="auto"/>
            <w:shd w:val="clear" w:color="auto" w:fill="EEEEEE" w:themeFill="background2" w:themeFillTint="66"/>
          </w:tcPr>
          <w:p w14:paraId="6F4590B1"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Very Positive</w:t>
            </w:r>
          </w:p>
        </w:tc>
        <w:tc>
          <w:tcPr>
            <w:tcW w:w="0" w:type="auto"/>
            <w:shd w:val="clear" w:color="auto" w:fill="EEEEEE" w:themeFill="background2" w:themeFillTint="66"/>
          </w:tcPr>
          <w:p w14:paraId="5ACCBBC1" w14:textId="77777777" w:rsidR="00727A00" w:rsidRPr="00A933B6" w:rsidRDefault="00727A00" w:rsidP="00DA2371">
            <w:pPr>
              <w:jc w:val="center"/>
              <w:cnfStyle w:val="100000000000" w:firstRow="1" w:lastRow="0" w:firstColumn="0" w:lastColumn="0" w:oddVBand="0" w:evenVBand="0" w:oddHBand="0" w:evenHBand="0" w:firstRowFirstColumn="0" w:firstRowLastColumn="0" w:lastRowFirstColumn="0" w:lastRowLastColumn="0"/>
              <w:rPr>
                <w:b w:val="0"/>
                <w:bCs w:val="0"/>
              </w:rPr>
            </w:pPr>
            <w:r w:rsidRPr="00A933B6">
              <w:rPr>
                <w:b w:val="0"/>
                <w:bCs w:val="0"/>
              </w:rPr>
              <w:t>No Opinion</w:t>
            </w:r>
          </w:p>
        </w:tc>
      </w:tr>
      <w:tr w:rsidR="00727A00" w14:paraId="5916B713" w14:textId="77777777" w:rsidTr="00A933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vAlign w:val="center"/>
          </w:tcPr>
          <w:p w14:paraId="221949F0" w14:textId="3942CBCE" w:rsidR="00727A00" w:rsidRPr="00A933B6" w:rsidRDefault="00727A00" w:rsidP="00B60648">
            <w:pPr>
              <w:jc w:val="center"/>
              <w:rPr>
                <w:b w:val="0"/>
                <w:bCs w:val="0"/>
                <w:szCs w:val="24"/>
              </w:rPr>
            </w:pPr>
            <w:r w:rsidRPr="00A933B6">
              <w:rPr>
                <w:b w:val="0"/>
                <w:bCs w:val="0"/>
                <w:szCs w:val="24"/>
              </w:rPr>
              <w:t>Q</w:t>
            </w:r>
            <w:r w:rsidR="00974B36" w:rsidRPr="00974B36">
              <w:rPr>
                <w:b w:val="0"/>
                <w:bCs w:val="0"/>
                <w:sz w:val="24"/>
                <w:szCs w:val="24"/>
                <w:vertAlign w:val="subscript"/>
              </w:rPr>
              <w:t>6.8</w:t>
            </w:r>
          </w:p>
        </w:tc>
        <w:tc>
          <w:tcPr>
            <w:tcW w:w="0" w:type="auto"/>
            <w:shd w:val="clear" w:color="auto" w:fill="auto"/>
            <w:vAlign w:val="center"/>
          </w:tcPr>
          <w:p w14:paraId="3F362FAA" w14:textId="77777777" w:rsidR="00727A00" w:rsidRDefault="00727A00" w:rsidP="00B60648">
            <w:pPr>
              <w:cnfStyle w:val="000000100000" w:firstRow="0" w:lastRow="0" w:firstColumn="0" w:lastColumn="0" w:oddVBand="0" w:evenVBand="0" w:oddHBand="1" w:evenHBand="0" w:firstRowFirstColumn="0" w:firstRowLastColumn="0" w:lastRowFirstColumn="0" w:lastRowLastColumn="0"/>
            </w:pPr>
            <w:r w:rsidRPr="00FC6F14">
              <w:t xml:space="preserve">What is your overall perception of </w:t>
            </w:r>
            <w:r>
              <w:t>your workplace</w:t>
            </w:r>
            <w:r w:rsidRPr="00421B7D">
              <w:rPr>
                <w:color w:val="FF0000"/>
              </w:rPr>
              <w:t xml:space="preserve"> </w:t>
            </w:r>
            <w:r w:rsidRPr="00FC6F14">
              <w:t>as a</w:t>
            </w:r>
            <w:r>
              <w:t xml:space="preserve"> staff?</w:t>
            </w:r>
          </w:p>
        </w:tc>
        <w:tc>
          <w:tcPr>
            <w:tcW w:w="0" w:type="auto"/>
            <w:shd w:val="clear" w:color="auto" w:fill="auto"/>
          </w:tcPr>
          <w:p w14:paraId="1CCF5E6F" w14:textId="7D318185"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1440" w:dyaOrig="1440" w14:anchorId="0014CFBA">
                <v:shape id="_x0000_i1399" type="#_x0000_t75" style="width:24pt;height:24.75pt" o:ole="">
                  <v:imagedata r:id="rId200" o:title=""/>
                </v:shape>
                <w:control r:id="rId201" w:name="CheckBox121" w:shapeid="_x0000_i1399"/>
              </w:object>
            </w:r>
          </w:p>
          <w:p w14:paraId="5A667B59"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2896F9EC" w14:textId="3FE0C8BB"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1440" w:dyaOrig="1440" w14:anchorId="3971B231">
                <v:shape id="_x0000_i1401" type="#_x0000_t75" style="width:24pt;height:24.75pt" o:ole="">
                  <v:imagedata r:id="rId200" o:title=""/>
                </v:shape>
                <w:control r:id="rId202" w:name="CheckBox122" w:shapeid="_x0000_i1401"/>
              </w:object>
            </w:r>
          </w:p>
          <w:p w14:paraId="42FE9E7D"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3D12ED63" w14:textId="7DF91E1F"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1440" w:dyaOrig="1440" w14:anchorId="59CDCE4D">
                <v:shape id="_x0000_i1403" type="#_x0000_t75" style="width:24pt;height:24.75pt" o:ole="">
                  <v:imagedata r:id="rId200" o:title=""/>
                </v:shape>
                <w:control r:id="rId203" w:name="CheckBox123" w:shapeid="_x0000_i1403"/>
              </w:object>
            </w:r>
          </w:p>
          <w:p w14:paraId="1A29CFDA"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51178C5A" w14:textId="4DB370BD"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1440" w:dyaOrig="1440" w14:anchorId="477058E8">
                <v:shape id="_x0000_i1405" type="#_x0000_t75" style="width:24pt;height:24.75pt" o:ole="">
                  <v:imagedata r:id="rId204" o:title=""/>
                </v:shape>
                <w:control r:id="rId205" w:name="CheckBox124" w:shapeid="_x0000_i1405"/>
              </w:object>
            </w:r>
          </w:p>
          <w:p w14:paraId="0F702E57"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5DAE8AAF" w14:textId="4A111044"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1440" w:dyaOrig="1440" w14:anchorId="3C0F9C91">
                <v:shape id="_x0000_i1407" type="#_x0000_t75" style="width:24pt;height:24.75pt" o:ole="">
                  <v:imagedata r:id="rId200" o:title=""/>
                </v:shape>
                <w:control r:id="rId206" w:name="CheckBox1252" w:shapeid="_x0000_i1407"/>
              </w:object>
            </w:r>
          </w:p>
          <w:p w14:paraId="0C0B3591"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c>
          <w:tcPr>
            <w:tcW w:w="0" w:type="auto"/>
            <w:shd w:val="clear" w:color="auto" w:fill="auto"/>
          </w:tcPr>
          <w:p w14:paraId="2512B4EC" w14:textId="12CFF571" w:rsidR="00727A00" w:rsidRDefault="00727A00" w:rsidP="00B60648">
            <w:pPr>
              <w:jc w:val="center"/>
              <w:cnfStyle w:val="000000100000" w:firstRow="0" w:lastRow="0" w:firstColumn="0" w:lastColumn="0" w:oddVBand="0" w:evenVBand="0" w:oddHBand="1" w:evenHBand="0" w:firstRowFirstColumn="0" w:firstRowLastColumn="0" w:lastRowFirstColumn="0" w:lastRowLastColumn="0"/>
              <w:rPr>
                <w:rFonts w:ascii="Arial Nova Cond Light" w:hAnsi="Arial Nova Cond Light"/>
                <w:sz w:val="28"/>
              </w:rPr>
            </w:pPr>
            <w:r>
              <w:rPr>
                <w:rFonts w:ascii="Arial Nova Cond Light" w:eastAsiaTheme="minorHAnsi" w:hAnsi="Arial Nova Cond Light"/>
                <w:sz w:val="28"/>
                <w:szCs w:val="28"/>
                <w:lang w:val="en-US"/>
              </w:rPr>
              <w:object w:dxaOrig="1440" w:dyaOrig="1440" w14:anchorId="3DF629D0">
                <v:shape id="_x0000_i1409" type="#_x0000_t75" style="width:24pt;height:24.75pt" o:ole="">
                  <v:imagedata r:id="rId200" o:title=""/>
                </v:shape>
                <w:control r:id="rId207" w:name="CheckBox125" w:shapeid="_x0000_i1409"/>
              </w:object>
            </w:r>
          </w:p>
          <w:p w14:paraId="59B392E1" w14:textId="77777777" w:rsidR="00727A00" w:rsidRDefault="00727A00" w:rsidP="00B60648">
            <w:pPr>
              <w:jc w:val="center"/>
              <w:cnfStyle w:val="000000100000" w:firstRow="0" w:lastRow="0" w:firstColumn="0" w:lastColumn="0" w:oddVBand="0" w:evenVBand="0" w:oddHBand="1" w:evenHBand="0" w:firstRowFirstColumn="0" w:firstRowLastColumn="0" w:lastRowFirstColumn="0" w:lastRowLastColumn="0"/>
            </w:pPr>
          </w:p>
        </w:tc>
      </w:tr>
    </w:tbl>
    <w:tbl>
      <w:tblPr>
        <w:tblStyle w:val="GridTable4-Accent3"/>
        <w:tblW w:w="992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600"/>
        <w:gridCol w:w="2787"/>
        <w:gridCol w:w="1240"/>
        <w:gridCol w:w="1283"/>
        <w:gridCol w:w="1442"/>
        <w:gridCol w:w="1518"/>
        <w:gridCol w:w="1053"/>
      </w:tblGrid>
      <w:tr w:rsidR="00727A00" w:rsidRPr="00FA3ED3" w14:paraId="07CEC5F4" w14:textId="77777777" w:rsidTr="00DA2371">
        <w:trPr>
          <w:cnfStyle w:val="100000000000" w:firstRow="1" w:lastRow="0" w:firstColumn="0" w:lastColumn="0" w:oddVBand="0" w:evenVBand="0" w:oddHBand="0"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9923" w:type="dxa"/>
            <w:gridSpan w:val="7"/>
            <w:tcBorders>
              <w:top w:val="nil"/>
              <w:left w:val="nil"/>
              <w:bottom w:val="nil"/>
              <w:right w:val="nil"/>
            </w:tcBorders>
            <w:shd w:val="clear" w:color="auto" w:fill="auto"/>
            <w:vAlign w:val="bottom"/>
          </w:tcPr>
          <w:p w14:paraId="577A3EF9" w14:textId="44CC78B7" w:rsidR="00727A00" w:rsidRPr="00F262CE" w:rsidRDefault="00F37410" w:rsidP="00B60648">
            <w:pPr>
              <w:pStyle w:val="Heading3"/>
              <w:outlineLvl w:val="2"/>
              <w:rPr>
                <w:rStyle w:val="Emphasis"/>
                <w:b w:val="0"/>
                <w:bCs w:val="0"/>
              </w:rPr>
            </w:pPr>
            <w:r w:rsidRPr="00F37410">
              <w:rPr>
                <w:rStyle w:val="Emphasis"/>
                <w:b w:val="0"/>
                <w:bCs w:val="0"/>
              </w:rPr>
              <w:t>Q</w:t>
            </w:r>
            <w:r w:rsidR="00974B36" w:rsidRPr="00974B36">
              <w:rPr>
                <w:rStyle w:val="Emphasis"/>
                <w:b w:val="0"/>
                <w:bCs w:val="0"/>
                <w:vertAlign w:val="subscript"/>
              </w:rPr>
              <w:t>7</w:t>
            </w:r>
            <w:r>
              <w:rPr>
                <w:rStyle w:val="Emphasis"/>
              </w:rPr>
              <w:t xml:space="preserve">   </w:t>
            </w:r>
            <w:r w:rsidRPr="00DA2371">
              <w:rPr>
                <w:rStyle w:val="Emphasis"/>
                <w:sz w:val="24"/>
                <w:szCs w:val="24"/>
              </w:rPr>
              <w:t>H</w:t>
            </w:r>
            <w:r w:rsidR="00727A00" w:rsidRPr="00DA2371">
              <w:rPr>
                <w:rStyle w:val="Emphasis"/>
                <w:sz w:val="24"/>
                <w:szCs w:val="24"/>
              </w:rPr>
              <w:t xml:space="preserve">ow </w:t>
            </w:r>
            <w:r w:rsidR="00DA2371" w:rsidRPr="00DA2371">
              <w:rPr>
                <w:rStyle w:val="Emphasis"/>
                <w:sz w:val="24"/>
                <w:szCs w:val="24"/>
              </w:rPr>
              <w:t>Effective Is Management With The Following Areas?</w:t>
            </w:r>
          </w:p>
        </w:tc>
      </w:tr>
      <w:tr w:rsidR="00F37410" w:rsidRPr="00FA3ED3" w14:paraId="295999D6" w14:textId="77777777" w:rsidTr="00DA2371">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EEEEEE" w:themeFill="background2" w:themeFillTint="66"/>
          </w:tcPr>
          <w:p w14:paraId="228CDFE8" w14:textId="2E457190" w:rsidR="00727A00" w:rsidRPr="00325CDE" w:rsidRDefault="00727A00" w:rsidP="002510EB">
            <w:pPr>
              <w:jc w:val="center"/>
              <w:rPr>
                <w:rStyle w:val="BookTitle"/>
                <w:b/>
                <w:bCs/>
                <w:i w:val="0"/>
                <w:iCs w:val="0"/>
                <w:color w:val="6C6A6A" w:themeColor="background2" w:themeShade="80"/>
              </w:rPr>
            </w:pPr>
          </w:p>
        </w:tc>
        <w:tc>
          <w:tcPr>
            <w:tcW w:w="0" w:type="auto"/>
            <w:tcBorders>
              <w:top w:val="nil"/>
              <w:left w:val="nil"/>
              <w:bottom w:val="nil"/>
              <w:right w:val="nil"/>
            </w:tcBorders>
            <w:shd w:val="clear" w:color="auto" w:fill="EEEEEE" w:themeFill="background2" w:themeFillTint="66"/>
          </w:tcPr>
          <w:p w14:paraId="11769EF3" w14:textId="77777777" w:rsidR="00727A00" w:rsidRPr="00A933B6" w:rsidRDefault="00727A00" w:rsidP="002510EB">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p>
        </w:tc>
        <w:tc>
          <w:tcPr>
            <w:tcW w:w="0" w:type="auto"/>
            <w:tcBorders>
              <w:top w:val="nil"/>
              <w:left w:val="nil"/>
              <w:bottom w:val="nil"/>
              <w:right w:val="nil"/>
            </w:tcBorders>
            <w:shd w:val="clear" w:color="auto" w:fill="EEEEEE" w:themeFill="background2" w:themeFillTint="66"/>
          </w:tcPr>
          <w:p w14:paraId="0EBC97B0" w14:textId="77777777" w:rsidR="00727A00" w:rsidRPr="00A933B6" w:rsidRDefault="00727A00" w:rsidP="00DA2371">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Very Effective</w:t>
            </w:r>
          </w:p>
        </w:tc>
        <w:tc>
          <w:tcPr>
            <w:tcW w:w="0" w:type="auto"/>
            <w:tcBorders>
              <w:top w:val="nil"/>
              <w:left w:val="nil"/>
              <w:bottom w:val="nil"/>
              <w:right w:val="nil"/>
            </w:tcBorders>
            <w:shd w:val="clear" w:color="auto" w:fill="EEEEEE" w:themeFill="background2" w:themeFillTint="66"/>
          </w:tcPr>
          <w:p w14:paraId="7413F262" w14:textId="77777777" w:rsidR="00727A00" w:rsidRPr="00A933B6" w:rsidRDefault="00727A00" w:rsidP="00DA2371">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Fairly Effective</w:t>
            </w:r>
          </w:p>
        </w:tc>
        <w:tc>
          <w:tcPr>
            <w:tcW w:w="0" w:type="auto"/>
            <w:tcBorders>
              <w:top w:val="nil"/>
              <w:left w:val="nil"/>
              <w:bottom w:val="nil"/>
              <w:right w:val="nil"/>
            </w:tcBorders>
            <w:shd w:val="clear" w:color="auto" w:fill="EEEEEE" w:themeFill="background2" w:themeFillTint="66"/>
          </w:tcPr>
          <w:p w14:paraId="3C468353" w14:textId="77777777" w:rsidR="00727A00" w:rsidRPr="00A933B6" w:rsidRDefault="00727A00" w:rsidP="00DA2371">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Not Very Effective</w:t>
            </w:r>
          </w:p>
        </w:tc>
        <w:tc>
          <w:tcPr>
            <w:tcW w:w="0" w:type="auto"/>
            <w:tcBorders>
              <w:top w:val="nil"/>
              <w:left w:val="nil"/>
              <w:bottom w:val="nil"/>
              <w:right w:val="nil"/>
            </w:tcBorders>
            <w:shd w:val="clear" w:color="auto" w:fill="EEEEEE" w:themeFill="background2" w:themeFillTint="66"/>
          </w:tcPr>
          <w:p w14:paraId="7828EC61" w14:textId="77777777" w:rsidR="00727A00" w:rsidRPr="00A933B6" w:rsidRDefault="00727A00" w:rsidP="00DA2371">
            <w:pPr>
              <w:ind w:left="92"/>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Not at all effective</w:t>
            </w:r>
          </w:p>
        </w:tc>
        <w:tc>
          <w:tcPr>
            <w:tcW w:w="1053" w:type="dxa"/>
            <w:tcBorders>
              <w:top w:val="nil"/>
              <w:left w:val="nil"/>
              <w:bottom w:val="nil"/>
              <w:right w:val="nil"/>
            </w:tcBorders>
            <w:shd w:val="clear" w:color="auto" w:fill="EEEEEE" w:themeFill="background2" w:themeFillTint="66"/>
          </w:tcPr>
          <w:p w14:paraId="55012E49" w14:textId="77777777" w:rsidR="00727A00" w:rsidRPr="00A933B6" w:rsidRDefault="00727A00" w:rsidP="00DA2371">
            <w:pPr>
              <w:ind w:right="325"/>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A933B6">
              <w:rPr>
                <w:rStyle w:val="BookTitle"/>
                <w:b w:val="0"/>
                <w:bCs w:val="0"/>
                <w:i w:val="0"/>
                <w:iCs w:val="0"/>
              </w:rPr>
              <w:t>Don’t know</w:t>
            </w:r>
          </w:p>
        </w:tc>
      </w:tr>
      <w:tr w:rsidR="00424087" w:rsidRPr="00325CDE" w14:paraId="5B659473" w14:textId="77777777" w:rsidTr="00DA2371">
        <w:trPr>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6D6F6F1F" w14:textId="473FD541" w:rsidR="00424087" w:rsidRPr="00F37410" w:rsidRDefault="00424087" w:rsidP="00424087">
            <w:pPr>
              <w:jc w:val="center"/>
              <w:rPr>
                <w:rStyle w:val="BookTitle"/>
                <w:i w:val="0"/>
                <w:iCs w:val="0"/>
                <w:color w:val="6C6A6A" w:themeColor="background2" w:themeShade="80"/>
                <w:sz w:val="24"/>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.1</w:t>
            </w:r>
          </w:p>
        </w:tc>
        <w:tc>
          <w:tcPr>
            <w:tcW w:w="0" w:type="auto"/>
            <w:tcBorders>
              <w:top w:val="nil"/>
              <w:left w:val="nil"/>
              <w:bottom w:val="nil"/>
              <w:right w:val="nil"/>
            </w:tcBorders>
            <w:shd w:val="clear" w:color="auto" w:fill="auto"/>
          </w:tcPr>
          <w:p w14:paraId="6706E3EE" w14:textId="77777777" w:rsidR="00424087" w:rsidRPr="00A933B6" w:rsidRDefault="00424087" w:rsidP="00DA2371">
            <w:pP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Appraisals and Team meetings</w:t>
            </w:r>
          </w:p>
        </w:tc>
        <w:tc>
          <w:tcPr>
            <w:tcW w:w="0" w:type="auto"/>
            <w:tcBorders>
              <w:top w:val="nil"/>
              <w:left w:val="nil"/>
              <w:bottom w:val="nil"/>
              <w:right w:val="nil"/>
            </w:tcBorders>
            <w:shd w:val="clear" w:color="auto" w:fill="auto"/>
          </w:tcPr>
          <w:p w14:paraId="0E63226A" w14:textId="7C089C16"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1440" w:dyaOrig="1440" w14:anchorId="27AEE0D0">
                <v:shape id="_x0000_i1920" type="#_x0000_t75" style="width:24pt;height:18.75pt" o:ole="">
                  <v:imagedata r:id="rId208" o:title=""/>
                </v:shape>
                <w:control r:id="rId209" w:name="CheckBox1253" w:shapeid="_x0000_i1920"/>
              </w:object>
            </w:r>
          </w:p>
        </w:tc>
        <w:tc>
          <w:tcPr>
            <w:tcW w:w="0" w:type="auto"/>
            <w:tcBorders>
              <w:top w:val="nil"/>
              <w:left w:val="nil"/>
              <w:bottom w:val="nil"/>
              <w:right w:val="nil"/>
            </w:tcBorders>
            <w:shd w:val="clear" w:color="auto" w:fill="auto"/>
          </w:tcPr>
          <w:p w14:paraId="0C2C0724" w14:textId="38C2FBC8"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1440" w:dyaOrig="1440" w14:anchorId="7AF353A4">
                <v:shape id="_x0000_i1413" type="#_x0000_t75" style="width:24pt;height:18.75pt" o:ole="">
                  <v:imagedata r:id="rId210" o:title=""/>
                </v:shape>
                <w:control r:id="rId211" w:name="CheckBox1242" w:shapeid="_x0000_i1413"/>
              </w:object>
            </w:r>
          </w:p>
        </w:tc>
        <w:tc>
          <w:tcPr>
            <w:tcW w:w="0" w:type="auto"/>
            <w:tcBorders>
              <w:top w:val="nil"/>
              <w:left w:val="nil"/>
              <w:bottom w:val="nil"/>
              <w:right w:val="nil"/>
            </w:tcBorders>
            <w:shd w:val="clear" w:color="auto" w:fill="auto"/>
          </w:tcPr>
          <w:p w14:paraId="101AA043" w14:textId="317C9828"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1440" w:dyaOrig="1440" w14:anchorId="63DCB0BD">
                <v:shape id="_x0000_i1415" type="#_x0000_t75" style="width:24pt;height:18.75pt" o:ole="">
                  <v:imagedata r:id="rId210" o:title=""/>
                </v:shape>
                <w:control r:id="rId212" w:name="CheckBox1232" w:shapeid="_x0000_i1415"/>
              </w:object>
            </w:r>
          </w:p>
        </w:tc>
        <w:tc>
          <w:tcPr>
            <w:tcW w:w="0" w:type="auto"/>
            <w:tcBorders>
              <w:top w:val="nil"/>
              <w:left w:val="nil"/>
              <w:bottom w:val="nil"/>
              <w:right w:val="nil"/>
            </w:tcBorders>
            <w:shd w:val="clear" w:color="auto" w:fill="auto"/>
          </w:tcPr>
          <w:p w14:paraId="6882D5F2" w14:textId="747D5FAC"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1440" w:dyaOrig="1440" w14:anchorId="24752DBC">
                <v:shape id="_x0000_i1417" type="#_x0000_t75" style="width:24pt;height:18.75pt" o:ole="">
                  <v:imagedata r:id="rId210" o:title=""/>
                </v:shape>
                <w:control r:id="rId213" w:name="CheckBox1222" w:shapeid="_x0000_i1417"/>
              </w:object>
            </w:r>
          </w:p>
        </w:tc>
        <w:tc>
          <w:tcPr>
            <w:tcW w:w="1053" w:type="dxa"/>
            <w:tcBorders>
              <w:top w:val="nil"/>
              <w:left w:val="nil"/>
              <w:bottom w:val="nil"/>
              <w:right w:val="nil"/>
            </w:tcBorders>
            <w:shd w:val="clear" w:color="auto" w:fill="auto"/>
          </w:tcPr>
          <w:p w14:paraId="7E569A2C" w14:textId="6313F395" w:rsidR="00424087" w:rsidRPr="00325CDE" w:rsidRDefault="00424087" w:rsidP="00424087">
            <w:pPr>
              <w:ind w:right="325"/>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rPr>
            </w:pPr>
            <w:r w:rsidRPr="00325CDE">
              <w:rPr>
                <w:rStyle w:val="BookTitle"/>
                <w:rFonts w:eastAsiaTheme="minorHAnsi"/>
                <w:color w:val="6C6A6A" w:themeColor="background2" w:themeShade="80"/>
                <w:sz w:val="24"/>
                <w:szCs w:val="28"/>
                <w:lang w:val="en-US"/>
              </w:rPr>
              <w:object w:dxaOrig="1440" w:dyaOrig="1440" w14:anchorId="3E684E6D">
                <v:shape id="_x0000_i1419" type="#_x0000_t75" style="width:24pt;height:18.75pt" o:ole="">
                  <v:imagedata r:id="rId210" o:title=""/>
                </v:shape>
                <w:control r:id="rId214" w:name="CheckBox1214" w:shapeid="_x0000_i1419"/>
              </w:object>
            </w:r>
          </w:p>
        </w:tc>
      </w:tr>
      <w:tr w:rsidR="00424087" w:rsidRPr="00325CDE" w14:paraId="7D589F36" w14:textId="77777777" w:rsidTr="00DA2371">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62FCF364" w14:textId="53169730" w:rsidR="00424087" w:rsidRPr="00F37410" w:rsidRDefault="00424087" w:rsidP="00424087">
            <w:pPr>
              <w:jc w:val="center"/>
              <w:rPr>
                <w:rStyle w:val="BookTitle"/>
                <w:i w:val="0"/>
                <w:iCs w:val="0"/>
                <w:color w:val="6C6A6A" w:themeColor="background2" w:themeShade="80"/>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.2</w:t>
            </w:r>
          </w:p>
        </w:tc>
        <w:tc>
          <w:tcPr>
            <w:tcW w:w="0" w:type="auto"/>
            <w:tcBorders>
              <w:top w:val="nil"/>
              <w:left w:val="nil"/>
              <w:bottom w:val="nil"/>
              <w:right w:val="nil"/>
            </w:tcBorders>
            <w:shd w:val="clear" w:color="auto" w:fill="auto"/>
          </w:tcPr>
          <w:p w14:paraId="1D122796" w14:textId="77777777" w:rsidR="00424087" w:rsidRPr="00A933B6" w:rsidRDefault="00424087" w:rsidP="00DA2371">
            <w:pP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Crisis management</w:t>
            </w:r>
          </w:p>
        </w:tc>
        <w:tc>
          <w:tcPr>
            <w:tcW w:w="0" w:type="auto"/>
            <w:tcBorders>
              <w:top w:val="nil"/>
              <w:left w:val="nil"/>
              <w:bottom w:val="nil"/>
              <w:right w:val="nil"/>
            </w:tcBorders>
            <w:shd w:val="clear" w:color="auto" w:fill="auto"/>
          </w:tcPr>
          <w:p w14:paraId="5C855A51" w14:textId="196EFBC3"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4295903A">
                <v:shape id="_x0000_i1421" type="#_x0000_t75" style="width:24pt;height:18.75pt" o:ole="">
                  <v:imagedata r:id="rId210" o:title=""/>
                </v:shape>
                <w:control r:id="rId215" w:name="CheckBox1201" w:shapeid="_x0000_i1421"/>
              </w:object>
            </w:r>
          </w:p>
        </w:tc>
        <w:tc>
          <w:tcPr>
            <w:tcW w:w="0" w:type="auto"/>
            <w:tcBorders>
              <w:top w:val="nil"/>
              <w:left w:val="nil"/>
              <w:bottom w:val="nil"/>
              <w:right w:val="nil"/>
            </w:tcBorders>
            <w:shd w:val="clear" w:color="auto" w:fill="auto"/>
          </w:tcPr>
          <w:p w14:paraId="02E6B171" w14:textId="78B02E96"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7ECAD8BC">
                <v:shape id="_x0000_i1423" type="#_x0000_t75" style="width:24pt;height:18.75pt" o:ole="">
                  <v:imagedata r:id="rId210" o:title=""/>
                </v:shape>
                <w:control r:id="rId216" w:name="CheckBox1191" w:shapeid="_x0000_i1423"/>
              </w:object>
            </w:r>
          </w:p>
        </w:tc>
        <w:tc>
          <w:tcPr>
            <w:tcW w:w="0" w:type="auto"/>
            <w:tcBorders>
              <w:top w:val="nil"/>
              <w:left w:val="nil"/>
              <w:bottom w:val="nil"/>
              <w:right w:val="nil"/>
            </w:tcBorders>
            <w:shd w:val="clear" w:color="auto" w:fill="auto"/>
          </w:tcPr>
          <w:p w14:paraId="6731F19F" w14:textId="720DC5E1"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46E99211">
                <v:shape id="_x0000_i1425" type="#_x0000_t75" style="width:24pt;height:18.75pt" o:ole="">
                  <v:imagedata r:id="rId210" o:title=""/>
                </v:shape>
                <w:control r:id="rId217" w:name="CheckBox1181" w:shapeid="_x0000_i1425"/>
              </w:object>
            </w:r>
          </w:p>
        </w:tc>
        <w:tc>
          <w:tcPr>
            <w:tcW w:w="0" w:type="auto"/>
            <w:tcBorders>
              <w:top w:val="nil"/>
              <w:left w:val="nil"/>
              <w:bottom w:val="nil"/>
              <w:right w:val="nil"/>
            </w:tcBorders>
            <w:shd w:val="clear" w:color="auto" w:fill="auto"/>
          </w:tcPr>
          <w:p w14:paraId="020F5C1A" w14:textId="303AD439"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09957411">
                <v:shape id="_x0000_i1427" type="#_x0000_t75" style="width:24pt;height:18.75pt" o:ole="">
                  <v:imagedata r:id="rId210" o:title=""/>
                </v:shape>
                <w:control r:id="rId218" w:name="CheckBox1171" w:shapeid="_x0000_i1427"/>
              </w:object>
            </w:r>
          </w:p>
        </w:tc>
        <w:tc>
          <w:tcPr>
            <w:tcW w:w="1053" w:type="dxa"/>
            <w:tcBorders>
              <w:top w:val="nil"/>
              <w:left w:val="nil"/>
              <w:bottom w:val="nil"/>
              <w:right w:val="nil"/>
            </w:tcBorders>
            <w:shd w:val="clear" w:color="auto" w:fill="auto"/>
          </w:tcPr>
          <w:p w14:paraId="224CF4D0" w14:textId="679B0538" w:rsidR="00424087" w:rsidRPr="00325CDE" w:rsidRDefault="00424087" w:rsidP="00424087">
            <w:pPr>
              <w:ind w:right="325"/>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45925424">
                <v:shape id="_x0000_i1429" type="#_x0000_t75" style="width:24pt;height:18.75pt" o:ole="">
                  <v:imagedata r:id="rId210" o:title=""/>
                </v:shape>
                <w:control r:id="rId219" w:name="CheckBox1161" w:shapeid="_x0000_i1429"/>
              </w:object>
            </w:r>
          </w:p>
        </w:tc>
      </w:tr>
      <w:tr w:rsidR="00424087" w:rsidRPr="00325CDE" w14:paraId="005E9187" w14:textId="77777777" w:rsidTr="00DA2371">
        <w:trPr>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4BE0CEAE" w14:textId="5CB770A1" w:rsidR="00424087" w:rsidRPr="00F37410" w:rsidRDefault="00424087" w:rsidP="00424087">
            <w:pPr>
              <w:jc w:val="center"/>
              <w:rPr>
                <w:rStyle w:val="BookTitle"/>
                <w:i w:val="0"/>
                <w:iCs w:val="0"/>
                <w:color w:val="6C6A6A" w:themeColor="background2" w:themeShade="80"/>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.3</w:t>
            </w:r>
          </w:p>
        </w:tc>
        <w:tc>
          <w:tcPr>
            <w:tcW w:w="0" w:type="auto"/>
            <w:tcBorders>
              <w:top w:val="nil"/>
              <w:left w:val="nil"/>
              <w:bottom w:val="nil"/>
              <w:right w:val="nil"/>
            </w:tcBorders>
            <w:shd w:val="clear" w:color="auto" w:fill="auto"/>
          </w:tcPr>
          <w:p w14:paraId="0A65D0FD" w14:textId="77777777" w:rsidR="00424087" w:rsidRPr="00A933B6" w:rsidRDefault="00424087" w:rsidP="00DA2371">
            <w:pP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Division of labour</w:t>
            </w:r>
          </w:p>
        </w:tc>
        <w:tc>
          <w:tcPr>
            <w:tcW w:w="0" w:type="auto"/>
            <w:tcBorders>
              <w:top w:val="nil"/>
              <w:left w:val="nil"/>
              <w:bottom w:val="nil"/>
              <w:right w:val="nil"/>
            </w:tcBorders>
            <w:shd w:val="clear" w:color="auto" w:fill="auto"/>
          </w:tcPr>
          <w:p w14:paraId="7F0F4356" w14:textId="021B78ED"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19B2CA1D">
                <v:shape id="_x0000_i1431" type="#_x0000_t75" style="width:24pt;height:18.75pt" o:ole="">
                  <v:imagedata r:id="rId210" o:title=""/>
                </v:shape>
                <w:control r:id="rId220" w:name="CheckBox1151" w:shapeid="_x0000_i1431"/>
              </w:object>
            </w:r>
          </w:p>
        </w:tc>
        <w:tc>
          <w:tcPr>
            <w:tcW w:w="0" w:type="auto"/>
            <w:tcBorders>
              <w:top w:val="nil"/>
              <w:left w:val="nil"/>
              <w:bottom w:val="nil"/>
              <w:right w:val="nil"/>
            </w:tcBorders>
            <w:shd w:val="clear" w:color="auto" w:fill="auto"/>
            <w:vAlign w:val="center"/>
          </w:tcPr>
          <w:p w14:paraId="07973ABF" w14:textId="462DE667"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7B0076A0">
                <v:shape id="_x0000_i1433" type="#_x0000_t75" style="width:24pt;height:18.75pt" o:ole="">
                  <v:imagedata r:id="rId210" o:title=""/>
                </v:shape>
                <w:control r:id="rId221" w:name="CheckBox1141" w:shapeid="_x0000_i1433"/>
              </w:object>
            </w:r>
          </w:p>
        </w:tc>
        <w:tc>
          <w:tcPr>
            <w:tcW w:w="0" w:type="auto"/>
            <w:tcBorders>
              <w:top w:val="nil"/>
              <w:left w:val="nil"/>
              <w:bottom w:val="nil"/>
              <w:right w:val="nil"/>
            </w:tcBorders>
            <w:shd w:val="clear" w:color="auto" w:fill="auto"/>
          </w:tcPr>
          <w:p w14:paraId="4FB578A5" w14:textId="1CEC6112"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5BD3CBE3">
                <v:shape id="_x0000_i1435" type="#_x0000_t75" style="width:24pt;height:18.75pt" o:ole="">
                  <v:imagedata r:id="rId210" o:title=""/>
                </v:shape>
                <w:control r:id="rId222" w:name="CheckBox1131" w:shapeid="_x0000_i1435"/>
              </w:object>
            </w:r>
          </w:p>
        </w:tc>
        <w:tc>
          <w:tcPr>
            <w:tcW w:w="0" w:type="auto"/>
            <w:tcBorders>
              <w:top w:val="nil"/>
              <w:left w:val="nil"/>
              <w:bottom w:val="nil"/>
              <w:right w:val="nil"/>
            </w:tcBorders>
            <w:shd w:val="clear" w:color="auto" w:fill="auto"/>
          </w:tcPr>
          <w:p w14:paraId="7FE221D0" w14:textId="020C3ACA"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6741B5BA">
                <v:shape id="_x0000_i1437" type="#_x0000_t75" style="width:24pt;height:18.75pt" o:ole="">
                  <v:imagedata r:id="rId210" o:title=""/>
                </v:shape>
                <w:control r:id="rId223" w:name="CheckBox1121" w:shapeid="_x0000_i1437"/>
              </w:object>
            </w:r>
          </w:p>
        </w:tc>
        <w:tc>
          <w:tcPr>
            <w:tcW w:w="1053" w:type="dxa"/>
            <w:tcBorders>
              <w:top w:val="nil"/>
              <w:left w:val="nil"/>
              <w:bottom w:val="nil"/>
              <w:right w:val="nil"/>
            </w:tcBorders>
            <w:shd w:val="clear" w:color="auto" w:fill="auto"/>
          </w:tcPr>
          <w:p w14:paraId="21381A88" w14:textId="3C316336" w:rsidR="00424087" w:rsidRPr="00325CDE" w:rsidRDefault="00424087" w:rsidP="00424087">
            <w:pPr>
              <w:ind w:right="325"/>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5EE5A0D9">
                <v:shape id="_x0000_i1439" type="#_x0000_t75" style="width:24pt;height:18.75pt" o:ole="">
                  <v:imagedata r:id="rId210" o:title=""/>
                </v:shape>
                <w:control r:id="rId224" w:name="CheckBox1113" w:shapeid="_x0000_i1439"/>
              </w:object>
            </w:r>
          </w:p>
        </w:tc>
      </w:tr>
      <w:tr w:rsidR="00424087" w:rsidRPr="00325CDE" w14:paraId="7E17EE08" w14:textId="77777777" w:rsidTr="00DA2371">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47018B69" w14:textId="2F6641E1" w:rsidR="00424087" w:rsidRPr="00F37410" w:rsidRDefault="00424087" w:rsidP="00424087">
            <w:pPr>
              <w:jc w:val="center"/>
              <w:rPr>
                <w:rStyle w:val="BookTitle"/>
                <w:i w:val="0"/>
                <w:iCs w:val="0"/>
                <w:color w:val="6C6A6A" w:themeColor="background2" w:themeShade="80"/>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.4</w:t>
            </w:r>
          </w:p>
        </w:tc>
        <w:tc>
          <w:tcPr>
            <w:tcW w:w="0" w:type="auto"/>
            <w:tcBorders>
              <w:top w:val="nil"/>
              <w:left w:val="nil"/>
              <w:bottom w:val="nil"/>
              <w:right w:val="nil"/>
            </w:tcBorders>
            <w:shd w:val="clear" w:color="auto" w:fill="auto"/>
          </w:tcPr>
          <w:p w14:paraId="214E0ACC" w14:textId="77777777" w:rsidR="00424087" w:rsidRPr="00A933B6" w:rsidRDefault="00424087" w:rsidP="00DA2371">
            <w:pP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Conflict Management</w:t>
            </w:r>
          </w:p>
        </w:tc>
        <w:tc>
          <w:tcPr>
            <w:tcW w:w="0" w:type="auto"/>
            <w:tcBorders>
              <w:top w:val="nil"/>
              <w:left w:val="nil"/>
              <w:bottom w:val="nil"/>
              <w:right w:val="nil"/>
            </w:tcBorders>
            <w:shd w:val="clear" w:color="auto" w:fill="auto"/>
          </w:tcPr>
          <w:p w14:paraId="4A00F931" w14:textId="56CF65CB"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2A587D79">
                <v:shape id="_x0000_i1441" type="#_x0000_t75" style="width:24pt;height:18.75pt" o:ole="">
                  <v:imagedata r:id="rId210" o:title=""/>
                </v:shape>
                <w:control r:id="rId225" w:name="CheckBox1101" w:shapeid="_x0000_i1441"/>
              </w:object>
            </w:r>
          </w:p>
        </w:tc>
        <w:tc>
          <w:tcPr>
            <w:tcW w:w="0" w:type="auto"/>
            <w:tcBorders>
              <w:top w:val="nil"/>
              <w:left w:val="nil"/>
              <w:bottom w:val="nil"/>
              <w:right w:val="nil"/>
            </w:tcBorders>
            <w:shd w:val="clear" w:color="auto" w:fill="auto"/>
          </w:tcPr>
          <w:p w14:paraId="2264B8C6" w14:textId="30910A0F"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1FD2603A">
                <v:shape id="_x0000_i1443" type="#_x0000_t75" style="width:24pt;height:18.75pt" o:ole="">
                  <v:imagedata r:id="rId210" o:title=""/>
                </v:shape>
                <w:control r:id="rId226" w:name="CheckBox192" w:shapeid="_x0000_i1443"/>
              </w:object>
            </w:r>
          </w:p>
        </w:tc>
        <w:tc>
          <w:tcPr>
            <w:tcW w:w="0" w:type="auto"/>
            <w:tcBorders>
              <w:top w:val="nil"/>
              <w:left w:val="nil"/>
              <w:bottom w:val="nil"/>
              <w:right w:val="nil"/>
            </w:tcBorders>
            <w:shd w:val="clear" w:color="auto" w:fill="auto"/>
          </w:tcPr>
          <w:p w14:paraId="0D1153F5" w14:textId="5FF0BDE2"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64C25FAB">
                <v:shape id="_x0000_i1445" type="#_x0000_t75" style="width:24pt;height:18.75pt" o:ole="">
                  <v:imagedata r:id="rId210" o:title=""/>
                </v:shape>
                <w:control r:id="rId227" w:name="CheckBox182" w:shapeid="_x0000_i1445"/>
              </w:object>
            </w:r>
          </w:p>
        </w:tc>
        <w:tc>
          <w:tcPr>
            <w:tcW w:w="0" w:type="auto"/>
            <w:tcBorders>
              <w:top w:val="nil"/>
              <w:left w:val="nil"/>
              <w:bottom w:val="nil"/>
              <w:right w:val="nil"/>
            </w:tcBorders>
            <w:shd w:val="clear" w:color="auto" w:fill="auto"/>
          </w:tcPr>
          <w:p w14:paraId="6CCE912D" w14:textId="605A6AC6"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0FDD11B8">
                <v:shape id="_x0000_i1447" type="#_x0000_t75" style="width:24pt;height:18.75pt" o:ole="">
                  <v:imagedata r:id="rId210" o:title=""/>
                </v:shape>
                <w:control r:id="rId228" w:name="CheckBox172" w:shapeid="_x0000_i1447"/>
              </w:object>
            </w:r>
          </w:p>
        </w:tc>
        <w:tc>
          <w:tcPr>
            <w:tcW w:w="1053" w:type="dxa"/>
            <w:tcBorders>
              <w:top w:val="nil"/>
              <w:left w:val="nil"/>
              <w:bottom w:val="nil"/>
              <w:right w:val="nil"/>
            </w:tcBorders>
            <w:shd w:val="clear" w:color="auto" w:fill="auto"/>
          </w:tcPr>
          <w:p w14:paraId="4BA46DDF" w14:textId="66E25735" w:rsidR="00424087" w:rsidRPr="00325CDE" w:rsidRDefault="00424087" w:rsidP="00424087">
            <w:pPr>
              <w:ind w:right="325"/>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2EFD7738">
                <v:shape id="_x0000_i1449" type="#_x0000_t75" style="width:24pt;height:18.75pt" o:ole="">
                  <v:imagedata r:id="rId210" o:title=""/>
                </v:shape>
                <w:control r:id="rId229" w:name="CheckBox162" w:shapeid="_x0000_i1449"/>
              </w:object>
            </w:r>
          </w:p>
        </w:tc>
      </w:tr>
      <w:tr w:rsidR="00424087" w:rsidRPr="00325CDE" w14:paraId="31F8E213" w14:textId="77777777" w:rsidTr="00DA2371">
        <w:trPr>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7713A9EE" w14:textId="70E1E5CC" w:rsidR="00424087" w:rsidRPr="00F37410" w:rsidRDefault="00424087" w:rsidP="00424087">
            <w:pPr>
              <w:jc w:val="center"/>
              <w:rPr>
                <w:rStyle w:val="BookTitle"/>
                <w:i w:val="0"/>
                <w:iCs w:val="0"/>
                <w:color w:val="6C6A6A" w:themeColor="background2" w:themeShade="80"/>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.5</w:t>
            </w:r>
          </w:p>
        </w:tc>
        <w:tc>
          <w:tcPr>
            <w:tcW w:w="0" w:type="auto"/>
            <w:tcBorders>
              <w:top w:val="nil"/>
              <w:left w:val="nil"/>
              <w:bottom w:val="nil"/>
              <w:right w:val="nil"/>
            </w:tcBorders>
            <w:shd w:val="clear" w:color="auto" w:fill="auto"/>
          </w:tcPr>
          <w:p w14:paraId="486B0792" w14:textId="77777777" w:rsidR="00424087" w:rsidRPr="00A933B6" w:rsidRDefault="00424087" w:rsidP="00DA2371">
            <w:pP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auto"/>
              </w:rPr>
            </w:pPr>
            <w:r w:rsidRPr="00A933B6">
              <w:rPr>
                <w:rStyle w:val="BookTitle"/>
                <w:b w:val="0"/>
                <w:bCs w:val="0"/>
                <w:i w:val="0"/>
                <w:iCs w:val="0"/>
                <w:color w:val="auto"/>
              </w:rPr>
              <w:t>Training and Induction</w:t>
            </w:r>
          </w:p>
        </w:tc>
        <w:tc>
          <w:tcPr>
            <w:tcW w:w="0" w:type="auto"/>
            <w:tcBorders>
              <w:top w:val="nil"/>
              <w:left w:val="nil"/>
              <w:bottom w:val="nil"/>
              <w:right w:val="nil"/>
            </w:tcBorders>
            <w:shd w:val="clear" w:color="auto" w:fill="auto"/>
          </w:tcPr>
          <w:p w14:paraId="4D0E4C79" w14:textId="267EE797"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4CD35BBC">
                <v:shape id="_x0000_i1451" type="#_x0000_t75" style="width:24pt;height:18.75pt" o:ole="">
                  <v:imagedata r:id="rId210" o:title=""/>
                </v:shape>
                <w:control r:id="rId230" w:name="CheckBox152" w:shapeid="_x0000_i1451"/>
              </w:object>
            </w:r>
          </w:p>
        </w:tc>
        <w:tc>
          <w:tcPr>
            <w:tcW w:w="0" w:type="auto"/>
            <w:tcBorders>
              <w:top w:val="nil"/>
              <w:left w:val="nil"/>
              <w:bottom w:val="nil"/>
              <w:right w:val="nil"/>
            </w:tcBorders>
            <w:shd w:val="clear" w:color="auto" w:fill="auto"/>
          </w:tcPr>
          <w:p w14:paraId="38988F08" w14:textId="2B5F0335"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63732492">
                <v:shape id="_x0000_i1453" type="#_x0000_t75" style="width:24pt;height:18.75pt" o:ole="">
                  <v:imagedata r:id="rId210" o:title=""/>
                </v:shape>
                <w:control r:id="rId231" w:name="CheckBox147" w:shapeid="_x0000_i1453"/>
              </w:object>
            </w:r>
          </w:p>
        </w:tc>
        <w:tc>
          <w:tcPr>
            <w:tcW w:w="0" w:type="auto"/>
            <w:tcBorders>
              <w:top w:val="nil"/>
              <w:left w:val="nil"/>
              <w:bottom w:val="nil"/>
              <w:right w:val="nil"/>
            </w:tcBorders>
            <w:shd w:val="clear" w:color="auto" w:fill="auto"/>
          </w:tcPr>
          <w:p w14:paraId="4FB3EDE9" w14:textId="16A9326B"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534ED6BF">
                <v:shape id="_x0000_i1455" type="#_x0000_t75" style="width:24pt;height:18.75pt" o:ole="">
                  <v:imagedata r:id="rId210" o:title=""/>
                </v:shape>
                <w:control r:id="rId232" w:name="CheckBox1312" w:shapeid="_x0000_i1455"/>
              </w:object>
            </w:r>
          </w:p>
        </w:tc>
        <w:tc>
          <w:tcPr>
            <w:tcW w:w="0" w:type="auto"/>
            <w:tcBorders>
              <w:top w:val="nil"/>
              <w:left w:val="nil"/>
              <w:bottom w:val="nil"/>
              <w:right w:val="nil"/>
            </w:tcBorders>
            <w:shd w:val="clear" w:color="auto" w:fill="auto"/>
          </w:tcPr>
          <w:p w14:paraId="44BAF2D7" w14:textId="7A25A0C3" w:rsidR="00424087" w:rsidRPr="00325CDE" w:rsidRDefault="00424087" w:rsidP="00424087">
            <w:pPr>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129131D6">
                <v:shape id="_x0000_i1918" type="#_x0000_t75" style="width:24pt;height:18.75pt" o:ole="">
                  <v:imagedata r:id="rId208" o:title=""/>
                </v:shape>
                <w:control r:id="rId233" w:name="CheckBox1213" w:shapeid="_x0000_i1918"/>
              </w:object>
            </w:r>
          </w:p>
        </w:tc>
        <w:tc>
          <w:tcPr>
            <w:tcW w:w="1053" w:type="dxa"/>
            <w:tcBorders>
              <w:top w:val="nil"/>
              <w:left w:val="nil"/>
              <w:bottom w:val="nil"/>
              <w:right w:val="nil"/>
            </w:tcBorders>
            <w:shd w:val="clear" w:color="auto" w:fill="auto"/>
          </w:tcPr>
          <w:p w14:paraId="5302EADC" w14:textId="1C052BB3" w:rsidR="00424087" w:rsidRPr="00325CDE" w:rsidRDefault="00424087" w:rsidP="00424087">
            <w:pPr>
              <w:ind w:right="325"/>
              <w:jc w:val="center"/>
              <w:cnfStyle w:val="000000000000" w:firstRow="0" w:lastRow="0" w:firstColumn="0" w:lastColumn="0" w:oddVBand="0" w:evenVBand="0" w:oddHBand="0"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6731870D">
                <v:shape id="_x0000_i1459" type="#_x0000_t75" style="width:24pt;height:18.75pt" o:ole="">
                  <v:imagedata r:id="rId210" o:title=""/>
                </v:shape>
                <w:control r:id="rId234" w:name="CheckBox1112" w:shapeid="_x0000_i1459"/>
              </w:object>
            </w:r>
          </w:p>
        </w:tc>
      </w:tr>
      <w:tr w:rsidR="00424087" w:rsidRPr="00325CDE" w14:paraId="1D743FAD" w14:textId="77777777" w:rsidTr="00DA2371">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shd w:val="clear" w:color="auto" w:fill="auto"/>
          </w:tcPr>
          <w:p w14:paraId="5F1E7355" w14:textId="3E36A88D" w:rsidR="00424087" w:rsidRPr="00F37410" w:rsidRDefault="00424087" w:rsidP="00424087">
            <w:pPr>
              <w:jc w:val="center"/>
              <w:rPr>
                <w:b w:val="0"/>
                <w:bCs w:val="0"/>
                <w:i/>
                <w:iCs/>
                <w:szCs w:val="24"/>
              </w:rPr>
            </w:pPr>
            <w:r w:rsidRPr="00F37410">
              <w:rPr>
                <w:rStyle w:val="BookTitle"/>
                <w:i w:val="0"/>
                <w:iCs w:val="0"/>
                <w:sz w:val="24"/>
                <w:szCs w:val="24"/>
              </w:rPr>
              <w:t>Q</w:t>
            </w:r>
            <w:r w:rsidR="00974B36" w:rsidRPr="00974B36">
              <w:rPr>
                <w:rStyle w:val="Emphasis"/>
                <w:b w:val="0"/>
                <w:bCs w:val="0"/>
                <w:vertAlign w:val="subscript"/>
              </w:rPr>
              <w:t>7</w:t>
            </w:r>
            <w:r w:rsidR="00974B36">
              <w:rPr>
                <w:rStyle w:val="Emphasis"/>
                <w:b w:val="0"/>
                <w:bCs w:val="0"/>
                <w:vertAlign w:val="subscript"/>
              </w:rPr>
              <w:t>.6</w:t>
            </w:r>
          </w:p>
        </w:tc>
        <w:tc>
          <w:tcPr>
            <w:tcW w:w="0" w:type="auto"/>
            <w:tcBorders>
              <w:top w:val="nil"/>
              <w:left w:val="nil"/>
              <w:bottom w:val="nil"/>
              <w:right w:val="nil"/>
            </w:tcBorders>
            <w:shd w:val="clear" w:color="auto" w:fill="auto"/>
          </w:tcPr>
          <w:p w14:paraId="2E3B7DCA" w14:textId="77777777" w:rsidR="00424087" w:rsidRPr="00A933B6" w:rsidRDefault="00424087" w:rsidP="00DA2371">
            <w:pPr>
              <w:cnfStyle w:val="000000100000" w:firstRow="0" w:lastRow="0" w:firstColumn="0" w:lastColumn="0" w:oddVBand="0" w:evenVBand="0" w:oddHBand="1" w:evenHBand="0" w:firstRowFirstColumn="0" w:firstRowLastColumn="0" w:lastRowFirstColumn="0" w:lastRowLastColumn="0"/>
              <w:rPr>
                <w:rStyle w:val="BookTitle"/>
                <w:color w:val="auto"/>
              </w:rPr>
            </w:pPr>
            <w:r w:rsidRPr="00A933B6">
              <w:rPr>
                <w:color w:val="auto"/>
              </w:rPr>
              <w:t>Quality and frequency of communication</w:t>
            </w:r>
          </w:p>
        </w:tc>
        <w:tc>
          <w:tcPr>
            <w:tcW w:w="0" w:type="auto"/>
            <w:tcBorders>
              <w:top w:val="nil"/>
              <w:left w:val="nil"/>
              <w:bottom w:val="nil"/>
              <w:right w:val="nil"/>
            </w:tcBorders>
            <w:shd w:val="clear" w:color="auto" w:fill="auto"/>
          </w:tcPr>
          <w:p w14:paraId="3B55762A" w14:textId="4902F8CE"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7216F348">
                <v:shape id="_x0000_i1461" type="#_x0000_t75" style="width:24pt;height:18.75pt" o:ole="">
                  <v:imagedata r:id="rId210" o:title=""/>
                </v:shape>
                <w:control r:id="rId235" w:name="CheckBox1291" w:shapeid="_x0000_i1461"/>
              </w:object>
            </w:r>
          </w:p>
        </w:tc>
        <w:tc>
          <w:tcPr>
            <w:tcW w:w="0" w:type="auto"/>
            <w:tcBorders>
              <w:top w:val="nil"/>
              <w:left w:val="nil"/>
              <w:bottom w:val="nil"/>
              <w:right w:val="nil"/>
            </w:tcBorders>
            <w:shd w:val="clear" w:color="auto" w:fill="auto"/>
          </w:tcPr>
          <w:p w14:paraId="58A3038C" w14:textId="4DC3231C"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75801121">
                <v:shape id="_x0000_i1463" type="#_x0000_t75" style="width:24pt;height:18.75pt" o:ole="">
                  <v:imagedata r:id="rId210" o:title=""/>
                </v:shape>
                <w:control r:id="rId236" w:name="CheckBox1281" w:shapeid="_x0000_i1463"/>
              </w:object>
            </w:r>
          </w:p>
        </w:tc>
        <w:tc>
          <w:tcPr>
            <w:tcW w:w="0" w:type="auto"/>
            <w:tcBorders>
              <w:top w:val="nil"/>
              <w:left w:val="nil"/>
              <w:bottom w:val="nil"/>
              <w:right w:val="nil"/>
            </w:tcBorders>
            <w:shd w:val="clear" w:color="auto" w:fill="auto"/>
          </w:tcPr>
          <w:p w14:paraId="00CBE6FB" w14:textId="1E24C95A"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4D1E287B">
                <v:shape id="_x0000_i1465" type="#_x0000_t75" style="width:24pt;height:18.75pt" o:ole="">
                  <v:imagedata r:id="rId210" o:title=""/>
                </v:shape>
                <w:control r:id="rId237" w:name="CheckBox1271" w:shapeid="_x0000_i1465"/>
              </w:object>
            </w:r>
          </w:p>
        </w:tc>
        <w:tc>
          <w:tcPr>
            <w:tcW w:w="0" w:type="auto"/>
            <w:tcBorders>
              <w:top w:val="nil"/>
              <w:left w:val="nil"/>
              <w:bottom w:val="nil"/>
              <w:right w:val="nil"/>
            </w:tcBorders>
            <w:shd w:val="clear" w:color="auto" w:fill="auto"/>
          </w:tcPr>
          <w:p w14:paraId="2968EBD9" w14:textId="584EA1B2" w:rsidR="00424087" w:rsidRPr="00325CDE" w:rsidRDefault="00424087" w:rsidP="00424087">
            <w:pPr>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1903DC84">
                <v:shape id="_x0000_i1467" type="#_x0000_t75" style="width:24pt;height:18.75pt" o:ole="">
                  <v:imagedata r:id="rId210" o:title=""/>
                </v:shape>
                <w:control r:id="rId238" w:name="CheckBox1261" w:shapeid="_x0000_i1467"/>
              </w:object>
            </w:r>
          </w:p>
        </w:tc>
        <w:tc>
          <w:tcPr>
            <w:tcW w:w="1053" w:type="dxa"/>
            <w:tcBorders>
              <w:top w:val="nil"/>
              <w:left w:val="nil"/>
              <w:bottom w:val="nil"/>
              <w:right w:val="nil"/>
            </w:tcBorders>
            <w:shd w:val="clear" w:color="auto" w:fill="auto"/>
          </w:tcPr>
          <w:p w14:paraId="45EFD968" w14:textId="6807035D" w:rsidR="00424087" w:rsidRPr="00325CDE" w:rsidRDefault="00424087" w:rsidP="00974B36">
            <w:pPr>
              <w:ind w:right="325"/>
              <w:jc w:val="center"/>
              <w:cnfStyle w:val="000000100000" w:firstRow="0" w:lastRow="0" w:firstColumn="0" w:lastColumn="0" w:oddVBand="0" w:evenVBand="0" w:oddHBand="1" w:evenHBand="0" w:firstRowFirstColumn="0" w:firstRowLastColumn="0" w:lastRowFirstColumn="0" w:lastRowLastColumn="0"/>
              <w:rPr>
                <w:rStyle w:val="BookTitle"/>
                <w:b w:val="0"/>
                <w:bCs w:val="0"/>
                <w:i w:val="0"/>
                <w:iCs w:val="0"/>
                <w:color w:val="6C6A6A" w:themeColor="background2" w:themeShade="80"/>
              </w:rPr>
            </w:pPr>
            <w:r w:rsidRPr="00325CDE">
              <w:rPr>
                <w:rStyle w:val="BookTitle"/>
                <w:rFonts w:eastAsiaTheme="minorHAnsi"/>
                <w:color w:val="6C6A6A" w:themeColor="background2" w:themeShade="80"/>
                <w:sz w:val="24"/>
                <w:szCs w:val="28"/>
                <w:lang w:val="en-US"/>
              </w:rPr>
              <w:object w:dxaOrig="1440" w:dyaOrig="1440" w14:anchorId="442F61A9">
                <v:shape id="_x0000_i1469" type="#_x0000_t75" style="width:24pt;height:18.75pt" o:ole="">
                  <v:imagedata r:id="rId210" o:title=""/>
                </v:shape>
                <w:control r:id="rId239" w:name="CheckBox146" w:shapeid="_x0000_i1469"/>
              </w:object>
            </w:r>
          </w:p>
        </w:tc>
      </w:tr>
    </w:tbl>
    <w:tbl>
      <w:tblPr>
        <w:tblStyle w:val="TableGrid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0"/>
        <w:gridCol w:w="481"/>
        <w:gridCol w:w="131"/>
        <w:gridCol w:w="1483"/>
        <w:gridCol w:w="131"/>
        <w:gridCol w:w="1238"/>
        <w:gridCol w:w="133"/>
        <w:gridCol w:w="1161"/>
        <w:gridCol w:w="139"/>
        <w:gridCol w:w="1159"/>
        <w:gridCol w:w="139"/>
        <w:gridCol w:w="1194"/>
        <w:gridCol w:w="139"/>
        <w:gridCol w:w="1194"/>
        <w:gridCol w:w="139"/>
        <w:gridCol w:w="1073"/>
      </w:tblGrid>
      <w:tr w:rsidR="00727A00" w:rsidRPr="002107C9" w14:paraId="0C41F796" w14:textId="77777777" w:rsidTr="00DA2371">
        <w:tc>
          <w:tcPr>
            <w:tcW w:w="304" w:type="pct"/>
            <w:gridSpan w:val="2"/>
            <w:shd w:val="clear" w:color="auto" w:fill="EEEEEE" w:themeFill="background2" w:themeFillTint="66"/>
            <w:vAlign w:val="bottom"/>
          </w:tcPr>
          <w:p w14:paraId="5D190061" w14:textId="77777777" w:rsidR="00727A00" w:rsidRPr="0088761C" w:rsidRDefault="00727A00" w:rsidP="00B60648">
            <w:pPr>
              <w:jc w:val="center"/>
              <w:rPr>
                <w:color w:val="FF0000"/>
                <w:sz w:val="20"/>
                <w:szCs w:val="20"/>
              </w:rPr>
            </w:pPr>
          </w:p>
        </w:tc>
        <w:tc>
          <w:tcPr>
            <w:tcW w:w="802" w:type="pct"/>
            <w:gridSpan w:val="2"/>
            <w:shd w:val="clear" w:color="auto" w:fill="EEEEEE" w:themeFill="background2" w:themeFillTint="66"/>
          </w:tcPr>
          <w:p w14:paraId="23306195" w14:textId="77777777" w:rsidR="00727A00" w:rsidRPr="0088761C" w:rsidRDefault="00727A00" w:rsidP="00DA2371">
            <w:pPr>
              <w:jc w:val="center"/>
              <w:rPr>
                <w:color w:val="FF0000"/>
                <w:sz w:val="20"/>
                <w:szCs w:val="20"/>
              </w:rPr>
            </w:pPr>
          </w:p>
        </w:tc>
        <w:tc>
          <w:tcPr>
            <w:tcW w:w="680" w:type="pct"/>
            <w:gridSpan w:val="2"/>
            <w:shd w:val="clear" w:color="auto" w:fill="EEEEEE" w:themeFill="background2" w:themeFillTint="66"/>
          </w:tcPr>
          <w:p w14:paraId="121C4A87" w14:textId="77777777" w:rsidR="00727A00" w:rsidRPr="007636F5" w:rsidRDefault="00727A00" w:rsidP="00DA2371">
            <w:pPr>
              <w:jc w:val="center"/>
              <w:rPr>
                <w:sz w:val="20"/>
                <w:szCs w:val="20"/>
              </w:rPr>
            </w:pPr>
            <w:r w:rsidRPr="007636F5">
              <w:rPr>
                <w:sz w:val="20"/>
                <w:szCs w:val="20"/>
              </w:rPr>
              <w:t>Very  Dissatisfied</w:t>
            </w:r>
          </w:p>
        </w:tc>
        <w:tc>
          <w:tcPr>
            <w:tcW w:w="643" w:type="pct"/>
            <w:gridSpan w:val="2"/>
            <w:shd w:val="clear" w:color="auto" w:fill="EEEEEE" w:themeFill="background2" w:themeFillTint="66"/>
          </w:tcPr>
          <w:p w14:paraId="6263D5C3" w14:textId="77777777" w:rsidR="00727A00" w:rsidRPr="007636F5" w:rsidRDefault="00727A00" w:rsidP="00DA2371">
            <w:pPr>
              <w:jc w:val="center"/>
              <w:rPr>
                <w:sz w:val="20"/>
                <w:szCs w:val="20"/>
              </w:rPr>
            </w:pPr>
            <w:r w:rsidRPr="007636F5">
              <w:rPr>
                <w:sz w:val="20"/>
                <w:szCs w:val="20"/>
              </w:rPr>
              <w:t>Fairly Dissatisfied</w:t>
            </w:r>
          </w:p>
        </w:tc>
        <w:tc>
          <w:tcPr>
            <w:tcW w:w="645" w:type="pct"/>
            <w:gridSpan w:val="2"/>
            <w:shd w:val="clear" w:color="auto" w:fill="EEEEEE" w:themeFill="background2" w:themeFillTint="66"/>
          </w:tcPr>
          <w:p w14:paraId="2B0C86F0" w14:textId="77777777" w:rsidR="00727A00" w:rsidRPr="007636F5" w:rsidRDefault="00727A00" w:rsidP="00DA2371">
            <w:pPr>
              <w:jc w:val="center"/>
              <w:rPr>
                <w:sz w:val="20"/>
                <w:szCs w:val="20"/>
              </w:rPr>
            </w:pPr>
            <w:r w:rsidRPr="007636F5">
              <w:rPr>
                <w:sz w:val="20"/>
                <w:szCs w:val="20"/>
              </w:rPr>
              <w:t>Neither satisfied nor Dissatisfied</w:t>
            </w:r>
          </w:p>
        </w:tc>
        <w:tc>
          <w:tcPr>
            <w:tcW w:w="662" w:type="pct"/>
            <w:gridSpan w:val="2"/>
            <w:shd w:val="clear" w:color="auto" w:fill="EEEEEE" w:themeFill="background2" w:themeFillTint="66"/>
          </w:tcPr>
          <w:p w14:paraId="1AA16AA6" w14:textId="77777777" w:rsidR="00727A00" w:rsidRPr="007636F5" w:rsidRDefault="00727A00" w:rsidP="00DA2371">
            <w:pPr>
              <w:jc w:val="center"/>
              <w:rPr>
                <w:sz w:val="20"/>
                <w:szCs w:val="20"/>
              </w:rPr>
            </w:pPr>
            <w:r w:rsidRPr="007636F5">
              <w:rPr>
                <w:sz w:val="20"/>
                <w:szCs w:val="20"/>
              </w:rPr>
              <w:t>Fairly Satisfied</w:t>
            </w:r>
          </w:p>
        </w:tc>
        <w:tc>
          <w:tcPr>
            <w:tcW w:w="662" w:type="pct"/>
            <w:gridSpan w:val="2"/>
            <w:shd w:val="clear" w:color="auto" w:fill="EEEEEE" w:themeFill="background2" w:themeFillTint="66"/>
          </w:tcPr>
          <w:p w14:paraId="3D852464" w14:textId="77777777" w:rsidR="00727A00" w:rsidRPr="007636F5" w:rsidRDefault="00727A00" w:rsidP="00DA2371">
            <w:pPr>
              <w:jc w:val="center"/>
              <w:rPr>
                <w:sz w:val="20"/>
                <w:szCs w:val="20"/>
              </w:rPr>
            </w:pPr>
            <w:r w:rsidRPr="007636F5">
              <w:rPr>
                <w:sz w:val="20"/>
                <w:szCs w:val="20"/>
              </w:rPr>
              <w:t>Very Satisfied</w:t>
            </w:r>
          </w:p>
        </w:tc>
        <w:tc>
          <w:tcPr>
            <w:tcW w:w="602" w:type="pct"/>
            <w:gridSpan w:val="2"/>
            <w:shd w:val="clear" w:color="auto" w:fill="EEEEEE" w:themeFill="background2" w:themeFillTint="66"/>
          </w:tcPr>
          <w:p w14:paraId="37D1F21C" w14:textId="77777777" w:rsidR="00727A00" w:rsidRPr="007636F5" w:rsidRDefault="00727A00" w:rsidP="00DA2371">
            <w:pPr>
              <w:jc w:val="center"/>
              <w:rPr>
                <w:sz w:val="20"/>
                <w:szCs w:val="20"/>
              </w:rPr>
            </w:pPr>
            <w:r w:rsidRPr="007636F5">
              <w:rPr>
                <w:sz w:val="20"/>
                <w:szCs w:val="20"/>
              </w:rPr>
              <w:t>Doesn’t apply/ Don’t Know</w:t>
            </w:r>
          </w:p>
        </w:tc>
      </w:tr>
      <w:tr w:rsidR="00727A00" w:rsidRPr="002107C9" w14:paraId="04CE0221" w14:textId="77777777" w:rsidTr="00974B36">
        <w:trPr>
          <w:gridBefore w:val="1"/>
          <w:wBefore w:w="65" w:type="pct"/>
        </w:trPr>
        <w:tc>
          <w:tcPr>
            <w:tcW w:w="304" w:type="pct"/>
            <w:gridSpan w:val="2"/>
            <w:vAlign w:val="center"/>
          </w:tcPr>
          <w:p w14:paraId="59C4000B" w14:textId="2C772806" w:rsidR="00727A00" w:rsidRPr="002107C9" w:rsidRDefault="00727A00" w:rsidP="00B60648">
            <w:pPr>
              <w:ind w:left="-109"/>
              <w:rPr>
                <w:sz w:val="20"/>
                <w:szCs w:val="20"/>
              </w:rPr>
            </w:pPr>
            <w:r w:rsidRPr="002107C9">
              <w:rPr>
                <w:sz w:val="20"/>
                <w:szCs w:val="20"/>
              </w:rPr>
              <w:t>Q</w:t>
            </w:r>
            <w:r w:rsidR="00974B36" w:rsidRPr="00974B36">
              <w:rPr>
                <w:sz w:val="20"/>
                <w:szCs w:val="20"/>
                <w:vertAlign w:val="subscript"/>
              </w:rPr>
              <w:t>7.7</w:t>
            </w:r>
          </w:p>
        </w:tc>
        <w:tc>
          <w:tcPr>
            <w:tcW w:w="802" w:type="pct"/>
            <w:gridSpan w:val="2"/>
          </w:tcPr>
          <w:p w14:paraId="4F429BEF" w14:textId="77777777" w:rsidR="00727A00" w:rsidRPr="002107C9" w:rsidRDefault="00727A00" w:rsidP="00F37410">
            <w:pPr>
              <w:ind w:left="-76"/>
              <w:rPr>
                <w:sz w:val="20"/>
                <w:szCs w:val="20"/>
              </w:rPr>
            </w:pPr>
            <w:r w:rsidRPr="002107C9">
              <w:rPr>
                <w:sz w:val="20"/>
                <w:szCs w:val="20"/>
              </w:rPr>
              <w:t>The culture of the organisation</w:t>
            </w:r>
            <w:r>
              <w:rPr>
                <w:sz w:val="20"/>
                <w:szCs w:val="20"/>
              </w:rPr>
              <w:t>.</w:t>
            </w:r>
            <w:r w:rsidRPr="002107C9">
              <w:rPr>
                <w:sz w:val="20"/>
                <w:szCs w:val="20"/>
              </w:rPr>
              <w:t xml:space="preserve">  </w:t>
            </w:r>
          </w:p>
        </w:tc>
        <w:tc>
          <w:tcPr>
            <w:tcW w:w="681" w:type="pct"/>
            <w:gridSpan w:val="2"/>
            <w:vAlign w:val="center"/>
          </w:tcPr>
          <w:p w14:paraId="4964F5EB" w14:textId="38079D59" w:rsidR="00727A00" w:rsidRPr="002107C9" w:rsidRDefault="00727A00" w:rsidP="00B60648">
            <w:pPr>
              <w:jc w:val="center"/>
              <w:rPr>
                <w:sz w:val="20"/>
                <w:szCs w:val="20"/>
              </w:rPr>
            </w:pPr>
            <w:r w:rsidRPr="002107C9">
              <w:rPr>
                <w:rFonts w:ascii="Arial" w:hAnsi="Arial"/>
                <w:sz w:val="20"/>
                <w:szCs w:val="20"/>
                <w:lang w:val="en-US"/>
              </w:rPr>
              <w:object w:dxaOrig="1440" w:dyaOrig="1440" w14:anchorId="68C26297">
                <v:shape id="_x0000_i1471" type="#_x0000_t75" style="width:16.5pt;height:21.75pt" o:ole="">
                  <v:imagedata r:id="rId240" o:title=""/>
                </v:shape>
                <w:control r:id="rId241" w:name="CheckBox153" w:shapeid="_x0000_i1471"/>
              </w:object>
            </w:r>
          </w:p>
        </w:tc>
        <w:tc>
          <w:tcPr>
            <w:tcW w:w="646" w:type="pct"/>
            <w:gridSpan w:val="2"/>
            <w:vAlign w:val="center"/>
          </w:tcPr>
          <w:p w14:paraId="413B06E5" w14:textId="61840063" w:rsidR="00727A00" w:rsidRPr="002107C9" w:rsidRDefault="00727A00" w:rsidP="00B60648">
            <w:pPr>
              <w:jc w:val="center"/>
              <w:rPr>
                <w:sz w:val="20"/>
                <w:szCs w:val="20"/>
              </w:rPr>
            </w:pPr>
            <w:r w:rsidRPr="002107C9">
              <w:rPr>
                <w:rFonts w:ascii="Arial" w:hAnsi="Arial"/>
                <w:sz w:val="20"/>
                <w:szCs w:val="20"/>
                <w:lang w:val="en-US"/>
              </w:rPr>
              <w:object w:dxaOrig="1440" w:dyaOrig="1440" w14:anchorId="044D1EAA">
                <v:shape id="_x0000_i1473" type="#_x0000_t75" style="width:16.5pt;height:21.75pt" o:ole="">
                  <v:imagedata r:id="rId240" o:title=""/>
                </v:shape>
                <w:control r:id="rId242" w:name="CheckBox149" w:shapeid="_x0000_i1473"/>
              </w:object>
            </w:r>
          </w:p>
        </w:tc>
        <w:tc>
          <w:tcPr>
            <w:tcW w:w="645" w:type="pct"/>
            <w:gridSpan w:val="2"/>
            <w:vAlign w:val="center"/>
          </w:tcPr>
          <w:p w14:paraId="108466D2" w14:textId="74A6224E" w:rsidR="00727A00" w:rsidRPr="002107C9" w:rsidRDefault="00727A00" w:rsidP="00B60648">
            <w:pPr>
              <w:jc w:val="center"/>
              <w:rPr>
                <w:sz w:val="20"/>
                <w:szCs w:val="20"/>
              </w:rPr>
            </w:pPr>
            <w:r w:rsidRPr="002107C9">
              <w:rPr>
                <w:rFonts w:ascii="Arial" w:hAnsi="Arial"/>
                <w:sz w:val="20"/>
                <w:szCs w:val="20"/>
                <w:lang w:val="en-US"/>
              </w:rPr>
              <w:object w:dxaOrig="1440" w:dyaOrig="1440" w14:anchorId="1D9E1123">
                <v:shape id="_x0000_i1475" type="#_x0000_t75" style="width:16.5pt;height:21.75pt" o:ole="">
                  <v:imagedata r:id="rId240" o:title=""/>
                </v:shape>
                <w:control r:id="rId243" w:name="CheckBox1313" w:shapeid="_x0000_i1475"/>
              </w:object>
            </w:r>
          </w:p>
        </w:tc>
        <w:tc>
          <w:tcPr>
            <w:tcW w:w="662" w:type="pct"/>
            <w:gridSpan w:val="2"/>
            <w:vAlign w:val="center"/>
          </w:tcPr>
          <w:p w14:paraId="426941C8" w14:textId="484D45EB" w:rsidR="00727A00" w:rsidRPr="002107C9" w:rsidRDefault="00727A00" w:rsidP="00B60648">
            <w:pPr>
              <w:jc w:val="center"/>
              <w:rPr>
                <w:sz w:val="20"/>
                <w:szCs w:val="20"/>
              </w:rPr>
            </w:pPr>
            <w:r w:rsidRPr="002107C9">
              <w:rPr>
                <w:rFonts w:ascii="Arial" w:hAnsi="Arial"/>
                <w:sz w:val="20"/>
                <w:szCs w:val="20"/>
                <w:lang w:val="en-US"/>
              </w:rPr>
              <w:object w:dxaOrig="1440" w:dyaOrig="1440" w14:anchorId="54043A17">
                <v:shape id="_x0000_i1477" type="#_x0000_t75" style="width:16.5pt;height:21.75pt" o:ole="">
                  <v:imagedata r:id="rId240" o:title=""/>
                </v:shape>
                <w:control r:id="rId244" w:name="CheckBox1215" w:shapeid="_x0000_i1477"/>
              </w:object>
            </w:r>
          </w:p>
        </w:tc>
        <w:tc>
          <w:tcPr>
            <w:tcW w:w="662" w:type="pct"/>
            <w:gridSpan w:val="2"/>
            <w:vAlign w:val="center"/>
          </w:tcPr>
          <w:p w14:paraId="5B0D7809" w14:textId="5ADE073B" w:rsidR="00727A00" w:rsidRPr="002107C9" w:rsidRDefault="00727A00" w:rsidP="00B60648">
            <w:pPr>
              <w:jc w:val="center"/>
              <w:rPr>
                <w:sz w:val="20"/>
                <w:szCs w:val="20"/>
              </w:rPr>
            </w:pPr>
            <w:r w:rsidRPr="002107C9">
              <w:rPr>
                <w:rFonts w:ascii="Arial" w:hAnsi="Arial"/>
                <w:sz w:val="20"/>
                <w:szCs w:val="20"/>
                <w:lang w:val="en-US"/>
              </w:rPr>
              <w:object w:dxaOrig="1440" w:dyaOrig="1440" w14:anchorId="41355E0B">
                <v:shape id="_x0000_i1479" type="#_x0000_t75" style="width:16.5pt;height:21.75pt" o:ole="">
                  <v:imagedata r:id="rId240" o:title=""/>
                </v:shape>
                <w:control r:id="rId245" w:name="CheckBox1114" w:shapeid="_x0000_i1479"/>
              </w:object>
            </w:r>
          </w:p>
        </w:tc>
        <w:tc>
          <w:tcPr>
            <w:tcW w:w="533" w:type="pct"/>
            <w:vAlign w:val="center"/>
          </w:tcPr>
          <w:p w14:paraId="2EC2DE11" w14:textId="23BF08E4" w:rsidR="00727A00" w:rsidRPr="002107C9" w:rsidRDefault="00727A00" w:rsidP="00B60648">
            <w:pPr>
              <w:jc w:val="center"/>
              <w:rPr>
                <w:sz w:val="20"/>
                <w:szCs w:val="20"/>
              </w:rPr>
            </w:pPr>
            <w:r w:rsidRPr="002107C9">
              <w:rPr>
                <w:rFonts w:ascii="Arial" w:hAnsi="Arial"/>
                <w:sz w:val="20"/>
                <w:szCs w:val="20"/>
                <w:lang w:val="en-US"/>
              </w:rPr>
              <w:object w:dxaOrig="1440" w:dyaOrig="1440" w14:anchorId="3765B618">
                <v:shape id="_x0000_i1481" type="#_x0000_t75" style="width:16.5pt;height:21.75pt" o:ole="">
                  <v:imagedata r:id="rId240" o:title=""/>
                </v:shape>
                <w:control r:id="rId246" w:name="CheckBox148" w:shapeid="_x0000_i1481"/>
              </w:object>
            </w: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6"/>
        <w:gridCol w:w="3431"/>
        <w:gridCol w:w="1290"/>
        <w:gridCol w:w="1173"/>
        <w:gridCol w:w="1173"/>
        <w:gridCol w:w="1322"/>
        <w:gridCol w:w="727"/>
        <w:gridCol w:w="322"/>
      </w:tblGrid>
      <w:tr w:rsidR="00727A00" w14:paraId="290BD4FA" w14:textId="77777777" w:rsidTr="002510EB">
        <w:trPr>
          <w:gridAfter w:val="1"/>
          <w:wAfter w:w="222" w:type="dxa"/>
        </w:trPr>
        <w:tc>
          <w:tcPr>
            <w:tcW w:w="0" w:type="auto"/>
            <w:gridSpan w:val="7"/>
          </w:tcPr>
          <w:p w14:paraId="7EA207A2" w14:textId="1A6E3D39" w:rsidR="00727A00" w:rsidRPr="00F262CE" w:rsidRDefault="00727A00" w:rsidP="00B60648">
            <w:pPr>
              <w:pStyle w:val="Heading3"/>
              <w:rPr>
                <w:rStyle w:val="Emphasis"/>
              </w:rPr>
            </w:pPr>
            <w:bookmarkStart w:id="9" w:name="_Hlk76549763"/>
          </w:p>
        </w:tc>
      </w:tr>
      <w:tr w:rsidR="00727A00" w14:paraId="7078FB6D" w14:textId="77777777" w:rsidTr="00DA2371">
        <w:tc>
          <w:tcPr>
            <w:tcW w:w="0" w:type="auto"/>
            <w:shd w:val="clear" w:color="auto" w:fill="EEEEEE" w:themeFill="background2" w:themeFillTint="66"/>
          </w:tcPr>
          <w:p w14:paraId="45F64FDD" w14:textId="77777777" w:rsidR="00727A00" w:rsidRDefault="00727A00" w:rsidP="00B60648">
            <w:pPr>
              <w:jc w:val="center"/>
            </w:pPr>
          </w:p>
        </w:tc>
        <w:tc>
          <w:tcPr>
            <w:tcW w:w="0" w:type="auto"/>
            <w:shd w:val="clear" w:color="auto" w:fill="EEEEEE" w:themeFill="background2" w:themeFillTint="66"/>
          </w:tcPr>
          <w:p w14:paraId="1562B159" w14:textId="3EF34204" w:rsidR="00727A00" w:rsidRPr="00974B36" w:rsidRDefault="00974B36" w:rsidP="00974B36">
            <w:pPr>
              <w:rPr>
                <w:sz w:val="20"/>
                <w:szCs w:val="20"/>
              </w:rPr>
            </w:pPr>
            <w:r w:rsidRPr="00974B36">
              <w:rPr>
                <w:rStyle w:val="Emphasis"/>
                <w:caps w:val="0"/>
                <w:szCs w:val="20"/>
              </w:rPr>
              <w:t>To what extent are you been not supported or very supported with the below question?</w:t>
            </w:r>
          </w:p>
        </w:tc>
        <w:tc>
          <w:tcPr>
            <w:tcW w:w="0" w:type="auto"/>
            <w:shd w:val="clear" w:color="auto" w:fill="EEEEEE" w:themeFill="background2" w:themeFillTint="66"/>
          </w:tcPr>
          <w:p w14:paraId="063A5191" w14:textId="77777777" w:rsidR="00727A00" w:rsidRPr="006643E5" w:rsidRDefault="00727A00" w:rsidP="00DA2371">
            <w:pPr>
              <w:jc w:val="center"/>
              <w:rPr>
                <w:sz w:val="20"/>
                <w:szCs w:val="20"/>
              </w:rPr>
            </w:pPr>
            <w:r w:rsidRPr="006643E5">
              <w:rPr>
                <w:sz w:val="20"/>
                <w:szCs w:val="20"/>
              </w:rPr>
              <w:t>Not Supportive</w:t>
            </w:r>
          </w:p>
        </w:tc>
        <w:tc>
          <w:tcPr>
            <w:tcW w:w="0" w:type="auto"/>
            <w:shd w:val="clear" w:color="auto" w:fill="EEEEEE" w:themeFill="background2" w:themeFillTint="66"/>
          </w:tcPr>
          <w:p w14:paraId="0657DDED" w14:textId="77777777" w:rsidR="00727A00" w:rsidRPr="006643E5" w:rsidRDefault="00727A00" w:rsidP="00DA2371">
            <w:pPr>
              <w:jc w:val="center"/>
              <w:rPr>
                <w:sz w:val="20"/>
                <w:szCs w:val="20"/>
              </w:rPr>
            </w:pPr>
            <w:r w:rsidRPr="006643E5">
              <w:rPr>
                <w:sz w:val="20"/>
                <w:szCs w:val="20"/>
              </w:rPr>
              <w:t>Somehow</w:t>
            </w:r>
          </w:p>
          <w:p w14:paraId="73E9940D" w14:textId="77777777" w:rsidR="00727A00" w:rsidRPr="006643E5" w:rsidRDefault="00727A00" w:rsidP="00DA2371">
            <w:pPr>
              <w:jc w:val="center"/>
              <w:rPr>
                <w:sz w:val="20"/>
                <w:szCs w:val="20"/>
              </w:rPr>
            </w:pPr>
            <w:r w:rsidRPr="006643E5">
              <w:rPr>
                <w:sz w:val="20"/>
                <w:szCs w:val="20"/>
              </w:rPr>
              <w:t>Supportive</w:t>
            </w:r>
          </w:p>
        </w:tc>
        <w:tc>
          <w:tcPr>
            <w:tcW w:w="0" w:type="auto"/>
            <w:shd w:val="clear" w:color="auto" w:fill="EEEEEE" w:themeFill="background2" w:themeFillTint="66"/>
          </w:tcPr>
          <w:p w14:paraId="62E1B773" w14:textId="77777777" w:rsidR="00727A00" w:rsidRPr="006643E5" w:rsidRDefault="00727A00" w:rsidP="00DA2371">
            <w:pPr>
              <w:jc w:val="center"/>
              <w:rPr>
                <w:sz w:val="20"/>
                <w:szCs w:val="20"/>
              </w:rPr>
            </w:pPr>
            <w:r w:rsidRPr="006643E5">
              <w:rPr>
                <w:sz w:val="20"/>
                <w:szCs w:val="20"/>
              </w:rPr>
              <w:t>Supportive</w:t>
            </w:r>
          </w:p>
        </w:tc>
        <w:tc>
          <w:tcPr>
            <w:tcW w:w="0" w:type="auto"/>
            <w:shd w:val="clear" w:color="auto" w:fill="EEEEEE" w:themeFill="background2" w:themeFillTint="66"/>
          </w:tcPr>
          <w:p w14:paraId="08479305" w14:textId="77777777" w:rsidR="00727A00" w:rsidRPr="006643E5" w:rsidRDefault="00727A00" w:rsidP="00DA2371">
            <w:pPr>
              <w:jc w:val="center"/>
              <w:rPr>
                <w:sz w:val="20"/>
                <w:szCs w:val="20"/>
              </w:rPr>
            </w:pPr>
            <w:r w:rsidRPr="006643E5">
              <w:rPr>
                <w:sz w:val="20"/>
                <w:szCs w:val="20"/>
              </w:rPr>
              <w:t>Very Supportive</w:t>
            </w:r>
          </w:p>
        </w:tc>
        <w:tc>
          <w:tcPr>
            <w:tcW w:w="1243" w:type="dxa"/>
            <w:gridSpan w:val="2"/>
            <w:shd w:val="clear" w:color="auto" w:fill="EEEEEE" w:themeFill="background2" w:themeFillTint="66"/>
          </w:tcPr>
          <w:p w14:paraId="3CDFCAEF" w14:textId="77777777" w:rsidR="00727A00" w:rsidRPr="006643E5" w:rsidRDefault="00727A00" w:rsidP="00DA2371">
            <w:pPr>
              <w:jc w:val="center"/>
              <w:rPr>
                <w:sz w:val="20"/>
                <w:szCs w:val="20"/>
              </w:rPr>
            </w:pPr>
            <w:r w:rsidRPr="006643E5">
              <w:rPr>
                <w:sz w:val="20"/>
                <w:szCs w:val="20"/>
              </w:rPr>
              <w:t>Not prefer to say</w:t>
            </w:r>
          </w:p>
        </w:tc>
      </w:tr>
      <w:tr w:rsidR="00727A00" w14:paraId="212A5E5E" w14:textId="77777777" w:rsidTr="002510EB">
        <w:tc>
          <w:tcPr>
            <w:tcW w:w="0" w:type="auto"/>
          </w:tcPr>
          <w:p w14:paraId="6C52852C" w14:textId="3D5311D6" w:rsidR="00727A00" w:rsidRDefault="00727A00" w:rsidP="00B60648">
            <w:r>
              <w:t>Q</w:t>
            </w:r>
            <w:r w:rsidR="00974B36" w:rsidRPr="00974B36">
              <w:rPr>
                <w:vertAlign w:val="subscript"/>
              </w:rPr>
              <w:t>7.8</w:t>
            </w:r>
            <w:r w:rsidRPr="00974B36">
              <w:rPr>
                <w:vertAlign w:val="subscript"/>
              </w:rPr>
              <w:t xml:space="preserve">    </w:t>
            </w:r>
          </w:p>
        </w:tc>
        <w:tc>
          <w:tcPr>
            <w:tcW w:w="0" w:type="auto"/>
          </w:tcPr>
          <w:p w14:paraId="34CBDD80" w14:textId="77777777" w:rsidR="00727A00" w:rsidRDefault="00727A00" w:rsidP="00B60648">
            <w:r w:rsidRPr="00974B36">
              <w:rPr>
                <w:sz w:val="20"/>
                <w:szCs w:val="20"/>
              </w:rPr>
              <w:t>Health and wellbeing</w:t>
            </w:r>
            <w:r>
              <w:t>.</w:t>
            </w:r>
          </w:p>
        </w:tc>
        <w:tc>
          <w:tcPr>
            <w:tcW w:w="0" w:type="auto"/>
            <w:vAlign w:val="center"/>
          </w:tcPr>
          <w:p w14:paraId="0BFD3C5D" w14:textId="01274A4C" w:rsidR="00727A00" w:rsidRDefault="00727A00" w:rsidP="00B60648">
            <w:pPr>
              <w:jc w:val="center"/>
            </w:pPr>
            <w:r>
              <w:rPr>
                <w:sz w:val="20"/>
                <w:szCs w:val="20"/>
              </w:rPr>
              <w:object w:dxaOrig="1440" w:dyaOrig="1440" w14:anchorId="14BD6647">
                <v:shape id="_x0000_i1483" type="#_x0000_t75" style="width:21pt;height:19.5pt" o:ole="">
                  <v:imagedata r:id="rId247" o:title=""/>
                </v:shape>
                <w:control r:id="rId248" w:name="CheckBox3291" w:shapeid="_x0000_i1483"/>
              </w:object>
            </w:r>
          </w:p>
        </w:tc>
        <w:tc>
          <w:tcPr>
            <w:tcW w:w="0" w:type="auto"/>
            <w:vAlign w:val="center"/>
          </w:tcPr>
          <w:p w14:paraId="0D016C7E" w14:textId="631F25EC" w:rsidR="00727A00" w:rsidRDefault="00727A00" w:rsidP="00B60648">
            <w:pPr>
              <w:jc w:val="center"/>
            </w:pPr>
            <w:r>
              <w:rPr>
                <w:sz w:val="20"/>
                <w:szCs w:val="20"/>
              </w:rPr>
              <w:object w:dxaOrig="1440" w:dyaOrig="1440" w14:anchorId="41096A24">
                <v:shape id="_x0000_i1489" type="#_x0000_t75" style="width:21pt;height:19.5pt" o:ole="">
                  <v:imagedata r:id="rId247" o:title=""/>
                </v:shape>
                <w:control r:id="rId249" w:name="CheckBox3241" w:shapeid="_x0000_i1489"/>
              </w:object>
            </w:r>
          </w:p>
        </w:tc>
        <w:tc>
          <w:tcPr>
            <w:tcW w:w="0" w:type="auto"/>
            <w:vAlign w:val="center"/>
          </w:tcPr>
          <w:p w14:paraId="0AABD3CD" w14:textId="14F3F00F" w:rsidR="00727A00" w:rsidRDefault="00727A00" w:rsidP="00B60648">
            <w:pPr>
              <w:jc w:val="center"/>
            </w:pPr>
            <w:r>
              <w:rPr>
                <w:sz w:val="20"/>
                <w:szCs w:val="20"/>
              </w:rPr>
              <w:object w:dxaOrig="1440" w:dyaOrig="1440" w14:anchorId="2139B156">
                <v:shape id="_x0000_i1490" type="#_x0000_t75" style="width:21pt;height:19.5pt" o:ole="">
                  <v:imagedata r:id="rId247" o:title=""/>
                </v:shape>
                <w:control r:id="rId250" w:name="CheckBox3231" w:shapeid="_x0000_i1490"/>
              </w:object>
            </w:r>
          </w:p>
        </w:tc>
        <w:tc>
          <w:tcPr>
            <w:tcW w:w="0" w:type="auto"/>
            <w:vAlign w:val="center"/>
          </w:tcPr>
          <w:p w14:paraId="7CE91185" w14:textId="0A3AEE92" w:rsidR="00727A00" w:rsidRDefault="00727A00" w:rsidP="00B60648">
            <w:pPr>
              <w:jc w:val="center"/>
            </w:pPr>
            <w:r>
              <w:rPr>
                <w:sz w:val="20"/>
                <w:szCs w:val="20"/>
              </w:rPr>
              <w:object w:dxaOrig="1440" w:dyaOrig="1440" w14:anchorId="3D54E3F1">
                <v:shape id="_x0000_i1921" type="#_x0000_t75" style="width:21pt;height:19.5pt" o:ole="">
                  <v:imagedata r:id="rId251" o:title=""/>
                </v:shape>
                <w:control r:id="rId252" w:name="CheckBox3221" w:shapeid="_x0000_i1921"/>
              </w:object>
            </w:r>
          </w:p>
        </w:tc>
        <w:tc>
          <w:tcPr>
            <w:tcW w:w="0" w:type="auto"/>
            <w:vAlign w:val="center"/>
          </w:tcPr>
          <w:p w14:paraId="14522869" w14:textId="62CA2820" w:rsidR="00727A00" w:rsidRDefault="00727A00" w:rsidP="00B60648">
            <w:pPr>
              <w:jc w:val="center"/>
            </w:pPr>
            <w:r>
              <w:rPr>
                <w:sz w:val="20"/>
                <w:szCs w:val="20"/>
              </w:rPr>
              <w:object w:dxaOrig="1440" w:dyaOrig="1440" w14:anchorId="7CB97B20">
                <v:shape id="_x0000_i1492" type="#_x0000_t75" style="width:21pt;height:19.5pt" o:ole="">
                  <v:imagedata r:id="rId247" o:title=""/>
                </v:shape>
                <w:control r:id="rId253" w:name="CheckBox3211" w:shapeid="_x0000_i1492"/>
              </w:object>
            </w:r>
          </w:p>
        </w:tc>
        <w:tc>
          <w:tcPr>
            <w:tcW w:w="0" w:type="auto"/>
            <w:vAlign w:val="center"/>
          </w:tcPr>
          <w:p w14:paraId="2EE4F8D2" w14:textId="77777777" w:rsidR="00727A00" w:rsidRDefault="00727A00" w:rsidP="00B60648"/>
        </w:tc>
      </w:tr>
    </w:tbl>
    <w:bookmarkEnd w:id="9"/>
    <w:p w14:paraId="2627C627" w14:textId="6D448B5E" w:rsidR="00727A00" w:rsidRPr="00F37410" w:rsidRDefault="00CD49F3" w:rsidP="00CD49F3">
      <w:pPr>
        <w:pStyle w:val="Heading4"/>
        <w:rPr>
          <w:b w:val="0"/>
          <w:bCs/>
          <w:color w:val="auto"/>
          <w:sz w:val="24"/>
          <w:szCs w:val="24"/>
          <w:u w:val="single"/>
        </w:rPr>
      </w:pPr>
      <w:r>
        <w:rPr>
          <w:bCs/>
          <w:color w:val="auto"/>
          <w:sz w:val="24"/>
          <w:szCs w:val="24"/>
          <w:u w:val="single"/>
          <w:shd w:val="clear" w:color="auto" w:fill="FFFFFF"/>
        </w:rPr>
        <w:t xml:space="preserve">Section </w:t>
      </w:r>
      <w:r w:rsidR="00727A00" w:rsidRPr="00F37410">
        <w:rPr>
          <w:bCs/>
          <w:color w:val="auto"/>
          <w:sz w:val="24"/>
          <w:szCs w:val="24"/>
          <w:u w:val="single"/>
          <w:shd w:val="clear" w:color="auto" w:fill="FFFFFF"/>
        </w:rPr>
        <w:t>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6"/>
        <w:gridCol w:w="1944"/>
        <w:gridCol w:w="1280"/>
        <w:gridCol w:w="1283"/>
        <w:gridCol w:w="1392"/>
        <w:gridCol w:w="1028"/>
        <w:gridCol w:w="1036"/>
        <w:gridCol w:w="1031"/>
        <w:gridCol w:w="222"/>
        <w:gridCol w:w="222"/>
      </w:tblGrid>
      <w:tr w:rsidR="00727A00" w:rsidRPr="00F262CE" w14:paraId="075E9140" w14:textId="77777777" w:rsidTr="008B122B">
        <w:trPr>
          <w:gridAfter w:val="2"/>
          <w:trHeight w:val="408"/>
        </w:trPr>
        <w:tc>
          <w:tcPr>
            <w:tcW w:w="0" w:type="auto"/>
            <w:gridSpan w:val="8"/>
          </w:tcPr>
          <w:p w14:paraId="404DE532" w14:textId="0F5B26CE" w:rsidR="00727A00" w:rsidRPr="006643E5" w:rsidRDefault="00F37410" w:rsidP="006C42F4">
            <w:pPr>
              <w:pStyle w:val="Heading3"/>
              <w:rPr>
                <w:rStyle w:val="Emphasis"/>
                <w:szCs w:val="20"/>
              </w:rPr>
            </w:pPr>
            <w:r w:rsidRPr="006C42F4">
              <w:rPr>
                <w:sz w:val="24"/>
                <w:shd w:val="clear" w:color="auto" w:fill="FFFFFF"/>
              </w:rPr>
              <w:t>Q</w:t>
            </w:r>
            <w:r w:rsidR="006C42F4" w:rsidRPr="006C42F4">
              <w:rPr>
                <w:sz w:val="24"/>
                <w:shd w:val="clear" w:color="auto" w:fill="FFFFFF"/>
                <w:vertAlign w:val="subscript"/>
              </w:rPr>
              <w:t>8</w:t>
            </w:r>
            <w:r>
              <w:rPr>
                <w:shd w:val="clear" w:color="auto" w:fill="FFFFFF"/>
              </w:rPr>
              <w:t xml:space="preserve">  </w:t>
            </w:r>
            <w:r w:rsidR="006C42F4" w:rsidRPr="008B122B">
              <w:rPr>
                <w:b/>
                <w:bCs/>
                <w:sz w:val="24"/>
                <w:shd w:val="clear" w:color="auto" w:fill="FFFFFF"/>
              </w:rPr>
              <w:t>E</w:t>
            </w:r>
            <w:r w:rsidR="006C42F4" w:rsidRPr="008B122B">
              <w:rPr>
                <w:b/>
                <w:bCs/>
                <w:caps w:val="0"/>
                <w:sz w:val="24"/>
                <w:shd w:val="clear" w:color="auto" w:fill="FFFFFF"/>
              </w:rPr>
              <w:t>mployee Engagement</w:t>
            </w:r>
          </w:p>
        </w:tc>
      </w:tr>
      <w:tr w:rsidR="008B122B" w:rsidRPr="001027B8" w14:paraId="0C5B83D1" w14:textId="77777777" w:rsidTr="00DA2371">
        <w:trPr>
          <w:gridAfter w:val="2"/>
          <w:trHeight w:val="715"/>
        </w:trPr>
        <w:tc>
          <w:tcPr>
            <w:tcW w:w="0" w:type="auto"/>
            <w:shd w:val="clear" w:color="auto" w:fill="EEEEEE" w:themeFill="background2" w:themeFillTint="66"/>
          </w:tcPr>
          <w:p w14:paraId="51F6EECF" w14:textId="77777777" w:rsidR="00727A00" w:rsidRPr="001027B8" w:rsidRDefault="00727A00" w:rsidP="00B60648"/>
        </w:tc>
        <w:tc>
          <w:tcPr>
            <w:tcW w:w="0" w:type="auto"/>
            <w:gridSpan w:val="2"/>
            <w:shd w:val="clear" w:color="auto" w:fill="EEEEEE" w:themeFill="background2" w:themeFillTint="66"/>
          </w:tcPr>
          <w:p w14:paraId="09345BA3" w14:textId="521E5474" w:rsidR="00727A00" w:rsidRPr="001027B8" w:rsidRDefault="006C42F4" w:rsidP="00B60648">
            <w:r w:rsidRPr="006643E5">
              <w:rPr>
                <w:rStyle w:val="Emphasis"/>
                <w:caps w:val="0"/>
                <w:szCs w:val="20"/>
              </w:rPr>
              <w:t>How very happy or not at all happy are you with the below questions?</w:t>
            </w:r>
          </w:p>
        </w:tc>
        <w:tc>
          <w:tcPr>
            <w:tcW w:w="0" w:type="auto"/>
            <w:shd w:val="clear" w:color="auto" w:fill="EEEEEE" w:themeFill="background2" w:themeFillTint="66"/>
          </w:tcPr>
          <w:p w14:paraId="38AC26ED" w14:textId="77777777" w:rsidR="00727A00" w:rsidRPr="00A933B6" w:rsidRDefault="00727A00" w:rsidP="00DA2371">
            <w:pPr>
              <w:jc w:val="center"/>
              <w:rPr>
                <w:sz w:val="20"/>
                <w:szCs w:val="20"/>
              </w:rPr>
            </w:pPr>
            <w:r w:rsidRPr="00A933B6">
              <w:rPr>
                <w:sz w:val="20"/>
                <w:szCs w:val="20"/>
              </w:rPr>
              <w:t>Very Happy</w:t>
            </w:r>
          </w:p>
        </w:tc>
        <w:tc>
          <w:tcPr>
            <w:tcW w:w="0" w:type="auto"/>
            <w:shd w:val="clear" w:color="auto" w:fill="EEEEEE" w:themeFill="background2" w:themeFillTint="66"/>
          </w:tcPr>
          <w:p w14:paraId="3F5E1A1B" w14:textId="77777777" w:rsidR="00727A00" w:rsidRPr="00A933B6" w:rsidRDefault="00727A00" w:rsidP="00DA2371">
            <w:pPr>
              <w:jc w:val="center"/>
              <w:rPr>
                <w:sz w:val="20"/>
                <w:szCs w:val="20"/>
              </w:rPr>
            </w:pPr>
            <w:r w:rsidRPr="00A933B6">
              <w:rPr>
                <w:sz w:val="20"/>
                <w:szCs w:val="20"/>
              </w:rPr>
              <w:t>Happy</w:t>
            </w:r>
          </w:p>
        </w:tc>
        <w:tc>
          <w:tcPr>
            <w:tcW w:w="0" w:type="auto"/>
            <w:shd w:val="clear" w:color="auto" w:fill="EEEEEE" w:themeFill="background2" w:themeFillTint="66"/>
          </w:tcPr>
          <w:p w14:paraId="181C46A4" w14:textId="77777777" w:rsidR="00727A00" w:rsidRPr="00A933B6" w:rsidRDefault="00727A00" w:rsidP="00DA2371">
            <w:pPr>
              <w:jc w:val="center"/>
              <w:rPr>
                <w:sz w:val="20"/>
                <w:szCs w:val="20"/>
              </w:rPr>
            </w:pPr>
            <w:r w:rsidRPr="00A933B6">
              <w:rPr>
                <w:sz w:val="20"/>
                <w:szCs w:val="20"/>
              </w:rPr>
              <w:t>Neutral</w:t>
            </w:r>
          </w:p>
        </w:tc>
        <w:tc>
          <w:tcPr>
            <w:tcW w:w="0" w:type="auto"/>
            <w:shd w:val="clear" w:color="auto" w:fill="EEEEEE" w:themeFill="background2" w:themeFillTint="66"/>
          </w:tcPr>
          <w:p w14:paraId="0FCECA56" w14:textId="77777777" w:rsidR="00727A00" w:rsidRPr="00A933B6" w:rsidRDefault="00727A00" w:rsidP="00DA2371">
            <w:pPr>
              <w:jc w:val="center"/>
              <w:rPr>
                <w:sz w:val="20"/>
                <w:szCs w:val="20"/>
              </w:rPr>
            </w:pPr>
            <w:r w:rsidRPr="00A933B6">
              <w:rPr>
                <w:sz w:val="20"/>
                <w:szCs w:val="20"/>
              </w:rPr>
              <w:t>Not Very Happy</w:t>
            </w:r>
          </w:p>
        </w:tc>
        <w:tc>
          <w:tcPr>
            <w:tcW w:w="0" w:type="auto"/>
            <w:shd w:val="clear" w:color="auto" w:fill="EEEEEE" w:themeFill="background2" w:themeFillTint="66"/>
          </w:tcPr>
          <w:p w14:paraId="0B350708" w14:textId="77777777" w:rsidR="00727A00" w:rsidRPr="00A933B6" w:rsidRDefault="00727A00" w:rsidP="00DA2371">
            <w:pPr>
              <w:jc w:val="center"/>
              <w:rPr>
                <w:sz w:val="20"/>
                <w:szCs w:val="20"/>
              </w:rPr>
            </w:pPr>
            <w:r w:rsidRPr="00A933B6">
              <w:rPr>
                <w:sz w:val="20"/>
                <w:szCs w:val="20"/>
              </w:rPr>
              <w:t>Not at all Happy</w:t>
            </w:r>
          </w:p>
        </w:tc>
      </w:tr>
      <w:tr w:rsidR="008B122B" w:rsidRPr="001027B8" w14:paraId="204CA83E" w14:textId="77777777" w:rsidTr="008B122B">
        <w:trPr>
          <w:gridAfter w:val="2"/>
          <w:trHeight w:val="937"/>
        </w:trPr>
        <w:tc>
          <w:tcPr>
            <w:tcW w:w="0" w:type="auto"/>
          </w:tcPr>
          <w:p w14:paraId="2DDCAE76" w14:textId="3F797B29" w:rsidR="00727A00" w:rsidRPr="001027B8" w:rsidRDefault="006643E5" w:rsidP="00B60648">
            <w:r w:rsidRPr="00A86096">
              <w:t>Q</w:t>
            </w:r>
            <w:r w:rsidR="006C42F4" w:rsidRPr="006C42F4">
              <w:rPr>
                <w:vertAlign w:val="subscript"/>
              </w:rPr>
              <w:t>8.1</w:t>
            </w:r>
          </w:p>
        </w:tc>
        <w:tc>
          <w:tcPr>
            <w:tcW w:w="0" w:type="auto"/>
            <w:gridSpan w:val="2"/>
          </w:tcPr>
          <w:p w14:paraId="3BA61465" w14:textId="03B42516" w:rsidR="00727A00" w:rsidRPr="00A933B6" w:rsidRDefault="00727A00" w:rsidP="008B122B">
            <w:pPr>
              <w:tabs>
                <w:tab w:val="left" w:pos="1701"/>
                <w:tab w:val="left" w:pos="1985"/>
              </w:tabs>
              <w:rPr>
                <w:sz w:val="20"/>
                <w:szCs w:val="20"/>
              </w:rPr>
            </w:pPr>
            <w:r w:rsidRPr="00A933B6">
              <w:rPr>
                <w:sz w:val="20"/>
                <w:szCs w:val="20"/>
                <w:shd w:val="clear" w:color="auto" w:fill="FFFFFF"/>
              </w:rPr>
              <w:t>The exchange of information, ideas, and feelings within the workforce.</w:t>
            </w:r>
          </w:p>
        </w:tc>
        <w:tc>
          <w:tcPr>
            <w:tcW w:w="0" w:type="auto"/>
            <w:vAlign w:val="center"/>
          </w:tcPr>
          <w:p w14:paraId="6D69427A" w14:textId="432C0B96" w:rsidR="00727A00" w:rsidRPr="001027B8" w:rsidRDefault="00727A00" w:rsidP="00B60648">
            <w:pPr>
              <w:jc w:val="center"/>
            </w:pPr>
            <w:r w:rsidRPr="001027B8">
              <w:rPr>
                <w:sz w:val="20"/>
                <w:szCs w:val="20"/>
              </w:rPr>
              <w:object w:dxaOrig="1440" w:dyaOrig="1440" w14:anchorId="72B56E03">
                <v:shape id="_x0000_i1493" type="#_x0000_t75" style="width:21pt;height:19.5pt" o:ole="">
                  <v:imagedata r:id="rId247" o:title=""/>
                </v:shape>
                <w:control r:id="rId254" w:name="CheckBox32923" w:shapeid="_x0000_i1493"/>
              </w:object>
            </w:r>
          </w:p>
        </w:tc>
        <w:tc>
          <w:tcPr>
            <w:tcW w:w="0" w:type="auto"/>
            <w:vAlign w:val="center"/>
          </w:tcPr>
          <w:p w14:paraId="7A282FB6" w14:textId="23E0581E" w:rsidR="00727A00" w:rsidRPr="001027B8" w:rsidRDefault="00727A00" w:rsidP="00B60648">
            <w:pPr>
              <w:jc w:val="center"/>
            </w:pPr>
            <w:r w:rsidRPr="001027B8">
              <w:rPr>
                <w:sz w:val="20"/>
                <w:szCs w:val="20"/>
              </w:rPr>
              <w:object w:dxaOrig="1440" w:dyaOrig="1440" w14:anchorId="354A5ECE">
                <v:shape id="_x0000_i1850" type="#_x0000_t75" style="width:21pt;height:19.5pt" o:ole="">
                  <v:imagedata r:id="rId247" o:title=""/>
                </v:shape>
                <w:control r:id="rId255" w:name="CheckBox32423" w:shapeid="_x0000_i1850"/>
              </w:object>
            </w:r>
          </w:p>
        </w:tc>
        <w:tc>
          <w:tcPr>
            <w:tcW w:w="0" w:type="auto"/>
            <w:vAlign w:val="center"/>
          </w:tcPr>
          <w:p w14:paraId="72BB60CF" w14:textId="055160DA" w:rsidR="00727A00" w:rsidRPr="001027B8" w:rsidRDefault="00727A00" w:rsidP="00B60648">
            <w:pPr>
              <w:jc w:val="center"/>
            </w:pPr>
            <w:r w:rsidRPr="001027B8">
              <w:rPr>
                <w:sz w:val="20"/>
                <w:szCs w:val="20"/>
              </w:rPr>
              <w:object w:dxaOrig="1440" w:dyaOrig="1440" w14:anchorId="0123C61A">
                <v:shape id="_x0000_i1852" type="#_x0000_t75" style="width:21pt;height:19.5pt" o:ole="">
                  <v:imagedata r:id="rId247" o:title=""/>
                </v:shape>
                <w:control r:id="rId256" w:name="CheckBox32323" w:shapeid="_x0000_i1852"/>
              </w:object>
            </w:r>
          </w:p>
        </w:tc>
        <w:tc>
          <w:tcPr>
            <w:tcW w:w="0" w:type="auto"/>
            <w:vAlign w:val="center"/>
          </w:tcPr>
          <w:p w14:paraId="197DE39B" w14:textId="6E8F1A8D" w:rsidR="00727A00" w:rsidRPr="001027B8" w:rsidRDefault="00727A00" w:rsidP="00B60648">
            <w:pPr>
              <w:jc w:val="center"/>
            </w:pPr>
            <w:r w:rsidRPr="001027B8">
              <w:rPr>
                <w:sz w:val="20"/>
                <w:szCs w:val="20"/>
              </w:rPr>
              <w:object w:dxaOrig="1440" w:dyaOrig="1440" w14:anchorId="54738EF0">
                <v:shape id="_x0000_i1854" type="#_x0000_t75" style="width:21pt;height:19.5pt" o:ole="">
                  <v:imagedata r:id="rId247" o:title=""/>
                </v:shape>
                <w:control r:id="rId257" w:name="CheckBox32223" w:shapeid="_x0000_i1854"/>
              </w:object>
            </w:r>
          </w:p>
        </w:tc>
        <w:tc>
          <w:tcPr>
            <w:tcW w:w="0" w:type="auto"/>
            <w:vAlign w:val="center"/>
          </w:tcPr>
          <w:p w14:paraId="0D917546" w14:textId="2299A523" w:rsidR="00727A00" w:rsidRPr="001027B8" w:rsidRDefault="00727A00" w:rsidP="00B60648">
            <w:pPr>
              <w:jc w:val="center"/>
            </w:pPr>
            <w:r w:rsidRPr="001027B8">
              <w:rPr>
                <w:sz w:val="20"/>
                <w:szCs w:val="20"/>
              </w:rPr>
              <w:object w:dxaOrig="1440" w:dyaOrig="1440" w14:anchorId="703F6F91">
                <v:shape id="_x0000_i1856" type="#_x0000_t75" style="width:21pt;height:19.5pt" o:ole="">
                  <v:imagedata r:id="rId247" o:title=""/>
                </v:shape>
                <w:control r:id="rId258" w:name="CheckBox32123" w:shapeid="_x0000_i1856"/>
              </w:object>
            </w:r>
          </w:p>
        </w:tc>
      </w:tr>
      <w:tr w:rsidR="008B122B" w:rsidRPr="001027B8" w14:paraId="17FE83AC" w14:textId="77777777" w:rsidTr="008B122B">
        <w:trPr>
          <w:gridAfter w:val="2"/>
          <w:trHeight w:val="715"/>
        </w:trPr>
        <w:tc>
          <w:tcPr>
            <w:tcW w:w="0" w:type="auto"/>
          </w:tcPr>
          <w:p w14:paraId="37DF13A3" w14:textId="2C50E0C3" w:rsidR="00727A00" w:rsidRPr="001027B8" w:rsidRDefault="006643E5" w:rsidP="00B60648">
            <w:pPr>
              <w:rPr>
                <w:color w:val="FF0000"/>
              </w:rPr>
            </w:pPr>
            <w:r w:rsidRPr="00A86096">
              <w:t>Q</w:t>
            </w:r>
            <w:r w:rsidR="006C42F4" w:rsidRPr="006C42F4">
              <w:rPr>
                <w:vertAlign w:val="subscript"/>
              </w:rPr>
              <w:t>8.</w:t>
            </w:r>
            <w:r w:rsidR="006C42F4">
              <w:rPr>
                <w:vertAlign w:val="subscript"/>
              </w:rPr>
              <w:t>2</w:t>
            </w:r>
          </w:p>
        </w:tc>
        <w:tc>
          <w:tcPr>
            <w:tcW w:w="0" w:type="auto"/>
            <w:gridSpan w:val="2"/>
          </w:tcPr>
          <w:p w14:paraId="04012823" w14:textId="3AB187AB" w:rsidR="00727A00" w:rsidRPr="00A933B6" w:rsidRDefault="00727A00" w:rsidP="00B60648">
            <w:pPr>
              <w:tabs>
                <w:tab w:val="left" w:pos="1701"/>
                <w:tab w:val="left" w:pos="1985"/>
              </w:tabs>
              <w:rPr>
                <w:sz w:val="20"/>
                <w:szCs w:val="20"/>
                <w:shd w:val="clear" w:color="auto" w:fill="FFFFFF"/>
              </w:rPr>
            </w:pPr>
            <w:r w:rsidRPr="00A933B6">
              <w:rPr>
                <w:sz w:val="20"/>
                <w:szCs w:val="20"/>
                <w:shd w:val="clear" w:color="auto" w:fill="FFFFFF"/>
              </w:rPr>
              <w:t>Team</w:t>
            </w:r>
            <w:r w:rsidR="00F37410">
              <w:rPr>
                <w:sz w:val="20"/>
                <w:szCs w:val="20"/>
                <w:shd w:val="clear" w:color="auto" w:fill="FFFFFF"/>
              </w:rPr>
              <w:t>w</w:t>
            </w:r>
            <w:r w:rsidRPr="00A933B6">
              <w:rPr>
                <w:sz w:val="20"/>
                <w:szCs w:val="20"/>
                <w:shd w:val="clear" w:color="auto" w:fill="FFFFFF"/>
              </w:rPr>
              <w:t xml:space="preserve">ork and collaboration in the </w:t>
            </w:r>
            <w:r w:rsidR="0079272C" w:rsidRPr="00A933B6">
              <w:rPr>
                <w:sz w:val="20"/>
                <w:szCs w:val="20"/>
                <w:shd w:val="clear" w:color="auto" w:fill="FFFFFF"/>
              </w:rPr>
              <w:t>organization</w:t>
            </w:r>
            <w:r w:rsidRPr="00A933B6">
              <w:rPr>
                <w:sz w:val="20"/>
                <w:szCs w:val="20"/>
                <w:shd w:val="clear" w:color="auto" w:fill="FFFFFF"/>
              </w:rPr>
              <w:t>.</w:t>
            </w:r>
          </w:p>
          <w:p w14:paraId="3B6D8AFA" w14:textId="77777777" w:rsidR="00727A00" w:rsidRPr="00A933B6" w:rsidRDefault="00727A00" w:rsidP="00B60648">
            <w:pPr>
              <w:tabs>
                <w:tab w:val="left" w:pos="1701"/>
                <w:tab w:val="left" w:pos="1985"/>
              </w:tabs>
              <w:rPr>
                <w:sz w:val="20"/>
                <w:szCs w:val="20"/>
                <w:shd w:val="clear" w:color="auto" w:fill="FFFFFF"/>
              </w:rPr>
            </w:pPr>
          </w:p>
        </w:tc>
        <w:tc>
          <w:tcPr>
            <w:tcW w:w="0" w:type="auto"/>
            <w:vAlign w:val="center"/>
          </w:tcPr>
          <w:p w14:paraId="74795E80" w14:textId="19C2519D" w:rsidR="00727A00" w:rsidRPr="001027B8" w:rsidRDefault="00727A00" w:rsidP="00B60648">
            <w:pPr>
              <w:jc w:val="center"/>
            </w:pPr>
            <w:r w:rsidRPr="001027B8">
              <w:rPr>
                <w:sz w:val="20"/>
                <w:szCs w:val="20"/>
              </w:rPr>
              <w:object w:dxaOrig="1440" w:dyaOrig="1440" w14:anchorId="4CA805EF">
                <v:shape id="_x0000_i1914" type="#_x0000_t75" style="width:21pt;height:19.5pt" o:ole="">
                  <v:imagedata r:id="rId251" o:title=""/>
                </v:shape>
                <w:control r:id="rId259" w:name="CheckBox32922" w:shapeid="_x0000_i1914"/>
              </w:object>
            </w:r>
          </w:p>
        </w:tc>
        <w:tc>
          <w:tcPr>
            <w:tcW w:w="0" w:type="auto"/>
            <w:vAlign w:val="center"/>
          </w:tcPr>
          <w:p w14:paraId="6F2B51DA" w14:textId="4C5A066F" w:rsidR="00727A00" w:rsidRPr="001027B8" w:rsidRDefault="00727A00" w:rsidP="00B60648">
            <w:pPr>
              <w:jc w:val="center"/>
            </w:pPr>
            <w:r w:rsidRPr="001027B8">
              <w:rPr>
                <w:sz w:val="20"/>
                <w:szCs w:val="20"/>
              </w:rPr>
              <w:object w:dxaOrig="1440" w:dyaOrig="1440" w14:anchorId="64F89031">
                <v:shape id="_x0000_i1860" type="#_x0000_t75" style="width:21pt;height:19.5pt" o:ole="">
                  <v:imagedata r:id="rId247" o:title=""/>
                </v:shape>
                <w:control r:id="rId260" w:name="CheckBox32422" w:shapeid="_x0000_i1860"/>
              </w:object>
            </w:r>
          </w:p>
        </w:tc>
        <w:tc>
          <w:tcPr>
            <w:tcW w:w="0" w:type="auto"/>
            <w:vAlign w:val="center"/>
          </w:tcPr>
          <w:p w14:paraId="6BF0140D" w14:textId="3E336EC1" w:rsidR="00727A00" w:rsidRPr="001027B8" w:rsidRDefault="00727A00" w:rsidP="00B60648">
            <w:pPr>
              <w:jc w:val="center"/>
            </w:pPr>
            <w:r w:rsidRPr="001027B8">
              <w:rPr>
                <w:sz w:val="20"/>
                <w:szCs w:val="20"/>
              </w:rPr>
              <w:object w:dxaOrig="1440" w:dyaOrig="1440" w14:anchorId="2EC096FF">
                <v:shape id="_x0000_i1862" type="#_x0000_t75" style="width:21pt;height:19.5pt" o:ole="">
                  <v:imagedata r:id="rId247" o:title=""/>
                </v:shape>
                <w:control r:id="rId261" w:name="CheckBox32322" w:shapeid="_x0000_i1862"/>
              </w:object>
            </w:r>
          </w:p>
        </w:tc>
        <w:tc>
          <w:tcPr>
            <w:tcW w:w="0" w:type="auto"/>
            <w:vAlign w:val="center"/>
          </w:tcPr>
          <w:p w14:paraId="743E1A4D" w14:textId="18F09352" w:rsidR="00727A00" w:rsidRPr="001027B8" w:rsidRDefault="00727A00" w:rsidP="00B60648">
            <w:pPr>
              <w:jc w:val="center"/>
            </w:pPr>
            <w:r w:rsidRPr="001027B8">
              <w:rPr>
                <w:sz w:val="20"/>
                <w:szCs w:val="20"/>
              </w:rPr>
              <w:object w:dxaOrig="1440" w:dyaOrig="1440" w14:anchorId="2D6D7D65">
                <v:shape id="_x0000_i1864" type="#_x0000_t75" style="width:21pt;height:19.5pt" o:ole="">
                  <v:imagedata r:id="rId247" o:title=""/>
                </v:shape>
                <w:control r:id="rId262" w:name="CheckBox32222" w:shapeid="_x0000_i1864"/>
              </w:object>
            </w:r>
          </w:p>
        </w:tc>
        <w:tc>
          <w:tcPr>
            <w:tcW w:w="0" w:type="auto"/>
            <w:vAlign w:val="center"/>
          </w:tcPr>
          <w:p w14:paraId="0D83E540" w14:textId="3500CFBF" w:rsidR="00727A00" w:rsidRPr="001027B8" w:rsidRDefault="00727A00" w:rsidP="00B60648">
            <w:pPr>
              <w:jc w:val="center"/>
            </w:pPr>
            <w:r w:rsidRPr="001027B8">
              <w:rPr>
                <w:sz w:val="20"/>
                <w:szCs w:val="20"/>
              </w:rPr>
              <w:object w:dxaOrig="1440" w:dyaOrig="1440" w14:anchorId="5C704D7A">
                <v:shape id="_x0000_i1866" type="#_x0000_t75" style="width:21pt;height:19.5pt" o:ole="">
                  <v:imagedata r:id="rId247" o:title=""/>
                </v:shape>
                <w:control r:id="rId263" w:name="CheckBox32122" w:shapeid="_x0000_i1866"/>
              </w:object>
            </w:r>
          </w:p>
        </w:tc>
      </w:tr>
      <w:tr w:rsidR="008B122B" w:rsidRPr="001027B8" w14:paraId="5D9CAAF8" w14:textId="77777777" w:rsidTr="008B122B">
        <w:trPr>
          <w:gridAfter w:val="2"/>
          <w:trHeight w:val="392"/>
        </w:trPr>
        <w:tc>
          <w:tcPr>
            <w:tcW w:w="0" w:type="auto"/>
          </w:tcPr>
          <w:p w14:paraId="1A0E1289" w14:textId="066B6271" w:rsidR="006643E5" w:rsidRPr="001027B8" w:rsidRDefault="006643E5" w:rsidP="006643E5">
            <w:pPr>
              <w:rPr>
                <w:color w:val="FF0000"/>
              </w:rPr>
            </w:pPr>
            <w:r w:rsidRPr="00A86096">
              <w:t>Q</w:t>
            </w:r>
            <w:r w:rsidR="006C42F4" w:rsidRPr="006C42F4">
              <w:rPr>
                <w:vertAlign w:val="subscript"/>
              </w:rPr>
              <w:t>8.</w:t>
            </w:r>
            <w:r w:rsidR="006C42F4">
              <w:rPr>
                <w:vertAlign w:val="subscript"/>
              </w:rPr>
              <w:t>3</w:t>
            </w:r>
          </w:p>
        </w:tc>
        <w:tc>
          <w:tcPr>
            <w:tcW w:w="0" w:type="auto"/>
            <w:gridSpan w:val="2"/>
          </w:tcPr>
          <w:p w14:paraId="28E9DC53" w14:textId="02A18DFA" w:rsidR="006643E5" w:rsidRPr="00A933B6" w:rsidRDefault="006643E5" w:rsidP="006643E5">
            <w:pPr>
              <w:tabs>
                <w:tab w:val="left" w:pos="1701"/>
                <w:tab w:val="left" w:pos="1985"/>
              </w:tabs>
              <w:rPr>
                <w:sz w:val="20"/>
                <w:szCs w:val="20"/>
                <w:shd w:val="clear" w:color="auto" w:fill="FFFFFF"/>
              </w:rPr>
            </w:pPr>
            <w:r w:rsidRPr="00A933B6">
              <w:rPr>
                <w:sz w:val="20"/>
                <w:szCs w:val="20"/>
                <w:shd w:val="clear" w:color="auto" w:fill="FFFFFF"/>
              </w:rPr>
              <w:t>Style of leadership</w:t>
            </w:r>
          </w:p>
        </w:tc>
        <w:tc>
          <w:tcPr>
            <w:tcW w:w="0" w:type="auto"/>
            <w:vAlign w:val="center"/>
          </w:tcPr>
          <w:p w14:paraId="2EB62BBA" w14:textId="52165355" w:rsidR="006643E5" w:rsidRPr="001027B8" w:rsidRDefault="006643E5" w:rsidP="006643E5">
            <w:pPr>
              <w:jc w:val="center"/>
            </w:pPr>
            <w:r w:rsidRPr="001027B8">
              <w:rPr>
                <w:sz w:val="20"/>
                <w:szCs w:val="20"/>
              </w:rPr>
              <w:object w:dxaOrig="1440" w:dyaOrig="1440" w14:anchorId="5B592D97">
                <v:shape id="_x0000_i1915" type="#_x0000_t75" style="width:21pt;height:19.5pt" o:ole="">
                  <v:imagedata r:id="rId251" o:title=""/>
                </v:shape>
                <w:control r:id="rId264" w:name="CheckBox32921" w:shapeid="_x0000_i1915"/>
              </w:object>
            </w:r>
          </w:p>
        </w:tc>
        <w:tc>
          <w:tcPr>
            <w:tcW w:w="0" w:type="auto"/>
            <w:vAlign w:val="center"/>
          </w:tcPr>
          <w:p w14:paraId="1DB854AA" w14:textId="132E6CC7" w:rsidR="006643E5" w:rsidRPr="001027B8" w:rsidRDefault="006643E5" w:rsidP="006643E5">
            <w:pPr>
              <w:jc w:val="center"/>
            </w:pPr>
            <w:r w:rsidRPr="001027B8">
              <w:rPr>
                <w:sz w:val="20"/>
                <w:szCs w:val="20"/>
              </w:rPr>
              <w:object w:dxaOrig="1440" w:dyaOrig="1440" w14:anchorId="0736E5C2">
                <v:shape id="_x0000_i1870" type="#_x0000_t75" style="width:21pt;height:19.5pt" o:ole="">
                  <v:imagedata r:id="rId247" o:title=""/>
                </v:shape>
                <w:control r:id="rId265" w:name="CheckBox32421" w:shapeid="_x0000_i1870"/>
              </w:object>
            </w:r>
          </w:p>
        </w:tc>
        <w:tc>
          <w:tcPr>
            <w:tcW w:w="0" w:type="auto"/>
            <w:vAlign w:val="center"/>
          </w:tcPr>
          <w:p w14:paraId="4394CC48" w14:textId="223E197A" w:rsidR="006643E5" w:rsidRPr="001027B8" w:rsidRDefault="006643E5" w:rsidP="006643E5">
            <w:pPr>
              <w:jc w:val="center"/>
            </w:pPr>
            <w:r w:rsidRPr="001027B8">
              <w:rPr>
                <w:sz w:val="20"/>
                <w:szCs w:val="20"/>
              </w:rPr>
              <w:object w:dxaOrig="1440" w:dyaOrig="1440" w14:anchorId="6018E62B">
                <v:shape id="_x0000_i1872" type="#_x0000_t75" style="width:21pt;height:19.5pt" o:ole="">
                  <v:imagedata r:id="rId247" o:title=""/>
                </v:shape>
                <w:control r:id="rId266" w:name="CheckBox32321" w:shapeid="_x0000_i1872"/>
              </w:object>
            </w:r>
          </w:p>
        </w:tc>
        <w:tc>
          <w:tcPr>
            <w:tcW w:w="0" w:type="auto"/>
            <w:vAlign w:val="center"/>
          </w:tcPr>
          <w:p w14:paraId="3E6DCDC8" w14:textId="49B477F4" w:rsidR="006643E5" w:rsidRPr="001027B8" w:rsidRDefault="006643E5" w:rsidP="006643E5">
            <w:pPr>
              <w:jc w:val="center"/>
            </w:pPr>
            <w:r w:rsidRPr="001027B8">
              <w:rPr>
                <w:sz w:val="20"/>
                <w:szCs w:val="20"/>
              </w:rPr>
              <w:object w:dxaOrig="1440" w:dyaOrig="1440" w14:anchorId="3642DD48">
                <v:shape id="_x0000_i1874" type="#_x0000_t75" style="width:21pt;height:19.5pt" o:ole="">
                  <v:imagedata r:id="rId247" o:title=""/>
                </v:shape>
                <w:control r:id="rId267" w:name="CheckBox32221" w:shapeid="_x0000_i1874"/>
              </w:object>
            </w:r>
          </w:p>
        </w:tc>
        <w:tc>
          <w:tcPr>
            <w:tcW w:w="0" w:type="auto"/>
            <w:vAlign w:val="center"/>
          </w:tcPr>
          <w:p w14:paraId="157C5384" w14:textId="6C9B73F0" w:rsidR="006643E5" w:rsidRPr="001027B8" w:rsidRDefault="006643E5" w:rsidP="006643E5">
            <w:pPr>
              <w:jc w:val="center"/>
            </w:pPr>
            <w:r w:rsidRPr="001027B8">
              <w:rPr>
                <w:sz w:val="20"/>
                <w:szCs w:val="20"/>
              </w:rPr>
              <w:object w:dxaOrig="1440" w:dyaOrig="1440" w14:anchorId="3E2FEEF2">
                <v:shape id="_x0000_i1876" type="#_x0000_t75" style="width:21pt;height:19.5pt" o:ole="">
                  <v:imagedata r:id="rId247" o:title=""/>
                </v:shape>
                <w:control r:id="rId268" w:name="CheckBox32121" w:shapeid="_x0000_i1876"/>
              </w:object>
            </w:r>
          </w:p>
        </w:tc>
      </w:tr>
      <w:tr w:rsidR="008B122B" w:rsidRPr="00A933B6" w14:paraId="7B5CA4C1" w14:textId="77777777" w:rsidTr="00DA2371">
        <w:trPr>
          <w:gridAfter w:val="2"/>
          <w:trHeight w:val="937"/>
        </w:trPr>
        <w:tc>
          <w:tcPr>
            <w:tcW w:w="0" w:type="auto"/>
            <w:shd w:val="clear" w:color="auto" w:fill="EEEEEE" w:themeFill="background2" w:themeFillTint="66"/>
          </w:tcPr>
          <w:p w14:paraId="5AEF14B7" w14:textId="77777777" w:rsidR="006C42F4" w:rsidRPr="00A933B6" w:rsidRDefault="006C42F4" w:rsidP="008B122B">
            <w:pPr>
              <w:jc w:val="center"/>
              <w:rPr>
                <w:color w:val="FF0000"/>
                <w:sz w:val="22"/>
                <w:szCs w:val="22"/>
              </w:rPr>
            </w:pPr>
          </w:p>
        </w:tc>
        <w:tc>
          <w:tcPr>
            <w:tcW w:w="0" w:type="auto"/>
            <w:shd w:val="clear" w:color="auto" w:fill="EEEEEE" w:themeFill="background2" w:themeFillTint="66"/>
          </w:tcPr>
          <w:p w14:paraId="20FAA7EB" w14:textId="36F35240" w:rsidR="006C42F4" w:rsidRPr="008B122B" w:rsidRDefault="008B122B" w:rsidP="008B122B">
            <w:pPr>
              <w:jc w:val="center"/>
              <w:rPr>
                <w:sz w:val="16"/>
                <w:szCs w:val="16"/>
              </w:rPr>
            </w:pPr>
            <w:r w:rsidRPr="008B122B">
              <w:rPr>
                <w:rStyle w:val="Emphasis"/>
                <w:caps w:val="0"/>
                <w:sz w:val="16"/>
                <w:szCs w:val="16"/>
              </w:rPr>
              <w:t>How very dissatisfied or very satisfied are you with the below questions?</w:t>
            </w:r>
          </w:p>
        </w:tc>
        <w:tc>
          <w:tcPr>
            <w:tcW w:w="0" w:type="auto"/>
            <w:shd w:val="clear" w:color="auto" w:fill="EEEEEE" w:themeFill="background2" w:themeFillTint="66"/>
          </w:tcPr>
          <w:p w14:paraId="4B08AA60" w14:textId="77777777" w:rsidR="006C42F4" w:rsidRPr="00A933B6" w:rsidRDefault="006C42F4" w:rsidP="00DA2371">
            <w:pPr>
              <w:jc w:val="center"/>
              <w:rPr>
                <w:sz w:val="20"/>
                <w:szCs w:val="20"/>
              </w:rPr>
            </w:pPr>
            <w:r w:rsidRPr="00A933B6">
              <w:rPr>
                <w:sz w:val="20"/>
                <w:szCs w:val="20"/>
              </w:rPr>
              <w:t>Very  Dissatisfied</w:t>
            </w:r>
          </w:p>
        </w:tc>
        <w:tc>
          <w:tcPr>
            <w:tcW w:w="0" w:type="auto"/>
            <w:shd w:val="clear" w:color="auto" w:fill="EEEEEE" w:themeFill="background2" w:themeFillTint="66"/>
          </w:tcPr>
          <w:p w14:paraId="267D1412" w14:textId="1F372C8E" w:rsidR="006C42F4" w:rsidRPr="00A933B6" w:rsidRDefault="006C42F4" w:rsidP="00DA2371">
            <w:pPr>
              <w:jc w:val="center"/>
              <w:rPr>
                <w:sz w:val="20"/>
                <w:szCs w:val="20"/>
              </w:rPr>
            </w:pPr>
            <w:r w:rsidRPr="00A933B6">
              <w:rPr>
                <w:sz w:val="20"/>
                <w:szCs w:val="20"/>
              </w:rPr>
              <w:t xml:space="preserve">Fairly </w:t>
            </w:r>
            <w:r w:rsidR="008B122B" w:rsidRPr="00A933B6">
              <w:rPr>
                <w:sz w:val="20"/>
                <w:szCs w:val="20"/>
              </w:rPr>
              <w:t>Dissatisfied</w:t>
            </w:r>
          </w:p>
        </w:tc>
        <w:tc>
          <w:tcPr>
            <w:tcW w:w="0" w:type="auto"/>
            <w:shd w:val="clear" w:color="auto" w:fill="EEEEEE" w:themeFill="background2" w:themeFillTint="66"/>
          </w:tcPr>
          <w:p w14:paraId="2777BF4C" w14:textId="61346ED1" w:rsidR="006C42F4" w:rsidRPr="00A933B6" w:rsidRDefault="006C42F4" w:rsidP="00DA2371">
            <w:pPr>
              <w:jc w:val="center"/>
              <w:rPr>
                <w:sz w:val="20"/>
                <w:szCs w:val="20"/>
              </w:rPr>
            </w:pPr>
            <w:r w:rsidRPr="00A933B6">
              <w:rPr>
                <w:sz w:val="20"/>
                <w:szCs w:val="20"/>
              </w:rPr>
              <w:t xml:space="preserve">Neither </w:t>
            </w:r>
            <w:r w:rsidR="008B122B" w:rsidRPr="00A933B6">
              <w:rPr>
                <w:sz w:val="20"/>
                <w:szCs w:val="20"/>
              </w:rPr>
              <w:t>Satisfied Nor Dissatisfied</w:t>
            </w:r>
          </w:p>
        </w:tc>
        <w:tc>
          <w:tcPr>
            <w:tcW w:w="0" w:type="auto"/>
            <w:shd w:val="clear" w:color="auto" w:fill="EEEEEE" w:themeFill="background2" w:themeFillTint="66"/>
          </w:tcPr>
          <w:p w14:paraId="37F28866" w14:textId="230661B8" w:rsidR="006C42F4" w:rsidRPr="00A933B6" w:rsidRDefault="006C42F4" w:rsidP="00DA2371">
            <w:pPr>
              <w:jc w:val="center"/>
              <w:rPr>
                <w:sz w:val="20"/>
                <w:szCs w:val="20"/>
              </w:rPr>
            </w:pPr>
            <w:r w:rsidRPr="00A933B6">
              <w:rPr>
                <w:sz w:val="20"/>
                <w:szCs w:val="20"/>
              </w:rPr>
              <w:t xml:space="preserve">Fairly </w:t>
            </w:r>
            <w:r w:rsidR="008B122B" w:rsidRPr="00A933B6">
              <w:rPr>
                <w:sz w:val="20"/>
                <w:szCs w:val="20"/>
              </w:rPr>
              <w:t>Satisfied</w:t>
            </w:r>
          </w:p>
        </w:tc>
        <w:tc>
          <w:tcPr>
            <w:tcW w:w="0" w:type="auto"/>
            <w:shd w:val="clear" w:color="auto" w:fill="EEEEEE" w:themeFill="background2" w:themeFillTint="66"/>
          </w:tcPr>
          <w:p w14:paraId="6E6776F6" w14:textId="0CDC777E" w:rsidR="006C42F4" w:rsidRPr="00A933B6" w:rsidRDefault="006C42F4" w:rsidP="00DA2371">
            <w:pPr>
              <w:jc w:val="center"/>
              <w:rPr>
                <w:sz w:val="20"/>
                <w:szCs w:val="20"/>
              </w:rPr>
            </w:pPr>
            <w:r w:rsidRPr="00A933B6">
              <w:rPr>
                <w:sz w:val="20"/>
                <w:szCs w:val="20"/>
              </w:rPr>
              <w:t xml:space="preserve">Very </w:t>
            </w:r>
            <w:r w:rsidR="008B122B" w:rsidRPr="00A933B6">
              <w:rPr>
                <w:sz w:val="20"/>
                <w:szCs w:val="20"/>
              </w:rPr>
              <w:t>Satisfied</w:t>
            </w:r>
          </w:p>
        </w:tc>
        <w:tc>
          <w:tcPr>
            <w:tcW w:w="0" w:type="auto"/>
            <w:shd w:val="clear" w:color="auto" w:fill="EEEEEE" w:themeFill="background2" w:themeFillTint="66"/>
          </w:tcPr>
          <w:p w14:paraId="124BA744" w14:textId="289BF8B9" w:rsidR="006C42F4" w:rsidRPr="00A933B6" w:rsidRDefault="006C42F4" w:rsidP="00DA2371">
            <w:pPr>
              <w:jc w:val="center"/>
              <w:rPr>
                <w:sz w:val="20"/>
                <w:szCs w:val="20"/>
              </w:rPr>
            </w:pPr>
            <w:r w:rsidRPr="00A933B6">
              <w:rPr>
                <w:sz w:val="20"/>
                <w:szCs w:val="20"/>
              </w:rPr>
              <w:t xml:space="preserve">Doesn’t </w:t>
            </w:r>
            <w:r w:rsidR="008B122B" w:rsidRPr="00A933B6">
              <w:rPr>
                <w:sz w:val="20"/>
                <w:szCs w:val="20"/>
              </w:rPr>
              <w:t xml:space="preserve">Apply/ </w:t>
            </w:r>
            <w:r w:rsidRPr="00A933B6">
              <w:rPr>
                <w:sz w:val="20"/>
                <w:szCs w:val="20"/>
              </w:rPr>
              <w:t>Don’t Know</w:t>
            </w:r>
          </w:p>
        </w:tc>
      </w:tr>
      <w:tr w:rsidR="008B122B" w:rsidRPr="001027B8" w14:paraId="380028BD" w14:textId="77777777" w:rsidTr="008B122B">
        <w:trPr>
          <w:gridAfter w:val="2"/>
          <w:trHeight w:val="852"/>
        </w:trPr>
        <w:tc>
          <w:tcPr>
            <w:tcW w:w="0" w:type="auto"/>
          </w:tcPr>
          <w:p w14:paraId="2C298423" w14:textId="3A738011" w:rsidR="006C42F4" w:rsidRPr="001027B8" w:rsidRDefault="006C42F4" w:rsidP="006C42F4">
            <w:r w:rsidRPr="00A86096">
              <w:t>Q</w:t>
            </w:r>
            <w:r w:rsidRPr="006C42F4">
              <w:rPr>
                <w:vertAlign w:val="subscript"/>
              </w:rPr>
              <w:t>8.</w:t>
            </w:r>
            <w:r>
              <w:rPr>
                <w:vertAlign w:val="subscript"/>
              </w:rPr>
              <w:t>4</w:t>
            </w:r>
          </w:p>
        </w:tc>
        <w:tc>
          <w:tcPr>
            <w:tcW w:w="0" w:type="auto"/>
          </w:tcPr>
          <w:p w14:paraId="4FBF0EA7"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r w:rsidRPr="00A933B6">
              <w:rPr>
                <w:rFonts w:asciiTheme="minorHAnsi" w:hAnsiTheme="minorHAnsi" w:cstheme="minorHAnsi"/>
                <w:sz w:val="20"/>
                <w:szCs w:val="20"/>
                <w:shd w:val="clear" w:color="auto" w:fill="FFFFFF"/>
              </w:rPr>
              <w:t>Workplace and wellbeing</w:t>
            </w:r>
          </w:p>
          <w:p w14:paraId="6FA1F1A2"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p>
        </w:tc>
        <w:tc>
          <w:tcPr>
            <w:tcW w:w="0" w:type="auto"/>
            <w:vAlign w:val="center"/>
          </w:tcPr>
          <w:p w14:paraId="32BFD34E" w14:textId="61342AF2" w:rsidR="006C42F4" w:rsidRPr="001027B8" w:rsidRDefault="006C42F4" w:rsidP="006C42F4">
            <w:pPr>
              <w:jc w:val="center"/>
            </w:pPr>
            <w:r w:rsidRPr="001027B8">
              <w:rPr>
                <w:sz w:val="20"/>
                <w:szCs w:val="20"/>
              </w:rPr>
              <w:object w:dxaOrig="1440" w:dyaOrig="1440" w14:anchorId="4FEE80F2">
                <v:shape id="_x0000_i1878" type="#_x0000_t75" style="width:21pt;height:19.5pt" o:ole="">
                  <v:imagedata r:id="rId247" o:title=""/>
                </v:shape>
                <w:control r:id="rId269" w:name="CheckBox3292" w:shapeid="_x0000_i1878"/>
              </w:object>
            </w:r>
          </w:p>
        </w:tc>
        <w:tc>
          <w:tcPr>
            <w:tcW w:w="0" w:type="auto"/>
            <w:vAlign w:val="center"/>
          </w:tcPr>
          <w:p w14:paraId="041A3021" w14:textId="63A864D5" w:rsidR="006C42F4" w:rsidRPr="001027B8" w:rsidRDefault="006C42F4" w:rsidP="006C42F4">
            <w:pPr>
              <w:jc w:val="center"/>
            </w:pPr>
            <w:r w:rsidRPr="001027B8">
              <w:rPr>
                <w:sz w:val="20"/>
                <w:szCs w:val="20"/>
              </w:rPr>
              <w:object w:dxaOrig="1440" w:dyaOrig="1440" w14:anchorId="0BD5A540">
                <v:shape id="_x0000_i1880" type="#_x0000_t75" style="width:21pt;height:19.5pt" o:ole="">
                  <v:imagedata r:id="rId247" o:title=""/>
                </v:shape>
                <w:control r:id="rId270" w:name="CheckBox3242" w:shapeid="_x0000_i1880"/>
              </w:object>
            </w:r>
          </w:p>
        </w:tc>
        <w:tc>
          <w:tcPr>
            <w:tcW w:w="0" w:type="auto"/>
            <w:vAlign w:val="center"/>
          </w:tcPr>
          <w:p w14:paraId="7BB51ED4" w14:textId="02BB0CB2" w:rsidR="006C42F4" w:rsidRPr="001027B8" w:rsidRDefault="006C42F4" w:rsidP="006C42F4">
            <w:pPr>
              <w:jc w:val="center"/>
            </w:pPr>
            <w:r w:rsidRPr="001027B8">
              <w:rPr>
                <w:sz w:val="20"/>
                <w:szCs w:val="20"/>
              </w:rPr>
              <w:object w:dxaOrig="1440" w:dyaOrig="1440" w14:anchorId="1E3139DB">
                <v:shape id="_x0000_i1882" type="#_x0000_t75" style="width:21pt;height:19.5pt" o:ole="">
                  <v:imagedata r:id="rId247" o:title=""/>
                </v:shape>
                <w:control r:id="rId271" w:name="CheckBox3232" w:shapeid="_x0000_i1882"/>
              </w:object>
            </w:r>
          </w:p>
        </w:tc>
        <w:tc>
          <w:tcPr>
            <w:tcW w:w="0" w:type="auto"/>
            <w:vAlign w:val="center"/>
          </w:tcPr>
          <w:p w14:paraId="6E6C97BC" w14:textId="4C10E970" w:rsidR="006C42F4" w:rsidRPr="001027B8" w:rsidRDefault="006C42F4" w:rsidP="006C42F4">
            <w:pPr>
              <w:jc w:val="center"/>
            </w:pPr>
            <w:r w:rsidRPr="001027B8">
              <w:rPr>
                <w:sz w:val="20"/>
                <w:szCs w:val="20"/>
              </w:rPr>
              <w:object w:dxaOrig="1440" w:dyaOrig="1440" w14:anchorId="61854379">
                <v:shape id="_x0000_i1884" type="#_x0000_t75" style="width:21pt;height:19.5pt" o:ole="">
                  <v:imagedata r:id="rId247" o:title=""/>
                </v:shape>
                <w:control r:id="rId272" w:name="CheckBox3222" w:shapeid="_x0000_i1884"/>
              </w:object>
            </w:r>
          </w:p>
        </w:tc>
        <w:tc>
          <w:tcPr>
            <w:tcW w:w="0" w:type="auto"/>
            <w:vAlign w:val="center"/>
          </w:tcPr>
          <w:p w14:paraId="5705F6B7" w14:textId="0F1550D1" w:rsidR="006C42F4" w:rsidRPr="001027B8" w:rsidRDefault="006C42F4" w:rsidP="006C42F4">
            <w:pPr>
              <w:jc w:val="center"/>
            </w:pPr>
            <w:r w:rsidRPr="001027B8">
              <w:rPr>
                <w:sz w:val="20"/>
                <w:szCs w:val="20"/>
              </w:rPr>
              <w:object w:dxaOrig="1440" w:dyaOrig="1440" w14:anchorId="507A6CA5">
                <v:shape id="_x0000_i1886" type="#_x0000_t75" style="width:21pt;height:19.5pt" o:ole="">
                  <v:imagedata r:id="rId247" o:title=""/>
                </v:shape>
                <w:control r:id="rId273" w:name="CheckBox3212" w:shapeid="_x0000_i1886"/>
              </w:object>
            </w:r>
          </w:p>
        </w:tc>
        <w:tc>
          <w:tcPr>
            <w:tcW w:w="0" w:type="auto"/>
            <w:vAlign w:val="center"/>
          </w:tcPr>
          <w:p w14:paraId="1AD6A838" w14:textId="6817FFF4" w:rsidR="006C42F4" w:rsidRPr="001027B8" w:rsidRDefault="006C42F4" w:rsidP="006C42F4">
            <w:pPr>
              <w:jc w:val="center"/>
            </w:pPr>
            <w:r w:rsidRPr="001027B8">
              <w:rPr>
                <w:sz w:val="20"/>
                <w:szCs w:val="20"/>
              </w:rPr>
              <w:object w:dxaOrig="1440" w:dyaOrig="1440" w14:anchorId="03A6E12B">
                <v:shape id="_x0000_i1888" type="#_x0000_t75" style="width:21pt;height:19.5pt" o:ole="">
                  <v:imagedata r:id="rId247" o:title=""/>
                </v:shape>
                <w:control r:id="rId274" w:name="CheckBox3210" w:shapeid="_x0000_i1888"/>
              </w:object>
            </w:r>
          </w:p>
        </w:tc>
      </w:tr>
      <w:tr w:rsidR="008B122B" w:rsidRPr="001027B8" w14:paraId="21EBA1A9" w14:textId="77777777" w:rsidTr="008B122B">
        <w:trPr>
          <w:trHeight w:val="1168"/>
        </w:trPr>
        <w:tc>
          <w:tcPr>
            <w:tcW w:w="0" w:type="auto"/>
          </w:tcPr>
          <w:p w14:paraId="61B8C848" w14:textId="51872A17" w:rsidR="006C42F4" w:rsidRDefault="006C42F4" w:rsidP="006C42F4">
            <w:r w:rsidRPr="00A86096">
              <w:t>Q</w:t>
            </w:r>
            <w:r w:rsidRPr="006C42F4">
              <w:rPr>
                <w:vertAlign w:val="subscript"/>
              </w:rPr>
              <w:t>8.</w:t>
            </w:r>
            <w:r>
              <w:rPr>
                <w:vertAlign w:val="subscript"/>
              </w:rPr>
              <w:t>5</w:t>
            </w:r>
          </w:p>
          <w:p w14:paraId="52E9251C" w14:textId="77777777" w:rsidR="006C42F4" w:rsidRPr="006643E5" w:rsidRDefault="006C42F4" w:rsidP="006C42F4"/>
          <w:p w14:paraId="4D544307" w14:textId="77777777" w:rsidR="006C42F4" w:rsidRDefault="006C42F4" w:rsidP="006C42F4"/>
          <w:p w14:paraId="79279D91" w14:textId="7005EF19" w:rsidR="006C42F4" w:rsidRPr="006643E5" w:rsidRDefault="006C42F4" w:rsidP="006C42F4">
            <w:r w:rsidRPr="00A86096">
              <w:t>Q</w:t>
            </w:r>
            <w:r w:rsidRPr="006C42F4">
              <w:rPr>
                <w:vertAlign w:val="subscript"/>
              </w:rPr>
              <w:t>8.</w:t>
            </w:r>
            <w:r>
              <w:rPr>
                <w:vertAlign w:val="subscript"/>
              </w:rPr>
              <w:t>6</w:t>
            </w:r>
          </w:p>
        </w:tc>
        <w:tc>
          <w:tcPr>
            <w:tcW w:w="0" w:type="auto"/>
          </w:tcPr>
          <w:p w14:paraId="7FD4CBBE"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r w:rsidRPr="00A933B6">
              <w:rPr>
                <w:rFonts w:asciiTheme="minorHAnsi" w:hAnsiTheme="minorHAnsi" w:cstheme="minorHAnsi"/>
                <w:sz w:val="20"/>
                <w:szCs w:val="20"/>
                <w:shd w:val="clear" w:color="auto" w:fill="FFFFFF"/>
              </w:rPr>
              <w:t xml:space="preserve">Relationship with co-workers </w:t>
            </w:r>
          </w:p>
          <w:p w14:paraId="219932D5"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p>
          <w:p w14:paraId="0D3FE422" w14:textId="77777777" w:rsidR="006C42F4" w:rsidRPr="00A933B6" w:rsidRDefault="006C42F4" w:rsidP="006C42F4">
            <w:pPr>
              <w:tabs>
                <w:tab w:val="left" w:pos="1701"/>
                <w:tab w:val="left" w:pos="1985"/>
              </w:tabs>
              <w:rPr>
                <w:rFonts w:asciiTheme="minorHAnsi" w:hAnsiTheme="minorHAnsi" w:cstheme="minorHAnsi"/>
                <w:sz w:val="20"/>
                <w:szCs w:val="20"/>
                <w:shd w:val="clear" w:color="auto" w:fill="FFFFFF"/>
              </w:rPr>
            </w:pPr>
            <w:r w:rsidRPr="00A933B6">
              <w:rPr>
                <w:rFonts w:asciiTheme="minorHAnsi" w:hAnsiTheme="minorHAnsi" w:cstheme="minorHAnsi"/>
                <w:sz w:val="20"/>
                <w:szCs w:val="20"/>
                <w:shd w:val="clear" w:color="auto" w:fill="FFFFFF"/>
              </w:rPr>
              <w:t>Meaningfulness of the job</w:t>
            </w:r>
          </w:p>
        </w:tc>
        <w:tc>
          <w:tcPr>
            <w:tcW w:w="0" w:type="auto"/>
          </w:tcPr>
          <w:p w14:paraId="671F9C27" w14:textId="1C788885" w:rsidR="006C42F4" w:rsidRDefault="006C42F4" w:rsidP="006C42F4">
            <w:pPr>
              <w:jc w:val="center"/>
            </w:pPr>
            <w:r w:rsidRPr="001027B8">
              <w:rPr>
                <w:sz w:val="20"/>
                <w:szCs w:val="20"/>
              </w:rPr>
              <w:object w:dxaOrig="1440" w:dyaOrig="1440" w14:anchorId="3418DF53">
                <v:shape id="_x0000_i1890" type="#_x0000_t75" style="width:21pt;height:19.5pt" o:ole="">
                  <v:imagedata r:id="rId247" o:title=""/>
                </v:shape>
                <w:control r:id="rId275" w:name="CheckBox329241" w:shapeid="_x0000_i1890"/>
              </w:object>
            </w:r>
          </w:p>
          <w:p w14:paraId="42B68006" w14:textId="77777777" w:rsidR="006C42F4" w:rsidRDefault="006C42F4" w:rsidP="006C42F4">
            <w:pPr>
              <w:jc w:val="center"/>
            </w:pPr>
          </w:p>
          <w:p w14:paraId="6E5A49AF" w14:textId="565557A8" w:rsidR="006C42F4" w:rsidRPr="0088761C" w:rsidRDefault="006C42F4" w:rsidP="006C42F4">
            <w:pPr>
              <w:jc w:val="center"/>
            </w:pPr>
            <w:r>
              <w:rPr>
                <w:sz w:val="20"/>
                <w:szCs w:val="20"/>
              </w:rPr>
              <w:object w:dxaOrig="1440" w:dyaOrig="1440" w14:anchorId="393C4F8A">
                <v:shape id="_x0000_i1892" type="#_x0000_t75" style="width:16.5pt;height:19.5pt" o:ole="">
                  <v:imagedata r:id="rId276" o:title=""/>
                </v:shape>
                <w:control r:id="rId277" w:name="CheckBox332" w:shapeid="_x0000_i1892"/>
              </w:object>
            </w:r>
          </w:p>
        </w:tc>
        <w:tc>
          <w:tcPr>
            <w:tcW w:w="0" w:type="auto"/>
          </w:tcPr>
          <w:p w14:paraId="18C9A0CF" w14:textId="5EF684BF" w:rsidR="006C42F4" w:rsidRDefault="006C42F4" w:rsidP="006C42F4">
            <w:pPr>
              <w:jc w:val="center"/>
            </w:pPr>
            <w:r w:rsidRPr="001027B8">
              <w:rPr>
                <w:sz w:val="20"/>
                <w:szCs w:val="20"/>
              </w:rPr>
              <w:object w:dxaOrig="1440" w:dyaOrig="1440" w14:anchorId="59C4398C">
                <v:shape id="_x0000_i1894" type="#_x0000_t75" style="width:21pt;height:19.5pt" o:ole="">
                  <v:imagedata r:id="rId247" o:title=""/>
                </v:shape>
                <w:control r:id="rId278" w:name="CheckBox324241" w:shapeid="_x0000_i1894"/>
              </w:object>
            </w:r>
          </w:p>
          <w:p w14:paraId="0A2ADDC6" w14:textId="77777777" w:rsidR="006C42F4" w:rsidRDefault="006C42F4" w:rsidP="006C42F4">
            <w:pPr>
              <w:jc w:val="center"/>
            </w:pPr>
          </w:p>
          <w:p w14:paraId="298AADBA" w14:textId="386CF66F" w:rsidR="006C42F4" w:rsidRPr="001027B8" w:rsidRDefault="006C42F4" w:rsidP="006C42F4">
            <w:pPr>
              <w:jc w:val="center"/>
            </w:pPr>
            <w:r>
              <w:rPr>
                <w:sz w:val="20"/>
                <w:szCs w:val="20"/>
              </w:rPr>
              <w:object w:dxaOrig="1440" w:dyaOrig="1440" w14:anchorId="57E09696">
                <v:shape id="_x0000_i1896" type="#_x0000_t75" style="width:16.5pt;height:19.5pt" o:ole="">
                  <v:imagedata r:id="rId276" o:title=""/>
                </v:shape>
                <w:control r:id="rId279" w:name="CheckBox3311" w:shapeid="_x0000_i1896"/>
              </w:object>
            </w:r>
          </w:p>
        </w:tc>
        <w:tc>
          <w:tcPr>
            <w:tcW w:w="0" w:type="auto"/>
          </w:tcPr>
          <w:p w14:paraId="48378645" w14:textId="6D797067" w:rsidR="006C42F4" w:rsidRDefault="006C42F4" w:rsidP="006C42F4">
            <w:pPr>
              <w:jc w:val="center"/>
            </w:pPr>
            <w:r w:rsidRPr="001027B8">
              <w:rPr>
                <w:sz w:val="20"/>
                <w:szCs w:val="20"/>
              </w:rPr>
              <w:object w:dxaOrig="1440" w:dyaOrig="1440" w14:anchorId="5DFDD374">
                <v:shape id="_x0000_i1898" type="#_x0000_t75" style="width:21pt;height:19.5pt" o:ole="">
                  <v:imagedata r:id="rId247" o:title=""/>
                </v:shape>
                <w:control r:id="rId280" w:name="CheckBox32924" w:shapeid="_x0000_i1898"/>
              </w:object>
            </w:r>
          </w:p>
          <w:p w14:paraId="1526ECC5" w14:textId="77777777" w:rsidR="006C42F4" w:rsidRDefault="006C42F4" w:rsidP="006C42F4">
            <w:pPr>
              <w:jc w:val="center"/>
            </w:pPr>
          </w:p>
          <w:p w14:paraId="11560408" w14:textId="6E0DBF04" w:rsidR="006C42F4" w:rsidRPr="001671DB" w:rsidRDefault="006C42F4" w:rsidP="006C42F4">
            <w:pPr>
              <w:tabs>
                <w:tab w:val="left" w:pos="948"/>
              </w:tabs>
              <w:jc w:val="center"/>
            </w:pPr>
            <w:r>
              <w:rPr>
                <w:sz w:val="20"/>
                <w:szCs w:val="20"/>
              </w:rPr>
              <w:object w:dxaOrig="1440" w:dyaOrig="1440" w14:anchorId="6DA5F69C">
                <v:shape id="_x0000_i1900" type="#_x0000_t75" style="width:16.5pt;height:19.5pt" o:ole="">
                  <v:imagedata r:id="rId276" o:title=""/>
                </v:shape>
                <w:control r:id="rId281" w:name="CheckBox33" w:shapeid="_x0000_i1900"/>
              </w:object>
            </w:r>
          </w:p>
        </w:tc>
        <w:tc>
          <w:tcPr>
            <w:tcW w:w="0" w:type="auto"/>
          </w:tcPr>
          <w:p w14:paraId="2BE55ECE" w14:textId="2E081E95" w:rsidR="006C42F4" w:rsidRDefault="006C42F4" w:rsidP="006C42F4">
            <w:pPr>
              <w:jc w:val="center"/>
            </w:pPr>
            <w:r w:rsidRPr="001027B8">
              <w:rPr>
                <w:sz w:val="20"/>
                <w:szCs w:val="20"/>
              </w:rPr>
              <w:object w:dxaOrig="1440" w:dyaOrig="1440" w14:anchorId="12F2A6FA">
                <v:shape id="_x0000_i1902" type="#_x0000_t75" style="width:21pt;height:19.5pt" o:ole="">
                  <v:imagedata r:id="rId247" o:title=""/>
                </v:shape>
                <w:control r:id="rId282" w:name="CheckBox32424" w:shapeid="_x0000_i1902"/>
              </w:object>
            </w:r>
          </w:p>
          <w:p w14:paraId="1972CBA5" w14:textId="77777777" w:rsidR="006C42F4" w:rsidRDefault="006C42F4" w:rsidP="006C42F4">
            <w:pPr>
              <w:jc w:val="center"/>
            </w:pPr>
          </w:p>
          <w:p w14:paraId="63FB455E" w14:textId="5814269A" w:rsidR="006C42F4" w:rsidRPr="001027B8" w:rsidRDefault="006C42F4" w:rsidP="006C42F4">
            <w:pPr>
              <w:jc w:val="center"/>
            </w:pPr>
            <w:r>
              <w:rPr>
                <w:sz w:val="20"/>
                <w:szCs w:val="20"/>
              </w:rPr>
              <w:object w:dxaOrig="1440" w:dyaOrig="1440" w14:anchorId="01FC724E">
                <v:shape id="_x0000_i1904" type="#_x0000_t75" style="width:16.5pt;height:19.5pt" o:ole="">
                  <v:imagedata r:id="rId276" o:title=""/>
                </v:shape>
                <w:control r:id="rId283" w:name="CheckBox331" w:shapeid="_x0000_i1904"/>
              </w:object>
            </w:r>
          </w:p>
        </w:tc>
        <w:tc>
          <w:tcPr>
            <w:tcW w:w="0" w:type="auto"/>
          </w:tcPr>
          <w:p w14:paraId="39A10B7A" w14:textId="0FBD91FA" w:rsidR="006C42F4" w:rsidRDefault="006C42F4" w:rsidP="006C42F4">
            <w:pPr>
              <w:jc w:val="center"/>
            </w:pPr>
            <w:r w:rsidRPr="001027B8">
              <w:rPr>
                <w:sz w:val="20"/>
                <w:szCs w:val="20"/>
              </w:rPr>
              <w:object w:dxaOrig="1440" w:dyaOrig="1440" w14:anchorId="4CB9D7A0">
                <v:shape id="_x0000_i1906" type="#_x0000_t75" style="width:21pt;height:19.5pt" o:ole="">
                  <v:imagedata r:id="rId247" o:title=""/>
                </v:shape>
                <w:control r:id="rId284" w:name="CheckBox32324" w:shapeid="_x0000_i1906"/>
              </w:object>
            </w:r>
          </w:p>
          <w:p w14:paraId="72422979" w14:textId="77777777" w:rsidR="006C42F4" w:rsidRDefault="006C42F4" w:rsidP="006C42F4">
            <w:pPr>
              <w:jc w:val="center"/>
            </w:pPr>
          </w:p>
          <w:p w14:paraId="6F3E0535" w14:textId="17A5A16F" w:rsidR="006C42F4" w:rsidRPr="001027B8" w:rsidRDefault="006C42F4" w:rsidP="006C42F4">
            <w:pPr>
              <w:jc w:val="center"/>
            </w:pPr>
            <w:r w:rsidRPr="001027B8">
              <w:rPr>
                <w:sz w:val="20"/>
                <w:szCs w:val="20"/>
              </w:rPr>
              <w:object w:dxaOrig="1440" w:dyaOrig="1440" w14:anchorId="1092054C">
                <v:shape id="_x0000_i1908" type="#_x0000_t75" style="width:21pt;height:19.5pt" o:ole="">
                  <v:imagedata r:id="rId247" o:title=""/>
                </v:shape>
                <w:control r:id="rId285" w:name="CheckBox32124" w:shapeid="_x0000_i1908"/>
              </w:object>
            </w:r>
          </w:p>
        </w:tc>
        <w:tc>
          <w:tcPr>
            <w:tcW w:w="0" w:type="auto"/>
          </w:tcPr>
          <w:p w14:paraId="395AC501" w14:textId="711492C9" w:rsidR="006C42F4" w:rsidRDefault="006C42F4" w:rsidP="006C42F4">
            <w:pPr>
              <w:jc w:val="center"/>
            </w:pPr>
            <w:r w:rsidRPr="001027B8">
              <w:rPr>
                <w:sz w:val="20"/>
                <w:szCs w:val="20"/>
              </w:rPr>
              <w:object w:dxaOrig="1440" w:dyaOrig="1440" w14:anchorId="4CE1FBDE">
                <v:shape id="_x0000_i1910" type="#_x0000_t75" style="width:21pt;height:19.5pt" o:ole="">
                  <v:imagedata r:id="rId247" o:title=""/>
                </v:shape>
                <w:control r:id="rId286" w:name="CheckBox32224" w:shapeid="_x0000_i1910"/>
              </w:object>
            </w:r>
          </w:p>
          <w:p w14:paraId="6A448FDA" w14:textId="77777777" w:rsidR="006C42F4" w:rsidRDefault="006C42F4" w:rsidP="006C42F4">
            <w:pPr>
              <w:jc w:val="center"/>
            </w:pPr>
          </w:p>
          <w:p w14:paraId="634F8BE3" w14:textId="7FE8BC19" w:rsidR="006C42F4" w:rsidRPr="001671DB" w:rsidRDefault="006C42F4" w:rsidP="006C42F4">
            <w:pPr>
              <w:jc w:val="center"/>
            </w:pPr>
            <w:r w:rsidRPr="001027B8">
              <w:rPr>
                <w:sz w:val="20"/>
                <w:szCs w:val="20"/>
              </w:rPr>
              <w:object w:dxaOrig="1440" w:dyaOrig="1440" w14:anchorId="14884386">
                <v:shape id="_x0000_i1919" type="#_x0000_t75" style="width:21pt;height:19.5pt" o:ole="">
                  <v:imagedata r:id="rId251" o:title=""/>
                </v:shape>
                <w:control r:id="rId287" w:name="CheckBox321241" w:shapeid="_x0000_i1919"/>
              </w:object>
            </w:r>
          </w:p>
        </w:tc>
        <w:tc>
          <w:tcPr>
            <w:tcW w:w="0" w:type="auto"/>
          </w:tcPr>
          <w:p w14:paraId="7DB680AB" w14:textId="77777777" w:rsidR="006C42F4" w:rsidRPr="001027B8" w:rsidRDefault="006C42F4" w:rsidP="006C42F4">
            <w:pPr>
              <w:jc w:val="center"/>
            </w:pPr>
          </w:p>
        </w:tc>
        <w:tc>
          <w:tcPr>
            <w:tcW w:w="0" w:type="auto"/>
          </w:tcPr>
          <w:p w14:paraId="5D730DF7" w14:textId="77777777" w:rsidR="006C42F4" w:rsidRPr="001027B8" w:rsidRDefault="006C42F4" w:rsidP="006C42F4"/>
        </w:tc>
      </w:tr>
    </w:tbl>
    <w:p w14:paraId="116BE521" w14:textId="7341D7A9" w:rsidR="00C01325" w:rsidRDefault="00C01325" w:rsidP="00B7244E">
      <w:pPr>
        <w:rPr>
          <w:lang w:val="en-GB"/>
        </w:rPr>
      </w:pPr>
    </w:p>
    <w:p w14:paraId="3CAE8626" w14:textId="14AD4E92" w:rsidR="000054D7" w:rsidRDefault="000054D7" w:rsidP="00B7244E">
      <w:pPr>
        <w:rPr>
          <w:lang w:val="en-GB"/>
        </w:rPr>
      </w:pPr>
    </w:p>
    <w:p w14:paraId="57ABE1AC" w14:textId="1C611E9C" w:rsidR="00FC7129" w:rsidRDefault="00FC7129" w:rsidP="00B7244E">
      <w:pPr>
        <w:rPr>
          <w:lang w:val="en-GB"/>
        </w:rPr>
      </w:pPr>
    </w:p>
    <w:p w14:paraId="54E000D1" w14:textId="77777777" w:rsidR="00A933B6" w:rsidRDefault="00A933B6" w:rsidP="00B7244E">
      <w:pPr>
        <w:rPr>
          <w:lang w:val="en-GB"/>
        </w:rPr>
      </w:pPr>
    </w:p>
    <w:p w14:paraId="1977B275" w14:textId="71840106" w:rsidR="002510EB" w:rsidRDefault="002510EB" w:rsidP="00B7244E">
      <w:pPr>
        <w:rPr>
          <w:lang w:val="en-GB"/>
        </w:rPr>
      </w:pPr>
    </w:p>
    <w:p w14:paraId="7028281B" w14:textId="49B6E55E" w:rsidR="002510EB" w:rsidRDefault="002510EB" w:rsidP="00B7244E">
      <w:pPr>
        <w:rPr>
          <w:lang w:val="en-GB"/>
        </w:rPr>
      </w:pPr>
    </w:p>
    <w:p w14:paraId="088A1634" w14:textId="34826E35" w:rsidR="00A933B6" w:rsidRDefault="00A933B6" w:rsidP="00B7244E">
      <w:pPr>
        <w:rPr>
          <w:lang w:val="en-GB"/>
        </w:rPr>
      </w:pPr>
    </w:p>
    <w:p w14:paraId="0ACAAC44" w14:textId="77777777" w:rsidR="00A933B6" w:rsidRDefault="00A933B6" w:rsidP="00B7244E">
      <w:pPr>
        <w:rPr>
          <w:lang w:val="en-GB"/>
        </w:rPr>
      </w:pPr>
    </w:p>
    <w:p w14:paraId="03331E91" w14:textId="21A9E9EA" w:rsidR="002510EB" w:rsidRDefault="002510EB" w:rsidP="00B7244E">
      <w:pPr>
        <w:rPr>
          <w:lang w:val="en-GB"/>
        </w:rPr>
      </w:pPr>
    </w:p>
    <w:p w14:paraId="0E7F84E9" w14:textId="4D1A9C63" w:rsidR="00A933B6" w:rsidRDefault="00A933B6" w:rsidP="00B7244E">
      <w:pPr>
        <w:rPr>
          <w:lang w:val="en-GB"/>
        </w:rPr>
      </w:pPr>
    </w:p>
    <w:p w14:paraId="10EE4F38" w14:textId="2161D53D" w:rsidR="00A933B6" w:rsidRDefault="00A933B6" w:rsidP="00B7244E">
      <w:pPr>
        <w:rPr>
          <w:lang w:val="en-GB"/>
        </w:rPr>
      </w:pPr>
    </w:p>
    <w:p w14:paraId="413E39FC" w14:textId="0B435490" w:rsidR="00A933B6" w:rsidRDefault="00A933B6" w:rsidP="00B7244E">
      <w:pPr>
        <w:rPr>
          <w:lang w:val="en-GB"/>
        </w:rPr>
      </w:pPr>
    </w:p>
    <w:p w14:paraId="310FCDE3" w14:textId="2EB29309" w:rsidR="00A933B6" w:rsidRDefault="00A933B6" w:rsidP="00B7244E">
      <w:pPr>
        <w:rPr>
          <w:lang w:val="en-GB"/>
        </w:rPr>
      </w:pPr>
    </w:p>
    <w:p w14:paraId="13BF8AFA" w14:textId="36434FF8" w:rsidR="006C42F4" w:rsidRDefault="006C42F4" w:rsidP="00B7244E">
      <w:pPr>
        <w:rPr>
          <w:lang w:val="en-GB"/>
        </w:rPr>
      </w:pPr>
    </w:p>
    <w:p w14:paraId="4F5FAAF2" w14:textId="242DD531" w:rsidR="006C42F4" w:rsidRDefault="006C42F4" w:rsidP="00B7244E">
      <w:pPr>
        <w:rPr>
          <w:lang w:val="en-GB"/>
        </w:rPr>
      </w:pPr>
    </w:p>
    <w:p w14:paraId="6869574A" w14:textId="77777777" w:rsidR="003C3CDC" w:rsidRDefault="003C3CDC" w:rsidP="003C3CDC">
      <w:pPr>
        <w:tabs>
          <w:tab w:val="left" w:pos="1106"/>
        </w:tabs>
      </w:pPr>
    </w:p>
    <w:p w14:paraId="0D587306" w14:textId="154165D4" w:rsidR="006C42F4" w:rsidRPr="003C3CDC" w:rsidRDefault="006C42F4" w:rsidP="00B7244E"/>
    <w:p w14:paraId="08EC35C9" w14:textId="68D8033C" w:rsidR="006C42F4" w:rsidRDefault="006C42F4" w:rsidP="00B7244E">
      <w:pPr>
        <w:rPr>
          <w:lang w:val="en-GB"/>
        </w:rPr>
      </w:pPr>
    </w:p>
    <w:p w14:paraId="4200FCDF" w14:textId="3AF1DC51" w:rsidR="006C42F4" w:rsidRDefault="006C42F4" w:rsidP="00B7244E">
      <w:pPr>
        <w:rPr>
          <w:lang w:val="en-GB"/>
        </w:rPr>
      </w:pPr>
    </w:p>
    <w:p w14:paraId="6B9DD914" w14:textId="219DC350" w:rsidR="006C42F4" w:rsidRDefault="006C42F4" w:rsidP="00B7244E">
      <w:pPr>
        <w:rPr>
          <w:lang w:val="en-GB"/>
        </w:rPr>
      </w:pPr>
    </w:p>
    <w:p w14:paraId="3C5A8F08" w14:textId="792DFDDE" w:rsidR="006C42F4" w:rsidRDefault="006C42F4" w:rsidP="00B7244E">
      <w:pPr>
        <w:rPr>
          <w:lang w:val="en-GB"/>
        </w:rPr>
      </w:pPr>
    </w:p>
    <w:p w14:paraId="7471374A" w14:textId="2FA73446" w:rsidR="006C42F4" w:rsidRDefault="006C42F4" w:rsidP="00B7244E">
      <w:pPr>
        <w:rPr>
          <w:lang w:val="en-GB"/>
        </w:rPr>
      </w:pPr>
    </w:p>
    <w:p w14:paraId="3C8D35CD" w14:textId="1055C12F" w:rsidR="008B122B" w:rsidRDefault="008B122B" w:rsidP="00B7244E">
      <w:pPr>
        <w:rPr>
          <w:lang w:val="en-GB"/>
        </w:rPr>
      </w:pPr>
    </w:p>
    <w:p w14:paraId="44E0D508" w14:textId="00596D26" w:rsidR="008B122B" w:rsidRDefault="008B122B" w:rsidP="00B7244E">
      <w:pPr>
        <w:rPr>
          <w:lang w:val="en-GB"/>
        </w:rPr>
      </w:pPr>
    </w:p>
    <w:p w14:paraId="01BD0B19" w14:textId="77777777" w:rsidR="008B122B" w:rsidRDefault="008B122B" w:rsidP="00B7244E">
      <w:pPr>
        <w:rPr>
          <w:lang w:val="en-GB"/>
        </w:rPr>
      </w:pPr>
    </w:p>
    <w:p w14:paraId="0FDC7D36" w14:textId="77777777" w:rsidR="006C42F4" w:rsidRDefault="006C42F4" w:rsidP="00B7244E">
      <w:pPr>
        <w:rPr>
          <w:lang w:val="en-GB"/>
        </w:rPr>
      </w:pPr>
    </w:p>
    <w:p w14:paraId="36703F7D" w14:textId="3A11AC9F" w:rsidR="002510EB" w:rsidRDefault="002510EB" w:rsidP="00B7244E">
      <w:pPr>
        <w:rPr>
          <w:lang w:val="en-GB"/>
        </w:rPr>
      </w:pPr>
    </w:p>
    <w:p w14:paraId="53182ACC" w14:textId="612EC88C" w:rsidR="003C3CDC" w:rsidRDefault="003C3CDC" w:rsidP="00B7244E">
      <w:pPr>
        <w:rPr>
          <w:lang w:val="en-GB"/>
        </w:rPr>
      </w:pPr>
    </w:p>
    <w:p w14:paraId="5AD0870A" w14:textId="0CD95EDB" w:rsidR="003C3CDC" w:rsidRDefault="003C3CDC" w:rsidP="00B7244E">
      <w:pPr>
        <w:rPr>
          <w:lang w:val="en-GB"/>
        </w:rPr>
      </w:pPr>
    </w:p>
    <w:p w14:paraId="0A18B155" w14:textId="7057BF13" w:rsidR="003C3CDC" w:rsidRDefault="003C3CDC" w:rsidP="00B7244E">
      <w:pPr>
        <w:rPr>
          <w:lang w:val="en-GB"/>
        </w:rPr>
      </w:pPr>
    </w:p>
    <w:p w14:paraId="714A3AC1" w14:textId="47BCEBE2" w:rsidR="003C3CDC" w:rsidRDefault="003C3CDC" w:rsidP="00B7244E">
      <w:pPr>
        <w:rPr>
          <w:lang w:val="en-GB"/>
        </w:rPr>
      </w:pPr>
    </w:p>
    <w:p w14:paraId="35B21AFD" w14:textId="08FB9C60" w:rsidR="003C3CDC" w:rsidRDefault="003C3CDC" w:rsidP="00B7244E">
      <w:pPr>
        <w:rPr>
          <w:lang w:val="en-GB"/>
        </w:rPr>
      </w:pPr>
    </w:p>
    <w:p w14:paraId="37AAC0A1" w14:textId="2CACAB58" w:rsidR="00A12306" w:rsidRDefault="00A12306" w:rsidP="00B7244E">
      <w:pPr>
        <w:rPr>
          <w:lang w:val="en-GB"/>
        </w:rPr>
      </w:pPr>
    </w:p>
    <w:p w14:paraId="7736140D" w14:textId="70AC22B1" w:rsidR="00A12306" w:rsidRDefault="00A12306" w:rsidP="00B7244E">
      <w:pPr>
        <w:rPr>
          <w:lang w:val="en-GB"/>
        </w:rPr>
      </w:pPr>
    </w:p>
    <w:p w14:paraId="16BBD6C4" w14:textId="409B82B1" w:rsidR="00A12306" w:rsidRDefault="00A12306" w:rsidP="00B7244E">
      <w:pPr>
        <w:rPr>
          <w:lang w:val="en-GB"/>
        </w:rPr>
      </w:pPr>
    </w:p>
    <w:p w14:paraId="28F18576" w14:textId="5499CC71" w:rsidR="00A12306" w:rsidRDefault="00A12306" w:rsidP="00B7244E">
      <w:pPr>
        <w:rPr>
          <w:lang w:val="en-GB"/>
        </w:rPr>
      </w:pPr>
    </w:p>
    <w:p w14:paraId="2B44FD51" w14:textId="10B6E658" w:rsidR="00A12306" w:rsidRDefault="00A12306" w:rsidP="00B7244E">
      <w:pPr>
        <w:rPr>
          <w:lang w:val="en-GB"/>
        </w:rPr>
      </w:pPr>
    </w:p>
    <w:p w14:paraId="53AF703F" w14:textId="0C71F629" w:rsidR="00A12306" w:rsidRDefault="00A12306" w:rsidP="00B7244E">
      <w:pPr>
        <w:rPr>
          <w:lang w:val="en-GB"/>
        </w:rPr>
      </w:pPr>
    </w:p>
    <w:p w14:paraId="0AFD2B22" w14:textId="2D6C7F95" w:rsidR="00A12306" w:rsidRDefault="00A12306" w:rsidP="00B7244E">
      <w:pPr>
        <w:rPr>
          <w:lang w:val="en-GB"/>
        </w:rPr>
      </w:pPr>
    </w:p>
    <w:p w14:paraId="366754DD" w14:textId="352F850B" w:rsidR="00A12306" w:rsidRDefault="00A12306" w:rsidP="00B7244E">
      <w:pPr>
        <w:rPr>
          <w:lang w:val="en-GB"/>
        </w:rPr>
      </w:pPr>
    </w:p>
    <w:p w14:paraId="7B0FB9E7" w14:textId="255BDAFD" w:rsidR="00A12306" w:rsidRDefault="00A12306" w:rsidP="00B7244E">
      <w:pPr>
        <w:rPr>
          <w:lang w:val="en-GB"/>
        </w:rPr>
      </w:pPr>
    </w:p>
    <w:p w14:paraId="4FECF05B" w14:textId="77777777" w:rsidR="00A12306" w:rsidRDefault="00A12306" w:rsidP="00B7244E">
      <w:pPr>
        <w:rPr>
          <w:lang w:val="en-GB"/>
        </w:rPr>
      </w:pPr>
    </w:p>
    <w:p w14:paraId="6D918972" w14:textId="2C46A161" w:rsidR="002510EB" w:rsidRDefault="002510EB" w:rsidP="00B7244E">
      <w:pPr>
        <w:rPr>
          <w:lang w:val="en-GB"/>
        </w:rPr>
      </w:pPr>
    </w:p>
    <w:p w14:paraId="5F5808D0" w14:textId="77777777" w:rsidR="003C3CDC" w:rsidRDefault="003C3CDC" w:rsidP="00B7244E">
      <w:pPr>
        <w:rPr>
          <w:lang w:val="en-GB"/>
        </w:rPr>
      </w:pPr>
    </w:p>
    <w:p w14:paraId="350E8470" w14:textId="77777777" w:rsidR="00A12306" w:rsidRDefault="00A12306" w:rsidP="00C304E9">
      <w:pPr>
        <w:jc w:val="center"/>
        <w:rPr>
          <w:b/>
          <w:bCs/>
          <w:lang w:val="en-GB"/>
        </w:rPr>
      </w:pPr>
    </w:p>
    <w:p w14:paraId="2887CB7A" w14:textId="6BD0670E" w:rsidR="000054D7" w:rsidRPr="00C304E9" w:rsidRDefault="00C304E9" w:rsidP="00C304E9">
      <w:pPr>
        <w:jc w:val="center"/>
        <w:rPr>
          <w:b/>
          <w:bCs/>
          <w:lang w:val="en-GB"/>
        </w:rPr>
      </w:pPr>
      <w:r w:rsidRPr="00C304E9">
        <w:rPr>
          <w:b/>
          <w:bCs/>
          <w:lang w:val="en-GB"/>
        </w:rPr>
        <w:t>PROJECT TEAM</w:t>
      </w:r>
    </w:p>
    <w:p w14:paraId="439AC5DC" w14:textId="25306272" w:rsidR="00C304E9" w:rsidRDefault="00C304E9" w:rsidP="00B7244E">
      <w:pPr>
        <w:rPr>
          <w:lang w:val="en-GB"/>
        </w:rPr>
      </w:pPr>
    </w:p>
    <w:p w14:paraId="03FBA5A2" w14:textId="015351FC" w:rsidR="00C304E9" w:rsidRPr="00C304E9" w:rsidRDefault="00E96E85" w:rsidP="00B7244E">
      <w:pPr>
        <w:rPr>
          <w:b/>
          <w:bCs/>
          <w:lang w:val="en-GB"/>
        </w:rPr>
      </w:pPr>
      <w:r>
        <w:rPr>
          <w:b/>
          <w:bCs/>
          <w:lang w:val="en-GB"/>
        </w:rPr>
        <w:t>Project Leader</w:t>
      </w:r>
    </w:p>
    <w:p w14:paraId="4C3D6669" w14:textId="786763CB" w:rsidR="00C304E9" w:rsidRDefault="00C304E9" w:rsidP="00B7244E">
      <w:pPr>
        <w:rPr>
          <w:lang w:val="en-GB"/>
        </w:rPr>
      </w:pPr>
      <w:r>
        <w:rPr>
          <w:lang w:val="en-GB"/>
        </w:rPr>
        <w:t>Moyosore, TOBUN, Researcher</w:t>
      </w:r>
      <w:r w:rsidR="003C1EE5">
        <w:rPr>
          <w:lang w:val="en-GB"/>
        </w:rPr>
        <w:t xml:space="preserve"> Student </w:t>
      </w:r>
    </w:p>
    <w:p w14:paraId="42935823" w14:textId="29A9113B" w:rsidR="00C304E9" w:rsidRDefault="00C304E9" w:rsidP="00B7244E">
      <w:pPr>
        <w:rPr>
          <w:lang w:val="en-GB"/>
        </w:rPr>
      </w:pPr>
    </w:p>
    <w:p w14:paraId="5606C818" w14:textId="63299E61" w:rsidR="00C304E9" w:rsidRPr="00C304E9" w:rsidRDefault="00C304E9" w:rsidP="00B7244E">
      <w:pPr>
        <w:rPr>
          <w:b/>
          <w:bCs/>
          <w:lang w:val="en-GB"/>
        </w:rPr>
      </w:pPr>
      <w:r w:rsidRPr="00C304E9">
        <w:rPr>
          <w:b/>
          <w:bCs/>
          <w:lang w:val="en-GB"/>
        </w:rPr>
        <w:t>Project Contributor</w:t>
      </w:r>
    </w:p>
    <w:p w14:paraId="4EADD12B" w14:textId="31A5D852" w:rsidR="00C304E9" w:rsidRDefault="00C304E9" w:rsidP="00B7244E">
      <w:pPr>
        <w:rPr>
          <w:lang w:val="en-GB"/>
        </w:rPr>
      </w:pPr>
      <w:r>
        <w:rPr>
          <w:lang w:val="en-GB"/>
        </w:rPr>
        <w:t>Director, Greenhood Limited.</w:t>
      </w:r>
    </w:p>
    <w:p w14:paraId="42687E55" w14:textId="3DC36ABB" w:rsidR="00C304E9" w:rsidRDefault="00C304E9" w:rsidP="00B7244E">
      <w:pPr>
        <w:rPr>
          <w:lang w:val="en-GB"/>
        </w:rPr>
      </w:pPr>
    </w:p>
    <w:p w14:paraId="0CE25856" w14:textId="3AD6EC62" w:rsidR="00C304E9" w:rsidRPr="00C304E9" w:rsidRDefault="00C304E9" w:rsidP="00B7244E">
      <w:pPr>
        <w:rPr>
          <w:b/>
          <w:bCs/>
          <w:lang w:val="en-GB"/>
        </w:rPr>
      </w:pPr>
      <w:r w:rsidRPr="00C304E9">
        <w:rPr>
          <w:b/>
          <w:bCs/>
          <w:lang w:val="en-GB"/>
        </w:rPr>
        <w:t>Copy Editing and Design</w:t>
      </w:r>
    </w:p>
    <w:p w14:paraId="1A8CDA3A" w14:textId="0FEB8AE3" w:rsidR="00D170FE" w:rsidRDefault="00C304E9" w:rsidP="00B7244E">
      <w:pPr>
        <w:rPr>
          <w:lang w:val="en-GB"/>
        </w:rPr>
      </w:pPr>
      <w:r>
        <w:rPr>
          <w:lang w:val="en-GB"/>
        </w:rPr>
        <w:t>Moyosore, TOBUN, Researcher</w:t>
      </w:r>
      <w:r w:rsidR="003C1EE5">
        <w:rPr>
          <w:lang w:val="en-GB"/>
        </w:rPr>
        <w:t xml:space="preserve"> Student</w:t>
      </w:r>
    </w:p>
    <w:p w14:paraId="19E96ECD" w14:textId="2B4C7668" w:rsidR="00D170FE" w:rsidRDefault="00D170FE" w:rsidP="00B7244E">
      <w:pPr>
        <w:rPr>
          <w:lang w:val="en-GB"/>
        </w:rPr>
      </w:pPr>
    </w:p>
    <w:p w14:paraId="2F6735A5" w14:textId="2581C7D2" w:rsidR="00D170FE" w:rsidRDefault="00D170FE" w:rsidP="00B7244E">
      <w:pPr>
        <w:rPr>
          <w:lang w:val="en-GB"/>
        </w:rPr>
      </w:pPr>
    </w:p>
    <w:p w14:paraId="7EDB84B3" w14:textId="77777777" w:rsidR="00D170FE" w:rsidRDefault="00D170FE" w:rsidP="00B7244E">
      <w:pPr>
        <w:rPr>
          <w:lang w:val="en-GB"/>
        </w:rPr>
      </w:pPr>
    </w:p>
    <w:p w14:paraId="4051532B" w14:textId="77777777" w:rsidR="00C304E9" w:rsidRDefault="00C304E9" w:rsidP="00B7244E">
      <w:pPr>
        <w:rPr>
          <w:lang w:val="en-GB"/>
        </w:rPr>
      </w:pPr>
    </w:p>
    <w:p w14:paraId="1CFCF2CB" w14:textId="2B2C2401" w:rsidR="000054D7" w:rsidRDefault="000054D7" w:rsidP="00B7244E">
      <w:pPr>
        <w:rPr>
          <w:lang w:val="en-GB"/>
        </w:rPr>
      </w:pPr>
    </w:p>
    <w:p w14:paraId="71978A9D" w14:textId="576E1015" w:rsidR="000054D7" w:rsidRPr="00EA3B14" w:rsidRDefault="00A12306" w:rsidP="00B7244E">
      <w:pPr>
        <w:rPr>
          <w:lang w:val="en-GB"/>
        </w:rPr>
      </w:pPr>
      <w:r>
        <w:rPr>
          <w:noProof/>
        </w:rPr>
        <mc:AlternateContent>
          <mc:Choice Requires="wps">
            <w:drawing>
              <wp:anchor distT="0" distB="0" distL="114300" distR="114300" simplePos="0" relativeHeight="251691008" behindDoc="0" locked="0" layoutInCell="1" allowOverlap="1" wp14:anchorId="0B2B4E23" wp14:editId="5EF08EC1">
                <wp:simplePos x="0" y="0"/>
                <wp:positionH relativeFrom="column">
                  <wp:posOffset>1211894</wp:posOffset>
                </wp:positionH>
                <wp:positionV relativeFrom="paragraph">
                  <wp:posOffset>91080</wp:posOffset>
                </wp:positionV>
                <wp:extent cx="1596788" cy="1729465"/>
                <wp:effectExtent l="0" t="0" r="22860" b="23495"/>
                <wp:wrapNone/>
                <wp:docPr id="47" name="Oval 47"/>
                <wp:cNvGraphicFramePr/>
                <a:graphic xmlns:a="http://schemas.openxmlformats.org/drawingml/2006/main">
                  <a:graphicData uri="http://schemas.microsoft.com/office/word/2010/wordprocessingShape">
                    <wps:wsp>
                      <wps:cNvSpPr/>
                      <wps:spPr>
                        <a:xfrm>
                          <a:off x="0" y="0"/>
                          <a:ext cx="1596788" cy="1729465"/>
                        </a:xfrm>
                        <a:prstGeom prst="ellipse">
                          <a:avLst/>
                        </a:prstGeom>
                        <a:ln>
                          <a:solidFill>
                            <a:srgbClr val="0070C0"/>
                          </a:solidFill>
                        </a:ln>
                      </wps:spPr>
                      <wps:style>
                        <a:lnRef idx="2">
                          <a:schemeClr val="dk1"/>
                        </a:lnRef>
                        <a:fillRef idx="1">
                          <a:schemeClr val="lt1"/>
                        </a:fillRef>
                        <a:effectRef idx="0">
                          <a:schemeClr val="dk1"/>
                        </a:effectRef>
                        <a:fontRef idx="minor">
                          <a:schemeClr val="dk1"/>
                        </a:fontRef>
                      </wps:style>
                      <wps:txbx>
                        <w:txbxContent>
                          <w:p w14:paraId="5CC68EEC" w14:textId="34E0DDDE" w:rsidR="00A12306" w:rsidRDefault="00A12306" w:rsidP="00A12306">
                            <w:pPr>
                              <w:jc w:val="center"/>
                            </w:pPr>
                            <w:r>
                              <w:rPr>
                                <w:noProof/>
                              </w:rPr>
                              <w:drawing>
                                <wp:inline distT="0" distB="0" distL="0" distR="0" wp14:anchorId="31AC60AC" wp14:editId="408CC08C">
                                  <wp:extent cx="1123315" cy="1075055"/>
                                  <wp:effectExtent l="0" t="0" r="635"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8"/>
                                          <a:stretch>
                                            <a:fillRect/>
                                          </a:stretch>
                                        </pic:blipFill>
                                        <pic:spPr>
                                          <a:xfrm>
                                            <a:off x="0" y="0"/>
                                            <a:ext cx="1123315" cy="1075055"/>
                                          </a:xfrm>
                                          <a:prstGeom prst="rect">
                                            <a:avLst/>
                                          </a:prstGeom>
                                        </pic:spPr>
                                      </pic:pic>
                                    </a:graphicData>
                                  </a:graphic>
                                </wp:inline>
                              </w:drawing>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2B4E23" id="Oval 47" o:spid="_x0000_s1073" style="position:absolute;margin-left:95.4pt;margin-top:7.15pt;width:125.75pt;height:136.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" fillcolor="white [3201]" strokecolor="#0070c0" strokeweight="2pt">
                <v:textbox inset="3pt,3pt,3pt,3pt">
                  <w:txbxContent>
                    <w:p w14:paraId="5CC68EEC" w14:textId="34E0DDDE" w:rsidR="00A12306" w:rsidRDefault="00A12306" w:rsidP="00A12306">
                      <w:pPr>
                        <w:jc w:val="center"/>
                      </w:pPr>
                      <w:r>
                        <w:rPr>
                          <w:noProof/>
                        </w:rPr>
                        <w:drawing>
                          <wp:inline distT="0" distB="0" distL="0" distR="0" wp14:anchorId="31AC60AC" wp14:editId="408CC08C">
                            <wp:extent cx="1123315" cy="1075055"/>
                            <wp:effectExtent l="0" t="0" r="635"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8"/>
                                    <a:stretch>
                                      <a:fillRect/>
                                    </a:stretch>
                                  </pic:blipFill>
                                  <pic:spPr>
                                    <a:xfrm>
                                      <a:off x="0" y="0"/>
                                      <a:ext cx="1123315" cy="1075055"/>
                                    </a:xfrm>
                                    <a:prstGeom prst="rect">
                                      <a:avLst/>
                                    </a:prstGeom>
                                  </pic:spPr>
                                </pic:pic>
                              </a:graphicData>
                            </a:graphic>
                          </wp:inline>
                        </w:drawing>
                      </w:r>
                    </w:p>
                  </w:txbxContent>
                </v:textbox>
              </v:oval>
            </w:pict>
          </mc:Fallback>
        </mc:AlternateContent>
      </w:r>
      <w:r w:rsidR="003C3CDC">
        <w:rPr>
          <w:noProof/>
        </w:rPr>
        <mc:AlternateContent>
          <mc:Choice Requires="wps">
            <w:drawing>
              <wp:anchor distT="0" distB="0" distL="114300" distR="114300" simplePos="0" relativeHeight="251692032" behindDoc="0" locked="0" layoutInCell="1" allowOverlap="1" wp14:anchorId="0E1877C5" wp14:editId="3210BDEF">
                <wp:simplePos x="0" y="0"/>
                <wp:positionH relativeFrom="column">
                  <wp:posOffset>862955</wp:posOffset>
                </wp:positionH>
                <wp:positionV relativeFrom="paragraph">
                  <wp:posOffset>1827530</wp:posOffset>
                </wp:positionV>
                <wp:extent cx="2034540" cy="2150325"/>
                <wp:effectExtent l="0" t="0" r="22860" b="21590"/>
                <wp:wrapNone/>
                <wp:docPr id="49" name="Oval 49"/>
                <wp:cNvGraphicFramePr/>
                <a:graphic xmlns:a="http://schemas.openxmlformats.org/drawingml/2006/main">
                  <a:graphicData uri="http://schemas.microsoft.com/office/word/2010/wordprocessingShape">
                    <wps:wsp>
                      <wps:cNvSpPr/>
                      <wps:spPr>
                        <a:xfrm>
                          <a:off x="0" y="0"/>
                          <a:ext cx="2034540" cy="2150325"/>
                        </a:xfrm>
                        <a:prstGeom prst="ellipse">
                          <a:avLst/>
                        </a:prstGeom>
                        <a:noFill/>
                        <a:ln w="25400" cap="flat">
                          <a:solidFill>
                            <a:srgbClr val="00B050"/>
                          </a:solidFill>
                          <a:prstDash val="solid"/>
                          <a:miter lim="400000"/>
                        </a:ln>
                        <a:effectLst/>
                        <a:sp3d/>
                      </wps:spPr>
                      <wps:style>
                        <a:lnRef idx="0">
                          <a:scrgbClr r="0" g="0" b="0"/>
                        </a:lnRef>
                        <a:fillRef idx="0">
                          <a:scrgbClr r="0" g="0" b="0"/>
                        </a:fillRef>
                        <a:effectRef idx="0">
                          <a:scrgbClr r="0" g="0" b="0"/>
                        </a:effectRef>
                        <a:fontRef idx="none"/>
                      </wps:style>
                      <wps:txbx>
                        <w:txbxContent>
                          <w:p w14:paraId="1BB0B1F1" w14:textId="1693DCBF" w:rsidR="003C1EE5" w:rsidRDefault="003C1EE5" w:rsidP="003C1EE5">
                            <w:pPr>
                              <w:jc w:val="center"/>
                            </w:pPr>
                            <w:r>
                              <w:rPr>
                                <w:noProof/>
                              </w:rPr>
                              <w:drawing>
                                <wp:inline distT="0" distB="0" distL="0" distR="0" wp14:anchorId="41883DAA" wp14:editId="09ED1639">
                                  <wp:extent cx="1337310" cy="1337310"/>
                                  <wp:effectExtent l="0" t="0" r="0" b="0"/>
                                  <wp:docPr id="476" name="Picture 47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Logo, company name&#10;&#10;Description automatically generated"/>
                                          <pic:cNvPicPr/>
                                        </pic:nvPicPr>
                                        <pic:blipFill>
                                          <a:blip r:embed="rId289">
                                            <a:extLst>
                                              <a:ext uri="{28A0092B-C50C-407E-A947-70E740481C1C}">
                                                <a14:useLocalDpi xmlns:a14="http://schemas.microsoft.com/office/drawing/2010/main" val="0"/>
                                              </a:ext>
                                            </a:extLst>
                                          </a:blip>
                                          <a:stretch>
                                            <a:fillRect/>
                                          </a:stretch>
                                        </pic:blipFill>
                                        <pic:spPr>
                                          <a:xfrm>
                                            <a:off x="0" y="0"/>
                                            <a:ext cx="1337310" cy="1337310"/>
                                          </a:xfrm>
                                          <a:prstGeom prst="rect">
                                            <a:avLst/>
                                          </a:prstGeom>
                                        </pic:spPr>
                                      </pic:pic>
                                    </a:graphicData>
                                  </a:graphic>
                                </wp:inline>
                              </w:drawing>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E1877C5" id="Oval 49" o:spid="_x0000_s1074" style="position:absolute;margin-left:67.95pt;margin-top:143.9pt;width:160.2pt;height:169.3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" filled="f" strokecolor="#00b050" strokeweight="2pt">
                <v:stroke miterlimit="4" joinstyle="miter"/>
                <v:textbox inset="3pt,3pt,3pt,3pt">
                  <w:txbxContent>
                    <w:p w14:paraId="1BB0B1F1" w14:textId="1693DCBF" w:rsidR="003C1EE5" w:rsidRDefault="003C1EE5" w:rsidP="003C1EE5">
                      <w:pPr>
                        <w:jc w:val="center"/>
                      </w:pPr>
                      <w:r>
                        <w:rPr>
                          <w:noProof/>
                        </w:rPr>
                        <w:drawing>
                          <wp:inline distT="0" distB="0" distL="0" distR="0" wp14:anchorId="41883DAA" wp14:editId="09ED1639">
                            <wp:extent cx="1337310" cy="1337310"/>
                            <wp:effectExtent l="0" t="0" r="0" b="0"/>
                            <wp:docPr id="476" name="Picture 47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Logo, company name&#10;&#10;Description automatically generated"/>
                                    <pic:cNvPicPr/>
                                  </pic:nvPicPr>
                                  <pic:blipFill>
                                    <a:blip r:embed="rId289">
                                      <a:extLst>
                                        <a:ext uri="{28A0092B-C50C-407E-A947-70E740481C1C}">
                                          <a14:useLocalDpi xmlns:a14="http://schemas.microsoft.com/office/drawing/2010/main" val="0"/>
                                        </a:ext>
                                      </a:extLst>
                                    </a:blip>
                                    <a:stretch>
                                      <a:fillRect/>
                                    </a:stretch>
                                  </pic:blipFill>
                                  <pic:spPr>
                                    <a:xfrm>
                                      <a:off x="0" y="0"/>
                                      <a:ext cx="1337310" cy="1337310"/>
                                    </a:xfrm>
                                    <a:prstGeom prst="rect">
                                      <a:avLst/>
                                    </a:prstGeom>
                                  </pic:spPr>
                                </pic:pic>
                              </a:graphicData>
                            </a:graphic>
                          </wp:inline>
                        </w:drawing>
                      </w:r>
                    </w:p>
                  </w:txbxContent>
                </v:textbox>
              </v:oval>
            </w:pict>
          </mc:Fallback>
        </mc:AlternateContent>
      </w:r>
      <w:r w:rsidR="003C3CDC">
        <w:rPr>
          <w:noProof/>
        </w:rPr>
        <mc:AlternateContent>
          <mc:Choice Requires="wps">
            <w:drawing>
              <wp:anchor distT="0" distB="0" distL="114300" distR="114300" simplePos="0" relativeHeight="251693056" behindDoc="0" locked="0" layoutInCell="1" allowOverlap="1" wp14:anchorId="6D9568E9" wp14:editId="54CFBA09">
                <wp:simplePos x="0" y="0"/>
                <wp:positionH relativeFrom="column">
                  <wp:posOffset>2775964</wp:posOffset>
                </wp:positionH>
                <wp:positionV relativeFrom="paragraph">
                  <wp:posOffset>325120</wp:posOffset>
                </wp:positionV>
                <wp:extent cx="2432957" cy="3297374"/>
                <wp:effectExtent l="0" t="0" r="24765" b="17780"/>
                <wp:wrapNone/>
                <wp:docPr id="51" name="Oval 51"/>
                <wp:cNvGraphicFramePr/>
                <a:graphic xmlns:a="http://schemas.openxmlformats.org/drawingml/2006/main">
                  <a:graphicData uri="http://schemas.microsoft.com/office/word/2010/wordprocessingShape">
                    <wps:wsp>
                      <wps:cNvSpPr/>
                      <wps:spPr>
                        <a:xfrm>
                          <a:off x="0" y="0"/>
                          <a:ext cx="2432957" cy="3297374"/>
                        </a:xfrm>
                        <a:prstGeom prst="ellipse">
                          <a:avLst/>
                        </a:prstGeom>
                        <a:noFill/>
                        <a:ln w="25400" cap="flat">
                          <a:solidFill>
                            <a:srgbClr val="FFC000"/>
                          </a:solidFill>
                          <a:prstDash val="solid"/>
                          <a:miter lim="400000"/>
                        </a:ln>
                        <a:effectLst/>
                        <a:sp3d/>
                      </wps:spPr>
                      <wps:style>
                        <a:lnRef idx="0">
                          <a:scrgbClr r="0" g="0" b="0"/>
                        </a:lnRef>
                        <a:fillRef idx="0">
                          <a:scrgbClr r="0" g="0" b="0"/>
                        </a:fillRef>
                        <a:effectRef idx="0">
                          <a:scrgbClr r="0" g="0" b="0"/>
                        </a:effectRef>
                        <a:fontRef idx="none"/>
                      </wps:style>
                      <wps:txbx>
                        <w:txbxContent>
                          <w:p w14:paraId="32B4B6B2" w14:textId="14E1D2A0" w:rsidR="0035114F" w:rsidRDefault="0035114F" w:rsidP="0035114F">
                            <w:pPr>
                              <w:jc w:val="center"/>
                            </w:pPr>
                            <w:r>
                              <w:rPr>
                                <w:noProof/>
                              </w:rPr>
                              <w:drawing>
                                <wp:inline distT="0" distB="0" distL="0" distR="0" wp14:anchorId="365A0BFB" wp14:editId="4E49DC95">
                                  <wp:extent cx="1744980" cy="1534886"/>
                                  <wp:effectExtent l="0" t="0" r="7620" b="8255"/>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0"/>
                                          <a:stretch>
                                            <a:fillRect/>
                                          </a:stretch>
                                        </pic:blipFill>
                                        <pic:spPr>
                                          <a:xfrm>
                                            <a:off x="0" y="0"/>
                                            <a:ext cx="1749104" cy="1538513"/>
                                          </a:xfrm>
                                          <a:prstGeom prst="rect">
                                            <a:avLst/>
                                          </a:prstGeom>
                                        </pic:spPr>
                                      </pic:pic>
                                    </a:graphicData>
                                  </a:graphic>
                                </wp:inline>
                              </w:drawing>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9568E9" id="Oval 51" o:spid="_x0000_s1075" style="position:absolute;margin-left:218.6pt;margin-top:25.6pt;width:191.55pt;height:259.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" filled="f" strokecolor="#ffc000" strokeweight="2pt">
                <v:stroke miterlimit="4" joinstyle="miter"/>
                <v:textbox inset="3pt,3pt,3pt,3pt">
                  <w:txbxContent>
                    <w:p w14:paraId="32B4B6B2" w14:textId="14E1D2A0" w:rsidR="0035114F" w:rsidRDefault="0035114F" w:rsidP="0035114F">
                      <w:pPr>
                        <w:jc w:val="center"/>
                      </w:pPr>
                      <w:r>
                        <w:rPr>
                          <w:noProof/>
                        </w:rPr>
                        <w:drawing>
                          <wp:inline distT="0" distB="0" distL="0" distR="0" wp14:anchorId="365A0BFB" wp14:editId="4E49DC95">
                            <wp:extent cx="1744980" cy="1534886"/>
                            <wp:effectExtent l="0" t="0" r="7620" b="8255"/>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0"/>
                                    <a:stretch>
                                      <a:fillRect/>
                                    </a:stretch>
                                  </pic:blipFill>
                                  <pic:spPr>
                                    <a:xfrm>
                                      <a:off x="0" y="0"/>
                                      <a:ext cx="1749104" cy="1538513"/>
                                    </a:xfrm>
                                    <a:prstGeom prst="rect">
                                      <a:avLst/>
                                    </a:prstGeom>
                                  </pic:spPr>
                                </pic:pic>
                              </a:graphicData>
                            </a:graphic>
                          </wp:inline>
                        </w:drawing>
                      </w:r>
                    </w:p>
                  </w:txbxContent>
                </v:textbox>
              </v:oval>
            </w:pict>
          </mc:Fallback>
        </mc:AlternateContent>
      </w:r>
      <w:r w:rsidR="000054D7">
        <w:rPr>
          <w:noProof/>
        </w:rPr>
        <mc:AlternateContent>
          <mc:Choice Requires="wps">
            <w:drawing>
              <wp:anchor distT="0" distB="0" distL="114300" distR="114300" simplePos="0" relativeHeight="251689984" behindDoc="0" locked="0" layoutInCell="1" allowOverlap="1" wp14:anchorId="4A50EC51" wp14:editId="21C369D5">
                <wp:simplePos x="0" y="0"/>
                <wp:positionH relativeFrom="margin">
                  <wp:align>left</wp:align>
                </wp:positionH>
                <wp:positionV relativeFrom="paragraph">
                  <wp:posOffset>-4382</wp:posOffset>
                </wp:positionV>
                <wp:extent cx="5795493" cy="4455795"/>
                <wp:effectExtent l="57150" t="57150" r="339090" b="344805"/>
                <wp:wrapNone/>
                <wp:docPr id="45" name="Text Box 45"/>
                <wp:cNvGraphicFramePr/>
                <a:graphic xmlns:a="http://schemas.openxmlformats.org/drawingml/2006/main">
                  <a:graphicData uri="http://schemas.microsoft.com/office/word/2010/wordprocessingShape">
                    <wps:wsp>
                      <wps:cNvSpPr txBox="1"/>
                      <wps:spPr>
                        <a:xfrm>
                          <a:off x="0" y="0"/>
                          <a:ext cx="5795493" cy="4455795"/>
                        </a:xfrm>
                        <a:prstGeom prst="rect">
                          <a:avLst/>
                        </a:prstGeom>
                        <a:noFill/>
                        <a:ln>
                          <a:solidFill>
                            <a:schemeClr val="accent2"/>
                          </a:solid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75B16FBC" w14:textId="25FCC4B8" w:rsidR="000054D7" w:rsidRPr="000054D7" w:rsidRDefault="000054D7" w:rsidP="00C304E9">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0EC51" id="Text Box 45" o:spid="_x0000_s1076" type="#_x0000_t202" style="position:absolute;margin-left:0;margin-top:-.35pt;width:456.35pt;height:350.85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" filled="f" strokecolor="#d83d27 [3205]">
                <v:shadow on="t" color="black" opacity="19660f" offset="4.49014mm,4.49014mm"/>
                <v:textbox>
                  <w:txbxContent>
                    <w:p w14:paraId="75B16FBC" w14:textId="25FCC4B8" w:rsidR="000054D7" w:rsidRPr="000054D7" w:rsidRDefault="000054D7" w:rsidP="00C304E9">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txbxContent>
                </v:textbox>
                <w10:wrap anchorx="margin"/>
              </v:shape>
            </w:pict>
          </mc:Fallback>
        </mc:AlternateContent>
      </w:r>
    </w:p>
    <w:sectPr w:rsidR="000054D7" w:rsidRPr="00EA3B14" w:rsidSect="00974B36">
      <w:pgSz w:w="11906" w:h="16838" w:code="9"/>
      <w:pgMar w:top="720" w:right="849" w:bottom="720" w:left="993" w:header="227"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EAB50" w14:textId="77777777" w:rsidR="00967F03" w:rsidRDefault="00967F03" w:rsidP="00B7244E">
      <w:r>
        <w:separator/>
      </w:r>
    </w:p>
  </w:endnote>
  <w:endnote w:type="continuationSeparator" w:id="0">
    <w:p w14:paraId="2CA6D035" w14:textId="77777777" w:rsidR="00967F03" w:rsidRDefault="00967F03" w:rsidP="00B724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Wingdings 2">
    <w:panose1 w:val="050201020105070707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Helvetica Neue">
    <w:altName w:val="Arial"/>
    <w:charset w:val="00"/>
    <w:family w:val="auto"/>
    <w:pitch w:val="default"/>
  </w:font>
  <w:font w:name="Arial Nova Cond Light">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50" w:type="pct"/>
      <w:jc w:val="center"/>
      <w:tblCellMar>
        <w:top w:w="144" w:type="dxa"/>
        <w:left w:w="115" w:type="dxa"/>
        <w:bottom w:w="144" w:type="dxa"/>
        <w:right w:w="115" w:type="dxa"/>
      </w:tblCellMar>
      <w:tblLook w:val="04A0" w:firstRow="1" w:lastRow="0" w:firstColumn="1" w:lastColumn="0" w:noHBand="0" w:noVBand="1"/>
    </w:tblPr>
    <w:tblGrid>
      <w:gridCol w:w="5361"/>
      <w:gridCol w:w="4804"/>
    </w:tblGrid>
    <w:tr w:rsidR="00B9759C" w14:paraId="40945B0B" w14:textId="77777777" w:rsidTr="00C317BF">
      <w:trPr>
        <w:trHeight w:hRule="exact" w:val="115"/>
        <w:jc w:val="center"/>
      </w:trPr>
      <w:tc>
        <w:tcPr>
          <w:tcW w:w="5670" w:type="dxa"/>
          <w:shd w:val="clear" w:color="auto" w:fill="3B4455" w:themeFill="accent1"/>
          <w:tcMar>
            <w:top w:w="0" w:type="dxa"/>
            <w:bottom w:w="0" w:type="dxa"/>
          </w:tcMar>
        </w:tcPr>
        <w:p w14:paraId="56076C24" w14:textId="77777777" w:rsidR="00B9759C" w:rsidRDefault="00B9759C">
          <w:pPr>
            <w:pStyle w:val="Header"/>
            <w:tabs>
              <w:tab w:val="clear" w:pos="4680"/>
              <w:tab w:val="clear" w:pos="9360"/>
            </w:tabs>
            <w:rPr>
              <w:caps/>
              <w:sz w:val="18"/>
            </w:rPr>
          </w:pPr>
        </w:p>
      </w:tc>
      <w:tc>
        <w:tcPr>
          <w:tcW w:w="5238" w:type="dxa"/>
          <w:shd w:val="clear" w:color="auto" w:fill="3B4455" w:themeFill="accent1"/>
          <w:tcMar>
            <w:top w:w="0" w:type="dxa"/>
            <w:bottom w:w="0" w:type="dxa"/>
          </w:tcMar>
        </w:tcPr>
        <w:p w14:paraId="75CC7AEA" w14:textId="77777777" w:rsidR="00B9759C" w:rsidRDefault="00B9759C">
          <w:pPr>
            <w:pStyle w:val="Header"/>
            <w:tabs>
              <w:tab w:val="clear" w:pos="4680"/>
              <w:tab w:val="clear" w:pos="9360"/>
            </w:tabs>
            <w:jc w:val="right"/>
            <w:rPr>
              <w:caps/>
              <w:sz w:val="18"/>
            </w:rPr>
          </w:pPr>
        </w:p>
      </w:tc>
    </w:tr>
    <w:tr w:rsidR="00B9759C" w14:paraId="49260956" w14:textId="77777777" w:rsidTr="00C317BF">
      <w:trPr>
        <w:jc w:val="center"/>
      </w:trPr>
      <w:tc>
        <w:tcPr>
          <w:tcW w:w="5670" w:type="dxa"/>
          <w:shd w:val="clear" w:color="auto" w:fill="auto"/>
          <w:vAlign w:val="center"/>
        </w:tcPr>
        <w:p w14:paraId="16758E8A" w14:textId="31109E2B" w:rsidR="00B9759C" w:rsidRPr="00B9759C" w:rsidRDefault="00F41072">
          <w:pPr>
            <w:pStyle w:val="Footer"/>
            <w:tabs>
              <w:tab w:val="clear" w:pos="4680"/>
              <w:tab w:val="clear" w:pos="9360"/>
            </w:tabs>
            <w:rPr>
              <w:caps w:val="0"/>
              <w:color w:val="808080" w:themeColor="background1" w:themeShade="80"/>
              <w:sz w:val="18"/>
              <w:szCs w:val="18"/>
              <w:lang w:val="en-GB"/>
            </w:rPr>
          </w:pPr>
          <w:r>
            <w:rPr>
              <w:lang w:val="en-GB"/>
            </w:rPr>
            <w:t>Moyosore,Tobun</w:t>
          </w:r>
        </w:p>
      </w:tc>
      <w:tc>
        <w:tcPr>
          <w:tcW w:w="5238" w:type="dxa"/>
          <w:shd w:val="clear" w:color="auto" w:fill="auto"/>
          <w:vAlign w:val="center"/>
        </w:tcPr>
        <w:p w14:paraId="36E9F9EF" w14:textId="77777777" w:rsidR="00B9759C" w:rsidRDefault="00B9759C">
          <w:pPr>
            <w:pStyle w:val="Footer"/>
            <w:tabs>
              <w:tab w:val="clear" w:pos="4680"/>
              <w:tab w:val="clear" w:pos="9360"/>
            </w:tabs>
            <w:jc w:val="right"/>
            <w:rPr>
              <w:caps w:val="0"/>
              <w:color w:val="808080" w:themeColor="background1" w:themeShade="80"/>
              <w:sz w:val="18"/>
              <w:szCs w:val="18"/>
            </w:rPr>
          </w:pPr>
          <w:r>
            <w:rPr>
              <w:caps w:val="0"/>
              <w:color w:val="808080" w:themeColor="background1" w:themeShade="80"/>
              <w:sz w:val="18"/>
              <w:szCs w:val="18"/>
            </w:rPr>
            <w:fldChar w:fldCharType="begin"/>
          </w:r>
          <w:r>
            <w:rPr>
              <w:color w:val="808080" w:themeColor="background1" w:themeShade="80"/>
              <w:sz w:val="18"/>
              <w:szCs w:val="18"/>
            </w:rPr>
            <w:instrText xml:space="preserve"> PAGE   \* MERGEFORMAT </w:instrText>
          </w:r>
          <w:r>
            <w:rPr>
              <w:caps w:val="0"/>
              <w:color w:val="808080" w:themeColor="background1" w:themeShade="80"/>
              <w:sz w:val="18"/>
              <w:szCs w:val="18"/>
            </w:rPr>
            <w:fldChar w:fldCharType="separate"/>
          </w:r>
          <w:r>
            <w:rPr>
              <w:noProof/>
              <w:color w:val="808080" w:themeColor="background1" w:themeShade="80"/>
              <w:sz w:val="18"/>
              <w:szCs w:val="18"/>
            </w:rPr>
            <w:t>2</w:t>
          </w:r>
          <w:r>
            <w:rPr>
              <w:caps w:val="0"/>
              <w:noProof/>
              <w:color w:val="808080" w:themeColor="background1" w:themeShade="80"/>
              <w:sz w:val="18"/>
              <w:szCs w:val="18"/>
            </w:rPr>
            <w:fldChar w:fldCharType="end"/>
          </w:r>
        </w:p>
      </w:tc>
    </w:tr>
  </w:tbl>
  <w:p w14:paraId="19D1C692" w14:textId="77777777" w:rsidR="00AD2941" w:rsidRDefault="00AD2941" w:rsidP="002E11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80588" w14:textId="39E13E4A" w:rsidR="00C16236" w:rsidRDefault="00C16236">
    <w:pPr>
      <w:pStyle w:val="Footer"/>
    </w:pPr>
  </w:p>
  <w:p w14:paraId="615890CD" w14:textId="77777777" w:rsidR="00C16236" w:rsidRDefault="00C16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4A2D0" w14:textId="77777777" w:rsidR="00967F03" w:rsidRDefault="00967F03" w:rsidP="00B7244E">
      <w:r>
        <w:separator/>
      </w:r>
    </w:p>
  </w:footnote>
  <w:footnote w:type="continuationSeparator" w:id="0">
    <w:p w14:paraId="77372520" w14:textId="77777777" w:rsidR="00967F03" w:rsidRDefault="00967F03" w:rsidP="00B724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045292"/>
      <w:docPartObj>
        <w:docPartGallery w:val="Page Numbers (Top of Page)"/>
        <w:docPartUnique/>
      </w:docPartObj>
    </w:sdtPr>
    <w:sdtEndPr>
      <w:rPr>
        <w:rStyle w:val="PageNumber"/>
      </w:rPr>
    </w:sdtEndPr>
    <w:sdtContent>
      <w:p w14:paraId="47D4C21C" w14:textId="77777777" w:rsidR="0032399A" w:rsidRDefault="0032399A" w:rsidP="00B7244E">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277886" w14:textId="77777777" w:rsidR="0032399A" w:rsidRDefault="0032399A" w:rsidP="00B724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787E9" w14:textId="4FCCE0BF" w:rsidR="0032399A" w:rsidRPr="00B9759C" w:rsidRDefault="00B9759C" w:rsidP="003209E8">
    <w:pPr>
      <w:pStyle w:val="Header"/>
      <w:ind w:hanging="567"/>
      <w:jc w:val="both"/>
      <w:rPr>
        <w:rStyle w:val="PageNumber"/>
        <w:sz w:val="24"/>
      </w:rPr>
    </w:pPr>
    <w:r w:rsidRPr="00B9759C">
      <w:rPr>
        <w:rStyle w:val="PageNumber"/>
        <w:sz w:val="24"/>
      </w:rPr>
      <w:t xml:space="preserve">Employee Job Satisfaction and </w:t>
    </w:r>
    <w:r w:rsidR="003209E8">
      <w:rPr>
        <w:rStyle w:val="PageNumber"/>
        <w:sz w:val="24"/>
      </w:rPr>
      <w:t xml:space="preserve">Employee </w:t>
    </w:r>
    <w:r w:rsidRPr="00B9759C">
      <w:rPr>
        <w:rStyle w:val="PageNumber"/>
        <w:sz w:val="24"/>
      </w:rPr>
      <w:t xml:space="preserve">Engagement </w:t>
    </w:r>
    <w:r>
      <w:rPr>
        <w:rStyle w:val="PageNumber"/>
        <w:sz w:val="24"/>
      </w:rPr>
      <w:t xml:space="preserve">     </w:t>
    </w:r>
    <w:r w:rsidR="007A4712">
      <w:rPr>
        <w:rStyle w:val="PageNumber"/>
        <w:sz w:val="24"/>
      </w:rPr>
      <w:t xml:space="preserve">                                                 </w:t>
    </w:r>
    <w:r>
      <w:rPr>
        <w:rStyle w:val="PageNumber"/>
        <w:sz w:val="24"/>
      </w:rPr>
      <w:t xml:space="preserve">     </w:t>
    </w:r>
    <w:r w:rsidR="00985245">
      <w:rPr>
        <w:noProof/>
        <w:sz w:val="24"/>
      </w:rPr>
      <w:drawing>
        <wp:inline distT="0" distB="0" distL="0" distR="0" wp14:anchorId="46AC3440" wp14:editId="0B12089A">
          <wp:extent cx="883920" cy="883920"/>
          <wp:effectExtent l="0" t="0" r="0" b="0"/>
          <wp:docPr id="19" name="Picture 1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84085" cy="884085"/>
                  </a:xfrm>
                  <a:prstGeom prst="rect">
                    <a:avLst/>
                  </a:prstGeom>
                </pic:spPr>
              </pic:pic>
            </a:graphicData>
          </a:graphic>
        </wp:inline>
      </w:drawing>
    </w:r>
    <w:r>
      <w:rPr>
        <w:rStyle w:val="PageNumber"/>
        <w:sz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86" type="#_x0000_t75" style="width:173.25pt;height:65.25pt;visibility:visible" o:bullet="t">
        <v:imagedata r:id="rId1" o:title=""/>
      </v:shape>
    </w:pict>
  </w:numPicBullet>
  <w:numPicBullet w:numPicBulletId="1">
    <w:pict>
      <v:shape id="_x0000_i1387" type="#_x0000_t75" style="width:347.25pt;height:135pt;visibility:visible" o:bullet="t">
        <v:imagedata r:id="rId2" o:title=""/>
      </v:shape>
    </w:pict>
  </w:numPicBullet>
  <w:numPicBullet w:numPicBulletId="2">
    <w:pict>
      <v:shape id="_x0000_i1388" type="#_x0000_t75" style="width:63.75pt;height:52.5pt;visibility:visible" o:bullet="t">
        <v:imagedata r:id="rId3" o:title=""/>
      </v:shape>
    </w:pict>
  </w:numPicBullet>
  <w:numPicBullet w:numPicBulletId="3">
    <w:pict>
      <v:shape id="_x0000_i1389" type="#_x0000_t75" style="width:11.25pt;height:11.25pt" o:bullet="t">
        <v:imagedata r:id="rId4" o:title="mso7548"/>
      </v:shape>
    </w:pict>
  </w:numPicBullet>
  <w:abstractNum w:abstractNumId="0" w15:restartNumberingAfterBreak="0">
    <w:nsid w:val="08153CA4"/>
    <w:multiLevelType w:val="hybridMultilevel"/>
    <w:tmpl w:val="299836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101E9"/>
    <w:multiLevelType w:val="hybridMultilevel"/>
    <w:tmpl w:val="F38E11DA"/>
    <w:lvl w:ilvl="0" w:tplc="08090007">
      <w:start w:val="1"/>
      <w:numFmt w:val="bullet"/>
      <w:lvlText w:val=""/>
      <w:lvlPicBulletId w:val="3"/>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45031E"/>
    <w:multiLevelType w:val="hybridMultilevel"/>
    <w:tmpl w:val="AEDC9E26"/>
    <w:lvl w:ilvl="0" w:tplc="0809000F">
      <w:start w:val="1"/>
      <w:numFmt w:val="decimal"/>
      <w:lvlText w:val="%1."/>
      <w:lvlJc w:val="left"/>
      <w:pPr>
        <w:ind w:left="781" w:hanging="360"/>
      </w:p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abstractNum w:abstractNumId="3" w15:restartNumberingAfterBreak="0">
    <w:nsid w:val="1A611E45"/>
    <w:multiLevelType w:val="hybridMultilevel"/>
    <w:tmpl w:val="E0941F4C"/>
    <w:lvl w:ilvl="0" w:tplc="30DE3928">
      <w:start w:val="1"/>
      <w:numFmt w:val="bullet"/>
      <w:lvlText w:val=""/>
      <w:lvlPicBulletId w:val="2"/>
      <w:lvlJc w:val="left"/>
      <w:pPr>
        <w:tabs>
          <w:tab w:val="num" w:pos="720"/>
        </w:tabs>
        <w:ind w:left="720" w:hanging="360"/>
      </w:pPr>
      <w:rPr>
        <w:rFonts w:ascii="Symbol" w:hAnsi="Symbol" w:hint="default"/>
      </w:rPr>
    </w:lvl>
    <w:lvl w:ilvl="1" w:tplc="30C8EF2C" w:tentative="1">
      <w:start w:val="1"/>
      <w:numFmt w:val="bullet"/>
      <w:lvlText w:val=""/>
      <w:lvlJc w:val="left"/>
      <w:pPr>
        <w:tabs>
          <w:tab w:val="num" w:pos="1440"/>
        </w:tabs>
        <w:ind w:left="1440" w:hanging="360"/>
      </w:pPr>
      <w:rPr>
        <w:rFonts w:ascii="Symbol" w:hAnsi="Symbol" w:hint="default"/>
      </w:rPr>
    </w:lvl>
    <w:lvl w:ilvl="2" w:tplc="0D9A1FF6" w:tentative="1">
      <w:start w:val="1"/>
      <w:numFmt w:val="bullet"/>
      <w:lvlText w:val=""/>
      <w:lvlJc w:val="left"/>
      <w:pPr>
        <w:tabs>
          <w:tab w:val="num" w:pos="2160"/>
        </w:tabs>
        <w:ind w:left="2160" w:hanging="360"/>
      </w:pPr>
      <w:rPr>
        <w:rFonts w:ascii="Symbol" w:hAnsi="Symbol" w:hint="default"/>
      </w:rPr>
    </w:lvl>
    <w:lvl w:ilvl="3" w:tplc="9A923CB4" w:tentative="1">
      <w:start w:val="1"/>
      <w:numFmt w:val="bullet"/>
      <w:lvlText w:val=""/>
      <w:lvlJc w:val="left"/>
      <w:pPr>
        <w:tabs>
          <w:tab w:val="num" w:pos="2880"/>
        </w:tabs>
        <w:ind w:left="2880" w:hanging="360"/>
      </w:pPr>
      <w:rPr>
        <w:rFonts w:ascii="Symbol" w:hAnsi="Symbol" w:hint="default"/>
      </w:rPr>
    </w:lvl>
    <w:lvl w:ilvl="4" w:tplc="4E18463C" w:tentative="1">
      <w:start w:val="1"/>
      <w:numFmt w:val="bullet"/>
      <w:lvlText w:val=""/>
      <w:lvlJc w:val="left"/>
      <w:pPr>
        <w:tabs>
          <w:tab w:val="num" w:pos="3600"/>
        </w:tabs>
        <w:ind w:left="3600" w:hanging="360"/>
      </w:pPr>
      <w:rPr>
        <w:rFonts w:ascii="Symbol" w:hAnsi="Symbol" w:hint="default"/>
      </w:rPr>
    </w:lvl>
    <w:lvl w:ilvl="5" w:tplc="DE527FC4" w:tentative="1">
      <w:start w:val="1"/>
      <w:numFmt w:val="bullet"/>
      <w:lvlText w:val=""/>
      <w:lvlJc w:val="left"/>
      <w:pPr>
        <w:tabs>
          <w:tab w:val="num" w:pos="4320"/>
        </w:tabs>
        <w:ind w:left="4320" w:hanging="360"/>
      </w:pPr>
      <w:rPr>
        <w:rFonts w:ascii="Symbol" w:hAnsi="Symbol" w:hint="default"/>
      </w:rPr>
    </w:lvl>
    <w:lvl w:ilvl="6" w:tplc="2146BC2A" w:tentative="1">
      <w:start w:val="1"/>
      <w:numFmt w:val="bullet"/>
      <w:lvlText w:val=""/>
      <w:lvlJc w:val="left"/>
      <w:pPr>
        <w:tabs>
          <w:tab w:val="num" w:pos="5040"/>
        </w:tabs>
        <w:ind w:left="5040" w:hanging="360"/>
      </w:pPr>
      <w:rPr>
        <w:rFonts w:ascii="Symbol" w:hAnsi="Symbol" w:hint="default"/>
      </w:rPr>
    </w:lvl>
    <w:lvl w:ilvl="7" w:tplc="23E68DA0" w:tentative="1">
      <w:start w:val="1"/>
      <w:numFmt w:val="bullet"/>
      <w:lvlText w:val=""/>
      <w:lvlJc w:val="left"/>
      <w:pPr>
        <w:tabs>
          <w:tab w:val="num" w:pos="5760"/>
        </w:tabs>
        <w:ind w:left="5760" w:hanging="360"/>
      </w:pPr>
      <w:rPr>
        <w:rFonts w:ascii="Symbol" w:hAnsi="Symbol" w:hint="default"/>
      </w:rPr>
    </w:lvl>
    <w:lvl w:ilvl="8" w:tplc="A9C09402"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CE809C2"/>
    <w:multiLevelType w:val="hybridMultilevel"/>
    <w:tmpl w:val="F8D219E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EB1740E"/>
    <w:multiLevelType w:val="multilevel"/>
    <w:tmpl w:val="33387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5432AC"/>
    <w:multiLevelType w:val="hybridMultilevel"/>
    <w:tmpl w:val="82C8C4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4D024F"/>
    <w:multiLevelType w:val="hybridMultilevel"/>
    <w:tmpl w:val="750247AA"/>
    <w:lvl w:ilvl="0" w:tplc="30DE3928">
      <w:start w:val="1"/>
      <w:numFmt w:val="bullet"/>
      <w:lvlText w:val=""/>
      <w:lvlPicBulletId w:val="2"/>
      <w:lvlJc w:val="left"/>
      <w:pPr>
        <w:tabs>
          <w:tab w:val="num" w:pos="1117"/>
        </w:tabs>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8" w15:restartNumberingAfterBreak="0">
    <w:nsid w:val="45EC3B8B"/>
    <w:multiLevelType w:val="hybridMultilevel"/>
    <w:tmpl w:val="EB607234"/>
    <w:lvl w:ilvl="0" w:tplc="0809000F">
      <w:start w:val="1"/>
      <w:numFmt w:val="decimal"/>
      <w:lvlText w:val="%1."/>
      <w:lvlJc w:val="left"/>
      <w:pPr>
        <w:ind w:left="720" w:hanging="360"/>
      </w:pPr>
      <w:rPr>
        <w:rFont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AF1F61"/>
    <w:multiLevelType w:val="hybridMultilevel"/>
    <w:tmpl w:val="FC9CAA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5A335C"/>
    <w:multiLevelType w:val="hybridMultilevel"/>
    <w:tmpl w:val="2C1477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931802"/>
    <w:multiLevelType w:val="hybridMultilevel"/>
    <w:tmpl w:val="7E06520C"/>
    <w:lvl w:ilvl="0" w:tplc="08090007">
      <w:start w:val="1"/>
      <w:numFmt w:val="bullet"/>
      <w:lvlText w:val=""/>
      <w:lvlPicBulletId w:val="3"/>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2" w15:restartNumberingAfterBreak="0">
    <w:nsid w:val="4C22098F"/>
    <w:multiLevelType w:val="hybridMultilevel"/>
    <w:tmpl w:val="A8845984"/>
    <w:lvl w:ilvl="0" w:tplc="AE684500">
      <w:start w:val="1"/>
      <w:numFmt w:val="bullet"/>
      <w:lvlText w:val=""/>
      <w:lvlPicBulletId w:val="0"/>
      <w:lvlJc w:val="left"/>
      <w:pPr>
        <w:tabs>
          <w:tab w:val="num" w:pos="720"/>
        </w:tabs>
        <w:ind w:left="720" w:hanging="360"/>
      </w:pPr>
      <w:rPr>
        <w:rFonts w:ascii="Symbol" w:hAnsi="Symbol" w:hint="default"/>
      </w:rPr>
    </w:lvl>
    <w:lvl w:ilvl="1" w:tplc="5D54DF6A" w:tentative="1">
      <w:start w:val="1"/>
      <w:numFmt w:val="bullet"/>
      <w:lvlText w:val=""/>
      <w:lvlJc w:val="left"/>
      <w:pPr>
        <w:tabs>
          <w:tab w:val="num" w:pos="1440"/>
        </w:tabs>
        <w:ind w:left="1440" w:hanging="360"/>
      </w:pPr>
      <w:rPr>
        <w:rFonts w:ascii="Symbol" w:hAnsi="Symbol" w:hint="default"/>
      </w:rPr>
    </w:lvl>
    <w:lvl w:ilvl="2" w:tplc="8E60745A" w:tentative="1">
      <w:start w:val="1"/>
      <w:numFmt w:val="bullet"/>
      <w:lvlText w:val=""/>
      <w:lvlJc w:val="left"/>
      <w:pPr>
        <w:tabs>
          <w:tab w:val="num" w:pos="2160"/>
        </w:tabs>
        <w:ind w:left="2160" w:hanging="360"/>
      </w:pPr>
      <w:rPr>
        <w:rFonts w:ascii="Symbol" w:hAnsi="Symbol" w:hint="default"/>
      </w:rPr>
    </w:lvl>
    <w:lvl w:ilvl="3" w:tplc="1E3E86A2" w:tentative="1">
      <w:start w:val="1"/>
      <w:numFmt w:val="bullet"/>
      <w:lvlText w:val=""/>
      <w:lvlJc w:val="left"/>
      <w:pPr>
        <w:tabs>
          <w:tab w:val="num" w:pos="2880"/>
        </w:tabs>
        <w:ind w:left="2880" w:hanging="360"/>
      </w:pPr>
      <w:rPr>
        <w:rFonts w:ascii="Symbol" w:hAnsi="Symbol" w:hint="default"/>
      </w:rPr>
    </w:lvl>
    <w:lvl w:ilvl="4" w:tplc="546C4B50" w:tentative="1">
      <w:start w:val="1"/>
      <w:numFmt w:val="bullet"/>
      <w:lvlText w:val=""/>
      <w:lvlJc w:val="left"/>
      <w:pPr>
        <w:tabs>
          <w:tab w:val="num" w:pos="3600"/>
        </w:tabs>
        <w:ind w:left="3600" w:hanging="360"/>
      </w:pPr>
      <w:rPr>
        <w:rFonts w:ascii="Symbol" w:hAnsi="Symbol" w:hint="default"/>
      </w:rPr>
    </w:lvl>
    <w:lvl w:ilvl="5" w:tplc="94BC69BE" w:tentative="1">
      <w:start w:val="1"/>
      <w:numFmt w:val="bullet"/>
      <w:lvlText w:val=""/>
      <w:lvlJc w:val="left"/>
      <w:pPr>
        <w:tabs>
          <w:tab w:val="num" w:pos="4320"/>
        </w:tabs>
        <w:ind w:left="4320" w:hanging="360"/>
      </w:pPr>
      <w:rPr>
        <w:rFonts w:ascii="Symbol" w:hAnsi="Symbol" w:hint="default"/>
      </w:rPr>
    </w:lvl>
    <w:lvl w:ilvl="6" w:tplc="1C84491A" w:tentative="1">
      <w:start w:val="1"/>
      <w:numFmt w:val="bullet"/>
      <w:lvlText w:val=""/>
      <w:lvlJc w:val="left"/>
      <w:pPr>
        <w:tabs>
          <w:tab w:val="num" w:pos="5040"/>
        </w:tabs>
        <w:ind w:left="5040" w:hanging="360"/>
      </w:pPr>
      <w:rPr>
        <w:rFonts w:ascii="Symbol" w:hAnsi="Symbol" w:hint="default"/>
      </w:rPr>
    </w:lvl>
    <w:lvl w:ilvl="7" w:tplc="EAB6D1C2" w:tentative="1">
      <w:start w:val="1"/>
      <w:numFmt w:val="bullet"/>
      <w:lvlText w:val=""/>
      <w:lvlJc w:val="left"/>
      <w:pPr>
        <w:tabs>
          <w:tab w:val="num" w:pos="5760"/>
        </w:tabs>
        <w:ind w:left="5760" w:hanging="360"/>
      </w:pPr>
      <w:rPr>
        <w:rFonts w:ascii="Symbol" w:hAnsi="Symbol" w:hint="default"/>
      </w:rPr>
    </w:lvl>
    <w:lvl w:ilvl="8" w:tplc="BAAC0596"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4DB2756E"/>
    <w:multiLevelType w:val="hybridMultilevel"/>
    <w:tmpl w:val="B346225E"/>
    <w:lvl w:ilvl="0" w:tplc="08090007">
      <w:start w:val="1"/>
      <w:numFmt w:val="bullet"/>
      <w:lvlText w:val=""/>
      <w:lvlPicBulletId w:val="3"/>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4A87A30"/>
    <w:multiLevelType w:val="hybridMultilevel"/>
    <w:tmpl w:val="98F8EE2A"/>
    <w:lvl w:ilvl="0" w:tplc="08090007">
      <w:start w:val="1"/>
      <w:numFmt w:val="bullet"/>
      <w:lvlText w:val=""/>
      <w:lvlPicBulletId w:val="3"/>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717559F"/>
    <w:multiLevelType w:val="hybridMultilevel"/>
    <w:tmpl w:val="F8C2E3E8"/>
    <w:lvl w:ilvl="0" w:tplc="B6A699F2">
      <w:start w:val="1"/>
      <w:numFmt w:val="bullet"/>
      <w:lvlText w:val=""/>
      <w:lvlPicBulletId w:val="1"/>
      <w:lvlJc w:val="left"/>
      <w:pPr>
        <w:tabs>
          <w:tab w:val="num" w:pos="720"/>
        </w:tabs>
        <w:ind w:left="720" w:hanging="360"/>
      </w:pPr>
      <w:rPr>
        <w:rFonts w:ascii="Symbol" w:hAnsi="Symbol" w:hint="default"/>
      </w:rPr>
    </w:lvl>
    <w:lvl w:ilvl="1" w:tplc="7AC2CE96" w:tentative="1">
      <w:start w:val="1"/>
      <w:numFmt w:val="bullet"/>
      <w:lvlText w:val=""/>
      <w:lvlJc w:val="left"/>
      <w:pPr>
        <w:tabs>
          <w:tab w:val="num" w:pos="1440"/>
        </w:tabs>
        <w:ind w:left="1440" w:hanging="360"/>
      </w:pPr>
      <w:rPr>
        <w:rFonts w:ascii="Symbol" w:hAnsi="Symbol" w:hint="default"/>
      </w:rPr>
    </w:lvl>
    <w:lvl w:ilvl="2" w:tplc="DC3CA508" w:tentative="1">
      <w:start w:val="1"/>
      <w:numFmt w:val="bullet"/>
      <w:lvlText w:val=""/>
      <w:lvlJc w:val="left"/>
      <w:pPr>
        <w:tabs>
          <w:tab w:val="num" w:pos="2160"/>
        </w:tabs>
        <w:ind w:left="2160" w:hanging="360"/>
      </w:pPr>
      <w:rPr>
        <w:rFonts w:ascii="Symbol" w:hAnsi="Symbol" w:hint="default"/>
      </w:rPr>
    </w:lvl>
    <w:lvl w:ilvl="3" w:tplc="9DB0F798" w:tentative="1">
      <w:start w:val="1"/>
      <w:numFmt w:val="bullet"/>
      <w:lvlText w:val=""/>
      <w:lvlJc w:val="left"/>
      <w:pPr>
        <w:tabs>
          <w:tab w:val="num" w:pos="2880"/>
        </w:tabs>
        <w:ind w:left="2880" w:hanging="360"/>
      </w:pPr>
      <w:rPr>
        <w:rFonts w:ascii="Symbol" w:hAnsi="Symbol" w:hint="default"/>
      </w:rPr>
    </w:lvl>
    <w:lvl w:ilvl="4" w:tplc="3104CBCA" w:tentative="1">
      <w:start w:val="1"/>
      <w:numFmt w:val="bullet"/>
      <w:lvlText w:val=""/>
      <w:lvlJc w:val="left"/>
      <w:pPr>
        <w:tabs>
          <w:tab w:val="num" w:pos="3600"/>
        </w:tabs>
        <w:ind w:left="3600" w:hanging="360"/>
      </w:pPr>
      <w:rPr>
        <w:rFonts w:ascii="Symbol" w:hAnsi="Symbol" w:hint="default"/>
      </w:rPr>
    </w:lvl>
    <w:lvl w:ilvl="5" w:tplc="B8FAC9EE" w:tentative="1">
      <w:start w:val="1"/>
      <w:numFmt w:val="bullet"/>
      <w:lvlText w:val=""/>
      <w:lvlJc w:val="left"/>
      <w:pPr>
        <w:tabs>
          <w:tab w:val="num" w:pos="4320"/>
        </w:tabs>
        <w:ind w:left="4320" w:hanging="360"/>
      </w:pPr>
      <w:rPr>
        <w:rFonts w:ascii="Symbol" w:hAnsi="Symbol" w:hint="default"/>
      </w:rPr>
    </w:lvl>
    <w:lvl w:ilvl="6" w:tplc="5FF21B2C" w:tentative="1">
      <w:start w:val="1"/>
      <w:numFmt w:val="bullet"/>
      <w:lvlText w:val=""/>
      <w:lvlJc w:val="left"/>
      <w:pPr>
        <w:tabs>
          <w:tab w:val="num" w:pos="5040"/>
        </w:tabs>
        <w:ind w:left="5040" w:hanging="360"/>
      </w:pPr>
      <w:rPr>
        <w:rFonts w:ascii="Symbol" w:hAnsi="Symbol" w:hint="default"/>
      </w:rPr>
    </w:lvl>
    <w:lvl w:ilvl="7" w:tplc="F0EAE15E" w:tentative="1">
      <w:start w:val="1"/>
      <w:numFmt w:val="bullet"/>
      <w:lvlText w:val=""/>
      <w:lvlJc w:val="left"/>
      <w:pPr>
        <w:tabs>
          <w:tab w:val="num" w:pos="5760"/>
        </w:tabs>
        <w:ind w:left="5760" w:hanging="360"/>
      </w:pPr>
      <w:rPr>
        <w:rFonts w:ascii="Symbol" w:hAnsi="Symbol" w:hint="default"/>
      </w:rPr>
    </w:lvl>
    <w:lvl w:ilvl="8" w:tplc="4FA83DCC"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5B9C3ADD"/>
    <w:multiLevelType w:val="hybridMultilevel"/>
    <w:tmpl w:val="0248E298"/>
    <w:lvl w:ilvl="0" w:tplc="0809000B">
      <w:start w:val="1"/>
      <w:numFmt w:val="bullet"/>
      <w:lvlText w:val=""/>
      <w:lvlJc w:val="left"/>
      <w:pPr>
        <w:ind w:left="781" w:hanging="360"/>
      </w:pPr>
      <w:rPr>
        <w:rFonts w:ascii="Wingdings" w:hAnsi="Wingdings"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7" w15:restartNumberingAfterBreak="0">
    <w:nsid w:val="5F102742"/>
    <w:multiLevelType w:val="multilevel"/>
    <w:tmpl w:val="873A2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E11D9E"/>
    <w:multiLevelType w:val="hybridMultilevel"/>
    <w:tmpl w:val="D846A5F0"/>
    <w:lvl w:ilvl="0" w:tplc="08090007">
      <w:start w:val="1"/>
      <w:numFmt w:val="bullet"/>
      <w:lvlText w:val=""/>
      <w:lvlPicBulletId w:val="3"/>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DE6A45"/>
    <w:multiLevelType w:val="hybridMultilevel"/>
    <w:tmpl w:val="942015CA"/>
    <w:lvl w:ilvl="0" w:tplc="289C726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F813A3"/>
    <w:multiLevelType w:val="hybridMultilevel"/>
    <w:tmpl w:val="17E05FE4"/>
    <w:lvl w:ilvl="0" w:tplc="08090007">
      <w:start w:val="1"/>
      <w:numFmt w:val="bullet"/>
      <w:lvlText w:val=""/>
      <w:lvlPicBulletId w:val="3"/>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6C2A18"/>
    <w:multiLevelType w:val="hybridMultilevel"/>
    <w:tmpl w:val="E5302952"/>
    <w:lvl w:ilvl="0" w:tplc="A85E9D20">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0"/>
  </w:num>
  <w:num w:numId="3">
    <w:abstractNumId w:val="12"/>
  </w:num>
  <w:num w:numId="4">
    <w:abstractNumId w:val="15"/>
  </w:num>
  <w:num w:numId="5">
    <w:abstractNumId w:val="3"/>
  </w:num>
  <w:num w:numId="6">
    <w:abstractNumId w:val="7"/>
  </w:num>
  <w:num w:numId="7">
    <w:abstractNumId w:val="6"/>
  </w:num>
  <w:num w:numId="8">
    <w:abstractNumId w:val="9"/>
  </w:num>
  <w:num w:numId="9">
    <w:abstractNumId w:val="21"/>
  </w:num>
  <w:num w:numId="10">
    <w:abstractNumId w:val="4"/>
  </w:num>
  <w:num w:numId="11">
    <w:abstractNumId w:val="18"/>
  </w:num>
  <w:num w:numId="12">
    <w:abstractNumId w:val="20"/>
  </w:num>
  <w:num w:numId="13">
    <w:abstractNumId w:val="1"/>
  </w:num>
  <w:num w:numId="14">
    <w:abstractNumId w:val="14"/>
  </w:num>
  <w:num w:numId="15">
    <w:abstractNumId w:val="13"/>
  </w:num>
  <w:num w:numId="16">
    <w:abstractNumId w:val="2"/>
  </w:num>
  <w:num w:numId="17">
    <w:abstractNumId w:val="17"/>
  </w:num>
  <w:num w:numId="18">
    <w:abstractNumId w:val="5"/>
  </w:num>
  <w:num w:numId="19">
    <w:abstractNumId w:val="0"/>
  </w:num>
  <w:num w:numId="20">
    <w:abstractNumId w:val="11"/>
  </w:num>
  <w:num w:numId="21">
    <w:abstractNumId w:val="16"/>
  </w:num>
  <w:num w:numId="22">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hideSpellingErrors/>
  <w:hideGrammaticalErrors/>
  <w:proofState w:spelling="clean"/>
  <w:attachedTemplate r:id="rId1"/>
  <w:stylePaneFormatFilter w:val="7804" w:allStyles="0" w:customStyles="0" w:latentStyles="1" w:stylesInUse="0" w:headingStyles="0" w:numberingStyles="0" w:tableStyles="0" w:directFormattingOnRuns="0" w:directFormattingOnParagraphs="0" w:directFormattingOnNumbering="0" w:directFormattingOnTables="1" w:clearFormatting="1" w:top3HeadingStyles="1"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wRhU0MzcwNDcxNDJR2l4NTi4sz8PJACU8NaAN9MrN0tAAAA"/>
  </w:docVars>
  <w:rsids>
    <w:rsidRoot w:val="00C1521B"/>
    <w:rsid w:val="00000EF7"/>
    <w:rsid w:val="000054D7"/>
    <w:rsid w:val="00005EAD"/>
    <w:rsid w:val="0001082A"/>
    <w:rsid w:val="000113F9"/>
    <w:rsid w:val="00016110"/>
    <w:rsid w:val="00016F54"/>
    <w:rsid w:val="00017F7A"/>
    <w:rsid w:val="00020E6F"/>
    <w:rsid w:val="00021216"/>
    <w:rsid w:val="00022200"/>
    <w:rsid w:val="00022EDB"/>
    <w:rsid w:val="000300EF"/>
    <w:rsid w:val="00034F4E"/>
    <w:rsid w:val="00035436"/>
    <w:rsid w:val="0004136F"/>
    <w:rsid w:val="0004144F"/>
    <w:rsid w:val="00044129"/>
    <w:rsid w:val="00047A4E"/>
    <w:rsid w:val="00050345"/>
    <w:rsid w:val="00056B1A"/>
    <w:rsid w:val="0005785D"/>
    <w:rsid w:val="00062A04"/>
    <w:rsid w:val="00062F59"/>
    <w:rsid w:val="00071CB3"/>
    <w:rsid w:val="00072C42"/>
    <w:rsid w:val="00073FC1"/>
    <w:rsid w:val="000749AA"/>
    <w:rsid w:val="00077616"/>
    <w:rsid w:val="000817EE"/>
    <w:rsid w:val="00083F48"/>
    <w:rsid w:val="0008711D"/>
    <w:rsid w:val="00090800"/>
    <w:rsid w:val="00092BF7"/>
    <w:rsid w:val="00097B3E"/>
    <w:rsid w:val="000A51F6"/>
    <w:rsid w:val="000B44D4"/>
    <w:rsid w:val="000B5336"/>
    <w:rsid w:val="000B53FE"/>
    <w:rsid w:val="000B5684"/>
    <w:rsid w:val="000B5696"/>
    <w:rsid w:val="000C02E5"/>
    <w:rsid w:val="000C0C84"/>
    <w:rsid w:val="000C19DD"/>
    <w:rsid w:val="000C2126"/>
    <w:rsid w:val="000D079D"/>
    <w:rsid w:val="000D1C9D"/>
    <w:rsid w:val="000D35F6"/>
    <w:rsid w:val="000D6A68"/>
    <w:rsid w:val="000D7FD4"/>
    <w:rsid w:val="000E2ADE"/>
    <w:rsid w:val="000E4DDA"/>
    <w:rsid w:val="000E50B8"/>
    <w:rsid w:val="000E5C71"/>
    <w:rsid w:val="000F426F"/>
    <w:rsid w:val="000F4644"/>
    <w:rsid w:val="00104128"/>
    <w:rsid w:val="001132E1"/>
    <w:rsid w:val="00116422"/>
    <w:rsid w:val="001224E8"/>
    <w:rsid w:val="00123B7C"/>
    <w:rsid w:val="00125DF8"/>
    <w:rsid w:val="001320AC"/>
    <w:rsid w:val="00132EB7"/>
    <w:rsid w:val="00134BC2"/>
    <w:rsid w:val="00136B70"/>
    <w:rsid w:val="00140206"/>
    <w:rsid w:val="00140EF4"/>
    <w:rsid w:val="0015019A"/>
    <w:rsid w:val="00150653"/>
    <w:rsid w:val="00151DC9"/>
    <w:rsid w:val="00153581"/>
    <w:rsid w:val="00157746"/>
    <w:rsid w:val="0016102F"/>
    <w:rsid w:val="00161C31"/>
    <w:rsid w:val="001622E6"/>
    <w:rsid w:val="001625B3"/>
    <w:rsid w:val="00162F89"/>
    <w:rsid w:val="00163A63"/>
    <w:rsid w:val="0016787D"/>
    <w:rsid w:val="0018213C"/>
    <w:rsid w:val="00182319"/>
    <w:rsid w:val="00184063"/>
    <w:rsid w:val="001840CD"/>
    <w:rsid w:val="00186E6A"/>
    <w:rsid w:val="00190E6C"/>
    <w:rsid w:val="00194464"/>
    <w:rsid w:val="00194C06"/>
    <w:rsid w:val="001A20F1"/>
    <w:rsid w:val="001A26FE"/>
    <w:rsid w:val="001A39A6"/>
    <w:rsid w:val="001A531B"/>
    <w:rsid w:val="001A6823"/>
    <w:rsid w:val="001A6F00"/>
    <w:rsid w:val="001B28D2"/>
    <w:rsid w:val="001C4216"/>
    <w:rsid w:val="001C4531"/>
    <w:rsid w:val="001C4605"/>
    <w:rsid w:val="001C48F9"/>
    <w:rsid w:val="001C57D6"/>
    <w:rsid w:val="001D13FE"/>
    <w:rsid w:val="001D1C67"/>
    <w:rsid w:val="001D1DC4"/>
    <w:rsid w:val="001D2EC5"/>
    <w:rsid w:val="001D48EB"/>
    <w:rsid w:val="001D5D2F"/>
    <w:rsid w:val="001E020A"/>
    <w:rsid w:val="001E0352"/>
    <w:rsid w:val="001E2BCA"/>
    <w:rsid w:val="001E70AA"/>
    <w:rsid w:val="001F12C1"/>
    <w:rsid w:val="001F1356"/>
    <w:rsid w:val="001F3540"/>
    <w:rsid w:val="001F3EDC"/>
    <w:rsid w:val="001F4472"/>
    <w:rsid w:val="001F5CAE"/>
    <w:rsid w:val="001F6BDD"/>
    <w:rsid w:val="00201F33"/>
    <w:rsid w:val="002034C2"/>
    <w:rsid w:val="00205A0A"/>
    <w:rsid w:val="00206327"/>
    <w:rsid w:val="00206C67"/>
    <w:rsid w:val="002076EF"/>
    <w:rsid w:val="0021417A"/>
    <w:rsid w:val="00222082"/>
    <w:rsid w:val="00225E3D"/>
    <w:rsid w:val="002268E4"/>
    <w:rsid w:val="00233294"/>
    <w:rsid w:val="002340F4"/>
    <w:rsid w:val="00235609"/>
    <w:rsid w:val="00236C25"/>
    <w:rsid w:val="00236C3D"/>
    <w:rsid w:val="00240ADB"/>
    <w:rsid w:val="00243030"/>
    <w:rsid w:val="00243FFC"/>
    <w:rsid w:val="00247BFC"/>
    <w:rsid w:val="00250BE5"/>
    <w:rsid w:val="002510EB"/>
    <w:rsid w:val="00251DD0"/>
    <w:rsid w:val="0025605A"/>
    <w:rsid w:val="00256297"/>
    <w:rsid w:val="00261F11"/>
    <w:rsid w:val="002624F0"/>
    <w:rsid w:val="002664EF"/>
    <w:rsid w:val="00266A61"/>
    <w:rsid w:val="00267C0E"/>
    <w:rsid w:val="002731A0"/>
    <w:rsid w:val="0027449B"/>
    <w:rsid w:val="00275FD3"/>
    <w:rsid w:val="00280774"/>
    <w:rsid w:val="00291CDB"/>
    <w:rsid w:val="00295559"/>
    <w:rsid w:val="00296B35"/>
    <w:rsid w:val="0029769D"/>
    <w:rsid w:val="00297847"/>
    <w:rsid w:val="00297E4C"/>
    <w:rsid w:val="002A0961"/>
    <w:rsid w:val="002A1D0A"/>
    <w:rsid w:val="002A3F50"/>
    <w:rsid w:val="002A5BA5"/>
    <w:rsid w:val="002B01BD"/>
    <w:rsid w:val="002B0709"/>
    <w:rsid w:val="002B2A8F"/>
    <w:rsid w:val="002B3517"/>
    <w:rsid w:val="002B4CBE"/>
    <w:rsid w:val="002B6DDC"/>
    <w:rsid w:val="002B6ED1"/>
    <w:rsid w:val="002C0407"/>
    <w:rsid w:val="002C14DD"/>
    <w:rsid w:val="002C1524"/>
    <w:rsid w:val="002C3D62"/>
    <w:rsid w:val="002C402E"/>
    <w:rsid w:val="002D3E61"/>
    <w:rsid w:val="002D49C5"/>
    <w:rsid w:val="002E0DDD"/>
    <w:rsid w:val="002E11D9"/>
    <w:rsid w:val="002E2756"/>
    <w:rsid w:val="002E2DAE"/>
    <w:rsid w:val="002E5244"/>
    <w:rsid w:val="002E5502"/>
    <w:rsid w:val="002E70EC"/>
    <w:rsid w:val="002F16CE"/>
    <w:rsid w:val="002F3F0C"/>
    <w:rsid w:val="002F56B0"/>
    <w:rsid w:val="002F6BC1"/>
    <w:rsid w:val="0030318D"/>
    <w:rsid w:val="00310BC0"/>
    <w:rsid w:val="00315FFC"/>
    <w:rsid w:val="0031695B"/>
    <w:rsid w:val="003204B4"/>
    <w:rsid w:val="003209E8"/>
    <w:rsid w:val="00321AF3"/>
    <w:rsid w:val="0032399A"/>
    <w:rsid w:val="003247D7"/>
    <w:rsid w:val="00324CF6"/>
    <w:rsid w:val="003250EA"/>
    <w:rsid w:val="00325A39"/>
    <w:rsid w:val="00332603"/>
    <w:rsid w:val="00333E6A"/>
    <w:rsid w:val="003353A8"/>
    <w:rsid w:val="003361A5"/>
    <w:rsid w:val="0033759B"/>
    <w:rsid w:val="003378A3"/>
    <w:rsid w:val="00340639"/>
    <w:rsid w:val="003409DE"/>
    <w:rsid w:val="00345C1C"/>
    <w:rsid w:val="00346D06"/>
    <w:rsid w:val="0035114F"/>
    <w:rsid w:val="00353EEB"/>
    <w:rsid w:val="003547D1"/>
    <w:rsid w:val="00355766"/>
    <w:rsid w:val="00361515"/>
    <w:rsid w:val="0036302B"/>
    <w:rsid w:val="00372028"/>
    <w:rsid w:val="0037272C"/>
    <w:rsid w:val="003771E1"/>
    <w:rsid w:val="00377321"/>
    <w:rsid w:val="0037798D"/>
    <w:rsid w:val="00377DF4"/>
    <w:rsid w:val="003803B9"/>
    <w:rsid w:val="00380AD8"/>
    <w:rsid w:val="00380CE4"/>
    <w:rsid w:val="00383C7D"/>
    <w:rsid w:val="00384CC2"/>
    <w:rsid w:val="00384F04"/>
    <w:rsid w:val="00386992"/>
    <w:rsid w:val="00387373"/>
    <w:rsid w:val="00390F1C"/>
    <w:rsid w:val="00391728"/>
    <w:rsid w:val="00392774"/>
    <w:rsid w:val="00392E35"/>
    <w:rsid w:val="00393874"/>
    <w:rsid w:val="00394FEC"/>
    <w:rsid w:val="003A00F9"/>
    <w:rsid w:val="003A10AF"/>
    <w:rsid w:val="003A21CA"/>
    <w:rsid w:val="003A577C"/>
    <w:rsid w:val="003B0CFC"/>
    <w:rsid w:val="003C061E"/>
    <w:rsid w:val="003C1EE5"/>
    <w:rsid w:val="003C3768"/>
    <w:rsid w:val="003C3CDC"/>
    <w:rsid w:val="003C7515"/>
    <w:rsid w:val="003D127B"/>
    <w:rsid w:val="003D181F"/>
    <w:rsid w:val="003D3447"/>
    <w:rsid w:val="003D4F94"/>
    <w:rsid w:val="003D5CD3"/>
    <w:rsid w:val="003D612B"/>
    <w:rsid w:val="003D630C"/>
    <w:rsid w:val="003D6650"/>
    <w:rsid w:val="003E10DD"/>
    <w:rsid w:val="003E2E20"/>
    <w:rsid w:val="003E7A18"/>
    <w:rsid w:val="003F3FDF"/>
    <w:rsid w:val="003F6A04"/>
    <w:rsid w:val="00400A5D"/>
    <w:rsid w:val="00402627"/>
    <w:rsid w:val="00412447"/>
    <w:rsid w:val="00415473"/>
    <w:rsid w:val="00415D62"/>
    <w:rsid w:val="0042371A"/>
    <w:rsid w:val="00424087"/>
    <w:rsid w:val="0042742A"/>
    <w:rsid w:val="00427E6D"/>
    <w:rsid w:val="00432FF5"/>
    <w:rsid w:val="0043454C"/>
    <w:rsid w:val="00434DEB"/>
    <w:rsid w:val="004370EB"/>
    <w:rsid w:val="004465E6"/>
    <w:rsid w:val="004522CD"/>
    <w:rsid w:val="00452462"/>
    <w:rsid w:val="004525DC"/>
    <w:rsid w:val="0046144F"/>
    <w:rsid w:val="0046292E"/>
    <w:rsid w:val="00466AFE"/>
    <w:rsid w:val="00475139"/>
    <w:rsid w:val="00475B12"/>
    <w:rsid w:val="00483F87"/>
    <w:rsid w:val="00484CA7"/>
    <w:rsid w:val="00484EA9"/>
    <w:rsid w:val="00486809"/>
    <w:rsid w:val="00491505"/>
    <w:rsid w:val="004A090E"/>
    <w:rsid w:val="004A0DED"/>
    <w:rsid w:val="004A30C2"/>
    <w:rsid w:val="004A6442"/>
    <w:rsid w:val="004C2B9F"/>
    <w:rsid w:val="004C3D85"/>
    <w:rsid w:val="004C5908"/>
    <w:rsid w:val="004D1A52"/>
    <w:rsid w:val="004E0A41"/>
    <w:rsid w:val="004E0C50"/>
    <w:rsid w:val="004E0E19"/>
    <w:rsid w:val="004E31F6"/>
    <w:rsid w:val="004E57A1"/>
    <w:rsid w:val="004E5C7F"/>
    <w:rsid w:val="004F6E1B"/>
    <w:rsid w:val="005107DC"/>
    <w:rsid w:val="00513F0D"/>
    <w:rsid w:val="005154FF"/>
    <w:rsid w:val="005178D0"/>
    <w:rsid w:val="00520D2C"/>
    <w:rsid w:val="005221E5"/>
    <w:rsid w:val="005222E1"/>
    <w:rsid w:val="005255E5"/>
    <w:rsid w:val="0052653F"/>
    <w:rsid w:val="00530474"/>
    <w:rsid w:val="00530530"/>
    <w:rsid w:val="0053079F"/>
    <w:rsid w:val="005309AF"/>
    <w:rsid w:val="00532372"/>
    <w:rsid w:val="0053513F"/>
    <w:rsid w:val="00536D15"/>
    <w:rsid w:val="00541BF5"/>
    <w:rsid w:val="005427F6"/>
    <w:rsid w:val="0054426D"/>
    <w:rsid w:val="00546C0B"/>
    <w:rsid w:val="005471E7"/>
    <w:rsid w:val="005518C4"/>
    <w:rsid w:val="0055205F"/>
    <w:rsid w:val="00552BC3"/>
    <w:rsid w:val="00557C15"/>
    <w:rsid w:val="0056341A"/>
    <w:rsid w:val="005643C6"/>
    <w:rsid w:val="00565D77"/>
    <w:rsid w:val="00567E9A"/>
    <w:rsid w:val="005708F0"/>
    <w:rsid w:val="00572FDF"/>
    <w:rsid w:val="0058196D"/>
    <w:rsid w:val="00582A2B"/>
    <w:rsid w:val="00582FCF"/>
    <w:rsid w:val="00584893"/>
    <w:rsid w:val="005872BD"/>
    <w:rsid w:val="00590773"/>
    <w:rsid w:val="00590AB6"/>
    <w:rsid w:val="005931E8"/>
    <w:rsid w:val="00593381"/>
    <w:rsid w:val="00594F4B"/>
    <w:rsid w:val="0059543A"/>
    <w:rsid w:val="00597439"/>
    <w:rsid w:val="005A1675"/>
    <w:rsid w:val="005A43BA"/>
    <w:rsid w:val="005A5570"/>
    <w:rsid w:val="005A75DC"/>
    <w:rsid w:val="005A7D0F"/>
    <w:rsid w:val="005B21E5"/>
    <w:rsid w:val="005B3844"/>
    <w:rsid w:val="005B5E50"/>
    <w:rsid w:val="005B7521"/>
    <w:rsid w:val="005C2C08"/>
    <w:rsid w:val="005C6FD3"/>
    <w:rsid w:val="005D4761"/>
    <w:rsid w:val="005E0AB2"/>
    <w:rsid w:val="005E2308"/>
    <w:rsid w:val="005E25AD"/>
    <w:rsid w:val="005E3D34"/>
    <w:rsid w:val="005E4BDF"/>
    <w:rsid w:val="005E5161"/>
    <w:rsid w:val="005E7638"/>
    <w:rsid w:val="005F1087"/>
    <w:rsid w:val="005F3C90"/>
    <w:rsid w:val="005F3DB7"/>
    <w:rsid w:val="006004AC"/>
    <w:rsid w:val="00602CF8"/>
    <w:rsid w:val="00603833"/>
    <w:rsid w:val="00606302"/>
    <w:rsid w:val="00606470"/>
    <w:rsid w:val="006068D2"/>
    <w:rsid w:val="00613939"/>
    <w:rsid w:val="00616CBB"/>
    <w:rsid w:val="00617C41"/>
    <w:rsid w:val="00620659"/>
    <w:rsid w:val="00620D24"/>
    <w:rsid w:val="00626E2F"/>
    <w:rsid w:val="00627DD5"/>
    <w:rsid w:val="006309CB"/>
    <w:rsid w:val="006314D5"/>
    <w:rsid w:val="0063313B"/>
    <w:rsid w:val="00634DBE"/>
    <w:rsid w:val="0063749D"/>
    <w:rsid w:val="00643A43"/>
    <w:rsid w:val="00647102"/>
    <w:rsid w:val="00654B90"/>
    <w:rsid w:val="006560DA"/>
    <w:rsid w:val="00656A51"/>
    <w:rsid w:val="0066367C"/>
    <w:rsid w:val="006643E5"/>
    <w:rsid w:val="00666E97"/>
    <w:rsid w:val="00670B6C"/>
    <w:rsid w:val="0067284F"/>
    <w:rsid w:val="00675C93"/>
    <w:rsid w:val="00677FAE"/>
    <w:rsid w:val="00686271"/>
    <w:rsid w:val="00694796"/>
    <w:rsid w:val="00696B99"/>
    <w:rsid w:val="006A4ABE"/>
    <w:rsid w:val="006A692A"/>
    <w:rsid w:val="006A7F36"/>
    <w:rsid w:val="006B017B"/>
    <w:rsid w:val="006B0EEA"/>
    <w:rsid w:val="006C0101"/>
    <w:rsid w:val="006C42F4"/>
    <w:rsid w:val="006C5550"/>
    <w:rsid w:val="006C55F2"/>
    <w:rsid w:val="006C60E6"/>
    <w:rsid w:val="006D108E"/>
    <w:rsid w:val="006D1A41"/>
    <w:rsid w:val="006D33C2"/>
    <w:rsid w:val="006D5AB1"/>
    <w:rsid w:val="006D7ACF"/>
    <w:rsid w:val="006E0CA6"/>
    <w:rsid w:val="006E5382"/>
    <w:rsid w:val="006F4254"/>
    <w:rsid w:val="0070225B"/>
    <w:rsid w:val="00703E20"/>
    <w:rsid w:val="007059B6"/>
    <w:rsid w:val="00705B71"/>
    <w:rsid w:val="0070604C"/>
    <w:rsid w:val="007161C2"/>
    <w:rsid w:val="007275FC"/>
    <w:rsid w:val="00727A00"/>
    <w:rsid w:val="00731139"/>
    <w:rsid w:val="00733E02"/>
    <w:rsid w:val="00740EBD"/>
    <w:rsid w:val="00744D60"/>
    <w:rsid w:val="00744E72"/>
    <w:rsid w:val="00746A50"/>
    <w:rsid w:val="00752F43"/>
    <w:rsid w:val="00757285"/>
    <w:rsid w:val="007578DE"/>
    <w:rsid w:val="00761677"/>
    <w:rsid w:val="00763721"/>
    <w:rsid w:val="00764AC3"/>
    <w:rsid w:val="007667FC"/>
    <w:rsid w:val="00766E44"/>
    <w:rsid w:val="007734E9"/>
    <w:rsid w:val="007735A6"/>
    <w:rsid w:val="00780D61"/>
    <w:rsid w:val="00780D69"/>
    <w:rsid w:val="007835FA"/>
    <w:rsid w:val="00791D0F"/>
    <w:rsid w:val="00792205"/>
    <w:rsid w:val="0079272C"/>
    <w:rsid w:val="007A04C1"/>
    <w:rsid w:val="007A0686"/>
    <w:rsid w:val="007A4712"/>
    <w:rsid w:val="007A4D94"/>
    <w:rsid w:val="007B3515"/>
    <w:rsid w:val="007B3586"/>
    <w:rsid w:val="007B5ECB"/>
    <w:rsid w:val="007B684A"/>
    <w:rsid w:val="007B7079"/>
    <w:rsid w:val="007B744F"/>
    <w:rsid w:val="007B751E"/>
    <w:rsid w:val="007B7AD7"/>
    <w:rsid w:val="007C4FC6"/>
    <w:rsid w:val="007C5C45"/>
    <w:rsid w:val="007C7058"/>
    <w:rsid w:val="007D3258"/>
    <w:rsid w:val="007D57E6"/>
    <w:rsid w:val="007D74A0"/>
    <w:rsid w:val="007D767E"/>
    <w:rsid w:val="007E15EB"/>
    <w:rsid w:val="007E2092"/>
    <w:rsid w:val="007E3586"/>
    <w:rsid w:val="007E4AF1"/>
    <w:rsid w:val="007E587E"/>
    <w:rsid w:val="007E5B9D"/>
    <w:rsid w:val="007E6D49"/>
    <w:rsid w:val="007F51D3"/>
    <w:rsid w:val="007F5374"/>
    <w:rsid w:val="0081479E"/>
    <w:rsid w:val="008154B0"/>
    <w:rsid w:val="0081777C"/>
    <w:rsid w:val="00824435"/>
    <w:rsid w:val="00830074"/>
    <w:rsid w:val="0083037D"/>
    <w:rsid w:val="00830561"/>
    <w:rsid w:val="0083384A"/>
    <w:rsid w:val="0085479B"/>
    <w:rsid w:val="00854D35"/>
    <w:rsid w:val="008565C0"/>
    <w:rsid w:val="00857809"/>
    <w:rsid w:val="00860169"/>
    <w:rsid w:val="0086320C"/>
    <w:rsid w:val="00865FB2"/>
    <w:rsid w:val="00876D14"/>
    <w:rsid w:val="00876F85"/>
    <w:rsid w:val="00877027"/>
    <w:rsid w:val="008776FD"/>
    <w:rsid w:val="00877FF7"/>
    <w:rsid w:val="0088078C"/>
    <w:rsid w:val="008817F5"/>
    <w:rsid w:val="00882927"/>
    <w:rsid w:val="008873D4"/>
    <w:rsid w:val="008924A2"/>
    <w:rsid w:val="0089265C"/>
    <w:rsid w:val="008A5B70"/>
    <w:rsid w:val="008A64AA"/>
    <w:rsid w:val="008A6DCC"/>
    <w:rsid w:val="008A7A8F"/>
    <w:rsid w:val="008B122B"/>
    <w:rsid w:val="008B28F1"/>
    <w:rsid w:val="008B4763"/>
    <w:rsid w:val="008B568D"/>
    <w:rsid w:val="008C00B3"/>
    <w:rsid w:val="008C3364"/>
    <w:rsid w:val="008D1BFA"/>
    <w:rsid w:val="008D2B3A"/>
    <w:rsid w:val="008D3F1F"/>
    <w:rsid w:val="008E2877"/>
    <w:rsid w:val="008E5A6C"/>
    <w:rsid w:val="008E5A83"/>
    <w:rsid w:val="008F327A"/>
    <w:rsid w:val="008F33EF"/>
    <w:rsid w:val="008F4379"/>
    <w:rsid w:val="008F59B4"/>
    <w:rsid w:val="008F5A3B"/>
    <w:rsid w:val="008F670A"/>
    <w:rsid w:val="00900AD2"/>
    <w:rsid w:val="00902BB9"/>
    <w:rsid w:val="00905C6B"/>
    <w:rsid w:val="00912088"/>
    <w:rsid w:val="0091699A"/>
    <w:rsid w:val="009216D9"/>
    <w:rsid w:val="00923446"/>
    <w:rsid w:val="00926B0B"/>
    <w:rsid w:val="00930D4E"/>
    <w:rsid w:val="00933950"/>
    <w:rsid w:val="00933E6A"/>
    <w:rsid w:val="009340FA"/>
    <w:rsid w:val="009361C7"/>
    <w:rsid w:val="00936779"/>
    <w:rsid w:val="0093678C"/>
    <w:rsid w:val="009426BC"/>
    <w:rsid w:val="00943E62"/>
    <w:rsid w:val="00951253"/>
    <w:rsid w:val="00951DFD"/>
    <w:rsid w:val="00952F7D"/>
    <w:rsid w:val="0095402F"/>
    <w:rsid w:val="009557CB"/>
    <w:rsid w:val="00956895"/>
    <w:rsid w:val="00957B95"/>
    <w:rsid w:val="00962443"/>
    <w:rsid w:val="009627AA"/>
    <w:rsid w:val="009649D7"/>
    <w:rsid w:val="00967F03"/>
    <w:rsid w:val="00970CD0"/>
    <w:rsid w:val="00970DD1"/>
    <w:rsid w:val="009721A5"/>
    <w:rsid w:val="009726F8"/>
    <w:rsid w:val="00974B36"/>
    <w:rsid w:val="00975A6A"/>
    <w:rsid w:val="009777E6"/>
    <w:rsid w:val="00980E91"/>
    <w:rsid w:val="009821B9"/>
    <w:rsid w:val="00983BFF"/>
    <w:rsid w:val="00983EFD"/>
    <w:rsid w:val="00985245"/>
    <w:rsid w:val="0098555E"/>
    <w:rsid w:val="009857E2"/>
    <w:rsid w:val="009969A9"/>
    <w:rsid w:val="009A2CEE"/>
    <w:rsid w:val="009A44BF"/>
    <w:rsid w:val="009A5210"/>
    <w:rsid w:val="009A674C"/>
    <w:rsid w:val="009B0B83"/>
    <w:rsid w:val="009B1E6B"/>
    <w:rsid w:val="009B22DF"/>
    <w:rsid w:val="009B5786"/>
    <w:rsid w:val="009B5DF8"/>
    <w:rsid w:val="009C4A77"/>
    <w:rsid w:val="009C780F"/>
    <w:rsid w:val="009D1972"/>
    <w:rsid w:val="009D2C09"/>
    <w:rsid w:val="009D556B"/>
    <w:rsid w:val="009D5F51"/>
    <w:rsid w:val="009E2850"/>
    <w:rsid w:val="009E30D8"/>
    <w:rsid w:val="009E3D27"/>
    <w:rsid w:val="009E3FD5"/>
    <w:rsid w:val="009E4181"/>
    <w:rsid w:val="009E4FDB"/>
    <w:rsid w:val="009E64FB"/>
    <w:rsid w:val="009F1934"/>
    <w:rsid w:val="009F221C"/>
    <w:rsid w:val="009F30B5"/>
    <w:rsid w:val="009F582B"/>
    <w:rsid w:val="00A00E8F"/>
    <w:rsid w:val="00A10AA5"/>
    <w:rsid w:val="00A11025"/>
    <w:rsid w:val="00A12306"/>
    <w:rsid w:val="00A1459D"/>
    <w:rsid w:val="00A154ED"/>
    <w:rsid w:val="00A15FA6"/>
    <w:rsid w:val="00A20EA1"/>
    <w:rsid w:val="00A23938"/>
    <w:rsid w:val="00A23CC4"/>
    <w:rsid w:val="00A27B5A"/>
    <w:rsid w:val="00A3043D"/>
    <w:rsid w:val="00A32C1A"/>
    <w:rsid w:val="00A33F33"/>
    <w:rsid w:val="00A34022"/>
    <w:rsid w:val="00A440DD"/>
    <w:rsid w:val="00A44572"/>
    <w:rsid w:val="00A47528"/>
    <w:rsid w:val="00A47CEF"/>
    <w:rsid w:val="00A532E3"/>
    <w:rsid w:val="00A5566F"/>
    <w:rsid w:val="00A6251E"/>
    <w:rsid w:val="00A67BB7"/>
    <w:rsid w:val="00A70FA6"/>
    <w:rsid w:val="00A72EDB"/>
    <w:rsid w:val="00A73560"/>
    <w:rsid w:val="00A73B3A"/>
    <w:rsid w:val="00A75118"/>
    <w:rsid w:val="00A76489"/>
    <w:rsid w:val="00A81B82"/>
    <w:rsid w:val="00A860F1"/>
    <w:rsid w:val="00A91994"/>
    <w:rsid w:val="00A91D4C"/>
    <w:rsid w:val="00A933B6"/>
    <w:rsid w:val="00A95DA1"/>
    <w:rsid w:val="00AA288B"/>
    <w:rsid w:val="00AA5F8C"/>
    <w:rsid w:val="00AB29D7"/>
    <w:rsid w:val="00AB3D02"/>
    <w:rsid w:val="00AB53E6"/>
    <w:rsid w:val="00AB6D54"/>
    <w:rsid w:val="00AC2EEA"/>
    <w:rsid w:val="00AC3669"/>
    <w:rsid w:val="00AD180B"/>
    <w:rsid w:val="00AD1EB3"/>
    <w:rsid w:val="00AD1EE5"/>
    <w:rsid w:val="00AD2941"/>
    <w:rsid w:val="00AD30DE"/>
    <w:rsid w:val="00AE1192"/>
    <w:rsid w:val="00AE2F9C"/>
    <w:rsid w:val="00AF34FB"/>
    <w:rsid w:val="00AF4F54"/>
    <w:rsid w:val="00B01188"/>
    <w:rsid w:val="00B02977"/>
    <w:rsid w:val="00B105C6"/>
    <w:rsid w:val="00B10745"/>
    <w:rsid w:val="00B108F3"/>
    <w:rsid w:val="00B17333"/>
    <w:rsid w:val="00B2068D"/>
    <w:rsid w:val="00B22851"/>
    <w:rsid w:val="00B24756"/>
    <w:rsid w:val="00B25B2E"/>
    <w:rsid w:val="00B25F7A"/>
    <w:rsid w:val="00B31386"/>
    <w:rsid w:val="00B3347A"/>
    <w:rsid w:val="00B33538"/>
    <w:rsid w:val="00B4121B"/>
    <w:rsid w:val="00B41603"/>
    <w:rsid w:val="00B419EE"/>
    <w:rsid w:val="00B424F4"/>
    <w:rsid w:val="00B42BC4"/>
    <w:rsid w:val="00B43828"/>
    <w:rsid w:val="00B449EC"/>
    <w:rsid w:val="00B5148A"/>
    <w:rsid w:val="00B51B00"/>
    <w:rsid w:val="00B53DD9"/>
    <w:rsid w:val="00B542C3"/>
    <w:rsid w:val="00B60648"/>
    <w:rsid w:val="00B60C37"/>
    <w:rsid w:val="00B61049"/>
    <w:rsid w:val="00B62607"/>
    <w:rsid w:val="00B62D5F"/>
    <w:rsid w:val="00B65F7E"/>
    <w:rsid w:val="00B66903"/>
    <w:rsid w:val="00B714FD"/>
    <w:rsid w:val="00B71579"/>
    <w:rsid w:val="00B7244E"/>
    <w:rsid w:val="00B75049"/>
    <w:rsid w:val="00B77FA6"/>
    <w:rsid w:val="00B830D4"/>
    <w:rsid w:val="00B87536"/>
    <w:rsid w:val="00B910CB"/>
    <w:rsid w:val="00B91773"/>
    <w:rsid w:val="00B92420"/>
    <w:rsid w:val="00B94C66"/>
    <w:rsid w:val="00B96B6C"/>
    <w:rsid w:val="00B9759C"/>
    <w:rsid w:val="00B97733"/>
    <w:rsid w:val="00BA11DE"/>
    <w:rsid w:val="00BA1AD5"/>
    <w:rsid w:val="00BA27BD"/>
    <w:rsid w:val="00BA3E83"/>
    <w:rsid w:val="00BA580E"/>
    <w:rsid w:val="00BA78B1"/>
    <w:rsid w:val="00BB121B"/>
    <w:rsid w:val="00BB1C25"/>
    <w:rsid w:val="00BB2D58"/>
    <w:rsid w:val="00BB46F5"/>
    <w:rsid w:val="00BC42D4"/>
    <w:rsid w:val="00BC758D"/>
    <w:rsid w:val="00BE2362"/>
    <w:rsid w:val="00BE266E"/>
    <w:rsid w:val="00BE4726"/>
    <w:rsid w:val="00BE4B45"/>
    <w:rsid w:val="00BE60F8"/>
    <w:rsid w:val="00BE62A6"/>
    <w:rsid w:val="00BE7006"/>
    <w:rsid w:val="00BE752F"/>
    <w:rsid w:val="00BF3944"/>
    <w:rsid w:val="00C01325"/>
    <w:rsid w:val="00C02434"/>
    <w:rsid w:val="00C06F7E"/>
    <w:rsid w:val="00C123FE"/>
    <w:rsid w:val="00C133B6"/>
    <w:rsid w:val="00C147A6"/>
    <w:rsid w:val="00C1521B"/>
    <w:rsid w:val="00C152A5"/>
    <w:rsid w:val="00C16236"/>
    <w:rsid w:val="00C20B82"/>
    <w:rsid w:val="00C23F12"/>
    <w:rsid w:val="00C26908"/>
    <w:rsid w:val="00C304E9"/>
    <w:rsid w:val="00C3127F"/>
    <w:rsid w:val="00C317BF"/>
    <w:rsid w:val="00C32C69"/>
    <w:rsid w:val="00C3569F"/>
    <w:rsid w:val="00C36920"/>
    <w:rsid w:val="00C36B8D"/>
    <w:rsid w:val="00C45635"/>
    <w:rsid w:val="00C474EB"/>
    <w:rsid w:val="00C47B2E"/>
    <w:rsid w:val="00C52023"/>
    <w:rsid w:val="00C54DD4"/>
    <w:rsid w:val="00C558FD"/>
    <w:rsid w:val="00C60EA8"/>
    <w:rsid w:val="00C66149"/>
    <w:rsid w:val="00C67C39"/>
    <w:rsid w:val="00C704D3"/>
    <w:rsid w:val="00C725A9"/>
    <w:rsid w:val="00C73DFB"/>
    <w:rsid w:val="00C74E0C"/>
    <w:rsid w:val="00C75A61"/>
    <w:rsid w:val="00C8305B"/>
    <w:rsid w:val="00C84E90"/>
    <w:rsid w:val="00C86D75"/>
    <w:rsid w:val="00C93491"/>
    <w:rsid w:val="00C94AFE"/>
    <w:rsid w:val="00C96BA1"/>
    <w:rsid w:val="00CA418F"/>
    <w:rsid w:val="00CB3140"/>
    <w:rsid w:val="00CB5CFB"/>
    <w:rsid w:val="00CB72F0"/>
    <w:rsid w:val="00CC17A6"/>
    <w:rsid w:val="00CC7D47"/>
    <w:rsid w:val="00CD318F"/>
    <w:rsid w:val="00CD49F3"/>
    <w:rsid w:val="00CD60EB"/>
    <w:rsid w:val="00CD7991"/>
    <w:rsid w:val="00CE071F"/>
    <w:rsid w:val="00CE1C22"/>
    <w:rsid w:val="00CE36C3"/>
    <w:rsid w:val="00CE5338"/>
    <w:rsid w:val="00CF15AF"/>
    <w:rsid w:val="00CF6BB5"/>
    <w:rsid w:val="00CF761A"/>
    <w:rsid w:val="00D00CF3"/>
    <w:rsid w:val="00D01E49"/>
    <w:rsid w:val="00D02E7B"/>
    <w:rsid w:val="00D043F7"/>
    <w:rsid w:val="00D050DC"/>
    <w:rsid w:val="00D07940"/>
    <w:rsid w:val="00D159B1"/>
    <w:rsid w:val="00D170FE"/>
    <w:rsid w:val="00D177E6"/>
    <w:rsid w:val="00D20432"/>
    <w:rsid w:val="00D2068A"/>
    <w:rsid w:val="00D21FFB"/>
    <w:rsid w:val="00D22594"/>
    <w:rsid w:val="00D26D10"/>
    <w:rsid w:val="00D41562"/>
    <w:rsid w:val="00D42AA4"/>
    <w:rsid w:val="00D45DC4"/>
    <w:rsid w:val="00D46779"/>
    <w:rsid w:val="00D4798A"/>
    <w:rsid w:val="00D51C3E"/>
    <w:rsid w:val="00D53DA9"/>
    <w:rsid w:val="00D55295"/>
    <w:rsid w:val="00D5551D"/>
    <w:rsid w:val="00D560AA"/>
    <w:rsid w:val="00D601D9"/>
    <w:rsid w:val="00D63DA0"/>
    <w:rsid w:val="00D66D6F"/>
    <w:rsid w:val="00D712E1"/>
    <w:rsid w:val="00D74DB6"/>
    <w:rsid w:val="00D832DB"/>
    <w:rsid w:val="00D839B6"/>
    <w:rsid w:val="00D84D5E"/>
    <w:rsid w:val="00D859BB"/>
    <w:rsid w:val="00D85B7B"/>
    <w:rsid w:val="00D87B73"/>
    <w:rsid w:val="00D9047D"/>
    <w:rsid w:val="00D90F9C"/>
    <w:rsid w:val="00D91373"/>
    <w:rsid w:val="00D92CE1"/>
    <w:rsid w:val="00D95CD2"/>
    <w:rsid w:val="00DA1A88"/>
    <w:rsid w:val="00DA2371"/>
    <w:rsid w:val="00DA530F"/>
    <w:rsid w:val="00DA55EC"/>
    <w:rsid w:val="00DA60D5"/>
    <w:rsid w:val="00DA7F31"/>
    <w:rsid w:val="00DB07D0"/>
    <w:rsid w:val="00DB5F96"/>
    <w:rsid w:val="00DB7281"/>
    <w:rsid w:val="00DC034F"/>
    <w:rsid w:val="00DC11BE"/>
    <w:rsid w:val="00DC280E"/>
    <w:rsid w:val="00DC3E6D"/>
    <w:rsid w:val="00DC40C2"/>
    <w:rsid w:val="00DC6F51"/>
    <w:rsid w:val="00DD0CBC"/>
    <w:rsid w:val="00DD1CFC"/>
    <w:rsid w:val="00DD598A"/>
    <w:rsid w:val="00DE11D2"/>
    <w:rsid w:val="00DE54DD"/>
    <w:rsid w:val="00DE773B"/>
    <w:rsid w:val="00DF3066"/>
    <w:rsid w:val="00DF3164"/>
    <w:rsid w:val="00DF530B"/>
    <w:rsid w:val="00DF709B"/>
    <w:rsid w:val="00DF78C2"/>
    <w:rsid w:val="00DF7999"/>
    <w:rsid w:val="00E01022"/>
    <w:rsid w:val="00E03B1C"/>
    <w:rsid w:val="00E0510F"/>
    <w:rsid w:val="00E07AE3"/>
    <w:rsid w:val="00E11086"/>
    <w:rsid w:val="00E12350"/>
    <w:rsid w:val="00E15194"/>
    <w:rsid w:val="00E17304"/>
    <w:rsid w:val="00E23988"/>
    <w:rsid w:val="00E2642B"/>
    <w:rsid w:val="00E26A66"/>
    <w:rsid w:val="00E279AE"/>
    <w:rsid w:val="00E31DF0"/>
    <w:rsid w:val="00E33D34"/>
    <w:rsid w:val="00E360CC"/>
    <w:rsid w:val="00E36F38"/>
    <w:rsid w:val="00E45B19"/>
    <w:rsid w:val="00E51622"/>
    <w:rsid w:val="00E51A7F"/>
    <w:rsid w:val="00E55818"/>
    <w:rsid w:val="00E575A3"/>
    <w:rsid w:val="00E60A00"/>
    <w:rsid w:val="00E6750C"/>
    <w:rsid w:val="00E744BD"/>
    <w:rsid w:val="00E77D6F"/>
    <w:rsid w:val="00E83607"/>
    <w:rsid w:val="00E83FC5"/>
    <w:rsid w:val="00E8689A"/>
    <w:rsid w:val="00E96E85"/>
    <w:rsid w:val="00EA15C4"/>
    <w:rsid w:val="00EA16CD"/>
    <w:rsid w:val="00EA1BBC"/>
    <w:rsid w:val="00EA3B14"/>
    <w:rsid w:val="00EA5585"/>
    <w:rsid w:val="00EA58AA"/>
    <w:rsid w:val="00EB17CF"/>
    <w:rsid w:val="00EB20FC"/>
    <w:rsid w:val="00EB4026"/>
    <w:rsid w:val="00EB61D9"/>
    <w:rsid w:val="00EC346C"/>
    <w:rsid w:val="00EC3B2F"/>
    <w:rsid w:val="00EC5BB8"/>
    <w:rsid w:val="00ED561B"/>
    <w:rsid w:val="00ED5A5C"/>
    <w:rsid w:val="00EE0012"/>
    <w:rsid w:val="00EE6114"/>
    <w:rsid w:val="00EE65FF"/>
    <w:rsid w:val="00EF4C41"/>
    <w:rsid w:val="00EF6690"/>
    <w:rsid w:val="00F00FF2"/>
    <w:rsid w:val="00F043D7"/>
    <w:rsid w:val="00F04DA8"/>
    <w:rsid w:val="00F0605D"/>
    <w:rsid w:val="00F071D6"/>
    <w:rsid w:val="00F1020A"/>
    <w:rsid w:val="00F111DC"/>
    <w:rsid w:val="00F11820"/>
    <w:rsid w:val="00F14CB9"/>
    <w:rsid w:val="00F16589"/>
    <w:rsid w:val="00F1761E"/>
    <w:rsid w:val="00F20845"/>
    <w:rsid w:val="00F20FD5"/>
    <w:rsid w:val="00F222CB"/>
    <w:rsid w:val="00F2312E"/>
    <w:rsid w:val="00F23A48"/>
    <w:rsid w:val="00F24C3E"/>
    <w:rsid w:val="00F24D8C"/>
    <w:rsid w:val="00F260D3"/>
    <w:rsid w:val="00F31B08"/>
    <w:rsid w:val="00F34088"/>
    <w:rsid w:val="00F34ECA"/>
    <w:rsid w:val="00F353EB"/>
    <w:rsid w:val="00F37410"/>
    <w:rsid w:val="00F41072"/>
    <w:rsid w:val="00F438DC"/>
    <w:rsid w:val="00F4469D"/>
    <w:rsid w:val="00F4715A"/>
    <w:rsid w:val="00F47F37"/>
    <w:rsid w:val="00F60CE4"/>
    <w:rsid w:val="00F616A6"/>
    <w:rsid w:val="00F6267B"/>
    <w:rsid w:val="00F705BA"/>
    <w:rsid w:val="00F72251"/>
    <w:rsid w:val="00F74C81"/>
    <w:rsid w:val="00F74F95"/>
    <w:rsid w:val="00F75B86"/>
    <w:rsid w:val="00F7771E"/>
    <w:rsid w:val="00F821F2"/>
    <w:rsid w:val="00F82935"/>
    <w:rsid w:val="00F82E92"/>
    <w:rsid w:val="00F831BE"/>
    <w:rsid w:val="00F85A46"/>
    <w:rsid w:val="00F86C35"/>
    <w:rsid w:val="00F92B2C"/>
    <w:rsid w:val="00F94A4E"/>
    <w:rsid w:val="00FA2EE6"/>
    <w:rsid w:val="00FA453E"/>
    <w:rsid w:val="00FA4A9F"/>
    <w:rsid w:val="00FA5BC1"/>
    <w:rsid w:val="00FB2B94"/>
    <w:rsid w:val="00FC0A7D"/>
    <w:rsid w:val="00FC35BE"/>
    <w:rsid w:val="00FC37E2"/>
    <w:rsid w:val="00FC398F"/>
    <w:rsid w:val="00FC3B45"/>
    <w:rsid w:val="00FC7129"/>
    <w:rsid w:val="00FC7763"/>
    <w:rsid w:val="00FE1BFE"/>
    <w:rsid w:val="00FE1E12"/>
    <w:rsid w:val="00FE2620"/>
    <w:rsid w:val="00FE36BC"/>
    <w:rsid w:val="00FE3DE5"/>
    <w:rsid w:val="00FF1BC6"/>
    <w:rsid w:val="00FF2B39"/>
    <w:rsid w:val="00FF3CF8"/>
    <w:rsid w:val="00FF4833"/>
    <w:rsid w:val="3FC28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F7A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00000" w:themeColor="text1"/>
        <w:sz w:val="24"/>
        <w:szCs w:val="24"/>
        <w:lang w:val="en-US"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qFormat="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rsid w:val="002A5BA5"/>
  </w:style>
  <w:style w:type="paragraph" w:styleId="Heading1">
    <w:name w:val="heading 1"/>
    <w:basedOn w:val="Normal"/>
    <w:next w:val="Normal"/>
    <w:link w:val="Heading1Char"/>
    <w:uiPriority w:val="9"/>
    <w:qFormat/>
    <w:rsid w:val="00B7244E"/>
    <w:pPr>
      <w:spacing w:before="240" w:after="120"/>
      <w:outlineLvl w:val="0"/>
    </w:pPr>
    <w:rPr>
      <w:rFonts w:asciiTheme="majorHAnsi" w:hAnsiTheme="majorHAnsi"/>
      <w:b/>
      <w:caps/>
      <w:sz w:val="48"/>
      <w:szCs w:val="48"/>
    </w:rPr>
  </w:style>
  <w:style w:type="paragraph" w:styleId="Heading2">
    <w:name w:val="heading 2"/>
    <w:basedOn w:val="Normal"/>
    <w:next w:val="Normal"/>
    <w:link w:val="Heading2Char"/>
    <w:uiPriority w:val="9"/>
    <w:qFormat/>
    <w:rsid w:val="00391728"/>
    <w:pPr>
      <w:spacing w:before="60"/>
      <w:outlineLvl w:val="1"/>
    </w:pPr>
    <w:rPr>
      <w:b/>
      <w:sz w:val="28"/>
      <w:szCs w:val="36"/>
    </w:rPr>
  </w:style>
  <w:style w:type="paragraph" w:styleId="Heading3">
    <w:name w:val="heading 3"/>
    <w:basedOn w:val="Normal"/>
    <w:next w:val="Normal"/>
    <w:link w:val="Heading3Char"/>
    <w:uiPriority w:val="9"/>
    <w:qFormat/>
    <w:rsid w:val="00CD318F"/>
    <w:pPr>
      <w:spacing w:after="120"/>
      <w:outlineLvl w:val="2"/>
    </w:pPr>
    <w:rPr>
      <w:caps/>
      <w:sz w:val="32"/>
    </w:rPr>
  </w:style>
  <w:style w:type="paragraph" w:styleId="Heading4">
    <w:name w:val="heading 4"/>
    <w:basedOn w:val="Heading2"/>
    <w:next w:val="Normal"/>
    <w:link w:val="Heading4Char"/>
    <w:uiPriority w:val="9"/>
    <w:qFormat/>
    <w:rsid w:val="00C3569F"/>
    <w:pPr>
      <w:spacing w:after="240"/>
      <w:outlineLvl w:val="3"/>
    </w:pPr>
    <w:rPr>
      <w:color w:val="FFFFFF" w:themeColor="background1"/>
    </w:rPr>
  </w:style>
  <w:style w:type="paragraph" w:styleId="Heading5">
    <w:name w:val="heading 5"/>
    <w:basedOn w:val="Normal"/>
    <w:next w:val="Normal"/>
    <w:link w:val="Heading5Char"/>
    <w:uiPriority w:val="9"/>
    <w:semiHidden/>
    <w:unhideWhenUsed/>
    <w:qFormat/>
    <w:rsid w:val="00727A00"/>
    <w:pPr>
      <w:pBdr>
        <w:bottom w:val="single" w:sz="6" w:space="1" w:color="3B4455" w:themeColor="accent1"/>
      </w:pBdr>
      <w:spacing w:before="200" w:line="276" w:lineRule="auto"/>
      <w:outlineLvl w:val="4"/>
    </w:pPr>
    <w:rPr>
      <w:rFonts w:eastAsiaTheme="minorEastAsia"/>
      <w:caps/>
      <w:color w:val="2C323F" w:themeColor="accent1" w:themeShade="BF"/>
      <w:spacing w:val="10"/>
      <w:sz w:val="20"/>
      <w:szCs w:val="20"/>
      <w:lang w:val="en-GB"/>
    </w:rPr>
  </w:style>
  <w:style w:type="paragraph" w:styleId="Heading6">
    <w:name w:val="heading 6"/>
    <w:basedOn w:val="Normal"/>
    <w:next w:val="Normal"/>
    <w:link w:val="Heading6Char"/>
    <w:uiPriority w:val="9"/>
    <w:semiHidden/>
    <w:unhideWhenUsed/>
    <w:qFormat/>
    <w:rsid w:val="00727A00"/>
    <w:pPr>
      <w:pBdr>
        <w:bottom w:val="dotted" w:sz="6" w:space="1" w:color="3B4455" w:themeColor="accent1"/>
      </w:pBdr>
      <w:spacing w:before="200" w:line="276" w:lineRule="auto"/>
      <w:outlineLvl w:val="5"/>
    </w:pPr>
    <w:rPr>
      <w:rFonts w:eastAsiaTheme="minorEastAsia"/>
      <w:caps/>
      <w:color w:val="2C323F" w:themeColor="accent1" w:themeShade="BF"/>
      <w:spacing w:val="10"/>
      <w:sz w:val="20"/>
      <w:szCs w:val="20"/>
      <w:lang w:val="en-GB"/>
    </w:rPr>
  </w:style>
  <w:style w:type="paragraph" w:styleId="Heading7">
    <w:name w:val="heading 7"/>
    <w:basedOn w:val="Normal"/>
    <w:next w:val="Normal"/>
    <w:link w:val="Heading7Char"/>
    <w:uiPriority w:val="9"/>
    <w:semiHidden/>
    <w:unhideWhenUsed/>
    <w:qFormat/>
    <w:rsid w:val="00727A00"/>
    <w:pPr>
      <w:spacing w:before="200" w:line="276" w:lineRule="auto"/>
      <w:outlineLvl w:val="6"/>
    </w:pPr>
    <w:rPr>
      <w:rFonts w:eastAsiaTheme="minorEastAsia"/>
      <w:caps/>
      <w:color w:val="2C323F" w:themeColor="accent1" w:themeShade="BF"/>
      <w:spacing w:val="10"/>
      <w:sz w:val="20"/>
      <w:szCs w:val="20"/>
      <w:lang w:val="en-GB"/>
    </w:rPr>
  </w:style>
  <w:style w:type="paragraph" w:styleId="Heading8">
    <w:name w:val="heading 8"/>
    <w:basedOn w:val="Normal"/>
    <w:next w:val="Normal"/>
    <w:link w:val="Heading8Char"/>
    <w:uiPriority w:val="9"/>
    <w:semiHidden/>
    <w:unhideWhenUsed/>
    <w:qFormat/>
    <w:rsid w:val="00727A00"/>
    <w:pPr>
      <w:spacing w:before="200" w:line="276" w:lineRule="auto"/>
      <w:outlineLvl w:val="7"/>
    </w:pPr>
    <w:rPr>
      <w:rFonts w:eastAsiaTheme="minorEastAsia"/>
      <w:caps/>
      <w:spacing w:val="10"/>
      <w:sz w:val="18"/>
      <w:szCs w:val="18"/>
      <w:lang w:val="en-GB"/>
    </w:rPr>
  </w:style>
  <w:style w:type="paragraph" w:styleId="Heading9">
    <w:name w:val="heading 9"/>
    <w:basedOn w:val="Normal"/>
    <w:next w:val="Normal"/>
    <w:link w:val="Heading9Char"/>
    <w:uiPriority w:val="9"/>
    <w:semiHidden/>
    <w:unhideWhenUsed/>
    <w:qFormat/>
    <w:rsid w:val="00727A00"/>
    <w:pPr>
      <w:spacing w:before="200" w:line="276" w:lineRule="auto"/>
      <w:outlineLvl w:val="8"/>
    </w:pPr>
    <w:rPr>
      <w:rFonts w:eastAsiaTheme="minorEastAsia"/>
      <w:i/>
      <w:iCs/>
      <w:caps/>
      <w:spacing w:val="10"/>
      <w:sz w:val="18"/>
      <w:szCs w:val="18"/>
      <w:lang w:val="en-GB"/>
    </w:rPr>
  </w:style>
  <w:style w:type="character" w:default="1" w:styleId="DefaultParagraphFont">
    <w:name w:val="Default Paragraph Font"/>
    <w:uiPriority w:val="1"/>
    <w:semiHidden/>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7735A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A6F00"/>
    <w:rPr>
      <w:rFonts w:ascii="Times New Roman" w:hAnsi="Times New Roman" w:cs="Times New Roman"/>
      <w:sz w:val="18"/>
      <w:szCs w:val="18"/>
    </w:rPr>
  </w:style>
  <w:style w:type="table" w:styleId="TableGrid">
    <w:name w:val="Table Grid"/>
    <w:basedOn w:val="TableNormal"/>
    <w:uiPriority w:val="39"/>
    <w:rsid w:val="007735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1">
    <w:name w:val="Footer 1"/>
    <w:basedOn w:val="Header"/>
    <w:uiPriority w:val="5"/>
    <w:rsid w:val="00E77D6F"/>
    <w:pPr>
      <w:ind w:right="360"/>
      <w:jc w:val="left"/>
    </w:pPr>
    <w:rPr>
      <w:color w:val="5E5E5E" w:themeColor="text2"/>
    </w:rPr>
  </w:style>
  <w:style w:type="character" w:customStyle="1" w:styleId="Heading1Char">
    <w:name w:val="Heading 1 Char"/>
    <w:basedOn w:val="DefaultParagraphFont"/>
    <w:link w:val="Heading1"/>
    <w:uiPriority w:val="9"/>
    <w:rsid w:val="00B7244E"/>
    <w:rPr>
      <w:rFonts w:asciiTheme="majorHAnsi" w:hAnsiTheme="majorHAnsi"/>
      <w:b/>
      <w:caps/>
      <w:sz w:val="48"/>
      <w:szCs w:val="48"/>
    </w:rPr>
  </w:style>
  <w:style w:type="character" w:customStyle="1" w:styleId="Heading2Char">
    <w:name w:val="Heading 2 Char"/>
    <w:basedOn w:val="DefaultParagraphFont"/>
    <w:link w:val="Heading2"/>
    <w:uiPriority w:val="9"/>
    <w:rsid w:val="00391728"/>
    <w:rPr>
      <w:b/>
      <w:color w:val="000000" w:themeColor="text1"/>
      <w:sz w:val="28"/>
      <w:szCs w:val="36"/>
    </w:rPr>
  </w:style>
  <w:style w:type="paragraph" w:styleId="Header">
    <w:name w:val="header"/>
    <w:basedOn w:val="Normal"/>
    <w:link w:val="HeaderChar"/>
    <w:uiPriority w:val="99"/>
    <w:rsid w:val="0032399A"/>
    <w:pPr>
      <w:tabs>
        <w:tab w:val="center" w:pos="4680"/>
        <w:tab w:val="right" w:pos="9360"/>
      </w:tabs>
      <w:jc w:val="center"/>
    </w:pPr>
    <w:rPr>
      <w:b/>
      <w:sz w:val="20"/>
    </w:rPr>
  </w:style>
  <w:style w:type="character" w:customStyle="1" w:styleId="HeaderChar">
    <w:name w:val="Header Char"/>
    <w:basedOn w:val="DefaultParagraphFont"/>
    <w:link w:val="Header"/>
    <w:uiPriority w:val="99"/>
    <w:rsid w:val="001A6F00"/>
    <w:rPr>
      <w:b/>
      <w:color w:val="FFFFFF" w:themeColor="background1"/>
      <w:sz w:val="20"/>
    </w:rPr>
  </w:style>
  <w:style w:type="paragraph" w:styleId="Footer">
    <w:name w:val="footer"/>
    <w:basedOn w:val="Normal"/>
    <w:link w:val="FooterChar"/>
    <w:uiPriority w:val="99"/>
    <w:qFormat/>
    <w:rsid w:val="001B28D2"/>
    <w:pPr>
      <w:tabs>
        <w:tab w:val="center" w:pos="4680"/>
        <w:tab w:val="right" w:pos="9360"/>
      </w:tabs>
    </w:pPr>
    <w:rPr>
      <w:b/>
      <w:caps/>
      <w:color w:val="5E5E5E" w:themeColor="text2"/>
      <w:sz w:val="20"/>
    </w:rPr>
  </w:style>
  <w:style w:type="character" w:customStyle="1" w:styleId="FooterChar">
    <w:name w:val="Footer Char"/>
    <w:basedOn w:val="DefaultParagraphFont"/>
    <w:link w:val="Footer"/>
    <w:uiPriority w:val="99"/>
    <w:rsid w:val="001B28D2"/>
    <w:rPr>
      <w:b/>
      <w:caps/>
      <w:color w:val="5E5E5E" w:themeColor="text2"/>
      <w:sz w:val="20"/>
    </w:rPr>
  </w:style>
  <w:style w:type="character" w:styleId="PageNumber">
    <w:name w:val="page number"/>
    <w:basedOn w:val="DefaultParagraphFont"/>
    <w:uiPriority w:val="99"/>
    <w:semiHidden/>
    <w:rsid w:val="0032399A"/>
  </w:style>
  <w:style w:type="character" w:customStyle="1" w:styleId="Heading3Char">
    <w:name w:val="Heading 3 Char"/>
    <w:basedOn w:val="DefaultParagraphFont"/>
    <w:link w:val="Heading3"/>
    <w:uiPriority w:val="9"/>
    <w:rsid w:val="00CD318F"/>
    <w:rPr>
      <w:caps/>
      <w:color w:val="FFFFFF" w:themeColor="background1"/>
      <w:sz w:val="32"/>
      <w:szCs w:val="28"/>
    </w:rPr>
  </w:style>
  <w:style w:type="paragraph" w:styleId="Quote">
    <w:name w:val="Quote"/>
    <w:basedOn w:val="Normal"/>
    <w:next w:val="Normal"/>
    <w:link w:val="QuoteChar"/>
    <w:uiPriority w:val="29"/>
    <w:qFormat/>
    <w:rsid w:val="00877027"/>
    <w:rPr>
      <w:b/>
      <w:sz w:val="40"/>
      <w:szCs w:val="96"/>
    </w:rPr>
  </w:style>
  <w:style w:type="character" w:customStyle="1" w:styleId="QuoteChar">
    <w:name w:val="Quote Char"/>
    <w:basedOn w:val="DefaultParagraphFont"/>
    <w:link w:val="Quote"/>
    <w:uiPriority w:val="29"/>
    <w:rsid w:val="00877027"/>
    <w:rPr>
      <w:b/>
      <w:color w:val="FFFFFF" w:themeColor="background1"/>
      <w:sz w:val="40"/>
      <w:szCs w:val="96"/>
    </w:rPr>
  </w:style>
  <w:style w:type="character" w:styleId="PlaceholderText">
    <w:name w:val="Placeholder Text"/>
    <w:basedOn w:val="DefaultParagraphFont"/>
    <w:uiPriority w:val="99"/>
    <w:semiHidden/>
    <w:rsid w:val="001A6F00"/>
    <w:rPr>
      <w:color w:val="808080"/>
    </w:rPr>
  </w:style>
  <w:style w:type="paragraph" w:styleId="Title">
    <w:name w:val="Title"/>
    <w:basedOn w:val="Normal"/>
    <w:next w:val="Normal"/>
    <w:link w:val="TitleChar"/>
    <w:uiPriority w:val="10"/>
    <w:qFormat/>
    <w:rsid w:val="00391728"/>
    <w:pPr>
      <w:contextualSpacing/>
    </w:pPr>
    <w:rPr>
      <w:rFonts w:asciiTheme="majorHAnsi" w:eastAsiaTheme="majorEastAsia" w:hAnsiTheme="majorHAnsi" w:cstheme="majorBidi"/>
      <w:b/>
      <w:caps/>
      <w:spacing w:val="-10"/>
      <w:kern w:val="28"/>
      <w:sz w:val="72"/>
      <w:szCs w:val="56"/>
    </w:rPr>
  </w:style>
  <w:style w:type="character" w:customStyle="1" w:styleId="TitleChar">
    <w:name w:val="Title Char"/>
    <w:basedOn w:val="DefaultParagraphFont"/>
    <w:link w:val="Title"/>
    <w:uiPriority w:val="10"/>
    <w:rsid w:val="00391728"/>
    <w:rPr>
      <w:rFonts w:asciiTheme="majorHAnsi" w:eastAsiaTheme="majorEastAsia" w:hAnsiTheme="majorHAnsi" w:cstheme="majorBidi"/>
      <w:b/>
      <w:caps/>
      <w:spacing w:val="-10"/>
      <w:kern w:val="28"/>
      <w:sz w:val="72"/>
      <w:szCs w:val="56"/>
    </w:rPr>
  </w:style>
  <w:style w:type="paragraph" w:styleId="Subtitle">
    <w:name w:val="Subtitle"/>
    <w:basedOn w:val="Normal"/>
    <w:next w:val="Normal"/>
    <w:link w:val="SubtitleChar"/>
    <w:uiPriority w:val="11"/>
    <w:qFormat/>
    <w:rsid w:val="00391728"/>
    <w:pPr>
      <w:numPr>
        <w:ilvl w:val="1"/>
      </w:numPr>
    </w:pPr>
    <w:rPr>
      <w:rFonts w:asciiTheme="majorHAnsi" w:eastAsiaTheme="minorEastAsia" w:hAnsiTheme="majorHAnsi"/>
      <w:caps/>
      <w:sz w:val="32"/>
      <w:szCs w:val="22"/>
    </w:rPr>
  </w:style>
  <w:style w:type="character" w:customStyle="1" w:styleId="SubtitleChar">
    <w:name w:val="Subtitle Char"/>
    <w:basedOn w:val="DefaultParagraphFont"/>
    <w:link w:val="Subtitle"/>
    <w:uiPriority w:val="11"/>
    <w:rsid w:val="00391728"/>
    <w:rPr>
      <w:rFonts w:asciiTheme="majorHAnsi" w:eastAsiaTheme="minorEastAsia" w:hAnsiTheme="majorHAnsi"/>
      <w:caps/>
      <w:sz w:val="32"/>
      <w:szCs w:val="22"/>
    </w:rPr>
  </w:style>
  <w:style w:type="paragraph" w:customStyle="1" w:styleId="NormalWhite">
    <w:name w:val="Normal White"/>
    <w:basedOn w:val="Normal"/>
    <w:uiPriority w:val="6"/>
    <w:qFormat/>
    <w:rsid w:val="00B7244E"/>
    <w:pPr>
      <w:spacing w:after="240"/>
    </w:pPr>
    <w:rPr>
      <w:color w:val="FFFFFF" w:themeColor="background1"/>
    </w:rPr>
  </w:style>
  <w:style w:type="paragraph" w:styleId="Caption">
    <w:name w:val="caption"/>
    <w:basedOn w:val="Normal"/>
    <w:next w:val="Normal"/>
    <w:uiPriority w:val="35"/>
    <w:semiHidden/>
    <w:qFormat/>
    <w:rsid w:val="008873D4"/>
    <w:pPr>
      <w:spacing w:after="200"/>
    </w:pPr>
    <w:rPr>
      <w:i/>
      <w:iCs/>
      <w:color w:val="5E5E5E" w:themeColor="text2"/>
      <w:sz w:val="18"/>
      <w:szCs w:val="18"/>
    </w:rPr>
  </w:style>
  <w:style w:type="paragraph" w:styleId="ListParagraph">
    <w:name w:val="List Paragraph"/>
    <w:basedOn w:val="Normal"/>
    <w:uiPriority w:val="34"/>
    <w:qFormat/>
    <w:rsid w:val="00B41603"/>
    <w:pPr>
      <w:ind w:left="720"/>
      <w:contextualSpacing/>
    </w:pPr>
  </w:style>
  <w:style w:type="paragraph" w:customStyle="1" w:styleId="paragraph">
    <w:name w:val="paragraph"/>
    <w:basedOn w:val="Normal"/>
    <w:rsid w:val="00092BF7"/>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92BF7"/>
  </w:style>
  <w:style w:type="paragraph" w:customStyle="1" w:styleId="Table">
    <w:name w:val="Table"/>
    <w:basedOn w:val="Normal"/>
    <w:uiPriority w:val="6"/>
    <w:qFormat/>
    <w:rsid w:val="002A5BA5"/>
    <w:pPr>
      <w:jc w:val="center"/>
    </w:pPr>
    <w:rPr>
      <w:b/>
    </w:rPr>
  </w:style>
  <w:style w:type="paragraph" w:customStyle="1" w:styleId="company">
    <w:name w:val="company"/>
    <w:basedOn w:val="Normal"/>
    <w:uiPriority w:val="6"/>
    <w:qFormat/>
    <w:rsid w:val="002A5BA5"/>
    <w:pPr>
      <w:spacing w:after="240"/>
    </w:pPr>
    <w:rPr>
      <w:b/>
      <w:caps/>
      <w:color w:val="FFFFFF" w:themeColor="background1"/>
    </w:rPr>
  </w:style>
  <w:style w:type="paragraph" w:customStyle="1" w:styleId="Style1">
    <w:name w:val="Style1"/>
    <w:next w:val="Heading1"/>
    <w:uiPriority w:val="6"/>
    <w:semiHidden/>
    <w:rsid w:val="00C3569F"/>
    <w:rPr>
      <w:rFonts w:asciiTheme="majorHAnsi" w:hAnsiTheme="majorHAnsi"/>
      <w:b/>
      <w:caps/>
      <w:color w:val="FFFFFF" w:themeColor="background1"/>
      <w:sz w:val="72"/>
      <w:szCs w:val="48"/>
    </w:rPr>
  </w:style>
  <w:style w:type="paragraph" w:customStyle="1" w:styleId="Email">
    <w:name w:val="Email"/>
    <w:basedOn w:val="Normal"/>
    <w:uiPriority w:val="12"/>
    <w:rsid w:val="00C3569F"/>
    <w:pPr>
      <w:spacing w:after="240"/>
    </w:pPr>
  </w:style>
  <w:style w:type="character" w:customStyle="1" w:styleId="Heading4Char">
    <w:name w:val="Heading 4 Char"/>
    <w:basedOn w:val="DefaultParagraphFont"/>
    <w:link w:val="Heading4"/>
    <w:uiPriority w:val="9"/>
    <w:rsid w:val="00C3569F"/>
    <w:rPr>
      <w:b/>
      <w:caps/>
      <w:color w:val="FFFFFF" w:themeColor="background1"/>
      <w:sz w:val="48"/>
      <w:szCs w:val="36"/>
    </w:rPr>
  </w:style>
  <w:style w:type="paragraph" w:customStyle="1" w:styleId="TableGrey">
    <w:name w:val="Table Grey"/>
    <w:basedOn w:val="Normal"/>
    <w:next w:val="Normal"/>
    <w:uiPriority w:val="6"/>
    <w:rsid w:val="00A33F33"/>
    <w:rPr>
      <w:bCs/>
      <w:color w:val="595959" w:themeColor="text1" w:themeTint="A6"/>
    </w:rPr>
  </w:style>
  <w:style w:type="paragraph" w:customStyle="1" w:styleId="TableData">
    <w:name w:val="Table Data"/>
    <w:basedOn w:val="TableGrey"/>
    <w:uiPriority w:val="6"/>
    <w:rsid w:val="00A33F33"/>
    <w:pPr>
      <w:jc w:val="center"/>
    </w:pPr>
  </w:style>
  <w:style w:type="paragraph" w:customStyle="1" w:styleId="Heading2Centered">
    <w:name w:val="Heading 2 Centered"/>
    <w:basedOn w:val="Heading4"/>
    <w:uiPriority w:val="6"/>
    <w:rsid w:val="00391728"/>
    <w:pPr>
      <w:spacing w:after="0"/>
      <w:jc w:val="center"/>
    </w:pPr>
    <w:rPr>
      <w:color w:val="auto"/>
    </w:rPr>
  </w:style>
  <w:style w:type="paragraph" w:customStyle="1" w:styleId="NormalCentered">
    <w:name w:val="Normal Centered"/>
    <w:basedOn w:val="Normal"/>
    <w:uiPriority w:val="6"/>
    <w:rsid w:val="002A5BA5"/>
    <w:pPr>
      <w:jc w:val="center"/>
    </w:pPr>
  </w:style>
  <w:style w:type="paragraph" w:customStyle="1" w:styleId="Heading1White">
    <w:name w:val="Heading 1 White"/>
    <w:basedOn w:val="Heading1"/>
    <w:uiPriority w:val="6"/>
    <w:rsid w:val="00B7244E"/>
    <w:rPr>
      <w:color w:val="FFFFFF" w:themeColor="background1"/>
    </w:rPr>
  </w:style>
  <w:style w:type="table" w:styleId="ListTable7Colorful-Accent3">
    <w:name w:val="List Table 7 Colorful Accent 3"/>
    <w:basedOn w:val="TableNormal"/>
    <w:uiPriority w:val="52"/>
    <w:rsid w:val="00C54DD4"/>
    <w:rPr>
      <w:color w:val="2A859C" w:themeColor="accent3" w:themeShade="BF"/>
      <w:sz w:val="22"/>
      <w:szCs w:val="22"/>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FAFCB"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FAFCB"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FAFCB"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FAFCB" w:themeColor="accent3"/>
        </w:tcBorders>
        <w:shd w:val="clear" w:color="auto" w:fill="FFFFFF" w:themeFill="background1"/>
      </w:tcPr>
    </w:tblStylePr>
    <w:tblStylePr w:type="band1Vert">
      <w:tblPr/>
      <w:tcPr>
        <w:shd w:val="clear" w:color="auto" w:fill="D8EFF4" w:themeFill="accent3" w:themeFillTint="33"/>
      </w:tcPr>
    </w:tblStylePr>
    <w:tblStylePr w:type="band1Horz">
      <w:tblPr/>
      <w:tcPr>
        <w:shd w:val="clear" w:color="auto" w:fill="D8EFF4"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ubtleEmphasis">
    <w:name w:val="Subtle Emphasis"/>
    <w:basedOn w:val="DefaultParagraphFont"/>
    <w:uiPriority w:val="19"/>
    <w:qFormat/>
    <w:rsid w:val="00923446"/>
    <w:rPr>
      <w:i/>
      <w:iCs/>
      <w:color w:val="808080" w:themeColor="text1" w:themeTint="7F"/>
    </w:rPr>
  </w:style>
  <w:style w:type="table" w:styleId="PlainTable2">
    <w:name w:val="Plain Table 2"/>
    <w:basedOn w:val="TableNormal"/>
    <w:uiPriority w:val="42"/>
    <w:rsid w:val="00B96B6C"/>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B96B6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rsid w:val="00243030"/>
    <w:rPr>
      <w:color w:val="0000FF" w:themeColor="hyperlink"/>
      <w:u w:val="single"/>
    </w:rPr>
  </w:style>
  <w:style w:type="character" w:styleId="UnresolvedMention">
    <w:name w:val="Unresolved Mention"/>
    <w:basedOn w:val="DefaultParagraphFont"/>
    <w:uiPriority w:val="99"/>
    <w:semiHidden/>
    <w:unhideWhenUsed/>
    <w:rsid w:val="00243030"/>
    <w:rPr>
      <w:color w:val="605E5C"/>
      <w:shd w:val="clear" w:color="auto" w:fill="E1DFDD"/>
    </w:rPr>
  </w:style>
  <w:style w:type="table" w:styleId="ListTable7Colorful-Accent6">
    <w:name w:val="List Table 7 Colorful Accent 6"/>
    <w:basedOn w:val="TableNormal"/>
    <w:uiPriority w:val="52"/>
    <w:rsid w:val="00DD598A"/>
    <w:rPr>
      <w:color w:val="00223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2E44"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2E44"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2E44"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2E44" w:themeColor="accent6"/>
        </w:tcBorders>
        <w:shd w:val="clear" w:color="auto" w:fill="FFFFFF" w:themeFill="background1"/>
      </w:tcPr>
    </w:tblStylePr>
    <w:tblStylePr w:type="band1Vert">
      <w:tblPr/>
      <w:tcPr>
        <w:shd w:val="clear" w:color="auto" w:fill="A6E2FF" w:themeFill="accent6" w:themeFillTint="33"/>
      </w:tcPr>
    </w:tblStylePr>
    <w:tblStylePr w:type="band1Horz">
      <w:tblPr/>
      <w:tcPr>
        <w:shd w:val="clear" w:color="auto" w:fill="A6E2FF"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rsid w:val="00C123FE"/>
    <w:rPr>
      <w:color w:val="FF00FF" w:themeColor="followedHyperlink"/>
      <w:u w:val="single"/>
    </w:rPr>
  </w:style>
  <w:style w:type="paragraph" w:styleId="NormalWeb">
    <w:name w:val="Normal (Web)"/>
    <w:basedOn w:val="Normal"/>
    <w:uiPriority w:val="99"/>
    <w:semiHidden/>
    <w:unhideWhenUsed/>
    <w:rsid w:val="006B017B"/>
    <w:pPr>
      <w:spacing w:before="100" w:beforeAutospacing="1" w:after="100" w:afterAutospacing="1"/>
    </w:pPr>
    <w:rPr>
      <w:rFonts w:ascii="Calibri" w:hAnsi="Calibri" w:cs="Calibri"/>
      <w:sz w:val="22"/>
      <w:szCs w:val="22"/>
      <w:lang w:val="en-GB" w:eastAsia="en-GB"/>
    </w:rPr>
  </w:style>
  <w:style w:type="character" w:customStyle="1" w:styleId="eop">
    <w:name w:val="eop"/>
    <w:basedOn w:val="DefaultParagraphFont"/>
    <w:rsid w:val="00DF7999"/>
  </w:style>
  <w:style w:type="character" w:customStyle="1" w:styleId="Heading5Char">
    <w:name w:val="Heading 5 Char"/>
    <w:basedOn w:val="DefaultParagraphFont"/>
    <w:link w:val="Heading5"/>
    <w:uiPriority w:val="9"/>
    <w:semiHidden/>
    <w:rsid w:val="00727A00"/>
    <w:rPr>
      <w:rFonts w:eastAsiaTheme="minorEastAsia" w:cs="Arial"/>
      <w:caps/>
      <w:color w:val="2C323F" w:themeColor="accent1" w:themeShade="BF"/>
      <w:spacing w:val="10"/>
      <w:sz w:val="20"/>
      <w:szCs w:val="20"/>
      <w:lang w:val="en-GB"/>
    </w:rPr>
  </w:style>
  <w:style w:type="character" w:customStyle="1" w:styleId="Heading6Char">
    <w:name w:val="Heading 6 Char"/>
    <w:basedOn w:val="DefaultParagraphFont"/>
    <w:link w:val="Heading6"/>
    <w:uiPriority w:val="9"/>
    <w:semiHidden/>
    <w:rsid w:val="00727A00"/>
    <w:rPr>
      <w:rFonts w:eastAsiaTheme="minorEastAsia" w:cs="Arial"/>
      <w:caps/>
      <w:color w:val="2C323F" w:themeColor="accent1" w:themeShade="BF"/>
      <w:spacing w:val="10"/>
      <w:sz w:val="20"/>
      <w:szCs w:val="20"/>
      <w:lang w:val="en-GB"/>
    </w:rPr>
  </w:style>
  <w:style w:type="character" w:customStyle="1" w:styleId="Heading7Char">
    <w:name w:val="Heading 7 Char"/>
    <w:basedOn w:val="DefaultParagraphFont"/>
    <w:link w:val="Heading7"/>
    <w:uiPriority w:val="9"/>
    <w:semiHidden/>
    <w:rsid w:val="00727A00"/>
    <w:rPr>
      <w:rFonts w:eastAsiaTheme="minorEastAsia" w:cs="Arial"/>
      <w:caps/>
      <w:color w:val="2C323F" w:themeColor="accent1" w:themeShade="BF"/>
      <w:spacing w:val="10"/>
      <w:sz w:val="20"/>
      <w:szCs w:val="20"/>
      <w:lang w:val="en-GB"/>
    </w:rPr>
  </w:style>
  <w:style w:type="character" w:customStyle="1" w:styleId="Heading8Char">
    <w:name w:val="Heading 8 Char"/>
    <w:basedOn w:val="DefaultParagraphFont"/>
    <w:link w:val="Heading8"/>
    <w:uiPriority w:val="9"/>
    <w:semiHidden/>
    <w:rsid w:val="00727A00"/>
    <w:rPr>
      <w:rFonts w:eastAsiaTheme="minorEastAsia" w:cs="Arial"/>
      <w:caps/>
      <w:color w:val="000000" w:themeColor="text1"/>
      <w:spacing w:val="10"/>
      <w:sz w:val="18"/>
      <w:szCs w:val="18"/>
      <w:lang w:val="en-GB"/>
    </w:rPr>
  </w:style>
  <w:style w:type="character" w:customStyle="1" w:styleId="Heading9Char">
    <w:name w:val="Heading 9 Char"/>
    <w:basedOn w:val="DefaultParagraphFont"/>
    <w:link w:val="Heading9"/>
    <w:uiPriority w:val="9"/>
    <w:semiHidden/>
    <w:rsid w:val="00727A00"/>
    <w:rPr>
      <w:rFonts w:eastAsiaTheme="minorEastAsia" w:cs="Arial"/>
      <w:i/>
      <w:iCs/>
      <w:caps/>
      <w:color w:val="000000" w:themeColor="text1"/>
      <w:spacing w:val="10"/>
      <w:sz w:val="18"/>
      <w:szCs w:val="18"/>
      <w:lang w:val="en-GB"/>
    </w:rPr>
  </w:style>
  <w:style w:type="character" w:styleId="LineNumber">
    <w:name w:val="line number"/>
    <w:basedOn w:val="DefaultParagraphFont"/>
    <w:uiPriority w:val="99"/>
    <w:semiHidden/>
    <w:unhideWhenUsed/>
    <w:rsid w:val="00727A00"/>
  </w:style>
  <w:style w:type="character" w:styleId="Strong">
    <w:name w:val="Strong"/>
    <w:uiPriority w:val="22"/>
    <w:qFormat/>
    <w:rsid w:val="00727A00"/>
    <w:rPr>
      <w:b/>
      <w:bCs/>
    </w:rPr>
  </w:style>
  <w:style w:type="character" w:styleId="Emphasis">
    <w:name w:val="Emphasis"/>
    <w:basedOn w:val="HeaderChar"/>
    <w:uiPriority w:val="20"/>
    <w:qFormat/>
    <w:rsid w:val="00727A00"/>
    <w:rPr>
      <w:rFonts w:ascii="Arial" w:hAnsi="Arial"/>
      <w:b w:val="0"/>
      <w:caps/>
      <w:color w:val="000000" w:themeColor="text1"/>
      <w:spacing w:val="5"/>
      <w:sz w:val="20"/>
    </w:rPr>
  </w:style>
  <w:style w:type="paragraph" w:styleId="NoSpacing">
    <w:name w:val="No Spacing"/>
    <w:uiPriority w:val="1"/>
    <w:qFormat/>
    <w:rsid w:val="00727A00"/>
    <w:pPr>
      <w:spacing w:before="100"/>
    </w:pPr>
    <w:rPr>
      <w:rFonts w:eastAsiaTheme="minorEastAsia"/>
      <w:sz w:val="20"/>
      <w:szCs w:val="20"/>
      <w:lang w:val="en-GB"/>
    </w:rPr>
  </w:style>
  <w:style w:type="paragraph" w:styleId="IntenseQuote">
    <w:name w:val="Intense Quote"/>
    <w:basedOn w:val="Normal"/>
    <w:next w:val="Normal"/>
    <w:link w:val="IntenseQuoteChar"/>
    <w:uiPriority w:val="30"/>
    <w:qFormat/>
    <w:rsid w:val="00727A00"/>
    <w:pPr>
      <w:spacing w:before="240" w:after="240"/>
      <w:ind w:left="1080" w:right="1080"/>
      <w:jc w:val="center"/>
    </w:pPr>
    <w:rPr>
      <w:rFonts w:eastAsiaTheme="minorEastAsia"/>
      <w:color w:val="3B4455" w:themeColor="accent1"/>
      <w:lang w:val="en-GB"/>
    </w:rPr>
  </w:style>
  <w:style w:type="character" w:customStyle="1" w:styleId="IntenseQuoteChar">
    <w:name w:val="Intense Quote Char"/>
    <w:basedOn w:val="DefaultParagraphFont"/>
    <w:link w:val="IntenseQuote"/>
    <w:uiPriority w:val="30"/>
    <w:rsid w:val="00727A00"/>
    <w:rPr>
      <w:rFonts w:eastAsiaTheme="minorEastAsia" w:cs="Arial"/>
      <w:color w:val="3B4455" w:themeColor="accent1"/>
      <w:szCs w:val="24"/>
      <w:lang w:val="en-GB"/>
    </w:rPr>
  </w:style>
  <w:style w:type="character" w:styleId="IntenseEmphasis">
    <w:name w:val="Intense Emphasis"/>
    <w:uiPriority w:val="21"/>
    <w:qFormat/>
    <w:rsid w:val="00727A00"/>
    <w:rPr>
      <w:b/>
      <w:bCs/>
      <w:caps/>
      <w:color w:val="1D212A" w:themeColor="accent1" w:themeShade="7F"/>
      <w:spacing w:val="10"/>
    </w:rPr>
  </w:style>
  <w:style w:type="character" w:styleId="SubtleReference">
    <w:name w:val="Subtle Reference"/>
    <w:uiPriority w:val="31"/>
    <w:qFormat/>
    <w:rsid w:val="00727A00"/>
    <w:rPr>
      <w:b/>
      <w:bCs/>
      <w:color w:val="3B4455" w:themeColor="accent1"/>
    </w:rPr>
  </w:style>
  <w:style w:type="character" w:styleId="IntenseReference">
    <w:name w:val="Intense Reference"/>
    <w:uiPriority w:val="32"/>
    <w:qFormat/>
    <w:rsid w:val="00727A00"/>
    <w:rPr>
      <w:b/>
      <w:bCs/>
      <w:i/>
      <w:iCs/>
      <w:caps/>
      <w:color w:val="3B4455" w:themeColor="accent1"/>
    </w:rPr>
  </w:style>
  <w:style w:type="character" w:styleId="BookTitle">
    <w:name w:val="Book Title"/>
    <w:uiPriority w:val="33"/>
    <w:qFormat/>
    <w:rsid w:val="00727A00"/>
    <w:rPr>
      <w:b/>
      <w:bCs/>
      <w:i/>
      <w:iCs/>
      <w:spacing w:val="0"/>
    </w:rPr>
  </w:style>
  <w:style w:type="paragraph" w:styleId="TOCHeading">
    <w:name w:val="TOC Heading"/>
    <w:basedOn w:val="Heading1"/>
    <w:next w:val="Normal"/>
    <w:uiPriority w:val="39"/>
    <w:semiHidden/>
    <w:unhideWhenUsed/>
    <w:qFormat/>
    <w:rsid w:val="00727A00"/>
    <w:pPr>
      <w:pBdr>
        <w:top w:val="single" w:sz="24" w:space="0" w:color="3B4455" w:themeColor="accent1"/>
        <w:left w:val="single" w:sz="24" w:space="0" w:color="3B4455" w:themeColor="accent1"/>
        <w:bottom w:val="single" w:sz="24" w:space="0" w:color="3B4455" w:themeColor="accent1"/>
        <w:right w:val="single" w:sz="24" w:space="0" w:color="3B4455" w:themeColor="accent1"/>
      </w:pBdr>
      <w:shd w:val="clear" w:color="auto" w:fill="3B4455" w:themeFill="accent1"/>
      <w:spacing w:before="100" w:after="0" w:line="276" w:lineRule="auto"/>
      <w:outlineLvl w:val="9"/>
    </w:pPr>
    <w:rPr>
      <w:rFonts w:ascii="Arial" w:eastAsiaTheme="minorEastAsia" w:hAnsi="Arial"/>
      <w:b w:val="0"/>
      <w:color w:val="FFFFFF" w:themeColor="background1"/>
      <w:spacing w:val="15"/>
      <w:sz w:val="22"/>
      <w:szCs w:val="22"/>
      <w:lang w:val="en-GB"/>
    </w:rPr>
  </w:style>
  <w:style w:type="paragraph" w:customStyle="1" w:styleId="survey-footer-title">
    <w:name w:val="survey-footer-title"/>
    <w:basedOn w:val="Normal"/>
    <w:rsid w:val="00727A00"/>
    <w:pPr>
      <w:spacing w:before="100" w:beforeAutospacing="1" w:after="100" w:afterAutospacing="1"/>
    </w:pPr>
    <w:rPr>
      <w:rFonts w:ascii="Times New Roman" w:eastAsia="Times New Roman" w:hAnsi="Times New Roman" w:cs="Times New Roman"/>
      <w:lang w:val="en-GB" w:eastAsia="en-GB"/>
    </w:rPr>
  </w:style>
  <w:style w:type="paragraph" w:styleId="z-TopofForm">
    <w:name w:val="HTML Top of Form"/>
    <w:basedOn w:val="Normal"/>
    <w:next w:val="Normal"/>
    <w:link w:val="z-TopofFormChar"/>
    <w:hidden/>
    <w:uiPriority w:val="99"/>
    <w:semiHidden/>
    <w:unhideWhenUsed/>
    <w:rsid w:val="00727A00"/>
    <w:pPr>
      <w:pBdr>
        <w:bottom w:val="single" w:sz="6" w:space="1" w:color="auto"/>
      </w:pBdr>
      <w:spacing w:line="276" w:lineRule="auto"/>
      <w:jc w:val="center"/>
    </w:pPr>
    <w:rPr>
      <w:rFonts w:eastAsiaTheme="minorEastAsia"/>
      <w:vanish/>
      <w:sz w:val="16"/>
      <w:szCs w:val="16"/>
      <w:lang w:val="en-GB"/>
    </w:rPr>
  </w:style>
  <w:style w:type="character" w:customStyle="1" w:styleId="z-TopofFormChar">
    <w:name w:val="z-Top of Form Char"/>
    <w:basedOn w:val="DefaultParagraphFont"/>
    <w:link w:val="z-TopofForm"/>
    <w:uiPriority w:val="99"/>
    <w:semiHidden/>
    <w:rsid w:val="00727A00"/>
    <w:rPr>
      <w:rFonts w:eastAsiaTheme="minorEastAsia" w:cs="Arial"/>
      <w:vanish/>
      <w:color w:val="000000" w:themeColor="text1"/>
      <w:sz w:val="16"/>
      <w:szCs w:val="16"/>
      <w:lang w:val="en-GB"/>
    </w:rPr>
  </w:style>
  <w:style w:type="paragraph" w:styleId="z-BottomofForm">
    <w:name w:val="HTML Bottom of Form"/>
    <w:basedOn w:val="Normal"/>
    <w:next w:val="Normal"/>
    <w:link w:val="z-BottomofFormChar"/>
    <w:hidden/>
    <w:uiPriority w:val="99"/>
    <w:semiHidden/>
    <w:unhideWhenUsed/>
    <w:rsid w:val="00727A00"/>
    <w:pPr>
      <w:pBdr>
        <w:top w:val="single" w:sz="6" w:space="1" w:color="auto"/>
      </w:pBdr>
      <w:spacing w:line="276" w:lineRule="auto"/>
      <w:jc w:val="center"/>
    </w:pPr>
    <w:rPr>
      <w:rFonts w:eastAsiaTheme="minorEastAsia"/>
      <w:vanish/>
      <w:sz w:val="16"/>
      <w:szCs w:val="16"/>
      <w:lang w:val="en-GB"/>
    </w:rPr>
  </w:style>
  <w:style w:type="character" w:customStyle="1" w:styleId="z-BottomofFormChar">
    <w:name w:val="z-Bottom of Form Char"/>
    <w:basedOn w:val="DefaultParagraphFont"/>
    <w:link w:val="z-BottomofForm"/>
    <w:uiPriority w:val="99"/>
    <w:semiHidden/>
    <w:rsid w:val="00727A00"/>
    <w:rPr>
      <w:rFonts w:eastAsiaTheme="minorEastAsia" w:cs="Arial"/>
      <w:vanish/>
      <w:color w:val="000000" w:themeColor="text1"/>
      <w:sz w:val="16"/>
      <w:szCs w:val="16"/>
      <w:lang w:val="en-GB"/>
    </w:rPr>
  </w:style>
  <w:style w:type="table" w:styleId="PlainTable1">
    <w:name w:val="Plain Table 1"/>
    <w:basedOn w:val="TableNormal"/>
    <w:uiPriority w:val="41"/>
    <w:rsid w:val="00727A00"/>
    <w:pPr>
      <w:spacing w:before="100"/>
    </w:pPr>
    <w:rPr>
      <w:rFonts w:eastAsiaTheme="minorEastAsia"/>
      <w:sz w:val="20"/>
      <w:szCs w:val="20"/>
      <w:lang w:val="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27A00"/>
    <w:pPr>
      <w:spacing w:before="100"/>
    </w:pPr>
    <w:rPr>
      <w:rFonts w:eastAsiaTheme="minorEastAsia"/>
      <w:sz w:val="20"/>
      <w:szCs w:val="20"/>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727A00"/>
    <w:pPr>
      <w:spacing w:before="100"/>
    </w:pPr>
    <w:rPr>
      <w:rFonts w:eastAsiaTheme="minorEastAsia"/>
      <w:sz w:val="20"/>
      <w:szCs w:val="20"/>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FF4"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FAFCB"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FAFCB"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FAFCB"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FAFCB" w:themeFill="accent3"/>
      </w:tcPr>
    </w:tblStylePr>
    <w:tblStylePr w:type="band1Vert">
      <w:tblPr/>
      <w:tcPr>
        <w:shd w:val="clear" w:color="auto" w:fill="B2DEEA" w:themeFill="accent3" w:themeFillTint="66"/>
      </w:tcPr>
    </w:tblStylePr>
    <w:tblStylePr w:type="band1Horz">
      <w:tblPr/>
      <w:tcPr>
        <w:shd w:val="clear" w:color="auto" w:fill="B2DEEA" w:themeFill="accent3" w:themeFillTint="66"/>
      </w:tcPr>
    </w:tblStylePr>
  </w:style>
  <w:style w:type="table" w:styleId="GridTable2-Accent3">
    <w:name w:val="Grid Table 2 Accent 3"/>
    <w:basedOn w:val="TableNormal"/>
    <w:uiPriority w:val="47"/>
    <w:rsid w:val="00727A00"/>
    <w:pPr>
      <w:spacing w:before="100"/>
    </w:pPr>
    <w:rPr>
      <w:rFonts w:eastAsiaTheme="minorEastAsia"/>
      <w:sz w:val="20"/>
      <w:szCs w:val="20"/>
      <w:lang w:val="en-GB"/>
    </w:rPr>
    <w:tblPr>
      <w:tblStyleRowBandSize w:val="1"/>
      <w:tblStyleColBandSize w:val="1"/>
      <w:tblBorders>
        <w:top w:val="single" w:sz="2" w:space="0" w:color="8BCEDF" w:themeColor="accent3" w:themeTint="99"/>
        <w:bottom w:val="single" w:sz="2" w:space="0" w:color="8BCEDF" w:themeColor="accent3" w:themeTint="99"/>
        <w:insideH w:val="single" w:sz="2" w:space="0" w:color="8BCEDF" w:themeColor="accent3" w:themeTint="99"/>
        <w:insideV w:val="single" w:sz="2" w:space="0" w:color="8BCEDF" w:themeColor="accent3" w:themeTint="99"/>
      </w:tblBorders>
    </w:tblPr>
    <w:tblStylePr w:type="firstRow">
      <w:rPr>
        <w:b/>
        <w:bCs/>
      </w:rPr>
      <w:tblPr/>
      <w:tcPr>
        <w:tcBorders>
          <w:top w:val="nil"/>
          <w:bottom w:val="single" w:sz="12" w:space="0" w:color="8BCEDF" w:themeColor="accent3" w:themeTint="99"/>
          <w:insideH w:val="nil"/>
          <w:insideV w:val="nil"/>
        </w:tcBorders>
        <w:shd w:val="clear" w:color="auto" w:fill="FFFFFF" w:themeFill="background1"/>
      </w:tcPr>
    </w:tblStylePr>
    <w:tblStylePr w:type="lastRow">
      <w:rPr>
        <w:b/>
        <w:bCs/>
      </w:rPr>
      <w:tblPr/>
      <w:tcPr>
        <w:tcBorders>
          <w:top w:val="double" w:sz="2" w:space="0" w:color="8BCED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GridTable4-Accent3">
    <w:name w:val="Grid Table 4 Accent 3"/>
    <w:basedOn w:val="TableNormal"/>
    <w:uiPriority w:val="49"/>
    <w:rsid w:val="00727A00"/>
    <w:pPr>
      <w:spacing w:before="100"/>
    </w:pPr>
    <w:rPr>
      <w:rFonts w:eastAsiaTheme="minorEastAsia"/>
      <w:sz w:val="20"/>
      <w:szCs w:val="20"/>
      <w:lang w:val="en-GB"/>
    </w:rPr>
    <w:tblPr>
      <w:tblStyleRowBandSize w:val="1"/>
      <w:tblStyleColBandSize w:val="1"/>
      <w:tblBorders>
        <w:top w:val="single" w:sz="4" w:space="0" w:color="8BCEDF" w:themeColor="accent3" w:themeTint="99"/>
        <w:left w:val="single" w:sz="4" w:space="0" w:color="8BCEDF" w:themeColor="accent3" w:themeTint="99"/>
        <w:bottom w:val="single" w:sz="4" w:space="0" w:color="8BCEDF" w:themeColor="accent3" w:themeTint="99"/>
        <w:right w:val="single" w:sz="4" w:space="0" w:color="8BCEDF" w:themeColor="accent3" w:themeTint="99"/>
        <w:insideH w:val="single" w:sz="4" w:space="0" w:color="8BCEDF" w:themeColor="accent3" w:themeTint="99"/>
        <w:insideV w:val="single" w:sz="4" w:space="0" w:color="8BCEDF" w:themeColor="accent3" w:themeTint="99"/>
      </w:tblBorders>
    </w:tblPr>
    <w:tblStylePr w:type="firstRow">
      <w:rPr>
        <w:b/>
        <w:bCs/>
        <w:color w:val="FFFFFF" w:themeColor="background1"/>
      </w:rPr>
      <w:tblPr/>
      <w:tcPr>
        <w:tcBorders>
          <w:top w:val="single" w:sz="4" w:space="0" w:color="3FAFCB" w:themeColor="accent3"/>
          <w:left w:val="single" w:sz="4" w:space="0" w:color="3FAFCB" w:themeColor="accent3"/>
          <w:bottom w:val="single" w:sz="4" w:space="0" w:color="3FAFCB" w:themeColor="accent3"/>
          <w:right w:val="single" w:sz="4" w:space="0" w:color="3FAFCB" w:themeColor="accent3"/>
          <w:insideH w:val="nil"/>
          <w:insideV w:val="nil"/>
        </w:tcBorders>
        <w:shd w:val="clear" w:color="auto" w:fill="3FAFCB" w:themeFill="accent3"/>
      </w:tcPr>
    </w:tblStylePr>
    <w:tblStylePr w:type="lastRow">
      <w:rPr>
        <w:b/>
        <w:bCs/>
      </w:rPr>
      <w:tblPr/>
      <w:tcPr>
        <w:tcBorders>
          <w:top w:val="double" w:sz="4" w:space="0" w:color="3FAFCB" w:themeColor="accent3"/>
        </w:tcBorders>
      </w:tc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ListTable2-Accent3">
    <w:name w:val="List Table 2 Accent 3"/>
    <w:basedOn w:val="TableNormal"/>
    <w:uiPriority w:val="47"/>
    <w:rsid w:val="00727A00"/>
    <w:pPr>
      <w:spacing w:before="100"/>
    </w:pPr>
    <w:rPr>
      <w:rFonts w:eastAsiaTheme="minorEastAsia"/>
      <w:sz w:val="20"/>
      <w:szCs w:val="20"/>
      <w:lang w:val="en-GB"/>
    </w:rPr>
    <w:tblPr>
      <w:tblStyleRowBandSize w:val="1"/>
      <w:tblStyleColBandSize w:val="1"/>
      <w:tblBorders>
        <w:top w:val="single" w:sz="4" w:space="0" w:color="8BCEDF" w:themeColor="accent3" w:themeTint="99"/>
        <w:bottom w:val="single" w:sz="4" w:space="0" w:color="8BCEDF" w:themeColor="accent3" w:themeTint="99"/>
        <w:insideH w:val="single" w:sz="4" w:space="0" w:color="8BCED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GridTable2-Accent1">
    <w:name w:val="Grid Table 2 Accent 1"/>
    <w:basedOn w:val="TableNormal"/>
    <w:uiPriority w:val="47"/>
    <w:rsid w:val="00727A00"/>
    <w:pPr>
      <w:spacing w:before="100"/>
    </w:pPr>
    <w:rPr>
      <w:rFonts w:eastAsiaTheme="minorEastAsia"/>
      <w:sz w:val="20"/>
      <w:szCs w:val="20"/>
      <w:lang w:val="en-GB"/>
    </w:rPr>
    <w:tblPr>
      <w:tblStyleRowBandSize w:val="1"/>
      <w:tblStyleColBandSize w:val="1"/>
      <w:tblBorders>
        <w:top w:val="single" w:sz="2" w:space="0" w:color="7D8BA5" w:themeColor="accent1" w:themeTint="99"/>
        <w:bottom w:val="single" w:sz="2" w:space="0" w:color="7D8BA5" w:themeColor="accent1" w:themeTint="99"/>
        <w:insideH w:val="single" w:sz="2" w:space="0" w:color="7D8BA5" w:themeColor="accent1" w:themeTint="99"/>
        <w:insideV w:val="single" w:sz="2" w:space="0" w:color="7D8BA5" w:themeColor="accent1" w:themeTint="99"/>
      </w:tblBorders>
    </w:tblPr>
    <w:tblStylePr w:type="firstRow">
      <w:rPr>
        <w:b/>
        <w:bCs/>
      </w:rPr>
      <w:tblPr/>
      <w:tcPr>
        <w:tcBorders>
          <w:top w:val="nil"/>
          <w:bottom w:val="single" w:sz="12" w:space="0" w:color="7D8BA5" w:themeColor="accent1" w:themeTint="99"/>
          <w:insideH w:val="nil"/>
          <w:insideV w:val="nil"/>
        </w:tcBorders>
        <w:shd w:val="clear" w:color="auto" w:fill="FFFFFF" w:themeFill="background1"/>
      </w:tcPr>
    </w:tblStylePr>
    <w:tblStylePr w:type="lastRow">
      <w:rPr>
        <w:b/>
        <w:bCs/>
      </w:rPr>
      <w:tblPr/>
      <w:tcPr>
        <w:tcBorders>
          <w:top w:val="double" w:sz="2" w:space="0" w:color="7D8BA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GridTable3-Accent3">
    <w:name w:val="Grid Table 3 Accent 3"/>
    <w:basedOn w:val="TableNormal"/>
    <w:uiPriority w:val="48"/>
    <w:rsid w:val="00727A00"/>
    <w:pPr>
      <w:spacing w:before="100"/>
    </w:pPr>
    <w:rPr>
      <w:rFonts w:eastAsiaTheme="minorEastAsia"/>
      <w:sz w:val="20"/>
      <w:szCs w:val="20"/>
      <w:lang w:val="en-GB"/>
    </w:rPr>
    <w:tblPr>
      <w:tblStyleRowBandSize w:val="1"/>
      <w:tblStyleColBandSize w:val="1"/>
      <w:tblBorders>
        <w:top w:val="single" w:sz="4" w:space="0" w:color="8BCEDF" w:themeColor="accent3" w:themeTint="99"/>
        <w:left w:val="single" w:sz="4" w:space="0" w:color="8BCEDF" w:themeColor="accent3" w:themeTint="99"/>
        <w:bottom w:val="single" w:sz="4" w:space="0" w:color="8BCEDF" w:themeColor="accent3" w:themeTint="99"/>
        <w:right w:val="single" w:sz="4" w:space="0" w:color="8BCEDF" w:themeColor="accent3" w:themeTint="99"/>
        <w:insideH w:val="single" w:sz="4" w:space="0" w:color="8BCEDF" w:themeColor="accent3" w:themeTint="99"/>
        <w:insideV w:val="single" w:sz="4" w:space="0" w:color="8BCED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FF4" w:themeFill="accent3" w:themeFillTint="33"/>
      </w:tcPr>
    </w:tblStylePr>
    <w:tblStylePr w:type="band1Horz">
      <w:tblPr/>
      <w:tcPr>
        <w:shd w:val="clear" w:color="auto" w:fill="D8EFF4" w:themeFill="accent3" w:themeFillTint="33"/>
      </w:tcPr>
    </w:tblStylePr>
    <w:tblStylePr w:type="neCell">
      <w:tblPr/>
      <w:tcPr>
        <w:tcBorders>
          <w:bottom w:val="single" w:sz="4" w:space="0" w:color="8BCEDF" w:themeColor="accent3" w:themeTint="99"/>
        </w:tcBorders>
      </w:tcPr>
    </w:tblStylePr>
    <w:tblStylePr w:type="nwCell">
      <w:tblPr/>
      <w:tcPr>
        <w:tcBorders>
          <w:bottom w:val="single" w:sz="4" w:space="0" w:color="8BCEDF" w:themeColor="accent3" w:themeTint="99"/>
        </w:tcBorders>
      </w:tcPr>
    </w:tblStylePr>
    <w:tblStylePr w:type="seCell">
      <w:tblPr/>
      <w:tcPr>
        <w:tcBorders>
          <w:top w:val="single" w:sz="4" w:space="0" w:color="8BCEDF" w:themeColor="accent3" w:themeTint="99"/>
        </w:tcBorders>
      </w:tcPr>
    </w:tblStylePr>
    <w:tblStylePr w:type="swCell">
      <w:tblPr/>
      <w:tcPr>
        <w:tcBorders>
          <w:top w:val="single" w:sz="4" w:space="0" w:color="8BCEDF" w:themeColor="accent3" w:themeTint="99"/>
        </w:tcBorders>
      </w:tcPr>
    </w:tblStylePr>
  </w:style>
  <w:style w:type="table" w:styleId="ListTable1Light-Accent1">
    <w:name w:val="List Table 1 Light Accent 1"/>
    <w:basedOn w:val="TableNormal"/>
    <w:uiPriority w:val="46"/>
    <w:rsid w:val="00727A00"/>
    <w:pPr>
      <w:spacing w:before="100"/>
    </w:pPr>
    <w:rPr>
      <w:rFonts w:eastAsiaTheme="minorEastAsia"/>
      <w:sz w:val="20"/>
      <w:szCs w:val="20"/>
      <w:lang w:val="en-GB"/>
    </w:rPr>
    <w:tblPr>
      <w:tblStyleRowBandSize w:val="1"/>
      <w:tblStyleColBandSize w:val="1"/>
    </w:tblPr>
    <w:tblStylePr w:type="firstRow">
      <w:rPr>
        <w:b/>
        <w:bCs/>
      </w:rPr>
      <w:tblPr/>
      <w:tcPr>
        <w:tcBorders>
          <w:bottom w:val="single" w:sz="4" w:space="0" w:color="7D8BA5" w:themeColor="accent1" w:themeTint="99"/>
        </w:tcBorders>
      </w:tcPr>
    </w:tblStylePr>
    <w:tblStylePr w:type="lastRow">
      <w:rPr>
        <w:b/>
        <w:bCs/>
      </w:rPr>
      <w:tblPr/>
      <w:tcPr>
        <w:tcBorders>
          <w:top w:val="single" w:sz="4" w:space="0" w:color="7D8BA5" w:themeColor="accent1" w:themeTint="99"/>
        </w:tcBorders>
      </w:tc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ListTable2-Accent1">
    <w:name w:val="List Table 2 Accent 1"/>
    <w:basedOn w:val="TableNormal"/>
    <w:uiPriority w:val="47"/>
    <w:rsid w:val="00727A00"/>
    <w:pPr>
      <w:spacing w:before="100"/>
    </w:pPr>
    <w:rPr>
      <w:rFonts w:eastAsiaTheme="minorEastAsia"/>
      <w:sz w:val="20"/>
      <w:szCs w:val="20"/>
      <w:lang w:val="en-GB"/>
    </w:rPr>
    <w:tblPr>
      <w:tblStyleRowBandSize w:val="1"/>
      <w:tblStyleColBandSize w:val="1"/>
      <w:tblBorders>
        <w:top w:val="single" w:sz="4" w:space="0" w:color="7D8BA5" w:themeColor="accent1" w:themeTint="99"/>
        <w:bottom w:val="single" w:sz="4" w:space="0" w:color="7D8BA5" w:themeColor="accent1" w:themeTint="99"/>
        <w:insideH w:val="single" w:sz="4" w:space="0" w:color="7D8BA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PlainTable4">
    <w:name w:val="Plain Table 4"/>
    <w:basedOn w:val="TableNormal"/>
    <w:uiPriority w:val="44"/>
    <w:rsid w:val="00727A00"/>
    <w:pPr>
      <w:spacing w:before="100"/>
    </w:pPr>
    <w:rPr>
      <w:rFonts w:eastAsiaTheme="minorEastAsia"/>
      <w:sz w:val="20"/>
      <w:szCs w:val="20"/>
      <w:lang w:val="en-GB"/>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2-Accent31">
    <w:name w:val="Grid Table 2 - Accent 31"/>
    <w:basedOn w:val="TableNormal"/>
    <w:next w:val="GridTable2-Accent3"/>
    <w:uiPriority w:val="47"/>
    <w:rsid w:val="00727A00"/>
    <w:rPr>
      <w:sz w:val="22"/>
      <w:szCs w:val="22"/>
      <w:lang w:val="en-GB"/>
    </w:rPr>
    <w:tblPr>
      <w:tblStyleRowBandSize w:val="1"/>
      <w:tblStyleColBandSize w:val="1"/>
      <w:tblBorders>
        <w:top w:val="single" w:sz="2" w:space="0" w:color="8BCEDF" w:themeColor="accent3" w:themeTint="99"/>
        <w:bottom w:val="single" w:sz="2" w:space="0" w:color="8BCEDF" w:themeColor="accent3" w:themeTint="99"/>
        <w:insideH w:val="single" w:sz="2" w:space="0" w:color="8BCEDF" w:themeColor="accent3" w:themeTint="99"/>
        <w:insideV w:val="single" w:sz="2" w:space="0" w:color="8BCEDF" w:themeColor="accent3" w:themeTint="99"/>
      </w:tblBorders>
    </w:tblPr>
    <w:tblStylePr w:type="firstRow">
      <w:rPr>
        <w:b/>
        <w:bCs/>
      </w:rPr>
      <w:tblPr/>
      <w:tcPr>
        <w:tcBorders>
          <w:top w:val="nil"/>
          <w:bottom w:val="single" w:sz="12" w:space="0" w:color="8BCEDF" w:themeColor="accent3" w:themeTint="99"/>
          <w:insideH w:val="nil"/>
          <w:insideV w:val="nil"/>
        </w:tcBorders>
        <w:shd w:val="clear" w:color="auto" w:fill="FFFFFF" w:themeFill="background1"/>
      </w:tcPr>
    </w:tblStylePr>
    <w:tblStylePr w:type="lastRow">
      <w:rPr>
        <w:b/>
        <w:bCs/>
      </w:rPr>
      <w:tblPr/>
      <w:tcPr>
        <w:tcBorders>
          <w:top w:val="double" w:sz="2" w:space="0" w:color="8BCED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ListTable1Light">
    <w:name w:val="List Table 1 Light"/>
    <w:basedOn w:val="TableNormal"/>
    <w:uiPriority w:val="46"/>
    <w:rsid w:val="00727A00"/>
    <w:pPr>
      <w:spacing w:before="100"/>
    </w:pPr>
    <w:rPr>
      <w:rFonts w:eastAsiaTheme="minorEastAsia"/>
      <w:sz w:val="20"/>
      <w:szCs w:val="20"/>
      <w:lang w:val="en-GB"/>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1">
    <w:name w:val="Table Grid1"/>
    <w:basedOn w:val="TableNormal"/>
    <w:next w:val="TableGrid"/>
    <w:uiPriority w:val="39"/>
    <w:rsid w:val="00727A00"/>
    <w:rPr>
      <w:rFonts w:asciiTheme="minorHAnsi" w:hAnsi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4-Accent3">
    <w:name w:val="List Table 4 Accent 3"/>
    <w:basedOn w:val="TableNormal"/>
    <w:uiPriority w:val="49"/>
    <w:rsid w:val="00FF3CF8"/>
    <w:tblPr>
      <w:tblStyleRowBandSize w:val="1"/>
      <w:tblStyleColBandSize w:val="1"/>
      <w:tblBorders>
        <w:top w:val="single" w:sz="4" w:space="0" w:color="8BCEDF" w:themeColor="accent3" w:themeTint="99"/>
        <w:left w:val="single" w:sz="4" w:space="0" w:color="8BCEDF" w:themeColor="accent3" w:themeTint="99"/>
        <w:bottom w:val="single" w:sz="4" w:space="0" w:color="8BCEDF" w:themeColor="accent3" w:themeTint="99"/>
        <w:right w:val="single" w:sz="4" w:space="0" w:color="8BCEDF" w:themeColor="accent3" w:themeTint="99"/>
        <w:insideH w:val="single" w:sz="4" w:space="0" w:color="8BCEDF" w:themeColor="accent3" w:themeTint="99"/>
      </w:tblBorders>
    </w:tblPr>
    <w:tblStylePr w:type="firstRow">
      <w:rPr>
        <w:b/>
        <w:bCs/>
        <w:color w:val="FFFFFF" w:themeColor="background1"/>
      </w:rPr>
      <w:tblPr/>
      <w:tcPr>
        <w:tcBorders>
          <w:top w:val="single" w:sz="4" w:space="0" w:color="3FAFCB" w:themeColor="accent3"/>
          <w:left w:val="single" w:sz="4" w:space="0" w:color="3FAFCB" w:themeColor="accent3"/>
          <w:bottom w:val="single" w:sz="4" w:space="0" w:color="3FAFCB" w:themeColor="accent3"/>
          <w:right w:val="single" w:sz="4" w:space="0" w:color="3FAFCB" w:themeColor="accent3"/>
          <w:insideH w:val="nil"/>
        </w:tcBorders>
        <w:shd w:val="clear" w:color="auto" w:fill="3FAFCB" w:themeFill="accent3"/>
      </w:tcPr>
    </w:tblStylePr>
    <w:tblStylePr w:type="lastRow">
      <w:rPr>
        <w:b/>
        <w:bCs/>
      </w:rPr>
      <w:tblPr/>
      <w:tcPr>
        <w:tcBorders>
          <w:top w:val="double" w:sz="4" w:space="0" w:color="8BCEDF" w:themeColor="accent3" w:themeTint="99"/>
        </w:tcBorders>
      </w:tcPr>
    </w:tblStylePr>
    <w:tblStylePr w:type="firstCol">
      <w:rPr>
        <w:b/>
        <w:bCs/>
      </w:rPr>
    </w:tblStylePr>
    <w:tblStylePr w:type="lastCol">
      <w:rPr>
        <w:b/>
        <w:bCs/>
      </w:rPr>
    </w:tblStylePr>
    <w:tblStylePr w:type="band1Vert">
      <w:tblPr/>
      <w:tcPr>
        <w:shd w:val="clear" w:color="auto" w:fill="D8EFF4" w:themeFill="accent3" w:themeFillTint="33"/>
      </w:tcPr>
    </w:tblStylePr>
    <w:tblStylePr w:type="band1Horz">
      <w:tblPr/>
      <w:tcPr>
        <w:shd w:val="clear" w:color="auto" w:fill="D8EFF4" w:themeFill="accent3" w:themeFillTint="33"/>
      </w:tcPr>
    </w:tblStylePr>
  </w:style>
  <w:style w:type="table" w:styleId="ListTable4-Accent5">
    <w:name w:val="List Table 4 Accent 5"/>
    <w:basedOn w:val="TableNormal"/>
    <w:uiPriority w:val="49"/>
    <w:rsid w:val="00FF3CF8"/>
    <w:tblPr>
      <w:tblStyleRowBandSize w:val="1"/>
      <w:tblStyleColBandSize w:val="1"/>
      <w:tblBorders>
        <w:top w:val="single" w:sz="4" w:space="0" w:color="0ABBFF" w:themeColor="accent5" w:themeTint="99"/>
        <w:left w:val="single" w:sz="4" w:space="0" w:color="0ABBFF" w:themeColor="accent5" w:themeTint="99"/>
        <w:bottom w:val="single" w:sz="4" w:space="0" w:color="0ABBFF" w:themeColor="accent5" w:themeTint="99"/>
        <w:right w:val="single" w:sz="4" w:space="0" w:color="0ABBFF" w:themeColor="accent5" w:themeTint="99"/>
        <w:insideH w:val="single" w:sz="4" w:space="0" w:color="0ABBFF" w:themeColor="accent5" w:themeTint="99"/>
      </w:tblBorders>
    </w:tblPr>
    <w:tblStylePr w:type="firstRow">
      <w:rPr>
        <w:b/>
        <w:bCs/>
        <w:color w:val="FFFFFF" w:themeColor="background1"/>
      </w:rPr>
      <w:tblPr/>
      <w:tcPr>
        <w:tcBorders>
          <w:top w:val="single" w:sz="4" w:space="0" w:color="004B67" w:themeColor="accent5"/>
          <w:left w:val="single" w:sz="4" w:space="0" w:color="004B67" w:themeColor="accent5"/>
          <w:bottom w:val="single" w:sz="4" w:space="0" w:color="004B67" w:themeColor="accent5"/>
          <w:right w:val="single" w:sz="4" w:space="0" w:color="004B67" w:themeColor="accent5"/>
          <w:insideH w:val="nil"/>
        </w:tcBorders>
        <w:shd w:val="clear" w:color="auto" w:fill="004B67" w:themeFill="accent5"/>
      </w:tcPr>
    </w:tblStylePr>
    <w:tblStylePr w:type="lastRow">
      <w:rPr>
        <w:b/>
        <w:bCs/>
      </w:rPr>
      <w:tblPr/>
      <w:tcPr>
        <w:tcBorders>
          <w:top w:val="double" w:sz="4" w:space="0" w:color="0ABBFF" w:themeColor="accent5" w:themeTint="99"/>
        </w:tcBorders>
      </w:tcPr>
    </w:tblStylePr>
    <w:tblStylePr w:type="firstCol">
      <w:rPr>
        <w:b/>
        <w:bCs/>
      </w:rPr>
    </w:tblStylePr>
    <w:tblStylePr w:type="lastCol">
      <w:rPr>
        <w:b/>
        <w:bCs/>
      </w:rPr>
    </w:tblStylePr>
    <w:tblStylePr w:type="band1Vert">
      <w:tblPr/>
      <w:tcPr>
        <w:shd w:val="clear" w:color="auto" w:fill="ADE8FF" w:themeFill="accent5" w:themeFillTint="33"/>
      </w:tcPr>
    </w:tblStylePr>
    <w:tblStylePr w:type="band1Horz">
      <w:tblPr/>
      <w:tcPr>
        <w:shd w:val="clear" w:color="auto" w:fill="ADE8FF" w:themeFill="accent5" w:themeFillTint="33"/>
      </w:tcPr>
    </w:tblStylePr>
  </w:style>
  <w:style w:type="table" w:styleId="GridTable5Dark-Accent4">
    <w:name w:val="Grid Table 5 Dark Accent 4"/>
    <w:basedOn w:val="TableNormal"/>
    <w:uiPriority w:val="50"/>
    <w:rsid w:val="00FF3CF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BE9F4"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381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381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381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381A2" w:themeFill="accent4"/>
      </w:tcPr>
    </w:tblStylePr>
    <w:tblStylePr w:type="band1Vert">
      <w:tblPr/>
      <w:tcPr>
        <w:shd w:val="clear" w:color="auto" w:fill="97D3E8" w:themeFill="accent4" w:themeFillTint="66"/>
      </w:tcPr>
    </w:tblStylePr>
    <w:tblStylePr w:type="band1Horz">
      <w:tblPr/>
      <w:tcPr>
        <w:shd w:val="clear" w:color="auto" w:fill="97D3E8" w:themeFill="accent4" w:themeFillTint="66"/>
      </w:tcPr>
    </w:tblStylePr>
  </w:style>
  <w:style w:type="table" w:styleId="ListTable5Dark-Accent5">
    <w:name w:val="List Table 5 Dark Accent 5"/>
    <w:basedOn w:val="TableNormal"/>
    <w:uiPriority w:val="50"/>
    <w:rsid w:val="00FF3CF8"/>
    <w:rPr>
      <w:color w:val="FFFFFF" w:themeColor="background1"/>
    </w:rPr>
    <w:tblPr>
      <w:tblStyleRowBandSize w:val="1"/>
      <w:tblStyleColBandSize w:val="1"/>
      <w:tblBorders>
        <w:top w:val="single" w:sz="24" w:space="0" w:color="004B67" w:themeColor="accent5"/>
        <w:left w:val="single" w:sz="24" w:space="0" w:color="004B67" w:themeColor="accent5"/>
        <w:bottom w:val="single" w:sz="24" w:space="0" w:color="004B67" w:themeColor="accent5"/>
        <w:right w:val="single" w:sz="24" w:space="0" w:color="004B67" w:themeColor="accent5"/>
      </w:tblBorders>
    </w:tblPr>
    <w:tcPr>
      <w:shd w:val="clear" w:color="auto" w:fill="004B67"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6">
    <w:name w:val="List Table 4 Accent 6"/>
    <w:basedOn w:val="TableNormal"/>
    <w:uiPriority w:val="49"/>
    <w:rsid w:val="00FF3CF8"/>
    <w:tblPr>
      <w:tblStyleRowBandSize w:val="1"/>
      <w:tblStyleColBandSize w:val="1"/>
      <w:tblBorders>
        <w:top w:val="single" w:sz="4" w:space="0" w:color="00A5F4" w:themeColor="accent6" w:themeTint="99"/>
        <w:left w:val="single" w:sz="4" w:space="0" w:color="00A5F4" w:themeColor="accent6" w:themeTint="99"/>
        <w:bottom w:val="single" w:sz="4" w:space="0" w:color="00A5F4" w:themeColor="accent6" w:themeTint="99"/>
        <w:right w:val="single" w:sz="4" w:space="0" w:color="00A5F4" w:themeColor="accent6" w:themeTint="99"/>
        <w:insideH w:val="single" w:sz="4" w:space="0" w:color="00A5F4" w:themeColor="accent6" w:themeTint="99"/>
      </w:tblBorders>
    </w:tblPr>
    <w:tblStylePr w:type="firstRow">
      <w:rPr>
        <w:b/>
        <w:bCs/>
        <w:color w:val="FFFFFF" w:themeColor="background1"/>
      </w:rPr>
      <w:tblPr/>
      <w:tcPr>
        <w:tcBorders>
          <w:top w:val="single" w:sz="4" w:space="0" w:color="002E44" w:themeColor="accent6"/>
          <w:left w:val="single" w:sz="4" w:space="0" w:color="002E44" w:themeColor="accent6"/>
          <w:bottom w:val="single" w:sz="4" w:space="0" w:color="002E44" w:themeColor="accent6"/>
          <w:right w:val="single" w:sz="4" w:space="0" w:color="002E44" w:themeColor="accent6"/>
          <w:insideH w:val="nil"/>
        </w:tcBorders>
        <w:shd w:val="clear" w:color="auto" w:fill="002E44" w:themeFill="accent6"/>
      </w:tcPr>
    </w:tblStylePr>
    <w:tblStylePr w:type="lastRow">
      <w:rPr>
        <w:b/>
        <w:bCs/>
      </w:rPr>
      <w:tblPr/>
      <w:tcPr>
        <w:tcBorders>
          <w:top w:val="double" w:sz="4" w:space="0" w:color="00A5F4" w:themeColor="accent6" w:themeTint="99"/>
        </w:tcBorders>
      </w:tcPr>
    </w:tblStylePr>
    <w:tblStylePr w:type="firstCol">
      <w:rPr>
        <w:b/>
        <w:bCs/>
      </w:rPr>
    </w:tblStylePr>
    <w:tblStylePr w:type="lastCol">
      <w:rPr>
        <w:b/>
        <w:bCs/>
      </w:rPr>
    </w:tblStylePr>
    <w:tblStylePr w:type="band1Vert">
      <w:tblPr/>
      <w:tcPr>
        <w:shd w:val="clear" w:color="auto" w:fill="A6E2FF" w:themeFill="accent6" w:themeFillTint="33"/>
      </w:tcPr>
    </w:tblStylePr>
    <w:tblStylePr w:type="band1Horz">
      <w:tblPr/>
      <w:tcPr>
        <w:shd w:val="clear" w:color="auto" w:fill="A6E2FF" w:themeFill="accent6" w:themeFillTint="33"/>
      </w:tcPr>
    </w:tblStylePr>
  </w:style>
  <w:style w:type="table" w:styleId="ListTable4-Accent1">
    <w:name w:val="List Table 4 Accent 1"/>
    <w:basedOn w:val="TableNormal"/>
    <w:uiPriority w:val="49"/>
    <w:rsid w:val="00FF3CF8"/>
    <w:tblPr>
      <w:tblStyleRowBandSize w:val="1"/>
      <w:tblStyleColBandSize w:val="1"/>
      <w:tblBorders>
        <w:top w:val="single" w:sz="4" w:space="0" w:color="7D8BA5" w:themeColor="accent1" w:themeTint="99"/>
        <w:left w:val="single" w:sz="4" w:space="0" w:color="7D8BA5" w:themeColor="accent1" w:themeTint="99"/>
        <w:bottom w:val="single" w:sz="4" w:space="0" w:color="7D8BA5" w:themeColor="accent1" w:themeTint="99"/>
        <w:right w:val="single" w:sz="4" w:space="0" w:color="7D8BA5" w:themeColor="accent1" w:themeTint="99"/>
        <w:insideH w:val="single" w:sz="4" w:space="0" w:color="7D8BA5" w:themeColor="accent1" w:themeTint="99"/>
      </w:tblBorders>
    </w:tblPr>
    <w:tblStylePr w:type="firstRow">
      <w:rPr>
        <w:b/>
        <w:bCs/>
        <w:color w:val="FFFFFF" w:themeColor="background1"/>
      </w:rPr>
      <w:tblPr/>
      <w:tcPr>
        <w:tcBorders>
          <w:top w:val="single" w:sz="4" w:space="0" w:color="3B4455" w:themeColor="accent1"/>
          <w:left w:val="single" w:sz="4" w:space="0" w:color="3B4455" w:themeColor="accent1"/>
          <w:bottom w:val="single" w:sz="4" w:space="0" w:color="3B4455" w:themeColor="accent1"/>
          <w:right w:val="single" w:sz="4" w:space="0" w:color="3B4455" w:themeColor="accent1"/>
          <w:insideH w:val="nil"/>
        </w:tcBorders>
        <w:shd w:val="clear" w:color="auto" w:fill="3B4455" w:themeFill="accent1"/>
      </w:tcPr>
    </w:tblStylePr>
    <w:tblStylePr w:type="lastRow">
      <w:rPr>
        <w:b/>
        <w:bCs/>
      </w:rPr>
      <w:tblPr/>
      <w:tcPr>
        <w:tcBorders>
          <w:top w:val="double" w:sz="4" w:space="0" w:color="7D8BA5" w:themeColor="accent1" w:themeTint="99"/>
        </w:tcBorders>
      </w:tc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GridTable4-Accent1">
    <w:name w:val="Grid Table 4 Accent 1"/>
    <w:basedOn w:val="TableNormal"/>
    <w:uiPriority w:val="49"/>
    <w:rsid w:val="00201F33"/>
    <w:tblPr>
      <w:tblStyleRowBandSize w:val="1"/>
      <w:tblStyleColBandSize w:val="1"/>
      <w:tblBorders>
        <w:top w:val="single" w:sz="4" w:space="0" w:color="7D8BA5" w:themeColor="accent1" w:themeTint="99"/>
        <w:left w:val="single" w:sz="4" w:space="0" w:color="7D8BA5" w:themeColor="accent1" w:themeTint="99"/>
        <w:bottom w:val="single" w:sz="4" w:space="0" w:color="7D8BA5" w:themeColor="accent1" w:themeTint="99"/>
        <w:right w:val="single" w:sz="4" w:space="0" w:color="7D8BA5" w:themeColor="accent1" w:themeTint="99"/>
        <w:insideH w:val="single" w:sz="4" w:space="0" w:color="7D8BA5" w:themeColor="accent1" w:themeTint="99"/>
        <w:insideV w:val="single" w:sz="4" w:space="0" w:color="7D8BA5" w:themeColor="accent1" w:themeTint="99"/>
      </w:tblBorders>
    </w:tblPr>
    <w:tblStylePr w:type="firstRow">
      <w:rPr>
        <w:b/>
        <w:bCs/>
        <w:color w:val="FFFFFF" w:themeColor="background1"/>
      </w:rPr>
      <w:tblPr/>
      <w:tcPr>
        <w:tcBorders>
          <w:top w:val="single" w:sz="4" w:space="0" w:color="3B4455" w:themeColor="accent1"/>
          <w:left w:val="single" w:sz="4" w:space="0" w:color="3B4455" w:themeColor="accent1"/>
          <w:bottom w:val="single" w:sz="4" w:space="0" w:color="3B4455" w:themeColor="accent1"/>
          <w:right w:val="single" w:sz="4" w:space="0" w:color="3B4455" w:themeColor="accent1"/>
          <w:insideH w:val="nil"/>
          <w:insideV w:val="nil"/>
        </w:tcBorders>
        <w:shd w:val="clear" w:color="auto" w:fill="3B4455" w:themeFill="accent1"/>
      </w:tcPr>
    </w:tblStylePr>
    <w:tblStylePr w:type="lastRow">
      <w:rPr>
        <w:b/>
        <w:bCs/>
      </w:rPr>
      <w:tblPr/>
      <w:tcPr>
        <w:tcBorders>
          <w:top w:val="double" w:sz="4" w:space="0" w:color="3B4455" w:themeColor="accent1"/>
        </w:tcBorders>
      </w:tcPr>
    </w:tblStylePr>
    <w:tblStylePr w:type="firstCol">
      <w:rPr>
        <w:b/>
        <w:bCs/>
      </w:rPr>
    </w:tblStylePr>
    <w:tblStylePr w:type="lastCol">
      <w:rPr>
        <w:b/>
        <w:bCs/>
      </w:rPr>
    </w:tblStylePr>
    <w:tblStylePr w:type="band1Vert">
      <w:tblPr/>
      <w:tcPr>
        <w:shd w:val="clear" w:color="auto" w:fill="D3D8E1" w:themeFill="accent1" w:themeFillTint="33"/>
      </w:tcPr>
    </w:tblStylePr>
    <w:tblStylePr w:type="band1Horz">
      <w:tblPr/>
      <w:tcPr>
        <w:shd w:val="clear" w:color="auto" w:fill="D3D8E1" w:themeFill="accent1" w:themeFillTint="33"/>
      </w:tcPr>
    </w:tblStylePr>
  </w:style>
  <w:style w:type="table" w:styleId="ListTable4">
    <w:name w:val="List Table 4"/>
    <w:basedOn w:val="TableNormal"/>
    <w:uiPriority w:val="49"/>
    <w:rsid w:val="00D02E7B"/>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F75B8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3D8E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B445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B445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B445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B4455" w:themeFill="accent1"/>
      </w:tcPr>
    </w:tblStylePr>
    <w:tblStylePr w:type="band1Vert">
      <w:tblPr/>
      <w:tcPr>
        <w:shd w:val="clear" w:color="auto" w:fill="A8B1C3" w:themeFill="accent1" w:themeFillTint="66"/>
      </w:tcPr>
    </w:tblStylePr>
    <w:tblStylePr w:type="band1Horz">
      <w:tblPr/>
      <w:tcPr>
        <w:shd w:val="clear" w:color="auto" w:fill="A8B1C3" w:themeFill="accent1" w:themeFillTint="66"/>
      </w:tcPr>
    </w:tblStylePr>
  </w:style>
  <w:style w:type="table" w:styleId="GridTable5Dark-Accent5">
    <w:name w:val="Grid Table 5 Dark Accent 5"/>
    <w:basedOn w:val="TableNormal"/>
    <w:uiPriority w:val="50"/>
    <w:rsid w:val="00DE773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DE8F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4B67"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4B67"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4B67"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4B67" w:themeFill="accent5"/>
      </w:tcPr>
    </w:tblStylePr>
    <w:tblStylePr w:type="band1Vert">
      <w:tblPr/>
      <w:tcPr>
        <w:shd w:val="clear" w:color="auto" w:fill="5CD2FF" w:themeFill="accent5" w:themeFillTint="66"/>
      </w:tcPr>
    </w:tblStylePr>
    <w:tblStylePr w:type="band1Horz">
      <w:tblPr/>
      <w:tcPr>
        <w:shd w:val="clear" w:color="auto" w:fill="5CD2FF" w:themeFill="accent5" w:themeFillTint="66"/>
      </w:tcPr>
    </w:tblStylePr>
  </w:style>
  <w:style w:type="table" w:styleId="ListTable2">
    <w:name w:val="List Table 2"/>
    <w:basedOn w:val="TableNormal"/>
    <w:uiPriority w:val="47"/>
    <w:rsid w:val="001C4216"/>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5">
    <w:name w:val="List Table 2 Accent 5"/>
    <w:basedOn w:val="TableNormal"/>
    <w:uiPriority w:val="47"/>
    <w:rsid w:val="007578DE"/>
    <w:pPr>
      <w:autoSpaceDN w:val="0"/>
    </w:pPr>
    <w:rPr>
      <w:rFonts w:ascii="Calibri" w:eastAsia="Calibri" w:hAnsi="Calibri" w:cs="Times New Roman"/>
      <w:color w:val="auto"/>
      <w:sz w:val="22"/>
      <w:szCs w:val="22"/>
      <w:lang w:val="en-GB"/>
    </w:rPr>
    <w:tblPr>
      <w:tblStyleRowBandSize w:val="1"/>
      <w:tblStyleColBandSize w:val="1"/>
      <w:tblBorders>
        <w:top w:val="single" w:sz="4" w:space="0" w:color="0ABBFF" w:themeColor="accent5" w:themeTint="99"/>
        <w:bottom w:val="single" w:sz="4" w:space="0" w:color="0ABBFF" w:themeColor="accent5" w:themeTint="99"/>
        <w:insideH w:val="single" w:sz="4" w:space="0" w:color="0ABBF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DE8FF" w:themeFill="accent5" w:themeFillTint="33"/>
      </w:tcPr>
    </w:tblStylePr>
    <w:tblStylePr w:type="band1Horz">
      <w:tblPr/>
      <w:tcPr>
        <w:shd w:val="clear" w:color="auto" w:fill="ADE8FF" w:themeFill="accent5" w:themeFillTint="33"/>
      </w:tcPr>
    </w:tblStylePr>
  </w:style>
  <w:style w:type="paragraph" w:styleId="Revision">
    <w:name w:val="Revision"/>
    <w:hidden/>
    <w:uiPriority w:val="99"/>
    <w:semiHidden/>
    <w:rsid w:val="00B424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95302">
      <w:bodyDiv w:val="1"/>
      <w:marLeft w:val="0"/>
      <w:marRight w:val="0"/>
      <w:marTop w:val="0"/>
      <w:marBottom w:val="0"/>
      <w:divBdr>
        <w:top w:val="none" w:sz="0" w:space="0" w:color="auto"/>
        <w:left w:val="none" w:sz="0" w:space="0" w:color="auto"/>
        <w:bottom w:val="none" w:sz="0" w:space="0" w:color="auto"/>
        <w:right w:val="none" w:sz="0" w:space="0" w:color="auto"/>
      </w:divBdr>
      <w:divsChild>
        <w:div w:id="152794704">
          <w:marLeft w:val="0"/>
          <w:marRight w:val="0"/>
          <w:marTop w:val="0"/>
          <w:marBottom w:val="0"/>
          <w:divBdr>
            <w:top w:val="none" w:sz="0" w:space="0" w:color="auto"/>
            <w:left w:val="none" w:sz="0" w:space="0" w:color="auto"/>
            <w:bottom w:val="none" w:sz="0" w:space="0" w:color="auto"/>
            <w:right w:val="none" w:sz="0" w:space="0" w:color="auto"/>
          </w:divBdr>
          <w:divsChild>
            <w:div w:id="1714377711">
              <w:marLeft w:val="0"/>
              <w:marRight w:val="0"/>
              <w:marTop w:val="0"/>
              <w:marBottom w:val="0"/>
              <w:divBdr>
                <w:top w:val="none" w:sz="0" w:space="0" w:color="auto"/>
                <w:left w:val="none" w:sz="0" w:space="0" w:color="auto"/>
                <w:bottom w:val="none" w:sz="0" w:space="0" w:color="auto"/>
                <w:right w:val="none" w:sz="0" w:space="0" w:color="auto"/>
              </w:divBdr>
            </w:div>
          </w:divsChild>
        </w:div>
        <w:div w:id="189413648">
          <w:marLeft w:val="0"/>
          <w:marRight w:val="0"/>
          <w:marTop w:val="0"/>
          <w:marBottom w:val="0"/>
          <w:divBdr>
            <w:top w:val="none" w:sz="0" w:space="0" w:color="auto"/>
            <w:left w:val="none" w:sz="0" w:space="0" w:color="auto"/>
            <w:bottom w:val="none" w:sz="0" w:space="0" w:color="auto"/>
            <w:right w:val="none" w:sz="0" w:space="0" w:color="auto"/>
          </w:divBdr>
          <w:divsChild>
            <w:div w:id="127207882">
              <w:marLeft w:val="0"/>
              <w:marRight w:val="0"/>
              <w:marTop w:val="0"/>
              <w:marBottom w:val="0"/>
              <w:divBdr>
                <w:top w:val="none" w:sz="0" w:space="0" w:color="auto"/>
                <w:left w:val="none" w:sz="0" w:space="0" w:color="auto"/>
                <w:bottom w:val="none" w:sz="0" w:space="0" w:color="auto"/>
                <w:right w:val="none" w:sz="0" w:space="0" w:color="auto"/>
              </w:divBdr>
            </w:div>
          </w:divsChild>
        </w:div>
        <w:div w:id="204097180">
          <w:marLeft w:val="0"/>
          <w:marRight w:val="0"/>
          <w:marTop w:val="0"/>
          <w:marBottom w:val="0"/>
          <w:divBdr>
            <w:top w:val="none" w:sz="0" w:space="0" w:color="auto"/>
            <w:left w:val="none" w:sz="0" w:space="0" w:color="auto"/>
            <w:bottom w:val="none" w:sz="0" w:space="0" w:color="auto"/>
            <w:right w:val="none" w:sz="0" w:space="0" w:color="auto"/>
          </w:divBdr>
          <w:divsChild>
            <w:div w:id="291638496">
              <w:marLeft w:val="0"/>
              <w:marRight w:val="0"/>
              <w:marTop w:val="0"/>
              <w:marBottom w:val="0"/>
              <w:divBdr>
                <w:top w:val="none" w:sz="0" w:space="0" w:color="auto"/>
                <w:left w:val="none" w:sz="0" w:space="0" w:color="auto"/>
                <w:bottom w:val="none" w:sz="0" w:space="0" w:color="auto"/>
                <w:right w:val="none" w:sz="0" w:space="0" w:color="auto"/>
              </w:divBdr>
            </w:div>
          </w:divsChild>
        </w:div>
        <w:div w:id="421033355">
          <w:marLeft w:val="0"/>
          <w:marRight w:val="0"/>
          <w:marTop w:val="0"/>
          <w:marBottom w:val="0"/>
          <w:divBdr>
            <w:top w:val="none" w:sz="0" w:space="0" w:color="auto"/>
            <w:left w:val="none" w:sz="0" w:space="0" w:color="auto"/>
            <w:bottom w:val="none" w:sz="0" w:space="0" w:color="auto"/>
            <w:right w:val="none" w:sz="0" w:space="0" w:color="auto"/>
          </w:divBdr>
          <w:divsChild>
            <w:div w:id="1945382749">
              <w:marLeft w:val="0"/>
              <w:marRight w:val="0"/>
              <w:marTop w:val="0"/>
              <w:marBottom w:val="0"/>
              <w:divBdr>
                <w:top w:val="none" w:sz="0" w:space="0" w:color="auto"/>
                <w:left w:val="none" w:sz="0" w:space="0" w:color="auto"/>
                <w:bottom w:val="none" w:sz="0" w:space="0" w:color="auto"/>
                <w:right w:val="none" w:sz="0" w:space="0" w:color="auto"/>
              </w:divBdr>
            </w:div>
          </w:divsChild>
        </w:div>
        <w:div w:id="438447846">
          <w:marLeft w:val="0"/>
          <w:marRight w:val="0"/>
          <w:marTop w:val="0"/>
          <w:marBottom w:val="0"/>
          <w:divBdr>
            <w:top w:val="none" w:sz="0" w:space="0" w:color="auto"/>
            <w:left w:val="none" w:sz="0" w:space="0" w:color="auto"/>
            <w:bottom w:val="none" w:sz="0" w:space="0" w:color="auto"/>
            <w:right w:val="none" w:sz="0" w:space="0" w:color="auto"/>
          </w:divBdr>
          <w:divsChild>
            <w:div w:id="555361250">
              <w:marLeft w:val="0"/>
              <w:marRight w:val="0"/>
              <w:marTop w:val="0"/>
              <w:marBottom w:val="0"/>
              <w:divBdr>
                <w:top w:val="none" w:sz="0" w:space="0" w:color="auto"/>
                <w:left w:val="none" w:sz="0" w:space="0" w:color="auto"/>
                <w:bottom w:val="none" w:sz="0" w:space="0" w:color="auto"/>
                <w:right w:val="none" w:sz="0" w:space="0" w:color="auto"/>
              </w:divBdr>
            </w:div>
          </w:divsChild>
        </w:div>
        <w:div w:id="553078962">
          <w:marLeft w:val="0"/>
          <w:marRight w:val="0"/>
          <w:marTop w:val="0"/>
          <w:marBottom w:val="0"/>
          <w:divBdr>
            <w:top w:val="none" w:sz="0" w:space="0" w:color="auto"/>
            <w:left w:val="none" w:sz="0" w:space="0" w:color="auto"/>
            <w:bottom w:val="none" w:sz="0" w:space="0" w:color="auto"/>
            <w:right w:val="none" w:sz="0" w:space="0" w:color="auto"/>
          </w:divBdr>
          <w:divsChild>
            <w:div w:id="118109789">
              <w:marLeft w:val="0"/>
              <w:marRight w:val="0"/>
              <w:marTop w:val="0"/>
              <w:marBottom w:val="0"/>
              <w:divBdr>
                <w:top w:val="none" w:sz="0" w:space="0" w:color="auto"/>
                <w:left w:val="none" w:sz="0" w:space="0" w:color="auto"/>
                <w:bottom w:val="none" w:sz="0" w:space="0" w:color="auto"/>
                <w:right w:val="none" w:sz="0" w:space="0" w:color="auto"/>
              </w:divBdr>
            </w:div>
          </w:divsChild>
        </w:div>
        <w:div w:id="607081659">
          <w:marLeft w:val="0"/>
          <w:marRight w:val="0"/>
          <w:marTop w:val="0"/>
          <w:marBottom w:val="0"/>
          <w:divBdr>
            <w:top w:val="none" w:sz="0" w:space="0" w:color="auto"/>
            <w:left w:val="none" w:sz="0" w:space="0" w:color="auto"/>
            <w:bottom w:val="none" w:sz="0" w:space="0" w:color="auto"/>
            <w:right w:val="none" w:sz="0" w:space="0" w:color="auto"/>
          </w:divBdr>
          <w:divsChild>
            <w:div w:id="210114909">
              <w:marLeft w:val="0"/>
              <w:marRight w:val="0"/>
              <w:marTop w:val="0"/>
              <w:marBottom w:val="0"/>
              <w:divBdr>
                <w:top w:val="none" w:sz="0" w:space="0" w:color="auto"/>
                <w:left w:val="none" w:sz="0" w:space="0" w:color="auto"/>
                <w:bottom w:val="none" w:sz="0" w:space="0" w:color="auto"/>
                <w:right w:val="none" w:sz="0" w:space="0" w:color="auto"/>
              </w:divBdr>
            </w:div>
          </w:divsChild>
        </w:div>
        <w:div w:id="903293198">
          <w:marLeft w:val="0"/>
          <w:marRight w:val="0"/>
          <w:marTop w:val="0"/>
          <w:marBottom w:val="0"/>
          <w:divBdr>
            <w:top w:val="none" w:sz="0" w:space="0" w:color="auto"/>
            <w:left w:val="none" w:sz="0" w:space="0" w:color="auto"/>
            <w:bottom w:val="none" w:sz="0" w:space="0" w:color="auto"/>
            <w:right w:val="none" w:sz="0" w:space="0" w:color="auto"/>
          </w:divBdr>
          <w:divsChild>
            <w:div w:id="282811153">
              <w:marLeft w:val="0"/>
              <w:marRight w:val="0"/>
              <w:marTop w:val="0"/>
              <w:marBottom w:val="0"/>
              <w:divBdr>
                <w:top w:val="none" w:sz="0" w:space="0" w:color="auto"/>
                <w:left w:val="none" w:sz="0" w:space="0" w:color="auto"/>
                <w:bottom w:val="none" w:sz="0" w:space="0" w:color="auto"/>
                <w:right w:val="none" w:sz="0" w:space="0" w:color="auto"/>
              </w:divBdr>
            </w:div>
          </w:divsChild>
        </w:div>
        <w:div w:id="907496262">
          <w:marLeft w:val="0"/>
          <w:marRight w:val="0"/>
          <w:marTop w:val="0"/>
          <w:marBottom w:val="0"/>
          <w:divBdr>
            <w:top w:val="none" w:sz="0" w:space="0" w:color="auto"/>
            <w:left w:val="none" w:sz="0" w:space="0" w:color="auto"/>
            <w:bottom w:val="none" w:sz="0" w:space="0" w:color="auto"/>
            <w:right w:val="none" w:sz="0" w:space="0" w:color="auto"/>
          </w:divBdr>
          <w:divsChild>
            <w:div w:id="1860385310">
              <w:marLeft w:val="0"/>
              <w:marRight w:val="0"/>
              <w:marTop w:val="0"/>
              <w:marBottom w:val="0"/>
              <w:divBdr>
                <w:top w:val="none" w:sz="0" w:space="0" w:color="auto"/>
                <w:left w:val="none" w:sz="0" w:space="0" w:color="auto"/>
                <w:bottom w:val="none" w:sz="0" w:space="0" w:color="auto"/>
                <w:right w:val="none" w:sz="0" w:space="0" w:color="auto"/>
              </w:divBdr>
            </w:div>
          </w:divsChild>
        </w:div>
        <w:div w:id="1134517761">
          <w:marLeft w:val="0"/>
          <w:marRight w:val="0"/>
          <w:marTop w:val="0"/>
          <w:marBottom w:val="0"/>
          <w:divBdr>
            <w:top w:val="none" w:sz="0" w:space="0" w:color="auto"/>
            <w:left w:val="none" w:sz="0" w:space="0" w:color="auto"/>
            <w:bottom w:val="none" w:sz="0" w:space="0" w:color="auto"/>
            <w:right w:val="none" w:sz="0" w:space="0" w:color="auto"/>
          </w:divBdr>
          <w:divsChild>
            <w:div w:id="1030766408">
              <w:marLeft w:val="0"/>
              <w:marRight w:val="0"/>
              <w:marTop w:val="0"/>
              <w:marBottom w:val="0"/>
              <w:divBdr>
                <w:top w:val="none" w:sz="0" w:space="0" w:color="auto"/>
                <w:left w:val="none" w:sz="0" w:space="0" w:color="auto"/>
                <w:bottom w:val="none" w:sz="0" w:space="0" w:color="auto"/>
                <w:right w:val="none" w:sz="0" w:space="0" w:color="auto"/>
              </w:divBdr>
            </w:div>
          </w:divsChild>
        </w:div>
        <w:div w:id="1584097194">
          <w:marLeft w:val="0"/>
          <w:marRight w:val="0"/>
          <w:marTop w:val="0"/>
          <w:marBottom w:val="0"/>
          <w:divBdr>
            <w:top w:val="none" w:sz="0" w:space="0" w:color="auto"/>
            <w:left w:val="none" w:sz="0" w:space="0" w:color="auto"/>
            <w:bottom w:val="none" w:sz="0" w:space="0" w:color="auto"/>
            <w:right w:val="none" w:sz="0" w:space="0" w:color="auto"/>
          </w:divBdr>
          <w:divsChild>
            <w:div w:id="1625498072">
              <w:marLeft w:val="0"/>
              <w:marRight w:val="0"/>
              <w:marTop w:val="0"/>
              <w:marBottom w:val="0"/>
              <w:divBdr>
                <w:top w:val="none" w:sz="0" w:space="0" w:color="auto"/>
                <w:left w:val="none" w:sz="0" w:space="0" w:color="auto"/>
                <w:bottom w:val="none" w:sz="0" w:space="0" w:color="auto"/>
                <w:right w:val="none" w:sz="0" w:space="0" w:color="auto"/>
              </w:divBdr>
            </w:div>
          </w:divsChild>
        </w:div>
        <w:div w:id="1691180533">
          <w:marLeft w:val="0"/>
          <w:marRight w:val="0"/>
          <w:marTop w:val="0"/>
          <w:marBottom w:val="0"/>
          <w:divBdr>
            <w:top w:val="none" w:sz="0" w:space="0" w:color="auto"/>
            <w:left w:val="none" w:sz="0" w:space="0" w:color="auto"/>
            <w:bottom w:val="none" w:sz="0" w:space="0" w:color="auto"/>
            <w:right w:val="none" w:sz="0" w:space="0" w:color="auto"/>
          </w:divBdr>
          <w:divsChild>
            <w:div w:id="144205754">
              <w:marLeft w:val="0"/>
              <w:marRight w:val="0"/>
              <w:marTop w:val="0"/>
              <w:marBottom w:val="0"/>
              <w:divBdr>
                <w:top w:val="none" w:sz="0" w:space="0" w:color="auto"/>
                <w:left w:val="none" w:sz="0" w:space="0" w:color="auto"/>
                <w:bottom w:val="none" w:sz="0" w:space="0" w:color="auto"/>
                <w:right w:val="none" w:sz="0" w:space="0" w:color="auto"/>
              </w:divBdr>
            </w:div>
          </w:divsChild>
        </w:div>
        <w:div w:id="1729182681">
          <w:marLeft w:val="0"/>
          <w:marRight w:val="0"/>
          <w:marTop w:val="0"/>
          <w:marBottom w:val="0"/>
          <w:divBdr>
            <w:top w:val="none" w:sz="0" w:space="0" w:color="auto"/>
            <w:left w:val="none" w:sz="0" w:space="0" w:color="auto"/>
            <w:bottom w:val="none" w:sz="0" w:space="0" w:color="auto"/>
            <w:right w:val="none" w:sz="0" w:space="0" w:color="auto"/>
          </w:divBdr>
          <w:divsChild>
            <w:div w:id="1350907644">
              <w:marLeft w:val="0"/>
              <w:marRight w:val="0"/>
              <w:marTop w:val="0"/>
              <w:marBottom w:val="0"/>
              <w:divBdr>
                <w:top w:val="none" w:sz="0" w:space="0" w:color="auto"/>
                <w:left w:val="none" w:sz="0" w:space="0" w:color="auto"/>
                <w:bottom w:val="none" w:sz="0" w:space="0" w:color="auto"/>
                <w:right w:val="none" w:sz="0" w:space="0" w:color="auto"/>
              </w:divBdr>
            </w:div>
          </w:divsChild>
        </w:div>
        <w:div w:id="1793327719">
          <w:marLeft w:val="0"/>
          <w:marRight w:val="0"/>
          <w:marTop w:val="0"/>
          <w:marBottom w:val="0"/>
          <w:divBdr>
            <w:top w:val="none" w:sz="0" w:space="0" w:color="auto"/>
            <w:left w:val="none" w:sz="0" w:space="0" w:color="auto"/>
            <w:bottom w:val="none" w:sz="0" w:space="0" w:color="auto"/>
            <w:right w:val="none" w:sz="0" w:space="0" w:color="auto"/>
          </w:divBdr>
          <w:divsChild>
            <w:div w:id="625696797">
              <w:marLeft w:val="0"/>
              <w:marRight w:val="0"/>
              <w:marTop w:val="0"/>
              <w:marBottom w:val="0"/>
              <w:divBdr>
                <w:top w:val="none" w:sz="0" w:space="0" w:color="auto"/>
                <w:left w:val="none" w:sz="0" w:space="0" w:color="auto"/>
                <w:bottom w:val="none" w:sz="0" w:space="0" w:color="auto"/>
                <w:right w:val="none" w:sz="0" w:space="0" w:color="auto"/>
              </w:divBdr>
            </w:div>
          </w:divsChild>
        </w:div>
        <w:div w:id="2079857227">
          <w:marLeft w:val="0"/>
          <w:marRight w:val="0"/>
          <w:marTop w:val="0"/>
          <w:marBottom w:val="0"/>
          <w:divBdr>
            <w:top w:val="none" w:sz="0" w:space="0" w:color="auto"/>
            <w:left w:val="none" w:sz="0" w:space="0" w:color="auto"/>
            <w:bottom w:val="none" w:sz="0" w:space="0" w:color="auto"/>
            <w:right w:val="none" w:sz="0" w:space="0" w:color="auto"/>
          </w:divBdr>
          <w:divsChild>
            <w:div w:id="2090039174">
              <w:marLeft w:val="0"/>
              <w:marRight w:val="0"/>
              <w:marTop w:val="0"/>
              <w:marBottom w:val="0"/>
              <w:divBdr>
                <w:top w:val="none" w:sz="0" w:space="0" w:color="auto"/>
                <w:left w:val="none" w:sz="0" w:space="0" w:color="auto"/>
                <w:bottom w:val="none" w:sz="0" w:space="0" w:color="auto"/>
                <w:right w:val="none" w:sz="0" w:space="0" w:color="auto"/>
              </w:divBdr>
            </w:div>
          </w:divsChild>
        </w:div>
        <w:div w:id="2120642324">
          <w:marLeft w:val="0"/>
          <w:marRight w:val="0"/>
          <w:marTop w:val="0"/>
          <w:marBottom w:val="0"/>
          <w:divBdr>
            <w:top w:val="none" w:sz="0" w:space="0" w:color="auto"/>
            <w:left w:val="none" w:sz="0" w:space="0" w:color="auto"/>
            <w:bottom w:val="none" w:sz="0" w:space="0" w:color="auto"/>
            <w:right w:val="none" w:sz="0" w:space="0" w:color="auto"/>
          </w:divBdr>
          <w:divsChild>
            <w:div w:id="97584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050480">
      <w:bodyDiv w:val="1"/>
      <w:marLeft w:val="0"/>
      <w:marRight w:val="0"/>
      <w:marTop w:val="0"/>
      <w:marBottom w:val="0"/>
      <w:divBdr>
        <w:top w:val="none" w:sz="0" w:space="0" w:color="auto"/>
        <w:left w:val="none" w:sz="0" w:space="0" w:color="auto"/>
        <w:bottom w:val="none" w:sz="0" w:space="0" w:color="auto"/>
        <w:right w:val="none" w:sz="0" w:space="0" w:color="auto"/>
      </w:divBdr>
      <w:divsChild>
        <w:div w:id="184562787">
          <w:marLeft w:val="0"/>
          <w:marRight w:val="0"/>
          <w:marTop w:val="0"/>
          <w:marBottom w:val="0"/>
          <w:divBdr>
            <w:top w:val="none" w:sz="0" w:space="0" w:color="auto"/>
            <w:left w:val="none" w:sz="0" w:space="0" w:color="auto"/>
            <w:bottom w:val="none" w:sz="0" w:space="0" w:color="auto"/>
            <w:right w:val="none" w:sz="0" w:space="0" w:color="auto"/>
          </w:divBdr>
          <w:divsChild>
            <w:div w:id="2122842573">
              <w:marLeft w:val="0"/>
              <w:marRight w:val="0"/>
              <w:marTop w:val="0"/>
              <w:marBottom w:val="0"/>
              <w:divBdr>
                <w:top w:val="none" w:sz="0" w:space="0" w:color="auto"/>
                <w:left w:val="none" w:sz="0" w:space="0" w:color="auto"/>
                <w:bottom w:val="none" w:sz="0" w:space="0" w:color="auto"/>
                <w:right w:val="none" w:sz="0" w:space="0" w:color="auto"/>
              </w:divBdr>
            </w:div>
          </w:divsChild>
        </w:div>
        <w:div w:id="196823140">
          <w:marLeft w:val="0"/>
          <w:marRight w:val="0"/>
          <w:marTop w:val="0"/>
          <w:marBottom w:val="0"/>
          <w:divBdr>
            <w:top w:val="none" w:sz="0" w:space="0" w:color="auto"/>
            <w:left w:val="none" w:sz="0" w:space="0" w:color="auto"/>
            <w:bottom w:val="none" w:sz="0" w:space="0" w:color="auto"/>
            <w:right w:val="none" w:sz="0" w:space="0" w:color="auto"/>
          </w:divBdr>
          <w:divsChild>
            <w:div w:id="1644460037">
              <w:marLeft w:val="0"/>
              <w:marRight w:val="0"/>
              <w:marTop w:val="0"/>
              <w:marBottom w:val="0"/>
              <w:divBdr>
                <w:top w:val="none" w:sz="0" w:space="0" w:color="auto"/>
                <w:left w:val="none" w:sz="0" w:space="0" w:color="auto"/>
                <w:bottom w:val="none" w:sz="0" w:space="0" w:color="auto"/>
                <w:right w:val="none" w:sz="0" w:space="0" w:color="auto"/>
              </w:divBdr>
            </w:div>
          </w:divsChild>
        </w:div>
        <w:div w:id="241837022">
          <w:marLeft w:val="0"/>
          <w:marRight w:val="0"/>
          <w:marTop w:val="0"/>
          <w:marBottom w:val="0"/>
          <w:divBdr>
            <w:top w:val="none" w:sz="0" w:space="0" w:color="auto"/>
            <w:left w:val="none" w:sz="0" w:space="0" w:color="auto"/>
            <w:bottom w:val="none" w:sz="0" w:space="0" w:color="auto"/>
            <w:right w:val="none" w:sz="0" w:space="0" w:color="auto"/>
          </w:divBdr>
          <w:divsChild>
            <w:div w:id="1564097664">
              <w:marLeft w:val="0"/>
              <w:marRight w:val="0"/>
              <w:marTop w:val="0"/>
              <w:marBottom w:val="0"/>
              <w:divBdr>
                <w:top w:val="none" w:sz="0" w:space="0" w:color="auto"/>
                <w:left w:val="none" w:sz="0" w:space="0" w:color="auto"/>
                <w:bottom w:val="none" w:sz="0" w:space="0" w:color="auto"/>
                <w:right w:val="none" w:sz="0" w:space="0" w:color="auto"/>
              </w:divBdr>
            </w:div>
          </w:divsChild>
        </w:div>
        <w:div w:id="508521185">
          <w:marLeft w:val="0"/>
          <w:marRight w:val="0"/>
          <w:marTop w:val="0"/>
          <w:marBottom w:val="0"/>
          <w:divBdr>
            <w:top w:val="none" w:sz="0" w:space="0" w:color="auto"/>
            <w:left w:val="none" w:sz="0" w:space="0" w:color="auto"/>
            <w:bottom w:val="none" w:sz="0" w:space="0" w:color="auto"/>
            <w:right w:val="none" w:sz="0" w:space="0" w:color="auto"/>
          </w:divBdr>
          <w:divsChild>
            <w:div w:id="1087651682">
              <w:marLeft w:val="0"/>
              <w:marRight w:val="0"/>
              <w:marTop w:val="0"/>
              <w:marBottom w:val="0"/>
              <w:divBdr>
                <w:top w:val="none" w:sz="0" w:space="0" w:color="auto"/>
                <w:left w:val="none" w:sz="0" w:space="0" w:color="auto"/>
                <w:bottom w:val="none" w:sz="0" w:space="0" w:color="auto"/>
                <w:right w:val="none" w:sz="0" w:space="0" w:color="auto"/>
              </w:divBdr>
            </w:div>
          </w:divsChild>
        </w:div>
        <w:div w:id="736366219">
          <w:marLeft w:val="0"/>
          <w:marRight w:val="0"/>
          <w:marTop w:val="0"/>
          <w:marBottom w:val="0"/>
          <w:divBdr>
            <w:top w:val="none" w:sz="0" w:space="0" w:color="auto"/>
            <w:left w:val="none" w:sz="0" w:space="0" w:color="auto"/>
            <w:bottom w:val="none" w:sz="0" w:space="0" w:color="auto"/>
            <w:right w:val="none" w:sz="0" w:space="0" w:color="auto"/>
          </w:divBdr>
          <w:divsChild>
            <w:div w:id="267735323">
              <w:marLeft w:val="0"/>
              <w:marRight w:val="0"/>
              <w:marTop w:val="0"/>
              <w:marBottom w:val="0"/>
              <w:divBdr>
                <w:top w:val="none" w:sz="0" w:space="0" w:color="auto"/>
                <w:left w:val="none" w:sz="0" w:space="0" w:color="auto"/>
                <w:bottom w:val="none" w:sz="0" w:space="0" w:color="auto"/>
                <w:right w:val="none" w:sz="0" w:space="0" w:color="auto"/>
              </w:divBdr>
            </w:div>
          </w:divsChild>
        </w:div>
        <w:div w:id="814687115">
          <w:marLeft w:val="0"/>
          <w:marRight w:val="0"/>
          <w:marTop w:val="0"/>
          <w:marBottom w:val="0"/>
          <w:divBdr>
            <w:top w:val="none" w:sz="0" w:space="0" w:color="auto"/>
            <w:left w:val="none" w:sz="0" w:space="0" w:color="auto"/>
            <w:bottom w:val="none" w:sz="0" w:space="0" w:color="auto"/>
            <w:right w:val="none" w:sz="0" w:space="0" w:color="auto"/>
          </w:divBdr>
          <w:divsChild>
            <w:div w:id="1761023816">
              <w:marLeft w:val="0"/>
              <w:marRight w:val="0"/>
              <w:marTop w:val="0"/>
              <w:marBottom w:val="0"/>
              <w:divBdr>
                <w:top w:val="none" w:sz="0" w:space="0" w:color="auto"/>
                <w:left w:val="none" w:sz="0" w:space="0" w:color="auto"/>
                <w:bottom w:val="none" w:sz="0" w:space="0" w:color="auto"/>
                <w:right w:val="none" w:sz="0" w:space="0" w:color="auto"/>
              </w:divBdr>
            </w:div>
          </w:divsChild>
        </w:div>
        <w:div w:id="865406421">
          <w:marLeft w:val="0"/>
          <w:marRight w:val="0"/>
          <w:marTop w:val="0"/>
          <w:marBottom w:val="0"/>
          <w:divBdr>
            <w:top w:val="none" w:sz="0" w:space="0" w:color="auto"/>
            <w:left w:val="none" w:sz="0" w:space="0" w:color="auto"/>
            <w:bottom w:val="none" w:sz="0" w:space="0" w:color="auto"/>
            <w:right w:val="none" w:sz="0" w:space="0" w:color="auto"/>
          </w:divBdr>
          <w:divsChild>
            <w:div w:id="520629115">
              <w:marLeft w:val="0"/>
              <w:marRight w:val="0"/>
              <w:marTop w:val="0"/>
              <w:marBottom w:val="0"/>
              <w:divBdr>
                <w:top w:val="none" w:sz="0" w:space="0" w:color="auto"/>
                <w:left w:val="none" w:sz="0" w:space="0" w:color="auto"/>
                <w:bottom w:val="none" w:sz="0" w:space="0" w:color="auto"/>
                <w:right w:val="none" w:sz="0" w:space="0" w:color="auto"/>
              </w:divBdr>
            </w:div>
          </w:divsChild>
        </w:div>
        <w:div w:id="1056661612">
          <w:marLeft w:val="0"/>
          <w:marRight w:val="0"/>
          <w:marTop w:val="0"/>
          <w:marBottom w:val="0"/>
          <w:divBdr>
            <w:top w:val="none" w:sz="0" w:space="0" w:color="auto"/>
            <w:left w:val="none" w:sz="0" w:space="0" w:color="auto"/>
            <w:bottom w:val="none" w:sz="0" w:space="0" w:color="auto"/>
            <w:right w:val="none" w:sz="0" w:space="0" w:color="auto"/>
          </w:divBdr>
          <w:divsChild>
            <w:div w:id="1118647385">
              <w:marLeft w:val="0"/>
              <w:marRight w:val="0"/>
              <w:marTop w:val="0"/>
              <w:marBottom w:val="0"/>
              <w:divBdr>
                <w:top w:val="none" w:sz="0" w:space="0" w:color="auto"/>
                <w:left w:val="none" w:sz="0" w:space="0" w:color="auto"/>
                <w:bottom w:val="none" w:sz="0" w:space="0" w:color="auto"/>
                <w:right w:val="none" w:sz="0" w:space="0" w:color="auto"/>
              </w:divBdr>
            </w:div>
          </w:divsChild>
        </w:div>
        <w:div w:id="1229994568">
          <w:marLeft w:val="0"/>
          <w:marRight w:val="0"/>
          <w:marTop w:val="0"/>
          <w:marBottom w:val="0"/>
          <w:divBdr>
            <w:top w:val="none" w:sz="0" w:space="0" w:color="auto"/>
            <w:left w:val="none" w:sz="0" w:space="0" w:color="auto"/>
            <w:bottom w:val="none" w:sz="0" w:space="0" w:color="auto"/>
            <w:right w:val="none" w:sz="0" w:space="0" w:color="auto"/>
          </w:divBdr>
          <w:divsChild>
            <w:div w:id="2143695544">
              <w:marLeft w:val="0"/>
              <w:marRight w:val="0"/>
              <w:marTop w:val="0"/>
              <w:marBottom w:val="0"/>
              <w:divBdr>
                <w:top w:val="none" w:sz="0" w:space="0" w:color="auto"/>
                <w:left w:val="none" w:sz="0" w:space="0" w:color="auto"/>
                <w:bottom w:val="none" w:sz="0" w:space="0" w:color="auto"/>
                <w:right w:val="none" w:sz="0" w:space="0" w:color="auto"/>
              </w:divBdr>
            </w:div>
          </w:divsChild>
        </w:div>
        <w:div w:id="1274945404">
          <w:marLeft w:val="0"/>
          <w:marRight w:val="0"/>
          <w:marTop w:val="0"/>
          <w:marBottom w:val="0"/>
          <w:divBdr>
            <w:top w:val="none" w:sz="0" w:space="0" w:color="auto"/>
            <w:left w:val="none" w:sz="0" w:space="0" w:color="auto"/>
            <w:bottom w:val="none" w:sz="0" w:space="0" w:color="auto"/>
            <w:right w:val="none" w:sz="0" w:space="0" w:color="auto"/>
          </w:divBdr>
          <w:divsChild>
            <w:div w:id="876576762">
              <w:marLeft w:val="0"/>
              <w:marRight w:val="0"/>
              <w:marTop w:val="0"/>
              <w:marBottom w:val="0"/>
              <w:divBdr>
                <w:top w:val="none" w:sz="0" w:space="0" w:color="auto"/>
                <w:left w:val="none" w:sz="0" w:space="0" w:color="auto"/>
                <w:bottom w:val="none" w:sz="0" w:space="0" w:color="auto"/>
                <w:right w:val="none" w:sz="0" w:space="0" w:color="auto"/>
              </w:divBdr>
            </w:div>
          </w:divsChild>
        </w:div>
        <w:div w:id="1696030891">
          <w:marLeft w:val="0"/>
          <w:marRight w:val="0"/>
          <w:marTop w:val="0"/>
          <w:marBottom w:val="0"/>
          <w:divBdr>
            <w:top w:val="none" w:sz="0" w:space="0" w:color="auto"/>
            <w:left w:val="none" w:sz="0" w:space="0" w:color="auto"/>
            <w:bottom w:val="none" w:sz="0" w:space="0" w:color="auto"/>
            <w:right w:val="none" w:sz="0" w:space="0" w:color="auto"/>
          </w:divBdr>
          <w:divsChild>
            <w:div w:id="475798796">
              <w:marLeft w:val="0"/>
              <w:marRight w:val="0"/>
              <w:marTop w:val="0"/>
              <w:marBottom w:val="0"/>
              <w:divBdr>
                <w:top w:val="none" w:sz="0" w:space="0" w:color="auto"/>
                <w:left w:val="none" w:sz="0" w:space="0" w:color="auto"/>
                <w:bottom w:val="none" w:sz="0" w:space="0" w:color="auto"/>
                <w:right w:val="none" w:sz="0" w:space="0" w:color="auto"/>
              </w:divBdr>
            </w:div>
          </w:divsChild>
        </w:div>
        <w:div w:id="1714034951">
          <w:marLeft w:val="0"/>
          <w:marRight w:val="0"/>
          <w:marTop w:val="0"/>
          <w:marBottom w:val="0"/>
          <w:divBdr>
            <w:top w:val="none" w:sz="0" w:space="0" w:color="auto"/>
            <w:left w:val="none" w:sz="0" w:space="0" w:color="auto"/>
            <w:bottom w:val="none" w:sz="0" w:space="0" w:color="auto"/>
            <w:right w:val="none" w:sz="0" w:space="0" w:color="auto"/>
          </w:divBdr>
          <w:divsChild>
            <w:div w:id="1285769470">
              <w:marLeft w:val="0"/>
              <w:marRight w:val="0"/>
              <w:marTop w:val="0"/>
              <w:marBottom w:val="0"/>
              <w:divBdr>
                <w:top w:val="none" w:sz="0" w:space="0" w:color="auto"/>
                <w:left w:val="none" w:sz="0" w:space="0" w:color="auto"/>
                <w:bottom w:val="none" w:sz="0" w:space="0" w:color="auto"/>
                <w:right w:val="none" w:sz="0" w:space="0" w:color="auto"/>
              </w:divBdr>
            </w:div>
          </w:divsChild>
        </w:div>
        <w:div w:id="1830976995">
          <w:marLeft w:val="0"/>
          <w:marRight w:val="0"/>
          <w:marTop w:val="0"/>
          <w:marBottom w:val="0"/>
          <w:divBdr>
            <w:top w:val="none" w:sz="0" w:space="0" w:color="auto"/>
            <w:left w:val="none" w:sz="0" w:space="0" w:color="auto"/>
            <w:bottom w:val="none" w:sz="0" w:space="0" w:color="auto"/>
            <w:right w:val="none" w:sz="0" w:space="0" w:color="auto"/>
          </w:divBdr>
          <w:divsChild>
            <w:div w:id="1800107683">
              <w:marLeft w:val="0"/>
              <w:marRight w:val="0"/>
              <w:marTop w:val="0"/>
              <w:marBottom w:val="0"/>
              <w:divBdr>
                <w:top w:val="none" w:sz="0" w:space="0" w:color="auto"/>
                <w:left w:val="none" w:sz="0" w:space="0" w:color="auto"/>
                <w:bottom w:val="none" w:sz="0" w:space="0" w:color="auto"/>
                <w:right w:val="none" w:sz="0" w:space="0" w:color="auto"/>
              </w:divBdr>
            </w:div>
          </w:divsChild>
        </w:div>
        <w:div w:id="1953591944">
          <w:marLeft w:val="0"/>
          <w:marRight w:val="0"/>
          <w:marTop w:val="0"/>
          <w:marBottom w:val="0"/>
          <w:divBdr>
            <w:top w:val="none" w:sz="0" w:space="0" w:color="auto"/>
            <w:left w:val="none" w:sz="0" w:space="0" w:color="auto"/>
            <w:bottom w:val="none" w:sz="0" w:space="0" w:color="auto"/>
            <w:right w:val="none" w:sz="0" w:space="0" w:color="auto"/>
          </w:divBdr>
          <w:divsChild>
            <w:div w:id="569727893">
              <w:marLeft w:val="0"/>
              <w:marRight w:val="0"/>
              <w:marTop w:val="0"/>
              <w:marBottom w:val="0"/>
              <w:divBdr>
                <w:top w:val="none" w:sz="0" w:space="0" w:color="auto"/>
                <w:left w:val="none" w:sz="0" w:space="0" w:color="auto"/>
                <w:bottom w:val="none" w:sz="0" w:space="0" w:color="auto"/>
                <w:right w:val="none" w:sz="0" w:space="0" w:color="auto"/>
              </w:divBdr>
            </w:div>
          </w:divsChild>
        </w:div>
        <w:div w:id="2003268414">
          <w:marLeft w:val="0"/>
          <w:marRight w:val="0"/>
          <w:marTop w:val="0"/>
          <w:marBottom w:val="0"/>
          <w:divBdr>
            <w:top w:val="none" w:sz="0" w:space="0" w:color="auto"/>
            <w:left w:val="none" w:sz="0" w:space="0" w:color="auto"/>
            <w:bottom w:val="none" w:sz="0" w:space="0" w:color="auto"/>
            <w:right w:val="none" w:sz="0" w:space="0" w:color="auto"/>
          </w:divBdr>
          <w:divsChild>
            <w:div w:id="700935973">
              <w:marLeft w:val="0"/>
              <w:marRight w:val="0"/>
              <w:marTop w:val="0"/>
              <w:marBottom w:val="0"/>
              <w:divBdr>
                <w:top w:val="none" w:sz="0" w:space="0" w:color="auto"/>
                <w:left w:val="none" w:sz="0" w:space="0" w:color="auto"/>
                <w:bottom w:val="none" w:sz="0" w:space="0" w:color="auto"/>
                <w:right w:val="none" w:sz="0" w:space="0" w:color="auto"/>
              </w:divBdr>
            </w:div>
          </w:divsChild>
        </w:div>
        <w:div w:id="2033259291">
          <w:marLeft w:val="0"/>
          <w:marRight w:val="0"/>
          <w:marTop w:val="0"/>
          <w:marBottom w:val="0"/>
          <w:divBdr>
            <w:top w:val="none" w:sz="0" w:space="0" w:color="auto"/>
            <w:left w:val="none" w:sz="0" w:space="0" w:color="auto"/>
            <w:bottom w:val="none" w:sz="0" w:space="0" w:color="auto"/>
            <w:right w:val="none" w:sz="0" w:space="0" w:color="auto"/>
          </w:divBdr>
          <w:divsChild>
            <w:div w:id="17837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974632">
      <w:bodyDiv w:val="1"/>
      <w:marLeft w:val="0"/>
      <w:marRight w:val="0"/>
      <w:marTop w:val="0"/>
      <w:marBottom w:val="0"/>
      <w:divBdr>
        <w:top w:val="none" w:sz="0" w:space="0" w:color="auto"/>
        <w:left w:val="none" w:sz="0" w:space="0" w:color="auto"/>
        <w:bottom w:val="none" w:sz="0" w:space="0" w:color="auto"/>
        <w:right w:val="none" w:sz="0" w:space="0" w:color="auto"/>
      </w:divBdr>
    </w:div>
    <w:div w:id="491337683">
      <w:bodyDiv w:val="1"/>
      <w:marLeft w:val="0"/>
      <w:marRight w:val="0"/>
      <w:marTop w:val="0"/>
      <w:marBottom w:val="0"/>
      <w:divBdr>
        <w:top w:val="none" w:sz="0" w:space="0" w:color="auto"/>
        <w:left w:val="none" w:sz="0" w:space="0" w:color="auto"/>
        <w:bottom w:val="none" w:sz="0" w:space="0" w:color="auto"/>
        <w:right w:val="none" w:sz="0" w:space="0" w:color="auto"/>
      </w:divBdr>
      <w:divsChild>
        <w:div w:id="517158196">
          <w:marLeft w:val="0"/>
          <w:marRight w:val="0"/>
          <w:marTop w:val="0"/>
          <w:marBottom w:val="0"/>
          <w:divBdr>
            <w:top w:val="none" w:sz="0" w:space="0" w:color="auto"/>
            <w:left w:val="none" w:sz="0" w:space="0" w:color="auto"/>
            <w:bottom w:val="none" w:sz="0" w:space="0" w:color="auto"/>
            <w:right w:val="none" w:sz="0" w:space="0" w:color="auto"/>
          </w:divBdr>
        </w:div>
      </w:divsChild>
    </w:div>
    <w:div w:id="668993942">
      <w:bodyDiv w:val="1"/>
      <w:marLeft w:val="0"/>
      <w:marRight w:val="0"/>
      <w:marTop w:val="0"/>
      <w:marBottom w:val="0"/>
      <w:divBdr>
        <w:top w:val="none" w:sz="0" w:space="0" w:color="auto"/>
        <w:left w:val="none" w:sz="0" w:space="0" w:color="auto"/>
        <w:bottom w:val="none" w:sz="0" w:space="0" w:color="auto"/>
        <w:right w:val="none" w:sz="0" w:space="0" w:color="auto"/>
      </w:divBdr>
    </w:div>
    <w:div w:id="682513818">
      <w:bodyDiv w:val="1"/>
      <w:marLeft w:val="0"/>
      <w:marRight w:val="0"/>
      <w:marTop w:val="0"/>
      <w:marBottom w:val="0"/>
      <w:divBdr>
        <w:top w:val="none" w:sz="0" w:space="0" w:color="auto"/>
        <w:left w:val="none" w:sz="0" w:space="0" w:color="auto"/>
        <w:bottom w:val="none" w:sz="0" w:space="0" w:color="auto"/>
        <w:right w:val="none" w:sz="0" w:space="0" w:color="auto"/>
      </w:divBdr>
    </w:div>
    <w:div w:id="958609723">
      <w:bodyDiv w:val="1"/>
      <w:marLeft w:val="0"/>
      <w:marRight w:val="0"/>
      <w:marTop w:val="0"/>
      <w:marBottom w:val="0"/>
      <w:divBdr>
        <w:top w:val="none" w:sz="0" w:space="0" w:color="auto"/>
        <w:left w:val="none" w:sz="0" w:space="0" w:color="auto"/>
        <w:bottom w:val="none" w:sz="0" w:space="0" w:color="auto"/>
        <w:right w:val="none" w:sz="0" w:space="0" w:color="auto"/>
      </w:divBdr>
    </w:div>
    <w:div w:id="988092992">
      <w:bodyDiv w:val="1"/>
      <w:marLeft w:val="0"/>
      <w:marRight w:val="0"/>
      <w:marTop w:val="0"/>
      <w:marBottom w:val="0"/>
      <w:divBdr>
        <w:top w:val="none" w:sz="0" w:space="0" w:color="auto"/>
        <w:left w:val="none" w:sz="0" w:space="0" w:color="auto"/>
        <w:bottom w:val="none" w:sz="0" w:space="0" w:color="auto"/>
        <w:right w:val="none" w:sz="0" w:space="0" w:color="auto"/>
      </w:divBdr>
      <w:divsChild>
        <w:div w:id="99227896">
          <w:marLeft w:val="0"/>
          <w:marRight w:val="0"/>
          <w:marTop w:val="0"/>
          <w:marBottom w:val="0"/>
          <w:divBdr>
            <w:top w:val="none" w:sz="0" w:space="0" w:color="auto"/>
            <w:left w:val="none" w:sz="0" w:space="0" w:color="auto"/>
            <w:bottom w:val="none" w:sz="0" w:space="0" w:color="auto"/>
            <w:right w:val="none" w:sz="0" w:space="0" w:color="auto"/>
          </w:divBdr>
        </w:div>
        <w:div w:id="174614491">
          <w:marLeft w:val="0"/>
          <w:marRight w:val="0"/>
          <w:marTop w:val="0"/>
          <w:marBottom w:val="0"/>
          <w:divBdr>
            <w:top w:val="none" w:sz="0" w:space="0" w:color="auto"/>
            <w:left w:val="none" w:sz="0" w:space="0" w:color="auto"/>
            <w:bottom w:val="none" w:sz="0" w:space="0" w:color="auto"/>
            <w:right w:val="none" w:sz="0" w:space="0" w:color="auto"/>
          </w:divBdr>
        </w:div>
        <w:div w:id="287662501">
          <w:marLeft w:val="0"/>
          <w:marRight w:val="0"/>
          <w:marTop w:val="0"/>
          <w:marBottom w:val="0"/>
          <w:divBdr>
            <w:top w:val="none" w:sz="0" w:space="0" w:color="auto"/>
            <w:left w:val="none" w:sz="0" w:space="0" w:color="auto"/>
            <w:bottom w:val="none" w:sz="0" w:space="0" w:color="auto"/>
            <w:right w:val="none" w:sz="0" w:space="0" w:color="auto"/>
          </w:divBdr>
        </w:div>
        <w:div w:id="531916812">
          <w:marLeft w:val="0"/>
          <w:marRight w:val="0"/>
          <w:marTop w:val="0"/>
          <w:marBottom w:val="0"/>
          <w:divBdr>
            <w:top w:val="none" w:sz="0" w:space="0" w:color="auto"/>
            <w:left w:val="none" w:sz="0" w:space="0" w:color="auto"/>
            <w:bottom w:val="none" w:sz="0" w:space="0" w:color="auto"/>
            <w:right w:val="none" w:sz="0" w:space="0" w:color="auto"/>
          </w:divBdr>
        </w:div>
        <w:div w:id="627319729">
          <w:marLeft w:val="0"/>
          <w:marRight w:val="0"/>
          <w:marTop w:val="0"/>
          <w:marBottom w:val="0"/>
          <w:divBdr>
            <w:top w:val="none" w:sz="0" w:space="0" w:color="auto"/>
            <w:left w:val="none" w:sz="0" w:space="0" w:color="auto"/>
            <w:bottom w:val="none" w:sz="0" w:space="0" w:color="auto"/>
            <w:right w:val="none" w:sz="0" w:space="0" w:color="auto"/>
          </w:divBdr>
        </w:div>
        <w:div w:id="948976618">
          <w:marLeft w:val="0"/>
          <w:marRight w:val="0"/>
          <w:marTop w:val="0"/>
          <w:marBottom w:val="0"/>
          <w:divBdr>
            <w:top w:val="none" w:sz="0" w:space="0" w:color="auto"/>
            <w:left w:val="none" w:sz="0" w:space="0" w:color="auto"/>
            <w:bottom w:val="none" w:sz="0" w:space="0" w:color="auto"/>
            <w:right w:val="none" w:sz="0" w:space="0" w:color="auto"/>
          </w:divBdr>
        </w:div>
        <w:div w:id="1095832737">
          <w:marLeft w:val="0"/>
          <w:marRight w:val="0"/>
          <w:marTop w:val="0"/>
          <w:marBottom w:val="0"/>
          <w:divBdr>
            <w:top w:val="none" w:sz="0" w:space="0" w:color="auto"/>
            <w:left w:val="none" w:sz="0" w:space="0" w:color="auto"/>
            <w:bottom w:val="none" w:sz="0" w:space="0" w:color="auto"/>
            <w:right w:val="none" w:sz="0" w:space="0" w:color="auto"/>
          </w:divBdr>
        </w:div>
        <w:div w:id="1170293345">
          <w:marLeft w:val="0"/>
          <w:marRight w:val="0"/>
          <w:marTop w:val="0"/>
          <w:marBottom w:val="0"/>
          <w:divBdr>
            <w:top w:val="none" w:sz="0" w:space="0" w:color="auto"/>
            <w:left w:val="none" w:sz="0" w:space="0" w:color="auto"/>
            <w:bottom w:val="none" w:sz="0" w:space="0" w:color="auto"/>
            <w:right w:val="none" w:sz="0" w:space="0" w:color="auto"/>
          </w:divBdr>
        </w:div>
        <w:div w:id="1345862449">
          <w:marLeft w:val="0"/>
          <w:marRight w:val="0"/>
          <w:marTop w:val="0"/>
          <w:marBottom w:val="0"/>
          <w:divBdr>
            <w:top w:val="none" w:sz="0" w:space="0" w:color="auto"/>
            <w:left w:val="none" w:sz="0" w:space="0" w:color="auto"/>
            <w:bottom w:val="none" w:sz="0" w:space="0" w:color="auto"/>
            <w:right w:val="none" w:sz="0" w:space="0" w:color="auto"/>
          </w:divBdr>
        </w:div>
        <w:div w:id="1511291345">
          <w:marLeft w:val="0"/>
          <w:marRight w:val="0"/>
          <w:marTop w:val="0"/>
          <w:marBottom w:val="0"/>
          <w:divBdr>
            <w:top w:val="none" w:sz="0" w:space="0" w:color="auto"/>
            <w:left w:val="none" w:sz="0" w:space="0" w:color="auto"/>
            <w:bottom w:val="none" w:sz="0" w:space="0" w:color="auto"/>
            <w:right w:val="none" w:sz="0" w:space="0" w:color="auto"/>
          </w:divBdr>
        </w:div>
        <w:div w:id="1745950835">
          <w:marLeft w:val="0"/>
          <w:marRight w:val="0"/>
          <w:marTop w:val="0"/>
          <w:marBottom w:val="0"/>
          <w:divBdr>
            <w:top w:val="none" w:sz="0" w:space="0" w:color="auto"/>
            <w:left w:val="none" w:sz="0" w:space="0" w:color="auto"/>
            <w:bottom w:val="none" w:sz="0" w:space="0" w:color="auto"/>
            <w:right w:val="none" w:sz="0" w:space="0" w:color="auto"/>
          </w:divBdr>
        </w:div>
        <w:div w:id="1795825331">
          <w:marLeft w:val="0"/>
          <w:marRight w:val="0"/>
          <w:marTop w:val="0"/>
          <w:marBottom w:val="0"/>
          <w:divBdr>
            <w:top w:val="none" w:sz="0" w:space="0" w:color="auto"/>
            <w:left w:val="none" w:sz="0" w:space="0" w:color="auto"/>
            <w:bottom w:val="none" w:sz="0" w:space="0" w:color="auto"/>
            <w:right w:val="none" w:sz="0" w:space="0" w:color="auto"/>
          </w:divBdr>
        </w:div>
        <w:div w:id="1823690689">
          <w:marLeft w:val="0"/>
          <w:marRight w:val="0"/>
          <w:marTop w:val="0"/>
          <w:marBottom w:val="0"/>
          <w:divBdr>
            <w:top w:val="none" w:sz="0" w:space="0" w:color="auto"/>
            <w:left w:val="none" w:sz="0" w:space="0" w:color="auto"/>
            <w:bottom w:val="none" w:sz="0" w:space="0" w:color="auto"/>
            <w:right w:val="none" w:sz="0" w:space="0" w:color="auto"/>
          </w:divBdr>
        </w:div>
        <w:div w:id="2050182562">
          <w:marLeft w:val="0"/>
          <w:marRight w:val="0"/>
          <w:marTop w:val="0"/>
          <w:marBottom w:val="0"/>
          <w:divBdr>
            <w:top w:val="none" w:sz="0" w:space="0" w:color="auto"/>
            <w:left w:val="none" w:sz="0" w:space="0" w:color="auto"/>
            <w:bottom w:val="none" w:sz="0" w:space="0" w:color="auto"/>
            <w:right w:val="none" w:sz="0" w:space="0" w:color="auto"/>
          </w:divBdr>
        </w:div>
        <w:div w:id="2141337952">
          <w:marLeft w:val="0"/>
          <w:marRight w:val="0"/>
          <w:marTop w:val="0"/>
          <w:marBottom w:val="0"/>
          <w:divBdr>
            <w:top w:val="none" w:sz="0" w:space="0" w:color="auto"/>
            <w:left w:val="none" w:sz="0" w:space="0" w:color="auto"/>
            <w:bottom w:val="none" w:sz="0" w:space="0" w:color="auto"/>
            <w:right w:val="none" w:sz="0" w:space="0" w:color="auto"/>
          </w:divBdr>
        </w:div>
      </w:divsChild>
    </w:div>
    <w:div w:id="1024789429">
      <w:bodyDiv w:val="1"/>
      <w:marLeft w:val="0"/>
      <w:marRight w:val="0"/>
      <w:marTop w:val="0"/>
      <w:marBottom w:val="0"/>
      <w:divBdr>
        <w:top w:val="none" w:sz="0" w:space="0" w:color="auto"/>
        <w:left w:val="none" w:sz="0" w:space="0" w:color="auto"/>
        <w:bottom w:val="none" w:sz="0" w:space="0" w:color="auto"/>
        <w:right w:val="none" w:sz="0" w:space="0" w:color="auto"/>
      </w:divBdr>
    </w:div>
    <w:div w:id="1114327728">
      <w:bodyDiv w:val="1"/>
      <w:marLeft w:val="0"/>
      <w:marRight w:val="0"/>
      <w:marTop w:val="0"/>
      <w:marBottom w:val="0"/>
      <w:divBdr>
        <w:top w:val="none" w:sz="0" w:space="0" w:color="auto"/>
        <w:left w:val="none" w:sz="0" w:space="0" w:color="auto"/>
        <w:bottom w:val="none" w:sz="0" w:space="0" w:color="auto"/>
        <w:right w:val="none" w:sz="0" w:space="0" w:color="auto"/>
      </w:divBdr>
    </w:div>
    <w:div w:id="1143080194">
      <w:bodyDiv w:val="1"/>
      <w:marLeft w:val="0"/>
      <w:marRight w:val="0"/>
      <w:marTop w:val="0"/>
      <w:marBottom w:val="0"/>
      <w:divBdr>
        <w:top w:val="none" w:sz="0" w:space="0" w:color="auto"/>
        <w:left w:val="none" w:sz="0" w:space="0" w:color="auto"/>
        <w:bottom w:val="none" w:sz="0" w:space="0" w:color="auto"/>
        <w:right w:val="none" w:sz="0" w:space="0" w:color="auto"/>
      </w:divBdr>
    </w:div>
    <w:div w:id="15052429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control" Target="activeX/activeX13.xml"/><Relationship Id="rId21" Type="http://schemas.openxmlformats.org/officeDocument/2006/relationships/image" Target="media/image10.png"/><Relationship Id="rId63" Type="http://schemas.openxmlformats.org/officeDocument/2006/relationships/hyperlink" Target="https://www.gallup.com/workplace/236366/right-culture-not-employee-satisfaction.aspx" TargetMode="External"/><Relationship Id="rId159" Type="http://schemas.openxmlformats.org/officeDocument/2006/relationships/image" Target="media/image64.wmf"/><Relationship Id="rId170" Type="http://schemas.openxmlformats.org/officeDocument/2006/relationships/control" Target="activeX/activeX46.xml"/><Relationship Id="rId226" Type="http://schemas.openxmlformats.org/officeDocument/2006/relationships/control" Target="activeX/activeX94.xml"/><Relationship Id="rId268" Type="http://schemas.openxmlformats.org/officeDocument/2006/relationships/control" Target="activeX/activeX133.xml"/><Relationship Id="rId32" Type="http://schemas.openxmlformats.org/officeDocument/2006/relationships/image" Target="media/image21.png"/><Relationship Id="rId74" Type="http://schemas.openxmlformats.org/officeDocument/2006/relationships/hyperlink" Target="https://www.greatplacetowork.com/best-workplaces/100-best/2019" TargetMode="External"/><Relationship Id="rId128" Type="http://schemas.openxmlformats.org/officeDocument/2006/relationships/image" Target="media/image50.wmf"/><Relationship Id="rId5" Type="http://schemas.openxmlformats.org/officeDocument/2006/relationships/numbering" Target="numbering.xml"/><Relationship Id="rId181" Type="http://schemas.openxmlformats.org/officeDocument/2006/relationships/control" Target="activeX/activeX57.xml"/><Relationship Id="rId237" Type="http://schemas.openxmlformats.org/officeDocument/2006/relationships/control" Target="activeX/activeX105.xml"/><Relationship Id="rId279" Type="http://schemas.openxmlformats.org/officeDocument/2006/relationships/control" Target="activeX/activeX143.xml"/><Relationship Id="rId43" Type="http://schemas.openxmlformats.org/officeDocument/2006/relationships/hyperlink" Target="https://www.gallup.com/workplace/231668/dismal-employee-engagement-sign-global-mismanagement.aspx" TargetMode="External"/><Relationship Id="rId139" Type="http://schemas.openxmlformats.org/officeDocument/2006/relationships/control" Target="activeX/activeX24.xml"/><Relationship Id="rId290" Type="http://schemas.openxmlformats.org/officeDocument/2006/relationships/image" Target="media/image78.png"/><Relationship Id="rId85" Type="http://schemas.openxmlformats.org/officeDocument/2006/relationships/hyperlink" Target="https://infograph.venngage.com/templates/search/Interview" TargetMode="External"/><Relationship Id="rId150" Type="http://schemas.openxmlformats.org/officeDocument/2006/relationships/image" Target="media/image61.wmf"/><Relationship Id="rId192" Type="http://schemas.openxmlformats.org/officeDocument/2006/relationships/control" Target="activeX/activeX66.xml"/><Relationship Id="rId206" Type="http://schemas.openxmlformats.org/officeDocument/2006/relationships/control" Target="activeX/activeX76.xml"/><Relationship Id="rId248" Type="http://schemas.openxmlformats.org/officeDocument/2006/relationships/control" Target="activeX/activeX114.xml"/><Relationship Id="rId12" Type="http://schemas.openxmlformats.org/officeDocument/2006/relationships/image" Target="media/image6.png"/><Relationship Id="rId33" Type="http://schemas.openxmlformats.org/officeDocument/2006/relationships/image" Target="media/image22.jpeg"/><Relationship Id="rId108" Type="http://schemas.openxmlformats.org/officeDocument/2006/relationships/image" Target="media/image40.wmf"/><Relationship Id="rId129" Type="http://schemas.openxmlformats.org/officeDocument/2006/relationships/control" Target="activeX/activeX19.xml"/><Relationship Id="rId280" Type="http://schemas.openxmlformats.org/officeDocument/2006/relationships/control" Target="activeX/activeX144.xml"/><Relationship Id="rId54" Type="http://schemas.openxmlformats.org/officeDocument/2006/relationships/hyperlink" Target="https://www.gallup.com/workplace/284180/factors-driving-record-high-employee-engagement.aspx" TargetMode="External"/><Relationship Id="rId75" Type="http://schemas.openxmlformats.org/officeDocument/2006/relationships/hyperlink" Target="http://www.greatplacetowork.com/certified-company/1000367" TargetMode="External"/><Relationship Id="rId96" Type="http://schemas.openxmlformats.org/officeDocument/2006/relationships/image" Target="media/image34.wmf"/><Relationship Id="rId140" Type="http://schemas.openxmlformats.org/officeDocument/2006/relationships/image" Target="media/image56.wmf"/><Relationship Id="rId161" Type="http://schemas.openxmlformats.org/officeDocument/2006/relationships/control" Target="activeX/activeX37.xml"/><Relationship Id="rId182" Type="http://schemas.openxmlformats.org/officeDocument/2006/relationships/control" Target="activeX/activeX58.xml"/><Relationship Id="rId217" Type="http://schemas.openxmlformats.org/officeDocument/2006/relationships/control" Target="activeX/activeX85.xml"/><Relationship Id="rId6" Type="http://schemas.openxmlformats.org/officeDocument/2006/relationships/styles" Target="styles.xml"/><Relationship Id="rId238" Type="http://schemas.openxmlformats.org/officeDocument/2006/relationships/control" Target="activeX/activeX106.xml"/><Relationship Id="rId259" Type="http://schemas.openxmlformats.org/officeDocument/2006/relationships/control" Target="activeX/activeX124.xml"/><Relationship Id="rId23" Type="http://schemas.openxmlformats.org/officeDocument/2006/relationships/image" Target="media/image12.png"/><Relationship Id="rId119" Type="http://schemas.openxmlformats.org/officeDocument/2006/relationships/control" Target="activeX/activeX14.xml"/><Relationship Id="rId270" Type="http://schemas.openxmlformats.org/officeDocument/2006/relationships/control" Target="activeX/activeX135.xml"/><Relationship Id="rId291" Type="http://schemas.openxmlformats.org/officeDocument/2006/relationships/fontTable" Target="fontTable.xml"/><Relationship Id="rId44" Type="http://schemas.openxmlformats.org/officeDocument/2006/relationships/hyperlink" Target="https://www.kincentric.com/-/media/kincentric/pdfs/kincentric_2019_trends_global_employee_engagement.pdf" TargetMode="External"/><Relationship Id="rId65" Type="http://schemas.openxmlformats.org/officeDocument/2006/relationships/hyperlink" Target="http://www.iosrjournals.org/iosr-jbm/papers/Vol21-issue11/Series-2/J2111026167.pdf" TargetMode="External"/><Relationship Id="rId86" Type="http://schemas.openxmlformats.org/officeDocument/2006/relationships/hyperlink" Target="https://try.vantagecircle.com/hubfs/VC%20eBooks/Decoding-and-Driving-Employee-Engagement.pdf?utm_campaign=Lead%20Nurture&amp;utm_medium=email&amp;_hsmi=104553932&amp;_hsenc=p2ANqtz-9SPyLubgnJO6_yxFQmrNbearMVVk63kBLjhDeWY55LQkPypcezpCXrmBkdecqVxOnVBWgPz8yrMq9xFzLlOAPwCYrexg&amp;utm_content=104553932&amp;utm_source=hs_automation" TargetMode="External"/><Relationship Id="rId130" Type="http://schemas.openxmlformats.org/officeDocument/2006/relationships/image" Target="media/image51.wmf"/><Relationship Id="rId151" Type="http://schemas.openxmlformats.org/officeDocument/2006/relationships/control" Target="activeX/activeX30.xml"/><Relationship Id="rId172" Type="http://schemas.openxmlformats.org/officeDocument/2006/relationships/control" Target="activeX/activeX48.xml"/><Relationship Id="rId193" Type="http://schemas.openxmlformats.org/officeDocument/2006/relationships/image" Target="media/image67.wmf"/><Relationship Id="rId207" Type="http://schemas.openxmlformats.org/officeDocument/2006/relationships/control" Target="activeX/activeX77.xml"/><Relationship Id="rId228" Type="http://schemas.openxmlformats.org/officeDocument/2006/relationships/control" Target="activeX/activeX96.xml"/><Relationship Id="rId249" Type="http://schemas.openxmlformats.org/officeDocument/2006/relationships/control" Target="activeX/activeX115.xml"/><Relationship Id="rId13" Type="http://schemas.openxmlformats.org/officeDocument/2006/relationships/image" Target="media/image7.jpeg"/><Relationship Id="rId109" Type="http://schemas.openxmlformats.org/officeDocument/2006/relationships/control" Target="activeX/activeX9.xml"/><Relationship Id="rId260" Type="http://schemas.openxmlformats.org/officeDocument/2006/relationships/control" Target="activeX/activeX125.xml"/><Relationship Id="rId281" Type="http://schemas.openxmlformats.org/officeDocument/2006/relationships/control" Target="activeX/activeX145.xml"/><Relationship Id="rId34" Type="http://schemas.openxmlformats.org/officeDocument/2006/relationships/image" Target="media/image23.png"/><Relationship Id="rId55" Type="http://schemas.openxmlformats.org/officeDocument/2006/relationships/hyperlink" Target="https://www.gallup.com/workplace/284180/factors-driving-record-high-employee-engagement.aspx" TargetMode="External"/><Relationship Id="rId76" Type="http://schemas.openxmlformats.org/officeDocument/2006/relationships/hyperlink" Target="http://www.greatplacetowork.com/certified-company/1000226" TargetMode="External"/><Relationship Id="rId97" Type="http://schemas.openxmlformats.org/officeDocument/2006/relationships/control" Target="activeX/activeX3.xml"/><Relationship Id="rId120" Type="http://schemas.openxmlformats.org/officeDocument/2006/relationships/image" Target="media/image46.wmf"/><Relationship Id="rId141" Type="http://schemas.openxmlformats.org/officeDocument/2006/relationships/control" Target="activeX/activeX25.xml"/><Relationship Id="rId7" Type="http://schemas.openxmlformats.org/officeDocument/2006/relationships/settings" Target="settings.xml"/><Relationship Id="rId162" Type="http://schemas.openxmlformats.org/officeDocument/2006/relationships/control" Target="activeX/activeX38.xml"/><Relationship Id="rId183" Type="http://schemas.openxmlformats.org/officeDocument/2006/relationships/control" Target="activeX/activeX59.xml"/><Relationship Id="rId218" Type="http://schemas.openxmlformats.org/officeDocument/2006/relationships/control" Target="activeX/activeX86.xml"/><Relationship Id="rId239" Type="http://schemas.openxmlformats.org/officeDocument/2006/relationships/control" Target="activeX/activeX107.xml"/><Relationship Id="rId250" Type="http://schemas.openxmlformats.org/officeDocument/2006/relationships/control" Target="activeX/activeX116.xml"/><Relationship Id="rId271" Type="http://schemas.openxmlformats.org/officeDocument/2006/relationships/control" Target="activeX/activeX136.xml"/><Relationship Id="rId292" Type="http://schemas.openxmlformats.org/officeDocument/2006/relationships/glossaryDocument" Target="glossary/document.xml"/><Relationship Id="rId24" Type="http://schemas.openxmlformats.org/officeDocument/2006/relationships/image" Target="media/image13.png"/><Relationship Id="rId45" Type="http://schemas.openxmlformats.org/officeDocument/2006/relationships/hyperlink" Target="https://www.gallup.com/workplace/231668/dismal-employee-engagement-sign-global-mismanagement.aspx" TargetMode="External"/><Relationship Id="rId66" Type="http://schemas.openxmlformats.org/officeDocument/2006/relationships/hyperlink" Target="https://news.gallup.com/businessjournal/183026/female-bosses-engaging-male-bosses.aspx" TargetMode="External"/><Relationship Id="rId87" Type="http://schemas.openxmlformats.org/officeDocument/2006/relationships/hyperlink" Target="https://try.vantagecircle.com/hubfs/VC%20eBooks/Decoding-and-Driving-Employee-Engagement.pdf?utm_campaign=Lead%20Nurture&amp;utm_medium=email&amp;_hsmi=104553932&amp;_hsenc=p2ANqtz-9SPyLubgnJO6_yxFQmrNbearMVVk63kBLjhDeWY55LQkPypcezpCXrmBkdecqVxOnVBWgPz8yrMq9xFzLlOAPwCYrexg&amp;utm_content=104553932&amp;utm_source=hs_automation" TargetMode="External"/><Relationship Id="rId110" Type="http://schemas.openxmlformats.org/officeDocument/2006/relationships/image" Target="media/image41.wmf"/><Relationship Id="rId131" Type="http://schemas.openxmlformats.org/officeDocument/2006/relationships/control" Target="activeX/activeX20.xml"/><Relationship Id="rId152" Type="http://schemas.openxmlformats.org/officeDocument/2006/relationships/image" Target="media/image62.wmf"/><Relationship Id="rId173" Type="http://schemas.openxmlformats.org/officeDocument/2006/relationships/control" Target="activeX/activeX49.xml"/><Relationship Id="rId194" Type="http://schemas.openxmlformats.org/officeDocument/2006/relationships/control" Target="activeX/activeX67.xml"/><Relationship Id="rId208" Type="http://schemas.openxmlformats.org/officeDocument/2006/relationships/image" Target="media/image71.wmf"/><Relationship Id="rId229" Type="http://schemas.openxmlformats.org/officeDocument/2006/relationships/control" Target="activeX/activeX97.xml"/><Relationship Id="rId240" Type="http://schemas.openxmlformats.org/officeDocument/2006/relationships/image" Target="media/image73.wmf"/><Relationship Id="rId261" Type="http://schemas.openxmlformats.org/officeDocument/2006/relationships/control" Target="activeX/activeX126.xml"/><Relationship Id="rId14" Type="http://schemas.openxmlformats.org/officeDocument/2006/relationships/header" Target="header1.xml"/><Relationship Id="rId35" Type="http://schemas.openxmlformats.org/officeDocument/2006/relationships/image" Target="media/image24.png"/><Relationship Id="rId56" Type="http://schemas.openxmlformats.org/officeDocument/2006/relationships/hyperlink" Target="https://www.kincentric.com/insights/2020-trends-in-global-employee-engagement" TargetMode="External"/><Relationship Id="rId77" Type="http://schemas.openxmlformats.org/officeDocument/2006/relationships/hyperlink" Target="http://www.greatplacetowork.com/certified-company/1000459" TargetMode="External"/><Relationship Id="rId100" Type="http://schemas.openxmlformats.org/officeDocument/2006/relationships/image" Target="media/image36.wmf"/><Relationship Id="rId282" Type="http://schemas.openxmlformats.org/officeDocument/2006/relationships/control" Target="activeX/activeX146.xml"/><Relationship Id="rId8" Type="http://schemas.openxmlformats.org/officeDocument/2006/relationships/webSettings" Target="webSettings.xml"/><Relationship Id="rId98" Type="http://schemas.openxmlformats.org/officeDocument/2006/relationships/image" Target="media/image35.wmf"/><Relationship Id="rId121" Type="http://schemas.openxmlformats.org/officeDocument/2006/relationships/control" Target="activeX/activeX15.xml"/><Relationship Id="rId142" Type="http://schemas.openxmlformats.org/officeDocument/2006/relationships/image" Target="media/image57.wmf"/><Relationship Id="rId163" Type="http://schemas.openxmlformats.org/officeDocument/2006/relationships/control" Target="activeX/activeX39.xml"/><Relationship Id="rId184" Type="http://schemas.openxmlformats.org/officeDocument/2006/relationships/control" Target="activeX/activeX60.xml"/><Relationship Id="rId219" Type="http://schemas.openxmlformats.org/officeDocument/2006/relationships/control" Target="activeX/activeX87.xml"/><Relationship Id="rId230" Type="http://schemas.openxmlformats.org/officeDocument/2006/relationships/control" Target="activeX/activeX98.xml"/><Relationship Id="rId251" Type="http://schemas.openxmlformats.org/officeDocument/2006/relationships/image" Target="media/image75.wmf"/><Relationship Id="rId25" Type="http://schemas.openxmlformats.org/officeDocument/2006/relationships/image" Target="media/image14.png"/><Relationship Id="rId46" Type="http://schemas.openxmlformats.org/officeDocument/2006/relationships/hyperlink" Target="https://www.kincentric.com/-/media/kincentric/pdfs/kincentric_2019_trends_global_employee_engagement.pdf" TargetMode="External"/><Relationship Id="rId67" Type="http://schemas.openxmlformats.org/officeDocument/2006/relationships/hyperlink" Target="https://www.gallup.com/workplace/236366/right-culture-not-employee-satisfaction.aspx" TargetMode="External"/><Relationship Id="rId272" Type="http://schemas.openxmlformats.org/officeDocument/2006/relationships/control" Target="activeX/activeX137.xml"/><Relationship Id="rId293" Type="http://schemas.openxmlformats.org/officeDocument/2006/relationships/theme" Target="theme/theme1.xml"/><Relationship Id="rId88" Type="http://schemas.openxmlformats.org/officeDocument/2006/relationships/hyperlink" Target="http://weblog.tetradian.com/2012/09/22/service-function-capability-again/" TargetMode="External"/><Relationship Id="rId111" Type="http://schemas.openxmlformats.org/officeDocument/2006/relationships/control" Target="activeX/activeX10.xml"/><Relationship Id="rId132" Type="http://schemas.openxmlformats.org/officeDocument/2006/relationships/image" Target="media/image52.wmf"/><Relationship Id="rId153" Type="http://schemas.openxmlformats.org/officeDocument/2006/relationships/control" Target="activeX/activeX31.xml"/><Relationship Id="rId174" Type="http://schemas.openxmlformats.org/officeDocument/2006/relationships/control" Target="activeX/activeX50.xml"/><Relationship Id="rId195" Type="http://schemas.openxmlformats.org/officeDocument/2006/relationships/control" Target="activeX/activeX68.xml"/><Relationship Id="rId209" Type="http://schemas.openxmlformats.org/officeDocument/2006/relationships/control" Target="activeX/activeX78.xml"/><Relationship Id="rId220" Type="http://schemas.openxmlformats.org/officeDocument/2006/relationships/control" Target="activeX/activeX88.xml"/><Relationship Id="rId241" Type="http://schemas.openxmlformats.org/officeDocument/2006/relationships/control" Target="activeX/activeX108.xml"/><Relationship Id="rId15" Type="http://schemas.openxmlformats.org/officeDocument/2006/relationships/header" Target="header2.xml"/><Relationship Id="rId36" Type="http://schemas.openxmlformats.org/officeDocument/2006/relationships/image" Target="media/image25.png"/><Relationship Id="rId57" Type="http://schemas.openxmlformats.org/officeDocument/2006/relationships/hyperlink" Target="https://www.kincentric.com/insights/2020-trends-in-global-employee-engagement" TargetMode="External"/><Relationship Id="rId262" Type="http://schemas.openxmlformats.org/officeDocument/2006/relationships/control" Target="activeX/activeX127.xml"/><Relationship Id="rId283" Type="http://schemas.openxmlformats.org/officeDocument/2006/relationships/control" Target="activeX/activeX147.xml"/><Relationship Id="rId78" Type="http://schemas.openxmlformats.org/officeDocument/2006/relationships/hyperlink" Target="https://www.bc.edu/content/dam/files/research_sites/agingandwork/pdf/publications/GOT_USEmployee.pdf" TargetMode="External"/><Relationship Id="rId99" Type="http://schemas.openxmlformats.org/officeDocument/2006/relationships/control" Target="activeX/activeX4.xml"/><Relationship Id="rId101" Type="http://schemas.openxmlformats.org/officeDocument/2006/relationships/control" Target="activeX/activeX5.xml"/><Relationship Id="rId122" Type="http://schemas.openxmlformats.org/officeDocument/2006/relationships/image" Target="media/image47.wmf"/><Relationship Id="rId143" Type="http://schemas.openxmlformats.org/officeDocument/2006/relationships/control" Target="activeX/activeX26.xml"/><Relationship Id="rId164" Type="http://schemas.openxmlformats.org/officeDocument/2006/relationships/control" Target="activeX/activeX40.xml"/><Relationship Id="rId185" Type="http://schemas.openxmlformats.org/officeDocument/2006/relationships/control" Target="activeX/activeX61.xml"/><Relationship Id="rId9" Type="http://schemas.openxmlformats.org/officeDocument/2006/relationships/footnotes" Target="footnotes.xml"/><Relationship Id="rId210" Type="http://schemas.openxmlformats.org/officeDocument/2006/relationships/image" Target="media/image72.wmf"/><Relationship Id="rId26" Type="http://schemas.openxmlformats.org/officeDocument/2006/relationships/image" Target="media/image15.png"/><Relationship Id="rId231" Type="http://schemas.openxmlformats.org/officeDocument/2006/relationships/control" Target="activeX/activeX99.xml"/><Relationship Id="rId252" Type="http://schemas.openxmlformats.org/officeDocument/2006/relationships/control" Target="activeX/activeX117.xml"/><Relationship Id="rId273" Type="http://schemas.openxmlformats.org/officeDocument/2006/relationships/control" Target="activeX/activeX138.xml"/><Relationship Id="rId47" Type="http://schemas.openxmlformats.org/officeDocument/2006/relationships/hyperlink" Target="https://aon.co.za/newsarticle134.aspx" TargetMode="External"/><Relationship Id="rId68" Type="http://schemas.openxmlformats.org/officeDocument/2006/relationships/hyperlink" Target="https://www.hrdive.com/news/study-disengaged-employees-can-cost-companies-up-to-550b-a-year/437606/" TargetMode="External"/><Relationship Id="rId89" Type="http://schemas.openxmlformats.org/officeDocument/2006/relationships/hyperlink" Target="https://www.verywellmind.com/promoting-mental-health-at-work-4175382" TargetMode="External"/><Relationship Id="rId112" Type="http://schemas.openxmlformats.org/officeDocument/2006/relationships/image" Target="media/image42.wmf"/><Relationship Id="rId133" Type="http://schemas.openxmlformats.org/officeDocument/2006/relationships/control" Target="activeX/activeX21.xml"/><Relationship Id="rId154" Type="http://schemas.openxmlformats.org/officeDocument/2006/relationships/image" Target="media/image63.wmf"/><Relationship Id="rId175" Type="http://schemas.openxmlformats.org/officeDocument/2006/relationships/control" Target="activeX/activeX51.xml"/><Relationship Id="rId196" Type="http://schemas.openxmlformats.org/officeDocument/2006/relationships/control" Target="activeX/activeX69.xml"/><Relationship Id="rId200" Type="http://schemas.openxmlformats.org/officeDocument/2006/relationships/image" Target="media/image69.wmf"/><Relationship Id="rId16" Type="http://schemas.openxmlformats.org/officeDocument/2006/relationships/footer" Target="footer1.xml"/><Relationship Id="rId221" Type="http://schemas.openxmlformats.org/officeDocument/2006/relationships/control" Target="activeX/activeX89.xml"/><Relationship Id="rId242" Type="http://schemas.openxmlformats.org/officeDocument/2006/relationships/control" Target="activeX/activeX109.xml"/><Relationship Id="rId263" Type="http://schemas.openxmlformats.org/officeDocument/2006/relationships/control" Target="activeX/activeX128.xml"/><Relationship Id="rId284" Type="http://schemas.openxmlformats.org/officeDocument/2006/relationships/control" Target="activeX/activeX148.xml"/><Relationship Id="rId37" Type="http://schemas.openxmlformats.org/officeDocument/2006/relationships/image" Target="media/image26.png"/><Relationship Id="rId58" Type="http://schemas.openxmlformats.org/officeDocument/2006/relationships/hyperlink" Target="https://www.gallup.com/workplace/284180/factors-driving-record-high-employee-engagement.aspx" TargetMode="External"/><Relationship Id="rId79" Type="http://schemas.openxmlformats.org/officeDocument/2006/relationships/image" Target="media/image31.png"/><Relationship Id="rId102" Type="http://schemas.openxmlformats.org/officeDocument/2006/relationships/image" Target="media/image37.wmf"/><Relationship Id="rId123" Type="http://schemas.openxmlformats.org/officeDocument/2006/relationships/control" Target="activeX/activeX16.xml"/><Relationship Id="rId144" Type="http://schemas.openxmlformats.org/officeDocument/2006/relationships/image" Target="media/image58.wmf"/><Relationship Id="rId90" Type="http://schemas.openxmlformats.org/officeDocument/2006/relationships/hyperlink" Target="Project%20Timeline-employee%20job%20satisfaction%20and%20employee%20engagement" TargetMode="External"/><Relationship Id="rId165" Type="http://schemas.openxmlformats.org/officeDocument/2006/relationships/control" Target="activeX/activeX41.xml"/><Relationship Id="rId186" Type="http://schemas.openxmlformats.org/officeDocument/2006/relationships/image" Target="media/image65.wmf"/><Relationship Id="rId211" Type="http://schemas.openxmlformats.org/officeDocument/2006/relationships/control" Target="activeX/activeX79.xml"/><Relationship Id="rId232" Type="http://schemas.openxmlformats.org/officeDocument/2006/relationships/control" Target="activeX/activeX100.xml"/><Relationship Id="rId253" Type="http://schemas.openxmlformats.org/officeDocument/2006/relationships/control" Target="activeX/activeX118.xml"/><Relationship Id="rId274" Type="http://schemas.openxmlformats.org/officeDocument/2006/relationships/control" Target="activeX/activeX139.xml"/><Relationship Id="rId27" Type="http://schemas.openxmlformats.org/officeDocument/2006/relationships/image" Target="media/image16.png"/><Relationship Id="rId48" Type="http://schemas.openxmlformats.org/officeDocument/2006/relationships/hyperlink" Target="https://www.kincentric.com/insights/2020-trends-in-global-employee-engagement" TargetMode="External"/><Relationship Id="rId69" Type="http://schemas.openxmlformats.org/officeDocument/2006/relationships/hyperlink" Target="https://www.greatplacetowork.com/best-workplaces/100-best/2019" TargetMode="External"/><Relationship Id="rId113" Type="http://schemas.openxmlformats.org/officeDocument/2006/relationships/control" Target="activeX/activeX11.xml"/><Relationship Id="rId134" Type="http://schemas.openxmlformats.org/officeDocument/2006/relationships/image" Target="media/image53.wmf"/><Relationship Id="rId80" Type="http://schemas.openxmlformats.org/officeDocument/2006/relationships/hyperlink" Target="http://dx.doi.org/10.5296/ijhrs.v9i1.14167" TargetMode="External"/><Relationship Id="rId155" Type="http://schemas.openxmlformats.org/officeDocument/2006/relationships/control" Target="activeX/activeX32.xml"/><Relationship Id="rId176" Type="http://schemas.openxmlformats.org/officeDocument/2006/relationships/control" Target="activeX/activeX52.xml"/><Relationship Id="rId197" Type="http://schemas.openxmlformats.org/officeDocument/2006/relationships/image" Target="media/image68.wmf"/><Relationship Id="rId201" Type="http://schemas.openxmlformats.org/officeDocument/2006/relationships/control" Target="activeX/activeX72.xml"/><Relationship Id="rId222" Type="http://schemas.openxmlformats.org/officeDocument/2006/relationships/control" Target="activeX/activeX90.xml"/><Relationship Id="rId243" Type="http://schemas.openxmlformats.org/officeDocument/2006/relationships/control" Target="activeX/activeX110.xml"/><Relationship Id="rId264" Type="http://schemas.openxmlformats.org/officeDocument/2006/relationships/control" Target="activeX/activeX129.xml"/><Relationship Id="rId285" Type="http://schemas.openxmlformats.org/officeDocument/2006/relationships/control" Target="activeX/activeX149.xml"/><Relationship Id="rId17" Type="http://schemas.openxmlformats.org/officeDocument/2006/relationships/footer" Target="footer2.xml"/><Relationship Id="rId38" Type="http://schemas.openxmlformats.org/officeDocument/2006/relationships/chart" Target="charts/chart1.xml"/><Relationship Id="rId59" Type="http://schemas.openxmlformats.org/officeDocument/2006/relationships/hyperlink" Target="https://www.kincentric.com/insights/2020-trends-in-global-employee-engagement" TargetMode="External"/><Relationship Id="rId103" Type="http://schemas.openxmlformats.org/officeDocument/2006/relationships/control" Target="activeX/activeX6.xml"/><Relationship Id="rId124" Type="http://schemas.openxmlformats.org/officeDocument/2006/relationships/image" Target="media/image48.wmf"/><Relationship Id="rId70" Type="http://schemas.openxmlformats.org/officeDocument/2006/relationships/hyperlink" Target="http://www.greatplacetowork.com/certified-company/1000367" TargetMode="External"/><Relationship Id="rId91" Type="http://schemas.openxmlformats.org/officeDocument/2006/relationships/hyperlink" Target="BusinessModelCanvas" TargetMode="External"/><Relationship Id="rId145" Type="http://schemas.openxmlformats.org/officeDocument/2006/relationships/control" Target="activeX/activeX27.xml"/><Relationship Id="rId166" Type="http://schemas.openxmlformats.org/officeDocument/2006/relationships/control" Target="activeX/activeX42.xml"/><Relationship Id="rId187" Type="http://schemas.openxmlformats.org/officeDocument/2006/relationships/control" Target="activeX/activeX62.xml"/><Relationship Id="rId1" Type="http://schemas.openxmlformats.org/officeDocument/2006/relationships/customXml" Target="../customXml/item1.xml"/><Relationship Id="rId212" Type="http://schemas.openxmlformats.org/officeDocument/2006/relationships/control" Target="activeX/activeX80.xml"/><Relationship Id="rId233" Type="http://schemas.openxmlformats.org/officeDocument/2006/relationships/control" Target="activeX/activeX101.xml"/><Relationship Id="rId254" Type="http://schemas.openxmlformats.org/officeDocument/2006/relationships/control" Target="activeX/activeX119.xml"/><Relationship Id="rId28" Type="http://schemas.openxmlformats.org/officeDocument/2006/relationships/image" Target="media/image17.png"/><Relationship Id="rId49" Type="http://schemas.openxmlformats.org/officeDocument/2006/relationships/hyperlink" Target="https://www.gallup.com/workplace/284180/factors-driving-record-high-employee-engagement.aspx" TargetMode="External"/><Relationship Id="rId114" Type="http://schemas.openxmlformats.org/officeDocument/2006/relationships/image" Target="media/image43.wmf"/><Relationship Id="rId275" Type="http://schemas.openxmlformats.org/officeDocument/2006/relationships/control" Target="activeX/activeX140.xml"/><Relationship Id="rId60" Type="http://schemas.openxmlformats.org/officeDocument/2006/relationships/hyperlink" Target="https://www.kincentric.com/insights/2020-trends-in-global-employee-engagement" TargetMode="External"/><Relationship Id="rId81" Type="http://schemas.openxmlformats.org/officeDocument/2006/relationships/hyperlink" Target="https://www.shrm.org/ResourcesAndTools/hr-topics/behavioral-competencies/Documents/14-0028%20JobSatEngage_Report_FULL_FNL.pdf" TargetMode="External"/><Relationship Id="rId135" Type="http://schemas.openxmlformats.org/officeDocument/2006/relationships/control" Target="activeX/activeX22.xml"/><Relationship Id="rId156" Type="http://schemas.openxmlformats.org/officeDocument/2006/relationships/control" Target="activeX/activeX33.xml"/><Relationship Id="rId177" Type="http://schemas.openxmlformats.org/officeDocument/2006/relationships/control" Target="activeX/activeX53.xml"/><Relationship Id="rId198" Type="http://schemas.openxmlformats.org/officeDocument/2006/relationships/control" Target="activeX/activeX70.xml"/><Relationship Id="rId202" Type="http://schemas.openxmlformats.org/officeDocument/2006/relationships/control" Target="activeX/activeX73.xml"/><Relationship Id="rId223" Type="http://schemas.openxmlformats.org/officeDocument/2006/relationships/control" Target="activeX/activeX91.xml"/><Relationship Id="rId244" Type="http://schemas.openxmlformats.org/officeDocument/2006/relationships/control" Target="activeX/activeX111.xml"/><Relationship Id="rId18" Type="http://schemas.openxmlformats.org/officeDocument/2006/relationships/hyperlink" Target="mailto:nandish.patel@uwtsd.ac.uk" TargetMode="External"/><Relationship Id="rId39" Type="http://schemas.openxmlformats.org/officeDocument/2006/relationships/image" Target="media/image27.png"/><Relationship Id="rId265" Type="http://schemas.openxmlformats.org/officeDocument/2006/relationships/control" Target="activeX/activeX130.xml"/><Relationship Id="rId286" Type="http://schemas.openxmlformats.org/officeDocument/2006/relationships/control" Target="activeX/activeX150.xml"/><Relationship Id="rId50" Type="http://schemas.openxmlformats.org/officeDocument/2006/relationships/hyperlink" Target="https://www.gallup.com/workplace/284180/factors-driving-record-high-employee-engagement.aspx" TargetMode="External"/><Relationship Id="rId104" Type="http://schemas.openxmlformats.org/officeDocument/2006/relationships/image" Target="media/image38.wmf"/><Relationship Id="rId125" Type="http://schemas.openxmlformats.org/officeDocument/2006/relationships/control" Target="activeX/activeX17.xml"/><Relationship Id="rId146" Type="http://schemas.openxmlformats.org/officeDocument/2006/relationships/image" Target="media/image59.wmf"/><Relationship Id="rId167" Type="http://schemas.openxmlformats.org/officeDocument/2006/relationships/control" Target="activeX/activeX43.xml"/><Relationship Id="rId188" Type="http://schemas.openxmlformats.org/officeDocument/2006/relationships/control" Target="activeX/activeX63.xml"/><Relationship Id="rId71" Type="http://schemas.openxmlformats.org/officeDocument/2006/relationships/hyperlink" Target="http://www.greatplacetowork.com/certified-company/1000226" TargetMode="External"/><Relationship Id="rId92" Type="http://schemas.openxmlformats.org/officeDocument/2006/relationships/image" Target="media/image32.wmf"/><Relationship Id="rId213" Type="http://schemas.openxmlformats.org/officeDocument/2006/relationships/control" Target="activeX/activeX81.xml"/><Relationship Id="rId234" Type="http://schemas.openxmlformats.org/officeDocument/2006/relationships/control" Target="activeX/activeX102.xml"/><Relationship Id="rId2" Type="http://schemas.openxmlformats.org/officeDocument/2006/relationships/customXml" Target="../customXml/item2.xml"/><Relationship Id="rId29" Type="http://schemas.openxmlformats.org/officeDocument/2006/relationships/image" Target="media/image18.emf"/><Relationship Id="rId255" Type="http://schemas.openxmlformats.org/officeDocument/2006/relationships/control" Target="activeX/activeX120.xml"/><Relationship Id="rId276" Type="http://schemas.openxmlformats.org/officeDocument/2006/relationships/image" Target="media/image76.wmf"/><Relationship Id="rId40" Type="http://schemas.openxmlformats.org/officeDocument/2006/relationships/image" Target="media/image28.png"/><Relationship Id="rId115" Type="http://schemas.openxmlformats.org/officeDocument/2006/relationships/control" Target="activeX/activeX12.xml"/><Relationship Id="rId136" Type="http://schemas.openxmlformats.org/officeDocument/2006/relationships/image" Target="media/image54.wmf"/><Relationship Id="rId157" Type="http://schemas.openxmlformats.org/officeDocument/2006/relationships/control" Target="activeX/activeX34.xml"/><Relationship Id="rId178" Type="http://schemas.openxmlformats.org/officeDocument/2006/relationships/control" Target="activeX/activeX54.xml"/><Relationship Id="rId61" Type="http://schemas.openxmlformats.org/officeDocument/2006/relationships/hyperlink" Target="http://www.iosrjournals.org/iosr-jbm/papers/Vol21-issue11/Series-2/J2111026167.pdf" TargetMode="External"/><Relationship Id="rId82" Type="http://schemas.openxmlformats.org/officeDocument/2006/relationships/hyperlink" Target="https://www.mckinsey.com/business-functions/operations/our-insights/coronavirus-impact-on-service-organizations-weathering-the-storm" TargetMode="External"/><Relationship Id="rId199" Type="http://schemas.openxmlformats.org/officeDocument/2006/relationships/control" Target="activeX/activeX71.xml"/><Relationship Id="rId203" Type="http://schemas.openxmlformats.org/officeDocument/2006/relationships/control" Target="activeX/activeX74.xml"/><Relationship Id="rId19" Type="http://schemas.openxmlformats.org/officeDocument/2006/relationships/hyperlink" Target="mailto:2020298@student.uwtsd.ac.uk" TargetMode="External"/><Relationship Id="rId224" Type="http://schemas.openxmlformats.org/officeDocument/2006/relationships/control" Target="activeX/activeX92.xml"/><Relationship Id="rId245" Type="http://schemas.openxmlformats.org/officeDocument/2006/relationships/control" Target="activeX/activeX112.xml"/><Relationship Id="rId266" Type="http://schemas.openxmlformats.org/officeDocument/2006/relationships/control" Target="activeX/activeX131.xml"/><Relationship Id="rId287" Type="http://schemas.openxmlformats.org/officeDocument/2006/relationships/control" Target="activeX/activeX151.xml"/><Relationship Id="rId30" Type="http://schemas.openxmlformats.org/officeDocument/2006/relationships/image" Target="media/image19.png"/><Relationship Id="rId105" Type="http://schemas.openxmlformats.org/officeDocument/2006/relationships/control" Target="activeX/activeX7.xml"/><Relationship Id="rId126" Type="http://schemas.openxmlformats.org/officeDocument/2006/relationships/image" Target="media/image49.wmf"/><Relationship Id="rId147" Type="http://schemas.openxmlformats.org/officeDocument/2006/relationships/control" Target="activeX/activeX28.xml"/><Relationship Id="rId168" Type="http://schemas.openxmlformats.org/officeDocument/2006/relationships/control" Target="activeX/activeX44.xml"/><Relationship Id="rId51" Type="http://schemas.openxmlformats.org/officeDocument/2006/relationships/hyperlink" Target="https://aon.co.za/newsarticle134.aspx" TargetMode="External"/><Relationship Id="rId72" Type="http://schemas.openxmlformats.org/officeDocument/2006/relationships/hyperlink" Target="http://www.greatplacetowork.com/certified-company/1000459" TargetMode="External"/><Relationship Id="rId93" Type="http://schemas.openxmlformats.org/officeDocument/2006/relationships/control" Target="activeX/activeX1.xml"/><Relationship Id="rId189" Type="http://schemas.openxmlformats.org/officeDocument/2006/relationships/control" Target="activeX/activeX64.xml"/><Relationship Id="rId3" Type="http://schemas.openxmlformats.org/officeDocument/2006/relationships/customXml" Target="../customXml/item3.xml"/><Relationship Id="rId214" Type="http://schemas.openxmlformats.org/officeDocument/2006/relationships/control" Target="activeX/activeX82.xml"/><Relationship Id="rId235" Type="http://schemas.openxmlformats.org/officeDocument/2006/relationships/control" Target="activeX/activeX103.xml"/><Relationship Id="rId256" Type="http://schemas.openxmlformats.org/officeDocument/2006/relationships/control" Target="activeX/activeX121.xml"/><Relationship Id="rId277" Type="http://schemas.openxmlformats.org/officeDocument/2006/relationships/control" Target="activeX/activeX141.xml"/><Relationship Id="rId116" Type="http://schemas.openxmlformats.org/officeDocument/2006/relationships/image" Target="media/image44.wmf"/><Relationship Id="rId137" Type="http://schemas.openxmlformats.org/officeDocument/2006/relationships/control" Target="activeX/activeX23.xml"/><Relationship Id="rId158" Type="http://schemas.openxmlformats.org/officeDocument/2006/relationships/control" Target="activeX/activeX35.xml"/><Relationship Id="rId20" Type="http://schemas.openxmlformats.org/officeDocument/2006/relationships/image" Target="media/image9.jpg"/><Relationship Id="rId41" Type="http://schemas.openxmlformats.org/officeDocument/2006/relationships/image" Target="media/image29.png"/><Relationship Id="rId62" Type="http://schemas.openxmlformats.org/officeDocument/2006/relationships/hyperlink" Target="https://news.gallup.com/businessjournal/183026/female-bosses-engaging-male-bosses.aspx" TargetMode="External"/><Relationship Id="rId83" Type="http://schemas.openxmlformats.org/officeDocument/2006/relationships/hyperlink" Target="https://peoplemanagingpeople.com/general/employee-engagement-statistics/" TargetMode="External"/><Relationship Id="rId179" Type="http://schemas.openxmlformats.org/officeDocument/2006/relationships/control" Target="activeX/activeX55.xml"/><Relationship Id="rId190" Type="http://schemas.openxmlformats.org/officeDocument/2006/relationships/control" Target="activeX/activeX65.xml"/><Relationship Id="rId204" Type="http://schemas.openxmlformats.org/officeDocument/2006/relationships/image" Target="media/image70.wmf"/><Relationship Id="rId225" Type="http://schemas.openxmlformats.org/officeDocument/2006/relationships/control" Target="activeX/activeX93.xml"/><Relationship Id="rId246" Type="http://schemas.openxmlformats.org/officeDocument/2006/relationships/control" Target="activeX/activeX113.xml"/><Relationship Id="rId267" Type="http://schemas.openxmlformats.org/officeDocument/2006/relationships/control" Target="activeX/activeX132.xml"/><Relationship Id="rId288" Type="http://schemas.openxmlformats.org/officeDocument/2006/relationships/image" Target="media/image77.png"/><Relationship Id="rId106" Type="http://schemas.openxmlformats.org/officeDocument/2006/relationships/image" Target="media/image39.wmf"/><Relationship Id="rId127" Type="http://schemas.openxmlformats.org/officeDocument/2006/relationships/control" Target="activeX/activeX18.xml"/><Relationship Id="rId10" Type="http://schemas.openxmlformats.org/officeDocument/2006/relationships/endnotes" Target="endnotes.xml"/><Relationship Id="rId31" Type="http://schemas.openxmlformats.org/officeDocument/2006/relationships/image" Target="media/image20.png"/><Relationship Id="rId52" Type="http://schemas.openxmlformats.org/officeDocument/2006/relationships/hyperlink" Target="https://www.kincentric.com/insights/2020-trends-in-global-employee-engagement" TargetMode="External"/><Relationship Id="rId73" Type="http://schemas.openxmlformats.org/officeDocument/2006/relationships/hyperlink" Target="https://www.bc.edu/content/dam/files/research_sites/agingandwork/pdf/publications/GOT_USEmployee.pdf" TargetMode="External"/><Relationship Id="rId94" Type="http://schemas.openxmlformats.org/officeDocument/2006/relationships/image" Target="media/image33.wmf"/><Relationship Id="rId148" Type="http://schemas.openxmlformats.org/officeDocument/2006/relationships/image" Target="media/image60.wmf"/><Relationship Id="rId169" Type="http://schemas.openxmlformats.org/officeDocument/2006/relationships/control" Target="activeX/activeX45.xml"/><Relationship Id="rId4" Type="http://schemas.openxmlformats.org/officeDocument/2006/relationships/customXml" Target="../customXml/item4.xml"/><Relationship Id="rId180" Type="http://schemas.openxmlformats.org/officeDocument/2006/relationships/control" Target="activeX/activeX56.xml"/><Relationship Id="rId215" Type="http://schemas.openxmlformats.org/officeDocument/2006/relationships/control" Target="activeX/activeX83.xml"/><Relationship Id="rId236" Type="http://schemas.openxmlformats.org/officeDocument/2006/relationships/control" Target="activeX/activeX104.xml"/><Relationship Id="rId257" Type="http://schemas.openxmlformats.org/officeDocument/2006/relationships/control" Target="activeX/activeX122.xml"/><Relationship Id="rId278" Type="http://schemas.openxmlformats.org/officeDocument/2006/relationships/control" Target="activeX/activeX142.xml"/><Relationship Id="rId42" Type="http://schemas.openxmlformats.org/officeDocument/2006/relationships/image" Target="media/image30.png"/><Relationship Id="rId84" Type="http://schemas.openxmlformats.org/officeDocument/2006/relationships/hyperlink" Target="https://www.youtube.com/watch?v=NNoA8DrT_BY&amp;list=PLKwMf0SgUxYz_8SGjOgxpIbwxqKs9Mpd1&amp;index=2" TargetMode="External"/><Relationship Id="rId138" Type="http://schemas.openxmlformats.org/officeDocument/2006/relationships/image" Target="media/image55.wmf"/><Relationship Id="rId191" Type="http://schemas.openxmlformats.org/officeDocument/2006/relationships/image" Target="media/image66.wmf"/><Relationship Id="rId205" Type="http://schemas.openxmlformats.org/officeDocument/2006/relationships/control" Target="activeX/activeX75.xml"/><Relationship Id="rId247" Type="http://schemas.openxmlformats.org/officeDocument/2006/relationships/image" Target="media/image74.wmf"/><Relationship Id="rId107" Type="http://schemas.openxmlformats.org/officeDocument/2006/relationships/control" Target="activeX/activeX8.xml"/><Relationship Id="rId289" Type="http://schemas.openxmlformats.org/officeDocument/2006/relationships/image" Target="media/image8.jpg"/><Relationship Id="rId11" Type="http://schemas.openxmlformats.org/officeDocument/2006/relationships/image" Target="media/image5.jpeg"/><Relationship Id="rId53" Type="http://schemas.openxmlformats.org/officeDocument/2006/relationships/hyperlink" Target="https://www.gallup.com/workplace/284180/factors-driving-record-high-employee-engagement.aspx" TargetMode="External"/><Relationship Id="rId149" Type="http://schemas.openxmlformats.org/officeDocument/2006/relationships/control" Target="activeX/activeX29.xml"/><Relationship Id="rId95" Type="http://schemas.openxmlformats.org/officeDocument/2006/relationships/control" Target="activeX/activeX2.xml"/><Relationship Id="rId160" Type="http://schemas.openxmlformats.org/officeDocument/2006/relationships/control" Target="activeX/activeX36.xml"/><Relationship Id="rId216" Type="http://schemas.openxmlformats.org/officeDocument/2006/relationships/control" Target="activeX/activeX84.xml"/><Relationship Id="rId258" Type="http://schemas.openxmlformats.org/officeDocument/2006/relationships/control" Target="activeX/activeX123.xml"/><Relationship Id="rId22" Type="http://schemas.openxmlformats.org/officeDocument/2006/relationships/image" Target="media/image11.png"/><Relationship Id="rId64" Type="http://schemas.openxmlformats.org/officeDocument/2006/relationships/hyperlink" Target="https://www.hrdive.com/news/study-disengaged-employees-can-cost-companies-up-to-550b-a-year/437606/" TargetMode="External"/><Relationship Id="rId118" Type="http://schemas.openxmlformats.org/officeDocument/2006/relationships/image" Target="media/image45.wmf"/><Relationship Id="rId171" Type="http://schemas.openxmlformats.org/officeDocument/2006/relationships/control" Target="activeX/activeX47.xml"/><Relationship Id="rId227" Type="http://schemas.openxmlformats.org/officeDocument/2006/relationships/control" Target="activeX/activeX95.xml"/><Relationship Id="rId269" Type="http://schemas.openxmlformats.org/officeDocument/2006/relationships/control" Target="activeX/activeX134.xml"/></Relationships>
</file>

<file path=word/_rels/header2.xml.rels><?xml version="1.0" encoding="UTF-8" standalone="yes"?>
<Relationships xmlns="http://schemas.openxmlformats.org/package/2006/relationships"><Relationship Id="rId1" Type="http://schemas.openxmlformats.org/officeDocument/2006/relationships/image" Target="media/image8.jpg"/></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yos\AppData\Roaming\Microsoft\Templates\Bold%20business%20report.dotx"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_rels/activeX146.xml.rels><?xml version="1.0" encoding="UTF-8" standalone="yes"?>
<Relationships xmlns="http://schemas.openxmlformats.org/package/2006/relationships"><Relationship Id="rId1" Type="http://schemas.microsoft.com/office/2006/relationships/activeXControlBinary" Target="activeX146.bin"/></Relationships>
</file>

<file path=word/activeX/_rels/activeX147.xml.rels><?xml version="1.0" encoding="UTF-8" standalone="yes"?>
<Relationships xmlns="http://schemas.openxmlformats.org/package/2006/relationships"><Relationship Id="rId1" Type="http://schemas.microsoft.com/office/2006/relationships/activeXControlBinary" Target="activeX147.bin"/></Relationships>
</file>

<file path=word/activeX/_rels/activeX148.xml.rels><?xml version="1.0" encoding="UTF-8" standalone="yes"?>
<Relationships xmlns="http://schemas.openxmlformats.org/package/2006/relationships"><Relationship Id="rId1" Type="http://schemas.microsoft.com/office/2006/relationships/activeXControlBinary" Target="activeX148.bin"/></Relationships>
</file>

<file path=word/activeX/_rels/activeX149.xml.rels><?xml version="1.0" encoding="UTF-8" standalone="yes"?>
<Relationships xmlns="http://schemas.openxmlformats.org/package/2006/relationships"><Relationship Id="rId1" Type="http://schemas.microsoft.com/office/2006/relationships/activeXControlBinary" Target="activeX149.bin"/></Relationships>
</file>

<file path=word/activeX/_rels/activeX150.xml.rels><?xml version="1.0" encoding="UTF-8" standalone="yes"?>
<Relationships xmlns="http://schemas.openxmlformats.org/package/2006/relationships"><Relationship Id="rId1" Type="http://schemas.microsoft.com/office/2006/relationships/activeXControlBinary" Target="activeX150.bin"/></Relationships>
</file>

<file path=word/activeX/_rels/activeX151.xml.rels><?xml version="1.0" encoding="UTF-8" standalone="yes"?>
<Relationships xmlns="http://schemas.openxmlformats.org/package/2006/relationships"><Relationship Id="rId1" Type="http://schemas.microsoft.com/office/2006/relationships/activeXControlBinary" Target="activeX151.bin"/></Relationships>
</file>

<file path=word/activeX/activeX1.xml><?xml version="1.0" encoding="utf-8"?>
<ax:ocx xmlns:ax="http://schemas.microsoft.com/office/2006/activeX" xmlns:r="http://schemas.openxmlformats.org/officeDocument/2006/relationships" ax:classid="{8BD21D40-EC42-11CE-9E0D-00AA006002F3}" ax:persistence="persistStorage" r:id="rId1"/>
</file>

<file path=word/activeX/activeX2.xml><?xml version="1.0" encoding="utf-8"?>
<ax:ocx xmlns:ax="http://schemas.microsoft.com/office/2006/activeX" xmlns:r="http://schemas.openxmlformats.org/officeDocument/2006/relationships" ax:classid="{8BD21D40-EC42-11CE-9E0D-00AA006002F3}" ax:persistence="persistStorage" r:id="rId1"/>
</file>

<file path=word/activeX/activeX3.xml><?xml version="1.0" encoding="utf-8"?>
<ax:ocx xmlns:ax="http://schemas.microsoft.com/office/2006/activeX" xmlns:r="http://schemas.openxmlformats.org/officeDocument/2006/relationships" ax:classid="{8BD21D40-EC42-11CE-9E0D-00AA006002F3}" ax:persistence="persistStorage" r:id="rId1"/>
</file>

<file path=word/activeX/activeX4.xml><?xml version="1.0" encoding="utf-8"?>
<ax:ocx xmlns:ax="http://schemas.microsoft.com/office/2006/activeX" xmlns:r="http://schemas.openxmlformats.org/officeDocument/2006/relationships" ax:classid="{8BD21D40-EC42-11CE-9E0D-00AA006002F3}" ax:persistence="persistStorage" r:id="rId1"/>
</file>

<file path=word/activeX/activeX5.xml><?xml version="1.0" encoding="utf-8"?>
<ax:ocx xmlns:ax="http://schemas.microsoft.com/office/2006/activeX" xmlns:r="http://schemas.openxmlformats.org/officeDocument/2006/relationships" ax:classid="{8BD21D40-EC42-11CE-9E0D-00AA006002F3}" ax:persistence="persistStorage" r:id="rId1"/>
</file>

<file path=word/activeX/activeX6.xml><?xml version="1.0" encoding="utf-8"?>
<ax:ocx xmlns:ax="http://schemas.microsoft.com/office/2006/activeX" xmlns:r="http://schemas.openxmlformats.org/officeDocument/2006/relationships" ax:classid="{8BD21D40-EC42-11CE-9E0D-00AA006002F3}" ax:persistence="persistStorage" r:id="rId1"/>
</file>

<file path=word/activeX/activeX7.xml><?xml version="1.0" encoding="utf-8"?>
<ax:ocx xmlns:ax="http://schemas.microsoft.com/office/2006/activeX" xmlns:r="http://schemas.openxmlformats.org/officeDocument/2006/relationships" ax:classid="{8BD21D40-EC42-11CE-9E0D-00AA006002F3}" ax:persistence="persistStorage" r:id="rId1"/>
</file>

<file path=word/activeX/activeX8.xml><?xml version="1.0" encoding="utf-8"?>
<ax:ocx xmlns:ax="http://schemas.microsoft.com/office/2006/activeX" xmlns:r="http://schemas.openxmlformats.org/officeDocument/2006/relationships" ax:classid="{8BD21D40-EC42-11CE-9E0D-00AA006002F3}" ax:persistence="persistStorage" r:id="rId1"/>
</file>

<file path=word/activeX/activeX9.xml><?xml version="1.0" encoding="utf-8"?>
<ax:ocx xmlns:ax="http://schemas.microsoft.com/office/2006/activeX" xmlns:r="http://schemas.openxmlformats.org/officeDocument/2006/relationships" ax:classid="{8BD21D40-EC42-11CE-9E0D-00AA006002F3}" ax:persistence="persistStorage" r:id="rId1"/>
</file>

<file path=word/activeX/activeX10.xml><?xml version="1.0" encoding="utf-8"?>
<ax:ocx xmlns:ax="http://schemas.microsoft.com/office/2006/activeX" xmlns:r="http://schemas.openxmlformats.org/officeDocument/2006/relationships" ax:classid="{8BD21D40-EC42-11CE-9E0D-00AA006002F3}" ax:persistence="persistStorage" r:id="rId1"/>
</file>

<file path=word/activeX/activeX11.xml><?xml version="1.0" encoding="utf-8"?>
<ax:ocx xmlns:ax="http://schemas.microsoft.com/office/2006/activeX" xmlns:r="http://schemas.openxmlformats.org/officeDocument/2006/relationships" ax:classid="{8BD21D40-EC42-11CE-9E0D-00AA006002F3}" ax:persistence="persistStorage" r:id="rId1"/>
</file>

<file path=word/activeX/activeX12.xml><?xml version="1.0" encoding="utf-8"?>
<ax:ocx xmlns:ax="http://schemas.microsoft.com/office/2006/activeX" xmlns:r="http://schemas.openxmlformats.org/officeDocument/2006/relationships" ax:classid="{8BD21D40-EC42-11CE-9E0D-00AA006002F3}" ax:persistence="persistStorage" r:id="rId1"/>
</file>

<file path=word/activeX/activeX13.xml><?xml version="1.0" encoding="utf-8"?>
<ax:ocx xmlns:ax="http://schemas.microsoft.com/office/2006/activeX" xmlns:r="http://schemas.openxmlformats.org/officeDocument/2006/relationships" ax:classid="{8BD21D40-EC42-11CE-9E0D-00AA006002F3}" ax:persistence="persistStorage" r:id="rId1"/>
</file>

<file path=word/activeX/activeX14.xml><?xml version="1.0" encoding="utf-8"?>
<ax:ocx xmlns:ax="http://schemas.microsoft.com/office/2006/activeX" xmlns:r="http://schemas.openxmlformats.org/officeDocument/2006/relationships" ax:classid="{8BD21D40-EC42-11CE-9E0D-00AA006002F3}" ax:persistence="persistStorage" r:id="rId1"/>
</file>

<file path=word/activeX/activeX15.xml><?xml version="1.0" encoding="utf-8"?>
<ax:ocx xmlns:ax="http://schemas.microsoft.com/office/2006/activeX" xmlns:r="http://schemas.openxmlformats.org/officeDocument/2006/relationships" ax:classid="{8BD21D40-EC42-11CE-9E0D-00AA006002F3}" ax:persistence="persistStorage" r:id="rId1"/>
</file>

<file path=word/activeX/activeX16.xml><?xml version="1.0" encoding="utf-8"?>
<ax:ocx xmlns:ax="http://schemas.microsoft.com/office/2006/activeX" xmlns:r="http://schemas.openxmlformats.org/officeDocument/2006/relationships" ax:classid="{8BD21D40-EC42-11CE-9E0D-00AA006002F3}" ax:persistence="persistStorage" r:id="rId1"/>
</file>

<file path=word/activeX/activeX17.xml><?xml version="1.0" encoding="utf-8"?>
<ax:ocx xmlns:ax="http://schemas.microsoft.com/office/2006/activeX" xmlns:r="http://schemas.openxmlformats.org/officeDocument/2006/relationships" ax:classid="{8BD21D40-EC42-11CE-9E0D-00AA006002F3}" ax:persistence="persistStorage" r:id="rId1"/>
</file>

<file path=word/activeX/activeX18.xml><?xml version="1.0" encoding="utf-8"?>
<ax:ocx xmlns:ax="http://schemas.microsoft.com/office/2006/activeX" xmlns:r="http://schemas.openxmlformats.org/officeDocument/2006/relationships" ax:classid="{8BD21D40-EC42-11CE-9E0D-00AA006002F3}" ax:persistence="persistStorage" r:id="rId1"/>
</file>

<file path=word/activeX/activeX19.xml><?xml version="1.0" encoding="utf-8"?>
<ax:ocx xmlns:ax="http://schemas.microsoft.com/office/2006/activeX" xmlns:r="http://schemas.openxmlformats.org/officeDocument/2006/relationships" ax:classid="{8BD21D40-EC42-11CE-9E0D-00AA006002F3}" ax:persistence="persistStorage" r:id="rId1"/>
</file>

<file path=word/activeX/activeX20.xml><?xml version="1.0" encoding="utf-8"?>
<ax:ocx xmlns:ax="http://schemas.microsoft.com/office/2006/activeX" xmlns:r="http://schemas.openxmlformats.org/officeDocument/2006/relationships" ax:classid="{8BD21D40-EC42-11CE-9E0D-00AA006002F3}" ax:persistence="persistStorage" r:id="rId1"/>
</file>

<file path=word/activeX/activeX21.xml><?xml version="1.0" encoding="utf-8"?>
<ax:ocx xmlns:ax="http://schemas.microsoft.com/office/2006/activeX" xmlns:r="http://schemas.openxmlformats.org/officeDocument/2006/relationships" ax:classid="{8BD21D40-EC42-11CE-9E0D-00AA006002F3}" ax:persistence="persistStorage" r:id="rId1"/>
</file>

<file path=word/activeX/activeX22.xml><?xml version="1.0" encoding="utf-8"?>
<ax:ocx xmlns:ax="http://schemas.microsoft.com/office/2006/activeX" xmlns:r="http://schemas.openxmlformats.org/officeDocument/2006/relationships" ax:classid="{8BD21D40-EC42-11CE-9E0D-00AA006002F3}" ax:persistence="persistStorage" r:id="rId1"/>
</file>

<file path=word/activeX/activeX23.xml><?xml version="1.0" encoding="utf-8"?>
<ax:ocx xmlns:ax="http://schemas.microsoft.com/office/2006/activeX" xmlns:r="http://schemas.openxmlformats.org/officeDocument/2006/relationships" ax:classid="{8BD21D40-EC42-11CE-9E0D-00AA006002F3}" ax:persistence="persistStorage" r:id="rId1"/>
</file>

<file path=word/activeX/activeX24.xml><?xml version="1.0" encoding="utf-8"?>
<ax:ocx xmlns:ax="http://schemas.microsoft.com/office/2006/activeX" xmlns:r="http://schemas.openxmlformats.org/officeDocument/2006/relationships" ax:classid="{8BD21D40-EC42-11CE-9E0D-00AA006002F3}" ax:persistence="persistStorage" r:id="rId1"/>
</file>

<file path=word/activeX/activeX25.xml><?xml version="1.0" encoding="utf-8"?>
<ax:ocx xmlns:ax="http://schemas.microsoft.com/office/2006/activeX" xmlns:r="http://schemas.openxmlformats.org/officeDocument/2006/relationships" ax:classid="{8BD21D40-EC42-11CE-9E0D-00AA006002F3}" ax:persistence="persistStorage" r:id="rId1"/>
</file>

<file path=word/activeX/activeX26.xml><?xml version="1.0" encoding="utf-8"?>
<ax:ocx xmlns:ax="http://schemas.microsoft.com/office/2006/activeX" xmlns:r="http://schemas.openxmlformats.org/officeDocument/2006/relationships" ax:classid="{8BD21D40-EC42-11CE-9E0D-00AA006002F3}" ax:persistence="persistStorage" r:id="rId1"/>
</file>

<file path=word/activeX/activeX27.xml><?xml version="1.0" encoding="utf-8"?>
<ax:ocx xmlns:ax="http://schemas.microsoft.com/office/2006/activeX" xmlns:r="http://schemas.openxmlformats.org/officeDocument/2006/relationships" ax:classid="{8BD21D40-EC42-11CE-9E0D-00AA006002F3}" ax:persistence="persistStorage" r:id="rId1"/>
</file>

<file path=word/activeX/activeX28.xml><?xml version="1.0" encoding="utf-8"?>
<ax:ocx xmlns:ax="http://schemas.microsoft.com/office/2006/activeX" xmlns:r="http://schemas.openxmlformats.org/officeDocument/2006/relationships" ax:classid="{8BD21D40-EC42-11CE-9E0D-00AA006002F3}" ax:persistence="persistStorage" r:id="rId1"/>
</file>

<file path=word/activeX/activeX29.xml><?xml version="1.0" encoding="utf-8"?>
<ax:ocx xmlns:ax="http://schemas.microsoft.com/office/2006/activeX" xmlns:r="http://schemas.openxmlformats.org/officeDocument/2006/relationships" ax:classid="{8BD21D40-EC42-11CE-9E0D-00AA006002F3}" ax:persistence="persistStorage" r:id="rId1"/>
</file>

<file path=word/activeX/activeX30.xml><?xml version="1.0" encoding="utf-8"?>
<ax:ocx xmlns:ax="http://schemas.microsoft.com/office/2006/activeX" xmlns:r="http://schemas.openxmlformats.org/officeDocument/2006/relationships" ax:classid="{8BD21D40-EC42-11CE-9E0D-00AA006002F3}" ax:persistence="persistStorage" r:id="rId1"/>
</file>

<file path=word/activeX/activeX31.xml><?xml version="1.0" encoding="utf-8"?>
<ax:ocx xmlns:ax="http://schemas.microsoft.com/office/2006/activeX" xmlns:r="http://schemas.openxmlformats.org/officeDocument/2006/relationships" ax:classid="{8BD21D40-EC42-11CE-9E0D-00AA006002F3}" ax:persistence="persistStorage" r:id="rId1"/>
</file>

<file path=word/activeX/activeX32.xml><?xml version="1.0" encoding="utf-8"?>
<ax:ocx xmlns:ax="http://schemas.microsoft.com/office/2006/activeX" xmlns:r="http://schemas.openxmlformats.org/officeDocument/2006/relationships" ax:classid="{8BD21D40-EC42-11CE-9E0D-00AA006002F3}" ax:persistence="persistStorage" r:id="rId1"/>
</file>

<file path=word/activeX/activeX33.xml><?xml version="1.0" encoding="utf-8"?>
<ax:ocx xmlns:ax="http://schemas.microsoft.com/office/2006/activeX" xmlns:r="http://schemas.openxmlformats.org/officeDocument/2006/relationships" ax:classid="{8BD21D40-EC42-11CE-9E0D-00AA006002F3}" ax:persistence="persistStorage" r:id="rId1"/>
</file>

<file path=word/activeX/activeX34.xml><?xml version="1.0" encoding="utf-8"?>
<ax:ocx xmlns:ax="http://schemas.microsoft.com/office/2006/activeX" xmlns:r="http://schemas.openxmlformats.org/officeDocument/2006/relationships" ax:classid="{8BD21D40-EC42-11CE-9E0D-00AA006002F3}" ax:persistence="persistStorage" r:id="rId1"/>
</file>

<file path=word/activeX/activeX35.xml><?xml version="1.0" encoding="utf-8"?>
<ax:ocx xmlns:ax="http://schemas.microsoft.com/office/2006/activeX" xmlns:r="http://schemas.openxmlformats.org/officeDocument/2006/relationships" ax:classid="{8BD21D40-EC42-11CE-9E0D-00AA006002F3}" ax:persistence="persistStorage" r:id="rId1"/>
</file>

<file path=word/activeX/activeX36.xml><?xml version="1.0" encoding="utf-8"?>
<ax:ocx xmlns:ax="http://schemas.microsoft.com/office/2006/activeX" xmlns:r="http://schemas.openxmlformats.org/officeDocument/2006/relationships" ax:classid="{8BD21D40-EC42-11CE-9E0D-00AA006002F3}" ax:persistence="persistStorage" r:id="rId1"/>
</file>

<file path=word/activeX/activeX37.xml><?xml version="1.0" encoding="utf-8"?>
<ax:ocx xmlns:ax="http://schemas.microsoft.com/office/2006/activeX" xmlns:r="http://schemas.openxmlformats.org/officeDocument/2006/relationships" ax:classid="{8BD21D40-EC42-11CE-9E0D-00AA006002F3}" ax:persistence="persistStorage" r:id="rId1"/>
</file>

<file path=word/activeX/activeX38.xml><?xml version="1.0" encoding="utf-8"?>
<ax:ocx xmlns:ax="http://schemas.microsoft.com/office/2006/activeX" xmlns:r="http://schemas.openxmlformats.org/officeDocument/2006/relationships" ax:classid="{8BD21D40-EC42-11CE-9E0D-00AA006002F3}" ax:persistence="persistStorage" r:id="rId1"/>
</file>

<file path=word/activeX/activeX39.xml><?xml version="1.0" encoding="utf-8"?>
<ax:ocx xmlns:ax="http://schemas.microsoft.com/office/2006/activeX" xmlns:r="http://schemas.openxmlformats.org/officeDocument/2006/relationships" ax:classid="{8BD21D40-EC42-11CE-9E0D-00AA006002F3}" ax:persistence="persistStorage" r:id="rId1"/>
</file>

<file path=word/activeX/activeX40.xml><?xml version="1.0" encoding="utf-8"?>
<ax:ocx xmlns:ax="http://schemas.microsoft.com/office/2006/activeX" xmlns:r="http://schemas.openxmlformats.org/officeDocument/2006/relationships" ax:classid="{8BD21D40-EC42-11CE-9E0D-00AA006002F3}" ax:persistence="persistStorage" r:id="rId1"/>
</file>

<file path=word/activeX/activeX41.xml><?xml version="1.0" encoding="utf-8"?>
<ax:ocx xmlns:ax="http://schemas.microsoft.com/office/2006/activeX" xmlns:r="http://schemas.openxmlformats.org/officeDocument/2006/relationships" ax:classid="{8BD21D40-EC42-11CE-9E0D-00AA006002F3}" ax:persistence="persistStorage" r:id="rId1"/>
</file>

<file path=word/activeX/activeX42.xml><?xml version="1.0" encoding="utf-8"?>
<ax:ocx xmlns:ax="http://schemas.microsoft.com/office/2006/activeX" xmlns:r="http://schemas.openxmlformats.org/officeDocument/2006/relationships" ax:classid="{8BD21D40-EC42-11CE-9E0D-00AA006002F3}" ax:persistence="persistStorage" r:id="rId1"/>
</file>

<file path=word/activeX/activeX43.xml><?xml version="1.0" encoding="utf-8"?>
<ax:ocx xmlns:ax="http://schemas.microsoft.com/office/2006/activeX" xmlns:r="http://schemas.openxmlformats.org/officeDocument/2006/relationships" ax:classid="{8BD21D40-EC42-11CE-9E0D-00AA006002F3}" ax:persistence="persistStorage" r:id="rId1"/>
</file>

<file path=word/activeX/activeX44.xml><?xml version="1.0" encoding="utf-8"?>
<ax:ocx xmlns:ax="http://schemas.microsoft.com/office/2006/activeX" xmlns:r="http://schemas.openxmlformats.org/officeDocument/2006/relationships" ax:classid="{8BD21D40-EC42-11CE-9E0D-00AA006002F3}" ax:persistence="persistStorage" r:id="rId1"/>
</file>

<file path=word/activeX/activeX45.xml><?xml version="1.0" encoding="utf-8"?>
<ax:ocx xmlns:ax="http://schemas.microsoft.com/office/2006/activeX" xmlns:r="http://schemas.openxmlformats.org/officeDocument/2006/relationships" ax:classid="{8BD21D40-EC42-11CE-9E0D-00AA006002F3}" ax:persistence="persistStorage" r:id="rId1"/>
</file>

<file path=word/activeX/activeX46.xml><?xml version="1.0" encoding="utf-8"?>
<ax:ocx xmlns:ax="http://schemas.microsoft.com/office/2006/activeX" xmlns:r="http://schemas.openxmlformats.org/officeDocument/2006/relationships" ax:classid="{8BD21D40-EC42-11CE-9E0D-00AA006002F3}" ax:persistence="persistStorage" r:id="rId1"/>
</file>

<file path=word/activeX/activeX47.xml><?xml version="1.0" encoding="utf-8"?>
<ax:ocx xmlns:ax="http://schemas.microsoft.com/office/2006/activeX" xmlns:r="http://schemas.openxmlformats.org/officeDocument/2006/relationships" ax:classid="{8BD21D40-EC42-11CE-9E0D-00AA006002F3}" ax:persistence="persistStorage" r:id="rId1"/>
</file>

<file path=word/activeX/activeX48.xml><?xml version="1.0" encoding="utf-8"?>
<ax:ocx xmlns:ax="http://schemas.microsoft.com/office/2006/activeX" xmlns:r="http://schemas.openxmlformats.org/officeDocument/2006/relationships" ax:classid="{8BD21D40-EC42-11CE-9E0D-00AA006002F3}" ax:persistence="persistStorage" r:id="rId1"/>
</file>

<file path=word/activeX/activeX49.xml><?xml version="1.0" encoding="utf-8"?>
<ax:ocx xmlns:ax="http://schemas.microsoft.com/office/2006/activeX" xmlns:r="http://schemas.openxmlformats.org/officeDocument/2006/relationships" ax:classid="{8BD21D40-EC42-11CE-9E0D-00AA006002F3}" ax:persistence="persistStorage" r:id="rId1"/>
</file>

<file path=word/activeX/activeX50.xml><?xml version="1.0" encoding="utf-8"?>
<ax:ocx xmlns:ax="http://schemas.microsoft.com/office/2006/activeX" xmlns:r="http://schemas.openxmlformats.org/officeDocument/2006/relationships" ax:classid="{8BD21D40-EC42-11CE-9E0D-00AA006002F3}" ax:persistence="persistStorage" r:id="rId1"/>
</file>

<file path=word/activeX/activeX51.xml><?xml version="1.0" encoding="utf-8"?>
<ax:ocx xmlns:ax="http://schemas.microsoft.com/office/2006/activeX" xmlns:r="http://schemas.openxmlformats.org/officeDocument/2006/relationships" ax:classid="{8BD21D40-EC42-11CE-9E0D-00AA006002F3}" ax:persistence="persistStorage" r:id="rId1"/>
</file>

<file path=word/activeX/activeX52.xml><?xml version="1.0" encoding="utf-8"?>
<ax:ocx xmlns:ax="http://schemas.microsoft.com/office/2006/activeX" xmlns:r="http://schemas.openxmlformats.org/officeDocument/2006/relationships" ax:classid="{8BD21D40-EC42-11CE-9E0D-00AA006002F3}" ax:persistence="persistStorage" r:id="rId1"/>
</file>

<file path=word/activeX/activeX53.xml><?xml version="1.0" encoding="utf-8"?>
<ax:ocx xmlns:ax="http://schemas.microsoft.com/office/2006/activeX" xmlns:r="http://schemas.openxmlformats.org/officeDocument/2006/relationships" ax:classid="{8BD21D40-EC42-11CE-9E0D-00AA006002F3}" ax:persistence="persistStorage" r:id="rId1"/>
</file>

<file path=word/activeX/activeX54.xml><?xml version="1.0" encoding="utf-8"?>
<ax:ocx xmlns:ax="http://schemas.microsoft.com/office/2006/activeX" xmlns:r="http://schemas.openxmlformats.org/officeDocument/2006/relationships" ax:classid="{8BD21D40-EC42-11CE-9E0D-00AA006002F3}" ax:persistence="persistStorage" r:id="rId1"/>
</file>

<file path=word/activeX/activeX55.xml><?xml version="1.0" encoding="utf-8"?>
<ax:ocx xmlns:ax="http://schemas.microsoft.com/office/2006/activeX" xmlns:r="http://schemas.openxmlformats.org/officeDocument/2006/relationships" ax:classid="{8BD21D40-EC42-11CE-9E0D-00AA006002F3}" ax:persistence="persistStorage" r:id="rId1"/>
</file>

<file path=word/activeX/activeX56.xml><?xml version="1.0" encoding="utf-8"?>
<ax:ocx xmlns:ax="http://schemas.microsoft.com/office/2006/activeX" xmlns:r="http://schemas.openxmlformats.org/officeDocument/2006/relationships" ax:classid="{8BD21D40-EC42-11CE-9E0D-00AA006002F3}" ax:persistence="persistStorage" r:id="rId1"/>
</file>

<file path=word/activeX/activeX57.xml><?xml version="1.0" encoding="utf-8"?>
<ax:ocx xmlns:ax="http://schemas.microsoft.com/office/2006/activeX" xmlns:r="http://schemas.openxmlformats.org/officeDocument/2006/relationships" ax:classid="{8BD21D40-EC42-11CE-9E0D-00AA006002F3}" ax:persistence="persistStorage" r:id="rId1"/>
</file>

<file path=word/activeX/activeX58.xml><?xml version="1.0" encoding="utf-8"?>
<ax:ocx xmlns:ax="http://schemas.microsoft.com/office/2006/activeX" xmlns:r="http://schemas.openxmlformats.org/officeDocument/2006/relationships" ax:classid="{8BD21D40-EC42-11CE-9E0D-00AA006002F3}" ax:persistence="persistStorage" r:id="rId1"/>
</file>

<file path=word/activeX/activeX59.xml><?xml version="1.0" encoding="utf-8"?>
<ax:ocx xmlns:ax="http://schemas.microsoft.com/office/2006/activeX" xmlns:r="http://schemas.openxmlformats.org/officeDocument/2006/relationships" ax:classid="{8BD21D40-EC42-11CE-9E0D-00AA006002F3}" ax:persistence="persistStorage" r:id="rId1"/>
</file>

<file path=word/activeX/activeX60.xml><?xml version="1.0" encoding="utf-8"?>
<ax:ocx xmlns:ax="http://schemas.microsoft.com/office/2006/activeX" xmlns:r="http://schemas.openxmlformats.org/officeDocument/2006/relationships" ax:classid="{8BD21D40-EC42-11CE-9E0D-00AA006002F3}" ax:persistence="persistStorage" r:id="rId1"/>
</file>

<file path=word/activeX/activeX61.xml><?xml version="1.0" encoding="utf-8"?>
<ax:ocx xmlns:ax="http://schemas.microsoft.com/office/2006/activeX" xmlns:r="http://schemas.openxmlformats.org/officeDocument/2006/relationships" ax:classid="{8BD21D40-EC42-11CE-9E0D-00AA006002F3}" ax:persistence="persistStorage" r:id="rId1"/>
</file>

<file path=word/activeX/activeX62.xml><?xml version="1.0" encoding="utf-8"?>
<ax:ocx xmlns:ax="http://schemas.microsoft.com/office/2006/activeX" xmlns:r="http://schemas.openxmlformats.org/officeDocument/2006/relationships" ax:classid="{8BD21D40-EC42-11CE-9E0D-00AA006002F3}" ax:persistence="persistStorage" r:id="rId1"/>
</file>

<file path=word/activeX/activeX63.xml><?xml version="1.0" encoding="utf-8"?>
<ax:ocx xmlns:ax="http://schemas.microsoft.com/office/2006/activeX" xmlns:r="http://schemas.openxmlformats.org/officeDocument/2006/relationships" ax:classid="{8BD21D40-EC42-11CE-9E0D-00AA006002F3}" ax:persistence="persistStorage" r:id="rId1"/>
</file>

<file path=word/activeX/activeX64.xml><?xml version="1.0" encoding="utf-8"?>
<ax:ocx xmlns:ax="http://schemas.microsoft.com/office/2006/activeX" xmlns:r="http://schemas.openxmlformats.org/officeDocument/2006/relationships" ax:classid="{8BD21D40-EC42-11CE-9E0D-00AA006002F3}" ax:persistence="persistStorage" r:id="rId1"/>
</file>

<file path=word/activeX/activeX65.xml><?xml version="1.0" encoding="utf-8"?>
<ax:ocx xmlns:ax="http://schemas.microsoft.com/office/2006/activeX" xmlns:r="http://schemas.openxmlformats.org/officeDocument/2006/relationships" ax:classid="{8BD21D40-EC42-11CE-9E0D-00AA006002F3}" ax:persistence="persistStorage" r:id="rId1"/>
</file>

<file path=word/activeX/activeX66.xml><?xml version="1.0" encoding="utf-8"?>
<ax:ocx xmlns:ax="http://schemas.microsoft.com/office/2006/activeX" xmlns:r="http://schemas.openxmlformats.org/officeDocument/2006/relationships" ax:classid="{8BD21D40-EC42-11CE-9E0D-00AA006002F3}" ax:persistence="persistStorage" r:id="rId1"/>
</file>

<file path=word/activeX/activeX67.xml><?xml version="1.0" encoding="utf-8"?>
<ax:ocx xmlns:ax="http://schemas.microsoft.com/office/2006/activeX" xmlns:r="http://schemas.openxmlformats.org/officeDocument/2006/relationships" ax:classid="{8BD21D40-EC42-11CE-9E0D-00AA006002F3}" ax:persistence="persistStorage" r:id="rId1"/>
</file>

<file path=word/activeX/activeX68.xml><?xml version="1.0" encoding="utf-8"?>
<ax:ocx xmlns:ax="http://schemas.microsoft.com/office/2006/activeX" xmlns:r="http://schemas.openxmlformats.org/officeDocument/2006/relationships" ax:classid="{8BD21D40-EC42-11CE-9E0D-00AA006002F3}" ax:persistence="persistStorage" r:id="rId1"/>
</file>

<file path=word/activeX/activeX69.xml><?xml version="1.0" encoding="utf-8"?>
<ax:ocx xmlns:ax="http://schemas.microsoft.com/office/2006/activeX" xmlns:r="http://schemas.openxmlformats.org/officeDocument/2006/relationships" ax:classid="{8BD21D40-EC42-11CE-9E0D-00AA006002F3}" ax:persistence="persistStorage" r:id="rId1"/>
</file>

<file path=word/activeX/activeX70.xml><?xml version="1.0" encoding="utf-8"?>
<ax:ocx xmlns:ax="http://schemas.microsoft.com/office/2006/activeX" xmlns:r="http://schemas.openxmlformats.org/officeDocument/2006/relationships" ax:classid="{8BD21D40-EC42-11CE-9E0D-00AA006002F3}" ax:persistence="persistStorage" r:id="rId1"/>
</file>

<file path=word/activeX/activeX71.xml><?xml version="1.0" encoding="utf-8"?>
<ax:ocx xmlns:ax="http://schemas.microsoft.com/office/2006/activeX" xmlns:r="http://schemas.openxmlformats.org/officeDocument/2006/relationships" ax:classid="{8BD21D40-EC42-11CE-9E0D-00AA006002F3}" ax:persistence="persistStorage" r:id="rId1"/>
</file>

<file path=word/activeX/activeX72.xml><?xml version="1.0" encoding="utf-8"?>
<ax:ocx xmlns:ax="http://schemas.microsoft.com/office/2006/activeX" xmlns:r="http://schemas.openxmlformats.org/officeDocument/2006/relationships" ax:classid="{8BD21D40-EC42-11CE-9E0D-00AA006002F3}" ax:persistence="persistStorage" r:id="rId1"/>
</file>

<file path=word/activeX/activeX73.xml><?xml version="1.0" encoding="utf-8"?>
<ax:ocx xmlns:ax="http://schemas.microsoft.com/office/2006/activeX" xmlns:r="http://schemas.openxmlformats.org/officeDocument/2006/relationships" ax:classid="{8BD21D40-EC42-11CE-9E0D-00AA006002F3}" ax:persistence="persistStorage" r:id="rId1"/>
</file>

<file path=word/activeX/activeX74.xml><?xml version="1.0" encoding="utf-8"?>
<ax:ocx xmlns:ax="http://schemas.microsoft.com/office/2006/activeX" xmlns:r="http://schemas.openxmlformats.org/officeDocument/2006/relationships" ax:classid="{8BD21D40-EC42-11CE-9E0D-00AA006002F3}" ax:persistence="persistStorage" r:id="rId1"/>
</file>

<file path=word/activeX/activeX75.xml><?xml version="1.0" encoding="utf-8"?>
<ax:ocx xmlns:ax="http://schemas.microsoft.com/office/2006/activeX" xmlns:r="http://schemas.openxmlformats.org/officeDocument/2006/relationships" ax:classid="{8BD21D40-EC42-11CE-9E0D-00AA006002F3}" ax:persistence="persistStorage" r:id="rId1"/>
</file>

<file path=word/activeX/activeX76.xml><?xml version="1.0" encoding="utf-8"?>
<ax:ocx xmlns:ax="http://schemas.microsoft.com/office/2006/activeX" xmlns:r="http://schemas.openxmlformats.org/officeDocument/2006/relationships" ax:classid="{8BD21D40-EC42-11CE-9E0D-00AA006002F3}" ax:persistence="persistStorage" r:id="rId1"/>
</file>

<file path=word/activeX/activeX77.xml><?xml version="1.0" encoding="utf-8"?>
<ax:ocx xmlns:ax="http://schemas.microsoft.com/office/2006/activeX" xmlns:r="http://schemas.openxmlformats.org/officeDocument/2006/relationships" ax:classid="{8BD21D40-EC42-11CE-9E0D-00AA006002F3}" ax:persistence="persistStorage" r:id="rId1"/>
</file>

<file path=word/activeX/activeX78.xml><?xml version="1.0" encoding="utf-8"?>
<ax:ocx xmlns:ax="http://schemas.microsoft.com/office/2006/activeX" xmlns:r="http://schemas.openxmlformats.org/officeDocument/2006/relationships" ax:classid="{8BD21D40-EC42-11CE-9E0D-00AA006002F3}" ax:persistence="persistStorage" r:id="rId1"/>
</file>

<file path=word/activeX/activeX79.xml><?xml version="1.0" encoding="utf-8"?>
<ax:ocx xmlns:ax="http://schemas.microsoft.com/office/2006/activeX" xmlns:r="http://schemas.openxmlformats.org/officeDocument/2006/relationships" ax:classid="{8BD21D40-EC42-11CE-9E0D-00AA006002F3}" ax:persistence="persistStorage" r:id="rId1"/>
</file>

<file path=word/activeX/activeX80.xml><?xml version="1.0" encoding="utf-8"?>
<ax:ocx xmlns:ax="http://schemas.microsoft.com/office/2006/activeX" xmlns:r="http://schemas.openxmlformats.org/officeDocument/2006/relationships" ax:classid="{8BD21D40-EC42-11CE-9E0D-00AA006002F3}" ax:persistence="persistStorage" r:id="rId1"/>
</file>

<file path=word/activeX/activeX81.xml><?xml version="1.0" encoding="utf-8"?>
<ax:ocx xmlns:ax="http://schemas.microsoft.com/office/2006/activeX" xmlns:r="http://schemas.openxmlformats.org/officeDocument/2006/relationships" ax:classid="{8BD21D40-EC42-11CE-9E0D-00AA006002F3}" ax:persistence="persistStorage" r:id="rId1"/>
</file>

<file path=word/activeX/activeX82.xml><?xml version="1.0" encoding="utf-8"?>
<ax:ocx xmlns:ax="http://schemas.microsoft.com/office/2006/activeX" xmlns:r="http://schemas.openxmlformats.org/officeDocument/2006/relationships" ax:classid="{8BD21D40-EC42-11CE-9E0D-00AA006002F3}" ax:persistence="persistStorage" r:id="rId1"/>
</file>

<file path=word/activeX/activeX83.xml><?xml version="1.0" encoding="utf-8"?>
<ax:ocx xmlns:ax="http://schemas.microsoft.com/office/2006/activeX" xmlns:r="http://schemas.openxmlformats.org/officeDocument/2006/relationships" ax:classid="{8BD21D40-EC42-11CE-9E0D-00AA006002F3}" ax:persistence="persistStorage" r:id="rId1"/>
</file>

<file path=word/activeX/activeX84.xml><?xml version="1.0" encoding="utf-8"?>
<ax:ocx xmlns:ax="http://schemas.microsoft.com/office/2006/activeX" xmlns:r="http://schemas.openxmlformats.org/officeDocument/2006/relationships" ax:classid="{8BD21D40-EC42-11CE-9E0D-00AA006002F3}" ax:persistence="persistStorage" r:id="rId1"/>
</file>

<file path=word/activeX/activeX85.xml><?xml version="1.0" encoding="utf-8"?>
<ax:ocx xmlns:ax="http://schemas.microsoft.com/office/2006/activeX" xmlns:r="http://schemas.openxmlformats.org/officeDocument/2006/relationships" ax:classid="{8BD21D40-EC42-11CE-9E0D-00AA006002F3}" ax:persistence="persistStorage" r:id="rId1"/>
</file>

<file path=word/activeX/activeX86.xml><?xml version="1.0" encoding="utf-8"?>
<ax:ocx xmlns:ax="http://schemas.microsoft.com/office/2006/activeX" xmlns:r="http://schemas.openxmlformats.org/officeDocument/2006/relationships" ax:classid="{8BD21D40-EC42-11CE-9E0D-00AA006002F3}" ax:persistence="persistStorage" r:id="rId1"/>
</file>

<file path=word/activeX/activeX87.xml><?xml version="1.0" encoding="utf-8"?>
<ax:ocx xmlns:ax="http://schemas.microsoft.com/office/2006/activeX" xmlns:r="http://schemas.openxmlformats.org/officeDocument/2006/relationships" ax:classid="{8BD21D40-EC42-11CE-9E0D-00AA006002F3}" ax:persistence="persistStorage" r:id="rId1"/>
</file>

<file path=word/activeX/activeX88.xml><?xml version="1.0" encoding="utf-8"?>
<ax:ocx xmlns:ax="http://schemas.microsoft.com/office/2006/activeX" xmlns:r="http://schemas.openxmlformats.org/officeDocument/2006/relationships" ax:classid="{8BD21D40-EC42-11CE-9E0D-00AA006002F3}" ax:persistence="persistStorage" r:id="rId1"/>
</file>

<file path=word/activeX/activeX89.xml><?xml version="1.0" encoding="utf-8"?>
<ax:ocx xmlns:ax="http://schemas.microsoft.com/office/2006/activeX" xmlns:r="http://schemas.openxmlformats.org/officeDocument/2006/relationships" ax:classid="{8BD21D40-EC42-11CE-9E0D-00AA006002F3}" ax:persistence="persistStorage" r:id="rId1"/>
</file>

<file path=word/activeX/activeX90.xml><?xml version="1.0" encoding="utf-8"?>
<ax:ocx xmlns:ax="http://schemas.microsoft.com/office/2006/activeX" xmlns:r="http://schemas.openxmlformats.org/officeDocument/2006/relationships" ax:classid="{8BD21D40-EC42-11CE-9E0D-00AA006002F3}" ax:persistence="persistStorage" r:id="rId1"/>
</file>

<file path=word/activeX/activeX91.xml><?xml version="1.0" encoding="utf-8"?>
<ax:ocx xmlns:ax="http://schemas.microsoft.com/office/2006/activeX" xmlns:r="http://schemas.openxmlformats.org/officeDocument/2006/relationships" ax:classid="{8BD21D40-EC42-11CE-9E0D-00AA006002F3}" ax:persistence="persistStorage" r:id="rId1"/>
</file>

<file path=word/activeX/activeX92.xml><?xml version="1.0" encoding="utf-8"?>
<ax:ocx xmlns:ax="http://schemas.microsoft.com/office/2006/activeX" xmlns:r="http://schemas.openxmlformats.org/officeDocument/2006/relationships" ax:classid="{8BD21D40-EC42-11CE-9E0D-00AA006002F3}" ax:persistence="persistStorage" r:id="rId1"/>
</file>

<file path=word/activeX/activeX93.xml><?xml version="1.0" encoding="utf-8"?>
<ax:ocx xmlns:ax="http://schemas.microsoft.com/office/2006/activeX" xmlns:r="http://schemas.openxmlformats.org/officeDocument/2006/relationships" ax:classid="{8BD21D40-EC42-11CE-9E0D-00AA006002F3}" ax:persistence="persistStorage" r:id="rId1"/>
</file>

<file path=word/activeX/activeX94.xml><?xml version="1.0" encoding="utf-8"?>
<ax:ocx xmlns:ax="http://schemas.microsoft.com/office/2006/activeX" xmlns:r="http://schemas.openxmlformats.org/officeDocument/2006/relationships" ax:classid="{8BD21D40-EC42-11CE-9E0D-00AA006002F3}" ax:persistence="persistStorage" r:id="rId1"/>
</file>

<file path=word/activeX/activeX95.xml><?xml version="1.0" encoding="utf-8"?>
<ax:ocx xmlns:ax="http://schemas.microsoft.com/office/2006/activeX" xmlns:r="http://schemas.openxmlformats.org/officeDocument/2006/relationships" ax:classid="{8BD21D40-EC42-11CE-9E0D-00AA006002F3}" ax:persistence="persistStorage" r:id="rId1"/>
</file>

<file path=word/activeX/activeX96.xml><?xml version="1.0" encoding="utf-8"?>
<ax:ocx xmlns:ax="http://schemas.microsoft.com/office/2006/activeX" xmlns:r="http://schemas.openxmlformats.org/officeDocument/2006/relationships" ax:classid="{8BD21D40-EC42-11CE-9E0D-00AA006002F3}" ax:persistence="persistStorage" r:id="rId1"/>
</file>

<file path=word/activeX/activeX97.xml><?xml version="1.0" encoding="utf-8"?>
<ax:ocx xmlns:ax="http://schemas.microsoft.com/office/2006/activeX" xmlns:r="http://schemas.openxmlformats.org/officeDocument/2006/relationships" ax:classid="{8BD21D40-EC42-11CE-9E0D-00AA006002F3}" ax:persistence="persistStorage" r:id="rId1"/>
</file>

<file path=word/activeX/activeX98.xml><?xml version="1.0" encoding="utf-8"?>
<ax:ocx xmlns:ax="http://schemas.microsoft.com/office/2006/activeX" xmlns:r="http://schemas.openxmlformats.org/officeDocument/2006/relationships" ax:classid="{8BD21D40-EC42-11CE-9E0D-00AA006002F3}" ax:persistence="persistStorage" r:id="rId1"/>
</file>

<file path=word/activeX/activeX99.xml><?xml version="1.0" encoding="utf-8"?>
<ax:ocx xmlns:ax="http://schemas.microsoft.com/office/2006/activeX" xmlns:r="http://schemas.openxmlformats.org/officeDocument/2006/relationships" ax:classid="{8BD21D40-EC42-11CE-9E0D-00AA006002F3}" ax:persistence="persistStorage" r:id="rId1"/>
</file>

<file path=word/activeX/activeX100.xml><?xml version="1.0" encoding="utf-8"?>
<ax:ocx xmlns:ax="http://schemas.microsoft.com/office/2006/activeX" xmlns:r="http://schemas.openxmlformats.org/officeDocument/2006/relationships" ax:classid="{8BD21D40-EC42-11CE-9E0D-00AA006002F3}" ax:persistence="persistStorage" r:id="rId1"/>
</file>

<file path=word/activeX/activeX101.xml><?xml version="1.0" encoding="utf-8"?>
<ax:ocx xmlns:ax="http://schemas.microsoft.com/office/2006/activeX" xmlns:r="http://schemas.openxmlformats.org/officeDocument/2006/relationships" ax:classid="{8BD21D40-EC42-11CE-9E0D-00AA006002F3}" ax:persistence="persistStorage" r:id="rId1"/>
</file>

<file path=word/activeX/activeX102.xml><?xml version="1.0" encoding="utf-8"?>
<ax:ocx xmlns:ax="http://schemas.microsoft.com/office/2006/activeX" xmlns:r="http://schemas.openxmlformats.org/officeDocument/2006/relationships" ax:classid="{8BD21D40-EC42-11CE-9E0D-00AA006002F3}" ax:persistence="persistStorage" r:id="rId1"/>
</file>

<file path=word/activeX/activeX103.xml><?xml version="1.0" encoding="utf-8"?>
<ax:ocx xmlns:ax="http://schemas.microsoft.com/office/2006/activeX" xmlns:r="http://schemas.openxmlformats.org/officeDocument/2006/relationships" ax:classid="{8BD21D40-EC42-11CE-9E0D-00AA006002F3}" ax:persistence="persistStorage" r:id="rId1"/>
</file>

<file path=word/activeX/activeX104.xml><?xml version="1.0" encoding="utf-8"?>
<ax:ocx xmlns:ax="http://schemas.microsoft.com/office/2006/activeX" xmlns:r="http://schemas.openxmlformats.org/officeDocument/2006/relationships" ax:classid="{8BD21D40-EC42-11CE-9E0D-00AA006002F3}" ax:persistence="persistStorage" r:id="rId1"/>
</file>

<file path=word/activeX/activeX105.xml><?xml version="1.0" encoding="utf-8"?>
<ax:ocx xmlns:ax="http://schemas.microsoft.com/office/2006/activeX" xmlns:r="http://schemas.openxmlformats.org/officeDocument/2006/relationships" ax:classid="{8BD21D40-EC42-11CE-9E0D-00AA006002F3}" ax:persistence="persistStorage" r:id="rId1"/>
</file>

<file path=word/activeX/activeX106.xml><?xml version="1.0" encoding="utf-8"?>
<ax:ocx xmlns:ax="http://schemas.microsoft.com/office/2006/activeX" xmlns:r="http://schemas.openxmlformats.org/officeDocument/2006/relationships" ax:classid="{8BD21D40-EC42-11CE-9E0D-00AA006002F3}" ax:persistence="persistStorage" r:id="rId1"/>
</file>

<file path=word/activeX/activeX107.xml><?xml version="1.0" encoding="utf-8"?>
<ax:ocx xmlns:ax="http://schemas.microsoft.com/office/2006/activeX" xmlns:r="http://schemas.openxmlformats.org/officeDocument/2006/relationships" ax:classid="{8BD21D40-EC42-11CE-9E0D-00AA006002F3}" ax:persistence="persistStorage" r:id="rId1"/>
</file>

<file path=word/activeX/activeX108.xml><?xml version="1.0" encoding="utf-8"?>
<ax:ocx xmlns:ax="http://schemas.microsoft.com/office/2006/activeX" xmlns:r="http://schemas.openxmlformats.org/officeDocument/2006/relationships" ax:classid="{8BD21D40-EC42-11CE-9E0D-00AA006002F3}" ax:persistence="persistStorage" r:id="rId1"/>
</file>

<file path=word/activeX/activeX109.xml><?xml version="1.0" encoding="utf-8"?>
<ax:ocx xmlns:ax="http://schemas.microsoft.com/office/2006/activeX" xmlns:r="http://schemas.openxmlformats.org/officeDocument/2006/relationships" ax:classid="{8BD21D40-EC42-11CE-9E0D-00AA006002F3}" ax:persistence="persistStorage" r:id="rId1"/>
</file>

<file path=word/activeX/activeX110.xml><?xml version="1.0" encoding="utf-8"?>
<ax:ocx xmlns:ax="http://schemas.microsoft.com/office/2006/activeX" xmlns:r="http://schemas.openxmlformats.org/officeDocument/2006/relationships" ax:classid="{8BD21D40-EC42-11CE-9E0D-00AA006002F3}" ax:persistence="persistStorage" r:id="rId1"/>
</file>

<file path=word/activeX/activeX111.xml><?xml version="1.0" encoding="utf-8"?>
<ax:ocx xmlns:ax="http://schemas.microsoft.com/office/2006/activeX" xmlns:r="http://schemas.openxmlformats.org/officeDocument/2006/relationships" ax:classid="{8BD21D40-EC42-11CE-9E0D-00AA006002F3}" ax:persistence="persistStorage" r:id="rId1"/>
</file>

<file path=word/activeX/activeX112.xml><?xml version="1.0" encoding="utf-8"?>
<ax:ocx xmlns:ax="http://schemas.microsoft.com/office/2006/activeX" xmlns:r="http://schemas.openxmlformats.org/officeDocument/2006/relationships" ax:classid="{8BD21D40-EC42-11CE-9E0D-00AA006002F3}" ax:persistence="persistStorage" r:id="rId1"/>
</file>

<file path=word/activeX/activeX113.xml><?xml version="1.0" encoding="utf-8"?>
<ax:ocx xmlns:ax="http://schemas.microsoft.com/office/2006/activeX" xmlns:r="http://schemas.openxmlformats.org/officeDocument/2006/relationships" ax:classid="{8BD21D40-EC42-11CE-9E0D-00AA006002F3}" ax:persistence="persistStorage" r:id="rId1"/>
</file>

<file path=word/activeX/activeX114.xml><?xml version="1.0" encoding="utf-8"?>
<ax:ocx xmlns:ax="http://schemas.microsoft.com/office/2006/activeX" xmlns:r="http://schemas.openxmlformats.org/officeDocument/2006/relationships" ax:classid="{8BD21D40-EC42-11CE-9E0D-00AA006002F3}" ax:persistence="persistStorage" r:id="rId1"/>
</file>

<file path=word/activeX/activeX115.xml><?xml version="1.0" encoding="utf-8"?>
<ax:ocx xmlns:ax="http://schemas.microsoft.com/office/2006/activeX" xmlns:r="http://schemas.openxmlformats.org/officeDocument/2006/relationships" ax:classid="{8BD21D40-EC42-11CE-9E0D-00AA006002F3}" ax:persistence="persistStorage" r:id="rId1"/>
</file>

<file path=word/activeX/activeX116.xml><?xml version="1.0" encoding="utf-8"?>
<ax:ocx xmlns:ax="http://schemas.microsoft.com/office/2006/activeX" xmlns:r="http://schemas.openxmlformats.org/officeDocument/2006/relationships" ax:classid="{8BD21D40-EC42-11CE-9E0D-00AA006002F3}" ax:persistence="persistStorage" r:id="rId1"/>
</file>

<file path=word/activeX/activeX117.xml><?xml version="1.0" encoding="utf-8"?>
<ax:ocx xmlns:ax="http://schemas.microsoft.com/office/2006/activeX" xmlns:r="http://schemas.openxmlformats.org/officeDocument/2006/relationships" ax:classid="{8BD21D40-EC42-11CE-9E0D-00AA006002F3}" ax:persistence="persistStorage" r:id="rId1"/>
</file>

<file path=word/activeX/activeX118.xml><?xml version="1.0" encoding="utf-8"?>
<ax:ocx xmlns:ax="http://schemas.microsoft.com/office/2006/activeX" xmlns:r="http://schemas.openxmlformats.org/officeDocument/2006/relationships" ax:classid="{8BD21D40-EC42-11CE-9E0D-00AA006002F3}" ax:persistence="persistStorage" r:id="rId1"/>
</file>

<file path=word/activeX/activeX119.xml><?xml version="1.0" encoding="utf-8"?>
<ax:ocx xmlns:ax="http://schemas.microsoft.com/office/2006/activeX" xmlns:r="http://schemas.openxmlformats.org/officeDocument/2006/relationships" ax:classid="{8BD21D40-EC42-11CE-9E0D-00AA006002F3}" ax:persistence="persistStorage" r:id="rId1"/>
</file>

<file path=word/activeX/activeX120.xml><?xml version="1.0" encoding="utf-8"?>
<ax:ocx xmlns:ax="http://schemas.microsoft.com/office/2006/activeX" xmlns:r="http://schemas.openxmlformats.org/officeDocument/2006/relationships" ax:classid="{8BD21D40-EC42-11CE-9E0D-00AA006002F3}" ax:persistence="persistStorage" r:id="rId1"/>
</file>

<file path=word/activeX/activeX121.xml><?xml version="1.0" encoding="utf-8"?>
<ax:ocx xmlns:ax="http://schemas.microsoft.com/office/2006/activeX" xmlns:r="http://schemas.openxmlformats.org/officeDocument/2006/relationships" ax:classid="{8BD21D40-EC42-11CE-9E0D-00AA006002F3}" ax:persistence="persistStorage" r:id="rId1"/>
</file>

<file path=word/activeX/activeX122.xml><?xml version="1.0" encoding="utf-8"?>
<ax:ocx xmlns:ax="http://schemas.microsoft.com/office/2006/activeX" xmlns:r="http://schemas.openxmlformats.org/officeDocument/2006/relationships" ax:classid="{8BD21D40-EC42-11CE-9E0D-00AA006002F3}" ax:persistence="persistStorage" r:id="rId1"/>
</file>

<file path=word/activeX/activeX123.xml><?xml version="1.0" encoding="utf-8"?>
<ax:ocx xmlns:ax="http://schemas.microsoft.com/office/2006/activeX" xmlns:r="http://schemas.openxmlformats.org/officeDocument/2006/relationships" ax:classid="{8BD21D40-EC42-11CE-9E0D-00AA006002F3}" ax:persistence="persistStorage" r:id="rId1"/>
</file>

<file path=word/activeX/activeX124.xml><?xml version="1.0" encoding="utf-8"?>
<ax:ocx xmlns:ax="http://schemas.microsoft.com/office/2006/activeX" xmlns:r="http://schemas.openxmlformats.org/officeDocument/2006/relationships" ax:classid="{8BD21D40-EC42-11CE-9E0D-00AA006002F3}" ax:persistence="persistStorage" r:id="rId1"/>
</file>

<file path=word/activeX/activeX125.xml><?xml version="1.0" encoding="utf-8"?>
<ax:ocx xmlns:ax="http://schemas.microsoft.com/office/2006/activeX" xmlns:r="http://schemas.openxmlformats.org/officeDocument/2006/relationships" ax:classid="{8BD21D40-EC42-11CE-9E0D-00AA006002F3}" ax:persistence="persistStorage" r:id="rId1"/>
</file>

<file path=word/activeX/activeX126.xml><?xml version="1.0" encoding="utf-8"?>
<ax:ocx xmlns:ax="http://schemas.microsoft.com/office/2006/activeX" xmlns:r="http://schemas.openxmlformats.org/officeDocument/2006/relationships" ax:classid="{8BD21D40-EC42-11CE-9E0D-00AA006002F3}" ax:persistence="persistStorage" r:id="rId1"/>
</file>

<file path=word/activeX/activeX127.xml><?xml version="1.0" encoding="utf-8"?>
<ax:ocx xmlns:ax="http://schemas.microsoft.com/office/2006/activeX" xmlns:r="http://schemas.openxmlformats.org/officeDocument/2006/relationships" ax:classid="{8BD21D40-EC42-11CE-9E0D-00AA006002F3}" ax:persistence="persistStorage" r:id="rId1"/>
</file>

<file path=word/activeX/activeX128.xml><?xml version="1.0" encoding="utf-8"?>
<ax:ocx xmlns:ax="http://schemas.microsoft.com/office/2006/activeX" xmlns:r="http://schemas.openxmlformats.org/officeDocument/2006/relationships" ax:classid="{8BD21D40-EC42-11CE-9E0D-00AA006002F3}" ax:persistence="persistStorage" r:id="rId1"/>
</file>

<file path=word/activeX/activeX129.xml><?xml version="1.0" encoding="utf-8"?>
<ax:ocx xmlns:ax="http://schemas.microsoft.com/office/2006/activeX" xmlns:r="http://schemas.openxmlformats.org/officeDocument/2006/relationships" ax:classid="{8BD21D40-EC42-11CE-9E0D-00AA006002F3}" ax:persistence="persistStorage" r:id="rId1"/>
</file>

<file path=word/activeX/activeX130.xml><?xml version="1.0" encoding="utf-8"?>
<ax:ocx xmlns:ax="http://schemas.microsoft.com/office/2006/activeX" xmlns:r="http://schemas.openxmlformats.org/officeDocument/2006/relationships" ax:classid="{8BD21D40-EC42-11CE-9E0D-00AA006002F3}" ax:persistence="persistStorage" r:id="rId1"/>
</file>

<file path=word/activeX/activeX131.xml><?xml version="1.0" encoding="utf-8"?>
<ax:ocx xmlns:ax="http://schemas.microsoft.com/office/2006/activeX" xmlns:r="http://schemas.openxmlformats.org/officeDocument/2006/relationships" ax:classid="{8BD21D40-EC42-11CE-9E0D-00AA006002F3}" ax:persistence="persistStorage" r:id="rId1"/>
</file>

<file path=word/activeX/activeX132.xml><?xml version="1.0" encoding="utf-8"?>
<ax:ocx xmlns:ax="http://schemas.microsoft.com/office/2006/activeX" xmlns:r="http://schemas.openxmlformats.org/officeDocument/2006/relationships" ax:classid="{8BD21D40-EC42-11CE-9E0D-00AA006002F3}" ax:persistence="persistStorage" r:id="rId1"/>
</file>

<file path=word/activeX/activeX133.xml><?xml version="1.0" encoding="utf-8"?>
<ax:ocx xmlns:ax="http://schemas.microsoft.com/office/2006/activeX" xmlns:r="http://schemas.openxmlformats.org/officeDocument/2006/relationships" ax:classid="{8BD21D40-EC42-11CE-9E0D-00AA006002F3}" ax:persistence="persistStorage" r:id="rId1"/>
</file>

<file path=word/activeX/activeX134.xml><?xml version="1.0" encoding="utf-8"?>
<ax:ocx xmlns:ax="http://schemas.microsoft.com/office/2006/activeX" xmlns:r="http://schemas.openxmlformats.org/officeDocument/2006/relationships" ax:classid="{8BD21D40-EC42-11CE-9E0D-00AA006002F3}" ax:persistence="persistStorage" r:id="rId1"/>
</file>

<file path=word/activeX/activeX135.xml><?xml version="1.0" encoding="utf-8"?>
<ax:ocx xmlns:ax="http://schemas.microsoft.com/office/2006/activeX" xmlns:r="http://schemas.openxmlformats.org/officeDocument/2006/relationships" ax:classid="{8BD21D40-EC42-11CE-9E0D-00AA006002F3}" ax:persistence="persistStorage" r:id="rId1"/>
</file>

<file path=word/activeX/activeX136.xml><?xml version="1.0" encoding="utf-8"?>
<ax:ocx xmlns:ax="http://schemas.microsoft.com/office/2006/activeX" xmlns:r="http://schemas.openxmlformats.org/officeDocument/2006/relationships" ax:classid="{8BD21D40-EC42-11CE-9E0D-00AA006002F3}" ax:persistence="persistStorage" r:id="rId1"/>
</file>

<file path=word/activeX/activeX137.xml><?xml version="1.0" encoding="utf-8"?>
<ax:ocx xmlns:ax="http://schemas.microsoft.com/office/2006/activeX" xmlns:r="http://schemas.openxmlformats.org/officeDocument/2006/relationships" ax:classid="{8BD21D40-EC42-11CE-9E0D-00AA006002F3}" ax:persistence="persistStorage" r:id="rId1"/>
</file>

<file path=word/activeX/activeX138.xml><?xml version="1.0" encoding="utf-8"?>
<ax:ocx xmlns:ax="http://schemas.microsoft.com/office/2006/activeX" xmlns:r="http://schemas.openxmlformats.org/officeDocument/2006/relationships" ax:classid="{8BD21D40-EC42-11CE-9E0D-00AA006002F3}" ax:persistence="persistStorage" r:id="rId1"/>
</file>

<file path=word/activeX/activeX139.xml><?xml version="1.0" encoding="utf-8"?>
<ax:ocx xmlns:ax="http://schemas.microsoft.com/office/2006/activeX" xmlns:r="http://schemas.openxmlformats.org/officeDocument/2006/relationships" ax:classid="{8BD21D40-EC42-11CE-9E0D-00AA006002F3}" ax:persistence="persistStorage" r:id="rId1"/>
</file>

<file path=word/activeX/activeX140.xml><?xml version="1.0" encoding="utf-8"?>
<ax:ocx xmlns:ax="http://schemas.microsoft.com/office/2006/activeX" xmlns:r="http://schemas.openxmlformats.org/officeDocument/2006/relationships" ax:classid="{8BD21D40-EC42-11CE-9E0D-00AA006002F3}" ax:persistence="persistStorage" r:id="rId1"/>
</file>

<file path=word/activeX/activeX141.xml><?xml version="1.0" encoding="utf-8"?>
<ax:ocx xmlns:ax="http://schemas.microsoft.com/office/2006/activeX" xmlns:r="http://schemas.openxmlformats.org/officeDocument/2006/relationships" ax:classid="{8BD21D40-EC42-11CE-9E0D-00AA006002F3}" ax:persistence="persistStorage" r:id="rId1"/>
</file>

<file path=word/activeX/activeX142.xml><?xml version="1.0" encoding="utf-8"?>
<ax:ocx xmlns:ax="http://schemas.microsoft.com/office/2006/activeX" xmlns:r="http://schemas.openxmlformats.org/officeDocument/2006/relationships" ax:classid="{8BD21D40-EC42-11CE-9E0D-00AA006002F3}" ax:persistence="persistStorage" r:id="rId1"/>
</file>

<file path=word/activeX/activeX143.xml><?xml version="1.0" encoding="utf-8"?>
<ax:ocx xmlns:ax="http://schemas.microsoft.com/office/2006/activeX" xmlns:r="http://schemas.openxmlformats.org/officeDocument/2006/relationships" ax:classid="{8BD21D40-EC42-11CE-9E0D-00AA006002F3}" ax:persistence="persistStorage" r:id="rId1"/>
</file>

<file path=word/activeX/activeX144.xml><?xml version="1.0" encoding="utf-8"?>
<ax:ocx xmlns:ax="http://schemas.microsoft.com/office/2006/activeX" xmlns:r="http://schemas.openxmlformats.org/officeDocument/2006/relationships" ax:classid="{8BD21D40-EC42-11CE-9E0D-00AA006002F3}" ax:persistence="persistStorage" r:id="rId1"/>
</file>

<file path=word/activeX/activeX145.xml><?xml version="1.0" encoding="utf-8"?>
<ax:ocx xmlns:ax="http://schemas.microsoft.com/office/2006/activeX" xmlns:r="http://schemas.openxmlformats.org/officeDocument/2006/relationships" ax:classid="{8BD21D40-EC42-11CE-9E0D-00AA006002F3}" ax:persistence="persistStorage" r:id="rId1"/>
</file>

<file path=word/activeX/activeX146.xml><?xml version="1.0" encoding="utf-8"?>
<ax:ocx xmlns:ax="http://schemas.microsoft.com/office/2006/activeX" xmlns:r="http://schemas.openxmlformats.org/officeDocument/2006/relationships" ax:classid="{8BD21D40-EC42-11CE-9E0D-00AA006002F3}" ax:persistence="persistStorage" r:id="rId1"/>
</file>

<file path=word/activeX/activeX147.xml><?xml version="1.0" encoding="utf-8"?>
<ax:ocx xmlns:ax="http://schemas.microsoft.com/office/2006/activeX" xmlns:r="http://schemas.openxmlformats.org/officeDocument/2006/relationships" ax:classid="{8BD21D40-EC42-11CE-9E0D-00AA006002F3}" ax:persistence="persistStorage" r:id="rId1"/>
</file>

<file path=word/activeX/activeX148.xml><?xml version="1.0" encoding="utf-8"?>
<ax:ocx xmlns:ax="http://schemas.microsoft.com/office/2006/activeX" xmlns:r="http://schemas.openxmlformats.org/officeDocument/2006/relationships" ax:classid="{8BD21D40-EC42-11CE-9E0D-00AA006002F3}" ax:persistence="persistStorage" r:id="rId1"/>
</file>

<file path=word/activeX/activeX149.xml><?xml version="1.0" encoding="utf-8"?>
<ax:ocx xmlns:ax="http://schemas.microsoft.com/office/2006/activeX" xmlns:r="http://schemas.openxmlformats.org/officeDocument/2006/relationships" ax:classid="{8BD21D40-EC42-11CE-9E0D-00AA006002F3}" ax:persistence="persistStorage" r:id="rId1"/>
</file>

<file path=word/activeX/activeX150.xml><?xml version="1.0" encoding="utf-8"?>
<ax:ocx xmlns:ax="http://schemas.microsoft.com/office/2006/activeX" xmlns:r="http://schemas.openxmlformats.org/officeDocument/2006/relationships" ax:classid="{8BD21D40-EC42-11CE-9E0D-00AA006002F3}" ax:persistence="persistStorage" r:id="rId1"/>
</file>

<file path=word/activeX/activeX151.xml><?xml version="1.0" encoding="utf-8"?>
<ax:ocx xmlns:ax="http://schemas.microsoft.com/office/2006/activeX" xmlns:r="http://schemas.openxmlformats.org/officeDocument/2006/relationships" ax:classid="{8BD21D40-EC42-11CE-9E0D-00AA006002F3}" ax:persistence="persistStorage" r:id="rId1"/>
</file>

<file path=word/charts/_rels/chart1.xml.rels><?xml version="1.0" encoding="UTF-8" standalone="yes"?>
<Relationships xmlns="http://schemas.openxmlformats.org/package/2006/relationships"><Relationship Id="rId3" Type="http://schemas.openxmlformats.org/officeDocument/2006/relationships/oleObject" Target="file:///D:\DBA%20Course%20work\Managing%20In%20complex%20Environment\ProjectManager-Template-Project-Timeline-Excel-CM.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1"/>
          <c:order val="0"/>
          <c:tx>
            <c:strRef>
              <c:f>'Gantt Chart Template'!$E$9:$E$18</c:f>
              <c:strCache>
                <c:ptCount val="10"/>
                <c:pt idx="0">
                  <c:v>27/06/2021</c:v>
                </c:pt>
                <c:pt idx="1">
                  <c:v>04/07/2021</c:v>
                </c:pt>
                <c:pt idx="2">
                  <c:v>11/07/2021</c:v>
                </c:pt>
                <c:pt idx="3">
                  <c:v>11/07/2021</c:v>
                </c:pt>
                <c:pt idx="4">
                  <c:v>18/07/2021</c:v>
                </c:pt>
                <c:pt idx="5">
                  <c:v>25/07/2021</c:v>
                </c:pt>
                <c:pt idx="6">
                  <c:v>01/08/2021</c:v>
                </c:pt>
                <c:pt idx="7">
                  <c:v>08/08/2021</c:v>
                </c:pt>
                <c:pt idx="8">
                  <c:v>29/08/2021</c:v>
                </c:pt>
                <c:pt idx="9">
                  <c:v>10/09/2021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'Gantt Chart Template'!$C$9:$C$18</c:f>
              <c:strCache>
                <c:ptCount val="10"/>
                <c:pt idx="0">
                  <c:v>Planning The Research Proposal  (Week 1)</c:v>
                </c:pt>
                <c:pt idx="1">
                  <c:v>                      Evidential Datasource (Week 2)</c:v>
                </c:pt>
                <c:pt idx="2">
                  <c:v>                                First Draft Questionnaire (Week 3)</c:v>
                </c:pt>
                <c:pt idx="3">
                  <c:v>                         Final Version to Questionnaire (Week 4)</c:v>
                </c:pt>
                <c:pt idx="4">
                  <c:v>Intent for a research with Greenhood Limited (Week 5)</c:v>
                </c:pt>
                <c:pt idx="5">
                  <c:v>Interview Stage 1 (Week 6)</c:v>
                </c:pt>
                <c:pt idx="6">
                  <c:v>Interview Stage 2 (Week 7)</c:v>
                </c:pt>
                <c:pt idx="7">
                  <c:v>Interview  Stage 3 (Week 8)</c:v>
                </c:pt>
                <c:pt idx="8">
                  <c:v>Analysis (Week 9)</c:v>
                </c:pt>
                <c:pt idx="9">
                  <c:v>Report summary, conclusion and recommendations</c:v>
                </c:pt>
              </c:strCache>
            </c:strRef>
          </c:cat>
          <c:val>
            <c:numRef>
              <c:f>'Gantt Chart Template'!$D$9:$D$18</c:f>
              <c:numCache>
                <c:formatCode>m/d/yyyy</c:formatCode>
                <c:ptCount val="10"/>
                <c:pt idx="0">
                  <c:v>44368</c:v>
                </c:pt>
                <c:pt idx="1">
                  <c:v>44375</c:v>
                </c:pt>
                <c:pt idx="2">
                  <c:v>44375</c:v>
                </c:pt>
                <c:pt idx="3">
                  <c:v>44382</c:v>
                </c:pt>
                <c:pt idx="4">
                  <c:v>44389</c:v>
                </c:pt>
                <c:pt idx="5">
                  <c:v>44396</c:v>
                </c:pt>
                <c:pt idx="6">
                  <c:v>44403</c:v>
                </c:pt>
                <c:pt idx="7">
                  <c:v>44410</c:v>
                </c:pt>
                <c:pt idx="8">
                  <c:v>44417</c:v>
                </c:pt>
                <c:pt idx="9">
                  <c:v>44438</c:v>
                </c:pt>
              </c:numCache>
            </c:numRef>
          </c:val>
          <c:extLst>
            <c:ext xmlns:c16="http://schemas.microsoft.com/office/drawing/2014/chart" uri="{C3380CC4-5D6E-409C-BE32-E72D297353CC}">
              <c16:uniqueId val="{00000000-C96F-494C-BAF6-5781717CA0FD}"/>
            </c:ext>
          </c:extLst>
        </c:ser>
        <c:ser>
          <c:idx val="0"/>
          <c:order val="1"/>
          <c:tx>
            <c:strRef>
              <c:f>'Gantt Chart Template'!$F$9:$F$18</c:f>
              <c:strCache>
                <c:ptCount val="10"/>
                <c:pt idx="0">
                  <c:v>6</c:v>
                </c:pt>
                <c:pt idx="1">
                  <c:v>6</c:v>
                </c:pt>
                <c:pt idx="2">
                  <c:v>13</c:v>
                </c:pt>
                <c:pt idx="3">
                  <c:v>6</c:v>
                </c:pt>
                <c:pt idx="4">
                  <c:v>6</c:v>
                </c:pt>
                <c:pt idx="5">
                  <c:v>6</c:v>
                </c:pt>
                <c:pt idx="6">
                  <c:v>6</c:v>
                </c:pt>
                <c:pt idx="7">
                  <c:v>6</c:v>
                </c:pt>
                <c:pt idx="8">
                  <c:v>20</c:v>
                </c:pt>
                <c:pt idx="9">
                  <c:v>11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1-C96F-494C-BAF6-5781717CA0FD}"/>
              </c:ext>
            </c:extLst>
          </c:dPt>
          <c:dPt>
            <c:idx val="1"/>
            <c:invertIfNegative val="0"/>
            <c:bubble3D val="0"/>
            <c:extLst>
              <c:ext xmlns:c16="http://schemas.microsoft.com/office/drawing/2014/chart" uri="{C3380CC4-5D6E-409C-BE32-E72D297353CC}">
                <c16:uniqueId val="{00000002-C96F-494C-BAF6-5781717CA0FD}"/>
              </c:ext>
            </c:extLst>
          </c:dPt>
          <c:dPt>
            <c:idx val="2"/>
            <c:invertIfNegative val="0"/>
            <c:bubble3D val="0"/>
            <c:extLst>
              <c:ext xmlns:c16="http://schemas.microsoft.com/office/drawing/2014/chart" uri="{C3380CC4-5D6E-409C-BE32-E72D297353CC}">
                <c16:uniqueId val="{00000003-C96F-494C-BAF6-5781717CA0FD}"/>
              </c:ext>
            </c:extLst>
          </c:dPt>
          <c:dPt>
            <c:idx val="3"/>
            <c:invertIfNegative val="0"/>
            <c:bubble3D val="0"/>
            <c:extLst>
              <c:ext xmlns:c16="http://schemas.microsoft.com/office/drawing/2014/chart" uri="{C3380CC4-5D6E-409C-BE32-E72D297353CC}">
                <c16:uniqueId val="{00000004-C96F-494C-BAF6-5781717CA0FD}"/>
              </c:ext>
            </c:extLst>
          </c:dPt>
          <c:dPt>
            <c:idx val="4"/>
            <c:invertIfNegative val="0"/>
            <c:bubble3D val="0"/>
            <c:extLst>
              <c:ext xmlns:c16="http://schemas.microsoft.com/office/drawing/2014/chart" uri="{C3380CC4-5D6E-409C-BE32-E72D297353CC}">
                <c16:uniqueId val="{00000005-C96F-494C-BAF6-5781717CA0FD}"/>
              </c:ext>
            </c:extLst>
          </c:dPt>
          <c:dPt>
            <c:idx val="5"/>
            <c:invertIfNegative val="0"/>
            <c:bubble3D val="0"/>
            <c:extLst>
              <c:ext xmlns:c16="http://schemas.microsoft.com/office/drawing/2014/chart" uri="{C3380CC4-5D6E-409C-BE32-E72D297353CC}">
                <c16:uniqueId val="{00000006-C96F-494C-BAF6-5781717CA0FD}"/>
              </c:ext>
            </c:extLst>
          </c:dPt>
          <c:dPt>
            <c:idx val="6"/>
            <c:invertIfNegative val="0"/>
            <c:bubble3D val="0"/>
            <c:extLst>
              <c:ext xmlns:c16="http://schemas.microsoft.com/office/drawing/2014/chart" uri="{C3380CC4-5D6E-409C-BE32-E72D297353CC}">
                <c16:uniqueId val="{00000007-C96F-494C-BAF6-5781717CA0FD}"/>
              </c:ext>
            </c:extLst>
          </c:dPt>
          <c:dPt>
            <c:idx val="7"/>
            <c:invertIfNegative val="0"/>
            <c:bubble3D val="0"/>
            <c:extLst>
              <c:ext xmlns:c16="http://schemas.microsoft.com/office/drawing/2014/chart" uri="{C3380CC4-5D6E-409C-BE32-E72D297353CC}">
                <c16:uniqueId val="{00000008-C96F-494C-BAF6-5781717CA0FD}"/>
              </c:ext>
            </c:extLst>
          </c:dPt>
          <c:dPt>
            <c:idx val="8"/>
            <c:invertIfNegative val="0"/>
            <c:bubble3D val="0"/>
            <c:extLst>
              <c:ext xmlns:c16="http://schemas.microsoft.com/office/drawing/2014/chart" uri="{C3380CC4-5D6E-409C-BE32-E72D297353CC}">
                <c16:uniqueId val="{00000009-C96F-494C-BAF6-5781717CA0F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'Gantt Chart Template'!$C$9:$C$18</c:f>
              <c:strCache>
                <c:ptCount val="10"/>
                <c:pt idx="0">
                  <c:v>Planning The Research Proposal  (Week 1)</c:v>
                </c:pt>
                <c:pt idx="1">
                  <c:v>                      Evidential Datasource (Week 2)</c:v>
                </c:pt>
                <c:pt idx="2">
                  <c:v>                                First Draft Questionnaire (Week 3)</c:v>
                </c:pt>
                <c:pt idx="3">
                  <c:v>                         Final Version to Questionnaire (Week 4)</c:v>
                </c:pt>
                <c:pt idx="4">
                  <c:v>Intent for a research with Greenhood Limited (Week 5)</c:v>
                </c:pt>
                <c:pt idx="5">
                  <c:v>Interview Stage 1 (Week 6)</c:v>
                </c:pt>
                <c:pt idx="6">
                  <c:v>Interview Stage 2 (Week 7)</c:v>
                </c:pt>
                <c:pt idx="7">
                  <c:v>Interview  Stage 3 (Week 8)</c:v>
                </c:pt>
                <c:pt idx="8">
                  <c:v>Analysis (Week 9)</c:v>
                </c:pt>
                <c:pt idx="9">
                  <c:v>Report summary, conclusion and recommendations</c:v>
                </c:pt>
              </c:strCache>
            </c:strRef>
          </c:cat>
          <c:val>
            <c:numRef>
              <c:f>'Gantt Chart Template'!$F$9:$F$18</c:f>
              <c:numCache>
                <c:formatCode>General</c:formatCode>
                <c:ptCount val="10"/>
                <c:pt idx="0">
                  <c:v>6</c:v>
                </c:pt>
                <c:pt idx="1">
                  <c:v>6</c:v>
                </c:pt>
                <c:pt idx="2">
                  <c:v>13</c:v>
                </c:pt>
                <c:pt idx="3">
                  <c:v>6</c:v>
                </c:pt>
                <c:pt idx="4">
                  <c:v>6</c:v>
                </c:pt>
                <c:pt idx="5">
                  <c:v>6</c:v>
                </c:pt>
                <c:pt idx="6">
                  <c:v>6</c:v>
                </c:pt>
                <c:pt idx="7">
                  <c:v>6</c:v>
                </c:pt>
                <c:pt idx="8">
                  <c:v>20</c:v>
                </c:pt>
                <c:pt idx="9">
                  <c:v>11</c:v>
                </c:pt>
              </c:numCache>
            </c:numRef>
          </c:val>
          <c:extLst>
            <c:ext xmlns:c16="http://schemas.microsoft.com/office/drawing/2014/chart" uri="{C3380CC4-5D6E-409C-BE32-E72D297353CC}">
              <c16:uniqueId val="{0000000A-C96F-494C-BAF6-5781717CA0FD}"/>
            </c:ext>
          </c:extLst>
        </c:ser>
        <c:dLbls>
          <c:showLegendKey val="0"/>
          <c:showVal val="0"/>
          <c:showCatName val="0"/>
          <c:showSerName val="0"/>
          <c:showPercent val="0"/>
          <c:showBubbleSize val="0"/>
        </c:dLbls>
        <c:gapWidth val="150"/>
        <c:overlap val="100"/>
        <c:axId val="484394144"/>
        <c:axId val="484394928"/>
      </c:barChart>
      <c:catAx>
        <c:axId val="484394144"/>
        <c:scaling>
          <c:orientation val="maxMin"/>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4394928"/>
        <c:crosses val="autoZero"/>
        <c:auto val="1"/>
        <c:lblAlgn val="ctr"/>
        <c:lblOffset val="100"/>
        <c:noMultiLvlLbl val="0"/>
      </c:catAx>
      <c:valAx>
        <c:axId val="484394928"/>
        <c:scaling>
          <c:orientation val="minMax"/>
        </c:scaling>
        <c:delete val="0"/>
        <c:axPos val="t"/>
        <c:majorGridlines>
          <c:spPr>
            <a:ln w="9525" cap="flat" cmpd="sng" algn="ctr">
              <a:solidFill>
                <a:schemeClr val="lt1">
                  <a:lumMod val="95000"/>
                  <a:alpha val="10000"/>
                </a:schemeClr>
              </a:solidFill>
              <a:round/>
            </a:ln>
            <a:effectLst/>
          </c:spPr>
        </c:majorGridlines>
        <c:numFmt formatCode="m/d/yyyy" sourceLinked="0"/>
        <c:majorTickMark val="none"/>
        <c:minorTickMark val="none"/>
        <c:tickLblPos val="high"/>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439414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5F6F7415C9D42AEB7EAF2BE2EFC21E2"/>
        <w:category>
          <w:name w:val="General"/>
          <w:gallery w:val="placeholder"/>
        </w:category>
        <w:types>
          <w:type w:val="bbPlcHdr"/>
        </w:types>
        <w:behaviors>
          <w:behavior w:val="content"/>
        </w:behaviors>
        <w:guid w:val="{8BE496C1-751A-4225-B09F-B8E977D144E6}"/>
      </w:docPartPr>
      <w:docPartBody>
        <w:p w:rsidR="00F860DF" w:rsidRDefault="00BB32B7">
          <w:pPr>
            <w:pStyle w:val="65F6F7415C9D42AEB7EAF2BE2EFC21E2"/>
          </w:pPr>
          <w:r w:rsidRPr="00C3569F">
            <w:t>Business Report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Wingdings 2">
    <w:panose1 w:val="050201020105070707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Helvetica Neue">
    <w:altName w:val="Arial"/>
    <w:charset w:val="00"/>
    <w:family w:val="auto"/>
    <w:pitch w:val="default"/>
  </w:font>
  <w:font w:name="Arial Nova Cond Light">
    <w:charset w:val="00"/>
    <w:family w:val="swiss"/>
    <w:pitch w:val="variable"/>
    <w:sig w:usb0="2000028F" w:usb1="00000002"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E7A"/>
    <w:rsid w:val="00003125"/>
    <w:rsid w:val="00025806"/>
    <w:rsid w:val="0006071A"/>
    <w:rsid w:val="00060833"/>
    <w:rsid w:val="000B418C"/>
    <w:rsid w:val="000C44FD"/>
    <w:rsid w:val="000F3234"/>
    <w:rsid w:val="0015675D"/>
    <w:rsid w:val="001A5357"/>
    <w:rsid w:val="0022787A"/>
    <w:rsid w:val="002602B7"/>
    <w:rsid w:val="002A193D"/>
    <w:rsid w:val="002A5225"/>
    <w:rsid w:val="003A663C"/>
    <w:rsid w:val="00514FA3"/>
    <w:rsid w:val="00576C46"/>
    <w:rsid w:val="006317C8"/>
    <w:rsid w:val="006B69F1"/>
    <w:rsid w:val="006E66B5"/>
    <w:rsid w:val="00730BC0"/>
    <w:rsid w:val="00821FE8"/>
    <w:rsid w:val="009D6AAB"/>
    <w:rsid w:val="009E3D81"/>
    <w:rsid w:val="00AE4323"/>
    <w:rsid w:val="00AE5D18"/>
    <w:rsid w:val="00B22238"/>
    <w:rsid w:val="00B84A8F"/>
    <w:rsid w:val="00B92B3F"/>
    <w:rsid w:val="00BB32B7"/>
    <w:rsid w:val="00BE0B5E"/>
    <w:rsid w:val="00C06E7A"/>
    <w:rsid w:val="00C35172"/>
    <w:rsid w:val="00CF7B66"/>
    <w:rsid w:val="00D24A1F"/>
    <w:rsid w:val="00D4558A"/>
    <w:rsid w:val="00D50247"/>
    <w:rsid w:val="00E11886"/>
    <w:rsid w:val="00E14589"/>
    <w:rsid w:val="00E540E2"/>
    <w:rsid w:val="00F052FB"/>
    <w:rsid w:val="00F520B4"/>
    <w:rsid w:val="00F860DF"/>
    <w:rsid w:val="00FC532E"/>
    <w:rsid w:val="00FE3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F6F7415C9D42AEB7EAF2BE2EFC21E2">
    <w:name w:val="65F6F7415C9D42AEB7EAF2BE2EFC21E2"/>
  </w:style>
  <w:style w:type="character" w:styleId="PlaceholderText">
    <w:name w:val="Placeholder Text"/>
    <w:basedOn w:val="DefaultParagraphFont"/>
    <w:uiPriority w:val="99"/>
    <w:semiHidden/>
    <w:rsid w:val="00FC532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BBR">
  <a:themeElements>
    <a:clrScheme name="Custom 15">
      <a:dk1>
        <a:srgbClr val="000000"/>
      </a:dk1>
      <a:lt1>
        <a:srgbClr val="FFFFFF"/>
      </a:lt1>
      <a:dk2>
        <a:srgbClr val="5E5E5E"/>
      </a:dk2>
      <a:lt2>
        <a:srgbClr val="D6D5D5"/>
      </a:lt2>
      <a:accent1>
        <a:srgbClr val="3B4455"/>
      </a:accent1>
      <a:accent2>
        <a:srgbClr val="D83D27"/>
      </a:accent2>
      <a:accent3>
        <a:srgbClr val="3FAFCB"/>
      </a:accent3>
      <a:accent4>
        <a:srgbClr val="2381A2"/>
      </a:accent4>
      <a:accent5>
        <a:srgbClr val="004B67"/>
      </a:accent5>
      <a:accent6>
        <a:srgbClr val="002E44"/>
      </a:accent6>
      <a:hlink>
        <a:srgbClr val="0000FF"/>
      </a:hlink>
      <a:folHlink>
        <a:srgbClr val="FF00F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BBR" id="{BA77FA38-CF3B-FE4E-AA83-C891F0DB40B1}" vid="{30B385FE-81C6-BC41-A0F5-2CFBEA2587AF}"/>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A3E45E-2D59-4B00-BA94-5A47AEF3DC3E}">
  <we:reference id="wa104380121" version="2.0.0.0" store="en-US" storeType="OMEX"/>
  <we:alternateReferences>
    <we:reference id="WA104380121" version="2.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3D18B-2C73-4B92-9BB0-09733199523D}">
  <ds:schemaRefs>
    <ds:schemaRef ds:uri="http://schemas.microsoft.com/sharepoint/v3/contenttype/forms"/>
  </ds:schemaRefs>
</ds:datastoreItem>
</file>

<file path=customXml/itemProps2.xml><?xml version="1.0" encoding="utf-8"?>
<ds:datastoreItem xmlns:ds="http://schemas.openxmlformats.org/officeDocument/2006/customXml" ds:itemID="{8F3AB56E-E1EB-4234-B256-5A748EBCB684}">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8E847A3D-948F-480B-B7E9-4639E8A1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50094C-0D3E-4E0A-A2D0-7BE047D09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Bold business report</Template>
  <TotalTime>0</TotalTime>
  <Pages>40</Pages>
  <Words>5534</Words>
  <Characters>33486</Characters>
  <Application>Microsoft Office Word</Application>
  <DocSecurity>0</DocSecurity>
  <Lines>2391</Lines>
  <Paragraphs>582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2021-08-16T09:02:00Z</dcterms:created>
  <dcterms:modified xsi:type="dcterms:W3CDTF">2021-09-08T20:59:00Z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