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94124" w:rsidRDefault="00F94124" w:rsidP="00E43E91">
      <w:pPr>
        <w:pStyle w:val="Title"/>
        <w:jc w:val="center"/>
        <w:rPr>
          <w:b/>
        </w:rPr>
      </w:pPr>
    </w:p>
    <w:p w:rsidR="00FB0574" w:rsidRDefault="00F94124" w:rsidP="00E43E91">
      <w:pPr>
        <w:pStyle w:val="Title"/>
        <w:jc w:val="center"/>
        <w:rPr>
          <w:b/>
        </w:rPr>
      </w:pPr>
      <w:r w:rsidRPr="00F94124">
        <w:rPr>
          <w:b/>
        </w:rPr>
        <w:t>Problem Solving and Decision Making</w:t>
      </w:r>
    </w:p>
    <w:p w:rsidR="003C0C31" w:rsidRDefault="003C0C31" w:rsidP="00E43E91">
      <w:pPr>
        <w:jc w:val="left"/>
        <w:rPr>
          <w:lang w:bidi="en-US"/>
        </w:rPr>
      </w:pPr>
    </w:p>
    <w:p w:rsidR="005960C5" w:rsidRPr="003C0C31" w:rsidRDefault="003C0C31" w:rsidP="00E43E91">
      <w:pPr>
        <w:jc w:val="left"/>
        <w:rPr>
          <w:b/>
          <w:bCs/>
          <w:sz w:val="28"/>
          <w:szCs w:val="28"/>
          <w:lang w:bidi="en-US"/>
        </w:rPr>
      </w:pPr>
      <w:r w:rsidRPr="003C0C31">
        <w:rPr>
          <w:b/>
          <w:bCs/>
          <w:sz w:val="28"/>
          <w:szCs w:val="28"/>
          <w:lang w:bidi="en-US"/>
        </w:rPr>
        <w:t>Student Name: Razvan Raducanu</w:t>
      </w:r>
    </w:p>
    <w:p w:rsidR="003C0C31" w:rsidRPr="003C0C31" w:rsidRDefault="003C0C31" w:rsidP="00E43E91">
      <w:pPr>
        <w:jc w:val="left"/>
        <w:rPr>
          <w:b/>
          <w:bCs/>
          <w:sz w:val="28"/>
          <w:szCs w:val="28"/>
          <w:lang w:bidi="en-US"/>
        </w:rPr>
      </w:pPr>
      <w:r w:rsidRPr="003C0C31">
        <w:rPr>
          <w:b/>
          <w:bCs/>
          <w:sz w:val="28"/>
          <w:szCs w:val="28"/>
          <w:lang w:bidi="en-US"/>
        </w:rPr>
        <w:t>Student ID: 1811975</w:t>
      </w: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p w:rsidR="003C0C31" w:rsidRDefault="003C0C31" w:rsidP="00E43E91">
      <w:pPr>
        <w:jc w:val="left"/>
        <w:rPr>
          <w:lang w:bidi="en-US"/>
        </w:rPr>
      </w:pPr>
    </w:p>
    <w:sdt>
      <w:sdtPr>
        <w:rPr>
          <w:rFonts w:eastAsiaTheme="minorEastAsia" w:cstheme="minorBidi"/>
          <w:b w:val="0"/>
          <w:bCs w:val="0"/>
          <w:szCs w:val="22"/>
          <w:lang w:bidi="ar-SA"/>
        </w:rPr>
        <w:id w:val="1315936"/>
        <w:docPartObj>
          <w:docPartGallery w:val="Table of Contents"/>
          <w:docPartUnique/>
        </w:docPartObj>
      </w:sdtPr>
      <w:sdtEndPr/>
      <w:sdtContent>
        <w:p w:rsidR="00806323" w:rsidRDefault="00806323" w:rsidP="00806323">
          <w:pPr>
            <w:pStyle w:val="TOCHeading"/>
            <w:jc w:val="center"/>
          </w:pPr>
          <w:r>
            <w:t>Table of Contents</w:t>
          </w:r>
        </w:p>
        <w:p w:rsidR="00806323" w:rsidRDefault="00A01447">
          <w:pPr>
            <w:pStyle w:val="TOC1"/>
            <w:tabs>
              <w:tab w:val="right" w:leader="dot" w:pos="9350"/>
            </w:tabs>
            <w:rPr>
              <w:rFonts w:asciiTheme="minorHAnsi" w:hAnsiTheme="minorHAnsi"/>
              <w:noProof/>
              <w:sz w:val="22"/>
              <w:lang w:val="en-US"/>
            </w:rPr>
          </w:pPr>
          <w:r>
            <w:fldChar w:fldCharType="begin"/>
          </w:r>
          <w:r w:rsidR="00806323">
            <w:instrText xml:space="preserve"> TOC \o "1-3" \h \z \u </w:instrText>
          </w:r>
          <w:r>
            <w:fldChar w:fldCharType="separate"/>
          </w:r>
          <w:hyperlink w:anchor="_Toc27508319" w:history="1">
            <w:r w:rsidR="00806323" w:rsidRPr="00CC374C">
              <w:rPr>
                <w:rStyle w:val="Hyperlink"/>
                <w:noProof/>
                <w:lang w:bidi="en-US"/>
              </w:rPr>
              <w:t>Introduction</w:t>
            </w:r>
            <w:r w:rsidR="00806323">
              <w:rPr>
                <w:noProof/>
                <w:webHidden/>
              </w:rPr>
              <w:tab/>
            </w:r>
            <w:r>
              <w:rPr>
                <w:noProof/>
                <w:webHidden/>
              </w:rPr>
              <w:fldChar w:fldCharType="begin"/>
            </w:r>
            <w:r w:rsidR="00806323">
              <w:rPr>
                <w:noProof/>
                <w:webHidden/>
              </w:rPr>
              <w:instrText xml:space="preserve"> PAGEREF _Toc27508319 \h </w:instrText>
            </w:r>
            <w:r>
              <w:rPr>
                <w:noProof/>
                <w:webHidden/>
              </w:rPr>
            </w:r>
            <w:r>
              <w:rPr>
                <w:noProof/>
                <w:webHidden/>
              </w:rPr>
              <w:fldChar w:fldCharType="separate"/>
            </w:r>
            <w:r w:rsidR="00806323">
              <w:rPr>
                <w:noProof/>
                <w:webHidden/>
              </w:rPr>
              <w:t>3</w:t>
            </w:r>
            <w:r>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0" w:history="1">
            <w:r w:rsidR="00806323" w:rsidRPr="00CC374C">
              <w:rPr>
                <w:rStyle w:val="Hyperlink"/>
                <w:noProof/>
                <w:lang w:bidi="en-US"/>
              </w:rPr>
              <w:t>Background of the chosen organisation</w:t>
            </w:r>
            <w:r w:rsidR="00806323">
              <w:rPr>
                <w:noProof/>
                <w:webHidden/>
              </w:rPr>
              <w:tab/>
            </w:r>
            <w:r w:rsidR="00A01447">
              <w:rPr>
                <w:noProof/>
                <w:webHidden/>
              </w:rPr>
              <w:fldChar w:fldCharType="begin"/>
            </w:r>
            <w:r w:rsidR="00806323">
              <w:rPr>
                <w:noProof/>
                <w:webHidden/>
              </w:rPr>
              <w:instrText xml:space="preserve"> PAGEREF _Toc27508320 \h </w:instrText>
            </w:r>
            <w:r w:rsidR="00A01447">
              <w:rPr>
                <w:noProof/>
                <w:webHidden/>
              </w:rPr>
            </w:r>
            <w:r w:rsidR="00A01447">
              <w:rPr>
                <w:noProof/>
                <w:webHidden/>
              </w:rPr>
              <w:fldChar w:fldCharType="separate"/>
            </w:r>
            <w:r w:rsidR="00806323">
              <w:rPr>
                <w:noProof/>
                <w:webHidden/>
              </w:rPr>
              <w:t>4</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1" w:history="1">
            <w:r w:rsidR="00806323" w:rsidRPr="00CC374C">
              <w:rPr>
                <w:rStyle w:val="Hyperlink"/>
                <w:noProof/>
                <w:lang w:bidi="en-US"/>
              </w:rPr>
              <w:t>Personal experience regarding discrimination</w:t>
            </w:r>
            <w:r w:rsidR="00806323">
              <w:rPr>
                <w:noProof/>
                <w:webHidden/>
              </w:rPr>
              <w:tab/>
            </w:r>
            <w:r w:rsidR="00A01447">
              <w:rPr>
                <w:noProof/>
                <w:webHidden/>
              </w:rPr>
              <w:fldChar w:fldCharType="begin"/>
            </w:r>
            <w:r w:rsidR="00806323">
              <w:rPr>
                <w:noProof/>
                <w:webHidden/>
              </w:rPr>
              <w:instrText xml:space="preserve"> PAGEREF _Toc27508321 \h </w:instrText>
            </w:r>
            <w:r w:rsidR="00A01447">
              <w:rPr>
                <w:noProof/>
                <w:webHidden/>
              </w:rPr>
            </w:r>
            <w:r w:rsidR="00A01447">
              <w:rPr>
                <w:noProof/>
                <w:webHidden/>
              </w:rPr>
              <w:fldChar w:fldCharType="separate"/>
            </w:r>
            <w:r w:rsidR="00806323">
              <w:rPr>
                <w:noProof/>
                <w:webHidden/>
              </w:rPr>
              <w:t>4</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2" w:history="1">
            <w:r w:rsidR="00806323" w:rsidRPr="00CC374C">
              <w:rPr>
                <w:rStyle w:val="Hyperlink"/>
                <w:noProof/>
                <w:lang w:bidi="en-US"/>
              </w:rPr>
              <w:t>7 step problem solving</w:t>
            </w:r>
            <w:r w:rsidR="00806323">
              <w:rPr>
                <w:noProof/>
                <w:webHidden/>
              </w:rPr>
              <w:tab/>
            </w:r>
            <w:r w:rsidR="00A01447">
              <w:rPr>
                <w:noProof/>
                <w:webHidden/>
              </w:rPr>
              <w:fldChar w:fldCharType="begin"/>
            </w:r>
            <w:r w:rsidR="00806323">
              <w:rPr>
                <w:noProof/>
                <w:webHidden/>
              </w:rPr>
              <w:instrText xml:space="preserve"> PAGEREF _Toc27508322 \h </w:instrText>
            </w:r>
            <w:r w:rsidR="00A01447">
              <w:rPr>
                <w:noProof/>
                <w:webHidden/>
              </w:rPr>
            </w:r>
            <w:r w:rsidR="00A01447">
              <w:rPr>
                <w:noProof/>
                <w:webHidden/>
              </w:rPr>
              <w:fldChar w:fldCharType="separate"/>
            </w:r>
            <w:r w:rsidR="00806323">
              <w:rPr>
                <w:noProof/>
                <w:webHidden/>
              </w:rPr>
              <w:t>6</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3" w:history="1">
            <w:r w:rsidR="00806323" w:rsidRPr="00CC374C">
              <w:rPr>
                <w:rStyle w:val="Hyperlink"/>
                <w:noProof/>
                <w:lang w:bidi="en-US"/>
              </w:rPr>
              <w:t>Types of Decisions</w:t>
            </w:r>
            <w:r w:rsidR="00806323">
              <w:rPr>
                <w:noProof/>
                <w:webHidden/>
              </w:rPr>
              <w:tab/>
            </w:r>
            <w:r w:rsidR="00A01447">
              <w:rPr>
                <w:noProof/>
                <w:webHidden/>
              </w:rPr>
              <w:fldChar w:fldCharType="begin"/>
            </w:r>
            <w:r w:rsidR="00806323">
              <w:rPr>
                <w:noProof/>
                <w:webHidden/>
              </w:rPr>
              <w:instrText xml:space="preserve"> PAGEREF _Toc27508323 \h </w:instrText>
            </w:r>
            <w:r w:rsidR="00A01447">
              <w:rPr>
                <w:noProof/>
                <w:webHidden/>
              </w:rPr>
            </w:r>
            <w:r w:rsidR="00A01447">
              <w:rPr>
                <w:noProof/>
                <w:webHidden/>
              </w:rPr>
              <w:fldChar w:fldCharType="separate"/>
            </w:r>
            <w:r w:rsidR="00806323">
              <w:rPr>
                <w:noProof/>
                <w:webHidden/>
              </w:rPr>
              <w:t>9</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4" w:history="1">
            <w:r w:rsidR="00806323" w:rsidRPr="00CC374C">
              <w:rPr>
                <w:rStyle w:val="Hyperlink"/>
                <w:noProof/>
                <w:lang w:bidi="en-US"/>
              </w:rPr>
              <w:t>Two solutions for solving or minimising the impact of proposed solution</w:t>
            </w:r>
            <w:r w:rsidR="00806323">
              <w:rPr>
                <w:noProof/>
                <w:webHidden/>
              </w:rPr>
              <w:tab/>
            </w:r>
            <w:r w:rsidR="00A01447">
              <w:rPr>
                <w:noProof/>
                <w:webHidden/>
              </w:rPr>
              <w:fldChar w:fldCharType="begin"/>
            </w:r>
            <w:r w:rsidR="00806323">
              <w:rPr>
                <w:noProof/>
                <w:webHidden/>
              </w:rPr>
              <w:instrText xml:space="preserve"> PAGEREF _Toc27508324 \h </w:instrText>
            </w:r>
            <w:r w:rsidR="00A01447">
              <w:rPr>
                <w:noProof/>
                <w:webHidden/>
              </w:rPr>
            </w:r>
            <w:r w:rsidR="00A01447">
              <w:rPr>
                <w:noProof/>
                <w:webHidden/>
              </w:rPr>
              <w:fldChar w:fldCharType="separate"/>
            </w:r>
            <w:r w:rsidR="00806323">
              <w:rPr>
                <w:noProof/>
                <w:webHidden/>
              </w:rPr>
              <w:t>13</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5" w:history="1">
            <w:r w:rsidR="00806323" w:rsidRPr="00CC374C">
              <w:rPr>
                <w:rStyle w:val="Hyperlink"/>
                <w:noProof/>
                <w:lang w:bidi="en-US"/>
              </w:rPr>
              <w:t>Implementation plan for the proposed solution</w:t>
            </w:r>
            <w:r w:rsidR="00806323">
              <w:rPr>
                <w:noProof/>
                <w:webHidden/>
              </w:rPr>
              <w:tab/>
            </w:r>
            <w:r w:rsidR="00A01447">
              <w:rPr>
                <w:noProof/>
                <w:webHidden/>
              </w:rPr>
              <w:fldChar w:fldCharType="begin"/>
            </w:r>
            <w:r w:rsidR="00806323">
              <w:rPr>
                <w:noProof/>
                <w:webHidden/>
              </w:rPr>
              <w:instrText xml:space="preserve"> PAGEREF _Toc27508325 \h </w:instrText>
            </w:r>
            <w:r w:rsidR="00A01447">
              <w:rPr>
                <w:noProof/>
                <w:webHidden/>
              </w:rPr>
            </w:r>
            <w:r w:rsidR="00A01447">
              <w:rPr>
                <w:noProof/>
                <w:webHidden/>
              </w:rPr>
              <w:fldChar w:fldCharType="separate"/>
            </w:r>
            <w:r w:rsidR="00806323">
              <w:rPr>
                <w:noProof/>
                <w:webHidden/>
              </w:rPr>
              <w:t>14</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6" w:history="1">
            <w:r w:rsidR="00806323" w:rsidRPr="00CC374C">
              <w:rPr>
                <w:rStyle w:val="Hyperlink"/>
                <w:noProof/>
                <w:lang w:bidi="en-US"/>
              </w:rPr>
              <w:t>Monitor and review of the implemented plan</w:t>
            </w:r>
            <w:r w:rsidR="00806323">
              <w:rPr>
                <w:noProof/>
                <w:webHidden/>
              </w:rPr>
              <w:tab/>
            </w:r>
            <w:r w:rsidR="00A01447">
              <w:rPr>
                <w:noProof/>
                <w:webHidden/>
              </w:rPr>
              <w:fldChar w:fldCharType="begin"/>
            </w:r>
            <w:r w:rsidR="00806323">
              <w:rPr>
                <w:noProof/>
                <w:webHidden/>
              </w:rPr>
              <w:instrText xml:space="preserve"> PAGEREF _Toc27508326 \h </w:instrText>
            </w:r>
            <w:r w:rsidR="00A01447">
              <w:rPr>
                <w:noProof/>
                <w:webHidden/>
              </w:rPr>
            </w:r>
            <w:r w:rsidR="00A01447">
              <w:rPr>
                <w:noProof/>
                <w:webHidden/>
              </w:rPr>
              <w:fldChar w:fldCharType="separate"/>
            </w:r>
            <w:r w:rsidR="00806323">
              <w:rPr>
                <w:noProof/>
                <w:webHidden/>
              </w:rPr>
              <w:t>14</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7" w:history="1">
            <w:r w:rsidR="00806323" w:rsidRPr="00CC374C">
              <w:rPr>
                <w:rStyle w:val="Hyperlink"/>
                <w:noProof/>
                <w:lang w:bidi="en-US"/>
              </w:rPr>
              <w:t>Conclusion</w:t>
            </w:r>
            <w:r w:rsidR="00806323">
              <w:rPr>
                <w:noProof/>
                <w:webHidden/>
              </w:rPr>
              <w:tab/>
            </w:r>
            <w:r w:rsidR="00A01447">
              <w:rPr>
                <w:noProof/>
                <w:webHidden/>
              </w:rPr>
              <w:fldChar w:fldCharType="begin"/>
            </w:r>
            <w:r w:rsidR="00806323">
              <w:rPr>
                <w:noProof/>
                <w:webHidden/>
              </w:rPr>
              <w:instrText xml:space="preserve"> PAGEREF _Toc27508327 \h </w:instrText>
            </w:r>
            <w:r w:rsidR="00A01447">
              <w:rPr>
                <w:noProof/>
                <w:webHidden/>
              </w:rPr>
            </w:r>
            <w:r w:rsidR="00A01447">
              <w:rPr>
                <w:noProof/>
                <w:webHidden/>
              </w:rPr>
              <w:fldChar w:fldCharType="separate"/>
            </w:r>
            <w:r w:rsidR="00806323">
              <w:rPr>
                <w:noProof/>
                <w:webHidden/>
              </w:rPr>
              <w:t>16</w:t>
            </w:r>
            <w:r w:rsidR="00A01447">
              <w:rPr>
                <w:noProof/>
                <w:webHidden/>
              </w:rPr>
              <w:fldChar w:fldCharType="end"/>
            </w:r>
          </w:hyperlink>
        </w:p>
        <w:p w:rsidR="00806323" w:rsidRDefault="00482CB7">
          <w:pPr>
            <w:pStyle w:val="TOC1"/>
            <w:tabs>
              <w:tab w:val="right" w:leader="dot" w:pos="9350"/>
            </w:tabs>
            <w:rPr>
              <w:rFonts w:asciiTheme="minorHAnsi" w:hAnsiTheme="minorHAnsi"/>
              <w:noProof/>
              <w:sz w:val="22"/>
              <w:lang w:val="en-US"/>
            </w:rPr>
          </w:pPr>
          <w:hyperlink w:anchor="_Toc27508328" w:history="1">
            <w:r w:rsidR="00806323" w:rsidRPr="00CC374C">
              <w:rPr>
                <w:rStyle w:val="Hyperlink"/>
                <w:noProof/>
                <w:lang w:bidi="en-US"/>
              </w:rPr>
              <w:t>References</w:t>
            </w:r>
            <w:r w:rsidR="00806323">
              <w:rPr>
                <w:noProof/>
                <w:webHidden/>
              </w:rPr>
              <w:tab/>
            </w:r>
            <w:r w:rsidR="00A01447">
              <w:rPr>
                <w:noProof/>
                <w:webHidden/>
              </w:rPr>
              <w:fldChar w:fldCharType="begin"/>
            </w:r>
            <w:r w:rsidR="00806323">
              <w:rPr>
                <w:noProof/>
                <w:webHidden/>
              </w:rPr>
              <w:instrText xml:space="preserve"> PAGEREF _Toc27508328 \h </w:instrText>
            </w:r>
            <w:r w:rsidR="00A01447">
              <w:rPr>
                <w:noProof/>
                <w:webHidden/>
              </w:rPr>
            </w:r>
            <w:r w:rsidR="00A01447">
              <w:rPr>
                <w:noProof/>
                <w:webHidden/>
              </w:rPr>
              <w:fldChar w:fldCharType="separate"/>
            </w:r>
            <w:r w:rsidR="00806323">
              <w:rPr>
                <w:noProof/>
                <w:webHidden/>
              </w:rPr>
              <w:t>17</w:t>
            </w:r>
            <w:r w:rsidR="00A01447">
              <w:rPr>
                <w:noProof/>
                <w:webHidden/>
              </w:rPr>
              <w:fldChar w:fldCharType="end"/>
            </w:r>
          </w:hyperlink>
        </w:p>
        <w:p w:rsidR="00806323" w:rsidRDefault="00A01447">
          <w:r>
            <w:fldChar w:fldCharType="end"/>
          </w:r>
        </w:p>
      </w:sdtContent>
    </w:sdt>
    <w:p w:rsidR="00806323" w:rsidRDefault="00806323">
      <w:pPr>
        <w:spacing w:line="276" w:lineRule="auto"/>
        <w:jc w:val="left"/>
        <w:rPr>
          <w:rFonts w:eastAsiaTheme="majorEastAsia" w:cstheme="majorBidi"/>
          <w:b/>
          <w:bCs/>
          <w:szCs w:val="28"/>
          <w:lang w:bidi="en-US"/>
        </w:rPr>
      </w:pPr>
      <w:r>
        <w:br w:type="page"/>
      </w:r>
    </w:p>
    <w:p w:rsidR="005960C5" w:rsidRDefault="005960C5" w:rsidP="00E43E91">
      <w:pPr>
        <w:pStyle w:val="Heading1"/>
      </w:pPr>
      <w:bookmarkStart w:id="0" w:name="_Toc27508319"/>
      <w:r>
        <w:lastRenderedPageBreak/>
        <w:t>Introduction</w:t>
      </w:r>
      <w:bookmarkEnd w:id="0"/>
    </w:p>
    <w:p w:rsidR="00EA6A79" w:rsidRPr="00EA6A79" w:rsidRDefault="00EA6A79" w:rsidP="00E43E91">
      <w:pPr>
        <w:rPr>
          <w:lang w:bidi="en-US"/>
        </w:rPr>
      </w:pPr>
      <w:r>
        <w:rPr>
          <w:lang w:bidi="en-US"/>
        </w:rPr>
        <w:t xml:space="preserve">The assignment will be based </w:t>
      </w:r>
      <w:r w:rsidR="002D1A74">
        <w:rPr>
          <w:lang w:bidi="en-US"/>
        </w:rPr>
        <w:t>on</w:t>
      </w:r>
      <w:r>
        <w:rPr>
          <w:lang w:bidi="en-US"/>
        </w:rPr>
        <w:t xml:space="preserve"> problem solving and decision-making capability in organisational </w:t>
      </w:r>
      <w:r w:rsidR="00E43E91">
        <w:rPr>
          <w:lang w:bidi="en-US"/>
        </w:rPr>
        <w:t xml:space="preserve">context. In order </w:t>
      </w:r>
      <w:r w:rsidR="002D1A74">
        <w:rPr>
          <w:lang w:bidi="en-US"/>
        </w:rPr>
        <w:t>to complete</w:t>
      </w:r>
      <w:r w:rsidR="00E43E91">
        <w:rPr>
          <w:lang w:bidi="en-US"/>
        </w:rPr>
        <w:t xml:space="preserve"> the study, current experience regarding </w:t>
      </w:r>
      <w:r w:rsidR="00282371">
        <w:rPr>
          <w:lang w:bidi="en-US"/>
        </w:rPr>
        <w:t xml:space="preserve">a stated problem and different stages for solving the problem will be represented. Moreover, a </w:t>
      </w:r>
      <w:r w:rsidR="009B0FE9">
        <w:rPr>
          <w:lang w:bidi="en-US"/>
        </w:rPr>
        <w:t>thorough</w:t>
      </w:r>
      <w:r w:rsidR="00282371">
        <w:rPr>
          <w:lang w:bidi="en-US"/>
        </w:rPr>
        <w:t xml:space="preserve"> discussion about diverse forms of </w:t>
      </w:r>
      <w:r w:rsidR="009B0FE9">
        <w:rPr>
          <w:lang w:bidi="en-US"/>
        </w:rPr>
        <w:t xml:space="preserve">decision-making tools including SWOT, PMI, Porter’s Five Force and Fishbone will be represented. The </w:t>
      </w:r>
      <w:r w:rsidR="00221A32">
        <w:rPr>
          <w:lang w:bidi="en-US"/>
        </w:rPr>
        <w:t xml:space="preserve">current workplace related problem that will be discussed at the study is associated with discrimination. </w:t>
      </w:r>
      <w:r w:rsidR="00BD5A30">
        <w:rPr>
          <w:lang w:bidi="en-US"/>
        </w:rPr>
        <w:t>Discrimination</w:t>
      </w:r>
      <w:r w:rsidR="00247431">
        <w:rPr>
          <w:lang w:bidi="en-US"/>
        </w:rPr>
        <w:t xml:space="preserve"> is actually specific decision or </w:t>
      </w:r>
      <w:r w:rsidR="00C126F5">
        <w:rPr>
          <w:lang w:bidi="en-US"/>
        </w:rPr>
        <w:t xml:space="preserve">actions that treat a specific group or </w:t>
      </w:r>
      <w:r w:rsidR="00684FDB">
        <w:rPr>
          <w:lang w:bidi="en-US"/>
        </w:rPr>
        <w:t>a person badly for different reasons</w:t>
      </w:r>
      <w:r w:rsidR="00BD5A30">
        <w:rPr>
          <w:lang w:bidi="en-US"/>
        </w:rPr>
        <w:t xml:space="preserve"> including sex, race, gender, disability and many others. It is being hugely observed that </w:t>
      </w:r>
      <w:r w:rsidR="0067572C">
        <w:rPr>
          <w:lang w:bidi="en-US"/>
        </w:rPr>
        <w:t xml:space="preserve">discrimination can decrease the working motivation level of different individuals, which can create diversified problems at </w:t>
      </w:r>
      <w:r w:rsidR="00F23576">
        <w:rPr>
          <w:lang w:bidi="en-US"/>
        </w:rPr>
        <w:t xml:space="preserve">the professional development as well as in organisational context. Hence, two solutions will be proposed at the study for solving the current problem regarding discrimination. </w:t>
      </w:r>
      <w:r w:rsidR="00221C84">
        <w:rPr>
          <w:lang w:bidi="en-US"/>
        </w:rPr>
        <w:t xml:space="preserve">Lastly, implementation of proposed solution and monitoring process will also be described at the study. </w:t>
      </w:r>
    </w:p>
    <w:p w:rsidR="00221C84" w:rsidRDefault="00221C84">
      <w:pPr>
        <w:spacing w:line="276" w:lineRule="auto"/>
        <w:jc w:val="left"/>
        <w:rPr>
          <w:rFonts w:eastAsiaTheme="majorEastAsia" w:cstheme="majorBidi"/>
          <w:b/>
          <w:bCs/>
          <w:szCs w:val="28"/>
          <w:lang w:bidi="en-US"/>
        </w:rPr>
      </w:pPr>
      <w:r>
        <w:br w:type="page"/>
      </w:r>
    </w:p>
    <w:p w:rsidR="004D077C" w:rsidRDefault="00353AB5" w:rsidP="00E43E91">
      <w:pPr>
        <w:pStyle w:val="Heading1"/>
      </w:pPr>
      <w:bookmarkStart w:id="1" w:name="_Toc27508320"/>
      <w:r>
        <w:lastRenderedPageBreak/>
        <w:t>Background of the chosen organisation</w:t>
      </w:r>
      <w:bookmarkEnd w:id="1"/>
    </w:p>
    <w:p w:rsidR="00221C84" w:rsidRPr="001C13F6" w:rsidRDefault="00734EB0" w:rsidP="00221C84">
      <w:pPr>
        <w:rPr>
          <w:lang w:bidi="en-US"/>
        </w:rPr>
      </w:pPr>
      <w:r>
        <w:rPr>
          <w:lang w:bidi="en-US"/>
        </w:rPr>
        <w:t xml:space="preserve">In </w:t>
      </w:r>
      <w:r w:rsidR="002D1A74">
        <w:rPr>
          <w:lang w:bidi="en-US"/>
        </w:rPr>
        <w:t>several</w:t>
      </w:r>
      <w:r>
        <w:rPr>
          <w:lang w:bidi="en-US"/>
        </w:rPr>
        <w:t xml:space="preserve"> organisations </w:t>
      </w:r>
      <w:r w:rsidR="00C06900">
        <w:rPr>
          <w:lang w:bidi="en-US"/>
        </w:rPr>
        <w:t xml:space="preserve">of UK, different types and forms of discrimination has been observed </w:t>
      </w:r>
      <w:r w:rsidR="007A554E">
        <w:rPr>
          <w:lang w:bidi="en-US"/>
        </w:rPr>
        <w:t xml:space="preserve">that are limiting the production and service delivery capacity of </w:t>
      </w:r>
      <w:r w:rsidR="00D60920">
        <w:rPr>
          <w:lang w:bidi="en-US"/>
        </w:rPr>
        <w:t xml:space="preserve">current organisations in recent context. </w:t>
      </w:r>
      <w:r w:rsidR="005D0EBB">
        <w:rPr>
          <w:b/>
          <w:i/>
          <w:lang w:bidi="en-US"/>
        </w:rPr>
        <w:t>Tesco</w:t>
      </w:r>
      <w:r w:rsidR="00D60920">
        <w:rPr>
          <w:b/>
          <w:i/>
          <w:lang w:bidi="en-US"/>
        </w:rPr>
        <w:t xml:space="preserve"> </w:t>
      </w:r>
      <w:r w:rsidR="00D60920">
        <w:rPr>
          <w:lang w:bidi="en-US"/>
        </w:rPr>
        <w:t xml:space="preserve">is such an organisation where the level of discrimination is quite huge, as </w:t>
      </w:r>
      <w:r w:rsidR="00833A9F">
        <w:rPr>
          <w:lang w:bidi="en-US"/>
        </w:rPr>
        <w:t xml:space="preserve">the pay scale </w:t>
      </w:r>
      <w:r w:rsidR="00890724">
        <w:rPr>
          <w:lang w:bidi="en-US"/>
        </w:rPr>
        <w:t xml:space="preserve">for </w:t>
      </w:r>
      <w:r w:rsidR="005D0EBB">
        <w:rPr>
          <w:lang w:bidi="en-US"/>
        </w:rPr>
        <w:t xml:space="preserve">different employee changes as per their </w:t>
      </w:r>
      <w:r w:rsidR="00E0185A">
        <w:rPr>
          <w:lang w:bidi="en-US"/>
        </w:rPr>
        <w:t>gender</w:t>
      </w:r>
      <w:r w:rsidR="005D0EBB">
        <w:rPr>
          <w:lang w:bidi="en-US"/>
        </w:rPr>
        <w:t xml:space="preserve"> and </w:t>
      </w:r>
      <w:r w:rsidR="00E0185A">
        <w:rPr>
          <w:lang w:bidi="en-US"/>
        </w:rPr>
        <w:t>age</w:t>
      </w:r>
      <w:r w:rsidR="00792F43">
        <w:rPr>
          <w:lang w:bidi="en-US"/>
        </w:rPr>
        <w:t xml:space="preserve">. </w:t>
      </w:r>
      <w:r w:rsidR="00BD795C">
        <w:rPr>
          <w:lang w:bidi="en-US"/>
        </w:rPr>
        <w:t>H</w:t>
      </w:r>
      <w:r w:rsidR="008D45EE">
        <w:rPr>
          <w:lang w:bidi="en-US"/>
        </w:rPr>
        <w:t xml:space="preserve">eadquarter of this organisation is located at London, UK and it has been hugely considered as </w:t>
      </w:r>
      <w:r w:rsidR="004774FD">
        <w:rPr>
          <w:lang w:bidi="en-US"/>
        </w:rPr>
        <w:t xml:space="preserve">one of the most successful and largest </w:t>
      </w:r>
      <w:r w:rsidR="003C0C31">
        <w:rPr>
          <w:lang w:bidi="en-US"/>
        </w:rPr>
        <w:t>retailers</w:t>
      </w:r>
      <w:r w:rsidR="004774FD">
        <w:rPr>
          <w:lang w:bidi="en-US"/>
        </w:rPr>
        <w:t xml:space="preserve"> of entire UK. It is ranked as the ninth largest supermarket store of all over the world and </w:t>
      </w:r>
      <w:r w:rsidR="00BD795C">
        <w:rPr>
          <w:lang w:bidi="en-US"/>
        </w:rPr>
        <w:t xml:space="preserve">their overall revenue generation is continuously increasing in current context. At the current financial year of 2019, the organisation was able to earn an overall profit of </w:t>
      </w:r>
      <w:r w:rsidR="008F5C61">
        <w:rPr>
          <w:lang w:bidi="en-US"/>
        </w:rPr>
        <w:t>€1,320 million</w:t>
      </w:r>
      <w:r w:rsidR="0024685E">
        <w:rPr>
          <w:lang w:bidi="en-US"/>
        </w:rPr>
        <w:t xml:space="preserve">. Moreover, the organisation has almost 6,800 stores at diverse locations of UK and </w:t>
      </w:r>
      <w:r w:rsidR="00B350EA">
        <w:rPr>
          <w:lang w:bidi="en-US"/>
        </w:rPr>
        <w:t>the overall employee number of the org</w:t>
      </w:r>
      <w:r w:rsidR="008F5C61">
        <w:rPr>
          <w:lang w:bidi="en-US"/>
        </w:rPr>
        <w:t>anisation reached 450,000 at 2019</w:t>
      </w:r>
      <w:r w:rsidR="00FD5139">
        <w:rPr>
          <w:lang w:bidi="en-US"/>
        </w:rPr>
        <w:t xml:space="preserve"> (</w:t>
      </w:r>
      <w:r w:rsidR="00FD5139" w:rsidRPr="00591662">
        <w:rPr>
          <w:rFonts w:eastAsia="Times New Roman"/>
          <w:lang w:val="en-US"/>
        </w:rPr>
        <w:t>tescoplc.com</w:t>
      </w:r>
      <w:r w:rsidR="00FD5139">
        <w:rPr>
          <w:rFonts w:eastAsia="Times New Roman"/>
          <w:lang w:val="en-US"/>
        </w:rPr>
        <w:t>, 2019</w:t>
      </w:r>
      <w:r w:rsidR="00FD5139">
        <w:rPr>
          <w:lang w:bidi="en-US"/>
        </w:rPr>
        <w:t>)</w:t>
      </w:r>
      <w:r w:rsidR="00B350EA">
        <w:rPr>
          <w:lang w:bidi="en-US"/>
        </w:rPr>
        <w:t>. The organisation has faced l</w:t>
      </w:r>
      <w:r w:rsidR="001C13F6">
        <w:rPr>
          <w:lang w:bidi="en-US"/>
        </w:rPr>
        <w:t xml:space="preserve">egal actions from their employee base due to their exploitation of age and gender discrimination at the time of making payment.  </w:t>
      </w:r>
    </w:p>
    <w:p w:rsidR="00793610" w:rsidRDefault="00793610" w:rsidP="00793610">
      <w:pPr>
        <w:pStyle w:val="Heading1"/>
      </w:pPr>
      <w:bookmarkStart w:id="2" w:name="_Toc27508321"/>
      <w:r>
        <w:t>Personal experience regarding discrimination</w:t>
      </w:r>
      <w:bookmarkEnd w:id="2"/>
    </w:p>
    <w:p w:rsidR="00793610" w:rsidRDefault="00793610" w:rsidP="00793610">
      <w:pPr>
        <w:rPr>
          <w:lang w:bidi="en-US"/>
        </w:rPr>
      </w:pPr>
      <w:r>
        <w:rPr>
          <w:lang w:bidi="en-US"/>
        </w:rPr>
        <w:t xml:space="preserve">Discrimination can attain a range of different forms and formats in recent circumstances. Tesco has faced legal lawsuit due to their gender and age discrimination, where they cut of the wages of different staffs at weekend and night shifts. Due to the discrimination, it has been experienced that almost 38,000 employees of the organisation who are paid in hourly basis are facing a bunch of different problems, as their wages has been cut off. Tesco has announced some changes at their overall payment scale towards the basic employee base, which has negatively affected the motivation and mindset of a huge portion of their worker base. The organisation has introduced an overall payment raise of 3.1% at their hourly payment scheme. The increment at hourly payment made Tesco one of the highest individual payers of the entire retail industry at current circumstances; however, they had stopped paying extra incentives towards workers for conducting the part time and extra jobs. The organisation has stopped paying double for working at weekends and bank holidays, which limits the earning capabilities of employees belonging from different gender and age categories. </w:t>
      </w:r>
    </w:p>
    <w:p w:rsidR="00793610" w:rsidRDefault="00793610" w:rsidP="00793610">
      <w:pPr>
        <w:rPr>
          <w:lang w:bidi="en-US"/>
        </w:rPr>
      </w:pPr>
      <w:r>
        <w:rPr>
          <w:lang w:bidi="en-US"/>
        </w:rPr>
        <w:t xml:space="preserve">From the case study, it has been clearly observed that most of the employees who are paid on hourly basis at Tesco are aged over 40. Hence, it is clearly observed that the organisation is </w:t>
      </w:r>
      <w:r>
        <w:rPr>
          <w:lang w:bidi="en-US"/>
        </w:rPr>
        <w:lastRenderedPageBreak/>
        <w:t>unintentionally making age pay gap for their entire employee base, which is a specific format of discrimination. Moreover, employees who have joined Tesco before 5</w:t>
      </w:r>
      <w:r w:rsidRPr="0038044F">
        <w:rPr>
          <w:vertAlign w:val="superscript"/>
          <w:lang w:bidi="en-US"/>
        </w:rPr>
        <w:t>th</w:t>
      </w:r>
      <w:r>
        <w:rPr>
          <w:lang w:bidi="en-US"/>
        </w:rPr>
        <w:t xml:space="preserve"> </w:t>
      </w:r>
      <w:r w:rsidR="003C0C31">
        <w:rPr>
          <w:lang w:bidi="en-US"/>
        </w:rPr>
        <w:t>July</w:t>
      </w:r>
      <w:r>
        <w:rPr>
          <w:lang w:bidi="en-US"/>
        </w:rPr>
        <w:t xml:space="preserve"> 1999 and are paid on hourly basis have observed that extra benefits have been reduced for them to great extent. The decision regarding imposing and cutting down cost for long term employees of the organisation is swallowing the entire brand recognition rate of the organisation and it </w:t>
      </w:r>
      <w:r w:rsidR="003C0C31">
        <w:rPr>
          <w:lang w:bidi="en-US"/>
        </w:rPr>
        <w:t>led</w:t>
      </w:r>
      <w:r>
        <w:rPr>
          <w:lang w:bidi="en-US"/>
        </w:rPr>
        <w:t xml:space="preserve"> by discriminatory aspects. </w:t>
      </w:r>
      <w:r w:rsidR="0018478D">
        <w:rPr>
          <w:lang w:bidi="en-US"/>
        </w:rPr>
        <w:t>A range of different instances has</w:t>
      </w:r>
      <w:r>
        <w:rPr>
          <w:lang w:bidi="en-US"/>
        </w:rPr>
        <w:t xml:space="preserve"> also showed that retailers of recent context are slowly but extensively cutting down the cost of employee payment by making different types of discrimination. Such retail organisations including Tesco have successfully saves a huge amount of monetary resources by cutting of their cost regarding employee payment and they are utilising the saved money into their functional and operational platforms</w:t>
      </w:r>
      <w:r w:rsidR="00FD5139">
        <w:rPr>
          <w:lang w:bidi="en-US"/>
        </w:rPr>
        <w:t xml:space="preserve"> (</w:t>
      </w:r>
      <w:r w:rsidR="00FD5139">
        <w:rPr>
          <w:shd w:val="clear" w:color="auto" w:fill="FFFFFF"/>
        </w:rPr>
        <w:t>Meel, 2018</w:t>
      </w:r>
      <w:r w:rsidR="00FD5139">
        <w:rPr>
          <w:lang w:bidi="en-US"/>
        </w:rPr>
        <w:t>)</w:t>
      </w:r>
      <w:r>
        <w:rPr>
          <w:lang w:bidi="en-US"/>
        </w:rPr>
        <w:t xml:space="preserve">.  </w:t>
      </w:r>
    </w:p>
    <w:p w:rsidR="00793610" w:rsidRDefault="00793610" w:rsidP="00793610">
      <w:pPr>
        <w:rPr>
          <w:lang w:bidi="en-US"/>
        </w:rPr>
      </w:pPr>
      <w:r>
        <w:rPr>
          <w:lang w:bidi="en-US"/>
        </w:rPr>
        <w:t>The longer serving people of recent retail organisations as Tesco is facing huge level of problems due to the discriminating behaviour lead by the leadership and management attributes of the same organisation. Moreover, the employers are losing their professional identity and stability due to the effects of discrimination and their clients are losing their faith and loyalty over such organisations. The employee who has been negatively affected by the age and gender payment discrimination tends to leave the organisation, as they do not have any form of extra income sources in current context. Hence, it has been observed that due to the effect of discrimination the production related capabilities of Tesco have been cut off by several percentages. It has directly affected their revenue generation as well. Additionally, the organisation had to implement extra cost structure at every organisational level for the recruitment and selection process of new employee base</w:t>
      </w:r>
      <w:r w:rsidR="00FD5139">
        <w:rPr>
          <w:lang w:bidi="en-US"/>
        </w:rPr>
        <w:t xml:space="preserve"> (</w:t>
      </w:r>
      <w:r w:rsidR="00FD5139">
        <w:rPr>
          <w:shd w:val="clear" w:color="auto" w:fill="FFFFFF"/>
        </w:rPr>
        <w:t>Penttilä, 2019</w:t>
      </w:r>
      <w:r w:rsidR="00FD5139">
        <w:rPr>
          <w:lang w:bidi="en-US"/>
        </w:rPr>
        <w:t>)</w:t>
      </w:r>
      <w:r>
        <w:rPr>
          <w:lang w:bidi="en-US"/>
        </w:rPr>
        <w:t xml:space="preserve">.  </w:t>
      </w:r>
    </w:p>
    <w:p w:rsidR="00793610" w:rsidRPr="001C13F6" w:rsidRDefault="00793610" w:rsidP="00793610">
      <w:pPr>
        <w:rPr>
          <w:lang w:bidi="en-US"/>
        </w:rPr>
      </w:pPr>
      <w:r>
        <w:rPr>
          <w:lang w:bidi="en-US"/>
        </w:rPr>
        <w:t xml:space="preserve">In addition to that, experienced and skilful employees do not prefer being hired by Tesco, as they know that they will not be paid as per their primary capabilities. The pay negation lead by the organisation has also been disrupted due to the remembrance of payment discrimination. Tesco has not yet conformed how many employees are being negatively affected due to their new payment scheme, although they have stated that the number is relatively small compared to their overall employee number. The premium payment scheme of the particular organisation has also been disrupted due to discrimination, as the premium payment scheme differs for male and female employees. Cutting down the premium-pricing payment scheme further disturbs the </w:t>
      </w:r>
      <w:r>
        <w:rPr>
          <w:lang w:bidi="en-US"/>
        </w:rPr>
        <w:lastRenderedPageBreak/>
        <w:t xml:space="preserve">motivational mindset of a huge worker base, which lead towards having a conflicted workplace and organisational culture.       </w:t>
      </w:r>
    </w:p>
    <w:p w:rsidR="00793610" w:rsidRDefault="00793610" w:rsidP="00793610">
      <w:pPr>
        <w:pStyle w:val="Heading1"/>
      </w:pPr>
      <w:bookmarkStart w:id="3" w:name="_Toc27508322"/>
      <w:r>
        <w:t>7 step problem solving</w:t>
      </w:r>
      <w:bookmarkEnd w:id="3"/>
      <w:r>
        <w:t xml:space="preserve"> </w:t>
      </w:r>
    </w:p>
    <w:p w:rsidR="00793610" w:rsidRDefault="00793610" w:rsidP="00793610">
      <w:pPr>
        <w:rPr>
          <w:lang w:bidi="en-US"/>
        </w:rPr>
      </w:pPr>
      <w:r w:rsidRPr="006545CA">
        <w:rPr>
          <w:lang w:bidi="en-US"/>
        </w:rPr>
        <w:t xml:space="preserve">Problem solving </w:t>
      </w:r>
      <w:r>
        <w:rPr>
          <w:lang w:bidi="en-US"/>
        </w:rPr>
        <w:t xml:space="preserve">in respect with a disciplined, standardised and methodical approach is demonstrated as one of the best </w:t>
      </w:r>
      <w:r w:rsidR="003C0C31">
        <w:rPr>
          <w:lang w:bidi="en-US"/>
        </w:rPr>
        <w:t>methods</w:t>
      </w:r>
      <w:r>
        <w:rPr>
          <w:lang w:bidi="en-US"/>
        </w:rPr>
        <w:t xml:space="preserve"> for understanding the basic root of the problem and it also provide the opportunity to make effective decisions that can periodically solved the raised problem. It will be helpful for the management and leadership attributes of Tesco in terms of mitigating the current aspects regarding discrimination. Application of the process in respect to discrimination has been highlighted below: </w:t>
      </w:r>
    </w:p>
    <w:p w:rsidR="00793610" w:rsidRDefault="00793610" w:rsidP="00793610">
      <w:pPr>
        <w:rPr>
          <w:lang w:bidi="en-US"/>
        </w:rPr>
      </w:pPr>
      <w:r>
        <w:rPr>
          <w:b/>
          <w:i/>
          <w:lang w:bidi="en-US"/>
        </w:rPr>
        <w:t xml:space="preserve">The problem that needed to be solved- </w:t>
      </w:r>
      <w:r>
        <w:rPr>
          <w:lang w:bidi="en-US"/>
        </w:rPr>
        <w:t xml:space="preserve">Proper identification of the stated problem can be illustrated as the primary step towards solving the problem, as proper identification of the same can reduce different levels of conflictions from the primary level. Identification of the problem is needed for solving that problem, as identification process made a simpler format of complex problems In addition to that, a stated problem can have different viewpoint from the perspective of different people; hence, a generalised viewpoint of the existing problem is needed to be created for solving it at the primary constant. </w:t>
      </w:r>
    </w:p>
    <w:p w:rsidR="00793610" w:rsidRDefault="00793610" w:rsidP="00793610">
      <w:pPr>
        <w:rPr>
          <w:b/>
          <w:i/>
          <w:lang w:bidi="en-US"/>
        </w:rPr>
      </w:pPr>
      <w:r>
        <w:rPr>
          <w:lang w:bidi="en-US"/>
        </w:rPr>
        <w:t>The recent problem that is needed to be solved in recent context is surrounded with age and gender discrimination in terms of payment scale of current workers. The problem is decreasing a range of different positive aspect from the context of recent workforce of organisations like Tesco, which is not that easy to be solved with a limited period</w:t>
      </w:r>
      <w:r w:rsidR="00FD5139">
        <w:rPr>
          <w:lang w:bidi="en-US"/>
        </w:rPr>
        <w:t xml:space="preserve"> (</w:t>
      </w:r>
      <w:r w:rsidR="00FD5139">
        <w:rPr>
          <w:shd w:val="clear" w:color="auto" w:fill="FFFFFF"/>
        </w:rPr>
        <w:t>Grandner and Gstach, 2015</w:t>
      </w:r>
      <w:r w:rsidR="00FD5139">
        <w:rPr>
          <w:lang w:bidi="en-US"/>
        </w:rPr>
        <w:t>)</w:t>
      </w:r>
      <w:r>
        <w:rPr>
          <w:lang w:bidi="en-US"/>
        </w:rPr>
        <w:t xml:space="preserve">. The current problem regarding discrimination is extensively similar for range of different employees and solving this problem for one individual has the key capability of solving the problem in respect to a bunch of similar employees that are facing equivalent problem. The management and leadership attributes of current retail organisations like Tesco can have brief advantages through the overall application of gender and age payment gap, as they can utilise the saved resource from doing payment discrimination at current </w:t>
      </w:r>
      <w:r w:rsidR="003C0C31">
        <w:rPr>
          <w:lang w:bidi="en-US"/>
        </w:rPr>
        <w:t>circumstances.</w:t>
      </w:r>
      <w:r>
        <w:rPr>
          <w:lang w:bidi="en-US"/>
        </w:rPr>
        <w:t xml:space="preserve"> Moreover, any form of employees will not have any benefit from introduction of workplace discrimination and organisations can also face huge disadvantages due workplace discrimination.    </w:t>
      </w:r>
      <w:r>
        <w:rPr>
          <w:b/>
          <w:i/>
          <w:lang w:bidi="en-US"/>
        </w:rPr>
        <w:t xml:space="preserve"> </w:t>
      </w:r>
    </w:p>
    <w:p w:rsidR="00793610" w:rsidRDefault="00793610" w:rsidP="00793610">
      <w:pPr>
        <w:rPr>
          <w:b/>
          <w:i/>
          <w:lang w:bidi="en-US"/>
        </w:rPr>
      </w:pPr>
      <w:r>
        <w:rPr>
          <w:b/>
          <w:i/>
          <w:lang w:bidi="en-US"/>
        </w:rPr>
        <w:lastRenderedPageBreak/>
        <w:t xml:space="preserve">Analysis of the problem- </w:t>
      </w:r>
      <w:r>
        <w:rPr>
          <w:lang w:bidi="en-US"/>
        </w:rPr>
        <w:t xml:space="preserve">Analysing the problem can easily be illustrated as the primary and basic point of solving the problem from its root. While analysing the problem, organisation can face huge problems due to the recent effects of workplace discrimination. Similarly, the employees of the organisation can also face huge level of problems due to discrimination. The different organisational procedures can also be disrupted for the same. While analysing the problem regarding workplace discrimination, it has been observed that solving the issues can make the employees as well as organisational financially strong. In addition to that, organisational productivity can be improved upon solving age and gender payment discrimination. </w:t>
      </w:r>
      <w:r>
        <w:rPr>
          <w:b/>
          <w:i/>
          <w:lang w:bidi="en-US"/>
        </w:rPr>
        <w:t xml:space="preserve"> </w:t>
      </w:r>
    </w:p>
    <w:p w:rsidR="00793610" w:rsidRPr="00E60A2D" w:rsidRDefault="00793610" w:rsidP="00793610">
      <w:pPr>
        <w:rPr>
          <w:lang w:bidi="en-US"/>
        </w:rPr>
      </w:pPr>
      <w:r>
        <w:rPr>
          <w:lang w:bidi="en-US"/>
        </w:rPr>
        <w:t>Organisations are devoted towards minimising their cost related architecture, as they wanted to increase their investment on other organisational aspects for improving proficiency. Discrimination has been carried out since several years in national and multinational organisations like Tesco and it has become worse with time</w:t>
      </w:r>
      <w:r w:rsidR="00FD5139">
        <w:rPr>
          <w:lang w:bidi="en-US"/>
        </w:rPr>
        <w:t xml:space="preserve"> (</w:t>
      </w:r>
      <w:r w:rsidR="00FD5139">
        <w:rPr>
          <w:shd w:val="clear" w:color="auto" w:fill="FFFFFF"/>
        </w:rPr>
        <w:t xml:space="preserve">Bokemper </w:t>
      </w:r>
      <w:r w:rsidR="00FD5139">
        <w:rPr>
          <w:i/>
          <w:shd w:val="clear" w:color="auto" w:fill="FFFFFF"/>
        </w:rPr>
        <w:t>et al.,</w:t>
      </w:r>
      <w:r w:rsidR="00FD5139">
        <w:rPr>
          <w:shd w:val="clear" w:color="auto" w:fill="FFFFFF"/>
        </w:rPr>
        <w:t xml:space="preserve"> 2019</w:t>
      </w:r>
      <w:r w:rsidR="00FD5139">
        <w:rPr>
          <w:lang w:bidi="en-US"/>
        </w:rPr>
        <w:t>)</w:t>
      </w:r>
      <w:r>
        <w:rPr>
          <w:lang w:bidi="en-US"/>
        </w:rPr>
        <w:t xml:space="preserve">. Therefore, additional resources are strongly needed for solving the exact problem. </w:t>
      </w:r>
    </w:p>
    <w:p w:rsidR="00793610" w:rsidRDefault="00793610" w:rsidP="00793610">
      <w:pPr>
        <w:rPr>
          <w:lang w:bidi="en-US"/>
        </w:rPr>
      </w:pPr>
      <w:r>
        <w:rPr>
          <w:b/>
          <w:i/>
          <w:lang w:bidi="en-US"/>
        </w:rPr>
        <w:t xml:space="preserve">Define the problem- </w:t>
      </w:r>
      <w:r>
        <w:rPr>
          <w:lang w:bidi="en-US"/>
        </w:rPr>
        <w:t xml:space="preserve">Some of the employees working for Tesco are being paid less than their overall expectation. In addition to that, it has been viewed that the hourly payment scheme of the organisation has also changed quite drastically. It is creating a huge problem, as the employees feel that they are being discriminated. The payment scheme has changed for the employees according to their gender and age. Young aged employees are being paid more compared to older employees, which continuously reduces the satisfaction and working capabilities of older employees. Hence, such a system is needed to be created where every employee </w:t>
      </w:r>
      <w:r w:rsidR="003C0C31">
        <w:rPr>
          <w:lang w:bidi="en-US"/>
        </w:rPr>
        <w:t>is</w:t>
      </w:r>
      <w:r>
        <w:rPr>
          <w:lang w:bidi="en-US"/>
        </w:rPr>
        <w:t xml:space="preserve"> paid with similar monetary resources regardless of their age, gender and other aspects. </w:t>
      </w:r>
    </w:p>
    <w:p w:rsidR="00793610" w:rsidRDefault="00793610" w:rsidP="00793610">
      <w:pPr>
        <w:rPr>
          <w:b/>
          <w:i/>
          <w:lang w:bidi="en-US"/>
        </w:rPr>
      </w:pPr>
      <w:r>
        <w:rPr>
          <w:lang w:bidi="en-US"/>
        </w:rPr>
        <w:t xml:space="preserve">However, the current problem regarding discrimination also implements diverse opportunities for some levels of Tesco. As an instance, the organisation can reduce their cost and make up the cost of improving some other substances inside of the organisation.  </w:t>
      </w:r>
      <w:r>
        <w:rPr>
          <w:b/>
          <w:i/>
          <w:lang w:bidi="en-US"/>
        </w:rPr>
        <w:t xml:space="preserve"> </w:t>
      </w:r>
    </w:p>
    <w:p w:rsidR="001F4AD6" w:rsidRPr="00840071" w:rsidRDefault="008425FA" w:rsidP="004856B4">
      <w:pPr>
        <w:rPr>
          <w:lang w:bidi="en-US"/>
        </w:rPr>
      </w:pPr>
      <w:r>
        <w:rPr>
          <w:b/>
          <w:i/>
          <w:lang w:bidi="en-US"/>
        </w:rPr>
        <w:t>Opportunity development</w:t>
      </w:r>
      <w:r w:rsidR="00840071">
        <w:rPr>
          <w:lang w:bidi="en-US"/>
        </w:rPr>
        <w:t xml:space="preserve">- At the aspect of problem solving, </w:t>
      </w:r>
      <w:r w:rsidR="00DF035A">
        <w:rPr>
          <w:lang w:bidi="en-US"/>
        </w:rPr>
        <w:t xml:space="preserve">possible solutions for mitigating the problem can be identified and developed further. </w:t>
      </w:r>
      <w:r w:rsidR="00DE155C">
        <w:rPr>
          <w:lang w:bidi="en-US"/>
        </w:rPr>
        <w:t xml:space="preserve">Implementation of new rules and regulations regarding equal payment </w:t>
      </w:r>
      <w:r w:rsidR="0048247B">
        <w:rPr>
          <w:lang w:bidi="en-US"/>
        </w:rPr>
        <w:t>for</w:t>
      </w:r>
      <w:r w:rsidR="00DE155C">
        <w:rPr>
          <w:lang w:bidi="en-US"/>
        </w:rPr>
        <w:t xml:space="preserve"> every employee can </w:t>
      </w:r>
      <w:r w:rsidR="00760544">
        <w:rPr>
          <w:lang w:bidi="en-US"/>
        </w:rPr>
        <w:t>solve</w:t>
      </w:r>
      <w:r w:rsidR="0048247B">
        <w:rPr>
          <w:lang w:bidi="en-US"/>
        </w:rPr>
        <w:t xml:space="preserve"> the existing problem regarding workplace discrimination. Moreover, starting of the old payment scheme where employees can also get</w:t>
      </w:r>
      <w:r w:rsidR="006B4157">
        <w:rPr>
          <w:lang w:bidi="en-US"/>
        </w:rPr>
        <w:t xml:space="preserve"> </w:t>
      </w:r>
      <w:r w:rsidR="006B4157">
        <w:rPr>
          <w:lang w:bidi="en-US"/>
        </w:rPr>
        <w:lastRenderedPageBreak/>
        <w:t xml:space="preserve">extra payment while working at weekends and national holidays can solve the issue by greater level. </w:t>
      </w:r>
      <w:r w:rsidR="00943513">
        <w:rPr>
          <w:lang w:bidi="en-US"/>
        </w:rPr>
        <w:t xml:space="preserve">The basic payment structure and the starting wage of recent employees are also needed to be changed extensively for </w:t>
      </w:r>
      <w:r w:rsidR="00946761">
        <w:rPr>
          <w:lang w:bidi="en-US"/>
        </w:rPr>
        <w:t>developing subsequent opportunities that can solve discrimination related issues</w:t>
      </w:r>
      <w:r w:rsidR="00FD5139">
        <w:rPr>
          <w:lang w:bidi="en-US"/>
        </w:rPr>
        <w:t xml:space="preserve"> (</w:t>
      </w:r>
      <w:r w:rsidR="00FD5139">
        <w:rPr>
          <w:shd w:val="clear" w:color="auto" w:fill="FFFFFF"/>
        </w:rPr>
        <w:t xml:space="preserve">Galloway </w:t>
      </w:r>
      <w:r w:rsidR="00FD5139">
        <w:rPr>
          <w:i/>
          <w:shd w:val="clear" w:color="auto" w:fill="FFFFFF"/>
        </w:rPr>
        <w:t>et al.,</w:t>
      </w:r>
      <w:r w:rsidR="00FD5139">
        <w:rPr>
          <w:shd w:val="clear" w:color="auto" w:fill="FFFFFF"/>
        </w:rPr>
        <w:t xml:space="preserve"> 2018</w:t>
      </w:r>
      <w:r w:rsidR="00FD5139">
        <w:rPr>
          <w:lang w:bidi="en-US"/>
        </w:rPr>
        <w:t>)</w:t>
      </w:r>
      <w:r w:rsidR="00946761">
        <w:rPr>
          <w:lang w:bidi="en-US"/>
        </w:rPr>
        <w:t xml:space="preserve">. In addition to that, checking the primary performance level of current </w:t>
      </w:r>
      <w:r w:rsidR="00B80D0D">
        <w:rPr>
          <w:lang w:bidi="en-US"/>
        </w:rPr>
        <w:t xml:space="preserve">employee levels is also quite useful in respect </w:t>
      </w:r>
      <w:r w:rsidR="00805349">
        <w:rPr>
          <w:lang w:bidi="en-US"/>
        </w:rPr>
        <w:t>of</w:t>
      </w:r>
      <w:r w:rsidR="00B80D0D">
        <w:rPr>
          <w:lang w:bidi="en-US"/>
        </w:rPr>
        <w:t xml:space="preserve"> </w:t>
      </w:r>
      <w:r w:rsidR="00805349">
        <w:rPr>
          <w:lang w:bidi="en-US"/>
        </w:rPr>
        <w:t xml:space="preserve">developing methods that </w:t>
      </w:r>
      <w:r w:rsidR="00EA72F6">
        <w:rPr>
          <w:lang w:bidi="en-US"/>
        </w:rPr>
        <w:t xml:space="preserve">can minimise workplace discrimination. </w:t>
      </w:r>
      <w:r w:rsidR="00805349">
        <w:rPr>
          <w:lang w:bidi="en-US"/>
        </w:rPr>
        <w:t xml:space="preserve"> </w:t>
      </w:r>
      <w:r w:rsidR="00B80D0D">
        <w:rPr>
          <w:lang w:bidi="en-US"/>
        </w:rPr>
        <w:t xml:space="preserve"> </w:t>
      </w:r>
      <w:r w:rsidR="00946761">
        <w:rPr>
          <w:lang w:bidi="en-US"/>
        </w:rPr>
        <w:t xml:space="preserve"> </w:t>
      </w:r>
      <w:r w:rsidR="006B4157">
        <w:rPr>
          <w:lang w:bidi="en-US"/>
        </w:rPr>
        <w:t xml:space="preserve"> </w:t>
      </w:r>
      <w:r w:rsidR="00760544">
        <w:rPr>
          <w:lang w:bidi="en-US"/>
        </w:rPr>
        <w:t xml:space="preserve"> </w:t>
      </w:r>
    </w:p>
    <w:p w:rsidR="008425FA" w:rsidRPr="00EA72F6" w:rsidRDefault="008425FA" w:rsidP="004856B4">
      <w:pPr>
        <w:rPr>
          <w:lang w:bidi="en-US"/>
        </w:rPr>
      </w:pPr>
      <w:r>
        <w:rPr>
          <w:b/>
          <w:i/>
          <w:lang w:bidi="en-US"/>
        </w:rPr>
        <w:t>Selection of the best possible solution</w:t>
      </w:r>
      <w:r w:rsidR="00EA72F6">
        <w:rPr>
          <w:b/>
          <w:i/>
          <w:lang w:bidi="en-US"/>
        </w:rPr>
        <w:t xml:space="preserve">- </w:t>
      </w:r>
      <w:r w:rsidR="00EA72F6">
        <w:rPr>
          <w:lang w:bidi="en-US"/>
        </w:rPr>
        <w:t>From all of the available option, it can</w:t>
      </w:r>
      <w:r w:rsidR="00481592">
        <w:rPr>
          <w:lang w:bidi="en-US"/>
        </w:rPr>
        <w:t xml:space="preserve"> </w:t>
      </w:r>
      <w:r w:rsidR="00EA72F6">
        <w:rPr>
          <w:lang w:bidi="en-US"/>
        </w:rPr>
        <w:t>be described tha</w:t>
      </w:r>
      <w:r w:rsidR="00481592">
        <w:rPr>
          <w:lang w:bidi="en-US"/>
        </w:rPr>
        <w:t xml:space="preserve">t formulation of new policies and procedures </w:t>
      </w:r>
      <w:r w:rsidR="00641ECC">
        <w:rPr>
          <w:lang w:bidi="en-US"/>
        </w:rPr>
        <w:t xml:space="preserve">is the best possible solution of solving discrimination related problem. While following effective rules and regulations, </w:t>
      </w:r>
      <w:r w:rsidR="00D92584">
        <w:rPr>
          <w:lang w:bidi="en-US"/>
        </w:rPr>
        <w:t>the organisation cannot make unequal payment scheme for different employees of different age and gender</w:t>
      </w:r>
      <w:r w:rsidR="00F80133">
        <w:rPr>
          <w:lang w:bidi="en-US"/>
        </w:rPr>
        <w:t xml:space="preserve">. It will also solve additional risk </w:t>
      </w:r>
      <w:r w:rsidR="009E6024">
        <w:rPr>
          <w:lang w:bidi="en-US"/>
        </w:rPr>
        <w:t xml:space="preserve">factors that have been introduced due to the problem associated with discrimination. The proposed solution does not bring up any additional risk for the entire employee base and </w:t>
      </w:r>
      <w:r w:rsidR="00E13A62">
        <w:rPr>
          <w:lang w:bidi="en-US"/>
        </w:rPr>
        <w:t xml:space="preserve">for the organisation as well. Hence, it </w:t>
      </w:r>
      <w:r w:rsidR="003C0C31">
        <w:rPr>
          <w:lang w:bidi="en-US"/>
        </w:rPr>
        <w:t>can</w:t>
      </w:r>
      <w:r w:rsidR="00E13A62">
        <w:rPr>
          <w:lang w:bidi="en-US"/>
        </w:rPr>
        <w:t xml:space="preserve"> be illustrate that the proposed solution is quite adequate from the perspective of minimising discrimina</w:t>
      </w:r>
      <w:r w:rsidR="00334D27">
        <w:rPr>
          <w:lang w:bidi="en-US"/>
        </w:rPr>
        <w:t xml:space="preserve">tion related issues. Moreover, the proposed solution is quite easy to be </w:t>
      </w:r>
      <w:r w:rsidR="005E3128">
        <w:rPr>
          <w:lang w:bidi="en-US"/>
        </w:rPr>
        <w:t xml:space="preserve">implemented and it can also solve complex discrimination related problem, </w:t>
      </w:r>
      <w:r w:rsidR="00334D27">
        <w:rPr>
          <w:lang w:bidi="en-US"/>
        </w:rPr>
        <w:t xml:space="preserve">hence </w:t>
      </w:r>
      <w:r w:rsidR="00DA671E">
        <w:rPr>
          <w:lang w:bidi="en-US"/>
        </w:rPr>
        <w:t xml:space="preserve">it is being selected. </w:t>
      </w:r>
      <w:r w:rsidR="00334D27">
        <w:rPr>
          <w:lang w:bidi="en-US"/>
        </w:rPr>
        <w:t xml:space="preserve"> </w:t>
      </w:r>
      <w:r w:rsidR="00D92584">
        <w:rPr>
          <w:lang w:bidi="en-US"/>
        </w:rPr>
        <w:t xml:space="preserve"> </w:t>
      </w:r>
    </w:p>
    <w:p w:rsidR="008425FA" w:rsidRPr="0007264F" w:rsidRDefault="008425FA" w:rsidP="004856B4">
      <w:pPr>
        <w:rPr>
          <w:lang w:bidi="en-US"/>
        </w:rPr>
      </w:pPr>
      <w:r>
        <w:rPr>
          <w:b/>
          <w:i/>
          <w:lang w:bidi="en-US"/>
        </w:rPr>
        <w:t>Implementation of the possible solution</w:t>
      </w:r>
      <w:r w:rsidR="005E3128">
        <w:rPr>
          <w:b/>
          <w:i/>
          <w:lang w:bidi="en-US"/>
        </w:rPr>
        <w:t xml:space="preserve">- </w:t>
      </w:r>
      <w:r w:rsidR="0007264F">
        <w:rPr>
          <w:lang w:bidi="en-US"/>
        </w:rPr>
        <w:t xml:space="preserve">The propose solution for reducing discrimination can be implemented at current </w:t>
      </w:r>
      <w:r w:rsidR="00BB3FA8">
        <w:rPr>
          <w:lang w:bidi="en-US"/>
        </w:rPr>
        <w:t xml:space="preserve">employee context of retail organisations like Tesco. In addition to that, the solution can easily be implemented </w:t>
      </w:r>
      <w:r w:rsidR="00331D23">
        <w:rPr>
          <w:lang w:bidi="en-US"/>
        </w:rPr>
        <w:t xml:space="preserve">at the current situational context. The management and leadership department of this organisation has to make formal and informal </w:t>
      </w:r>
      <w:r w:rsidR="001737F3">
        <w:rPr>
          <w:lang w:bidi="en-US"/>
        </w:rPr>
        <w:t xml:space="preserve">communication process with the employee base before implementing the proposed solution at </w:t>
      </w:r>
      <w:r w:rsidR="00F72EBE">
        <w:rPr>
          <w:lang w:bidi="en-US"/>
        </w:rPr>
        <w:t xml:space="preserve">organisational level. In addition to that, the possible gains after implementing the proposed solution is also needed to be done beforehand. </w:t>
      </w:r>
      <w:r w:rsidR="00C657E4">
        <w:rPr>
          <w:lang w:bidi="en-US"/>
        </w:rPr>
        <w:t xml:space="preserve">The employees are needed to be noticed after </w:t>
      </w:r>
      <w:r w:rsidR="00171700">
        <w:rPr>
          <w:lang w:bidi="en-US"/>
        </w:rPr>
        <w:t>implementing</w:t>
      </w:r>
      <w:r w:rsidR="00C657E4">
        <w:rPr>
          <w:lang w:bidi="en-US"/>
        </w:rPr>
        <w:t xml:space="preserve"> the proposed</w:t>
      </w:r>
      <w:r w:rsidR="00171700">
        <w:rPr>
          <w:lang w:bidi="en-US"/>
        </w:rPr>
        <w:t xml:space="preserve"> solution, as they will be able to earn more monetary resources from the </w:t>
      </w:r>
      <w:r w:rsidR="000D3A8C">
        <w:rPr>
          <w:lang w:bidi="en-US"/>
        </w:rPr>
        <w:t xml:space="preserve">solved context. </w:t>
      </w:r>
      <w:r w:rsidR="00171700">
        <w:rPr>
          <w:lang w:bidi="en-US"/>
        </w:rPr>
        <w:t xml:space="preserve"> </w:t>
      </w:r>
    </w:p>
    <w:p w:rsidR="008425FA" w:rsidRPr="001F4AD6" w:rsidRDefault="008425FA" w:rsidP="004856B4">
      <w:pPr>
        <w:rPr>
          <w:b/>
          <w:i/>
          <w:lang w:bidi="en-US"/>
        </w:rPr>
      </w:pPr>
      <w:r>
        <w:rPr>
          <w:b/>
          <w:i/>
          <w:lang w:bidi="en-US"/>
        </w:rPr>
        <w:t>Evaluation and learning</w:t>
      </w:r>
      <w:r w:rsidR="000D3A8C">
        <w:rPr>
          <w:b/>
          <w:i/>
          <w:lang w:bidi="en-US"/>
        </w:rPr>
        <w:t xml:space="preserve">- </w:t>
      </w:r>
      <w:r w:rsidR="000D3A8C">
        <w:rPr>
          <w:lang w:bidi="en-US"/>
        </w:rPr>
        <w:t xml:space="preserve">The particular solution process regarding </w:t>
      </w:r>
      <w:r w:rsidR="0065456A">
        <w:rPr>
          <w:lang w:bidi="en-US"/>
        </w:rPr>
        <w:t xml:space="preserve">minimising discrimination will be quite helpful and decisive in recent context, as </w:t>
      </w:r>
      <w:r w:rsidR="00C25CD9">
        <w:rPr>
          <w:lang w:bidi="en-US"/>
        </w:rPr>
        <w:t>solving discrimination has the possibility of improving the motivational mindset of current employee base. It will not let the employees to change their</w:t>
      </w:r>
      <w:r w:rsidR="00A801D2">
        <w:rPr>
          <w:lang w:bidi="en-US"/>
        </w:rPr>
        <w:t xml:space="preserve"> </w:t>
      </w:r>
      <w:r w:rsidR="00B569B4">
        <w:rPr>
          <w:lang w:bidi="en-US"/>
        </w:rPr>
        <w:t>respective</w:t>
      </w:r>
      <w:r w:rsidR="00C25CD9">
        <w:rPr>
          <w:lang w:bidi="en-US"/>
        </w:rPr>
        <w:t xml:space="preserve"> organisations</w:t>
      </w:r>
      <w:r w:rsidR="00B569B4">
        <w:rPr>
          <w:lang w:bidi="en-US"/>
        </w:rPr>
        <w:t>, which will ultimately be beneficial for the organisation Tesco, as they will gain</w:t>
      </w:r>
      <w:r w:rsidR="00C25CD9">
        <w:rPr>
          <w:lang w:bidi="en-US"/>
        </w:rPr>
        <w:t xml:space="preserve"> </w:t>
      </w:r>
      <w:r w:rsidR="00B569B4">
        <w:rPr>
          <w:lang w:bidi="en-US"/>
        </w:rPr>
        <w:t xml:space="preserve">a </w:t>
      </w:r>
      <w:r w:rsidR="00EF297C">
        <w:rPr>
          <w:lang w:bidi="en-US"/>
        </w:rPr>
        <w:t>skilful and loyal consumer base</w:t>
      </w:r>
      <w:r w:rsidR="00FD5139">
        <w:rPr>
          <w:lang w:bidi="en-US"/>
        </w:rPr>
        <w:t xml:space="preserve"> (</w:t>
      </w:r>
      <w:r w:rsidR="00FD5139">
        <w:rPr>
          <w:shd w:val="clear" w:color="auto" w:fill="FFFFFF"/>
        </w:rPr>
        <w:t>Sanders, 2018</w:t>
      </w:r>
      <w:r w:rsidR="00FD5139">
        <w:rPr>
          <w:lang w:bidi="en-US"/>
        </w:rPr>
        <w:t>)</w:t>
      </w:r>
      <w:r w:rsidR="00EF297C">
        <w:rPr>
          <w:lang w:bidi="en-US"/>
        </w:rPr>
        <w:t xml:space="preserve">. </w:t>
      </w:r>
      <w:r w:rsidR="00635299">
        <w:rPr>
          <w:lang w:bidi="en-US"/>
        </w:rPr>
        <w:t>In addition to that, making clear and concise policies regarding payment</w:t>
      </w:r>
      <w:r w:rsidR="00C736AF">
        <w:rPr>
          <w:lang w:bidi="en-US"/>
        </w:rPr>
        <w:t xml:space="preserve"> will be helpful for organisation to improve </w:t>
      </w:r>
      <w:r w:rsidR="00C736AF">
        <w:rPr>
          <w:lang w:bidi="en-US"/>
        </w:rPr>
        <w:lastRenderedPageBreak/>
        <w:t>their brand recognition level</w:t>
      </w:r>
      <w:r w:rsidR="00EA08A8">
        <w:rPr>
          <w:lang w:bidi="en-US"/>
        </w:rPr>
        <w:t xml:space="preserve">, which will let them earn their expected revenue through primary investment. </w:t>
      </w:r>
      <w:r w:rsidR="00EA08A8">
        <w:rPr>
          <w:b/>
          <w:i/>
          <w:lang w:bidi="en-US"/>
        </w:rPr>
        <w:t xml:space="preserve">  </w:t>
      </w:r>
    </w:p>
    <w:p w:rsidR="00FC2C5D" w:rsidRDefault="00FC2C5D" w:rsidP="00E43E91">
      <w:pPr>
        <w:pStyle w:val="Heading1"/>
      </w:pPr>
      <w:bookmarkStart w:id="4" w:name="_Toc27508323"/>
      <w:r>
        <w:t>Types of Decisions</w:t>
      </w:r>
      <w:bookmarkEnd w:id="4"/>
    </w:p>
    <w:p w:rsidR="00EA08A8" w:rsidRDefault="00A907F9" w:rsidP="00EA08A8">
      <w:pPr>
        <w:rPr>
          <w:lang w:bidi="en-US"/>
        </w:rPr>
      </w:pPr>
      <w:r>
        <w:rPr>
          <w:lang w:bidi="en-US"/>
        </w:rPr>
        <w:t>Organisation can make up their decision</w:t>
      </w:r>
      <w:r w:rsidR="00D0218E">
        <w:rPr>
          <w:lang w:bidi="en-US"/>
        </w:rPr>
        <w:t xml:space="preserve"> regarding solving discrimination related problem</w:t>
      </w:r>
      <w:r>
        <w:rPr>
          <w:lang w:bidi="en-US"/>
        </w:rPr>
        <w:t xml:space="preserve"> while applying different </w:t>
      </w:r>
      <w:r w:rsidR="00D0218E">
        <w:rPr>
          <w:lang w:bidi="en-US"/>
        </w:rPr>
        <w:t xml:space="preserve">procedures. </w:t>
      </w:r>
      <w:r w:rsidR="003A6A73">
        <w:rPr>
          <w:lang w:bidi="en-US"/>
        </w:rPr>
        <w:t xml:space="preserve">As an instance, fishbone analysis, PMI, SWOT analysis and Porter’s Five Force analysis are extensive </w:t>
      </w:r>
      <w:r w:rsidR="00B7241B">
        <w:rPr>
          <w:lang w:bidi="en-US"/>
        </w:rPr>
        <w:t xml:space="preserve">tools that can be used for making effective decisions. Application of these tools in respect to Tesco has been done below: </w:t>
      </w:r>
    </w:p>
    <w:p w:rsidR="001F30DB" w:rsidRDefault="00B7241B" w:rsidP="00EA08A8">
      <w:pPr>
        <w:rPr>
          <w:lang w:bidi="en-US"/>
        </w:rPr>
      </w:pPr>
      <w:r w:rsidRPr="00B7241B">
        <w:rPr>
          <w:b/>
          <w:i/>
          <w:lang w:bidi="en-US"/>
        </w:rPr>
        <w:t>SWOT analysis</w:t>
      </w:r>
      <w:r w:rsidR="001F30DB">
        <w:rPr>
          <w:b/>
          <w:i/>
          <w:lang w:bidi="en-US"/>
        </w:rPr>
        <w:t xml:space="preserve">- </w:t>
      </w:r>
      <w:r w:rsidR="001F30DB">
        <w:rPr>
          <w:lang w:bidi="en-US"/>
        </w:rPr>
        <w:t xml:space="preserve">The SWOT analysis of Tesco that can be used for </w:t>
      </w:r>
      <w:r w:rsidR="00A5545F">
        <w:rPr>
          <w:lang w:bidi="en-US"/>
        </w:rPr>
        <w:t xml:space="preserve">decision-making has been evaluated below: </w:t>
      </w:r>
    </w:p>
    <w:tbl>
      <w:tblPr>
        <w:tblStyle w:val="TableGrid"/>
        <w:tblW w:w="0" w:type="auto"/>
        <w:tblLook w:val="04A0" w:firstRow="1" w:lastRow="0" w:firstColumn="1" w:lastColumn="0" w:noHBand="0" w:noVBand="1"/>
      </w:tblPr>
      <w:tblGrid>
        <w:gridCol w:w="4673"/>
        <w:gridCol w:w="4677"/>
      </w:tblGrid>
      <w:tr w:rsidR="00A5545F" w:rsidRPr="00164EA1" w:rsidTr="00A5545F">
        <w:tc>
          <w:tcPr>
            <w:tcW w:w="4788" w:type="dxa"/>
          </w:tcPr>
          <w:p w:rsidR="00A5545F" w:rsidRPr="00164EA1" w:rsidRDefault="00A5545F" w:rsidP="00EA08A8">
            <w:pPr>
              <w:rPr>
                <w:b/>
                <w:szCs w:val="24"/>
                <w:lang w:bidi="en-US"/>
              </w:rPr>
            </w:pPr>
            <w:r w:rsidRPr="00164EA1">
              <w:rPr>
                <w:b/>
                <w:szCs w:val="24"/>
                <w:lang w:bidi="en-US"/>
              </w:rPr>
              <w:t>Strength</w:t>
            </w:r>
          </w:p>
          <w:p w:rsidR="00A5545F" w:rsidRPr="00164EA1" w:rsidRDefault="005D2482" w:rsidP="00A5545F">
            <w:pPr>
              <w:pStyle w:val="ListParagraph"/>
              <w:numPr>
                <w:ilvl w:val="0"/>
                <w:numId w:val="1"/>
              </w:numPr>
              <w:rPr>
                <w:szCs w:val="24"/>
                <w:lang w:bidi="en-US"/>
              </w:rPr>
            </w:pPr>
            <w:r w:rsidRPr="00164EA1">
              <w:rPr>
                <w:szCs w:val="24"/>
                <w:lang w:bidi="en-US"/>
              </w:rPr>
              <w:t>The brand recognition rate of the organisation is quite higher compared with their competitors.</w:t>
            </w:r>
          </w:p>
          <w:p w:rsidR="005D2482" w:rsidRPr="00164EA1" w:rsidRDefault="002B0620" w:rsidP="00A5545F">
            <w:pPr>
              <w:pStyle w:val="ListParagraph"/>
              <w:numPr>
                <w:ilvl w:val="0"/>
                <w:numId w:val="1"/>
              </w:numPr>
              <w:rPr>
                <w:szCs w:val="24"/>
                <w:lang w:bidi="en-US"/>
              </w:rPr>
            </w:pPr>
            <w:r w:rsidRPr="00164EA1">
              <w:rPr>
                <w:szCs w:val="24"/>
                <w:lang w:bidi="en-US"/>
              </w:rPr>
              <w:t>The organisation has a loyal consumer and employee base, which is their primary strength,</w:t>
            </w:r>
          </w:p>
          <w:p w:rsidR="002B0620" w:rsidRPr="00164EA1" w:rsidRDefault="002B0620" w:rsidP="00A5545F">
            <w:pPr>
              <w:pStyle w:val="ListParagraph"/>
              <w:numPr>
                <w:ilvl w:val="0"/>
                <w:numId w:val="1"/>
              </w:numPr>
              <w:rPr>
                <w:szCs w:val="24"/>
                <w:lang w:bidi="en-US"/>
              </w:rPr>
            </w:pPr>
            <w:r w:rsidRPr="00164EA1">
              <w:rPr>
                <w:szCs w:val="24"/>
                <w:lang w:bidi="en-US"/>
              </w:rPr>
              <w:t xml:space="preserve">The </w:t>
            </w:r>
            <w:r w:rsidR="004C56D1" w:rsidRPr="00164EA1">
              <w:rPr>
                <w:szCs w:val="24"/>
                <w:lang w:bidi="en-US"/>
              </w:rPr>
              <w:t xml:space="preserve">variety of products offered by the organisation is quite huge. </w:t>
            </w:r>
          </w:p>
          <w:p w:rsidR="004C56D1" w:rsidRPr="00164EA1" w:rsidRDefault="004C56D1" w:rsidP="00A5545F">
            <w:pPr>
              <w:pStyle w:val="ListParagraph"/>
              <w:numPr>
                <w:ilvl w:val="0"/>
                <w:numId w:val="1"/>
              </w:numPr>
              <w:rPr>
                <w:szCs w:val="24"/>
                <w:lang w:bidi="en-US"/>
              </w:rPr>
            </w:pPr>
            <w:r w:rsidRPr="00164EA1">
              <w:rPr>
                <w:szCs w:val="24"/>
                <w:lang w:bidi="en-US"/>
              </w:rPr>
              <w:t xml:space="preserve">The consumer service unit of the organisation </w:t>
            </w:r>
            <w:r w:rsidR="009B73D2" w:rsidRPr="00164EA1">
              <w:rPr>
                <w:szCs w:val="24"/>
                <w:lang w:bidi="en-US"/>
              </w:rPr>
              <w:t xml:space="preserve">is quite </w:t>
            </w:r>
            <w:r w:rsidR="003C0C31" w:rsidRPr="00164EA1">
              <w:rPr>
                <w:szCs w:val="24"/>
                <w:lang w:bidi="en-US"/>
              </w:rPr>
              <w:t>extensive,</w:t>
            </w:r>
            <w:r w:rsidR="009B73D2" w:rsidRPr="00164EA1">
              <w:rPr>
                <w:szCs w:val="24"/>
                <w:lang w:bidi="en-US"/>
              </w:rPr>
              <w:t xml:space="preserve"> and it is their primary organisational strength</w:t>
            </w:r>
            <w:r w:rsidR="00FD5139" w:rsidRPr="00164EA1">
              <w:rPr>
                <w:szCs w:val="24"/>
                <w:lang w:bidi="en-US"/>
              </w:rPr>
              <w:t xml:space="preserve"> (</w:t>
            </w:r>
            <w:r w:rsidR="00FD5139" w:rsidRPr="00164EA1">
              <w:rPr>
                <w:szCs w:val="24"/>
                <w:shd w:val="clear" w:color="auto" w:fill="FFFFFF"/>
              </w:rPr>
              <w:t>Deb and Pai, 2017</w:t>
            </w:r>
            <w:r w:rsidR="00FD5139" w:rsidRPr="00164EA1">
              <w:rPr>
                <w:szCs w:val="24"/>
                <w:lang w:bidi="en-US"/>
              </w:rPr>
              <w:t>)</w:t>
            </w:r>
            <w:r w:rsidR="009B73D2" w:rsidRPr="00164EA1">
              <w:rPr>
                <w:szCs w:val="24"/>
                <w:lang w:bidi="en-US"/>
              </w:rPr>
              <w:t xml:space="preserve">. </w:t>
            </w:r>
          </w:p>
        </w:tc>
        <w:tc>
          <w:tcPr>
            <w:tcW w:w="4788" w:type="dxa"/>
          </w:tcPr>
          <w:p w:rsidR="009B73D2" w:rsidRPr="00164EA1" w:rsidRDefault="00A5545F" w:rsidP="00EA08A8">
            <w:pPr>
              <w:rPr>
                <w:b/>
                <w:szCs w:val="24"/>
                <w:lang w:bidi="en-US"/>
              </w:rPr>
            </w:pPr>
            <w:r w:rsidRPr="00164EA1">
              <w:rPr>
                <w:b/>
                <w:szCs w:val="24"/>
                <w:lang w:bidi="en-US"/>
              </w:rPr>
              <w:t>Weakness</w:t>
            </w:r>
          </w:p>
          <w:p w:rsidR="000D17C6" w:rsidRPr="00164EA1" w:rsidRDefault="000D17C6" w:rsidP="009B73D2">
            <w:pPr>
              <w:pStyle w:val="ListParagraph"/>
              <w:numPr>
                <w:ilvl w:val="0"/>
                <w:numId w:val="2"/>
              </w:numPr>
              <w:rPr>
                <w:szCs w:val="24"/>
                <w:lang w:bidi="en-US"/>
              </w:rPr>
            </w:pPr>
            <w:r w:rsidRPr="00164EA1">
              <w:rPr>
                <w:szCs w:val="24"/>
                <w:lang w:bidi="en-US"/>
              </w:rPr>
              <w:t xml:space="preserve">The current profit generation level of the organisation is not quite effective, which is a weakness of the particular organisation. </w:t>
            </w:r>
          </w:p>
          <w:p w:rsidR="004919DC" w:rsidRPr="00164EA1" w:rsidRDefault="004A0BFF" w:rsidP="009B73D2">
            <w:pPr>
              <w:pStyle w:val="ListParagraph"/>
              <w:numPr>
                <w:ilvl w:val="0"/>
                <w:numId w:val="2"/>
              </w:numPr>
              <w:rPr>
                <w:szCs w:val="24"/>
                <w:lang w:bidi="en-US"/>
              </w:rPr>
            </w:pPr>
            <w:r w:rsidRPr="00164EA1">
              <w:rPr>
                <w:szCs w:val="24"/>
                <w:lang w:bidi="en-US"/>
              </w:rPr>
              <w:t xml:space="preserve">Market research procedure done by the organisation is not errorless, which make the organisation </w:t>
            </w:r>
            <w:r w:rsidR="004919DC" w:rsidRPr="00164EA1">
              <w:rPr>
                <w:szCs w:val="24"/>
                <w:lang w:bidi="en-US"/>
              </w:rPr>
              <w:t>take conflicted decision-making.</w:t>
            </w:r>
          </w:p>
          <w:p w:rsidR="00A5545F" w:rsidRPr="00164EA1" w:rsidRDefault="004919DC" w:rsidP="009B73D2">
            <w:pPr>
              <w:pStyle w:val="ListParagraph"/>
              <w:numPr>
                <w:ilvl w:val="0"/>
                <w:numId w:val="2"/>
              </w:numPr>
              <w:rPr>
                <w:szCs w:val="24"/>
                <w:lang w:bidi="en-US"/>
              </w:rPr>
            </w:pPr>
            <w:r w:rsidRPr="00164EA1">
              <w:rPr>
                <w:szCs w:val="24"/>
                <w:lang w:bidi="en-US"/>
              </w:rPr>
              <w:t>T</w:t>
            </w:r>
            <w:r w:rsidR="00143374" w:rsidRPr="00164EA1">
              <w:rPr>
                <w:szCs w:val="24"/>
                <w:lang w:bidi="en-US"/>
              </w:rPr>
              <w:t xml:space="preserve">he organisation makes discrimination at the payment scale of male and female employees. </w:t>
            </w:r>
            <w:r w:rsidRPr="00164EA1">
              <w:rPr>
                <w:szCs w:val="24"/>
                <w:lang w:bidi="en-US"/>
              </w:rPr>
              <w:t xml:space="preserve"> </w:t>
            </w:r>
            <w:r w:rsidR="000D17C6" w:rsidRPr="00164EA1">
              <w:rPr>
                <w:szCs w:val="24"/>
                <w:lang w:bidi="en-US"/>
              </w:rPr>
              <w:t xml:space="preserve"> </w:t>
            </w:r>
          </w:p>
        </w:tc>
      </w:tr>
      <w:tr w:rsidR="00A5545F" w:rsidRPr="00164EA1" w:rsidTr="00A5545F">
        <w:tc>
          <w:tcPr>
            <w:tcW w:w="4788" w:type="dxa"/>
          </w:tcPr>
          <w:p w:rsidR="00A5545F" w:rsidRPr="00164EA1" w:rsidRDefault="00A5545F" w:rsidP="00EA08A8">
            <w:pPr>
              <w:rPr>
                <w:b/>
                <w:szCs w:val="24"/>
                <w:lang w:bidi="en-US"/>
              </w:rPr>
            </w:pPr>
            <w:r w:rsidRPr="00164EA1">
              <w:rPr>
                <w:b/>
                <w:szCs w:val="24"/>
                <w:lang w:bidi="en-US"/>
              </w:rPr>
              <w:t xml:space="preserve">Opportunity </w:t>
            </w:r>
          </w:p>
          <w:p w:rsidR="00143374" w:rsidRPr="00164EA1" w:rsidRDefault="00143374" w:rsidP="00143374">
            <w:pPr>
              <w:pStyle w:val="ListParagraph"/>
              <w:numPr>
                <w:ilvl w:val="0"/>
                <w:numId w:val="3"/>
              </w:numPr>
              <w:rPr>
                <w:b/>
                <w:szCs w:val="24"/>
                <w:lang w:bidi="en-US"/>
              </w:rPr>
            </w:pPr>
            <w:r w:rsidRPr="00164EA1">
              <w:rPr>
                <w:szCs w:val="24"/>
                <w:lang w:bidi="en-US"/>
              </w:rPr>
              <w:t xml:space="preserve">The organisation can introduce equal payment scheme for </w:t>
            </w:r>
            <w:r w:rsidR="00361147" w:rsidRPr="00164EA1">
              <w:rPr>
                <w:szCs w:val="24"/>
                <w:lang w:bidi="en-US"/>
              </w:rPr>
              <w:t>different employees regardless of their gender and age, which will improve their production quality.</w:t>
            </w:r>
          </w:p>
          <w:p w:rsidR="00361147" w:rsidRPr="00164EA1" w:rsidRDefault="00361147" w:rsidP="00143374">
            <w:pPr>
              <w:pStyle w:val="ListParagraph"/>
              <w:numPr>
                <w:ilvl w:val="0"/>
                <w:numId w:val="3"/>
              </w:numPr>
              <w:rPr>
                <w:szCs w:val="24"/>
                <w:lang w:bidi="en-US"/>
              </w:rPr>
            </w:pPr>
            <w:r w:rsidRPr="00164EA1">
              <w:rPr>
                <w:szCs w:val="24"/>
                <w:lang w:bidi="en-US"/>
              </w:rPr>
              <w:lastRenderedPageBreak/>
              <w:t xml:space="preserve">Moreover, </w:t>
            </w:r>
            <w:r w:rsidR="00532E28" w:rsidRPr="00164EA1">
              <w:rPr>
                <w:szCs w:val="24"/>
                <w:lang w:bidi="en-US"/>
              </w:rPr>
              <w:t xml:space="preserve">the organisation can make different market entry methods for entering into a </w:t>
            </w:r>
            <w:r w:rsidR="001C057C" w:rsidRPr="00164EA1">
              <w:rPr>
                <w:szCs w:val="24"/>
                <w:lang w:bidi="en-US"/>
              </w:rPr>
              <w:t xml:space="preserve">new market sector. </w:t>
            </w:r>
          </w:p>
        </w:tc>
        <w:tc>
          <w:tcPr>
            <w:tcW w:w="4788" w:type="dxa"/>
          </w:tcPr>
          <w:p w:rsidR="00A5545F" w:rsidRPr="00164EA1" w:rsidRDefault="00A5545F" w:rsidP="004919DC">
            <w:pPr>
              <w:keepNext/>
              <w:rPr>
                <w:b/>
                <w:szCs w:val="24"/>
                <w:lang w:bidi="en-US"/>
              </w:rPr>
            </w:pPr>
            <w:r w:rsidRPr="00164EA1">
              <w:rPr>
                <w:b/>
                <w:szCs w:val="24"/>
                <w:lang w:bidi="en-US"/>
              </w:rPr>
              <w:lastRenderedPageBreak/>
              <w:t>Threat</w:t>
            </w:r>
          </w:p>
          <w:p w:rsidR="001C057C" w:rsidRPr="00164EA1" w:rsidRDefault="001C057C" w:rsidP="001C057C">
            <w:pPr>
              <w:pStyle w:val="ListParagraph"/>
              <w:keepNext/>
              <w:numPr>
                <w:ilvl w:val="0"/>
                <w:numId w:val="4"/>
              </w:numPr>
              <w:rPr>
                <w:b/>
                <w:szCs w:val="24"/>
                <w:lang w:bidi="en-US"/>
              </w:rPr>
            </w:pPr>
            <w:r w:rsidRPr="00164EA1">
              <w:rPr>
                <w:szCs w:val="24"/>
                <w:lang w:bidi="en-US"/>
              </w:rPr>
              <w:t xml:space="preserve">Due to discrimination, the organisation might lose a bunch of their potential employee base. </w:t>
            </w:r>
          </w:p>
          <w:p w:rsidR="001C057C" w:rsidRPr="00164EA1" w:rsidRDefault="004637E5" w:rsidP="001C057C">
            <w:pPr>
              <w:pStyle w:val="ListParagraph"/>
              <w:keepNext/>
              <w:numPr>
                <w:ilvl w:val="0"/>
                <w:numId w:val="4"/>
              </w:numPr>
              <w:rPr>
                <w:b/>
                <w:szCs w:val="24"/>
                <w:lang w:bidi="en-US"/>
              </w:rPr>
            </w:pPr>
            <w:r w:rsidRPr="00164EA1">
              <w:rPr>
                <w:szCs w:val="24"/>
                <w:lang w:bidi="en-US"/>
              </w:rPr>
              <w:t xml:space="preserve">The completion level of retail industry is quite high compared to other </w:t>
            </w:r>
            <w:r w:rsidRPr="00164EA1">
              <w:rPr>
                <w:szCs w:val="24"/>
                <w:lang w:bidi="en-US"/>
              </w:rPr>
              <w:lastRenderedPageBreak/>
              <w:t xml:space="preserve">industries, which represents </w:t>
            </w:r>
            <w:r w:rsidR="00FE7CB6" w:rsidRPr="00164EA1">
              <w:rPr>
                <w:szCs w:val="24"/>
                <w:lang w:bidi="en-US"/>
              </w:rPr>
              <w:t xml:space="preserve">threat for the particular organisation. </w:t>
            </w:r>
            <w:r w:rsidRPr="00164EA1">
              <w:rPr>
                <w:szCs w:val="24"/>
                <w:lang w:bidi="en-US"/>
              </w:rPr>
              <w:t xml:space="preserve"> </w:t>
            </w:r>
            <w:r w:rsidR="001C057C" w:rsidRPr="00164EA1">
              <w:rPr>
                <w:szCs w:val="24"/>
                <w:lang w:bidi="en-US"/>
              </w:rPr>
              <w:t xml:space="preserve">  </w:t>
            </w:r>
          </w:p>
        </w:tc>
      </w:tr>
    </w:tbl>
    <w:p w:rsidR="00A5545F" w:rsidRPr="004919DC" w:rsidRDefault="004919DC" w:rsidP="004919DC">
      <w:pPr>
        <w:jc w:val="center"/>
        <w:rPr>
          <w:b/>
          <w:lang w:bidi="en-US"/>
        </w:rPr>
      </w:pPr>
      <w:r w:rsidRPr="004919DC">
        <w:rPr>
          <w:b/>
        </w:rPr>
        <w:lastRenderedPageBreak/>
        <w:t xml:space="preserve">Table </w:t>
      </w:r>
      <w:r w:rsidR="00A01447" w:rsidRPr="004919DC">
        <w:rPr>
          <w:b/>
        </w:rPr>
        <w:fldChar w:fldCharType="begin"/>
      </w:r>
      <w:r w:rsidRPr="004919DC">
        <w:rPr>
          <w:b/>
        </w:rPr>
        <w:instrText xml:space="preserve"> SEQ Table \* ARABIC </w:instrText>
      </w:r>
      <w:r w:rsidR="00A01447" w:rsidRPr="004919DC">
        <w:rPr>
          <w:b/>
        </w:rPr>
        <w:fldChar w:fldCharType="separate"/>
      </w:r>
      <w:r w:rsidRPr="004919DC">
        <w:rPr>
          <w:b/>
          <w:noProof/>
        </w:rPr>
        <w:t>1</w:t>
      </w:r>
      <w:r w:rsidR="00A01447" w:rsidRPr="004919DC">
        <w:rPr>
          <w:b/>
        </w:rPr>
        <w:fldChar w:fldCharType="end"/>
      </w:r>
      <w:r w:rsidRPr="004919DC">
        <w:rPr>
          <w:b/>
        </w:rPr>
        <w:t>: SWOT analysis table</w:t>
      </w:r>
    </w:p>
    <w:p w:rsidR="00B7241B" w:rsidRDefault="00B7241B" w:rsidP="00EA08A8">
      <w:pPr>
        <w:rPr>
          <w:lang w:bidi="en-US"/>
        </w:rPr>
      </w:pPr>
      <w:r>
        <w:rPr>
          <w:b/>
          <w:i/>
          <w:lang w:bidi="en-US"/>
        </w:rPr>
        <w:t>PMI</w:t>
      </w:r>
      <w:r w:rsidR="00B766EA">
        <w:rPr>
          <w:b/>
          <w:i/>
          <w:lang w:bidi="en-US"/>
        </w:rPr>
        <w:t xml:space="preserve">- </w:t>
      </w:r>
      <w:r w:rsidR="001F30DB">
        <w:rPr>
          <w:lang w:bidi="en-US"/>
        </w:rPr>
        <w:t>PMI</w:t>
      </w:r>
      <w:r w:rsidR="00B766EA">
        <w:rPr>
          <w:lang w:bidi="en-US"/>
        </w:rPr>
        <w:t xml:space="preserve"> stands for </w:t>
      </w:r>
      <w:r w:rsidR="00131478">
        <w:rPr>
          <w:lang w:bidi="en-US"/>
        </w:rPr>
        <w:t xml:space="preserve">Plus/Minus/Implications and it has been widely used for weighting the pros and cons of a </w:t>
      </w:r>
      <w:r w:rsidR="00396BC5">
        <w:rPr>
          <w:lang w:bidi="en-US"/>
        </w:rPr>
        <w:t xml:space="preserve">decision. It is quite important and decisive as a subsequent decision-making tool, as PMI focuses towards selecting a specific course of action </w:t>
      </w:r>
      <w:r w:rsidR="00D232CC">
        <w:rPr>
          <w:lang w:bidi="en-US"/>
        </w:rPr>
        <w:t xml:space="preserve">for solving existing problems. The process regarding PMI uses up a </w:t>
      </w:r>
      <w:r w:rsidR="006A48C7">
        <w:rPr>
          <w:lang w:bidi="en-US"/>
        </w:rPr>
        <w:t xml:space="preserve">table headed up with three diverse </w:t>
      </w:r>
      <w:r w:rsidR="00BA5D45">
        <w:rPr>
          <w:lang w:bidi="en-US"/>
        </w:rPr>
        <w:t>columns</w:t>
      </w:r>
      <w:r w:rsidR="006A48C7">
        <w:rPr>
          <w:lang w:bidi="en-US"/>
        </w:rPr>
        <w:t xml:space="preserve">, which include plus, minus and implication. </w:t>
      </w:r>
      <w:r w:rsidR="00BA5D45">
        <w:rPr>
          <w:lang w:bidi="en-US"/>
        </w:rPr>
        <w:t xml:space="preserve">Implication of PMI in respect to the proposed solution of </w:t>
      </w:r>
      <w:r w:rsidR="001B1B13">
        <w:rPr>
          <w:lang w:bidi="en-US"/>
        </w:rPr>
        <w:t>disserting workplace discrimination has been identified below</w:t>
      </w:r>
      <w:r w:rsidR="00CB6E47">
        <w:rPr>
          <w:lang w:bidi="en-US"/>
        </w:rPr>
        <w:t>. Implementation of new workplace rules and regulations</w:t>
      </w:r>
      <w:r w:rsidR="00F97391">
        <w:rPr>
          <w:lang w:bidi="en-US"/>
        </w:rPr>
        <w:t xml:space="preserve"> regarding equal payment</w:t>
      </w:r>
      <w:r w:rsidR="00CB6E47">
        <w:rPr>
          <w:lang w:bidi="en-US"/>
        </w:rPr>
        <w:t xml:space="preserve"> </w:t>
      </w:r>
      <w:r w:rsidR="00F97391">
        <w:rPr>
          <w:lang w:bidi="en-US"/>
        </w:rPr>
        <w:t xml:space="preserve">is the proposed solution </w:t>
      </w:r>
      <w:r w:rsidR="00B07163">
        <w:rPr>
          <w:lang w:bidi="en-US"/>
        </w:rPr>
        <w:t xml:space="preserve">for reducing workplace discrimination at current context. </w:t>
      </w:r>
      <w:r w:rsidR="001B1B13">
        <w:rPr>
          <w:lang w:bidi="en-US"/>
        </w:rPr>
        <w:t xml:space="preserve"> </w:t>
      </w:r>
    </w:p>
    <w:tbl>
      <w:tblPr>
        <w:tblStyle w:val="TableGrid"/>
        <w:tblW w:w="0" w:type="auto"/>
        <w:tblLook w:val="04A0" w:firstRow="1" w:lastRow="0" w:firstColumn="1" w:lastColumn="0" w:noHBand="0" w:noVBand="1"/>
      </w:tblPr>
      <w:tblGrid>
        <w:gridCol w:w="3118"/>
        <w:gridCol w:w="3114"/>
        <w:gridCol w:w="3118"/>
      </w:tblGrid>
      <w:tr w:rsidR="001B1B13" w:rsidRPr="00207611" w:rsidTr="001B1B13">
        <w:tc>
          <w:tcPr>
            <w:tcW w:w="3192" w:type="dxa"/>
          </w:tcPr>
          <w:p w:rsidR="001B1B13" w:rsidRPr="00207611" w:rsidRDefault="001B1B13" w:rsidP="00EA08A8">
            <w:pPr>
              <w:rPr>
                <w:b/>
                <w:szCs w:val="24"/>
                <w:lang w:bidi="en-US"/>
              </w:rPr>
            </w:pPr>
            <w:r w:rsidRPr="00207611">
              <w:rPr>
                <w:b/>
                <w:szCs w:val="24"/>
                <w:lang w:bidi="en-US"/>
              </w:rPr>
              <w:t xml:space="preserve">Plus </w:t>
            </w:r>
          </w:p>
        </w:tc>
        <w:tc>
          <w:tcPr>
            <w:tcW w:w="3192" w:type="dxa"/>
          </w:tcPr>
          <w:p w:rsidR="001B1B13" w:rsidRPr="00207611" w:rsidRDefault="001B1B13" w:rsidP="00EA08A8">
            <w:pPr>
              <w:rPr>
                <w:b/>
                <w:szCs w:val="24"/>
                <w:lang w:bidi="en-US"/>
              </w:rPr>
            </w:pPr>
            <w:r w:rsidRPr="00207611">
              <w:rPr>
                <w:b/>
                <w:szCs w:val="24"/>
                <w:lang w:bidi="en-US"/>
              </w:rPr>
              <w:t xml:space="preserve">Minus </w:t>
            </w:r>
          </w:p>
        </w:tc>
        <w:tc>
          <w:tcPr>
            <w:tcW w:w="3192" w:type="dxa"/>
          </w:tcPr>
          <w:p w:rsidR="001B1B13" w:rsidRPr="00207611" w:rsidRDefault="001B1B13" w:rsidP="00EA08A8">
            <w:pPr>
              <w:rPr>
                <w:b/>
                <w:szCs w:val="24"/>
                <w:lang w:bidi="en-US"/>
              </w:rPr>
            </w:pPr>
            <w:r w:rsidRPr="00207611">
              <w:rPr>
                <w:b/>
                <w:szCs w:val="24"/>
                <w:lang w:bidi="en-US"/>
              </w:rPr>
              <w:t>Implications</w:t>
            </w:r>
          </w:p>
        </w:tc>
      </w:tr>
      <w:tr w:rsidR="001B1B13" w:rsidRPr="00207611" w:rsidTr="001B1B13">
        <w:tc>
          <w:tcPr>
            <w:tcW w:w="3192" w:type="dxa"/>
          </w:tcPr>
          <w:p w:rsidR="001B1B13" w:rsidRPr="00207611" w:rsidRDefault="00B07163" w:rsidP="00EA08A8">
            <w:pPr>
              <w:rPr>
                <w:szCs w:val="24"/>
                <w:lang w:bidi="en-US"/>
              </w:rPr>
            </w:pPr>
            <w:r w:rsidRPr="00207611">
              <w:rPr>
                <w:szCs w:val="24"/>
                <w:lang w:bidi="en-US"/>
              </w:rPr>
              <w:t>Employees will have more earning opportunity</w:t>
            </w:r>
            <w:r w:rsidR="004C65AC" w:rsidRPr="00207611">
              <w:rPr>
                <w:szCs w:val="24"/>
                <w:lang w:bidi="en-US"/>
              </w:rPr>
              <w:t xml:space="preserve"> (+5)</w:t>
            </w:r>
          </w:p>
        </w:tc>
        <w:tc>
          <w:tcPr>
            <w:tcW w:w="3192" w:type="dxa"/>
          </w:tcPr>
          <w:p w:rsidR="001B1B13" w:rsidRPr="00207611" w:rsidRDefault="004C65AC" w:rsidP="00EA08A8">
            <w:pPr>
              <w:rPr>
                <w:szCs w:val="24"/>
                <w:lang w:bidi="en-US"/>
              </w:rPr>
            </w:pPr>
            <w:r w:rsidRPr="00207611">
              <w:rPr>
                <w:szCs w:val="24"/>
                <w:lang w:bidi="en-US"/>
              </w:rPr>
              <w:t xml:space="preserve">The organisation </w:t>
            </w:r>
            <w:r w:rsidR="003C0C31" w:rsidRPr="00207611">
              <w:rPr>
                <w:szCs w:val="24"/>
                <w:lang w:bidi="en-US"/>
              </w:rPr>
              <w:t>needs</w:t>
            </w:r>
            <w:r w:rsidRPr="00207611">
              <w:rPr>
                <w:szCs w:val="24"/>
                <w:lang w:bidi="en-US"/>
              </w:rPr>
              <w:t xml:space="preserve"> to increase their operational cost (-5)</w:t>
            </w:r>
          </w:p>
        </w:tc>
        <w:tc>
          <w:tcPr>
            <w:tcW w:w="3192" w:type="dxa"/>
          </w:tcPr>
          <w:p w:rsidR="001B1B13" w:rsidRPr="00207611" w:rsidRDefault="006636FB" w:rsidP="006636FB">
            <w:pPr>
              <w:rPr>
                <w:szCs w:val="24"/>
                <w:lang w:bidi="en-US"/>
              </w:rPr>
            </w:pPr>
            <w:r w:rsidRPr="00207611">
              <w:rPr>
                <w:szCs w:val="24"/>
                <w:lang w:bidi="en-US"/>
              </w:rPr>
              <w:t xml:space="preserve">It will be easier for Tesco to </w:t>
            </w:r>
            <w:r w:rsidR="00231A31" w:rsidRPr="00207611">
              <w:rPr>
                <w:szCs w:val="24"/>
                <w:lang w:bidi="en-US"/>
              </w:rPr>
              <w:t>retain employee base (+2)</w:t>
            </w:r>
          </w:p>
        </w:tc>
      </w:tr>
      <w:tr w:rsidR="001B1B13" w:rsidRPr="00207611" w:rsidTr="001B1B13">
        <w:tc>
          <w:tcPr>
            <w:tcW w:w="3192" w:type="dxa"/>
          </w:tcPr>
          <w:p w:rsidR="001B1B13" w:rsidRPr="00207611" w:rsidRDefault="00A819DA" w:rsidP="00EA08A8">
            <w:pPr>
              <w:rPr>
                <w:szCs w:val="24"/>
                <w:lang w:bidi="en-US"/>
              </w:rPr>
            </w:pPr>
            <w:r w:rsidRPr="00207611">
              <w:rPr>
                <w:szCs w:val="24"/>
                <w:lang w:bidi="en-US"/>
              </w:rPr>
              <w:t>The motivation level of employees can be increased</w:t>
            </w:r>
            <w:r w:rsidR="004C65AC" w:rsidRPr="00207611">
              <w:rPr>
                <w:szCs w:val="24"/>
                <w:lang w:bidi="en-US"/>
              </w:rPr>
              <w:t xml:space="preserve"> (+5)</w:t>
            </w:r>
          </w:p>
        </w:tc>
        <w:tc>
          <w:tcPr>
            <w:tcW w:w="3192" w:type="dxa"/>
          </w:tcPr>
          <w:p w:rsidR="001B1B13" w:rsidRPr="00207611" w:rsidRDefault="004C65AC" w:rsidP="00EA08A8">
            <w:pPr>
              <w:rPr>
                <w:szCs w:val="24"/>
                <w:lang w:bidi="en-US"/>
              </w:rPr>
            </w:pPr>
            <w:r w:rsidRPr="00207611">
              <w:rPr>
                <w:szCs w:val="24"/>
                <w:lang w:bidi="en-US"/>
              </w:rPr>
              <w:t xml:space="preserve">It will take more time to </w:t>
            </w:r>
            <w:r w:rsidR="0060204E" w:rsidRPr="00207611">
              <w:rPr>
                <w:szCs w:val="24"/>
                <w:lang w:bidi="en-US"/>
              </w:rPr>
              <w:t>implement new rule and regulations (-3)</w:t>
            </w:r>
          </w:p>
        </w:tc>
        <w:tc>
          <w:tcPr>
            <w:tcW w:w="3192" w:type="dxa"/>
          </w:tcPr>
          <w:p w:rsidR="001B1B13" w:rsidRPr="00207611" w:rsidRDefault="00231A31" w:rsidP="00EA08A8">
            <w:pPr>
              <w:rPr>
                <w:szCs w:val="24"/>
                <w:lang w:bidi="en-US"/>
              </w:rPr>
            </w:pPr>
            <w:r w:rsidRPr="00207611">
              <w:rPr>
                <w:szCs w:val="24"/>
                <w:lang w:bidi="en-US"/>
              </w:rPr>
              <w:t xml:space="preserve">It will assist the organisation to check the </w:t>
            </w:r>
            <w:r w:rsidR="00262D3D" w:rsidRPr="00207611">
              <w:rPr>
                <w:szCs w:val="24"/>
                <w:lang w:bidi="en-US"/>
              </w:rPr>
              <w:t>performance output (</w:t>
            </w:r>
            <w:r w:rsidR="00207611" w:rsidRPr="00207611">
              <w:rPr>
                <w:szCs w:val="24"/>
                <w:lang w:bidi="en-US"/>
              </w:rPr>
              <w:t>+3</w:t>
            </w:r>
            <w:r w:rsidR="00262D3D" w:rsidRPr="00207611">
              <w:rPr>
                <w:szCs w:val="24"/>
                <w:lang w:bidi="en-US"/>
              </w:rPr>
              <w:t>)</w:t>
            </w:r>
          </w:p>
        </w:tc>
      </w:tr>
      <w:tr w:rsidR="001B1B13" w:rsidRPr="00207611" w:rsidTr="001B1B13">
        <w:tc>
          <w:tcPr>
            <w:tcW w:w="3192" w:type="dxa"/>
          </w:tcPr>
          <w:p w:rsidR="001B1B13" w:rsidRPr="00207611" w:rsidRDefault="00A819DA" w:rsidP="00EA08A8">
            <w:pPr>
              <w:rPr>
                <w:szCs w:val="24"/>
                <w:lang w:bidi="en-US"/>
              </w:rPr>
            </w:pPr>
            <w:r w:rsidRPr="00207611">
              <w:rPr>
                <w:szCs w:val="24"/>
                <w:lang w:bidi="en-US"/>
              </w:rPr>
              <w:t>The production level of organisations will be higher</w:t>
            </w:r>
            <w:r w:rsidR="004C65AC" w:rsidRPr="00207611">
              <w:rPr>
                <w:szCs w:val="24"/>
                <w:lang w:bidi="en-US"/>
              </w:rPr>
              <w:t xml:space="preserve"> (+5)</w:t>
            </w:r>
          </w:p>
        </w:tc>
        <w:tc>
          <w:tcPr>
            <w:tcW w:w="3192" w:type="dxa"/>
          </w:tcPr>
          <w:p w:rsidR="001B1B13" w:rsidRPr="00207611" w:rsidRDefault="0060204E" w:rsidP="00EA08A8">
            <w:pPr>
              <w:rPr>
                <w:szCs w:val="24"/>
                <w:lang w:bidi="en-US"/>
              </w:rPr>
            </w:pPr>
            <w:r w:rsidRPr="00207611">
              <w:rPr>
                <w:szCs w:val="24"/>
                <w:lang w:bidi="en-US"/>
              </w:rPr>
              <w:t>The organisation will not be able to</w:t>
            </w:r>
            <w:r w:rsidR="00327680" w:rsidRPr="00207611">
              <w:rPr>
                <w:szCs w:val="24"/>
                <w:lang w:bidi="en-US"/>
              </w:rPr>
              <w:t xml:space="preserve"> utilise extensive monetary resources </w:t>
            </w:r>
            <w:r w:rsidR="006636FB" w:rsidRPr="00207611">
              <w:rPr>
                <w:szCs w:val="24"/>
                <w:lang w:bidi="en-US"/>
              </w:rPr>
              <w:t>at improving their operational function. (-4)</w:t>
            </w:r>
            <w:r w:rsidR="00327680" w:rsidRPr="00207611">
              <w:rPr>
                <w:szCs w:val="24"/>
                <w:lang w:bidi="en-US"/>
              </w:rPr>
              <w:t xml:space="preserve"> </w:t>
            </w:r>
          </w:p>
        </w:tc>
        <w:tc>
          <w:tcPr>
            <w:tcW w:w="3192" w:type="dxa"/>
          </w:tcPr>
          <w:p w:rsidR="001B1B13" w:rsidRPr="00207611" w:rsidRDefault="001B1B13" w:rsidP="00EA08A8">
            <w:pPr>
              <w:rPr>
                <w:szCs w:val="24"/>
                <w:lang w:bidi="en-US"/>
              </w:rPr>
            </w:pPr>
          </w:p>
        </w:tc>
      </w:tr>
      <w:tr w:rsidR="00A819DA" w:rsidRPr="00207611" w:rsidTr="001B1B13">
        <w:tc>
          <w:tcPr>
            <w:tcW w:w="3192" w:type="dxa"/>
          </w:tcPr>
          <w:p w:rsidR="00A819DA" w:rsidRPr="00207611" w:rsidRDefault="006D3690" w:rsidP="00EA08A8">
            <w:pPr>
              <w:rPr>
                <w:szCs w:val="24"/>
                <w:lang w:bidi="en-US"/>
              </w:rPr>
            </w:pPr>
            <w:r w:rsidRPr="00207611">
              <w:rPr>
                <w:szCs w:val="24"/>
                <w:lang w:bidi="en-US"/>
              </w:rPr>
              <w:t xml:space="preserve">The brand recognition rate of organisations will be improved. </w:t>
            </w:r>
            <w:r w:rsidR="004C65AC" w:rsidRPr="00207611">
              <w:rPr>
                <w:szCs w:val="24"/>
                <w:lang w:bidi="en-US"/>
              </w:rPr>
              <w:t>(+5)</w:t>
            </w:r>
          </w:p>
        </w:tc>
        <w:tc>
          <w:tcPr>
            <w:tcW w:w="3192" w:type="dxa"/>
          </w:tcPr>
          <w:p w:rsidR="00A819DA" w:rsidRPr="00207611" w:rsidRDefault="00A819DA" w:rsidP="00EA08A8">
            <w:pPr>
              <w:rPr>
                <w:szCs w:val="24"/>
                <w:lang w:bidi="en-US"/>
              </w:rPr>
            </w:pPr>
          </w:p>
        </w:tc>
        <w:tc>
          <w:tcPr>
            <w:tcW w:w="3192" w:type="dxa"/>
          </w:tcPr>
          <w:p w:rsidR="00A819DA" w:rsidRPr="00207611" w:rsidRDefault="00A819DA" w:rsidP="00EA08A8">
            <w:pPr>
              <w:rPr>
                <w:szCs w:val="24"/>
                <w:lang w:bidi="en-US"/>
              </w:rPr>
            </w:pPr>
          </w:p>
        </w:tc>
      </w:tr>
      <w:tr w:rsidR="00207611" w:rsidRPr="00207611" w:rsidTr="001B1B13">
        <w:tc>
          <w:tcPr>
            <w:tcW w:w="3192" w:type="dxa"/>
          </w:tcPr>
          <w:p w:rsidR="00207611" w:rsidRPr="00207611" w:rsidRDefault="00207611" w:rsidP="00207611">
            <w:pPr>
              <w:jc w:val="center"/>
              <w:rPr>
                <w:szCs w:val="24"/>
                <w:lang w:bidi="en-US"/>
              </w:rPr>
            </w:pPr>
            <w:r w:rsidRPr="00207611">
              <w:rPr>
                <w:szCs w:val="24"/>
                <w:lang w:bidi="en-US"/>
              </w:rPr>
              <w:t>+20</w:t>
            </w:r>
          </w:p>
        </w:tc>
        <w:tc>
          <w:tcPr>
            <w:tcW w:w="3192" w:type="dxa"/>
          </w:tcPr>
          <w:p w:rsidR="00207611" w:rsidRPr="00207611" w:rsidRDefault="00207611" w:rsidP="00207611">
            <w:pPr>
              <w:jc w:val="center"/>
              <w:rPr>
                <w:szCs w:val="24"/>
                <w:lang w:bidi="en-US"/>
              </w:rPr>
            </w:pPr>
            <w:r>
              <w:rPr>
                <w:szCs w:val="24"/>
                <w:lang w:bidi="en-US"/>
              </w:rPr>
              <w:t>-12</w:t>
            </w:r>
          </w:p>
        </w:tc>
        <w:tc>
          <w:tcPr>
            <w:tcW w:w="3192" w:type="dxa"/>
          </w:tcPr>
          <w:p w:rsidR="00207611" w:rsidRPr="00207611" w:rsidRDefault="00207611" w:rsidP="00207611">
            <w:pPr>
              <w:keepNext/>
              <w:jc w:val="center"/>
              <w:rPr>
                <w:szCs w:val="24"/>
                <w:lang w:bidi="en-US"/>
              </w:rPr>
            </w:pPr>
            <w:r>
              <w:rPr>
                <w:szCs w:val="24"/>
                <w:lang w:bidi="en-US"/>
              </w:rPr>
              <w:t>+5</w:t>
            </w:r>
          </w:p>
        </w:tc>
      </w:tr>
    </w:tbl>
    <w:p w:rsidR="001B1B13" w:rsidRDefault="00207611" w:rsidP="00207611">
      <w:pPr>
        <w:jc w:val="center"/>
        <w:rPr>
          <w:b/>
        </w:rPr>
      </w:pPr>
      <w:r w:rsidRPr="00207611">
        <w:rPr>
          <w:b/>
        </w:rPr>
        <w:t xml:space="preserve">Table </w:t>
      </w:r>
      <w:r w:rsidR="00A01447" w:rsidRPr="00207611">
        <w:rPr>
          <w:b/>
        </w:rPr>
        <w:fldChar w:fldCharType="begin"/>
      </w:r>
      <w:r w:rsidRPr="00207611">
        <w:rPr>
          <w:b/>
        </w:rPr>
        <w:instrText xml:space="preserve"> SEQ Table \* ARABIC </w:instrText>
      </w:r>
      <w:r w:rsidR="00A01447" w:rsidRPr="00207611">
        <w:rPr>
          <w:b/>
        </w:rPr>
        <w:fldChar w:fldCharType="separate"/>
      </w:r>
      <w:r w:rsidR="004919DC">
        <w:rPr>
          <w:b/>
          <w:noProof/>
        </w:rPr>
        <w:t>2</w:t>
      </w:r>
      <w:r w:rsidR="00A01447" w:rsidRPr="00207611">
        <w:rPr>
          <w:b/>
        </w:rPr>
        <w:fldChar w:fldCharType="end"/>
      </w:r>
      <w:r w:rsidRPr="00207611">
        <w:rPr>
          <w:b/>
        </w:rPr>
        <w:t>: PMI table</w:t>
      </w:r>
    </w:p>
    <w:p w:rsidR="00207611" w:rsidRPr="007A665A" w:rsidRDefault="007A665A" w:rsidP="00207611">
      <w:pPr>
        <w:rPr>
          <w:lang w:bidi="en-US"/>
        </w:rPr>
      </w:pPr>
      <w:r w:rsidRPr="007A665A">
        <w:lastRenderedPageBreak/>
        <w:t>Hence,</w:t>
      </w:r>
      <w:r>
        <w:t xml:space="preserve"> the score of the proposed </w:t>
      </w:r>
      <w:r w:rsidR="003C0C31">
        <w:t>problem-solving</w:t>
      </w:r>
      <w:r>
        <w:t xml:space="preserve"> aspect is 20 (plus) – 12 (minus) </w:t>
      </w:r>
      <w:r w:rsidR="007E232D">
        <w:t>+ 5 (plus) = 13. Since, the score represents positive value</w:t>
      </w:r>
      <w:r w:rsidR="00340CE4">
        <w:t xml:space="preserve">, it can easily illustrate that formulation of new policies and procedure regarding minimising workplace discrimination </w:t>
      </w:r>
      <w:r w:rsidR="00F21335">
        <w:t xml:space="preserve">is a fruitful decision that can be utilised by </w:t>
      </w:r>
      <w:r w:rsidR="00A2021E">
        <w:t xml:space="preserve">current organisations like Tesco at current context. Hence, the decision is </w:t>
      </w:r>
      <w:r w:rsidR="00B152C2">
        <w:t>quite valuable</w:t>
      </w:r>
      <w:r w:rsidR="00FD5139">
        <w:t xml:space="preserve"> (</w:t>
      </w:r>
      <w:r w:rsidR="00FD5139">
        <w:rPr>
          <w:shd w:val="clear" w:color="auto" w:fill="FFFFFF"/>
        </w:rPr>
        <w:t xml:space="preserve">Lönnqvist </w:t>
      </w:r>
      <w:r w:rsidR="00FD5139">
        <w:rPr>
          <w:i/>
          <w:shd w:val="clear" w:color="auto" w:fill="FFFFFF"/>
        </w:rPr>
        <w:t>et al.,</w:t>
      </w:r>
      <w:r w:rsidR="00FD5139">
        <w:rPr>
          <w:shd w:val="clear" w:color="auto" w:fill="FFFFFF"/>
        </w:rPr>
        <w:t xml:space="preserve"> 2015</w:t>
      </w:r>
      <w:r w:rsidR="00FD5139">
        <w:t>)</w:t>
      </w:r>
      <w:r w:rsidR="00B152C2">
        <w:t xml:space="preserve">. </w:t>
      </w:r>
      <w:r w:rsidR="007E232D">
        <w:t xml:space="preserve"> </w:t>
      </w:r>
    </w:p>
    <w:p w:rsidR="00B7241B" w:rsidRDefault="00B7241B" w:rsidP="00EA08A8">
      <w:pPr>
        <w:rPr>
          <w:b/>
          <w:i/>
          <w:lang w:bidi="en-US"/>
        </w:rPr>
      </w:pPr>
      <w:r>
        <w:rPr>
          <w:b/>
          <w:i/>
          <w:lang w:bidi="en-US"/>
        </w:rPr>
        <w:t>Fishbone analysis</w:t>
      </w:r>
    </w:p>
    <w:p w:rsidR="00A85ED4" w:rsidRDefault="00D668FC" w:rsidP="00EA08A8">
      <w:pPr>
        <w:rPr>
          <w:lang w:bidi="en-US"/>
        </w:rPr>
      </w:pPr>
      <w:r>
        <w:rPr>
          <w:lang w:bidi="en-US"/>
        </w:rPr>
        <w:t xml:space="preserve">Fishbone </w:t>
      </w:r>
      <w:r w:rsidR="00EE1104">
        <w:rPr>
          <w:lang w:bidi="en-US"/>
        </w:rPr>
        <w:t xml:space="preserve">analysis, rather fishbone diagram can be demonstrated as </w:t>
      </w:r>
      <w:r w:rsidR="0074739B">
        <w:rPr>
          <w:lang w:bidi="en-US"/>
        </w:rPr>
        <w:t xml:space="preserve">the </w:t>
      </w:r>
      <w:r w:rsidR="00590934">
        <w:rPr>
          <w:lang w:bidi="en-US"/>
        </w:rPr>
        <w:t xml:space="preserve">cause and effect diagram that can be used as a visualisation tool in order to categorise potential causes of predefined problem </w:t>
      </w:r>
      <w:r w:rsidR="0046018F">
        <w:rPr>
          <w:lang w:bidi="en-US"/>
        </w:rPr>
        <w:t xml:space="preserve">for identifying its key causes. </w:t>
      </w:r>
      <w:r w:rsidR="008A73B4">
        <w:rPr>
          <w:lang w:bidi="en-US"/>
        </w:rPr>
        <w:t xml:space="preserve">Hence, through the application of fishbone diagram, the potential causes </w:t>
      </w:r>
      <w:r w:rsidR="00D97756">
        <w:rPr>
          <w:lang w:bidi="en-US"/>
        </w:rPr>
        <w:t>of the age and gender payment discrimination related problem could be illustrated.</w:t>
      </w:r>
      <w:r w:rsidR="00A85ED4">
        <w:rPr>
          <w:lang w:bidi="en-US"/>
        </w:rPr>
        <w:t xml:space="preserve"> The fishbone diagram associated with discrimination problem has been identified below: </w:t>
      </w:r>
    </w:p>
    <w:p w:rsidR="00BA37A7" w:rsidRPr="00BA37A7" w:rsidRDefault="003C0C31" w:rsidP="00BA37A7">
      <w:pPr>
        <w:jc w:val="center"/>
        <w:rPr>
          <w:b/>
          <w:lang w:bidi="en-US"/>
        </w:rPr>
      </w:pPr>
      <w:r>
        <w:rPr>
          <w:b/>
          <w:noProof/>
          <w:lang w:bidi="en-US"/>
        </w:rPr>
        <mc:AlternateContent>
          <mc:Choice Requires="wpc">
            <w:drawing>
              <wp:inline distT="0" distB="0" distL="0" distR="0">
                <wp:extent cx="5943600" cy="2837180"/>
                <wp:effectExtent l="19050" t="20955" r="19050" b="18415"/>
                <wp:docPr id="11"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tileRect/>
                        </a:gradFill>
                      </wpc:bg>
                      <wpc:whole>
                        <a:ln w="12700" cap="flat" cmpd="sng" algn="ctr">
                          <a:solidFill>
                            <a:schemeClr val="accent5">
                              <a:lumMod val="100000"/>
                              <a:lumOff val="0"/>
                            </a:schemeClr>
                          </a:solidFill>
                          <a:prstDash val="solid"/>
                          <a:miter lim="800000"/>
                          <a:headEnd type="none" w="med" len="med"/>
                          <a:tailEnd type="none" w="med" len="med"/>
                        </a:ln>
                      </wpc:whole>
                      <wps:wsp>
                        <wps:cNvPr id="1" name="AutoShape 4"/>
                        <wps:cNvSpPr>
                          <a:spLocks noChangeArrowheads="1"/>
                        </wps:cNvSpPr>
                        <wps:spPr bwMode="auto">
                          <a:xfrm>
                            <a:off x="138430" y="999490"/>
                            <a:ext cx="1341120" cy="637540"/>
                          </a:xfrm>
                          <a:prstGeom prst="leftArrow">
                            <a:avLst>
                              <a:gd name="adj1" fmla="val 50000"/>
                              <a:gd name="adj2" fmla="val 52590"/>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24015E" w:rsidRDefault="0024015E" w:rsidP="0003643A">
                              <w:r>
                                <w:t xml:space="preserve">Discrimination </w:t>
                              </w:r>
                            </w:p>
                          </w:txbxContent>
                        </wps:txbx>
                        <wps:bodyPr rot="0" vert="horz" wrap="square" lIns="91440" tIns="45720" rIns="91440" bIns="45720" anchor="t" anchorCtr="0" upright="1">
                          <a:noAutofit/>
                        </wps:bodyPr>
                      </wps:wsp>
                      <wps:wsp>
                        <wps:cNvPr id="2" name="AutoShape 5"/>
                        <wps:cNvCnPr>
                          <a:cxnSpLocks noChangeShapeType="1"/>
                          <a:stCxn id="1" idx="3"/>
                        </wps:cNvCnPr>
                        <wps:spPr bwMode="auto">
                          <a:xfrm>
                            <a:off x="1498600" y="1318260"/>
                            <a:ext cx="4161155" cy="635"/>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wps:wsp>
                        <wps:cNvPr id="3" name="AutoShape 6"/>
                        <wps:cNvCnPr>
                          <a:cxnSpLocks noChangeShapeType="1"/>
                          <a:endCxn id="10" idx="2"/>
                        </wps:cNvCnPr>
                        <wps:spPr bwMode="auto">
                          <a:xfrm flipV="1">
                            <a:off x="2061845" y="840105"/>
                            <a:ext cx="311150" cy="497205"/>
                          </a:xfrm>
                          <a:prstGeom prst="straightConnector1">
                            <a:avLst/>
                          </a:prstGeom>
                          <a:noFill/>
                          <a:ln w="38100">
                            <a:solidFill>
                              <a:schemeClr val="lt1">
                                <a:lumMod val="9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wps:wsp>
                        <wps:cNvPr id="4" name="AutoShape 7"/>
                        <wps:cNvCnPr>
                          <a:cxnSpLocks noChangeShapeType="1"/>
                        </wps:cNvCnPr>
                        <wps:spPr bwMode="auto">
                          <a:xfrm>
                            <a:off x="2332355" y="1318260"/>
                            <a:ext cx="382270" cy="617220"/>
                          </a:xfrm>
                          <a:prstGeom prst="straightConnector1">
                            <a:avLst/>
                          </a:prstGeom>
                          <a:noFill/>
                          <a:ln w="38100">
                            <a:solidFill>
                              <a:schemeClr val="lt1">
                                <a:lumMod val="9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wps:wsp>
                        <wps:cNvPr id="5" name="AutoShape 8"/>
                        <wps:cNvCnPr>
                          <a:cxnSpLocks noChangeShapeType="1"/>
                          <a:endCxn id="7" idx="2"/>
                        </wps:cNvCnPr>
                        <wps:spPr bwMode="auto">
                          <a:xfrm flipV="1">
                            <a:off x="4088130" y="750570"/>
                            <a:ext cx="353695" cy="586740"/>
                          </a:xfrm>
                          <a:prstGeom prst="straightConnector1">
                            <a:avLst/>
                          </a:prstGeom>
                          <a:noFill/>
                          <a:ln w="38100">
                            <a:solidFill>
                              <a:schemeClr val="lt1">
                                <a:lumMod val="9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wps:wsp>
                        <wps:cNvPr id="6" name="AutoShape 9"/>
                        <wps:cNvCnPr>
                          <a:cxnSpLocks noChangeShapeType="1"/>
                          <a:endCxn id="9" idx="0"/>
                        </wps:cNvCnPr>
                        <wps:spPr bwMode="auto">
                          <a:xfrm>
                            <a:off x="4483100" y="1299210"/>
                            <a:ext cx="351790" cy="621030"/>
                          </a:xfrm>
                          <a:prstGeom prst="straightConnector1">
                            <a:avLst/>
                          </a:prstGeom>
                          <a:noFill/>
                          <a:ln w="38100">
                            <a:solidFill>
                              <a:schemeClr val="lt1">
                                <a:lumMod val="95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wps:wsp>
                        <wps:cNvPr id="7" name="Rectangle 11"/>
                        <wps:cNvSpPr>
                          <a:spLocks noChangeArrowheads="1"/>
                        </wps:cNvSpPr>
                        <wps:spPr bwMode="auto">
                          <a:xfrm>
                            <a:off x="3674110" y="421640"/>
                            <a:ext cx="1534795" cy="30988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24015E" w:rsidRDefault="0024015E">
                              <w:r>
                                <w:t>Current market force</w:t>
                              </w:r>
                            </w:p>
                          </w:txbxContent>
                        </wps:txbx>
                        <wps:bodyPr rot="0" vert="horz" wrap="square" lIns="91440" tIns="45720" rIns="91440" bIns="45720" anchor="t" anchorCtr="0" upright="1">
                          <a:noAutofit/>
                        </wps:bodyPr>
                      </wps:wsp>
                      <wps:wsp>
                        <wps:cNvPr id="8" name="Rectangle 12"/>
                        <wps:cNvSpPr>
                          <a:spLocks noChangeArrowheads="1"/>
                        </wps:cNvSpPr>
                        <wps:spPr bwMode="auto">
                          <a:xfrm>
                            <a:off x="1628140" y="1935480"/>
                            <a:ext cx="2101215" cy="360680"/>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24015E" w:rsidRDefault="0024015E">
                              <w:r>
                                <w:t>Current mindset of employers</w:t>
                              </w:r>
                            </w:p>
                          </w:txbxContent>
                        </wps:txbx>
                        <wps:bodyPr rot="0" vert="horz" wrap="square" lIns="91440" tIns="45720" rIns="91440" bIns="45720" anchor="t" anchorCtr="0" upright="1">
                          <a:noAutofit/>
                        </wps:bodyPr>
                      </wps:wsp>
                      <wps:wsp>
                        <wps:cNvPr id="9" name="Rectangle 13"/>
                        <wps:cNvSpPr>
                          <a:spLocks noChangeArrowheads="1"/>
                        </wps:cNvSpPr>
                        <wps:spPr bwMode="auto">
                          <a:xfrm>
                            <a:off x="3972560" y="1939290"/>
                            <a:ext cx="1724025" cy="82867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24015E" w:rsidRDefault="0024015E">
                              <w:r>
                                <w:t>Organisations fail to understand haphazard pay practices</w:t>
                              </w:r>
                            </w:p>
                          </w:txbxContent>
                        </wps:txbx>
                        <wps:bodyPr rot="0" vert="horz" wrap="square" lIns="91440" tIns="45720" rIns="91440" bIns="45720" anchor="t" anchorCtr="0" upright="1">
                          <a:noAutofit/>
                        </wps:bodyPr>
                      </wps:wsp>
                      <wps:wsp>
                        <wps:cNvPr id="10" name="Rectangle 10"/>
                        <wps:cNvSpPr>
                          <a:spLocks noChangeArrowheads="1"/>
                        </wps:cNvSpPr>
                        <wps:spPr bwMode="auto">
                          <a:xfrm>
                            <a:off x="1479550" y="0"/>
                            <a:ext cx="1786255" cy="82105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rsidR="0024015E" w:rsidRDefault="0024015E">
                              <w:r>
                                <w:t xml:space="preserve">Women employees are paid less compared with male employees </w:t>
                              </w:r>
                            </w:p>
                          </w:txbxContent>
                        </wps:txbx>
                        <wps:bodyPr rot="0" vert="horz" wrap="square" lIns="91440" tIns="45720" rIns="91440" bIns="45720" anchor="t" anchorCtr="0" upright="1">
                          <a:noAutofit/>
                        </wps:bodyPr>
                      </wps:wsp>
                    </wpc:wpc>
                  </a:graphicData>
                </a:graphic>
              </wp:inline>
            </w:drawing>
          </mc:Choice>
          <mc:Fallback>
            <w:pict>
              <v:group id="Canvas 3" o:spid="_x0000_s1026" editas="canvas" style="width:468pt;height:223.4pt;mso-position-horizontal-relative:char;mso-position-vertical-relative:line" coordsize="59436,28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28371;visibility:visible;mso-wrap-style:square" filled="t" fillcolor="#92cddc [1944]" stroked="t" strokecolor="#4bacc6 [3208]" strokeweight="1pt">
                  <v:fill color2="#4bacc6 [3208]" o:detectmouseclick="t" focus="50%" type="gradient"/>
                  <v:path o:connecttype="none"/>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4" o:spid="_x0000_s1028" type="#_x0000_t66" style="position:absolute;left:1384;top:9994;width:13411;height:6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" fillcolor="#f79646 [3209]" strokecolor="#f2f2f2 [3041]" strokeweight="3pt">
                  <v:shadow on="t" color="#974706 [1609]" opacity=".5" offset="1pt"/>
                  <v:textbox>
                    <w:txbxContent>
                      <w:p w:rsidR="0024015E" w:rsidRDefault="0024015E" w:rsidP="0003643A">
                        <w:r>
                          <w:t xml:space="preserve">Discrimination </w:t>
                        </w:r>
                      </w:p>
                    </w:txbxContent>
                  </v:textbox>
                </v:shape>
                <v:shapetype id="_x0000_t32" coordsize="21600,21600" o:spt="32" o:oned="t" path="m,l21600,21600e" filled="f">
                  <v:path arrowok="t" fillok="f" o:connecttype="none"/>
                  <o:lock v:ext="edit" shapetype="t"/>
                </v:shapetype>
                <v:shape id="AutoShape 5" o:spid="_x0000_s1029" type="#_x0000_t32" style="position:absolute;left:14986;top:13182;width:41611;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" strokecolor="#f2f2f2 [3041]" strokeweight="3pt">
                  <v:shadow color="#974706 [1609]" opacity=".5" offset="1pt"/>
                </v:shape>
                <v:shape id="AutoShape 6" o:spid="_x0000_s1030" type="#_x0000_t32" style="position:absolute;left:20618;top:8401;width:3111;height:49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" strokecolor="#f2f2f2 [3041]" strokeweight="3pt">
                  <v:stroke endarrow="block"/>
                  <v:shadow color="#974706 [1609]" opacity=".5" offset="1pt"/>
                </v:shape>
                <v:shape id="AutoShape 7" o:spid="_x0000_s1031" type="#_x0000_t32" style="position:absolute;left:23323;top:13182;width:3823;height:6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" strokecolor="#f2f2f2 [3041]" strokeweight="3pt">
                  <v:stroke endarrow="block"/>
                  <v:shadow color="#974706 [1609]" opacity=".5" offset="1pt"/>
                </v:shape>
                <v:shape id="AutoShape 8" o:spid="_x0000_s1032" type="#_x0000_t32" style="position:absolute;left:40881;top:7505;width:3537;height:58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" strokecolor="#f2f2f2 [3041]" strokeweight="3pt">
                  <v:stroke endarrow="block"/>
                  <v:shadow color="#974706 [1609]" opacity=".5" offset="1pt"/>
                </v:shape>
                <v:shape id="AutoShape 9" o:spid="_x0000_s1033" type="#_x0000_t32" style="position:absolute;left:44831;top:12992;width:3517;height:6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" strokecolor="#f2f2f2 [3041]" strokeweight="3pt">
                  <v:stroke endarrow="block"/>
                  <v:shadow color="#974706 [1609]" opacity=".5" offset="1pt"/>
                </v:shape>
                <v:rect id="Rectangle 11" o:spid="_x0000_s1034" style="position:absolute;left:36741;top:4216;width:15348;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" fillcolor="#f79646 [3209]" strokecolor="#f2f2f2 [3041]" strokeweight="3pt">
                  <v:shadow on="t" color="#974706 [1609]" opacity=".5" offset="1pt"/>
                  <v:textbox>
                    <w:txbxContent>
                      <w:p w:rsidR="0024015E" w:rsidRDefault="0024015E">
                        <w:r>
                          <w:t>Current market force</w:t>
                        </w:r>
                      </w:p>
                    </w:txbxContent>
                  </v:textbox>
                </v:rect>
                <v:rect id="Rectangle 12" o:spid="_x0000_s1035" style="position:absolute;left:16281;top:19354;width:21012;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" fillcolor="#f79646 [3209]" strokecolor="#f2f2f2 [3041]" strokeweight="3pt">
                  <v:shadow on="t" color="#974706 [1609]" opacity=".5" offset="1pt"/>
                  <v:textbox>
                    <w:txbxContent>
                      <w:p w:rsidR="0024015E" w:rsidRDefault="0024015E">
                        <w:r>
                          <w:t>Current mindset of employers</w:t>
                        </w:r>
                      </w:p>
                    </w:txbxContent>
                  </v:textbox>
                </v:rect>
                <v:rect id="Rectangle 13" o:spid="_x0000_s1036" style="position:absolute;left:39725;top:19392;width:17240;height:8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" fillcolor="#f79646 [3209]" strokecolor="#f2f2f2 [3041]" strokeweight="3pt">
                  <v:shadow on="t" color="#974706 [1609]" opacity=".5" offset="1pt"/>
                  <v:textbox>
                    <w:txbxContent>
                      <w:p w:rsidR="0024015E" w:rsidRDefault="0024015E">
                        <w:r>
                          <w:t>Organisations fail to understand haphazard pay practices</w:t>
                        </w:r>
                      </w:p>
                    </w:txbxContent>
                  </v:textbox>
                </v:rect>
                <v:rect id="Rectangle 10" o:spid="_x0000_s1037" style="position:absolute;left:14795;width:17863;height:8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" fillcolor="#f79646 [3209]" strokecolor="#f2f2f2 [3041]" strokeweight="3pt">
                  <v:shadow on="t" color="#974706 [1609]" opacity=".5" offset="1pt"/>
                  <v:textbox>
                    <w:txbxContent>
                      <w:p w:rsidR="0024015E" w:rsidRDefault="0024015E">
                        <w:r>
                          <w:t xml:space="preserve">Women employees are paid less compared with male employees </w:t>
                        </w:r>
                      </w:p>
                    </w:txbxContent>
                  </v:textbox>
                </v:rect>
                <w10:anchorlock/>
              </v:group>
            </w:pict>
          </mc:Fallback>
        </mc:AlternateContent>
      </w:r>
      <w:r w:rsidR="00D97756" w:rsidRPr="00BA37A7">
        <w:rPr>
          <w:b/>
          <w:lang w:bidi="en-US"/>
        </w:rPr>
        <w:t xml:space="preserve">  </w:t>
      </w:r>
      <w:r w:rsidR="00590934" w:rsidRPr="00BA37A7">
        <w:rPr>
          <w:b/>
          <w:lang w:bidi="en-US"/>
        </w:rPr>
        <w:t xml:space="preserve"> </w:t>
      </w:r>
      <w:r w:rsidR="00BA37A7" w:rsidRPr="00BA37A7">
        <w:rPr>
          <w:b/>
        </w:rPr>
        <w:t xml:space="preserve">Figure </w:t>
      </w:r>
      <w:r w:rsidR="00A01447" w:rsidRPr="00BA37A7">
        <w:rPr>
          <w:b/>
        </w:rPr>
        <w:fldChar w:fldCharType="begin"/>
      </w:r>
      <w:r w:rsidR="00BA37A7" w:rsidRPr="00BA37A7">
        <w:rPr>
          <w:b/>
        </w:rPr>
        <w:instrText xml:space="preserve"> SEQ Figure \* ARABIC </w:instrText>
      </w:r>
      <w:r w:rsidR="00A01447" w:rsidRPr="00BA37A7">
        <w:rPr>
          <w:b/>
        </w:rPr>
        <w:fldChar w:fldCharType="separate"/>
      </w:r>
      <w:r w:rsidR="00BA37A7" w:rsidRPr="00BA37A7">
        <w:rPr>
          <w:b/>
          <w:noProof/>
        </w:rPr>
        <w:t>1</w:t>
      </w:r>
      <w:r w:rsidR="00A01447" w:rsidRPr="00BA37A7">
        <w:rPr>
          <w:b/>
        </w:rPr>
        <w:fldChar w:fldCharType="end"/>
      </w:r>
      <w:r w:rsidR="00BA37A7" w:rsidRPr="00BA37A7">
        <w:rPr>
          <w:b/>
        </w:rPr>
        <w:t>: Fishbone diagram</w:t>
      </w:r>
    </w:p>
    <w:p w:rsidR="000168DA" w:rsidRDefault="00BA37A7" w:rsidP="00EA08A8">
      <w:pPr>
        <w:rPr>
          <w:lang w:bidi="en-US"/>
        </w:rPr>
      </w:pPr>
      <w:r>
        <w:rPr>
          <w:lang w:bidi="en-US"/>
        </w:rPr>
        <w:t>From the above illustrated fishbone</w:t>
      </w:r>
      <w:r w:rsidR="00F64BD5">
        <w:rPr>
          <w:lang w:bidi="en-US"/>
        </w:rPr>
        <w:t xml:space="preserve"> diagram, it has been observed that there are a bunch of different reasons that can cause and elaborate the chances of workplace </w:t>
      </w:r>
      <w:r w:rsidR="003807E9">
        <w:rPr>
          <w:lang w:bidi="en-US"/>
        </w:rPr>
        <w:t xml:space="preserve">discrimination. As an instance, in organisational context of Tesco, discrimination can happen </w:t>
      </w:r>
      <w:r w:rsidR="00455AB9">
        <w:rPr>
          <w:lang w:bidi="en-US"/>
        </w:rPr>
        <w:t>for a range of different reasons. The female employees inside of the organisation are being paid less contrasted with the payment scale of male employees</w:t>
      </w:r>
      <w:r w:rsidR="00E34B2D">
        <w:rPr>
          <w:lang w:bidi="en-US"/>
        </w:rPr>
        <w:t xml:space="preserve">, since sometime male employees are </w:t>
      </w:r>
      <w:r w:rsidR="003C0C31">
        <w:rPr>
          <w:lang w:bidi="en-US"/>
        </w:rPr>
        <w:t>seeming</w:t>
      </w:r>
      <w:r w:rsidR="00E34B2D">
        <w:rPr>
          <w:lang w:bidi="en-US"/>
        </w:rPr>
        <w:t xml:space="preserve"> to be more </w:t>
      </w:r>
      <w:r w:rsidR="005D2965">
        <w:rPr>
          <w:lang w:bidi="en-US"/>
        </w:rPr>
        <w:lastRenderedPageBreak/>
        <w:t xml:space="preserve">efficient compared with female employees. It increases the payment of male employees that lead towards workplace discrimination. </w:t>
      </w:r>
      <w:r w:rsidR="00A4231F">
        <w:rPr>
          <w:lang w:bidi="en-US"/>
        </w:rPr>
        <w:t xml:space="preserve">Moreover, </w:t>
      </w:r>
      <w:r w:rsidR="00137B9E">
        <w:rPr>
          <w:lang w:bidi="en-US"/>
        </w:rPr>
        <w:t>employers of recent context have</w:t>
      </w:r>
      <w:r w:rsidR="00A4231F">
        <w:rPr>
          <w:lang w:bidi="en-US"/>
        </w:rPr>
        <w:t xml:space="preserve"> the </w:t>
      </w:r>
      <w:r w:rsidR="00137B9E">
        <w:rPr>
          <w:lang w:bidi="en-US"/>
        </w:rPr>
        <w:t>mindset</w:t>
      </w:r>
      <w:r w:rsidR="00A4231F">
        <w:rPr>
          <w:lang w:bidi="en-US"/>
        </w:rPr>
        <w:t xml:space="preserve"> of not paying extra money </w:t>
      </w:r>
      <w:r w:rsidR="00805ECE">
        <w:rPr>
          <w:lang w:bidi="en-US"/>
        </w:rPr>
        <w:t>towards the employee base, which also lead towards workplace</w:t>
      </w:r>
      <w:r w:rsidR="00137B9E">
        <w:rPr>
          <w:lang w:bidi="en-US"/>
        </w:rPr>
        <w:t xml:space="preserve"> payment</w:t>
      </w:r>
      <w:r w:rsidR="00805ECE">
        <w:rPr>
          <w:lang w:bidi="en-US"/>
        </w:rPr>
        <w:t xml:space="preserve"> discrimination. </w:t>
      </w:r>
      <w:r w:rsidR="00137B9E">
        <w:rPr>
          <w:lang w:bidi="en-US"/>
        </w:rPr>
        <w:t>Sometimes, Tesco fails at understanding t</w:t>
      </w:r>
      <w:r w:rsidR="000168DA">
        <w:rPr>
          <w:lang w:bidi="en-US"/>
        </w:rPr>
        <w:t>he basic need and expectation of employees regarding monetary</w:t>
      </w:r>
      <w:r w:rsidR="003B3913">
        <w:rPr>
          <w:lang w:bidi="en-US"/>
        </w:rPr>
        <w:t xml:space="preserve"> resources</w:t>
      </w:r>
      <w:r w:rsidR="000168DA">
        <w:rPr>
          <w:lang w:bidi="en-US"/>
        </w:rPr>
        <w:t xml:space="preserve"> that can improve the motivation context</w:t>
      </w:r>
      <w:r w:rsidR="003B3913">
        <w:rPr>
          <w:lang w:bidi="en-US"/>
        </w:rPr>
        <w:t>,</w:t>
      </w:r>
      <w:r w:rsidR="000168DA">
        <w:rPr>
          <w:lang w:bidi="en-US"/>
        </w:rPr>
        <w:t xml:space="preserve"> which also lead towards discrimination. </w:t>
      </w:r>
    </w:p>
    <w:p w:rsidR="00D668FC" w:rsidRPr="00D668FC" w:rsidRDefault="003B3913" w:rsidP="00EA08A8">
      <w:pPr>
        <w:rPr>
          <w:lang w:bidi="en-US"/>
        </w:rPr>
      </w:pPr>
      <w:r>
        <w:rPr>
          <w:lang w:bidi="en-US"/>
        </w:rPr>
        <w:t>Moreover, from the fishbone analysis</w:t>
      </w:r>
      <w:r w:rsidR="00E21469">
        <w:rPr>
          <w:lang w:bidi="en-US"/>
        </w:rPr>
        <w:t xml:space="preserve">, it has been observed that the current market force does not allow less </w:t>
      </w:r>
      <w:r w:rsidR="00695CB0">
        <w:rPr>
          <w:lang w:bidi="en-US"/>
        </w:rPr>
        <w:t xml:space="preserve">qualified people to have as </w:t>
      </w:r>
      <w:r w:rsidR="00725E1D">
        <w:rPr>
          <w:lang w:bidi="en-US"/>
        </w:rPr>
        <w:t>monetary</w:t>
      </w:r>
      <w:r w:rsidR="00695CB0">
        <w:rPr>
          <w:lang w:bidi="en-US"/>
        </w:rPr>
        <w:t xml:space="preserve"> </w:t>
      </w:r>
      <w:r w:rsidR="00725E1D">
        <w:rPr>
          <w:lang w:bidi="en-US"/>
        </w:rPr>
        <w:t xml:space="preserve">resources. Hence, the level of discrimination has been improved by several extensions.  </w:t>
      </w:r>
      <w:r w:rsidR="00695CB0">
        <w:rPr>
          <w:lang w:bidi="en-US"/>
        </w:rPr>
        <w:t xml:space="preserve"> </w:t>
      </w:r>
    </w:p>
    <w:p w:rsidR="00B7241B" w:rsidRDefault="00B766EA" w:rsidP="00EA08A8">
      <w:pPr>
        <w:rPr>
          <w:b/>
          <w:i/>
          <w:lang w:bidi="en-US"/>
        </w:rPr>
      </w:pPr>
      <w:r>
        <w:rPr>
          <w:b/>
          <w:i/>
          <w:lang w:bidi="en-US"/>
        </w:rPr>
        <w:t>Porter’s five force</w:t>
      </w:r>
      <w:r w:rsidR="00FE7CB6">
        <w:rPr>
          <w:b/>
          <w:i/>
          <w:lang w:bidi="en-US"/>
        </w:rPr>
        <w:t>s</w:t>
      </w:r>
    </w:p>
    <w:p w:rsidR="00FE7CB6" w:rsidRPr="003A52A8" w:rsidRDefault="00FE7CB6" w:rsidP="00EA08A8">
      <w:pPr>
        <w:rPr>
          <w:lang w:bidi="en-US"/>
        </w:rPr>
      </w:pPr>
      <w:r w:rsidRPr="00A3729B">
        <w:rPr>
          <w:b/>
          <w:i/>
          <w:lang w:bidi="en-US"/>
        </w:rPr>
        <w:t>Bargaining power of buyers</w:t>
      </w:r>
      <w:r w:rsidR="00A3729B">
        <w:rPr>
          <w:b/>
          <w:i/>
          <w:lang w:bidi="en-US"/>
        </w:rPr>
        <w:t xml:space="preserve">- </w:t>
      </w:r>
      <w:r w:rsidR="00A3729B">
        <w:rPr>
          <w:lang w:bidi="en-US"/>
        </w:rPr>
        <w:t xml:space="preserve">In respect to the retail industry, Tesco has </w:t>
      </w:r>
      <w:r w:rsidR="00A362B0">
        <w:rPr>
          <w:lang w:bidi="en-US"/>
        </w:rPr>
        <w:t xml:space="preserve">consumers belonging from different demographic and situational contexts. Moreover, the number of consumers </w:t>
      </w:r>
      <w:r w:rsidR="00B73968">
        <w:rPr>
          <w:lang w:bidi="en-US"/>
        </w:rPr>
        <w:t xml:space="preserve">that has been served by Tesco is quite huge. In </w:t>
      </w:r>
      <w:r w:rsidR="00787963">
        <w:rPr>
          <w:lang w:bidi="en-US"/>
        </w:rPr>
        <w:t>general,</w:t>
      </w:r>
      <w:r w:rsidR="00B73968">
        <w:rPr>
          <w:lang w:bidi="en-US"/>
        </w:rPr>
        <w:t xml:space="preserve"> </w:t>
      </w:r>
      <w:r w:rsidR="00787963">
        <w:rPr>
          <w:lang w:bidi="en-US"/>
        </w:rPr>
        <w:t xml:space="preserve">individual consumers do not have much bargaining power </w:t>
      </w:r>
      <w:r w:rsidR="003A52A8">
        <w:rPr>
          <w:lang w:bidi="en-US"/>
        </w:rPr>
        <w:t xml:space="preserve">over multinational organisations like Tesco. However, </w:t>
      </w:r>
      <w:r w:rsidR="006F0827">
        <w:rPr>
          <w:lang w:bidi="en-US"/>
        </w:rPr>
        <w:t>as</w:t>
      </w:r>
      <w:r w:rsidR="003A52A8">
        <w:rPr>
          <w:lang w:bidi="en-US"/>
        </w:rPr>
        <w:t xml:space="preserve"> group</w:t>
      </w:r>
      <w:r w:rsidR="006F0827">
        <w:rPr>
          <w:lang w:bidi="en-US"/>
        </w:rPr>
        <w:t xml:space="preserve"> format</w:t>
      </w:r>
      <w:r w:rsidR="003A52A8">
        <w:rPr>
          <w:lang w:bidi="en-US"/>
        </w:rPr>
        <w:t xml:space="preserve">, </w:t>
      </w:r>
      <w:r w:rsidR="006F0827">
        <w:rPr>
          <w:lang w:bidi="en-US"/>
        </w:rPr>
        <w:t>buyers have</w:t>
      </w:r>
      <w:r w:rsidR="003A52A8">
        <w:rPr>
          <w:lang w:bidi="en-US"/>
        </w:rPr>
        <w:t xml:space="preserve"> </w:t>
      </w:r>
      <w:r w:rsidR="003A52A8" w:rsidRPr="003A52A8">
        <w:rPr>
          <w:b/>
          <w:i/>
          <w:lang w:bidi="en-US"/>
        </w:rPr>
        <w:t>high</w:t>
      </w:r>
      <w:r w:rsidR="003A52A8">
        <w:rPr>
          <w:b/>
          <w:i/>
          <w:lang w:bidi="en-US"/>
        </w:rPr>
        <w:t xml:space="preserve"> </w:t>
      </w:r>
      <w:r w:rsidR="003A52A8">
        <w:rPr>
          <w:lang w:bidi="en-US"/>
        </w:rPr>
        <w:t xml:space="preserve">bargaining power </w:t>
      </w:r>
      <w:r w:rsidR="006F0827">
        <w:rPr>
          <w:lang w:bidi="en-US"/>
        </w:rPr>
        <w:t>over the organisation</w:t>
      </w:r>
      <w:r w:rsidR="00FD5139">
        <w:rPr>
          <w:lang w:bidi="en-US"/>
        </w:rPr>
        <w:t xml:space="preserve"> (</w:t>
      </w:r>
      <w:r w:rsidR="00FD5139">
        <w:rPr>
          <w:shd w:val="clear" w:color="auto" w:fill="FFFFFF"/>
        </w:rPr>
        <w:t>Fox, 2016</w:t>
      </w:r>
      <w:r w:rsidR="00FD5139">
        <w:rPr>
          <w:lang w:bidi="en-US"/>
        </w:rPr>
        <w:t>)</w:t>
      </w:r>
      <w:r w:rsidR="006F0827">
        <w:rPr>
          <w:lang w:bidi="en-US"/>
        </w:rPr>
        <w:t>.</w:t>
      </w:r>
    </w:p>
    <w:p w:rsidR="00FE7CB6" w:rsidRPr="006F0827" w:rsidRDefault="00FE7CB6" w:rsidP="00EA08A8">
      <w:pPr>
        <w:rPr>
          <w:lang w:bidi="en-US"/>
        </w:rPr>
      </w:pPr>
      <w:r w:rsidRPr="00A3729B">
        <w:rPr>
          <w:b/>
          <w:i/>
          <w:lang w:bidi="en-US"/>
        </w:rPr>
        <w:t>Bargaining power of suppliers</w:t>
      </w:r>
      <w:r w:rsidR="006F0827">
        <w:rPr>
          <w:b/>
          <w:i/>
          <w:lang w:bidi="en-US"/>
        </w:rPr>
        <w:t xml:space="preserve">- </w:t>
      </w:r>
      <w:r w:rsidR="00717677">
        <w:rPr>
          <w:lang w:bidi="en-US"/>
        </w:rPr>
        <w:t xml:space="preserve">Tesco as a multinational organisation has numerous suppliers. Moreover, most of the suppliers that offer </w:t>
      </w:r>
      <w:r w:rsidR="009E5EF7">
        <w:rPr>
          <w:lang w:bidi="en-US"/>
        </w:rPr>
        <w:t xml:space="preserve">raw materials </w:t>
      </w:r>
      <w:r w:rsidR="003F2104">
        <w:rPr>
          <w:lang w:bidi="en-US"/>
        </w:rPr>
        <w:t xml:space="preserve">towards the organisation are small scale, hence they </w:t>
      </w:r>
      <w:r w:rsidR="003C0C31">
        <w:rPr>
          <w:lang w:bidi="en-US"/>
        </w:rPr>
        <w:t>do</w:t>
      </w:r>
      <w:r w:rsidR="003F2104">
        <w:rPr>
          <w:lang w:bidi="en-US"/>
        </w:rPr>
        <w:t xml:space="preserve"> not have much bargaining power over </w:t>
      </w:r>
      <w:r w:rsidR="00045128">
        <w:rPr>
          <w:lang w:bidi="en-US"/>
        </w:rPr>
        <w:t xml:space="preserve">the organisation. Hence, the bargaining power of suppliers is </w:t>
      </w:r>
      <w:r w:rsidR="00045128" w:rsidRPr="00045128">
        <w:rPr>
          <w:b/>
          <w:i/>
          <w:lang w:bidi="en-US"/>
        </w:rPr>
        <w:t>low</w:t>
      </w:r>
      <w:r w:rsidR="00045128">
        <w:rPr>
          <w:lang w:bidi="en-US"/>
        </w:rPr>
        <w:t>.</w:t>
      </w:r>
      <w:r w:rsidR="00717677">
        <w:rPr>
          <w:lang w:bidi="en-US"/>
        </w:rPr>
        <w:t xml:space="preserve"> </w:t>
      </w:r>
    </w:p>
    <w:p w:rsidR="00FE7CB6" w:rsidRPr="00045128" w:rsidRDefault="00DE4ECE" w:rsidP="00EA08A8">
      <w:pPr>
        <w:rPr>
          <w:lang w:bidi="en-US"/>
        </w:rPr>
      </w:pPr>
      <w:r w:rsidRPr="00A3729B">
        <w:rPr>
          <w:b/>
          <w:i/>
          <w:lang w:bidi="en-US"/>
        </w:rPr>
        <w:t>Threat from new market entrants</w:t>
      </w:r>
      <w:r w:rsidR="00045128">
        <w:rPr>
          <w:b/>
          <w:i/>
          <w:lang w:bidi="en-US"/>
        </w:rPr>
        <w:t xml:space="preserve">- </w:t>
      </w:r>
      <w:r w:rsidR="00045128">
        <w:rPr>
          <w:lang w:bidi="en-US"/>
        </w:rPr>
        <w:t xml:space="preserve">It is not possible for </w:t>
      </w:r>
      <w:r w:rsidR="00D05D3D">
        <w:rPr>
          <w:lang w:bidi="en-US"/>
        </w:rPr>
        <w:t xml:space="preserve">new market entrants of the market to make as much brand recognition rate as old market players like Tesco within smaller period. Hence, </w:t>
      </w:r>
      <w:r w:rsidR="0024015E">
        <w:rPr>
          <w:lang w:bidi="en-US"/>
        </w:rPr>
        <w:t xml:space="preserve">threat of new market entrants in </w:t>
      </w:r>
      <w:r w:rsidR="0024015E" w:rsidRPr="0024015E">
        <w:rPr>
          <w:b/>
          <w:i/>
          <w:lang w:bidi="en-US"/>
        </w:rPr>
        <w:t>low</w:t>
      </w:r>
      <w:r w:rsidR="0024015E">
        <w:rPr>
          <w:lang w:bidi="en-US"/>
        </w:rPr>
        <w:t xml:space="preserve">. </w:t>
      </w:r>
    </w:p>
    <w:p w:rsidR="0024015E" w:rsidRPr="0024015E" w:rsidRDefault="0024015E" w:rsidP="00EA08A8">
      <w:pPr>
        <w:rPr>
          <w:lang w:bidi="en-US"/>
        </w:rPr>
      </w:pPr>
      <w:r w:rsidRPr="00A3729B">
        <w:rPr>
          <w:b/>
          <w:i/>
          <w:lang w:bidi="en-US"/>
        </w:rPr>
        <w:t>Threat from substitute products</w:t>
      </w:r>
      <w:r>
        <w:rPr>
          <w:b/>
          <w:i/>
          <w:lang w:bidi="en-US"/>
        </w:rPr>
        <w:t xml:space="preserve">- </w:t>
      </w:r>
      <w:r>
        <w:rPr>
          <w:lang w:bidi="en-US"/>
        </w:rPr>
        <w:t xml:space="preserve">Most of the products offered by </w:t>
      </w:r>
      <w:r w:rsidR="000908F8">
        <w:rPr>
          <w:lang w:bidi="en-US"/>
        </w:rPr>
        <w:t xml:space="preserve">retail organisations, as Tesco does not have any substitute. </w:t>
      </w:r>
      <w:r w:rsidR="00B40C3D">
        <w:rPr>
          <w:lang w:bidi="en-US"/>
        </w:rPr>
        <w:t xml:space="preserve">Hence, the threat from substitute products is </w:t>
      </w:r>
      <w:r w:rsidR="00B40C3D" w:rsidRPr="00653AC0">
        <w:rPr>
          <w:b/>
          <w:i/>
          <w:lang w:bidi="en-US"/>
        </w:rPr>
        <w:t>low</w:t>
      </w:r>
      <w:r w:rsidR="00653AC0">
        <w:rPr>
          <w:lang w:bidi="en-US"/>
        </w:rPr>
        <w:t xml:space="preserve">.  </w:t>
      </w:r>
    </w:p>
    <w:p w:rsidR="00DE4ECE" w:rsidRPr="00653AC0" w:rsidRDefault="00FA0A33" w:rsidP="00EA08A8">
      <w:pPr>
        <w:rPr>
          <w:lang w:bidi="en-US"/>
        </w:rPr>
      </w:pPr>
      <w:r w:rsidRPr="00A3729B">
        <w:rPr>
          <w:b/>
          <w:i/>
          <w:lang w:bidi="en-US"/>
        </w:rPr>
        <w:t>Threat from competitive rivalry</w:t>
      </w:r>
      <w:r>
        <w:rPr>
          <w:b/>
          <w:i/>
          <w:lang w:bidi="en-US"/>
        </w:rPr>
        <w:t xml:space="preserve">- </w:t>
      </w:r>
      <w:r>
        <w:rPr>
          <w:lang w:bidi="en-US"/>
        </w:rPr>
        <w:t xml:space="preserve">The current competitive level at retail organisations is quite </w:t>
      </w:r>
      <w:r w:rsidRPr="00FA0A33">
        <w:rPr>
          <w:b/>
          <w:i/>
          <w:lang w:bidi="en-US"/>
        </w:rPr>
        <w:t>high</w:t>
      </w:r>
      <w:r>
        <w:rPr>
          <w:lang w:bidi="en-US"/>
        </w:rPr>
        <w:t xml:space="preserve">, as the </w:t>
      </w:r>
      <w:r w:rsidR="0055722F">
        <w:rPr>
          <w:lang w:bidi="en-US"/>
        </w:rPr>
        <w:t>number of market players is quite extensive</w:t>
      </w:r>
      <w:r>
        <w:rPr>
          <w:lang w:bidi="en-US"/>
        </w:rPr>
        <w:t>.</w:t>
      </w:r>
      <w:r w:rsidR="0055722F">
        <w:rPr>
          <w:lang w:bidi="en-US"/>
        </w:rPr>
        <w:t xml:space="preserve"> Hence, employees are </w:t>
      </w:r>
      <w:r w:rsidR="004F66D4">
        <w:rPr>
          <w:lang w:bidi="en-US"/>
        </w:rPr>
        <w:t>tending</w:t>
      </w:r>
      <w:r w:rsidR="0055722F">
        <w:rPr>
          <w:lang w:bidi="en-US"/>
        </w:rPr>
        <w:t xml:space="preserve"> to switch their organisation </w:t>
      </w:r>
      <w:r w:rsidR="004F66D4">
        <w:rPr>
          <w:lang w:bidi="en-US"/>
        </w:rPr>
        <w:t xml:space="preserve">quite frequently. Therefore, discrimination is needed to be minimised </w:t>
      </w:r>
      <w:r w:rsidR="00BA09B8">
        <w:rPr>
          <w:lang w:bidi="en-US"/>
        </w:rPr>
        <w:t xml:space="preserve">by Tesco for making loyal employee base in </w:t>
      </w:r>
      <w:r w:rsidR="003C0C31">
        <w:rPr>
          <w:lang w:bidi="en-US"/>
        </w:rPr>
        <w:t>highly</w:t>
      </w:r>
      <w:r w:rsidR="00BA09B8">
        <w:rPr>
          <w:lang w:bidi="en-US"/>
        </w:rPr>
        <w:t xml:space="preserve"> competitive market sector.  </w:t>
      </w:r>
      <w:r w:rsidR="0055722F">
        <w:rPr>
          <w:lang w:bidi="en-US"/>
        </w:rPr>
        <w:t xml:space="preserve"> </w:t>
      </w:r>
      <w:r>
        <w:rPr>
          <w:lang w:bidi="en-US"/>
        </w:rPr>
        <w:t xml:space="preserve">   </w:t>
      </w:r>
    </w:p>
    <w:p w:rsidR="00725E1D" w:rsidRDefault="00FC2C5D" w:rsidP="00E43E91">
      <w:pPr>
        <w:pStyle w:val="Heading1"/>
      </w:pPr>
      <w:bookmarkStart w:id="5" w:name="_Toc27508324"/>
      <w:r>
        <w:lastRenderedPageBreak/>
        <w:t xml:space="preserve">Two solutions for solving or </w:t>
      </w:r>
      <w:r w:rsidR="00FE3E20">
        <w:t>minimising the impact of proposed solution</w:t>
      </w:r>
      <w:bookmarkEnd w:id="5"/>
    </w:p>
    <w:p w:rsidR="00765060" w:rsidRDefault="00933FB4" w:rsidP="00725E1D">
      <w:pPr>
        <w:rPr>
          <w:b/>
          <w:i/>
        </w:rPr>
      </w:pPr>
      <w:r>
        <w:rPr>
          <w:b/>
          <w:i/>
        </w:rPr>
        <w:t>Proposal 1</w:t>
      </w:r>
      <w:r w:rsidR="00D7003C" w:rsidRPr="00D7003C">
        <w:rPr>
          <w:b/>
          <w:i/>
        </w:rPr>
        <w:t>- Elimination of negotiation</w:t>
      </w:r>
    </w:p>
    <w:p w:rsidR="009C48EA" w:rsidRDefault="007C62D9" w:rsidP="00725E1D">
      <w:r>
        <w:t xml:space="preserve">Elimination of negotiation can also be quite helpful from the perspective of </w:t>
      </w:r>
      <w:r w:rsidR="006E2CBB">
        <w:t xml:space="preserve">decreasing current aspects of discrimination. </w:t>
      </w:r>
      <w:r w:rsidR="006E05F0">
        <w:t xml:space="preserve">From different studies, it is being found out that female employee </w:t>
      </w:r>
      <w:r w:rsidR="003C0C31">
        <w:t>is</w:t>
      </w:r>
      <w:r w:rsidR="006E05F0">
        <w:t xml:space="preserve"> not as good as negotiation compared with male employees. Hence, male employees </w:t>
      </w:r>
      <w:r w:rsidR="00A86865">
        <w:t xml:space="preserve">always </w:t>
      </w:r>
      <w:r w:rsidR="003C0C31">
        <w:t>gain</w:t>
      </w:r>
      <w:r w:rsidR="00A86865">
        <w:t xml:space="preserve"> the possibility of earning more money through negotiation, whereas female employees of organisations like Tesco does not </w:t>
      </w:r>
      <w:r w:rsidR="00396977">
        <w:t>earn as much since they are not quite good at making negotiation</w:t>
      </w:r>
      <w:r w:rsidR="00FD5139">
        <w:t xml:space="preserve"> (</w:t>
      </w:r>
      <w:r w:rsidR="00FD5139">
        <w:rPr>
          <w:shd w:val="clear" w:color="auto" w:fill="FFFFFF"/>
        </w:rPr>
        <w:t xml:space="preserve">Bamberger </w:t>
      </w:r>
      <w:r w:rsidR="00FD5139">
        <w:rPr>
          <w:i/>
          <w:shd w:val="clear" w:color="auto" w:fill="FFFFFF"/>
        </w:rPr>
        <w:t>et al.,</w:t>
      </w:r>
      <w:r w:rsidR="00FD5139">
        <w:rPr>
          <w:shd w:val="clear" w:color="auto" w:fill="FFFFFF"/>
        </w:rPr>
        <w:t xml:space="preserve"> 2016</w:t>
      </w:r>
      <w:r w:rsidR="00FD5139">
        <w:t>)</w:t>
      </w:r>
      <w:r w:rsidR="00396977">
        <w:t xml:space="preserve">. Hence, eliminating negotiation </w:t>
      </w:r>
      <w:r w:rsidR="00A842DE">
        <w:t xml:space="preserve">procedure </w:t>
      </w:r>
      <w:r w:rsidR="00396977">
        <w:t>at the first p</w:t>
      </w:r>
      <w:r w:rsidR="00A842DE">
        <w:t>lace will provide equal chance of earning to both male and female employees, which eliminate</w:t>
      </w:r>
      <w:r w:rsidR="009C48EA">
        <w:t xml:space="preserve">s discrimination at certain stage. Advantages and disadvantages of the proposal have been illustrated below: </w:t>
      </w:r>
    </w:p>
    <w:p w:rsidR="009C48EA" w:rsidRPr="009C48EA" w:rsidRDefault="009C48EA" w:rsidP="00725E1D">
      <w:pPr>
        <w:rPr>
          <w:b/>
        </w:rPr>
      </w:pPr>
      <w:r w:rsidRPr="009C48EA">
        <w:rPr>
          <w:b/>
        </w:rPr>
        <w:t>Advantages</w:t>
      </w:r>
      <w:r>
        <w:rPr>
          <w:b/>
        </w:rPr>
        <w:t xml:space="preserve">- </w:t>
      </w:r>
      <w:r>
        <w:t xml:space="preserve">The key advantage of the method is it can </w:t>
      </w:r>
      <w:r w:rsidR="004D51DF">
        <w:t xml:space="preserve">reduce the </w:t>
      </w:r>
      <w:r w:rsidR="00FF629A">
        <w:t xml:space="preserve">chances of male employees to negotiate and earn more compared with basic female employees. Organisations can have a sustainable work culture through </w:t>
      </w:r>
      <w:r w:rsidR="00C77C3C">
        <w:t>eliminating different forms of negotiation.</w:t>
      </w:r>
      <w:r w:rsidR="00FF629A">
        <w:t xml:space="preserve"> </w:t>
      </w:r>
      <w:r w:rsidRPr="009C48EA">
        <w:rPr>
          <w:b/>
        </w:rPr>
        <w:t xml:space="preserve"> </w:t>
      </w:r>
    </w:p>
    <w:p w:rsidR="007C62D9" w:rsidRPr="007C62D9" w:rsidRDefault="009C48EA" w:rsidP="00725E1D">
      <w:r w:rsidRPr="009C48EA">
        <w:rPr>
          <w:b/>
        </w:rPr>
        <w:t>Disadvantages</w:t>
      </w:r>
      <w:r w:rsidR="00C77C3C">
        <w:rPr>
          <w:b/>
        </w:rPr>
        <w:t xml:space="preserve">- </w:t>
      </w:r>
      <w:r w:rsidR="00C77C3C">
        <w:t xml:space="preserve">In some instances, it can decrease the </w:t>
      </w:r>
      <w:r w:rsidR="00CD6D09">
        <w:t xml:space="preserve">primary motivation level of both male and female employees, since they will not be able to make negotiation for the </w:t>
      </w:r>
      <w:r w:rsidR="00500A95">
        <w:t>increasing their salary</w:t>
      </w:r>
      <w:r w:rsidR="00751C2C">
        <w:t xml:space="preserve"> in current instance</w:t>
      </w:r>
      <w:r w:rsidR="00500A95">
        <w:t>.</w:t>
      </w:r>
      <w:r w:rsidR="00751C2C">
        <w:t xml:space="preserve"> Moreover, this method does not solve </w:t>
      </w:r>
      <w:r w:rsidR="00180617">
        <w:t xml:space="preserve">biasness at organisational level that is the key cause of discrimination at most organisational context including Tesco. </w:t>
      </w:r>
      <w:r w:rsidR="00500A95">
        <w:t xml:space="preserve"> </w:t>
      </w:r>
      <w:r w:rsidR="00396977">
        <w:t xml:space="preserve"> </w:t>
      </w:r>
      <w:r w:rsidR="007C62D9">
        <w:t xml:space="preserve"> </w:t>
      </w:r>
    </w:p>
    <w:p w:rsidR="007C62D9" w:rsidRDefault="007C62D9" w:rsidP="007C62D9">
      <w:pPr>
        <w:rPr>
          <w:b/>
          <w:i/>
        </w:rPr>
      </w:pPr>
      <w:r w:rsidRPr="00D7003C">
        <w:rPr>
          <w:b/>
          <w:i/>
        </w:rPr>
        <w:t>Pr</w:t>
      </w:r>
      <w:r>
        <w:rPr>
          <w:b/>
          <w:i/>
        </w:rPr>
        <w:t>oposal 2</w:t>
      </w:r>
      <w:r w:rsidRPr="00D7003C">
        <w:rPr>
          <w:b/>
          <w:i/>
        </w:rPr>
        <w:t>- Implementation of pay transparency</w:t>
      </w:r>
    </w:p>
    <w:p w:rsidR="007C62D9" w:rsidRDefault="007C62D9" w:rsidP="007C62D9">
      <w:r>
        <w:t xml:space="preserve">Transparency in terms of payment will let the normal workers of Tesco to have relevant idea regarding the earning of their colleagues. It will let the female employees know that the care being paid less compared to the male employees. From several instances, it is found out that implementing transparent payment scheme will decrease the current amendments associated with payment discrimination, which has the key possibility of improving base production level. However, there are certain advantages and disadvantages of transparent payment scheme. These advantages and disadvantages have been evaluated below: </w:t>
      </w:r>
    </w:p>
    <w:p w:rsidR="007C62D9" w:rsidRDefault="007C62D9" w:rsidP="007C62D9">
      <w:r w:rsidRPr="004517D8">
        <w:rPr>
          <w:b/>
        </w:rPr>
        <w:t>Advantages</w:t>
      </w:r>
      <w:r>
        <w:rPr>
          <w:b/>
        </w:rPr>
        <w:t xml:space="preserve">- </w:t>
      </w:r>
      <w:r>
        <w:t xml:space="preserve">Employees can be treated fairly and it can increase their primary motivation level. Motivated employees will be more opted to improve their production level, which will let </w:t>
      </w:r>
      <w:r>
        <w:lastRenderedPageBreak/>
        <w:t xml:space="preserve">organisations earn more production output compared with previous system. The professional enhancement of employees is also possible via implementing transparent payment schemes. </w:t>
      </w:r>
    </w:p>
    <w:p w:rsidR="007C62D9" w:rsidRPr="00D7003C" w:rsidRDefault="007C62D9" w:rsidP="00725E1D">
      <w:pPr>
        <w:rPr>
          <w:b/>
          <w:i/>
        </w:rPr>
      </w:pPr>
      <w:r w:rsidRPr="009C7205">
        <w:rPr>
          <w:b/>
        </w:rPr>
        <w:t>Disadvantages</w:t>
      </w:r>
      <w:r>
        <w:t xml:space="preserve">- </w:t>
      </w:r>
      <w:r w:rsidRPr="00302003">
        <w:t>It is quite hard for the managers of respective organisations to check the performance</w:t>
      </w:r>
      <w:r>
        <w:t xml:space="preserve"> scale of a huge employee base and structure their payment amount according to the performance scale. It is the most influencing disadvantage of transparent payment scheme. It will also force organisation to implement meritocracy, which is not accepted by most recent day organisations</w:t>
      </w:r>
      <w:r w:rsidR="00FD5139">
        <w:t xml:space="preserve"> (</w:t>
      </w:r>
      <w:r w:rsidR="00FD5139">
        <w:rPr>
          <w:shd w:val="clear" w:color="auto" w:fill="FFFFFF"/>
        </w:rPr>
        <w:t>Mo, 2016</w:t>
      </w:r>
      <w:r w:rsidR="00FD5139">
        <w:t>)</w:t>
      </w:r>
      <w:r>
        <w:t xml:space="preserve">.    </w:t>
      </w:r>
      <w:r w:rsidRPr="004517D8">
        <w:rPr>
          <w:b/>
        </w:rPr>
        <w:t xml:space="preserve">   </w:t>
      </w:r>
    </w:p>
    <w:p w:rsidR="00FE3E20" w:rsidRDefault="00FE3E20" w:rsidP="00E43E91">
      <w:pPr>
        <w:pStyle w:val="Heading1"/>
      </w:pPr>
      <w:bookmarkStart w:id="6" w:name="_Toc27508325"/>
      <w:r>
        <w:t>Implementation plan for the proposed solution</w:t>
      </w:r>
      <w:bookmarkEnd w:id="6"/>
      <w:r>
        <w:t xml:space="preserve"> </w:t>
      </w:r>
    </w:p>
    <w:p w:rsidR="00651F55" w:rsidRPr="00651F55" w:rsidRDefault="00651F55" w:rsidP="00651F55">
      <w:pPr>
        <w:rPr>
          <w:lang w:bidi="en-US"/>
        </w:rPr>
      </w:pPr>
      <w:r>
        <w:rPr>
          <w:lang w:bidi="en-US"/>
        </w:rPr>
        <w:t xml:space="preserve">From two of the proposed solution, the second proposal will be quite useful as well as effective from the perspective of </w:t>
      </w:r>
      <w:r w:rsidR="007245E9">
        <w:rPr>
          <w:lang w:bidi="en-US"/>
        </w:rPr>
        <w:t xml:space="preserve">minimising the </w:t>
      </w:r>
      <w:r w:rsidR="00230FEE">
        <w:rPr>
          <w:lang w:bidi="en-US"/>
        </w:rPr>
        <w:t>payment</w:t>
      </w:r>
      <w:r w:rsidR="00F8293C">
        <w:rPr>
          <w:lang w:bidi="en-US"/>
        </w:rPr>
        <w:t xml:space="preserve"> discrimination</w:t>
      </w:r>
      <w:r w:rsidR="002B602D">
        <w:rPr>
          <w:lang w:bidi="en-US"/>
        </w:rPr>
        <w:t xml:space="preserve"> and improving organisational culture. </w:t>
      </w:r>
      <w:r w:rsidR="000B0C8F">
        <w:rPr>
          <w:lang w:bidi="en-US"/>
        </w:rPr>
        <w:t>Hence, transparent payment scheme is needed to be implemented.</w:t>
      </w:r>
      <w:r w:rsidR="00DA3986">
        <w:rPr>
          <w:lang w:bidi="en-US"/>
        </w:rPr>
        <w:t xml:space="preserve"> However, the implementation process is not quite simple </w:t>
      </w:r>
      <w:r w:rsidR="004A5356">
        <w:rPr>
          <w:lang w:bidi="en-US"/>
        </w:rPr>
        <w:t>in respect to organisations like Tesco. Digitalisation has to be incorporated at the payment scheme</w:t>
      </w:r>
      <w:r w:rsidR="00FE2E31">
        <w:rPr>
          <w:lang w:bidi="en-US"/>
        </w:rPr>
        <w:t xml:space="preserve">, so that every other employee can get to know about </w:t>
      </w:r>
      <w:r w:rsidR="00E17782">
        <w:rPr>
          <w:lang w:bidi="en-US"/>
        </w:rPr>
        <w:t xml:space="preserve">the payment made towards other employees. </w:t>
      </w:r>
      <w:r w:rsidR="00EB6B45">
        <w:rPr>
          <w:lang w:bidi="en-US"/>
        </w:rPr>
        <w:t xml:space="preserve">In addition to that, a performance evaluation matrix is needed to be </w:t>
      </w:r>
      <w:r w:rsidR="00852C6A">
        <w:rPr>
          <w:lang w:bidi="en-US"/>
        </w:rPr>
        <w:t xml:space="preserve">implemented before making transparent payment scheme. Moreover, additional payment scheme should be similar for every other </w:t>
      </w:r>
      <w:r w:rsidR="00444310">
        <w:rPr>
          <w:lang w:bidi="en-US"/>
        </w:rPr>
        <w:t xml:space="preserve">employee for minimising the pay gap and minimising discrimination. </w:t>
      </w:r>
      <w:r w:rsidR="00C92EB1">
        <w:rPr>
          <w:lang w:bidi="en-US"/>
        </w:rPr>
        <w:t xml:space="preserve">Implementing rules and regulations regarding equal payment can be quite helpful and effective in terms of </w:t>
      </w:r>
      <w:r w:rsidR="00D70849">
        <w:rPr>
          <w:lang w:bidi="en-US"/>
        </w:rPr>
        <w:t>making transparent payment scheme.</w:t>
      </w:r>
      <w:r w:rsidR="00ED713D">
        <w:rPr>
          <w:lang w:bidi="en-US"/>
        </w:rPr>
        <w:t xml:space="preserve"> In addition to that, the entire performance scale of employees has to be evaluated and monitored for </w:t>
      </w:r>
      <w:r w:rsidR="00897F49">
        <w:rPr>
          <w:lang w:bidi="en-US"/>
        </w:rPr>
        <w:t xml:space="preserve">making transparent payment scheme. Therefore, </w:t>
      </w:r>
      <w:r w:rsidR="007F51CE">
        <w:rPr>
          <w:lang w:bidi="en-US"/>
        </w:rPr>
        <w:t xml:space="preserve">a performance evaluation system </w:t>
      </w:r>
      <w:r w:rsidR="009E36B7">
        <w:rPr>
          <w:lang w:bidi="en-US"/>
        </w:rPr>
        <w:t xml:space="preserve">for employees is </w:t>
      </w:r>
      <w:r w:rsidR="00362CB8">
        <w:rPr>
          <w:lang w:bidi="en-US"/>
        </w:rPr>
        <w:t>needed</w:t>
      </w:r>
      <w:r w:rsidR="009E36B7">
        <w:rPr>
          <w:lang w:bidi="en-US"/>
        </w:rPr>
        <w:t xml:space="preserve"> to be implemented for incorporating the proposed solution of minimising discrimination at </w:t>
      </w:r>
      <w:r w:rsidR="00986C91">
        <w:rPr>
          <w:lang w:bidi="en-US"/>
        </w:rPr>
        <w:t xml:space="preserve">employee payment. </w:t>
      </w:r>
      <w:r w:rsidR="00C92EB1">
        <w:rPr>
          <w:lang w:bidi="en-US"/>
        </w:rPr>
        <w:t xml:space="preserve"> </w:t>
      </w:r>
      <w:r w:rsidR="009308D6">
        <w:rPr>
          <w:lang w:bidi="en-US"/>
        </w:rPr>
        <w:t xml:space="preserve"> </w:t>
      </w:r>
    </w:p>
    <w:p w:rsidR="00FE3E20" w:rsidRDefault="004D077C" w:rsidP="00E43E91">
      <w:pPr>
        <w:pStyle w:val="Heading1"/>
      </w:pPr>
      <w:bookmarkStart w:id="7" w:name="_Toc27508326"/>
      <w:r>
        <w:t>Monitor and review of the implemented plan</w:t>
      </w:r>
      <w:bookmarkEnd w:id="7"/>
      <w:r>
        <w:t xml:space="preserve"> </w:t>
      </w:r>
    </w:p>
    <w:p w:rsidR="00D70849" w:rsidRPr="00D70849" w:rsidRDefault="00713D1F" w:rsidP="00D70849">
      <w:pPr>
        <w:rPr>
          <w:lang w:bidi="en-US"/>
        </w:rPr>
      </w:pPr>
      <w:r>
        <w:rPr>
          <w:lang w:bidi="en-US"/>
        </w:rPr>
        <w:t>While maintaining legal obligations</w:t>
      </w:r>
      <w:r w:rsidR="00C16A72">
        <w:rPr>
          <w:lang w:bidi="en-US"/>
        </w:rPr>
        <w:t xml:space="preserve"> </w:t>
      </w:r>
      <w:r w:rsidR="00ED713D">
        <w:rPr>
          <w:lang w:bidi="en-US"/>
        </w:rPr>
        <w:t>for</w:t>
      </w:r>
      <w:r w:rsidR="00C16A72">
        <w:rPr>
          <w:lang w:bidi="en-US"/>
        </w:rPr>
        <w:t xml:space="preserve"> fair </w:t>
      </w:r>
      <w:r w:rsidR="00ED713D">
        <w:rPr>
          <w:lang w:bidi="en-US"/>
        </w:rPr>
        <w:t xml:space="preserve">and </w:t>
      </w:r>
      <w:r w:rsidR="0029474B">
        <w:rPr>
          <w:lang w:bidi="en-US"/>
        </w:rPr>
        <w:t>transparent,</w:t>
      </w:r>
      <w:r>
        <w:rPr>
          <w:lang w:bidi="en-US"/>
        </w:rPr>
        <w:t xml:space="preserve"> it will be possible for organisations to </w:t>
      </w:r>
      <w:r w:rsidR="00C16A72">
        <w:rPr>
          <w:lang w:bidi="en-US"/>
        </w:rPr>
        <w:t xml:space="preserve">make transparent </w:t>
      </w:r>
      <w:r w:rsidR="0029474B">
        <w:rPr>
          <w:lang w:bidi="en-US"/>
        </w:rPr>
        <w:t xml:space="preserve">payment procedure for both male and female employees. However, the process of transparent payment needed to be monitored and </w:t>
      </w:r>
      <w:r w:rsidR="00716860">
        <w:rPr>
          <w:lang w:bidi="en-US"/>
        </w:rPr>
        <w:t>reviewed</w:t>
      </w:r>
      <w:r w:rsidR="0029474B">
        <w:rPr>
          <w:lang w:bidi="en-US"/>
        </w:rPr>
        <w:t xml:space="preserve"> at </w:t>
      </w:r>
      <w:r w:rsidR="00362CB8">
        <w:rPr>
          <w:lang w:bidi="en-US"/>
        </w:rPr>
        <w:t>the basic level</w:t>
      </w:r>
      <w:r w:rsidR="00716860">
        <w:rPr>
          <w:lang w:bidi="en-US"/>
        </w:rPr>
        <w:t xml:space="preserve">, so that organisations </w:t>
      </w:r>
      <w:r w:rsidR="003A521F">
        <w:rPr>
          <w:lang w:bidi="en-US"/>
        </w:rPr>
        <w:t>like Tesco can reduce discrimination while having greater performance output from employees</w:t>
      </w:r>
      <w:r w:rsidR="00FD5139">
        <w:rPr>
          <w:lang w:bidi="en-US"/>
        </w:rPr>
        <w:t xml:space="preserve"> (</w:t>
      </w:r>
      <w:r w:rsidR="00FD5139">
        <w:rPr>
          <w:shd w:val="clear" w:color="auto" w:fill="FFFFFF"/>
        </w:rPr>
        <w:t>Schubert, 2016</w:t>
      </w:r>
      <w:r w:rsidR="00FD5139">
        <w:rPr>
          <w:lang w:bidi="en-US"/>
        </w:rPr>
        <w:t>)</w:t>
      </w:r>
      <w:r w:rsidR="003A521F">
        <w:rPr>
          <w:lang w:bidi="en-US"/>
        </w:rPr>
        <w:t xml:space="preserve">. The starting </w:t>
      </w:r>
      <w:r w:rsidR="0019027B">
        <w:rPr>
          <w:lang w:bidi="en-US"/>
        </w:rPr>
        <w:t>salaries of male and female employees have</w:t>
      </w:r>
      <w:r w:rsidR="003A521F">
        <w:rPr>
          <w:lang w:bidi="en-US"/>
        </w:rPr>
        <w:t xml:space="preserve"> to be </w:t>
      </w:r>
      <w:r w:rsidR="0019027B">
        <w:rPr>
          <w:lang w:bidi="en-US"/>
        </w:rPr>
        <w:lastRenderedPageBreak/>
        <w:t xml:space="preserve">monitored regularly for implementing the antidiscrimination procedure. Moreover, </w:t>
      </w:r>
      <w:r w:rsidR="005D7132">
        <w:rPr>
          <w:lang w:bidi="en-US"/>
        </w:rPr>
        <w:t xml:space="preserve">the progression level of male and female employees has to be checked regularly for making fair payment procedure at current </w:t>
      </w:r>
      <w:r w:rsidR="003C0C31">
        <w:rPr>
          <w:lang w:bidi="en-US"/>
        </w:rPr>
        <w:t>work-related</w:t>
      </w:r>
      <w:r w:rsidR="009C3243">
        <w:rPr>
          <w:lang w:bidi="en-US"/>
        </w:rPr>
        <w:t xml:space="preserve"> context. Furthermore, </w:t>
      </w:r>
      <w:r w:rsidR="00380D16">
        <w:rPr>
          <w:lang w:bidi="en-US"/>
        </w:rPr>
        <w:t xml:space="preserve">the process of checking performance scale of male and female employees has to be monitored regularly for </w:t>
      </w:r>
      <w:r w:rsidR="001F30DB">
        <w:rPr>
          <w:lang w:bidi="en-US"/>
        </w:rPr>
        <w:t>making equal payment procedure.</w:t>
      </w:r>
      <w:r w:rsidR="00362CB8">
        <w:rPr>
          <w:lang w:bidi="en-US"/>
        </w:rPr>
        <w:t xml:space="preserve"> </w:t>
      </w:r>
    </w:p>
    <w:p w:rsidR="008825B1" w:rsidRDefault="008825B1">
      <w:pPr>
        <w:spacing w:line="276" w:lineRule="auto"/>
        <w:jc w:val="left"/>
        <w:rPr>
          <w:rFonts w:eastAsiaTheme="majorEastAsia" w:cstheme="majorBidi"/>
          <w:b/>
          <w:bCs/>
          <w:szCs w:val="28"/>
          <w:lang w:bidi="en-US"/>
        </w:rPr>
      </w:pPr>
      <w:r>
        <w:br w:type="page"/>
      </w:r>
    </w:p>
    <w:p w:rsidR="008825B1" w:rsidRDefault="004D077C" w:rsidP="00E43E91">
      <w:pPr>
        <w:pStyle w:val="Heading1"/>
      </w:pPr>
      <w:bookmarkStart w:id="8" w:name="_Toc27508327"/>
      <w:r>
        <w:lastRenderedPageBreak/>
        <w:t>Conclusion</w:t>
      </w:r>
      <w:bookmarkEnd w:id="8"/>
    </w:p>
    <w:p w:rsidR="008825B1" w:rsidRDefault="008825B1" w:rsidP="008825B1">
      <w:r>
        <w:t xml:space="preserve">Successful analysis of the overall study helps at generalising the fact that discrimination is being practiced by most of the recent organisations and the issues related with discrimination cannot be solved via normal methods. Moreover, it can be described that management and leadership attributes has to make specific amendments for reducing issues related with workplace discrimination. Furthermore, it has found out that proper analysis and definition of discrimination is needed to be evaluated before solving different formats of discrimination from organisational context. A plan is needed to be carefully implemented for solving the current issues related with gender and age discrimination. Lastly, it can be delivered that eliminating negotiation and implementing transparent payment scheme can reduce payment discrimination.       </w:t>
      </w:r>
    </w:p>
    <w:p w:rsidR="004D077C" w:rsidRDefault="004D077C" w:rsidP="00E43E91">
      <w:pPr>
        <w:pStyle w:val="Heading1"/>
      </w:pPr>
      <w:r>
        <w:t xml:space="preserve"> </w:t>
      </w:r>
    </w:p>
    <w:p w:rsidR="008825B1" w:rsidRDefault="008825B1">
      <w:pPr>
        <w:spacing w:line="276" w:lineRule="auto"/>
        <w:jc w:val="left"/>
        <w:rPr>
          <w:rFonts w:eastAsiaTheme="majorEastAsia" w:cstheme="majorBidi"/>
          <w:b/>
          <w:bCs/>
          <w:szCs w:val="28"/>
          <w:lang w:bidi="en-US"/>
        </w:rPr>
      </w:pPr>
      <w:r>
        <w:br w:type="page"/>
      </w:r>
    </w:p>
    <w:p w:rsidR="004D077C" w:rsidRDefault="004D077C" w:rsidP="00E43E91">
      <w:pPr>
        <w:pStyle w:val="Heading1"/>
      </w:pPr>
      <w:bookmarkStart w:id="9" w:name="_Toc27508328"/>
      <w:r>
        <w:lastRenderedPageBreak/>
        <w:t>Reference</w:t>
      </w:r>
      <w:bookmarkEnd w:id="9"/>
      <w:r w:rsidR="005D32B4">
        <w:t xml:space="preserve"> List</w:t>
      </w:r>
    </w:p>
    <w:p w:rsidR="00FD5139" w:rsidRDefault="00FD5139" w:rsidP="00FD5139">
      <w:pPr>
        <w:rPr>
          <w:shd w:val="clear" w:color="auto" w:fill="FFFFFF"/>
        </w:rPr>
      </w:pPr>
      <w:r>
        <w:rPr>
          <w:shd w:val="clear" w:color="auto" w:fill="FFFFFF"/>
        </w:rPr>
        <w:t xml:space="preserve">Bamberger, P., Admati-Dvir, M. and Harel, G., 2017. Gender-based wage and promotion discrimination in Israeli high-technology firms: do unions make a </w:t>
      </w:r>
      <w:r w:rsidR="003C0C31">
        <w:rPr>
          <w:shd w:val="clear" w:color="auto" w:fill="FFFFFF"/>
        </w:rPr>
        <w:t>difference?</w:t>
      </w:r>
      <w:r>
        <w:rPr>
          <w:shd w:val="clear" w:color="auto" w:fill="FFFFFF"/>
        </w:rPr>
        <w:t xml:space="preserve"> In </w:t>
      </w:r>
      <w:r>
        <w:rPr>
          <w:i/>
          <w:iCs/>
          <w:shd w:val="clear" w:color="auto" w:fill="FFFFFF"/>
        </w:rPr>
        <w:t>Work and Organizations in Israel</w:t>
      </w:r>
      <w:r>
        <w:rPr>
          <w:shd w:val="clear" w:color="auto" w:fill="FFFFFF"/>
        </w:rPr>
        <w:t> (pp. 315-332). Routledge.</w:t>
      </w:r>
    </w:p>
    <w:p w:rsidR="00FD5139" w:rsidRDefault="00FD5139" w:rsidP="00FD5139">
      <w:pPr>
        <w:rPr>
          <w:shd w:val="clear" w:color="auto" w:fill="FFFFFF"/>
        </w:rPr>
      </w:pPr>
      <w:r>
        <w:rPr>
          <w:shd w:val="clear" w:color="auto" w:fill="FFFFFF"/>
        </w:rPr>
        <w:t>Bokemper, S.E., Descioli, P. and Kline, R., 2019. Unfair Rules for Unequal Pay: Wage Discrimination and Procedural Justice. </w:t>
      </w:r>
      <w:r>
        <w:rPr>
          <w:i/>
          <w:iCs/>
          <w:shd w:val="clear" w:color="auto" w:fill="FFFFFF"/>
        </w:rPr>
        <w:t>Journal of Experimental Political Science</w:t>
      </w:r>
      <w:r>
        <w:rPr>
          <w:shd w:val="clear" w:color="auto" w:fill="FFFFFF"/>
        </w:rPr>
        <w:t>, pp.1-12.</w:t>
      </w:r>
    </w:p>
    <w:p w:rsidR="00FD5139" w:rsidRDefault="00FD5139" w:rsidP="00FD5139">
      <w:pPr>
        <w:rPr>
          <w:shd w:val="clear" w:color="auto" w:fill="FFFFFF"/>
        </w:rPr>
      </w:pPr>
      <w:r>
        <w:rPr>
          <w:shd w:val="clear" w:color="auto" w:fill="FFFFFF"/>
        </w:rPr>
        <w:t>Deb, R. and Pai, M.M., 2017. Discrimination via symmetric auctions. </w:t>
      </w:r>
      <w:r>
        <w:rPr>
          <w:i/>
          <w:iCs/>
          <w:shd w:val="clear" w:color="auto" w:fill="FFFFFF"/>
        </w:rPr>
        <w:t>American Economic Journal: Microeconomics</w:t>
      </w:r>
      <w:r>
        <w:rPr>
          <w:shd w:val="clear" w:color="auto" w:fill="FFFFFF"/>
        </w:rPr>
        <w:t>, </w:t>
      </w:r>
      <w:r>
        <w:rPr>
          <w:i/>
          <w:iCs/>
          <w:shd w:val="clear" w:color="auto" w:fill="FFFFFF"/>
        </w:rPr>
        <w:t>9</w:t>
      </w:r>
      <w:r>
        <w:rPr>
          <w:shd w:val="clear" w:color="auto" w:fill="FFFFFF"/>
        </w:rPr>
        <w:t>(1), pp.275-314.</w:t>
      </w:r>
    </w:p>
    <w:p w:rsidR="00FD5139" w:rsidRDefault="00FD5139" w:rsidP="00FD5139">
      <w:pPr>
        <w:rPr>
          <w:shd w:val="clear" w:color="auto" w:fill="FFFFFF"/>
        </w:rPr>
      </w:pPr>
      <w:r>
        <w:rPr>
          <w:shd w:val="clear" w:color="auto" w:fill="FFFFFF"/>
        </w:rPr>
        <w:t>Fox, J.R., 2016. Healthism, Intersectionality, and Health Insurance: The Compounded Problems of Healthist Discrimination. </w:t>
      </w:r>
      <w:r>
        <w:rPr>
          <w:i/>
          <w:iCs/>
          <w:shd w:val="clear" w:color="auto" w:fill="FFFFFF"/>
        </w:rPr>
        <w:t>Marq. Elder's Adviser</w:t>
      </w:r>
      <w:r>
        <w:rPr>
          <w:shd w:val="clear" w:color="auto" w:fill="FFFFFF"/>
        </w:rPr>
        <w:t>, </w:t>
      </w:r>
      <w:r>
        <w:rPr>
          <w:i/>
          <w:iCs/>
          <w:shd w:val="clear" w:color="auto" w:fill="FFFFFF"/>
        </w:rPr>
        <w:t>18</w:t>
      </w:r>
      <w:r>
        <w:rPr>
          <w:shd w:val="clear" w:color="auto" w:fill="FFFFFF"/>
        </w:rPr>
        <w:t>, p.279.</w:t>
      </w:r>
    </w:p>
    <w:p w:rsidR="00FD5139" w:rsidRDefault="00FD5139" w:rsidP="00FD5139">
      <w:pPr>
        <w:rPr>
          <w:shd w:val="clear" w:color="auto" w:fill="FFFFFF"/>
        </w:rPr>
      </w:pPr>
      <w:r>
        <w:rPr>
          <w:shd w:val="clear" w:color="auto" w:fill="FFFFFF"/>
        </w:rPr>
        <w:t>Galloway, A., Boland, B. and Williams, G., 2018. Mental health problems, benefits and tackling discrimination. </w:t>
      </w:r>
      <w:r>
        <w:rPr>
          <w:i/>
          <w:iCs/>
          <w:shd w:val="clear" w:color="auto" w:fill="FFFFFF"/>
        </w:rPr>
        <w:t>BJPsych bulletin</w:t>
      </w:r>
      <w:r>
        <w:rPr>
          <w:shd w:val="clear" w:color="auto" w:fill="FFFFFF"/>
        </w:rPr>
        <w:t>, </w:t>
      </w:r>
      <w:r>
        <w:rPr>
          <w:i/>
          <w:iCs/>
          <w:shd w:val="clear" w:color="auto" w:fill="FFFFFF"/>
        </w:rPr>
        <w:t>42</w:t>
      </w:r>
      <w:r>
        <w:rPr>
          <w:shd w:val="clear" w:color="auto" w:fill="FFFFFF"/>
        </w:rPr>
        <w:t>(5), pp.200-205.</w:t>
      </w:r>
    </w:p>
    <w:p w:rsidR="00FD5139" w:rsidRDefault="00FD5139" w:rsidP="00FD5139">
      <w:pPr>
        <w:rPr>
          <w:shd w:val="clear" w:color="auto" w:fill="FFFFFF"/>
        </w:rPr>
      </w:pPr>
      <w:r>
        <w:rPr>
          <w:shd w:val="clear" w:color="auto" w:fill="FFFFFF"/>
        </w:rPr>
        <w:t>Grandner, T. and Gstach, D., 2015. Decomposing wage discrimination in Germany and Austria with counterfactual densities. </w:t>
      </w:r>
      <w:r>
        <w:rPr>
          <w:i/>
          <w:iCs/>
          <w:shd w:val="clear" w:color="auto" w:fill="FFFFFF"/>
        </w:rPr>
        <w:t>Empirica</w:t>
      </w:r>
      <w:r>
        <w:rPr>
          <w:shd w:val="clear" w:color="auto" w:fill="FFFFFF"/>
        </w:rPr>
        <w:t>, </w:t>
      </w:r>
      <w:r>
        <w:rPr>
          <w:i/>
          <w:iCs/>
          <w:shd w:val="clear" w:color="auto" w:fill="FFFFFF"/>
        </w:rPr>
        <w:t>42</w:t>
      </w:r>
      <w:r>
        <w:rPr>
          <w:shd w:val="clear" w:color="auto" w:fill="FFFFFF"/>
        </w:rPr>
        <w:t>(1), pp.49-76.</w:t>
      </w:r>
    </w:p>
    <w:p w:rsidR="00FD5139" w:rsidRDefault="00FD5139" w:rsidP="00FD5139">
      <w:pPr>
        <w:rPr>
          <w:shd w:val="clear" w:color="auto" w:fill="FFFFFF"/>
        </w:rPr>
      </w:pPr>
      <w:r>
        <w:rPr>
          <w:shd w:val="clear" w:color="auto" w:fill="FFFFFF"/>
        </w:rPr>
        <w:t>Lönnqvist, J.E., Hennig-Schmidt, H. and Walkowitz, G., 2015. Ethnicity-and Sex-Based Discrimination and the Maintenance of Self-Esteem. </w:t>
      </w:r>
      <w:r>
        <w:rPr>
          <w:i/>
          <w:iCs/>
          <w:shd w:val="clear" w:color="auto" w:fill="FFFFFF"/>
        </w:rPr>
        <w:t>PloS one</w:t>
      </w:r>
      <w:r>
        <w:rPr>
          <w:shd w:val="clear" w:color="auto" w:fill="FFFFFF"/>
        </w:rPr>
        <w:t>, </w:t>
      </w:r>
      <w:r>
        <w:rPr>
          <w:i/>
          <w:iCs/>
          <w:shd w:val="clear" w:color="auto" w:fill="FFFFFF"/>
        </w:rPr>
        <w:t>10</w:t>
      </w:r>
      <w:r>
        <w:rPr>
          <w:shd w:val="clear" w:color="auto" w:fill="FFFFFF"/>
        </w:rPr>
        <w:t>(5), p.e0124622.</w:t>
      </w:r>
    </w:p>
    <w:p w:rsidR="00FD5139" w:rsidRDefault="00FD5139" w:rsidP="00FD5139">
      <w:pPr>
        <w:rPr>
          <w:shd w:val="clear" w:color="auto" w:fill="FFFFFF"/>
        </w:rPr>
      </w:pPr>
      <w:r>
        <w:rPr>
          <w:shd w:val="clear" w:color="auto" w:fill="FFFFFF"/>
        </w:rPr>
        <w:t xml:space="preserve">Meel, B.L., 2018. Discrimination in the payment of occupational-specific dispensation (OSD) scale and other allowances in A Rural University of Eastern Cape's Human Resource Department Malicious or </w:t>
      </w:r>
      <w:r w:rsidR="003C0C31">
        <w:rPr>
          <w:shd w:val="clear" w:color="auto" w:fill="FFFFFF"/>
        </w:rPr>
        <w:t>Ignorance?</w:t>
      </w:r>
      <w:r>
        <w:rPr>
          <w:shd w:val="clear" w:color="auto" w:fill="FFFFFF"/>
        </w:rPr>
        <w:t> </w:t>
      </w:r>
      <w:r>
        <w:rPr>
          <w:i/>
          <w:iCs/>
          <w:shd w:val="clear" w:color="auto" w:fill="FFFFFF"/>
        </w:rPr>
        <w:t>Indian Journal of Public Health Research &amp; Development</w:t>
      </w:r>
      <w:r>
        <w:rPr>
          <w:shd w:val="clear" w:color="auto" w:fill="FFFFFF"/>
        </w:rPr>
        <w:t>, </w:t>
      </w:r>
      <w:r>
        <w:rPr>
          <w:i/>
          <w:iCs/>
          <w:shd w:val="clear" w:color="auto" w:fill="FFFFFF"/>
        </w:rPr>
        <w:t>9</w:t>
      </w:r>
      <w:r>
        <w:rPr>
          <w:shd w:val="clear" w:color="auto" w:fill="FFFFFF"/>
        </w:rPr>
        <w:t>(12).</w:t>
      </w:r>
    </w:p>
    <w:p w:rsidR="00FD5139" w:rsidRDefault="00FD5139" w:rsidP="00FD5139">
      <w:pPr>
        <w:rPr>
          <w:shd w:val="clear" w:color="auto" w:fill="FFFFFF"/>
        </w:rPr>
      </w:pPr>
      <w:r>
        <w:rPr>
          <w:shd w:val="clear" w:color="auto" w:fill="FFFFFF"/>
        </w:rPr>
        <w:t>Mo, H., 2016. Racial Discrimination in the Online Consumer Marketplace. </w:t>
      </w:r>
      <w:r>
        <w:rPr>
          <w:i/>
          <w:iCs/>
          <w:shd w:val="clear" w:color="auto" w:fill="FFFFFF"/>
        </w:rPr>
        <w:t>Stat</w:t>
      </w:r>
      <w:r>
        <w:rPr>
          <w:shd w:val="clear" w:color="auto" w:fill="FFFFFF"/>
        </w:rPr>
        <w:t>.</w:t>
      </w:r>
    </w:p>
    <w:p w:rsidR="00FD5139" w:rsidRDefault="00FD5139" w:rsidP="00FD5139">
      <w:pPr>
        <w:rPr>
          <w:shd w:val="clear" w:color="auto" w:fill="FFFFFF"/>
        </w:rPr>
      </w:pPr>
      <w:r>
        <w:rPr>
          <w:shd w:val="clear" w:color="auto" w:fill="FFFFFF"/>
        </w:rPr>
        <w:t>Penttilä, T., 2019. Second-Degree Price Discrimination of the Modern Payment Terminal Services.</w:t>
      </w:r>
    </w:p>
    <w:p w:rsidR="00FD5139" w:rsidRDefault="00FD5139" w:rsidP="00FD5139">
      <w:pPr>
        <w:rPr>
          <w:shd w:val="clear" w:color="auto" w:fill="FFFFFF"/>
        </w:rPr>
      </w:pPr>
      <w:r>
        <w:rPr>
          <w:shd w:val="clear" w:color="auto" w:fill="FFFFFF"/>
        </w:rPr>
        <w:t>Sanders, W., 2018. </w:t>
      </w:r>
      <w:r>
        <w:rPr>
          <w:i/>
          <w:iCs/>
          <w:shd w:val="clear" w:color="auto" w:fill="FFFFFF"/>
        </w:rPr>
        <w:t xml:space="preserve">How does (and should) DSS treat CDEP </w:t>
      </w:r>
      <w:r w:rsidR="003C0C31">
        <w:rPr>
          <w:i/>
          <w:iCs/>
          <w:shd w:val="clear" w:color="auto" w:fill="FFFFFF"/>
        </w:rPr>
        <w:t>participants? (</w:t>
      </w:r>
      <w:r>
        <w:rPr>
          <w:i/>
          <w:iCs/>
          <w:shd w:val="clear" w:color="auto" w:fill="FFFFFF"/>
        </w:rPr>
        <w:t>What are these allegations of racial discrimination?)</w:t>
      </w:r>
      <w:r>
        <w:rPr>
          <w:shd w:val="clear" w:color="auto" w:fill="FFFFFF"/>
        </w:rPr>
        <w:t>. Canberra, ACT: Centre for Aboriginal Economic Policy Research (CAEPR), The Australian National University.</w:t>
      </w:r>
    </w:p>
    <w:p w:rsidR="00FD5139" w:rsidRDefault="00FD5139" w:rsidP="00FD5139">
      <w:pPr>
        <w:rPr>
          <w:shd w:val="clear" w:color="auto" w:fill="FFFFFF"/>
        </w:rPr>
      </w:pPr>
      <w:r>
        <w:rPr>
          <w:shd w:val="clear" w:color="auto" w:fill="FFFFFF"/>
        </w:rPr>
        <w:lastRenderedPageBreak/>
        <w:t>Schubert, R., 2016. 5 Discrimination in the Labor Market: A Gender. </w:t>
      </w:r>
      <w:r>
        <w:rPr>
          <w:i/>
          <w:iCs/>
          <w:shd w:val="clear" w:color="auto" w:fill="FFFFFF"/>
        </w:rPr>
        <w:t>Economic Policy in Switzerland</w:t>
      </w:r>
      <w:r>
        <w:rPr>
          <w:shd w:val="clear" w:color="auto" w:fill="FFFFFF"/>
        </w:rPr>
        <w:t>, p.98.</w:t>
      </w:r>
    </w:p>
    <w:p w:rsidR="00F94124" w:rsidRPr="00806323" w:rsidRDefault="00FD5139" w:rsidP="00806323">
      <w:pPr>
        <w:rPr>
          <w:rFonts w:eastAsia="Times New Roman"/>
          <w:lang w:val="en-US"/>
        </w:rPr>
      </w:pPr>
      <w:r w:rsidRPr="00591662">
        <w:rPr>
          <w:rFonts w:eastAsia="Times New Roman"/>
          <w:lang w:val="en-US"/>
        </w:rPr>
        <w:t>tescoplc.com</w:t>
      </w:r>
      <w:r>
        <w:rPr>
          <w:rFonts w:eastAsia="Times New Roman"/>
          <w:lang w:val="en-US"/>
        </w:rPr>
        <w:t>., 2019</w:t>
      </w:r>
      <w:r w:rsidRPr="00591662">
        <w:rPr>
          <w:rFonts w:eastAsia="Times New Roman"/>
          <w:lang w:val="en-US"/>
        </w:rPr>
        <w:t>. </w:t>
      </w:r>
      <w:r w:rsidRPr="00591662">
        <w:rPr>
          <w:rFonts w:eastAsia="Times New Roman"/>
          <w:i/>
          <w:iCs/>
          <w:lang w:val="en-US"/>
        </w:rPr>
        <w:t>Home</w:t>
      </w:r>
      <w:r w:rsidRPr="00591662">
        <w:rPr>
          <w:rFonts w:eastAsia="Times New Roman"/>
          <w:lang w:val="en-US"/>
        </w:rPr>
        <w:t>. [online] Available at: https://www.tescoplc.com/ [Accessed 17 Dec. 2019].</w:t>
      </w:r>
    </w:p>
    <w:sectPr w:rsidR="00F94124" w:rsidRPr="00806323" w:rsidSect="00FB057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CB7" w:rsidRDefault="00482CB7" w:rsidP="00F94124">
      <w:pPr>
        <w:spacing w:after="0" w:line="240" w:lineRule="auto"/>
      </w:pPr>
      <w:r>
        <w:separator/>
      </w:r>
    </w:p>
  </w:endnote>
  <w:endnote w:type="continuationSeparator" w:id="0">
    <w:p w:rsidR="00482CB7" w:rsidRDefault="00482CB7" w:rsidP="00F94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31" w:rsidRDefault="003C0C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5931"/>
      <w:docPartObj>
        <w:docPartGallery w:val="Page Numbers (Bottom of Page)"/>
        <w:docPartUnique/>
      </w:docPartObj>
    </w:sdtPr>
    <w:sdtEndPr/>
    <w:sdtContent>
      <w:p w:rsidR="0024015E" w:rsidRDefault="00482CB7" w:rsidP="003C0C31">
        <w:pPr>
          <w:pStyle w:val="Footer"/>
          <w:jc w:val="center"/>
        </w:pPr>
      </w:p>
      <w:bookmarkStart w:id="10" w:name="_GoBack" w:displacedByCustomXml="next"/>
      <w:bookmarkEnd w:id="10" w:displacedByCustomXml="next"/>
    </w:sdtContent>
  </w:sdt>
  <w:p w:rsidR="0024015E" w:rsidRDefault="002401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31" w:rsidRDefault="003C0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CB7" w:rsidRDefault="00482CB7" w:rsidP="00F94124">
      <w:pPr>
        <w:spacing w:after="0" w:line="240" w:lineRule="auto"/>
      </w:pPr>
      <w:r>
        <w:separator/>
      </w:r>
    </w:p>
  </w:footnote>
  <w:footnote w:type="continuationSeparator" w:id="0">
    <w:p w:rsidR="00482CB7" w:rsidRDefault="00482CB7" w:rsidP="00F94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31" w:rsidRDefault="003C0C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31" w:rsidRDefault="003C0C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31" w:rsidRDefault="003C0C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A7FA0"/>
    <w:multiLevelType w:val="hybridMultilevel"/>
    <w:tmpl w:val="C418470C"/>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15:restartNumberingAfterBreak="0">
    <w:nsid w:val="11395F2D"/>
    <w:multiLevelType w:val="hybridMultilevel"/>
    <w:tmpl w:val="23DAA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87713"/>
    <w:multiLevelType w:val="hybridMultilevel"/>
    <w:tmpl w:val="AAC6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F235E2"/>
    <w:multiLevelType w:val="hybridMultilevel"/>
    <w:tmpl w:val="BE50B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046"/>
    <w:rsid w:val="000033BE"/>
    <w:rsid w:val="000168DA"/>
    <w:rsid w:val="000274AF"/>
    <w:rsid w:val="00033D47"/>
    <w:rsid w:val="0003643A"/>
    <w:rsid w:val="00040273"/>
    <w:rsid w:val="00045128"/>
    <w:rsid w:val="0007264F"/>
    <w:rsid w:val="00074B1D"/>
    <w:rsid w:val="0008388C"/>
    <w:rsid w:val="000908F8"/>
    <w:rsid w:val="00092CA9"/>
    <w:rsid w:val="000B0C8F"/>
    <w:rsid w:val="000B7464"/>
    <w:rsid w:val="000D1786"/>
    <w:rsid w:val="000D17C6"/>
    <w:rsid w:val="000D3A8C"/>
    <w:rsid w:val="00100765"/>
    <w:rsid w:val="0012687B"/>
    <w:rsid w:val="00131478"/>
    <w:rsid w:val="001323C7"/>
    <w:rsid w:val="00137B9E"/>
    <w:rsid w:val="00143374"/>
    <w:rsid w:val="00164EA1"/>
    <w:rsid w:val="00171700"/>
    <w:rsid w:val="001737F3"/>
    <w:rsid w:val="00180617"/>
    <w:rsid w:val="0018478D"/>
    <w:rsid w:val="0019027B"/>
    <w:rsid w:val="00190E11"/>
    <w:rsid w:val="001926BA"/>
    <w:rsid w:val="001A436D"/>
    <w:rsid w:val="001B1B13"/>
    <w:rsid w:val="001B7A37"/>
    <w:rsid w:val="001C057C"/>
    <w:rsid w:val="001C13F6"/>
    <w:rsid w:val="001F2F23"/>
    <w:rsid w:val="001F30DB"/>
    <w:rsid w:val="001F4AD6"/>
    <w:rsid w:val="00207611"/>
    <w:rsid w:val="00221A32"/>
    <w:rsid w:val="00221C84"/>
    <w:rsid w:val="00230FEE"/>
    <w:rsid w:val="00231A31"/>
    <w:rsid w:val="00233571"/>
    <w:rsid w:val="0024015E"/>
    <w:rsid w:val="0024685E"/>
    <w:rsid w:val="00247431"/>
    <w:rsid w:val="0025517A"/>
    <w:rsid w:val="00262D3D"/>
    <w:rsid w:val="00275175"/>
    <w:rsid w:val="00282371"/>
    <w:rsid w:val="00291797"/>
    <w:rsid w:val="0029474B"/>
    <w:rsid w:val="0029516B"/>
    <w:rsid w:val="002B0192"/>
    <w:rsid w:val="002B0620"/>
    <w:rsid w:val="002B602D"/>
    <w:rsid w:val="002D1A74"/>
    <w:rsid w:val="00302003"/>
    <w:rsid w:val="00312D5B"/>
    <w:rsid w:val="0031431D"/>
    <w:rsid w:val="00327680"/>
    <w:rsid w:val="00331D23"/>
    <w:rsid w:val="00334D27"/>
    <w:rsid w:val="00340CE4"/>
    <w:rsid w:val="00341521"/>
    <w:rsid w:val="00353AB5"/>
    <w:rsid w:val="00361147"/>
    <w:rsid w:val="00362CB8"/>
    <w:rsid w:val="00372A49"/>
    <w:rsid w:val="0038044F"/>
    <w:rsid w:val="003807E9"/>
    <w:rsid w:val="00380D16"/>
    <w:rsid w:val="003840B6"/>
    <w:rsid w:val="00396977"/>
    <w:rsid w:val="00396BC5"/>
    <w:rsid w:val="003A521F"/>
    <w:rsid w:val="003A52A8"/>
    <w:rsid w:val="003A6A73"/>
    <w:rsid w:val="003B3913"/>
    <w:rsid w:val="003C0C31"/>
    <w:rsid w:val="003F2104"/>
    <w:rsid w:val="003F4266"/>
    <w:rsid w:val="004069E7"/>
    <w:rsid w:val="00407864"/>
    <w:rsid w:val="004208A1"/>
    <w:rsid w:val="004214BD"/>
    <w:rsid w:val="00424651"/>
    <w:rsid w:val="00444310"/>
    <w:rsid w:val="004517D8"/>
    <w:rsid w:val="00455AB9"/>
    <w:rsid w:val="0046018F"/>
    <w:rsid w:val="004637E5"/>
    <w:rsid w:val="00473F68"/>
    <w:rsid w:val="004774FD"/>
    <w:rsid w:val="00481592"/>
    <w:rsid w:val="0048247B"/>
    <w:rsid w:val="00482CB7"/>
    <w:rsid w:val="004856B4"/>
    <w:rsid w:val="00490B30"/>
    <w:rsid w:val="004919DC"/>
    <w:rsid w:val="004A0BFF"/>
    <w:rsid w:val="004A5356"/>
    <w:rsid w:val="004B34EB"/>
    <w:rsid w:val="004B7610"/>
    <w:rsid w:val="004B7F35"/>
    <w:rsid w:val="004C56D1"/>
    <w:rsid w:val="004C65AC"/>
    <w:rsid w:val="004D077C"/>
    <w:rsid w:val="004D42C3"/>
    <w:rsid w:val="004D51DF"/>
    <w:rsid w:val="004D7321"/>
    <w:rsid w:val="004E1666"/>
    <w:rsid w:val="004F66D4"/>
    <w:rsid w:val="00500944"/>
    <w:rsid w:val="00500A95"/>
    <w:rsid w:val="00502607"/>
    <w:rsid w:val="00513F6B"/>
    <w:rsid w:val="00520250"/>
    <w:rsid w:val="005218BB"/>
    <w:rsid w:val="005227FC"/>
    <w:rsid w:val="0052421C"/>
    <w:rsid w:val="00532E28"/>
    <w:rsid w:val="0055722F"/>
    <w:rsid w:val="00566311"/>
    <w:rsid w:val="00580902"/>
    <w:rsid w:val="005833A1"/>
    <w:rsid w:val="00590934"/>
    <w:rsid w:val="005960C5"/>
    <w:rsid w:val="005A4C21"/>
    <w:rsid w:val="005C3CFC"/>
    <w:rsid w:val="005C7784"/>
    <w:rsid w:val="005D0EBB"/>
    <w:rsid w:val="005D2482"/>
    <w:rsid w:val="005D2965"/>
    <w:rsid w:val="005D32B4"/>
    <w:rsid w:val="005D598A"/>
    <w:rsid w:val="005D7132"/>
    <w:rsid w:val="005E1A78"/>
    <w:rsid w:val="005E3128"/>
    <w:rsid w:val="005F6F7A"/>
    <w:rsid w:val="0060204E"/>
    <w:rsid w:val="00606FD6"/>
    <w:rsid w:val="00607EC1"/>
    <w:rsid w:val="00614200"/>
    <w:rsid w:val="00623B17"/>
    <w:rsid w:val="00635299"/>
    <w:rsid w:val="00641291"/>
    <w:rsid w:val="00641ECC"/>
    <w:rsid w:val="00644C6D"/>
    <w:rsid w:val="00651F55"/>
    <w:rsid w:val="00653AC0"/>
    <w:rsid w:val="0065456A"/>
    <w:rsid w:val="006545CA"/>
    <w:rsid w:val="006636FB"/>
    <w:rsid w:val="0066481F"/>
    <w:rsid w:val="0067572C"/>
    <w:rsid w:val="0067648F"/>
    <w:rsid w:val="00684FDB"/>
    <w:rsid w:val="00695CB0"/>
    <w:rsid w:val="006A07F4"/>
    <w:rsid w:val="006A3967"/>
    <w:rsid w:val="006A48C7"/>
    <w:rsid w:val="006A4E44"/>
    <w:rsid w:val="006B4157"/>
    <w:rsid w:val="006D02B1"/>
    <w:rsid w:val="006D3690"/>
    <w:rsid w:val="006D79F9"/>
    <w:rsid w:val="006E05F0"/>
    <w:rsid w:val="006E2CBB"/>
    <w:rsid w:val="006F0827"/>
    <w:rsid w:val="00713D1F"/>
    <w:rsid w:val="00716860"/>
    <w:rsid w:val="00717677"/>
    <w:rsid w:val="007245E9"/>
    <w:rsid w:val="00725E1D"/>
    <w:rsid w:val="00730639"/>
    <w:rsid w:val="007332E3"/>
    <w:rsid w:val="00734EB0"/>
    <w:rsid w:val="00744A8C"/>
    <w:rsid w:val="0074739B"/>
    <w:rsid w:val="00751A11"/>
    <w:rsid w:val="00751C2C"/>
    <w:rsid w:val="00760544"/>
    <w:rsid w:val="00765060"/>
    <w:rsid w:val="00765844"/>
    <w:rsid w:val="00766E6F"/>
    <w:rsid w:val="00777BEE"/>
    <w:rsid w:val="00787963"/>
    <w:rsid w:val="00792F43"/>
    <w:rsid w:val="00793610"/>
    <w:rsid w:val="007A554E"/>
    <w:rsid w:val="007A665A"/>
    <w:rsid w:val="007B3F31"/>
    <w:rsid w:val="007C62D9"/>
    <w:rsid w:val="007D4DB0"/>
    <w:rsid w:val="007E232D"/>
    <w:rsid w:val="007E5B31"/>
    <w:rsid w:val="007F51CE"/>
    <w:rsid w:val="007F5938"/>
    <w:rsid w:val="00800A6C"/>
    <w:rsid w:val="00805349"/>
    <w:rsid w:val="00805ECE"/>
    <w:rsid w:val="00806323"/>
    <w:rsid w:val="00825832"/>
    <w:rsid w:val="00833A9F"/>
    <w:rsid w:val="00840071"/>
    <w:rsid w:val="008425FA"/>
    <w:rsid w:val="00847A1A"/>
    <w:rsid w:val="00852C6A"/>
    <w:rsid w:val="00863A64"/>
    <w:rsid w:val="0087458C"/>
    <w:rsid w:val="008818D6"/>
    <w:rsid w:val="008825B1"/>
    <w:rsid w:val="00884C55"/>
    <w:rsid w:val="00890724"/>
    <w:rsid w:val="00891E2B"/>
    <w:rsid w:val="008921DB"/>
    <w:rsid w:val="0089345E"/>
    <w:rsid w:val="00897F49"/>
    <w:rsid w:val="008A73B4"/>
    <w:rsid w:val="008D4485"/>
    <w:rsid w:val="008D45EE"/>
    <w:rsid w:val="008F24EB"/>
    <w:rsid w:val="008F5C61"/>
    <w:rsid w:val="009308D6"/>
    <w:rsid w:val="00933FB4"/>
    <w:rsid w:val="00943513"/>
    <w:rsid w:val="00946761"/>
    <w:rsid w:val="0096241E"/>
    <w:rsid w:val="0097619D"/>
    <w:rsid w:val="0098379C"/>
    <w:rsid w:val="00986C91"/>
    <w:rsid w:val="00991B54"/>
    <w:rsid w:val="009B02AB"/>
    <w:rsid w:val="009B0FE9"/>
    <w:rsid w:val="009B73D2"/>
    <w:rsid w:val="009C3243"/>
    <w:rsid w:val="009C328C"/>
    <w:rsid w:val="009C48EA"/>
    <w:rsid w:val="009C7205"/>
    <w:rsid w:val="009E36B7"/>
    <w:rsid w:val="009E5EF7"/>
    <w:rsid w:val="009E6024"/>
    <w:rsid w:val="009F3C0A"/>
    <w:rsid w:val="00A01447"/>
    <w:rsid w:val="00A2021E"/>
    <w:rsid w:val="00A26074"/>
    <w:rsid w:val="00A358A7"/>
    <w:rsid w:val="00A362B0"/>
    <w:rsid w:val="00A3729B"/>
    <w:rsid w:val="00A4231F"/>
    <w:rsid w:val="00A42759"/>
    <w:rsid w:val="00A42D9D"/>
    <w:rsid w:val="00A5545F"/>
    <w:rsid w:val="00A560CF"/>
    <w:rsid w:val="00A64C4B"/>
    <w:rsid w:val="00A801D2"/>
    <w:rsid w:val="00A819DA"/>
    <w:rsid w:val="00A8265C"/>
    <w:rsid w:val="00A842DE"/>
    <w:rsid w:val="00A85ED4"/>
    <w:rsid w:val="00A86865"/>
    <w:rsid w:val="00A907F9"/>
    <w:rsid w:val="00A941EF"/>
    <w:rsid w:val="00AC3A64"/>
    <w:rsid w:val="00AF0BC0"/>
    <w:rsid w:val="00AF4161"/>
    <w:rsid w:val="00B07163"/>
    <w:rsid w:val="00B07ED2"/>
    <w:rsid w:val="00B152C2"/>
    <w:rsid w:val="00B350EA"/>
    <w:rsid w:val="00B40C3D"/>
    <w:rsid w:val="00B535FF"/>
    <w:rsid w:val="00B569B4"/>
    <w:rsid w:val="00B7185D"/>
    <w:rsid w:val="00B7241B"/>
    <w:rsid w:val="00B73968"/>
    <w:rsid w:val="00B766EA"/>
    <w:rsid w:val="00B80D0D"/>
    <w:rsid w:val="00B82319"/>
    <w:rsid w:val="00B8580E"/>
    <w:rsid w:val="00B90137"/>
    <w:rsid w:val="00BA09B8"/>
    <w:rsid w:val="00BA175D"/>
    <w:rsid w:val="00BA37A7"/>
    <w:rsid w:val="00BA5D45"/>
    <w:rsid w:val="00BB3FA8"/>
    <w:rsid w:val="00BB60B2"/>
    <w:rsid w:val="00BD5A30"/>
    <w:rsid w:val="00BD73D9"/>
    <w:rsid w:val="00BD795C"/>
    <w:rsid w:val="00BE476A"/>
    <w:rsid w:val="00BF55BF"/>
    <w:rsid w:val="00C06900"/>
    <w:rsid w:val="00C126F5"/>
    <w:rsid w:val="00C16A72"/>
    <w:rsid w:val="00C25CD9"/>
    <w:rsid w:val="00C2749E"/>
    <w:rsid w:val="00C43922"/>
    <w:rsid w:val="00C45F85"/>
    <w:rsid w:val="00C55725"/>
    <w:rsid w:val="00C657E4"/>
    <w:rsid w:val="00C65876"/>
    <w:rsid w:val="00C666B8"/>
    <w:rsid w:val="00C736AF"/>
    <w:rsid w:val="00C77C3C"/>
    <w:rsid w:val="00C9081A"/>
    <w:rsid w:val="00C92EB1"/>
    <w:rsid w:val="00C93046"/>
    <w:rsid w:val="00CB6E47"/>
    <w:rsid w:val="00CD6D09"/>
    <w:rsid w:val="00CF3280"/>
    <w:rsid w:val="00CF76CD"/>
    <w:rsid w:val="00D0218E"/>
    <w:rsid w:val="00D05D3D"/>
    <w:rsid w:val="00D232CC"/>
    <w:rsid w:val="00D346FE"/>
    <w:rsid w:val="00D60920"/>
    <w:rsid w:val="00D60AA0"/>
    <w:rsid w:val="00D61065"/>
    <w:rsid w:val="00D668FC"/>
    <w:rsid w:val="00D7003C"/>
    <w:rsid w:val="00D70849"/>
    <w:rsid w:val="00D77168"/>
    <w:rsid w:val="00D92584"/>
    <w:rsid w:val="00D97756"/>
    <w:rsid w:val="00DA3986"/>
    <w:rsid w:val="00DA671E"/>
    <w:rsid w:val="00DD13EB"/>
    <w:rsid w:val="00DE155C"/>
    <w:rsid w:val="00DE4ECE"/>
    <w:rsid w:val="00DE5CAD"/>
    <w:rsid w:val="00DE6198"/>
    <w:rsid w:val="00DE7937"/>
    <w:rsid w:val="00DF022C"/>
    <w:rsid w:val="00DF035A"/>
    <w:rsid w:val="00DF0E28"/>
    <w:rsid w:val="00E0185A"/>
    <w:rsid w:val="00E1060B"/>
    <w:rsid w:val="00E118EA"/>
    <w:rsid w:val="00E11C28"/>
    <w:rsid w:val="00E13A62"/>
    <w:rsid w:val="00E17782"/>
    <w:rsid w:val="00E21469"/>
    <w:rsid w:val="00E21881"/>
    <w:rsid w:val="00E34B2D"/>
    <w:rsid w:val="00E43E91"/>
    <w:rsid w:val="00E563A2"/>
    <w:rsid w:val="00E60A2D"/>
    <w:rsid w:val="00E746AE"/>
    <w:rsid w:val="00EA08A8"/>
    <w:rsid w:val="00EA6A79"/>
    <w:rsid w:val="00EA72F6"/>
    <w:rsid w:val="00EB0CAD"/>
    <w:rsid w:val="00EB6B45"/>
    <w:rsid w:val="00EB7539"/>
    <w:rsid w:val="00ED4699"/>
    <w:rsid w:val="00ED713D"/>
    <w:rsid w:val="00EE1104"/>
    <w:rsid w:val="00EE46EE"/>
    <w:rsid w:val="00EF297C"/>
    <w:rsid w:val="00F01FC3"/>
    <w:rsid w:val="00F155F5"/>
    <w:rsid w:val="00F21335"/>
    <w:rsid w:val="00F23576"/>
    <w:rsid w:val="00F64BD5"/>
    <w:rsid w:val="00F65A06"/>
    <w:rsid w:val="00F72EBE"/>
    <w:rsid w:val="00F77C9F"/>
    <w:rsid w:val="00F80133"/>
    <w:rsid w:val="00F81E99"/>
    <w:rsid w:val="00F8293C"/>
    <w:rsid w:val="00F839BD"/>
    <w:rsid w:val="00F94124"/>
    <w:rsid w:val="00F97391"/>
    <w:rsid w:val="00FA0A33"/>
    <w:rsid w:val="00FB0574"/>
    <w:rsid w:val="00FB2566"/>
    <w:rsid w:val="00FC2C5D"/>
    <w:rsid w:val="00FD5139"/>
    <w:rsid w:val="00FE2E31"/>
    <w:rsid w:val="00FE3E20"/>
    <w:rsid w:val="00FE7CB6"/>
    <w:rsid w:val="00FF0F09"/>
    <w:rsid w:val="00FF6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6C7E"/>
  <w15:docId w15:val="{B11D73AD-B6E7-4B43-93F9-ADAB5750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94124"/>
    <w:pPr>
      <w:spacing w:line="360" w:lineRule="auto"/>
      <w:jc w:val="both"/>
    </w:pPr>
    <w:rPr>
      <w:rFonts w:ascii="Times New Roman" w:eastAsiaTheme="minorEastAsia" w:hAnsi="Times New Roman"/>
      <w:sz w:val="24"/>
      <w:lang w:val="en-GB" w:bidi="ar-SA"/>
    </w:rPr>
  </w:style>
  <w:style w:type="paragraph" w:styleId="Heading1">
    <w:name w:val="heading 1"/>
    <w:basedOn w:val="Normal"/>
    <w:next w:val="Normal"/>
    <w:link w:val="Heading1Char"/>
    <w:uiPriority w:val="9"/>
    <w:qFormat/>
    <w:rsid w:val="00F94124"/>
    <w:pPr>
      <w:keepNext/>
      <w:keepLines/>
      <w:spacing w:before="480" w:after="0"/>
      <w:outlineLvl w:val="0"/>
    </w:pPr>
    <w:rPr>
      <w:rFonts w:eastAsiaTheme="majorEastAsia" w:cstheme="majorBidi"/>
      <w:b/>
      <w:bCs/>
      <w:szCs w:val="28"/>
      <w:lang w:bidi="en-US"/>
    </w:rPr>
  </w:style>
  <w:style w:type="paragraph" w:styleId="Heading2">
    <w:name w:val="heading 2"/>
    <w:basedOn w:val="Normal"/>
    <w:next w:val="Normal"/>
    <w:link w:val="Heading2Char"/>
    <w:uiPriority w:val="9"/>
    <w:semiHidden/>
    <w:unhideWhenUsed/>
    <w:qFormat/>
    <w:rsid w:val="00607EC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607EC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607EC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607EC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607EC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607EC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607EC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607EC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124"/>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semiHidden/>
    <w:rsid w:val="00607EC1"/>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07EC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07EC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07EC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07EC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07EC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07EC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07EC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F94124"/>
    <w:pPr>
      <w:pBdr>
        <w:bottom w:val="single" w:sz="8" w:space="4" w:color="4F81BD" w:themeColor="accent1"/>
      </w:pBdr>
      <w:spacing w:after="300"/>
      <w:contextualSpacing/>
    </w:pPr>
    <w:rPr>
      <w:rFonts w:eastAsiaTheme="majorEastAsia" w:cstheme="majorBidi"/>
      <w:spacing w:val="5"/>
      <w:kern w:val="28"/>
      <w:sz w:val="36"/>
      <w:szCs w:val="52"/>
      <w:lang w:bidi="en-US"/>
    </w:rPr>
  </w:style>
  <w:style w:type="character" w:customStyle="1" w:styleId="TitleChar">
    <w:name w:val="Title Char"/>
    <w:basedOn w:val="DefaultParagraphFont"/>
    <w:link w:val="Title"/>
    <w:uiPriority w:val="10"/>
    <w:rsid w:val="00F94124"/>
    <w:rPr>
      <w:rFonts w:ascii="Times New Roman" w:eastAsiaTheme="majorEastAsia" w:hAnsi="Times New Roman" w:cstheme="majorBidi"/>
      <w:spacing w:val="5"/>
      <w:kern w:val="28"/>
      <w:sz w:val="36"/>
      <w:szCs w:val="52"/>
      <w:lang w:val="en-GB"/>
    </w:rPr>
  </w:style>
  <w:style w:type="paragraph" w:styleId="Subtitle">
    <w:name w:val="Subtitle"/>
    <w:basedOn w:val="Normal"/>
    <w:next w:val="Normal"/>
    <w:link w:val="SubtitleChar"/>
    <w:uiPriority w:val="11"/>
    <w:qFormat/>
    <w:rsid w:val="00607EC1"/>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607EC1"/>
    <w:rPr>
      <w:rFonts w:asciiTheme="majorHAnsi" w:eastAsiaTheme="majorEastAsia" w:hAnsiTheme="majorHAnsi" w:cstheme="majorBidi"/>
      <w:i/>
      <w:iCs/>
      <w:spacing w:val="13"/>
      <w:sz w:val="24"/>
      <w:szCs w:val="24"/>
    </w:rPr>
  </w:style>
  <w:style w:type="character" w:styleId="Strong">
    <w:name w:val="Strong"/>
    <w:uiPriority w:val="22"/>
    <w:qFormat/>
    <w:rsid w:val="00607EC1"/>
    <w:rPr>
      <w:b/>
      <w:bCs/>
    </w:rPr>
  </w:style>
  <w:style w:type="character" w:styleId="Emphasis">
    <w:name w:val="Emphasis"/>
    <w:uiPriority w:val="20"/>
    <w:qFormat/>
    <w:rsid w:val="00607EC1"/>
    <w:rPr>
      <w:b/>
      <w:bCs/>
      <w:i/>
      <w:iCs/>
      <w:spacing w:val="10"/>
      <w:bdr w:val="none" w:sz="0" w:space="0" w:color="auto"/>
      <w:shd w:val="clear" w:color="auto" w:fill="auto"/>
    </w:rPr>
  </w:style>
  <w:style w:type="paragraph" w:styleId="NoSpacing">
    <w:name w:val="No Spacing"/>
    <w:basedOn w:val="Normal"/>
    <w:link w:val="NoSpacingChar"/>
    <w:uiPriority w:val="1"/>
    <w:qFormat/>
    <w:rsid w:val="00607EC1"/>
    <w:pPr>
      <w:spacing w:after="0" w:line="240" w:lineRule="auto"/>
    </w:pPr>
  </w:style>
  <w:style w:type="character" w:customStyle="1" w:styleId="NoSpacingChar">
    <w:name w:val="No Spacing Char"/>
    <w:basedOn w:val="DefaultParagraphFont"/>
    <w:link w:val="NoSpacing"/>
    <w:uiPriority w:val="1"/>
    <w:rsid w:val="00607EC1"/>
  </w:style>
  <w:style w:type="paragraph" w:styleId="ListParagraph">
    <w:name w:val="List Paragraph"/>
    <w:basedOn w:val="Normal"/>
    <w:uiPriority w:val="34"/>
    <w:qFormat/>
    <w:rsid w:val="00607EC1"/>
    <w:pPr>
      <w:ind w:left="720"/>
      <w:contextualSpacing/>
    </w:pPr>
  </w:style>
  <w:style w:type="paragraph" w:styleId="Quote">
    <w:name w:val="Quote"/>
    <w:basedOn w:val="Normal"/>
    <w:next w:val="Normal"/>
    <w:link w:val="QuoteChar"/>
    <w:uiPriority w:val="29"/>
    <w:qFormat/>
    <w:rsid w:val="00607EC1"/>
    <w:pPr>
      <w:spacing w:before="200" w:after="0"/>
      <w:ind w:left="360" w:right="360"/>
    </w:pPr>
    <w:rPr>
      <w:i/>
      <w:iCs/>
    </w:rPr>
  </w:style>
  <w:style w:type="character" w:customStyle="1" w:styleId="QuoteChar">
    <w:name w:val="Quote Char"/>
    <w:basedOn w:val="DefaultParagraphFont"/>
    <w:link w:val="Quote"/>
    <w:uiPriority w:val="29"/>
    <w:rsid w:val="00607EC1"/>
    <w:rPr>
      <w:i/>
      <w:iCs/>
    </w:rPr>
  </w:style>
  <w:style w:type="paragraph" w:styleId="IntenseQuote">
    <w:name w:val="Intense Quote"/>
    <w:basedOn w:val="Normal"/>
    <w:next w:val="Normal"/>
    <w:link w:val="IntenseQuoteChar"/>
    <w:uiPriority w:val="30"/>
    <w:qFormat/>
    <w:rsid w:val="00607EC1"/>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607EC1"/>
    <w:rPr>
      <w:b/>
      <w:bCs/>
      <w:i/>
      <w:iCs/>
    </w:rPr>
  </w:style>
  <w:style w:type="character" w:styleId="SubtleEmphasis">
    <w:name w:val="Subtle Emphasis"/>
    <w:uiPriority w:val="19"/>
    <w:qFormat/>
    <w:rsid w:val="00607EC1"/>
    <w:rPr>
      <w:i/>
      <w:iCs/>
    </w:rPr>
  </w:style>
  <w:style w:type="character" w:styleId="IntenseEmphasis">
    <w:name w:val="Intense Emphasis"/>
    <w:uiPriority w:val="21"/>
    <w:qFormat/>
    <w:rsid w:val="00607EC1"/>
    <w:rPr>
      <w:b/>
      <w:bCs/>
    </w:rPr>
  </w:style>
  <w:style w:type="character" w:styleId="SubtleReference">
    <w:name w:val="Subtle Reference"/>
    <w:uiPriority w:val="31"/>
    <w:qFormat/>
    <w:rsid w:val="00607EC1"/>
    <w:rPr>
      <w:smallCaps/>
    </w:rPr>
  </w:style>
  <w:style w:type="character" w:styleId="IntenseReference">
    <w:name w:val="Intense Reference"/>
    <w:uiPriority w:val="32"/>
    <w:qFormat/>
    <w:rsid w:val="00607EC1"/>
    <w:rPr>
      <w:smallCaps/>
      <w:spacing w:val="5"/>
      <w:u w:val="single"/>
    </w:rPr>
  </w:style>
  <w:style w:type="character" w:styleId="BookTitle">
    <w:name w:val="Book Title"/>
    <w:uiPriority w:val="33"/>
    <w:qFormat/>
    <w:rsid w:val="00607EC1"/>
    <w:rPr>
      <w:i/>
      <w:iCs/>
      <w:smallCaps/>
      <w:spacing w:val="5"/>
    </w:rPr>
  </w:style>
  <w:style w:type="paragraph" w:styleId="TOCHeading">
    <w:name w:val="TOC Heading"/>
    <w:basedOn w:val="Heading1"/>
    <w:next w:val="Normal"/>
    <w:uiPriority w:val="39"/>
    <w:semiHidden/>
    <w:unhideWhenUsed/>
    <w:qFormat/>
    <w:rsid w:val="00607EC1"/>
    <w:pPr>
      <w:outlineLvl w:val="9"/>
    </w:pPr>
  </w:style>
  <w:style w:type="paragraph" w:styleId="Header">
    <w:name w:val="header"/>
    <w:basedOn w:val="Normal"/>
    <w:link w:val="HeaderChar"/>
    <w:uiPriority w:val="99"/>
    <w:unhideWhenUsed/>
    <w:rsid w:val="00F94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4124"/>
    <w:rPr>
      <w:rFonts w:ascii="Times New Roman" w:eastAsiaTheme="minorEastAsia" w:hAnsi="Times New Roman"/>
      <w:sz w:val="24"/>
      <w:lang w:val="en-GB" w:bidi="ar-SA"/>
    </w:rPr>
  </w:style>
  <w:style w:type="paragraph" w:styleId="Footer">
    <w:name w:val="footer"/>
    <w:basedOn w:val="Normal"/>
    <w:link w:val="FooterChar"/>
    <w:uiPriority w:val="99"/>
    <w:unhideWhenUsed/>
    <w:rsid w:val="00F94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124"/>
    <w:rPr>
      <w:rFonts w:ascii="Times New Roman" w:eastAsiaTheme="minorEastAsia" w:hAnsi="Times New Roman"/>
      <w:sz w:val="24"/>
      <w:lang w:val="en-GB" w:bidi="ar-SA"/>
    </w:rPr>
  </w:style>
  <w:style w:type="table" w:styleId="TableGrid">
    <w:name w:val="Table Grid"/>
    <w:basedOn w:val="TableNormal"/>
    <w:uiPriority w:val="59"/>
    <w:rsid w:val="001B1B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rsid w:val="00207611"/>
    <w:pPr>
      <w:spacing w:line="240" w:lineRule="auto"/>
    </w:pPr>
    <w:rPr>
      <w:b/>
      <w:bCs/>
      <w:color w:val="4F81BD" w:themeColor="accent1"/>
      <w:sz w:val="18"/>
      <w:szCs w:val="18"/>
    </w:rPr>
  </w:style>
  <w:style w:type="paragraph" w:styleId="TOC1">
    <w:name w:val="toc 1"/>
    <w:basedOn w:val="Normal"/>
    <w:next w:val="Normal"/>
    <w:autoRedefine/>
    <w:uiPriority w:val="39"/>
    <w:unhideWhenUsed/>
    <w:rsid w:val="00806323"/>
    <w:pPr>
      <w:spacing w:after="100"/>
    </w:pPr>
  </w:style>
  <w:style w:type="character" w:styleId="Hyperlink">
    <w:name w:val="Hyperlink"/>
    <w:basedOn w:val="DefaultParagraphFont"/>
    <w:uiPriority w:val="99"/>
    <w:unhideWhenUsed/>
    <w:rsid w:val="00806323"/>
    <w:rPr>
      <w:color w:val="0000FF" w:themeColor="hyperlink"/>
      <w:u w:val="single"/>
    </w:rPr>
  </w:style>
  <w:style w:type="paragraph" w:styleId="BalloonText">
    <w:name w:val="Balloon Text"/>
    <w:basedOn w:val="Normal"/>
    <w:link w:val="BalloonTextChar"/>
    <w:uiPriority w:val="99"/>
    <w:semiHidden/>
    <w:unhideWhenUsed/>
    <w:rsid w:val="008063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323"/>
    <w:rPr>
      <w:rFonts w:ascii="Tahoma" w:eastAsiaTheme="minorEastAsia" w:hAnsi="Tahoma" w:cs="Tahoma"/>
      <w:sz w:val="16"/>
      <w:szCs w:val="1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0A45A-6DA6-478F-8610-69F184CD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4506</Words>
  <Characters>25688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 ONE</dc:creator>
  <cp:lastModifiedBy>Razvan Raducanu (1811975)</cp:lastModifiedBy>
  <cp:revision>2</cp:revision>
  <dcterms:created xsi:type="dcterms:W3CDTF">2020-01-02T13:57:00Z</dcterms:created>
  <dcterms:modified xsi:type="dcterms:W3CDTF">2020-01-02T13:57:00Z</dcterms:modified>
</cp:coreProperties>
</file>