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C3584" w:rsidRPr="00B91C04" w:rsidRDefault="001C3584" w:rsidP="00B91C04">
      <w:pPr>
        <w:spacing w:line="360" w:lineRule="auto"/>
        <w:jc w:val="center"/>
        <w:rPr>
          <w:rFonts w:eastAsia="Times New Roman" w:cs="Times New Roman"/>
          <w:b/>
          <w:color w:val="000000" w:themeColor="text1"/>
          <w:sz w:val="28"/>
          <w:szCs w:val="28"/>
        </w:rPr>
      </w:pPr>
    </w:p>
    <w:p w:rsidR="001C3584" w:rsidRPr="00B91C04" w:rsidRDefault="00341288" w:rsidP="00B91C04">
      <w:pPr>
        <w:spacing w:line="360" w:lineRule="auto"/>
        <w:jc w:val="center"/>
        <w:rPr>
          <w:rFonts w:cs="Times New Roman"/>
          <w:color w:val="000000" w:themeColor="text1"/>
        </w:rPr>
      </w:pPr>
      <w:r w:rsidRPr="00B91C04">
        <w:rPr>
          <w:rFonts w:cs="Times New Roman"/>
          <w:noProof/>
          <w:color w:val="000000" w:themeColor="text1"/>
          <w:lang w:val="en-US" w:eastAsia="en-US"/>
        </w:rPr>
        <w:drawing>
          <wp:inline distT="0" distB="0" distL="0" distR="0">
            <wp:extent cx="2395605" cy="958850"/>
            <wp:effectExtent l="19050" t="0" r="4695"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416435" cy="967187"/>
                    </a:xfrm>
                    <a:prstGeom prst="rect">
                      <a:avLst/>
                    </a:prstGeom>
                  </pic:spPr>
                </pic:pic>
              </a:graphicData>
            </a:graphic>
          </wp:inline>
        </w:drawing>
      </w:r>
    </w:p>
    <w:p w:rsidR="001C3584" w:rsidRPr="00B91C04" w:rsidRDefault="001C3584" w:rsidP="00B91C04">
      <w:pPr>
        <w:spacing w:line="360" w:lineRule="auto"/>
        <w:rPr>
          <w:rFonts w:cs="Times New Roman"/>
          <w:color w:val="000000" w:themeColor="text1"/>
        </w:rPr>
      </w:pPr>
    </w:p>
    <w:p w:rsidR="001C3584" w:rsidRPr="00B91C04" w:rsidRDefault="001C3584" w:rsidP="00B91C04">
      <w:pPr>
        <w:spacing w:line="360" w:lineRule="auto"/>
        <w:jc w:val="right"/>
        <w:rPr>
          <w:rFonts w:cs="Times New Roman"/>
          <w:color w:val="000000" w:themeColor="text1"/>
          <w:szCs w:val="24"/>
        </w:rPr>
      </w:pPr>
    </w:p>
    <w:p w:rsidR="001C3584" w:rsidRPr="000B6617" w:rsidRDefault="000B6617" w:rsidP="000B6617">
      <w:pPr>
        <w:spacing w:line="360" w:lineRule="auto"/>
        <w:rPr>
          <w:rStyle w:val="Emphasis"/>
          <w:b/>
          <w:sz w:val="32"/>
          <w:szCs w:val="32"/>
        </w:rPr>
      </w:pPr>
      <w:r w:rsidRPr="000B6617">
        <w:rPr>
          <w:rStyle w:val="Emphasis"/>
          <w:b/>
          <w:sz w:val="32"/>
          <w:szCs w:val="32"/>
        </w:rPr>
        <w:t xml:space="preserve">               </w:t>
      </w:r>
      <w:r>
        <w:rPr>
          <w:rStyle w:val="Emphasis"/>
          <w:b/>
          <w:sz w:val="32"/>
          <w:szCs w:val="32"/>
        </w:rPr>
        <w:t xml:space="preserve">             </w:t>
      </w:r>
      <w:r w:rsidRPr="000B6617">
        <w:rPr>
          <w:rStyle w:val="Emphasis"/>
          <w:b/>
          <w:sz w:val="32"/>
          <w:szCs w:val="32"/>
        </w:rPr>
        <w:t xml:space="preserve"> </w:t>
      </w:r>
      <w:r w:rsidR="00341288" w:rsidRPr="000B6617">
        <w:rPr>
          <w:rStyle w:val="Emphasis"/>
          <w:b/>
          <w:sz w:val="32"/>
          <w:szCs w:val="32"/>
        </w:rPr>
        <w:t>Strategic Management (LCMB7003)</w:t>
      </w:r>
    </w:p>
    <w:p w:rsidR="001C3584" w:rsidRPr="000B6617" w:rsidRDefault="001C3584" w:rsidP="00B91C04">
      <w:pPr>
        <w:spacing w:line="360" w:lineRule="auto"/>
        <w:jc w:val="right"/>
        <w:rPr>
          <w:rStyle w:val="Emphasis"/>
          <w:b/>
          <w:sz w:val="32"/>
          <w:szCs w:val="32"/>
        </w:rPr>
      </w:pPr>
    </w:p>
    <w:p w:rsidR="001C3584" w:rsidRPr="000B6617" w:rsidRDefault="00341288" w:rsidP="00B91C04">
      <w:pPr>
        <w:spacing w:line="360" w:lineRule="auto"/>
        <w:jc w:val="center"/>
        <w:rPr>
          <w:rStyle w:val="Emphasis"/>
          <w:b/>
          <w:sz w:val="32"/>
          <w:szCs w:val="32"/>
        </w:rPr>
      </w:pPr>
      <w:r w:rsidRPr="000B6617">
        <w:rPr>
          <w:rStyle w:val="Emphasis"/>
          <w:b/>
          <w:sz w:val="32"/>
          <w:szCs w:val="32"/>
        </w:rPr>
        <w:t>Strategic Analysis of APPLE Inc.</w:t>
      </w:r>
    </w:p>
    <w:p w:rsidR="001C3584" w:rsidRPr="000B6617" w:rsidRDefault="001C3584" w:rsidP="00B91C04">
      <w:pPr>
        <w:spacing w:line="360" w:lineRule="auto"/>
        <w:jc w:val="center"/>
        <w:rPr>
          <w:rStyle w:val="Emphasis"/>
          <w:b/>
          <w:sz w:val="32"/>
          <w:szCs w:val="32"/>
        </w:rPr>
      </w:pPr>
    </w:p>
    <w:p w:rsidR="001C3584" w:rsidRPr="000B6617" w:rsidRDefault="001C3584" w:rsidP="000B6617">
      <w:pPr>
        <w:spacing w:line="360" w:lineRule="auto"/>
        <w:rPr>
          <w:rStyle w:val="Emphasis"/>
        </w:rPr>
      </w:pPr>
    </w:p>
    <w:p w:rsidR="001C3584" w:rsidRPr="000B6617" w:rsidRDefault="001C3584" w:rsidP="00B91C04">
      <w:pPr>
        <w:spacing w:line="360" w:lineRule="auto"/>
        <w:jc w:val="right"/>
        <w:rPr>
          <w:rStyle w:val="Emphasis"/>
        </w:rPr>
      </w:pPr>
    </w:p>
    <w:p w:rsidR="001C3584" w:rsidRPr="000B6617" w:rsidRDefault="001C3584" w:rsidP="00731BF6">
      <w:pPr>
        <w:tabs>
          <w:tab w:val="left" w:pos="408"/>
        </w:tabs>
        <w:spacing w:line="360" w:lineRule="auto"/>
        <w:rPr>
          <w:rStyle w:val="Emphasis"/>
        </w:rPr>
      </w:pPr>
    </w:p>
    <w:p w:rsidR="001C3584" w:rsidRPr="000B6617" w:rsidRDefault="00341288" w:rsidP="00B91C04">
      <w:pPr>
        <w:spacing w:line="360" w:lineRule="auto"/>
        <w:rPr>
          <w:rStyle w:val="Emphasis"/>
          <w:b/>
          <w:sz w:val="28"/>
          <w:szCs w:val="28"/>
        </w:rPr>
      </w:pPr>
      <w:r w:rsidRPr="000B6617">
        <w:rPr>
          <w:rStyle w:val="Emphasis"/>
          <w:b/>
          <w:sz w:val="28"/>
          <w:szCs w:val="28"/>
        </w:rPr>
        <w:t xml:space="preserve">Student name: </w:t>
      </w:r>
      <w:r w:rsidR="000B6617" w:rsidRPr="000B6617">
        <w:rPr>
          <w:rStyle w:val="Emphasis"/>
          <w:b/>
          <w:sz w:val="28"/>
          <w:szCs w:val="28"/>
        </w:rPr>
        <w:t>Keshav Panesar</w:t>
      </w:r>
    </w:p>
    <w:p w:rsidR="001C3584" w:rsidRPr="000B6617" w:rsidRDefault="00341288" w:rsidP="00B91C04">
      <w:pPr>
        <w:spacing w:line="360" w:lineRule="auto"/>
        <w:rPr>
          <w:rStyle w:val="Emphasis"/>
          <w:b/>
          <w:sz w:val="28"/>
          <w:szCs w:val="28"/>
        </w:rPr>
      </w:pPr>
      <w:r w:rsidRPr="000B6617">
        <w:rPr>
          <w:rStyle w:val="Emphasis"/>
          <w:b/>
          <w:sz w:val="28"/>
          <w:szCs w:val="28"/>
        </w:rPr>
        <w:t xml:space="preserve">Student Number: </w:t>
      </w:r>
      <w:r w:rsidR="000B6617" w:rsidRPr="000B6617">
        <w:rPr>
          <w:rStyle w:val="Emphasis"/>
          <w:b/>
          <w:sz w:val="28"/>
          <w:szCs w:val="28"/>
        </w:rPr>
        <w:t>2229241</w:t>
      </w:r>
    </w:p>
    <w:p w:rsidR="001C3584" w:rsidRPr="000B6617" w:rsidRDefault="00341288" w:rsidP="00B91C04">
      <w:pPr>
        <w:spacing w:line="360" w:lineRule="auto"/>
        <w:rPr>
          <w:rStyle w:val="Emphasis"/>
          <w:b/>
          <w:sz w:val="28"/>
          <w:szCs w:val="28"/>
        </w:rPr>
      </w:pPr>
      <w:r w:rsidRPr="000B6617">
        <w:rPr>
          <w:rStyle w:val="Emphasis"/>
          <w:b/>
          <w:sz w:val="28"/>
          <w:szCs w:val="28"/>
        </w:rPr>
        <w:t xml:space="preserve">Lecturer: </w:t>
      </w:r>
      <w:r w:rsidR="00406A02">
        <w:rPr>
          <w:rStyle w:val="Emphasis"/>
          <w:b/>
          <w:sz w:val="28"/>
          <w:szCs w:val="28"/>
        </w:rPr>
        <w:t>Dr.</w:t>
      </w:r>
      <w:r w:rsidR="000B6617" w:rsidRPr="000B6617">
        <w:rPr>
          <w:rStyle w:val="Emphasis"/>
          <w:b/>
          <w:sz w:val="28"/>
          <w:szCs w:val="28"/>
        </w:rPr>
        <w:t>Hossein Shokri</w:t>
      </w:r>
      <w:r w:rsidR="00406A02" w:rsidRPr="00406A02">
        <w:rPr>
          <w:rFonts w:cs="Times New Roman"/>
          <w:sz w:val="28"/>
          <w:szCs w:val="28"/>
        </w:rPr>
        <w:t xml:space="preserve"> </w:t>
      </w:r>
    </w:p>
    <w:p w:rsidR="001C3584" w:rsidRPr="000B6617" w:rsidRDefault="00341288" w:rsidP="00B91C04">
      <w:pPr>
        <w:spacing w:line="360" w:lineRule="auto"/>
        <w:rPr>
          <w:rStyle w:val="Emphasis"/>
          <w:b/>
          <w:sz w:val="28"/>
          <w:szCs w:val="28"/>
        </w:rPr>
      </w:pPr>
      <w:r w:rsidRPr="000B6617">
        <w:rPr>
          <w:rStyle w:val="Emphasis"/>
          <w:b/>
          <w:sz w:val="28"/>
          <w:szCs w:val="28"/>
        </w:rPr>
        <w:t xml:space="preserve">Submission Date: </w:t>
      </w:r>
      <w:r w:rsidR="000B6617" w:rsidRPr="000B6617">
        <w:rPr>
          <w:rStyle w:val="Emphasis"/>
          <w:b/>
          <w:sz w:val="28"/>
          <w:szCs w:val="28"/>
        </w:rPr>
        <w:t>1st Sep 2023</w:t>
      </w:r>
    </w:p>
    <w:p w:rsidR="001C3584" w:rsidRPr="00B91C04" w:rsidRDefault="00341288" w:rsidP="00B91C04">
      <w:pPr>
        <w:spacing w:line="360" w:lineRule="auto"/>
        <w:rPr>
          <w:rFonts w:eastAsia="Times New Roman" w:cs="Times New Roman"/>
          <w:b/>
          <w:color w:val="000000" w:themeColor="text1"/>
          <w:sz w:val="28"/>
          <w:szCs w:val="28"/>
        </w:rPr>
      </w:pPr>
      <w:r w:rsidRPr="00B91C04">
        <w:rPr>
          <w:rFonts w:eastAsia="Times New Roman" w:cs="Times New Roman"/>
          <w:b/>
          <w:color w:val="000000" w:themeColor="text1"/>
          <w:sz w:val="28"/>
          <w:szCs w:val="28"/>
        </w:rPr>
        <w:br w:type="page"/>
      </w:r>
    </w:p>
    <w:p w:rsidR="00D514ED" w:rsidRPr="00B91C04" w:rsidRDefault="00D514ED" w:rsidP="00B91C04">
      <w:pPr>
        <w:spacing w:line="360" w:lineRule="auto"/>
        <w:rPr>
          <w:rFonts w:eastAsia="Times New Roman" w:cs="Times New Roman"/>
          <w:b/>
          <w:color w:val="000000" w:themeColor="text1"/>
          <w:sz w:val="28"/>
          <w:szCs w:val="28"/>
        </w:rPr>
      </w:pPr>
    </w:p>
    <w:sdt>
      <w:sdtPr>
        <w:rPr>
          <w:rFonts w:cs="Times New Roman"/>
          <w:szCs w:val="24"/>
        </w:rPr>
        <w:id w:val="21361155"/>
        <w:docPartObj>
          <w:docPartGallery w:val="Table of Contents"/>
          <w:docPartUnique/>
        </w:docPartObj>
      </w:sdtPr>
      <w:sdtEndPr>
        <w:rPr>
          <w:b/>
          <w:bCs/>
          <w:noProof/>
          <w:color w:val="000000" w:themeColor="text1"/>
        </w:rPr>
      </w:sdtEndPr>
      <w:sdtContent>
        <w:p w:rsidR="00EA5075" w:rsidRPr="00AC0566" w:rsidRDefault="008C5E34" w:rsidP="00EA5075">
          <w:pPr>
            <w:pStyle w:val="TOC1"/>
            <w:tabs>
              <w:tab w:val="left" w:pos="660"/>
              <w:tab w:val="right" w:leader="dot" w:pos="9019"/>
            </w:tabs>
            <w:spacing w:line="360" w:lineRule="auto"/>
            <w:jc w:val="both"/>
            <w:rPr>
              <w:rFonts w:eastAsiaTheme="minorEastAsia" w:cs="Times New Roman"/>
              <w:noProof/>
              <w:kern w:val="2"/>
              <w:sz w:val="22"/>
              <w:lang w:val="en-IN"/>
            </w:rPr>
          </w:pPr>
          <w:r w:rsidRPr="008C5E34">
            <w:rPr>
              <w:rFonts w:cs="Times New Roman"/>
              <w:color w:val="000000" w:themeColor="text1"/>
              <w:szCs w:val="24"/>
            </w:rPr>
            <w:fldChar w:fldCharType="begin"/>
          </w:r>
          <w:r w:rsidR="00EA5075" w:rsidRPr="00AC0566">
            <w:rPr>
              <w:rFonts w:cs="Times New Roman"/>
              <w:color w:val="000000" w:themeColor="text1"/>
              <w:szCs w:val="24"/>
            </w:rPr>
            <w:instrText xml:space="preserve"> TOC \o "1-3" \h \z \u </w:instrText>
          </w:r>
          <w:r w:rsidRPr="008C5E34">
            <w:rPr>
              <w:rFonts w:cs="Times New Roman"/>
              <w:color w:val="000000" w:themeColor="text1"/>
              <w:szCs w:val="24"/>
            </w:rPr>
            <w:fldChar w:fldCharType="separate"/>
          </w:r>
          <w:hyperlink w:anchor="_Toc143181739" w:history="1">
            <w:r w:rsidR="00EA5075" w:rsidRPr="00AC0566">
              <w:rPr>
                <w:rStyle w:val="Hyperlink"/>
                <w:rFonts w:cs="Times New Roman"/>
                <w:noProof/>
              </w:rPr>
              <w:t>1.0</w:t>
            </w:r>
            <w:r w:rsidR="00EA5075" w:rsidRPr="00AC0566">
              <w:rPr>
                <w:rFonts w:eastAsiaTheme="minorEastAsia" w:cs="Times New Roman"/>
                <w:noProof/>
                <w:kern w:val="2"/>
                <w:sz w:val="22"/>
                <w:lang w:val="en-IN"/>
              </w:rPr>
              <w:tab/>
            </w:r>
            <w:r w:rsidR="00EA5075" w:rsidRPr="00AC0566">
              <w:rPr>
                <w:rStyle w:val="Hyperlink"/>
                <w:rFonts w:cs="Times New Roman"/>
                <w:noProof/>
              </w:rPr>
              <w:t>Introduction</w:t>
            </w:r>
            <w:r w:rsidR="00EA5075" w:rsidRPr="00AC0566">
              <w:rPr>
                <w:rFonts w:cs="Times New Roman"/>
                <w:noProof/>
                <w:webHidden/>
              </w:rPr>
              <w:tab/>
            </w:r>
            <w:r w:rsidRPr="00AC0566">
              <w:rPr>
                <w:rFonts w:cs="Times New Roman"/>
                <w:noProof/>
                <w:webHidden/>
              </w:rPr>
              <w:fldChar w:fldCharType="begin"/>
            </w:r>
            <w:r w:rsidR="00EA5075" w:rsidRPr="00AC0566">
              <w:rPr>
                <w:rFonts w:cs="Times New Roman"/>
                <w:noProof/>
                <w:webHidden/>
              </w:rPr>
              <w:instrText xml:space="preserve"> PAGEREF _Toc143181739 \h </w:instrText>
            </w:r>
            <w:r w:rsidRPr="00AC0566">
              <w:rPr>
                <w:rFonts w:cs="Times New Roman"/>
                <w:noProof/>
                <w:webHidden/>
              </w:rPr>
            </w:r>
            <w:r w:rsidRPr="00AC0566">
              <w:rPr>
                <w:rFonts w:cs="Times New Roman"/>
                <w:noProof/>
                <w:webHidden/>
              </w:rPr>
              <w:fldChar w:fldCharType="separate"/>
            </w:r>
            <w:r w:rsidR="00EA5075" w:rsidRPr="00AC0566">
              <w:rPr>
                <w:rFonts w:cs="Times New Roman"/>
                <w:noProof/>
                <w:webHidden/>
              </w:rPr>
              <w:t>3</w:t>
            </w:r>
            <w:r w:rsidRPr="00AC0566">
              <w:rPr>
                <w:rFonts w:cs="Times New Roman"/>
                <w:noProof/>
                <w:webHidden/>
              </w:rPr>
              <w:fldChar w:fldCharType="end"/>
            </w:r>
          </w:hyperlink>
        </w:p>
        <w:p w:rsidR="00EA5075" w:rsidRPr="00AC0566" w:rsidRDefault="008C5E34" w:rsidP="00EA5075">
          <w:pPr>
            <w:pStyle w:val="TOC2"/>
            <w:tabs>
              <w:tab w:val="right" w:leader="dot" w:pos="9019"/>
            </w:tabs>
            <w:spacing w:line="360" w:lineRule="auto"/>
            <w:jc w:val="both"/>
            <w:rPr>
              <w:rFonts w:eastAsiaTheme="minorEastAsia" w:cs="Times New Roman"/>
              <w:noProof/>
              <w:kern w:val="2"/>
              <w:sz w:val="22"/>
              <w:lang w:val="en-IN"/>
            </w:rPr>
          </w:pPr>
          <w:hyperlink w:anchor="_Toc143181740" w:history="1">
            <w:r w:rsidR="00EA5075" w:rsidRPr="00AC0566">
              <w:rPr>
                <w:rStyle w:val="Hyperlink"/>
                <w:rFonts w:cs="Times New Roman"/>
                <w:noProof/>
              </w:rPr>
              <w:t>1.1 Apple Inc. Background</w:t>
            </w:r>
            <w:r w:rsidR="00EA5075" w:rsidRPr="00AC0566">
              <w:rPr>
                <w:rFonts w:cs="Times New Roman"/>
                <w:noProof/>
                <w:webHidden/>
              </w:rPr>
              <w:tab/>
            </w:r>
            <w:r w:rsidRPr="00AC0566">
              <w:rPr>
                <w:rFonts w:cs="Times New Roman"/>
                <w:noProof/>
                <w:webHidden/>
              </w:rPr>
              <w:fldChar w:fldCharType="begin"/>
            </w:r>
            <w:r w:rsidR="00EA5075" w:rsidRPr="00AC0566">
              <w:rPr>
                <w:rFonts w:cs="Times New Roman"/>
                <w:noProof/>
                <w:webHidden/>
              </w:rPr>
              <w:instrText xml:space="preserve"> PAGEREF _Toc143181740 \h </w:instrText>
            </w:r>
            <w:r w:rsidRPr="00AC0566">
              <w:rPr>
                <w:rFonts w:cs="Times New Roman"/>
                <w:noProof/>
                <w:webHidden/>
              </w:rPr>
            </w:r>
            <w:r w:rsidRPr="00AC0566">
              <w:rPr>
                <w:rFonts w:cs="Times New Roman"/>
                <w:noProof/>
                <w:webHidden/>
              </w:rPr>
              <w:fldChar w:fldCharType="separate"/>
            </w:r>
            <w:r w:rsidR="00EA5075" w:rsidRPr="00AC0566">
              <w:rPr>
                <w:rFonts w:cs="Times New Roman"/>
                <w:noProof/>
                <w:webHidden/>
              </w:rPr>
              <w:t>3</w:t>
            </w:r>
            <w:r w:rsidRPr="00AC0566">
              <w:rPr>
                <w:rFonts w:cs="Times New Roman"/>
                <w:noProof/>
                <w:webHidden/>
              </w:rPr>
              <w:fldChar w:fldCharType="end"/>
            </w:r>
          </w:hyperlink>
        </w:p>
        <w:p w:rsidR="00EA5075" w:rsidRPr="00AC0566" w:rsidRDefault="008C5E34" w:rsidP="00EA5075">
          <w:pPr>
            <w:pStyle w:val="TOC2"/>
            <w:tabs>
              <w:tab w:val="right" w:leader="dot" w:pos="9019"/>
            </w:tabs>
            <w:spacing w:line="360" w:lineRule="auto"/>
            <w:jc w:val="both"/>
            <w:rPr>
              <w:rFonts w:eastAsiaTheme="minorEastAsia" w:cs="Times New Roman"/>
              <w:noProof/>
              <w:kern w:val="2"/>
              <w:sz w:val="22"/>
              <w:lang w:val="en-IN"/>
            </w:rPr>
          </w:pPr>
          <w:hyperlink w:anchor="_Toc143181741" w:history="1">
            <w:r w:rsidR="00EA5075" w:rsidRPr="00AC0566">
              <w:rPr>
                <w:rStyle w:val="Hyperlink"/>
                <w:rFonts w:cs="Times New Roman"/>
                <w:noProof/>
              </w:rPr>
              <w:t>1.2 Apple Inc. Mission and Objectives</w:t>
            </w:r>
            <w:r w:rsidR="00EA5075" w:rsidRPr="00AC0566">
              <w:rPr>
                <w:rFonts w:cs="Times New Roman"/>
                <w:noProof/>
                <w:webHidden/>
              </w:rPr>
              <w:tab/>
            </w:r>
            <w:r w:rsidRPr="00AC0566">
              <w:rPr>
                <w:rFonts w:cs="Times New Roman"/>
                <w:noProof/>
                <w:webHidden/>
              </w:rPr>
              <w:fldChar w:fldCharType="begin"/>
            </w:r>
            <w:r w:rsidR="00EA5075" w:rsidRPr="00AC0566">
              <w:rPr>
                <w:rFonts w:cs="Times New Roman"/>
                <w:noProof/>
                <w:webHidden/>
              </w:rPr>
              <w:instrText xml:space="preserve"> PAGEREF _Toc143181741 \h </w:instrText>
            </w:r>
            <w:r w:rsidRPr="00AC0566">
              <w:rPr>
                <w:rFonts w:cs="Times New Roman"/>
                <w:noProof/>
                <w:webHidden/>
              </w:rPr>
            </w:r>
            <w:r w:rsidRPr="00AC0566">
              <w:rPr>
                <w:rFonts w:cs="Times New Roman"/>
                <w:noProof/>
                <w:webHidden/>
              </w:rPr>
              <w:fldChar w:fldCharType="separate"/>
            </w:r>
            <w:r w:rsidR="00EA5075" w:rsidRPr="00AC0566">
              <w:rPr>
                <w:rFonts w:cs="Times New Roman"/>
                <w:noProof/>
                <w:webHidden/>
              </w:rPr>
              <w:t>4</w:t>
            </w:r>
            <w:r w:rsidRPr="00AC0566">
              <w:rPr>
                <w:rFonts w:cs="Times New Roman"/>
                <w:noProof/>
                <w:webHidden/>
              </w:rPr>
              <w:fldChar w:fldCharType="end"/>
            </w:r>
          </w:hyperlink>
        </w:p>
        <w:p w:rsidR="00EA5075" w:rsidRPr="00AC0566" w:rsidRDefault="008C5E34" w:rsidP="00EA5075">
          <w:pPr>
            <w:pStyle w:val="TOC1"/>
            <w:tabs>
              <w:tab w:val="right" w:leader="dot" w:pos="9019"/>
            </w:tabs>
            <w:spacing w:line="360" w:lineRule="auto"/>
            <w:jc w:val="both"/>
            <w:rPr>
              <w:rFonts w:eastAsiaTheme="minorEastAsia" w:cs="Times New Roman"/>
              <w:noProof/>
              <w:kern w:val="2"/>
              <w:sz w:val="22"/>
              <w:lang w:val="en-IN"/>
            </w:rPr>
          </w:pPr>
          <w:hyperlink w:anchor="_Toc143181742" w:history="1">
            <w:r w:rsidR="00EA5075" w:rsidRPr="00AC0566">
              <w:rPr>
                <w:rStyle w:val="Hyperlink"/>
                <w:rFonts w:cs="Times New Roman"/>
                <w:noProof/>
              </w:rPr>
              <w:t>2.0 Macro-Environment Analysis</w:t>
            </w:r>
            <w:r w:rsidR="00EA5075" w:rsidRPr="00AC0566">
              <w:rPr>
                <w:rFonts w:cs="Times New Roman"/>
                <w:noProof/>
                <w:webHidden/>
              </w:rPr>
              <w:tab/>
            </w:r>
            <w:r w:rsidRPr="00AC0566">
              <w:rPr>
                <w:rFonts w:cs="Times New Roman"/>
                <w:noProof/>
                <w:webHidden/>
              </w:rPr>
              <w:fldChar w:fldCharType="begin"/>
            </w:r>
            <w:r w:rsidR="00EA5075" w:rsidRPr="00AC0566">
              <w:rPr>
                <w:rFonts w:cs="Times New Roman"/>
                <w:noProof/>
                <w:webHidden/>
              </w:rPr>
              <w:instrText xml:space="preserve"> PAGEREF _Toc143181742 \h </w:instrText>
            </w:r>
            <w:r w:rsidRPr="00AC0566">
              <w:rPr>
                <w:rFonts w:cs="Times New Roman"/>
                <w:noProof/>
                <w:webHidden/>
              </w:rPr>
            </w:r>
            <w:r w:rsidRPr="00AC0566">
              <w:rPr>
                <w:rFonts w:cs="Times New Roman"/>
                <w:noProof/>
                <w:webHidden/>
              </w:rPr>
              <w:fldChar w:fldCharType="separate"/>
            </w:r>
            <w:r w:rsidR="00EA5075" w:rsidRPr="00AC0566">
              <w:rPr>
                <w:rFonts w:cs="Times New Roman"/>
                <w:noProof/>
                <w:webHidden/>
              </w:rPr>
              <w:t>4</w:t>
            </w:r>
            <w:r w:rsidRPr="00AC0566">
              <w:rPr>
                <w:rFonts w:cs="Times New Roman"/>
                <w:noProof/>
                <w:webHidden/>
              </w:rPr>
              <w:fldChar w:fldCharType="end"/>
            </w:r>
          </w:hyperlink>
        </w:p>
        <w:p w:rsidR="00EA5075" w:rsidRPr="00AC0566" w:rsidRDefault="008C5E34" w:rsidP="00EA5075">
          <w:pPr>
            <w:pStyle w:val="TOC2"/>
            <w:tabs>
              <w:tab w:val="right" w:leader="dot" w:pos="9019"/>
            </w:tabs>
            <w:spacing w:line="360" w:lineRule="auto"/>
            <w:jc w:val="both"/>
            <w:rPr>
              <w:rFonts w:eastAsiaTheme="minorEastAsia" w:cs="Times New Roman"/>
              <w:noProof/>
              <w:kern w:val="2"/>
              <w:sz w:val="22"/>
              <w:lang w:val="en-IN"/>
            </w:rPr>
          </w:pPr>
          <w:hyperlink w:anchor="_Toc143181743" w:history="1">
            <w:r w:rsidR="00EA5075" w:rsidRPr="00AC0566">
              <w:rPr>
                <w:rStyle w:val="Hyperlink"/>
                <w:rFonts w:cs="Times New Roman"/>
                <w:noProof/>
              </w:rPr>
              <w:t>2.1 PESTEL Analysis</w:t>
            </w:r>
            <w:r w:rsidR="00EA5075" w:rsidRPr="00AC0566">
              <w:rPr>
                <w:rFonts w:cs="Times New Roman"/>
                <w:noProof/>
                <w:webHidden/>
              </w:rPr>
              <w:tab/>
            </w:r>
            <w:r w:rsidRPr="00AC0566">
              <w:rPr>
                <w:rFonts w:cs="Times New Roman"/>
                <w:noProof/>
                <w:webHidden/>
              </w:rPr>
              <w:fldChar w:fldCharType="begin"/>
            </w:r>
            <w:r w:rsidR="00EA5075" w:rsidRPr="00AC0566">
              <w:rPr>
                <w:rFonts w:cs="Times New Roman"/>
                <w:noProof/>
                <w:webHidden/>
              </w:rPr>
              <w:instrText xml:space="preserve"> PAGEREF _Toc143181743 \h </w:instrText>
            </w:r>
            <w:r w:rsidRPr="00AC0566">
              <w:rPr>
                <w:rFonts w:cs="Times New Roman"/>
                <w:noProof/>
                <w:webHidden/>
              </w:rPr>
            </w:r>
            <w:r w:rsidRPr="00AC0566">
              <w:rPr>
                <w:rFonts w:cs="Times New Roman"/>
                <w:noProof/>
                <w:webHidden/>
              </w:rPr>
              <w:fldChar w:fldCharType="separate"/>
            </w:r>
            <w:r w:rsidR="00EA5075" w:rsidRPr="00AC0566">
              <w:rPr>
                <w:rFonts w:cs="Times New Roman"/>
                <w:noProof/>
                <w:webHidden/>
              </w:rPr>
              <w:t>4</w:t>
            </w:r>
            <w:r w:rsidRPr="00AC0566">
              <w:rPr>
                <w:rFonts w:cs="Times New Roman"/>
                <w:noProof/>
                <w:webHidden/>
              </w:rPr>
              <w:fldChar w:fldCharType="end"/>
            </w:r>
          </w:hyperlink>
        </w:p>
        <w:p w:rsidR="00EA5075" w:rsidRPr="00AC0566" w:rsidRDefault="008C5E34" w:rsidP="00EA5075">
          <w:pPr>
            <w:pStyle w:val="TOC1"/>
            <w:tabs>
              <w:tab w:val="right" w:leader="dot" w:pos="9019"/>
            </w:tabs>
            <w:spacing w:line="360" w:lineRule="auto"/>
            <w:jc w:val="both"/>
            <w:rPr>
              <w:rFonts w:eastAsiaTheme="minorEastAsia" w:cs="Times New Roman"/>
              <w:noProof/>
              <w:kern w:val="2"/>
              <w:sz w:val="22"/>
              <w:lang w:val="en-IN"/>
            </w:rPr>
          </w:pPr>
          <w:hyperlink w:anchor="_Toc143181744" w:history="1">
            <w:r w:rsidR="00EA5075" w:rsidRPr="00AC0566">
              <w:rPr>
                <w:rStyle w:val="Hyperlink"/>
                <w:rFonts w:cs="Times New Roman"/>
                <w:noProof/>
              </w:rPr>
              <w:t>3.0 Micro-Environment Analysis</w:t>
            </w:r>
            <w:r w:rsidR="00EA5075" w:rsidRPr="00AC0566">
              <w:rPr>
                <w:rFonts w:cs="Times New Roman"/>
                <w:noProof/>
                <w:webHidden/>
              </w:rPr>
              <w:tab/>
            </w:r>
            <w:r w:rsidRPr="00AC0566">
              <w:rPr>
                <w:rFonts w:cs="Times New Roman"/>
                <w:noProof/>
                <w:webHidden/>
              </w:rPr>
              <w:fldChar w:fldCharType="begin"/>
            </w:r>
            <w:r w:rsidR="00EA5075" w:rsidRPr="00AC0566">
              <w:rPr>
                <w:rFonts w:cs="Times New Roman"/>
                <w:noProof/>
                <w:webHidden/>
              </w:rPr>
              <w:instrText xml:space="preserve"> PAGEREF _Toc143181744 \h </w:instrText>
            </w:r>
            <w:r w:rsidRPr="00AC0566">
              <w:rPr>
                <w:rFonts w:cs="Times New Roman"/>
                <w:noProof/>
                <w:webHidden/>
              </w:rPr>
            </w:r>
            <w:r w:rsidRPr="00AC0566">
              <w:rPr>
                <w:rFonts w:cs="Times New Roman"/>
                <w:noProof/>
                <w:webHidden/>
              </w:rPr>
              <w:fldChar w:fldCharType="separate"/>
            </w:r>
            <w:r w:rsidR="00EA5075" w:rsidRPr="00AC0566">
              <w:rPr>
                <w:rFonts w:cs="Times New Roman"/>
                <w:noProof/>
                <w:webHidden/>
              </w:rPr>
              <w:t>6</w:t>
            </w:r>
            <w:r w:rsidRPr="00AC0566">
              <w:rPr>
                <w:rFonts w:cs="Times New Roman"/>
                <w:noProof/>
                <w:webHidden/>
              </w:rPr>
              <w:fldChar w:fldCharType="end"/>
            </w:r>
          </w:hyperlink>
        </w:p>
        <w:p w:rsidR="00EA5075" w:rsidRPr="00AC0566" w:rsidRDefault="008C5E34" w:rsidP="00EA5075">
          <w:pPr>
            <w:pStyle w:val="TOC2"/>
            <w:tabs>
              <w:tab w:val="right" w:leader="dot" w:pos="9019"/>
            </w:tabs>
            <w:spacing w:line="360" w:lineRule="auto"/>
            <w:jc w:val="both"/>
            <w:rPr>
              <w:rFonts w:eastAsiaTheme="minorEastAsia" w:cs="Times New Roman"/>
              <w:noProof/>
              <w:kern w:val="2"/>
              <w:sz w:val="22"/>
              <w:lang w:val="en-IN"/>
            </w:rPr>
          </w:pPr>
          <w:hyperlink w:anchor="_Toc143181745" w:history="1">
            <w:r w:rsidR="00EA5075" w:rsidRPr="00AC0566">
              <w:rPr>
                <w:rStyle w:val="Hyperlink"/>
                <w:rFonts w:cs="Times New Roman"/>
                <w:noProof/>
              </w:rPr>
              <w:t>3.1 Industry Life Cycle</w:t>
            </w:r>
            <w:r w:rsidR="00EA5075" w:rsidRPr="00AC0566">
              <w:rPr>
                <w:rFonts w:cs="Times New Roman"/>
                <w:noProof/>
                <w:webHidden/>
              </w:rPr>
              <w:tab/>
            </w:r>
            <w:r w:rsidRPr="00AC0566">
              <w:rPr>
                <w:rFonts w:cs="Times New Roman"/>
                <w:noProof/>
                <w:webHidden/>
              </w:rPr>
              <w:fldChar w:fldCharType="begin"/>
            </w:r>
            <w:r w:rsidR="00EA5075" w:rsidRPr="00AC0566">
              <w:rPr>
                <w:rFonts w:cs="Times New Roman"/>
                <w:noProof/>
                <w:webHidden/>
              </w:rPr>
              <w:instrText xml:space="preserve"> PAGEREF _Toc143181745 \h </w:instrText>
            </w:r>
            <w:r w:rsidRPr="00AC0566">
              <w:rPr>
                <w:rFonts w:cs="Times New Roman"/>
                <w:noProof/>
                <w:webHidden/>
              </w:rPr>
            </w:r>
            <w:r w:rsidRPr="00AC0566">
              <w:rPr>
                <w:rFonts w:cs="Times New Roman"/>
                <w:noProof/>
                <w:webHidden/>
              </w:rPr>
              <w:fldChar w:fldCharType="separate"/>
            </w:r>
            <w:r w:rsidR="00EA5075" w:rsidRPr="00AC0566">
              <w:rPr>
                <w:rFonts w:cs="Times New Roman"/>
                <w:noProof/>
                <w:webHidden/>
              </w:rPr>
              <w:t>6</w:t>
            </w:r>
            <w:r w:rsidRPr="00AC0566">
              <w:rPr>
                <w:rFonts w:cs="Times New Roman"/>
                <w:noProof/>
                <w:webHidden/>
              </w:rPr>
              <w:fldChar w:fldCharType="end"/>
            </w:r>
          </w:hyperlink>
        </w:p>
        <w:p w:rsidR="00EA5075" w:rsidRPr="00AC0566" w:rsidRDefault="008C5E34" w:rsidP="00EA5075">
          <w:pPr>
            <w:pStyle w:val="TOC2"/>
            <w:tabs>
              <w:tab w:val="right" w:leader="dot" w:pos="9019"/>
            </w:tabs>
            <w:spacing w:line="360" w:lineRule="auto"/>
            <w:jc w:val="both"/>
            <w:rPr>
              <w:rFonts w:eastAsiaTheme="minorEastAsia" w:cs="Times New Roman"/>
              <w:noProof/>
              <w:kern w:val="2"/>
              <w:sz w:val="22"/>
              <w:lang w:val="en-IN"/>
            </w:rPr>
          </w:pPr>
          <w:hyperlink w:anchor="_Toc143181746" w:history="1">
            <w:r w:rsidR="00EA5075" w:rsidRPr="00AC0566">
              <w:rPr>
                <w:rStyle w:val="Hyperlink"/>
                <w:rFonts w:cs="Times New Roman"/>
                <w:noProof/>
              </w:rPr>
              <w:t>3.2 Porter’s Industry Five Forces Analysis</w:t>
            </w:r>
            <w:r w:rsidR="00EA5075" w:rsidRPr="00AC0566">
              <w:rPr>
                <w:rFonts w:cs="Times New Roman"/>
                <w:noProof/>
                <w:webHidden/>
              </w:rPr>
              <w:tab/>
            </w:r>
            <w:r w:rsidRPr="00AC0566">
              <w:rPr>
                <w:rFonts w:cs="Times New Roman"/>
                <w:noProof/>
                <w:webHidden/>
              </w:rPr>
              <w:fldChar w:fldCharType="begin"/>
            </w:r>
            <w:r w:rsidR="00EA5075" w:rsidRPr="00AC0566">
              <w:rPr>
                <w:rFonts w:cs="Times New Roman"/>
                <w:noProof/>
                <w:webHidden/>
              </w:rPr>
              <w:instrText xml:space="preserve"> PAGEREF _Toc143181746 \h </w:instrText>
            </w:r>
            <w:r w:rsidRPr="00AC0566">
              <w:rPr>
                <w:rFonts w:cs="Times New Roman"/>
                <w:noProof/>
                <w:webHidden/>
              </w:rPr>
            </w:r>
            <w:r w:rsidRPr="00AC0566">
              <w:rPr>
                <w:rFonts w:cs="Times New Roman"/>
                <w:noProof/>
                <w:webHidden/>
              </w:rPr>
              <w:fldChar w:fldCharType="separate"/>
            </w:r>
            <w:r w:rsidR="00EA5075" w:rsidRPr="00AC0566">
              <w:rPr>
                <w:rFonts w:cs="Times New Roman"/>
                <w:noProof/>
                <w:webHidden/>
              </w:rPr>
              <w:t>8</w:t>
            </w:r>
            <w:r w:rsidRPr="00AC0566">
              <w:rPr>
                <w:rFonts w:cs="Times New Roman"/>
                <w:noProof/>
                <w:webHidden/>
              </w:rPr>
              <w:fldChar w:fldCharType="end"/>
            </w:r>
          </w:hyperlink>
        </w:p>
        <w:p w:rsidR="00EA5075" w:rsidRPr="00AC0566" w:rsidRDefault="008C5E34" w:rsidP="00EA5075">
          <w:pPr>
            <w:pStyle w:val="TOC1"/>
            <w:tabs>
              <w:tab w:val="right" w:leader="dot" w:pos="9019"/>
            </w:tabs>
            <w:spacing w:line="360" w:lineRule="auto"/>
            <w:jc w:val="both"/>
            <w:rPr>
              <w:rFonts w:eastAsiaTheme="minorEastAsia" w:cs="Times New Roman"/>
              <w:noProof/>
              <w:kern w:val="2"/>
              <w:sz w:val="22"/>
              <w:lang w:val="en-IN"/>
            </w:rPr>
          </w:pPr>
          <w:hyperlink w:anchor="_Toc143181747" w:history="1">
            <w:r w:rsidR="00EA5075" w:rsidRPr="00AC0566">
              <w:rPr>
                <w:rStyle w:val="Hyperlink"/>
                <w:rFonts w:cs="Times New Roman"/>
                <w:noProof/>
              </w:rPr>
              <w:t>4.0 Internal Analysis</w:t>
            </w:r>
            <w:r w:rsidR="00EA5075" w:rsidRPr="00AC0566">
              <w:rPr>
                <w:rFonts w:cs="Times New Roman"/>
                <w:noProof/>
                <w:webHidden/>
              </w:rPr>
              <w:tab/>
            </w:r>
            <w:r w:rsidRPr="00AC0566">
              <w:rPr>
                <w:rFonts w:cs="Times New Roman"/>
                <w:noProof/>
                <w:webHidden/>
              </w:rPr>
              <w:fldChar w:fldCharType="begin"/>
            </w:r>
            <w:r w:rsidR="00EA5075" w:rsidRPr="00AC0566">
              <w:rPr>
                <w:rFonts w:cs="Times New Roman"/>
                <w:noProof/>
                <w:webHidden/>
              </w:rPr>
              <w:instrText xml:space="preserve"> PAGEREF _Toc143181747 \h </w:instrText>
            </w:r>
            <w:r w:rsidRPr="00AC0566">
              <w:rPr>
                <w:rFonts w:cs="Times New Roman"/>
                <w:noProof/>
                <w:webHidden/>
              </w:rPr>
            </w:r>
            <w:r w:rsidRPr="00AC0566">
              <w:rPr>
                <w:rFonts w:cs="Times New Roman"/>
                <w:noProof/>
                <w:webHidden/>
              </w:rPr>
              <w:fldChar w:fldCharType="separate"/>
            </w:r>
            <w:r w:rsidR="00EA5075" w:rsidRPr="00AC0566">
              <w:rPr>
                <w:rFonts w:cs="Times New Roman"/>
                <w:noProof/>
                <w:webHidden/>
              </w:rPr>
              <w:t>9</w:t>
            </w:r>
            <w:r w:rsidRPr="00AC0566">
              <w:rPr>
                <w:rFonts w:cs="Times New Roman"/>
                <w:noProof/>
                <w:webHidden/>
              </w:rPr>
              <w:fldChar w:fldCharType="end"/>
            </w:r>
          </w:hyperlink>
        </w:p>
        <w:p w:rsidR="00EA5075" w:rsidRPr="00AC0566" w:rsidRDefault="008C5E34" w:rsidP="00EA5075">
          <w:pPr>
            <w:pStyle w:val="TOC2"/>
            <w:tabs>
              <w:tab w:val="right" w:leader="dot" w:pos="9019"/>
            </w:tabs>
            <w:spacing w:line="360" w:lineRule="auto"/>
            <w:jc w:val="both"/>
            <w:rPr>
              <w:rFonts w:eastAsiaTheme="minorEastAsia" w:cs="Times New Roman"/>
              <w:noProof/>
              <w:kern w:val="2"/>
              <w:sz w:val="22"/>
              <w:lang w:val="en-IN"/>
            </w:rPr>
          </w:pPr>
          <w:hyperlink w:anchor="_Toc143181748" w:history="1">
            <w:r w:rsidR="00EA5075" w:rsidRPr="00AC0566">
              <w:rPr>
                <w:rStyle w:val="Hyperlink"/>
                <w:rFonts w:cs="Times New Roman"/>
                <w:noProof/>
              </w:rPr>
              <w:t>4.1 Apple Inc. Strategic Resources and Capabilities</w:t>
            </w:r>
            <w:r w:rsidR="00EA5075" w:rsidRPr="00AC0566">
              <w:rPr>
                <w:rFonts w:cs="Times New Roman"/>
                <w:noProof/>
                <w:webHidden/>
              </w:rPr>
              <w:tab/>
            </w:r>
            <w:r w:rsidRPr="00AC0566">
              <w:rPr>
                <w:rFonts w:cs="Times New Roman"/>
                <w:noProof/>
                <w:webHidden/>
              </w:rPr>
              <w:fldChar w:fldCharType="begin"/>
            </w:r>
            <w:r w:rsidR="00EA5075" w:rsidRPr="00AC0566">
              <w:rPr>
                <w:rFonts w:cs="Times New Roman"/>
                <w:noProof/>
                <w:webHidden/>
              </w:rPr>
              <w:instrText xml:space="preserve"> PAGEREF _Toc143181748 \h </w:instrText>
            </w:r>
            <w:r w:rsidRPr="00AC0566">
              <w:rPr>
                <w:rFonts w:cs="Times New Roman"/>
                <w:noProof/>
                <w:webHidden/>
              </w:rPr>
            </w:r>
            <w:r w:rsidRPr="00AC0566">
              <w:rPr>
                <w:rFonts w:cs="Times New Roman"/>
                <w:noProof/>
                <w:webHidden/>
              </w:rPr>
              <w:fldChar w:fldCharType="separate"/>
            </w:r>
            <w:r w:rsidR="00EA5075" w:rsidRPr="00AC0566">
              <w:rPr>
                <w:rFonts w:cs="Times New Roman"/>
                <w:noProof/>
                <w:webHidden/>
              </w:rPr>
              <w:t>9</w:t>
            </w:r>
            <w:r w:rsidRPr="00AC0566">
              <w:rPr>
                <w:rFonts w:cs="Times New Roman"/>
                <w:noProof/>
                <w:webHidden/>
              </w:rPr>
              <w:fldChar w:fldCharType="end"/>
            </w:r>
          </w:hyperlink>
        </w:p>
        <w:p w:rsidR="00EA5075" w:rsidRPr="00AC0566" w:rsidRDefault="008C5E34" w:rsidP="00EA5075">
          <w:pPr>
            <w:pStyle w:val="TOC2"/>
            <w:tabs>
              <w:tab w:val="right" w:leader="dot" w:pos="9019"/>
            </w:tabs>
            <w:spacing w:line="360" w:lineRule="auto"/>
            <w:jc w:val="both"/>
            <w:rPr>
              <w:rFonts w:eastAsiaTheme="minorEastAsia" w:cs="Times New Roman"/>
              <w:noProof/>
              <w:kern w:val="2"/>
              <w:sz w:val="22"/>
              <w:lang w:val="en-IN"/>
            </w:rPr>
          </w:pPr>
          <w:hyperlink w:anchor="_Toc143181749" w:history="1">
            <w:r w:rsidR="00EA5075" w:rsidRPr="00AC0566">
              <w:rPr>
                <w:rStyle w:val="Hyperlink"/>
                <w:rFonts w:cs="Times New Roman"/>
                <w:noProof/>
              </w:rPr>
              <w:t>4.2 Value Chain Analysis</w:t>
            </w:r>
            <w:r w:rsidR="00EA5075" w:rsidRPr="00AC0566">
              <w:rPr>
                <w:rFonts w:cs="Times New Roman"/>
                <w:noProof/>
                <w:webHidden/>
              </w:rPr>
              <w:tab/>
            </w:r>
            <w:r w:rsidRPr="00AC0566">
              <w:rPr>
                <w:rFonts w:cs="Times New Roman"/>
                <w:noProof/>
                <w:webHidden/>
              </w:rPr>
              <w:fldChar w:fldCharType="begin"/>
            </w:r>
            <w:r w:rsidR="00EA5075" w:rsidRPr="00AC0566">
              <w:rPr>
                <w:rFonts w:cs="Times New Roman"/>
                <w:noProof/>
                <w:webHidden/>
              </w:rPr>
              <w:instrText xml:space="preserve"> PAGEREF _Toc143181749 \h </w:instrText>
            </w:r>
            <w:r w:rsidRPr="00AC0566">
              <w:rPr>
                <w:rFonts w:cs="Times New Roman"/>
                <w:noProof/>
                <w:webHidden/>
              </w:rPr>
            </w:r>
            <w:r w:rsidRPr="00AC0566">
              <w:rPr>
                <w:rFonts w:cs="Times New Roman"/>
                <w:noProof/>
                <w:webHidden/>
              </w:rPr>
              <w:fldChar w:fldCharType="separate"/>
            </w:r>
            <w:r w:rsidR="00EA5075" w:rsidRPr="00AC0566">
              <w:rPr>
                <w:rFonts w:cs="Times New Roman"/>
                <w:noProof/>
                <w:webHidden/>
              </w:rPr>
              <w:t>11</w:t>
            </w:r>
            <w:r w:rsidRPr="00AC0566">
              <w:rPr>
                <w:rFonts w:cs="Times New Roman"/>
                <w:noProof/>
                <w:webHidden/>
              </w:rPr>
              <w:fldChar w:fldCharType="end"/>
            </w:r>
          </w:hyperlink>
        </w:p>
        <w:p w:rsidR="00EA5075" w:rsidRPr="00AC0566" w:rsidRDefault="008C5E34" w:rsidP="00EA5075">
          <w:pPr>
            <w:pStyle w:val="TOC3"/>
            <w:tabs>
              <w:tab w:val="right" w:leader="dot" w:pos="9019"/>
            </w:tabs>
            <w:spacing w:line="360" w:lineRule="auto"/>
            <w:jc w:val="both"/>
            <w:rPr>
              <w:rFonts w:eastAsiaTheme="minorEastAsia" w:cs="Times New Roman"/>
              <w:noProof/>
              <w:kern w:val="2"/>
              <w:sz w:val="22"/>
              <w:lang w:val="en-IN"/>
            </w:rPr>
          </w:pPr>
          <w:hyperlink w:anchor="_Toc143181750" w:history="1">
            <w:r w:rsidR="00EA5075" w:rsidRPr="00AC0566">
              <w:rPr>
                <w:rStyle w:val="Hyperlink"/>
                <w:rFonts w:cs="Times New Roman"/>
                <w:noProof/>
              </w:rPr>
              <w:t>4.2.1 Primary Activities</w:t>
            </w:r>
            <w:r w:rsidR="00EA5075" w:rsidRPr="00AC0566">
              <w:rPr>
                <w:rFonts w:cs="Times New Roman"/>
                <w:noProof/>
                <w:webHidden/>
              </w:rPr>
              <w:tab/>
            </w:r>
            <w:r w:rsidRPr="00AC0566">
              <w:rPr>
                <w:rFonts w:cs="Times New Roman"/>
                <w:noProof/>
                <w:webHidden/>
              </w:rPr>
              <w:fldChar w:fldCharType="begin"/>
            </w:r>
            <w:r w:rsidR="00EA5075" w:rsidRPr="00AC0566">
              <w:rPr>
                <w:rFonts w:cs="Times New Roman"/>
                <w:noProof/>
                <w:webHidden/>
              </w:rPr>
              <w:instrText xml:space="preserve"> PAGEREF _Toc143181750 \h </w:instrText>
            </w:r>
            <w:r w:rsidRPr="00AC0566">
              <w:rPr>
                <w:rFonts w:cs="Times New Roman"/>
                <w:noProof/>
                <w:webHidden/>
              </w:rPr>
            </w:r>
            <w:r w:rsidRPr="00AC0566">
              <w:rPr>
                <w:rFonts w:cs="Times New Roman"/>
                <w:noProof/>
                <w:webHidden/>
              </w:rPr>
              <w:fldChar w:fldCharType="separate"/>
            </w:r>
            <w:r w:rsidR="00EA5075" w:rsidRPr="00AC0566">
              <w:rPr>
                <w:rFonts w:cs="Times New Roman"/>
                <w:noProof/>
                <w:webHidden/>
              </w:rPr>
              <w:t>11</w:t>
            </w:r>
            <w:r w:rsidRPr="00AC0566">
              <w:rPr>
                <w:rFonts w:cs="Times New Roman"/>
                <w:noProof/>
                <w:webHidden/>
              </w:rPr>
              <w:fldChar w:fldCharType="end"/>
            </w:r>
          </w:hyperlink>
        </w:p>
        <w:p w:rsidR="00EA5075" w:rsidRPr="00AC0566" w:rsidRDefault="008C5E34" w:rsidP="00EA5075">
          <w:pPr>
            <w:pStyle w:val="TOC3"/>
            <w:tabs>
              <w:tab w:val="right" w:leader="dot" w:pos="9019"/>
            </w:tabs>
            <w:spacing w:line="360" w:lineRule="auto"/>
            <w:jc w:val="both"/>
            <w:rPr>
              <w:rFonts w:eastAsiaTheme="minorEastAsia" w:cs="Times New Roman"/>
              <w:noProof/>
              <w:kern w:val="2"/>
              <w:sz w:val="22"/>
              <w:lang w:val="en-IN"/>
            </w:rPr>
          </w:pPr>
          <w:hyperlink w:anchor="_Toc143181751" w:history="1">
            <w:r w:rsidR="00EA5075" w:rsidRPr="00AC0566">
              <w:rPr>
                <w:rStyle w:val="Hyperlink"/>
                <w:rFonts w:cs="Times New Roman"/>
                <w:noProof/>
              </w:rPr>
              <w:t>4.2.2 Secondary Activities</w:t>
            </w:r>
            <w:r w:rsidR="00EA5075" w:rsidRPr="00AC0566">
              <w:rPr>
                <w:rFonts w:cs="Times New Roman"/>
                <w:noProof/>
                <w:webHidden/>
              </w:rPr>
              <w:tab/>
            </w:r>
            <w:r w:rsidRPr="00AC0566">
              <w:rPr>
                <w:rFonts w:cs="Times New Roman"/>
                <w:noProof/>
                <w:webHidden/>
              </w:rPr>
              <w:fldChar w:fldCharType="begin"/>
            </w:r>
            <w:r w:rsidR="00EA5075" w:rsidRPr="00AC0566">
              <w:rPr>
                <w:rFonts w:cs="Times New Roman"/>
                <w:noProof/>
                <w:webHidden/>
              </w:rPr>
              <w:instrText xml:space="preserve"> PAGEREF _Toc143181751 \h </w:instrText>
            </w:r>
            <w:r w:rsidRPr="00AC0566">
              <w:rPr>
                <w:rFonts w:cs="Times New Roman"/>
                <w:noProof/>
                <w:webHidden/>
              </w:rPr>
            </w:r>
            <w:r w:rsidRPr="00AC0566">
              <w:rPr>
                <w:rFonts w:cs="Times New Roman"/>
                <w:noProof/>
                <w:webHidden/>
              </w:rPr>
              <w:fldChar w:fldCharType="separate"/>
            </w:r>
            <w:r w:rsidR="00EA5075" w:rsidRPr="00AC0566">
              <w:rPr>
                <w:rFonts w:cs="Times New Roman"/>
                <w:noProof/>
                <w:webHidden/>
              </w:rPr>
              <w:t>12</w:t>
            </w:r>
            <w:r w:rsidRPr="00AC0566">
              <w:rPr>
                <w:rFonts w:cs="Times New Roman"/>
                <w:noProof/>
                <w:webHidden/>
              </w:rPr>
              <w:fldChar w:fldCharType="end"/>
            </w:r>
          </w:hyperlink>
        </w:p>
        <w:p w:rsidR="00EA5075" w:rsidRPr="00AC0566" w:rsidRDefault="008C5E34" w:rsidP="00EA5075">
          <w:pPr>
            <w:pStyle w:val="TOC2"/>
            <w:tabs>
              <w:tab w:val="right" w:leader="dot" w:pos="9019"/>
            </w:tabs>
            <w:spacing w:line="360" w:lineRule="auto"/>
            <w:jc w:val="both"/>
            <w:rPr>
              <w:rFonts w:eastAsiaTheme="minorEastAsia" w:cs="Times New Roman"/>
              <w:noProof/>
              <w:kern w:val="2"/>
              <w:sz w:val="22"/>
              <w:lang w:val="en-IN"/>
            </w:rPr>
          </w:pPr>
          <w:hyperlink w:anchor="_Toc143181752" w:history="1">
            <w:r w:rsidR="00EA5075" w:rsidRPr="00AC0566">
              <w:rPr>
                <w:rStyle w:val="Hyperlink"/>
                <w:rFonts w:cs="Times New Roman"/>
                <w:noProof/>
              </w:rPr>
              <w:t>4.3 VRIO Analysis of Distinctive Resources and Capabilities</w:t>
            </w:r>
            <w:r w:rsidR="00EA5075" w:rsidRPr="00AC0566">
              <w:rPr>
                <w:rFonts w:cs="Times New Roman"/>
                <w:noProof/>
                <w:webHidden/>
              </w:rPr>
              <w:tab/>
            </w:r>
            <w:r w:rsidRPr="00AC0566">
              <w:rPr>
                <w:rFonts w:cs="Times New Roman"/>
                <w:noProof/>
                <w:webHidden/>
              </w:rPr>
              <w:fldChar w:fldCharType="begin"/>
            </w:r>
            <w:r w:rsidR="00EA5075" w:rsidRPr="00AC0566">
              <w:rPr>
                <w:rFonts w:cs="Times New Roman"/>
                <w:noProof/>
                <w:webHidden/>
              </w:rPr>
              <w:instrText xml:space="preserve"> PAGEREF _Toc143181752 \h </w:instrText>
            </w:r>
            <w:r w:rsidRPr="00AC0566">
              <w:rPr>
                <w:rFonts w:cs="Times New Roman"/>
                <w:noProof/>
                <w:webHidden/>
              </w:rPr>
            </w:r>
            <w:r w:rsidRPr="00AC0566">
              <w:rPr>
                <w:rFonts w:cs="Times New Roman"/>
                <w:noProof/>
                <w:webHidden/>
              </w:rPr>
              <w:fldChar w:fldCharType="separate"/>
            </w:r>
            <w:r w:rsidR="00EA5075" w:rsidRPr="00AC0566">
              <w:rPr>
                <w:rFonts w:cs="Times New Roman"/>
                <w:noProof/>
                <w:webHidden/>
              </w:rPr>
              <w:t>13</w:t>
            </w:r>
            <w:r w:rsidRPr="00AC0566">
              <w:rPr>
                <w:rFonts w:cs="Times New Roman"/>
                <w:noProof/>
                <w:webHidden/>
              </w:rPr>
              <w:fldChar w:fldCharType="end"/>
            </w:r>
          </w:hyperlink>
        </w:p>
        <w:p w:rsidR="00EA5075" w:rsidRPr="00AC0566" w:rsidRDefault="008C5E34" w:rsidP="00EA5075">
          <w:pPr>
            <w:pStyle w:val="TOC2"/>
            <w:tabs>
              <w:tab w:val="right" w:leader="dot" w:pos="9019"/>
            </w:tabs>
            <w:spacing w:line="360" w:lineRule="auto"/>
            <w:jc w:val="both"/>
            <w:rPr>
              <w:rFonts w:eastAsiaTheme="minorEastAsia" w:cs="Times New Roman"/>
              <w:noProof/>
              <w:kern w:val="2"/>
              <w:sz w:val="22"/>
              <w:lang w:val="en-IN"/>
            </w:rPr>
          </w:pPr>
          <w:hyperlink w:anchor="_Toc143181753" w:history="1">
            <w:r w:rsidR="00EA5075" w:rsidRPr="00AC0566">
              <w:rPr>
                <w:rStyle w:val="Hyperlink"/>
                <w:rFonts w:cs="Times New Roman"/>
                <w:noProof/>
              </w:rPr>
              <w:t>4.4 SWOT Analysis</w:t>
            </w:r>
            <w:r w:rsidR="00EA5075" w:rsidRPr="00AC0566">
              <w:rPr>
                <w:rFonts w:cs="Times New Roman"/>
                <w:noProof/>
                <w:webHidden/>
              </w:rPr>
              <w:tab/>
            </w:r>
            <w:r w:rsidRPr="00AC0566">
              <w:rPr>
                <w:rFonts w:cs="Times New Roman"/>
                <w:noProof/>
                <w:webHidden/>
              </w:rPr>
              <w:fldChar w:fldCharType="begin"/>
            </w:r>
            <w:r w:rsidR="00EA5075" w:rsidRPr="00AC0566">
              <w:rPr>
                <w:rFonts w:cs="Times New Roman"/>
                <w:noProof/>
                <w:webHidden/>
              </w:rPr>
              <w:instrText xml:space="preserve"> PAGEREF _Toc143181753 \h </w:instrText>
            </w:r>
            <w:r w:rsidRPr="00AC0566">
              <w:rPr>
                <w:rFonts w:cs="Times New Roman"/>
                <w:noProof/>
                <w:webHidden/>
              </w:rPr>
            </w:r>
            <w:r w:rsidRPr="00AC0566">
              <w:rPr>
                <w:rFonts w:cs="Times New Roman"/>
                <w:noProof/>
                <w:webHidden/>
              </w:rPr>
              <w:fldChar w:fldCharType="separate"/>
            </w:r>
            <w:r w:rsidR="00EA5075" w:rsidRPr="00AC0566">
              <w:rPr>
                <w:rFonts w:cs="Times New Roman"/>
                <w:noProof/>
                <w:webHidden/>
              </w:rPr>
              <w:t>14</w:t>
            </w:r>
            <w:r w:rsidRPr="00AC0566">
              <w:rPr>
                <w:rFonts w:cs="Times New Roman"/>
                <w:noProof/>
                <w:webHidden/>
              </w:rPr>
              <w:fldChar w:fldCharType="end"/>
            </w:r>
          </w:hyperlink>
        </w:p>
        <w:p w:rsidR="00EA5075" w:rsidRPr="00AC0566" w:rsidRDefault="008C5E34" w:rsidP="00EA5075">
          <w:pPr>
            <w:pStyle w:val="TOC1"/>
            <w:tabs>
              <w:tab w:val="right" w:leader="dot" w:pos="9019"/>
            </w:tabs>
            <w:spacing w:line="360" w:lineRule="auto"/>
            <w:jc w:val="both"/>
            <w:rPr>
              <w:rFonts w:eastAsiaTheme="minorEastAsia" w:cs="Times New Roman"/>
              <w:noProof/>
              <w:kern w:val="2"/>
              <w:sz w:val="22"/>
              <w:lang w:val="en-IN"/>
            </w:rPr>
          </w:pPr>
          <w:hyperlink w:anchor="_Toc143181754" w:history="1">
            <w:r w:rsidR="00EA5075" w:rsidRPr="00AC0566">
              <w:rPr>
                <w:rStyle w:val="Hyperlink"/>
                <w:rFonts w:cs="Times New Roman"/>
                <w:noProof/>
              </w:rPr>
              <w:t>5.0 Strategies to Sustain Competitive Advantage</w:t>
            </w:r>
            <w:r w:rsidR="00EA5075" w:rsidRPr="00AC0566">
              <w:rPr>
                <w:rFonts w:cs="Times New Roman"/>
                <w:noProof/>
                <w:webHidden/>
              </w:rPr>
              <w:tab/>
            </w:r>
            <w:r w:rsidRPr="00AC0566">
              <w:rPr>
                <w:rFonts w:cs="Times New Roman"/>
                <w:noProof/>
                <w:webHidden/>
              </w:rPr>
              <w:fldChar w:fldCharType="begin"/>
            </w:r>
            <w:r w:rsidR="00EA5075" w:rsidRPr="00AC0566">
              <w:rPr>
                <w:rFonts w:cs="Times New Roman"/>
                <w:noProof/>
                <w:webHidden/>
              </w:rPr>
              <w:instrText xml:space="preserve"> PAGEREF _Toc143181754 \h </w:instrText>
            </w:r>
            <w:r w:rsidRPr="00AC0566">
              <w:rPr>
                <w:rFonts w:cs="Times New Roman"/>
                <w:noProof/>
                <w:webHidden/>
              </w:rPr>
            </w:r>
            <w:r w:rsidRPr="00AC0566">
              <w:rPr>
                <w:rFonts w:cs="Times New Roman"/>
                <w:noProof/>
                <w:webHidden/>
              </w:rPr>
              <w:fldChar w:fldCharType="separate"/>
            </w:r>
            <w:r w:rsidR="00EA5075" w:rsidRPr="00AC0566">
              <w:rPr>
                <w:rFonts w:cs="Times New Roman"/>
                <w:noProof/>
                <w:webHidden/>
              </w:rPr>
              <w:t>16</w:t>
            </w:r>
            <w:r w:rsidRPr="00AC0566">
              <w:rPr>
                <w:rFonts w:cs="Times New Roman"/>
                <w:noProof/>
                <w:webHidden/>
              </w:rPr>
              <w:fldChar w:fldCharType="end"/>
            </w:r>
          </w:hyperlink>
        </w:p>
        <w:p w:rsidR="00EA5075" w:rsidRPr="00AC0566" w:rsidRDefault="008C5E34" w:rsidP="00EA5075">
          <w:pPr>
            <w:pStyle w:val="TOC1"/>
            <w:tabs>
              <w:tab w:val="right" w:leader="dot" w:pos="9019"/>
            </w:tabs>
            <w:spacing w:line="360" w:lineRule="auto"/>
            <w:jc w:val="both"/>
            <w:rPr>
              <w:rFonts w:eastAsiaTheme="minorEastAsia" w:cs="Times New Roman"/>
              <w:noProof/>
              <w:kern w:val="2"/>
              <w:sz w:val="22"/>
              <w:lang w:val="en-IN"/>
            </w:rPr>
          </w:pPr>
          <w:hyperlink w:anchor="_Toc143181755" w:history="1">
            <w:r w:rsidR="00EA5075" w:rsidRPr="00AC0566">
              <w:rPr>
                <w:rStyle w:val="Hyperlink"/>
                <w:rFonts w:cs="Times New Roman"/>
                <w:noProof/>
              </w:rPr>
              <w:t>6.0 Growth Strategies</w:t>
            </w:r>
            <w:r w:rsidR="00EA5075" w:rsidRPr="00AC0566">
              <w:rPr>
                <w:rFonts w:cs="Times New Roman"/>
                <w:noProof/>
                <w:webHidden/>
              </w:rPr>
              <w:tab/>
            </w:r>
            <w:r w:rsidRPr="00AC0566">
              <w:rPr>
                <w:rFonts w:cs="Times New Roman"/>
                <w:noProof/>
                <w:webHidden/>
              </w:rPr>
              <w:fldChar w:fldCharType="begin"/>
            </w:r>
            <w:r w:rsidR="00EA5075" w:rsidRPr="00AC0566">
              <w:rPr>
                <w:rFonts w:cs="Times New Roman"/>
                <w:noProof/>
                <w:webHidden/>
              </w:rPr>
              <w:instrText xml:space="preserve"> PAGEREF _Toc143181755 \h </w:instrText>
            </w:r>
            <w:r w:rsidRPr="00AC0566">
              <w:rPr>
                <w:rFonts w:cs="Times New Roman"/>
                <w:noProof/>
                <w:webHidden/>
              </w:rPr>
            </w:r>
            <w:r w:rsidRPr="00AC0566">
              <w:rPr>
                <w:rFonts w:cs="Times New Roman"/>
                <w:noProof/>
                <w:webHidden/>
              </w:rPr>
              <w:fldChar w:fldCharType="separate"/>
            </w:r>
            <w:r w:rsidR="00EA5075" w:rsidRPr="00AC0566">
              <w:rPr>
                <w:rFonts w:cs="Times New Roman"/>
                <w:noProof/>
                <w:webHidden/>
              </w:rPr>
              <w:t>17</w:t>
            </w:r>
            <w:r w:rsidRPr="00AC0566">
              <w:rPr>
                <w:rFonts w:cs="Times New Roman"/>
                <w:noProof/>
                <w:webHidden/>
              </w:rPr>
              <w:fldChar w:fldCharType="end"/>
            </w:r>
          </w:hyperlink>
        </w:p>
        <w:p w:rsidR="00EA5075" w:rsidRPr="00AC0566" w:rsidRDefault="008C5E34" w:rsidP="00EA5075">
          <w:pPr>
            <w:pStyle w:val="TOC1"/>
            <w:tabs>
              <w:tab w:val="right" w:leader="dot" w:pos="9019"/>
            </w:tabs>
            <w:spacing w:line="360" w:lineRule="auto"/>
            <w:jc w:val="both"/>
            <w:rPr>
              <w:rFonts w:eastAsiaTheme="minorEastAsia" w:cs="Times New Roman"/>
              <w:noProof/>
              <w:kern w:val="2"/>
              <w:sz w:val="22"/>
              <w:lang w:val="en-IN"/>
            </w:rPr>
          </w:pPr>
          <w:hyperlink w:anchor="_Toc143181756" w:history="1">
            <w:r w:rsidR="00EA5075" w:rsidRPr="00AC0566">
              <w:rPr>
                <w:rStyle w:val="Hyperlink"/>
                <w:rFonts w:cs="Times New Roman"/>
                <w:noProof/>
              </w:rPr>
              <w:t>7.0 Green Strategy and CSR</w:t>
            </w:r>
            <w:r w:rsidR="00EA5075" w:rsidRPr="00AC0566">
              <w:rPr>
                <w:rFonts w:cs="Times New Roman"/>
                <w:noProof/>
                <w:webHidden/>
              </w:rPr>
              <w:tab/>
            </w:r>
            <w:r w:rsidRPr="00AC0566">
              <w:rPr>
                <w:rFonts w:cs="Times New Roman"/>
                <w:noProof/>
                <w:webHidden/>
              </w:rPr>
              <w:fldChar w:fldCharType="begin"/>
            </w:r>
            <w:r w:rsidR="00EA5075" w:rsidRPr="00AC0566">
              <w:rPr>
                <w:rFonts w:cs="Times New Roman"/>
                <w:noProof/>
                <w:webHidden/>
              </w:rPr>
              <w:instrText xml:space="preserve"> PAGEREF _Toc143181756 \h </w:instrText>
            </w:r>
            <w:r w:rsidRPr="00AC0566">
              <w:rPr>
                <w:rFonts w:cs="Times New Roman"/>
                <w:noProof/>
                <w:webHidden/>
              </w:rPr>
            </w:r>
            <w:r w:rsidRPr="00AC0566">
              <w:rPr>
                <w:rFonts w:cs="Times New Roman"/>
                <w:noProof/>
                <w:webHidden/>
              </w:rPr>
              <w:fldChar w:fldCharType="separate"/>
            </w:r>
            <w:r w:rsidR="00EA5075" w:rsidRPr="00AC0566">
              <w:rPr>
                <w:rFonts w:cs="Times New Roman"/>
                <w:noProof/>
                <w:webHidden/>
              </w:rPr>
              <w:t>18</w:t>
            </w:r>
            <w:r w:rsidRPr="00AC0566">
              <w:rPr>
                <w:rFonts w:cs="Times New Roman"/>
                <w:noProof/>
                <w:webHidden/>
              </w:rPr>
              <w:fldChar w:fldCharType="end"/>
            </w:r>
          </w:hyperlink>
        </w:p>
        <w:p w:rsidR="00EA5075" w:rsidRPr="00AC0566" w:rsidRDefault="008C5E34" w:rsidP="00EA5075">
          <w:pPr>
            <w:pStyle w:val="TOC1"/>
            <w:tabs>
              <w:tab w:val="right" w:leader="dot" w:pos="9019"/>
            </w:tabs>
            <w:spacing w:line="360" w:lineRule="auto"/>
            <w:jc w:val="both"/>
            <w:rPr>
              <w:rFonts w:eastAsiaTheme="minorEastAsia" w:cs="Times New Roman"/>
              <w:noProof/>
              <w:kern w:val="2"/>
              <w:sz w:val="22"/>
              <w:lang w:val="en-IN"/>
            </w:rPr>
          </w:pPr>
          <w:hyperlink w:anchor="_Toc143181757" w:history="1">
            <w:r w:rsidR="00EA5075" w:rsidRPr="00AC0566">
              <w:rPr>
                <w:rStyle w:val="Hyperlink"/>
                <w:rFonts w:cs="Times New Roman"/>
                <w:noProof/>
              </w:rPr>
              <w:t>8.0 Conclusion</w:t>
            </w:r>
            <w:r w:rsidR="00EA5075" w:rsidRPr="00AC0566">
              <w:rPr>
                <w:rFonts w:cs="Times New Roman"/>
                <w:noProof/>
                <w:webHidden/>
              </w:rPr>
              <w:tab/>
            </w:r>
            <w:r w:rsidRPr="00AC0566">
              <w:rPr>
                <w:rFonts w:cs="Times New Roman"/>
                <w:noProof/>
                <w:webHidden/>
              </w:rPr>
              <w:fldChar w:fldCharType="begin"/>
            </w:r>
            <w:r w:rsidR="00EA5075" w:rsidRPr="00AC0566">
              <w:rPr>
                <w:rFonts w:cs="Times New Roman"/>
                <w:noProof/>
                <w:webHidden/>
              </w:rPr>
              <w:instrText xml:space="preserve"> PAGEREF _Toc143181757 \h </w:instrText>
            </w:r>
            <w:r w:rsidRPr="00AC0566">
              <w:rPr>
                <w:rFonts w:cs="Times New Roman"/>
                <w:noProof/>
                <w:webHidden/>
              </w:rPr>
            </w:r>
            <w:r w:rsidRPr="00AC0566">
              <w:rPr>
                <w:rFonts w:cs="Times New Roman"/>
                <w:noProof/>
                <w:webHidden/>
              </w:rPr>
              <w:fldChar w:fldCharType="separate"/>
            </w:r>
            <w:r w:rsidR="00EA5075" w:rsidRPr="00AC0566">
              <w:rPr>
                <w:rFonts w:cs="Times New Roman"/>
                <w:noProof/>
                <w:webHidden/>
              </w:rPr>
              <w:t>18</w:t>
            </w:r>
            <w:r w:rsidRPr="00AC0566">
              <w:rPr>
                <w:rFonts w:cs="Times New Roman"/>
                <w:noProof/>
                <w:webHidden/>
              </w:rPr>
              <w:fldChar w:fldCharType="end"/>
            </w:r>
          </w:hyperlink>
        </w:p>
        <w:p w:rsidR="00EA5075" w:rsidRPr="00AC0566" w:rsidRDefault="008C5E34" w:rsidP="00EA5075">
          <w:pPr>
            <w:pStyle w:val="TOC1"/>
            <w:tabs>
              <w:tab w:val="right" w:leader="dot" w:pos="9019"/>
            </w:tabs>
            <w:spacing w:line="360" w:lineRule="auto"/>
            <w:jc w:val="both"/>
            <w:rPr>
              <w:rFonts w:eastAsiaTheme="minorEastAsia" w:cs="Times New Roman"/>
              <w:noProof/>
              <w:kern w:val="2"/>
              <w:sz w:val="22"/>
              <w:lang w:val="en-IN"/>
            </w:rPr>
          </w:pPr>
          <w:hyperlink w:anchor="_Toc143181758" w:history="1">
            <w:r w:rsidR="00EA5075" w:rsidRPr="00AC0566">
              <w:rPr>
                <w:rStyle w:val="Hyperlink"/>
                <w:rFonts w:cs="Times New Roman"/>
                <w:noProof/>
              </w:rPr>
              <w:t>9.0 Recommendation</w:t>
            </w:r>
            <w:r w:rsidR="00EA5075" w:rsidRPr="00AC0566">
              <w:rPr>
                <w:rFonts w:cs="Times New Roman"/>
                <w:noProof/>
                <w:webHidden/>
              </w:rPr>
              <w:tab/>
            </w:r>
            <w:r w:rsidRPr="00AC0566">
              <w:rPr>
                <w:rFonts w:cs="Times New Roman"/>
                <w:noProof/>
                <w:webHidden/>
              </w:rPr>
              <w:fldChar w:fldCharType="begin"/>
            </w:r>
            <w:r w:rsidR="00EA5075" w:rsidRPr="00AC0566">
              <w:rPr>
                <w:rFonts w:cs="Times New Roman"/>
                <w:noProof/>
                <w:webHidden/>
              </w:rPr>
              <w:instrText xml:space="preserve"> PAGEREF _Toc143181758 \h </w:instrText>
            </w:r>
            <w:r w:rsidRPr="00AC0566">
              <w:rPr>
                <w:rFonts w:cs="Times New Roman"/>
                <w:noProof/>
                <w:webHidden/>
              </w:rPr>
            </w:r>
            <w:r w:rsidRPr="00AC0566">
              <w:rPr>
                <w:rFonts w:cs="Times New Roman"/>
                <w:noProof/>
                <w:webHidden/>
              </w:rPr>
              <w:fldChar w:fldCharType="separate"/>
            </w:r>
            <w:r w:rsidR="00EA5075" w:rsidRPr="00AC0566">
              <w:rPr>
                <w:rFonts w:cs="Times New Roman"/>
                <w:noProof/>
                <w:webHidden/>
              </w:rPr>
              <w:t>19</w:t>
            </w:r>
            <w:r w:rsidRPr="00AC0566">
              <w:rPr>
                <w:rFonts w:cs="Times New Roman"/>
                <w:noProof/>
                <w:webHidden/>
              </w:rPr>
              <w:fldChar w:fldCharType="end"/>
            </w:r>
          </w:hyperlink>
        </w:p>
        <w:p w:rsidR="00EA5075" w:rsidRPr="00AC0566" w:rsidRDefault="008C5E34" w:rsidP="00EA5075">
          <w:pPr>
            <w:pStyle w:val="TOC1"/>
            <w:tabs>
              <w:tab w:val="right" w:leader="dot" w:pos="9019"/>
            </w:tabs>
            <w:spacing w:line="360" w:lineRule="auto"/>
            <w:jc w:val="both"/>
            <w:rPr>
              <w:rFonts w:eastAsiaTheme="minorEastAsia" w:cs="Times New Roman"/>
              <w:noProof/>
              <w:kern w:val="2"/>
              <w:sz w:val="22"/>
              <w:lang w:val="en-IN"/>
            </w:rPr>
          </w:pPr>
          <w:hyperlink w:anchor="_Toc143181759" w:history="1">
            <w:r w:rsidR="00EA5075" w:rsidRPr="00AC0566">
              <w:rPr>
                <w:rStyle w:val="Hyperlink"/>
                <w:rFonts w:cs="Times New Roman"/>
                <w:noProof/>
              </w:rPr>
              <w:t>Reference List</w:t>
            </w:r>
            <w:r w:rsidR="00EA5075" w:rsidRPr="00AC0566">
              <w:rPr>
                <w:rFonts w:cs="Times New Roman"/>
                <w:noProof/>
                <w:webHidden/>
              </w:rPr>
              <w:tab/>
            </w:r>
            <w:r w:rsidRPr="00AC0566">
              <w:rPr>
                <w:rFonts w:cs="Times New Roman"/>
                <w:noProof/>
                <w:webHidden/>
              </w:rPr>
              <w:fldChar w:fldCharType="begin"/>
            </w:r>
            <w:r w:rsidR="00EA5075" w:rsidRPr="00AC0566">
              <w:rPr>
                <w:rFonts w:cs="Times New Roman"/>
                <w:noProof/>
                <w:webHidden/>
              </w:rPr>
              <w:instrText xml:space="preserve"> PAGEREF _Toc143181759 \h </w:instrText>
            </w:r>
            <w:r w:rsidRPr="00AC0566">
              <w:rPr>
                <w:rFonts w:cs="Times New Roman"/>
                <w:noProof/>
                <w:webHidden/>
              </w:rPr>
            </w:r>
            <w:r w:rsidRPr="00AC0566">
              <w:rPr>
                <w:rFonts w:cs="Times New Roman"/>
                <w:noProof/>
                <w:webHidden/>
              </w:rPr>
              <w:fldChar w:fldCharType="separate"/>
            </w:r>
            <w:r w:rsidR="00EA5075" w:rsidRPr="00AC0566">
              <w:rPr>
                <w:rFonts w:cs="Times New Roman"/>
                <w:noProof/>
                <w:webHidden/>
              </w:rPr>
              <w:t>20</w:t>
            </w:r>
            <w:r w:rsidRPr="00AC0566">
              <w:rPr>
                <w:rFonts w:cs="Times New Roman"/>
                <w:noProof/>
                <w:webHidden/>
              </w:rPr>
              <w:fldChar w:fldCharType="end"/>
            </w:r>
          </w:hyperlink>
        </w:p>
        <w:p w:rsidR="00EA5075" w:rsidRPr="00B91C04" w:rsidRDefault="008C5E34" w:rsidP="00EA5075">
          <w:pPr>
            <w:spacing w:line="360" w:lineRule="auto"/>
            <w:jc w:val="both"/>
            <w:rPr>
              <w:rFonts w:cs="Times New Roman"/>
              <w:color w:val="000000" w:themeColor="text1"/>
              <w:szCs w:val="24"/>
            </w:rPr>
          </w:pPr>
          <w:r w:rsidRPr="00AC0566">
            <w:rPr>
              <w:rFonts w:cs="Times New Roman"/>
              <w:b/>
              <w:bCs/>
              <w:noProof/>
              <w:color w:val="000000" w:themeColor="text1"/>
              <w:szCs w:val="24"/>
            </w:rPr>
            <w:fldChar w:fldCharType="end"/>
          </w:r>
        </w:p>
        <w:p w:rsidR="00956A6A" w:rsidRPr="00EA5075" w:rsidRDefault="00EA5075" w:rsidP="00B91C04">
          <w:pPr>
            <w:spacing w:line="360" w:lineRule="auto"/>
            <w:jc w:val="both"/>
            <w:rPr>
              <w:rFonts w:eastAsia="Times New Roman" w:cs="Times New Roman"/>
              <w:b/>
              <w:color w:val="000000" w:themeColor="text1"/>
              <w:szCs w:val="24"/>
            </w:rPr>
          </w:pPr>
          <w:r w:rsidRPr="00B91C04">
            <w:rPr>
              <w:rFonts w:eastAsia="Times New Roman" w:cs="Times New Roman"/>
              <w:b/>
              <w:color w:val="000000" w:themeColor="text1"/>
              <w:szCs w:val="24"/>
            </w:rPr>
            <w:br w:type="page"/>
          </w:r>
        </w:p>
      </w:sdtContent>
    </w:sdt>
    <w:p w:rsidR="00AC0021" w:rsidRPr="00B91C04" w:rsidRDefault="00341288" w:rsidP="00B91C04">
      <w:pPr>
        <w:pStyle w:val="Heading1"/>
        <w:numPr>
          <w:ilvl w:val="0"/>
          <w:numId w:val="2"/>
        </w:numPr>
      </w:pPr>
      <w:bookmarkStart w:id="0" w:name="_Toc143181739"/>
      <w:r w:rsidRPr="00B91C04">
        <w:lastRenderedPageBreak/>
        <w:t>Introduction</w:t>
      </w:r>
      <w:bookmarkEnd w:id="0"/>
    </w:p>
    <w:p w:rsidR="001676AC" w:rsidRPr="00B91C04" w:rsidRDefault="00341288" w:rsidP="00B91C04">
      <w:pPr>
        <w:spacing w:line="360" w:lineRule="auto"/>
        <w:jc w:val="both"/>
        <w:rPr>
          <w:rFonts w:cs="Times New Roman"/>
          <w:color w:val="000000" w:themeColor="text1"/>
        </w:rPr>
      </w:pPr>
      <w:r w:rsidRPr="00B91C04">
        <w:rPr>
          <w:rFonts w:cs="Times New Roman"/>
          <w:color w:val="000000" w:themeColor="text1"/>
        </w:rPr>
        <w:t xml:space="preserve">Numerous difficulties have been experienced by Apple, such as fierce rivalry, shifting market trends, and governmental scrutiny. Despite these challenges, the firm has managed to retain a significant market presence and financial success because of its dedication to innovation, client happiness, and premium branding. Here with the help of this report mainly discuss different types of environments, as well as will be discussing some strategies of this company. Moreover, it is necessary to find out the impact of CSR and green strategies on this company. </w:t>
      </w:r>
    </w:p>
    <w:p w:rsidR="00AC0021" w:rsidRPr="00B91C04" w:rsidRDefault="00341288" w:rsidP="00B91C04">
      <w:pPr>
        <w:pStyle w:val="Heading2"/>
        <w:rPr>
          <w:rFonts w:cs="Times New Roman"/>
          <w:color w:val="000000" w:themeColor="text1"/>
        </w:rPr>
      </w:pPr>
      <w:bookmarkStart w:id="1" w:name="_Toc143181740"/>
      <w:r w:rsidRPr="00B91C04">
        <w:rPr>
          <w:rFonts w:cs="Times New Roman"/>
          <w:color w:val="000000" w:themeColor="text1"/>
        </w:rPr>
        <w:t xml:space="preserve">1.1 Apple </w:t>
      </w:r>
      <w:r w:rsidR="00956A6A" w:rsidRPr="00B91C04">
        <w:rPr>
          <w:rFonts w:cs="Times New Roman"/>
          <w:color w:val="000000" w:themeColor="text1"/>
        </w:rPr>
        <w:t>Inc. Background</w:t>
      </w:r>
      <w:bookmarkEnd w:id="1"/>
    </w:p>
    <w:p w:rsidR="000B6617"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In the present world Apple Inc. is very popular</w:t>
      </w:r>
      <w:r w:rsidR="00956A6A" w:rsidRPr="00B91C04">
        <w:rPr>
          <w:rFonts w:eastAsia="Times New Roman" w:cs="Times New Roman"/>
          <w:color w:val="000000" w:themeColor="text1"/>
          <w:szCs w:val="24"/>
        </w:rPr>
        <w:t>, as an</w:t>
      </w:r>
      <w:r w:rsidRPr="00B91C04">
        <w:rPr>
          <w:rFonts w:eastAsia="Times New Roman" w:cs="Times New Roman"/>
          <w:color w:val="000000" w:themeColor="text1"/>
          <w:szCs w:val="24"/>
        </w:rPr>
        <w:t xml:space="preserve"> “American multinational technology”. They mainly create technological products and distribute computer software, consumer devices, and internet services. The name of some products </w:t>
      </w:r>
      <w:r w:rsidR="00AD450E" w:rsidRPr="00B91C04">
        <w:rPr>
          <w:rFonts w:eastAsia="Times New Roman" w:cs="Times New Roman"/>
          <w:color w:val="000000" w:themeColor="text1"/>
          <w:szCs w:val="24"/>
        </w:rPr>
        <w:t>is</w:t>
      </w:r>
      <w:r w:rsidRPr="00B91C04">
        <w:rPr>
          <w:rFonts w:eastAsia="Times New Roman" w:cs="Times New Roman"/>
          <w:color w:val="000000" w:themeColor="text1"/>
          <w:szCs w:val="24"/>
        </w:rPr>
        <w:t xml:space="preserve"> iPhone, iPad, Mac laptops, Apple Watch, and Apple TV</w:t>
      </w:r>
      <w:sdt>
        <w:sdtPr>
          <w:rPr>
            <w:rFonts w:eastAsia="Times New Roman" w:cs="Times New Roman"/>
            <w:color w:val="000000" w:themeColor="text1"/>
            <w:szCs w:val="24"/>
          </w:rPr>
          <w:id w:val="367575405"/>
          <w:citation/>
        </w:sdtPr>
        <w:sdtContent>
          <w:r w:rsidR="008C5E34">
            <w:rPr>
              <w:rFonts w:eastAsia="Times New Roman" w:cs="Times New Roman"/>
              <w:color w:val="000000" w:themeColor="text1"/>
              <w:szCs w:val="24"/>
            </w:rPr>
            <w:fldChar w:fldCharType="begin"/>
          </w:r>
          <w:r w:rsidR="000F7043">
            <w:rPr>
              <w:rFonts w:eastAsia="Times New Roman" w:cs="Times New Roman"/>
              <w:color w:val="000000" w:themeColor="text1"/>
              <w:szCs w:val="24"/>
              <w:lang w:val="en-US"/>
            </w:rPr>
            <w:instrText xml:space="preserve"> CITATION Placeholder1 \l 1033  </w:instrText>
          </w:r>
          <w:r w:rsidR="008C5E34">
            <w:rPr>
              <w:rFonts w:eastAsia="Times New Roman" w:cs="Times New Roman"/>
              <w:color w:val="000000" w:themeColor="text1"/>
              <w:szCs w:val="24"/>
            </w:rPr>
            <w:fldChar w:fldCharType="separate"/>
          </w:r>
          <w:r w:rsidR="004072CA">
            <w:rPr>
              <w:rFonts w:eastAsia="Times New Roman" w:cs="Times New Roman"/>
              <w:noProof/>
              <w:color w:val="000000" w:themeColor="text1"/>
              <w:szCs w:val="24"/>
              <w:lang w:val="en-US"/>
            </w:rPr>
            <w:t xml:space="preserve"> </w:t>
          </w:r>
          <w:r w:rsidR="004072CA" w:rsidRPr="004072CA">
            <w:rPr>
              <w:rFonts w:eastAsia="Times New Roman" w:cs="Times New Roman"/>
              <w:noProof/>
              <w:color w:val="000000" w:themeColor="text1"/>
              <w:szCs w:val="24"/>
              <w:lang w:val="en-US"/>
            </w:rPr>
            <w:t>(Apple, 2023)</w:t>
          </w:r>
          <w:r w:rsidR="008C5E34">
            <w:rPr>
              <w:rFonts w:eastAsia="Times New Roman" w:cs="Times New Roman"/>
              <w:color w:val="000000" w:themeColor="text1"/>
              <w:szCs w:val="24"/>
            </w:rPr>
            <w:fldChar w:fldCharType="end"/>
          </w:r>
        </w:sdtContent>
      </w:sdt>
      <w:r w:rsidR="00F241B2">
        <w:rPr>
          <w:rFonts w:eastAsia="Times New Roman" w:cs="Times New Roman"/>
          <w:color w:val="000000" w:themeColor="text1"/>
          <w:szCs w:val="24"/>
        </w:rPr>
        <w:t>.</w:t>
      </w:r>
    </w:p>
    <w:p w:rsidR="000B6617" w:rsidRDefault="000B6617" w:rsidP="00B91C04">
      <w:pPr>
        <w:spacing w:line="360" w:lineRule="auto"/>
        <w:jc w:val="both"/>
        <w:rPr>
          <w:rFonts w:eastAsia="Times New Roman" w:cs="Times New Roman"/>
          <w:color w:val="000000" w:themeColor="text1"/>
          <w:szCs w:val="24"/>
        </w:rPr>
      </w:pPr>
      <w:r>
        <w:rPr>
          <w:rFonts w:eastAsia="Times New Roman" w:cs="Times New Roman"/>
          <w:color w:val="000000" w:themeColor="text1"/>
          <w:szCs w:val="24"/>
        </w:rPr>
        <w:t xml:space="preserve">                                         </w:t>
      </w:r>
      <w:r w:rsidRPr="000B6617">
        <w:rPr>
          <w:rFonts w:eastAsia="Times New Roman" w:cs="Times New Roman"/>
          <w:noProof/>
          <w:color w:val="000000" w:themeColor="text1"/>
          <w:szCs w:val="24"/>
          <w:lang w:val="en-US" w:eastAsia="en-US"/>
        </w:rPr>
        <w:drawing>
          <wp:inline distT="0" distB="0" distL="0" distR="0">
            <wp:extent cx="2749347" cy="1358900"/>
            <wp:effectExtent l="19050" t="0" r="0" b="0"/>
            <wp:docPr id="1" name="Picture 7" descr="Brand Logo of Apple Inc.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01473" name="Picture 11" descr="Brand Logo of Apple Inc. | Download Scientific Diagram"/>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bwMode="auto">
                    <a:xfrm>
                      <a:off x="0" y="0"/>
                      <a:ext cx="2759076" cy="1363709"/>
                    </a:xfrm>
                    <a:prstGeom prst="rect">
                      <a:avLst/>
                    </a:prstGeom>
                    <a:noFill/>
                    <a:ln>
                      <a:noFill/>
                    </a:ln>
                  </pic:spPr>
                </pic:pic>
              </a:graphicData>
            </a:graphic>
          </wp:inline>
        </w:drawing>
      </w:r>
    </w:p>
    <w:p w:rsidR="005238BD" w:rsidRPr="00B91C04" w:rsidRDefault="00F241B2" w:rsidP="00B91C04">
      <w:pPr>
        <w:spacing w:line="360" w:lineRule="auto"/>
        <w:jc w:val="both"/>
        <w:rPr>
          <w:rFonts w:eastAsia="Times New Roman" w:cs="Times New Roman"/>
          <w:color w:val="000000" w:themeColor="text1"/>
          <w:szCs w:val="24"/>
        </w:rPr>
      </w:pPr>
      <w:r>
        <w:rPr>
          <w:rFonts w:eastAsia="Times New Roman" w:cs="Times New Roman"/>
          <w:color w:val="000000" w:themeColor="text1"/>
          <w:szCs w:val="24"/>
        </w:rPr>
        <w:t xml:space="preserve"> </w:t>
      </w:r>
      <w:r w:rsidR="00341288" w:rsidRPr="00B91C04">
        <w:rPr>
          <w:rFonts w:eastAsia="Times New Roman" w:cs="Times New Roman"/>
          <w:color w:val="000000" w:themeColor="text1"/>
          <w:szCs w:val="24"/>
        </w:rPr>
        <w:t xml:space="preserve">Apple </w:t>
      </w:r>
      <w:r w:rsidR="00045631" w:rsidRPr="00B91C04">
        <w:rPr>
          <w:rFonts w:eastAsia="Times New Roman" w:cs="Times New Roman"/>
          <w:color w:val="000000" w:themeColor="text1"/>
          <w:szCs w:val="24"/>
        </w:rPr>
        <w:t xml:space="preserve">is </w:t>
      </w:r>
      <w:r w:rsidR="00341288" w:rsidRPr="00B91C04">
        <w:rPr>
          <w:rFonts w:eastAsia="Times New Roman" w:cs="Times New Roman"/>
          <w:color w:val="000000" w:themeColor="text1"/>
          <w:szCs w:val="24"/>
        </w:rPr>
        <w:t xml:space="preserve">the most valuable business in the world, displaying impressive financial success throughout the years. Profitability for Apple has been excellent as a result of its continued focus on product distinction, premium pricing, and customer loyalty. </w:t>
      </w:r>
      <w:r w:rsidR="00731BF6">
        <w:rPr>
          <w:rFonts w:eastAsia="Times New Roman" w:cs="Times New Roman"/>
          <w:color w:val="000000" w:themeColor="text1"/>
          <w:szCs w:val="24"/>
        </w:rPr>
        <w:t>The</w:t>
      </w:r>
      <w:r w:rsidR="00731BF6" w:rsidRPr="00731BF6">
        <w:rPr>
          <w:rFonts w:eastAsia="Times New Roman" w:cs="Times New Roman"/>
          <w:color w:val="000000" w:themeColor="text1"/>
          <w:szCs w:val="24"/>
        </w:rPr>
        <w:t xml:space="preserve"> conservative capital allocation approach</w:t>
      </w:r>
      <w:r w:rsidR="00731BF6">
        <w:rPr>
          <w:rFonts w:eastAsia="Times New Roman" w:cs="Times New Roman"/>
          <w:color w:val="000000" w:themeColor="text1"/>
          <w:szCs w:val="24"/>
        </w:rPr>
        <w:t xml:space="preserve"> of this company is mainly </w:t>
      </w:r>
      <w:r w:rsidR="00731BF6" w:rsidRPr="00731BF6">
        <w:rPr>
          <w:rFonts w:eastAsia="Times New Roman" w:cs="Times New Roman"/>
          <w:color w:val="000000" w:themeColor="text1"/>
          <w:szCs w:val="24"/>
        </w:rPr>
        <w:t xml:space="preserve">including dividends and share buybacks. The business has remained successful throughout the years </w:t>
      </w:r>
      <w:r w:rsidR="00731BF6">
        <w:rPr>
          <w:rFonts w:eastAsia="Times New Roman" w:cs="Times New Roman"/>
          <w:color w:val="000000" w:themeColor="text1"/>
          <w:szCs w:val="24"/>
        </w:rPr>
        <w:t xml:space="preserve">because of </w:t>
      </w:r>
      <w:r w:rsidR="00731BF6" w:rsidRPr="00731BF6">
        <w:rPr>
          <w:rFonts w:eastAsia="Times New Roman" w:cs="Times New Roman"/>
          <w:color w:val="000000" w:themeColor="text1"/>
          <w:szCs w:val="24"/>
        </w:rPr>
        <w:t xml:space="preserve">its capacity </w:t>
      </w:r>
      <w:r w:rsidR="00731BF6">
        <w:rPr>
          <w:rFonts w:eastAsia="Times New Roman" w:cs="Times New Roman"/>
          <w:color w:val="000000" w:themeColor="text1"/>
          <w:szCs w:val="24"/>
        </w:rPr>
        <w:t>which is mainly to get</w:t>
      </w:r>
      <w:r w:rsidR="00731BF6" w:rsidRPr="00731BF6">
        <w:rPr>
          <w:rFonts w:eastAsia="Times New Roman" w:cs="Times New Roman"/>
          <w:color w:val="000000" w:themeColor="text1"/>
          <w:szCs w:val="24"/>
        </w:rPr>
        <w:t xml:space="preserve"> profit from the launch of new goods and maintain a strong presence in old markets. </w:t>
      </w:r>
      <w:r w:rsidR="00731BF6">
        <w:rPr>
          <w:rFonts w:eastAsia="Times New Roman" w:cs="Times New Roman"/>
          <w:color w:val="000000" w:themeColor="text1"/>
          <w:szCs w:val="24"/>
        </w:rPr>
        <w:t>However, b</w:t>
      </w:r>
      <w:r w:rsidR="00731BF6" w:rsidRPr="00731BF6">
        <w:rPr>
          <w:rFonts w:eastAsia="Times New Roman" w:cs="Times New Roman"/>
          <w:color w:val="000000" w:themeColor="text1"/>
          <w:szCs w:val="24"/>
        </w:rPr>
        <w:t xml:space="preserve">ecause its facilitiesincluding offices, stores, and data </w:t>
      </w:r>
      <w:r w:rsidR="00731BF6">
        <w:rPr>
          <w:rFonts w:eastAsia="Times New Roman" w:cs="Times New Roman"/>
          <w:color w:val="000000" w:themeColor="text1"/>
          <w:szCs w:val="24"/>
        </w:rPr>
        <w:t>centers</w:t>
      </w:r>
      <w:r w:rsidR="00731BF6" w:rsidRPr="00731BF6">
        <w:rPr>
          <w:rFonts w:eastAsia="Times New Roman" w:cs="Times New Roman"/>
          <w:color w:val="000000" w:themeColor="text1"/>
          <w:szCs w:val="24"/>
        </w:rPr>
        <w:t>are dispersed across multiple countries</w:t>
      </w:r>
      <w:r w:rsidR="00731BF6">
        <w:rPr>
          <w:rFonts w:eastAsia="Times New Roman" w:cs="Times New Roman"/>
          <w:color w:val="000000" w:themeColor="text1"/>
          <w:szCs w:val="24"/>
        </w:rPr>
        <w:t>.</w:t>
      </w:r>
      <w:r w:rsidR="00731BF6" w:rsidRPr="00731BF6">
        <w:rPr>
          <w:rFonts w:eastAsia="Times New Roman" w:cs="Times New Roman"/>
          <w:color w:val="000000" w:themeColor="text1"/>
          <w:szCs w:val="24"/>
        </w:rPr>
        <w:t xml:space="preserve"> Additionally, the business has operations in "North America," "Europe," "Asia," and other places.</w:t>
      </w:r>
    </w:p>
    <w:tbl>
      <w:tblPr>
        <w:tblStyle w:val="TableGrid"/>
        <w:tblW w:w="0" w:type="auto"/>
        <w:tblLook w:val="04A0"/>
      </w:tblPr>
      <w:tblGrid>
        <w:gridCol w:w="4509"/>
        <w:gridCol w:w="4510"/>
      </w:tblGrid>
      <w:tr w:rsidR="003A31AC" w:rsidTr="00F24152">
        <w:tc>
          <w:tcPr>
            <w:tcW w:w="4509" w:type="dxa"/>
          </w:tcPr>
          <w:p w:rsidR="00F24152"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Category</w:t>
            </w:r>
            <w:r w:rsidRPr="00B91C04">
              <w:rPr>
                <w:rFonts w:eastAsia="Times New Roman" w:cs="Times New Roman"/>
                <w:color w:val="000000" w:themeColor="text1"/>
                <w:szCs w:val="24"/>
              </w:rPr>
              <w:tab/>
            </w:r>
          </w:p>
        </w:tc>
        <w:tc>
          <w:tcPr>
            <w:tcW w:w="4510" w:type="dxa"/>
          </w:tcPr>
          <w:p w:rsidR="00F24152"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Products</w:t>
            </w:r>
          </w:p>
        </w:tc>
      </w:tr>
      <w:tr w:rsidR="003A31AC" w:rsidTr="00F24152">
        <w:tc>
          <w:tcPr>
            <w:tcW w:w="4509" w:type="dxa"/>
          </w:tcPr>
          <w:p w:rsidR="00F24152"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Smartphones</w:t>
            </w:r>
          </w:p>
        </w:tc>
        <w:tc>
          <w:tcPr>
            <w:tcW w:w="4510" w:type="dxa"/>
          </w:tcPr>
          <w:p w:rsidR="00F24152"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iPhone 12 Pro, iPhone 12, iPhone SE, iPhone XR</w:t>
            </w:r>
          </w:p>
        </w:tc>
      </w:tr>
      <w:tr w:rsidR="003A31AC" w:rsidTr="00F24152">
        <w:tc>
          <w:tcPr>
            <w:tcW w:w="4509" w:type="dxa"/>
          </w:tcPr>
          <w:p w:rsidR="00F24152"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Tablets</w:t>
            </w:r>
          </w:p>
        </w:tc>
        <w:tc>
          <w:tcPr>
            <w:tcW w:w="4510" w:type="dxa"/>
          </w:tcPr>
          <w:p w:rsidR="00F24152"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iPad Pro, iPad Air, iPad Mini, iPad</w:t>
            </w:r>
          </w:p>
        </w:tc>
      </w:tr>
      <w:tr w:rsidR="003A31AC" w:rsidTr="00F24152">
        <w:tc>
          <w:tcPr>
            <w:tcW w:w="4509" w:type="dxa"/>
          </w:tcPr>
          <w:p w:rsidR="00F24152"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Computers</w:t>
            </w:r>
          </w:p>
        </w:tc>
        <w:tc>
          <w:tcPr>
            <w:tcW w:w="4510" w:type="dxa"/>
          </w:tcPr>
          <w:p w:rsidR="00F24152"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MacBook Pro, MacBook Air, iMac, Mac Mini</w:t>
            </w:r>
          </w:p>
        </w:tc>
      </w:tr>
      <w:tr w:rsidR="003A31AC" w:rsidTr="00F24152">
        <w:tc>
          <w:tcPr>
            <w:tcW w:w="4509" w:type="dxa"/>
          </w:tcPr>
          <w:p w:rsidR="00F24152"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Wearables</w:t>
            </w:r>
          </w:p>
        </w:tc>
        <w:tc>
          <w:tcPr>
            <w:tcW w:w="4510" w:type="dxa"/>
          </w:tcPr>
          <w:p w:rsidR="00F24152"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 xml:space="preserve">Apple Watch Series 7, Apple Watch SE, </w:t>
            </w:r>
            <w:r w:rsidRPr="00B91C04">
              <w:rPr>
                <w:rFonts w:eastAsia="Times New Roman" w:cs="Times New Roman"/>
                <w:color w:val="000000" w:themeColor="text1"/>
                <w:szCs w:val="24"/>
              </w:rPr>
              <w:lastRenderedPageBreak/>
              <w:t>AirPods Pro</w:t>
            </w:r>
          </w:p>
        </w:tc>
      </w:tr>
      <w:tr w:rsidR="003A31AC" w:rsidTr="00F24152">
        <w:tc>
          <w:tcPr>
            <w:tcW w:w="4509" w:type="dxa"/>
          </w:tcPr>
          <w:p w:rsidR="00F24152"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lastRenderedPageBreak/>
              <w:t>Software</w:t>
            </w:r>
          </w:p>
        </w:tc>
        <w:tc>
          <w:tcPr>
            <w:tcW w:w="4510" w:type="dxa"/>
          </w:tcPr>
          <w:p w:rsidR="00F24152"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iOS, macOS, iPadOS, watchOS</w:t>
            </w:r>
          </w:p>
        </w:tc>
      </w:tr>
      <w:tr w:rsidR="003A31AC" w:rsidTr="00F24152">
        <w:tc>
          <w:tcPr>
            <w:tcW w:w="4509" w:type="dxa"/>
          </w:tcPr>
          <w:p w:rsidR="00F24152"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Services</w:t>
            </w:r>
          </w:p>
        </w:tc>
        <w:tc>
          <w:tcPr>
            <w:tcW w:w="4510" w:type="dxa"/>
          </w:tcPr>
          <w:p w:rsidR="00F24152"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App Store, Apple Music, iCloud, Apple TV+</w:t>
            </w:r>
          </w:p>
        </w:tc>
      </w:tr>
    </w:tbl>
    <w:p w:rsidR="00F24152" w:rsidRPr="00B91C04" w:rsidRDefault="00F24152" w:rsidP="00B91C04">
      <w:pPr>
        <w:spacing w:line="360" w:lineRule="auto"/>
        <w:jc w:val="both"/>
        <w:rPr>
          <w:rFonts w:eastAsia="Times New Roman" w:cs="Times New Roman"/>
          <w:color w:val="000000" w:themeColor="text1"/>
          <w:szCs w:val="24"/>
        </w:rPr>
      </w:pP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 xml:space="preserve">The factor in Apple's success is its talented and devoted workforce. Thanks to its large staff of brilliant employees from a variety of professions, including engineering, design, marketing, and customer support, the company fosters an inventive and creative atmosphere. </w:t>
      </w:r>
      <w:r w:rsidR="00045631" w:rsidRPr="00B91C04">
        <w:rPr>
          <w:rFonts w:eastAsia="Times New Roman" w:cs="Times New Roman"/>
          <w:color w:val="000000" w:themeColor="text1"/>
          <w:szCs w:val="24"/>
        </w:rPr>
        <w:t xml:space="preserve">The ideals of diversity, professionalism, and staff development that Apple upholds make it an attractive employer in the technology sector. </w:t>
      </w:r>
      <w:r w:rsidR="00731BF6" w:rsidRPr="00731BF6">
        <w:rPr>
          <w:rFonts w:eastAsia="Times New Roman" w:cs="Times New Roman"/>
          <w:color w:val="000000" w:themeColor="text1"/>
          <w:szCs w:val="24"/>
        </w:rPr>
        <w:t xml:space="preserve">The </w:t>
      </w:r>
      <w:r w:rsidR="00731BF6">
        <w:rPr>
          <w:rFonts w:eastAsia="Times New Roman" w:cs="Times New Roman"/>
          <w:color w:val="000000" w:themeColor="text1"/>
          <w:szCs w:val="24"/>
        </w:rPr>
        <w:t>“</w:t>
      </w:r>
      <w:r w:rsidR="00731BF6" w:rsidRPr="00731BF6">
        <w:rPr>
          <w:rFonts w:eastAsia="Times New Roman" w:cs="Times New Roman"/>
          <w:color w:val="000000" w:themeColor="text1"/>
          <w:szCs w:val="24"/>
        </w:rPr>
        <w:t>earnings per share (EPS)</w:t>
      </w:r>
      <w:r w:rsidR="00731BF6">
        <w:rPr>
          <w:rFonts w:eastAsia="Times New Roman" w:cs="Times New Roman"/>
          <w:color w:val="000000" w:themeColor="text1"/>
          <w:szCs w:val="24"/>
        </w:rPr>
        <w:t>” of this company mainly</w:t>
      </w:r>
      <w:r w:rsidR="00731BF6" w:rsidRPr="00731BF6">
        <w:rPr>
          <w:rFonts w:eastAsia="Times New Roman" w:cs="Times New Roman"/>
          <w:color w:val="000000" w:themeColor="text1"/>
          <w:szCs w:val="24"/>
        </w:rPr>
        <w:t xml:space="preserve"> figures for the corporation demonstrate that it is capable of making a profit and paying cash dividends to shareholders. The annual report provides information on Apple's operations and expansion to stakeholders, investors, and the general public. </w:t>
      </w:r>
    </w:p>
    <w:p w:rsidR="00AC0021" w:rsidRPr="00B91C04" w:rsidRDefault="00341288" w:rsidP="00B91C04">
      <w:pPr>
        <w:pStyle w:val="Heading2"/>
        <w:rPr>
          <w:rFonts w:cs="Times New Roman"/>
          <w:color w:val="000000" w:themeColor="text1"/>
        </w:rPr>
      </w:pPr>
      <w:bookmarkStart w:id="2" w:name="_Toc143181741"/>
      <w:r w:rsidRPr="00B91C04">
        <w:rPr>
          <w:rFonts w:cs="Times New Roman"/>
          <w:color w:val="000000" w:themeColor="text1"/>
        </w:rPr>
        <w:t>1.2 Apple Inc. Mission and Objectives</w:t>
      </w:r>
      <w:bookmarkEnd w:id="2"/>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 xml:space="preserve">The purpose and goal of a strategic analysis of Apple Inc. would generally be to get a thorough knowledge of its present situation, evaluate its competitive environment, and develop strategic suggestions to help the company reach its long-term objectives. </w:t>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The objective of this research is:</w:t>
      </w:r>
    </w:p>
    <w:p w:rsidR="00AC0021" w:rsidRPr="00B91C04" w:rsidRDefault="00341288" w:rsidP="00B91C04">
      <w:pPr>
        <w:numPr>
          <w:ilvl w:val="0"/>
          <w:numId w:val="1"/>
        </w:num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To find out the Micro and Macro environment of Apple Inc.</w:t>
      </w:r>
    </w:p>
    <w:p w:rsidR="00AC0021" w:rsidRPr="00B91C04" w:rsidRDefault="00341288" w:rsidP="00B91C04">
      <w:pPr>
        <w:numPr>
          <w:ilvl w:val="0"/>
          <w:numId w:val="1"/>
        </w:num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To analyze the internal strategies of this company.</w:t>
      </w:r>
    </w:p>
    <w:p w:rsidR="00AC0021" w:rsidRPr="00B91C04" w:rsidRDefault="00341288" w:rsidP="00B91C04">
      <w:pPr>
        <w:numPr>
          <w:ilvl w:val="0"/>
          <w:numId w:val="1"/>
        </w:num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To Examine the components of Apple's competitive edge in the market, including its supply chain management, ecosystem integration, and product innovation</w:t>
      </w:r>
    </w:p>
    <w:p w:rsidR="00AC0021" w:rsidRPr="00B91C04" w:rsidRDefault="00341288" w:rsidP="00B91C04">
      <w:pPr>
        <w:numPr>
          <w:ilvl w:val="0"/>
          <w:numId w:val="1"/>
        </w:num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To provide some specific suggestions for improving Apple's standing in the market.</w:t>
      </w:r>
    </w:p>
    <w:p w:rsidR="00AC0021" w:rsidRPr="00B91C04" w:rsidRDefault="00341288" w:rsidP="00B91C04">
      <w:pPr>
        <w:pStyle w:val="Heading1"/>
      </w:pPr>
      <w:bookmarkStart w:id="3" w:name="_Toc143181742"/>
      <w:r w:rsidRPr="00B91C04">
        <w:t>2.0 Macro-Environment Analysis</w:t>
      </w:r>
      <w:bookmarkEnd w:id="3"/>
    </w:p>
    <w:p w:rsidR="005238BD" w:rsidRPr="00B91C04" w:rsidRDefault="00341288" w:rsidP="00B91C04">
      <w:pPr>
        <w:spacing w:line="360" w:lineRule="auto"/>
        <w:jc w:val="both"/>
        <w:rPr>
          <w:rFonts w:cs="Times New Roman"/>
          <w:color w:val="000000" w:themeColor="text1"/>
        </w:rPr>
      </w:pPr>
      <w:r w:rsidRPr="00B91C04">
        <w:rPr>
          <w:rFonts w:cs="Times New Roman"/>
          <w:color w:val="000000" w:themeColor="text1"/>
        </w:rPr>
        <w:t>The external forces and variables that have a significant impact on Apple Inc.'s operations, profitability, and strategic decisions are referred to as the company's "macro environment." The economic, social, technical, political, and environmental aspects that affect Apple's entire business climate and competitiveness are beyond Apple's direct control. To see opportunities, foresee problems, and modify its strategy to succeed in the competitive global marketplace, Apple must have a solid understanding of the macroenvironment.</w:t>
      </w:r>
    </w:p>
    <w:p w:rsidR="00AC0021" w:rsidRPr="00B91C04" w:rsidRDefault="00341288" w:rsidP="00B91C04">
      <w:pPr>
        <w:pStyle w:val="Heading2"/>
        <w:rPr>
          <w:rFonts w:cs="Times New Roman"/>
          <w:color w:val="000000" w:themeColor="text1"/>
        </w:rPr>
      </w:pPr>
      <w:bookmarkStart w:id="4" w:name="_Toc143181743"/>
      <w:r w:rsidRPr="00B91C04">
        <w:rPr>
          <w:rFonts w:cs="Times New Roman"/>
          <w:color w:val="000000" w:themeColor="text1"/>
        </w:rPr>
        <w:t>2.1 PESTEL Analysis</w:t>
      </w:r>
      <w:bookmarkEnd w:id="4"/>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 xml:space="preserve">During the analysis of the environment, two environments can be found one is the macro environment and the other one is the micro environment. Here will describe the macro environment. During the analysis of the macro environment here will be an analysis of </w:t>
      </w:r>
      <w:r w:rsidRPr="00B91C04">
        <w:rPr>
          <w:rFonts w:eastAsia="Times New Roman" w:cs="Times New Roman"/>
          <w:color w:val="000000" w:themeColor="text1"/>
          <w:szCs w:val="24"/>
        </w:rPr>
        <w:lastRenderedPageBreak/>
        <w:t>PESTEL analysis of Apple Inc. A methodology known as PESTEL analysis is used to evaluate the external macro-environmental elements that might influence a company's operations and strategic decision-making.</w:t>
      </w:r>
    </w:p>
    <w:p w:rsidR="00AC0021" w:rsidRPr="00144FEF" w:rsidRDefault="00341288" w:rsidP="00144FEF">
      <w:pPr>
        <w:pStyle w:val="ListParagraph"/>
        <w:numPr>
          <w:ilvl w:val="0"/>
          <w:numId w:val="18"/>
        </w:numPr>
        <w:spacing w:line="360" w:lineRule="auto"/>
        <w:jc w:val="both"/>
        <w:rPr>
          <w:rFonts w:eastAsia="Times New Roman" w:cs="Times New Roman"/>
          <w:color w:val="000000" w:themeColor="text1"/>
          <w:szCs w:val="24"/>
        </w:rPr>
      </w:pPr>
      <w:r w:rsidRPr="00144FEF">
        <w:rPr>
          <w:rFonts w:eastAsia="Times New Roman" w:cs="Times New Roman"/>
          <w:b/>
          <w:color w:val="000000" w:themeColor="text1"/>
          <w:szCs w:val="24"/>
        </w:rPr>
        <w:t>Political Factors</w:t>
      </w:r>
    </w:p>
    <w:p w:rsidR="00AC0021" w:rsidRPr="00144FEF" w:rsidRDefault="00341288" w:rsidP="00144FEF">
      <w:pPr>
        <w:spacing w:line="360" w:lineRule="auto"/>
        <w:jc w:val="both"/>
        <w:rPr>
          <w:rFonts w:eastAsia="Times New Roman" w:cs="Times New Roman"/>
          <w:color w:val="000000" w:themeColor="text1"/>
          <w:szCs w:val="24"/>
        </w:rPr>
      </w:pPr>
      <w:r w:rsidRPr="00144FEF">
        <w:rPr>
          <w:rFonts w:eastAsia="Times New Roman" w:cs="Times New Roman"/>
          <w:i/>
          <w:color w:val="000000" w:themeColor="text1"/>
          <w:szCs w:val="24"/>
        </w:rPr>
        <w:t xml:space="preserve">Government stability and policies: </w:t>
      </w:r>
      <w:r w:rsidRPr="00144FEF">
        <w:rPr>
          <w:rFonts w:eastAsia="Times New Roman" w:cs="Times New Roman"/>
          <w:color w:val="000000" w:themeColor="text1"/>
          <w:szCs w:val="24"/>
        </w:rPr>
        <w:t>Changes in the political climate and legal framework may have an impact on Apple's business operations, including taxation, IP rights, and trade rules.</w:t>
      </w:r>
    </w:p>
    <w:p w:rsidR="00AC0021" w:rsidRPr="00144FEF" w:rsidRDefault="00341288" w:rsidP="00144FEF">
      <w:pPr>
        <w:spacing w:line="360" w:lineRule="auto"/>
        <w:jc w:val="both"/>
        <w:rPr>
          <w:rFonts w:eastAsia="Times New Roman" w:cs="Times New Roman"/>
          <w:color w:val="000000" w:themeColor="text1"/>
          <w:szCs w:val="24"/>
        </w:rPr>
      </w:pPr>
      <w:r w:rsidRPr="00144FEF">
        <w:rPr>
          <w:rFonts w:eastAsia="Times New Roman" w:cs="Times New Roman"/>
          <w:i/>
          <w:color w:val="000000" w:themeColor="text1"/>
          <w:szCs w:val="24"/>
        </w:rPr>
        <w:t>International relations:</w:t>
      </w:r>
      <w:r w:rsidRPr="00144FEF">
        <w:rPr>
          <w:rFonts w:eastAsia="Times New Roman" w:cs="Times New Roman"/>
          <w:color w:val="000000" w:themeColor="text1"/>
          <w:szCs w:val="24"/>
        </w:rPr>
        <w:t xml:space="preserve"> Due to its global operations, Apple may be affected by political unrest in other nations in terms of market access and supply chain</w:t>
      </w:r>
      <w:sdt>
        <w:sdtPr>
          <w:id w:val="-438068858"/>
          <w:citation/>
        </w:sdtPr>
        <w:sdtContent>
          <w:r w:rsidR="008C5E34">
            <w:rPr>
              <w:rFonts w:eastAsia="Times New Roman" w:cs="Times New Roman"/>
              <w:color w:val="000000" w:themeColor="text1"/>
              <w:szCs w:val="24"/>
            </w:rPr>
            <w:fldChar w:fldCharType="begin"/>
          </w:r>
          <w:r w:rsidR="00D0676E">
            <w:rPr>
              <w:rFonts w:eastAsia="Times New Roman" w:cs="Times New Roman"/>
              <w:color w:val="000000" w:themeColor="text1"/>
              <w:szCs w:val="24"/>
              <w:lang w:val="en-US"/>
            </w:rPr>
            <w:instrText xml:space="preserve"> CITATION Bog20 \l 1033  </w:instrText>
          </w:r>
          <w:r w:rsidR="008C5E34">
            <w:rPr>
              <w:rFonts w:eastAsia="Times New Roman" w:cs="Times New Roman"/>
              <w:color w:val="000000" w:themeColor="text1"/>
              <w:szCs w:val="24"/>
            </w:rPr>
            <w:fldChar w:fldCharType="separate"/>
          </w:r>
          <w:r w:rsidR="004072CA">
            <w:rPr>
              <w:rFonts w:eastAsia="Times New Roman" w:cs="Times New Roman"/>
              <w:noProof/>
              <w:color w:val="000000" w:themeColor="text1"/>
              <w:szCs w:val="24"/>
              <w:lang w:val="en-US"/>
            </w:rPr>
            <w:t xml:space="preserve"> </w:t>
          </w:r>
          <w:r w:rsidR="004072CA" w:rsidRPr="004072CA">
            <w:rPr>
              <w:rFonts w:eastAsia="Times New Roman" w:cs="Times New Roman"/>
              <w:noProof/>
              <w:color w:val="000000" w:themeColor="text1"/>
              <w:szCs w:val="24"/>
              <w:lang w:val="en-US"/>
            </w:rPr>
            <w:t>(Bogatyrev, 2020.)</w:t>
          </w:r>
          <w:r w:rsidR="008C5E34">
            <w:rPr>
              <w:rFonts w:eastAsia="Times New Roman" w:cs="Times New Roman"/>
              <w:color w:val="000000" w:themeColor="text1"/>
              <w:szCs w:val="24"/>
            </w:rPr>
            <w:fldChar w:fldCharType="end"/>
          </w:r>
        </w:sdtContent>
      </w:sdt>
      <w:r w:rsidR="00292756" w:rsidRPr="00144FEF">
        <w:rPr>
          <w:rFonts w:eastAsia="Times New Roman" w:cs="Times New Roman"/>
          <w:color w:val="000000" w:themeColor="text1"/>
          <w:szCs w:val="24"/>
        </w:rPr>
        <w:t>.</w:t>
      </w:r>
    </w:p>
    <w:p w:rsidR="00AC0021" w:rsidRPr="00144FEF" w:rsidRDefault="00341288" w:rsidP="00144FEF">
      <w:pPr>
        <w:spacing w:line="360" w:lineRule="auto"/>
        <w:jc w:val="both"/>
        <w:rPr>
          <w:rFonts w:eastAsia="Times New Roman" w:cs="Times New Roman"/>
          <w:color w:val="000000" w:themeColor="text1"/>
          <w:szCs w:val="24"/>
        </w:rPr>
      </w:pPr>
      <w:r w:rsidRPr="00144FEF">
        <w:rPr>
          <w:rFonts w:eastAsia="Times New Roman" w:cs="Times New Roman"/>
          <w:i/>
          <w:color w:val="000000" w:themeColor="text1"/>
          <w:szCs w:val="24"/>
        </w:rPr>
        <w:t>Data security and privacy:</w:t>
      </w:r>
      <w:r w:rsidRPr="00144FEF">
        <w:rPr>
          <w:rFonts w:eastAsia="Times New Roman" w:cs="Times New Roman"/>
          <w:color w:val="000000" w:themeColor="text1"/>
          <w:szCs w:val="24"/>
        </w:rPr>
        <w:t xml:space="preserve"> </w:t>
      </w:r>
      <w:r w:rsidR="00956A6A" w:rsidRPr="00144FEF">
        <w:rPr>
          <w:rFonts w:eastAsia="Times New Roman" w:cs="Times New Roman"/>
          <w:color w:val="000000" w:themeColor="text1"/>
          <w:szCs w:val="24"/>
        </w:rPr>
        <w:t>escalating legislation and customer concerns over data privacy may impact Apple's goods and services</w:t>
      </w:r>
      <w:r w:rsidRPr="00144FEF">
        <w:rPr>
          <w:rFonts w:eastAsia="Times New Roman" w:cs="Times New Roman"/>
          <w:color w:val="000000" w:themeColor="text1"/>
          <w:szCs w:val="24"/>
        </w:rPr>
        <w:t>.</w:t>
      </w:r>
    </w:p>
    <w:p w:rsidR="00144FEF" w:rsidRPr="00144FEF" w:rsidRDefault="00341288" w:rsidP="00144FEF">
      <w:pPr>
        <w:pStyle w:val="ListParagraph"/>
        <w:numPr>
          <w:ilvl w:val="0"/>
          <w:numId w:val="18"/>
        </w:numPr>
        <w:spacing w:line="360" w:lineRule="auto"/>
        <w:jc w:val="both"/>
        <w:rPr>
          <w:rFonts w:eastAsia="Times New Roman" w:cs="Times New Roman"/>
          <w:color w:val="000000" w:themeColor="text1"/>
          <w:szCs w:val="24"/>
        </w:rPr>
      </w:pPr>
      <w:r w:rsidRPr="00144FEF">
        <w:rPr>
          <w:rFonts w:eastAsia="Times New Roman" w:cs="Times New Roman"/>
          <w:b/>
          <w:color w:val="000000" w:themeColor="text1"/>
          <w:szCs w:val="24"/>
        </w:rPr>
        <w:t>Economic factor</w:t>
      </w:r>
      <w:r w:rsidR="00144FEF">
        <w:rPr>
          <w:rFonts w:eastAsia="Times New Roman" w:cs="Times New Roman"/>
          <w:b/>
          <w:color w:val="000000" w:themeColor="text1"/>
          <w:szCs w:val="24"/>
        </w:rPr>
        <w:t>s</w:t>
      </w:r>
    </w:p>
    <w:p w:rsidR="00AC0021" w:rsidRPr="00144FEF" w:rsidRDefault="00144FEF" w:rsidP="00144FEF">
      <w:pPr>
        <w:spacing w:line="360" w:lineRule="auto"/>
        <w:jc w:val="both"/>
        <w:rPr>
          <w:rFonts w:eastAsia="Times New Roman" w:cs="Times New Roman"/>
          <w:color w:val="000000" w:themeColor="text1"/>
          <w:szCs w:val="24"/>
        </w:rPr>
      </w:pPr>
      <w:r w:rsidRPr="00144FEF">
        <w:rPr>
          <w:rFonts w:eastAsia="Times New Roman" w:cs="Times New Roman"/>
          <w:i/>
          <w:color w:val="000000" w:themeColor="text1"/>
          <w:szCs w:val="24"/>
        </w:rPr>
        <w:t xml:space="preserve"> </w:t>
      </w:r>
      <w:r w:rsidR="00341288" w:rsidRPr="00144FEF">
        <w:rPr>
          <w:rFonts w:eastAsia="Times New Roman" w:cs="Times New Roman"/>
          <w:i/>
          <w:color w:val="000000" w:themeColor="text1"/>
          <w:szCs w:val="24"/>
        </w:rPr>
        <w:t>Economic expansion and stability:</w:t>
      </w:r>
      <w:r w:rsidR="00341288" w:rsidRPr="00144FEF">
        <w:rPr>
          <w:rFonts w:eastAsia="Times New Roman" w:cs="Times New Roman"/>
          <w:color w:val="000000" w:themeColor="text1"/>
          <w:szCs w:val="24"/>
        </w:rPr>
        <w:t xml:space="preserve"> Apple's sales and profitability are impacted by factors including the growth of the global GDP, the rate of inflation, and the value of the dollar.</w:t>
      </w:r>
    </w:p>
    <w:p w:rsidR="00AC0021" w:rsidRPr="00B91C04" w:rsidRDefault="00341288" w:rsidP="00B91C04">
      <w:pPr>
        <w:spacing w:line="360" w:lineRule="auto"/>
        <w:jc w:val="both"/>
        <w:rPr>
          <w:rFonts w:eastAsia="Times New Roman" w:cs="Times New Roman"/>
          <w:color w:val="000000" w:themeColor="text1"/>
          <w:szCs w:val="24"/>
        </w:rPr>
      </w:pPr>
      <w:r w:rsidRPr="00144FEF">
        <w:rPr>
          <w:rFonts w:eastAsia="Times New Roman" w:cs="Times New Roman"/>
          <w:i/>
          <w:color w:val="000000" w:themeColor="text1"/>
          <w:szCs w:val="24"/>
        </w:rPr>
        <w:t>Income:</w:t>
      </w:r>
      <w:r w:rsidRPr="00B91C04">
        <w:rPr>
          <w:rFonts w:eastAsia="Times New Roman" w:cs="Times New Roman"/>
          <w:color w:val="000000" w:themeColor="text1"/>
          <w:szCs w:val="24"/>
        </w:rPr>
        <w:t xml:space="preserve"> Consumers' purchasing power</w:t>
      </w:r>
      <w:r w:rsidR="00956A6A" w:rsidRPr="00B91C04">
        <w:rPr>
          <w:rFonts w:eastAsia="Times New Roman" w:cs="Times New Roman"/>
          <w:color w:val="000000" w:themeColor="text1"/>
          <w:szCs w:val="24"/>
        </w:rPr>
        <w:t xml:space="preserve"> might affect demand for Apple's high-end goods, particularly in developing economies</w:t>
      </w:r>
      <w:sdt>
        <w:sdtPr>
          <w:rPr>
            <w:rFonts w:eastAsia="Times New Roman" w:cs="Times New Roman"/>
            <w:color w:val="000000" w:themeColor="text1"/>
            <w:szCs w:val="24"/>
          </w:rPr>
          <w:id w:val="-892187142"/>
          <w:citation/>
        </w:sdtPr>
        <w:sdtContent>
          <w:r w:rsidR="008C5E34">
            <w:rPr>
              <w:rFonts w:eastAsia="Times New Roman" w:cs="Times New Roman"/>
              <w:color w:val="000000" w:themeColor="text1"/>
              <w:szCs w:val="24"/>
            </w:rPr>
            <w:fldChar w:fldCharType="begin"/>
          </w:r>
          <w:r w:rsidR="004072CA">
            <w:rPr>
              <w:rFonts w:eastAsia="Times New Roman" w:cs="Times New Roman"/>
              <w:color w:val="000000" w:themeColor="text1"/>
              <w:szCs w:val="24"/>
              <w:lang w:val="en-US"/>
            </w:rPr>
            <w:instrText xml:space="preserve"> CITATION Che21 \l 1033  </w:instrText>
          </w:r>
          <w:r w:rsidR="008C5E34">
            <w:rPr>
              <w:rFonts w:eastAsia="Times New Roman" w:cs="Times New Roman"/>
              <w:color w:val="000000" w:themeColor="text1"/>
              <w:szCs w:val="24"/>
            </w:rPr>
            <w:fldChar w:fldCharType="separate"/>
          </w:r>
          <w:r w:rsidR="004072CA">
            <w:rPr>
              <w:rFonts w:eastAsia="Times New Roman" w:cs="Times New Roman"/>
              <w:noProof/>
              <w:color w:val="000000" w:themeColor="text1"/>
              <w:szCs w:val="24"/>
              <w:lang w:val="en-US"/>
            </w:rPr>
            <w:t xml:space="preserve"> </w:t>
          </w:r>
          <w:r w:rsidR="004072CA" w:rsidRPr="004072CA">
            <w:rPr>
              <w:rFonts w:eastAsia="Times New Roman" w:cs="Times New Roman"/>
              <w:noProof/>
              <w:color w:val="000000" w:themeColor="text1"/>
              <w:szCs w:val="24"/>
              <w:lang w:val="en-US"/>
            </w:rPr>
            <w:t>(Chen, 2021)</w:t>
          </w:r>
          <w:r w:rsidR="008C5E34">
            <w:rPr>
              <w:rFonts w:eastAsia="Times New Roman" w:cs="Times New Roman"/>
              <w:color w:val="000000" w:themeColor="text1"/>
              <w:szCs w:val="24"/>
            </w:rPr>
            <w:fldChar w:fldCharType="end"/>
          </w:r>
        </w:sdtContent>
      </w:sdt>
      <w:r w:rsidR="00857403">
        <w:rPr>
          <w:rFonts w:eastAsia="Times New Roman" w:cs="Times New Roman"/>
          <w:color w:val="000000" w:themeColor="text1"/>
          <w:szCs w:val="24"/>
        </w:rPr>
        <w:t>.</w:t>
      </w:r>
    </w:p>
    <w:p w:rsidR="00AC0021" w:rsidRPr="00B91C04" w:rsidRDefault="00341288" w:rsidP="00B91C04">
      <w:pPr>
        <w:spacing w:line="360" w:lineRule="auto"/>
        <w:jc w:val="both"/>
        <w:rPr>
          <w:rFonts w:eastAsia="Times New Roman" w:cs="Times New Roman"/>
          <w:color w:val="000000" w:themeColor="text1"/>
          <w:szCs w:val="24"/>
        </w:rPr>
      </w:pPr>
      <w:r w:rsidRPr="00144FEF">
        <w:rPr>
          <w:rFonts w:eastAsia="Times New Roman" w:cs="Times New Roman"/>
          <w:i/>
          <w:color w:val="000000" w:themeColor="text1"/>
          <w:szCs w:val="24"/>
        </w:rPr>
        <w:t>Unemployment rates:</w:t>
      </w:r>
      <w:r w:rsidRPr="00B91C04">
        <w:rPr>
          <w:rFonts w:eastAsia="Times New Roman" w:cs="Times New Roman"/>
          <w:color w:val="000000" w:themeColor="text1"/>
          <w:szCs w:val="24"/>
        </w:rPr>
        <w:t xml:space="preserve"> A high unemployment rate may cause consumers to spend less on non-essential things, which might potentially harm Apple's sales.</w:t>
      </w:r>
    </w:p>
    <w:p w:rsidR="00AC0021" w:rsidRPr="00144FEF" w:rsidRDefault="00341288" w:rsidP="00144FEF">
      <w:pPr>
        <w:pStyle w:val="ListParagraph"/>
        <w:numPr>
          <w:ilvl w:val="0"/>
          <w:numId w:val="18"/>
        </w:numPr>
        <w:spacing w:line="360" w:lineRule="auto"/>
        <w:jc w:val="both"/>
        <w:rPr>
          <w:rFonts w:eastAsia="Times New Roman" w:cs="Times New Roman"/>
          <w:color w:val="000000" w:themeColor="text1"/>
          <w:szCs w:val="24"/>
        </w:rPr>
      </w:pPr>
      <w:r w:rsidRPr="00144FEF">
        <w:rPr>
          <w:rFonts w:eastAsia="Times New Roman" w:cs="Times New Roman"/>
          <w:b/>
          <w:color w:val="000000" w:themeColor="text1"/>
          <w:szCs w:val="24"/>
        </w:rPr>
        <w:t xml:space="preserve">Social Factors </w:t>
      </w:r>
    </w:p>
    <w:p w:rsidR="00AC0021" w:rsidRPr="00B91C04" w:rsidRDefault="00341288" w:rsidP="00B91C04">
      <w:pPr>
        <w:spacing w:line="360" w:lineRule="auto"/>
        <w:jc w:val="both"/>
        <w:rPr>
          <w:rFonts w:eastAsia="Times New Roman" w:cs="Times New Roman"/>
          <w:color w:val="000000" w:themeColor="text1"/>
          <w:szCs w:val="24"/>
        </w:rPr>
      </w:pPr>
      <w:r w:rsidRPr="00144FEF">
        <w:rPr>
          <w:rFonts w:eastAsia="Times New Roman" w:cs="Times New Roman"/>
          <w:i/>
          <w:color w:val="000000" w:themeColor="text1"/>
          <w:szCs w:val="24"/>
        </w:rPr>
        <w:t>Demographic trends:</w:t>
      </w:r>
      <w:r w:rsidRPr="00B91C04">
        <w:rPr>
          <w:rFonts w:eastAsia="Times New Roman" w:cs="Times New Roman"/>
          <w:color w:val="000000" w:themeColor="text1"/>
          <w:szCs w:val="24"/>
        </w:rPr>
        <w:t xml:space="preserve"> Shifts in the </w:t>
      </w:r>
      <w:r w:rsidR="00AD450E" w:rsidRPr="00B91C04">
        <w:rPr>
          <w:rFonts w:eastAsia="Times New Roman" w:cs="Times New Roman"/>
          <w:color w:val="000000" w:themeColor="text1"/>
          <w:szCs w:val="24"/>
        </w:rPr>
        <w:t xml:space="preserve">population's size, age, and lifestyle choices </w:t>
      </w:r>
      <w:r w:rsidRPr="00B91C04">
        <w:rPr>
          <w:rFonts w:eastAsia="Times New Roman" w:cs="Times New Roman"/>
          <w:color w:val="000000" w:themeColor="text1"/>
          <w:szCs w:val="24"/>
        </w:rPr>
        <w:t>can affect the demand for Apple's products and its target consumers.</w:t>
      </w:r>
    </w:p>
    <w:p w:rsidR="00AC0021" w:rsidRPr="00B91C04" w:rsidRDefault="00341288" w:rsidP="00B91C04">
      <w:pPr>
        <w:spacing w:line="360" w:lineRule="auto"/>
        <w:jc w:val="both"/>
        <w:rPr>
          <w:rFonts w:eastAsia="Times New Roman" w:cs="Times New Roman"/>
          <w:color w:val="000000" w:themeColor="text1"/>
          <w:szCs w:val="24"/>
        </w:rPr>
      </w:pPr>
      <w:r w:rsidRPr="00144FEF">
        <w:rPr>
          <w:rFonts w:eastAsia="Times New Roman" w:cs="Times New Roman"/>
          <w:i/>
          <w:color w:val="000000" w:themeColor="text1"/>
          <w:szCs w:val="24"/>
        </w:rPr>
        <w:t>Consumer preferences and attitudes:</w:t>
      </w:r>
      <w:r w:rsidRPr="00B91C04">
        <w:rPr>
          <w:rFonts w:eastAsia="Times New Roman" w:cs="Times New Roman"/>
          <w:color w:val="000000" w:themeColor="text1"/>
          <w:szCs w:val="24"/>
        </w:rPr>
        <w:t xml:space="preserve"> Changes in consumer behavior, such as an emphasis on sustainability or health consciousness, might affect the market for Apple's products.</w:t>
      </w:r>
    </w:p>
    <w:p w:rsidR="00AC0021" w:rsidRPr="00B91C04" w:rsidRDefault="00341288" w:rsidP="00B91C04">
      <w:pPr>
        <w:spacing w:line="360" w:lineRule="auto"/>
        <w:jc w:val="both"/>
        <w:rPr>
          <w:rFonts w:eastAsia="Times New Roman" w:cs="Times New Roman"/>
          <w:color w:val="000000" w:themeColor="text1"/>
          <w:szCs w:val="24"/>
        </w:rPr>
      </w:pPr>
      <w:r w:rsidRPr="00144FEF">
        <w:rPr>
          <w:rFonts w:eastAsia="Times New Roman" w:cs="Times New Roman"/>
          <w:i/>
          <w:color w:val="000000" w:themeColor="text1"/>
          <w:szCs w:val="24"/>
        </w:rPr>
        <w:t xml:space="preserve">Cultural differences: </w:t>
      </w:r>
      <w:r w:rsidRPr="00B91C04">
        <w:rPr>
          <w:rFonts w:eastAsia="Times New Roman" w:cs="Times New Roman"/>
          <w:color w:val="000000" w:themeColor="text1"/>
          <w:szCs w:val="24"/>
        </w:rPr>
        <w:t>Because Apple works in so many different regions, being aware of these variations is essential for effective marketing and localization of their products</w:t>
      </w:r>
      <w:sdt>
        <w:sdtPr>
          <w:rPr>
            <w:rFonts w:eastAsia="Times New Roman" w:cs="Times New Roman"/>
            <w:color w:val="000000" w:themeColor="text1"/>
            <w:szCs w:val="24"/>
          </w:rPr>
          <w:id w:val="-1431427082"/>
          <w:citation/>
        </w:sdtPr>
        <w:sdtContent>
          <w:r w:rsidR="008C5E34">
            <w:rPr>
              <w:rFonts w:eastAsia="Times New Roman" w:cs="Times New Roman"/>
              <w:color w:val="000000" w:themeColor="text1"/>
              <w:szCs w:val="24"/>
            </w:rPr>
            <w:fldChar w:fldCharType="begin"/>
          </w:r>
          <w:r w:rsidR="000A5605">
            <w:rPr>
              <w:rFonts w:eastAsia="Times New Roman" w:cs="Times New Roman"/>
              <w:color w:val="000000" w:themeColor="text1"/>
              <w:szCs w:val="24"/>
              <w:lang w:val="en-US"/>
            </w:rPr>
            <w:instrText xml:space="preserve"> CITATION Gan20 \l 1033  </w:instrText>
          </w:r>
          <w:r w:rsidR="008C5E34">
            <w:rPr>
              <w:rFonts w:eastAsia="Times New Roman" w:cs="Times New Roman"/>
              <w:color w:val="000000" w:themeColor="text1"/>
              <w:szCs w:val="24"/>
            </w:rPr>
            <w:fldChar w:fldCharType="separate"/>
          </w:r>
          <w:r w:rsidR="004072CA">
            <w:rPr>
              <w:rFonts w:eastAsia="Times New Roman" w:cs="Times New Roman"/>
              <w:noProof/>
              <w:color w:val="000000" w:themeColor="text1"/>
              <w:szCs w:val="24"/>
              <w:lang w:val="en-US"/>
            </w:rPr>
            <w:t xml:space="preserve"> </w:t>
          </w:r>
          <w:r w:rsidR="004072CA" w:rsidRPr="004072CA">
            <w:rPr>
              <w:rFonts w:eastAsia="Times New Roman" w:cs="Times New Roman"/>
              <w:noProof/>
              <w:color w:val="000000" w:themeColor="text1"/>
              <w:szCs w:val="24"/>
              <w:lang w:val="en-US"/>
            </w:rPr>
            <w:t>(Gan, 2021)</w:t>
          </w:r>
          <w:r w:rsidR="008C5E34">
            <w:rPr>
              <w:rFonts w:eastAsia="Times New Roman" w:cs="Times New Roman"/>
              <w:color w:val="000000" w:themeColor="text1"/>
              <w:szCs w:val="24"/>
            </w:rPr>
            <w:fldChar w:fldCharType="end"/>
          </w:r>
        </w:sdtContent>
      </w:sdt>
      <w:r w:rsidRPr="00B91C04">
        <w:rPr>
          <w:rFonts w:eastAsia="Times New Roman" w:cs="Times New Roman"/>
          <w:color w:val="000000" w:themeColor="text1"/>
          <w:szCs w:val="24"/>
        </w:rPr>
        <w:t>.</w:t>
      </w:r>
    </w:p>
    <w:p w:rsidR="00AC0021" w:rsidRPr="00144FEF" w:rsidRDefault="00341288" w:rsidP="00144FEF">
      <w:pPr>
        <w:pStyle w:val="ListParagraph"/>
        <w:numPr>
          <w:ilvl w:val="0"/>
          <w:numId w:val="18"/>
        </w:numPr>
        <w:spacing w:line="360" w:lineRule="auto"/>
        <w:jc w:val="both"/>
        <w:rPr>
          <w:rFonts w:eastAsia="Times New Roman" w:cs="Times New Roman"/>
          <w:color w:val="000000" w:themeColor="text1"/>
          <w:szCs w:val="24"/>
        </w:rPr>
      </w:pPr>
      <w:r w:rsidRPr="00144FEF">
        <w:rPr>
          <w:rFonts w:eastAsia="Times New Roman" w:cs="Times New Roman"/>
          <w:b/>
          <w:color w:val="000000" w:themeColor="text1"/>
          <w:szCs w:val="24"/>
        </w:rPr>
        <w:t>Technological Factors</w:t>
      </w:r>
    </w:p>
    <w:p w:rsidR="00AC0021" w:rsidRPr="00B91C04" w:rsidRDefault="00341288" w:rsidP="00B91C04">
      <w:pPr>
        <w:spacing w:line="360" w:lineRule="auto"/>
        <w:jc w:val="both"/>
        <w:rPr>
          <w:rFonts w:eastAsia="Times New Roman" w:cs="Times New Roman"/>
          <w:color w:val="000000" w:themeColor="text1"/>
          <w:szCs w:val="24"/>
        </w:rPr>
      </w:pPr>
      <w:r w:rsidRPr="00144FEF">
        <w:rPr>
          <w:rFonts w:eastAsia="Times New Roman" w:cs="Times New Roman"/>
          <w:i/>
          <w:color w:val="000000" w:themeColor="text1"/>
          <w:szCs w:val="24"/>
        </w:rPr>
        <w:t>R&amp;D and innovation:</w:t>
      </w:r>
      <w:r w:rsidRPr="00B91C04">
        <w:rPr>
          <w:rFonts w:eastAsia="Times New Roman" w:cs="Times New Roman"/>
          <w:color w:val="000000" w:themeColor="text1"/>
          <w:szCs w:val="24"/>
        </w:rPr>
        <w:t xml:space="preserve"> Apple's success is greatly reliant on its capacity to innovate and create cutting-edge technological goods.</w:t>
      </w:r>
    </w:p>
    <w:p w:rsidR="00AC0021" w:rsidRPr="00B91C04" w:rsidRDefault="00341288" w:rsidP="00B91C04">
      <w:pPr>
        <w:spacing w:line="360" w:lineRule="auto"/>
        <w:jc w:val="both"/>
        <w:rPr>
          <w:rFonts w:eastAsia="Times New Roman" w:cs="Times New Roman"/>
          <w:color w:val="000000" w:themeColor="text1"/>
          <w:szCs w:val="24"/>
        </w:rPr>
      </w:pPr>
      <w:r w:rsidRPr="00144FEF">
        <w:rPr>
          <w:rFonts w:eastAsia="Times New Roman" w:cs="Times New Roman"/>
          <w:i/>
          <w:color w:val="000000" w:themeColor="text1"/>
          <w:szCs w:val="24"/>
        </w:rPr>
        <w:t>Patent protection:</w:t>
      </w:r>
      <w:r w:rsidRPr="00B91C04">
        <w:rPr>
          <w:rFonts w:eastAsia="Times New Roman" w:cs="Times New Roman"/>
          <w:color w:val="000000" w:themeColor="text1"/>
          <w:szCs w:val="24"/>
        </w:rPr>
        <w:t xml:space="preserve"> The legal system and patent laws have an impact on Apple's capacity to safeguard its intellectual property and keep a competitive edge.</w:t>
      </w:r>
    </w:p>
    <w:p w:rsidR="00AC0021" w:rsidRPr="00B91C04" w:rsidRDefault="00341288" w:rsidP="00B91C04">
      <w:pPr>
        <w:spacing w:line="360" w:lineRule="auto"/>
        <w:jc w:val="both"/>
        <w:rPr>
          <w:rFonts w:eastAsia="Times New Roman" w:cs="Times New Roman"/>
          <w:color w:val="000000" w:themeColor="text1"/>
          <w:szCs w:val="24"/>
        </w:rPr>
      </w:pPr>
      <w:r w:rsidRPr="00144FEF">
        <w:rPr>
          <w:rFonts w:eastAsia="Times New Roman" w:cs="Times New Roman"/>
          <w:i/>
          <w:color w:val="000000" w:themeColor="text1"/>
          <w:szCs w:val="24"/>
        </w:rPr>
        <w:t>Emerging technologies:</w:t>
      </w:r>
      <w:r w:rsidRPr="00B91C04">
        <w:rPr>
          <w:rFonts w:eastAsia="Times New Roman" w:cs="Times New Roman"/>
          <w:color w:val="000000" w:themeColor="text1"/>
          <w:szCs w:val="24"/>
        </w:rPr>
        <w:t xml:space="preserve"> For Apple, developments in fields like augmented reality, artificial intelligence, and 5G may present possibilities or challenges.</w:t>
      </w:r>
    </w:p>
    <w:p w:rsidR="00AC0021" w:rsidRPr="00B91C04" w:rsidRDefault="00341288" w:rsidP="00B91C04">
      <w:pPr>
        <w:spacing w:line="360" w:lineRule="auto"/>
        <w:jc w:val="both"/>
        <w:rPr>
          <w:rFonts w:eastAsia="Times New Roman" w:cs="Times New Roman"/>
          <w:b/>
          <w:color w:val="000000" w:themeColor="text1"/>
          <w:szCs w:val="24"/>
        </w:rPr>
      </w:pPr>
      <w:r w:rsidRPr="00B91C04">
        <w:rPr>
          <w:rFonts w:eastAsia="Times New Roman" w:cs="Times New Roman"/>
          <w:b/>
          <w:color w:val="000000" w:themeColor="text1"/>
          <w:szCs w:val="24"/>
        </w:rPr>
        <w:t>Environmental Factors</w:t>
      </w:r>
    </w:p>
    <w:p w:rsidR="00AC0021" w:rsidRPr="00B91C04" w:rsidRDefault="00341288" w:rsidP="00B91C04">
      <w:pPr>
        <w:spacing w:line="360" w:lineRule="auto"/>
        <w:jc w:val="both"/>
        <w:rPr>
          <w:rFonts w:eastAsia="Times New Roman" w:cs="Times New Roman"/>
          <w:color w:val="000000" w:themeColor="text1"/>
          <w:szCs w:val="24"/>
        </w:rPr>
      </w:pPr>
      <w:r w:rsidRPr="00144FEF">
        <w:rPr>
          <w:rFonts w:eastAsia="Times New Roman" w:cs="Times New Roman"/>
          <w:i/>
          <w:color w:val="000000" w:themeColor="text1"/>
          <w:szCs w:val="24"/>
        </w:rPr>
        <w:lastRenderedPageBreak/>
        <w:t>Environmental legislation and sustainability:</w:t>
      </w:r>
      <w:r w:rsidRPr="00B91C04">
        <w:rPr>
          <w:rFonts w:eastAsia="Times New Roman" w:cs="Times New Roman"/>
          <w:color w:val="000000" w:themeColor="text1"/>
          <w:szCs w:val="24"/>
        </w:rPr>
        <w:t xml:space="preserve"> </w:t>
      </w:r>
      <w:r w:rsidR="00AD450E" w:rsidRPr="00B91C04">
        <w:rPr>
          <w:rFonts w:eastAsia="Times New Roman" w:cs="Times New Roman"/>
          <w:color w:val="000000" w:themeColor="text1"/>
          <w:szCs w:val="24"/>
        </w:rPr>
        <w:t>The growing emphasis on environmental responsibility and sustainability may impact Apple's production procedures, supply chain, and product design</w:t>
      </w:r>
      <w:r w:rsidRPr="00B91C04">
        <w:rPr>
          <w:rFonts w:eastAsia="Times New Roman" w:cs="Times New Roman"/>
          <w:color w:val="000000" w:themeColor="text1"/>
          <w:szCs w:val="24"/>
        </w:rPr>
        <w:t>.</w:t>
      </w:r>
    </w:p>
    <w:p w:rsidR="00AC0021" w:rsidRPr="00B91C04" w:rsidRDefault="00341288" w:rsidP="00B91C04">
      <w:pPr>
        <w:spacing w:line="360" w:lineRule="auto"/>
        <w:jc w:val="both"/>
        <w:rPr>
          <w:rFonts w:eastAsia="Times New Roman" w:cs="Times New Roman"/>
          <w:color w:val="000000" w:themeColor="text1"/>
          <w:szCs w:val="24"/>
        </w:rPr>
      </w:pPr>
      <w:r w:rsidRPr="00144FEF">
        <w:rPr>
          <w:rFonts w:eastAsia="Times New Roman" w:cs="Times New Roman"/>
          <w:i/>
          <w:color w:val="000000" w:themeColor="text1"/>
          <w:szCs w:val="24"/>
        </w:rPr>
        <w:t xml:space="preserve">Carbon footprint: </w:t>
      </w:r>
      <w:r w:rsidRPr="00B91C04">
        <w:rPr>
          <w:rFonts w:eastAsia="Times New Roman" w:cs="Times New Roman"/>
          <w:color w:val="000000" w:themeColor="text1"/>
          <w:szCs w:val="24"/>
        </w:rPr>
        <w:t>Brand perception and customer loyalty may be influenced by consumers' choice of environmentally friendly products as well as Apple's attempts to cut carbon emissions.</w:t>
      </w:r>
    </w:p>
    <w:p w:rsidR="00AC0021" w:rsidRPr="00144FEF" w:rsidRDefault="00341288" w:rsidP="00144FEF">
      <w:pPr>
        <w:pStyle w:val="ListParagraph"/>
        <w:numPr>
          <w:ilvl w:val="0"/>
          <w:numId w:val="18"/>
        </w:numPr>
        <w:spacing w:line="360" w:lineRule="auto"/>
        <w:jc w:val="both"/>
        <w:rPr>
          <w:rFonts w:eastAsia="Times New Roman" w:cs="Times New Roman"/>
          <w:color w:val="000000" w:themeColor="text1"/>
          <w:szCs w:val="24"/>
        </w:rPr>
      </w:pPr>
      <w:r w:rsidRPr="00144FEF">
        <w:rPr>
          <w:rFonts w:eastAsia="Times New Roman" w:cs="Times New Roman"/>
          <w:b/>
          <w:color w:val="000000" w:themeColor="text1"/>
          <w:szCs w:val="24"/>
        </w:rPr>
        <w:t xml:space="preserve">Legal Factors </w:t>
      </w:r>
    </w:p>
    <w:p w:rsidR="00AC0021" w:rsidRPr="00B91C04" w:rsidRDefault="00341288" w:rsidP="00B91C04">
      <w:pPr>
        <w:spacing w:line="360" w:lineRule="auto"/>
        <w:jc w:val="both"/>
        <w:rPr>
          <w:rFonts w:eastAsia="Times New Roman" w:cs="Times New Roman"/>
          <w:color w:val="000000" w:themeColor="text1"/>
          <w:szCs w:val="24"/>
        </w:rPr>
      </w:pPr>
      <w:r w:rsidRPr="00144FEF">
        <w:rPr>
          <w:rFonts w:eastAsia="Times New Roman" w:cs="Times New Roman"/>
          <w:i/>
          <w:color w:val="000000" w:themeColor="text1"/>
          <w:szCs w:val="24"/>
        </w:rPr>
        <w:t>The laws of intellectual property:</w:t>
      </w:r>
      <w:r w:rsidRPr="00B91C04">
        <w:rPr>
          <w:rFonts w:eastAsia="Times New Roman" w:cs="Times New Roman"/>
          <w:color w:val="000000" w:themeColor="text1"/>
          <w:szCs w:val="24"/>
        </w:rPr>
        <w:t xml:space="preserve"> This organization depends on its ability to safeguard its patents, trademarks, and other forms of intellectual property.</w:t>
      </w:r>
    </w:p>
    <w:p w:rsidR="00AC0021" w:rsidRPr="00B91C04" w:rsidRDefault="00341288" w:rsidP="00B91C04">
      <w:pPr>
        <w:spacing w:line="360" w:lineRule="auto"/>
        <w:jc w:val="both"/>
        <w:rPr>
          <w:rFonts w:eastAsia="Times New Roman" w:cs="Times New Roman"/>
          <w:color w:val="000000" w:themeColor="text1"/>
          <w:szCs w:val="24"/>
        </w:rPr>
      </w:pPr>
      <w:r w:rsidRPr="00144FEF">
        <w:rPr>
          <w:rFonts w:eastAsia="Times New Roman" w:cs="Times New Roman"/>
          <w:i/>
          <w:color w:val="000000" w:themeColor="text1"/>
          <w:szCs w:val="24"/>
        </w:rPr>
        <w:t>Consumer protection laws and regulations:</w:t>
      </w:r>
      <w:r w:rsidRPr="00B91C04">
        <w:rPr>
          <w:rFonts w:eastAsia="Times New Roman" w:cs="Times New Roman"/>
          <w:color w:val="000000" w:themeColor="text1"/>
          <w:szCs w:val="24"/>
        </w:rPr>
        <w:t xml:space="preserve"> Apple should be careful about all the laws and regulations for consumer protection. It can help to keep the confidence of its customers as well as stay out of legal trouble.</w:t>
      </w:r>
    </w:p>
    <w:p w:rsidR="0012209F" w:rsidRPr="00B91C04" w:rsidRDefault="00CB30EA" w:rsidP="00B91C04">
      <w:pPr>
        <w:spacing w:line="360" w:lineRule="auto"/>
        <w:jc w:val="center"/>
        <w:rPr>
          <w:rFonts w:eastAsia="Times New Roman" w:cs="Times New Roman"/>
          <w:color w:val="000000" w:themeColor="text1"/>
          <w:szCs w:val="24"/>
        </w:rPr>
      </w:pPr>
      <w:r w:rsidRPr="00CB30EA">
        <w:rPr>
          <w:rFonts w:eastAsia="Times New Roman" w:cs="Times New Roman"/>
          <w:noProof/>
          <w:color w:val="000000" w:themeColor="text1"/>
          <w:szCs w:val="24"/>
          <w:lang w:val="en-US" w:eastAsia="en-US"/>
        </w:rPr>
        <w:drawing>
          <wp:inline distT="0" distB="0" distL="0" distR="0">
            <wp:extent cx="5143946" cy="2491956"/>
            <wp:effectExtent l="0" t="0" r="0" b="3810"/>
            <wp:docPr id="450030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030894" name=""/>
                    <pic:cNvPicPr/>
                  </pic:nvPicPr>
                  <pic:blipFill>
                    <a:blip r:embed="rId10"/>
                    <a:stretch>
                      <a:fillRect/>
                    </a:stretch>
                  </pic:blipFill>
                  <pic:spPr>
                    <a:xfrm>
                      <a:off x="0" y="0"/>
                      <a:ext cx="5143946" cy="2491956"/>
                    </a:xfrm>
                    <a:prstGeom prst="rect">
                      <a:avLst/>
                    </a:prstGeom>
                  </pic:spPr>
                </pic:pic>
              </a:graphicData>
            </a:graphic>
          </wp:inline>
        </w:drawing>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However, at the end of this study, it can be mentioned that PESTEL analysis is essential. It helps to understand the overview of this organization. With the help of analysis, this helps to understand the macro environment of this company</w:t>
      </w:r>
      <w:sdt>
        <w:sdtPr>
          <w:rPr>
            <w:rFonts w:eastAsia="Times New Roman" w:cs="Times New Roman"/>
            <w:color w:val="000000" w:themeColor="text1"/>
            <w:szCs w:val="24"/>
          </w:rPr>
          <w:id w:val="-1632325163"/>
          <w:citation/>
        </w:sdtPr>
        <w:sdtContent>
          <w:r w:rsidR="008C5E34">
            <w:rPr>
              <w:rFonts w:eastAsia="Times New Roman" w:cs="Times New Roman"/>
              <w:color w:val="000000" w:themeColor="text1"/>
              <w:szCs w:val="24"/>
            </w:rPr>
            <w:fldChar w:fldCharType="begin"/>
          </w:r>
          <w:r w:rsidR="00857403">
            <w:rPr>
              <w:rFonts w:eastAsia="Times New Roman" w:cs="Times New Roman"/>
              <w:color w:val="000000" w:themeColor="text1"/>
              <w:szCs w:val="24"/>
              <w:lang w:val="en-US"/>
            </w:rPr>
            <w:instrText xml:space="preserve">CITATION Bud21 \l 1033 </w:instrText>
          </w:r>
          <w:r w:rsidR="008C5E34">
            <w:rPr>
              <w:rFonts w:eastAsia="Times New Roman" w:cs="Times New Roman"/>
              <w:color w:val="000000" w:themeColor="text1"/>
              <w:szCs w:val="24"/>
            </w:rPr>
            <w:fldChar w:fldCharType="separate"/>
          </w:r>
          <w:r w:rsidR="004072CA">
            <w:rPr>
              <w:rFonts w:eastAsia="Times New Roman" w:cs="Times New Roman"/>
              <w:noProof/>
              <w:color w:val="000000" w:themeColor="text1"/>
              <w:szCs w:val="24"/>
              <w:lang w:val="en-US"/>
            </w:rPr>
            <w:t xml:space="preserve"> </w:t>
          </w:r>
          <w:r w:rsidR="004072CA" w:rsidRPr="004072CA">
            <w:rPr>
              <w:rFonts w:eastAsia="Times New Roman" w:cs="Times New Roman"/>
              <w:noProof/>
              <w:color w:val="000000" w:themeColor="text1"/>
              <w:szCs w:val="24"/>
              <w:lang w:val="en-US"/>
            </w:rPr>
            <w:t>(Budiono, 2021)</w:t>
          </w:r>
          <w:r w:rsidR="008C5E34">
            <w:rPr>
              <w:rFonts w:eastAsia="Times New Roman" w:cs="Times New Roman"/>
              <w:color w:val="000000" w:themeColor="text1"/>
              <w:szCs w:val="24"/>
            </w:rPr>
            <w:fldChar w:fldCharType="end"/>
          </w:r>
        </w:sdtContent>
      </w:sdt>
      <w:r w:rsidRPr="00B91C04">
        <w:rPr>
          <w:rFonts w:eastAsia="Times New Roman" w:cs="Times New Roman"/>
          <w:color w:val="000000" w:themeColor="text1"/>
          <w:szCs w:val="24"/>
        </w:rPr>
        <w:t xml:space="preserve">. But it can be changed when the region will be changed or </w:t>
      </w:r>
      <w:r w:rsidR="00AD450E" w:rsidRPr="00B91C04">
        <w:rPr>
          <w:rFonts w:eastAsia="Times New Roman" w:cs="Times New Roman"/>
          <w:color w:val="000000" w:themeColor="text1"/>
          <w:szCs w:val="24"/>
        </w:rPr>
        <w:t>all these things can be changed over time</w:t>
      </w:r>
      <w:r w:rsidRPr="00B91C04">
        <w:rPr>
          <w:rFonts w:eastAsia="Times New Roman" w:cs="Times New Roman"/>
          <w:color w:val="000000" w:themeColor="text1"/>
          <w:szCs w:val="24"/>
        </w:rPr>
        <w:t xml:space="preserve">. </w:t>
      </w:r>
    </w:p>
    <w:p w:rsidR="00AC0021" w:rsidRPr="00B91C04" w:rsidRDefault="00341288" w:rsidP="00B91C04">
      <w:pPr>
        <w:pStyle w:val="Heading1"/>
      </w:pPr>
      <w:bookmarkStart w:id="5" w:name="_Toc143181744"/>
      <w:r w:rsidRPr="00B91C04">
        <w:t>3.0 Micro-Environment Analysis</w:t>
      </w:r>
      <w:bookmarkEnd w:id="5"/>
    </w:p>
    <w:p w:rsidR="00AD450E" w:rsidRPr="00B91C04" w:rsidRDefault="00341288" w:rsidP="00B91C04">
      <w:pPr>
        <w:spacing w:line="360" w:lineRule="auto"/>
        <w:jc w:val="both"/>
        <w:rPr>
          <w:rFonts w:cs="Times New Roman"/>
          <w:color w:val="000000" w:themeColor="text1"/>
        </w:rPr>
      </w:pPr>
      <w:r w:rsidRPr="00B91C04">
        <w:rPr>
          <w:rFonts w:cs="Times New Roman"/>
          <w:color w:val="000000" w:themeColor="text1"/>
        </w:rPr>
        <w:t xml:space="preserve">Microanalysis is another environment that will be completed with the help of the analysis industry life cycle and poster industry 5 analysis. </w:t>
      </w:r>
      <w:r w:rsidR="00AA5C59" w:rsidRPr="00B91C04">
        <w:rPr>
          <w:rFonts w:cs="Times New Roman"/>
          <w:color w:val="000000" w:themeColor="text1"/>
        </w:rPr>
        <w:t>The immediate and proximate elements and actors that have a direct impact on Apple Inc.'s operations, performance, and decision-making within its industry and market are referred to as the company's "microenvironment." These factors intimately interact with Apple and have a big influence on its daily operations and strategic orientation.</w:t>
      </w:r>
    </w:p>
    <w:p w:rsidR="00AC0021" w:rsidRPr="00B91C04" w:rsidRDefault="00341288" w:rsidP="00B91C04">
      <w:pPr>
        <w:pStyle w:val="Heading2"/>
        <w:rPr>
          <w:rFonts w:cs="Times New Roman"/>
          <w:color w:val="000000" w:themeColor="text1"/>
        </w:rPr>
      </w:pPr>
      <w:bookmarkStart w:id="6" w:name="_Toc143181745"/>
      <w:r w:rsidRPr="00B91C04">
        <w:rPr>
          <w:rFonts w:cs="Times New Roman"/>
          <w:color w:val="000000" w:themeColor="text1"/>
        </w:rPr>
        <w:lastRenderedPageBreak/>
        <w:t>3.1 Industry Life Cycle</w:t>
      </w:r>
      <w:bookmarkEnd w:id="6"/>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Apple Inc. is a player in the technology sector with an emphasis on digital services, software, and consumer products. Here, the industrial life cycle of Apple Inc. will be described to analyze the microenvironment.</w:t>
      </w:r>
    </w:p>
    <w:p w:rsidR="00AC0021" w:rsidRPr="00144FEF" w:rsidRDefault="00341288" w:rsidP="00144FEF">
      <w:pPr>
        <w:pStyle w:val="ListParagraph"/>
        <w:numPr>
          <w:ilvl w:val="0"/>
          <w:numId w:val="18"/>
        </w:numPr>
        <w:spacing w:line="360" w:lineRule="auto"/>
        <w:jc w:val="both"/>
        <w:rPr>
          <w:rFonts w:eastAsia="Times New Roman" w:cs="Times New Roman"/>
          <w:b/>
          <w:color w:val="000000" w:themeColor="text1"/>
          <w:szCs w:val="24"/>
        </w:rPr>
      </w:pPr>
      <w:r w:rsidRPr="00144FEF">
        <w:rPr>
          <w:rFonts w:eastAsia="Times New Roman" w:cs="Times New Roman"/>
          <w:b/>
          <w:color w:val="000000" w:themeColor="text1"/>
          <w:szCs w:val="24"/>
        </w:rPr>
        <w:t>Introduction Stage</w:t>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In this phase, Apple Inc. unveiled the Apple I in 1976, the company's first significant product. With the launch of the Apple II and Macintosh in the following years, the business expanded quickly. During this time, Apple competed with other startup computer businesses, but it stood out from the crowd because of its inventive designs and approachable user interfaces.</w:t>
      </w:r>
    </w:p>
    <w:p w:rsidR="00AC0021" w:rsidRPr="00144FEF" w:rsidRDefault="00341288" w:rsidP="00144FEF">
      <w:pPr>
        <w:pStyle w:val="ListParagraph"/>
        <w:numPr>
          <w:ilvl w:val="0"/>
          <w:numId w:val="18"/>
        </w:numPr>
        <w:spacing w:line="360" w:lineRule="auto"/>
        <w:jc w:val="both"/>
        <w:rPr>
          <w:rFonts w:eastAsia="Times New Roman" w:cs="Times New Roman"/>
          <w:b/>
          <w:color w:val="000000" w:themeColor="text1"/>
          <w:szCs w:val="24"/>
        </w:rPr>
      </w:pPr>
      <w:r w:rsidRPr="00144FEF">
        <w:rPr>
          <w:rFonts w:eastAsia="Times New Roman" w:cs="Times New Roman"/>
          <w:b/>
          <w:color w:val="000000" w:themeColor="text1"/>
          <w:szCs w:val="24"/>
        </w:rPr>
        <w:t>Growth Stage</w:t>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In the case of the growth stage, this organization launches iMac and iPod. These products completely changed the market for portable music players. Apple's ability to create cutting-edge and visually pleasing products, like the iPhone and MacBook. These two products were a key factor in the company's rise. The business's growth into retail outlets, international markets, and the opening of the App Store all helped it achieve this.</w:t>
      </w:r>
    </w:p>
    <w:p w:rsidR="00AC0021" w:rsidRPr="00144FEF" w:rsidRDefault="00341288" w:rsidP="00144FEF">
      <w:pPr>
        <w:pStyle w:val="ListParagraph"/>
        <w:numPr>
          <w:ilvl w:val="0"/>
          <w:numId w:val="18"/>
        </w:numPr>
        <w:spacing w:line="360" w:lineRule="auto"/>
        <w:jc w:val="both"/>
        <w:rPr>
          <w:rFonts w:eastAsia="Times New Roman" w:cs="Times New Roman"/>
          <w:b/>
          <w:color w:val="000000" w:themeColor="text1"/>
          <w:szCs w:val="24"/>
        </w:rPr>
      </w:pPr>
      <w:r w:rsidRPr="00144FEF">
        <w:rPr>
          <w:rFonts w:eastAsia="Times New Roman" w:cs="Times New Roman"/>
          <w:b/>
          <w:color w:val="000000" w:themeColor="text1"/>
          <w:szCs w:val="24"/>
        </w:rPr>
        <w:t>Maturity Stage</w:t>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As a result of the widespread acceptance of its goods, especially the iPhone, Apple has reached the mature stage. A significant market share was attained by the business, and a devoted clientele was developed</w:t>
      </w:r>
      <w:sdt>
        <w:sdtPr>
          <w:rPr>
            <w:rFonts w:eastAsia="Times New Roman" w:cs="Times New Roman"/>
            <w:color w:val="000000" w:themeColor="text1"/>
            <w:szCs w:val="24"/>
          </w:rPr>
          <w:id w:val="959763229"/>
          <w:citation/>
        </w:sdtPr>
        <w:sdtContent>
          <w:r w:rsidR="008C5E34">
            <w:rPr>
              <w:rFonts w:eastAsia="Times New Roman" w:cs="Times New Roman"/>
              <w:color w:val="000000" w:themeColor="text1"/>
              <w:szCs w:val="24"/>
            </w:rPr>
            <w:fldChar w:fldCharType="begin"/>
          </w:r>
          <w:r w:rsidR="004072CA">
            <w:rPr>
              <w:rFonts w:eastAsia="Times New Roman" w:cs="Times New Roman"/>
              <w:color w:val="000000" w:themeColor="text1"/>
              <w:szCs w:val="24"/>
              <w:lang w:val="en-US"/>
            </w:rPr>
            <w:instrText xml:space="preserve"> CITATION Yie21 \l 1033  </w:instrText>
          </w:r>
          <w:r w:rsidR="008C5E34">
            <w:rPr>
              <w:rFonts w:eastAsia="Times New Roman" w:cs="Times New Roman"/>
              <w:color w:val="000000" w:themeColor="text1"/>
              <w:szCs w:val="24"/>
            </w:rPr>
            <w:fldChar w:fldCharType="separate"/>
          </w:r>
          <w:r w:rsidR="004072CA">
            <w:rPr>
              <w:rFonts w:eastAsia="Times New Roman" w:cs="Times New Roman"/>
              <w:noProof/>
              <w:color w:val="000000" w:themeColor="text1"/>
              <w:szCs w:val="24"/>
              <w:lang w:val="en-US"/>
            </w:rPr>
            <w:t xml:space="preserve"> </w:t>
          </w:r>
          <w:r w:rsidR="004072CA" w:rsidRPr="004072CA">
            <w:rPr>
              <w:rFonts w:eastAsia="Times New Roman" w:cs="Times New Roman"/>
              <w:noProof/>
              <w:color w:val="000000" w:themeColor="text1"/>
              <w:szCs w:val="24"/>
              <w:lang w:val="en-US"/>
            </w:rPr>
            <w:t>(Yie, 2021)</w:t>
          </w:r>
          <w:r w:rsidR="008C5E34">
            <w:rPr>
              <w:rFonts w:eastAsia="Times New Roman" w:cs="Times New Roman"/>
              <w:color w:val="000000" w:themeColor="text1"/>
              <w:szCs w:val="24"/>
            </w:rPr>
            <w:fldChar w:fldCharType="end"/>
          </w:r>
        </w:sdtContent>
      </w:sdt>
      <w:r w:rsidR="00F241B2">
        <w:rPr>
          <w:rFonts w:eastAsia="Times New Roman" w:cs="Times New Roman"/>
          <w:color w:val="000000" w:themeColor="text1"/>
          <w:szCs w:val="24"/>
        </w:rPr>
        <w:t xml:space="preserve">. </w:t>
      </w:r>
      <w:r w:rsidRPr="00B91C04">
        <w:rPr>
          <w:rFonts w:eastAsia="Times New Roman" w:cs="Times New Roman"/>
          <w:color w:val="000000" w:themeColor="text1"/>
          <w:szCs w:val="24"/>
        </w:rPr>
        <w:t>Apple concentrated on enhancing its ecosystem, releasing new software updates, and making minor adjustments to its products during this phase, which saw the launch of the iPad and the Apple Watch among other products. With the advent of competing firms' own smartphones and tablets, competition increased.</w:t>
      </w:r>
    </w:p>
    <w:p w:rsidR="00AC0021" w:rsidRPr="00144FEF" w:rsidRDefault="00341288" w:rsidP="00144FEF">
      <w:pPr>
        <w:pStyle w:val="ListParagraph"/>
        <w:numPr>
          <w:ilvl w:val="0"/>
          <w:numId w:val="18"/>
        </w:numPr>
        <w:spacing w:line="360" w:lineRule="auto"/>
        <w:jc w:val="both"/>
        <w:rPr>
          <w:rFonts w:eastAsia="Times New Roman" w:cs="Times New Roman"/>
          <w:b/>
          <w:color w:val="000000" w:themeColor="text1"/>
          <w:szCs w:val="24"/>
        </w:rPr>
      </w:pPr>
      <w:r w:rsidRPr="00144FEF">
        <w:rPr>
          <w:rFonts w:eastAsia="Times New Roman" w:cs="Times New Roman"/>
          <w:b/>
          <w:color w:val="000000" w:themeColor="text1"/>
          <w:szCs w:val="24"/>
        </w:rPr>
        <w:t>Saturation Stage</w:t>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During this phase, Apple encountered market saturation in several product categories, particularly in the fiercely competitive smartphone industry. The rate of innovation slowed, and the business began putting more of an emphasis on services like iCloud, Apple Music, and Apple TV+ to diversify its income sources and keep customers</w:t>
      </w:r>
      <w:sdt>
        <w:sdtPr>
          <w:rPr>
            <w:rFonts w:eastAsia="Times New Roman" w:cs="Times New Roman"/>
            <w:color w:val="000000" w:themeColor="text1"/>
            <w:szCs w:val="24"/>
          </w:rPr>
          <w:id w:val="-1330139066"/>
          <w:citation/>
        </w:sdtPr>
        <w:sdtContent>
          <w:r w:rsidR="008C5E34">
            <w:rPr>
              <w:rFonts w:eastAsia="Times New Roman" w:cs="Times New Roman"/>
              <w:color w:val="000000" w:themeColor="text1"/>
              <w:szCs w:val="24"/>
            </w:rPr>
            <w:fldChar w:fldCharType="begin"/>
          </w:r>
          <w:r w:rsidR="004072CA">
            <w:rPr>
              <w:rFonts w:eastAsia="Times New Roman" w:cs="Times New Roman"/>
              <w:color w:val="000000" w:themeColor="text1"/>
              <w:szCs w:val="24"/>
              <w:lang w:val="en-US"/>
            </w:rPr>
            <w:instrText xml:space="preserve"> CITATION Yev19 \l 1033  </w:instrText>
          </w:r>
          <w:r w:rsidR="008C5E34">
            <w:rPr>
              <w:rFonts w:eastAsia="Times New Roman" w:cs="Times New Roman"/>
              <w:color w:val="000000" w:themeColor="text1"/>
              <w:szCs w:val="24"/>
            </w:rPr>
            <w:fldChar w:fldCharType="separate"/>
          </w:r>
          <w:r w:rsidR="004072CA">
            <w:rPr>
              <w:rFonts w:eastAsia="Times New Roman" w:cs="Times New Roman"/>
              <w:noProof/>
              <w:color w:val="000000" w:themeColor="text1"/>
              <w:szCs w:val="24"/>
              <w:lang w:val="en-US"/>
            </w:rPr>
            <w:t xml:space="preserve"> </w:t>
          </w:r>
          <w:r w:rsidR="004072CA" w:rsidRPr="004072CA">
            <w:rPr>
              <w:rFonts w:eastAsia="Times New Roman" w:cs="Times New Roman"/>
              <w:noProof/>
              <w:color w:val="000000" w:themeColor="text1"/>
              <w:szCs w:val="24"/>
              <w:lang w:val="en-US"/>
            </w:rPr>
            <w:t>(Yevgenyevna, 2019)</w:t>
          </w:r>
          <w:r w:rsidR="008C5E34">
            <w:rPr>
              <w:rFonts w:eastAsia="Times New Roman" w:cs="Times New Roman"/>
              <w:color w:val="000000" w:themeColor="text1"/>
              <w:szCs w:val="24"/>
            </w:rPr>
            <w:fldChar w:fldCharType="end"/>
          </w:r>
        </w:sdtContent>
      </w:sdt>
      <w:r w:rsidRPr="00B91C04">
        <w:rPr>
          <w:rFonts w:eastAsia="Times New Roman" w:cs="Times New Roman"/>
          <w:color w:val="000000" w:themeColor="text1"/>
          <w:szCs w:val="24"/>
        </w:rPr>
        <w:t>. Apple also put a lot of effort into integrating with other companies to improve its ecosystem.</w:t>
      </w:r>
    </w:p>
    <w:p w:rsidR="00AC0021" w:rsidRPr="00144FEF" w:rsidRDefault="00341288" w:rsidP="00144FEF">
      <w:pPr>
        <w:pStyle w:val="ListParagraph"/>
        <w:numPr>
          <w:ilvl w:val="0"/>
          <w:numId w:val="18"/>
        </w:numPr>
        <w:spacing w:line="360" w:lineRule="auto"/>
        <w:jc w:val="both"/>
        <w:rPr>
          <w:rFonts w:eastAsia="Times New Roman" w:cs="Times New Roman"/>
          <w:b/>
          <w:color w:val="000000" w:themeColor="text1"/>
          <w:szCs w:val="24"/>
        </w:rPr>
      </w:pPr>
      <w:r w:rsidRPr="00144FEF">
        <w:rPr>
          <w:rFonts w:eastAsia="Times New Roman" w:cs="Times New Roman"/>
          <w:b/>
          <w:color w:val="000000" w:themeColor="text1"/>
          <w:szCs w:val="24"/>
        </w:rPr>
        <w:t>Decline Stage</w:t>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The stage of decline can occasionally be distinguished by a fall in market demand or products becoming outmoded as a consequence of technological advancements. However, Apple has frequently demonstrated that it is capable of resurrecting its product line and growth</w:t>
      </w:r>
      <w:sdt>
        <w:sdtPr>
          <w:rPr>
            <w:rFonts w:eastAsia="Times New Roman" w:cs="Times New Roman"/>
            <w:color w:val="000000" w:themeColor="text1"/>
            <w:szCs w:val="24"/>
          </w:rPr>
          <w:id w:val="-1334758480"/>
          <w:citation/>
        </w:sdtPr>
        <w:sdtContent>
          <w:r w:rsidR="008C5E34">
            <w:rPr>
              <w:rFonts w:eastAsia="Times New Roman" w:cs="Times New Roman"/>
              <w:color w:val="000000" w:themeColor="text1"/>
              <w:szCs w:val="24"/>
            </w:rPr>
            <w:fldChar w:fldCharType="begin"/>
          </w:r>
          <w:r w:rsidR="004072CA">
            <w:rPr>
              <w:rFonts w:eastAsia="Times New Roman" w:cs="Times New Roman"/>
              <w:color w:val="000000" w:themeColor="text1"/>
              <w:szCs w:val="24"/>
              <w:lang w:val="en-US"/>
            </w:rPr>
            <w:instrText xml:space="preserve"> CITATION LuB22 \l 1033  </w:instrText>
          </w:r>
          <w:r w:rsidR="008C5E34">
            <w:rPr>
              <w:rFonts w:eastAsia="Times New Roman" w:cs="Times New Roman"/>
              <w:color w:val="000000" w:themeColor="text1"/>
              <w:szCs w:val="24"/>
            </w:rPr>
            <w:fldChar w:fldCharType="separate"/>
          </w:r>
          <w:r w:rsidR="004072CA">
            <w:rPr>
              <w:rFonts w:eastAsia="Times New Roman" w:cs="Times New Roman"/>
              <w:noProof/>
              <w:color w:val="000000" w:themeColor="text1"/>
              <w:szCs w:val="24"/>
              <w:lang w:val="en-US"/>
            </w:rPr>
            <w:t xml:space="preserve"> </w:t>
          </w:r>
          <w:r w:rsidR="004072CA" w:rsidRPr="004072CA">
            <w:rPr>
              <w:rFonts w:eastAsia="Times New Roman" w:cs="Times New Roman"/>
              <w:noProof/>
              <w:color w:val="000000" w:themeColor="text1"/>
              <w:szCs w:val="24"/>
              <w:lang w:val="en-US"/>
            </w:rPr>
            <w:t>(Lu, 2022,)</w:t>
          </w:r>
          <w:r w:rsidR="008C5E34">
            <w:rPr>
              <w:rFonts w:eastAsia="Times New Roman" w:cs="Times New Roman"/>
              <w:color w:val="000000" w:themeColor="text1"/>
              <w:szCs w:val="24"/>
            </w:rPr>
            <w:fldChar w:fldCharType="end"/>
          </w:r>
        </w:sdtContent>
      </w:sdt>
      <w:r w:rsidRPr="00B91C04">
        <w:rPr>
          <w:rFonts w:eastAsia="Times New Roman" w:cs="Times New Roman"/>
          <w:color w:val="000000" w:themeColor="text1"/>
          <w:szCs w:val="24"/>
        </w:rPr>
        <w:t xml:space="preserve">. For instance, the introduction of new iPhone models, Apple Watch's debut into the </w:t>
      </w:r>
      <w:r w:rsidRPr="00B91C04">
        <w:rPr>
          <w:rFonts w:eastAsia="Times New Roman" w:cs="Times New Roman"/>
          <w:color w:val="000000" w:themeColor="text1"/>
          <w:szCs w:val="24"/>
        </w:rPr>
        <w:lastRenderedPageBreak/>
        <w:t>wearables market, and the creation of services like Apple Arcade and Apple Fitness+ all helped the business recover its income and maintain its relevance.</w:t>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 xml:space="preserve">With the help of the above life cycle, Apple can effectively traverse through the stages. It helps to maintain the industry's life cycle and maintain its leadership position. </w:t>
      </w:r>
    </w:p>
    <w:p w:rsidR="00AC0021" w:rsidRPr="00B91C04" w:rsidRDefault="00341288" w:rsidP="00B91C04">
      <w:pPr>
        <w:pStyle w:val="Heading2"/>
        <w:rPr>
          <w:rFonts w:cs="Times New Roman"/>
          <w:color w:val="000000" w:themeColor="text1"/>
        </w:rPr>
      </w:pPr>
      <w:bookmarkStart w:id="7" w:name="_Toc143181746"/>
      <w:r w:rsidRPr="00B91C04">
        <w:rPr>
          <w:rFonts w:cs="Times New Roman"/>
          <w:color w:val="000000" w:themeColor="text1"/>
        </w:rPr>
        <w:t>3.2 Porter’s Industry Five Forces Analysis</w:t>
      </w:r>
      <w:bookmarkEnd w:id="7"/>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An industry's competitive dynamics and attractiveness may be examined using Porter's Five Forces analysis, a framework. Here is an examination of Apple Inc.'s microenvironment using Porter's Five Forces model:</w:t>
      </w:r>
    </w:p>
    <w:p w:rsidR="00AC0021" w:rsidRPr="00144FEF" w:rsidRDefault="00341288" w:rsidP="00144FEF">
      <w:pPr>
        <w:pStyle w:val="ListParagraph"/>
        <w:numPr>
          <w:ilvl w:val="0"/>
          <w:numId w:val="18"/>
        </w:numPr>
        <w:spacing w:line="360" w:lineRule="auto"/>
        <w:jc w:val="both"/>
        <w:rPr>
          <w:rFonts w:eastAsia="Times New Roman" w:cs="Times New Roman"/>
          <w:b/>
          <w:color w:val="000000" w:themeColor="text1"/>
          <w:szCs w:val="24"/>
        </w:rPr>
      </w:pPr>
      <w:r w:rsidRPr="00144FEF">
        <w:rPr>
          <w:rFonts w:eastAsia="Times New Roman" w:cs="Times New Roman"/>
          <w:b/>
          <w:color w:val="000000" w:themeColor="text1"/>
          <w:szCs w:val="24"/>
        </w:rPr>
        <w:t>Threat Of New Entrants</w:t>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The threat posed by new rivals to Apple Inc. is moderate. The company has developed a strong reputation for its brand, a loyal customer base, and a huge ecosystem of products and services. Scale economies and excellent research and development capabilities are further benefits</w:t>
      </w:r>
      <w:sdt>
        <w:sdtPr>
          <w:rPr>
            <w:rFonts w:eastAsia="Times New Roman" w:cs="Times New Roman"/>
            <w:color w:val="000000" w:themeColor="text1"/>
            <w:szCs w:val="24"/>
          </w:rPr>
          <w:id w:val="-756201571"/>
          <w:citation/>
        </w:sdtPr>
        <w:sdtContent>
          <w:r w:rsidR="008C5E34">
            <w:rPr>
              <w:rFonts w:eastAsia="Times New Roman" w:cs="Times New Roman"/>
              <w:color w:val="000000" w:themeColor="text1"/>
              <w:szCs w:val="24"/>
            </w:rPr>
            <w:fldChar w:fldCharType="begin"/>
          </w:r>
          <w:r w:rsidR="00D1223F">
            <w:rPr>
              <w:rFonts w:eastAsia="Times New Roman" w:cs="Times New Roman"/>
              <w:color w:val="000000" w:themeColor="text1"/>
              <w:szCs w:val="24"/>
              <w:lang w:val="en-US"/>
            </w:rPr>
            <w:instrText xml:space="preserve"> CITATION Yaa21 \l 1033  </w:instrText>
          </w:r>
          <w:r w:rsidR="008C5E34">
            <w:rPr>
              <w:rFonts w:eastAsia="Times New Roman" w:cs="Times New Roman"/>
              <w:color w:val="000000" w:themeColor="text1"/>
              <w:szCs w:val="24"/>
            </w:rPr>
            <w:fldChar w:fldCharType="separate"/>
          </w:r>
          <w:r w:rsidR="004072CA">
            <w:rPr>
              <w:rFonts w:eastAsia="Times New Roman" w:cs="Times New Roman"/>
              <w:noProof/>
              <w:color w:val="000000" w:themeColor="text1"/>
              <w:szCs w:val="24"/>
              <w:lang w:val="en-US"/>
            </w:rPr>
            <w:t xml:space="preserve"> </w:t>
          </w:r>
          <w:r w:rsidR="004072CA" w:rsidRPr="004072CA">
            <w:rPr>
              <w:rFonts w:eastAsia="Times New Roman" w:cs="Times New Roman"/>
              <w:noProof/>
              <w:color w:val="000000" w:themeColor="text1"/>
              <w:szCs w:val="24"/>
              <w:lang w:val="en-US"/>
            </w:rPr>
            <w:t>(Ya’acob, 2021)</w:t>
          </w:r>
          <w:r w:rsidR="008C5E34">
            <w:rPr>
              <w:rFonts w:eastAsia="Times New Roman" w:cs="Times New Roman"/>
              <w:color w:val="000000" w:themeColor="text1"/>
              <w:szCs w:val="24"/>
            </w:rPr>
            <w:fldChar w:fldCharType="end"/>
          </w:r>
        </w:sdtContent>
      </w:sdt>
      <w:r w:rsidR="00F241B2">
        <w:rPr>
          <w:rFonts w:eastAsia="Times New Roman" w:cs="Times New Roman"/>
          <w:color w:val="000000" w:themeColor="text1"/>
          <w:szCs w:val="24"/>
        </w:rPr>
        <w:t xml:space="preserve">. </w:t>
      </w:r>
      <w:r w:rsidRPr="00B91C04">
        <w:rPr>
          <w:rFonts w:eastAsia="Times New Roman" w:cs="Times New Roman"/>
          <w:color w:val="000000" w:themeColor="text1"/>
          <w:szCs w:val="24"/>
        </w:rPr>
        <w:t>Nevertheless, new businesses are attracted to the technology industry because it is profitable, which might endanger Apple.</w:t>
      </w:r>
    </w:p>
    <w:p w:rsidR="00AC0021" w:rsidRPr="00144FEF" w:rsidRDefault="00341288" w:rsidP="00144FEF">
      <w:pPr>
        <w:pStyle w:val="ListParagraph"/>
        <w:numPr>
          <w:ilvl w:val="0"/>
          <w:numId w:val="18"/>
        </w:numPr>
        <w:spacing w:line="360" w:lineRule="auto"/>
        <w:jc w:val="both"/>
        <w:rPr>
          <w:rFonts w:eastAsia="Times New Roman" w:cs="Times New Roman"/>
          <w:b/>
          <w:color w:val="000000" w:themeColor="text1"/>
          <w:szCs w:val="24"/>
        </w:rPr>
      </w:pPr>
      <w:r w:rsidRPr="00144FEF">
        <w:rPr>
          <w:rFonts w:eastAsia="Times New Roman" w:cs="Times New Roman"/>
          <w:b/>
          <w:color w:val="000000" w:themeColor="text1"/>
          <w:szCs w:val="24"/>
        </w:rPr>
        <w:t>Bargaining Power of Suppliers</w:t>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In the technology industry, suppliers with weak negotiation positions frequently include component manufacturers and software developers</w:t>
      </w:r>
      <w:sdt>
        <w:sdtPr>
          <w:rPr>
            <w:rFonts w:eastAsia="Times New Roman" w:cs="Times New Roman"/>
            <w:color w:val="000000" w:themeColor="text1"/>
            <w:szCs w:val="24"/>
          </w:rPr>
          <w:id w:val="613476957"/>
          <w:citation/>
        </w:sdtPr>
        <w:sdtContent>
          <w:r w:rsidR="008C5E34">
            <w:rPr>
              <w:rFonts w:eastAsia="Times New Roman" w:cs="Times New Roman"/>
              <w:color w:val="000000" w:themeColor="text1"/>
              <w:szCs w:val="24"/>
            </w:rPr>
            <w:fldChar w:fldCharType="begin"/>
          </w:r>
          <w:r w:rsidR="000F7043">
            <w:rPr>
              <w:rFonts w:eastAsia="Times New Roman" w:cs="Times New Roman"/>
              <w:color w:val="000000" w:themeColor="text1"/>
              <w:szCs w:val="24"/>
              <w:lang w:val="en-US"/>
            </w:rPr>
            <w:instrText xml:space="preserve"> CITATION Tie19 \l 1033  </w:instrText>
          </w:r>
          <w:r w:rsidR="008C5E34">
            <w:rPr>
              <w:rFonts w:eastAsia="Times New Roman" w:cs="Times New Roman"/>
              <w:color w:val="000000" w:themeColor="text1"/>
              <w:szCs w:val="24"/>
            </w:rPr>
            <w:fldChar w:fldCharType="separate"/>
          </w:r>
          <w:r w:rsidR="004072CA">
            <w:rPr>
              <w:rFonts w:eastAsia="Times New Roman" w:cs="Times New Roman"/>
              <w:noProof/>
              <w:color w:val="000000" w:themeColor="text1"/>
              <w:szCs w:val="24"/>
              <w:lang w:val="en-US"/>
            </w:rPr>
            <w:t xml:space="preserve"> </w:t>
          </w:r>
          <w:r w:rsidR="004072CA" w:rsidRPr="004072CA">
            <w:rPr>
              <w:rFonts w:eastAsia="Times New Roman" w:cs="Times New Roman"/>
              <w:noProof/>
              <w:color w:val="000000" w:themeColor="text1"/>
              <w:szCs w:val="24"/>
              <w:lang w:val="en-US"/>
            </w:rPr>
            <w:t>(Tien, 2019)</w:t>
          </w:r>
          <w:r w:rsidR="008C5E34">
            <w:rPr>
              <w:rFonts w:eastAsia="Times New Roman" w:cs="Times New Roman"/>
              <w:color w:val="000000" w:themeColor="text1"/>
              <w:szCs w:val="24"/>
            </w:rPr>
            <w:fldChar w:fldCharType="end"/>
          </w:r>
        </w:sdtContent>
      </w:sdt>
      <w:r w:rsidRPr="00B91C04">
        <w:rPr>
          <w:rFonts w:eastAsia="Times New Roman" w:cs="Times New Roman"/>
          <w:color w:val="000000" w:themeColor="text1"/>
          <w:szCs w:val="24"/>
        </w:rPr>
        <w:t>. The advantage of obtaining favorable terms, stable supply chains, and even the capacity to vertically integrate some manufacturing components is available to Apple Inc. as a result of its dominant market position. Less supply disruption is hence possible.</w:t>
      </w:r>
    </w:p>
    <w:p w:rsidR="00AC0021" w:rsidRPr="00144FEF" w:rsidRDefault="00341288" w:rsidP="00144FEF">
      <w:pPr>
        <w:pStyle w:val="ListParagraph"/>
        <w:numPr>
          <w:ilvl w:val="0"/>
          <w:numId w:val="18"/>
        </w:numPr>
        <w:spacing w:line="360" w:lineRule="auto"/>
        <w:jc w:val="both"/>
        <w:rPr>
          <w:rFonts w:eastAsia="Times New Roman" w:cs="Times New Roman"/>
          <w:b/>
          <w:color w:val="000000" w:themeColor="text1"/>
          <w:szCs w:val="24"/>
        </w:rPr>
      </w:pPr>
      <w:r w:rsidRPr="00144FEF">
        <w:rPr>
          <w:rFonts w:eastAsia="Times New Roman" w:cs="Times New Roman"/>
          <w:b/>
          <w:color w:val="000000" w:themeColor="text1"/>
          <w:szCs w:val="24"/>
        </w:rPr>
        <w:t>Bargaining Power of Buyers</w:t>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Buyers have a moderate amount of bargaining power with Apple, including private individuals, companies, and other groups. The firm has a competitive advantage because of its powerful brand, cutting-edge goods, and distinct software environment</w:t>
      </w:r>
      <w:sdt>
        <w:sdtPr>
          <w:rPr>
            <w:rFonts w:eastAsia="Times New Roman" w:cs="Times New Roman"/>
            <w:color w:val="000000" w:themeColor="text1"/>
            <w:szCs w:val="24"/>
          </w:rPr>
          <w:id w:val="-2141877129"/>
          <w:citation/>
        </w:sdtPr>
        <w:sdtContent>
          <w:r w:rsidR="008C5E34">
            <w:rPr>
              <w:rFonts w:eastAsia="Times New Roman" w:cs="Times New Roman"/>
              <w:color w:val="000000" w:themeColor="text1"/>
              <w:szCs w:val="24"/>
            </w:rPr>
            <w:fldChar w:fldCharType="begin"/>
          </w:r>
          <w:r w:rsidR="00457C5C">
            <w:rPr>
              <w:rFonts w:eastAsia="Times New Roman" w:cs="Times New Roman"/>
              <w:color w:val="000000" w:themeColor="text1"/>
              <w:szCs w:val="24"/>
              <w:lang w:val="en-US"/>
            </w:rPr>
            <w:instrText xml:space="preserve"> CITATION LiX22 \l 1033  </w:instrText>
          </w:r>
          <w:r w:rsidR="008C5E34">
            <w:rPr>
              <w:rFonts w:eastAsia="Times New Roman" w:cs="Times New Roman"/>
              <w:color w:val="000000" w:themeColor="text1"/>
              <w:szCs w:val="24"/>
            </w:rPr>
            <w:fldChar w:fldCharType="separate"/>
          </w:r>
          <w:r w:rsidR="004072CA">
            <w:rPr>
              <w:rFonts w:eastAsia="Times New Roman" w:cs="Times New Roman"/>
              <w:noProof/>
              <w:color w:val="000000" w:themeColor="text1"/>
              <w:szCs w:val="24"/>
              <w:lang w:val="en-US"/>
            </w:rPr>
            <w:t xml:space="preserve"> </w:t>
          </w:r>
          <w:r w:rsidR="004072CA" w:rsidRPr="004072CA">
            <w:rPr>
              <w:rFonts w:eastAsia="Times New Roman" w:cs="Times New Roman"/>
              <w:noProof/>
              <w:color w:val="000000" w:themeColor="text1"/>
              <w:szCs w:val="24"/>
              <w:lang w:val="en-US"/>
            </w:rPr>
            <w:t>(Li, 2022)</w:t>
          </w:r>
          <w:r w:rsidR="008C5E34">
            <w:rPr>
              <w:rFonts w:eastAsia="Times New Roman" w:cs="Times New Roman"/>
              <w:color w:val="000000" w:themeColor="text1"/>
              <w:szCs w:val="24"/>
            </w:rPr>
            <w:fldChar w:fldCharType="end"/>
          </w:r>
        </w:sdtContent>
      </w:sdt>
      <w:r w:rsidRPr="00B91C04">
        <w:rPr>
          <w:rFonts w:eastAsia="Times New Roman" w:cs="Times New Roman"/>
          <w:color w:val="000000" w:themeColor="text1"/>
          <w:szCs w:val="24"/>
        </w:rPr>
        <w:t>. There are different types of options available to them, and their price sensitivity might affect what they decide to buy. For this reason, apple is under considerable pressure to maintain its price strategy and live up to customer expectations.</w:t>
      </w:r>
    </w:p>
    <w:p w:rsidR="00AC0021" w:rsidRPr="00144FEF" w:rsidRDefault="00341288" w:rsidP="00144FEF">
      <w:pPr>
        <w:pStyle w:val="ListParagraph"/>
        <w:numPr>
          <w:ilvl w:val="0"/>
          <w:numId w:val="18"/>
        </w:numPr>
        <w:spacing w:line="360" w:lineRule="auto"/>
        <w:jc w:val="both"/>
        <w:rPr>
          <w:rFonts w:eastAsia="Times New Roman" w:cs="Times New Roman"/>
          <w:b/>
          <w:color w:val="000000" w:themeColor="text1"/>
          <w:szCs w:val="24"/>
        </w:rPr>
      </w:pPr>
      <w:r w:rsidRPr="00144FEF">
        <w:rPr>
          <w:rFonts w:eastAsia="Times New Roman" w:cs="Times New Roman"/>
          <w:b/>
          <w:color w:val="000000" w:themeColor="text1"/>
          <w:szCs w:val="24"/>
        </w:rPr>
        <w:t>Threat of Substitutes</w:t>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Alternative products pose a major threat to Apple's products. Technology firms are renowned for their speedy development and continual product upgrades. There are so many competitors present like “Samsung”, “Google”, and “Microsoft”</w:t>
      </w:r>
      <w:sdt>
        <w:sdtPr>
          <w:rPr>
            <w:rFonts w:eastAsia="Times New Roman" w:cs="Times New Roman"/>
            <w:color w:val="000000" w:themeColor="text1"/>
            <w:szCs w:val="24"/>
          </w:rPr>
          <w:id w:val="1281684598"/>
          <w:citation/>
        </w:sdtPr>
        <w:sdtContent>
          <w:r w:rsidR="008C5E34">
            <w:rPr>
              <w:rFonts w:eastAsia="Times New Roman" w:cs="Times New Roman"/>
              <w:color w:val="000000" w:themeColor="text1"/>
              <w:szCs w:val="24"/>
            </w:rPr>
            <w:fldChar w:fldCharType="begin"/>
          </w:r>
          <w:r w:rsidR="000F7043">
            <w:rPr>
              <w:rFonts w:eastAsia="Times New Roman" w:cs="Times New Roman"/>
              <w:color w:val="000000" w:themeColor="text1"/>
              <w:szCs w:val="24"/>
              <w:lang w:val="en-US"/>
            </w:rPr>
            <w:instrText xml:space="preserve"> CITATION Tie191 \l 1033  </w:instrText>
          </w:r>
          <w:r w:rsidR="008C5E34">
            <w:rPr>
              <w:rFonts w:eastAsia="Times New Roman" w:cs="Times New Roman"/>
              <w:color w:val="000000" w:themeColor="text1"/>
              <w:szCs w:val="24"/>
            </w:rPr>
            <w:fldChar w:fldCharType="separate"/>
          </w:r>
          <w:r w:rsidR="004072CA">
            <w:rPr>
              <w:rFonts w:eastAsia="Times New Roman" w:cs="Times New Roman"/>
              <w:noProof/>
              <w:color w:val="000000" w:themeColor="text1"/>
              <w:szCs w:val="24"/>
              <w:lang w:val="en-US"/>
            </w:rPr>
            <w:t xml:space="preserve"> </w:t>
          </w:r>
          <w:r w:rsidR="004072CA" w:rsidRPr="004072CA">
            <w:rPr>
              <w:rFonts w:eastAsia="Times New Roman" w:cs="Times New Roman"/>
              <w:noProof/>
              <w:color w:val="000000" w:themeColor="text1"/>
              <w:szCs w:val="24"/>
              <w:lang w:val="en-US"/>
            </w:rPr>
            <w:t>(Tien, 2019.)</w:t>
          </w:r>
          <w:r w:rsidR="008C5E34">
            <w:rPr>
              <w:rFonts w:eastAsia="Times New Roman" w:cs="Times New Roman"/>
              <w:color w:val="000000" w:themeColor="text1"/>
              <w:szCs w:val="24"/>
            </w:rPr>
            <w:fldChar w:fldCharType="end"/>
          </w:r>
        </w:sdtContent>
      </w:sdt>
      <w:r w:rsidR="00F241B2">
        <w:rPr>
          <w:rFonts w:eastAsia="Times New Roman" w:cs="Times New Roman"/>
          <w:color w:val="000000" w:themeColor="text1"/>
          <w:szCs w:val="24"/>
        </w:rPr>
        <w:t xml:space="preserve">. </w:t>
      </w:r>
      <w:r w:rsidRPr="00B91C04">
        <w:rPr>
          <w:rFonts w:eastAsia="Times New Roman" w:cs="Times New Roman"/>
          <w:color w:val="000000" w:themeColor="text1"/>
          <w:szCs w:val="24"/>
        </w:rPr>
        <w:t xml:space="preserve">This company ate provide alternatives to Apple's products like smartphones, laptops, tablets, and software services. Due </w:t>
      </w:r>
      <w:r w:rsidRPr="00B91C04">
        <w:rPr>
          <w:rFonts w:eastAsia="Times New Roman" w:cs="Times New Roman"/>
          <w:color w:val="000000" w:themeColor="text1"/>
          <w:szCs w:val="24"/>
        </w:rPr>
        <w:lastRenderedPageBreak/>
        <w:t>to shifting consumer preferences and technology improvements that might cause customers to switch to alternative products, Apple is having a dilemma.</w:t>
      </w:r>
    </w:p>
    <w:p w:rsidR="00AC0021" w:rsidRPr="00144FEF" w:rsidRDefault="00341288" w:rsidP="00144FEF">
      <w:pPr>
        <w:pStyle w:val="ListParagraph"/>
        <w:numPr>
          <w:ilvl w:val="0"/>
          <w:numId w:val="18"/>
        </w:numPr>
        <w:spacing w:line="360" w:lineRule="auto"/>
        <w:jc w:val="both"/>
        <w:rPr>
          <w:rFonts w:eastAsia="Times New Roman" w:cs="Times New Roman"/>
          <w:b/>
          <w:color w:val="000000" w:themeColor="text1"/>
          <w:szCs w:val="24"/>
        </w:rPr>
      </w:pPr>
      <w:r w:rsidRPr="00144FEF">
        <w:rPr>
          <w:rFonts w:eastAsia="Times New Roman" w:cs="Times New Roman"/>
          <w:b/>
          <w:color w:val="000000" w:themeColor="text1"/>
          <w:szCs w:val="24"/>
        </w:rPr>
        <w:t>The Intensity of Competitive Rivalry</w:t>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The main rivals of this company are “Samsung”, “Google”, and “Microsoft”. The industry is driven by innovation, price competitiveness, and aggressive marketing. However, to increase their market share, companies frequently launch new goods and services</w:t>
      </w:r>
      <w:sdt>
        <w:sdtPr>
          <w:rPr>
            <w:rFonts w:eastAsia="Times New Roman" w:cs="Times New Roman"/>
            <w:color w:val="000000" w:themeColor="text1"/>
            <w:szCs w:val="24"/>
          </w:rPr>
          <w:id w:val="-306164024"/>
          <w:citation/>
        </w:sdtPr>
        <w:sdtContent>
          <w:r w:rsidR="008C5E34">
            <w:rPr>
              <w:rFonts w:eastAsia="Times New Roman" w:cs="Times New Roman"/>
              <w:color w:val="000000" w:themeColor="text1"/>
              <w:szCs w:val="24"/>
            </w:rPr>
            <w:fldChar w:fldCharType="begin"/>
          </w:r>
          <w:r w:rsidR="000F47F5">
            <w:rPr>
              <w:rFonts w:eastAsia="Times New Roman" w:cs="Times New Roman"/>
              <w:color w:val="000000" w:themeColor="text1"/>
              <w:szCs w:val="24"/>
              <w:lang w:val="en-US"/>
            </w:rPr>
            <w:instrText xml:space="preserve"> CITATION Tia22 \l 1033  </w:instrText>
          </w:r>
          <w:r w:rsidR="008C5E34">
            <w:rPr>
              <w:rFonts w:eastAsia="Times New Roman" w:cs="Times New Roman"/>
              <w:color w:val="000000" w:themeColor="text1"/>
              <w:szCs w:val="24"/>
            </w:rPr>
            <w:fldChar w:fldCharType="separate"/>
          </w:r>
          <w:r w:rsidR="004072CA">
            <w:rPr>
              <w:rFonts w:eastAsia="Times New Roman" w:cs="Times New Roman"/>
              <w:noProof/>
              <w:color w:val="000000" w:themeColor="text1"/>
              <w:szCs w:val="24"/>
              <w:lang w:val="en-US"/>
            </w:rPr>
            <w:t xml:space="preserve"> </w:t>
          </w:r>
          <w:r w:rsidR="004072CA" w:rsidRPr="004072CA">
            <w:rPr>
              <w:rFonts w:eastAsia="Times New Roman" w:cs="Times New Roman"/>
              <w:noProof/>
              <w:color w:val="000000" w:themeColor="text1"/>
              <w:szCs w:val="24"/>
              <w:lang w:val="en-US"/>
            </w:rPr>
            <w:t>(Tian, 2022)</w:t>
          </w:r>
          <w:r w:rsidR="008C5E34">
            <w:rPr>
              <w:rFonts w:eastAsia="Times New Roman" w:cs="Times New Roman"/>
              <w:color w:val="000000" w:themeColor="text1"/>
              <w:szCs w:val="24"/>
            </w:rPr>
            <w:fldChar w:fldCharType="end"/>
          </w:r>
        </w:sdtContent>
      </w:sdt>
      <w:r w:rsidRPr="00B91C04">
        <w:rPr>
          <w:rFonts w:eastAsia="Times New Roman" w:cs="Times New Roman"/>
          <w:color w:val="000000" w:themeColor="text1"/>
          <w:szCs w:val="24"/>
        </w:rPr>
        <w:t>. Apple has managed to keep a competitive edge because of its strong brand, unique products, and devoted client base. The realities of the business, however, need ongoing expenditures on marketing and R&amp;D.</w:t>
      </w:r>
    </w:p>
    <w:p w:rsidR="0012209F" w:rsidRPr="00B91C04" w:rsidRDefault="00CB30EA" w:rsidP="00B91C04">
      <w:pPr>
        <w:spacing w:line="360" w:lineRule="auto"/>
        <w:jc w:val="center"/>
        <w:rPr>
          <w:rFonts w:eastAsia="Times New Roman" w:cs="Times New Roman"/>
          <w:color w:val="000000" w:themeColor="text1"/>
          <w:szCs w:val="24"/>
        </w:rPr>
      </w:pPr>
      <w:r w:rsidRPr="00CB30EA">
        <w:rPr>
          <w:rFonts w:eastAsia="Times New Roman" w:cs="Times New Roman"/>
          <w:noProof/>
          <w:color w:val="000000" w:themeColor="text1"/>
          <w:szCs w:val="24"/>
          <w:lang w:val="en-US" w:eastAsia="en-US"/>
        </w:rPr>
        <w:drawing>
          <wp:inline distT="0" distB="0" distL="0" distR="0">
            <wp:extent cx="4735195" cy="2618019"/>
            <wp:effectExtent l="0" t="0" r="8255" b="0"/>
            <wp:docPr id="1493417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417644" name=""/>
                    <pic:cNvPicPr/>
                  </pic:nvPicPr>
                  <pic:blipFill>
                    <a:blip r:embed="rId11"/>
                    <a:stretch>
                      <a:fillRect/>
                    </a:stretch>
                  </pic:blipFill>
                  <pic:spPr>
                    <a:xfrm>
                      <a:off x="0" y="0"/>
                      <a:ext cx="4740610" cy="2621013"/>
                    </a:xfrm>
                    <a:prstGeom prst="rect">
                      <a:avLst/>
                    </a:prstGeom>
                  </pic:spPr>
                </pic:pic>
              </a:graphicData>
            </a:graphic>
          </wp:inline>
        </w:drawing>
      </w:r>
    </w:p>
    <w:p w:rsidR="0012209F" w:rsidRPr="00B91C04" w:rsidRDefault="00341288" w:rsidP="00B91C04">
      <w:pPr>
        <w:spacing w:line="360" w:lineRule="auto"/>
        <w:jc w:val="center"/>
        <w:rPr>
          <w:rFonts w:eastAsia="Times New Roman" w:cs="Times New Roman"/>
          <w:b/>
          <w:bCs/>
          <w:color w:val="000000" w:themeColor="text1"/>
          <w:szCs w:val="24"/>
        </w:rPr>
      </w:pPr>
      <w:r w:rsidRPr="00B91C04">
        <w:rPr>
          <w:rFonts w:eastAsia="Times New Roman" w:cs="Times New Roman"/>
          <w:b/>
          <w:bCs/>
          <w:color w:val="000000" w:themeColor="text1"/>
          <w:szCs w:val="24"/>
        </w:rPr>
        <w:t>Figure</w:t>
      </w:r>
      <w:r w:rsidR="005E0FC8" w:rsidRPr="00B91C04">
        <w:rPr>
          <w:rFonts w:eastAsia="Times New Roman" w:cs="Times New Roman"/>
          <w:b/>
          <w:bCs/>
          <w:color w:val="000000" w:themeColor="text1"/>
          <w:szCs w:val="24"/>
        </w:rPr>
        <w:t>2</w:t>
      </w:r>
      <w:r w:rsidRPr="00B91C04">
        <w:rPr>
          <w:rFonts w:eastAsia="Times New Roman" w:cs="Times New Roman"/>
          <w:b/>
          <w:bCs/>
          <w:color w:val="000000" w:themeColor="text1"/>
          <w:szCs w:val="24"/>
        </w:rPr>
        <w:t>: Poster 5 Poster’s</w:t>
      </w:r>
    </w:p>
    <w:p w:rsidR="0012209F" w:rsidRPr="003615EE" w:rsidRDefault="00341288" w:rsidP="00B91C04">
      <w:pPr>
        <w:spacing w:line="360" w:lineRule="auto"/>
        <w:jc w:val="center"/>
        <w:rPr>
          <w:rFonts w:eastAsia="Times New Roman" w:cs="Times New Roman"/>
          <w:b/>
          <w:color w:val="000000" w:themeColor="text1"/>
          <w:szCs w:val="24"/>
        </w:rPr>
      </w:pPr>
      <w:r w:rsidRPr="003615EE">
        <w:rPr>
          <w:rFonts w:eastAsia="Times New Roman" w:cs="Times New Roman"/>
          <w:b/>
          <w:color w:val="000000" w:themeColor="text1"/>
          <w:szCs w:val="24"/>
        </w:rPr>
        <w:t xml:space="preserve">(Source: </w:t>
      </w:r>
      <w:sdt>
        <w:sdtPr>
          <w:rPr>
            <w:rFonts w:eastAsia="Times New Roman" w:cs="Times New Roman"/>
            <w:b/>
            <w:color w:val="000000" w:themeColor="text1"/>
            <w:szCs w:val="24"/>
          </w:rPr>
          <w:id w:val="121277891"/>
          <w:citation/>
        </w:sdtPr>
        <w:sdtContent>
          <w:r w:rsidR="008C5E34" w:rsidRPr="003615EE">
            <w:rPr>
              <w:rFonts w:eastAsia="Times New Roman" w:cs="Times New Roman"/>
              <w:b/>
              <w:color w:val="000000" w:themeColor="text1"/>
              <w:szCs w:val="24"/>
            </w:rPr>
            <w:fldChar w:fldCharType="begin"/>
          </w:r>
          <w:r w:rsidR="00AE663A" w:rsidRPr="003615EE">
            <w:rPr>
              <w:rFonts w:eastAsia="Times New Roman" w:cs="Times New Roman"/>
              <w:b/>
              <w:color w:val="000000" w:themeColor="text1"/>
              <w:szCs w:val="24"/>
              <w:lang w:val="en-US"/>
            </w:rPr>
            <w:instrText xml:space="preserve"> CITATION Ade20 \l 1033  </w:instrText>
          </w:r>
          <w:r w:rsidR="008C5E34" w:rsidRPr="003615EE">
            <w:rPr>
              <w:rFonts w:eastAsia="Times New Roman" w:cs="Times New Roman"/>
              <w:b/>
              <w:color w:val="000000" w:themeColor="text1"/>
              <w:szCs w:val="24"/>
            </w:rPr>
            <w:fldChar w:fldCharType="separate"/>
          </w:r>
          <w:r w:rsidR="004072CA" w:rsidRPr="003615EE">
            <w:rPr>
              <w:rFonts w:eastAsia="Times New Roman" w:cs="Times New Roman"/>
              <w:b/>
              <w:noProof/>
              <w:color w:val="000000" w:themeColor="text1"/>
              <w:szCs w:val="24"/>
              <w:lang w:val="en-US"/>
            </w:rPr>
            <w:t>(Adelakun, 2020.)</w:t>
          </w:r>
          <w:r w:rsidR="008C5E34" w:rsidRPr="003615EE">
            <w:rPr>
              <w:rFonts w:eastAsia="Times New Roman" w:cs="Times New Roman"/>
              <w:b/>
              <w:color w:val="000000" w:themeColor="text1"/>
              <w:szCs w:val="24"/>
            </w:rPr>
            <w:fldChar w:fldCharType="end"/>
          </w:r>
        </w:sdtContent>
      </w:sdt>
      <w:r w:rsidR="00857403" w:rsidRPr="003615EE">
        <w:rPr>
          <w:rFonts w:eastAsia="Times New Roman" w:cs="Times New Roman"/>
          <w:b/>
          <w:color w:val="000000" w:themeColor="text1"/>
          <w:szCs w:val="24"/>
        </w:rPr>
        <w:t>)</w:t>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Overall, despite significant difficulties, Apple Inc. reaps rewards from its powerful reputation, devoted clientele, vast ecosystem, and cutting-edge goods. The corporation can manage the microenvironment and keep a commanding position in the technology sector thanks to its competitive position.</w:t>
      </w:r>
    </w:p>
    <w:p w:rsidR="00AC0021" w:rsidRPr="00B91C04" w:rsidRDefault="00341288" w:rsidP="00B91C04">
      <w:pPr>
        <w:pStyle w:val="Heading1"/>
      </w:pPr>
      <w:bookmarkStart w:id="8" w:name="_Toc143181747"/>
      <w:r w:rsidRPr="00B91C04">
        <w:t>4.0 Internal Analysis</w:t>
      </w:r>
      <w:bookmarkEnd w:id="8"/>
    </w:p>
    <w:p w:rsidR="00AA5C59" w:rsidRPr="00B91C04" w:rsidRDefault="00341288" w:rsidP="00B91C04">
      <w:pPr>
        <w:spacing w:line="360" w:lineRule="auto"/>
        <w:jc w:val="both"/>
        <w:rPr>
          <w:rFonts w:cs="Times New Roman"/>
          <w:color w:val="000000" w:themeColor="text1"/>
        </w:rPr>
      </w:pPr>
      <w:r w:rsidRPr="00B91C04">
        <w:rPr>
          <w:rFonts w:cs="Times New Roman"/>
          <w:color w:val="000000" w:themeColor="text1"/>
        </w:rPr>
        <w:t>Internal analysis is a thorough investigation and assessment of Apple Inc.'s internal characteristics and capabilities, which have a direct impact on the performance, competitiveness, and overall strategic choices of the business. To better comprehend Apple's operational performance and pinpoint areas for possible development, it entails evaluating the company's strengths, weaknesses, resources, and core capabilities. Apple may improve its market position and maintain long-term success by addressing any weaknesses and leveraging its strengths through internal analysis.</w:t>
      </w:r>
    </w:p>
    <w:p w:rsidR="00AC0021" w:rsidRPr="00B91C04" w:rsidRDefault="00341288" w:rsidP="00B91C04">
      <w:pPr>
        <w:pStyle w:val="Heading2"/>
        <w:rPr>
          <w:rFonts w:cs="Times New Roman"/>
          <w:color w:val="000000" w:themeColor="text1"/>
        </w:rPr>
      </w:pPr>
      <w:bookmarkStart w:id="9" w:name="_Toc143181748"/>
      <w:r w:rsidRPr="00B91C04">
        <w:rPr>
          <w:rFonts w:cs="Times New Roman"/>
          <w:color w:val="000000" w:themeColor="text1"/>
        </w:rPr>
        <w:lastRenderedPageBreak/>
        <w:t>4.1 Apple Inc. Strategic Resources and Capabilities</w:t>
      </w:r>
      <w:bookmarkEnd w:id="9"/>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 xml:space="preserve">The success and competitive advantage Apple Inc. </w:t>
      </w:r>
      <w:r w:rsidR="00956A6A" w:rsidRPr="00B91C04">
        <w:rPr>
          <w:rFonts w:eastAsia="Times New Roman" w:cs="Times New Roman"/>
          <w:color w:val="000000" w:themeColor="text1"/>
          <w:szCs w:val="24"/>
        </w:rPr>
        <w:t>have</w:t>
      </w:r>
      <w:r w:rsidRPr="00B91C04">
        <w:rPr>
          <w:rFonts w:eastAsia="Times New Roman" w:cs="Times New Roman"/>
          <w:color w:val="000000" w:themeColor="text1"/>
          <w:szCs w:val="24"/>
        </w:rPr>
        <w:t xml:space="preserve"> in the technology sector are a result of several strategic assets and competencies it owns. </w:t>
      </w:r>
      <w:r w:rsidR="00AD450E" w:rsidRPr="00B91C04">
        <w:rPr>
          <w:rFonts w:eastAsia="Times New Roman" w:cs="Times New Roman"/>
          <w:color w:val="000000" w:themeColor="text1"/>
          <w:szCs w:val="24"/>
        </w:rPr>
        <w:t xml:space="preserve">There are so many strategies that can be found in this company. All this strategy helps to improve the brand value. </w:t>
      </w:r>
      <w:r w:rsidRPr="00B91C04">
        <w:rPr>
          <w:rFonts w:eastAsia="Times New Roman" w:cs="Times New Roman"/>
          <w:color w:val="000000" w:themeColor="text1"/>
          <w:szCs w:val="24"/>
        </w:rPr>
        <w:t>Apple's strategic competencies and resources may be summarised as follows:</w:t>
      </w:r>
    </w:p>
    <w:p w:rsidR="00AC0021" w:rsidRPr="00144FEF" w:rsidRDefault="00341288" w:rsidP="00144FEF">
      <w:pPr>
        <w:pStyle w:val="ListParagraph"/>
        <w:numPr>
          <w:ilvl w:val="0"/>
          <w:numId w:val="18"/>
        </w:numPr>
        <w:spacing w:line="360" w:lineRule="auto"/>
        <w:jc w:val="both"/>
        <w:rPr>
          <w:rFonts w:eastAsia="Times New Roman" w:cs="Times New Roman"/>
          <w:color w:val="000000" w:themeColor="text1"/>
          <w:szCs w:val="24"/>
        </w:rPr>
      </w:pPr>
      <w:r w:rsidRPr="00144FEF">
        <w:rPr>
          <w:rFonts w:eastAsia="Times New Roman" w:cs="Times New Roman"/>
          <w:b/>
          <w:color w:val="000000" w:themeColor="text1"/>
          <w:szCs w:val="24"/>
        </w:rPr>
        <w:t>Strong Brand Image</w:t>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Apple has created a powerful brand that is known worldwide and is connected to innovation, excellence, and high-end goods. Because it draws devoted consumers and can charge premium pricing, the Apple brand has a huge competitive advantage.</w:t>
      </w:r>
    </w:p>
    <w:p w:rsidR="00AC0021" w:rsidRPr="00144FEF" w:rsidRDefault="00341288" w:rsidP="00144FEF">
      <w:pPr>
        <w:pStyle w:val="ListParagraph"/>
        <w:numPr>
          <w:ilvl w:val="0"/>
          <w:numId w:val="18"/>
        </w:numPr>
        <w:spacing w:line="360" w:lineRule="auto"/>
        <w:jc w:val="both"/>
        <w:rPr>
          <w:rFonts w:eastAsia="Times New Roman" w:cs="Times New Roman"/>
          <w:b/>
          <w:color w:val="000000" w:themeColor="text1"/>
          <w:szCs w:val="24"/>
        </w:rPr>
      </w:pPr>
      <w:r w:rsidRPr="00144FEF">
        <w:rPr>
          <w:rFonts w:eastAsia="Times New Roman" w:cs="Times New Roman"/>
          <w:b/>
          <w:color w:val="000000" w:themeColor="text1"/>
          <w:szCs w:val="24"/>
        </w:rPr>
        <w:t>Highly Skilled Workforce</w:t>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Apple consistently recruits and keeps the best personnel in a variety of fields, including design, engineering, software development, and marketing</w:t>
      </w:r>
      <w:sdt>
        <w:sdtPr>
          <w:rPr>
            <w:rFonts w:eastAsia="Times New Roman" w:cs="Times New Roman"/>
            <w:color w:val="000000" w:themeColor="text1"/>
            <w:szCs w:val="24"/>
          </w:rPr>
          <w:id w:val="-910995934"/>
          <w:citation/>
        </w:sdtPr>
        <w:sdtContent>
          <w:r w:rsidR="008C5E34">
            <w:rPr>
              <w:rFonts w:eastAsia="Times New Roman" w:cs="Times New Roman"/>
              <w:color w:val="000000" w:themeColor="text1"/>
              <w:szCs w:val="24"/>
            </w:rPr>
            <w:fldChar w:fldCharType="begin"/>
          </w:r>
          <w:r w:rsidR="000F47F5">
            <w:rPr>
              <w:rFonts w:eastAsia="Times New Roman" w:cs="Times New Roman"/>
              <w:color w:val="000000" w:themeColor="text1"/>
              <w:szCs w:val="24"/>
              <w:lang w:val="en-US"/>
            </w:rPr>
            <w:instrText xml:space="preserve"> CITATION Min19 \l 1033  </w:instrText>
          </w:r>
          <w:r w:rsidR="008C5E34">
            <w:rPr>
              <w:rFonts w:eastAsia="Times New Roman" w:cs="Times New Roman"/>
              <w:color w:val="000000" w:themeColor="text1"/>
              <w:szCs w:val="24"/>
            </w:rPr>
            <w:fldChar w:fldCharType="separate"/>
          </w:r>
          <w:r w:rsidR="004072CA">
            <w:rPr>
              <w:rFonts w:eastAsia="Times New Roman" w:cs="Times New Roman"/>
              <w:noProof/>
              <w:color w:val="000000" w:themeColor="text1"/>
              <w:szCs w:val="24"/>
              <w:lang w:val="en-US"/>
            </w:rPr>
            <w:t xml:space="preserve"> </w:t>
          </w:r>
          <w:r w:rsidR="004072CA" w:rsidRPr="004072CA">
            <w:rPr>
              <w:rFonts w:eastAsia="Times New Roman" w:cs="Times New Roman"/>
              <w:noProof/>
              <w:color w:val="000000" w:themeColor="text1"/>
              <w:szCs w:val="24"/>
              <w:lang w:val="en-US"/>
            </w:rPr>
            <w:t>(Min, 2019)</w:t>
          </w:r>
          <w:r w:rsidR="008C5E34">
            <w:rPr>
              <w:rFonts w:eastAsia="Times New Roman" w:cs="Times New Roman"/>
              <w:color w:val="000000" w:themeColor="text1"/>
              <w:szCs w:val="24"/>
            </w:rPr>
            <w:fldChar w:fldCharType="end"/>
          </w:r>
        </w:sdtContent>
      </w:sdt>
      <w:r w:rsidRPr="00B91C04">
        <w:rPr>
          <w:rFonts w:eastAsia="Times New Roman" w:cs="Times New Roman"/>
          <w:color w:val="000000" w:themeColor="text1"/>
          <w:szCs w:val="24"/>
        </w:rPr>
        <w:t>. The company's capacity to develop cutting-edge goods, enhance technical development, and implement successful marketing tactics is facilitated by its highly qualified employees.</w:t>
      </w:r>
    </w:p>
    <w:p w:rsidR="00AC0021" w:rsidRPr="00144FEF" w:rsidRDefault="00341288" w:rsidP="00144FEF">
      <w:pPr>
        <w:pStyle w:val="ListParagraph"/>
        <w:numPr>
          <w:ilvl w:val="0"/>
          <w:numId w:val="18"/>
        </w:numPr>
        <w:spacing w:line="360" w:lineRule="auto"/>
        <w:jc w:val="both"/>
        <w:rPr>
          <w:rFonts w:eastAsia="Times New Roman" w:cs="Times New Roman"/>
          <w:b/>
          <w:color w:val="000000" w:themeColor="text1"/>
          <w:szCs w:val="24"/>
        </w:rPr>
      </w:pPr>
      <w:r w:rsidRPr="00144FEF">
        <w:rPr>
          <w:rFonts w:eastAsia="Times New Roman" w:cs="Times New Roman"/>
          <w:b/>
          <w:color w:val="000000" w:themeColor="text1"/>
          <w:szCs w:val="24"/>
        </w:rPr>
        <w:t xml:space="preserve">Intellectual property </w:t>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In the case of intellectual property, this company has a substantial collection such as patents, trademarks, and copyrights. Apple's cutting-edge software, technologies, and designs are insulated from simple replication by other businesses because of its intellectual property, which also gives them legal protection.</w:t>
      </w:r>
    </w:p>
    <w:p w:rsidR="00AC0021" w:rsidRPr="00144FEF" w:rsidRDefault="00341288" w:rsidP="00144FEF">
      <w:pPr>
        <w:pStyle w:val="ListParagraph"/>
        <w:numPr>
          <w:ilvl w:val="0"/>
          <w:numId w:val="18"/>
        </w:numPr>
        <w:spacing w:line="360" w:lineRule="auto"/>
        <w:jc w:val="both"/>
        <w:rPr>
          <w:rFonts w:eastAsia="Times New Roman" w:cs="Times New Roman"/>
          <w:b/>
          <w:color w:val="000000" w:themeColor="text1"/>
          <w:szCs w:val="24"/>
        </w:rPr>
      </w:pPr>
      <w:r w:rsidRPr="00144FEF">
        <w:rPr>
          <w:rFonts w:eastAsia="Times New Roman" w:cs="Times New Roman"/>
          <w:b/>
          <w:color w:val="000000" w:themeColor="text1"/>
          <w:szCs w:val="24"/>
        </w:rPr>
        <w:t>Design and User Experience</w:t>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The importance Apple places on providing a great user experience and on beautiful design is well known. The company invests major efforts in product design, resulting in user-friendly hardware and software that is attractive to look at</w:t>
      </w:r>
      <w:sdt>
        <w:sdtPr>
          <w:rPr>
            <w:rFonts w:eastAsia="Times New Roman" w:cs="Times New Roman"/>
            <w:color w:val="000000" w:themeColor="text1"/>
            <w:szCs w:val="24"/>
          </w:rPr>
          <w:id w:val="-1357567420"/>
          <w:citation/>
        </w:sdtPr>
        <w:sdtContent>
          <w:r w:rsidR="008C5E34">
            <w:rPr>
              <w:rFonts w:eastAsia="Times New Roman" w:cs="Times New Roman"/>
              <w:color w:val="000000" w:themeColor="text1"/>
              <w:szCs w:val="24"/>
            </w:rPr>
            <w:fldChar w:fldCharType="begin"/>
          </w:r>
          <w:r w:rsidR="000F47F5">
            <w:rPr>
              <w:rFonts w:eastAsia="Times New Roman" w:cs="Times New Roman"/>
              <w:color w:val="000000" w:themeColor="text1"/>
              <w:szCs w:val="24"/>
              <w:lang w:val="en-US"/>
            </w:rPr>
            <w:instrText xml:space="preserve"> CITATION Jac23 \l 1033  </w:instrText>
          </w:r>
          <w:r w:rsidR="008C5E34">
            <w:rPr>
              <w:rFonts w:eastAsia="Times New Roman" w:cs="Times New Roman"/>
              <w:color w:val="000000" w:themeColor="text1"/>
              <w:szCs w:val="24"/>
            </w:rPr>
            <w:fldChar w:fldCharType="separate"/>
          </w:r>
          <w:r w:rsidR="004072CA">
            <w:rPr>
              <w:rFonts w:eastAsia="Times New Roman" w:cs="Times New Roman"/>
              <w:noProof/>
              <w:color w:val="000000" w:themeColor="text1"/>
              <w:szCs w:val="24"/>
              <w:lang w:val="en-US"/>
            </w:rPr>
            <w:t xml:space="preserve"> </w:t>
          </w:r>
          <w:r w:rsidR="004072CA" w:rsidRPr="004072CA">
            <w:rPr>
              <w:rFonts w:eastAsia="Times New Roman" w:cs="Times New Roman"/>
              <w:noProof/>
              <w:color w:val="000000" w:themeColor="text1"/>
              <w:szCs w:val="24"/>
              <w:lang w:val="en-US"/>
            </w:rPr>
            <w:t>(Jacobsen, 2023)</w:t>
          </w:r>
          <w:r w:rsidR="008C5E34">
            <w:rPr>
              <w:rFonts w:eastAsia="Times New Roman" w:cs="Times New Roman"/>
              <w:color w:val="000000" w:themeColor="text1"/>
              <w:szCs w:val="24"/>
            </w:rPr>
            <w:fldChar w:fldCharType="end"/>
          </w:r>
        </w:sdtContent>
      </w:sdt>
      <w:r w:rsidR="00921CA7">
        <w:rPr>
          <w:rFonts w:eastAsia="Times New Roman" w:cs="Times New Roman"/>
          <w:color w:val="000000" w:themeColor="text1"/>
          <w:szCs w:val="24"/>
        </w:rPr>
        <w:t xml:space="preserve">. </w:t>
      </w:r>
      <w:r w:rsidRPr="00B91C04">
        <w:rPr>
          <w:rFonts w:eastAsia="Times New Roman" w:cs="Times New Roman"/>
          <w:color w:val="000000" w:themeColor="text1"/>
          <w:szCs w:val="24"/>
        </w:rPr>
        <w:t>By focusing on design, Apple differentiates its products from those of competitors and increases customer satisfaction and loyalty.</w:t>
      </w:r>
    </w:p>
    <w:p w:rsidR="00AC0021" w:rsidRPr="00144FEF" w:rsidRDefault="00341288" w:rsidP="00144FEF">
      <w:pPr>
        <w:pStyle w:val="ListParagraph"/>
        <w:numPr>
          <w:ilvl w:val="0"/>
          <w:numId w:val="18"/>
        </w:numPr>
        <w:spacing w:line="360" w:lineRule="auto"/>
        <w:jc w:val="both"/>
        <w:rPr>
          <w:rFonts w:eastAsia="Times New Roman" w:cs="Times New Roman"/>
          <w:b/>
          <w:color w:val="000000" w:themeColor="text1"/>
          <w:szCs w:val="24"/>
        </w:rPr>
      </w:pPr>
      <w:r w:rsidRPr="00144FEF">
        <w:rPr>
          <w:rFonts w:eastAsia="Times New Roman" w:cs="Times New Roman"/>
          <w:b/>
          <w:color w:val="000000" w:themeColor="text1"/>
          <w:szCs w:val="24"/>
        </w:rPr>
        <w:t>Innovative Hardware and Software Integration</w:t>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Apple is a pioneer in combining "hardware and software" which helps to provide a unified ecosystem of goods and services. The customer experience is improved by this integration. However, it is demonstrated by devices like the iPhone, iPad, and Mac computers, while competitors are kept out of the market.</w:t>
      </w:r>
    </w:p>
    <w:p w:rsidR="00AC0021" w:rsidRPr="00144FEF" w:rsidRDefault="00341288" w:rsidP="00144FEF">
      <w:pPr>
        <w:pStyle w:val="ListParagraph"/>
        <w:numPr>
          <w:ilvl w:val="0"/>
          <w:numId w:val="18"/>
        </w:numPr>
        <w:spacing w:line="360" w:lineRule="auto"/>
        <w:jc w:val="both"/>
        <w:rPr>
          <w:rFonts w:eastAsia="Times New Roman" w:cs="Times New Roman"/>
          <w:b/>
          <w:color w:val="000000" w:themeColor="text1"/>
          <w:szCs w:val="24"/>
        </w:rPr>
      </w:pPr>
      <w:r w:rsidRPr="00144FEF">
        <w:rPr>
          <w:rFonts w:eastAsia="Times New Roman" w:cs="Times New Roman"/>
          <w:b/>
          <w:color w:val="000000" w:themeColor="text1"/>
          <w:szCs w:val="24"/>
        </w:rPr>
        <w:t>Management of the supply chain</w:t>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 xml:space="preserve">Apple has established a reliable and efficient global supply chain network. The company maintains great relationships with suppliers and manufacturers, ensuring a steady supply of </w:t>
      </w:r>
      <w:r w:rsidRPr="00B91C04">
        <w:rPr>
          <w:rFonts w:eastAsia="Times New Roman" w:cs="Times New Roman"/>
          <w:color w:val="000000" w:themeColor="text1"/>
          <w:szCs w:val="24"/>
        </w:rPr>
        <w:lastRenderedPageBreak/>
        <w:t xml:space="preserve">goods and components, </w:t>
      </w:r>
      <w:r w:rsidR="00AD450E" w:rsidRPr="00B91C04">
        <w:rPr>
          <w:rFonts w:eastAsia="Times New Roman" w:cs="Times New Roman"/>
          <w:color w:val="000000" w:themeColor="text1"/>
          <w:szCs w:val="24"/>
        </w:rPr>
        <w:t>to</w:t>
      </w:r>
      <w:r w:rsidRPr="00B91C04">
        <w:rPr>
          <w:rFonts w:eastAsia="Times New Roman" w:cs="Times New Roman"/>
          <w:color w:val="000000" w:themeColor="text1"/>
          <w:szCs w:val="24"/>
        </w:rPr>
        <w:t xml:space="preserve"> maintain quality control and minimize manufacturing delays</w:t>
      </w:r>
      <w:sdt>
        <w:sdtPr>
          <w:rPr>
            <w:rFonts w:eastAsia="Times New Roman" w:cs="Times New Roman"/>
            <w:color w:val="000000" w:themeColor="text1"/>
            <w:szCs w:val="24"/>
          </w:rPr>
          <w:id w:val="-1767224157"/>
          <w:citation/>
        </w:sdtPr>
        <w:sdtContent>
          <w:r w:rsidR="008C5E34">
            <w:rPr>
              <w:rFonts w:eastAsia="Times New Roman" w:cs="Times New Roman"/>
              <w:color w:val="000000" w:themeColor="text1"/>
              <w:szCs w:val="24"/>
            </w:rPr>
            <w:fldChar w:fldCharType="begin"/>
          </w:r>
          <w:r w:rsidR="000F47F5">
            <w:rPr>
              <w:rFonts w:eastAsia="Times New Roman" w:cs="Times New Roman"/>
              <w:color w:val="000000" w:themeColor="text1"/>
              <w:szCs w:val="24"/>
              <w:lang w:val="en-US"/>
            </w:rPr>
            <w:instrText xml:space="preserve"> CITATION Cho21 \l 1033  </w:instrText>
          </w:r>
          <w:r w:rsidR="008C5E34">
            <w:rPr>
              <w:rFonts w:eastAsia="Times New Roman" w:cs="Times New Roman"/>
              <w:color w:val="000000" w:themeColor="text1"/>
              <w:szCs w:val="24"/>
            </w:rPr>
            <w:fldChar w:fldCharType="separate"/>
          </w:r>
          <w:r w:rsidR="004072CA">
            <w:rPr>
              <w:rFonts w:eastAsia="Times New Roman" w:cs="Times New Roman"/>
              <w:noProof/>
              <w:color w:val="000000" w:themeColor="text1"/>
              <w:szCs w:val="24"/>
              <w:lang w:val="en-US"/>
            </w:rPr>
            <w:t xml:space="preserve"> </w:t>
          </w:r>
          <w:r w:rsidR="004072CA" w:rsidRPr="004072CA">
            <w:rPr>
              <w:rFonts w:eastAsia="Times New Roman" w:cs="Times New Roman"/>
              <w:noProof/>
              <w:color w:val="000000" w:themeColor="text1"/>
              <w:szCs w:val="24"/>
              <w:lang w:val="en-US"/>
            </w:rPr>
            <w:t>(Choi, 2021.)</w:t>
          </w:r>
          <w:r w:rsidR="008C5E34">
            <w:rPr>
              <w:rFonts w:eastAsia="Times New Roman" w:cs="Times New Roman"/>
              <w:color w:val="000000" w:themeColor="text1"/>
              <w:szCs w:val="24"/>
            </w:rPr>
            <w:fldChar w:fldCharType="end"/>
          </w:r>
        </w:sdtContent>
      </w:sdt>
      <w:r w:rsidR="00857403">
        <w:rPr>
          <w:rFonts w:eastAsia="Times New Roman" w:cs="Times New Roman"/>
          <w:color w:val="000000" w:themeColor="text1"/>
          <w:szCs w:val="24"/>
        </w:rPr>
        <w:t xml:space="preserve">. </w:t>
      </w:r>
      <w:r w:rsidRPr="00B91C04">
        <w:rPr>
          <w:rFonts w:eastAsia="Times New Roman" w:cs="Times New Roman"/>
          <w:color w:val="000000" w:themeColor="text1"/>
          <w:szCs w:val="24"/>
        </w:rPr>
        <w:t>The market dominance, customer fidelity, and competitive edge Apple has in the technology sector are all a result of these strategic assets and talents.</w:t>
      </w:r>
    </w:p>
    <w:p w:rsidR="004B3C15" w:rsidRPr="00B91C04" w:rsidRDefault="0013235B" w:rsidP="00B91C04">
      <w:pPr>
        <w:spacing w:line="360" w:lineRule="auto"/>
        <w:jc w:val="center"/>
        <w:rPr>
          <w:rFonts w:eastAsia="Times New Roman" w:cs="Times New Roman"/>
          <w:color w:val="000000" w:themeColor="text1"/>
          <w:szCs w:val="24"/>
        </w:rPr>
      </w:pPr>
      <w:r w:rsidRPr="0013235B">
        <w:rPr>
          <w:rFonts w:eastAsia="Times New Roman" w:cs="Times New Roman"/>
          <w:noProof/>
          <w:color w:val="000000" w:themeColor="text1"/>
          <w:szCs w:val="24"/>
          <w:lang w:val="en-US" w:eastAsia="en-US"/>
        </w:rPr>
        <w:drawing>
          <wp:inline distT="0" distB="0" distL="0" distR="0">
            <wp:extent cx="5380186" cy="3368332"/>
            <wp:effectExtent l="0" t="0" r="0" b="3810"/>
            <wp:docPr id="495395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395861" name=""/>
                    <pic:cNvPicPr/>
                  </pic:nvPicPr>
                  <pic:blipFill>
                    <a:blip r:embed="rId12"/>
                    <a:stretch>
                      <a:fillRect/>
                    </a:stretch>
                  </pic:blipFill>
                  <pic:spPr>
                    <a:xfrm>
                      <a:off x="0" y="0"/>
                      <a:ext cx="5380186" cy="3368332"/>
                    </a:xfrm>
                    <a:prstGeom prst="rect">
                      <a:avLst/>
                    </a:prstGeom>
                  </pic:spPr>
                </pic:pic>
              </a:graphicData>
            </a:graphic>
          </wp:inline>
        </w:drawing>
      </w:r>
    </w:p>
    <w:p w:rsidR="004B3C15" w:rsidRPr="00B91C04" w:rsidRDefault="003615EE" w:rsidP="00B91C04">
      <w:pPr>
        <w:spacing w:line="360" w:lineRule="auto"/>
        <w:jc w:val="center"/>
        <w:rPr>
          <w:rFonts w:eastAsia="Times New Roman" w:cs="Times New Roman"/>
          <w:b/>
          <w:bCs/>
          <w:color w:val="000000" w:themeColor="text1"/>
          <w:szCs w:val="24"/>
        </w:rPr>
      </w:pPr>
      <w:r>
        <w:rPr>
          <w:rFonts w:eastAsia="Times New Roman" w:cs="Times New Roman"/>
          <w:b/>
          <w:bCs/>
          <w:color w:val="000000" w:themeColor="text1"/>
          <w:szCs w:val="24"/>
        </w:rPr>
        <w:t xml:space="preserve">Figure : </w:t>
      </w:r>
      <w:r w:rsidR="00AE663A">
        <w:rPr>
          <w:rFonts w:eastAsia="Times New Roman" w:cs="Times New Roman"/>
          <w:b/>
          <w:bCs/>
          <w:color w:val="000000" w:themeColor="text1"/>
          <w:szCs w:val="24"/>
        </w:rPr>
        <w:t xml:space="preserve">Revenue </w:t>
      </w:r>
      <w:r>
        <w:rPr>
          <w:rFonts w:eastAsia="Times New Roman" w:cs="Times New Roman"/>
          <w:b/>
          <w:bCs/>
          <w:color w:val="000000" w:themeColor="text1"/>
          <w:szCs w:val="24"/>
        </w:rPr>
        <w:t>of Apple Inc</w:t>
      </w:r>
    </w:p>
    <w:p w:rsidR="00AC0021" w:rsidRPr="00B91C04" w:rsidRDefault="00341288" w:rsidP="00B91C04">
      <w:pPr>
        <w:pStyle w:val="Heading2"/>
        <w:rPr>
          <w:rFonts w:cs="Times New Roman"/>
          <w:color w:val="000000" w:themeColor="text1"/>
        </w:rPr>
      </w:pPr>
      <w:bookmarkStart w:id="10" w:name="_Toc143181749"/>
      <w:r w:rsidRPr="00B91C04">
        <w:rPr>
          <w:rFonts w:cs="Times New Roman"/>
          <w:color w:val="000000" w:themeColor="text1"/>
        </w:rPr>
        <w:t>4.2 Value Chain Analysis</w:t>
      </w:r>
      <w:bookmarkEnd w:id="10"/>
    </w:p>
    <w:p w:rsidR="006779E2" w:rsidRDefault="00341288" w:rsidP="006779E2">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Value chain analysis is a framework for identifying and examining the main tasks and supporting tasks carried out as part of a business's operations, intending to identify the value contributed at each stage of the process. The value chain for Apple Inc. is examined here, with emphasis on its major and secondary activities.</w:t>
      </w:r>
      <w:r w:rsidR="00043FE7" w:rsidRPr="00B91C04">
        <w:rPr>
          <w:rFonts w:eastAsia="Times New Roman" w:cs="Times New Roman"/>
          <w:color w:val="000000" w:themeColor="text1"/>
          <w:szCs w:val="24"/>
        </w:rPr>
        <w:t xml:space="preserve"> To understand how a firm produces value for its customers and gains a competitive edge in the market, value chain analysis, a strategic management technique, involves assessing both the core and auxiliary operations of the organization. The value chain analysis enables businesses to pinpoint opportunities for possible cost reduction, process improvement, and differentiation by looking at the full sequence of actions involved in creating and delivering a product or service. For Apple Inc., the value chain analysis aids in comprehending how the business develops, produces, and delivers its goods as well as how it makes the most of its resources and capabilities to keep its position as a market leader in the technology sector.</w:t>
      </w:r>
      <w:bookmarkStart w:id="11" w:name="_Toc143181750"/>
    </w:p>
    <w:p w:rsidR="006779E2" w:rsidRDefault="006779E2" w:rsidP="006779E2">
      <w:pPr>
        <w:spacing w:line="360" w:lineRule="auto"/>
        <w:jc w:val="both"/>
        <w:rPr>
          <w:rFonts w:eastAsia="Times New Roman" w:cs="Times New Roman"/>
          <w:color w:val="000000" w:themeColor="text1"/>
          <w:szCs w:val="24"/>
        </w:rPr>
      </w:pPr>
    </w:p>
    <w:p w:rsidR="006779E2" w:rsidRDefault="006779E2" w:rsidP="006779E2">
      <w:pPr>
        <w:spacing w:line="360" w:lineRule="auto"/>
        <w:jc w:val="both"/>
        <w:rPr>
          <w:rFonts w:eastAsia="Times New Roman" w:cs="Times New Roman"/>
          <w:color w:val="000000" w:themeColor="text1"/>
          <w:szCs w:val="24"/>
        </w:rPr>
      </w:pPr>
    </w:p>
    <w:p w:rsidR="006779E2" w:rsidRDefault="006779E2" w:rsidP="006779E2">
      <w:pPr>
        <w:spacing w:line="360" w:lineRule="auto"/>
        <w:jc w:val="both"/>
        <w:rPr>
          <w:rFonts w:eastAsia="Times New Roman" w:cs="Times New Roman"/>
          <w:color w:val="000000" w:themeColor="text1"/>
          <w:szCs w:val="24"/>
        </w:rPr>
      </w:pPr>
    </w:p>
    <w:p w:rsidR="00AC0021" w:rsidRPr="006779E2" w:rsidRDefault="00341288" w:rsidP="006779E2">
      <w:pPr>
        <w:spacing w:line="360" w:lineRule="auto"/>
        <w:jc w:val="both"/>
        <w:rPr>
          <w:rFonts w:eastAsia="Times New Roman" w:cs="Times New Roman"/>
          <w:b/>
          <w:color w:val="000000" w:themeColor="text1"/>
          <w:szCs w:val="24"/>
        </w:rPr>
      </w:pPr>
      <w:r w:rsidRPr="006779E2">
        <w:rPr>
          <w:rFonts w:cs="Times New Roman"/>
          <w:b/>
        </w:rPr>
        <w:lastRenderedPageBreak/>
        <w:t>4.2.1 Primary Activities</w:t>
      </w:r>
      <w:bookmarkEnd w:id="11"/>
    </w:p>
    <w:p w:rsidR="00043FE7" w:rsidRPr="00B91C04" w:rsidRDefault="00341288" w:rsidP="00B91C04">
      <w:pPr>
        <w:spacing w:line="360" w:lineRule="auto"/>
        <w:jc w:val="both"/>
        <w:rPr>
          <w:rFonts w:cs="Times New Roman"/>
          <w:color w:val="000000" w:themeColor="text1"/>
        </w:rPr>
      </w:pPr>
      <w:r w:rsidRPr="00B91C04">
        <w:rPr>
          <w:rFonts w:cs="Times New Roman"/>
          <w:color w:val="000000" w:themeColor="text1"/>
        </w:rPr>
        <w:t>The basic operational procedures that directly enhance the value of a company's goods or services are referred to as primary activities in the context of value chain analysis. These processes play a crucial role in developing, manufacturing, marketing, and providing clients with finished goods.</w:t>
      </w:r>
    </w:p>
    <w:p w:rsidR="00AC0021" w:rsidRPr="00144FEF" w:rsidRDefault="00341288" w:rsidP="00144FEF">
      <w:pPr>
        <w:pStyle w:val="ListParagraph"/>
        <w:numPr>
          <w:ilvl w:val="0"/>
          <w:numId w:val="18"/>
        </w:numPr>
        <w:spacing w:line="360" w:lineRule="auto"/>
        <w:jc w:val="both"/>
        <w:rPr>
          <w:rFonts w:eastAsia="Times New Roman" w:cs="Times New Roman"/>
          <w:b/>
          <w:color w:val="000000" w:themeColor="text1"/>
          <w:szCs w:val="24"/>
        </w:rPr>
      </w:pPr>
      <w:r w:rsidRPr="00144FEF">
        <w:rPr>
          <w:rFonts w:eastAsia="Times New Roman" w:cs="Times New Roman"/>
          <w:b/>
          <w:color w:val="000000" w:themeColor="text1"/>
          <w:szCs w:val="24"/>
        </w:rPr>
        <w:t>Inbound Logistics</w:t>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To handle its import logistics, Apple forges relationships with producers and suppliers all around the world</w:t>
      </w:r>
      <w:sdt>
        <w:sdtPr>
          <w:rPr>
            <w:rFonts w:eastAsia="Times New Roman" w:cs="Times New Roman"/>
            <w:color w:val="000000" w:themeColor="text1"/>
            <w:szCs w:val="24"/>
          </w:rPr>
          <w:id w:val="1284614265"/>
          <w:citation/>
        </w:sdtPr>
        <w:sdtContent>
          <w:r w:rsidR="008C5E34">
            <w:rPr>
              <w:rFonts w:eastAsia="Times New Roman" w:cs="Times New Roman"/>
              <w:color w:val="000000" w:themeColor="text1"/>
              <w:szCs w:val="24"/>
            </w:rPr>
            <w:fldChar w:fldCharType="begin"/>
          </w:r>
          <w:r w:rsidR="005E456D">
            <w:rPr>
              <w:rFonts w:eastAsia="Times New Roman" w:cs="Times New Roman"/>
              <w:color w:val="000000" w:themeColor="text1"/>
              <w:szCs w:val="24"/>
              <w:lang w:val="en-US"/>
            </w:rPr>
            <w:instrText xml:space="preserve"> CITATION Jon19 \l 1033  </w:instrText>
          </w:r>
          <w:r w:rsidR="008C5E34">
            <w:rPr>
              <w:rFonts w:eastAsia="Times New Roman" w:cs="Times New Roman"/>
              <w:color w:val="000000" w:themeColor="text1"/>
              <w:szCs w:val="24"/>
            </w:rPr>
            <w:fldChar w:fldCharType="separate"/>
          </w:r>
          <w:r w:rsidR="004072CA">
            <w:rPr>
              <w:rFonts w:eastAsia="Times New Roman" w:cs="Times New Roman"/>
              <w:noProof/>
              <w:color w:val="000000" w:themeColor="text1"/>
              <w:szCs w:val="24"/>
              <w:lang w:val="en-US"/>
            </w:rPr>
            <w:t xml:space="preserve"> </w:t>
          </w:r>
          <w:r w:rsidR="004072CA" w:rsidRPr="004072CA">
            <w:rPr>
              <w:rFonts w:eastAsia="Times New Roman" w:cs="Times New Roman"/>
              <w:noProof/>
              <w:color w:val="000000" w:themeColor="text1"/>
              <w:szCs w:val="24"/>
              <w:lang w:val="en-US"/>
            </w:rPr>
            <w:t>(Jones, 2019)</w:t>
          </w:r>
          <w:r w:rsidR="008C5E34">
            <w:rPr>
              <w:rFonts w:eastAsia="Times New Roman" w:cs="Times New Roman"/>
              <w:color w:val="000000" w:themeColor="text1"/>
              <w:szCs w:val="24"/>
            </w:rPr>
            <w:fldChar w:fldCharType="end"/>
          </w:r>
        </w:sdtContent>
      </w:sdt>
      <w:r w:rsidR="00921CA7">
        <w:rPr>
          <w:rFonts w:eastAsia="Times New Roman" w:cs="Times New Roman"/>
          <w:color w:val="000000" w:themeColor="text1"/>
          <w:szCs w:val="24"/>
        </w:rPr>
        <w:t xml:space="preserve">. </w:t>
      </w:r>
      <w:r w:rsidRPr="00B91C04">
        <w:rPr>
          <w:rFonts w:eastAsia="Times New Roman" w:cs="Times New Roman"/>
          <w:color w:val="000000" w:themeColor="text1"/>
          <w:szCs w:val="24"/>
        </w:rPr>
        <w:t>The firm chooses and sources the premium components, materials, and equipment needed for its products with great care.</w:t>
      </w:r>
    </w:p>
    <w:p w:rsidR="00AC0021" w:rsidRPr="00144FEF" w:rsidRDefault="00341288" w:rsidP="00144FEF">
      <w:pPr>
        <w:pStyle w:val="ListParagraph"/>
        <w:numPr>
          <w:ilvl w:val="0"/>
          <w:numId w:val="18"/>
        </w:numPr>
        <w:spacing w:line="360" w:lineRule="auto"/>
        <w:jc w:val="both"/>
        <w:rPr>
          <w:rFonts w:eastAsia="Times New Roman" w:cs="Times New Roman"/>
          <w:b/>
          <w:color w:val="000000" w:themeColor="text1"/>
          <w:szCs w:val="24"/>
        </w:rPr>
      </w:pPr>
      <w:r w:rsidRPr="00144FEF">
        <w:rPr>
          <w:rFonts w:eastAsia="Times New Roman" w:cs="Times New Roman"/>
          <w:b/>
          <w:color w:val="000000" w:themeColor="text1"/>
          <w:szCs w:val="24"/>
        </w:rPr>
        <w:t>Operations</w:t>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Apple's operations include the production, assembly, and testing of its goods. Apple contracts with manufacturing partners to produce all of its goods, including iPhones and Macs, and to handle final assembly, quality assurance, and software integration.</w:t>
      </w:r>
    </w:p>
    <w:p w:rsidR="00AC0021" w:rsidRPr="00144FEF" w:rsidRDefault="00341288" w:rsidP="00144FEF">
      <w:pPr>
        <w:pStyle w:val="ListParagraph"/>
        <w:numPr>
          <w:ilvl w:val="0"/>
          <w:numId w:val="18"/>
        </w:numPr>
        <w:spacing w:line="360" w:lineRule="auto"/>
        <w:jc w:val="both"/>
        <w:rPr>
          <w:rFonts w:eastAsia="Times New Roman" w:cs="Times New Roman"/>
          <w:b/>
          <w:color w:val="000000" w:themeColor="text1"/>
          <w:szCs w:val="24"/>
        </w:rPr>
      </w:pPr>
      <w:r w:rsidRPr="00144FEF">
        <w:rPr>
          <w:rFonts w:eastAsia="Times New Roman" w:cs="Times New Roman"/>
          <w:b/>
          <w:color w:val="000000" w:themeColor="text1"/>
          <w:szCs w:val="24"/>
        </w:rPr>
        <w:t>Outbound Logistics</w:t>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After things are produced, Apple uses a variety of distribution routes to get them to customers via outbound logistics. Distributing the goods also entails sending the goods to carriers, authorized resellers, and retail outlets</w:t>
      </w:r>
      <w:sdt>
        <w:sdtPr>
          <w:rPr>
            <w:rFonts w:eastAsia="Times New Roman" w:cs="Times New Roman"/>
            <w:color w:val="000000" w:themeColor="text1"/>
            <w:szCs w:val="24"/>
          </w:rPr>
          <w:id w:val="237993833"/>
          <w:citation/>
        </w:sdtPr>
        <w:sdtContent>
          <w:r w:rsidR="008C5E34">
            <w:rPr>
              <w:rFonts w:eastAsia="Times New Roman" w:cs="Times New Roman"/>
              <w:color w:val="000000" w:themeColor="text1"/>
              <w:szCs w:val="24"/>
            </w:rPr>
            <w:fldChar w:fldCharType="begin"/>
          </w:r>
          <w:r w:rsidR="005E456D">
            <w:rPr>
              <w:rFonts w:eastAsia="Times New Roman" w:cs="Times New Roman"/>
              <w:color w:val="000000" w:themeColor="text1"/>
              <w:szCs w:val="24"/>
              <w:lang w:val="en-US"/>
            </w:rPr>
            <w:instrText xml:space="preserve"> CITATION Kha23 \l 1033  </w:instrText>
          </w:r>
          <w:r w:rsidR="008C5E34">
            <w:rPr>
              <w:rFonts w:eastAsia="Times New Roman" w:cs="Times New Roman"/>
              <w:color w:val="000000" w:themeColor="text1"/>
              <w:szCs w:val="24"/>
            </w:rPr>
            <w:fldChar w:fldCharType="separate"/>
          </w:r>
          <w:r w:rsidR="004072CA">
            <w:rPr>
              <w:rFonts w:eastAsia="Times New Roman" w:cs="Times New Roman"/>
              <w:noProof/>
              <w:color w:val="000000" w:themeColor="text1"/>
              <w:szCs w:val="24"/>
              <w:lang w:val="en-US"/>
            </w:rPr>
            <w:t xml:space="preserve"> </w:t>
          </w:r>
          <w:r w:rsidR="004072CA" w:rsidRPr="004072CA">
            <w:rPr>
              <w:rFonts w:eastAsia="Times New Roman" w:cs="Times New Roman"/>
              <w:noProof/>
              <w:color w:val="000000" w:themeColor="text1"/>
              <w:szCs w:val="24"/>
              <w:lang w:val="en-US"/>
            </w:rPr>
            <w:t>(Khalid, 2023)</w:t>
          </w:r>
          <w:r w:rsidR="008C5E34">
            <w:rPr>
              <w:rFonts w:eastAsia="Times New Roman" w:cs="Times New Roman"/>
              <w:color w:val="000000" w:themeColor="text1"/>
              <w:szCs w:val="24"/>
            </w:rPr>
            <w:fldChar w:fldCharType="end"/>
          </w:r>
        </w:sdtContent>
      </w:sdt>
      <w:r w:rsidR="000D2284">
        <w:rPr>
          <w:rFonts w:eastAsia="Times New Roman" w:cs="Times New Roman"/>
          <w:color w:val="000000" w:themeColor="text1"/>
          <w:szCs w:val="24"/>
        </w:rPr>
        <w:t xml:space="preserve">. </w:t>
      </w:r>
      <w:r w:rsidRPr="00B91C04">
        <w:rPr>
          <w:rFonts w:eastAsia="Times New Roman" w:cs="Times New Roman"/>
          <w:color w:val="000000" w:themeColor="text1"/>
          <w:szCs w:val="24"/>
        </w:rPr>
        <w:t>To allow customers to buy things directly, Apple also runs an online shop.</w:t>
      </w:r>
    </w:p>
    <w:p w:rsidR="00AC0021" w:rsidRPr="00144FEF" w:rsidRDefault="00341288" w:rsidP="00144FEF">
      <w:pPr>
        <w:pStyle w:val="ListParagraph"/>
        <w:numPr>
          <w:ilvl w:val="0"/>
          <w:numId w:val="18"/>
        </w:numPr>
        <w:spacing w:line="360" w:lineRule="auto"/>
        <w:jc w:val="both"/>
        <w:rPr>
          <w:rFonts w:eastAsia="Times New Roman" w:cs="Times New Roman"/>
          <w:b/>
          <w:color w:val="000000" w:themeColor="text1"/>
          <w:szCs w:val="24"/>
        </w:rPr>
      </w:pPr>
      <w:r w:rsidRPr="00144FEF">
        <w:rPr>
          <w:rFonts w:eastAsia="Times New Roman" w:cs="Times New Roman"/>
          <w:b/>
          <w:color w:val="000000" w:themeColor="text1"/>
          <w:szCs w:val="24"/>
        </w:rPr>
        <w:t>Marketing and Sales</w:t>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To promote its goods and raise brand recognition, Apple invests heavily in marketing and sales initiatives. Advertising campaigns, in-store demonstrations, web marketing, and strategic alliances with carriers and retailers all fall under this category</w:t>
      </w:r>
      <w:sdt>
        <w:sdtPr>
          <w:rPr>
            <w:rFonts w:eastAsia="Times New Roman" w:cs="Times New Roman"/>
            <w:color w:val="000000" w:themeColor="text1"/>
            <w:szCs w:val="24"/>
          </w:rPr>
          <w:id w:val="-1434431286"/>
          <w:citation/>
        </w:sdtPr>
        <w:sdtContent>
          <w:r w:rsidR="008C5E34">
            <w:rPr>
              <w:rFonts w:eastAsia="Times New Roman" w:cs="Times New Roman"/>
              <w:color w:val="000000" w:themeColor="text1"/>
              <w:szCs w:val="24"/>
            </w:rPr>
            <w:fldChar w:fldCharType="begin"/>
          </w:r>
          <w:r w:rsidR="00C52802">
            <w:rPr>
              <w:rFonts w:eastAsia="Times New Roman" w:cs="Times New Roman"/>
              <w:color w:val="000000" w:themeColor="text1"/>
              <w:szCs w:val="24"/>
              <w:lang w:val="en-US"/>
            </w:rPr>
            <w:instrText xml:space="preserve"> CITATION Xua20 \l 1033  </w:instrText>
          </w:r>
          <w:r w:rsidR="008C5E34">
            <w:rPr>
              <w:rFonts w:eastAsia="Times New Roman" w:cs="Times New Roman"/>
              <w:color w:val="000000" w:themeColor="text1"/>
              <w:szCs w:val="24"/>
            </w:rPr>
            <w:fldChar w:fldCharType="separate"/>
          </w:r>
          <w:r w:rsidR="004072CA">
            <w:rPr>
              <w:rFonts w:eastAsia="Times New Roman" w:cs="Times New Roman"/>
              <w:noProof/>
              <w:color w:val="000000" w:themeColor="text1"/>
              <w:szCs w:val="24"/>
              <w:lang w:val="en-US"/>
            </w:rPr>
            <w:t xml:space="preserve"> </w:t>
          </w:r>
          <w:r w:rsidR="004072CA" w:rsidRPr="004072CA">
            <w:rPr>
              <w:rFonts w:eastAsia="Times New Roman" w:cs="Times New Roman"/>
              <w:noProof/>
              <w:color w:val="000000" w:themeColor="text1"/>
              <w:szCs w:val="24"/>
              <w:lang w:val="en-US"/>
            </w:rPr>
            <w:t>(Xuan, 2020)</w:t>
          </w:r>
          <w:r w:rsidR="008C5E34">
            <w:rPr>
              <w:rFonts w:eastAsia="Times New Roman" w:cs="Times New Roman"/>
              <w:color w:val="000000" w:themeColor="text1"/>
              <w:szCs w:val="24"/>
            </w:rPr>
            <w:fldChar w:fldCharType="end"/>
          </w:r>
        </w:sdtContent>
      </w:sdt>
      <w:r w:rsidR="00F241B2">
        <w:rPr>
          <w:rFonts w:eastAsia="Times New Roman" w:cs="Times New Roman"/>
          <w:color w:val="000000" w:themeColor="text1"/>
          <w:szCs w:val="24"/>
        </w:rPr>
        <w:t xml:space="preserve">. </w:t>
      </w:r>
      <w:r w:rsidRPr="00B91C04">
        <w:rPr>
          <w:rFonts w:eastAsia="Times New Roman" w:cs="Times New Roman"/>
          <w:color w:val="000000" w:themeColor="text1"/>
          <w:szCs w:val="24"/>
        </w:rPr>
        <w:t>Demand for Apple's products is boosted by its marketing initiatives and strong brand reputation.</w:t>
      </w:r>
    </w:p>
    <w:p w:rsidR="00AC0021" w:rsidRPr="00144FEF" w:rsidRDefault="00341288" w:rsidP="00144FEF">
      <w:pPr>
        <w:pStyle w:val="ListParagraph"/>
        <w:numPr>
          <w:ilvl w:val="0"/>
          <w:numId w:val="18"/>
        </w:numPr>
        <w:spacing w:line="360" w:lineRule="auto"/>
        <w:jc w:val="both"/>
        <w:rPr>
          <w:rFonts w:eastAsia="Times New Roman" w:cs="Times New Roman"/>
          <w:b/>
          <w:color w:val="000000" w:themeColor="text1"/>
          <w:szCs w:val="24"/>
        </w:rPr>
      </w:pPr>
      <w:r w:rsidRPr="00144FEF">
        <w:rPr>
          <w:rFonts w:eastAsia="Times New Roman" w:cs="Times New Roman"/>
          <w:b/>
          <w:color w:val="000000" w:themeColor="text1"/>
          <w:szCs w:val="24"/>
        </w:rPr>
        <w:t>Service</w:t>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Apple places a high priority on customer support and service. By way of its Apple Stores, online support resources, and contact centers, it provides warranties, repairs, and technical help. Apple's emphasis on customer care helps it retain and attract customers.</w:t>
      </w:r>
    </w:p>
    <w:p w:rsidR="00AC0021" w:rsidRPr="00B91C04" w:rsidRDefault="00341288" w:rsidP="00B91C04">
      <w:pPr>
        <w:pStyle w:val="Heading3"/>
        <w:rPr>
          <w:rFonts w:cs="Times New Roman"/>
        </w:rPr>
      </w:pPr>
      <w:bookmarkStart w:id="12" w:name="_Toc143181751"/>
      <w:r w:rsidRPr="00B91C04">
        <w:rPr>
          <w:rFonts w:cs="Times New Roman"/>
        </w:rPr>
        <w:t>4.2.2 Secondary Activities</w:t>
      </w:r>
      <w:bookmarkEnd w:id="12"/>
    </w:p>
    <w:p w:rsidR="00043FE7" w:rsidRPr="00B91C04" w:rsidRDefault="00341288" w:rsidP="00B91C04">
      <w:pPr>
        <w:spacing w:line="360" w:lineRule="auto"/>
        <w:jc w:val="both"/>
        <w:rPr>
          <w:rFonts w:cs="Times New Roman"/>
          <w:color w:val="000000" w:themeColor="text1"/>
        </w:rPr>
      </w:pPr>
      <w:r w:rsidRPr="00B91C04">
        <w:rPr>
          <w:rFonts w:cs="Times New Roman"/>
          <w:color w:val="000000" w:themeColor="text1"/>
        </w:rPr>
        <w:t xml:space="preserve">According to Apple Inc.'s value chain analysis, secondary activities are any number of auxiliary and supplementary tasks that help the company's main operations run more smoothly. To efficiently develop, manufacture, and distribute its goods and services to the </w:t>
      </w:r>
      <w:r w:rsidRPr="00B91C04">
        <w:rPr>
          <w:rFonts w:cs="Times New Roman"/>
          <w:color w:val="000000" w:themeColor="text1"/>
        </w:rPr>
        <w:lastRenderedPageBreak/>
        <w:t>market, the organization must engage in these tasks. Even though main activities are directly involved in the production of value and the generating of money, secondary activities offer the infrastructure, resources, and coordination needed for the company's success as a whole.</w:t>
      </w:r>
    </w:p>
    <w:p w:rsidR="00AC0021" w:rsidRPr="00144FEF" w:rsidRDefault="00341288" w:rsidP="00144FEF">
      <w:pPr>
        <w:pStyle w:val="ListParagraph"/>
        <w:numPr>
          <w:ilvl w:val="0"/>
          <w:numId w:val="18"/>
        </w:numPr>
        <w:spacing w:line="360" w:lineRule="auto"/>
        <w:jc w:val="both"/>
        <w:rPr>
          <w:rFonts w:eastAsia="Times New Roman" w:cs="Times New Roman"/>
          <w:b/>
          <w:color w:val="000000" w:themeColor="text1"/>
          <w:szCs w:val="24"/>
        </w:rPr>
      </w:pPr>
      <w:r w:rsidRPr="00144FEF">
        <w:rPr>
          <w:rFonts w:eastAsia="Times New Roman" w:cs="Times New Roman"/>
          <w:b/>
          <w:color w:val="000000" w:themeColor="text1"/>
          <w:szCs w:val="24"/>
        </w:rPr>
        <w:t>Procurement</w:t>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Negotiating contracts, maintaining connections with suppliers, and acquiring the materials and components required for Apple's products are all aspects of the procurement process. The business works to retain strong relationships with affordable and dependable suppliers while upholding high standards.</w:t>
      </w:r>
    </w:p>
    <w:p w:rsidR="00AC0021" w:rsidRPr="00144FEF" w:rsidRDefault="00341288" w:rsidP="00144FEF">
      <w:pPr>
        <w:pStyle w:val="ListParagraph"/>
        <w:numPr>
          <w:ilvl w:val="0"/>
          <w:numId w:val="18"/>
        </w:numPr>
        <w:spacing w:line="360" w:lineRule="auto"/>
        <w:jc w:val="both"/>
        <w:rPr>
          <w:rFonts w:eastAsia="Times New Roman" w:cs="Times New Roman"/>
          <w:b/>
          <w:color w:val="000000" w:themeColor="text1"/>
          <w:szCs w:val="24"/>
        </w:rPr>
      </w:pPr>
      <w:r w:rsidRPr="00144FEF">
        <w:rPr>
          <w:rFonts w:eastAsia="Times New Roman" w:cs="Times New Roman"/>
          <w:b/>
          <w:color w:val="000000" w:themeColor="text1"/>
          <w:szCs w:val="24"/>
        </w:rPr>
        <w:t>Technology Development</w:t>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Apple's actions in this area include considerable research and development. The business makes investments in the creation of fresh technologies, the improvement of current ones, and the development of cutting-edge hardware and software features</w:t>
      </w:r>
      <w:sdt>
        <w:sdtPr>
          <w:rPr>
            <w:rFonts w:eastAsia="Times New Roman" w:cs="Times New Roman"/>
            <w:color w:val="000000" w:themeColor="text1"/>
            <w:szCs w:val="24"/>
          </w:rPr>
          <w:id w:val="1840734332"/>
          <w:citation/>
        </w:sdtPr>
        <w:sdtContent>
          <w:r w:rsidR="008C5E34">
            <w:rPr>
              <w:rFonts w:eastAsia="Times New Roman" w:cs="Times New Roman"/>
              <w:color w:val="000000" w:themeColor="text1"/>
              <w:szCs w:val="24"/>
            </w:rPr>
            <w:fldChar w:fldCharType="begin"/>
          </w:r>
          <w:r w:rsidR="00A5300E">
            <w:rPr>
              <w:rFonts w:eastAsia="Times New Roman" w:cs="Times New Roman"/>
              <w:color w:val="000000" w:themeColor="text1"/>
              <w:szCs w:val="24"/>
              <w:lang w:val="en-US"/>
            </w:rPr>
            <w:instrText xml:space="preserve"> CITATION HeM21 \l 1033  </w:instrText>
          </w:r>
          <w:r w:rsidR="008C5E34">
            <w:rPr>
              <w:rFonts w:eastAsia="Times New Roman" w:cs="Times New Roman"/>
              <w:color w:val="000000" w:themeColor="text1"/>
              <w:szCs w:val="24"/>
            </w:rPr>
            <w:fldChar w:fldCharType="separate"/>
          </w:r>
          <w:r w:rsidR="004072CA">
            <w:rPr>
              <w:rFonts w:eastAsia="Times New Roman" w:cs="Times New Roman"/>
              <w:noProof/>
              <w:color w:val="000000" w:themeColor="text1"/>
              <w:szCs w:val="24"/>
              <w:lang w:val="en-US"/>
            </w:rPr>
            <w:t xml:space="preserve"> </w:t>
          </w:r>
          <w:r w:rsidR="004072CA" w:rsidRPr="004072CA">
            <w:rPr>
              <w:rFonts w:eastAsia="Times New Roman" w:cs="Times New Roman"/>
              <w:noProof/>
              <w:color w:val="000000" w:themeColor="text1"/>
              <w:szCs w:val="24"/>
              <w:lang w:val="en-US"/>
            </w:rPr>
            <w:t>(He, 2021,)</w:t>
          </w:r>
          <w:r w:rsidR="008C5E34">
            <w:rPr>
              <w:rFonts w:eastAsia="Times New Roman" w:cs="Times New Roman"/>
              <w:color w:val="000000" w:themeColor="text1"/>
              <w:szCs w:val="24"/>
            </w:rPr>
            <w:fldChar w:fldCharType="end"/>
          </w:r>
        </w:sdtContent>
      </w:sdt>
      <w:r w:rsidR="00921CA7">
        <w:rPr>
          <w:rFonts w:eastAsia="Times New Roman" w:cs="Times New Roman"/>
          <w:color w:val="000000" w:themeColor="text1"/>
          <w:szCs w:val="24"/>
        </w:rPr>
        <w:t xml:space="preserve">. </w:t>
      </w:r>
      <w:r w:rsidRPr="00B91C04">
        <w:rPr>
          <w:rFonts w:eastAsia="Times New Roman" w:cs="Times New Roman"/>
          <w:color w:val="000000" w:themeColor="text1"/>
          <w:szCs w:val="24"/>
        </w:rPr>
        <w:t>Investments in software engineering, user interface design, and product design are all included in this.</w:t>
      </w:r>
    </w:p>
    <w:p w:rsidR="00AC0021" w:rsidRPr="00144FEF" w:rsidRDefault="00341288" w:rsidP="00144FEF">
      <w:pPr>
        <w:pStyle w:val="ListParagraph"/>
        <w:numPr>
          <w:ilvl w:val="0"/>
          <w:numId w:val="18"/>
        </w:numPr>
        <w:spacing w:line="360" w:lineRule="auto"/>
        <w:jc w:val="both"/>
        <w:rPr>
          <w:rFonts w:eastAsia="Times New Roman" w:cs="Times New Roman"/>
          <w:b/>
          <w:color w:val="000000" w:themeColor="text1"/>
          <w:szCs w:val="24"/>
        </w:rPr>
      </w:pPr>
      <w:r w:rsidRPr="00144FEF">
        <w:rPr>
          <w:rFonts w:eastAsia="Times New Roman" w:cs="Times New Roman"/>
          <w:b/>
          <w:color w:val="000000" w:themeColor="text1"/>
          <w:szCs w:val="24"/>
        </w:rPr>
        <w:t>Human Resource Management</w:t>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The HR department of Apple is in charge of finding, developing, and keeping hold of highly trained staff. To recruit and keep top talent, the organization places a strong emphasis on employee development. It also promotes a fun and inclusive work atmosphere and offers competitive pay and benefits.</w:t>
      </w:r>
    </w:p>
    <w:p w:rsidR="00AC0021" w:rsidRPr="00144FEF" w:rsidRDefault="00341288" w:rsidP="00144FEF">
      <w:pPr>
        <w:pStyle w:val="ListParagraph"/>
        <w:numPr>
          <w:ilvl w:val="0"/>
          <w:numId w:val="18"/>
        </w:numPr>
        <w:spacing w:line="360" w:lineRule="auto"/>
        <w:jc w:val="both"/>
        <w:rPr>
          <w:rFonts w:eastAsia="Times New Roman" w:cs="Times New Roman"/>
          <w:b/>
          <w:color w:val="000000" w:themeColor="text1"/>
          <w:szCs w:val="24"/>
        </w:rPr>
      </w:pPr>
      <w:r w:rsidRPr="00144FEF">
        <w:rPr>
          <w:rFonts w:eastAsia="Times New Roman" w:cs="Times New Roman"/>
          <w:b/>
          <w:color w:val="000000" w:themeColor="text1"/>
          <w:szCs w:val="24"/>
        </w:rPr>
        <w:t>Infrastructure</w:t>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Apple's infrastructure consists of a network of offices, data centers, production facilities, and retail outlets spread throughout the world. Through effective information management, communication, and logistical coordination, this infrastructure supports business operations.</w:t>
      </w:r>
    </w:p>
    <w:p w:rsidR="00AC0021" w:rsidRPr="00144FEF" w:rsidRDefault="00341288" w:rsidP="00144FEF">
      <w:pPr>
        <w:pStyle w:val="ListParagraph"/>
        <w:numPr>
          <w:ilvl w:val="0"/>
          <w:numId w:val="18"/>
        </w:numPr>
        <w:spacing w:line="360" w:lineRule="auto"/>
        <w:jc w:val="both"/>
        <w:rPr>
          <w:rFonts w:eastAsia="Times New Roman" w:cs="Times New Roman"/>
          <w:b/>
          <w:color w:val="000000" w:themeColor="text1"/>
          <w:szCs w:val="24"/>
        </w:rPr>
      </w:pPr>
      <w:r w:rsidRPr="00144FEF">
        <w:rPr>
          <w:rFonts w:eastAsia="Times New Roman" w:cs="Times New Roman"/>
          <w:b/>
          <w:color w:val="000000" w:themeColor="text1"/>
          <w:szCs w:val="24"/>
        </w:rPr>
        <w:t>Firm Infrastructure</w:t>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Organizational activities including finance, law, and administration are part of Apple's organizational architecture. Financial management, compliance, legal protection, and strategic decision-making are just a few of the duties that these departments support.</w:t>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Apple can find areas where efficiency can be improved, expenses can be cut, and value can be added by looking at these main and secondary processes. Apple's capacity to create excellent customer experiences, retain its competitive position in the technology sector, and deliver high-quality goods is aided by the seamless integration of these operations.</w:t>
      </w:r>
    </w:p>
    <w:p w:rsidR="00AC0021" w:rsidRPr="00B91C04" w:rsidRDefault="00341288" w:rsidP="00B91C04">
      <w:pPr>
        <w:pStyle w:val="Heading2"/>
        <w:rPr>
          <w:rFonts w:cs="Times New Roman"/>
          <w:color w:val="000000" w:themeColor="text1"/>
        </w:rPr>
      </w:pPr>
      <w:bookmarkStart w:id="13" w:name="_Toc143181752"/>
      <w:r w:rsidRPr="00B91C04">
        <w:rPr>
          <w:rFonts w:cs="Times New Roman"/>
          <w:color w:val="000000" w:themeColor="text1"/>
        </w:rPr>
        <w:lastRenderedPageBreak/>
        <w:t>4.3 VRIO Analysis of Distinctive Resources and Capabilities</w:t>
      </w:r>
      <w:bookmarkEnd w:id="13"/>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Examine each of the VRIO factors as they relate to Apple Inc. to do a VRIO study, which stands for Value, Rarity, Imitability, and Organisation, of the company's unique assets and competencies.</w:t>
      </w:r>
    </w:p>
    <w:p w:rsidR="00AC0021" w:rsidRPr="00144FEF" w:rsidRDefault="00341288" w:rsidP="00144FEF">
      <w:pPr>
        <w:pStyle w:val="ListParagraph"/>
        <w:numPr>
          <w:ilvl w:val="0"/>
          <w:numId w:val="18"/>
        </w:numPr>
        <w:spacing w:line="360" w:lineRule="auto"/>
        <w:jc w:val="both"/>
        <w:rPr>
          <w:rFonts w:eastAsia="Times New Roman" w:cs="Times New Roman"/>
          <w:b/>
          <w:color w:val="000000" w:themeColor="text1"/>
          <w:szCs w:val="24"/>
        </w:rPr>
      </w:pPr>
      <w:r w:rsidRPr="00144FEF">
        <w:rPr>
          <w:rFonts w:eastAsia="Times New Roman" w:cs="Times New Roman"/>
          <w:b/>
          <w:color w:val="000000" w:themeColor="text1"/>
          <w:szCs w:val="24"/>
        </w:rPr>
        <w:t>Value</w:t>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Apple's expertise and resources provide a lot of value. Apple's ability to draw people, charge premium pricing, and make substantial profits is aided by its strong brand image, intellectual property portfolio, design and user experience emphasis, and integrated hardware-software ecosystem.</w:t>
      </w:r>
    </w:p>
    <w:p w:rsidR="00AC0021" w:rsidRPr="00144FEF" w:rsidRDefault="00341288" w:rsidP="00144FEF">
      <w:pPr>
        <w:pStyle w:val="ListParagraph"/>
        <w:numPr>
          <w:ilvl w:val="0"/>
          <w:numId w:val="18"/>
        </w:numPr>
        <w:spacing w:line="360" w:lineRule="auto"/>
        <w:jc w:val="both"/>
        <w:rPr>
          <w:rFonts w:eastAsia="Times New Roman" w:cs="Times New Roman"/>
          <w:b/>
          <w:color w:val="000000" w:themeColor="text1"/>
          <w:szCs w:val="24"/>
        </w:rPr>
      </w:pPr>
      <w:r w:rsidRPr="00144FEF">
        <w:rPr>
          <w:rFonts w:eastAsia="Times New Roman" w:cs="Times New Roman"/>
          <w:b/>
          <w:color w:val="000000" w:themeColor="text1"/>
          <w:szCs w:val="24"/>
        </w:rPr>
        <w:t>Rarity</w:t>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Competitors find it difficult to match Apple's access to several unique resources and talents. A distinct competitive advantage is created by its knowledge of design and user experience, substantial intellectual property portfolio, and seamless integration of hardware and software</w:t>
      </w:r>
      <w:sdt>
        <w:sdtPr>
          <w:rPr>
            <w:rFonts w:eastAsia="Times New Roman" w:cs="Times New Roman"/>
            <w:color w:val="000000" w:themeColor="text1"/>
            <w:szCs w:val="24"/>
          </w:rPr>
          <w:id w:val="1826006644"/>
          <w:citation/>
        </w:sdtPr>
        <w:sdtContent>
          <w:r w:rsidR="008C5E34">
            <w:rPr>
              <w:rFonts w:eastAsia="Times New Roman" w:cs="Times New Roman"/>
              <w:color w:val="000000" w:themeColor="text1"/>
              <w:szCs w:val="24"/>
            </w:rPr>
            <w:fldChar w:fldCharType="begin"/>
          </w:r>
          <w:r w:rsidR="00C52802">
            <w:rPr>
              <w:rFonts w:eastAsia="Times New Roman" w:cs="Times New Roman"/>
              <w:color w:val="000000" w:themeColor="text1"/>
              <w:szCs w:val="24"/>
              <w:lang w:val="en-US"/>
            </w:rPr>
            <w:instrText xml:space="preserve"> CITATION Liu21 \l 1033  </w:instrText>
          </w:r>
          <w:r w:rsidR="008C5E34">
            <w:rPr>
              <w:rFonts w:eastAsia="Times New Roman" w:cs="Times New Roman"/>
              <w:color w:val="000000" w:themeColor="text1"/>
              <w:szCs w:val="24"/>
            </w:rPr>
            <w:fldChar w:fldCharType="separate"/>
          </w:r>
          <w:r w:rsidR="004072CA">
            <w:rPr>
              <w:rFonts w:eastAsia="Times New Roman" w:cs="Times New Roman"/>
              <w:noProof/>
              <w:color w:val="000000" w:themeColor="text1"/>
              <w:szCs w:val="24"/>
              <w:lang w:val="en-US"/>
            </w:rPr>
            <w:t xml:space="preserve"> </w:t>
          </w:r>
          <w:r w:rsidR="004072CA" w:rsidRPr="004072CA">
            <w:rPr>
              <w:rFonts w:eastAsia="Times New Roman" w:cs="Times New Roman"/>
              <w:noProof/>
              <w:color w:val="000000" w:themeColor="text1"/>
              <w:szCs w:val="24"/>
              <w:lang w:val="en-US"/>
            </w:rPr>
            <w:t>(Liu, 2021,)</w:t>
          </w:r>
          <w:r w:rsidR="008C5E34">
            <w:rPr>
              <w:rFonts w:eastAsia="Times New Roman" w:cs="Times New Roman"/>
              <w:color w:val="000000" w:themeColor="text1"/>
              <w:szCs w:val="24"/>
            </w:rPr>
            <w:fldChar w:fldCharType="end"/>
          </w:r>
        </w:sdtContent>
      </w:sdt>
      <w:r w:rsidR="000D2284">
        <w:rPr>
          <w:rFonts w:eastAsia="Times New Roman" w:cs="Times New Roman"/>
          <w:color w:val="000000" w:themeColor="text1"/>
          <w:szCs w:val="24"/>
        </w:rPr>
        <w:t xml:space="preserve">. </w:t>
      </w:r>
      <w:r w:rsidRPr="00B91C04">
        <w:rPr>
          <w:rFonts w:eastAsia="Times New Roman" w:cs="Times New Roman"/>
          <w:color w:val="000000" w:themeColor="text1"/>
          <w:szCs w:val="24"/>
        </w:rPr>
        <w:t>The retail network and service environment that Apple has built help to foster consumer loyalty and create lock-in effects, which further contribute to its rarity.</w:t>
      </w:r>
    </w:p>
    <w:p w:rsidR="00AC0021" w:rsidRPr="00144FEF" w:rsidRDefault="00341288" w:rsidP="00144FEF">
      <w:pPr>
        <w:pStyle w:val="ListParagraph"/>
        <w:numPr>
          <w:ilvl w:val="0"/>
          <w:numId w:val="18"/>
        </w:numPr>
        <w:spacing w:line="360" w:lineRule="auto"/>
        <w:jc w:val="both"/>
        <w:rPr>
          <w:rFonts w:eastAsia="Times New Roman" w:cs="Times New Roman"/>
          <w:b/>
          <w:color w:val="000000" w:themeColor="text1"/>
          <w:szCs w:val="24"/>
        </w:rPr>
      </w:pPr>
      <w:r w:rsidRPr="00144FEF">
        <w:rPr>
          <w:rFonts w:eastAsia="Times New Roman" w:cs="Times New Roman"/>
          <w:b/>
          <w:color w:val="000000" w:themeColor="text1"/>
          <w:szCs w:val="24"/>
        </w:rPr>
        <w:t>Imitability</w:t>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Particularly when taken as a whole, Apple's resources and talents are quite challenging to duplicate. It is difficult for competitors to match the strong brand reputation and consumer loyalty created over many years</w:t>
      </w:r>
      <w:sdt>
        <w:sdtPr>
          <w:rPr>
            <w:rFonts w:eastAsia="Times New Roman" w:cs="Times New Roman"/>
            <w:color w:val="000000" w:themeColor="text1"/>
            <w:szCs w:val="24"/>
          </w:rPr>
          <w:id w:val="-1240941533"/>
          <w:citation/>
        </w:sdtPr>
        <w:sdtContent>
          <w:r w:rsidR="008C5E34">
            <w:rPr>
              <w:rFonts w:eastAsia="Times New Roman" w:cs="Times New Roman"/>
              <w:color w:val="000000" w:themeColor="text1"/>
              <w:szCs w:val="24"/>
            </w:rPr>
            <w:fldChar w:fldCharType="begin"/>
          </w:r>
          <w:r w:rsidR="007E464E">
            <w:rPr>
              <w:rFonts w:eastAsia="Times New Roman" w:cs="Times New Roman"/>
              <w:color w:val="000000" w:themeColor="text1"/>
              <w:szCs w:val="24"/>
              <w:lang w:val="en-US"/>
            </w:rPr>
            <w:instrText xml:space="preserve">CITATION Cun22 \l 1033 </w:instrText>
          </w:r>
          <w:r w:rsidR="008C5E34">
            <w:rPr>
              <w:rFonts w:eastAsia="Times New Roman" w:cs="Times New Roman"/>
              <w:color w:val="000000" w:themeColor="text1"/>
              <w:szCs w:val="24"/>
            </w:rPr>
            <w:fldChar w:fldCharType="separate"/>
          </w:r>
          <w:r w:rsidR="004072CA">
            <w:rPr>
              <w:rFonts w:eastAsia="Times New Roman" w:cs="Times New Roman"/>
              <w:noProof/>
              <w:color w:val="000000" w:themeColor="text1"/>
              <w:szCs w:val="24"/>
              <w:lang w:val="en-US"/>
            </w:rPr>
            <w:t xml:space="preserve"> </w:t>
          </w:r>
          <w:r w:rsidR="004072CA" w:rsidRPr="004072CA">
            <w:rPr>
              <w:rFonts w:eastAsia="Times New Roman" w:cs="Times New Roman"/>
              <w:noProof/>
              <w:color w:val="000000" w:themeColor="text1"/>
              <w:szCs w:val="24"/>
              <w:lang w:val="en-US"/>
            </w:rPr>
            <w:t>(Cunha, 2022)</w:t>
          </w:r>
          <w:r w:rsidR="008C5E34">
            <w:rPr>
              <w:rFonts w:eastAsia="Times New Roman" w:cs="Times New Roman"/>
              <w:color w:val="000000" w:themeColor="text1"/>
              <w:szCs w:val="24"/>
            </w:rPr>
            <w:fldChar w:fldCharType="end"/>
          </w:r>
        </w:sdtContent>
      </w:sdt>
      <w:r w:rsidRPr="00B91C04">
        <w:rPr>
          <w:rFonts w:eastAsia="Times New Roman" w:cs="Times New Roman"/>
          <w:color w:val="000000" w:themeColor="text1"/>
          <w:szCs w:val="24"/>
        </w:rPr>
        <w:t>. To prevent competitors from directly copying Apple's features and products, the company has a robust intellectual property portfolio that offers legal protection. Moreover, significant resources, knowledge, and time are needed to complete the deep integration of hardware and software.</w:t>
      </w:r>
    </w:p>
    <w:p w:rsidR="00AC0021" w:rsidRPr="00144FEF" w:rsidRDefault="00341288" w:rsidP="00144FEF">
      <w:pPr>
        <w:pStyle w:val="ListParagraph"/>
        <w:numPr>
          <w:ilvl w:val="0"/>
          <w:numId w:val="18"/>
        </w:numPr>
        <w:spacing w:line="360" w:lineRule="auto"/>
        <w:jc w:val="both"/>
        <w:rPr>
          <w:rFonts w:eastAsia="Times New Roman" w:cs="Times New Roman"/>
          <w:b/>
          <w:color w:val="000000" w:themeColor="text1"/>
          <w:szCs w:val="24"/>
        </w:rPr>
      </w:pPr>
      <w:r w:rsidRPr="00144FEF">
        <w:rPr>
          <w:rFonts w:eastAsia="Times New Roman" w:cs="Times New Roman"/>
          <w:b/>
          <w:color w:val="000000" w:themeColor="text1"/>
          <w:szCs w:val="24"/>
        </w:rPr>
        <w:t>Organization</w:t>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Utilizing Apple's resources and skills to the fullest extent depends on its organizational structure, culture, and management. The company's dedication to innovation, emphasis on superior design, and capability to carry out product launches and marketing campaigns all play a role in its continuous competitive edge</w:t>
      </w:r>
      <w:sdt>
        <w:sdtPr>
          <w:rPr>
            <w:rFonts w:eastAsia="Times New Roman" w:cs="Times New Roman"/>
            <w:color w:val="000000" w:themeColor="text1"/>
            <w:szCs w:val="24"/>
          </w:rPr>
          <w:id w:val="-1077128106"/>
          <w:citation/>
        </w:sdtPr>
        <w:sdtContent>
          <w:r w:rsidR="008C5E34">
            <w:rPr>
              <w:rFonts w:eastAsia="Times New Roman" w:cs="Times New Roman"/>
              <w:color w:val="000000" w:themeColor="text1"/>
              <w:szCs w:val="24"/>
            </w:rPr>
            <w:fldChar w:fldCharType="begin"/>
          </w:r>
          <w:r w:rsidR="00AE663A">
            <w:rPr>
              <w:rFonts w:eastAsia="Times New Roman" w:cs="Times New Roman"/>
              <w:color w:val="000000" w:themeColor="text1"/>
              <w:szCs w:val="24"/>
              <w:lang w:val="en-US"/>
            </w:rPr>
            <w:instrText xml:space="preserve"> CITATION Ade20 \l 1033  </w:instrText>
          </w:r>
          <w:r w:rsidR="008C5E34">
            <w:rPr>
              <w:rFonts w:eastAsia="Times New Roman" w:cs="Times New Roman"/>
              <w:color w:val="000000" w:themeColor="text1"/>
              <w:szCs w:val="24"/>
            </w:rPr>
            <w:fldChar w:fldCharType="separate"/>
          </w:r>
          <w:r w:rsidR="004072CA">
            <w:rPr>
              <w:rFonts w:eastAsia="Times New Roman" w:cs="Times New Roman"/>
              <w:noProof/>
              <w:color w:val="000000" w:themeColor="text1"/>
              <w:szCs w:val="24"/>
              <w:lang w:val="en-US"/>
            </w:rPr>
            <w:t xml:space="preserve"> </w:t>
          </w:r>
          <w:r w:rsidR="004072CA" w:rsidRPr="004072CA">
            <w:rPr>
              <w:rFonts w:eastAsia="Times New Roman" w:cs="Times New Roman"/>
              <w:noProof/>
              <w:color w:val="000000" w:themeColor="text1"/>
              <w:szCs w:val="24"/>
              <w:lang w:val="en-US"/>
            </w:rPr>
            <w:t>(Adelakun, 2020.)</w:t>
          </w:r>
          <w:r w:rsidR="008C5E34">
            <w:rPr>
              <w:rFonts w:eastAsia="Times New Roman" w:cs="Times New Roman"/>
              <w:color w:val="000000" w:themeColor="text1"/>
              <w:szCs w:val="24"/>
            </w:rPr>
            <w:fldChar w:fldCharType="end"/>
          </w:r>
        </w:sdtContent>
      </w:sdt>
      <w:r w:rsidR="00857403">
        <w:rPr>
          <w:rFonts w:eastAsia="Times New Roman" w:cs="Times New Roman"/>
          <w:color w:val="000000" w:themeColor="text1"/>
          <w:szCs w:val="24"/>
        </w:rPr>
        <w:t>.</w:t>
      </w:r>
      <w:r w:rsidRPr="00B91C04">
        <w:rPr>
          <w:rFonts w:eastAsia="Times New Roman" w:cs="Times New Roman"/>
          <w:color w:val="000000" w:themeColor="text1"/>
          <w:szCs w:val="24"/>
        </w:rPr>
        <w:t>The organizational focus of Apple on R&amp;D, supply chain management, and retaining a highly qualified staff also improves its capacity to efficiently utilize its resources.</w:t>
      </w:r>
    </w:p>
    <w:p w:rsidR="00AC0021" w:rsidRPr="00B91C04" w:rsidRDefault="00341288" w:rsidP="00B91C04">
      <w:pPr>
        <w:spacing w:line="360" w:lineRule="auto"/>
        <w:jc w:val="both"/>
        <w:rPr>
          <w:rFonts w:eastAsia="Times New Roman" w:cs="Times New Roman"/>
          <w:color w:val="000000" w:themeColor="text1"/>
          <w:szCs w:val="24"/>
        </w:rPr>
      </w:pPr>
      <w:r w:rsidRPr="00B91C04">
        <w:rPr>
          <w:rFonts w:eastAsia="Times New Roman" w:cs="Times New Roman"/>
          <w:color w:val="000000" w:themeColor="text1"/>
          <w:szCs w:val="24"/>
        </w:rPr>
        <w:t xml:space="preserve">All things considered, Apple's unique assets and skills display a VRIO profile. They are difficult to replicate, offer great value, and are quite uncommon. Using these resources to their fullest potential is made possible by Apple's organizational setup and skills, thus </w:t>
      </w:r>
      <w:r w:rsidRPr="00B91C04">
        <w:rPr>
          <w:rFonts w:eastAsia="Times New Roman" w:cs="Times New Roman"/>
          <w:color w:val="000000" w:themeColor="text1"/>
          <w:szCs w:val="24"/>
        </w:rPr>
        <w:lastRenderedPageBreak/>
        <w:t>enhancing the company's competitiveness in the market. Nevertheless, to remain relevant, Apple must constantly innovate and adjust to shifting market conditions.</w:t>
      </w:r>
    </w:p>
    <w:p w:rsidR="00AC0021" w:rsidRPr="00B91C04" w:rsidRDefault="00341288" w:rsidP="00B91C04">
      <w:pPr>
        <w:pStyle w:val="Heading2"/>
        <w:rPr>
          <w:rFonts w:cs="Times New Roman"/>
          <w:color w:val="000000" w:themeColor="text1"/>
        </w:rPr>
      </w:pPr>
      <w:bookmarkStart w:id="14" w:name="_Toc143181753"/>
      <w:r w:rsidRPr="00B91C04">
        <w:rPr>
          <w:rFonts w:cs="Times New Roman"/>
          <w:color w:val="000000" w:themeColor="text1"/>
        </w:rPr>
        <w:t>4.4 SWOT Analysis</w:t>
      </w:r>
      <w:bookmarkEnd w:id="14"/>
    </w:p>
    <w:p w:rsidR="007825C7" w:rsidRPr="00B91C04" w:rsidRDefault="00341288" w:rsidP="00B91C04">
      <w:pPr>
        <w:spacing w:line="360" w:lineRule="auto"/>
        <w:jc w:val="both"/>
        <w:rPr>
          <w:color w:val="000000" w:themeColor="text1"/>
        </w:rPr>
      </w:pPr>
      <w:r w:rsidRPr="00B91C04">
        <w:rPr>
          <w:color w:val="000000" w:themeColor="text1"/>
        </w:rPr>
        <w:t>A strategic management technique called a SWOT analysis is used to assess a company's internal strengths and weaknesses as well as its external opportunities and threats. This study of Apple Inc. looks at the firm's major characteristics, both good and negative, and analyses probable aspects that might influence how well the company performs and how competitive it is in the market. To capitalize on opportunities and overcome problems, Apple must understand its SWOT analysis.</w:t>
      </w:r>
    </w:p>
    <w:p w:rsidR="007825C7" w:rsidRPr="00144FEF" w:rsidRDefault="00341288" w:rsidP="00144FEF">
      <w:pPr>
        <w:pStyle w:val="ListParagraph"/>
        <w:numPr>
          <w:ilvl w:val="0"/>
          <w:numId w:val="18"/>
        </w:numPr>
        <w:spacing w:line="360" w:lineRule="auto"/>
        <w:rPr>
          <w:b/>
          <w:bCs/>
          <w:color w:val="000000" w:themeColor="text1"/>
        </w:rPr>
      </w:pPr>
      <w:r w:rsidRPr="00144FEF">
        <w:rPr>
          <w:b/>
          <w:bCs/>
          <w:color w:val="000000" w:themeColor="text1"/>
        </w:rPr>
        <w:t>Strengths</w:t>
      </w:r>
    </w:p>
    <w:p w:rsidR="007825C7" w:rsidRPr="00B91C04" w:rsidRDefault="00341288" w:rsidP="00B91C04">
      <w:pPr>
        <w:pStyle w:val="ListParagraph"/>
        <w:numPr>
          <w:ilvl w:val="0"/>
          <w:numId w:val="7"/>
        </w:numPr>
        <w:spacing w:line="360" w:lineRule="auto"/>
        <w:jc w:val="both"/>
        <w:rPr>
          <w:color w:val="000000" w:themeColor="text1"/>
        </w:rPr>
      </w:pPr>
      <w:r w:rsidRPr="00144FEF">
        <w:rPr>
          <w:i/>
          <w:color w:val="000000" w:themeColor="text1"/>
        </w:rPr>
        <w:t>Strong Brand Identity:</w:t>
      </w:r>
      <w:r w:rsidRPr="00B91C04">
        <w:rPr>
          <w:color w:val="000000" w:themeColor="text1"/>
        </w:rPr>
        <w:t xml:space="preserve"> Apple is a popular brand that helps to increase its sales. The brand identity makes them a huge advantage. The brand identity helps to develop the number of consumers.</w:t>
      </w:r>
    </w:p>
    <w:p w:rsidR="007825C7" w:rsidRPr="00B91C04" w:rsidRDefault="00341288" w:rsidP="00B91C04">
      <w:pPr>
        <w:pStyle w:val="ListParagraph"/>
        <w:numPr>
          <w:ilvl w:val="0"/>
          <w:numId w:val="7"/>
        </w:numPr>
        <w:spacing w:line="360" w:lineRule="auto"/>
        <w:jc w:val="both"/>
        <w:rPr>
          <w:color w:val="000000" w:themeColor="text1"/>
        </w:rPr>
      </w:pPr>
      <w:r w:rsidRPr="00144FEF">
        <w:rPr>
          <w:i/>
          <w:color w:val="000000" w:themeColor="text1"/>
        </w:rPr>
        <w:t>Product diversification:</w:t>
      </w:r>
      <w:r w:rsidRPr="00B91C04">
        <w:rPr>
          <w:color w:val="000000" w:themeColor="text1"/>
        </w:rPr>
        <w:t xml:space="preserve"> The firm provides a wide selection of items in the situation of reduced dependence on a single product</w:t>
      </w:r>
      <w:sdt>
        <w:sdtPr>
          <w:rPr>
            <w:color w:val="000000" w:themeColor="text1"/>
          </w:rPr>
          <w:id w:val="-1143891644"/>
          <w:citation/>
        </w:sdtPr>
        <w:sdtContent>
          <w:r w:rsidR="008C5E34">
            <w:rPr>
              <w:color w:val="000000" w:themeColor="text1"/>
            </w:rPr>
            <w:fldChar w:fldCharType="begin"/>
          </w:r>
          <w:r w:rsidR="00A5300E">
            <w:rPr>
              <w:color w:val="000000" w:themeColor="text1"/>
              <w:lang w:val="en-US"/>
            </w:rPr>
            <w:instrText xml:space="preserve"> CITATION Che23 \l 1033  </w:instrText>
          </w:r>
          <w:r w:rsidR="008C5E34">
            <w:rPr>
              <w:color w:val="000000" w:themeColor="text1"/>
            </w:rPr>
            <w:fldChar w:fldCharType="separate"/>
          </w:r>
          <w:r w:rsidR="004072CA">
            <w:rPr>
              <w:noProof/>
              <w:color w:val="000000" w:themeColor="text1"/>
              <w:lang w:val="en-US"/>
            </w:rPr>
            <w:t xml:space="preserve"> </w:t>
          </w:r>
          <w:r w:rsidR="004072CA" w:rsidRPr="004072CA">
            <w:rPr>
              <w:noProof/>
              <w:color w:val="000000" w:themeColor="text1"/>
              <w:lang w:val="en-US"/>
            </w:rPr>
            <w:t>(Chen, 2023)</w:t>
          </w:r>
          <w:r w:rsidR="008C5E34">
            <w:rPr>
              <w:color w:val="000000" w:themeColor="text1"/>
            </w:rPr>
            <w:fldChar w:fldCharType="end"/>
          </w:r>
        </w:sdtContent>
      </w:sdt>
      <w:r w:rsidR="00857403">
        <w:rPr>
          <w:color w:val="000000" w:themeColor="text1"/>
        </w:rPr>
        <w:t>.</w:t>
      </w:r>
      <w:r w:rsidRPr="00B91C04">
        <w:rPr>
          <w:color w:val="000000" w:themeColor="text1"/>
        </w:rPr>
        <w:t>The Apple Watch, Mac, iPad, and iPhone are among these goods.</w:t>
      </w:r>
    </w:p>
    <w:p w:rsidR="007825C7" w:rsidRPr="00B91C04" w:rsidRDefault="00341288" w:rsidP="00B91C04">
      <w:pPr>
        <w:pStyle w:val="ListParagraph"/>
        <w:numPr>
          <w:ilvl w:val="0"/>
          <w:numId w:val="7"/>
        </w:numPr>
        <w:spacing w:line="360" w:lineRule="auto"/>
        <w:jc w:val="both"/>
        <w:rPr>
          <w:color w:val="000000" w:themeColor="text1"/>
        </w:rPr>
      </w:pPr>
      <w:r w:rsidRPr="00144FEF">
        <w:rPr>
          <w:i/>
          <w:color w:val="000000" w:themeColor="text1"/>
        </w:rPr>
        <w:t xml:space="preserve">Design and Innovation: </w:t>
      </w:r>
      <w:r w:rsidRPr="00B91C04">
        <w:rPr>
          <w:color w:val="000000" w:themeColor="text1"/>
        </w:rPr>
        <w:t>Apple continually offers cutting-edge technology and recognizable designs, establishing industry norms and grabbing consumers' attention.</w:t>
      </w:r>
    </w:p>
    <w:p w:rsidR="007825C7" w:rsidRPr="00B91C04" w:rsidRDefault="00341288" w:rsidP="00B91C04">
      <w:pPr>
        <w:pStyle w:val="ListParagraph"/>
        <w:numPr>
          <w:ilvl w:val="0"/>
          <w:numId w:val="7"/>
        </w:numPr>
        <w:spacing w:line="360" w:lineRule="auto"/>
        <w:jc w:val="both"/>
        <w:rPr>
          <w:color w:val="000000" w:themeColor="text1"/>
        </w:rPr>
      </w:pPr>
      <w:r w:rsidRPr="00144FEF">
        <w:rPr>
          <w:i/>
          <w:color w:val="000000" w:themeColor="text1"/>
        </w:rPr>
        <w:t>Financial Performance:</w:t>
      </w:r>
      <w:r w:rsidRPr="00B91C04">
        <w:rPr>
          <w:color w:val="000000" w:themeColor="text1"/>
        </w:rPr>
        <w:t xml:space="preserve"> The firm has great financial performance, displaying large sales, favorable profit margins, and a sizable cash reserve.</w:t>
      </w:r>
    </w:p>
    <w:p w:rsidR="007825C7" w:rsidRPr="00144FEF" w:rsidRDefault="00341288" w:rsidP="00144FEF">
      <w:pPr>
        <w:pStyle w:val="ListParagraph"/>
        <w:numPr>
          <w:ilvl w:val="0"/>
          <w:numId w:val="18"/>
        </w:numPr>
        <w:spacing w:line="360" w:lineRule="auto"/>
        <w:rPr>
          <w:b/>
          <w:bCs/>
          <w:color w:val="000000" w:themeColor="text1"/>
        </w:rPr>
      </w:pPr>
      <w:r w:rsidRPr="00144FEF">
        <w:rPr>
          <w:b/>
          <w:bCs/>
          <w:color w:val="000000" w:themeColor="text1"/>
        </w:rPr>
        <w:t>Weaknesses</w:t>
      </w:r>
    </w:p>
    <w:p w:rsidR="007825C7" w:rsidRPr="00144FEF" w:rsidRDefault="00341288" w:rsidP="00144FEF">
      <w:pPr>
        <w:pStyle w:val="ListParagraph"/>
        <w:numPr>
          <w:ilvl w:val="0"/>
          <w:numId w:val="8"/>
        </w:numPr>
        <w:spacing w:line="360" w:lineRule="auto"/>
        <w:jc w:val="both"/>
        <w:rPr>
          <w:color w:val="000000" w:themeColor="text1"/>
        </w:rPr>
      </w:pPr>
      <w:r w:rsidRPr="00144FEF">
        <w:rPr>
          <w:i/>
          <w:color w:val="000000" w:themeColor="text1"/>
        </w:rPr>
        <w:t>Premium Pricing:</w:t>
      </w:r>
      <w:r w:rsidRPr="00144FEF">
        <w:rPr>
          <w:color w:val="000000" w:themeColor="text1"/>
        </w:rPr>
        <w:t xml:space="preserve"> Apple's premium pricing approach may reduce its market share in industries and areas that are sensitive to price.</w:t>
      </w:r>
    </w:p>
    <w:p w:rsidR="007825C7" w:rsidRPr="00B91C04" w:rsidRDefault="00341288" w:rsidP="00B91C04">
      <w:pPr>
        <w:pStyle w:val="ListParagraph"/>
        <w:numPr>
          <w:ilvl w:val="0"/>
          <w:numId w:val="8"/>
        </w:numPr>
        <w:spacing w:line="360" w:lineRule="auto"/>
        <w:jc w:val="both"/>
        <w:rPr>
          <w:color w:val="000000" w:themeColor="text1"/>
        </w:rPr>
      </w:pPr>
      <w:r w:rsidRPr="00144FEF">
        <w:rPr>
          <w:i/>
          <w:color w:val="000000" w:themeColor="text1"/>
        </w:rPr>
        <w:t>Dependence on iPhones:</w:t>
      </w:r>
      <w:r w:rsidRPr="00B91C04">
        <w:rPr>
          <w:color w:val="000000" w:themeColor="text1"/>
        </w:rPr>
        <w:t xml:space="preserve"> Apple depends heavily on the sale of the iPhone for the majority of its earnings, making it susceptible to changes in the smartphone industry.</w:t>
      </w:r>
      <w:r w:rsidR="006779E2" w:rsidRPr="006779E2">
        <w:rPr>
          <w:color w:val="000000" w:themeColor="text1"/>
        </w:rPr>
        <w:t xml:space="preserve"> </w:t>
      </w:r>
      <w:sdt>
        <w:sdtPr>
          <w:rPr>
            <w:color w:val="000000" w:themeColor="text1"/>
          </w:rPr>
          <w:id w:val="-1447312274"/>
          <w:citation/>
        </w:sdtPr>
        <w:sdtContent>
          <w:r w:rsidR="008C5E34">
            <w:rPr>
              <w:color w:val="000000" w:themeColor="text1"/>
            </w:rPr>
            <w:fldChar w:fldCharType="begin"/>
          </w:r>
          <w:r w:rsidR="006779E2">
            <w:rPr>
              <w:color w:val="000000" w:themeColor="text1"/>
              <w:lang w:val="en-US"/>
            </w:rPr>
            <w:instrText xml:space="preserve"> CITATION Son21 \l 1033  </w:instrText>
          </w:r>
          <w:r w:rsidR="008C5E34">
            <w:rPr>
              <w:color w:val="000000" w:themeColor="text1"/>
            </w:rPr>
            <w:fldChar w:fldCharType="separate"/>
          </w:r>
          <w:r w:rsidR="006779E2" w:rsidRPr="004072CA">
            <w:rPr>
              <w:noProof/>
              <w:color w:val="000000" w:themeColor="text1"/>
              <w:lang w:val="en-US"/>
            </w:rPr>
            <w:t>(Sonkiya, 2021)</w:t>
          </w:r>
          <w:r w:rsidR="008C5E34">
            <w:rPr>
              <w:color w:val="000000" w:themeColor="text1"/>
            </w:rPr>
            <w:fldChar w:fldCharType="end"/>
          </w:r>
        </w:sdtContent>
      </w:sdt>
    </w:p>
    <w:p w:rsidR="007825C7" w:rsidRPr="00B91C04" w:rsidRDefault="00341288" w:rsidP="00B91C04">
      <w:pPr>
        <w:pStyle w:val="ListParagraph"/>
        <w:numPr>
          <w:ilvl w:val="0"/>
          <w:numId w:val="8"/>
        </w:numPr>
        <w:spacing w:line="360" w:lineRule="auto"/>
        <w:jc w:val="both"/>
        <w:rPr>
          <w:color w:val="000000" w:themeColor="text1"/>
        </w:rPr>
      </w:pPr>
      <w:r w:rsidRPr="00144FEF">
        <w:rPr>
          <w:i/>
          <w:color w:val="000000" w:themeColor="text1"/>
        </w:rPr>
        <w:t>Closed environment:</w:t>
      </w:r>
      <w:r w:rsidRPr="00B91C04">
        <w:rPr>
          <w:color w:val="000000" w:themeColor="text1"/>
        </w:rPr>
        <w:t xml:space="preserve"> Due to Apple's closed environment, some users may find it less appealing because of the possible limitations on interoperability with hardware and software from other companies.</w:t>
      </w:r>
    </w:p>
    <w:p w:rsidR="007825C7" w:rsidRPr="00144FEF" w:rsidRDefault="00341288" w:rsidP="00144FEF">
      <w:pPr>
        <w:pStyle w:val="ListParagraph"/>
        <w:numPr>
          <w:ilvl w:val="0"/>
          <w:numId w:val="18"/>
        </w:numPr>
        <w:spacing w:line="360" w:lineRule="auto"/>
        <w:rPr>
          <w:b/>
          <w:bCs/>
          <w:color w:val="000000" w:themeColor="text1"/>
        </w:rPr>
      </w:pPr>
      <w:r w:rsidRPr="00144FEF">
        <w:rPr>
          <w:b/>
          <w:bCs/>
          <w:color w:val="000000" w:themeColor="text1"/>
        </w:rPr>
        <w:t>Opportunities</w:t>
      </w:r>
    </w:p>
    <w:p w:rsidR="007825C7" w:rsidRPr="00144FEF" w:rsidRDefault="00341288" w:rsidP="00144FEF">
      <w:pPr>
        <w:pStyle w:val="ListParagraph"/>
        <w:numPr>
          <w:ilvl w:val="0"/>
          <w:numId w:val="9"/>
        </w:numPr>
        <w:spacing w:line="360" w:lineRule="auto"/>
        <w:jc w:val="both"/>
        <w:rPr>
          <w:color w:val="000000" w:themeColor="text1"/>
        </w:rPr>
      </w:pPr>
      <w:r w:rsidRPr="00144FEF">
        <w:rPr>
          <w:i/>
          <w:color w:val="000000" w:themeColor="text1"/>
        </w:rPr>
        <w:t>Emerging Markets:</w:t>
      </w:r>
      <w:r w:rsidRPr="00144FEF">
        <w:rPr>
          <w:color w:val="000000" w:themeColor="text1"/>
        </w:rPr>
        <w:t xml:space="preserve"> With the number of middle-class people rising and the usage of smartphones increasing, expanding into emerging markets offers Apple prospects for growth.</w:t>
      </w:r>
    </w:p>
    <w:p w:rsidR="007825C7" w:rsidRPr="00B91C04" w:rsidRDefault="00341288" w:rsidP="00B91C04">
      <w:pPr>
        <w:pStyle w:val="ListParagraph"/>
        <w:numPr>
          <w:ilvl w:val="0"/>
          <w:numId w:val="9"/>
        </w:numPr>
        <w:spacing w:line="360" w:lineRule="auto"/>
        <w:jc w:val="both"/>
        <w:rPr>
          <w:color w:val="000000" w:themeColor="text1"/>
        </w:rPr>
      </w:pPr>
      <w:r w:rsidRPr="00144FEF">
        <w:rPr>
          <w:i/>
          <w:color w:val="000000" w:themeColor="text1"/>
        </w:rPr>
        <w:lastRenderedPageBreak/>
        <w:t>Technology for Wearables:</w:t>
      </w:r>
      <w:r w:rsidRPr="00B91C04">
        <w:rPr>
          <w:color w:val="000000" w:themeColor="text1"/>
        </w:rPr>
        <w:t xml:space="preserve"> In the present world the demand for modern technology is increasing day by day. For maintaining this apple provides its Watch and AirPods</w:t>
      </w:r>
      <w:sdt>
        <w:sdtPr>
          <w:rPr>
            <w:color w:val="000000" w:themeColor="text1"/>
          </w:rPr>
          <w:id w:val="808511769"/>
          <w:citation/>
        </w:sdtPr>
        <w:sdtContent>
          <w:r w:rsidR="008C5E34">
            <w:rPr>
              <w:color w:val="000000" w:themeColor="text1"/>
            </w:rPr>
            <w:fldChar w:fldCharType="begin"/>
          </w:r>
          <w:r w:rsidR="001578A4">
            <w:rPr>
              <w:color w:val="000000" w:themeColor="text1"/>
              <w:lang w:val="en-US"/>
            </w:rPr>
            <w:instrText xml:space="preserve"> CITATION Kar20 \l 1033  </w:instrText>
          </w:r>
          <w:r w:rsidR="008C5E34">
            <w:rPr>
              <w:color w:val="000000" w:themeColor="text1"/>
            </w:rPr>
            <w:fldChar w:fldCharType="separate"/>
          </w:r>
          <w:r w:rsidR="004072CA">
            <w:rPr>
              <w:noProof/>
              <w:color w:val="000000" w:themeColor="text1"/>
              <w:lang w:val="en-US"/>
            </w:rPr>
            <w:t xml:space="preserve"> </w:t>
          </w:r>
          <w:r w:rsidR="004072CA" w:rsidRPr="004072CA">
            <w:rPr>
              <w:noProof/>
              <w:color w:val="000000" w:themeColor="text1"/>
              <w:lang w:val="en-US"/>
            </w:rPr>
            <w:t>(Karnama, 2020)</w:t>
          </w:r>
          <w:r w:rsidR="008C5E34">
            <w:rPr>
              <w:color w:val="000000" w:themeColor="text1"/>
            </w:rPr>
            <w:fldChar w:fldCharType="end"/>
          </w:r>
        </w:sdtContent>
      </w:sdt>
      <w:r w:rsidRPr="00B91C04">
        <w:rPr>
          <w:color w:val="000000" w:themeColor="text1"/>
        </w:rPr>
        <w:t>. As well as Apple has the chance to further solidify its market dominance.</w:t>
      </w:r>
    </w:p>
    <w:p w:rsidR="007825C7" w:rsidRPr="00B91C04" w:rsidRDefault="00341288" w:rsidP="00B91C04">
      <w:pPr>
        <w:pStyle w:val="ListParagraph"/>
        <w:numPr>
          <w:ilvl w:val="0"/>
          <w:numId w:val="9"/>
        </w:numPr>
        <w:spacing w:line="360" w:lineRule="auto"/>
        <w:jc w:val="both"/>
        <w:rPr>
          <w:color w:val="000000" w:themeColor="text1"/>
        </w:rPr>
      </w:pPr>
      <w:r w:rsidRPr="00144FEF">
        <w:rPr>
          <w:i/>
          <w:color w:val="000000" w:themeColor="text1"/>
        </w:rPr>
        <w:t>Augmented Reality (AR):</w:t>
      </w:r>
      <w:r w:rsidRPr="00B91C04">
        <w:rPr>
          <w:color w:val="000000" w:themeColor="text1"/>
        </w:rPr>
        <w:t xml:space="preserve"> With the help of adopting AR technology into its goods and programs, Apple can break into new markets in different types of industries.</w:t>
      </w:r>
    </w:p>
    <w:p w:rsidR="007825C7" w:rsidRPr="00144FEF" w:rsidRDefault="00341288" w:rsidP="00144FEF">
      <w:pPr>
        <w:pStyle w:val="ListParagraph"/>
        <w:numPr>
          <w:ilvl w:val="0"/>
          <w:numId w:val="18"/>
        </w:numPr>
        <w:spacing w:line="360" w:lineRule="auto"/>
        <w:rPr>
          <w:b/>
          <w:bCs/>
          <w:color w:val="000000" w:themeColor="text1"/>
        </w:rPr>
      </w:pPr>
      <w:r w:rsidRPr="00144FEF">
        <w:rPr>
          <w:b/>
          <w:bCs/>
          <w:color w:val="000000" w:themeColor="text1"/>
        </w:rPr>
        <w:t>Threats</w:t>
      </w:r>
    </w:p>
    <w:p w:rsidR="007825C7" w:rsidRPr="00144FEF" w:rsidRDefault="00341288" w:rsidP="00144FEF">
      <w:pPr>
        <w:pStyle w:val="ListParagraph"/>
        <w:numPr>
          <w:ilvl w:val="0"/>
          <w:numId w:val="10"/>
        </w:numPr>
        <w:spacing w:line="360" w:lineRule="auto"/>
        <w:jc w:val="both"/>
        <w:rPr>
          <w:color w:val="000000" w:themeColor="text1"/>
        </w:rPr>
      </w:pPr>
      <w:r w:rsidRPr="00144FEF">
        <w:rPr>
          <w:i/>
          <w:color w:val="000000" w:themeColor="text1"/>
        </w:rPr>
        <w:t>Intense Competition:</w:t>
      </w:r>
      <w:r w:rsidRPr="00144FEF">
        <w:rPr>
          <w:color w:val="000000" w:themeColor="text1"/>
        </w:rPr>
        <w:t xml:space="preserve"> Apple's market dominance and profitability are at risk from rivals like Samsung, Google, and Huawei.</w:t>
      </w:r>
    </w:p>
    <w:p w:rsidR="007825C7" w:rsidRPr="00B91C04" w:rsidRDefault="00144FEF" w:rsidP="00B91C04">
      <w:pPr>
        <w:pStyle w:val="ListParagraph"/>
        <w:numPr>
          <w:ilvl w:val="0"/>
          <w:numId w:val="10"/>
        </w:numPr>
        <w:spacing w:line="360" w:lineRule="auto"/>
        <w:jc w:val="both"/>
        <w:rPr>
          <w:color w:val="000000" w:themeColor="text1"/>
        </w:rPr>
      </w:pPr>
      <w:r>
        <w:rPr>
          <w:i/>
          <w:color w:val="000000" w:themeColor="text1"/>
        </w:rPr>
        <w:t>I</w:t>
      </w:r>
      <w:r w:rsidR="00341288" w:rsidRPr="00144FEF">
        <w:rPr>
          <w:i/>
          <w:color w:val="000000" w:themeColor="text1"/>
        </w:rPr>
        <w:t>ndustry Saturation:</w:t>
      </w:r>
      <w:r w:rsidR="00341288" w:rsidRPr="00B91C04">
        <w:rPr>
          <w:color w:val="000000" w:themeColor="text1"/>
        </w:rPr>
        <w:t xml:space="preserve"> Due to the saturation of the smartphone industry, there may be less of a desire for new iPhones and slower sales growth.</w:t>
      </w:r>
    </w:p>
    <w:p w:rsidR="007825C7" w:rsidRPr="00B91C04" w:rsidRDefault="00341288" w:rsidP="00B91C04">
      <w:pPr>
        <w:pStyle w:val="ListParagraph"/>
        <w:numPr>
          <w:ilvl w:val="0"/>
          <w:numId w:val="10"/>
        </w:numPr>
        <w:spacing w:line="360" w:lineRule="auto"/>
        <w:jc w:val="both"/>
        <w:rPr>
          <w:color w:val="000000" w:themeColor="text1"/>
        </w:rPr>
      </w:pPr>
      <w:r w:rsidRPr="00D05D6F">
        <w:rPr>
          <w:i/>
          <w:color w:val="000000" w:themeColor="text1"/>
        </w:rPr>
        <w:t>Global Economic Conditions:</w:t>
      </w:r>
      <w:r w:rsidRPr="00B91C04">
        <w:rPr>
          <w:color w:val="000000" w:themeColor="text1"/>
        </w:rPr>
        <w:t xml:space="preserve"> Geopolitical unrest and economic downturns may have an influence on consumer spending and Apple's revenue </w:t>
      </w:r>
      <w:sdt>
        <w:sdtPr>
          <w:rPr>
            <w:color w:val="000000" w:themeColor="text1"/>
          </w:rPr>
          <w:id w:val="816227308"/>
          <w:citation/>
        </w:sdtPr>
        <w:sdtContent>
          <w:r w:rsidR="008C5E34">
            <w:rPr>
              <w:color w:val="000000" w:themeColor="text1"/>
            </w:rPr>
            <w:fldChar w:fldCharType="begin"/>
          </w:r>
          <w:r w:rsidR="001578A4">
            <w:rPr>
              <w:color w:val="000000" w:themeColor="text1"/>
              <w:lang w:val="en-US"/>
            </w:rPr>
            <w:instrText xml:space="preserve"> CITATION Hir22 \l 1033  </w:instrText>
          </w:r>
          <w:r w:rsidR="008C5E34">
            <w:rPr>
              <w:color w:val="000000" w:themeColor="text1"/>
            </w:rPr>
            <w:fldChar w:fldCharType="separate"/>
          </w:r>
          <w:r w:rsidR="004072CA" w:rsidRPr="004072CA">
            <w:rPr>
              <w:noProof/>
              <w:color w:val="000000" w:themeColor="text1"/>
              <w:lang w:val="en-US"/>
            </w:rPr>
            <w:t>(Hiremath, 2022)</w:t>
          </w:r>
          <w:r w:rsidR="008C5E34">
            <w:rPr>
              <w:color w:val="000000" w:themeColor="text1"/>
            </w:rPr>
            <w:fldChar w:fldCharType="end"/>
          </w:r>
        </w:sdtContent>
      </w:sdt>
    </w:p>
    <w:p w:rsidR="007825C7" w:rsidRPr="00B91C04" w:rsidRDefault="00341288" w:rsidP="00B91C04">
      <w:pPr>
        <w:pStyle w:val="ListParagraph"/>
        <w:numPr>
          <w:ilvl w:val="0"/>
          <w:numId w:val="10"/>
        </w:numPr>
        <w:spacing w:line="360" w:lineRule="auto"/>
        <w:jc w:val="both"/>
        <w:rPr>
          <w:color w:val="000000" w:themeColor="text1"/>
        </w:rPr>
      </w:pPr>
      <w:r w:rsidRPr="00D05D6F">
        <w:rPr>
          <w:i/>
          <w:color w:val="000000" w:themeColor="text1"/>
        </w:rPr>
        <w:t>Supply Chain Disruptions:</w:t>
      </w:r>
      <w:r w:rsidRPr="00B91C04">
        <w:rPr>
          <w:color w:val="000000" w:themeColor="text1"/>
        </w:rPr>
        <w:t xml:space="preserve"> Apple is vulnerable to interruptions like natural disasters and geopolitical crises because it relies on international supply lines.</w:t>
      </w:r>
    </w:p>
    <w:p w:rsidR="007825C7" w:rsidRPr="00B91C04" w:rsidRDefault="00341288" w:rsidP="00B91C04">
      <w:pPr>
        <w:pStyle w:val="ListParagraph"/>
        <w:numPr>
          <w:ilvl w:val="0"/>
          <w:numId w:val="10"/>
        </w:numPr>
        <w:spacing w:line="360" w:lineRule="auto"/>
        <w:jc w:val="both"/>
        <w:rPr>
          <w:color w:val="000000" w:themeColor="text1"/>
        </w:rPr>
      </w:pPr>
      <w:r w:rsidRPr="00D05D6F">
        <w:rPr>
          <w:i/>
          <w:color w:val="000000" w:themeColor="text1"/>
        </w:rPr>
        <w:t>Regulatory Environment:</w:t>
      </w:r>
      <w:r w:rsidRPr="00B91C04">
        <w:rPr>
          <w:color w:val="000000" w:themeColor="text1"/>
        </w:rPr>
        <w:t xml:space="preserve"> Tighter regulations and possible limitations on company practices may result from increased examination of antitrust and privacy problems.</w:t>
      </w:r>
    </w:p>
    <w:p w:rsidR="007825C7" w:rsidRPr="00B91C04" w:rsidRDefault="00341288" w:rsidP="00B91C04">
      <w:pPr>
        <w:spacing w:line="360" w:lineRule="auto"/>
        <w:jc w:val="both"/>
        <w:rPr>
          <w:color w:val="000000" w:themeColor="text1"/>
        </w:rPr>
      </w:pPr>
      <w:r w:rsidRPr="00B91C04">
        <w:rPr>
          <w:color w:val="000000" w:themeColor="text1"/>
        </w:rPr>
        <w:t>It is crucial to remember that this SWOT analysis only gives a general picture of Apple Inc.'s current situation; as a result, particular conditions might alter in the future, necessitating a revision of the company's strategic plans.</w:t>
      </w:r>
    </w:p>
    <w:p w:rsidR="00AC0021" w:rsidRPr="00B91C04" w:rsidRDefault="00341288" w:rsidP="00B91C04">
      <w:pPr>
        <w:pStyle w:val="Heading1"/>
      </w:pPr>
      <w:bookmarkStart w:id="15" w:name="_Toc143181754"/>
      <w:r w:rsidRPr="00B91C04">
        <w:t>5.0 Strategies to Sustain Competitive Advantage</w:t>
      </w:r>
      <w:bookmarkEnd w:id="15"/>
    </w:p>
    <w:p w:rsidR="00B91C04" w:rsidRPr="00B91C04" w:rsidRDefault="00341288" w:rsidP="00D05D6F">
      <w:pPr>
        <w:pStyle w:val="NormalWeb"/>
        <w:numPr>
          <w:ilvl w:val="0"/>
          <w:numId w:val="18"/>
        </w:numPr>
        <w:spacing w:before="0" w:beforeAutospacing="0" w:after="0" w:afterAutospacing="0" w:line="360" w:lineRule="auto"/>
        <w:jc w:val="both"/>
        <w:rPr>
          <w:b/>
          <w:bCs/>
          <w:color w:val="000000" w:themeColor="text1"/>
        </w:rPr>
      </w:pPr>
      <w:r w:rsidRPr="00B91C04">
        <w:rPr>
          <w:b/>
          <w:bCs/>
          <w:color w:val="000000" w:themeColor="text1"/>
        </w:rPr>
        <w:t>Porter's Generic Strategy</w:t>
      </w:r>
    </w:p>
    <w:p w:rsidR="007825C7" w:rsidRPr="00B91C04" w:rsidRDefault="00341288" w:rsidP="00B91C04">
      <w:pPr>
        <w:pStyle w:val="NormalWeb"/>
        <w:spacing w:before="0" w:beforeAutospacing="0" w:after="0" w:afterAutospacing="0" w:line="360" w:lineRule="auto"/>
        <w:jc w:val="both"/>
        <w:rPr>
          <w:color w:val="000000" w:themeColor="text1"/>
        </w:rPr>
      </w:pPr>
      <w:r w:rsidRPr="00B91C04">
        <w:rPr>
          <w:color w:val="000000" w:themeColor="text1"/>
        </w:rPr>
        <w:t>Apple employs a wide strategy of differentiation, concentrating on providing distinctive and superior goods that stand out from rivals in the market. Apple establishes itself as a premium brand by continually introducing new technologies and producing goods with excellent design, usability, and user experience. With this strategy, the business may charge greater pricing while retaining clientele, giving it a long-lasting competitive edge.</w:t>
      </w:r>
    </w:p>
    <w:p w:rsidR="00B91C04" w:rsidRPr="00B91C04" w:rsidRDefault="00341288" w:rsidP="00D05D6F">
      <w:pPr>
        <w:pStyle w:val="NormalWeb"/>
        <w:numPr>
          <w:ilvl w:val="0"/>
          <w:numId w:val="18"/>
        </w:numPr>
        <w:spacing w:before="0" w:beforeAutospacing="0" w:after="0" w:afterAutospacing="0" w:line="360" w:lineRule="auto"/>
        <w:jc w:val="both"/>
        <w:rPr>
          <w:b/>
          <w:bCs/>
          <w:color w:val="000000" w:themeColor="text1"/>
        </w:rPr>
      </w:pPr>
      <w:r w:rsidRPr="00B91C04">
        <w:rPr>
          <w:b/>
          <w:bCs/>
          <w:color w:val="000000" w:themeColor="text1"/>
        </w:rPr>
        <w:t>Product differentiation</w:t>
      </w:r>
    </w:p>
    <w:p w:rsidR="007825C7" w:rsidRPr="00B91C04" w:rsidRDefault="00341288" w:rsidP="00B91C04">
      <w:pPr>
        <w:pStyle w:val="NormalWeb"/>
        <w:spacing w:before="0" w:beforeAutospacing="0" w:after="0" w:afterAutospacing="0" w:line="360" w:lineRule="auto"/>
        <w:jc w:val="both"/>
        <w:rPr>
          <w:color w:val="000000" w:themeColor="text1"/>
        </w:rPr>
      </w:pPr>
      <w:r w:rsidRPr="00B91C04">
        <w:rPr>
          <w:color w:val="000000" w:themeColor="text1"/>
        </w:rPr>
        <w:t xml:space="preserve">To set its goods apart from those of other companies, Apple continually spends on research and development </w:t>
      </w:r>
      <w:sdt>
        <w:sdtPr>
          <w:rPr>
            <w:color w:val="000000" w:themeColor="text1"/>
          </w:rPr>
          <w:id w:val="-1040516246"/>
          <w:citation/>
        </w:sdtPr>
        <w:sdtContent>
          <w:r w:rsidR="008C5E34">
            <w:rPr>
              <w:color w:val="000000" w:themeColor="text1"/>
            </w:rPr>
            <w:fldChar w:fldCharType="begin"/>
          </w:r>
          <w:r w:rsidR="001578A4">
            <w:rPr>
              <w:color w:val="000000" w:themeColor="text1"/>
              <w:lang w:val="en-US"/>
            </w:rPr>
            <w:instrText xml:space="preserve"> CITATION Pat20 \l 1033  </w:instrText>
          </w:r>
          <w:r w:rsidR="008C5E34">
            <w:rPr>
              <w:color w:val="000000" w:themeColor="text1"/>
            </w:rPr>
            <w:fldChar w:fldCharType="separate"/>
          </w:r>
          <w:r w:rsidR="004072CA" w:rsidRPr="004072CA">
            <w:rPr>
              <w:noProof/>
              <w:color w:val="000000" w:themeColor="text1"/>
              <w:lang w:val="en-US"/>
            </w:rPr>
            <w:t>(Pathiranage, 2020)</w:t>
          </w:r>
          <w:r w:rsidR="008C5E34">
            <w:rPr>
              <w:color w:val="000000" w:themeColor="text1"/>
            </w:rPr>
            <w:fldChar w:fldCharType="end"/>
          </w:r>
        </w:sdtContent>
      </w:sdt>
      <w:r w:rsidR="00F241B2">
        <w:rPr>
          <w:color w:val="000000" w:themeColor="text1"/>
        </w:rPr>
        <w:t xml:space="preserve">. </w:t>
      </w:r>
      <w:r w:rsidRPr="00B91C04">
        <w:rPr>
          <w:color w:val="000000" w:themeColor="text1"/>
        </w:rPr>
        <w:t>The business debuts novel features, functions, and designs that are frequently copied but rarely equaled. Apple goods stand out thanks to their innovative technology and sophisticated design, which encourages brand loyalty and increases consumer preference.</w:t>
      </w:r>
    </w:p>
    <w:p w:rsidR="00B91C04" w:rsidRPr="00B91C04" w:rsidRDefault="00341288" w:rsidP="00D05D6F">
      <w:pPr>
        <w:pStyle w:val="NormalWeb"/>
        <w:numPr>
          <w:ilvl w:val="0"/>
          <w:numId w:val="18"/>
        </w:numPr>
        <w:spacing w:before="0" w:beforeAutospacing="0" w:after="0" w:afterAutospacing="0" w:line="360" w:lineRule="auto"/>
        <w:jc w:val="both"/>
        <w:rPr>
          <w:b/>
          <w:bCs/>
          <w:color w:val="000000" w:themeColor="text1"/>
        </w:rPr>
      </w:pPr>
      <w:r w:rsidRPr="00B91C04">
        <w:rPr>
          <w:b/>
          <w:bCs/>
          <w:color w:val="000000" w:themeColor="text1"/>
        </w:rPr>
        <w:lastRenderedPageBreak/>
        <w:t>Innovation</w:t>
      </w:r>
    </w:p>
    <w:p w:rsidR="007825C7" w:rsidRPr="00B91C04" w:rsidRDefault="00341288" w:rsidP="00B91C04">
      <w:pPr>
        <w:pStyle w:val="NormalWeb"/>
        <w:spacing w:before="0" w:beforeAutospacing="0" w:after="0" w:afterAutospacing="0" w:line="360" w:lineRule="auto"/>
        <w:jc w:val="both"/>
        <w:rPr>
          <w:color w:val="000000" w:themeColor="text1"/>
        </w:rPr>
      </w:pPr>
      <w:r w:rsidRPr="00B91C04">
        <w:rPr>
          <w:color w:val="000000" w:themeColor="text1"/>
        </w:rPr>
        <w:t>The success of Apple is based on innovation. The business develops ground-breaking software, technologies, and services that result in products that completely reimagine whole industries. Apple maintains its position as a market leader and keeps its competitive advantage by remaining one step ahead of the competition and regularly surprising customers with new and innovative goods.</w:t>
      </w:r>
    </w:p>
    <w:p w:rsidR="00B91C04" w:rsidRPr="00B91C04" w:rsidRDefault="00341288" w:rsidP="00D05D6F">
      <w:pPr>
        <w:pStyle w:val="NormalWeb"/>
        <w:numPr>
          <w:ilvl w:val="0"/>
          <w:numId w:val="18"/>
        </w:numPr>
        <w:spacing w:before="0" w:beforeAutospacing="0" w:after="0" w:afterAutospacing="0" w:line="360" w:lineRule="auto"/>
        <w:jc w:val="both"/>
        <w:rPr>
          <w:b/>
          <w:bCs/>
          <w:color w:val="000000" w:themeColor="text1"/>
        </w:rPr>
      </w:pPr>
      <w:r w:rsidRPr="00B91C04">
        <w:rPr>
          <w:b/>
          <w:bCs/>
          <w:color w:val="000000" w:themeColor="text1"/>
        </w:rPr>
        <w:t>Ecosystem and Platform Lock-In</w:t>
      </w:r>
    </w:p>
    <w:p w:rsidR="007825C7" w:rsidRPr="00B91C04" w:rsidRDefault="00341288" w:rsidP="00B91C04">
      <w:pPr>
        <w:pStyle w:val="NormalWeb"/>
        <w:spacing w:before="0" w:beforeAutospacing="0" w:after="0" w:afterAutospacing="0" w:line="360" w:lineRule="auto"/>
        <w:jc w:val="both"/>
        <w:rPr>
          <w:color w:val="000000" w:themeColor="text1"/>
        </w:rPr>
      </w:pPr>
      <w:r w:rsidRPr="00B91C04">
        <w:rPr>
          <w:color w:val="000000" w:themeColor="text1"/>
        </w:rPr>
        <w:t xml:space="preserve">Apple's ecosystem integration places its consumers in a lock-in situation. Users are more inclined to stick with Apple after investing in its goods and services because of the ease and seamless integration it provides </w:t>
      </w:r>
      <w:sdt>
        <w:sdtPr>
          <w:rPr>
            <w:color w:val="000000" w:themeColor="text1"/>
          </w:rPr>
          <w:id w:val="-744793420"/>
          <w:citation/>
        </w:sdtPr>
        <w:sdtContent>
          <w:r w:rsidR="008C5E34">
            <w:rPr>
              <w:color w:val="000000" w:themeColor="text1"/>
            </w:rPr>
            <w:fldChar w:fldCharType="begin"/>
          </w:r>
          <w:r w:rsidR="001578A4">
            <w:rPr>
              <w:color w:val="000000" w:themeColor="text1"/>
              <w:lang w:val="en-US"/>
            </w:rPr>
            <w:instrText xml:space="preserve"> CITATION Kah21 \l 1033  </w:instrText>
          </w:r>
          <w:r w:rsidR="008C5E34">
            <w:rPr>
              <w:color w:val="000000" w:themeColor="text1"/>
            </w:rPr>
            <w:fldChar w:fldCharType="separate"/>
          </w:r>
          <w:r w:rsidR="004072CA" w:rsidRPr="004072CA">
            <w:rPr>
              <w:noProof/>
              <w:color w:val="000000" w:themeColor="text1"/>
              <w:lang w:val="en-US"/>
            </w:rPr>
            <w:t>(Kahupi, 2021)</w:t>
          </w:r>
          <w:r w:rsidR="008C5E34">
            <w:rPr>
              <w:color w:val="000000" w:themeColor="text1"/>
            </w:rPr>
            <w:fldChar w:fldCharType="end"/>
          </w:r>
        </w:sdtContent>
      </w:sdt>
      <w:r w:rsidR="00921CA7">
        <w:rPr>
          <w:color w:val="000000" w:themeColor="text1"/>
        </w:rPr>
        <w:t xml:space="preserve">. </w:t>
      </w:r>
      <w:r w:rsidRPr="00B91C04">
        <w:rPr>
          <w:color w:val="000000" w:themeColor="text1"/>
        </w:rPr>
        <w:t>As an illustration, the seamless syncing across Apple devices, iCloud storage, and the App Store motivates users to remain in the Apple ecosystem, enhancing customer retention and generating recurring income from services.</w:t>
      </w:r>
    </w:p>
    <w:p w:rsidR="00AC0021" w:rsidRPr="00B91C04" w:rsidRDefault="00341288" w:rsidP="00B91C04">
      <w:pPr>
        <w:pStyle w:val="Heading1"/>
      </w:pPr>
      <w:bookmarkStart w:id="16" w:name="_Toc143181755"/>
      <w:r w:rsidRPr="00B91C04">
        <w:t>6.0 Growth Strategies</w:t>
      </w:r>
      <w:bookmarkEnd w:id="16"/>
    </w:p>
    <w:p w:rsidR="007825C7" w:rsidRPr="00B91C04" w:rsidRDefault="00341288" w:rsidP="00D05D6F">
      <w:pPr>
        <w:pStyle w:val="NormalWeb"/>
        <w:numPr>
          <w:ilvl w:val="0"/>
          <w:numId w:val="18"/>
        </w:numPr>
        <w:spacing w:before="0" w:beforeAutospacing="0" w:after="0" w:afterAutospacing="0" w:line="360" w:lineRule="auto"/>
        <w:jc w:val="both"/>
        <w:rPr>
          <w:color w:val="000000" w:themeColor="text1"/>
        </w:rPr>
      </w:pPr>
      <w:r w:rsidRPr="00B91C04">
        <w:rPr>
          <w:b/>
          <w:bCs/>
          <w:color w:val="000000" w:themeColor="text1"/>
        </w:rPr>
        <w:t>Ansoff Matrix</w:t>
      </w:r>
    </w:p>
    <w:p w:rsidR="007825C7" w:rsidRPr="00B91C04" w:rsidRDefault="00341288" w:rsidP="00B91C04">
      <w:pPr>
        <w:pStyle w:val="NormalWeb"/>
        <w:spacing w:before="0" w:beforeAutospacing="0" w:after="0" w:afterAutospacing="0" w:line="360" w:lineRule="auto"/>
        <w:jc w:val="both"/>
        <w:rPr>
          <w:color w:val="000000" w:themeColor="text1"/>
        </w:rPr>
      </w:pPr>
      <w:r w:rsidRPr="00D05D6F">
        <w:rPr>
          <w:i/>
          <w:color w:val="000000" w:themeColor="text1"/>
        </w:rPr>
        <w:t>Market Penetration:</w:t>
      </w:r>
      <w:r w:rsidRPr="00B91C04">
        <w:rPr>
          <w:color w:val="000000" w:themeColor="text1"/>
        </w:rPr>
        <w:t xml:space="preserve"> By stepping up marketing initiatives and boosting its retail presence, Apple may concentrate on boosting its market share in current markets. To succeed, this campaign must both draw in new clients and persuade current ones to upgrade to more recent Apple goods.</w:t>
      </w:r>
    </w:p>
    <w:p w:rsidR="007825C7" w:rsidRPr="00B91C04" w:rsidRDefault="00341288" w:rsidP="00B91C04">
      <w:pPr>
        <w:pStyle w:val="NormalWeb"/>
        <w:spacing w:before="0" w:beforeAutospacing="0" w:after="0" w:afterAutospacing="0" w:line="360" w:lineRule="auto"/>
        <w:jc w:val="both"/>
        <w:rPr>
          <w:color w:val="000000" w:themeColor="text1"/>
        </w:rPr>
      </w:pPr>
      <w:r w:rsidRPr="00D05D6F">
        <w:rPr>
          <w:i/>
          <w:color w:val="000000" w:themeColor="text1"/>
        </w:rPr>
        <w:t>Product Development:</w:t>
      </w:r>
      <w:r w:rsidRPr="00B91C04">
        <w:rPr>
          <w:color w:val="000000" w:themeColor="text1"/>
        </w:rPr>
        <w:t xml:space="preserve"> Apple may expand its client base and draw in new demographics by launching fresh, cutting-edge items or upgrading current ones</w:t>
      </w:r>
      <w:sdt>
        <w:sdtPr>
          <w:rPr>
            <w:color w:val="000000" w:themeColor="text1"/>
          </w:rPr>
          <w:id w:val="524675808"/>
          <w:citation/>
        </w:sdtPr>
        <w:sdtContent>
          <w:r w:rsidR="008C5E34">
            <w:rPr>
              <w:color w:val="000000" w:themeColor="text1"/>
            </w:rPr>
            <w:fldChar w:fldCharType="begin"/>
          </w:r>
          <w:r w:rsidR="00457C5C">
            <w:rPr>
              <w:color w:val="000000" w:themeColor="text1"/>
              <w:lang w:val="en-US"/>
            </w:rPr>
            <w:instrText xml:space="preserve"> CITATION Whi20 \l 1033  </w:instrText>
          </w:r>
          <w:r w:rsidR="008C5E34">
            <w:rPr>
              <w:color w:val="000000" w:themeColor="text1"/>
            </w:rPr>
            <w:fldChar w:fldCharType="separate"/>
          </w:r>
          <w:r w:rsidR="004072CA">
            <w:rPr>
              <w:noProof/>
              <w:color w:val="000000" w:themeColor="text1"/>
              <w:lang w:val="en-US"/>
            </w:rPr>
            <w:t xml:space="preserve"> </w:t>
          </w:r>
          <w:r w:rsidR="004072CA" w:rsidRPr="004072CA">
            <w:rPr>
              <w:noProof/>
              <w:color w:val="000000" w:themeColor="text1"/>
              <w:lang w:val="en-US"/>
            </w:rPr>
            <w:t>(Whittington, 2020)</w:t>
          </w:r>
          <w:r w:rsidR="008C5E34">
            <w:rPr>
              <w:color w:val="000000" w:themeColor="text1"/>
            </w:rPr>
            <w:fldChar w:fldCharType="end"/>
          </w:r>
        </w:sdtContent>
      </w:sdt>
      <w:r w:rsidR="00F241B2">
        <w:rPr>
          <w:color w:val="000000" w:themeColor="text1"/>
        </w:rPr>
        <w:t xml:space="preserve">. </w:t>
      </w:r>
      <w:r w:rsidRPr="00B91C04">
        <w:rPr>
          <w:color w:val="000000" w:themeColor="text1"/>
        </w:rPr>
        <w:t>This can entail introducing new iPhone models or broadening its services offering to meet changing consumer demands.</w:t>
      </w:r>
    </w:p>
    <w:p w:rsidR="007825C7" w:rsidRPr="00B91C04" w:rsidRDefault="00341288" w:rsidP="00B91C04">
      <w:pPr>
        <w:pStyle w:val="NormalWeb"/>
        <w:spacing w:before="0" w:beforeAutospacing="0" w:after="0" w:afterAutospacing="0" w:line="360" w:lineRule="auto"/>
        <w:jc w:val="both"/>
        <w:rPr>
          <w:color w:val="000000" w:themeColor="text1"/>
        </w:rPr>
      </w:pPr>
      <w:r w:rsidRPr="00D05D6F">
        <w:rPr>
          <w:i/>
          <w:color w:val="000000" w:themeColor="text1"/>
        </w:rPr>
        <w:t>Market Development:</w:t>
      </w:r>
      <w:r w:rsidRPr="00B91C04">
        <w:rPr>
          <w:color w:val="000000" w:themeColor="text1"/>
        </w:rPr>
        <w:t xml:space="preserve"> Apple can grow its client base by looking into new demographics or geographic regions. Expansion opportunities can be found by tapping into undeveloped markets in developing nations or by concentrating on certain consumer groups, including business users.</w:t>
      </w:r>
    </w:p>
    <w:p w:rsidR="007825C7" w:rsidRPr="00B91C04" w:rsidRDefault="00341288" w:rsidP="00D05D6F">
      <w:pPr>
        <w:pStyle w:val="NormalWeb"/>
        <w:numPr>
          <w:ilvl w:val="0"/>
          <w:numId w:val="18"/>
        </w:numPr>
        <w:spacing w:before="0" w:beforeAutospacing="0" w:after="0" w:afterAutospacing="0" w:line="360" w:lineRule="auto"/>
        <w:jc w:val="both"/>
        <w:rPr>
          <w:color w:val="000000" w:themeColor="text1"/>
        </w:rPr>
      </w:pPr>
      <w:r w:rsidRPr="00B91C04">
        <w:rPr>
          <w:b/>
          <w:bCs/>
          <w:color w:val="000000" w:themeColor="text1"/>
        </w:rPr>
        <w:t>International Strategies</w:t>
      </w:r>
    </w:p>
    <w:p w:rsidR="00B91C04" w:rsidRDefault="00341288" w:rsidP="00B91C04">
      <w:pPr>
        <w:pStyle w:val="NormalWeb"/>
        <w:spacing w:before="0" w:beforeAutospacing="0" w:after="0" w:afterAutospacing="0" w:line="360" w:lineRule="auto"/>
        <w:jc w:val="both"/>
        <w:rPr>
          <w:color w:val="000000" w:themeColor="text1"/>
        </w:rPr>
      </w:pPr>
      <w:r w:rsidRPr="00D05D6F">
        <w:rPr>
          <w:i/>
          <w:color w:val="000000" w:themeColor="text1"/>
        </w:rPr>
        <w:t>Global Standardisation:</w:t>
      </w:r>
      <w:r w:rsidRPr="00B91C04">
        <w:rPr>
          <w:color w:val="000000" w:themeColor="text1"/>
        </w:rPr>
        <w:t xml:space="preserve"> Apple may use this strategy to provide consistent goods and marketing messaging across several international marketplaces. With this approach, consistent brand positioning and economies of scale are utilized.</w:t>
      </w:r>
    </w:p>
    <w:p w:rsidR="007825C7" w:rsidRPr="00B91C04" w:rsidRDefault="00341288" w:rsidP="00B91C04">
      <w:pPr>
        <w:pStyle w:val="NormalWeb"/>
        <w:spacing w:before="0" w:beforeAutospacing="0" w:after="0" w:afterAutospacing="0" w:line="360" w:lineRule="auto"/>
        <w:jc w:val="both"/>
        <w:rPr>
          <w:color w:val="000000" w:themeColor="text1"/>
        </w:rPr>
      </w:pPr>
      <w:r w:rsidRPr="00D05D6F">
        <w:rPr>
          <w:i/>
          <w:color w:val="000000" w:themeColor="text1"/>
        </w:rPr>
        <w:t>Local Adaptation:</w:t>
      </w:r>
      <w:r w:rsidRPr="00B91C04">
        <w:rPr>
          <w:color w:val="000000" w:themeColor="text1"/>
        </w:rPr>
        <w:t xml:space="preserve"> As an alternative, Apple can use a local adaptation strategy, tailoring its goods and marketing approaches to fit the distinct tastes and cultural distinctions of each </w:t>
      </w:r>
      <w:r w:rsidRPr="00B91C04">
        <w:rPr>
          <w:color w:val="000000" w:themeColor="text1"/>
        </w:rPr>
        <w:lastRenderedPageBreak/>
        <w:t>market</w:t>
      </w:r>
      <w:sdt>
        <w:sdtPr>
          <w:rPr>
            <w:color w:val="000000" w:themeColor="text1"/>
          </w:rPr>
          <w:id w:val="1361726908"/>
          <w:citation/>
        </w:sdtPr>
        <w:sdtContent>
          <w:r w:rsidR="008C5E34">
            <w:rPr>
              <w:color w:val="000000" w:themeColor="text1"/>
            </w:rPr>
            <w:fldChar w:fldCharType="begin"/>
          </w:r>
          <w:r w:rsidR="00457C5C">
            <w:rPr>
              <w:color w:val="000000" w:themeColor="text1"/>
              <w:lang w:val="en-US"/>
            </w:rPr>
            <w:instrText xml:space="preserve"> CITATION LiX22 \l 1033  </w:instrText>
          </w:r>
          <w:r w:rsidR="008C5E34">
            <w:rPr>
              <w:color w:val="000000" w:themeColor="text1"/>
            </w:rPr>
            <w:fldChar w:fldCharType="separate"/>
          </w:r>
          <w:r w:rsidR="004072CA">
            <w:rPr>
              <w:noProof/>
              <w:color w:val="000000" w:themeColor="text1"/>
              <w:lang w:val="en-US"/>
            </w:rPr>
            <w:t xml:space="preserve"> </w:t>
          </w:r>
          <w:r w:rsidR="004072CA" w:rsidRPr="004072CA">
            <w:rPr>
              <w:noProof/>
              <w:color w:val="000000" w:themeColor="text1"/>
              <w:lang w:val="en-US"/>
            </w:rPr>
            <w:t>(Li, 2022)</w:t>
          </w:r>
          <w:r w:rsidR="008C5E34">
            <w:rPr>
              <w:color w:val="000000" w:themeColor="text1"/>
            </w:rPr>
            <w:fldChar w:fldCharType="end"/>
          </w:r>
        </w:sdtContent>
      </w:sdt>
      <w:r w:rsidRPr="00B91C04">
        <w:rPr>
          <w:color w:val="000000" w:themeColor="text1"/>
        </w:rPr>
        <w:t>. The different demands of clients throughout the world are recognized by this method.</w:t>
      </w:r>
    </w:p>
    <w:p w:rsidR="007825C7" w:rsidRPr="00B91C04" w:rsidRDefault="00341288" w:rsidP="00B91C04">
      <w:pPr>
        <w:pStyle w:val="NormalWeb"/>
        <w:spacing w:before="0" w:beforeAutospacing="0" w:after="0" w:afterAutospacing="0" w:line="360" w:lineRule="auto"/>
        <w:jc w:val="both"/>
        <w:rPr>
          <w:color w:val="000000" w:themeColor="text1"/>
        </w:rPr>
      </w:pPr>
      <w:r w:rsidRPr="00D05D6F">
        <w:rPr>
          <w:i/>
          <w:color w:val="000000" w:themeColor="text1"/>
        </w:rPr>
        <w:t>Transnational Strategy:</w:t>
      </w:r>
      <w:r w:rsidRPr="00B91C04">
        <w:rPr>
          <w:color w:val="000000" w:themeColor="text1"/>
        </w:rPr>
        <w:t xml:space="preserve"> A transnational strategy incorporates features of both global standardization and local adaptation. Apple can develop a basic product that is standardized while still allowing for some modification to satisfy regional market </w:t>
      </w:r>
      <w:r w:rsidRPr="000901C6">
        <w:t>preferences</w:t>
      </w:r>
      <w:sdt>
        <w:sdtPr>
          <w:id w:val="-2004119418"/>
          <w:citation/>
        </w:sdtPr>
        <w:sdtContent>
          <w:r w:rsidR="008C5E34">
            <w:fldChar w:fldCharType="begin"/>
          </w:r>
          <w:r w:rsidR="00457C5C">
            <w:rPr>
              <w:lang w:val="en-US"/>
            </w:rPr>
            <w:instrText xml:space="preserve"> CITATION Lyn18 \l 1033  </w:instrText>
          </w:r>
          <w:r w:rsidR="008C5E34">
            <w:fldChar w:fldCharType="separate"/>
          </w:r>
          <w:r w:rsidR="004072CA">
            <w:rPr>
              <w:noProof/>
              <w:lang w:val="en-US"/>
            </w:rPr>
            <w:t xml:space="preserve"> </w:t>
          </w:r>
          <w:r w:rsidR="004072CA" w:rsidRPr="004072CA">
            <w:rPr>
              <w:noProof/>
              <w:lang w:val="en-US"/>
            </w:rPr>
            <w:t>(Lynch, 2018)</w:t>
          </w:r>
          <w:r w:rsidR="008C5E34">
            <w:fldChar w:fldCharType="end"/>
          </w:r>
        </w:sdtContent>
      </w:sdt>
      <w:r w:rsidRPr="000901C6">
        <w:t>.</w:t>
      </w:r>
      <w:r w:rsidRPr="00B91C04">
        <w:rPr>
          <w:color w:val="000000" w:themeColor="text1"/>
        </w:rPr>
        <w:t xml:space="preserve"> The efficiency and responsiveness of this strategy are balanced.</w:t>
      </w:r>
    </w:p>
    <w:p w:rsidR="007825C7" w:rsidRPr="00B91C04" w:rsidRDefault="00341288" w:rsidP="00D05D6F">
      <w:pPr>
        <w:pStyle w:val="NormalWeb"/>
        <w:numPr>
          <w:ilvl w:val="0"/>
          <w:numId w:val="18"/>
        </w:numPr>
        <w:spacing w:before="0" w:beforeAutospacing="0" w:after="0" w:afterAutospacing="0" w:line="360" w:lineRule="auto"/>
        <w:jc w:val="both"/>
        <w:rPr>
          <w:color w:val="000000" w:themeColor="text1"/>
        </w:rPr>
      </w:pPr>
      <w:r w:rsidRPr="00B91C04">
        <w:rPr>
          <w:b/>
          <w:bCs/>
          <w:color w:val="000000" w:themeColor="text1"/>
        </w:rPr>
        <w:t>Entry Mode Strategies</w:t>
      </w:r>
    </w:p>
    <w:p w:rsidR="00B91C04" w:rsidRDefault="00341288" w:rsidP="00B91C04">
      <w:pPr>
        <w:pStyle w:val="NormalWeb"/>
        <w:spacing w:before="0" w:beforeAutospacing="0" w:after="0" w:afterAutospacing="0" w:line="360" w:lineRule="auto"/>
        <w:jc w:val="both"/>
        <w:rPr>
          <w:color w:val="000000" w:themeColor="text1"/>
        </w:rPr>
      </w:pPr>
      <w:r w:rsidRPr="00D05D6F">
        <w:rPr>
          <w:i/>
          <w:color w:val="000000" w:themeColor="text1"/>
        </w:rPr>
        <w:t>Exporting:</w:t>
      </w:r>
      <w:r w:rsidRPr="00B91C04">
        <w:rPr>
          <w:color w:val="000000" w:themeColor="text1"/>
        </w:rPr>
        <w:t xml:space="preserve"> By utilizing its current production facilities in several nations, Apple may expand its market reach by exporting its goods. Although it needs less money up front, this strategy could not provide you as much control over marketing and distribution.</w:t>
      </w:r>
    </w:p>
    <w:p w:rsidR="007825C7" w:rsidRPr="00B91C04" w:rsidRDefault="00341288" w:rsidP="00B91C04">
      <w:pPr>
        <w:pStyle w:val="NormalWeb"/>
        <w:spacing w:before="0" w:beforeAutospacing="0" w:after="0" w:afterAutospacing="0" w:line="360" w:lineRule="auto"/>
        <w:jc w:val="both"/>
        <w:rPr>
          <w:color w:val="000000" w:themeColor="text1"/>
        </w:rPr>
      </w:pPr>
      <w:r w:rsidRPr="00D05D6F">
        <w:rPr>
          <w:i/>
          <w:color w:val="000000" w:themeColor="text1"/>
        </w:rPr>
        <w:t>Joint Ventures:</w:t>
      </w:r>
      <w:r w:rsidRPr="00B91C04">
        <w:rPr>
          <w:color w:val="000000" w:themeColor="text1"/>
        </w:rPr>
        <w:t xml:space="preserve"> Working together through joint ventures with local partners can assist Apple in navigating regulatory difficulties and gaining knowledge of the local market. Apple can share risks and resources with regional partners thanks to this tactic.</w:t>
      </w:r>
    </w:p>
    <w:p w:rsidR="007825C7" w:rsidRPr="00B91C04" w:rsidRDefault="00341288" w:rsidP="00B91C04">
      <w:pPr>
        <w:pStyle w:val="NormalWeb"/>
        <w:spacing w:before="0" w:beforeAutospacing="0" w:after="0" w:afterAutospacing="0" w:line="360" w:lineRule="auto"/>
        <w:jc w:val="both"/>
        <w:rPr>
          <w:color w:val="000000" w:themeColor="text1"/>
        </w:rPr>
      </w:pPr>
      <w:r w:rsidRPr="00D05D6F">
        <w:rPr>
          <w:i/>
          <w:color w:val="000000" w:themeColor="text1"/>
        </w:rPr>
        <w:t>Wholly-Owned Subsidiaries:</w:t>
      </w:r>
      <w:r w:rsidRPr="00B91C04">
        <w:rPr>
          <w:color w:val="000000" w:themeColor="text1"/>
        </w:rPr>
        <w:t xml:space="preserve"> By creating wholly-owned subsidiaries in other countries, Apple can exert more control over its business practices, brand reputation, and user experiences. But this tactic requires more investments and more risk </w:t>
      </w:r>
      <w:sdt>
        <w:sdtPr>
          <w:rPr>
            <w:color w:val="000000" w:themeColor="text1"/>
          </w:rPr>
          <w:id w:val="-1598098976"/>
          <w:citation/>
        </w:sdtPr>
        <w:sdtContent>
          <w:r w:rsidR="008C5E34">
            <w:rPr>
              <w:color w:val="000000" w:themeColor="text1"/>
            </w:rPr>
            <w:fldChar w:fldCharType="begin"/>
          </w:r>
          <w:r w:rsidR="00457C5C">
            <w:rPr>
              <w:color w:val="000000" w:themeColor="text1"/>
              <w:lang w:val="en-US"/>
            </w:rPr>
            <w:instrText xml:space="preserve"> CITATION Kri22 \l 1033  </w:instrText>
          </w:r>
          <w:r w:rsidR="008C5E34">
            <w:rPr>
              <w:color w:val="000000" w:themeColor="text1"/>
            </w:rPr>
            <w:fldChar w:fldCharType="separate"/>
          </w:r>
          <w:r w:rsidR="004072CA" w:rsidRPr="004072CA">
            <w:rPr>
              <w:noProof/>
              <w:color w:val="000000" w:themeColor="text1"/>
              <w:lang w:val="en-US"/>
            </w:rPr>
            <w:t>(Kristanto, 2022)</w:t>
          </w:r>
          <w:r w:rsidR="008C5E34">
            <w:rPr>
              <w:color w:val="000000" w:themeColor="text1"/>
            </w:rPr>
            <w:fldChar w:fldCharType="end"/>
          </w:r>
        </w:sdtContent>
      </w:sdt>
      <w:r w:rsidR="000D2284">
        <w:rPr>
          <w:color w:val="000000" w:themeColor="text1"/>
        </w:rPr>
        <w:t>.</w:t>
      </w:r>
    </w:p>
    <w:p w:rsidR="00AC0021" w:rsidRPr="00B91C04" w:rsidRDefault="00341288" w:rsidP="00B91C04">
      <w:pPr>
        <w:pStyle w:val="Heading1"/>
      </w:pPr>
      <w:bookmarkStart w:id="17" w:name="_Toc143181756"/>
      <w:r w:rsidRPr="00B91C04">
        <w:t>7.0 Green Strategy and CSR</w:t>
      </w:r>
      <w:bookmarkEnd w:id="17"/>
    </w:p>
    <w:p w:rsidR="007825C7" w:rsidRPr="00B91C04" w:rsidRDefault="00341288" w:rsidP="00B91C04">
      <w:pPr>
        <w:pStyle w:val="NormalWeb"/>
        <w:spacing w:before="0" w:beforeAutospacing="0" w:after="0" w:afterAutospacing="0" w:line="360" w:lineRule="auto"/>
        <w:jc w:val="both"/>
        <w:rPr>
          <w:color w:val="000000" w:themeColor="text1"/>
        </w:rPr>
      </w:pPr>
      <w:r w:rsidRPr="00B91C04">
        <w:rPr>
          <w:color w:val="000000" w:themeColor="text1"/>
        </w:rPr>
        <w:t>Apple Inc. is dedicated to putting into practice a thorough green strategy and supporting corporate social responsibility (CSR) programs. Apple understands its obligation to social impact and environmental sustainability as a leading technological firm. Apple wants to reduce its environmental impact, encourage the use of renewable energy, assure ethical supply chain practices, and make a constructive contribution to society through its green strategy and CSR initiatives</w:t>
      </w:r>
      <w:sdt>
        <w:sdtPr>
          <w:rPr>
            <w:color w:val="000000" w:themeColor="text1"/>
          </w:rPr>
          <w:id w:val="-796149137"/>
          <w:citation/>
        </w:sdtPr>
        <w:sdtContent>
          <w:r w:rsidR="008C5E34">
            <w:rPr>
              <w:color w:val="000000" w:themeColor="text1"/>
            </w:rPr>
            <w:fldChar w:fldCharType="begin"/>
          </w:r>
          <w:r w:rsidR="003F29EF">
            <w:rPr>
              <w:color w:val="000000" w:themeColor="text1"/>
              <w:lang w:val="en-US"/>
            </w:rPr>
            <w:instrText xml:space="preserve"> CITATION Bar19 \l 1033  </w:instrText>
          </w:r>
          <w:r w:rsidR="008C5E34">
            <w:rPr>
              <w:color w:val="000000" w:themeColor="text1"/>
            </w:rPr>
            <w:fldChar w:fldCharType="separate"/>
          </w:r>
          <w:r w:rsidR="003F29EF">
            <w:rPr>
              <w:noProof/>
              <w:color w:val="000000" w:themeColor="text1"/>
              <w:lang w:val="en-US"/>
            </w:rPr>
            <w:t xml:space="preserve"> </w:t>
          </w:r>
          <w:r w:rsidR="003F29EF" w:rsidRPr="003F29EF">
            <w:rPr>
              <w:noProof/>
              <w:color w:val="000000" w:themeColor="text1"/>
              <w:lang w:val="en-US"/>
            </w:rPr>
            <w:t>(Barney, 2018)</w:t>
          </w:r>
          <w:r w:rsidR="008C5E34">
            <w:rPr>
              <w:color w:val="000000" w:themeColor="text1"/>
            </w:rPr>
            <w:fldChar w:fldCharType="end"/>
          </w:r>
        </w:sdtContent>
      </w:sdt>
      <w:r w:rsidR="00292756" w:rsidRPr="000901C6">
        <w:rPr>
          <w:color w:val="000000" w:themeColor="text1"/>
        </w:rPr>
        <w:t>.</w:t>
      </w:r>
      <w:r w:rsidRPr="00B91C04">
        <w:rPr>
          <w:color w:val="000000" w:themeColor="text1"/>
        </w:rPr>
        <w:t xml:space="preserve">The green strategy of this company mainly provides high priority to several crucial areas. The areas are mainly energy efficiency, waste reduction, sourcing sustainable products, and ethical recycling. </w:t>
      </w:r>
    </w:p>
    <w:p w:rsidR="007825C7" w:rsidRPr="00B91C04" w:rsidRDefault="00341288" w:rsidP="00B91C04">
      <w:pPr>
        <w:pStyle w:val="NormalWeb"/>
        <w:spacing w:before="0" w:beforeAutospacing="0" w:after="0" w:afterAutospacing="0" w:line="360" w:lineRule="auto"/>
        <w:jc w:val="both"/>
        <w:rPr>
          <w:color w:val="000000" w:themeColor="text1"/>
        </w:rPr>
      </w:pPr>
      <w:r w:rsidRPr="00B91C04">
        <w:rPr>
          <w:color w:val="000000" w:themeColor="text1"/>
        </w:rPr>
        <w:t xml:space="preserve">Apple is also dedicated to switching to renewable energy sources for all of its activities, including its data centers, corporate buildings, and supply chain partners. Apple intends to lessen its carbon footprint and mitigate climate change by funding renewable energy projects and buying renewable energy credits </w:t>
      </w:r>
      <w:sdt>
        <w:sdtPr>
          <w:rPr>
            <w:color w:val="000000" w:themeColor="text1"/>
          </w:rPr>
          <w:id w:val="-669722471"/>
          <w:citation/>
        </w:sdtPr>
        <w:sdtContent>
          <w:r w:rsidR="008C5E34">
            <w:rPr>
              <w:color w:val="000000" w:themeColor="text1"/>
            </w:rPr>
            <w:fldChar w:fldCharType="begin"/>
          </w:r>
          <w:r w:rsidR="00457C5C">
            <w:rPr>
              <w:color w:val="000000" w:themeColor="text1"/>
              <w:lang w:val="en-US"/>
            </w:rPr>
            <w:instrText xml:space="preserve"> CITATION Ras22 \l 1033  </w:instrText>
          </w:r>
          <w:r w:rsidR="008C5E34">
            <w:rPr>
              <w:color w:val="000000" w:themeColor="text1"/>
            </w:rPr>
            <w:fldChar w:fldCharType="separate"/>
          </w:r>
          <w:r w:rsidR="004072CA" w:rsidRPr="004072CA">
            <w:rPr>
              <w:noProof/>
              <w:color w:val="000000" w:themeColor="text1"/>
              <w:lang w:val="en-US"/>
            </w:rPr>
            <w:t>(Rashid, 2022)</w:t>
          </w:r>
          <w:r w:rsidR="008C5E34">
            <w:rPr>
              <w:color w:val="000000" w:themeColor="text1"/>
            </w:rPr>
            <w:fldChar w:fldCharType="end"/>
          </w:r>
        </w:sdtContent>
      </w:sdt>
      <w:r w:rsidR="00F241B2">
        <w:rPr>
          <w:color w:val="000000" w:themeColor="text1"/>
        </w:rPr>
        <w:t xml:space="preserve">. </w:t>
      </w:r>
      <w:r w:rsidRPr="00B91C04">
        <w:rPr>
          <w:color w:val="000000" w:themeColor="text1"/>
        </w:rPr>
        <w:t>Apple takes its social obligations seriously in the area of CSR. The business has a steadfast commitment to fair labor practices, making sure that all supply chain workers have a safe and healthy place to work. Apple works with its suppliers to maintain human rights standards and encourage inclusion and diversity in the workplace.</w:t>
      </w:r>
    </w:p>
    <w:p w:rsidR="00AC0021" w:rsidRPr="00B91C04" w:rsidRDefault="00341288" w:rsidP="00B91C04">
      <w:pPr>
        <w:pStyle w:val="Heading1"/>
      </w:pPr>
      <w:bookmarkStart w:id="18" w:name="_Toc143181757"/>
      <w:r w:rsidRPr="00B91C04">
        <w:lastRenderedPageBreak/>
        <w:t>8.0 Conclusion</w:t>
      </w:r>
      <w:bookmarkEnd w:id="18"/>
    </w:p>
    <w:p w:rsidR="007825C7" w:rsidRPr="00B91C04" w:rsidRDefault="00341288" w:rsidP="00B91C04">
      <w:pPr>
        <w:pStyle w:val="NormalWeb"/>
        <w:spacing w:before="0" w:beforeAutospacing="0" w:after="0" w:afterAutospacing="0" w:line="360" w:lineRule="auto"/>
        <w:jc w:val="both"/>
        <w:rPr>
          <w:color w:val="000000" w:themeColor="text1"/>
        </w:rPr>
      </w:pPr>
      <w:r w:rsidRPr="00B91C04">
        <w:rPr>
          <w:color w:val="000000" w:themeColor="text1"/>
        </w:rPr>
        <w:t>In conclusion, Apple Inc. is recognized throughout the world's technology sector as a shining example of innovation, superior product design, and brand loyalty. The business has gained a durable competitive edge thanks to its persistent dedication to distinctiveness, product variety, and customer-centricity.Apple is committed to societal welfare and environmental sustainability, which is further demonstrated by its green business model and heavy emphasis on CSR. Apple actively contributes to fostering a beneficial influence on the environment and the people it serves by incorporating renewable energy, ethical supply chain practices, and community engagement.</w:t>
      </w:r>
    </w:p>
    <w:p w:rsidR="001C3584" w:rsidRPr="00B91C04" w:rsidRDefault="00341288" w:rsidP="00B91C04">
      <w:pPr>
        <w:pStyle w:val="Heading1"/>
      </w:pPr>
      <w:bookmarkStart w:id="19" w:name="_Toc143181758"/>
      <w:r w:rsidRPr="00B91C04">
        <w:t>9.0 Recommendation</w:t>
      </w:r>
      <w:bookmarkEnd w:id="19"/>
    </w:p>
    <w:p w:rsidR="007825C7" w:rsidRPr="007825C7" w:rsidRDefault="00341288" w:rsidP="00B91C04">
      <w:pPr>
        <w:spacing w:line="360" w:lineRule="auto"/>
        <w:jc w:val="both"/>
        <w:rPr>
          <w:rFonts w:eastAsia="Times New Roman" w:cs="Times New Roman"/>
          <w:color w:val="000000" w:themeColor="text1"/>
          <w:szCs w:val="24"/>
          <w:lang w:val="en-IN"/>
        </w:rPr>
      </w:pPr>
      <w:r w:rsidRPr="007825C7">
        <w:rPr>
          <w:rFonts w:eastAsia="Times New Roman" w:cs="Times New Roman"/>
          <w:color w:val="000000" w:themeColor="text1"/>
          <w:szCs w:val="24"/>
          <w:lang w:val="en-IN"/>
        </w:rPr>
        <w:t>Several significant recommendations are made based on Apple Inc.'s strategic analysis to further boost its competitive edge and maintain its success in the technology sector:</w:t>
      </w:r>
    </w:p>
    <w:p w:rsidR="007825C7" w:rsidRPr="007825C7" w:rsidRDefault="00341288" w:rsidP="00B91C04">
      <w:pPr>
        <w:numPr>
          <w:ilvl w:val="0"/>
          <w:numId w:val="5"/>
        </w:numPr>
        <w:spacing w:line="360" w:lineRule="auto"/>
        <w:jc w:val="both"/>
        <w:textAlignment w:val="baseline"/>
        <w:rPr>
          <w:rFonts w:eastAsia="Times New Roman" w:cs="Times New Roman"/>
          <w:color w:val="000000" w:themeColor="text1"/>
          <w:szCs w:val="24"/>
          <w:lang w:val="en-IN"/>
        </w:rPr>
      </w:pPr>
      <w:r w:rsidRPr="007825C7">
        <w:rPr>
          <w:rFonts w:eastAsia="Times New Roman" w:cs="Times New Roman"/>
          <w:color w:val="000000" w:themeColor="text1"/>
          <w:szCs w:val="24"/>
          <w:lang w:val="en-IN"/>
        </w:rPr>
        <w:t>Innovation should be pursued relentlessly by Apple to release ground-breaking goods and services</w:t>
      </w:r>
      <w:r w:rsidR="00857403">
        <w:rPr>
          <w:rFonts w:eastAsia="Times New Roman" w:cs="Times New Roman"/>
          <w:color w:val="000000" w:themeColor="text1"/>
          <w:szCs w:val="24"/>
          <w:lang w:val="en-IN"/>
        </w:rPr>
        <w:t>.</w:t>
      </w:r>
      <w:r w:rsidRPr="007825C7">
        <w:rPr>
          <w:rFonts w:eastAsia="Times New Roman" w:cs="Times New Roman"/>
          <w:color w:val="000000" w:themeColor="text1"/>
          <w:szCs w:val="24"/>
          <w:lang w:val="en-IN"/>
        </w:rPr>
        <w:t>The firm may keep ahead of the competition and satisfy changing client wants by making investments in R&amp;D and fostering a creative culture.</w:t>
      </w:r>
    </w:p>
    <w:p w:rsidR="007825C7" w:rsidRPr="007825C7" w:rsidRDefault="00341288" w:rsidP="00B91C04">
      <w:pPr>
        <w:numPr>
          <w:ilvl w:val="0"/>
          <w:numId w:val="5"/>
        </w:numPr>
        <w:spacing w:line="360" w:lineRule="auto"/>
        <w:jc w:val="both"/>
        <w:textAlignment w:val="baseline"/>
        <w:rPr>
          <w:rFonts w:eastAsia="Times New Roman" w:cs="Times New Roman"/>
          <w:color w:val="000000" w:themeColor="text1"/>
          <w:szCs w:val="24"/>
          <w:lang w:val="en-IN"/>
        </w:rPr>
      </w:pPr>
      <w:r w:rsidRPr="007825C7">
        <w:rPr>
          <w:rFonts w:eastAsia="Times New Roman" w:cs="Times New Roman"/>
          <w:color w:val="000000" w:themeColor="text1"/>
          <w:szCs w:val="24"/>
          <w:lang w:val="en-IN"/>
        </w:rPr>
        <w:t>Apple's services unit has experienced encouraging development. To promote subscription acceptance and recurring income streams, the business should keep broadening the scope of its service offerings, improving the user experience, and investing in unique content.</w:t>
      </w:r>
    </w:p>
    <w:p w:rsidR="007825C7" w:rsidRPr="007825C7" w:rsidRDefault="00341288" w:rsidP="00B91C04">
      <w:pPr>
        <w:numPr>
          <w:ilvl w:val="0"/>
          <w:numId w:val="5"/>
        </w:numPr>
        <w:spacing w:line="360" w:lineRule="auto"/>
        <w:jc w:val="both"/>
        <w:textAlignment w:val="baseline"/>
        <w:rPr>
          <w:rFonts w:eastAsia="Times New Roman" w:cs="Times New Roman"/>
          <w:color w:val="000000" w:themeColor="text1"/>
          <w:szCs w:val="24"/>
          <w:lang w:val="en-IN"/>
        </w:rPr>
      </w:pPr>
      <w:r w:rsidRPr="007825C7">
        <w:rPr>
          <w:rFonts w:eastAsia="Times New Roman" w:cs="Times New Roman"/>
          <w:color w:val="000000" w:themeColor="text1"/>
          <w:szCs w:val="24"/>
          <w:lang w:val="en-IN"/>
        </w:rPr>
        <w:t>Apple could strengthen its dedication to environmental sustainability by further decreasing its carbon footprint, utilizing additional renewable energy sources, and putting in place appropriate recycling and waste reduction programs</w:t>
      </w:r>
      <w:sdt>
        <w:sdtPr>
          <w:rPr>
            <w:rFonts w:eastAsia="Times New Roman" w:cs="Times New Roman"/>
            <w:color w:val="000000" w:themeColor="text1"/>
            <w:szCs w:val="24"/>
            <w:lang w:val="en-IN"/>
          </w:rPr>
          <w:id w:val="90132416"/>
          <w:citation/>
        </w:sdtPr>
        <w:sdtContent>
          <w:r w:rsidR="008C5E34">
            <w:rPr>
              <w:rFonts w:eastAsia="Times New Roman" w:cs="Times New Roman"/>
              <w:color w:val="000000" w:themeColor="text1"/>
              <w:szCs w:val="24"/>
              <w:lang w:val="en-IN"/>
            </w:rPr>
            <w:fldChar w:fldCharType="begin"/>
          </w:r>
          <w:r w:rsidR="00457C5C">
            <w:rPr>
              <w:rFonts w:eastAsia="Times New Roman" w:cs="Times New Roman"/>
              <w:color w:val="000000" w:themeColor="text1"/>
              <w:szCs w:val="24"/>
              <w:lang w:val="en-US"/>
            </w:rPr>
            <w:instrText xml:space="preserve"> CITATION Jor23 \l 1033  </w:instrText>
          </w:r>
          <w:r w:rsidR="008C5E34">
            <w:rPr>
              <w:rFonts w:eastAsia="Times New Roman" w:cs="Times New Roman"/>
              <w:color w:val="000000" w:themeColor="text1"/>
              <w:szCs w:val="24"/>
              <w:lang w:val="en-IN"/>
            </w:rPr>
            <w:fldChar w:fldCharType="separate"/>
          </w:r>
          <w:r w:rsidR="004072CA">
            <w:rPr>
              <w:rFonts w:eastAsia="Times New Roman" w:cs="Times New Roman"/>
              <w:noProof/>
              <w:color w:val="000000" w:themeColor="text1"/>
              <w:szCs w:val="24"/>
              <w:lang w:val="en-US"/>
            </w:rPr>
            <w:t xml:space="preserve"> </w:t>
          </w:r>
          <w:r w:rsidR="004072CA" w:rsidRPr="004072CA">
            <w:rPr>
              <w:rFonts w:eastAsia="Times New Roman" w:cs="Times New Roman"/>
              <w:noProof/>
              <w:color w:val="000000" w:themeColor="text1"/>
              <w:szCs w:val="24"/>
              <w:lang w:val="en-US"/>
            </w:rPr>
            <w:t>(Jorgenson, 2023)</w:t>
          </w:r>
          <w:r w:rsidR="008C5E34">
            <w:rPr>
              <w:rFonts w:eastAsia="Times New Roman" w:cs="Times New Roman"/>
              <w:color w:val="000000" w:themeColor="text1"/>
              <w:szCs w:val="24"/>
              <w:lang w:val="en-IN"/>
            </w:rPr>
            <w:fldChar w:fldCharType="end"/>
          </w:r>
        </w:sdtContent>
      </w:sdt>
    </w:p>
    <w:p w:rsidR="007825C7" w:rsidRPr="007825C7" w:rsidRDefault="00341288" w:rsidP="00B91C04">
      <w:pPr>
        <w:numPr>
          <w:ilvl w:val="0"/>
          <w:numId w:val="5"/>
        </w:numPr>
        <w:spacing w:line="360" w:lineRule="auto"/>
        <w:jc w:val="both"/>
        <w:textAlignment w:val="baseline"/>
        <w:rPr>
          <w:rFonts w:eastAsia="Times New Roman" w:cs="Times New Roman"/>
          <w:color w:val="000000" w:themeColor="text1"/>
          <w:szCs w:val="24"/>
          <w:lang w:val="en-IN"/>
        </w:rPr>
      </w:pPr>
      <w:r w:rsidRPr="007825C7">
        <w:rPr>
          <w:rFonts w:eastAsia="Times New Roman" w:cs="Times New Roman"/>
          <w:color w:val="000000" w:themeColor="text1"/>
          <w:szCs w:val="24"/>
          <w:lang w:val="en-IN"/>
        </w:rPr>
        <w:t> Apple may increase its social effect by participating in CSR programs indefinitely, assisting underprivileged areas in gaining access to technology, healthcare, and education, and promoting diversity and inclusion in its workforce and supply chain.</w:t>
      </w:r>
    </w:p>
    <w:p w:rsidR="007825C7" w:rsidRPr="007825C7" w:rsidRDefault="00341288" w:rsidP="00B91C04">
      <w:pPr>
        <w:numPr>
          <w:ilvl w:val="0"/>
          <w:numId w:val="5"/>
        </w:numPr>
        <w:spacing w:line="360" w:lineRule="auto"/>
        <w:jc w:val="both"/>
        <w:textAlignment w:val="baseline"/>
        <w:rPr>
          <w:rFonts w:eastAsia="Times New Roman" w:cs="Times New Roman"/>
          <w:color w:val="000000" w:themeColor="text1"/>
          <w:szCs w:val="24"/>
          <w:lang w:val="en-IN"/>
        </w:rPr>
      </w:pPr>
      <w:r w:rsidRPr="007825C7">
        <w:rPr>
          <w:rFonts w:eastAsia="Times New Roman" w:cs="Times New Roman"/>
          <w:color w:val="000000" w:themeColor="text1"/>
          <w:szCs w:val="24"/>
          <w:lang w:val="en-IN"/>
        </w:rPr>
        <w:t>Continued Global Expansion: As a global company, Apple should continue to actively look into new international markets while modifying its products and business practices to suit various cultures and consumer preferences.</w:t>
      </w:r>
    </w:p>
    <w:p w:rsidR="007825C7" w:rsidRPr="007825C7" w:rsidRDefault="00341288" w:rsidP="00B91C04">
      <w:pPr>
        <w:spacing w:line="360" w:lineRule="auto"/>
        <w:jc w:val="both"/>
        <w:rPr>
          <w:rFonts w:eastAsia="Times New Roman" w:cs="Times New Roman"/>
          <w:color w:val="000000" w:themeColor="text1"/>
          <w:szCs w:val="24"/>
          <w:lang w:val="en-IN"/>
        </w:rPr>
      </w:pPr>
      <w:r w:rsidRPr="007825C7">
        <w:rPr>
          <w:rFonts w:eastAsia="Times New Roman" w:cs="Times New Roman"/>
          <w:color w:val="000000" w:themeColor="text1"/>
          <w:szCs w:val="24"/>
          <w:lang w:val="en-IN"/>
        </w:rPr>
        <w:t>By putting these suggestions into practice, Apple Inc. can maintain its position as the market leader, set itself apart from rivals, and stay on the cutting edge of technological innovation while still having a positive impact on society and the environment.</w:t>
      </w:r>
    </w:p>
    <w:p w:rsidR="001C3584" w:rsidRPr="00B91C04" w:rsidRDefault="00341288" w:rsidP="00B91C04">
      <w:pPr>
        <w:spacing w:line="360" w:lineRule="auto"/>
        <w:jc w:val="both"/>
        <w:rPr>
          <w:rFonts w:cs="Times New Roman"/>
          <w:b/>
          <w:color w:val="000000" w:themeColor="text1"/>
          <w:sz w:val="28"/>
          <w:szCs w:val="40"/>
        </w:rPr>
      </w:pPr>
      <w:r w:rsidRPr="00B91C04">
        <w:rPr>
          <w:rFonts w:cs="Times New Roman"/>
          <w:color w:val="000000" w:themeColor="text1"/>
        </w:rPr>
        <w:br w:type="page"/>
      </w:r>
    </w:p>
    <w:p w:rsidR="006247AD" w:rsidRPr="007814CB" w:rsidRDefault="00341288" w:rsidP="007814CB">
      <w:pPr>
        <w:pStyle w:val="Heading1"/>
      </w:pPr>
      <w:bookmarkStart w:id="20" w:name="_Toc143181759"/>
      <w:r w:rsidRPr="00B91C04">
        <w:lastRenderedPageBreak/>
        <w:t>Reference List</w:t>
      </w:r>
      <w:bookmarkEnd w:id="20"/>
    </w:p>
    <w:sdt>
      <w:sdtPr>
        <w:rPr>
          <w:b w:val="0"/>
          <w:sz w:val="24"/>
          <w:szCs w:val="22"/>
        </w:rPr>
        <w:id w:val="1355747506"/>
        <w:docPartObj>
          <w:docPartGallery w:val="Bibliographies"/>
          <w:docPartUnique/>
        </w:docPartObj>
      </w:sdtPr>
      <w:sdtContent>
        <w:p w:rsidR="000901C6" w:rsidRDefault="000901C6">
          <w:pPr>
            <w:pStyle w:val="Heading1"/>
          </w:pPr>
        </w:p>
        <w:sdt>
          <w:sdtPr>
            <w:id w:val="111145805"/>
            <w:bibliography/>
          </w:sdtPr>
          <w:sdtContent>
            <w:p w:rsidR="004072CA" w:rsidRDefault="008C5E34" w:rsidP="004072CA">
              <w:pPr>
                <w:pStyle w:val="Bibliography"/>
                <w:rPr>
                  <w:noProof/>
                </w:rPr>
              </w:pPr>
              <w:r>
                <w:fldChar w:fldCharType="begin"/>
              </w:r>
              <w:r w:rsidR="000901C6">
                <w:instrText xml:space="preserve"> BIBLIOGRAPHY </w:instrText>
              </w:r>
              <w:r>
                <w:fldChar w:fldCharType="separate"/>
              </w:r>
              <w:r w:rsidR="004072CA">
                <w:rPr>
                  <w:noProof/>
                </w:rPr>
                <w:t xml:space="preserve">Adelakun, A.., 2020. Should Porters Five Forces Have Value in Businesses Today? Computing for Business (BSC). pp.1-6. Available at: </w:t>
              </w:r>
              <w:hyperlink r:id="rId13" w:history="1">
                <w:r w:rsidR="004072CA">
                  <w:rPr>
                    <w:rStyle w:val="Hyperlink"/>
                    <w:noProof/>
                  </w:rPr>
                  <w:t>https://www.researchgate.net/profile/Andrew-Adelakun/publication/340771629_Should_Porters_Five_Forces_have_value_in_Businesses_today/links/5e9c998ca6fdcca78928352e/Should-Porters-Five-Forces-have-value-in-Businesses-today.pdf</w:t>
                </w:r>
              </w:hyperlink>
              <w:r w:rsidR="004072CA">
                <w:rPr>
                  <w:noProof/>
                </w:rPr>
                <w:t>.</w:t>
              </w:r>
            </w:p>
            <w:p w:rsidR="004072CA" w:rsidRPr="004072CA" w:rsidRDefault="004072CA" w:rsidP="004072CA"/>
            <w:p w:rsidR="004072CA" w:rsidRDefault="004072CA" w:rsidP="004072CA">
              <w:pPr>
                <w:pStyle w:val="Bibliography"/>
                <w:rPr>
                  <w:noProof/>
                </w:rPr>
              </w:pPr>
              <w:r>
                <w:rPr>
                  <w:noProof/>
                </w:rPr>
                <w:t xml:space="preserve">Apple, 2023. </w:t>
              </w:r>
              <w:r>
                <w:rPr>
                  <w:i/>
                  <w:iCs/>
                  <w:noProof/>
                </w:rPr>
                <w:t>Store. The best way to buy the products you love.</w:t>
              </w:r>
              <w:r>
                <w:rPr>
                  <w:noProof/>
                </w:rPr>
                <w:t xml:space="preserve"> [Online] Available at: </w:t>
              </w:r>
              <w:hyperlink r:id="rId14" w:history="1">
                <w:r>
                  <w:rPr>
                    <w:rStyle w:val="Hyperlink"/>
                    <w:noProof/>
                  </w:rPr>
                  <w:t>https://www.apple.com/in/store?afid=p238%7CsKpNfCaON-dc_mtid_187079nc38483_pcrid_663468639353_pgrid_109516736099_pntwk_g_pchan__pexid__&amp;cid=aos-IN-kwgo-brand--slid---product-</w:t>
                </w:r>
              </w:hyperlink>
              <w:r>
                <w:rPr>
                  <w:noProof/>
                </w:rPr>
                <w:t xml:space="preserve"> [Accessed 25 july 2023].</w:t>
              </w:r>
            </w:p>
            <w:p w:rsidR="004072CA" w:rsidRPr="004072CA" w:rsidRDefault="004072CA" w:rsidP="004072CA"/>
            <w:p w:rsidR="004072CA" w:rsidRDefault="004072CA" w:rsidP="004072CA">
              <w:pPr>
                <w:pStyle w:val="Bibliography"/>
                <w:rPr>
                  <w:noProof/>
                </w:rPr>
              </w:pPr>
              <w:r>
                <w:rPr>
                  <w:noProof/>
                </w:rPr>
                <w:t>Barney, J.B., 2018. Strategic management and competitive advantage: concepts and cases. Sixth edition, global edition. William S. Hesterly (ed.). Harlow, England, Pearson. Pearson. pp.1-390.</w:t>
              </w:r>
            </w:p>
            <w:p w:rsidR="004072CA" w:rsidRPr="004072CA" w:rsidRDefault="004072CA" w:rsidP="004072CA"/>
            <w:p w:rsidR="004072CA" w:rsidRDefault="004072CA" w:rsidP="004072CA">
              <w:pPr>
                <w:pStyle w:val="Bibliography"/>
                <w:rPr>
                  <w:noProof/>
                </w:rPr>
              </w:pPr>
              <w:r>
                <w:rPr>
                  <w:noProof/>
                </w:rPr>
                <w:t xml:space="preserve">Bogatyrev, Y.., 2020. PEST Analysis: Apple Inc. in China. Available at: </w:t>
              </w:r>
              <w:hyperlink r:id="rId15" w:history="1">
                <w:r>
                  <w:rPr>
                    <w:rStyle w:val="Hyperlink"/>
                    <w:noProof/>
                  </w:rPr>
                  <w:t>https://scholarsphere.psu.edu/resources/4de3c734-9609-4095-bb3c-1fa5475a7e47</w:t>
                </w:r>
              </w:hyperlink>
              <w:r>
                <w:rPr>
                  <w:noProof/>
                </w:rPr>
                <w:t>.</w:t>
              </w:r>
            </w:p>
            <w:p w:rsidR="004072CA" w:rsidRPr="004072CA" w:rsidRDefault="004072CA" w:rsidP="004072CA"/>
            <w:p w:rsidR="004072CA" w:rsidRDefault="004072CA" w:rsidP="004072CA">
              <w:pPr>
                <w:pStyle w:val="Bibliography"/>
                <w:rPr>
                  <w:noProof/>
                </w:rPr>
              </w:pPr>
              <w:r>
                <w:rPr>
                  <w:noProof/>
                </w:rPr>
                <w:t xml:space="preserve">Budiono, S..P.J.T.a.A.G.P.., 2021. Strategic Business Analysis by Using Determinants of Buying Decision on Products: Lessons from an International Company in Indonesia. </w:t>
              </w:r>
              <w:r>
                <w:rPr>
                  <w:i/>
                  <w:iCs/>
                  <w:noProof/>
                </w:rPr>
                <w:t>In ieomsociety. org. In Proc Int Conf Ind Eng Oper Manag</w:t>
              </w:r>
              <w:r>
                <w:rPr>
                  <w:noProof/>
                </w:rPr>
                <w:t xml:space="preserve">, pp.1232-42. Available at: </w:t>
              </w:r>
              <w:hyperlink r:id="rId16" w:history="1">
                <w:r>
                  <w:rPr>
                    <w:rStyle w:val="Hyperlink"/>
                    <w:noProof/>
                  </w:rPr>
                  <w:t>http://www.ieomsociety.org/brazil2020/papers/555.pdf</w:t>
                </w:r>
              </w:hyperlink>
              <w:r>
                <w:rPr>
                  <w:noProof/>
                </w:rPr>
                <w:t>.</w:t>
              </w:r>
            </w:p>
            <w:p w:rsidR="004072CA" w:rsidRPr="004072CA" w:rsidRDefault="004072CA" w:rsidP="004072CA"/>
            <w:p w:rsidR="004072CA" w:rsidRDefault="004072CA" w:rsidP="004072CA">
              <w:pPr>
                <w:pStyle w:val="Bibliography"/>
                <w:rPr>
                  <w:noProof/>
                </w:rPr>
              </w:pPr>
              <w:r>
                <w:rPr>
                  <w:noProof/>
                </w:rPr>
                <w:t xml:space="preserve">Chen, X..L.Y.a.G.H..2.D., 2021. Apple Inc. Strategic Marketing Analysis and Evaluation. </w:t>
              </w:r>
              <w:r>
                <w:rPr>
                  <w:i/>
                  <w:iCs/>
                  <w:noProof/>
                </w:rPr>
                <w:t>Proceedings of the 2021 3rd International Conference on Economic Management and Cultural Industry (ICEMCI 2021)</w:t>
              </w:r>
              <w:r>
                <w:rPr>
                  <w:noProof/>
                </w:rPr>
                <w:t xml:space="preserve">, 203, pp.3055-56. Available at: </w:t>
              </w:r>
              <w:hyperlink r:id="rId17" w:history="1">
                <w:r>
                  <w:rPr>
                    <w:rStyle w:val="Hyperlink"/>
                    <w:noProof/>
                  </w:rPr>
                  <w:t>https://ejournal.lucp.net/index.php/ijrtbt/article/download/2195/2486</w:t>
                </w:r>
              </w:hyperlink>
              <w:r>
                <w:rPr>
                  <w:noProof/>
                </w:rPr>
                <w:t>.</w:t>
              </w:r>
            </w:p>
            <w:p w:rsidR="003F29EF" w:rsidRPr="003F29EF" w:rsidRDefault="003F29EF" w:rsidP="003F29EF"/>
            <w:p w:rsidR="004072CA" w:rsidRDefault="004072CA" w:rsidP="004072CA">
              <w:pPr>
                <w:pStyle w:val="Bibliography"/>
                <w:rPr>
                  <w:noProof/>
                </w:rPr>
              </w:pPr>
              <w:r>
                <w:rPr>
                  <w:noProof/>
                </w:rPr>
                <w:t xml:space="preserve">Chen, Z..L.Y.a.H.R.., 2023. An Investigation of the Investment Projects for Apple’s Future Development Based on SWOT Analysis and Fisher Model. </w:t>
              </w:r>
              <w:r>
                <w:rPr>
                  <w:i/>
                  <w:iCs/>
                  <w:noProof/>
                </w:rPr>
                <w:t>In Proceedings of the 4th International Conference on Economic Management and Model Engineering</w:t>
              </w:r>
              <w:r>
                <w:rPr>
                  <w:noProof/>
                </w:rPr>
                <w:t xml:space="preserve">, Available at: </w:t>
              </w:r>
              <w:hyperlink r:id="rId18" w:history="1">
                <w:r>
                  <w:rPr>
                    <w:rStyle w:val="Hyperlink"/>
                    <w:noProof/>
                  </w:rPr>
                  <w:t>https://eudl.eu/pdf/10.4108/eai.18-11-2022.2326934</w:t>
                </w:r>
              </w:hyperlink>
              <w:r>
                <w:rPr>
                  <w:noProof/>
                </w:rPr>
                <w:t>.</w:t>
              </w:r>
            </w:p>
            <w:p w:rsidR="003F29EF" w:rsidRPr="003F29EF" w:rsidRDefault="003F29EF" w:rsidP="003F29EF"/>
            <w:p w:rsidR="004072CA" w:rsidRDefault="004072CA" w:rsidP="004072CA">
              <w:pPr>
                <w:pStyle w:val="Bibliography"/>
                <w:rPr>
                  <w:noProof/>
                </w:rPr>
              </w:pPr>
              <w:r>
                <w:rPr>
                  <w:noProof/>
                </w:rPr>
                <w:t xml:space="preserve">Choi, T.Y..N.S..N.D..O.J..S.J.B.a.W.F., 2021. Managing extended supply chains. </w:t>
              </w:r>
              <w:r>
                <w:rPr>
                  <w:i/>
                  <w:iCs/>
                  <w:noProof/>
                </w:rPr>
                <w:t>Journal of Business Logistics</w:t>
              </w:r>
              <w:r>
                <w:rPr>
                  <w:noProof/>
                </w:rPr>
                <w:t xml:space="preserve">, 42(2), pp.200-06. Available at: </w:t>
              </w:r>
              <w:hyperlink r:id="rId19" w:history="1">
                <w:r>
                  <w:rPr>
                    <w:rStyle w:val="Hyperlink"/>
                    <w:noProof/>
                  </w:rPr>
                  <w:t>https://onlinelibrary.wiley.com/doi/pdf/10.1111/jbl.12276</w:t>
                </w:r>
              </w:hyperlink>
              <w:r>
                <w:rPr>
                  <w:noProof/>
                </w:rPr>
                <w:t>.</w:t>
              </w:r>
            </w:p>
            <w:p w:rsidR="003F29EF" w:rsidRPr="003F29EF" w:rsidRDefault="003F29EF" w:rsidP="003F29EF"/>
            <w:p w:rsidR="004072CA" w:rsidRDefault="004072CA" w:rsidP="004072CA">
              <w:pPr>
                <w:pStyle w:val="Bibliography"/>
                <w:rPr>
                  <w:noProof/>
                </w:rPr>
              </w:pPr>
              <w:r>
                <w:rPr>
                  <w:noProof/>
                </w:rPr>
                <w:t xml:space="preserve">Cunha, A.S.F.., 2022. Apple and the personal computer business in 2021 (Doctoral dissertation). Available at: </w:t>
              </w:r>
              <w:hyperlink r:id="rId20" w:history="1">
                <w:r>
                  <w:rPr>
                    <w:rStyle w:val="Hyperlink"/>
                    <w:noProof/>
                  </w:rPr>
                  <w:t>https://run.unl.pt/bitstream/10362/144893/1/thesis.pdf</w:t>
                </w:r>
              </w:hyperlink>
              <w:r>
                <w:rPr>
                  <w:noProof/>
                </w:rPr>
                <w:t>.</w:t>
              </w:r>
            </w:p>
            <w:p w:rsidR="004072CA" w:rsidRDefault="004072CA" w:rsidP="004072CA">
              <w:pPr>
                <w:pStyle w:val="Bibliography"/>
                <w:rPr>
                  <w:noProof/>
                </w:rPr>
              </w:pPr>
              <w:r>
                <w:rPr>
                  <w:noProof/>
                </w:rPr>
                <w:lastRenderedPageBreak/>
                <w:t xml:space="preserve">Gan, Y.., 2021. Analysis on the Stock Investment Strategy of Apple and Microsoft. </w:t>
              </w:r>
              <w:r>
                <w:rPr>
                  <w:i/>
                  <w:iCs/>
                  <w:noProof/>
                </w:rPr>
                <w:t>Journal of Economics, Business and Management</w:t>
              </w:r>
              <w:r>
                <w:rPr>
                  <w:noProof/>
                </w:rPr>
                <w:t xml:space="preserve">, 9(2), pp.41-45. Available at: </w:t>
              </w:r>
              <w:hyperlink r:id="rId21" w:history="1">
                <w:r>
                  <w:rPr>
                    <w:rStyle w:val="Hyperlink"/>
                    <w:noProof/>
                  </w:rPr>
                  <w:t>http://www.joebm.com/vol9/652-DM0014.pdf</w:t>
                </w:r>
              </w:hyperlink>
              <w:r>
                <w:rPr>
                  <w:noProof/>
                </w:rPr>
                <w:t>.</w:t>
              </w:r>
            </w:p>
            <w:p w:rsidR="003F29EF" w:rsidRPr="003F29EF" w:rsidRDefault="003F29EF" w:rsidP="003F29EF"/>
            <w:p w:rsidR="004072CA" w:rsidRDefault="004072CA" w:rsidP="004072CA">
              <w:pPr>
                <w:pStyle w:val="Bibliography"/>
                <w:rPr>
                  <w:noProof/>
                </w:rPr>
              </w:pPr>
              <w:r>
                <w:rPr>
                  <w:noProof/>
                </w:rPr>
                <w:t xml:space="preserve">He, M.., 2021. Analysis of iPhone’s Marketing Strategy. </w:t>
              </w:r>
              <w:r>
                <w:rPr>
                  <w:i/>
                  <w:iCs/>
                  <w:noProof/>
                </w:rPr>
                <w:t>Proceedings of the 6th International Conference on Financial Innovation and Economic Development (ICFIED 2021)</w:t>
              </w:r>
              <w:r>
                <w:rPr>
                  <w:noProof/>
                </w:rPr>
                <w:t xml:space="preserve">, 166, pp.669-72. Available at: </w:t>
              </w:r>
              <w:hyperlink r:id="rId22" w:history="1">
                <w:r>
                  <w:rPr>
                    <w:rStyle w:val="Hyperlink"/>
                    <w:noProof/>
                  </w:rPr>
                  <w:t>https://www.atlantis-press.com/article/125954341.pdf</w:t>
                </w:r>
              </w:hyperlink>
              <w:r>
                <w:rPr>
                  <w:noProof/>
                </w:rPr>
                <w:t>.</w:t>
              </w:r>
            </w:p>
            <w:p w:rsidR="003F29EF" w:rsidRPr="003F29EF" w:rsidRDefault="003F29EF" w:rsidP="003F29EF"/>
            <w:p w:rsidR="004072CA" w:rsidRDefault="004072CA" w:rsidP="004072CA">
              <w:pPr>
                <w:pStyle w:val="Bibliography"/>
                <w:rPr>
                  <w:noProof/>
                </w:rPr>
              </w:pPr>
              <w:r>
                <w:rPr>
                  <w:noProof/>
                </w:rPr>
                <w:t xml:space="preserve">Hiremath, N.a.G.N.., 2022. Marketing Strategies used by Apple to Increase Customer Base. </w:t>
              </w:r>
              <w:r>
                <w:rPr>
                  <w:i/>
                  <w:iCs/>
                  <w:noProof/>
                </w:rPr>
                <w:t>International Journal of Innovative Science and Research Technology</w:t>
              </w:r>
              <w:r>
                <w:rPr>
                  <w:noProof/>
                </w:rPr>
                <w:t xml:space="preserve">, 7(7), pp.1293-96. Available at: </w:t>
              </w:r>
              <w:hyperlink r:id="rId23" w:history="1">
                <w:r>
                  <w:rPr>
                    <w:rStyle w:val="Hyperlink"/>
                    <w:noProof/>
                  </w:rPr>
                  <w:t>https://ijisrt.com/assets/upload/files/IJISRT22JUL940.pdf</w:t>
                </w:r>
              </w:hyperlink>
              <w:r>
                <w:rPr>
                  <w:noProof/>
                </w:rPr>
                <w:t>.</w:t>
              </w:r>
            </w:p>
            <w:p w:rsidR="003F29EF" w:rsidRPr="003F29EF" w:rsidRDefault="003F29EF" w:rsidP="003F29EF"/>
            <w:p w:rsidR="004072CA" w:rsidRDefault="004072CA" w:rsidP="004072CA">
              <w:pPr>
                <w:pStyle w:val="Bibliography"/>
                <w:rPr>
                  <w:noProof/>
                </w:rPr>
              </w:pPr>
              <w:r>
                <w:rPr>
                  <w:noProof/>
                </w:rPr>
                <w:t xml:space="preserve">Jacobsen, M.E.., 2023. Strategic Analysis and Valuation of Apple. pp.17-71. Available at: </w:t>
              </w:r>
              <w:hyperlink r:id="rId24" w:history="1">
                <w:r>
                  <w:rPr>
                    <w:rStyle w:val="Hyperlink"/>
                    <w:noProof/>
                  </w:rPr>
                  <w:t>https://research.cbs.dk/files/92142504/1482869_Master_Thesis_141769.pdf</w:t>
                </w:r>
              </w:hyperlink>
              <w:r>
                <w:rPr>
                  <w:noProof/>
                </w:rPr>
                <w:t>.</w:t>
              </w:r>
            </w:p>
            <w:p w:rsidR="003F29EF" w:rsidRPr="003F29EF" w:rsidRDefault="003F29EF" w:rsidP="003F29EF"/>
            <w:p w:rsidR="004072CA" w:rsidRDefault="004072CA" w:rsidP="004072CA">
              <w:pPr>
                <w:pStyle w:val="Bibliography"/>
                <w:rPr>
                  <w:noProof/>
                </w:rPr>
              </w:pPr>
              <w:r>
                <w:rPr>
                  <w:noProof/>
                </w:rPr>
                <w:t xml:space="preserve">Jones, L..D.M.a.B.E.., 2019. Global value chain analysis: concepts and approaches. J. Int'l Com. &amp; Econ., p.1. </w:t>
              </w:r>
              <w:r>
                <w:rPr>
                  <w:i/>
                  <w:iCs/>
                  <w:noProof/>
                </w:rPr>
                <w:t>Journal of International Commerce and Economics</w:t>
              </w:r>
              <w:r>
                <w:rPr>
                  <w:noProof/>
                </w:rPr>
                <w:t xml:space="preserve">, pp.6-8. Available at: </w:t>
              </w:r>
              <w:hyperlink r:id="rId25" w:history="1">
                <w:r>
                  <w:rPr>
                    <w:rStyle w:val="Hyperlink"/>
                    <w:noProof/>
                  </w:rPr>
                  <w:t>https://innovaluechain.eu/wp-content/uploads/2022/07/Global-Value-Chain-Analysis-Concepts-and-Approaches.pdf</w:t>
                </w:r>
              </w:hyperlink>
              <w:r>
                <w:rPr>
                  <w:noProof/>
                </w:rPr>
                <w:t>.</w:t>
              </w:r>
            </w:p>
            <w:p w:rsidR="003F29EF" w:rsidRPr="003F29EF" w:rsidRDefault="003F29EF" w:rsidP="003F29EF"/>
            <w:p w:rsidR="004072CA" w:rsidRDefault="004072CA" w:rsidP="004072CA">
              <w:pPr>
                <w:pStyle w:val="Bibliography"/>
                <w:rPr>
                  <w:noProof/>
                </w:rPr>
              </w:pPr>
              <w:r>
                <w:rPr>
                  <w:noProof/>
                </w:rPr>
                <w:t xml:space="preserve">Jorgenson, D.W..W.M.L..Z.Y.X..H.Y.M.a.M.Y.X.., 2023. Forecasting AAPL (Apple Inc.). </w:t>
              </w:r>
              <w:r>
                <w:rPr>
                  <w:i/>
                  <w:iCs/>
                  <w:noProof/>
                </w:rPr>
                <w:t>stock price with neural network. AC Investment Research Journal</w:t>
              </w:r>
              <w:r>
                <w:rPr>
                  <w:noProof/>
                </w:rPr>
                <w:t xml:space="preserve">, 220(44), Available at: </w:t>
              </w:r>
              <w:hyperlink r:id="rId26" w:history="1">
                <w:r>
                  <w:rPr>
                    <w:rStyle w:val="Hyperlink"/>
                    <w:noProof/>
                  </w:rPr>
                  <w:t>https://www.ademcetinkaya.com/2023/04/forecasting-aapl-apple-inc-stock-price.html</w:t>
                </w:r>
              </w:hyperlink>
              <w:r>
                <w:rPr>
                  <w:noProof/>
                </w:rPr>
                <w:t>.</w:t>
              </w:r>
            </w:p>
            <w:p w:rsidR="003F29EF" w:rsidRPr="003F29EF" w:rsidRDefault="003F29EF" w:rsidP="003F29EF"/>
            <w:p w:rsidR="004072CA" w:rsidRDefault="004072CA" w:rsidP="004072CA">
              <w:pPr>
                <w:pStyle w:val="Bibliography"/>
                <w:rPr>
                  <w:noProof/>
                </w:rPr>
              </w:pPr>
              <w:r>
                <w:rPr>
                  <w:noProof/>
                </w:rPr>
                <w:t xml:space="preserve">Kahupi, I..H.C.E..O.O.a.M.S.., 2021. Building competitive advantage with sustainable products–A case study perspective of stakeholders. </w:t>
              </w:r>
              <w:r>
                <w:rPr>
                  <w:i/>
                  <w:iCs/>
                  <w:noProof/>
                </w:rPr>
                <w:t>Journal of Cleaner Production</w:t>
              </w:r>
              <w:r>
                <w:rPr>
                  <w:noProof/>
                </w:rPr>
                <w:t xml:space="preserve">, 289, Available at: </w:t>
              </w:r>
              <w:hyperlink r:id="rId27" w:history="1">
                <w:r>
                  <w:rPr>
                    <w:rStyle w:val="Hyperlink"/>
                    <w:noProof/>
                  </w:rPr>
                  <w:t>https://ore.exeter.ac.uk/repository/bitstream/handle/10871/124277/Building%20Competitive%20Advantage%20with%20Sustainable%20Products%20%20A%20Case%20Study%20of%20Stakeholders.pdf?sequence=1</w:t>
                </w:r>
              </w:hyperlink>
              <w:r>
                <w:rPr>
                  <w:noProof/>
                </w:rPr>
                <w:t>.</w:t>
              </w:r>
            </w:p>
            <w:p w:rsidR="003F29EF" w:rsidRPr="003F29EF" w:rsidRDefault="003F29EF" w:rsidP="003F29EF"/>
            <w:p w:rsidR="004072CA" w:rsidRDefault="004072CA" w:rsidP="004072CA">
              <w:pPr>
                <w:pStyle w:val="Bibliography"/>
                <w:rPr>
                  <w:noProof/>
                </w:rPr>
              </w:pPr>
              <w:r>
                <w:rPr>
                  <w:noProof/>
                </w:rPr>
                <w:t xml:space="preserve">Karnama, A.a.V.R.., 2020. Organic growth theory for corporate sustainability. </w:t>
              </w:r>
              <w:r>
                <w:rPr>
                  <w:i/>
                  <w:iCs/>
                  <w:noProof/>
                </w:rPr>
                <w:t>Sustainability, 12(20), p.8523.</w:t>
              </w:r>
              <w:r>
                <w:rPr>
                  <w:noProof/>
                </w:rPr>
                <w:t xml:space="preserve">, 12, pp.1-8. Available at: </w:t>
              </w:r>
              <w:hyperlink r:id="rId28" w:history="1">
                <w:r>
                  <w:rPr>
                    <w:rStyle w:val="Hyperlink"/>
                    <w:noProof/>
                  </w:rPr>
                  <w:t>https://www.mdpi.com/2071-1050/12/20/8523/pdf</w:t>
                </w:r>
              </w:hyperlink>
              <w:r>
                <w:rPr>
                  <w:noProof/>
                </w:rPr>
                <w:t>.</w:t>
              </w:r>
            </w:p>
            <w:p w:rsidR="003F29EF" w:rsidRPr="003F29EF" w:rsidRDefault="003F29EF" w:rsidP="003F29EF"/>
            <w:p w:rsidR="004072CA" w:rsidRDefault="004072CA" w:rsidP="004072CA">
              <w:pPr>
                <w:pStyle w:val="Bibliography"/>
                <w:rPr>
                  <w:noProof/>
                </w:rPr>
              </w:pPr>
              <w:r>
                <w:rPr>
                  <w:noProof/>
                </w:rPr>
                <w:t xml:space="preserve">Khalid, M.A.a.V.D.V.., 2023. Strategic Marketing Plan for Apple Inc. </w:t>
              </w:r>
              <w:r>
                <w:rPr>
                  <w:i/>
                  <w:iCs/>
                  <w:noProof/>
                </w:rPr>
                <w:t>Network Intelligence Studies</w:t>
              </w:r>
              <w:r>
                <w:rPr>
                  <w:noProof/>
                </w:rPr>
                <w:t xml:space="preserve">, 11(21), pp.61-74. Available at: </w:t>
              </w:r>
              <w:hyperlink r:id="rId29" w:history="1">
                <w:r>
                  <w:rPr>
                    <w:rStyle w:val="Hyperlink"/>
                    <w:noProof/>
                  </w:rPr>
                  <w:t>https://www.researchgate.net/profile/Viktoria-Vida/publication/371876043_Strategic_Marketing_Plan_for_APPLE_Inc/links/649ac6f9c41fb852dd355e52/Strategic-Marketing-Plan-for-APPLE-Inc.pdf</w:t>
                </w:r>
              </w:hyperlink>
              <w:r>
                <w:rPr>
                  <w:noProof/>
                </w:rPr>
                <w:t>.</w:t>
              </w:r>
            </w:p>
            <w:p w:rsidR="003F29EF" w:rsidRPr="003F29EF" w:rsidRDefault="003F29EF" w:rsidP="003F29EF"/>
            <w:p w:rsidR="004072CA" w:rsidRDefault="004072CA" w:rsidP="004072CA">
              <w:pPr>
                <w:pStyle w:val="Bibliography"/>
                <w:rPr>
                  <w:noProof/>
                </w:rPr>
              </w:pPr>
              <w:r>
                <w:rPr>
                  <w:noProof/>
                </w:rPr>
                <w:t xml:space="preserve">Kristanto, H..T.T.a.C.F.., 2022. Penerapan Manajemen Operasional dalam Meningkatkan Kinerja di Apple, Inc. YUME. </w:t>
              </w:r>
              <w:r>
                <w:rPr>
                  <w:i/>
                  <w:iCs/>
                  <w:noProof/>
                </w:rPr>
                <w:t>Journal of Management</w:t>
              </w:r>
              <w:r>
                <w:rPr>
                  <w:noProof/>
                </w:rPr>
                <w:t xml:space="preserve">, 5(3), pp.84-96. Available at: </w:t>
              </w:r>
              <w:hyperlink r:id="rId30" w:history="1">
                <w:r>
                  <w:rPr>
                    <w:rStyle w:val="Hyperlink"/>
                    <w:noProof/>
                  </w:rPr>
                  <w:t>http://jurnal.murnisadar.ac.id/index.php/EKBI/article/download/783/397</w:t>
                </w:r>
              </w:hyperlink>
              <w:r>
                <w:rPr>
                  <w:noProof/>
                </w:rPr>
                <w:t>.</w:t>
              </w:r>
            </w:p>
            <w:p w:rsidR="003F29EF" w:rsidRPr="003F29EF" w:rsidRDefault="003F29EF" w:rsidP="003F29EF"/>
            <w:p w:rsidR="004072CA" w:rsidRDefault="004072CA" w:rsidP="004072CA">
              <w:pPr>
                <w:pStyle w:val="Bibliography"/>
                <w:rPr>
                  <w:noProof/>
                </w:rPr>
              </w:pPr>
              <w:r>
                <w:rPr>
                  <w:noProof/>
                </w:rPr>
                <w:lastRenderedPageBreak/>
                <w:t xml:space="preserve">Li, X.., 2022. Financial Analysis of Apple Inc. Based on 2021 Apple Annual Report. </w:t>
              </w:r>
              <w:r>
                <w:rPr>
                  <w:i/>
                  <w:iCs/>
                  <w:noProof/>
                </w:rPr>
                <w:t>Proceedings of the 2022 2nd International Conference on Financial Management and Economic Transition (FMET 2022)</w:t>
              </w:r>
              <w:r>
                <w:rPr>
                  <w:noProof/>
                </w:rPr>
                <w:t xml:space="preserve">, pp.63-72. Available at: </w:t>
              </w:r>
              <w:hyperlink r:id="rId31" w:history="1">
                <w:r>
                  <w:rPr>
                    <w:rStyle w:val="Hyperlink"/>
                    <w:noProof/>
                  </w:rPr>
                  <w:t>https://www.atlantis-press.com/article/125978325.pdf</w:t>
                </w:r>
              </w:hyperlink>
              <w:r>
                <w:rPr>
                  <w:noProof/>
                </w:rPr>
                <w:t>.</w:t>
              </w:r>
            </w:p>
            <w:p w:rsidR="003F29EF" w:rsidRPr="003F29EF" w:rsidRDefault="003F29EF" w:rsidP="003F29EF"/>
            <w:p w:rsidR="004072CA" w:rsidRDefault="004072CA" w:rsidP="004072CA">
              <w:pPr>
                <w:pStyle w:val="Bibliography"/>
                <w:rPr>
                  <w:noProof/>
                </w:rPr>
              </w:pPr>
              <w:r>
                <w:rPr>
                  <w:noProof/>
                </w:rPr>
                <w:t xml:space="preserve">Liu, Z.., 2021. Analysis of Apple Inc.’s Innovation Dilemma From the Perspective of Leadership. </w:t>
              </w:r>
              <w:r>
                <w:rPr>
                  <w:i/>
                  <w:iCs/>
                  <w:noProof/>
                </w:rPr>
                <w:t>In 6th Annual International Conference on Social Science and Contemporary Humanity Development (SSCHD 2020)</w:t>
              </w:r>
              <w:r>
                <w:rPr>
                  <w:noProof/>
                </w:rPr>
                <w:t xml:space="preserve">, 517, pp.pp. 551-554. Available at: </w:t>
              </w:r>
              <w:hyperlink r:id="rId32" w:history="1">
                <w:r>
                  <w:rPr>
                    <w:rStyle w:val="Hyperlink"/>
                    <w:noProof/>
                  </w:rPr>
                  <w:t>https://www.atlantis-press.com/article/125951596.pdf</w:t>
                </w:r>
              </w:hyperlink>
              <w:r>
                <w:rPr>
                  <w:noProof/>
                </w:rPr>
                <w:t>.</w:t>
              </w:r>
            </w:p>
            <w:p w:rsidR="003F29EF" w:rsidRPr="003F29EF" w:rsidRDefault="003F29EF" w:rsidP="003F29EF"/>
            <w:p w:rsidR="004072CA" w:rsidRDefault="004072CA" w:rsidP="004072CA">
              <w:pPr>
                <w:pStyle w:val="Bibliography"/>
                <w:rPr>
                  <w:noProof/>
                </w:rPr>
              </w:pPr>
              <w:r>
                <w:rPr>
                  <w:noProof/>
                </w:rPr>
                <w:t xml:space="preserve">Lu, B.., 2022. The Market Strategies of Apple in China. </w:t>
              </w:r>
              <w:r>
                <w:rPr>
                  <w:i/>
                  <w:iCs/>
                  <w:noProof/>
                </w:rPr>
                <w:t>Proceedings of the 2022 7th International Conference on Financial Innovation and Economic Development (ICFIED 2022)</w:t>
              </w:r>
              <w:r>
                <w:rPr>
                  <w:noProof/>
                </w:rPr>
                <w:t xml:space="preserve">, 211, pp.1129-32. Available at: </w:t>
              </w:r>
              <w:hyperlink r:id="rId33" w:history="1">
                <w:r>
                  <w:rPr>
                    <w:rStyle w:val="Hyperlink"/>
                    <w:noProof/>
                  </w:rPr>
                  <w:t>https://www.atlantis-press.com/article/125971966.pdf</w:t>
                </w:r>
              </w:hyperlink>
              <w:r>
                <w:rPr>
                  <w:noProof/>
                </w:rPr>
                <w:t>.</w:t>
              </w:r>
            </w:p>
            <w:p w:rsidR="003F29EF" w:rsidRPr="003F29EF" w:rsidRDefault="003F29EF" w:rsidP="003F29EF"/>
            <w:p w:rsidR="004072CA" w:rsidRDefault="004072CA" w:rsidP="004072CA">
              <w:pPr>
                <w:pStyle w:val="Bibliography"/>
                <w:rPr>
                  <w:noProof/>
                </w:rPr>
              </w:pPr>
              <w:r>
                <w:rPr>
                  <w:noProof/>
                </w:rPr>
                <w:t>Lynch, R.L., 2018. Eighth edition. Harlow, England, Pearson. Pearson. pp.1-704.</w:t>
              </w:r>
            </w:p>
            <w:p w:rsidR="006779E2" w:rsidRPr="006779E2" w:rsidRDefault="006779E2" w:rsidP="006779E2"/>
            <w:p w:rsidR="004072CA" w:rsidRDefault="004072CA" w:rsidP="004072CA">
              <w:pPr>
                <w:pStyle w:val="Bibliography"/>
                <w:rPr>
                  <w:noProof/>
                </w:rPr>
              </w:pPr>
              <w:r>
                <w:rPr>
                  <w:noProof/>
                </w:rPr>
                <w:t xml:space="preserve">Min, S..Z.Z.G.a.S.C.D.., 2019. Defining supply chain management: in the past, present, and future. </w:t>
              </w:r>
              <w:r>
                <w:rPr>
                  <w:i/>
                  <w:iCs/>
                  <w:noProof/>
                </w:rPr>
                <w:t>Journal of business logistics</w:t>
              </w:r>
              <w:r>
                <w:rPr>
                  <w:noProof/>
                </w:rPr>
                <w:t xml:space="preserve">, 40(1), pp.44-45. Available at: </w:t>
              </w:r>
              <w:hyperlink r:id="rId34" w:history="1">
                <w:r>
                  <w:rPr>
                    <w:rStyle w:val="Hyperlink"/>
                    <w:noProof/>
                  </w:rPr>
                  <w:t>https://e-tarjome.com/storage/panel/fileuploads/2019-08-24/1566635369_E12805-e-tarjome.pdf</w:t>
                </w:r>
              </w:hyperlink>
              <w:r>
                <w:rPr>
                  <w:noProof/>
                </w:rPr>
                <w:t>.</w:t>
              </w:r>
            </w:p>
            <w:p w:rsidR="003F29EF" w:rsidRPr="003F29EF" w:rsidRDefault="003F29EF" w:rsidP="003F29EF"/>
            <w:p w:rsidR="004072CA" w:rsidRDefault="004072CA" w:rsidP="004072CA">
              <w:pPr>
                <w:pStyle w:val="Bibliography"/>
                <w:rPr>
                  <w:noProof/>
                </w:rPr>
              </w:pPr>
              <w:r>
                <w:rPr>
                  <w:noProof/>
                </w:rPr>
                <w:t xml:space="preserve">Pathiranage, Y.L..J.L.V.a.A.R.., 2020. A Literature Review on Organizational Culture towards Corporate Performance. </w:t>
              </w:r>
              <w:r>
                <w:rPr>
                  <w:i/>
                  <w:iCs/>
                  <w:noProof/>
                </w:rPr>
                <w:t>International Journal of Management, Accounting &amp; Economics</w:t>
              </w:r>
              <w:r>
                <w:rPr>
                  <w:noProof/>
                </w:rPr>
                <w:t xml:space="preserve">, 7(9), pp.523-36. Available at: </w:t>
              </w:r>
              <w:hyperlink r:id="rId35" w:history="1">
                <w:r>
                  <w:rPr>
                    <w:rStyle w:val="Hyperlink"/>
                    <w:noProof/>
                  </w:rPr>
                  <w:t>https://www.researchgate.net/profile/Yasas-Pathiranage-2/publication/344667769_A_Literature_Review_on_Organizational_Culture_towards_Corporate_Performance/links/5f881848299bf1b53e28f228/A-Literature-Review-on-Organizational-Culture-towards-Corporate-Perfo</w:t>
                </w:r>
              </w:hyperlink>
              <w:r>
                <w:rPr>
                  <w:noProof/>
                </w:rPr>
                <w:t>.</w:t>
              </w:r>
            </w:p>
            <w:p w:rsidR="003F29EF" w:rsidRPr="003F29EF" w:rsidRDefault="003F29EF" w:rsidP="003F29EF"/>
            <w:p w:rsidR="004072CA" w:rsidRDefault="004072CA" w:rsidP="004072CA">
              <w:pPr>
                <w:pStyle w:val="Bibliography"/>
                <w:rPr>
                  <w:noProof/>
                </w:rPr>
              </w:pPr>
              <w:r>
                <w:rPr>
                  <w:noProof/>
                </w:rPr>
                <w:t xml:space="preserve">Rashid, M.M.., 2022. Corporate social responsibility (CSR): Evaluating/auditing corporate social responsibility (CSR) practices. </w:t>
              </w:r>
              <w:r>
                <w:rPr>
                  <w:i/>
                  <w:iCs/>
                  <w:noProof/>
                </w:rPr>
                <w:t>Journal of Economic and Social Thought</w:t>
              </w:r>
              <w:r>
                <w:rPr>
                  <w:noProof/>
                </w:rPr>
                <w:t xml:space="preserve">, 8(4), pp.141-56. Available at: </w:t>
              </w:r>
              <w:hyperlink r:id="rId36" w:history="1">
                <w:r>
                  <w:rPr>
                    <w:rStyle w:val="Hyperlink"/>
                    <w:noProof/>
                  </w:rPr>
                  <w:t>http://kspjournals.org/index.php/JEST/article/download/2261/2279</w:t>
                </w:r>
              </w:hyperlink>
              <w:r>
                <w:rPr>
                  <w:noProof/>
                </w:rPr>
                <w:t>.</w:t>
              </w:r>
            </w:p>
            <w:p w:rsidR="003F29EF" w:rsidRPr="003F29EF" w:rsidRDefault="003F29EF" w:rsidP="003F29EF"/>
            <w:p w:rsidR="004072CA" w:rsidRDefault="004072CA" w:rsidP="004072CA">
              <w:pPr>
                <w:pStyle w:val="Bibliography"/>
                <w:rPr>
                  <w:noProof/>
                </w:rPr>
              </w:pPr>
              <w:r>
                <w:rPr>
                  <w:noProof/>
                </w:rPr>
                <w:t xml:space="preserve">Sonkiya, P..B.V.a.B.A.., 2021. Stock price prediction using BERT and GAN. </w:t>
              </w:r>
              <w:r>
                <w:rPr>
                  <w:i/>
                  <w:iCs/>
                  <w:noProof/>
                </w:rPr>
                <w:t>arXiv preprint arXiv:2107.09055</w:t>
              </w:r>
              <w:r>
                <w:rPr>
                  <w:noProof/>
                </w:rPr>
                <w:t xml:space="preserve">, pp.1-8. Available at: </w:t>
              </w:r>
              <w:hyperlink r:id="rId37" w:history="1">
                <w:r>
                  <w:rPr>
                    <w:rStyle w:val="Hyperlink"/>
                    <w:noProof/>
                  </w:rPr>
                  <w:t>https://arxiv.org/pdf/2107.09055</w:t>
                </w:r>
              </w:hyperlink>
              <w:r>
                <w:rPr>
                  <w:noProof/>
                </w:rPr>
                <w:t>.</w:t>
              </w:r>
            </w:p>
            <w:p w:rsidR="003F29EF" w:rsidRPr="003F29EF" w:rsidRDefault="003F29EF" w:rsidP="003F29EF"/>
            <w:p w:rsidR="004072CA" w:rsidRDefault="004072CA" w:rsidP="004072CA">
              <w:pPr>
                <w:pStyle w:val="Bibliography"/>
                <w:rPr>
                  <w:noProof/>
                </w:rPr>
              </w:pPr>
              <w:r>
                <w:rPr>
                  <w:noProof/>
                </w:rPr>
                <w:t xml:space="preserve">Tian, W..W.M.a.W.Q., 2022. The Core Competentness of Apple Inc. </w:t>
              </w:r>
              <w:r>
                <w:rPr>
                  <w:i/>
                  <w:iCs/>
                  <w:noProof/>
                </w:rPr>
                <w:t>Proceedings of the 2022 7th International Conference on Financial Innovation and Economic Development (ICFIED 2022)</w:t>
              </w:r>
              <w:r>
                <w:rPr>
                  <w:noProof/>
                </w:rPr>
                <w:t xml:space="preserve">, 211, pp.718-25. Available at: </w:t>
              </w:r>
              <w:hyperlink r:id="rId38" w:history="1">
                <w:r>
                  <w:rPr>
                    <w:rStyle w:val="Hyperlink"/>
                    <w:noProof/>
                  </w:rPr>
                  <w:t>https://www.atlantis-press.com/article/125971602.pdf</w:t>
                </w:r>
              </w:hyperlink>
              <w:r>
                <w:rPr>
                  <w:noProof/>
                </w:rPr>
                <w:t>.</w:t>
              </w:r>
            </w:p>
            <w:p w:rsidR="003F29EF" w:rsidRPr="003F29EF" w:rsidRDefault="003F29EF" w:rsidP="003F29EF"/>
            <w:p w:rsidR="004072CA" w:rsidRDefault="004072CA" w:rsidP="004072CA">
              <w:pPr>
                <w:pStyle w:val="Bibliography"/>
                <w:rPr>
                  <w:noProof/>
                </w:rPr>
              </w:pPr>
              <w:r>
                <w:rPr>
                  <w:noProof/>
                </w:rPr>
                <w:t xml:space="preserve">Tien, N.H..D.N.a.C.D.T.P.., 2019. Product policy in international marketing comparative analysis between Samsung and Apple. Int. </w:t>
              </w:r>
              <w:r>
                <w:rPr>
                  <w:i/>
                  <w:iCs/>
                  <w:noProof/>
                </w:rPr>
                <w:t>International Journal of Research in Marketing Management and Sales</w:t>
              </w:r>
              <w:r>
                <w:rPr>
                  <w:noProof/>
                </w:rPr>
                <w:t xml:space="preserve">, 1(2), pp.129-33. Available at: </w:t>
              </w:r>
              <w:hyperlink r:id="rId39" w:history="1">
                <w:r>
                  <w:rPr>
                    <w:rStyle w:val="Hyperlink"/>
                    <w:noProof/>
                  </w:rPr>
                  <w:t>https://www.academia.edu/download/63438772/1-2-4-89720200526-9263-im9uiy.pdf</w:t>
                </w:r>
              </w:hyperlink>
              <w:r>
                <w:rPr>
                  <w:noProof/>
                </w:rPr>
                <w:t>.</w:t>
              </w:r>
            </w:p>
            <w:p w:rsidR="004072CA" w:rsidRDefault="004072CA" w:rsidP="004072CA">
              <w:pPr>
                <w:pStyle w:val="Bibliography"/>
                <w:rPr>
                  <w:noProof/>
                </w:rPr>
              </w:pPr>
              <w:r>
                <w:rPr>
                  <w:noProof/>
                </w:rPr>
                <w:lastRenderedPageBreak/>
                <w:t xml:space="preserve">Tien, N.H., 2019. International distribution policy comparative analysis between Samsung and apple. </w:t>
              </w:r>
              <w:r>
                <w:rPr>
                  <w:i/>
                  <w:iCs/>
                  <w:noProof/>
                </w:rPr>
                <w:t>International Journal of research in marketing management and sales, 2019(1), p.2.</w:t>
              </w:r>
              <w:r>
                <w:rPr>
                  <w:noProof/>
                </w:rPr>
                <w:t xml:space="preserve">, 1(2), pp.24-27. Available at: </w:t>
              </w:r>
              <w:hyperlink r:id="rId40" w:history="1">
                <w:r>
                  <w:rPr>
                    <w:rStyle w:val="Hyperlink"/>
                    <w:noProof/>
                  </w:rPr>
                  <w:t>https://www.researchgate.net/profile/Nguyen-Tien-32/publication/338719419_International_distribution_policy_comparative_analysis_between_samsung_and_apple/links/63b014d1c3c99660ebbad865/International-distribution-policy-comparative-analysis-between-samsun</w:t>
                </w:r>
              </w:hyperlink>
              <w:r>
                <w:rPr>
                  <w:noProof/>
                </w:rPr>
                <w:t>.</w:t>
              </w:r>
            </w:p>
            <w:p w:rsidR="003F29EF" w:rsidRPr="003F29EF" w:rsidRDefault="003F29EF" w:rsidP="003F29EF"/>
            <w:p w:rsidR="004072CA" w:rsidRDefault="004072CA" w:rsidP="004072CA">
              <w:pPr>
                <w:pStyle w:val="Bibliography"/>
                <w:rPr>
                  <w:noProof/>
                </w:rPr>
              </w:pPr>
              <w:r>
                <w:rPr>
                  <w:noProof/>
                </w:rPr>
                <w:t>Whittington, R., 2020. Exploring strategy [electronic resource] . Pearson. pp.1-810.</w:t>
              </w:r>
            </w:p>
            <w:p w:rsidR="003F29EF" w:rsidRPr="003F29EF" w:rsidRDefault="003F29EF" w:rsidP="003F29EF"/>
            <w:p w:rsidR="004072CA" w:rsidRDefault="004072CA" w:rsidP="004072CA">
              <w:pPr>
                <w:pStyle w:val="Bibliography"/>
                <w:rPr>
                  <w:noProof/>
                </w:rPr>
              </w:pPr>
              <w:r>
                <w:rPr>
                  <w:noProof/>
                </w:rPr>
                <w:t xml:space="preserve">Xuan, G..G.C..S.Y..Z.M..W.Y..Z.J..L.Q.a.P.H.., 2020. Apple detection in natural environment using deep learning algorithms. </w:t>
              </w:r>
              <w:r>
                <w:rPr>
                  <w:i/>
                  <w:iCs/>
                  <w:noProof/>
                </w:rPr>
                <w:t>IEEE Access, 8,</w:t>
              </w:r>
              <w:r>
                <w:rPr>
                  <w:noProof/>
                </w:rPr>
                <w:t xml:space="preserve"> 8, pp.216772-216780. Available at:</w:t>
              </w:r>
              <w:hyperlink r:id="rId41" w:history="1">
                <w:r>
                  <w:rPr>
                    <w:rStyle w:val="Hyperlink"/>
                    <w:noProof/>
                  </w:rPr>
                  <w:t>. https://ieeexplore.ieee.org/iel7/6287639/8948470/09269995.pdf</w:t>
                </w:r>
              </w:hyperlink>
              <w:r>
                <w:rPr>
                  <w:noProof/>
                </w:rPr>
                <w:t>.</w:t>
              </w:r>
            </w:p>
            <w:p w:rsidR="003F29EF" w:rsidRPr="003F29EF" w:rsidRDefault="003F29EF" w:rsidP="003F29EF"/>
            <w:p w:rsidR="004072CA" w:rsidRDefault="004072CA" w:rsidP="004072CA">
              <w:pPr>
                <w:pStyle w:val="Bibliography"/>
                <w:rPr>
                  <w:noProof/>
                </w:rPr>
              </w:pPr>
              <w:r>
                <w:rPr>
                  <w:noProof/>
                </w:rPr>
                <w:t xml:space="preserve">Ya’acob, F.F..I.M.Z..G.Z.H..A.R.M.a.A.S.M.M.., 2021. The Competitiveness Analysis of Edible Bird Nest Industry in Malaysia: Applying Porter's Five Force. </w:t>
              </w:r>
              <w:r>
                <w:rPr>
                  <w:i/>
                  <w:iCs/>
                  <w:noProof/>
                </w:rPr>
                <w:t>Journal of Tourism, Hospitality and Environment Management, 6(23),</w:t>
              </w:r>
              <w:r>
                <w:rPr>
                  <w:noProof/>
                </w:rPr>
                <w:t xml:space="preserve"> 6(23), pp.79-92. Available at: </w:t>
              </w:r>
              <w:hyperlink r:id="rId42" w:history="1">
                <w:r>
                  <w:rPr>
                    <w:rStyle w:val="Hyperlink"/>
                    <w:noProof/>
                  </w:rPr>
                  <w:t>https://seap.taylors.edu.my/file/rems/publication/109921_8907_1.pdf</w:t>
                </w:r>
              </w:hyperlink>
              <w:r>
                <w:rPr>
                  <w:noProof/>
                </w:rPr>
                <w:t>.</w:t>
              </w:r>
            </w:p>
            <w:p w:rsidR="003F29EF" w:rsidRPr="003F29EF" w:rsidRDefault="003F29EF" w:rsidP="003F29EF"/>
            <w:p w:rsidR="004072CA" w:rsidRDefault="004072CA" w:rsidP="004072CA">
              <w:pPr>
                <w:pStyle w:val="Bibliography"/>
                <w:rPr>
                  <w:noProof/>
                </w:rPr>
              </w:pPr>
              <w:r>
                <w:rPr>
                  <w:noProof/>
                </w:rPr>
                <w:t xml:space="preserve">Yevgenyevna, A.Y.a.I.M.M.., 2019. Analytical review of Apple Inc. Sustainable development goals implementation. </w:t>
              </w:r>
              <w:r>
                <w:rPr>
                  <w:i/>
                  <w:iCs/>
                  <w:noProof/>
                </w:rPr>
                <w:t>International scientific review, (LVIII)</w:t>
              </w:r>
              <w:r>
                <w:rPr>
                  <w:noProof/>
                </w:rPr>
                <w:t xml:space="preserve">, pp.35-37. Available at: </w:t>
              </w:r>
              <w:hyperlink r:id="rId43" w:history="1">
                <w:r>
                  <w:rPr>
                    <w:rStyle w:val="Hyperlink"/>
                    <w:noProof/>
                  </w:rPr>
                  <w:t>https://cyberleninka.ru/article/n/analytical-review-of-apple-inc-sustainable-development-goals-implementation</w:t>
                </w:r>
              </w:hyperlink>
              <w:r>
                <w:rPr>
                  <w:noProof/>
                </w:rPr>
                <w:t>.</w:t>
              </w:r>
            </w:p>
            <w:p w:rsidR="00E43DE2" w:rsidRPr="00E43DE2" w:rsidRDefault="00E43DE2" w:rsidP="00E43DE2"/>
            <w:p w:rsidR="004072CA" w:rsidRDefault="004072CA" w:rsidP="004072CA">
              <w:pPr>
                <w:pStyle w:val="Bibliography"/>
                <w:rPr>
                  <w:noProof/>
                </w:rPr>
              </w:pPr>
              <w:r>
                <w:rPr>
                  <w:noProof/>
                </w:rPr>
                <w:t xml:space="preserve">Yie, C.E..Z.C.E.a.P.N.T.S.., 2021. A Critical Analysis of Internal and External Environment: Case Study of Apple Inc. </w:t>
              </w:r>
              <w:r>
                <w:rPr>
                  <w:i/>
                  <w:iCs/>
                  <w:noProof/>
                </w:rPr>
                <w:t>Journal of International Business and Management</w:t>
              </w:r>
              <w:r>
                <w:rPr>
                  <w:noProof/>
                </w:rPr>
                <w:t xml:space="preserve">, 4(10), pp.01-14. Available at: </w:t>
              </w:r>
              <w:hyperlink r:id="rId44" w:history="1">
                <w:r>
                  <w:rPr>
                    <w:rStyle w:val="Hyperlink"/>
                    <w:noProof/>
                  </w:rPr>
                  <w:t>https://rpajournals.com/wp-content/uploads/2021/10/JIBM-2021-08-149.pdf</w:t>
                </w:r>
              </w:hyperlink>
              <w:r>
                <w:rPr>
                  <w:noProof/>
                </w:rPr>
                <w:t>.</w:t>
              </w:r>
            </w:p>
            <w:p w:rsidR="000901C6" w:rsidRDefault="008C5E34" w:rsidP="004072CA">
              <w:r>
                <w:fldChar w:fldCharType="end"/>
              </w:r>
            </w:p>
          </w:sdtContent>
        </w:sdt>
      </w:sdtContent>
    </w:sdt>
    <w:p w:rsidR="00AC0021" w:rsidRPr="00B91C04" w:rsidRDefault="00AC0021" w:rsidP="00B91C04">
      <w:pPr>
        <w:spacing w:line="360" w:lineRule="auto"/>
        <w:jc w:val="both"/>
        <w:rPr>
          <w:rFonts w:eastAsia="Times New Roman" w:cs="Times New Roman"/>
          <w:color w:val="000000" w:themeColor="text1"/>
          <w:sz w:val="28"/>
          <w:szCs w:val="28"/>
        </w:rPr>
      </w:pPr>
    </w:p>
    <w:sectPr w:rsidR="00AC0021" w:rsidRPr="00B91C04" w:rsidSect="001C3584">
      <w:footerReference w:type="default" r:id="rId4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A19D4" w:rsidRDefault="007A19D4">
      <w:pPr>
        <w:spacing w:line="240" w:lineRule="auto"/>
      </w:pPr>
      <w:r>
        <w:separator/>
      </w:r>
    </w:p>
  </w:endnote>
  <w:endnote w:type="continuationSeparator" w:id="1">
    <w:p w:rsidR="007A19D4" w:rsidRDefault="007A19D4">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88903950"/>
      <w:docPartObj>
        <w:docPartGallery w:val="Page Numbers (Bottom of Page)"/>
        <w:docPartUnique/>
      </w:docPartObj>
    </w:sdtPr>
    <w:sdtEndPr>
      <w:rPr>
        <w:noProof/>
      </w:rPr>
    </w:sdtEndPr>
    <w:sdtContent>
      <w:p w:rsidR="00406A02" w:rsidRDefault="008C5E34">
        <w:pPr>
          <w:pStyle w:val="Footer"/>
          <w:jc w:val="right"/>
        </w:pPr>
        <w:fldSimple w:instr=" PAGE   \* MERGEFORMAT ">
          <w:r w:rsidR="00261678">
            <w:rPr>
              <w:noProof/>
            </w:rPr>
            <w:t>23</w:t>
          </w:r>
        </w:fldSimple>
      </w:p>
    </w:sdtContent>
  </w:sdt>
  <w:p w:rsidR="00406A02" w:rsidRDefault="00406A0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A19D4" w:rsidRDefault="007A19D4">
      <w:pPr>
        <w:spacing w:line="240" w:lineRule="auto"/>
      </w:pPr>
      <w:r>
        <w:separator/>
      </w:r>
    </w:p>
  </w:footnote>
  <w:footnote w:type="continuationSeparator" w:id="1">
    <w:p w:rsidR="007A19D4" w:rsidRDefault="007A19D4">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571FA0"/>
    <w:multiLevelType w:val="hybridMultilevel"/>
    <w:tmpl w:val="0FB01EE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183C582D"/>
    <w:multiLevelType w:val="hybridMultilevel"/>
    <w:tmpl w:val="91365CC8"/>
    <w:lvl w:ilvl="0" w:tplc="C37C1F12">
      <w:start w:val="1"/>
      <w:numFmt w:val="decimal"/>
      <w:lvlText w:val="%1)"/>
      <w:lvlJc w:val="left"/>
      <w:pPr>
        <w:ind w:left="720" w:hanging="360"/>
      </w:pPr>
      <w:rPr>
        <w:rFonts w:ascii="Times New Roman" w:eastAsia="Arial" w:hAnsi="Times New Roman" w:cs="Arial"/>
      </w:rPr>
    </w:lvl>
    <w:lvl w:ilvl="1" w:tplc="29C0299E" w:tentative="1">
      <w:start w:val="1"/>
      <w:numFmt w:val="bullet"/>
      <w:lvlText w:val="o"/>
      <w:lvlJc w:val="left"/>
      <w:pPr>
        <w:ind w:left="1440" w:hanging="360"/>
      </w:pPr>
      <w:rPr>
        <w:rFonts w:ascii="Courier New" w:hAnsi="Courier New" w:cs="Courier New" w:hint="default"/>
      </w:rPr>
    </w:lvl>
    <w:lvl w:ilvl="2" w:tplc="DEE6DEC6" w:tentative="1">
      <w:start w:val="1"/>
      <w:numFmt w:val="bullet"/>
      <w:lvlText w:val=""/>
      <w:lvlJc w:val="left"/>
      <w:pPr>
        <w:ind w:left="2160" w:hanging="360"/>
      </w:pPr>
      <w:rPr>
        <w:rFonts w:ascii="Wingdings" w:hAnsi="Wingdings" w:hint="default"/>
      </w:rPr>
    </w:lvl>
    <w:lvl w:ilvl="3" w:tplc="127C5AE0" w:tentative="1">
      <w:start w:val="1"/>
      <w:numFmt w:val="bullet"/>
      <w:lvlText w:val=""/>
      <w:lvlJc w:val="left"/>
      <w:pPr>
        <w:ind w:left="2880" w:hanging="360"/>
      </w:pPr>
      <w:rPr>
        <w:rFonts w:ascii="Symbol" w:hAnsi="Symbol" w:hint="default"/>
      </w:rPr>
    </w:lvl>
    <w:lvl w:ilvl="4" w:tplc="BE2880B0" w:tentative="1">
      <w:start w:val="1"/>
      <w:numFmt w:val="bullet"/>
      <w:lvlText w:val="o"/>
      <w:lvlJc w:val="left"/>
      <w:pPr>
        <w:ind w:left="3600" w:hanging="360"/>
      </w:pPr>
      <w:rPr>
        <w:rFonts w:ascii="Courier New" w:hAnsi="Courier New" w:cs="Courier New" w:hint="default"/>
      </w:rPr>
    </w:lvl>
    <w:lvl w:ilvl="5" w:tplc="844837FC" w:tentative="1">
      <w:start w:val="1"/>
      <w:numFmt w:val="bullet"/>
      <w:lvlText w:val=""/>
      <w:lvlJc w:val="left"/>
      <w:pPr>
        <w:ind w:left="4320" w:hanging="360"/>
      </w:pPr>
      <w:rPr>
        <w:rFonts w:ascii="Wingdings" w:hAnsi="Wingdings" w:hint="default"/>
      </w:rPr>
    </w:lvl>
    <w:lvl w:ilvl="6" w:tplc="3D183778" w:tentative="1">
      <w:start w:val="1"/>
      <w:numFmt w:val="bullet"/>
      <w:lvlText w:val=""/>
      <w:lvlJc w:val="left"/>
      <w:pPr>
        <w:ind w:left="5040" w:hanging="360"/>
      </w:pPr>
      <w:rPr>
        <w:rFonts w:ascii="Symbol" w:hAnsi="Symbol" w:hint="default"/>
      </w:rPr>
    </w:lvl>
    <w:lvl w:ilvl="7" w:tplc="8506C8B8" w:tentative="1">
      <w:start w:val="1"/>
      <w:numFmt w:val="bullet"/>
      <w:lvlText w:val="o"/>
      <w:lvlJc w:val="left"/>
      <w:pPr>
        <w:ind w:left="5760" w:hanging="360"/>
      </w:pPr>
      <w:rPr>
        <w:rFonts w:ascii="Courier New" w:hAnsi="Courier New" w:cs="Courier New" w:hint="default"/>
      </w:rPr>
    </w:lvl>
    <w:lvl w:ilvl="8" w:tplc="D6CE348A" w:tentative="1">
      <w:start w:val="1"/>
      <w:numFmt w:val="bullet"/>
      <w:lvlText w:val=""/>
      <w:lvlJc w:val="left"/>
      <w:pPr>
        <w:ind w:left="6480" w:hanging="360"/>
      </w:pPr>
      <w:rPr>
        <w:rFonts w:ascii="Wingdings" w:hAnsi="Wingdings" w:hint="default"/>
      </w:rPr>
    </w:lvl>
  </w:abstractNum>
  <w:abstractNum w:abstractNumId="2">
    <w:nsid w:val="18802479"/>
    <w:multiLevelType w:val="hybridMultilevel"/>
    <w:tmpl w:val="7DC425D2"/>
    <w:lvl w:ilvl="0" w:tplc="33FA8F3E">
      <w:start w:val="1"/>
      <w:numFmt w:val="decimal"/>
      <w:lvlText w:val="%1)"/>
      <w:lvlJc w:val="left"/>
      <w:pPr>
        <w:ind w:left="720" w:hanging="360"/>
      </w:pPr>
      <w:rPr>
        <w:rFonts w:ascii="Times New Roman" w:eastAsia="Arial" w:hAnsi="Times New Roman" w:cs="Arial"/>
      </w:rPr>
    </w:lvl>
    <w:lvl w:ilvl="1" w:tplc="40CC3430" w:tentative="1">
      <w:start w:val="1"/>
      <w:numFmt w:val="bullet"/>
      <w:lvlText w:val="o"/>
      <w:lvlJc w:val="left"/>
      <w:pPr>
        <w:ind w:left="1440" w:hanging="360"/>
      </w:pPr>
      <w:rPr>
        <w:rFonts w:ascii="Courier New" w:hAnsi="Courier New" w:cs="Courier New" w:hint="default"/>
      </w:rPr>
    </w:lvl>
    <w:lvl w:ilvl="2" w:tplc="7D20A3DA" w:tentative="1">
      <w:start w:val="1"/>
      <w:numFmt w:val="bullet"/>
      <w:lvlText w:val=""/>
      <w:lvlJc w:val="left"/>
      <w:pPr>
        <w:ind w:left="2160" w:hanging="360"/>
      </w:pPr>
      <w:rPr>
        <w:rFonts w:ascii="Wingdings" w:hAnsi="Wingdings" w:hint="default"/>
      </w:rPr>
    </w:lvl>
    <w:lvl w:ilvl="3" w:tplc="866A2908" w:tentative="1">
      <w:start w:val="1"/>
      <w:numFmt w:val="bullet"/>
      <w:lvlText w:val=""/>
      <w:lvlJc w:val="left"/>
      <w:pPr>
        <w:ind w:left="2880" w:hanging="360"/>
      </w:pPr>
      <w:rPr>
        <w:rFonts w:ascii="Symbol" w:hAnsi="Symbol" w:hint="default"/>
      </w:rPr>
    </w:lvl>
    <w:lvl w:ilvl="4" w:tplc="60CA8006" w:tentative="1">
      <w:start w:val="1"/>
      <w:numFmt w:val="bullet"/>
      <w:lvlText w:val="o"/>
      <w:lvlJc w:val="left"/>
      <w:pPr>
        <w:ind w:left="3600" w:hanging="360"/>
      </w:pPr>
      <w:rPr>
        <w:rFonts w:ascii="Courier New" w:hAnsi="Courier New" w:cs="Courier New" w:hint="default"/>
      </w:rPr>
    </w:lvl>
    <w:lvl w:ilvl="5" w:tplc="E8D8525C" w:tentative="1">
      <w:start w:val="1"/>
      <w:numFmt w:val="bullet"/>
      <w:lvlText w:val=""/>
      <w:lvlJc w:val="left"/>
      <w:pPr>
        <w:ind w:left="4320" w:hanging="360"/>
      </w:pPr>
      <w:rPr>
        <w:rFonts w:ascii="Wingdings" w:hAnsi="Wingdings" w:hint="default"/>
      </w:rPr>
    </w:lvl>
    <w:lvl w:ilvl="6" w:tplc="ECBA60B4" w:tentative="1">
      <w:start w:val="1"/>
      <w:numFmt w:val="bullet"/>
      <w:lvlText w:val=""/>
      <w:lvlJc w:val="left"/>
      <w:pPr>
        <w:ind w:left="5040" w:hanging="360"/>
      </w:pPr>
      <w:rPr>
        <w:rFonts w:ascii="Symbol" w:hAnsi="Symbol" w:hint="default"/>
      </w:rPr>
    </w:lvl>
    <w:lvl w:ilvl="7" w:tplc="60D66BD6" w:tentative="1">
      <w:start w:val="1"/>
      <w:numFmt w:val="bullet"/>
      <w:lvlText w:val="o"/>
      <w:lvlJc w:val="left"/>
      <w:pPr>
        <w:ind w:left="5760" w:hanging="360"/>
      </w:pPr>
      <w:rPr>
        <w:rFonts w:ascii="Courier New" w:hAnsi="Courier New" w:cs="Courier New" w:hint="default"/>
      </w:rPr>
    </w:lvl>
    <w:lvl w:ilvl="8" w:tplc="4EBE2BB8" w:tentative="1">
      <w:start w:val="1"/>
      <w:numFmt w:val="bullet"/>
      <w:lvlText w:val=""/>
      <w:lvlJc w:val="left"/>
      <w:pPr>
        <w:ind w:left="6480" w:hanging="360"/>
      </w:pPr>
      <w:rPr>
        <w:rFonts w:ascii="Wingdings" w:hAnsi="Wingdings" w:hint="default"/>
      </w:rPr>
    </w:lvl>
  </w:abstractNum>
  <w:abstractNum w:abstractNumId="3">
    <w:nsid w:val="1E8641F8"/>
    <w:multiLevelType w:val="hybridMultilevel"/>
    <w:tmpl w:val="06E868F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nsid w:val="29FC7323"/>
    <w:multiLevelType w:val="multilevel"/>
    <w:tmpl w:val="976EE88A"/>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nsid w:val="2DA70DC1"/>
    <w:multiLevelType w:val="hybridMultilevel"/>
    <w:tmpl w:val="FD74E9A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42B42E91"/>
    <w:multiLevelType w:val="hybridMultilevel"/>
    <w:tmpl w:val="7C540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48B4FCD"/>
    <w:multiLevelType w:val="hybridMultilevel"/>
    <w:tmpl w:val="8434423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nsid w:val="4EFD00F6"/>
    <w:multiLevelType w:val="hybridMultilevel"/>
    <w:tmpl w:val="214E0CD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nsid w:val="52AE19D6"/>
    <w:multiLevelType w:val="hybridMultilevel"/>
    <w:tmpl w:val="98A21B56"/>
    <w:lvl w:ilvl="0" w:tplc="74EE53A2">
      <w:start w:val="1"/>
      <w:numFmt w:val="decimal"/>
      <w:lvlText w:val="%1."/>
      <w:lvlJc w:val="left"/>
      <w:pPr>
        <w:ind w:left="720" w:hanging="360"/>
      </w:pPr>
    </w:lvl>
    <w:lvl w:ilvl="1" w:tplc="FA98380C" w:tentative="1">
      <w:start w:val="1"/>
      <w:numFmt w:val="lowerLetter"/>
      <w:lvlText w:val="%2."/>
      <w:lvlJc w:val="left"/>
      <w:pPr>
        <w:ind w:left="1440" w:hanging="360"/>
      </w:pPr>
    </w:lvl>
    <w:lvl w:ilvl="2" w:tplc="AE601C52" w:tentative="1">
      <w:start w:val="1"/>
      <w:numFmt w:val="lowerRoman"/>
      <w:lvlText w:val="%3."/>
      <w:lvlJc w:val="right"/>
      <w:pPr>
        <w:ind w:left="2160" w:hanging="180"/>
      </w:pPr>
    </w:lvl>
    <w:lvl w:ilvl="3" w:tplc="E22421A4" w:tentative="1">
      <w:start w:val="1"/>
      <w:numFmt w:val="decimal"/>
      <w:lvlText w:val="%4."/>
      <w:lvlJc w:val="left"/>
      <w:pPr>
        <w:ind w:left="2880" w:hanging="360"/>
      </w:pPr>
    </w:lvl>
    <w:lvl w:ilvl="4" w:tplc="E2683BEE" w:tentative="1">
      <w:start w:val="1"/>
      <w:numFmt w:val="lowerLetter"/>
      <w:lvlText w:val="%5."/>
      <w:lvlJc w:val="left"/>
      <w:pPr>
        <w:ind w:left="3600" w:hanging="360"/>
      </w:pPr>
    </w:lvl>
    <w:lvl w:ilvl="5" w:tplc="A576318A" w:tentative="1">
      <w:start w:val="1"/>
      <w:numFmt w:val="lowerRoman"/>
      <w:lvlText w:val="%6."/>
      <w:lvlJc w:val="right"/>
      <w:pPr>
        <w:ind w:left="4320" w:hanging="180"/>
      </w:pPr>
    </w:lvl>
    <w:lvl w:ilvl="6" w:tplc="E9920EF2" w:tentative="1">
      <w:start w:val="1"/>
      <w:numFmt w:val="decimal"/>
      <w:lvlText w:val="%7."/>
      <w:lvlJc w:val="left"/>
      <w:pPr>
        <w:ind w:left="5040" w:hanging="360"/>
      </w:pPr>
    </w:lvl>
    <w:lvl w:ilvl="7" w:tplc="D10E9846" w:tentative="1">
      <w:start w:val="1"/>
      <w:numFmt w:val="lowerLetter"/>
      <w:lvlText w:val="%8."/>
      <w:lvlJc w:val="left"/>
      <w:pPr>
        <w:ind w:left="5760" w:hanging="360"/>
      </w:pPr>
    </w:lvl>
    <w:lvl w:ilvl="8" w:tplc="1BE223E6" w:tentative="1">
      <w:start w:val="1"/>
      <w:numFmt w:val="lowerRoman"/>
      <w:lvlText w:val="%9."/>
      <w:lvlJc w:val="right"/>
      <w:pPr>
        <w:ind w:left="6480" w:hanging="180"/>
      </w:pPr>
    </w:lvl>
  </w:abstractNum>
  <w:abstractNum w:abstractNumId="10">
    <w:nsid w:val="5C6A1A2D"/>
    <w:multiLevelType w:val="multilevel"/>
    <w:tmpl w:val="D2CEE7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60711BE2"/>
    <w:multiLevelType w:val="hybridMultilevel"/>
    <w:tmpl w:val="A6245586"/>
    <w:lvl w:ilvl="0" w:tplc="CE4829EC">
      <w:start w:val="1"/>
      <w:numFmt w:val="decimal"/>
      <w:lvlText w:val="%1."/>
      <w:lvlJc w:val="left"/>
      <w:pPr>
        <w:ind w:left="720" w:hanging="360"/>
      </w:pPr>
    </w:lvl>
    <w:lvl w:ilvl="1" w:tplc="A366ED80" w:tentative="1">
      <w:start w:val="1"/>
      <w:numFmt w:val="lowerLetter"/>
      <w:lvlText w:val="%2."/>
      <w:lvlJc w:val="left"/>
      <w:pPr>
        <w:ind w:left="1440" w:hanging="360"/>
      </w:pPr>
    </w:lvl>
    <w:lvl w:ilvl="2" w:tplc="F23A4732" w:tentative="1">
      <w:start w:val="1"/>
      <w:numFmt w:val="lowerRoman"/>
      <w:lvlText w:val="%3."/>
      <w:lvlJc w:val="right"/>
      <w:pPr>
        <w:ind w:left="2160" w:hanging="180"/>
      </w:pPr>
    </w:lvl>
    <w:lvl w:ilvl="3" w:tplc="9FE48532" w:tentative="1">
      <w:start w:val="1"/>
      <w:numFmt w:val="decimal"/>
      <w:lvlText w:val="%4."/>
      <w:lvlJc w:val="left"/>
      <w:pPr>
        <w:ind w:left="2880" w:hanging="360"/>
      </w:pPr>
    </w:lvl>
    <w:lvl w:ilvl="4" w:tplc="5EE4D9C6" w:tentative="1">
      <w:start w:val="1"/>
      <w:numFmt w:val="lowerLetter"/>
      <w:lvlText w:val="%5."/>
      <w:lvlJc w:val="left"/>
      <w:pPr>
        <w:ind w:left="3600" w:hanging="360"/>
      </w:pPr>
    </w:lvl>
    <w:lvl w:ilvl="5" w:tplc="20F83216" w:tentative="1">
      <w:start w:val="1"/>
      <w:numFmt w:val="lowerRoman"/>
      <w:lvlText w:val="%6."/>
      <w:lvlJc w:val="right"/>
      <w:pPr>
        <w:ind w:left="4320" w:hanging="180"/>
      </w:pPr>
    </w:lvl>
    <w:lvl w:ilvl="6" w:tplc="F85EBF9C" w:tentative="1">
      <w:start w:val="1"/>
      <w:numFmt w:val="decimal"/>
      <w:lvlText w:val="%7."/>
      <w:lvlJc w:val="left"/>
      <w:pPr>
        <w:ind w:left="5040" w:hanging="360"/>
      </w:pPr>
    </w:lvl>
    <w:lvl w:ilvl="7" w:tplc="3668A058" w:tentative="1">
      <w:start w:val="1"/>
      <w:numFmt w:val="lowerLetter"/>
      <w:lvlText w:val="%8."/>
      <w:lvlJc w:val="left"/>
      <w:pPr>
        <w:ind w:left="5760" w:hanging="360"/>
      </w:pPr>
    </w:lvl>
    <w:lvl w:ilvl="8" w:tplc="BADAB75A" w:tentative="1">
      <w:start w:val="1"/>
      <w:numFmt w:val="lowerRoman"/>
      <w:lvlText w:val="%9."/>
      <w:lvlJc w:val="right"/>
      <w:pPr>
        <w:ind w:left="6480" w:hanging="180"/>
      </w:pPr>
    </w:lvl>
  </w:abstractNum>
  <w:abstractNum w:abstractNumId="12">
    <w:nsid w:val="668D72B7"/>
    <w:multiLevelType w:val="hybridMultilevel"/>
    <w:tmpl w:val="3CC23A3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nsid w:val="677C50C2"/>
    <w:multiLevelType w:val="hybridMultilevel"/>
    <w:tmpl w:val="DC368A9E"/>
    <w:lvl w:ilvl="0" w:tplc="CF86C5F8">
      <w:start w:val="1"/>
      <w:numFmt w:val="decimal"/>
      <w:lvlText w:val="%1."/>
      <w:lvlJc w:val="left"/>
      <w:pPr>
        <w:ind w:left="720" w:hanging="360"/>
      </w:pPr>
    </w:lvl>
    <w:lvl w:ilvl="1" w:tplc="3AC4FE74" w:tentative="1">
      <w:start w:val="1"/>
      <w:numFmt w:val="lowerLetter"/>
      <w:lvlText w:val="%2."/>
      <w:lvlJc w:val="left"/>
      <w:pPr>
        <w:ind w:left="1440" w:hanging="360"/>
      </w:pPr>
    </w:lvl>
    <w:lvl w:ilvl="2" w:tplc="4DD2E0EE" w:tentative="1">
      <w:start w:val="1"/>
      <w:numFmt w:val="lowerRoman"/>
      <w:lvlText w:val="%3."/>
      <w:lvlJc w:val="right"/>
      <w:pPr>
        <w:ind w:left="2160" w:hanging="180"/>
      </w:pPr>
    </w:lvl>
    <w:lvl w:ilvl="3" w:tplc="85E2A640" w:tentative="1">
      <w:start w:val="1"/>
      <w:numFmt w:val="decimal"/>
      <w:lvlText w:val="%4."/>
      <w:lvlJc w:val="left"/>
      <w:pPr>
        <w:ind w:left="2880" w:hanging="360"/>
      </w:pPr>
    </w:lvl>
    <w:lvl w:ilvl="4" w:tplc="564649C8" w:tentative="1">
      <w:start w:val="1"/>
      <w:numFmt w:val="lowerLetter"/>
      <w:lvlText w:val="%5."/>
      <w:lvlJc w:val="left"/>
      <w:pPr>
        <w:ind w:left="3600" w:hanging="360"/>
      </w:pPr>
    </w:lvl>
    <w:lvl w:ilvl="5" w:tplc="CA746E04" w:tentative="1">
      <w:start w:val="1"/>
      <w:numFmt w:val="lowerRoman"/>
      <w:lvlText w:val="%6."/>
      <w:lvlJc w:val="right"/>
      <w:pPr>
        <w:ind w:left="4320" w:hanging="180"/>
      </w:pPr>
    </w:lvl>
    <w:lvl w:ilvl="6" w:tplc="0812FE0C" w:tentative="1">
      <w:start w:val="1"/>
      <w:numFmt w:val="decimal"/>
      <w:lvlText w:val="%7."/>
      <w:lvlJc w:val="left"/>
      <w:pPr>
        <w:ind w:left="5040" w:hanging="360"/>
      </w:pPr>
    </w:lvl>
    <w:lvl w:ilvl="7" w:tplc="9C40C58A" w:tentative="1">
      <w:start w:val="1"/>
      <w:numFmt w:val="lowerLetter"/>
      <w:lvlText w:val="%8."/>
      <w:lvlJc w:val="left"/>
      <w:pPr>
        <w:ind w:left="5760" w:hanging="360"/>
      </w:pPr>
    </w:lvl>
    <w:lvl w:ilvl="8" w:tplc="BFF6EB7E" w:tentative="1">
      <w:start w:val="1"/>
      <w:numFmt w:val="lowerRoman"/>
      <w:lvlText w:val="%9."/>
      <w:lvlJc w:val="right"/>
      <w:pPr>
        <w:ind w:left="6480" w:hanging="180"/>
      </w:pPr>
    </w:lvl>
  </w:abstractNum>
  <w:abstractNum w:abstractNumId="14">
    <w:nsid w:val="699D766B"/>
    <w:multiLevelType w:val="hybridMultilevel"/>
    <w:tmpl w:val="1056024A"/>
    <w:lvl w:ilvl="0" w:tplc="368C1244">
      <w:start w:val="1"/>
      <w:numFmt w:val="decimal"/>
      <w:lvlText w:val="%1)"/>
      <w:lvlJc w:val="left"/>
      <w:pPr>
        <w:ind w:left="720" w:hanging="360"/>
      </w:pPr>
      <w:rPr>
        <w:rFonts w:ascii="Times New Roman" w:eastAsia="Arial" w:hAnsi="Times New Roman" w:cs="Arial"/>
      </w:rPr>
    </w:lvl>
    <w:lvl w:ilvl="1" w:tplc="F0D6E40C" w:tentative="1">
      <w:start w:val="1"/>
      <w:numFmt w:val="bullet"/>
      <w:lvlText w:val="o"/>
      <w:lvlJc w:val="left"/>
      <w:pPr>
        <w:ind w:left="1440" w:hanging="360"/>
      </w:pPr>
      <w:rPr>
        <w:rFonts w:ascii="Courier New" w:hAnsi="Courier New" w:cs="Courier New" w:hint="default"/>
      </w:rPr>
    </w:lvl>
    <w:lvl w:ilvl="2" w:tplc="330A92B4" w:tentative="1">
      <w:start w:val="1"/>
      <w:numFmt w:val="bullet"/>
      <w:lvlText w:val=""/>
      <w:lvlJc w:val="left"/>
      <w:pPr>
        <w:ind w:left="2160" w:hanging="360"/>
      </w:pPr>
      <w:rPr>
        <w:rFonts w:ascii="Wingdings" w:hAnsi="Wingdings" w:hint="default"/>
      </w:rPr>
    </w:lvl>
    <w:lvl w:ilvl="3" w:tplc="908A71C6" w:tentative="1">
      <w:start w:val="1"/>
      <w:numFmt w:val="bullet"/>
      <w:lvlText w:val=""/>
      <w:lvlJc w:val="left"/>
      <w:pPr>
        <w:ind w:left="2880" w:hanging="360"/>
      </w:pPr>
      <w:rPr>
        <w:rFonts w:ascii="Symbol" w:hAnsi="Symbol" w:hint="default"/>
      </w:rPr>
    </w:lvl>
    <w:lvl w:ilvl="4" w:tplc="2D7407C2" w:tentative="1">
      <w:start w:val="1"/>
      <w:numFmt w:val="bullet"/>
      <w:lvlText w:val="o"/>
      <w:lvlJc w:val="left"/>
      <w:pPr>
        <w:ind w:left="3600" w:hanging="360"/>
      </w:pPr>
      <w:rPr>
        <w:rFonts w:ascii="Courier New" w:hAnsi="Courier New" w:cs="Courier New" w:hint="default"/>
      </w:rPr>
    </w:lvl>
    <w:lvl w:ilvl="5" w:tplc="0F521572" w:tentative="1">
      <w:start w:val="1"/>
      <w:numFmt w:val="bullet"/>
      <w:lvlText w:val=""/>
      <w:lvlJc w:val="left"/>
      <w:pPr>
        <w:ind w:left="4320" w:hanging="360"/>
      </w:pPr>
      <w:rPr>
        <w:rFonts w:ascii="Wingdings" w:hAnsi="Wingdings" w:hint="default"/>
      </w:rPr>
    </w:lvl>
    <w:lvl w:ilvl="6" w:tplc="01903F5A" w:tentative="1">
      <w:start w:val="1"/>
      <w:numFmt w:val="bullet"/>
      <w:lvlText w:val=""/>
      <w:lvlJc w:val="left"/>
      <w:pPr>
        <w:ind w:left="5040" w:hanging="360"/>
      </w:pPr>
      <w:rPr>
        <w:rFonts w:ascii="Symbol" w:hAnsi="Symbol" w:hint="default"/>
      </w:rPr>
    </w:lvl>
    <w:lvl w:ilvl="7" w:tplc="EB8E3B5A" w:tentative="1">
      <w:start w:val="1"/>
      <w:numFmt w:val="bullet"/>
      <w:lvlText w:val="o"/>
      <w:lvlJc w:val="left"/>
      <w:pPr>
        <w:ind w:left="5760" w:hanging="360"/>
      </w:pPr>
      <w:rPr>
        <w:rFonts w:ascii="Courier New" w:hAnsi="Courier New" w:cs="Courier New" w:hint="default"/>
      </w:rPr>
    </w:lvl>
    <w:lvl w:ilvl="8" w:tplc="670A7F50" w:tentative="1">
      <w:start w:val="1"/>
      <w:numFmt w:val="bullet"/>
      <w:lvlText w:val=""/>
      <w:lvlJc w:val="left"/>
      <w:pPr>
        <w:ind w:left="6480" w:hanging="360"/>
      </w:pPr>
      <w:rPr>
        <w:rFonts w:ascii="Wingdings" w:hAnsi="Wingdings" w:hint="default"/>
      </w:rPr>
    </w:lvl>
  </w:abstractNum>
  <w:abstractNum w:abstractNumId="15">
    <w:nsid w:val="6B7D74DA"/>
    <w:multiLevelType w:val="multilevel"/>
    <w:tmpl w:val="27509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77C21BE5"/>
    <w:multiLevelType w:val="hybridMultilevel"/>
    <w:tmpl w:val="A7D65F5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nsid w:val="790E50D5"/>
    <w:multiLevelType w:val="hybridMultilevel"/>
    <w:tmpl w:val="8E9674A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nsid w:val="7E793DBB"/>
    <w:multiLevelType w:val="hybridMultilevel"/>
    <w:tmpl w:val="F86034AE"/>
    <w:lvl w:ilvl="0" w:tplc="5146642C">
      <w:start w:val="1"/>
      <w:numFmt w:val="decimal"/>
      <w:lvlText w:val="%1."/>
      <w:lvlJc w:val="left"/>
      <w:pPr>
        <w:ind w:left="720" w:hanging="360"/>
      </w:pPr>
    </w:lvl>
    <w:lvl w:ilvl="1" w:tplc="80D85C96" w:tentative="1">
      <w:start w:val="1"/>
      <w:numFmt w:val="lowerLetter"/>
      <w:lvlText w:val="%2."/>
      <w:lvlJc w:val="left"/>
      <w:pPr>
        <w:ind w:left="1440" w:hanging="360"/>
      </w:pPr>
    </w:lvl>
    <w:lvl w:ilvl="2" w:tplc="4E1E6324" w:tentative="1">
      <w:start w:val="1"/>
      <w:numFmt w:val="lowerRoman"/>
      <w:lvlText w:val="%3."/>
      <w:lvlJc w:val="right"/>
      <w:pPr>
        <w:ind w:left="2160" w:hanging="180"/>
      </w:pPr>
    </w:lvl>
    <w:lvl w:ilvl="3" w:tplc="BC0A7DC8" w:tentative="1">
      <w:start w:val="1"/>
      <w:numFmt w:val="decimal"/>
      <w:lvlText w:val="%4."/>
      <w:lvlJc w:val="left"/>
      <w:pPr>
        <w:ind w:left="2880" w:hanging="360"/>
      </w:pPr>
    </w:lvl>
    <w:lvl w:ilvl="4" w:tplc="CCA45480" w:tentative="1">
      <w:start w:val="1"/>
      <w:numFmt w:val="lowerLetter"/>
      <w:lvlText w:val="%5."/>
      <w:lvlJc w:val="left"/>
      <w:pPr>
        <w:ind w:left="3600" w:hanging="360"/>
      </w:pPr>
    </w:lvl>
    <w:lvl w:ilvl="5" w:tplc="0408204E" w:tentative="1">
      <w:start w:val="1"/>
      <w:numFmt w:val="lowerRoman"/>
      <w:lvlText w:val="%6."/>
      <w:lvlJc w:val="right"/>
      <w:pPr>
        <w:ind w:left="4320" w:hanging="180"/>
      </w:pPr>
    </w:lvl>
    <w:lvl w:ilvl="6" w:tplc="A38A705A" w:tentative="1">
      <w:start w:val="1"/>
      <w:numFmt w:val="decimal"/>
      <w:lvlText w:val="%7."/>
      <w:lvlJc w:val="left"/>
      <w:pPr>
        <w:ind w:left="5040" w:hanging="360"/>
      </w:pPr>
    </w:lvl>
    <w:lvl w:ilvl="7" w:tplc="85BACEDA" w:tentative="1">
      <w:start w:val="1"/>
      <w:numFmt w:val="lowerLetter"/>
      <w:lvlText w:val="%8."/>
      <w:lvlJc w:val="left"/>
      <w:pPr>
        <w:ind w:left="5760" w:hanging="360"/>
      </w:pPr>
    </w:lvl>
    <w:lvl w:ilvl="8" w:tplc="14D45AD4" w:tentative="1">
      <w:start w:val="1"/>
      <w:numFmt w:val="lowerRoman"/>
      <w:lvlText w:val="%9."/>
      <w:lvlJc w:val="right"/>
      <w:pPr>
        <w:ind w:left="6480" w:hanging="180"/>
      </w:pPr>
    </w:lvl>
  </w:abstractNum>
  <w:num w:numId="1">
    <w:abstractNumId w:val="10"/>
  </w:num>
  <w:num w:numId="2">
    <w:abstractNumId w:val="4"/>
  </w:num>
  <w:num w:numId="3">
    <w:abstractNumId w:val="13"/>
  </w:num>
  <w:num w:numId="4">
    <w:abstractNumId w:val="9"/>
  </w:num>
  <w:num w:numId="5">
    <w:abstractNumId w:val="15"/>
  </w:num>
  <w:num w:numId="6">
    <w:abstractNumId w:val="18"/>
  </w:num>
  <w:num w:numId="7">
    <w:abstractNumId w:val="11"/>
  </w:num>
  <w:num w:numId="8">
    <w:abstractNumId w:val="1"/>
  </w:num>
  <w:num w:numId="9">
    <w:abstractNumId w:val="2"/>
  </w:num>
  <w:num w:numId="10">
    <w:abstractNumId w:val="14"/>
  </w:num>
  <w:num w:numId="11">
    <w:abstractNumId w:val="0"/>
  </w:num>
  <w:num w:numId="12">
    <w:abstractNumId w:val="3"/>
  </w:num>
  <w:num w:numId="13">
    <w:abstractNumId w:val="12"/>
  </w:num>
  <w:num w:numId="14">
    <w:abstractNumId w:val="7"/>
  </w:num>
  <w:num w:numId="15">
    <w:abstractNumId w:val="17"/>
  </w:num>
  <w:num w:numId="16">
    <w:abstractNumId w:val="16"/>
  </w:num>
  <w:num w:numId="17">
    <w:abstractNumId w:val="8"/>
  </w:num>
  <w:num w:numId="18">
    <w:abstractNumId w:val="6"/>
  </w:num>
  <w:num w:numId="19">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0"/>
    <w:footnote w:id="1"/>
  </w:footnotePr>
  <w:endnotePr>
    <w:endnote w:id="0"/>
    <w:endnote w:id="1"/>
  </w:endnotePr>
  <w:compat/>
  <w:rsids>
    <w:rsidRoot w:val="00AC0021"/>
    <w:rsid w:val="000073BD"/>
    <w:rsid w:val="00043FE7"/>
    <w:rsid w:val="00045631"/>
    <w:rsid w:val="000901C6"/>
    <w:rsid w:val="000A5605"/>
    <w:rsid w:val="000B2D8E"/>
    <w:rsid w:val="000B6617"/>
    <w:rsid w:val="000D2284"/>
    <w:rsid w:val="000F47F5"/>
    <w:rsid w:val="000F7043"/>
    <w:rsid w:val="00116BE0"/>
    <w:rsid w:val="0012209F"/>
    <w:rsid w:val="0013235B"/>
    <w:rsid w:val="00144FEF"/>
    <w:rsid w:val="0015318F"/>
    <w:rsid w:val="001578A4"/>
    <w:rsid w:val="001676AC"/>
    <w:rsid w:val="00190196"/>
    <w:rsid w:val="001908D3"/>
    <w:rsid w:val="001B6662"/>
    <w:rsid w:val="001C3584"/>
    <w:rsid w:val="002330AE"/>
    <w:rsid w:val="002342F0"/>
    <w:rsid w:val="00261678"/>
    <w:rsid w:val="00273C3E"/>
    <w:rsid w:val="00292756"/>
    <w:rsid w:val="00335BCD"/>
    <w:rsid w:val="00341288"/>
    <w:rsid w:val="00345159"/>
    <w:rsid w:val="0035176E"/>
    <w:rsid w:val="003615EE"/>
    <w:rsid w:val="00370C7E"/>
    <w:rsid w:val="003A31AC"/>
    <w:rsid w:val="003C1BF4"/>
    <w:rsid w:val="003D0CF5"/>
    <w:rsid w:val="003D0F55"/>
    <w:rsid w:val="003F29EF"/>
    <w:rsid w:val="00403365"/>
    <w:rsid w:val="00406A02"/>
    <w:rsid w:val="004072CA"/>
    <w:rsid w:val="004176B1"/>
    <w:rsid w:val="00454A56"/>
    <w:rsid w:val="00457C5C"/>
    <w:rsid w:val="00467CBA"/>
    <w:rsid w:val="004755EA"/>
    <w:rsid w:val="004B3C15"/>
    <w:rsid w:val="004E3762"/>
    <w:rsid w:val="00502F89"/>
    <w:rsid w:val="005238BD"/>
    <w:rsid w:val="00595CC1"/>
    <w:rsid w:val="005B7BAA"/>
    <w:rsid w:val="005C401A"/>
    <w:rsid w:val="005D7D9E"/>
    <w:rsid w:val="005E0FC8"/>
    <w:rsid w:val="005E31C9"/>
    <w:rsid w:val="005E456D"/>
    <w:rsid w:val="00622712"/>
    <w:rsid w:val="006247AD"/>
    <w:rsid w:val="006300B0"/>
    <w:rsid w:val="0065238F"/>
    <w:rsid w:val="006779E2"/>
    <w:rsid w:val="006E3879"/>
    <w:rsid w:val="00731BF6"/>
    <w:rsid w:val="007462EA"/>
    <w:rsid w:val="007814CB"/>
    <w:rsid w:val="007825C7"/>
    <w:rsid w:val="00790C99"/>
    <w:rsid w:val="0079212A"/>
    <w:rsid w:val="007A19D4"/>
    <w:rsid w:val="007E464E"/>
    <w:rsid w:val="00857403"/>
    <w:rsid w:val="008B4257"/>
    <w:rsid w:val="008C5E34"/>
    <w:rsid w:val="009153F9"/>
    <w:rsid w:val="00921CA7"/>
    <w:rsid w:val="00956A6A"/>
    <w:rsid w:val="00964C3C"/>
    <w:rsid w:val="00966457"/>
    <w:rsid w:val="00A00EB4"/>
    <w:rsid w:val="00A5300E"/>
    <w:rsid w:val="00AA42C8"/>
    <w:rsid w:val="00AA5C59"/>
    <w:rsid w:val="00AC0021"/>
    <w:rsid w:val="00AC0566"/>
    <w:rsid w:val="00AD450E"/>
    <w:rsid w:val="00AD7A80"/>
    <w:rsid w:val="00AE663A"/>
    <w:rsid w:val="00B75D78"/>
    <w:rsid w:val="00B91C04"/>
    <w:rsid w:val="00B96165"/>
    <w:rsid w:val="00BF6D23"/>
    <w:rsid w:val="00C02616"/>
    <w:rsid w:val="00C14CF2"/>
    <w:rsid w:val="00C435EA"/>
    <w:rsid w:val="00C52802"/>
    <w:rsid w:val="00C721E5"/>
    <w:rsid w:val="00CA7EA2"/>
    <w:rsid w:val="00CB30EA"/>
    <w:rsid w:val="00CB6200"/>
    <w:rsid w:val="00CD50C6"/>
    <w:rsid w:val="00CE6079"/>
    <w:rsid w:val="00D04005"/>
    <w:rsid w:val="00D05D6F"/>
    <w:rsid w:val="00D0676E"/>
    <w:rsid w:val="00D1223F"/>
    <w:rsid w:val="00D514ED"/>
    <w:rsid w:val="00E06330"/>
    <w:rsid w:val="00E14E75"/>
    <w:rsid w:val="00E30D1E"/>
    <w:rsid w:val="00E43DE2"/>
    <w:rsid w:val="00E522CB"/>
    <w:rsid w:val="00E74CD1"/>
    <w:rsid w:val="00E82C27"/>
    <w:rsid w:val="00EA5075"/>
    <w:rsid w:val="00EB172B"/>
    <w:rsid w:val="00EB1EA9"/>
    <w:rsid w:val="00EC2427"/>
    <w:rsid w:val="00EC4FA7"/>
    <w:rsid w:val="00EF6D02"/>
    <w:rsid w:val="00F24152"/>
    <w:rsid w:val="00F241B2"/>
    <w:rsid w:val="00F53AC7"/>
    <w:rsid w:val="00FA1802"/>
    <w:rsid w:val="00FA3AE6"/>
    <w:rsid w:val="00FE588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229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Arial" w:hAnsi="Times New Roman"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lsdException w:name="Quote" w:semiHidden="0" w:uiPriority="29" w:unhideWhenUsed="0"/>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2209F"/>
    <w:rPr>
      <w:sz w:val="24"/>
    </w:rPr>
  </w:style>
  <w:style w:type="paragraph" w:styleId="Heading1">
    <w:name w:val="heading 1"/>
    <w:basedOn w:val="Normal"/>
    <w:next w:val="Normal"/>
    <w:link w:val="Heading1Char"/>
    <w:autoRedefine/>
    <w:uiPriority w:val="9"/>
    <w:qFormat/>
    <w:rsid w:val="00B91C04"/>
    <w:pPr>
      <w:keepNext/>
      <w:keepLines/>
      <w:spacing w:after="120" w:line="360" w:lineRule="auto"/>
      <w:jc w:val="both"/>
      <w:outlineLvl w:val="0"/>
    </w:pPr>
    <w:rPr>
      <w:b/>
      <w:sz w:val="28"/>
      <w:szCs w:val="40"/>
    </w:rPr>
  </w:style>
  <w:style w:type="paragraph" w:styleId="Heading2">
    <w:name w:val="heading 2"/>
    <w:basedOn w:val="Normal"/>
    <w:next w:val="Normal"/>
    <w:autoRedefine/>
    <w:uiPriority w:val="9"/>
    <w:unhideWhenUsed/>
    <w:qFormat/>
    <w:rsid w:val="008B4257"/>
    <w:pPr>
      <w:keepNext/>
      <w:keepLines/>
      <w:spacing w:line="360" w:lineRule="auto"/>
      <w:jc w:val="both"/>
      <w:outlineLvl w:val="1"/>
    </w:pPr>
    <w:rPr>
      <w:b/>
      <w:sz w:val="26"/>
      <w:szCs w:val="32"/>
    </w:rPr>
  </w:style>
  <w:style w:type="paragraph" w:styleId="Heading3">
    <w:name w:val="heading 3"/>
    <w:basedOn w:val="Normal"/>
    <w:next w:val="Normal"/>
    <w:autoRedefine/>
    <w:uiPriority w:val="9"/>
    <w:unhideWhenUsed/>
    <w:qFormat/>
    <w:rsid w:val="000B2D8E"/>
    <w:pPr>
      <w:keepNext/>
      <w:keepLines/>
      <w:spacing w:before="320" w:after="80" w:line="360" w:lineRule="auto"/>
      <w:jc w:val="both"/>
      <w:outlineLvl w:val="2"/>
    </w:pPr>
    <w:rPr>
      <w:b/>
      <w:color w:val="000000" w:themeColor="text1"/>
      <w:szCs w:val="28"/>
    </w:rPr>
  </w:style>
  <w:style w:type="paragraph" w:styleId="Heading4">
    <w:name w:val="heading 4"/>
    <w:basedOn w:val="Normal"/>
    <w:next w:val="Normal"/>
    <w:uiPriority w:val="9"/>
    <w:semiHidden/>
    <w:unhideWhenUsed/>
    <w:qFormat/>
    <w:rsid w:val="00CE6079"/>
    <w:pPr>
      <w:keepNext/>
      <w:keepLines/>
      <w:spacing w:before="280" w:after="80"/>
      <w:outlineLvl w:val="3"/>
    </w:pPr>
    <w:rPr>
      <w:color w:val="666666"/>
      <w:szCs w:val="24"/>
    </w:rPr>
  </w:style>
  <w:style w:type="paragraph" w:styleId="Heading5">
    <w:name w:val="heading 5"/>
    <w:basedOn w:val="Normal"/>
    <w:next w:val="Normal"/>
    <w:uiPriority w:val="9"/>
    <w:semiHidden/>
    <w:unhideWhenUsed/>
    <w:qFormat/>
    <w:rsid w:val="00CE6079"/>
    <w:pPr>
      <w:keepNext/>
      <w:keepLines/>
      <w:spacing w:before="240" w:after="80"/>
      <w:outlineLvl w:val="4"/>
    </w:pPr>
    <w:rPr>
      <w:color w:val="666666"/>
      <w:sz w:val="22"/>
    </w:rPr>
  </w:style>
  <w:style w:type="paragraph" w:styleId="Heading6">
    <w:name w:val="heading 6"/>
    <w:basedOn w:val="Normal"/>
    <w:next w:val="Normal"/>
    <w:uiPriority w:val="9"/>
    <w:semiHidden/>
    <w:unhideWhenUsed/>
    <w:qFormat/>
    <w:rsid w:val="00CE6079"/>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CE6079"/>
    <w:pPr>
      <w:keepNext/>
      <w:keepLines/>
      <w:spacing w:after="60"/>
    </w:pPr>
    <w:rPr>
      <w:sz w:val="52"/>
      <w:szCs w:val="52"/>
    </w:rPr>
  </w:style>
  <w:style w:type="paragraph" w:styleId="Subtitle">
    <w:name w:val="Subtitle"/>
    <w:basedOn w:val="Normal"/>
    <w:next w:val="Normal"/>
    <w:uiPriority w:val="11"/>
    <w:qFormat/>
    <w:rsid w:val="00CE6079"/>
    <w:pPr>
      <w:keepNext/>
      <w:keepLines/>
      <w:spacing w:after="320"/>
    </w:pPr>
    <w:rPr>
      <w:rFonts w:ascii="Arial" w:hAnsi="Arial"/>
      <w:color w:val="666666"/>
      <w:sz w:val="30"/>
      <w:szCs w:val="30"/>
    </w:rPr>
  </w:style>
  <w:style w:type="paragraph" w:styleId="IntenseQuote">
    <w:name w:val="Intense Quote"/>
    <w:basedOn w:val="Normal"/>
    <w:next w:val="Normal"/>
    <w:link w:val="IntenseQuoteChar"/>
    <w:uiPriority w:val="30"/>
    <w:qFormat/>
    <w:rsid w:val="00956A6A"/>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956A6A"/>
    <w:rPr>
      <w:i/>
      <w:iCs/>
      <w:color w:val="4F81BD" w:themeColor="accent1"/>
    </w:rPr>
  </w:style>
  <w:style w:type="paragraph" w:styleId="Quote">
    <w:name w:val="Quote"/>
    <w:basedOn w:val="Normal"/>
    <w:next w:val="Normal"/>
    <w:link w:val="QuoteChar"/>
    <w:uiPriority w:val="29"/>
    <w:rsid w:val="00956A6A"/>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956A6A"/>
    <w:rPr>
      <w:i/>
      <w:iCs/>
      <w:color w:val="404040" w:themeColor="text1" w:themeTint="BF"/>
    </w:rPr>
  </w:style>
  <w:style w:type="paragraph" w:styleId="ListParagraph">
    <w:name w:val="List Paragraph"/>
    <w:basedOn w:val="Normal"/>
    <w:uiPriority w:val="34"/>
    <w:rsid w:val="00956A6A"/>
    <w:pPr>
      <w:ind w:left="720"/>
      <w:contextualSpacing/>
    </w:pPr>
  </w:style>
  <w:style w:type="paragraph" w:styleId="TOCHeading">
    <w:name w:val="TOC Heading"/>
    <w:basedOn w:val="Heading1"/>
    <w:next w:val="Normal"/>
    <w:uiPriority w:val="39"/>
    <w:unhideWhenUsed/>
    <w:qFormat/>
    <w:rsid w:val="00D514E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514ED"/>
    <w:pPr>
      <w:spacing w:after="100"/>
    </w:pPr>
  </w:style>
  <w:style w:type="paragraph" w:styleId="TOC2">
    <w:name w:val="toc 2"/>
    <w:basedOn w:val="Normal"/>
    <w:next w:val="Normal"/>
    <w:autoRedefine/>
    <w:uiPriority w:val="39"/>
    <w:unhideWhenUsed/>
    <w:rsid w:val="00D514ED"/>
    <w:pPr>
      <w:spacing w:after="100"/>
      <w:ind w:left="240"/>
    </w:pPr>
  </w:style>
  <w:style w:type="paragraph" w:styleId="TOC3">
    <w:name w:val="toc 3"/>
    <w:basedOn w:val="Normal"/>
    <w:next w:val="Normal"/>
    <w:autoRedefine/>
    <w:uiPriority w:val="39"/>
    <w:unhideWhenUsed/>
    <w:rsid w:val="00D514ED"/>
    <w:pPr>
      <w:spacing w:after="100"/>
      <w:ind w:left="480"/>
    </w:pPr>
  </w:style>
  <w:style w:type="character" w:styleId="Hyperlink">
    <w:name w:val="Hyperlink"/>
    <w:basedOn w:val="DefaultParagraphFont"/>
    <w:uiPriority w:val="99"/>
    <w:unhideWhenUsed/>
    <w:rsid w:val="00D514ED"/>
    <w:rPr>
      <w:color w:val="0000FF" w:themeColor="hyperlink"/>
      <w:u w:val="single"/>
    </w:rPr>
  </w:style>
  <w:style w:type="paragraph" w:styleId="Header">
    <w:name w:val="header"/>
    <w:basedOn w:val="Normal"/>
    <w:link w:val="HeaderChar"/>
    <w:uiPriority w:val="99"/>
    <w:unhideWhenUsed/>
    <w:rsid w:val="001C3584"/>
    <w:pPr>
      <w:tabs>
        <w:tab w:val="center" w:pos="4513"/>
        <w:tab w:val="right" w:pos="9026"/>
      </w:tabs>
      <w:spacing w:line="240" w:lineRule="auto"/>
    </w:pPr>
  </w:style>
  <w:style w:type="character" w:customStyle="1" w:styleId="HeaderChar">
    <w:name w:val="Header Char"/>
    <w:basedOn w:val="DefaultParagraphFont"/>
    <w:link w:val="Header"/>
    <w:uiPriority w:val="99"/>
    <w:rsid w:val="001C3584"/>
    <w:rPr>
      <w:sz w:val="24"/>
    </w:rPr>
  </w:style>
  <w:style w:type="paragraph" w:styleId="Footer">
    <w:name w:val="footer"/>
    <w:basedOn w:val="Normal"/>
    <w:link w:val="FooterChar"/>
    <w:uiPriority w:val="99"/>
    <w:unhideWhenUsed/>
    <w:rsid w:val="001C3584"/>
    <w:pPr>
      <w:tabs>
        <w:tab w:val="center" w:pos="4513"/>
        <w:tab w:val="right" w:pos="9026"/>
      </w:tabs>
      <w:spacing w:line="240" w:lineRule="auto"/>
    </w:pPr>
  </w:style>
  <w:style w:type="character" w:customStyle="1" w:styleId="FooterChar">
    <w:name w:val="Footer Char"/>
    <w:basedOn w:val="DefaultParagraphFont"/>
    <w:link w:val="Footer"/>
    <w:uiPriority w:val="99"/>
    <w:rsid w:val="001C3584"/>
    <w:rPr>
      <w:sz w:val="24"/>
    </w:rPr>
  </w:style>
  <w:style w:type="table" w:styleId="TableGrid">
    <w:name w:val="Table Grid"/>
    <w:basedOn w:val="TableNormal"/>
    <w:uiPriority w:val="39"/>
    <w:rsid w:val="00F24152"/>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UnresolvedMention">
    <w:name w:val="Unresolved Mention"/>
    <w:basedOn w:val="DefaultParagraphFont"/>
    <w:uiPriority w:val="99"/>
    <w:semiHidden/>
    <w:unhideWhenUsed/>
    <w:rsid w:val="00E82C27"/>
    <w:rPr>
      <w:color w:val="605E5C"/>
      <w:shd w:val="clear" w:color="auto" w:fill="E1DFDD"/>
    </w:rPr>
  </w:style>
  <w:style w:type="paragraph" w:styleId="NormalWeb">
    <w:name w:val="Normal (Web)"/>
    <w:basedOn w:val="Normal"/>
    <w:uiPriority w:val="99"/>
    <w:unhideWhenUsed/>
    <w:rsid w:val="007825C7"/>
    <w:pPr>
      <w:spacing w:before="100" w:beforeAutospacing="1" w:after="100" w:afterAutospacing="1" w:line="240" w:lineRule="auto"/>
    </w:pPr>
    <w:rPr>
      <w:rFonts w:eastAsia="Times New Roman" w:cs="Times New Roman"/>
      <w:szCs w:val="24"/>
      <w:lang w:val="en-IN"/>
    </w:rPr>
  </w:style>
  <w:style w:type="character" w:styleId="FollowedHyperlink">
    <w:name w:val="FollowedHyperlink"/>
    <w:basedOn w:val="DefaultParagraphFont"/>
    <w:uiPriority w:val="99"/>
    <w:semiHidden/>
    <w:unhideWhenUsed/>
    <w:rsid w:val="00CB30EA"/>
    <w:rPr>
      <w:color w:val="800080" w:themeColor="followedHyperlink"/>
      <w:u w:val="single"/>
    </w:rPr>
  </w:style>
  <w:style w:type="paragraph" w:styleId="BalloonText">
    <w:name w:val="Balloon Text"/>
    <w:basedOn w:val="Normal"/>
    <w:link w:val="BalloonTextChar"/>
    <w:uiPriority w:val="99"/>
    <w:semiHidden/>
    <w:unhideWhenUsed/>
    <w:rsid w:val="000901C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01C6"/>
    <w:rPr>
      <w:rFonts w:ascii="Tahoma" w:hAnsi="Tahoma" w:cs="Tahoma"/>
      <w:sz w:val="16"/>
      <w:szCs w:val="16"/>
    </w:rPr>
  </w:style>
  <w:style w:type="character" w:customStyle="1" w:styleId="Heading1Char">
    <w:name w:val="Heading 1 Char"/>
    <w:basedOn w:val="DefaultParagraphFont"/>
    <w:link w:val="Heading1"/>
    <w:uiPriority w:val="9"/>
    <w:rsid w:val="000901C6"/>
    <w:rPr>
      <w:b/>
      <w:sz w:val="28"/>
      <w:szCs w:val="40"/>
    </w:rPr>
  </w:style>
  <w:style w:type="paragraph" w:styleId="Bibliography">
    <w:name w:val="Bibliography"/>
    <w:basedOn w:val="Normal"/>
    <w:next w:val="Normal"/>
    <w:uiPriority w:val="37"/>
    <w:unhideWhenUsed/>
    <w:rsid w:val="000901C6"/>
  </w:style>
  <w:style w:type="character" w:styleId="Emphasis">
    <w:name w:val="Emphasis"/>
    <w:basedOn w:val="DefaultParagraphFont"/>
    <w:uiPriority w:val="20"/>
    <w:qFormat/>
    <w:rsid w:val="000B6617"/>
    <w:rPr>
      <w:i/>
      <w:iCs/>
    </w:rPr>
  </w:style>
</w:styles>
</file>

<file path=word/webSettings.xml><?xml version="1.0" encoding="utf-8"?>
<w:webSettings xmlns:r="http://schemas.openxmlformats.org/officeDocument/2006/relationships" xmlns:w="http://schemas.openxmlformats.org/wordprocessingml/2006/main">
  <w:divs>
    <w:div w:id="8875966">
      <w:bodyDiv w:val="1"/>
      <w:marLeft w:val="0"/>
      <w:marRight w:val="0"/>
      <w:marTop w:val="0"/>
      <w:marBottom w:val="0"/>
      <w:divBdr>
        <w:top w:val="none" w:sz="0" w:space="0" w:color="auto"/>
        <w:left w:val="none" w:sz="0" w:space="0" w:color="auto"/>
        <w:bottom w:val="none" w:sz="0" w:space="0" w:color="auto"/>
        <w:right w:val="none" w:sz="0" w:space="0" w:color="auto"/>
      </w:divBdr>
    </w:div>
    <w:div w:id="44258967">
      <w:bodyDiv w:val="1"/>
      <w:marLeft w:val="0"/>
      <w:marRight w:val="0"/>
      <w:marTop w:val="0"/>
      <w:marBottom w:val="0"/>
      <w:divBdr>
        <w:top w:val="none" w:sz="0" w:space="0" w:color="auto"/>
        <w:left w:val="none" w:sz="0" w:space="0" w:color="auto"/>
        <w:bottom w:val="none" w:sz="0" w:space="0" w:color="auto"/>
        <w:right w:val="none" w:sz="0" w:space="0" w:color="auto"/>
      </w:divBdr>
    </w:div>
    <w:div w:id="57753350">
      <w:bodyDiv w:val="1"/>
      <w:marLeft w:val="0"/>
      <w:marRight w:val="0"/>
      <w:marTop w:val="0"/>
      <w:marBottom w:val="0"/>
      <w:divBdr>
        <w:top w:val="none" w:sz="0" w:space="0" w:color="auto"/>
        <w:left w:val="none" w:sz="0" w:space="0" w:color="auto"/>
        <w:bottom w:val="none" w:sz="0" w:space="0" w:color="auto"/>
        <w:right w:val="none" w:sz="0" w:space="0" w:color="auto"/>
      </w:divBdr>
    </w:div>
    <w:div w:id="62682060">
      <w:bodyDiv w:val="1"/>
      <w:marLeft w:val="0"/>
      <w:marRight w:val="0"/>
      <w:marTop w:val="0"/>
      <w:marBottom w:val="0"/>
      <w:divBdr>
        <w:top w:val="none" w:sz="0" w:space="0" w:color="auto"/>
        <w:left w:val="none" w:sz="0" w:space="0" w:color="auto"/>
        <w:bottom w:val="none" w:sz="0" w:space="0" w:color="auto"/>
        <w:right w:val="none" w:sz="0" w:space="0" w:color="auto"/>
      </w:divBdr>
    </w:div>
    <w:div w:id="68581508">
      <w:bodyDiv w:val="1"/>
      <w:marLeft w:val="0"/>
      <w:marRight w:val="0"/>
      <w:marTop w:val="0"/>
      <w:marBottom w:val="0"/>
      <w:divBdr>
        <w:top w:val="none" w:sz="0" w:space="0" w:color="auto"/>
        <w:left w:val="none" w:sz="0" w:space="0" w:color="auto"/>
        <w:bottom w:val="none" w:sz="0" w:space="0" w:color="auto"/>
        <w:right w:val="none" w:sz="0" w:space="0" w:color="auto"/>
      </w:divBdr>
    </w:div>
    <w:div w:id="84769622">
      <w:bodyDiv w:val="1"/>
      <w:marLeft w:val="0"/>
      <w:marRight w:val="0"/>
      <w:marTop w:val="0"/>
      <w:marBottom w:val="0"/>
      <w:divBdr>
        <w:top w:val="none" w:sz="0" w:space="0" w:color="auto"/>
        <w:left w:val="none" w:sz="0" w:space="0" w:color="auto"/>
        <w:bottom w:val="none" w:sz="0" w:space="0" w:color="auto"/>
        <w:right w:val="none" w:sz="0" w:space="0" w:color="auto"/>
      </w:divBdr>
    </w:div>
    <w:div w:id="92018837">
      <w:bodyDiv w:val="1"/>
      <w:marLeft w:val="0"/>
      <w:marRight w:val="0"/>
      <w:marTop w:val="0"/>
      <w:marBottom w:val="0"/>
      <w:divBdr>
        <w:top w:val="none" w:sz="0" w:space="0" w:color="auto"/>
        <w:left w:val="none" w:sz="0" w:space="0" w:color="auto"/>
        <w:bottom w:val="none" w:sz="0" w:space="0" w:color="auto"/>
        <w:right w:val="none" w:sz="0" w:space="0" w:color="auto"/>
      </w:divBdr>
    </w:div>
    <w:div w:id="116147403">
      <w:bodyDiv w:val="1"/>
      <w:marLeft w:val="0"/>
      <w:marRight w:val="0"/>
      <w:marTop w:val="0"/>
      <w:marBottom w:val="0"/>
      <w:divBdr>
        <w:top w:val="none" w:sz="0" w:space="0" w:color="auto"/>
        <w:left w:val="none" w:sz="0" w:space="0" w:color="auto"/>
        <w:bottom w:val="none" w:sz="0" w:space="0" w:color="auto"/>
        <w:right w:val="none" w:sz="0" w:space="0" w:color="auto"/>
      </w:divBdr>
    </w:div>
    <w:div w:id="123163714">
      <w:bodyDiv w:val="1"/>
      <w:marLeft w:val="0"/>
      <w:marRight w:val="0"/>
      <w:marTop w:val="0"/>
      <w:marBottom w:val="0"/>
      <w:divBdr>
        <w:top w:val="none" w:sz="0" w:space="0" w:color="auto"/>
        <w:left w:val="none" w:sz="0" w:space="0" w:color="auto"/>
        <w:bottom w:val="none" w:sz="0" w:space="0" w:color="auto"/>
        <w:right w:val="none" w:sz="0" w:space="0" w:color="auto"/>
      </w:divBdr>
    </w:div>
    <w:div w:id="126818819">
      <w:bodyDiv w:val="1"/>
      <w:marLeft w:val="0"/>
      <w:marRight w:val="0"/>
      <w:marTop w:val="0"/>
      <w:marBottom w:val="0"/>
      <w:divBdr>
        <w:top w:val="none" w:sz="0" w:space="0" w:color="auto"/>
        <w:left w:val="none" w:sz="0" w:space="0" w:color="auto"/>
        <w:bottom w:val="none" w:sz="0" w:space="0" w:color="auto"/>
        <w:right w:val="none" w:sz="0" w:space="0" w:color="auto"/>
      </w:divBdr>
    </w:div>
    <w:div w:id="142894658">
      <w:bodyDiv w:val="1"/>
      <w:marLeft w:val="0"/>
      <w:marRight w:val="0"/>
      <w:marTop w:val="0"/>
      <w:marBottom w:val="0"/>
      <w:divBdr>
        <w:top w:val="none" w:sz="0" w:space="0" w:color="auto"/>
        <w:left w:val="none" w:sz="0" w:space="0" w:color="auto"/>
        <w:bottom w:val="none" w:sz="0" w:space="0" w:color="auto"/>
        <w:right w:val="none" w:sz="0" w:space="0" w:color="auto"/>
      </w:divBdr>
    </w:div>
    <w:div w:id="150679838">
      <w:bodyDiv w:val="1"/>
      <w:marLeft w:val="0"/>
      <w:marRight w:val="0"/>
      <w:marTop w:val="0"/>
      <w:marBottom w:val="0"/>
      <w:divBdr>
        <w:top w:val="none" w:sz="0" w:space="0" w:color="auto"/>
        <w:left w:val="none" w:sz="0" w:space="0" w:color="auto"/>
        <w:bottom w:val="none" w:sz="0" w:space="0" w:color="auto"/>
        <w:right w:val="none" w:sz="0" w:space="0" w:color="auto"/>
      </w:divBdr>
    </w:div>
    <w:div w:id="151025732">
      <w:bodyDiv w:val="1"/>
      <w:marLeft w:val="0"/>
      <w:marRight w:val="0"/>
      <w:marTop w:val="0"/>
      <w:marBottom w:val="0"/>
      <w:divBdr>
        <w:top w:val="none" w:sz="0" w:space="0" w:color="auto"/>
        <w:left w:val="none" w:sz="0" w:space="0" w:color="auto"/>
        <w:bottom w:val="none" w:sz="0" w:space="0" w:color="auto"/>
        <w:right w:val="none" w:sz="0" w:space="0" w:color="auto"/>
      </w:divBdr>
    </w:div>
    <w:div w:id="172771077">
      <w:bodyDiv w:val="1"/>
      <w:marLeft w:val="0"/>
      <w:marRight w:val="0"/>
      <w:marTop w:val="0"/>
      <w:marBottom w:val="0"/>
      <w:divBdr>
        <w:top w:val="none" w:sz="0" w:space="0" w:color="auto"/>
        <w:left w:val="none" w:sz="0" w:space="0" w:color="auto"/>
        <w:bottom w:val="none" w:sz="0" w:space="0" w:color="auto"/>
        <w:right w:val="none" w:sz="0" w:space="0" w:color="auto"/>
      </w:divBdr>
    </w:div>
    <w:div w:id="222377553">
      <w:bodyDiv w:val="1"/>
      <w:marLeft w:val="0"/>
      <w:marRight w:val="0"/>
      <w:marTop w:val="0"/>
      <w:marBottom w:val="0"/>
      <w:divBdr>
        <w:top w:val="none" w:sz="0" w:space="0" w:color="auto"/>
        <w:left w:val="none" w:sz="0" w:space="0" w:color="auto"/>
        <w:bottom w:val="none" w:sz="0" w:space="0" w:color="auto"/>
        <w:right w:val="none" w:sz="0" w:space="0" w:color="auto"/>
      </w:divBdr>
    </w:div>
    <w:div w:id="229661170">
      <w:bodyDiv w:val="1"/>
      <w:marLeft w:val="0"/>
      <w:marRight w:val="0"/>
      <w:marTop w:val="0"/>
      <w:marBottom w:val="0"/>
      <w:divBdr>
        <w:top w:val="none" w:sz="0" w:space="0" w:color="auto"/>
        <w:left w:val="none" w:sz="0" w:space="0" w:color="auto"/>
        <w:bottom w:val="none" w:sz="0" w:space="0" w:color="auto"/>
        <w:right w:val="none" w:sz="0" w:space="0" w:color="auto"/>
      </w:divBdr>
    </w:div>
    <w:div w:id="247351179">
      <w:bodyDiv w:val="1"/>
      <w:marLeft w:val="0"/>
      <w:marRight w:val="0"/>
      <w:marTop w:val="0"/>
      <w:marBottom w:val="0"/>
      <w:divBdr>
        <w:top w:val="none" w:sz="0" w:space="0" w:color="auto"/>
        <w:left w:val="none" w:sz="0" w:space="0" w:color="auto"/>
        <w:bottom w:val="none" w:sz="0" w:space="0" w:color="auto"/>
        <w:right w:val="none" w:sz="0" w:space="0" w:color="auto"/>
      </w:divBdr>
    </w:div>
    <w:div w:id="255749266">
      <w:bodyDiv w:val="1"/>
      <w:marLeft w:val="0"/>
      <w:marRight w:val="0"/>
      <w:marTop w:val="0"/>
      <w:marBottom w:val="0"/>
      <w:divBdr>
        <w:top w:val="none" w:sz="0" w:space="0" w:color="auto"/>
        <w:left w:val="none" w:sz="0" w:space="0" w:color="auto"/>
        <w:bottom w:val="none" w:sz="0" w:space="0" w:color="auto"/>
        <w:right w:val="none" w:sz="0" w:space="0" w:color="auto"/>
      </w:divBdr>
    </w:div>
    <w:div w:id="298847992">
      <w:bodyDiv w:val="1"/>
      <w:marLeft w:val="0"/>
      <w:marRight w:val="0"/>
      <w:marTop w:val="0"/>
      <w:marBottom w:val="0"/>
      <w:divBdr>
        <w:top w:val="none" w:sz="0" w:space="0" w:color="auto"/>
        <w:left w:val="none" w:sz="0" w:space="0" w:color="auto"/>
        <w:bottom w:val="none" w:sz="0" w:space="0" w:color="auto"/>
        <w:right w:val="none" w:sz="0" w:space="0" w:color="auto"/>
      </w:divBdr>
    </w:div>
    <w:div w:id="311761404">
      <w:bodyDiv w:val="1"/>
      <w:marLeft w:val="0"/>
      <w:marRight w:val="0"/>
      <w:marTop w:val="0"/>
      <w:marBottom w:val="0"/>
      <w:divBdr>
        <w:top w:val="none" w:sz="0" w:space="0" w:color="auto"/>
        <w:left w:val="none" w:sz="0" w:space="0" w:color="auto"/>
        <w:bottom w:val="none" w:sz="0" w:space="0" w:color="auto"/>
        <w:right w:val="none" w:sz="0" w:space="0" w:color="auto"/>
      </w:divBdr>
    </w:div>
    <w:div w:id="314578111">
      <w:bodyDiv w:val="1"/>
      <w:marLeft w:val="0"/>
      <w:marRight w:val="0"/>
      <w:marTop w:val="0"/>
      <w:marBottom w:val="0"/>
      <w:divBdr>
        <w:top w:val="none" w:sz="0" w:space="0" w:color="auto"/>
        <w:left w:val="none" w:sz="0" w:space="0" w:color="auto"/>
        <w:bottom w:val="none" w:sz="0" w:space="0" w:color="auto"/>
        <w:right w:val="none" w:sz="0" w:space="0" w:color="auto"/>
      </w:divBdr>
    </w:div>
    <w:div w:id="348996209">
      <w:bodyDiv w:val="1"/>
      <w:marLeft w:val="0"/>
      <w:marRight w:val="0"/>
      <w:marTop w:val="0"/>
      <w:marBottom w:val="0"/>
      <w:divBdr>
        <w:top w:val="none" w:sz="0" w:space="0" w:color="auto"/>
        <w:left w:val="none" w:sz="0" w:space="0" w:color="auto"/>
        <w:bottom w:val="none" w:sz="0" w:space="0" w:color="auto"/>
        <w:right w:val="none" w:sz="0" w:space="0" w:color="auto"/>
      </w:divBdr>
    </w:div>
    <w:div w:id="351614078">
      <w:bodyDiv w:val="1"/>
      <w:marLeft w:val="0"/>
      <w:marRight w:val="0"/>
      <w:marTop w:val="0"/>
      <w:marBottom w:val="0"/>
      <w:divBdr>
        <w:top w:val="none" w:sz="0" w:space="0" w:color="auto"/>
        <w:left w:val="none" w:sz="0" w:space="0" w:color="auto"/>
        <w:bottom w:val="none" w:sz="0" w:space="0" w:color="auto"/>
        <w:right w:val="none" w:sz="0" w:space="0" w:color="auto"/>
      </w:divBdr>
    </w:div>
    <w:div w:id="371618264">
      <w:bodyDiv w:val="1"/>
      <w:marLeft w:val="0"/>
      <w:marRight w:val="0"/>
      <w:marTop w:val="0"/>
      <w:marBottom w:val="0"/>
      <w:divBdr>
        <w:top w:val="none" w:sz="0" w:space="0" w:color="auto"/>
        <w:left w:val="none" w:sz="0" w:space="0" w:color="auto"/>
        <w:bottom w:val="none" w:sz="0" w:space="0" w:color="auto"/>
        <w:right w:val="none" w:sz="0" w:space="0" w:color="auto"/>
      </w:divBdr>
    </w:div>
    <w:div w:id="391121411">
      <w:bodyDiv w:val="1"/>
      <w:marLeft w:val="0"/>
      <w:marRight w:val="0"/>
      <w:marTop w:val="0"/>
      <w:marBottom w:val="0"/>
      <w:divBdr>
        <w:top w:val="none" w:sz="0" w:space="0" w:color="auto"/>
        <w:left w:val="none" w:sz="0" w:space="0" w:color="auto"/>
        <w:bottom w:val="none" w:sz="0" w:space="0" w:color="auto"/>
        <w:right w:val="none" w:sz="0" w:space="0" w:color="auto"/>
      </w:divBdr>
    </w:div>
    <w:div w:id="409886221">
      <w:bodyDiv w:val="1"/>
      <w:marLeft w:val="0"/>
      <w:marRight w:val="0"/>
      <w:marTop w:val="0"/>
      <w:marBottom w:val="0"/>
      <w:divBdr>
        <w:top w:val="none" w:sz="0" w:space="0" w:color="auto"/>
        <w:left w:val="none" w:sz="0" w:space="0" w:color="auto"/>
        <w:bottom w:val="none" w:sz="0" w:space="0" w:color="auto"/>
        <w:right w:val="none" w:sz="0" w:space="0" w:color="auto"/>
      </w:divBdr>
    </w:div>
    <w:div w:id="410471349">
      <w:bodyDiv w:val="1"/>
      <w:marLeft w:val="0"/>
      <w:marRight w:val="0"/>
      <w:marTop w:val="0"/>
      <w:marBottom w:val="0"/>
      <w:divBdr>
        <w:top w:val="none" w:sz="0" w:space="0" w:color="auto"/>
        <w:left w:val="none" w:sz="0" w:space="0" w:color="auto"/>
        <w:bottom w:val="none" w:sz="0" w:space="0" w:color="auto"/>
        <w:right w:val="none" w:sz="0" w:space="0" w:color="auto"/>
      </w:divBdr>
    </w:div>
    <w:div w:id="421610364">
      <w:bodyDiv w:val="1"/>
      <w:marLeft w:val="0"/>
      <w:marRight w:val="0"/>
      <w:marTop w:val="0"/>
      <w:marBottom w:val="0"/>
      <w:divBdr>
        <w:top w:val="none" w:sz="0" w:space="0" w:color="auto"/>
        <w:left w:val="none" w:sz="0" w:space="0" w:color="auto"/>
        <w:bottom w:val="none" w:sz="0" w:space="0" w:color="auto"/>
        <w:right w:val="none" w:sz="0" w:space="0" w:color="auto"/>
      </w:divBdr>
    </w:div>
    <w:div w:id="470253366">
      <w:bodyDiv w:val="1"/>
      <w:marLeft w:val="0"/>
      <w:marRight w:val="0"/>
      <w:marTop w:val="0"/>
      <w:marBottom w:val="0"/>
      <w:divBdr>
        <w:top w:val="none" w:sz="0" w:space="0" w:color="auto"/>
        <w:left w:val="none" w:sz="0" w:space="0" w:color="auto"/>
        <w:bottom w:val="none" w:sz="0" w:space="0" w:color="auto"/>
        <w:right w:val="none" w:sz="0" w:space="0" w:color="auto"/>
      </w:divBdr>
    </w:div>
    <w:div w:id="508912532">
      <w:bodyDiv w:val="1"/>
      <w:marLeft w:val="0"/>
      <w:marRight w:val="0"/>
      <w:marTop w:val="0"/>
      <w:marBottom w:val="0"/>
      <w:divBdr>
        <w:top w:val="none" w:sz="0" w:space="0" w:color="auto"/>
        <w:left w:val="none" w:sz="0" w:space="0" w:color="auto"/>
        <w:bottom w:val="none" w:sz="0" w:space="0" w:color="auto"/>
        <w:right w:val="none" w:sz="0" w:space="0" w:color="auto"/>
      </w:divBdr>
    </w:div>
    <w:div w:id="514274147">
      <w:bodyDiv w:val="1"/>
      <w:marLeft w:val="0"/>
      <w:marRight w:val="0"/>
      <w:marTop w:val="0"/>
      <w:marBottom w:val="0"/>
      <w:divBdr>
        <w:top w:val="none" w:sz="0" w:space="0" w:color="auto"/>
        <w:left w:val="none" w:sz="0" w:space="0" w:color="auto"/>
        <w:bottom w:val="none" w:sz="0" w:space="0" w:color="auto"/>
        <w:right w:val="none" w:sz="0" w:space="0" w:color="auto"/>
      </w:divBdr>
    </w:div>
    <w:div w:id="524101340">
      <w:bodyDiv w:val="1"/>
      <w:marLeft w:val="0"/>
      <w:marRight w:val="0"/>
      <w:marTop w:val="0"/>
      <w:marBottom w:val="0"/>
      <w:divBdr>
        <w:top w:val="none" w:sz="0" w:space="0" w:color="auto"/>
        <w:left w:val="none" w:sz="0" w:space="0" w:color="auto"/>
        <w:bottom w:val="none" w:sz="0" w:space="0" w:color="auto"/>
        <w:right w:val="none" w:sz="0" w:space="0" w:color="auto"/>
      </w:divBdr>
    </w:div>
    <w:div w:id="524634772">
      <w:bodyDiv w:val="1"/>
      <w:marLeft w:val="0"/>
      <w:marRight w:val="0"/>
      <w:marTop w:val="0"/>
      <w:marBottom w:val="0"/>
      <w:divBdr>
        <w:top w:val="none" w:sz="0" w:space="0" w:color="auto"/>
        <w:left w:val="none" w:sz="0" w:space="0" w:color="auto"/>
        <w:bottom w:val="none" w:sz="0" w:space="0" w:color="auto"/>
        <w:right w:val="none" w:sz="0" w:space="0" w:color="auto"/>
      </w:divBdr>
    </w:div>
    <w:div w:id="540676291">
      <w:bodyDiv w:val="1"/>
      <w:marLeft w:val="0"/>
      <w:marRight w:val="0"/>
      <w:marTop w:val="0"/>
      <w:marBottom w:val="0"/>
      <w:divBdr>
        <w:top w:val="none" w:sz="0" w:space="0" w:color="auto"/>
        <w:left w:val="none" w:sz="0" w:space="0" w:color="auto"/>
        <w:bottom w:val="none" w:sz="0" w:space="0" w:color="auto"/>
        <w:right w:val="none" w:sz="0" w:space="0" w:color="auto"/>
      </w:divBdr>
    </w:div>
    <w:div w:id="556286877">
      <w:bodyDiv w:val="1"/>
      <w:marLeft w:val="0"/>
      <w:marRight w:val="0"/>
      <w:marTop w:val="0"/>
      <w:marBottom w:val="0"/>
      <w:divBdr>
        <w:top w:val="none" w:sz="0" w:space="0" w:color="auto"/>
        <w:left w:val="none" w:sz="0" w:space="0" w:color="auto"/>
        <w:bottom w:val="none" w:sz="0" w:space="0" w:color="auto"/>
        <w:right w:val="none" w:sz="0" w:space="0" w:color="auto"/>
      </w:divBdr>
    </w:div>
    <w:div w:id="595746239">
      <w:bodyDiv w:val="1"/>
      <w:marLeft w:val="0"/>
      <w:marRight w:val="0"/>
      <w:marTop w:val="0"/>
      <w:marBottom w:val="0"/>
      <w:divBdr>
        <w:top w:val="none" w:sz="0" w:space="0" w:color="auto"/>
        <w:left w:val="none" w:sz="0" w:space="0" w:color="auto"/>
        <w:bottom w:val="none" w:sz="0" w:space="0" w:color="auto"/>
        <w:right w:val="none" w:sz="0" w:space="0" w:color="auto"/>
      </w:divBdr>
    </w:div>
    <w:div w:id="599681942">
      <w:bodyDiv w:val="1"/>
      <w:marLeft w:val="0"/>
      <w:marRight w:val="0"/>
      <w:marTop w:val="0"/>
      <w:marBottom w:val="0"/>
      <w:divBdr>
        <w:top w:val="none" w:sz="0" w:space="0" w:color="auto"/>
        <w:left w:val="none" w:sz="0" w:space="0" w:color="auto"/>
        <w:bottom w:val="none" w:sz="0" w:space="0" w:color="auto"/>
        <w:right w:val="none" w:sz="0" w:space="0" w:color="auto"/>
      </w:divBdr>
    </w:div>
    <w:div w:id="602299848">
      <w:bodyDiv w:val="1"/>
      <w:marLeft w:val="0"/>
      <w:marRight w:val="0"/>
      <w:marTop w:val="0"/>
      <w:marBottom w:val="0"/>
      <w:divBdr>
        <w:top w:val="none" w:sz="0" w:space="0" w:color="auto"/>
        <w:left w:val="none" w:sz="0" w:space="0" w:color="auto"/>
        <w:bottom w:val="none" w:sz="0" w:space="0" w:color="auto"/>
        <w:right w:val="none" w:sz="0" w:space="0" w:color="auto"/>
      </w:divBdr>
    </w:div>
    <w:div w:id="615794208">
      <w:bodyDiv w:val="1"/>
      <w:marLeft w:val="0"/>
      <w:marRight w:val="0"/>
      <w:marTop w:val="0"/>
      <w:marBottom w:val="0"/>
      <w:divBdr>
        <w:top w:val="none" w:sz="0" w:space="0" w:color="auto"/>
        <w:left w:val="none" w:sz="0" w:space="0" w:color="auto"/>
        <w:bottom w:val="none" w:sz="0" w:space="0" w:color="auto"/>
        <w:right w:val="none" w:sz="0" w:space="0" w:color="auto"/>
      </w:divBdr>
    </w:div>
    <w:div w:id="618995620">
      <w:bodyDiv w:val="1"/>
      <w:marLeft w:val="0"/>
      <w:marRight w:val="0"/>
      <w:marTop w:val="0"/>
      <w:marBottom w:val="0"/>
      <w:divBdr>
        <w:top w:val="none" w:sz="0" w:space="0" w:color="auto"/>
        <w:left w:val="none" w:sz="0" w:space="0" w:color="auto"/>
        <w:bottom w:val="none" w:sz="0" w:space="0" w:color="auto"/>
        <w:right w:val="none" w:sz="0" w:space="0" w:color="auto"/>
      </w:divBdr>
    </w:div>
    <w:div w:id="619647344">
      <w:bodyDiv w:val="1"/>
      <w:marLeft w:val="0"/>
      <w:marRight w:val="0"/>
      <w:marTop w:val="0"/>
      <w:marBottom w:val="0"/>
      <w:divBdr>
        <w:top w:val="none" w:sz="0" w:space="0" w:color="auto"/>
        <w:left w:val="none" w:sz="0" w:space="0" w:color="auto"/>
        <w:bottom w:val="none" w:sz="0" w:space="0" w:color="auto"/>
        <w:right w:val="none" w:sz="0" w:space="0" w:color="auto"/>
      </w:divBdr>
    </w:div>
    <w:div w:id="687173176">
      <w:bodyDiv w:val="1"/>
      <w:marLeft w:val="0"/>
      <w:marRight w:val="0"/>
      <w:marTop w:val="0"/>
      <w:marBottom w:val="0"/>
      <w:divBdr>
        <w:top w:val="none" w:sz="0" w:space="0" w:color="auto"/>
        <w:left w:val="none" w:sz="0" w:space="0" w:color="auto"/>
        <w:bottom w:val="none" w:sz="0" w:space="0" w:color="auto"/>
        <w:right w:val="none" w:sz="0" w:space="0" w:color="auto"/>
      </w:divBdr>
    </w:div>
    <w:div w:id="706024807">
      <w:bodyDiv w:val="1"/>
      <w:marLeft w:val="0"/>
      <w:marRight w:val="0"/>
      <w:marTop w:val="0"/>
      <w:marBottom w:val="0"/>
      <w:divBdr>
        <w:top w:val="none" w:sz="0" w:space="0" w:color="auto"/>
        <w:left w:val="none" w:sz="0" w:space="0" w:color="auto"/>
        <w:bottom w:val="none" w:sz="0" w:space="0" w:color="auto"/>
        <w:right w:val="none" w:sz="0" w:space="0" w:color="auto"/>
      </w:divBdr>
    </w:div>
    <w:div w:id="751662962">
      <w:bodyDiv w:val="1"/>
      <w:marLeft w:val="0"/>
      <w:marRight w:val="0"/>
      <w:marTop w:val="0"/>
      <w:marBottom w:val="0"/>
      <w:divBdr>
        <w:top w:val="none" w:sz="0" w:space="0" w:color="auto"/>
        <w:left w:val="none" w:sz="0" w:space="0" w:color="auto"/>
        <w:bottom w:val="none" w:sz="0" w:space="0" w:color="auto"/>
        <w:right w:val="none" w:sz="0" w:space="0" w:color="auto"/>
      </w:divBdr>
    </w:div>
    <w:div w:id="772629358">
      <w:bodyDiv w:val="1"/>
      <w:marLeft w:val="0"/>
      <w:marRight w:val="0"/>
      <w:marTop w:val="0"/>
      <w:marBottom w:val="0"/>
      <w:divBdr>
        <w:top w:val="none" w:sz="0" w:space="0" w:color="auto"/>
        <w:left w:val="none" w:sz="0" w:space="0" w:color="auto"/>
        <w:bottom w:val="none" w:sz="0" w:space="0" w:color="auto"/>
        <w:right w:val="none" w:sz="0" w:space="0" w:color="auto"/>
      </w:divBdr>
    </w:div>
    <w:div w:id="786046350">
      <w:bodyDiv w:val="1"/>
      <w:marLeft w:val="0"/>
      <w:marRight w:val="0"/>
      <w:marTop w:val="0"/>
      <w:marBottom w:val="0"/>
      <w:divBdr>
        <w:top w:val="none" w:sz="0" w:space="0" w:color="auto"/>
        <w:left w:val="none" w:sz="0" w:space="0" w:color="auto"/>
        <w:bottom w:val="none" w:sz="0" w:space="0" w:color="auto"/>
        <w:right w:val="none" w:sz="0" w:space="0" w:color="auto"/>
      </w:divBdr>
    </w:div>
    <w:div w:id="792361563">
      <w:bodyDiv w:val="1"/>
      <w:marLeft w:val="0"/>
      <w:marRight w:val="0"/>
      <w:marTop w:val="0"/>
      <w:marBottom w:val="0"/>
      <w:divBdr>
        <w:top w:val="none" w:sz="0" w:space="0" w:color="auto"/>
        <w:left w:val="none" w:sz="0" w:space="0" w:color="auto"/>
        <w:bottom w:val="none" w:sz="0" w:space="0" w:color="auto"/>
        <w:right w:val="none" w:sz="0" w:space="0" w:color="auto"/>
      </w:divBdr>
    </w:div>
    <w:div w:id="857738973">
      <w:bodyDiv w:val="1"/>
      <w:marLeft w:val="0"/>
      <w:marRight w:val="0"/>
      <w:marTop w:val="0"/>
      <w:marBottom w:val="0"/>
      <w:divBdr>
        <w:top w:val="none" w:sz="0" w:space="0" w:color="auto"/>
        <w:left w:val="none" w:sz="0" w:space="0" w:color="auto"/>
        <w:bottom w:val="none" w:sz="0" w:space="0" w:color="auto"/>
        <w:right w:val="none" w:sz="0" w:space="0" w:color="auto"/>
      </w:divBdr>
    </w:div>
    <w:div w:id="859969910">
      <w:bodyDiv w:val="1"/>
      <w:marLeft w:val="0"/>
      <w:marRight w:val="0"/>
      <w:marTop w:val="0"/>
      <w:marBottom w:val="0"/>
      <w:divBdr>
        <w:top w:val="none" w:sz="0" w:space="0" w:color="auto"/>
        <w:left w:val="none" w:sz="0" w:space="0" w:color="auto"/>
        <w:bottom w:val="none" w:sz="0" w:space="0" w:color="auto"/>
        <w:right w:val="none" w:sz="0" w:space="0" w:color="auto"/>
      </w:divBdr>
    </w:div>
    <w:div w:id="934749404">
      <w:bodyDiv w:val="1"/>
      <w:marLeft w:val="0"/>
      <w:marRight w:val="0"/>
      <w:marTop w:val="0"/>
      <w:marBottom w:val="0"/>
      <w:divBdr>
        <w:top w:val="none" w:sz="0" w:space="0" w:color="auto"/>
        <w:left w:val="none" w:sz="0" w:space="0" w:color="auto"/>
        <w:bottom w:val="none" w:sz="0" w:space="0" w:color="auto"/>
        <w:right w:val="none" w:sz="0" w:space="0" w:color="auto"/>
      </w:divBdr>
    </w:div>
    <w:div w:id="943004064">
      <w:bodyDiv w:val="1"/>
      <w:marLeft w:val="0"/>
      <w:marRight w:val="0"/>
      <w:marTop w:val="0"/>
      <w:marBottom w:val="0"/>
      <w:divBdr>
        <w:top w:val="none" w:sz="0" w:space="0" w:color="auto"/>
        <w:left w:val="none" w:sz="0" w:space="0" w:color="auto"/>
        <w:bottom w:val="none" w:sz="0" w:space="0" w:color="auto"/>
        <w:right w:val="none" w:sz="0" w:space="0" w:color="auto"/>
      </w:divBdr>
    </w:div>
    <w:div w:id="943417248">
      <w:bodyDiv w:val="1"/>
      <w:marLeft w:val="0"/>
      <w:marRight w:val="0"/>
      <w:marTop w:val="0"/>
      <w:marBottom w:val="0"/>
      <w:divBdr>
        <w:top w:val="none" w:sz="0" w:space="0" w:color="auto"/>
        <w:left w:val="none" w:sz="0" w:space="0" w:color="auto"/>
        <w:bottom w:val="none" w:sz="0" w:space="0" w:color="auto"/>
        <w:right w:val="none" w:sz="0" w:space="0" w:color="auto"/>
      </w:divBdr>
    </w:div>
    <w:div w:id="945386925">
      <w:bodyDiv w:val="1"/>
      <w:marLeft w:val="0"/>
      <w:marRight w:val="0"/>
      <w:marTop w:val="0"/>
      <w:marBottom w:val="0"/>
      <w:divBdr>
        <w:top w:val="none" w:sz="0" w:space="0" w:color="auto"/>
        <w:left w:val="none" w:sz="0" w:space="0" w:color="auto"/>
        <w:bottom w:val="none" w:sz="0" w:space="0" w:color="auto"/>
        <w:right w:val="none" w:sz="0" w:space="0" w:color="auto"/>
      </w:divBdr>
    </w:div>
    <w:div w:id="952051552">
      <w:bodyDiv w:val="1"/>
      <w:marLeft w:val="0"/>
      <w:marRight w:val="0"/>
      <w:marTop w:val="0"/>
      <w:marBottom w:val="0"/>
      <w:divBdr>
        <w:top w:val="none" w:sz="0" w:space="0" w:color="auto"/>
        <w:left w:val="none" w:sz="0" w:space="0" w:color="auto"/>
        <w:bottom w:val="none" w:sz="0" w:space="0" w:color="auto"/>
        <w:right w:val="none" w:sz="0" w:space="0" w:color="auto"/>
      </w:divBdr>
    </w:div>
    <w:div w:id="959797558">
      <w:bodyDiv w:val="1"/>
      <w:marLeft w:val="0"/>
      <w:marRight w:val="0"/>
      <w:marTop w:val="0"/>
      <w:marBottom w:val="0"/>
      <w:divBdr>
        <w:top w:val="none" w:sz="0" w:space="0" w:color="auto"/>
        <w:left w:val="none" w:sz="0" w:space="0" w:color="auto"/>
        <w:bottom w:val="none" w:sz="0" w:space="0" w:color="auto"/>
        <w:right w:val="none" w:sz="0" w:space="0" w:color="auto"/>
      </w:divBdr>
    </w:div>
    <w:div w:id="960724432">
      <w:bodyDiv w:val="1"/>
      <w:marLeft w:val="0"/>
      <w:marRight w:val="0"/>
      <w:marTop w:val="0"/>
      <w:marBottom w:val="0"/>
      <w:divBdr>
        <w:top w:val="none" w:sz="0" w:space="0" w:color="auto"/>
        <w:left w:val="none" w:sz="0" w:space="0" w:color="auto"/>
        <w:bottom w:val="none" w:sz="0" w:space="0" w:color="auto"/>
        <w:right w:val="none" w:sz="0" w:space="0" w:color="auto"/>
      </w:divBdr>
    </w:div>
    <w:div w:id="990257421">
      <w:bodyDiv w:val="1"/>
      <w:marLeft w:val="0"/>
      <w:marRight w:val="0"/>
      <w:marTop w:val="0"/>
      <w:marBottom w:val="0"/>
      <w:divBdr>
        <w:top w:val="none" w:sz="0" w:space="0" w:color="auto"/>
        <w:left w:val="none" w:sz="0" w:space="0" w:color="auto"/>
        <w:bottom w:val="none" w:sz="0" w:space="0" w:color="auto"/>
        <w:right w:val="none" w:sz="0" w:space="0" w:color="auto"/>
      </w:divBdr>
    </w:div>
    <w:div w:id="1013384867">
      <w:bodyDiv w:val="1"/>
      <w:marLeft w:val="0"/>
      <w:marRight w:val="0"/>
      <w:marTop w:val="0"/>
      <w:marBottom w:val="0"/>
      <w:divBdr>
        <w:top w:val="none" w:sz="0" w:space="0" w:color="auto"/>
        <w:left w:val="none" w:sz="0" w:space="0" w:color="auto"/>
        <w:bottom w:val="none" w:sz="0" w:space="0" w:color="auto"/>
        <w:right w:val="none" w:sz="0" w:space="0" w:color="auto"/>
      </w:divBdr>
    </w:div>
    <w:div w:id="1026097596">
      <w:bodyDiv w:val="1"/>
      <w:marLeft w:val="0"/>
      <w:marRight w:val="0"/>
      <w:marTop w:val="0"/>
      <w:marBottom w:val="0"/>
      <w:divBdr>
        <w:top w:val="none" w:sz="0" w:space="0" w:color="auto"/>
        <w:left w:val="none" w:sz="0" w:space="0" w:color="auto"/>
        <w:bottom w:val="none" w:sz="0" w:space="0" w:color="auto"/>
        <w:right w:val="none" w:sz="0" w:space="0" w:color="auto"/>
      </w:divBdr>
    </w:div>
    <w:div w:id="1052195775">
      <w:bodyDiv w:val="1"/>
      <w:marLeft w:val="0"/>
      <w:marRight w:val="0"/>
      <w:marTop w:val="0"/>
      <w:marBottom w:val="0"/>
      <w:divBdr>
        <w:top w:val="none" w:sz="0" w:space="0" w:color="auto"/>
        <w:left w:val="none" w:sz="0" w:space="0" w:color="auto"/>
        <w:bottom w:val="none" w:sz="0" w:space="0" w:color="auto"/>
        <w:right w:val="none" w:sz="0" w:space="0" w:color="auto"/>
      </w:divBdr>
    </w:div>
    <w:div w:id="1090352970">
      <w:bodyDiv w:val="1"/>
      <w:marLeft w:val="0"/>
      <w:marRight w:val="0"/>
      <w:marTop w:val="0"/>
      <w:marBottom w:val="0"/>
      <w:divBdr>
        <w:top w:val="none" w:sz="0" w:space="0" w:color="auto"/>
        <w:left w:val="none" w:sz="0" w:space="0" w:color="auto"/>
        <w:bottom w:val="none" w:sz="0" w:space="0" w:color="auto"/>
        <w:right w:val="none" w:sz="0" w:space="0" w:color="auto"/>
      </w:divBdr>
    </w:div>
    <w:div w:id="1094741764">
      <w:bodyDiv w:val="1"/>
      <w:marLeft w:val="0"/>
      <w:marRight w:val="0"/>
      <w:marTop w:val="0"/>
      <w:marBottom w:val="0"/>
      <w:divBdr>
        <w:top w:val="none" w:sz="0" w:space="0" w:color="auto"/>
        <w:left w:val="none" w:sz="0" w:space="0" w:color="auto"/>
        <w:bottom w:val="none" w:sz="0" w:space="0" w:color="auto"/>
        <w:right w:val="none" w:sz="0" w:space="0" w:color="auto"/>
      </w:divBdr>
    </w:div>
    <w:div w:id="1115365941">
      <w:bodyDiv w:val="1"/>
      <w:marLeft w:val="0"/>
      <w:marRight w:val="0"/>
      <w:marTop w:val="0"/>
      <w:marBottom w:val="0"/>
      <w:divBdr>
        <w:top w:val="none" w:sz="0" w:space="0" w:color="auto"/>
        <w:left w:val="none" w:sz="0" w:space="0" w:color="auto"/>
        <w:bottom w:val="none" w:sz="0" w:space="0" w:color="auto"/>
        <w:right w:val="none" w:sz="0" w:space="0" w:color="auto"/>
      </w:divBdr>
    </w:div>
    <w:div w:id="1115372063">
      <w:bodyDiv w:val="1"/>
      <w:marLeft w:val="0"/>
      <w:marRight w:val="0"/>
      <w:marTop w:val="0"/>
      <w:marBottom w:val="0"/>
      <w:divBdr>
        <w:top w:val="none" w:sz="0" w:space="0" w:color="auto"/>
        <w:left w:val="none" w:sz="0" w:space="0" w:color="auto"/>
        <w:bottom w:val="none" w:sz="0" w:space="0" w:color="auto"/>
        <w:right w:val="none" w:sz="0" w:space="0" w:color="auto"/>
      </w:divBdr>
    </w:div>
    <w:div w:id="1142111684">
      <w:bodyDiv w:val="1"/>
      <w:marLeft w:val="0"/>
      <w:marRight w:val="0"/>
      <w:marTop w:val="0"/>
      <w:marBottom w:val="0"/>
      <w:divBdr>
        <w:top w:val="none" w:sz="0" w:space="0" w:color="auto"/>
        <w:left w:val="none" w:sz="0" w:space="0" w:color="auto"/>
        <w:bottom w:val="none" w:sz="0" w:space="0" w:color="auto"/>
        <w:right w:val="none" w:sz="0" w:space="0" w:color="auto"/>
      </w:divBdr>
    </w:div>
    <w:div w:id="1162042740">
      <w:bodyDiv w:val="1"/>
      <w:marLeft w:val="0"/>
      <w:marRight w:val="0"/>
      <w:marTop w:val="0"/>
      <w:marBottom w:val="0"/>
      <w:divBdr>
        <w:top w:val="none" w:sz="0" w:space="0" w:color="auto"/>
        <w:left w:val="none" w:sz="0" w:space="0" w:color="auto"/>
        <w:bottom w:val="none" w:sz="0" w:space="0" w:color="auto"/>
        <w:right w:val="none" w:sz="0" w:space="0" w:color="auto"/>
      </w:divBdr>
    </w:div>
    <w:div w:id="1190873625">
      <w:bodyDiv w:val="1"/>
      <w:marLeft w:val="0"/>
      <w:marRight w:val="0"/>
      <w:marTop w:val="0"/>
      <w:marBottom w:val="0"/>
      <w:divBdr>
        <w:top w:val="none" w:sz="0" w:space="0" w:color="auto"/>
        <w:left w:val="none" w:sz="0" w:space="0" w:color="auto"/>
        <w:bottom w:val="none" w:sz="0" w:space="0" w:color="auto"/>
        <w:right w:val="none" w:sz="0" w:space="0" w:color="auto"/>
      </w:divBdr>
    </w:div>
    <w:div w:id="1198353750">
      <w:bodyDiv w:val="1"/>
      <w:marLeft w:val="0"/>
      <w:marRight w:val="0"/>
      <w:marTop w:val="0"/>
      <w:marBottom w:val="0"/>
      <w:divBdr>
        <w:top w:val="none" w:sz="0" w:space="0" w:color="auto"/>
        <w:left w:val="none" w:sz="0" w:space="0" w:color="auto"/>
        <w:bottom w:val="none" w:sz="0" w:space="0" w:color="auto"/>
        <w:right w:val="none" w:sz="0" w:space="0" w:color="auto"/>
      </w:divBdr>
    </w:div>
    <w:div w:id="1210260966">
      <w:bodyDiv w:val="1"/>
      <w:marLeft w:val="0"/>
      <w:marRight w:val="0"/>
      <w:marTop w:val="0"/>
      <w:marBottom w:val="0"/>
      <w:divBdr>
        <w:top w:val="none" w:sz="0" w:space="0" w:color="auto"/>
        <w:left w:val="none" w:sz="0" w:space="0" w:color="auto"/>
        <w:bottom w:val="none" w:sz="0" w:space="0" w:color="auto"/>
        <w:right w:val="none" w:sz="0" w:space="0" w:color="auto"/>
      </w:divBdr>
    </w:div>
    <w:div w:id="1253589219">
      <w:bodyDiv w:val="1"/>
      <w:marLeft w:val="0"/>
      <w:marRight w:val="0"/>
      <w:marTop w:val="0"/>
      <w:marBottom w:val="0"/>
      <w:divBdr>
        <w:top w:val="none" w:sz="0" w:space="0" w:color="auto"/>
        <w:left w:val="none" w:sz="0" w:space="0" w:color="auto"/>
        <w:bottom w:val="none" w:sz="0" w:space="0" w:color="auto"/>
        <w:right w:val="none" w:sz="0" w:space="0" w:color="auto"/>
      </w:divBdr>
    </w:div>
    <w:div w:id="1255086784">
      <w:bodyDiv w:val="1"/>
      <w:marLeft w:val="0"/>
      <w:marRight w:val="0"/>
      <w:marTop w:val="0"/>
      <w:marBottom w:val="0"/>
      <w:divBdr>
        <w:top w:val="none" w:sz="0" w:space="0" w:color="auto"/>
        <w:left w:val="none" w:sz="0" w:space="0" w:color="auto"/>
        <w:bottom w:val="none" w:sz="0" w:space="0" w:color="auto"/>
        <w:right w:val="none" w:sz="0" w:space="0" w:color="auto"/>
      </w:divBdr>
    </w:div>
    <w:div w:id="1288002271">
      <w:bodyDiv w:val="1"/>
      <w:marLeft w:val="0"/>
      <w:marRight w:val="0"/>
      <w:marTop w:val="0"/>
      <w:marBottom w:val="0"/>
      <w:divBdr>
        <w:top w:val="none" w:sz="0" w:space="0" w:color="auto"/>
        <w:left w:val="none" w:sz="0" w:space="0" w:color="auto"/>
        <w:bottom w:val="none" w:sz="0" w:space="0" w:color="auto"/>
        <w:right w:val="none" w:sz="0" w:space="0" w:color="auto"/>
      </w:divBdr>
    </w:div>
    <w:div w:id="1419450348">
      <w:bodyDiv w:val="1"/>
      <w:marLeft w:val="0"/>
      <w:marRight w:val="0"/>
      <w:marTop w:val="0"/>
      <w:marBottom w:val="0"/>
      <w:divBdr>
        <w:top w:val="none" w:sz="0" w:space="0" w:color="auto"/>
        <w:left w:val="none" w:sz="0" w:space="0" w:color="auto"/>
        <w:bottom w:val="none" w:sz="0" w:space="0" w:color="auto"/>
        <w:right w:val="none" w:sz="0" w:space="0" w:color="auto"/>
      </w:divBdr>
    </w:div>
    <w:div w:id="1450323589">
      <w:bodyDiv w:val="1"/>
      <w:marLeft w:val="0"/>
      <w:marRight w:val="0"/>
      <w:marTop w:val="0"/>
      <w:marBottom w:val="0"/>
      <w:divBdr>
        <w:top w:val="none" w:sz="0" w:space="0" w:color="auto"/>
        <w:left w:val="none" w:sz="0" w:space="0" w:color="auto"/>
        <w:bottom w:val="none" w:sz="0" w:space="0" w:color="auto"/>
        <w:right w:val="none" w:sz="0" w:space="0" w:color="auto"/>
      </w:divBdr>
    </w:div>
    <w:div w:id="1451050277">
      <w:bodyDiv w:val="1"/>
      <w:marLeft w:val="0"/>
      <w:marRight w:val="0"/>
      <w:marTop w:val="0"/>
      <w:marBottom w:val="0"/>
      <w:divBdr>
        <w:top w:val="none" w:sz="0" w:space="0" w:color="auto"/>
        <w:left w:val="none" w:sz="0" w:space="0" w:color="auto"/>
        <w:bottom w:val="none" w:sz="0" w:space="0" w:color="auto"/>
        <w:right w:val="none" w:sz="0" w:space="0" w:color="auto"/>
      </w:divBdr>
    </w:div>
    <w:div w:id="1469206176">
      <w:bodyDiv w:val="1"/>
      <w:marLeft w:val="0"/>
      <w:marRight w:val="0"/>
      <w:marTop w:val="0"/>
      <w:marBottom w:val="0"/>
      <w:divBdr>
        <w:top w:val="none" w:sz="0" w:space="0" w:color="auto"/>
        <w:left w:val="none" w:sz="0" w:space="0" w:color="auto"/>
        <w:bottom w:val="none" w:sz="0" w:space="0" w:color="auto"/>
        <w:right w:val="none" w:sz="0" w:space="0" w:color="auto"/>
      </w:divBdr>
    </w:div>
    <w:div w:id="1489859231">
      <w:bodyDiv w:val="1"/>
      <w:marLeft w:val="0"/>
      <w:marRight w:val="0"/>
      <w:marTop w:val="0"/>
      <w:marBottom w:val="0"/>
      <w:divBdr>
        <w:top w:val="none" w:sz="0" w:space="0" w:color="auto"/>
        <w:left w:val="none" w:sz="0" w:space="0" w:color="auto"/>
        <w:bottom w:val="none" w:sz="0" w:space="0" w:color="auto"/>
        <w:right w:val="none" w:sz="0" w:space="0" w:color="auto"/>
      </w:divBdr>
    </w:div>
    <w:div w:id="1506674337">
      <w:bodyDiv w:val="1"/>
      <w:marLeft w:val="0"/>
      <w:marRight w:val="0"/>
      <w:marTop w:val="0"/>
      <w:marBottom w:val="0"/>
      <w:divBdr>
        <w:top w:val="none" w:sz="0" w:space="0" w:color="auto"/>
        <w:left w:val="none" w:sz="0" w:space="0" w:color="auto"/>
        <w:bottom w:val="none" w:sz="0" w:space="0" w:color="auto"/>
        <w:right w:val="none" w:sz="0" w:space="0" w:color="auto"/>
      </w:divBdr>
    </w:div>
    <w:div w:id="1572037011">
      <w:bodyDiv w:val="1"/>
      <w:marLeft w:val="0"/>
      <w:marRight w:val="0"/>
      <w:marTop w:val="0"/>
      <w:marBottom w:val="0"/>
      <w:divBdr>
        <w:top w:val="none" w:sz="0" w:space="0" w:color="auto"/>
        <w:left w:val="none" w:sz="0" w:space="0" w:color="auto"/>
        <w:bottom w:val="none" w:sz="0" w:space="0" w:color="auto"/>
        <w:right w:val="none" w:sz="0" w:space="0" w:color="auto"/>
      </w:divBdr>
    </w:div>
    <w:div w:id="1589926181">
      <w:bodyDiv w:val="1"/>
      <w:marLeft w:val="0"/>
      <w:marRight w:val="0"/>
      <w:marTop w:val="0"/>
      <w:marBottom w:val="0"/>
      <w:divBdr>
        <w:top w:val="none" w:sz="0" w:space="0" w:color="auto"/>
        <w:left w:val="none" w:sz="0" w:space="0" w:color="auto"/>
        <w:bottom w:val="none" w:sz="0" w:space="0" w:color="auto"/>
        <w:right w:val="none" w:sz="0" w:space="0" w:color="auto"/>
      </w:divBdr>
    </w:div>
    <w:div w:id="1592003726">
      <w:bodyDiv w:val="1"/>
      <w:marLeft w:val="0"/>
      <w:marRight w:val="0"/>
      <w:marTop w:val="0"/>
      <w:marBottom w:val="0"/>
      <w:divBdr>
        <w:top w:val="none" w:sz="0" w:space="0" w:color="auto"/>
        <w:left w:val="none" w:sz="0" w:space="0" w:color="auto"/>
        <w:bottom w:val="none" w:sz="0" w:space="0" w:color="auto"/>
        <w:right w:val="none" w:sz="0" w:space="0" w:color="auto"/>
      </w:divBdr>
    </w:div>
    <w:div w:id="1651714148">
      <w:bodyDiv w:val="1"/>
      <w:marLeft w:val="0"/>
      <w:marRight w:val="0"/>
      <w:marTop w:val="0"/>
      <w:marBottom w:val="0"/>
      <w:divBdr>
        <w:top w:val="none" w:sz="0" w:space="0" w:color="auto"/>
        <w:left w:val="none" w:sz="0" w:space="0" w:color="auto"/>
        <w:bottom w:val="none" w:sz="0" w:space="0" w:color="auto"/>
        <w:right w:val="none" w:sz="0" w:space="0" w:color="auto"/>
      </w:divBdr>
    </w:div>
    <w:div w:id="1651788259">
      <w:bodyDiv w:val="1"/>
      <w:marLeft w:val="0"/>
      <w:marRight w:val="0"/>
      <w:marTop w:val="0"/>
      <w:marBottom w:val="0"/>
      <w:divBdr>
        <w:top w:val="none" w:sz="0" w:space="0" w:color="auto"/>
        <w:left w:val="none" w:sz="0" w:space="0" w:color="auto"/>
        <w:bottom w:val="none" w:sz="0" w:space="0" w:color="auto"/>
        <w:right w:val="none" w:sz="0" w:space="0" w:color="auto"/>
      </w:divBdr>
    </w:div>
    <w:div w:id="1662347154">
      <w:bodyDiv w:val="1"/>
      <w:marLeft w:val="0"/>
      <w:marRight w:val="0"/>
      <w:marTop w:val="0"/>
      <w:marBottom w:val="0"/>
      <w:divBdr>
        <w:top w:val="none" w:sz="0" w:space="0" w:color="auto"/>
        <w:left w:val="none" w:sz="0" w:space="0" w:color="auto"/>
        <w:bottom w:val="none" w:sz="0" w:space="0" w:color="auto"/>
        <w:right w:val="none" w:sz="0" w:space="0" w:color="auto"/>
      </w:divBdr>
    </w:div>
    <w:div w:id="1662463320">
      <w:bodyDiv w:val="1"/>
      <w:marLeft w:val="0"/>
      <w:marRight w:val="0"/>
      <w:marTop w:val="0"/>
      <w:marBottom w:val="0"/>
      <w:divBdr>
        <w:top w:val="none" w:sz="0" w:space="0" w:color="auto"/>
        <w:left w:val="none" w:sz="0" w:space="0" w:color="auto"/>
        <w:bottom w:val="none" w:sz="0" w:space="0" w:color="auto"/>
        <w:right w:val="none" w:sz="0" w:space="0" w:color="auto"/>
      </w:divBdr>
    </w:div>
    <w:div w:id="1686784017">
      <w:bodyDiv w:val="1"/>
      <w:marLeft w:val="0"/>
      <w:marRight w:val="0"/>
      <w:marTop w:val="0"/>
      <w:marBottom w:val="0"/>
      <w:divBdr>
        <w:top w:val="none" w:sz="0" w:space="0" w:color="auto"/>
        <w:left w:val="none" w:sz="0" w:space="0" w:color="auto"/>
        <w:bottom w:val="none" w:sz="0" w:space="0" w:color="auto"/>
        <w:right w:val="none" w:sz="0" w:space="0" w:color="auto"/>
      </w:divBdr>
    </w:div>
    <w:div w:id="1720666133">
      <w:bodyDiv w:val="1"/>
      <w:marLeft w:val="0"/>
      <w:marRight w:val="0"/>
      <w:marTop w:val="0"/>
      <w:marBottom w:val="0"/>
      <w:divBdr>
        <w:top w:val="none" w:sz="0" w:space="0" w:color="auto"/>
        <w:left w:val="none" w:sz="0" w:space="0" w:color="auto"/>
        <w:bottom w:val="none" w:sz="0" w:space="0" w:color="auto"/>
        <w:right w:val="none" w:sz="0" w:space="0" w:color="auto"/>
      </w:divBdr>
    </w:div>
    <w:div w:id="1743942699">
      <w:bodyDiv w:val="1"/>
      <w:marLeft w:val="0"/>
      <w:marRight w:val="0"/>
      <w:marTop w:val="0"/>
      <w:marBottom w:val="0"/>
      <w:divBdr>
        <w:top w:val="none" w:sz="0" w:space="0" w:color="auto"/>
        <w:left w:val="none" w:sz="0" w:space="0" w:color="auto"/>
        <w:bottom w:val="none" w:sz="0" w:space="0" w:color="auto"/>
        <w:right w:val="none" w:sz="0" w:space="0" w:color="auto"/>
      </w:divBdr>
    </w:div>
    <w:div w:id="1767000479">
      <w:bodyDiv w:val="1"/>
      <w:marLeft w:val="0"/>
      <w:marRight w:val="0"/>
      <w:marTop w:val="0"/>
      <w:marBottom w:val="0"/>
      <w:divBdr>
        <w:top w:val="none" w:sz="0" w:space="0" w:color="auto"/>
        <w:left w:val="none" w:sz="0" w:space="0" w:color="auto"/>
        <w:bottom w:val="none" w:sz="0" w:space="0" w:color="auto"/>
        <w:right w:val="none" w:sz="0" w:space="0" w:color="auto"/>
      </w:divBdr>
    </w:div>
    <w:div w:id="1802578233">
      <w:bodyDiv w:val="1"/>
      <w:marLeft w:val="0"/>
      <w:marRight w:val="0"/>
      <w:marTop w:val="0"/>
      <w:marBottom w:val="0"/>
      <w:divBdr>
        <w:top w:val="none" w:sz="0" w:space="0" w:color="auto"/>
        <w:left w:val="none" w:sz="0" w:space="0" w:color="auto"/>
        <w:bottom w:val="none" w:sz="0" w:space="0" w:color="auto"/>
        <w:right w:val="none" w:sz="0" w:space="0" w:color="auto"/>
      </w:divBdr>
    </w:div>
    <w:div w:id="1806434432">
      <w:bodyDiv w:val="1"/>
      <w:marLeft w:val="0"/>
      <w:marRight w:val="0"/>
      <w:marTop w:val="0"/>
      <w:marBottom w:val="0"/>
      <w:divBdr>
        <w:top w:val="none" w:sz="0" w:space="0" w:color="auto"/>
        <w:left w:val="none" w:sz="0" w:space="0" w:color="auto"/>
        <w:bottom w:val="none" w:sz="0" w:space="0" w:color="auto"/>
        <w:right w:val="none" w:sz="0" w:space="0" w:color="auto"/>
      </w:divBdr>
    </w:div>
    <w:div w:id="1807622035">
      <w:bodyDiv w:val="1"/>
      <w:marLeft w:val="0"/>
      <w:marRight w:val="0"/>
      <w:marTop w:val="0"/>
      <w:marBottom w:val="0"/>
      <w:divBdr>
        <w:top w:val="none" w:sz="0" w:space="0" w:color="auto"/>
        <w:left w:val="none" w:sz="0" w:space="0" w:color="auto"/>
        <w:bottom w:val="none" w:sz="0" w:space="0" w:color="auto"/>
        <w:right w:val="none" w:sz="0" w:space="0" w:color="auto"/>
      </w:divBdr>
    </w:div>
    <w:div w:id="1829400202">
      <w:bodyDiv w:val="1"/>
      <w:marLeft w:val="0"/>
      <w:marRight w:val="0"/>
      <w:marTop w:val="0"/>
      <w:marBottom w:val="0"/>
      <w:divBdr>
        <w:top w:val="none" w:sz="0" w:space="0" w:color="auto"/>
        <w:left w:val="none" w:sz="0" w:space="0" w:color="auto"/>
        <w:bottom w:val="none" w:sz="0" w:space="0" w:color="auto"/>
        <w:right w:val="none" w:sz="0" w:space="0" w:color="auto"/>
      </w:divBdr>
    </w:div>
    <w:div w:id="1839687751">
      <w:bodyDiv w:val="1"/>
      <w:marLeft w:val="0"/>
      <w:marRight w:val="0"/>
      <w:marTop w:val="0"/>
      <w:marBottom w:val="0"/>
      <w:divBdr>
        <w:top w:val="none" w:sz="0" w:space="0" w:color="auto"/>
        <w:left w:val="none" w:sz="0" w:space="0" w:color="auto"/>
        <w:bottom w:val="none" w:sz="0" w:space="0" w:color="auto"/>
        <w:right w:val="none" w:sz="0" w:space="0" w:color="auto"/>
      </w:divBdr>
    </w:div>
    <w:div w:id="1845239613">
      <w:bodyDiv w:val="1"/>
      <w:marLeft w:val="0"/>
      <w:marRight w:val="0"/>
      <w:marTop w:val="0"/>
      <w:marBottom w:val="0"/>
      <w:divBdr>
        <w:top w:val="none" w:sz="0" w:space="0" w:color="auto"/>
        <w:left w:val="none" w:sz="0" w:space="0" w:color="auto"/>
        <w:bottom w:val="none" w:sz="0" w:space="0" w:color="auto"/>
        <w:right w:val="none" w:sz="0" w:space="0" w:color="auto"/>
      </w:divBdr>
    </w:div>
    <w:div w:id="1856840278">
      <w:bodyDiv w:val="1"/>
      <w:marLeft w:val="0"/>
      <w:marRight w:val="0"/>
      <w:marTop w:val="0"/>
      <w:marBottom w:val="0"/>
      <w:divBdr>
        <w:top w:val="none" w:sz="0" w:space="0" w:color="auto"/>
        <w:left w:val="none" w:sz="0" w:space="0" w:color="auto"/>
        <w:bottom w:val="none" w:sz="0" w:space="0" w:color="auto"/>
        <w:right w:val="none" w:sz="0" w:space="0" w:color="auto"/>
      </w:divBdr>
    </w:div>
    <w:div w:id="1866091445">
      <w:bodyDiv w:val="1"/>
      <w:marLeft w:val="0"/>
      <w:marRight w:val="0"/>
      <w:marTop w:val="0"/>
      <w:marBottom w:val="0"/>
      <w:divBdr>
        <w:top w:val="none" w:sz="0" w:space="0" w:color="auto"/>
        <w:left w:val="none" w:sz="0" w:space="0" w:color="auto"/>
        <w:bottom w:val="none" w:sz="0" w:space="0" w:color="auto"/>
        <w:right w:val="none" w:sz="0" w:space="0" w:color="auto"/>
      </w:divBdr>
    </w:div>
    <w:div w:id="1897543588">
      <w:bodyDiv w:val="1"/>
      <w:marLeft w:val="0"/>
      <w:marRight w:val="0"/>
      <w:marTop w:val="0"/>
      <w:marBottom w:val="0"/>
      <w:divBdr>
        <w:top w:val="none" w:sz="0" w:space="0" w:color="auto"/>
        <w:left w:val="none" w:sz="0" w:space="0" w:color="auto"/>
        <w:bottom w:val="none" w:sz="0" w:space="0" w:color="auto"/>
        <w:right w:val="none" w:sz="0" w:space="0" w:color="auto"/>
      </w:divBdr>
    </w:div>
    <w:div w:id="1911186509">
      <w:bodyDiv w:val="1"/>
      <w:marLeft w:val="0"/>
      <w:marRight w:val="0"/>
      <w:marTop w:val="0"/>
      <w:marBottom w:val="0"/>
      <w:divBdr>
        <w:top w:val="none" w:sz="0" w:space="0" w:color="auto"/>
        <w:left w:val="none" w:sz="0" w:space="0" w:color="auto"/>
        <w:bottom w:val="none" w:sz="0" w:space="0" w:color="auto"/>
        <w:right w:val="none" w:sz="0" w:space="0" w:color="auto"/>
      </w:divBdr>
    </w:div>
    <w:div w:id="1928883291">
      <w:bodyDiv w:val="1"/>
      <w:marLeft w:val="0"/>
      <w:marRight w:val="0"/>
      <w:marTop w:val="0"/>
      <w:marBottom w:val="0"/>
      <w:divBdr>
        <w:top w:val="none" w:sz="0" w:space="0" w:color="auto"/>
        <w:left w:val="none" w:sz="0" w:space="0" w:color="auto"/>
        <w:bottom w:val="none" w:sz="0" w:space="0" w:color="auto"/>
        <w:right w:val="none" w:sz="0" w:space="0" w:color="auto"/>
      </w:divBdr>
    </w:div>
    <w:div w:id="1963418523">
      <w:bodyDiv w:val="1"/>
      <w:marLeft w:val="0"/>
      <w:marRight w:val="0"/>
      <w:marTop w:val="0"/>
      <w:marBottom w:val="0"/>
      <w:divBdr>
        <w:top w:val="none" w:sz="0" w:space="0" w:color="auto"/>
        <w:left w:val="none" w:sz="0" w:space="0" w:color="auto"/>
        <w:bottom w:val="none" w:sz="0" w:space="0" w:color="auto"/>
        <w:right w:val="none" w:sz="0" w:space="0" w:color="auto"/>
      </w:divBdr>
    </w:div>
    <w:div w:id="1985550530">
      <w:bodyDiv w:val="1"/>
      <w:marLeft w:val="0"/>
      <w:marRight w:val="0"/>
      <w:marTop w:val="0"/>
      <w:marBottom w:val="0"/>
      <w:divBdr>
        <w:top w:val="none" w:sz="0" w:space="0" w:color="auto"/>
        <w:left w:val="none" w:sz="0" w:space="0" w:color="auto"/>
        <w:bottom w:val="none" w:sz="0" w:space="0" w:color="auto"/>
        <w:right w:val="none" w:sz="0" w:space="0" w:color="auto"/>
      </w:divBdr>
    </w:div>
    <w:div w:id="1990817065">
      <w:bodyDiv w:val="1"/>
      <w:marLeft w:val="0"/>
      <w:marRight w:val="0"/>
      <w:marTop w:val="0"/>
      <w:marBottom w:val="0"/>
      <w:divBdr>
        <w:top w:val="none" w:sz="0" w:space="0" w:color="auto"/>
        <w:left w:val="none" w:sz="0" w:space="0" w:color="auto"/>
        <w:bottom w:val="none" w:sz="0" w:space="0" w:color="auto"/>
        <w:right w:val="none" w:sz="0" w:space="0" w:color="auto"/>
      </w:divBdr>
    </w:div>
    <w:div w:id="2007895736">
      <w:bodyDiv w:val="1"/>
      <w:marLeft w:val="0"/>
      <w:marRight w:val="0"/>
      <w:marTop w:val="0"/>
      <w:marBottom w:val="0"/>
      <w:divBdr>
        <w:top w:val="none" w:sz="0" w:space="0" w:color="auto"/>
        <w:left w:val="none" w:sz="0" w:space="0" w:color="auto"/>
        <w:bottom w:val="none" w:sz="0" w:space="0" w:color="auto"/>
        <w:right w:val="none" w:sz="0" w:space="0" w:color="auto"/>
      </w:divBdr>
    </w:div>
    <w:div w:id="2033676906">
      <w:bodyDiv w:val="1"/>
      <w:marLeft w:val="0"/>
      <w:marRight w:val="0"/>
      <w:marTop w:val="0"/>
      <w:marBottom w:val="0"/>
      <w:divBdr>
        <w:top w:val="none" w:sz="0" w:space="0" w:color="auto"/>
        <w:left w:val="none" w:sz="0" w:space="0" w:color="auto"/>
        <w:bottom w:val="none" w:sz="0" w:space="0" w:color="auto"/>
        <w:right w:val="none" w:sz="0" w:space="0" w:color="auto"/>
      </w:divBdr>
    </w:div>
    <w:div w:id="2062945991">
      <w:bodyDiv w:val="1"/>
      <w:marLeft w:val="0"/>
      <w:marRight w:val="0"/>
      <w:marTop w:val="0"/>
      <w:marBottom w:val="0"/>
      <w:divBdr>
        <w:top w:val="none" w:sz="0" w:space="0" w:color="auto"/>
        <w:left w:val="none" w:sz="0" w:space="0" w:color="auto"/>
        <w:bottom w:val="none" w:sz="0" w:space="0" w:color="auto"/>
        <w:right w:val="none" w:sz="0" w:space="0" w:color="auto"/>
      </w:divBdr>
    </w:div>
    <w:div w:id="2102294198">
      <w:bodyDiv w:val="1"/>
      <w:marLeft w:val="0"/>
      <w:marRight w:val="0"/>
      <w:marTop w:val="0"/>
      <w:marBottom w:val="0"/>
      <w:divBdr>
        <w:top w:val="none" w:sz="0" w:space="0" w:color="auto"/>
        <w:left w:val="none" w:sz="0" w:space="0" w:color="auto"/>
        <w:bottom w:val="none" w:sz="0" w:space="0" w:color="auto"/>
        <w:right w:val="none" w:sz="0" w:space="0" w:color="auto"/>
      </w:divBdr>
    </w:div>
    <w:div w:id="211081224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researchgate.net/profile/Andrew-Adelakun/publication/340771629_Should_Porters_Five_Forces_have_value_in_Businesses_today/links/5e9c998ca6fdcca78928352e/Should-Porters-Five-Forces-have-value-in-Businesses-today.pdf" TargetMode="External"/><Relationship Id="rId18" Type="http://schemas.openxmlformats.org/officeDocument/2006/relationships/hyperlink" Target="https://eudl.eu/pdf/10.4108/eai.18-11-2022.2326934" TargetMode="External"/><Relationship Id="rId26" Type="http://schemas.openxmlformats.org/officeDocument/2006/relationships/hyperlink" Target="https://www.ademcetinkaya.com/2023/04/forecasting-aapl-apple-inc-stock-price.html" TargetMode="External"/><Relationship Id="rId39" Type="http://schemas.openxmlformats.org/officeDocument/2006/relationships/hyperlink" Target="https://www.academia.edu/download/63438772/1-2-4-89720200526-9263-im9uiy.pdf" TargetMode="External"/><Relationship Id="rId3" Type="http://schemas.openxmlformats.org/officeDocument/2006/relationships/styles" Target="styles.xml"/><Relationship Id="rId21" Type="http://schemas.openxmlformats.org/officeDocument/2006/relationships/hyperlink" Target="http://www.joebm.com/vol9/652-DM0014.pdf" TargetMode="External"/><Relationship Id="rId34" Type="http://schemas.openxmlformats.org/officeDocument/2006/relationships/hyperlink" Target="https://e-tarjome.com/storage/panel/fileuploads/2019-08-24/1566635369_E12805-e-tarjome.pdf" TargetMode="External"/><Relationship Id="rId42" Type="http://schemas.openxmlformats.org/officeDocument/2006/relationships/hyperlink" Target="https://seap.taylors.edu.my/file/rems/publication/109921_8907_1.pdf" TargetMode="External"/><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ejournal.lucp.net/index.php/ijrtbt/article/download/2195/2486" TargetMode="External"/><Relationship Id="rId25" Type="http://schemas.openxmlformats.org/officeDocument/2006/relationships/hyperlink" Target="https://innovaluechain.eu/wp-content/uploads/2022/07/Global-Value-Chain-Analysis-Concepts-and-Approaches.pdf" TargetMode="External"/><Relationship Id="rId33" Type="http://schemas.openxmlformats.org/officeDocument/2006/relationships/hyperlink" Target="https://www.atlantis-press.com/article/125971966.pdf" TargetMode="External"/><Relationship Id="rId38" Type="http://schemas.openxmlformats.org/officeDocument/2006/relationships/hyperlink" Target="https://www.atlantis-press.com/article/125971602.pdf"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ieomsociety.org/brazil2020/papers/555.pdf" TargetMode="External"/><Relationship Id="rId20" Type="http://schemas.openxmlformats.org/officeDocument/2006/relationships/hyperlink" Target="https://run.unl.pt/bitstream/10362/144893/1/thesis.pdf" TargetMode="External"/><Relationship Id="rId29" Type="http://schemas.openxmlformats.org/officeDocument/2006/relationships/hyperlink" Target="https://www.researchgate.net/profile/Viktoria-Vida/publication/371876043_Strategic_Marketing_Plan_for_APPLE_Inc/links/649ac6f9c41fb852dd355e52/Strategic-Marketing-Plan-for-APPLE-Inc.pdf" TargetMode="External"/><Relationship Id="rId41" Type="http://schemas.openxmlformats.org/officeDocument/2006/relationships/hyperlink" Target=".%20https://ieeexplore.ieee.org/iel7/6287639/8948470/09269995.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research.cbs.dk/files/92142504/1482869_Master_Thesis_141769.pdf" TargetMode="External"/><Relationship Id="rId32" Type="http://schemas.openxmlformats.org/officeDocument/2006/relationships/hyperlink" Target="https://www.atlantis-press.com/article/125951596.pdf" TargetMode="External"/><Relationship Id="rId37" Type="http://schemas.openxmlformats.org/officeDocument/2006/relationships/hyperlink" Target="https://arxiv.org/pdf/2107.09055" TargetMode="External"/><Relationship Id="rId40" Type="http://schemas.openxmlformats.org/officeDocument/2006/relationships/hyperlink" Target="https://www.researchgate.net/profile/Nguyen-Tien-32/publication/338719419_International_distribution_policy_comparative_analysis_between_samsung_and_apple/links/63b014d1c3c99660ebbad865/International-distribution-policy-comparative-analysis-between-samsun"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scholarsphere.psu.edu/resources/4de3c734-9609-4095-bb3c-1fa5475a7e47" TargetMode="External"/><Relationship Id="rId23" Type="http://schemas.openxmlformats.org/officeDocument/2006/relationships/hyperlink" Target="https://ijisrt.com/assets/upload/files/IJISRT22JUL940.pdf" TargetMode="External"/><Relationship Id="rId28" Type="http://schemas.openxmlformats.org/officeDocument/2006/relationships/hyperlink" Target="https://www.mdpi.com/2071-1050/12/20/8523/pdf" TargetMode="External"/><Relationship Id="rId36" Type="http://schemas.openxmlformats.org/officeDocument/2006/relationships/hyperlink" Target="http://kspjournals.org/index.php/JEST/article/download/2261/2279" TargetMode="External"/><Relationship Id="rId10" Type="http://schemas.openxmlformats.org/officeDocument/2006/relationships/image" Target="media/image3.png"/><Relationship Id="rId19" Type="http://schemas.openxmlformats.org/officeDocument/2006/relationships/hyperlink" Target="https://onlinelibrary.wiley.com/doi/pdf/10.1111/jbl.12276" TargetMode="External"/><Relationship Id="rId31" Type="http://schemas.openxmlformats.org/officeDocument/2006/relationships/hyperlink" Target="https://www.atlantis-press.com/article/125978325.pdf" TargetMode="External"/><Relationship Id="rId44" Type="http://schemas.openxmlformats.org/officeDocument/2006/relationships/hyperlink" Target="https://rpajournals.com/wp-content/uploads/2021/10/JIBM-2021-08-149.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apple.com/in/store?afid=p238%7CsKpNfCaON-dc_mtid_187079nc38483_pcrid_663468639353_pgrid_109516736099_pntwk_g_pchan__pexid__&amp;cid=aos-IN-kwgo-brand--slid---product-" TargetMode="External"/><Relationship Id="rId22" Type="http://schemas.openxmlformats.org/officeDocument/2006/relationships/hyperlink" Target="%20https://www.atlantis-press.com/article/125954341.pdf" TargetMode="External"/><Relationship Id="rId27" Type="http://schemas.openxmlformats.org/officeDocument/2006/relationships/hyperlink" Target="https://ore.exeter.ac.uk/repository/bitstream/handle/10871/124277/Building%20Competitive%20Advantage%20with%20Sustainable%20Products%20%20A%20Case%20Study%20of%20Stakeholders.pdf?sequence=1" TargetMode="External"/><Relationship Id="rId30" Type="http://schemas.openxmlformats.org/officeDocument/2006/relationships/hyperlink" Target="http://jurnal.murnisadar.ac.id/index.php/EKBI/article/download/783/397" TargetMode="External"/><Relationship Id="rId35" Type="http://schemas.openxmlformats.org/officeDocument/2006/relationships/hyperlink" Target="https://www.researchgate.net/profile/Yasas-Pathiranage-2/publication/344667769_A_Literature_Review_on_Organizational_Culture_towards_Corporate_Performance/links/5f881848299bf1b53e28f228/A-Literature-Review-on-Organizational-Culture-towards-Corporate-Perfo" TargetMode="External"/><Relationship Id="rId43" Type="http://schemas.openxmlformats.org/officeDocument/2006/relationships/hyperlink" Target="https://cyberleninka.ru/article/n/analytical-review-of-apple-inc-sustainable-development-goals-implement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Version="2008">
  <b:Source>
    <b:Tag>Bud21</b:Tag>
    <b:SourceType>JournalArticle</b:SourceType>
    <b:Guid>{8168ADAA-E253-4C93-AD5F-4627062EB037}</b:Guid>
    <b:Author>
      <b:Author>
        <b:NameList>
          <b:Person>
            <b:Last>Budiono</b:Last>
            <b:First>S.,</b:First>
            <b:Middle>Purba, J.T. and Adirinekso, G.P.,</b:Middle>
          </b:Person>
        </b:NameList>
      </b:Author>
    </b:Author>
    <b:Title>Strategic Business Analysis by Using Determinants of Buying Decision on Products: Lessons from an International Company in Indonesia.</b:Title>
    <b:Year>2021</b:Year>
    <b:Pages>1232-1242</b:Pages>
    <b:JournalName>In ieomsociety. org. In Proc Int Conf Ind Eng Oper Manag</b:JournalName>
    <b:URL>http://www.ieomsociety.org/brazil2020/papers/555.pdf</b:URL>
    <b:RefOrder>5</b:RefOrder>
  </b:Source>
  <b:Source>
    <b:Tag>Cun22</b:Tag>
    <b:SourceType>JournalArticle</b:SourceType>
    <b:Guid>{F557062F-C666-4A36-873D-AA3CC1446386}</b:Guid>
    <b:Author>
      <b:Author>
        <b:NameList>
          <b:Person>
            <b:Last>Cunha</b:Last>
            <b:First>A.S.F.,</b:First>
          </b:Person>
        </b:NameList>
      </b:Author>
    </b:Author>
    <b:Title>Apple and the personal computer business in 2021 (Doctoral dissertation).</b:Title>
    <b:Year>2022</b:Year>
    <b:URL>https://run.unl.pt/bitstream/10362/144893/1/thesis.pdf</b:URL>
    <b:RefOrder>23</b:RefOrder>
  </b:Source>
  <b:Source>
    <b:Tag>App23</b:Tag>
    <b:SourceType>InternetSite</b:SourceType>
    <b:Guid>{3A6DB12B-A5D5-4519-B366-E24D87012A9B}</b:Guid>
    <b:Year>2023</b:Year>
    <b:Author>
      <b:Author>
        <b:Corporate>Apple</b:Corporate>
      </b:Author>
    </b:Author>
    <b:URL>https://www.apple.com/in/store?afid=p238%7CsKpNfCaON-dc_mtid_187079nc38483_pcrid_663468639353_pgrid_109516736099_pntwk_g_pchan__pexid__&amp;cid=aos-IN-kwgo-brand--slid---product-</b:URL>
    <b:LCID>0</b:LCID>
    <b:Title>Store. The best way to buy the products you love.</b:Title>
    <b:RefOrder>36</b:RefOrder>
  </b:Source>
  <b:Source>
    <b:Tag>Yaa21</b:Tag>
    <b:SourceType>JournalArticle</b:SourceType>
    <b:Guid>{1CC6C523-C525-4AB9-9A55-F58153F69546}</b:Guid>
    <b:Author>
      <b:Author>
        <b:NameList>
          <b:Person>
            <b:Last>Ya’acob</b:Last>
            <b:First>F.F.,</b:First>
            <b:Middle>Isamail, M.Z., Ghul, Z.H., Alpandi, R.M. and Abdullah, S.M.M.,</b:Middle>
          </b:Person>
        </b:NameList>
      </b:Author>
    </b:Author>
    <b:Title>The Competitiveness Analysis of Edible Bird Nest Industry in Malaysia: Applying Porter's Five Force.</b:Title>
    <b:JournalName>Journal of Tourism, Hospitality and Environment Management, 6(23),</b:JournalName>
    <b:Year>2021</b:Year>
    <b:Pages>79-92</b:Pages>
    <b:URL>https://seap.taylors.edu.my/file/rems/publication/109921_8907_1.pdf</b:URL>
    <b:LCID>0</b:LCID>
    <b:Volume>6</b:Volume>
    <b:Issue>23</b:Issue>
    <b:RefOrder>9</b:RefOrder>
  </b:Source>
  <b:Source>
    <b:Tag>Jon19</b:Tag>
    <b:SourceType>JournalArticle</b:SourceType>
    <b:Guid>{B4E90642-4170-407E-9340-F3860786EC74}</b:Guid>
    <b:Author>
      <b:Author>
        <b:NameList>
          <b:Person>
            <b:Last>Jones</b:Last>
            <b:First>L.,</b:First>
            <b:Middle>Demirkaya, M. and Bethmann, E.,</b:Middle>
          </b:Person>
        </b:NameList>
      </b:Author>
    </b:Author>
    <b:Title>Global value chain analysis: concepts and approaches. J. Int'l Com. &amp; Econ., p.1.</b:Title>
    <b:Year>2019</b:Year>
    <b:URL>https://innovaluechain.eu/wp-content/uploads/2022/07/Global-Value-Chain-Analysis-Concepts-and-Approaches.pdf</b:URL>
    <b:LCID>0</b:LCID>
    <b:JournalName>Journal of International Commerce and Economics</b:JournalName>
    <b:Pages>6-8</b:Pages>
    <b:RefOrder>18</b:RefOrder>
  </b:Source>
  <b:Source>
    <b:Tag>Kha23</b:Tag>
    <b:SourceType>JournalArticle</b:SourceType>
    <b:Guid>{F0878558-7781-4ACB-B6A8-759054A1FD7D}</b:Guid>
    <b:Author>
      <b:Author>
        <b:NameList>
          <b:Person>
            <b:Last>Khalid</b:Last>
            <b:First>M.A.</b:First>
            <b:Middle>and Viktoria, D.V.,</b:Middle>
          </b:Person>
        </b:NameList>
      </b:Author>
    </b:Author>
    <b:Title>Strategic Marketing Plan for Apple Inc.</b:Title>
    <b:JournalName>Network Intelligence Studies</b:JournalName>
    <b:Year>2023</b:Year>
    <b:Pages>61-74</b:Pages>
    <b:URL>https://www.researchgate.net/profile/Viktoria-Vida/publication/371876043_Strategic_Marketing_Plan_for_APPLE_Inc/links/649ac6f9c41fb852dd355e52/Strategic-Marketing-Plan-for-APPLE-Inc.pdf</b:URL>
    <b:LCID>0</b:LCID>
    <b:Volume>11</b:Volume>
    <b:Issue>21</b:Issue>
    <b:RefOrder>19</b:RefOrder>
  </b:Source>
  <b:Source>
    <b:Tag>Xua20</b:Tag>
    <b:SourceType>JournalArticle</b:SourceType>
    <b:Guid>{8451BACC-2ECA-4C88-8F29-68FE67CD6341}</b:Guid>
    <b:Author>
      <b:Author>
        <b:NameList>
          <b:Person>
            <b:Last>Xuan</b:Last>
            <b:First>G.,</b:First>
            <b:Middle>Gao, C., Shao, Y., Zhang, M., Wang, Y., Zhong, J., Li, Q. and Peng, H.,</b:Middle>
          </b:Person>
        </b:NameList>
      </b:Author>
    </b:Author>
    <b:Title>Apple detection in natural environment using deep learning algorithms.</b:Title>
    <b:JournalName>IEEE Access, 8,</b:JournalName>
    <b:Year>2020</b:Year>
    <b:Pages>216772-216780.</b:Pages>
    <b:URL>. https://ieeexplore.ieee.org/iel7/6287639/8948470/09269995.pdf</b:URL>
    <b:LCID>0</b:LCID>
    <b:Volume>8</b:Volume>
    <b:RefOrder>20</b:RefOrder>
  </b:Source>
  <b:Source>
    <b:Tag>Liu21</b:Tag>
    <b:SourceType>JournalArticle</b:SourceType>
    <b:Guid>{8A409B55-1E48-4FC4-B98D-D1516F0B3B12}</b:Guid>
    <b:Author>
      <b:Author>
        <b:NameList>
          <b:Person>
            <b:Last>Liu</b:Last>
            <b:First>Z.,</b:First>
          </b:Person>
        </b:NameList>
      </b:Author>
    </b:Author>
    <b:Title>Analysis of Apple Inc.’s Innovation Dilemma From the Perspective of Leadership.</b:Title>
    <b:JournalName>In 6th Annual International Conference on Social Science and Contemporary Humanity Development (SSCHD 2020)</b:JournalName>
    <b:Year>2021,</b:Year>
    <b:Pages>pp. 551-554</b:Pages>
    <b:Month>January.</b:Month>
    <b:Publisher>Atlantis Press.</b:Publisher>
    <b:URL>https://www.atlantis-press.com/article/125951596.pdf</b:URL>
    <b:LCID>0</b:LCID>
    <b:Volume>517</b:Volume>
    <b:RefOrder>22</b:RefOrder>
  </b:Source>
  <b:Source>
    <b:Tag>Son21</b:Tag>
    <b:SourceType>JournalArticle</b:SourceType>
    <b:Guid>{07FF1DEC-F319-4327-80E3-D1472088A46F}</b:Guid>
    <b:Author>
      <b:Author>
        <b:NameList>
          <b:Person>
            <b:Last>Sonkiya</b:Last>
            <b:First>P.,</b:First>
            <b:Middle>Bajpai, V. and Bansal, A.,.</b:Middle>
          </b:Person>
        </b:NameList>
      </b:Author>
    </b:Author>
    <b:Title>Stock price prediction using BERT and GAN</b:Title>
    <b:JournalName>arXiv preprint arXiv:2107.09055</b:JournalName>
    <b:Year>2021</b:Year>
    <b:URL>https://arxiv.org/pdf/2107.09055</b:URL>
    <b:LCID>0</b:LCID>
    <b:Pages>1-8</b:Pages>
    <b:RefOrder>25</b:RefOrder>
  </b:Source>
  <b:Source>
    <b:Tag>Gan20</b:Tag>
    <b:SourceType>JournalArticle</b:SourceType>
    <b:Guid>{BE4126BC-FCA0-4223-A9F9-4B498A2E6509}</b:Guid>
    <b:Author>
      <b:Author>
        <b:NameList>
          <b:Person>
            <b:Last>Gan</b:Last>
            <b:First>Y.,</b:First>
          </b:Person>
        </b:NameList>
      </b:Author>
    </b:Author>
    <b:Title>Analysis on the Stock Investment Strategy of Apple and Microsoft.</b:Title>
    <b:Year>2021</b:Year>
    <b:URL>http://www.joebm.com/vol9/652-DM0014.pdf</b:URL>
    <b:LCID>0</b:LCID>
    <b:Pages>41-45</b:Pages>
    <b:Volume>9</b:Volume>
    <b:Issue>2</b:Issue>
    <b:JournalName>Journal of Economics, Business and Management</b:JournalName>
    <b:RefOrder>4</b:RefOrder>
  </b:Source>
  <b:Source>
    <b:Tag>Ade20</b:Tag>
    <b:SourceType>JournalArticle</b:SourceType>
    <b:Guid>{83928C55-9E08-40C9-ABC7-45FF25222C14}</b:Guid>
    <b:Author>
      <b:Author>
        <b:NameList>
          <b:Person>
            <b:Last>Adelakun</b:Last>
            <b:First>A.,</b:First>
          </b:Person>
        </b:NameList>
      </b:Author>
    </b:Author>
    <b:Title>Should Porters Five Forces Have Value in Businesses Today? Computing for Business (BSC).</b:Title>
    <b:Year>2020.</b:Year>
    <b:URL>https://www.researchgate.net/profile/Andrew-Adelakun/publication/340771629_Should_Porters_Five_Forces_have_value_in_Businesses_today/links/5e9c998ca6fdcca78928352e/Should-Porters-Five-Forces-have-value-in-Businesses-today.pdf</b:URL>
    <b:LCID>0</b:LCID>
    <b:Pages>1-6</b:Pages>
    <b:RefOrder>14</b:RefOrder>
  </b:Source>
  <b:Source>
    <b:Tag>Bog20</b:Tag>
    <b:SourceType>JournalArticle</b:SourceType>
    <b:Guid>{FA943E8E-0FC4-4869-B428-269E964162AC}</b:Guid>
    <b:Author>
      <b:Author>
        <b:NameList>
          <b:Person>
            <b:Last>Bogatyrev</b:Last>
            <b:First>Y.,</b:First>
          </b:Person>
        </b:NameList>
      </b:Author>
    </b:Author>
    <b:Title>PEST Analysis: Apple Inc. in China.</b:Title>
    <b:Year>2020.</b:Year>
    <b:URL>https://scholarsphere.psu.edu/resources/4de3c734-9609-4095-bb3c-1fa5475a7e47</b:URL>
    <b:LCID>0</b:LCID>
    <b:RefOrder>2</b:RefOrder>
  </b:Source>
  <b:Source>
    <b:Tag>Tie19</b:Tag>
    <b:SourceType>JournalArticle</b:SourceType>
    <b:Guid>{A47DD9A2-5B34-43D6-9ED4-67096C4F394A}</b:Guid>
    <b:Author>
      <b:Author>
        <b:NameList>
          <b:Person>
            <b:Last>Tien</b:Last>
            <b:First>N.H.</b:First>
          </b:Person>
        </b:NameList>
      </b:Author>
    </b:Author>
    <b:Title>International distribution policy comparative analysis between Samsung and apple.</b:Title>
    <b:JournalName>International Journal of research in marketing management and sales, 2019(1), p.2.</b:JournalName>
    <b:Year>2019</b:Year>
    <b:URL>https://www.researchgate.net/profile/Nguyen-Tien-32/publication/338719419_International_distribution_policy_comparative_analysis_between_samsung_and_apple/links/63b014d1c3c99660ebbad865/International-distribution-policy-comparative-analysis-between-samsun</b:URL>
    <b:LCID>0</b:LCID>
    <b:Pages>24-27</b:Pages>
    <b:Volume>1</b:Volume>
    <b:Issue>2</b:Issue>
    <b:RefOrder>10</b:RefOrder>
  </b:Source>
  <b:Source>
    <b:Tag>Placeholder1</b:Tag>
    <b:SourceType>InternetSite</b:SourceType>
    <b:Guid>{9A66F8E2-25E7-497E-B546-00748AF3B5FF}</b:Guid>
    <b:Year>2023</b:Year>
    <b:Author>
      <b:Author>
        <b:Corporate>Apple</b:Corporate>
      </b:Author>
    </b:Author>
    <b:URL>https://www.apple.com/in/store?afid=p238%7CsKpNfCaON-dc_mtid_187079nc38483_pcrid_663468639353_pgrid_109516736099_pntwk_g_pchan__pexid__&amp;cid=aos-IN-kwgo-brand--slid---product-</b:URL>
    <b:LCID>0</b:LCID>
    <b:Title>Store. The best way to buy the products you love.</b:Title>
    <b:YearAccessed>2023</b:YearAccessed>
    <b:MonthAccessed>july</b:MonthAccessed>
    <b:DayAccessed>25</b:DayAccessed>
    <b:RefOrder>1</b:RefOrder>
  </b:Source>
  <b:Source>
    <b:Tag>Tie191</b:Tag>
    <b:SourceType>JournalArticle</b:SourceType>
    <b:Guid>{BFBA5600-46BA-4831-80FA-3D241B0F827E}</b:Guid>
    <b:Author>
      <b:Author>
        <b:NameList>
          <b:Person>
            <b:Last>Tien</b:Last>
            <b:First>N.H.,</b:First>
            <b:Middle>Dat, N. and Chi, D.T.P.,</b:Middle>
          </b:Person>
        </b:NameList>
      </b:Author>
    </b:Author>
    <b:Title>Product policy in international marketing comparative analysis between Samsung and Apple. Int.</b:Title>
    <b:JournalName>International Journal of Research in Marketing Management and Sales</b:JournalName>
    <b:Year>2019.</b:Year>
    <b:Pages>129-133</b:Pages>
    <b:URL>https://www.academia.edu/download/63438772/1-2-4-89720200526-9263-im9uiy.pdf</b:URL>
    <b:LCID>0</b:LCID>
    <b:Volume>1</b:Volume>
    <b:Issue>2</b:Issue>
    <b:RefOrder>12</b:RefOrder>
  </b:Source>
  <b:Source>
    <b:Tag>Tia22</b:Tag>
    <b:SourceType>JournalArticle</b:SourceType>
    <b:Guid>{8A0AABFF-B3EE-4770-BF00-C1E7D60B1A99}</b:Guid>
    <b:Author>
      <b:Author>
        <b:NameList>
          <b:Person>
            <b:Last>Tian</b:Last>
            <b:First>W.,</b:First>
            <b:Middle>Wang, M. and Wang, Q.</b:Middle>
          </b:Person>
        </b:NameList>
      </b:Author>
    </b:Author>
    <b:Title>The Core Competentness of Apple Inc.</b:Title>
    <b:JournalName>Proceedings of the 2022 7th International Conference on Financial Innovation and Economic Development (ICFIED 2022)</b:JournalName>
    <b:Year>2022</b:Year>
    <b:Pages>718-725</b:Pages>
    <b:Month>March</b:Month>
    <b:Publisher>Atlantis Press.</b:Publisher>
    <b:URL>https://www.atlantis-press.com/article/125971602.pdf</b:URL>
    <b:LCID>0</b:LCID>
    <b:Volume>211</b:Volume>
    <b:RefOrder>13</b:RefOrder>
  </b:Source>
  <b:Source>
    <b:Tag>Min19</b:Tag>
    <b:SourceType>JournalArticle</b:SourceType>
    <b:Guid>{BA3A718A-D43E-43B1-9685-A9C2A9D27DDA}</b:Guid>
    <b:Author>
      <b:Author>
        <b:NameList>
          <b:Person>
            <b:Last>Min</b:Last>
            <b:First>S.,</b:First>
            <b:Middle>Zacharia, Z.G. and Smith, C.D.,</b:Middle>
          </b:Person>
        </b:NameList>
      </b:Author>
    </b:Author>
    <b:Title>Defining supply chain management: in the past, present, and future.</b:Title>
    <b:JournalName>Journal of business logistics</b:JournalName>
    <b:Year>2019</b:Year>
    <b:Pages>44-45</b:Pages>
    <b:URL>https://e-tarjome.com/storage/panel/fileuploads/2019-08-24/1566635369_E12805-e-tarjome.pdf</b:URL>
    <b:LCID>0</b:LCID>
    <b:Volume>40</b:Volume>
    <b:Issue>1</b:Issue>
    <b:RefOrder>15</b:RefOrder>
  </b:Source>
  <b:Source>
    <b:Tag>Jac23</b:Tag>
    <b:SourceType>JournalArticle</b:SourceType>
    <b:Guid>{23BEA9BC-C2DD-4C49-8AFF-CD2FAB1ED37F}</b:Guid>
    <b:Author>
      <b:Author>
        <b:NameList>
          <b:Person>
            <b:Last>Jacobsen</b:Last>
            <b:First>M.E.,</b:First>
          </b:Person>
        </b:NameList>
      </b:Author>
    </b:Author>
    <b:Title>Strategic Analysis and Valuation of Apple.</b:Title>
    <b:Year>2023</b:Year>
    <b:URL>https://research.cbs.dk/files/92142504/1482869_Master_Thesis_141769.pdf</b:URL>
    <b:LCID>0</b:LCID>
    <b:Pages>17-71</b:Pages>
    <b:RefOrder>16</b:RefOrder>
  </b:Source>
  <b:Source>
    <b:Tag>Cho21</b:Tag>
    <b:SourceType>JournalArticle</b:SourceType>
    <b:Guid>{39821121-9704-4D10-8794-1329A26CFC9A}</b:Guid>
    <b:Author>
      <b:Author>
        <b:NameList>
          <b:Person>
            <b:Last>Choi</b:Last>
            <b:First>T.Y.,</b:First>
            <b:Middle>Narayanan, S., Novak, D., Olhager, J., Sheu, J.B. and Wiengarten, F..</b:Middle>
          </b:Person>
        </b:NameList>
      </b:Author>
    </b:Author>
    <b:Title>Managing extended supply chains</b:Title>
    <b:JournalName>Journal of Business Logistics</b:JournalName>
    <b:Year>2021.</b:Year>
    <b:Pages>200-206</b:Pages>
    <b:URL>https://onlinelibrary.wiley.com/doi/pdf/10.1111/jbl.12276</b:URL>
    <b:LCID>0</b:LCID>
    <b:Volume>42</b:Volume>
    <b:Issue>2</b:Issue>
    <b:RefOrder>17</b:RefOrder>
  </b:Source>
  <b:Source>
    <b:Tag>HeM21</b:Tag>
    <b:SourceType>JournalArticle</b:SourceType>
    <b:Guid>{2BA36C02-8A25-435C-9D70-C15888823C71}</b:Guid>
    <b:Author>
      <b:Author>
        <b:NameList>
          <b:Person>
            <b:Last>He</b:Last>
            <b:First>M.,</b:First>
          </b:Person>
        </b:NameList>
      </b:Author>
    </b:Author>
    <b:Title>Analysis of iPhone’s Marketing Strategy</b:Title>
    <b:JournalName>Proceedings of the 6th International Conference on Financial Innovation and Economic Development (ICFIED 2021)</b:JournalName>
    <b:Year>2021,</b:Year>
    <b:Pages>669-672</b:Pages>
    <b:Month>March</b:Month>
    <b:Publisher>Atlantis Press.</b:Publisher>
    <b:URL> https://www.atlantis-press.com/article/125954341.pdf</b:URL>
    <b:LCID>0</b:LCID>
    <b:Volume>166</b:Volume>
    <b:RefOrder>21</b:RefOrder>
  </b:Source>
  <b:Source>
    <b:Tag>Che23</b:Tag>
    <b:SourceType>JournalArticle</b:SourceType>
    <b:Guid>{D3BC5F12-7CF0-4637-94FE-4A3A33DF3E79}</b:Guid>
    <b:Author>
      <b:Author>
        <b:NameList>
          <b:Person>
            <b:Last>Chen</b:Last>
            <b:First>Z.,</b:First>
            <b:Middle>Li, Y. and Huang, R.,</b:Middle>
          </b:Person>
        </b:NameList>
      </b:Author>
    </b:Author>
    <b:Title>An Investigation of the Investment Projects for Apple’s Future Development Based on SWOT Analysis and Fisher Model.</b:Title>
    <b:JournalName>In Proceedings of the 4th International Conference on Economic Management and Model Engineering</b:JournalName>
    <b:Year>2023</b:Year>
    <b:URL>https://eudl.eu/pdf/10.4108/eai.18-11-2022.2326934</b:URL>
    <b:LCID>0</b:LCID>
    <b:RefOrder>24</b:RefOrder>
  </b:Source>
  <b:Source>
    <b:Tag>Kar20</b:Tag>
    <b:SourceType>JournalArticle</b:SourceType>
    <b:Guid>{4C18493A-6134-4412-B72C-6C52AC60B011}</b:Guid>
    <b:Author>
      <b:Author>
        <b:NameList>
          <b:Person>
            <b:Last>Karnama</b:Last>
            <b:First>A.</b:First>
            <b:Middle>and Vinuesa, R.,</b:Middle>
          </b:Person>
        </b:NameList>
      </b:Author>
    </b:Author>
    <b:Title>Organic growth theory for corporate sustainability.</b:Title>
    <b:JournalName>Sustainability, 12(20), p.8523.</b:JournalName>
    <b:Year>2020</b:Year>
    <b:URL>https://www.mdpi.com/2071-1050/12/20/8523/pdf</b:URL>
    <b:LCID>0</b:LCID>
    <b:Pages>1-8</b:Pages>
    <b:Volume>12</b:Volume>
    <b:RefOrder>26</b:RefOrder>
  </b:Source>
  <b:Source>
    <b:Tag>Hir22</b:Tag>
    <b:SourceType>JournalArticle</b:SourceType>
    <b:Guid>{55CD41B2-DF7F-40AB-9DBA-C2A28FEFE4D2}</b:Guid>
    <b:Author>
      <b:Author>
        <b:NameList>
          <b:Person>
            <b:Last>Hiremath</b:Last>
            <b:First>N.</b:First>
            <b:Middle>and Gupta, N.,</b:Middle>
          </b:Person>
        </b:NameList>
      </b:Author>
    </b:Author>
    <b:Title>Marketing Strategies used by Apple to Increase Customer Base.</b:Title>
    <b:JournalName>International Journal of Innovative Science and Research Technology</b:JournalName>
    <b:Year>2022</b:Year>
    <b:URL>https://ijisrt.com/assets/upload/files/IJISRT22JUL940.pdf</b:URL>
    <b:LCID>0</b:LCID>
    <b:Pages>1293-1296</b:Pages>
    <b:Volume>7</b:Volume>
    <b:Issue>7</b:Issue>
    <b:RefOrder>27</b:RefOrder>
  </b:Source>
  <b:Source>
    <b:Tag>Pat20</b:Tag>
    <b:SourceType>JournalArticle</b:SourceType>
    <b:Guid>{9A94F4DE-93F5-44D5-94FA-4B6EEED19D8A}</b:Guid>
    <b:Author>
      <b:Author>
        <b:NameList>
          <b:Person>
            <b:Last>Pathiranage</b:Last>
            <b:First>Y.L.,</b:First>
            <b:Middle>Jayatilake, L.V. and Abeysekera, R.,</b:Middle>
          </b:Person>
        </b:NameList>
      </b:Author>
    </b:Author>
    <b:Title>A Literature Review on Organizational Culture towards Corporate Performance.</b:Title>
    <b:JournalName>International Journal of Management, Accounting &amp; Economics</b:JournalName>
    <b:Year>2020</b:Year>
    <b:URL>https://www.researchgate.net/profile/Yasas-Pathiranage-2/publication/344667769_A_Literature_Review_on_Organizational_Culture_towards_Corporate_Performance/links/5f881848299bf1b53e28f228/A-Literature-Review-on-Organizational-Culture-towards-Corporate-Perfo</b:URL>
    <b:LCID>0</b:LCID>
    <b:Pages>523-536</b:Pages>
    <b:Volume>7</b:Volume>
    <b:Issue>9</b:Issue>
    <b:RefOrder>28</b:RefOrder>
  </b:Source>
  <b:Source>
    <b:Tag>Kah21</b:Tag>
    <b:SourceType>JournalArticle</b:SourceType>
    <b:Guid>{47BB4FF8-3047-4AE2-9FC5-29001BE09BFD}</b:Guid>
    <b:Author>
      <b:Author>
        <b:NameList>
          <b:Person>
            <b:Last>Kahupi</b:Last>
            <b:First>I.,</b:First>
            <b:Middle>Hull, C.E., Okorie, O. and Millette, S.,</b:Middle>
          </b:Person>
        </b:NameList>
      </b:Author>
    </b:Author>
    <b:Title>Building competitive advantage with sustainable products–A case study perspective of stakeholders.</b:Title>
    <b:JournalName>Journal of Cleaner Production</b:JournalName>
    <b:Year>2021</b:Year>
    <b:URL>https://ore.exeter.ac.uk/repository/bitstream/handle/10871/124277/Building%20Competitive%20Advantage%20with%20Sustainable%20Products%20%20A%20Case%20Study%20of%20Stakeholders.pdf?sequence=1</b:URL>
    <b:LCID>0</b:LCID>
    <b:Volume>289</b:Volume>
    <b:RefOrder>29</b:RefOrder>
  </b:Source>
  <b:Source>
    <b:Tag>Whi20</b:Tag>
    <b:SourceType>BookSection</b:SourceType>
    <b:Guid>{28E1139C-163C-485A-AC25-7F09FF324023}</b:Guid>
    <b:Author>
      <b:Author>
        <b:NameList>
          <b:Person>
            <b:Last>Whittington</b:Last>
            <b:First>R.</b:First>
          </b:Person>
        </b:NameList>
      </b:Author>
    </b:Author>
    <b:Title>Exploring strategy [electronic resource] </b:Title>
    <b:JournalName>: text and cases . 12th ed. Patrick. Regnér, Duncan. Angwin, Gerry. Johnson, &amp;amp; Kevan. Scholes (eds.). Harlow, Pearson</b:JournalName>
    <b:Year>2020</b:Year>
    <b:URL>https://www.pearson.com/store/p/exploring-strategy-text-and-cases/P200000004559/9781292282459</b:URL>
    <b:LCID>0</b:LCID>
    <b:Publisher>Pearson</b:Publisher>
    <b:Pages>1-810</b:Pages>
    <b:RefOrder>30</b:RefOrder>
  </b:Source>
  <b:Source>
    <b:Tag>LiX22</b:Tag>
    <b:SourceType>JournalArticle</b:SourceType>
    <b:Guid>{F2AD1C51-8061-4F64-92D0-AB2256F8C577}</b:Guid>
    <b:Author>
      <b:Author>
        <b:NameList>
          <b:Person>
            <b:Last>Li</b:Last>
            <b:First>X.,</b:First>
          </b:Person>
        </b:NameList>
      </b:Author>
    </b:Author>
    <b:Title>Financial Analysis of Apple Inc. Based on 2021 Apple Annual Report</b:Title>
    <b:JournalName>Proceedings of the 2022 2nd International Conference on Financial Management and Economic Transition (FMET 2022)</b:JournalName>
    <b:Year>2022</b:Year>
    <b:Pages>63-72</b:Pages>
    <b:Month>December</b:Month>
    <b:Publisher>Atlantis Press.</b:Publisher>
    <b:URL>https://www.atlantis-press.com/article/125978325.pdf</b:URL>
    <b:LCID>0</b:LCID>
    <b:RefOrder>11</b:RefOrder>
  </b:Source>
  <b:Source>
    <b:Tag>Lyn18</b:Tag>
    <b:SourceType>BookSection</b:SourceType>
    <b:Guid>{B894A655-20C5-49AB-926A-802CBCF405B6}</b:Guid>
    <b:Author>
      <b:Author>
        <b:NameList>
          <b:Person>
            <b:Last>Lynch</b:Last>
            <b:First>R.L.</b:First>
          </b:Person>
        </b:NameList>
      </b:Author>
    </b:Author>
    <b:Title>Eighth edition. Harlow, England, Pearson.</b:Title>
    <b:JournalName>Strategic management.</b:JournalName>
    <b:Year>2018</b:Year>
    <b:URL>https://www.researchgate.net/publication/325264184_Strategic_Management_8th_Edition_published_by_Pearson_Education</b:URL>
    <b:LCID>0</b:LCID>
    <b:Publisher>Pearson</b:Publisher>
    <b:Pages>1-704</b:Pages>
    <b:RefOrder>31</b:RefOrder>
  </b:Source>
  <b:Source>
    <b:Tag>Kri22</b:Tag>
    <b:SourceType>JournalArticle</b:SourceType>
    <b:Guid>{8E7F710E-1176-49DC-B215-6B0CCCF2D002}</b:Guid>
    <b:Author>
      <b:Author>
        <b:NameList>
          <b:Person>
            <b:Last>Kristanto</b:Last>
            <b:First>H.,</b:First>
            <b:Middle>Tamsi, T. and Cuandra, F.,</b:Middle>
          </b:Person>
        </b:NameList>
      </b:Author>
    </b:Author>
    <b:Title>Penerapan Manajemen Operasional dalam Meningkatkan Kinerja di Apple, Inc. YUME:</b:Title>
    <b:JournalName>Journal of Management</b:JournalName>
    <b:Year>2022</b:Year>
    <b:Pages>84-96</b:Pages>
    <b:URL>http://jurnal.murnisadar.ac.id/index.php/EKBI/article/download/783/397</b:URL>
    <b:LCID>0</b:LCID>
    <b:Volume>5</b:Volume>
    <b:Issue>3</b:Issue>
    <b:RefOrder>32</b:RefOrder>
  </b:Source>
  <b:Source>
    <b:Tag>Ras22</b:Tag>
    <b:SourceType>JournalArticle</b:SourceType>
    <b:Guid>{4E291608-6D66-498A-AEAD-6395F5954363}</b:Guid>
    <b:Author>
      <b:Author>
        <b:NameList>
          <b:Person>
            <b:Last>Rashid</b:Last>
            <b:First>M.M.,</b:First>
          </b:Person>
        </b:NameList>
      </b:Author>
    </b:Author>
    <b:Title>Corporate social responsibility (CSR): Evaluating/auditing corporate social responsibility (CSR) practices.</b:Title>
    <b:JournalName>Journal of Economic and Social Thought</b:JournalName>
    <b:Year>2022</b:Year>
    <b:Pages>141-156</b:Pages>
    <b:URL>http://kspjournals.org/index.php/JEST/article/download/2261/2279</b:URL>
    <b:LCID>0</b:LCID>
    <b:Volume>8</b:Volume>
    <b:Issue>4</b:Issue>
    <b:RefOrder>34</b:RefOrder>
  </b:Source>
  <b:Source>
    <b:Tag>Jor23</b:Tag>
    <b:SourceType>JournalArticle</b:SourceType>
    <b:Guid>{0D4E081E-1ACA-4544-910F-33E831B6A51C}</b:Guid>
    <b:Author>
      <b:Author>
        <b:NameList>
          <b:Person>
            <b:Last>Jorgenson</b:Last>
            <b:First>D.W.,</b:First>
            <b:Middle>Weitzman, M.L., ZXhang, Y.X., Haxo, Y.M. and Mat, Y.X.,</b:Middle>
          </b:Person>
        </b:NameList>
      </b:Author>
    </b:Author>
    <b:Title>Forecasting AAPL (Apple Inc.)</b:Title>
    <b:JournalName>stock price with neural network. AC Investment Research Journal</b:JournalName>
    <b:Year>2023</b:Year>
    <b:URL>https://www.ademcetinkaya.com/2023/04/forecasting-aapl-apple-inc-stock-price.html</b:URL>
    <b:LCID>0</b:LCID>
    <b:Volume>220</b:Volume>
    <b:Issue>44</b:Issue>
    <b:RefOrder>35</b:RefOrder>
  </b:Source>
  <b:Source>
    <b:Tag>Che21</b:Tag>
    <b:SourceType>JournalArticle</b:SourceType>
    <b:Guid>{E3B690DF-6B0C-4C6A-9657-AC31234DFE61}</b:Guid>
    <b:Author>
      <b:Author>
        <b:NameList>
          <b:Person>
            <b:Last>Chen</b:Last>
            <b:First>X.,</b:First>
            <b:Middle>Liu, Y. and Gong, H., 2021, December.</b:Middle>
          </b:Person>
        </b:NameList>
      </b:Author>
      <b:Editor>
        <b:NameList>
          <b:Person>
            <b:Last>Press.</b:Last>
            <b:First>3rd</b:First>
            <b:Middle>International Conference on Economic Management and Cultural Industry (ICEMCI 2021) (pp. 3053-3061). Atlantis</b:Middle>
          </b:Person>
        </b:NameList>
      </b:Editor>
    </b:Author>
    <b:Title>Apple Inc. Strategic Marketing Analysis and Evaluation.</b:Title>
    <b:Year>2021</b:Year>
    <b:URL>https://ejournal.lucp.net/index.php/ijrtbt/article/download/2195/2486</b:URL>
    <b:LCID>0</b:LCID>
    <b:Pages>3055-3056</b:Pages>
    <b:Volume>203</b:Volume>
    <b:JournalName>Proceedings of the 2021 3rd International Conference on Economic Management and Cultural Industry (ICEMCI 2021)</b:JournalName>
    <b:RefOrder>3</b:RefOrder>
  </b:Source>
  <b:Source>
    <b:Tag>Yie21</b:Tag>
    <b:SourceType>JournalArticle</b:SourceType>
    <b:Guid>{9B97DEBF-515B-4BF9-8B8E-1F4FFA745B69}</b:Guid>
    <b:Author>
      <b:Author>
        <b:NameList>
          <b:Person>
            <b:Last>Yie</b:Last>
            <b:First>C.E.,</b:First>
            <b:Middle>Zhi, C.E. and Ping, N.T.S.,</b:Middle>
          </b:Person>
        </b:NameList>
      </b:Author>
    </b:Author>
    <b:Title>A Critical Analysis of Internal and External Environment: Case Study of Apple Inc.</b:Title>
    <b:JournalName>Journal of International Business and Management</b:JournalName>
    <b:Year>2021</b:Year>
    <b:Pages>01-14.</b:Pages>
    <b:URL>https://rpajournals.com/wp-content/uploads/2021/10/JIBM-2021-08-149.pdf</b:URL>
    <b:LCID>0</b:LCID>
    <b:Volume>4</b:Volume>
    <b:Issue>10</b:Issue>
    <b:RefOrder>6</b:RefOrder>
  </b:Source>
  <b:Source>
    <b:Tag>Yev19</b:Tag>
    <b:SourceType>JournalArticle</b:SourceType>
    <b:Guid>{3804B8A3-37DB-4233-8A2E-DE6B677E8D4D}</b:Guid>
    <b:Author>
      <b:Author>
        <b:NameList>
          <b:Person>
            <b:Last>Yevgenyevna</b:Last>
            <b:First>A.Y.</b:First>
            <b:Middle>and Igorevich, M.M.,</b:Middle>
          </b:Person>
        </b:NameList>
      </b:Author>
    </b:Author>
    <b:Title>Analytical review of Apple Inc.. Sustainable development goals implementation</b:Title>
    <b:JournalName>International scientific review, (LVIII)</b:JournalName>
    <b:Year>2019</b:Year>
    <b:Pages>.35-37.</b:Pages>
    <b:URL>https://cyberleninka.ru/article/n/analytical-review-of-apple-inc-sustainable-development-goals-implementation</b:URL>
    <b:LCID>0</b:LCID>
    <b:RefOrder>7</b:RefOrder>
  </b:Source>
  <b:Source>
    <b:Tag>LuB22</b:Tag>
    <b:SourceType>JournalArticle</b:SourceType>
    <b:Guid>{DCF03497-73EB-418E-978C-2C1FB59022D4}</b:Guid>
    <b:Author>
      <b:Author>
        <b:NameList>
          <b:Person>
            <b:Last>Lu</b:Last>
            <b:First>B.,</b:First>
          </b:Person>
        </b:NameList>
      </b:Author>
    </b:Author>
    <b:Title>The Market Strategies of Apple in China</b:Title>
    <b:JournalName>Proceedings of the 2022 7th International Conference on Financial Innovation and Economic Development (ICFIED 2022)</b:JournalName>
    <b:Year>2022,</b:Year>
    <b:Pages>1129-1132</b:Pages>
    <b:Month>March.</b:Month>
    <b:Publisher>Atlantis Press</b:Publisher>
    <b:URL>https://www.atlantis-press.com/article/125971966.pdf</b:URL>
    <b:LCID>0</b:LCID>
    <b:Volume>211</b:Volume>
    <b:RefOrder>8</b:RefOrder>
  </b:Source>
  <b:Source>
    <b:Tag>Bar19</b:Tag>
    <b:SourceType>BookSection</b:SourceType>
    <b:Guid>{F5D1E23D-9BDB-4DAF-9277-D9479B791DA1}</b:Guid>
    <b:Author>
      <b:Author>
        <b:NameList>
          <b:Person>
            <b:Last>Barney</b:Last>
            <b:First>J.B.</b:First>
          </b:Person>
        </b:NameList>
      </b:Author>
    </b:Author>
    <b:Year>2018</b:Year>
    <b:Title>Strategic management and competitive advantage: concepts and cases. Sixth edition, global edition. William S. Hesterly (ed.). Harlow, England, Pearson</b:Title>
    <b:URL>http://students.aiu.edu/submissions/profiles/resources/onlineBook/j4N9K5_Strategic%20Management%20and%20Competitive%20Advantage%20Concepts%20and%20Cases%20-%20William%20Hesterly.pdf</b:URL>
    <b:LCID>0</b:LCID>
    <b:Publisher>Pearson</b:Publisher>
    <b:Pages>1-390</b:Pages>
    <b:RefOrder>33</b:RefOrder>
  </b:Source>
</b:Sources>
</file>

<file path=customXml/itemProps1.xml><?xml version="1.0" encoding="utf-8"?>
<ds:datastoreItem xmlns:ds="http://schemas.openxmlformats.org/officeDocument/2006/customXml" ds:itemID="{B1468AAF-7D5B-409C-BCA6-30D6812792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7831</Words>
  <Characters>44642</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Tiyasha</dc:creator>
  <cp:lastModifiedBy>h</cp:lastModifiedBy>
  <cp:revision>2</cp:revision>
  <dcterms:created xsi:type="dcterms:W3CDTF">2023-09-01T12:39:00Z</dcterms:created>
  <dcterms:modified xsi:type="dcterms:W3CDTF">2023-09-01T12:39:00Z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b75953da264b1f396a54ce0631733b4ea6111a7129fa3a0455c06dc21e1e641a</vt:lpwstr>
  </property>
</Properties>
</file>