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983C0" w14:textId="5CC4A6EF" w:rsidR="000B2780" w:rsidRDefault="000B2780" w:rsidP="7F052CA1">
      <w:pPr>
        <w:ind w:firstLine="720"/>
        <w:jc w:val="center"/>
        <w:rPr>
          <w:rFonts w:ascii="Arial" w:eastAsia="Arial" w:hAnsi="Arial" w:cs="Arial"/>
          <w:color w:val="000000" w:themeColor="text1"/>
          <w:sz w:val="24"/>
          <w:szCs w:val="24"/>
        </w:rPr>
      </w:pPr>
    </w:p>
    <w:p w14:paraId="63EDDACB" w14:textId="1AED056E" w:rsidR="000B2780" w:rsidRDefault="000B2780" w:rsidP="7F052CA1">
      <w:pPr>
        <w:ind w:firstLine="720"/>
        <w:jc w:val="center"/>
        <w:rPr>
          <w:rFonts w:ascii="Arial" w:eastAsia="Arial" w:hAnsi="Arial" w:cs="Arial"/>
          <w:color w:val="000000" w:themeColor="text1"/>
          <w:sz w:val="24"/>
          <w:szCs w:val="24"/>
        </w:rPr>
      </w:pPr>
    </w:p>
    <w:p w14:paraId="53FA6748" w14:textId="2D264640" w:rsidR="000B2780" w:rsidRDefault="000B2780" w:rsidP="7F052CA1">
      <w:pPr>
        <w:ind w:firstLine="720"/>
        <w:jc w:val="center"/>
        <w:rPr>
          <w:rFonts w:ascii="Arial" w:eastAsia="Arial" w:hAnsi="Arial" w:cs="Arial"/>
          <w:color w:val="000000" w:themeColor="text1"/>
          <w:sz w:val="24"/>
          <w:szCs w:val="24"/>
        </w:rPr>
      </w:pPr>
    </w:p>
    <w:p w14:paraId="6AB5649F" w14:textId="51D9B15A" w:rsidR="000B2780" w:rsidRDefault="000B2780" w:rsidP="7F052CA1">
      <w:pPr>
        <w:ind w:firstLine="720"/>
        <w:jc w:val="center"/>
        <w:rPr>
          <w:rFonts w:ascii="Arial" w:eastAsia="Arial" w:hAnsi="Arial" w:cs="Arial"/>
          <w:color w:val="000000" w:themeColor="text1"/>
          <w:sz w:val="24"/>
          <w:szCs w:val="24"/>
        </w:rPr>
      </w:pPr>
    </w:p>
    <w:p w14:paraId="036F538A" w14:textId="3E7ABDEB" w:rsidR="000B2780" w:rsidRDefault="000B2780" w:rsidP="7F052CA1">
      <w:pPr>
        <w:ind w:firstLine="720"/>
        <w:jc w:val="center"/>
        <w:rPr>
          <w:rFonts w:ascii="Arial" w:eastAsia="Arial" w:hAnsi="Arial" w:cs="Arial"/>
          <w:color w:val="000000" w:themeColor="text1"/>
          <w:sz w:val="24"/>
          <w:szCs w:val="24"/>
        </w:rPr>
      </w:pPr>
    </w:p>
    <w:p w14:paraId="26846807" w14:textId="214F0015" w:rsidR="000B2780" w:rsidRDefault="000B2780" w:rsidP="7F052CA1">
      <w:pPr>
        <w:ind w:firstLine="720"/>
        <w:jc w:val="center"/>
        <w:rPr>
          <w:rFonts w:ascii="Arial" w:eastAsia="Arial" w:hAnsi="Arial" w:cs="Arial"/>
          <w:color w:val="000000" w:themeColor="text1"/>
          <w:sz w:val="24"/>
          <w:szCs w:val="24"/>
        </w:rPr>
      </w:pPr>
    </w:p>
    <w:p w14:paraId="06BBAEEE" w14:textId="316C2796" w:rsidR="000B2780" w:rsidRDefault="000B2780" w:rsidP="7F052CA1">
      <w:pPr>
        <w:ind w:firstLine="720"/>
        <w:jc w:val="center"/>
        <w:rPr>
          <w:rFonts w:ascii="Arial" w:eastAsia="Arial" w:hAnsi="Arial" w:cs="Arial"/>
          <w:color w:val="000000" w:themeColor="text1"/>
          <w:sz w:val="24"/>
          <w:szCs w:val="24"/>
        </w:rPr>
      </w:pPr>
    </w:p>
    <w:p w14:paraId="4D114D9D" w14:textId="6173509E" w:rsidR="000B2780" w:rsidRDefault="000B2780" w:rsidP="7F052CA1">
      <w:pPr>
        <w:ind w:firstLine="720"/>
        <w:jc w:val="center"/>
        <w:rPr>
          <w:rFonts w:ascii="Arial" w:eastAsia="Arial" w:hAnsi="Arial" w:cs="Arial"/>
          <w:color w:val="000000" w:themeColor="text1"/>
          <w:sz w:val="24"/>
          <w:szCs w:val="24"/>
        </w:rPr>
      </w:pPr>
    </w:p>
    <w:p w14:paraId="55373E12" w14:textId="4EBD90D3" w:rsidR="000B2780" w:rsidRDefault="000B2780" w:rsidP="7F052CA1">
      <w:pPr>
        <w:ind w:firstLine="720"/>
        <w:jc w:val="center"/>
        <w:rPr>
          <w:rFonts w:ascii="Arial" w:eastAsia="Arial" w:hAnsi="Arial" w:cs="Arial"/>
          <w:color w:val="000000" w:themeColor="text1"/>
          <w:sz w:val="24"/>
          <w:szCs w:val="24"/>
        </w:rPr>
      </w:pPr>
    </w:p>
    <w:p w14:paraId="1C3A6F05" w14:textId="67041E33" w:rsidR="000B2780" w:rsidRDefault="000B2780" w:rsidP="7F052CA1">
      <w:pPr>
        <w:ind w:firstLine="720"/>
        <w:jc w:val="center"/>
        <w:rPr>
          <w:rFonts w:ascii="Arial" w:eastAsia="Arial" w:hAnsi="Arial" w:cs="Arial"/>
          <w:color w:val="000000" w:themeColor="text1"/>
          <w:sz w:val="24"/>
          <w:szCs w:val="24"/>
        </w:rPr>
      </w:pPr>
    </w:p>
    <w:p w14:paraId="2F3E4041" w14:textId="1BE38019" w:rsidR="000B2780" w:rsidRDefault="000B2780" w:rsidP="7F052CA1">
      <w:pPr>
        <w:ind w:firstLine="720"/>
        <w:jc w:val="center"/>
        <w:rPr>
          <w:rFonts w:ascii="Arial" w:eastAsia="Arial" w:hAnsi="Arial" w:cs="Arial"/>
          <w:color w:val="000000" w:themeColor="text1"/>
          <w:sz w:val="24"/>
          <w:szCs w:val="24"/>
        </w:rPr>
      </w:pPr>
    </w:p>
    <w:p w14:paraId="2476DE54" w14:textId="3E52A664" w:rsidR="000B2780" w:rsidRDefault="000B2780" w:rsidP="7F052CA1">
      <w:pPr>
        <w:ind w:firstLine="720"/>
        <w:jc w:val="center"/>
        <w:rPr>
          <w:rFonts w:ascii="Arial" w:eastAsia="Arial" w:hAnsi="Arial" w:cs="Arial"/>
          <w:color w:val="000000" w:themeColor="text1"/>
          <w:sz w:val="24"/>
          <w:szCs w:val="24"/>
        </w:rPr>
      </w:pPr>
    </w:p>
    <w:p w14:paraId="137C1E94" w14:textId="7FDAE506" w:rsidR="000B2780" w:rsidRDefault="3AEF1580" w:rsidP="7F052CA1">
      <w:pPr>
        <w:ind w:firstLine="720"/>
        <w:jc w:val="center"/>
        <w:rPr>
          <w:rFonts w:ascii="Arial" w:eastAsia="Arial" w:hAnsi="Arial" w:cs="Arial"/>
          <w:color w:val="000000" w:themeColor="text1"/>
          <w:sz w:val="24"/>
          <w:szCs w:val="24"/>
        </w:rPr>
      </w:pPr>
      <w:r w:rsidRPr="7F052CA1">
        <w:rPr>
          <w:rFonts w:ascii="Arial" w:eastAsia="Arial" w:hAnsi="Arial" w:cs="Arial"/>
          <w:color w:val="000000" w:themeColor="text1"/>
          <w:sz w:val="24"/>
          <w:szCs w:val="24"/>
        </w:rPr>
        <w:t>Personality and Memory.</w:t>
      </w:r>
    </w:p>
    <w:p w14:paraId="5A8B3F48" w14:textId="0A61EE7E" w:rsidR="000B2780" w:rsidRDefault="2B2013AC" w:rsidP="7F052CA1">
      <w:pPr>
        <w:ind w:firstLine="720"/>
        <w:jc w:val="center"/>
        <w:rPr>
          <w:rFonts w:ascii="Arial" w:eastAsia="Arial" w:hAnsi="Arial" w:cs="Arial"/>
          <w:sz w:val="24"/>
          <w:szCs w:val="24"/>
        </w:rPr>
      </w:pPr>
      <w:r w:rsidRPr="7F052CA1">
        <w:rPr>
          <w:rFonts w:ascii="Arial" w:eastAsia="Arial" w:hAnsi="Arial" w:cs="Arial"/>
          <w:sz w:val="24"/>
          <w:szCs w:val="24"/>
        </w:rPr>
        <w:t>.</w:t>
      </w:r>
    </w:p>
    <w:p w14:paraId="538B3AA3" w14:textId="4F9DA349" w:rsidR="000B2780" w:rsidRDefault="2B2013AC" w:rsidP="7F052CA1">
      <w:pPr>
        <w:ind w:firstLine="720"/>
        <w:jc w:val="center"/>
        <w:rPr>
          <w:rFonts w:ascii="Arial" w:eastAsia="Arial" w:hAnsi="Arial" w:cs="Arial"/>
          <w:sz w:val="24"/>
          <w:szCs w:val="24"/>
        </w:rPr>
      </w:pPr>
      <w:r w:rsidRPr="7F052CA1">
        <w:rPr>
          <w:rFonts w:ascii="Arial" w:eastAsia="Arial" w:hAnsi="Arial" w:cs="Arial"/>
          <w:sz w:val="24"/>
          <w:szCs w:val="24"/>
        </w:rPr>
        <w:t>Research Methods I</w:t>
      </w:r>
    </w:p>
    <w:p w14:paraId="7D9DE7B2" w14:textId="4403F43B" w:rsidR="000B2780" w:rsidRDefault="000B2780" w:rsidP="7F052CA1">
      <w:pPr>
        <w:ind w:firstLine="720"/>
        <w:jc w:val="center"/>
        <w:rPr>
          <w:rFonts w:ascii="Arial" w:eastAsia="Arial" w:hAnsi="Arial" w:cs="Arial"/>
          <w:sz w:val="24"/>
          <w:szCs w:val="24"/>
        </w:rPr>
      </w:pPr>
    </w:p>
    <w:p w14:paraId="29803139" w14:textId="3DF1853A" w:rsidR="000B2780" w:rsidRDefault="01A525C5" w:rsidP="7F052CA1">
      <w:pPr>
        <w:ind w:firstLine="720"/>
        <w:jc w:val="center"/>
        <w:rPr>
          <w:rFonts w:ascii="Arial" w:eastAsia="Arial" w:hAnsi="Arial" w:cs="Arial"/>
          <w:sz w:val="24"/>
          <w:szCs w:val="24"/>
        </w:rPr>
      </w:pPr>
      <w:r w:rsidRPr="63CC4BA6">
        <w:rPr>
          <w:rFonts w:ascii="Arial" w:eastAsia="Arial" w:hAnsi="Arial" w:cs="Arial"/>
          <w:color w:val="000000" w:themeColor="text1"/>
          <w:sz w:val="24"/>
          <w:szCs w:val="24"/>
        </w:rPr>
        <w:t>ECPS4003</w:t>
      </w:r>
      <w:r w:rsidR="281DCD63" w:rsidRPr="63CC4BA6">
        <w:rPr>
          <w:rFonts w:ascii="Arial" w:eastAsia="Arial" w:hAnsi="Arial" w:cs="Arial"/>
          <w:color w:val="000000" w:themeColor="text1"/>
          <w:sz w:val="24"/>
          <w:szCs w:val="24"/>
        </w:rPr>
        <w:t>.</w:t>
      </w:r>
    </w:p>
    <w:p w14:paraId="64989D44" w14:textId="541AD6A8" w:rsidR="000B2780" w:rsidRDefault="000B2780" w:rsidP="7F052CA1">
      <w:pPr>
        <w:ind w:firstLine="720"/>
        <w:rPr>
          <w:rFonts w:ascii="Arial" w:eastAsia="Arial" w:hAnsi="Arial" w:cs="Arial"/>
          <w:color w:val="000000" w:themeColor="text1"/>
          <w:sz w:val="24"/>
          <w:szCs w:val="24"/>
        </w:rPr>
      </w:pPr>
    </w:p>
    <w:p w14:paraId="7C4220FE" w14:textId="0E492AF7" w:rsidR="000B2780" w:rsidRDefault="000B2780" w:rsidP="7F052CA1">
      <w:pPr>
        <w:ind w:firstLine="720"/>
        <w:rPr>
          <w:rFonts w:ascii="Arial" w:eastAsia="Arial" w:hAnsi="Arial" w:cs="Arial"/>
          <w:color w:val="000000" w:themeColor="text1"/>
          <w:sz w:val="24"/>
          <w:szCs w:val="24"/>
        </w:rPr>
      </w:pPr>
    </w:p>
    <w:p w14:paraId="157133EB" w14:textId="0B10592F" w:rsidR="000B2780" w:rsidRDefault="000B2780" w:rsidP="7F052CA1">
      <w:pPr>
        <w:ind w:firstLine="720"/>
        <w:rPr>
          <w:rFonts w:ascii="Arial" w:eastAsia="Arial" w:hAnsi="Arial" w:cs="Arial"/>
          <w:color w:val="000000" w:themeColor="text1"/>
          <w:sz w:val="24"/>
          <w:szCs w:val="24"/>
        </w:rPr>
      </w:pPr>
    </w:p>
    <w:p w14:paraId="1BE19646" w14:textId="03CFFF9A" w:rsidR="000B2780" w:rsidRDefault="000B2780" w:rsidP="7F052CA1">
      <w:pPr>
        <w:ind w:firstLine="720"/>
        <w:rPr>
          <w:rFonts w:ascii="Arial" w:eastAsia="Arial" w:hAnsi="Arial" w:cs="Arial"/>
          <w:color w:val="000000" w:themeColor="text1"/>
          <w:sz w:val="24"/>
          <w:szCs w:val="24"/>
        </w:rPr>
      </w:pPr>
    </w:p>
    <w:p w14:paraId="7355B4E0" w14:textId="67AED838" w:rsidR="000B2780" w:rsidRDefault="000B2780" w:rsidP="7F052CA1">
      <w:pPr>
        <w:ind w:firstLine="720"/>
        <w:rPr>
          <w:rFonts w:ascii="Arial" w:eastAsia="Arial" w:hAnsi="Arial" w:cs="Arial"/>
          <w:color w:val="000000" w:themeColor="text1"/>
          <w:sz w:val="24"/>
          <w:szCs w:val="24"/>
        </w:rPr>
      </w:pPr>
    </w:p>
    <w:p w14:paraId="36AAC745" w14:textId="0B4A4B73" w:rsidR="000B2780" w:rsidRDefault="000B2780" w:rsidP="7F052CA1">
      <w:pPr>
        <w:ind w:firstLine="720"/>
        <w:rPr>
          <w:rFonts w:ascii="Arial" w:eastAsia="Arial" w:hAnsi="Arial" w:cs="Arial"/>
          <w:color w:val="000000" w:themeColor="text1"/>
          <w:sz w:val="24"/>
          <w:szCs w:val="24"/>
        </w:rPr>
      </w:pPr>
    </w:p>
    <w:p w14:paraId="6529CAEB" w14:textId="37FB649F" w:rsidR="000B2780" w:rsidRDefault="000B2780" w:rsidP="7F052CA1">
      <w:pPr>
        <w:ind w:firstLine="720"/>
        <w:rPr>
          <w:rFonts w:ascii="Arial" w:eastAsia="Arial" w:hAnsi="Arial" w:cs="Arial"/>
          <w:color w:val="000000" w:themeColor="text1"/>
          <w:sz w:val="24"/>
          <w:szCs w:val="24"/>
        </w:rPr>
      </w:pPr>
    </w:p>
    <w:p w14:paraId="17F9BF83" w14:textId="1E2F887A" w:rsidR="000B2780" w:rsidRDefault="000B2780" w:rsidP="7F052CA1">
      <w:pPr>
        <w:ind w:firstLine="720"/>
        <w:rPr>
          <w:rFonts w:ascii="Arial" w:eastAsia="Arial" w:hAnsi="Arial" w:cs="Arial"/>
          <w:color w:val="000000" w:themeColor="text1"/>
          <w:sz w:val="24"/>
          <w:szCs w:val="24"/>
        </w:rPr>
      </w:pPr>
    </w:p>
    <w:p w14:paraId="187876E5" w14:textId="6FC72E00" w:rsidR="000B2780" w:rsidRDefault="000B2780" w:rsidP="7F052CA1">
      <w:pPr>
        <w:ind w:firstLine="720"/>
        <w:rPr>
          <w:rFonts w:ascii="Arial" w:eastAsia="Arial" w:hAnsi="Arial" w:cs="Arial"/>
          <w:color w:val="000000" w:themeColor="text1"/>
          <w:sz w:val="24"/>
          <w:szCs w:val="24"/>
        </w:rPr>
      </w:pPr>
    </w:p>
    <w:p w14:paraId="4535266D" w14:textId="596E0E7E" w:rsidR="000B2780" w:rsidRDefault="000B2780" w:rsidP="7F052CA1">
      <w:pPr>
        <w:ind w:firstLine="720"/>
        <w:rPr>
          <w:rFonts w:ascii="Arial" w:eastAsia="Arial" w:hAnsi="Arial" w:cs="Arial"/>
          <w:color w:val="000000" w:themeColor="text1"/>
          <w:sz w:val="24"/>
          <w:szCs w:val="24"/>
        </w:rPr>
      </w:pPr>
    </w:p>
    <w:p w14:paraId="7BB7D557" w14:textId="5AEE2EE8" w:rsidR="000B2780" w:rsidRDefault="000B2780" w:rsidP="7F052CA1">
      <w:pPr>
        <w:ind w:firstLine="720"/>
        <w:rPr>
          <w:rFonts w:ascii="Arial" w:eastAsia="Arial" w:hAnsi="Arial" w:cs="Arial"/>
          <w:color w:val="000000" w:themeColor="text1"/>
          <w:sz w:val="24"/>
          <w:szCs w:val="24"/>
        </w:rPr>
      </w:pPr>
    </w:p>
    <w:p w14:paraId="7A8767EC" w14:textId="1A79E823" w:rsidR="000B2780" w:rsidRDefault="000B2780" w:rsidP="7F052CA1">
      <w:pPr>
        <w:ind w:firstLine="720"/>
        <w:rPr>
          <w:rFonts w:ascii="Arial" w:eastAsia="Arial" w:hAnsi="Arial" w:cs="Arial"/>
          <w:color w:val="000000" w:themeColor="text1"/>
          <w:sz w:val="24"/>
          <w:szCs w:val="24"/>
        </w:rPr>
      </w:pPr>
    </w:p>
    <w:p w14:paraId="61B145AD" w14:textId="62C22BEF" w:rsidR="000B2780" w:rsidRDefault="000B2780" w:rsidP="7F052CA1">
      <w:pPr>
        <w:ind w:firstLine="720"/>
        <w:rPr>
          <w:rFonts w:ascii="Arial" w:eastAsia="Arial" w:hAnsi="Arial" w:cs="Arial"/>
          <w:color w:val="000000" w:themeColor="text1"/>
          <w:sz w:val="24"/>
          <w:szCs w:val="24"/>
        </w:rPr>
      </w:pPr>
    </w:p>
    <w:p w14:paraId="1DA33B3D" w14:textId="45C462AD" w:rsidR="000B2780" w:rsidRDefault="000B2780" w:rsidP="7F052CA1">
      <w:pPr>
        <w:ind w:firstLine="720"/>
        <w:rPr>
          <w:rFonts w:ascii="Arial" w:eastAsia="Arial" w:hAnsi="Arial" w:cs="Arial"/>
          <w:color w:val="000000" w:themeColor="text1"/>
          <w:sz w:val="24"/>
          <w:szCs w:val="24"/>
        </w:rPr>
      </w:pPr>
    </w:p>
    <w:p w14:paraId="7942D163" w14:textId="0F7CAEED" w:rsidR="000B2780" w:rsidRDefault="391D6FB2" w:rsidP="63CC4BA6">
      <w:pPr>
        <w:ind w:firstLine="720"/>
        <w:jc w:val="center"/>
        <w:rPr>
          <w:rFonts w:ascii="Arial" w:eastAsia="Arial" w:hAnsi="Arial" w:cs="Arial"/>
          <w:color w:val="000000" w:themeColor="text1"/>
          <w:sz w:val="24"/>
          <w:szCs w:val="24"/>
        </w:rPr>
      </w:pPr>
      <w:r w:rsidRPr="18E940CD">
        <w:rPr>
          <w:rFonts w:ascii="Arial" w:eastAsia="Arial" w:hAnsi="Arial" w:cs="Arial"/>
          <w:color w:val="000000" w:themeColor="text1"/>
          <w:sz w:val="28"/>
          <w:szCs w:val="28"/>
        </w:rPr>
        <w:t>Abstract</w:t>
      </w:r>
      <w:r w:rsidRPr="18E940CD">
        <w:rPr>
          <w:rFonts w:ascii="Arial" w:eastAsia="Arial" w:hAnsi="Arial" w:cs="Arial"/>
          <w:color w:val="000000" w:themeColor="text1"/>
          <w:sz w:val="24"/>
          <w:szCs w:val="24"/>
        </w:rPr>
        <w:t>.</w:t>
      </w:r>
    </w:p>
    <w:p w14:paraId="239D20F3" w14:textId="5615D53D" w:rsidR="000B2780" w:rsidRDefault="43157B20" w:rsidP="63CC4BA6">
      <w:pPr>
        <w:spacing w:line="480" w:lineRule="auto"/>
        <w:ind w:firstLine="720"/>
        <w:jc w:val="both"/>
        <w:rPr>
          <w:rFonts w:ascii="Arial" w:eastAsia="Arial" w:hAnsi="Arial" w:cs="Arial"/>
          <w:sz w:val="24"/>
          <w:szCs w:val="24"/>
        </w:rPr>
      </w:pPr>
      <w:r w:rsidRPr="63CC4BA6">
        <w:rPr>
          <w:rFonts w:ascii="Arial" w:eastAsia="Arial" w:hAnsi="Arial" w:cs="Arial"/>
          <w:color w:val="000000" w:themeColor="text1"/>
          <w:sz w:val="24"/>
          <w:szCs w:val="24"/>
        </w:rPr>
        <w:t>The aim of this report is to conclude whether there is a significance between personality and memory.</w:t>
      </w:r>
      <w:r w:rsidR="17092376" w:rsidRPr="63CC4BA6">
        <w:rPr>
          <w:rFonts w:ascii="Arial" w:eastAsia="Arial" w:hAnsi="Arial" w:cs="Arial"/>
          <w:color w:val="000000" w:themeColor="text1"/>
          <w:sz w:val="24"/>
          <w:szCs w:val="24"/>
        </w:rPr>
        <w:t xml:space="preserve"> </w:t>
      </w:r>
      <w:r w:rsidR="57E4CC00" w:rsidRPr="63CC4BA6">
        <w:rPr>
          <w:rFonts w:ascii="Arial" w:eastAsia="Arial" w:hAnsi="Arial" w:cs="Arial"/>
          <w:color w:val="000000" w:themeColor="text1"/>
          <w:sz w:val="24"/>
          <w:szCs w:val="24"/>
        </w:rPr>
        <w:t>The original hypothesis</w:t>
      </w:r>
      <w:r w:rsidR="17092376" w:rsidRPr="63CC4BA6">
        <w:rPr>
          <w:rFonts w:ascii="Arial" w:eastAsia="Arial" w:hAnsi="Arial" w:cs="Arial"/>
          <w:color w:val="000000" w:themeColor="text1"/>
          <w:sz w:val="24"/>
          <w:szCs w:val="24"/>
        </w:rPr>
        <w:t xml:space="preserve"> </w:t>
      </w:r>
      <w:r w:rsidR="65808041" w:rsidRPr="63CC4BA6">
        <w:rPr>
          <w:rFonts w:ascii="Arial" w:eastAsia="Arial" w:hAnsi="Arial" w:cs="Arial"/>
          <w:color w:val="212529"/>
          <w:sz w:val="24"/>
          <w:szCs w:val="24"/>
        </w:rPr>
        <w:t>is that there will be a strong positive relationship between extraversion and memory recall.</w:t>
      </w:r>
      <w:r w:rsidR="55FE2186" w:rsidRPr="63CC4BA6">
        <w:rPr>
          <w:rFonts w:ascii="Arial" w:eastAsia="Arial" w:hAnsi="Arial" w:cs="Arial"/>
          <w:color w:val="212529"/>
          <w:sz w:val="24"/>
          <w:szCs w:val="24"/>
        </w:rPr>
        <w:t xml:space="preserve"> </w:t>
      </w:r>
      <w:r w:rsidR="204D40C2" w:rsidRPr="63CC4BA6">
        <w:rPr>
          <w:rFonts w:ascii="Arial" w:eastAsia="Arial" w:hAnsi="Arial" w:cs="Arial"/>
          <w:color w:val="000000" w:themeColor="text1"/>
          <w:sz w:val="24"/>
          <w:szCs w:val="24"/>
        </w:rPr>
        <w:t>Literature</w:t>
      </w:r>
      <w:r w:rsidRPr="63CC4BA6">
        <w:rPr>
          <w:rFonts w:ascii="Arial" w:eastAsia="Arial" w:hAnsi="Arial" w:cs="Arial"/>
          <w:color w:val="000000" w:themeColor="text1"/>
          <w:sz w:val="24"/>
          <w:szCs w:val="24"/>
        </w:rPr>
        <w:t xml:space="preserve"> conducted </w:t>
      </w:r>
      <w:r w:rsidR="61D74EE8" w:rsidRPr="63CC4BA6">
        <w:rPr>
          <w:rFonts w:ascii="Arial" w:eastAsia="Arial" w:hAnsi="Arial" w:cs="Arial"/>
          <w:color w:val="000000" w:themeColor="text1"/>
          <w:sz w:val="24"/>
          <w:szCs w:val="24"/>
        </w:rPr>
        <w:t>by Eysenck's</w:t>
      </w:r>
      <w:r w:rsidR="7347CEC4" w:rsidRPr="63CC4BA6">
        <w:rPr>
          <w:rFonts w:ascii="Arial" w:eastAsia="Arial" w:hAnsi="Arial" w:cs="Arial"/>
          <w:color w:val="000000" w:themeColor="text1"/>
          <w:sz w:val="24"/>
          <w:szCs w:val="24"/>
        </w:rPr>
        <w:t xml:space="preserve"> (1967) Hastie &amp; Kumar, 1979) </w:t>
      </w:r>
      <w:r w:rsidR="7347CEC4" w:rsidRPr="63CC4BA6">
        <w:rPr>
          <w:rFonts w:ascii="Arial" w:eastAsia="Arial" w:hAnsi="Arial" w:cs="Arial"/>
          <w:color w:val="2E2E2E"/>
          <w:sz w:val="24"/>
          <w:szCs w:val="24"/>
        </w:rPr>
        <w:t>Zimmerman &amp; Kelley (2010) Watkins and Gardiner (1979)</w:t>
      </w:r>
      <w:r w:rsidR="0E4B9D7E" w:rsidRPr="63CC4BA6">
        <w:rPr>
          <w:rFonts w:ascii="Arial" w:eastAsia="Arial" w:hAnsi="Arial" w:cs="Arial"/>
          <w:color w:val="2E2E2E"/>
          <w:sz w:val="24"/>
          <w:szCs w:val="24"/>
        </w:rPr>
        <w:t xml:space="preserve"> Natale and </w:t>
      </w:r>
      <w:proofErr w:type="spellStart"/>
      <w:r w:rsidR="0E4B9D7E" w:rsidRPr="63CC4BA6">
        <w:rPr>
          <w:rFonts w:ascii="Arial" w:eastAsia="Arial" w:hAnsi="Arial" w:cs="Arial"/>
          <w:color w:val="2E2E2E"/>
          <w:sz w:val="24"/>
          <w:szCs w:val="24"/>
        </w:rPr>
        <w:t>Hantas</w:t>
      </w:r>
      <w:proofErr w:type="spellEnd"/>
      <w:r w:rsidR="0E4B9D7E" w:rsidRPr="63CC4BA6">
        <w:rPr>
          <w:rFonts w:ascii="Arial" w:eastAsia="Arial" w:hAnsi="Arial" w:cs="Arial"/>
          <w:color w:val="2E2E2E"/>
          <w:sz w:val="24"/>
          <w:szCs w:val="24"/>
        </w:rPr>
        <w:t xml:space="preserve"> (1982) and</w:t>
      </w:r>
      <w:r w:rsidR="08674092" w:rsidRPr="63CC4BA6">
        <w:rPr>
          <w:rFonts w:ascii="Arial" w:eastAsia="Arial" w:hAnsi="Arial" w:cs="Arial"/>
          <w:color w:val="2E2E2E"/>
          <w:sz w:val="24"/>
          <w:szCs w:val="24"/>
        </w:rPr>
        <w:t xml:space="preserve"> T</w:t>
      </w:r>
      <w:r w:rsidR="7347CEC4" w:rsidRPr="63CC4BA6">
        <w:rPr>
          <w:rFonts w:ascii="Arial" w:eastAsia="Arial" w:hAnsi="Arial" w:cs="Arial"/>
          <w:color w:val="000000" w:themeColor="text1"/>
          <w:sz w:val="24"/>
          <w:szCs w:val="24"/>
        </w:rPr>
        <w:t xml:space="preserve">he Big-Five Trait Taxonomy (John et al.,1999), </w:t>
      </w:r>
      <w:r w:rsidR="12309907" w:rsidRPr="63CC4BA6">
        <w:rPr>
          <w:rFonts w:ascii="Arial" w:eastAsia="Arial" w:hAnsi="Arial" w:cs="Arial"/>
          <w:color w:val="000000" w:themeColor="text1"/>
          <w:sz w:val="24"/>
          <w:szCs w:val="24"/>
        </w:rPr>
        <w:t>was then</w:t>
      </w:r>
      <w:r w:rsidR="7347CEC4" w:rsidRPr="63CC4BA6">
        <w:rPr>
          <w:rFonts w:ascii="Arial" w:eastAsia="Arial" w:hAnsi="Arial" w:cs="Arial"/>
          <w:color w:val="000000" w:themeColor="text1"/>
          <w:sz w:val="24"/>
          <w:szCs w:val="24"/>
        </w:rPr>
        <w:t xml:space="preserve"> analysed against the results of this report</w:t>
      </w:r>
      <w:r w:rsidR="5B34C1BA" w:rsidRPr="63CC4BA6">
        <w:rPr>
          <w:rFonts w:ascii="Arial" w:eastAsia="Arial" w:hAnsi="Arial" w:cs="Arial"/>
          <w:color w:val="000000" w:themeColor="text1"/>
          <w:sz w:val="24"/>
          <w:szCs w:val="24"/>
        </w:rPr>
        <w:t xml:space="preserve">; </w:t>
      </w:r>
      <w:r w:rsidR="5B34C1BA" w:rsidRPr="63CC4BA6">
        <w:rPr>
          <w:rFonts w:ascii="Arial" w:eastAsia="Arial" w:hAnsi="Arial" w:cs="Arial"/>
          <w:i/>
          <w:iCs/>
          <w:color w:val="2E2E2E"/>
          <w:sz w:val="24"/>
          <w:szCs w:val="24"/>
        </w:rPr>
        <w:t>r</w:t>
      </w:r>
      <w:r w:rsidR="5B34C1BA" w:rsidRPr="63CC4BA6">
        <w:rPr>
          <w:rFonts w:ascii="Arial" w:eastAsia="Arial" w:hAnsi="Arial" w:cs="Arial"/>
          <w:color w:val="2E2E2E"/>
          <w:sz w:val="24"/>
          <w:szCs w:val="24"/>
        </w:rPr>
        <w:t xml:space="preserve"> = .16, = </w:t>
      </w:r>
      <w:r w:rsidR="5B34C1BA" w:rsidRPr="63CC4BA6">
        <w:rPr>
          <w:rFonts w:ascii="Arial" w:eastAsia="Arial" w:hAnsi="Arial" w:cs="Arial"/>
          <w:i/>
          <w:iCs/>
          <w:color w:val="2E2E2E"/>
          <w:sz w:val="24"/>
          <w:szCs w:val="24"/>
        </w:rPr>
        <w:t>n</w:t>
      </w:r>
      <w:r w:rsidR="5B34C1BA" w:rsidRPr="63CC4BA6">
        <w:rPr>
          <w:rFonts w:ascii="Arial" w:eastAsia="Arial" w:hAnsi="Arial" w:cs="Arial"/>
          <w:color w:val="2E2E2E"/>
          <w:sz w:val="24"/>
          <w:szCs w:val="24"/>
        </w:rPr>
        <w:t xml:space="preserve">=35, </w:t>
      </w:r>
      <w:r w:rsidR="5B34C1BA" w:rsidRPr="63CC4BA6">
        <w:rPr>
          <w:rFonts w:ascii="Arial" w:eastAsia="Arial" w:hAnsi="Arial" w:cs="Arial"/>
          <w:i/>
          <w:iCs/>
          <w:color w:val="2E2E2E"/>
          <w:sz w:val="24"/>
          <w:szCs w:val="24"/>
        </w:rPr>
        <w:t>p</w:t>
      </w:r>
      <w:r w:rsidR="5B34C1BA" w:rsidRPr="63CC4BA6">
        <w:rPr>
          <w:rFonts w:ascii="Arial" w:eastAsia="Arial" w:hAnsi="Arial" w:cs="Arial"/>
          <w:color w:val="2E2E2E"/>
          <w:sz w:val="24"/>
          <w:szCs w:val="24"/>
        </w:rPr>
        <w:t>= &gt; .05</w:t>
      </w:r>
      <w:r w:rsidR="7347CEC4" w:rsidRPr="63CC4BA6">
        <w:rPr>
          <w:rFonts w:ascii="Arial" w:eastAsia="Arial" w:hAnsi="Arial" w:cs="Arial"/>
          <w:color w:val="000000" w:themeColor="text1"/>
          <w:sz w:val="24"/>
          <w:szCs w:val="24"/>
        </w:rPr>
        <w:t xml:space="preserve">. </w:t>
      </w:r>
      <w:r w:rsidR="5DE04C41" w:rsidRPr="63CC4BA6">
        <w:rPr>
          <w:rFonts w:ascii="Arial" w:eastAsia="Arial" w:hAnsi="Arial" w:cs="Arial"/>
          <w:color w:val="000000" w:themeColor="text1"/>
          <w:sz w:val="24"/>
          <w:szCs w:val="24"/>
        </w:rPr>
        <w:t>Th</w:t>
      </w:r>
      <w:r w:rsidR="29AE3A92" w:rsidRPr="63CC4BA6">
        <w:rPr>
          <w:rFonts w:ascii="Arial" w:eastAsia="Arial" w:hAnsi="Arial" w:cs="Arial"/>
          <w:color w:val="000000" w:themeColor="text1"/>
          <w:sz w:val="24"/>
          <w:szCs w:val="24"/>
        </w:rPr>
        <w:t>is report concluded</w:t>
      </w:r>
      <w:r w:rsidR="5DE04C41" w:rsidRPr="63CC4BA6">
        <w:rPr>
          <w:rFonts w:ascii="Arial" w:eastAsia="Arial" w:hAnsi="Arial" w:cs="Arial"/>
          <w:color w:val="000000" w:themeColor="text1"/>
          <w:sz w:val="24"/>
          <w:szCs w:val="24"/>
        </w:rPr>
        <w:t xml:space="preserve"> </w:t>
      </w:r>
      <w:r w:rsidR="17F3A15B" w:rsidRPr="63CC4BA6">
        <w:rPr>
          <w:rFonts w:ascii="Arial" w:eastAsia="Arial" w:hAnsi="Arial" w:cs="Arial"/>
          <w:color w:val="000000" w:themeColor="text1"/>
          <w:sz w:val="24"/>
          <w:szCs w:val="24"/>
        </w:rPr>
        <w:t>that there is</w:t>
      </w:r>
      <w:r w:rsidR="5DE04C41" w:rsidRPr="63CC4BA6">
        <w:rPr>
          <w:rFonts w:ascii="Arial" w:eastAsia="Arial" w:hAnsi="Arial" w:cs="Arial"/>
          <w:color w:val="000000" w:themeColor="text1"/>
          <w:sz w:val="24"/>
          <w:szCs w:val="24"/>
        </w:rPr>
        <w:t xml:space="preserve"> a weak positive correlation between personalit</w:t>
      </w:r>
      <w:r w:rsidR="7DA39FA8" w:rsidRPr="63CC4BA6">
        <w:rPr>
          <w:rFonts w:ascii="Arial" w:eastAsia="Arial" w:hAnsi="Arial" w:cs="Arial"/>
          <w:color w:val="000000" w:themeColor="text1"/>
          <w:sz w:val="24"/>
          <w:szCs w:val="24"/>
        </w:rPr>
        <w:t>y and memory.</w:t>
      </w:r>
      <w:r w:rsidR="5AC3D103" w:rsidRPr="63CC4BA6">
        <w:rPr>
          <w:rFonts w:ascii="Arial" w:eastAsia="Arial" w:hAnsi="Arial" w:cs="Arial"/>
          <w:color w:val="000000" w:themeColor="text1"/>
          <w:sz w:val="24"/>
          <w:szCs w:val="24"/>
        </w:rPr>
        <w:t xml:space="preserve"> </w:t>
      </w:r>
      <w:r w:rsidR="5AC3D103" w:rsidRPr="63CC4BA6">
        <w:rPr>
          <w:rFonts w:ascii="Arial" w:eastAsia="Arial" w:hAnsi="Arial" w:cs="Arial"/>
          <w:sz w:val="24"/>
          <w:szCs w:val="24"/>
        </w:rPr>
        <w:t xml:space="preserve">Therefore, the original hypothesis </w:t>
      </w:r>
      <w:r w:rsidR="5AC3D103" w:rsidRPr="63CC4BA6">
        <w:rPr>
          <w:rFonts w:ascii="Arial" w:eastAsia="Arial" w:hAnsi="Arial" w:cs="Arial"/>
          <w:color w:val="000000" w:themeColor="text1"/>
          <w:sz w:val="24"/>
          <w:szCs w:val="24"/>
        </w:rPr>
        <w:t>for this study must be rejected.</w:t>
      </w:r>
    </w:p>
    <w:p w14:paraId="70C6AF4E" w14:textId="6688C307" w:rsidR="000B2780" w:rsidRDefault="000B2780" w:rsidP="63CC4BA6">
      <w:pPr>
        <w:ind w:firstLine="720"/>
        <w:jc w:val="center"/>
        <w:rPr>
          <w:rFonts w:ascii="Arial" w:eastAsia="Arial" w:hAnsi="Arial" w:cs="Arial"/>
          <w:color w:val="000000" w:themeColor="text1"/>
          <w:sz w:val="24"/>
          <w:szCs w:val="24"/>
        </w:rPr>
      </w:pPr>
    </w:p>
    <w:p w14:paraId="3856CCAB" w14:textId="0682BDFC" w:rsidR="000B2780" w:rsidRDefault="000B2780" w:rsidP="63CC4BA6">
      <w:pPr>
        <w:ind w:firstLine="720"/>
        <w:jc w:val="center"/>
        <w:rPr>
          <w:rFonts w:ascii="Arial" w:eastAsia="Arial" w:hAnsi="Arial" w:cs="Arial"/>
          <w:color w:val="000000" w:themeColor="text1"/>
          <w:sz w:val="24"/>
          <w:szCs w:val="24"/>
        </w:rPr>
      </w:pPr>
    </w:p>
    <w:p w14:paraId="7B515242" w14:textId="19E1B199" w:rsidR="000B2780" w:rsidRDefault="000B2780" w:rsidP="63CC4BA6">
      <w:pPr>
        <w:spacing w:line="480" w:lineRule="auto"/>
        <w:ind w:firstLine="720"/>
        <w:jc w:val="center"/>
        <w:rPr>
          <w:rFonts w:ascii="Arial" w:eastAsia="Arial" w:hAnsi="Arial" w:cs="Arial"/>
          <w:color w:val="000000" w:themeColor="text1"/>
          <w:sz w:val="24"/>
          <w:szCs w:val="24"/>
        </w:rPr>
      </w:pPr>
    </w:p>
    <w:p w14:paraId="43EA922A" w14:textId="54060CAC" w:rsidR="000B2780" w:rsidRDefault="000B2780" w:rsidP="63CC4BA6">
      <w:pPr>
        <w:spacing w:line="480" w:lineRule="auto"/>
        <w:ind w:firstLine="720"/>
        <w:jc w:val="center"/>
        <w:rPr>
          <w:rFonts w:ascii="Arial" w:eastAsia="Arial" w:hAnsi="Arial" w:cs="Arial"/>
          <w:color w:val="000000" w:themeColor="text1"/>
          <w:sz w:val="24"/>
          <w:szCs w:val="24"/>
        </w:rPr>
      </w:pPr>
    </w:p>
    <w:p w14:paraId="5AFF1DF7" w14:textId="6F196865" w:rsidR="000B2780" w:rsidRDefault="000B2780" w:rsidP="63CC4BA6">
      <w:pPr>
        <w:spacing w:line="480" w:lineRule="auto"/>
        <w:ind w:firstLine="720"/>
        <w:jc w:val="center"/>
        <w:rPr>
          <w:rFonts w:ascii="Arial" w:eastAsia="Arial" w:hAnsi="Arial" w:cs="Arial"/>
          <w:color w:val="000000" w:themeColor="text1"/>
          <w:sz w:val="24"/>
          <w:szCs w:val="24"/>
        </w:rPr>
      </w:pPr>
    </w:p>
    <w:p w14:paraId="39068F07" w14:textId="162C725F" w:rsidR="000B2780" w:rsidRDefault="000B2780" w:rsidP="63CC4BA6">
      <w:pPr>
        <w:spacing w:line="480" w:lineRule="auto"/>
        <w:ind w:firstLine="720"/>
        <w:jc w:val="center"/>
        <w:rPr>
          <w:rFonts w:ascii="Arial" w:eastAsia="Arial" w:hAnsi="Arial" w:cs="Arial"/>
          <w:color w:val="000000" w:themeColor="text1"/>
          <w:sz w:val="24"/>
          <w:szCs w:val="24"/>
        </w:rPr>
      </w:pPr>
    </w:p>
    <w:p w14:paraId="48AD0675" w14:textId="210760D1" w:rsidR="000B2780" w:rsidRDefault="000B2780" w:rsidP="63CC4BA6">
      <w:pPr>
        <w:spacing w:line="480" w:lineRule="auto"/>
        <w:ind w:firstLine="720"/>
        <w:jc w:val="center"/>
        <w:rPr>
          <w:rFonts w:ascii="Arial" w:eastAsia="Arial" w:hAnsi="Arial" w:cs="Arial"/>
          <w:color w:val="000000" w:themeColor="text1"/>
          <w:sz w:val="24"/>
          <w:szCs w:val="24"/>
        </w:rPr>
      </w:pPr>
    </w:p>
    <w:p w14:paraId="12736318" w14:textId="7D93BCE2" w:rsidR="000B2780" w:rsidRDefault="000B2780" w:rsidP="63CC4BA6">
      <w:pPr>
        <w:spacing w:line="480" w:lineRule="auto"/>
        <w:ind w:firstLine="720"/>
        <w:jc w:val="center"/>
        <w:rPr>
          <w:rFonts w:ascii="Arial" w:eastAsia="Arial" w:hAnsi="Arial" w:cs="Arial"/>
          <w:color w:val="000000" w:themeColor="text1"/>
          <w:sz w:val="24"/>
          <w:szCs w:val="24"/>
        </w:rPr>
      </w:pPr>
    </w:p>
    <w:p w14:paraId="135C8A7B" w14:textId="51FE0532" w:rsidR="000B2780" w:rsidRDefault="000B2780" w:rsidP="63CC4BA6">
      <w:pPr>
        <w:spacing w:line="480" w:lineRule="auto"/>
        <w:ind w:firstLine="720"/>
        <w:jc w:val="center"/>
        <w:rPr>
          <w:rFonts w:ascii="Arial" w:eastAsia="Arial" w:hAnsi="Arial" w:cs="Arial"/>
          <w:color w:val="000000" w:themeColor="text1"/>
          <w:sz w:val="24"/>
          <w:szCs w:val="24"/>
        </w:rPr>
      </w:pPr>
    </w:p>
    <w:p w14:paraId="0BF5B033" w14:textId="4D755560" w:rsidR="000B2780" w:rsidRDefault="000B2780" w:rsidP="63CC4BA6">
      <w:pPr>
        <w:spacing w:line="480" w:lineRule="auto"/>
        <w:ind w:firstLine="720"/>
        <w:jc w:val="center"/>
        <w:rPr>
          <w:rFonts w:ascii="Arial" w:eastAsia="Arial" w:hAnsi="Arial" w:cs="Arial"/>
          <w:color w:val="000000" w:themeColor="text1"/>
          <w:sz w:val="24"/>
          <w:szCs w:val="24"/>
        </w:rPr>
      </w:pPr>
    </w:p>
    <w:p w14:paraId="45FCA5D9" w14:textId="1D06ABDC" w:rsidR="000B2780" w:rsidRDefault="000B2780" w:rsidP="63CC4BA6">
      <w:pPr>
        <w:spacing w:line="480" w:lineRule="auto"/>
        <w:ind w:firstLine="720"/>
        <w:jc w:val="center"/>
        <w:rPr>
          <w:rFonts w:ascii="Arial" w:eastAsia="Arial" w:hAnsi="Arial" w:cs="Arial"/>
          <w:color w:val="000000" w:themeColor="text1"/>
          <w:sz w:val="24"/>
          <w:szCs w:val="24"/>
        </w:rPr>
      </w:pPr>
    </w:p>
    <w:p w14:paraId="420B400C" w14:textId="41CA1E5E" w:rsidR="000B2780" w:rsidRDefault="000B2780" w:rsidP="63CC4BA6">
      <w:pPr>
        <w:spacing w:line="480" w:lineRule="auto"/>
        <w:ind w:firstLine="720"/>
        <w:jc w:val="center"/>
        <w:rPr>
          <w:rFonts w:ascii="Arial" w:eastAsia="Arial" w:hAnsi="Arial" w:cs="Arial"/>
          <w:color w:val="000000" w:themeColor="text1"/>
          <w:sz w:val="24"/>
          <w:szCs w:val="24"/>
        </w:rPr>
      </w:pPr>
    </w:p>
    <w:p w14:paraId="3A3F88E1" w14:textId="66FDDBAF" w:rsidR="000B2780" w:rsidRDefault="000B2780" w:rsidP="63CC4BA6">
      <w:pPr>
        <w:spacing w:line="480" w:lineRule="auto"/>
        <w:ind w:firstLine="720"/>
        <w:jc w:val="center"/>
        <w:rPr>
          <w:rFonts w:ascii="Arial" w:eastAsia="Arial" w:hAnsi="Arial" w:cs="Arial"/>
          <w:color w:val="000000" w:themeColor="text1"/>
          <w:sz w:val="24"/>
          <w:szCs w:val="24"/>
        </w:rPr>
      </w:pPr>
    </w:p>
    <w:p w14:paraId="13EC23F2" w14:textId="74E37635" w:rsidR="000B2780" w:rsidRDefault="01A525C5" w:rsidP="5B7C8041">
      <w:pPr>
        <w:spacing w:line="480" w:lineRule="auto"/>
        <w:ind w:firstLine="720"/>
        <w:jc w:val="center"/>
        <w:rPr>
          <w:rFonts w:ascii="Arial" w:eastAsia="Arial" w:hAnsi="Arial" w:cs="Arial"/>
          <w:color w:val="000000" w:themeColor="text1"/>
          <w:sz w:val="28"/>
          <w:szCs w:val="28"/>
        </w:rPr>
      </w:pPr>
      <w:r w:rsidRPr="5B7C8041">
        <w:rPr>
          <w:rFonts w:ascii="Arial" w:eastAsia="Arial" w:hAnsi="Arial" w:cs="Arial"/>
          <w:color w:val="000000" w:themeColor="text1"/>
          <w:sz w:val="28"/>
          <w:szCs w:val="28"/>
        </w:rPr>
        <w:lastRenderedPageBreak/>
        <w:t>Introduction/literature review.</w:t>
      </w:r>
    </w:p>
    <w:p w14:paraId="06784343" w14:textId="31F57EB5" w:rsidR="000B2780" w:rsidRDefault="3ECF8DFE" w:rsidP="5B7C8041">
      <w:pPr>
        <w:spacing w:line="480" w:lineRule="auto"/>
        <w:ind w:firstLine="720"/>
        <w:rPr>
          <w:rFonts w:ascii="Arial" w:eastAsia="Arial" w:hAnsi="Arial" w:cs="Arial"/>
          <w:color w:val="1C1D1E"/>
          <w:sz w:val="24"/>
          <w:szCs w:val="24"/>
        </w:rPr>
      </w:pPr>
      <w:r w:rsidRPr="5B7C8041">
        <w:rPr>
          <w:rFonts w:ascii="Arial" w:eastAsia="Arial" w:hAnsi="Arial" w:cs="Arial"/>
          <w:color w:val="1C1D1E"/>
          <w:sz w:val="24"/>
          <w:szCs w:val="24"/>
        </w:rPr>
        <w:t>This report will aim to analyse the relationship between personality and memory. The relationship between prospective memory and non-cognitive characteristics such as personality (extraverts) is one of the most rapidly emerging research areas in prospective memory. One of the ways that personalities are analysed is using The Big-Five Trait Taxonomy. The (BFI) five core traits are, openness (imaginative, curious), conscientiousness (self-discipline), extraversion(sociable), agreeableness(patience), and neuroticism (anxiousness) (John et al.,1999).</w:t>
      </w:r>
    </w:p>
    <w:p w14:paraId="38DE6BE6" w14:textId="320EE948" w:rsidR="000B2780" w:rsidRDefault="3ECF8DFE" w:rsidP="63CC4BA6">
      <w:pPr>
        <w:spacing w:line="480" w:lineRule="auto"/>
        <w:ind w:firstLine="720"/>
        <w:rPr>
          <w:rFonts w:ascii="Arial" w:eastAsia="Arial" w:hAnsi="Arial" w:cs="Arial"/>
          <w:color w:val="1C1D1E"/>
          <w:sz w:val="24"/>
          <w:szCs w:val="24"/>
        </w:rPr>
      </w:pPr>
      <w:r w:rsidRPr="63CC4BA6">
        <w:rPr>
          <w:rFonts w:ascii="Arial" w:eastAsia="Arial" w:hAnsi="Arial" w:cs="Arial"/>
          <w:color w:val="1C1D1E"/>
          <w:sz w:val="24"/>
          <w:szCs w:val="24"/>
        </w:rPr>
        <w:t xml:space="preserve">Zimmerman &amp; Kelley (2010) claims, in both cued recall and free recall paradigms, how the emotionality of words influences memory monitoring, specifically learning judgments. It was expected that positive and negative emotional words would be remembered better than neutral phrases in both tests. Only positive emotional pairs had better recall than neutral pairs, suggesting that the study had no significant interactions. This supports the Two-Process Hypothesis by Watkins and Gardiner (1979). </w:t>
      </w:r>
      <w:r w:rsidR="53EE2A4F" w:rsidRPr="63CC4BA6">
        <w:rPr>
          <w:rFonts w:ascii="Arial" w:eastAsia="Arial" w:hAnsi="Arial" w:cs="Arial"/>
          <w:color w:val="1C1D1E"/>
          <w:sz w:val="24"/>
          <w:szCs w:val="24"/>
        </w:rPr>
        <w:t>The Two-Process Hypothesis</w:t>
      </w:r>
      <w:r w:rsidR="07534219" w:rsidRPr="63CC4BA6">
        <w:rPr>
          <w:rFonts w:ascii="Arial" w:eastAsia="Arial" w:hAnsi="Arial" w:cs="Arial"/>
          <w:color w:val="1C1D1E"/>
          <w:sz w:val="24"/>
          <w:szCs w:val="24"/>
        </w:rPr>
        <w:t xml:space="preserve"> </w:t>
      </w:r>
      <w:r w:rsidRPr="63CC4BA6">
        <w:rPr>
          <w:rFonts w:ascii="Arial" w:eastAsia="Arial" w:hAnsi="Arial" w:cs="Arial"/>
          <w:color w:val="1C1D1E"/>
          <w:sz w:val="24"/>
          <w:szCs w:val="24"/>
        </w:rPr>
        <w:t xml:space="preserve">claims that recall involves two fallible stages, whereas recognition involves only one. As a result, recognition is superior to </w:t>
      </w:r>
      <w:r w:rsidR="78341272" w:rsidRPr="63CC4BA6">
        <w:rPr>
          <w:rFonts w:ascii="Arial" w:eastAsia="Arial" w:hAnsi="Arial" w:cs="Arial"/>
          <w:color w:val="1C1D1E"/>
          <w:sz w:val="24"/>
          <w:szCs w:val="24"/>
        </w:rPr>
        <w:t>recall.</w:t>
      </w:r>
      <w:r w:rsidRPr="63CC4BA6">
        <w:rPr>
          <w:rFonts w:ascii="Arial" w:eastAsia="Arial" w:hAnsi="Arial" w:cs="Arial"/>
          <w:color w:val="1C1D1E"/>
          <w:sz w:val="24"/>
          <w:szCs w:val="24"/>
        </w:rPr>
        <w:t xml:space="preserve"> According to this theory, recall requires an item to be retrieved and then recognised. Although, research conducted by (Natale &amp; </w:t>
      </w:r>
      <w:proofErr w:type="spellStart"/>
      <w:r w:rsidRPr="63CC4BA6">
        <w:rPr>
          <w:rFonts w:ascii="Arial" w:eastAsia="Arial" w:hAnsi="Arial" w:cs="Arial"/>
          <w:color w:val="1C1D1E"/>
          <w:sz w:val="24"/>
          <w:szCs w:val="24"/>
        </w:rPr>
        <w:t>Hantas</w:t>
      </w:r>
      <w:proofErr w:type="spellEnd"/>
      <w:r w:rsidRPr="63CC4BA6">
        <w:rPr>
          <w:rFonts w:ascii="Arial" w:eastAsia="Arial" w:hAnsi="Arial" w:cs="Arial"/>
          <w:color w:val="1C1D1E"/>
          <w:sz w:val="24"/>
          <w:szCs w:val="24"/>
        </w:rPr>
        <w:t>, 1982</w:t>
      </w:r>
      <w:r w:rsidR="44596DB1" w:rsidRPr="63CC4BA6">
        <w:rPr>
          <w:rFonts w:ascii="Arial" w:eastAsia="Arial" w:hAnsi="Arial" w:cs="Arial"/>
          <w:color w:val="1C1D1E"/>
          <w:sz w:val="24"/>
          <w:szCs w:val="24"/>
        </w:rPr>
        <w:t>),</w:t>
      </w:r>
      <w:r w:rsidRPr="63CC4BA6">
        <w:rPr>
          <w:rFonts w:ascii="Arial" w:eastAsia="Arial" w:hAnsi="Arial" w:cs="Arial"/>
          <w:color w:val="1C1D1E"/>
          <w:sz w:val="24"/>
          <w:szCs w:val="24"/>
        </w:rPr>
        <w:t xml:space="preserve"> concluded a weak positive correlation between mood states on selective memory about the self. </w:t>
      </w:r>
    </w:p>
    <w:p w14:paraId="380A6A58" w14:textId="2E22B411" w:rsidR="000B2780" w:rsidRDefault="3ECF8DFE" w:rsidP="5B7C8041">
      <w:pPr>
        <w:spacing w:line="480" w:lineRule="auto"/>
        <w:ind w:firstLine="720"/>
        <w:rPr>
          <w:rFonts w:ascii="Arial" w:eastAsia="Arial" w:hAnsi="Arial" w:cs="Arial"/>
          <w:color w:val="212529"/>
          <w:sz w:val="28"/>
          <w:szCs w:val="28"/>
        </w:rPr>
      </w:pPr>
      <w:r w:rsidRPr="5B7C8041">
        <w:rPr>
          <w:rFonts w:ascii="Arial" w:eastAsia="Arial" w:hAnsi="Arial" w:cs="Arial"/>
          <w:color w:val="1C1D1E"/>
          <w:sz w:val="24"/>
          <w:szCs w:val="24"/>
        </w:rPr>
        <w:t>The literature within this section of the report suggests that empiric research has determined a relationship between personality and memory to date. Therefore, this report hypothesi</w:t>
      </w:r>
      <w:r w:rsidR="7D1F79D1" w:rsidRPr="5B7C8041">
        <w:rPr>
          <w:rFonts w:ascii="Arial" w:eastAsia="Arial" w:hAnsi="Arial" w:cs="Arial"/>
          <w:color w:val="1C1D1E"/>
          <w:sz w:val="24"/>
          <w:szCs w:val="24"/>
        </w:rPr>
        <w:t>s</w:t>
      </w:r>
      <w:r w:rsidRPr="5B7C8041">
        <w:rPr>
          <w:rFonts w:ascii="Arial" w:eastAsia="Arial" w:hAnsi="Arial" w:cs="Arial"/>
          <w:color w:val="1C1D1E"/>
          <w:sz w:val="24"/>
          <w:szCs w:val="24"/>
        </w:rPr>
        <w:t xml:space="preserve"> is that there will be a strong positive relationship between extraversion and memory recall.</w:t>
      </w:r>
    </w:p>
    <w:p w14:paraId="68707DE7" w14:textId="01686ED6" w:rsidR="000B2780" w:rsidRDefault="1BB32E8D" w:rsidP="5B7C8041">
      <w:pPr>
        <w:spacing w:line="480" w:lineRule="auto"/>
        <w:ind w:firstLine="720"/>
        <w:jc w:val="center"/>
        <w:rPr>
          <w:rFonts w:ascii="Arial" w:eastAsia="Arial" w:hAnsi="Arial" w:cs="Arial"/>
          <w:color w:val="212529"/>
          <w:sz w:val="28"/>
          <w:szCs w:val="28"/>
        </w:rPr>
      </w:pPr>
      <w:r w:rsidRPr="5B7C8041">
        <w:rPr>
          <w:rFonts w:ascii="Arial" w:eastAsia="Arial" w:hAnsi="Arial" w:cs="Arial"/>
          <w:color w:val="212529"/>
          <w:sz w:val="28"/>
          <w:szCs w:val="28"/>
        </w:rPr>
        <w:lastRenderedPageBreak/>
        <w:t>Method.</w:t>
      </w:r>
    </w:p>
    <w:p w14:paraId="3F1018D7" w14:textId="3096F283" w:rsidR="000B2780" w:rsidRDefault="1BB32E8D" w:rsidP="5B7C8041">
      <w:pPr>
        <w:spacing w:line="480" w:lineRule="auto"/>
        <w:rPr>
          <w:rFonts w:ascii="Arial" w:eastAsia="Arial" w:hAnsi="Arial" w:cs="Arial"/>
          <w:color w:val="000000" w:themeColor="text1"/>
          <w:sz w:val="28"/>
          <w:szCs w:val="28"/>
        </w:rPr>
      </w:pPr>
      <w:r w:rsidRPr="5B7C8041">
        <w:rPr>
          <w:rFonts w:ascii="Arial" w:eastAsia="Arial" w:hAnsi="Arial" w:cs="Arial"/>
          <w:color w:val="000000" w:themeColor="text1"/>
          <w:sz w:val="28"/>
          <w:szCs w:val="28"/>
        </w:rPr>
        <w:t>Participants.</w:t>
      </w:r>
    </w:p>
    <w:p w14:paraId="4357FADB" w14:textId="6652D674" w:rsidR="000B2780" w:rsidRDefault="76B8E36D" w:rsidP="5B7C8041">
      <w:pPr>
        <w:spacing w:line="480" w:lineRule="auto"/>
        <w:ind w:firstLine="720"/>
        <w:rPr>
          <w:rFonts w:ascii="Arial" w:eastAsia="Arial" w:hAnsi="Arial" w:cs="Arial"/>
          <w:color w:val="000000" w:themeColor="text1"/>
          <w:sz w:val="24"/>
          <w:szCs w:val="24"/>
        </w:rPr>
      </w:pPr>
      <w:r w:rsidRPr="5B7C8041">
        <w:rPr>
          <w:rFonts w:ascii="Arial" w:eastAsia="Arial" w:hAnsi="Arial" w:cs="Arial"/>
          <w:color w:val="000000" w:themeColor="text1"/>
          <w:sz w:val="24"/>
          <w:szCs w:val="24"/>
        </w:rPr>
        <w:t>The participants in this study were 35 psychology students (13 males, 20 females, and 2 non-binary) whose ages ranged from 18 to 69 (Mean =29.9, SD=11.3).</w:t>
      </w:r>
    </w:p>
    <w:p w14:paraId="7A3BCFE1" w14:textId="1F36DBE8" w:rsidR="000B2780" w:rsidRDefault="1BB32E8D" w:rsidP="5B7C8041">
      <w:pPr>
        <w:spacing w:line="480" w:lineRule="auto"/>
        <w:jc w:val="both"/>
        <w:rPr>
          <w:rFonts w:ascii="Arial" w:eastAsia="Arial" w:hAnsi="Arial" w:cs="Arial"/>
          <w:color w:val="000000" w:themeColor="text1"/>
          <w:sz w:val="24"/>
          <w:szCs w:val="24"/>
        </w:rPr>
      </w:pPr>
      <w:r w:rsidRPr="5B7C8041">
        <w:rPr>
          <w:rFonts w:ascii="Arial" w:eastAsia="Arial" w:hAnsi="Arial" w:cs="Arial"/>
          <w:color w:val="000000" w:themeColor="text1"/>
          <w:sz w:val="28"/>
          <w:szCs w:val="28"/>
        </w:rPr>
        <w:t>Design.</w:t>
      </w:r>
    </w:p>
    <w:p w14:paraId="15270ED9" w14:textId="2FEAE00F" w:rsidR="000B2780" w:rsidRDefault="4183E152" w:rsidP="63CC4BA6">
      <w:pPr>
        <w:spacing w:line="480" w:lineRule="auto"/>
        <w:ind w:firstLine="720"/>
        <w:rPr>
          <w:rFonts w:ascii="Arial" w:eastAsia="Arial" w:hAnsi="Arial" w:cs="Arial"/>
          <w:color w:val="000000" w:themeColor="text1"/>
          <w:sz w:val="24"/>
          <w:szCs w:val="24"/>
          <w:lang w:val="en-US"/>
        </w:rPr>
      </w:pPr>
      <w:r w:rsidRPr="5B7C8041">
        <w:rPr>
          <w:rFonts w:ascii="Arial" w:eastAsia="Arial" w:hAnsi="Arial" w:cs="Arial"/>
          <w:color w:val="000000" w:themeColor="text1"/>
          <w:sz w:val="24"/>
          <w:szCs w:val="24"/>
          <w:lang w:val="en-US"/>
        </w:rPr>
        <w:t xml:space="preserve">A </w:t>
      </w:r>
      <w:proofErr w:type="spellStart"/>
      <w:r w:rsidRPr="5B7C8041">
        <w:rPr>
          <w:rFonts w:ascii="Arial" w:eastAsia="Arial" w:hAnsi="Arial" w:cs="Arial"/>
          <w:color w:val="000000" w:themeColor="text1"/>
          <w:sz w:val="24"/>
          <w:szCs w:val="24"/>
          <w:lang w:val="en-US"/>
        </w:rPr>
        <w:t>Pearsons</w:t>
      </w:r>
      <w:proofErr w:type="spellEnd"/>
      <w:r w:rsidRPr="5B7C8041">
        <w:rPr>
          <w:rFonts w:ascii="Arial" w:eastAsia="Arial" w:hAnsi="Arial" w:cs="Arial"/>
          <w:color w:val="000000" w:themeColor="text1"/>
          <w:sz w:val="24"/>
          <w:szCs w:val="24"/>
          <w:lang w:val="en-US"/>
        </w:rPr>
        <w:t>-moment correlation design, a within- subjects, quantitative, non-experimental, parametric was used to enable an assessment of the strengths and weaknesses of the relationship between levels of extraversion and memory, in males and female university students. Methods used a Qualtrics, The Big Five Inventory (</w:t>
      </w:r>
      <w:r w:rsidR="201F49B7" w:rsidRPr="5B7C8041">
        <w:rPr>
          <w:rFonts w:ascii="Arial" w:eastAsia="Arial" w:hAnsi="Arial" w:cs="Arial"/>
          <w:color w:val="000000" w:themeColor="text1"/>
          <w:sz w:val="19"/>
          <w:szCs w:val="19"/>
          <w:lang w:val="en-US"/>
        </w:rPr>
        <w:t>(Soto and John, 2017)</w:t>
      </w:r>
      <w:r w:rsidRPr="5B7C8041">
        <w:rPr>
          <w:rFonts w:ascii="Arial" w:eastAsia="Arial" w:hAnsi="Arial" w:cs="Arial"/>
          <w:color w:val="000000" w:themeColor="text1"/>
          <w:sz w:val="24"/>
          <w:szCs w:val="24"/>
          <w:lang w:val="en-US"/>
        </w:rPr>
        <w:t>) to measure extraversion and neuroticism. Using a Linkert scale for A sub lab memory performance task (ANEW; Bradley &amp; Lang, 1999)</w:t>
      </w:r>
      <w:r w:rsidR="2EC3D891" w:rsidRPr="5B7C8041">
        <w:rPr>
          <w:rFonts w:ascii="Arial" w:eastAsia="Arial" w:hAnsi="Arial" w:cs="Arial"/>
          <w:color w:val="000000" w:themeColor="text1"/>
          <w:sz w:val="24"/>
          <w:szCs w:val="24"/>
          <w:lang w:val="en-US"/>
        </w:rPr>
        <w:t>.</w:t>
      </w:r>
      <w:r w:rsidRPr="5B7C8041">
        <w:rPr>
          <w:rFonts w:ascii="Arial" w:eastAsia="Arial" w:hAnsi="Arial" w:cs="Arial"/>
          <w:color w:val="000000" w:themeColor="text1"/>
          <w:sz w:val="24"/>
          <w:szCs w:val="24"/>
          <w:lang w:val="en-US"/>
        </w:rPr>
        <w:t xml:space="preserve"> The words were chosen from the Affective Norms for English Words, Words with two syllables and valence scores ranging from 5 to 5.5 (i.e., a neutral score)</w:t>
      </w:r>
      <w:r w:rsidR="3DAC39D8" w:rsidRPr="5B7C8041">
        <w:rPr>
          <w:rFonts w:ascii="Arial" w:eastAsia="Arial" w:hAnsi="Arial" w:cs="Arial"/>
          <w:color w:val="000000" w:themeColor="text1"/>
          <w:sz w:val="24"/>
          <w:szCs w:val="24"/>
          <w:lang w:val="en-US"/>
        </w:rPr>
        <w:t>.</w:t>
      </w:r>
    </w:p>
    <w:p w14:paraId="08332222" w14:textId="6EB68D1A" w:rsidR="000B2780" w:rsidRDefault="1BB32E8D" w:rsidP="77BAEFCB">
      <w:pPr>
        <w:spacing w:line="480" w:lineRule="auto"/>
        <w:rPr>
          <w:rFonts w:ascii="Arial" w:eastAsia="Arial" w:hAnsi="Arial" w:cs="Arial"/>
          <w:color w:val="000000" w:themeColor="text1"/>
          <w:sz w:val="28"/>
          <w:szCs w:val="28"/>
        </w:rPr>
      </w:pPr>
      <w:r w:rsidRPr="1E46572E">
        <w:rPr>
          <w:rFonts w:ascii="Arial" w:eastAsia="Arial" w:hAnsi="Arial" w:cs="Arial"/>
          <w:color w:val="000000" w:themeColor="text1"/>
          <w:sz w:val="28"/>
          <w:szCs w:val="28"/>
        </w:rPr>
        <w:t>Materials.</w:t>
      </w:r>
    </w:p>
    <w:p w14:paraId="138AD22B" w14:textId="7D08376D" w:rsidR="23CAC7ED" w:rsidRDefault="23CAC7ED" w:rsidP="1E46572E">
      <w:pPr>
        <w:spacing w:line="480" w:lineRule="auto"/>
        <w:ind w:firstLine="720"/>
        <w:rPr>
          <w:rFonts w:ascii="Arial" w:eastAsia="Arial" w:hAnsi="Arial" w:cs="Arial"/>
          <w:color w:val="000000" w:themeColor="text1"/>
          <w:sz w:val="24"/>
          <w:szCs w:val="24"/>
          <w:lang w:val="en-US"/>
        </w:rPr>
      </w:pPr>
      <w:r w:rsidRPr="1E46572E">
        <w:rPr>
          <w:rFonts w:ascii="Arial" w:eastAsia="Arial" w:hAnsi="Arial" w:cs="Arial"/>
          <w:color w:val="000000" w:themeColor="text1"/>
          <w:sz w:val="24"/>
          <w:szCs w:val="24"/>
          <w:lang w:val="en-US"/>
        </w:rPr>
        <w:t>Two experiments for reliability and validity were used in this investigation, which was done in a Psychology lab. The survey's sample contains a Qualtrics-based extraversion test. The BIG Five Inventory (John et al., 1991) questionnaire was completed on a lab computer and consisted of eight items with a five-point option (1-5 disagree strongly agree strongly, point 3 neither disagree nor agree).</w:t>
      </w:r>
    </w:p>
    <w:p w14:paraId="2B24A98E" w14:textId="6625620B" w:rsidR="000B2780" w:rsidRDefault="23CAC7ED" w:rsidP="63CC4BA6">
      <w:pPr>
        <w:spacing w:line="480" w:lineRule="auto"/>
        <w:ind w:firstLine="720"/>
        <w:rPr>
          <w:rFonts w:ascii="Arial" w:eastAsia="Arial" w:hAnsi="Arial" w:cs="Arial"/>
          <w:color w:val="000000" w:themeColor="text1"/>
          <w:sz w:val="24"/>
          <w:szCs w:val="24"/>
          <w:lang w:val="en-US"/>
        </w:rPr>
      </w:pPr>
      <w:r w:rsidRPr="1E46572E">
        <w:rPr>
          <w:rFonts w:ascii="Arial" w:eastAsia="Arial" w:hAnsi="Arial" w:cs="Arial"/>
          <w:color w:val="000000" w:themeColor="text1"/>
          <w:sz w:val="24"/>
          <w:szCs w:val="24"/>
          <w:lang w:val="en-US"/>
        </w:rPr>
        <w:t xml:space="preserve">A standard memory recall test was </w:t>
      </w:r>
      <w:proofErr w:type="spellStart"/>
      <w:r w:rsidRPr="1E46572E">
        <w:rPr>
          <w:rFonts w:ascii="Arial" w:eastAsia="Arial" w:hAnsi="Arial" w:cs="Arial"/>
          <w:color w:val="000000" w:themeColor="text1"/>
          <w:sz w:val="24"/>
          <w:szCs w:val="24"/>
          <w:lang w:val="en-US"/>
        </w:rPr>
        <w:t>utilised</w:t>
      </w:r>
      <w:proofErr w:type="spellEnd"/>
      <w:r w:rsidRPr="1E46572E">
        <w:rPr>
          <w:rFonts w:ascii="Arial" w:eastAsia="Arial" w:hAnsi="Arial" w:cs="Arial"/>
          <w:color w:val="000000" w:themeColor="text1"/>
          <w:sz w:val="24"/>
          <w:szCs w:val="24"/>
          <w:lang w:val="en-US"/>
        </w:rPr>
        <w:t xml:space="preserve"> to measure memory using Super Lab software on a laptop computer. The Affective Norms for English Words provided </w:t>
      </w:r>
      <w:r w:rsidRPr="1E46572E">
        <w:rPr>
          <w:rFonts w:ascii="Arial" w:eastAsia="Arial" w:hAnsi="Arial" w:cs="Arial"/>
          <w:color w:val="000000" w:themeColor="text1"/>
          <w:sz w:val="24"/>
          <w:szCs w:val="24"/>
          <w:lang w:val="en-US"/>
        </w:rPr>
        <w:lastRenderedPageBreak/>
        <w:t>the vocabulary lists (Bradley &amp; Lang, 1999). The participants were shown ten words with two syllables and a balance score of between 5 and 5.5. (i.e., a neutral score).</w:t>
      </w:r>
      <w:r w:rsidR="64EED4B4" w:rsidRPr="1E46572E">
        <w:rPr>
          <w:rFonts w:ascii="Arial" w:eastAsia="Arial" w:hAnsi="Arial" w:cs="Arial"/>
          <w:color w:val="000000" w:themeColor="text1"/>
          <w:sz w:val="24"/>
          <w:szCs w:val="24"/>
          <w:lang w:val="en-US"/>
        </w:rPr>
        <w:t xml:space="preserve"> </w:t>
      </w:r>
    </w:p>
    <w:p w14:paraId="62B6BFF0" w14:textId="45ABFC58" w:rsidR="000B2780" w:rsidRDefault="64EED4B4" w:rsidP="63CC4BA6">
      <w:pPr>
        <w:spacing w:line="480" w:lineRule="auto"/>
        <w:ind w:firstLine="720"/>
        <w:rPr>
          <w:rFonts w:ascii="Arial" w:eastAsia="Arial" w:hAnsi="Arial" w:cs="Arial"/>
          <w:color w:val="000000" w:themeColor="text1"/>
          <w:sz w:val="24"/>
          <w:szCs w:val="24"/>
          <w:lang w:val="en-US"/>
        </w:rPr>
      </w:pPr>
      <w:r w:rsidRPr="63CC4BA6">
        <w:rPr>
          <w:rFonts w:ascii="Arial" w:eastAsia="Arial" w:hAnsi="Arial" w:cs="Arial"/>
          <w:color w:val="000000" w:themeColor="text1"/>
          <w:sz w:val="24"/>
          <w:szCs w:val="24"/>
          <w:lang w:val="en-US"/>
        </w:rPr>
        <w:t xml:space="preserve">Memory recall' scoring' 10 out of 20 and is akin to that used by </w:t>
      </w:r>
      <w:proofErr w:type="spellStart"/>
      <w:r w:rsidRPr="63CC4BA6">
        <w:rPr>
          <w:rFonts w:ascii="Arial" w:eastAsia="Arial" w:hAnsi="Arial" w:cs="Arial"/>
          <w:color w:val="000000" w:themeColor="text1"/>
          <w:sz w:val="24"/>
          <w:szCs w:val="24"/>
          <w:lang w:val="en-US"/>
        </w:rPr>
        <w:t>Luchetti</w:t>
      </w:r>
      <w:proofErr w:type="spellEnd"/>
      <w:r w:rsidRPr="63CC4BA6">
        <w:rPr>
          <w:rFonts w:ascii="Arial" w:eastAsia="Arial" w:hAnsi="Arial" w:cs="Arial"/>
          <w:color w:val="000000" w:themeColor="text1"/>
          <w:sz w:val="24"/>
          <w:szCs w:val="24"/>
          <w:lang w:val="en-US"/>
        </w:rPr>
        <w:t xml:space="preserve"> et al. (2021).</w:t>
      </w:r>
    </w:p>
    <w:p w14:paraId="68C753C2" w14:textId="5D71CAB7" w:rsidR="000B2780" w:rsidRDefault="1BB32E8D" w:rsidP="63CC4BA6">
      <w:pPr>
        <w:spacing w:line="480" w:lineRule="auto"/>
        <w:rPr>
          <w:rFonts w:ascii="Arial" w:eastAsia="Arial" w:hAnsi="Arial" w:cs="Arial"/>
          <w:color w:val="000000" w:themeColor="text1"/>
          <w:sz w:val="28"/>
          <w:szCs w:val="28"/>
        </w:rPr>
      </w:pPr>
      <w:r w:rsidRPr="63CC4BA6">
        <w:rPr>
          <w:rFonts w:ascii="Arial" w:eastAsia="Arial" w:hAnsi="Arial" w:cs="Arial"/>
          <w:color w:val="000000" w:themeColor="text1"/>
          <w:sz w:val="28"/>
          <w:szCs w:val="28"/>
        </w:rPr>
        <w:t>Procedure.</w:t>
      </w:r>
    </w:p>
    <w:p w14:paraId="0275B7B3" w14:textId="0CA19588" w:rsidR="6B556B18" w:rsidRDefault="73A8113A" w:rsidP="1E46572E">
      <w:pPr>
        <w:spacing w:line="480" w:lineRule="auto"/>
        <w:ind w:firstLine="720"/>
        <w:rPr>
          <w:rFonts w:ascii="Arial" w:eastAsia="Arial" w:hAnsi="Arial" w:cs="Arial"/>
          <w:color w:val="000000" w:themeColor="text1"/>
          <w:sz w:val="24"/>
          <w:szCs w:val="24"/>
          <w:lang w:val="en-US"/>
        </w:rPr>
      </w:pPr>
      <w:r w:rsidRPr="1E46572E">
        <w:rPr>
          <w:rFonts w:ascii="Arial" w:eastAsia="Arial" w:hAnsi="Arial" w:cs="Arial"/>
          <w:color w:val="000000" w:themeColor="text1"/>
          <w:sz w:val="24"/>
          <w:szCs w:val="24"/>
          <w:lang w:val="en-US"/>
        </w:rPr>
        <w:t xml:space="preserve">Participants were recruited through the Experimental Management System (EMS) (Coolican, 2006) and were directed to the Psychology lab at the University Wales St </w:t>
      </w:r>
      <w:proofErr w:type="spellStart"/>
      <w:r w:rsidRPr="1E46572E">
        <w:rPr>
          <w:rFonts w:ascii="Arial" w:eastAsia="Arial" w:hAnsi="Arial" w:cs="Arial"/>
          <w:color w:val="000000" w:themeColor="text1"/>
          <w:sz w:val="24"/>
          <w:szCs w:val="24"/>
          <w:lang w:val="en-US"/>
        </w:rPr>
        <w:t>Trinty</w:t>
      </w:r>
      <w:proofErr w:type="spellEnd"/>
      <w:r w:rsidRPr="1E46572E">
        <w:rPr>
          <w:rFonts w:ascii="Arial" w:eastAsia="Arial" w:hAnsi="Arial" w:cs="Arial"/>
          <w:color w:val="000000" w:themeColor="text1"/>
          <w:sz w:val="24"/>
          <w:szCs w:val="24"/>
          <w:lang w:val="en-US"/>
        </w:rPr>
        <w:t xml:space="preserve"> David (UWSTD), where they were instructed to go to the laptop and begin the exams. The first page was an introduction sheet that explained that the document contains important study material and discusses what you may expect as a participant. As a result, please read this material carefully before accepting to join.</w:t>
      </w:r>
    </w:p>
    <w:p w14:paraId="60D63A83" w14:textId="4D6469F1" w:rsidR="6B556B18" w:rsidRDefault="6B556B18" w:rsidP="1E46572E">
      <w:pPr>
        <w:spacing w:line="480" w:lineRule="auto"/>
        <w:ind w:firstLine="720"/>
        <w:rPr>
          <w:rFonts w:ascii="Arial" w:eastAsia="Arial" w:hAnsi="Arial" w:cs="Arial"/>
          <w:color w:val="000000" w:themeColor="text1"/>
          <w:sz w:val="24"/>
          <w:szCs w:val="24"/>
          <w:lang w:val="en-US"/>
        </w:rPr>
      </w:pPr>
      <w:r w:rsidRPr="1E46572E">
        <w:rPr>
          <w:rFonts w:ascii="Arial" w:eastAsia="Arial" w:hAnsi="Arial" w:cs="Arial"/>
          <w:color w:val="000000" w:themeColor="text1"/>
          <w:sz w:val="24"/>
          <w:szCs w:val="24"/>
          <w:lang w:val="en-US"/>
        </w:rPr>
        <w:t xml:space="preserve"> </w:t>
      </w:r>
      <w:r w:rsidR="7CC4DD3B" w:rsidRPr="1E46572E">
        <w:rPr>
          <w:rFonts w:ascii="Arial" w:eastAsia="Arial" w:hAnsi="Arial" w:cs="Arial"/>
          <w:color w:val="000000" w:themeColor="text1"/>
          <w:sz w:val="24"/>
          <w:szCs w:val="24"/>
          <w:lang w:val="en-US"/>
        </w:rPr>
        <w:t xml:space="preserve">The study's purpose was to </w:t>
      </w:r>
      <w:proofErr w:type="gramStart"/>
      <w:r w:rsidR="7CC4DD3B" w:rsidRPr="1E46572E">
        <w:rPr>
          <w:rFonts w:ascii="Arial" w:eastAsia="Arial" w:hAnsi="Arial" w:cs="Arial"/>
          <w:color w:val="000000" w:themeColor="text1"/>
          <w:sz w:val="24"/>
          <w:szCs w:val="24"/>
          <w:lang w:val="en-US"/>
        </w:rPr>
        <w:t>look into</w:t>
      </w:r>
      <w:proofErr w:type="gramEnd"/>
      <w:r w:rsidR="7CC4DD3B" w:rsidRPr="1E46572E">
        <w:rPr>
          <w:rFonts w:ascii="Arial" w:eastAsia="Arial" w:hAnsi="Arial" w:cs="Arial"/>
          <w:color w:val="000000" w:themeColor="text1"/>
          <w:sz w:val="24"/>
          <w:szCs w:val="24"/>
          <w:lang w:val="en-US"/>
        </w:rPr>
        <w:t xml:space="preserve"> extraversion as a personality trait and see if it affects memory recall. The requirements for demographic data, age, and gender, as well as the fact that the study will be split into two halves. The first part is an eight-item questionnaire called the Big Five Inventory's Extraversion sub-scale (John et al., 1991) that assesses extraversion as a personality trait by selecting the option that best describes thoughts/emotions in relation to each of the statements presented on a five-point Linkert scale. After that, you'll have to use </w:t>
      </w:r>
      <w:proofErr w:type="spellStart"/>
      <w:r w:rsidR="7CC4DD3B" w:rsidRPr="1E46572E">
        <w:rPr>
          <w:rFonts w:ascii="Arial" w:eastAsia="Arial" w:hAnsi="Arial" w:cs="Arial"/>
          <w:color w:val="000000" w:themeColor="text1"/>
          <w:sz w:val="24"/>
          <w:szCs w:val="24"/>
          <w:lang w:val="en-US"/>
        </w:rPr>
        <w:t>Superlab</w:t>
      </w:r>
      <w:proofErr w:type="spellEnd"/>
      <w:r w:rsidR="7CC4DD3B" w:rsidRPr="1E46572E">
        <w:rPr>
          <w:rFonts w:ascii="Arial" w:eastAsia="Arial" w:hAnsi="Arial" w:cs="Arial"/>
          <w:color w:val="000000" w:themeColor="text1"/>
          <w:sz w:val="24"/>
          <w:szCs w:val="24"/>
          <w:lang w:val="en-US"/>
        </w:rPr>
        <w:t xml:space="preserve"> to complete a standard memory recall task (Bradley &amp; Lang, 1999).</w:t>
      </w:r>
      <w:r w:rsidRPr="1E46572E">
        <w:rPr>
          <w:rFonts w:ascii="Arial" w:eastAsia="Arial" w:hAnsi="Arial" w:cs="Arial"/>
          <w:color w:val="000000" w:themeColor="text1"/>
          <w:sz w:val="24"/>
          <w:szCs w:val="24"/>
          <w:lang w:val="en-US"/>
        </w:rPr>
        <w:t xml:space="preserve"> </w:t>
      </w:r>
    </w:p>
    <w:p w14:paraId="6C42DF25" w14:textId="458AB023" w:rsidR="6B556B18" w:rsidRDefault="1D726AA3" w:rsidP="5B7C8041">
      <w:pPr>
        <w:spacing w:line="480" w:lineRule="auto"/>
        <w:ind w:firstLine="720"/>
        <w:rPr>
          <w:rFonts w:ascii="Arial" w:eastAsia="Arial" w:hAnsi="Arial" w:cs="Arial"/>
          <w:color w:val="000000" w:themeColor="text1"/>
          <w:sz w:val="24"/>
          <w:szCs w:val="24"/>
          <w:lang w:val="en-US"/>
        </w:rPr>
      </w:pPr>
      <w:r w:rsidRPr="1E46572E">
        <w:rPr>
          <w:rFonts w:ascii="Arial" w:eastAsia="Arial" w:hAnsi="Arial" w:cs="Arial"/>
          <w:color w:val="000000" w:themeColor="text1"/>
          <w:sz w:val="24"/>
          <w:szCs w:val="24"/>
          <w:lang w:val="en-US"/>
        </w:rPr>
        <w:t xml:space="preserve">Participants were informed that they could withdraw from the study at any time, that the information gathered was confidential, and that their identities were kept anonymous. That a debriefing would be conducted following the study's completion, that a link to download the document would be provided, and that if participation, a consent form would be requested, and that sincere gratitude would </w:t>
      </w:r>
      <w:r w:rsidRPr="1E46572E">
        <w:rPr>
          <w:rFonts w:ascii="Arial" w:eastAsia="Arial" w:hAnsi="Arial" w:cs="Arial"/>
          <w:color w:val="000000" w:themeColor="text1"/>
          <w:sz w:val="24"/>
          <w:szCs w:val="24"/>
          <w:lang w:val="en-US"/>
        </w:rPr>
        <w:lastRenderedPageBreak/>
        <w:t>be expressed. The next step was to give consent, which included answering five questions about the legal requirement of being 18 years or older, the ability to withdraw at any time, confidentiality, and identity anonymity, confirming they understood the requirements, and finally giving consent. All requirements had to be agreed upon before the study could begin.</w:t>
      </w:r>
      <w:r w:rsidR="6B556B18" w:rsidRPr="1E46572E">
        <w:rPr>
          <w:rFonts w:ascii="Arial" w:eastAsia="Arial" w:hAnsi="Arial" w:cs="Arial"/>
          <w:color w:val="000000" w:themeColor="text1"/>
          <w:sz w:val="24"/>
          <w:szCs w:val="24"/>
          <w:lang w:val="en-US"/>
        </w:rPr>
        <w:t xml:space="preserve"> </w:t>
      </w:r>
    </w:p>
    <w:p w14:paraId="5E7EDCE4" w14:textId="681CCCF5" w:rsidR="6B556B18" w:rsidRDefault="6B556B18" w:rsidP="63CC4BA6">
      <w:pPr>
        <w:spacing w:line="480" w:lineRule="auto"/>
        <w:ind w:firstLine="720"/>
        <w:rPr>
          <w:rFonts w:ascii="Arial" w:eastAsia="Arial" w:hAnsi="Arial" w:cs="Arial"/>
          <w:color w:val="000000" w:themeColor="text1"/>
          <w:sz w:val="24"/>
          <w:szCs w:val="24"/>
          <w:lang w:val="en-US"/>
        </w:rPr>
      </w:pPr>
      <w:r w:rsidRPr="1E46572E">
        <w:rPr>
          <w:rFonts w:ascii="Arial" w:eastAsia="Arial" w:hAnsi="Arial" w:cs="Arial"/>
          <w:color w:val="000000" w:themeColor="text1"/>
          <w:sz w:val="24"/>
          <w:szCs w:val="24"/>
          <w:lang w:val="en-US"/>
        </w:rPr>
        <w:t xml:space="preserve">Participants were directed to </w:t>
      </w:r>
      <w:r w:rsidR="12175945" w:rsidRPr="1E46572E">
        <w:rPr>
          <w:rFonts w:ascii="Arial" w:eastAsia="Arial" w:hAnsi="Arial" w:cs="Arial"/>
          <w:color w:val="000000" w:themeColor="text1"/>
          <w:sz w:val="24"/>
          <w:szCs w:val="24"/>
          <w:lang w:val="en-US"/>
        </w:rPr>
        <w:t>a lab computer to complete a super lab</w:t>
      </w:r>
      <w:r w:rsidRPr="1E46572E">
        <w:rPr>
          <w:rFonts w:ascii="Arial" w:eastAsia="Arial" w:hAnsi="Arial" w:cs="Arial"/>
          <w:color w:val="000000" w:themeColor="text1"/>
          <w:sz w:val="24"/>
          <w:szCs w:val="24"/>
          <w:lang w:val="en-US"/>
        </w:rPr>
        <w:t xml:space="preserve"> experiment, a Bradley &amp; Lang, (1999) memory recall task. </w:t>
      </w:r>
      <w:r w:rsidR="38EA9BEF" w:rsidRPr="1E46572E">
        <w:rPr>
          <w:rFonts w:ascii="Arial" w:eastAsia="Arial" w:hAnsi="Arial" w:cs="Arial"/>
          <w:color w:val="000000" w:themeColor="text1"/>
          <w:sz w:val="24"/>
          <w:szCs w:val="24"/>
          <w:lang w:val="en-US"/>
        </w:rPr>
        <w:t>ten</w:t>
      </w:r>
      <w:r w:rsidRPr="1E46572E">
        <w:rPr>
          <w:rFonts w:ascii="Arial" w:eastAsia="Arial" w:hAnsi="Arial" w:cs="Arial"/>
          <w:color w:val="000000" w:themeColor="text1"/>
          <w:sz w:val="24"/>
          <w:szCs w:val="24"/>
          <w:lang w:val="en-US"/>
        </w:rPr>
        <w:t xml:space="preserve"> words were shown on a white background, </w:t>
      </w:r>
      <w:r w:rsidR="030A9D98" w:rsidRPr="1E46572E">
        <w:rPr>
          <w:rFonts w:ascii="Arial" w:eastAsia="Arial" w:hAnsi="Arial" w:cs="Arial"/>
          <w:color w:val="000000" w:themeColor="text1"/>
          <w:sz w:val="24"/>
          <w:szCs w:val="24"/>
          <w:lang w:val="en-US"/>
        </w:rPr>
        <w:t>the font was ariel, and the size was 72</w:t>
      </w:r>
      <w:r w:rsidRPr="1E46572E">
        <w:rPr>
          <w:rFonts w:ascii="Arial" w:eastAsia="Arial" w:hAnsi="Arial" w:cs="Arial"/>
          <w:color w:val="000000" w:themeColor="text1"/>
          <w:sz w:val="24"/>
          <w:szCs w:val="24"/>
          <w:lang w:val="en-US"/>
        </w:rPr>
        <w:t>, in black capital letters, each word shown was 2 seconds followed by 400 milliseconds blank screen. (Immediate recall) The participants were then asked to write all words remembered in the answer box, with a 30</w:t>
      </w:r>
      <w:r w:rsidR="6E3DB934" w:rsidRPr="1E46572E">
        <w:rPr>
          <w:rFonts w:ascii="Arial" w:eastAsia="Arial" w:hAnsi="Arial" w:cs="Arial"/>
          <w:color w:val="000000" w:themeColor="text1"/>
          <w:sz w:val="24"/>
          <w:szCs w:val="24"/>
          <w:lang w:val="en-US"/>
        </w:rPr>
        <w:t>-</w:t>
      </w:r>
      <w:r w:rsidRPr="1E46572E">
        <w:rPr>
          <w:rFonts w:ascii="Arial" w:eastAsia="Arial" w:hAnsi="Arial" w:cs="Arial"/>
          <w:color w:val="000000" w:themeColor="text1"/>
          <w:sz w:val="24"/>
          <w:szCs w:val="24"/>
          <w:lang w:val="en-US"/>
        </w:rPr>
        <w:t xml:space="preserve">second timescale. Scoring </w:t>
      </w:r>
      <w:r w:rsidR="6BC4DC78" w:rsidRPr="1E46572E">
        <w:rPr>
          <w:rFonts w:ascii="Arial" w:eastAsia="Arial" w:hAnsi="Arial" w:cs="Arial"/>
          <w:color w:val="000000" w:themeColor="text1"/>
          <w:sz w:val="24"/>
          <w:szCs w:val="24"/>
          <w:lang w:val="en-US"/>
        </w:rPr>
        <w:t>ten</w:t>
      </w:r>
      <w:r w:rsidRPr="1E46572E">
        <w:rPr>
          <w:rFonts w:ascii="Arial" w:eastAsia="Arial" w:hAnsi="Arial" w:cs="Arial"/>
          <w:color w:val="000000" w:themeColor="text1"/>
          <w:sz w:val="24"/>
          <w:szCs w:val="24"/>
          <w:lang w:val="en-US"/>
        </w:rPr>
        <w:t xml:space="preserve"> out of 20 due to delay in-between the words. </w:t>
      </w:r>
    </w:p>
    <w:p w14:paraId="3957526D" w14:textId="0A9A6A03" w:rsidR="1D76C99C" w:rsidRDefault="05F549F2" w:rsidP="63CC4BA6">
      <w:pPr>
        <w:spacing w:line="480" w:lineRule="auto"/>
        <w:ind w:firstLine="720"/>
        <w:rPr>
          <w:rFonts w:ascii="Arial" w:eastAsia="Arial" w:hAnsi="Arial" w:cs="Arial"/>
          <w:color w:val="000000" w:themeColor="text1"/>
          <w:sz w:val="24"/>
          <w:szCs w:val="24"/>
          <w:lang w:val="en-US"/>
        </w:rPr>
      </w:pPr>
      <w:r w:rsidRPr="1E46572E">
        <w:rPr>
          <w:rFonts w:ascii="Arial" w:eastAsia="Arial" w:hAnsi="Arial" w:cs="Arial"/>
          <w:color w:val="000000" w:themeColor="text1"/>
          <w:sz w:val="24"/>
          <w:szCs w:val="24"/>
          <w:lang w:val="en-US"/>
        </w:rPr>
        <w:t>Participants were directed to the lab computers for the second phase of the test, where they were instructed to complete the BFI personality test. After that, participants were given no time limit and asked to write as many words as possible from part one of the examinations. (It's a case of delayed memory recall.) The purpose of the study was to access the individuals' strengths and weaknesses in extraversion and memory, and participants were given the option of whether they wanted their data used, as outlined above, in accordance with the BPS (British Psychological Society, 2018) and the code of ethics and the BPS Code of Human Research Ethics (2021), and to select response if they agreed to data being used, then thanked.</w:t>
      </w:r>
    </w:p>
    <w:p w14:paraId="5BED18A1" w14:textId="1194FB1A" w:rsidR="000B2780" w:rsidRDefault="1BB32E8D" w:rsidP="5B7C8041">
      <w:pPr>
        <w:spacing w:line="480" w:lineRule="auto"/>
        <w:rPr>
          <w:rFonts w:ascii="Arial" w:eastAsia="Arial" w:hAnsi="Arial" w:cs="Arial"/>
          <w:color w:val="000000" w:themeColor="text1"/>
          <w:sz w:val="28"/>
          <w:szCs w:val="28"/>
        </w:rPr>
      </w:pPr>
      <w:r w:rsidRPr="5B7C8041">
        <w:rPr>
          <w:rFonts w:ascii="Arial" w:eastAsia="Arial" w:hAnsi="Arial" w:cs="Arial"/>
          <w:color w:val="000000" w:themeColor="text1"/>
          <w:sz w:val="28"/>
          <w:szCs w:val="28"/>
        </w:rPr>
        <w:t>Results</w:t>
      </w:r>
      <w:r w:rsidR="79068472" w:rsidRPr="5B7C8041">
        <w:rPr>
          <w:rFonts w:ascii="Arial" w:eastAsia="Arial" w:hAnsi="Arial" w:cs="Arial"/>
          <w:color w:val="000000" w:themeColor="text1"/>
          <w:sz w:val="28"/>
          <w:szCs w:val="28"/>
        </w:rPr>
        <w:t>.</w:t>
      </w:r>
      <w:r w:rsidR="0A895AB2" w:rsidRPr="5B7C8041">
        <w:rPr>
          <w:rFonts w:ascii="Arial" w:eastAsia="Arial" w:hAnsi="Arial" w:cs="Arial"/>
          <w:color w:val="000000" w:themeColor="text1"/>
          <w:sz w:val="28"/>
          <w:szCs w:val="28"/>
        </w:rPr>
        <w:t xml:space="preserve"> </w:t>
      </w:r>
    </w:p>
    <w:p w14:paraId="3E0459B0" w14:textId="56C531E9" w:rsidR="0A895AB2" w:rsidRDefault="7F8EB38D" w:rsidP="63CC4BA6">
      <w:pPr>
        <w:spacing w:line="480" w:lineRule="auto"/>
        <w:ind w:firstLine="720"/>
        <w:rPr>
          <w:rFonts w:ascii="Arial" w:eastAsia="Arial" w:hAnsi="Arial" w:cs="Arial"/>
          <w:color w:val="000000" w:themeColor="text1"/>
          <w:sz w:val="24"/>
          <w:szCs w:val="24"/>
        </w:rPr>
      </w:pPr>
      <w:r w:rsidRPr="1E46572E">
        <w:rPr>
          <w:rFonts w:ascii="Arial" w:eastAsia="Arial" w:hAnsi="Arial" w:cs="Arial"/>
          <w:color w:val="000000" w:themeColor="text1"/>
          <w:sz w:val="24"/>
          <w:szCs w:val="24"/>
        </w:rPr>
        <w:lastRenderedPageBreak/>
        <w:t>The association between memory recall and extraversion was investigated using a Pearson product-moment correlation. The mean is 33.71, and the standard deviation is 3.1, as shown in the correlation table below (fig. 1).</w:t>
      </w:r>
    </w:p>
    <w:p w14:paraId="7FC1A6F6" w14:textId="15E7372B" w:rsidR="63CC4BA6" w:rsidRDefault="63CC4BA6" w:rsidP="63CC4BA6">
      <w:pPr>
        <w:rPr>
          <w:rFonts w:ascii="Times New Roman" w:eastAsia="Times New Roman" w:hAnsi="Times New Roman" w:cs="Times New Roman"/>
          <w:color w:val="000000" w:themeColor="text1"/>
          <w:sz w:val="24"/>
          <w:szCs w:val="24"/>
        </w:rPr>
      </w:pPr>
    </w:p>
    <w:p w14:paraId="77740EC5" w14:textId="4A8E0A24" w:rsidR="060F4D3E" w:rsidRDefault="060F4D3E" w:rsidP="63CC4BA6">
      <w:pPr>
        <w:rPr>
          <w:rFonts w:ascii="Times New Roman" w:eastAsia="Times New Roman" w:hAnsi="Times New Roman" w:cs="Times New Roman"/>
          <w:color w:val="000000" w:themeColor="text1"/>
          <w:sz w:val="24"/>
          <w:szCs w:val="24"/>
        </w:rPr>
      </w:pPr>
      <w:r w:rsidRPr="63CC4BA6">
        <w:rPr>
          <w:rFonts w:ascii="Times New Roman" w:eastAsia="Times New Roman" w:hAnsi="Times New Roman" w:cs="Times New Roman"/>
          <w:color w:val="000000" w:themeColor="text1"/>
          <w:sz w:val="24"/>
          <w:szCs w:val="24"/>
        </w:rPr>
        <w:t>Fig 1.</w:t>
      </w:r>
    </w:p>
    <w:p w14:paraId="0B498FB5" w14:textId="5AA2D3E4" w:rsidR="749DE7E3" w:rsidRDefault="749DE7E3" w:rsidP="63CC4BA6">
      <w:r>
        <w:rPr>
          <w:noProof/>
        </w:rPr>
        <w:drawing>
          <wp:inline distT="0" distB="0" distL="0" distR="0" wp14:anchorId="757E52DE" wp14:editId="0F795443">
            <wp:extent cx="4572000" cy="971550"/>
            <wp:effectExtent l="0" t="0" r="0" b="0"/>
            <wp:docPr id="287445069" name="Picture 28744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971550"/>
                    </a:xfrm>
                    <a:prstGeom prst="rect">
                      <a:avLst/>
                    </a:prstGeom>
                  </pic:spPr>
                </pic:pic>
              </a:graphicData>
            </a:graphic>
          </wp:inline>
        </w:drawing>
      </w:r>
      <w:r>
        <w:br/>
      </w:r>
    </w:p>
    <w:p w14:paraId="2000BAD0" w14:textId="74B25E9F" w:rsidR="069CDADE" w:rsidRDefault="069CDADE" w:rsidP="63CC4BA6">
      <w:pPr>
        <w:spacing w:line="480" w:lineRule="auto"/>
        <w:ind w:firstLine="720"/>
        <w:rPr>
          <w:rFonts w:ascii="Arial" w:eastAsia="Arial" w:hAnsi="Arial" w:cs="Arial"/>
          <w:color w:val="000000" w:themeColor="text1"/>
          <w:sz w:val="24"/>
          <w:szCs w:val="24"/>
        </w:rPr>
      </w:pPr>
      <w:r w:rsidRPr="63CC4BA6">
        <w:rPr>
          <w:rFonts w:ascii="Arial" w:eastAsia="Arial" w:hAnsi="Arial" w:cs="Arial"/>
          <w:color w:val="000000" w:themeColor="text1"/>
          <w:sz w:val="24"/>
          <w:szCs w:val="24"/>
        </w:rPr>
        <w:t xml:space="preserve">The results show that there is a weak, positive </w:t>
      </w:r>
      <w:r w:rsidR="64125CD7" w:rsidRPr="63CC4BA6">
        <w:rPr>
          <w:rFonts w:ascii="Arial" w:eastAsia="Arial" w:hAnsi="Arial" w:cs="Arial"/>
          <w:color w:val="000000" w:themeColor="text1"/>
          <w:sz w:val="24"/>
          <w:szCs w:val="24"/>
        </w:rPr>
        <w:t>correlation</w:t>
      </w:r>
      <w:r w:rsidRPr="63CC4BA6">
        <w:rPr>
          <w:rFonts w:ascii="Arial" w:eastAsia="Arial" w:hAnsi="Arial" w:cs="Arial"/>
          <w:color w:val="000000" w:themeColor="text1"/>
          <w:sz w:val="24"/>
          <w:szCs w:val="24"/>
        </w:rPr>
        <w:t xml:space="preserve"> between the </w:t>
      </w:r>
      <w:r w:rsidR="74C56410" w:rsidRPr="63CC4BA6">
        <w:rPr>
          <w:rFonts w:ascii="Arial" w:eastAsia="Arial" w:hAnsi="Arial" w:cs="Arial"/>
          <w:color w:val="000000" w:themeColor="text1"/>
          <w:sz w:val="24"/>
          <w:szCs w:val="24"/>
        </w:rPr>
        <w:t>two,</w:t>
      </w:r>
      <w:r w:rsidRPr="63CC4BA6">
        <w:rPr>
          <w:rFonts w:ascii="Arial" w:eastAsia="Arial" w:hAnsi="Arial" w:cs="Arial"/>
          <w:i/>
          <w:iCs/>
          <w:color w:val="000000" w:themeColor="text1"/>
          <w:sz w:val="24"/>
          <w:szCs w:val="24"/>
        </w:rPr>
        <w:t xml:space="preserve"> r </w:t>
      </w:r>
      <w:r w:rsidRPr="63CC4BA6">
        <w:rPr>
          <w:rFonts w:ascii="Arial" w:eastAsia="Arial" w:hAnsi="Arial" w:cs="Arial"/>
          <w:color w:val="000000" w:themeColor="text1"/>
          <w:sz w:val="24"/>
          <w:szCs w:val="24"/>
        </w:rPr>
        <w:t xml:space="preserve">= </w:t>
      </w:r>
      <w:r w:rsidR="63FB17E0" w:rsidRPr="63CC4BA6">
        <w:rPr>
          <w:rFonts w:ascii="Arial" w:eastAsia="Arial" w:hAnsi="Arial" w:cs="Arial"/>
          <w:color w:val="000000" w:themeColor="text1"/>
          <w:sz w:val="24"/>
          <w:szCs w:val="24"/>
        </w:rPr>
        <w:t>.</w:t>
      </w:r>
      <w:r w:rsidRPr="63CC4BA6">
        <w:rPr>
          <w:rFonts w:ascii="Arial" w:eastAsia="Arial" w:hAnsi="Arial" w:cs="Arial"/>
          <w:color w:val="000000" w:themeColor="text1"/>
          <w:sz w:val="24"/>
          <w:szCs w:val="24"/>
        </w:rPr>
        <w:t xml:space="preserve">16, = </w:t>
      </w:r>
      <w:r w:rsidRPr="63CC4BA6">
        <w:rPr>
          <w:rFonts w:ascii="Arial" w:eastAsia="Arial" w:hAnsi="Arial" w:cs="Arial"/>
          <w:i/>
          <w:iCs/>
          <w:color w:val="000000" w:themeColor="text1"/>
          <w:sz w:val="24"/>
          <w:szCs w:val="24"/>
        </w:rPr>
        <w:t>n</w:t>
      </w:r>
      <w:r w:rsidRPr="63CC4BA6">
        <w:rPr>
          <w:rFonts w:ascii="Arial" w:eastAsia="Arial" w:hAnsi="Arial" w:cs="Arial"/>
          <w:color w:val="000000" w:themeColor="text1"/>
          <w:sz w:val="24"/>
          <w:szCs w:val="24"/>
        </w:rPr>
        <w:t xml:space="preserve">=35, </w:t>
      </w:r>
      <w:r w:rsidRPr="63CC4BA6">
        <w:rPr>
          <w:rFonts w:ascii="Arial" w:eastAsia="Arial" w:hAnsi="Arial" w:cs="Arial"/>
          <w:i/>
          <w:iCs/>
          <w:color w:val="000000" w:themeColor="text1"/>
          <w:sz w:val="24"/>
          <w:szCs w:val="24"/>
        </w:rPr>
        <w:t>p</w:t>
      </w:r>
      <w:r w:rsidRPr="63CC4BA6">
        <w:rPr>
          <w:rFonts w:ascii="Arial" w:eastAsia="Arial" w:hAnsi="Arial" w:cs="Arial"/>
          <w:color w:val="000000" w:themeColor="text1"/>
          <w:sz w:val="24"/>
          <w:szCs w:val="24"/>
        </w:rPr>
        <w:t>= &gt;.05</w:t>
      </w:r>
      <w:r w:rsidR="78ECE8A0" w:rsidRPr="63CC4BA6">
        <w:rPr>
          <w:rFonts w:ascii="Arial" w:eastAsia="Arial" w:hAnsi="Arial" w:cs="Arial"/>
          <w:color w:val="000000" w:themeColor="text1"/>
          <w:sz w:val="24"/>
          <w:szCs w:val="24"/>
        </w:rPr>
        <w:t>,</w:t>
      </w:r>
      <w:r w:rsidR="183DBA0C" w:rsidRPr="63CC4BA6">
        <w:rPr>
          <w:rFonts w:ascii="Arial" w:eastAsia="Arial" w:hAnsi="Arial" w:cs="Arial"/>
          <w:color w:val="000000" w:themeColor="text1"/>
          <w:sz w:val="24"/>
          <w:szCs w:val="24"/>
        </w:rPr>
        <w:t xml:space="preserve"> (see figure two below),</w:t>
      </w:r>
      <w:r w:rsidRPr="63CC4BA6">
        <w:rPr>
          <w:rFonts w:ascii="Arial" w:eastAsia="Arial" w:hAnsi="Arial" w:cs="Arial"/>
          <w:color w:val="000000" w:themeColor="text1"/>
          <w:sz w:val="24"/>
          <w:szCs w:val="24"/>
        </w:rPr>
        <w:t xml:space="preserve"> indicating that there is </w:t>
      </w:r>
      <w:r w:rsidR="0F72117B" w:rsidRPr="63CC4BA6">
        <w:rPr>
          <w:rFonts w:ascii="Arial" w:eastAsia="Arial" w:hAnsi="Arial" w:cs="Arial"/>
          <w:color w:val="000000" w:themeColor="text1"/>
          <w:sz w:val="24"/>
          <w:szCs w:val="24"/>
        </w:rPr>
        <w:t xml:space="preserve">a </w:t>
      </w:r>
      <w:r w:rsidRPr="63CC4BA6">
        <w:rPr>
          <w:rFonts w:ascii="Arial" w:eastAsia="Arial" w:hAnsi="Arial" w:cs="Arial"/>
          <w:color w:val="000000" w:themeColor="text1"/>
          <w:sz w:val="24"/>
          <w:szCs w:val="24"/>
        </w:rPr>
        <w:t>no</w:t>
      </w:r>
      <w:r w:rsidR="4A2C2155" w:rsidRPr="63CC4BA6">
        <w:rPr>
          <w:rFonts w:ascii="Arial" w:eastAsia="Arial" w:hAnsi="Arial" w:cs="Arial"/>
          <w:color w:val="000000" w:themeColor="text1"/>
          <w:sz w:val="24"/>
          <w:szCs w:val="24"/>
        </w:rPr>
        <w:t>n-</w:t>
      </w:r>
      <w:r w:rsidR="21EC3625" w:rsidRPr="63CC4BA6">
        <w:rPr>
          <w:rFonts w:ascii="Arial" w:eastAsia="Arial" w:hAnsi="Arial" w:cs="Arial"/>
          <w:color w:val="000000" w:themeColor="text1"/>
          <w:sz w:val="24"/>
          <w:szCs w:val="24"/>
        </w:rPr>
        <w:t>significant</w:t>
      </w:r>
      <w:r w:rsidRPr="63CC4BA6">
        <w:rPr>
          <w:rFonts w:ascii="Arial" w:eastAsia="Arial" w:hAnsi="Arial" w:cs="Arial"/>
          <w:color w:val="000000" w:themeColor="text1"/>
          <w:sz w:val="24"/>
          <w:szCs w:val="24"/>
        </w:rPr>
        <w:t xml:space="preserve"> relationship between memory recall and extraversion. </w:t>
      </w:r>
      <w:r w:rsidR="20EF7A40" w:rsidRPr="63CC4BA6">
        <w:rPr>
          <w:rFonts w:ascii="Arial" w:eastAsia="Arial" w:hAnsi="Arial" w:cs="Arial"/>
          <w:color w:val="000000" w:themeColor="text1"/>
          <w:sz w:val="24"/>
          <w:szCs w:val="24"/>
        </w:rPr>
        <w:t xml:space="preserve">The degree of freedom </w:t>
      </w:r>
      <w:r w:rsidR="1EA45070" w:rsidRPr="63CC4BA6">
        <w:rPr>
          <w:rFonts w:ascii="Arial" w:eastAsia="Arial" w:hAnsi="Arial" w:cs="Arial"/>
          <w:color w:val="000000" w:themeColor="text1"/>
          <w:sz w:val="24"/>
          <w:szCs w:val="24"/>
        </w:rPr>
        <w:t>is</w:t>
      </w:r>
      <w:r w:rsidR="54E6C685" w:rsidRPr="63CC4BA6">
        <w:rPr>
          <w:rFonts w:ascii="Arial" w:eastAsia="Arial" w:hAnsi="Arial" w:cs="Arial"/>
          <w:color w:val="000000" w:themeColor="text1"/>
          <w:sz w:val="24"/>
          <w:szCs w:val="24"/>
        </w:rPr>
        <w:t xml:space="preserve"> </w:t>
      </w:r>
      <w:r w:rsidR="45146B17" w:rsidRPr="63CC4BA6">
        <w:rPr>
          <w:rFonts w:ascii="Arial" w:eastAsia="Arial" w:hAnsi="Arial" w:cs="Arial"/>
          <w:color w:val="000000" w:themeColor="text1"/>
          <w:sz w:val="24"/>
          <w:szCs w:val="24"/>
        </w:rPr>
        <w:t>three</w:t>
      </w:r>
      <w:r w:rsidR="20EF7A40" w:rsidRPr="63CC4BA6">
        <w:rPr>
          <w:rFonts w:ascii="Arial" w:eastAsia="Arial" w:hAnsi="Arial" w:cs="Arial"/>
          <w:color w:val="000000" w:themeColor="text1"/>
          <w:sz w:val="24"/>
          <w:szCs w:val="24"/>
        </w:rPr>
        <w:t xml:space="preserve">. </w:t>
      </w:r>
      <w:r w:rsidRPr="63CC4BA6">
        <w:rPr>
          <w:rFonts w:ascii="Arial" w:eastAsia="Arial" w:hAnsi="Arial" w:cs="Arial"/>
          <w:color w:val="000000" w:themeColor="text1"/>
          <w:sz w:val="24"/>
          <w:szCs w:val="24"/>
        </w:rPr>
        <w:t>As a result, the original hypothesis for this study, that there will be a strong</w:t>
      </w:r>
      <w:r w:rsidR="4DE18A4C" w:rsidRPr="63CC4BA6">
        <w:rPr>
          <w:rFonts w:ascii="Arial" w:eastAsia="Arial" w:hAnsi="Arial" w:cs="Arial"/>
          <w:color w:val="000000" w:themeColor="text1"/>
          <w:sz w:val="24"/>
          <w:szCs w:val="24"/>
        </w:rPr>
        <w:t xml:space="preserve"> positive </w:t>
      </w:r>
      <w:r w:rsidRPr="63CC4BA6">
        <w:rPr>
          <w:rFonts w:ascii="Arial" w:eastAsia="Arial" w:hAnsi="Arial" w:cs="Arial"/>
          <w:color w:val="000000" w:themeColor="text1"/>
          <w:sz w:val="24"/>
          <w:szCs w:val="24"/>
        </w:rPr>
        <w:t>relationship between the two, must be rejected.</w:t>
      </w:r>
    </w:p>
    <w:p w14:paraId="550F5AE0" w14:textId="46692420" w:rsidR="17FA2C31" w:rsidRDefault="17FA2C31" w:rsidP="63CC4BA6">
      <w:pPr>
        <w:spacing w:line="480" w:lineRule="auto"/>
        <w:ind w:firstLine="720"/>
        <w:rPr>
          <w:rFonts w:ascii="Arial" w:eastAsia="Arial" w:hAnsi="Arial" w:cs="Arial"/>
          <w:color w:val="000000" w:themeColor="text1"/>
          <w:sz w:val="24"/>
          <w:szCs w:val="24"/>
        </w:rPr>
      </w:pPr>
      <w:r w:rsidRPr="63CC4BA6">
        <w:rPr>
          <w:rFonts w:ascii="Arial" w:eastAsia="Arial" w:hAnsi="Arial" w:cs="Arial"/>
          <w:color w:val="000000" w:themeColor="text1"/>
          <w:sz w:val="24"/>
          <w:szCs w:val="24"/>
        </w:rPr>
        <w:t xml:space="preserve"> </w:t>
      </w:r>
      <w:r w:rsidR="71ADC862" w:rsidRPr="63CC4BA6">
        <w:rPr>
          <w:rFonts w:ascii="Arial" w:eastAsia="Arial" w:hAnsi="Arial" w:cs="Arial"/>
          <w:color w:val="000000" w:themeColor="text1"/>
          <w:sz w:val="24"/>
          <w:szCs w:val="24"/>
        </w:rPr>
        <w:t>F</w:t>
      </w:r>
      <w:r w:rsidR="43B1AEFE" w:rsidRPr="63CC4BA6">
        <w:rPr>
          <w:rFonts w:ascii="Arial" w:eastAsia="Arial" w:hAnsi="Arial" w:cs="Arial"/>
          <w:color w:val="000000" w:themeColor="text1"/>
          <w:sz w:val="24"/>
          <w:szCs w:val="24"/>
        </w:rPr>
        <w:t>ig</w:t>
      </w:r>
      <w:r w:rsidR="69ACA416" w:rsidRPr="63CC4BA6">
        <w:rPr>
          <w:rFonts w:ascii="Arial" w:eastAsia="Arial" w:hAnsi="Arial" w:cs="Arial"/>
          <w:color w:val="000000" w:themeColor="text1"/>
          <w:sz w:val="24"/>
          <w:szCs w:val="24"/>
        </w:rPr>
        <w:t>ure</w:t>
      </w:r>
      <w:r w:rsidRPr="63CC4BA6">
        <w:rPr>
          <w:rFonts w:ascii="Arial" w:eastAsia="Arial" w:hAnsi="Arial" w:cs="Arial"/>
          <w:color w:val="000000" w:themeColor="text1"/>
          <w:sz w:val="24"/>
          <w:szCs w:val="24"/>
        </w:rPr>
        <w:t xml:space="preserve"> 2</w:t>
      </w:r>
      <w:r w:rsidR="2B2A9B4A" w:rsidRPr="63CC4BA6">
        <w:rPr>
          <w:rFonts w:ascii="Arial" w:eastAsia="Arial" w:hAnsi="Arial" w:cs="Arial"/>
          <w:color w:val="000000" w:themeColor="text1"/>
          <w:sz w:val="24"/>
          <w:szCs w:val="24"/>
        </w:rPr>
        <w:t xml:space="preserve">: </w:t>
      </w:r>
      <w:r w:rsidRPr="63CC4BA6">
        <w:rPr>
          <w:rFonts w:ascii="Arial" w:eastAsia="Arial" w:hAnsi="Arial" w:cs="Arial"/>
          <w:color w:val="000000" w:themeColor="text1"/>
          <w:sz w:val="24"/>
          <w:szCs w:val="24"/>
        </w:rPr>
        <w:t xml:space="preserve">shows </w:t>
      </w:r>
      <w:r w:rsidR="38A6B526" w:rsidRPr="63CC4BA6">
        <w:rPr>
          <w:rFonts w:ascii="Arial" w:eastAsia="Arial" w:hAnsi="Arial" w:cs="Arial"/>
          <w:color w:val="000000" w:themeColor="text1"/>
          <w:sz w:val="24"/>
          <w:szCs w:val="24"/>
        </w:rPr>
        <w:t>the</w:t>
      </w:r>
      <w:r w:rsidRPr="63CC4BA6">
        <w:rPr>
          <w:rFonts w:ascii="Arial" w:eastAsia="Arial" w:hAnsi="Arial" w:cs="Arial"/>
          <w:color w:val="000000" w:themeColor="text1"/>
          <w:sz w:val="24"/>
          <w:szCs w:val="24"/>
        </w:rPr>
        <w:t xml:space="preserve"> weak positive relationship </w:t>
      </w:r>
      <w:r w:rsidR="2DF58264" w:rsidRPr="63CC4BA6">
        <w:rPr>
          <w:rFonts w:ascii="Arial" w:eastAsia="Arial" w:hAnsi="Arial" w:cs="Arial"/>
          <w:color w:val="000000" w:themeColor="text1"/>
          <w:sz w:val="24"/>
          <w:szCs w:val="24"/>
        </w:rPr>
        <w:t>in extraversion and memory recall.</w:t>
      </w:r>
    </w:p>
    <w:p w14:paraId="09B59780" w14:textId="26C76D45" w:rsidR="73242030" w:rsidRDefault="73242030" w:rsidP="77BAEFCB">
      <w:pPr>
        <w:rPr>
          <w:rFonts w:ascii="Arial" w:eastAsia="Arial" w:hAnsi="Arial" w:cs="Arial"/>
          <w:color w:val="000000" w:themeColor="text1"/>
          <w:sz w:val="24"/>
          <w:szCs w:val="24"/>
        </w:rPr>
      </w:pPr>
      <w:r w:rsidRPr="77BAEFCB">
        <w:rPr>
          <w:rFonts w:ascii="Arial" w:eastAsia="Arial" w:hAnsi="Arial" w:cs="Arial"/>
          <w:color w:val="000000" w:themeColor="text1"/>
          <w:sz w:val="24"/>
          <w:szCs w:val="24"/>
        </w:rPr>
        <w:t>Figure</w:t>
      </w:r>
      <w:r w:rsidR="03D2241D" w:rsidRPr="77BAEFCB">
        <w:rPr>
          <w:rFonts w:ascii="Arial" w:eastAsia="Arial" w:hAnsi="Arial" w:cs="Arial"/>
          <w:color w:val="000000" w:themeColor="text1"/>
          <w:sz w:val="24"/>
          <w:szCs w:val="24"/>
        </w:rPr>
        <w:t xml:space="preserve"> 2</w:t>
      </w:r>
      <w:r w:rsidRPr="77BAEFCB">
        <w:rPr>
          <w:rFonts w:ascii="Arial" w:eastAsia="Arial" w:hAnsi="Arial" w:cs="Arial"/>
          <w:color w:val="000000" w:themeColor="text1"/>
          <w:sz w:val="24"/>
          <w:szCs w:val="24"/>
        </w:rPr>
        <w:t>:</w:t>
      </w:r>
    </w:p>
    <w:p w14:paraId="5E5787A5" w14:textId="0CB6C14F" w:rsidR="000B2780" w:rsidRDefault="660029F6" w:rsidP="7F052CA1">
      <w:r>
        <w:rPr>
          <w:noProof/>
        </w:rPr>
        <w:drawing>
          <wp:inline distT="0" distB="0" distL="0" distR="0" wp14:anchorId="7613BE9D" wp14:editId="1EE461E4">
            <wp:extent cx="2814334" cy="1653421"/>
            <wp:effectExtent l="0" t="0" r="0" b="0"/>
            <wp:docPr id="1659458593" name="Picture 1659458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4334" cy="1653421"/>
                    </a:xfrm>
                    <a:prstGeom prst="rect">
                      <a:avLst/>
                    </a:prstGeom>
                  </pic:spPr>
                </pic:pic>
              </a:graphicData>
            </a:graphic>
          </wp:inline>
        </w:drawing>
      </w:r>
      <w:r w:rsidR="009D22EF">
        <w:br/>
      </w:r>
    </w:p>
    <w:p w14:paraId="5B7B4653" w14:textId="081CEFA5" w:rsidR="7F052CA1" w:rsidRDefault="7F052CA1" w:rsidP="7F052CA1"/>
    <w:p w14:paraId="15D4FBFE" w14:textId="746404CB" w:rsidR="7F052CA1" w:rsidRDefault="7F052CA1" w:rsidP="7F052CA1"/>
    <w:p w14:paraId="44D62B53" w14:textId="003A84C7" w:rsidR="4AC37A61" w:rsidRDefault="4AC37A61" w:rsidP="5B7C8041">
      <w:pPr>
        <w:jc w:val="center"/>
        <w:rPr>
          <w:sz w:val="28"/>
          <w:szCs w:val="28"/>
        </w:rPr>
      </w:pPr>
    </w:p>
    <w:p w14:paraId="3AC01108" w14:textId="111701C8" w:rsidR="4AC37A61" w:rsidRDefault="4AC37A61" w:rsidP="5B7C8041">
      <w:pPr>
        <w:jc w:val="center"/>
        <w:rPr>
          <w:sz w:val="28"/>
          <w:szCs w:val="28"/>
        </w:rPr>
      </w:pPr>
    </w:p>
    <w:p w14:paraId="362A5AEB" w14:textId="73795BA5" w:rsidR="4AC37A61" w:rsidRDefault="4AC37A61" w:rsidP="5B7C8041">
      <w:pPr>
        <w:jc w:val="center"/>
        <w:rPr>
          <w:sz w:val="28"/>
          <w:szCs w:val="28"/>
        </w:rPr>
      </w:pPr>
    </w:p>
    <w:p w14:paraId="09C2F6C9" w14:textId="79EBB834" w:rsidR="4AC37A61" w:rsidRDefault="4AC37A61" w:rsidP="5B7C8041">
      <w:pPr>
        <w:jc w:val="center"/>
        <w:rPr>
          <w:sz w:val="28"/>
          <w:szCs w:val="28"/>
        </w:rPr>
      </w:pPr>
    </w:p>
    <w:p w14:paraId="51D3D047" w14:textId="6D32E218" w:rsidR="4AC37A61" w:rsidRDefault="4AC37A61" w:rsidP="5B7C8041">
      <w:pPr>
        <w:jc w:val="center"/>
        <w:rPr>
          <w:sz w:val="28"/>
          <w:szCs w:val="28"/>
        </w:rPr>
      </w:pPr>
    </w:p>
    <w:p w14:paraId="06DE35CA" w14:textId="712617FD" w:rsidR="4AC37A61" w:rsidRDefault="660029F6" w:rsidP="5B7C8041">
      <w:pPr>
        <w:jc w:val="center"/>
        <w:rPr>
          <w:rFonts w:ascii="Arial" w:eastAsia="Arial" w:hAnsi="Arial" w:cs="Arial"/>
          <w:sz w:val="28"/>
          <w:szCs w:val="28"/>
        </w:rPr>
      </w:pPr>
      <w:r w:rsidRPr="5B7C8041">
        <w:rPr>
          <w:rFonts w:ascii="Arial" w:eastAsia="Arial" w:hAnsi="Arial" w:cs="Arial"/>
          <w:sz w:val="28"/>
          <w:szCs w:val="28"/>
        </w:rPr>
        <w:t>Discussion.</w:t>
      </w:r>
    </w:p>
    <w:p w14:paraId="379876A4" w14:textId="7CF8237B" w:rsidR="13095F16" w:rsidRDefault="13095F16" w:rsidP="63CC4BA6">
      <w:pPr>
        <w:spacing w:line="480" w:lineRule="auto"/>
        <w:ind w:firstLine="720"/>
        <w:rPr>
          <w:rFonts w:ascii="Arial" w:eastAsia="Arial" w:hAnsi="Arial" w:cs="Arial"/>
          <w:color w:val="2E2E2E"/>
          <w:sz w:val="24"/>
          <w:szCs w:val="24"/>
        </w:rPr>
      </w:pPr>
      <w:r w:rsidRPr="63CC4BA6">
        <w:rPr>
          <w:rFonts w:ascii="Arial" w:eastAsia="Arial" w:hAnsi="Arial" w:cs="Arial"/>
          <w:color w:val="2E2E2E"/>
          <w:sz w:val="24"/>
          <w:szCs w:val="24"/>
        </w:rPr>
        <w:t xml:space="preserve">The study suggests that the hypothesis has a strong positive relationship between extraverts and memory recall, to be accurate. However, the correlation for this study suggests there is a weak positive relationship between extraversion and memory. r = .16, = n=35, p= &gt; .05. This result is in stark contrast to that discovered by Hastie and Kumar (1979), who noted a strong positive relationship between personality and memory. However, conclusions made by Zimmerman and Kelley (2010) show no significant interactions between memory recall and personality traits. </w:t>
      </w:r>
    </w:p>
    <w:p w14:paraId="5BA3A158" w14:textId="649B5E03" w:rsidR="13095F16" w:rsidRDefault="13095F16" w:rsidP="63CC4BA6">
      <w:pPr>
        <w:spacing w:line="480" w:lineRule="auto"/>
        <w:ind w:firstLine="720"/>
        <w:rPr>
          <w:rFonts w:ascii="Arial" w:eastAsia="Arial" w:hAnsi="Arial" w:cs="Arial"/>
          <w:color w:val="2E2E2E"/>
          <w:sz w:val="24"/>
          <w:szCs w:val="24"/>
        </w:rPr>
      </w:pPr>
      <w:r w:rsidRPr="63CC4BA6">
        <w:rPr>
          <w:rFonts w:ascii="Arial" w:eastAsia="Arial" w:hAnsi="Arial" w:cs="Arial"/>
          <w:color w:val="2E2E2E"/>
          <w:sz w:val="24"/>
          <w:szCs w:val="24"/>
        </w:rPr>
        <w:t xml:space="preserve"> Eysenck's </w:t>
      </w:r>
      <w:r w:rsidR="1549451E" w:rsidRPr="63CC4BA6">
        <w:rPr>
          <w:rFonts w:ascii="Arial" w:eastAsia="Arial" w:hAnsi="Arial" w:cs="Arial"/>
          <w:color w:val="2E2E2E"/>
          <w:sz w:val="24"/>
          <w:szCs w:val="24"/>
        </w:rPr>
        <w:t>T</w:t>
      </w:r>
      <w:r w:rsidRPr="63CC4BA6">
        <w:rPr>
          <w:rFonts w:ascii="Arial" w:eastAsia="Arial" w:hAnsi="Arial" w:cs="Arial"/>
          <w:color w:val="2E2E2E"/>
          <w:sz w:val="24"/>
          <w:szCs w:val="24"/>
        </w:rPr>
        <w:t xml:space="preserve">heory </w:t>
      </w:r>
      <w:r w:rsidR="2D50457C" w:rsidRPr="63CC4BA6">
        <w:rPr>
          <w:rFonts w:ascii="Arial" w:eastAsia="Arial" w:hAnsi="Arial" w:cs="Arial"/>
          <w:color w:val="2E2E2E"/>
          <w:sz w:val="24"/>
          <w:szCs w:val="24"/>
        </w:rPr>
        <w:t>(1967) supports</w:t>
      </w:r>
      <w:r w:rsidRPr="63CC4BA6">
        <w:rPr>
          <w:rFonts w:ascii="Arial" w:eastAsia="Arial" w:hAnsi="Arial" w:cs="Arial"/>
          <w:color w:val="2E2E2E"/>
          <w:sz w:val="24"/>
          <w:szCs w:val="24"/>
        </w:rPr>
        <w:t xml:space="preserve"> the results in a non-significant relationship between personality traits and memory. However, the research conducted by </w:t>
      </w:r>
      <w:r w:rsidR="4DF383AF" w:rsidRPr="63CC4BA6">
        <w:rPr>
          <w:rFonts w:ascii="Arial" w:eastAsia="Arial" w:hAnsi="Arial" w:cs="Arial"/>
          <w:color w:val="1C1D1E"/>
          <w:sz w:val="24"/>
          <w:szCs w:val="24"/>
        </w:rPr>
        <w:t xml:space="preserve">(Natale and </w:t>
      </w:r>
      <w:proofErr w:type="spellStart"/>
      <w:r w:rsidR="4DF383AF" w:rsidRPr="63CC4BA6">
        <w:rPr>
          <w:rFonts w:ascii="Arial" w:eastAsia="Arial" w:hAnsi="Arial" w:cs="Arial"/>
          <w:color w:val="1C1D1E"/>
          <w:sz w:val="24"/>
          <w:szCs w:val="24"/>
        </w:rPr>
        <w:t>Hantas</w:t>
      </w:r>
      <w:proofErr w:type="spellEnd"/>
      <w:r w:rsidR="4DF383AF" w:rsidRPr="63CC4BA6">
        <w:rPr>
          <w:rFonts w:ascii="Arial" w:eastAsia="Arial" w:hAnsi="Arial" w:cs="Arial"/>
          <w:color w:val="1C1D1E"/>
          <w:sz w:val="24"/>
          <w:szCs w:val="24"/>
        </w:rPr>
        <w:t xml:space="preserve"> (1982)</w:t>
      </w:r>
      <w:r w:rsidRPr="63CC4BA6">
        <w:rPr>
          <w:rFonts w:ascii="Arial" w:eastAsia="Arial" w:hAnsi="Arial" w:cs="Arial"/>
          <w:color w:val="2E2E2E"/>
          <w:sz w:val="24"/>
          <w:szCs w:val="24"/>
        </w:rPr>
        <w:t xml:space="preserve"> suggests that biological, cognitive functions are key in memory recall, justifying the measure of a correlation between personality and memory. This </w:t>
      </w:r>
      <w:r w:rsidR="545A5666" w:rsidRPr="63CC4BA6">
        <w:rPr>
          <w:rFonts w:ascii="Arial" w:eastAsia="Arial" w:hAnsi="Arial" w:cs="Arial"/>
          <w:color w:val="2E2E2E"/>
          <w:sz w:val="24"/>
          <w:szCs w:val="24"/>
        </w:rPr>
        <w:t>supports the</w:t>
      </w:r>
      <w:r w:rsidRPr="63CC4BA6">
        <w:rPr>
          <w:rFonts w:ascii="Arial" w:eastAsia="Arial" w:hAnsi="Arial" w:cs="Arial"/>
          <w:color w:val="2E2E2E"/>
          <w:sz w:val="24"/>
          <w:szCs w:val="24"/>
        </w:rPr>
        <w:t xml:space="preserve"> </w:t>
      </w:r>
      <w:r w:rsidR="50C1FBAA" w:rsidRPr="63CC4BA6">
        <w:rPr>
          <w:rFonts w:ascii="Arial" w:eastAsia="Arial" w:hAnsi="Arial" w:cs="Arial"/>
          <w:color w:val="1C1D1E"/>
          <w:sz w:val="24"/>
          <w:szCs w:val="24"/>
        </w:rPr>
        <w:t>Two-Process Hypothesis</w:t>
      </w:r>
      <w:r w:rsidR="651343CD" w:rsidRPr="63CC4BA6">
        <w:rPr>
          <w:rFonts w:ascii="Arial" w:eastAsia="Arial" w:hAnsi="Arial" w:cs="Arial"/>
          <w:color w:val="1C1D1E"/>
          <w:sz w:val="24"/>
          <w:szCs w:val="24"/>
        </w:rPr>
        <w:t xml:space="preserve"> (Watkins and Gardiner, 1979)</w:t>
      </w:r>
      <w:r w:rsidR="1FA3DC62" w:rsidRPr="63CC4BA6">
        <w:rPr>
          <w:rFonts w:ascii="Arial" w:eastAsia="Arial" w:hAnsi="Arial" w:cs="Arial"/>
          <w:color w:val="2E2E2E"/>
          <w:sz w:val="24"/>
          <w:szCs w:val="24"/>
        </w:rPr>
        <w:t xml:space="preserve"> who suggests</w:t>
      </w:r>
      <w:r w:rsidRPr="63CC4BA6">
        <w:rPr>
          <w:rFonts w:ascii="Arial" w:eastAsia="Arial" w:hAnsi="Arial" w:cs="Arial"/>
          <w:color w:val="2E2E2E"/>
          <w:sz w:val="24"/>
          <w:szCs w:val="24"/>
        </w:rPr>
        <w:t xml:space="preserve"> that the IQ of an individual is critical to recall memory, both in the short-term memory process of the human brain and the long-term memory processes. This can be explained through the biological </w:t>
      </w:r>
      <w:r w:rsidR="117970A4" w:rsidRPr="63CC4BA6">
        <w:rPr>
          <w:rFonts w:ascii="Arial" w:eastAsia="Arial" w:hAnsi="Arial" w:cs="Arial"/>
          <w:color w:val="2E2E2E"/>
          <w:sz w:val="24"/>
          <w:szCs w:val="24"/>
        </w:rPr>
        <w:t>concept,</w:t>
      </w:r>
      <w:r w:rsidRPr="63CC4BA6">
        <w:rPr>
          <w:rFonts w:ascii="Arial" w:eastAsia="Arial" w:hAnsi="Arial" w:cs="Arial"/>
          <w:color w:val="2E2E2E"/>
          <w:sz w:val="24"/>
          <w:szCs w:val="24"/>
        </w:rPr>
        <w:t xml:space="preserve"> or the environmental factors exposed to individuals. However, there are research reports that found no persuasive substance in favour of the hypothesis that introverts are more strongly cortically aroused than extroverts (</w:t>
      </w:r>
      <w:r w:rsidR="4AC00415" w:rsidRPr="63CC4BA6">
        <w:rPr>
          <w:rFonts w:ascii="Arial" w:eastAsia="Arial" w:hAnsi="Arial" w:cs="Arial"/>
          <w:color w:val="000000" w:themeColor="text1"/>
          <w:sz w:val="19"/>
          <w:szCs w:val="19"/>
        </w:rPr>
        <w:t>Park et al., 2019</w:t>
      </w:r>
      <w:r w:rsidRPr="63CC4BA6">
        <w:rPr>
          <w:rFonts w:ascii="Arial" w:eastAsia="Arial" w:hAnsi="Arial" w:cs="Arial"/>
          <w:color w:val="2E2E2E"/>
          <w:sz w:val="24"/>
          <w:szCs w:val="24"/>
        </w:rPr>
        <w:t xml:space="preserve">). </w:t>
      </w:r>
    </w:p>
    <w:p w14:paraId="4680422E" w14:textId="47F9EEFF" w:rsidR="13095F16" w:rsidRDefault="13095F16" w:rsidP="63CC4BA6">
      <w:pPr>
        <w:spacing w:line="480" w:lineRule="auto"/>
        <w:ind w:firstLine="720"/>
        <w:rPr>
          <w:rFonts w:ascii="Arial" w:eastAsia="Arial" w:hAnsi="Arial" w:cs="Arial"/>
          <w:color w:val="2E2E2E"/>
          <w:sz w:val="24"/>
          <w:szCs w:val="24"/>
        </w:rPr>
      </w:pPr>
      <w:r w:rsidRPr="63CC4BA6">
        <w:rPr>
          <w:rFonts w:ascii="Arial" w:eastAsia="Arial" w:hAnsi="Arial" w:cs="Arial"/>
          <w:color w:val="2E2E2E"/>
          <w:sz w:val="24"/>
          <w:szCs w:val="24"/>
        </w:rPr>
        <w:t xml:space="preserve"> Zimmerman &amp; Kelley (2010) claims, in both cued recall and free recall paradigms, how the emotionality of words influences memory monitoring, specifically </w:t>
      </w:r>
      <w:r w:rsidRPr="63CC4BA6">
        <w:rPr>
          <w:rFonts w:ascii="Arial" w:eastAsia="Arial" w:hAnsi="Arial" w:cs="Arial"/>
          <w:color w:val="2E2E2E"/>
          <w:sz w:val="24"/>
          <w:szCs w:val="24"/>
        </w:rPr>
        <w:lastRenderedPageBreak/>
        <w:t xml:space="preserve">learning judgments. However, this literature does not support the results in this study, as it showed a non-significant result. However, the results are supported by Eysenck's (1967), suggesting that neutral words are recalled better than negative or positive words. This supports the results of this study. The literature conducted by Natale and </w:t>
      </w:r>
      <w:proofErr w:type="spellStart"/>
      <w:r w:rsidRPr="63CC4BA6">
        <w:rPr>
          <w:rFonts w:ascii="Arial" w:eastAsia="Arial" w:hAnsi="Arial" w:cs="Arial"/>
          <w:color w:val="2E2E2E"/>
          <w:sz w:val="24"/>
          <w:szCs w:val="24"/>
        </w:rPr>
        <w:t>Hantas</w:t>
      </w:r>
      <w:proofErr w:type="spellEnd"/>
      <w:r w:rsidRPr="63CC4BA6">
        <w:rPr>
          <w:rFonts w:ascii="Arial" w:eastAsia="Arial" w:hAnsi="Arial" w:cs="Arial"/>
          <w:color w:val="2E2E2E"/>
          <w:sz w:val="24"/>
          <w:szCs w:val="24"/>
        </w:rPr>
        <w:t xml:space="preserve"> (1982), who concluded a weak positive correlation between mood states on selective memory about the self, also supports this study's results. It displayed a weak positive correlation between extroverts and memory. </w:t>
      </w:r>
    </w:p>
    <w:p w14:paraId="4506BB5A" w14:textId="6A9A209A" w:rsidR="13095F16" w:rsidRDefault="13095F16" w:rsidP="63CC4BA6">
      <w:pPr>
        <w:rPr>
          <w:rFonts w:ascii="Arial" w:eastAsia="Arial" w:hAnsi="Arial" w:cs="Arial"/>
          <w:color w:val="2E2E2E"/>
          <w:sz w:val="24"/>
          <w:szCs w:val="24"/>
        </w:rPr>
      </w:pPr>
      <w:r w:rsidRPr="63CC4BA6">
        <w:rPr>
          <w:rFonts w:ascii="Arial" w:eastAsia="Arial" w:hAnsi="Arial" w:cs="Arial"/>
          <w:color w:val="2E2E2E"/>
          <w:sz w:val="24"/>
          <w:szCs w:val="24"/>
        </w:rPr>
        <w:t xml:space="preserve"> </w:t>
      </w:r>
    </w:p>
    <w:p w14:paraId="63905943" w14:textId="7A193993" w:rsidR="13095F16" w:rsidRDefault="13095F16" w:rsidP="63CC4BA6">
      <w:pPr>
        <w:rPr>
          <w:rFonts w:ascii="Arial" w:eastAsia="Arial" w:hAnsi="Arial" w:cs="Arial"/>
          <w:color w:val="2E2E2E"/>
          <w:sz w:val="24"/>
          <w:szCs w:val="24"/>
        </w:rPr>
      </w:pPr>
      <w:r w:rsidRPr="63CC4BA6">
        <w:rPr>
          <w:rFonts w:ascii="Arial" w:eastAsia="Arial" w:hAnsi="Arial" w:cs="Arial"/>
          <w:color w:val="2E2E2E"/>
          <w:sz w:val="24"/>
          <w:szCs w:val="24"/>
        </w:rPr>
        <w:t xml:space="preserve"> </w:t>
      </w:r>
    </w:p>
    <w:p w14:paraId="01A14E49" w14:textId="36EC3ADA" w:rsidR="63CC4BA6" w:rsidRDefault="63CC4BA6" w:rsidP="63CC4BA6">
      <w:pPr>
        <w:rPr>
          <w:rFonts w:ascii="Arial" w:eastAsia="Arial" w:hAnsi="Arial" w:cs="Arial"/>
          <w:color w:val="2E2E2E"/>
          <w:sz w:val="24"/>
          <w:szCs w:val="24"/>
        </w:rPr>
      </w:pPr>
    </w:p>
    <w:p w14:paraId="507C21D1" w14:textId="567E6CF9" w:rsidR="63CC4BA6" w:rsidRDefault="63CC4BA6" w:rsidP="63CC4BA6">
      <w:pPr>
        <w:rPr>
          <w:rFonts w:ascii="Arial" w:eastAsia="Arial" w:hAnsi="Arial" w:cs="Arial"/>
          <w:color w:val="2E2E2E"/>
          <w:sz w:val="24"/>
          <w:szCs w:val="24"/>
        </w:rPr>
      </w:pPr>
    </w:p>
    <w:p w14:paraId="0AEB994D" w14:textId="46F2F890" w:rsidR="63CC4BA6" w:rsidRDefault="63CC4BA6" w:rsidP="63CC4BA6">
      <w:pPr>
        <w:rPr>
          <w:rFonts w:ascii="Arial" w:eastAsia="Arial" w:hAnsi="Arial" w:cs="Arial"/>
          <w:color w:val="2E2E2E"/>
          <w:sz w:val="24"/>
          <w:szCs w:val="24"/>
        </w:rPr>
      </w:pPr>
    </w:p>
    <w:p w14:paraId="27E4E4CB" w14:textId="59A92691" w:rsidR="63CC4BA6" w:rsidRDefault="63CC4BA6" w:rsidP="63CC4BA6">
      <w:pPr>
        <w:rPr>
          <w:rFonts w:ascii="Arial" w:eastAsia="Arial" w:hAnsi="Arial" w:cs="Arial"/>
          <w:color w:val="2E2E2E"/>
          <w:sz w:val="24"/>
          <w:szCs w:val="24"/>
        </w:rPr>
      </w:pPr>
    </w:p>
    <w:p w14:paraId="013D80C2" w14:textId="2A6180DD" w:rsidR="63CC4BA6" w:rsidRDefault="63CC4BA6" w:rsidP="63CC4BA6">
      <w:pPr>
        <w:rPr>
          <w:rFonts w:ascii="Arial" w:eastAsia="Arial" w:hAnsi="Arial" w:cs="Arial"/>
          <w:color w:val="2E2E2E"/>
          <w:sz w:val="24"/>
          <w:szCs w:val="24"/>
        </w:rPr>
      </w:pPr>
    </w:p>
    <w:p w14:paraId="72D5E80A" w14:textId="7C018B13" w:rsidR="63CC4BA6" w:rsidRDefault="63CC4BA6" w:rsidP="63CC4BA6">
      <w:pPr>
        <w:rPr>
          <w:rFonts w:ascii="Arial" w:eastAsia="Arial" w:hAnsi="Arial" w:cs="Arial"/>
          <w:color w:val="2E2E2E"/>
          <w:sz w:val="24"/>
          <w:szCs w:val="24"/>
        </w:rPr>
      </w:pPr>
    </w:p>
    <w:p w14:paraId="6E780D52" w14:textId="69D81716" w:rsidR="63CC4BA6" w:rsidRDefault="63CC4BA6" w:rsidP="63CC4BA6">
      <w:pPr>
        <w:rPr>
          <w:rFonts w:ascii="Arial" w:eastAsia="Arial" w:hAnsi="Arial" w:cs="Arial"/>
          <w:color w:val="2E2E2E"/>
          <w:sz w:val="24"/>
          <w:szCs w:val="24"/>
        </w:rPr>
      </w:pPr>
    </w:p>
    <w:p w14:paraId="45DAAE0A" w14:textId="64497F6E" w:rsidR="63CC4BA6" w:rsidRDefault="63CC4BA6" w:rsidP="63CC4BA6">
      <w:pPr>
        <w:rPr>
          <w:rFonts w:ascii="Arial" w:eastAsia="Arial" w:hAnsi="Arial" w:cs="Arial"/>
          <w:color w:val="2E2E2E"/>
          <w:sz w:val="24"/>
          <w:szCs w:val="24"/>
        </w:rPr>
      </w:pPr>
    </w:p>
    <w:p w14:paraId="36324F73" w14:textId="3A8C70D4" w:rsidR="63CC4BA6" w:rsidRDefault="63CC4BA6" w:rsidP="63CC4BA6">
      <w:pPr>
        <w:rPr>
          <w:rFonts w:ascii="Arial" w:eastAsia="Arial" w:hAnsi="Arial" w:cs="Arial"/>
          <w:color w:val="2E2E2E"/>
          <w:sz w:val="24"/>
          <w:szCs w:val="24"/>
        </w:rPr>
      </w:pPr>
    </w:p>
    <w:p w14:paraId="6E8BEBE2" w14:textId="1D653486" w:rsidR="63CC4BA6" w:rsidRDefault="63CC4BA6" w:rsidP="63CC4BA6">
      <w:pPr>
        <w:rPr>
          <w:rFonts w:ascii="Arial" w:eastAsia="Arial" w:hAnsi="Arial" w:cs="Arial"/>
          <w:color w:val="2E2E2E"/>
          <w:sz w:val="24"/>
          <w:szCs w:val="24"/>
        </w:rPr>
      </w:pPr>
    </w:p>
    <w:p w14:paraId="57C84AA4" w14:textId="779F1255" w:rsidR="63CC4BA6" w:rsidRDefault="63CC4BA6" w:rsidP="63CC4BA6">
      <w:pPr>
        <w:rPr>
          <w:rFonts w:ascii="Arial" w:eastAsia="Arial" w:hAnsi="Arial" w:cs="Arial"/>
          <w:color w:val="2E2E2E"/>
          <w:sz w:val="24"/>
          <w:szCs w:val="24"/>
        </w:rPr>
      </w:pPr>
    </w:p>
    <w:p w14:paraId="498278E0" w14:textId="79BA8F47" w:rsidR="63CC4BA6" w:rsidRDefault="63CC4BA6" w:rsidP="63CC4BA6">
      <w:pPr>
        <w:rPr>
          <w:rFonts w:ascii="Arial" w:eastAsia="Arial" w:hAnsi="Arial" w:cs="Arial"/>
          <w:color w:val="2E2E2E"/>
          <w:sz w:val="24"/>
          <w:szCs w:val="24"/>
        </w:rPr>
      </w:pPr>
    </w:p>
    <w:p w14:paraId="08D593D1" w14:textId="56775975" w:rsidR="63CC4BA6" w:rsidRDefault="63CC4BA6" w:rsidP="63CC4BA6">
      <w:pPr>
        <w:rPr>
          <w:rFonts w:ascii="Arial" w:eastAsia="Arial" w:hAnsi="Arial" w:cs="Arial"/>
          <w:color w:val="2E2E2E"/>
          <w:sz w:val="24"/>
          <w:szCs w:val="24"/>
        </w:rPr>
      </w:pPr>
    </w:p>
    <w:p w14:paraId="192F6827" w14:textId="00EB6EAC" w:rsidR="63CC4BA6" w:rsidRDefault="63CC4BA6" w:rsidP="63CC4BA6">
      <w:pPr>
        <w:rPr>
          <w:rFonts w:ascii="Arial" w:eastAsia="Arial" w:hAnsi="Arial" w:cs="Arial"/>
          <w:color w:val="2E2E2E"/>
          <w:sz w:val="24"/>
          <w:szCs w:val="24"/>
        </w:rPr>
      </w:pPr>
    </w:p>
    <w:p w14:paraId="779F713B" w14:textId="655DD1DB" w:rsidR="63CC4BA6" w:rsidRDefault="63CC4BA6" w:rsidP="63CC4BA6">
      <w:pPr>
        <w:rPr>
          <w:rFonts w:ascii="Arial" w:eastAsia="Arial" w:hAnsi="Arial" w:cs="Arial"/>
          <w:color w:val="2E2E2E"/>
          <w:sz w:val="24"/>
          <w:szCs w:val="24"/>
        </w:rPr>
      </w:pPr>
    </w:p>
    <w:p w14:paraId="108B3A21" w14:textId="6654F2F4" w:rsidR="63CC4BA6" w:rsidRDefault="63CC4BA6" w:rsidP="63CC4BA6">
      <w:pPr>
        <w:rPr>
          <w:rFonts w:ascii="Arial" w:eastAsia="Arial" w:hAnsi="Arial" w:cs="Arial"/>
          <w:color w:val="2E2E2E"/>
          <w:sz w:val="24"/>
          <w:szCs w:val="24"/>
        </w:rPr>
      </w:pPr>
    </w:p>
    <w:p w14:paraId="3280D165" w14:textId="6E1110C1" w:rsidR="096C768F" w:rsidRDefault="096C768F" w:rsidP="5B7C8041">
      <w:pPr>
        <w:jc w:val="center"/>
        <w:rPr>
          <w:rFonts w:ascii="Arial" w:eastAsia="Arial" w:hAnsi="Arial" w:cs="Arial"/>
          <w:color w:val="2E2E2E"/>
          <w:sz w:val="28"/>
          <w:szCs w:val="28"/>
        </w:rPr>
      </w:pPr>
    </w:p>
    <w:p w14:paraId="5E6B7CE3" w14:textId="7E8DEF4B" w:rsidR="096C768F" w:rsidRDefault="096C768F" w:rsidP="5B7C8041">
      <w:pPr>
        <w:jc w:val="center"/>
        <w:rPr>
          <w:rFonts w:ascii="Arial" w:eastAsia="Arial" w:hAnsi="Arial" w:cs="Arial"/>
          <w:color w:val="2E2E2E"/>
          <w:sz w:val="28"/>
          <w:szCs w:val="28"/>
        </w:rPr>
      </w:pPr>
    </w:p>
    <w:p w14:paraId="39861FDF" w14:textId="610C1C80" w:rsidR="096C768F" w:rsidRDefault="096C768F" w:rsidP="5B7C8041">
      <w:pPr>
        <w:jc w:val="center"/>
        <w:rPr>
          <w:rFonts w:ascii="Arial" w:eastAsia="Arial" w:hAnsi="Arial" w:cs="Arial"/>
          <w:color w:val="2E2E2E"/>
          <w:sz w:val="28"/>
          <w:szCs w:val="28"/>
        </w:rPr>
      </w:pPr>
    </w:p>
    <w:p w14:paraId="3C2FB357" w14:textId="3DC2D042" w:rsidR="096C768F" w:rsidRDefault="096C768F" w:rsidP="5B7C8041">
      <w:pPr>
        <w:jc w:val="center"/>
        <w:rPr>
          <w:rFonts w:ascii="Arial" w:eastAsia="Arial" w:hAnsi="Arial" w:cs="Arial"/>
          <w:color w:val="2E2E2E"/>
          <w:sz w:val="28"/>
          <w:szCs w:val="28"/>
        </w:rPr>
      </w:pPr>
    </w:p>
    <w:p w14:paraId="48AA0840" w14:textId="0B817AB5" w:rsidR="096C768F" w:rsidRDefault="096C768F" w:rsidP="5B7C8041">
      <w:pPr>
        <w:jc w:val="center"/>
        <w:rPr>
          <w:rFonts w:ascii="Arial" w:eastAsia="Arial" w:hAnsi="Arial" w:cs="Arial"/>
          <w:color w:val="2E2E2E"/>
          <w:sz w:val="28"/>
          <w:szCs w:val="28"/>
        </w:rPr>
      </w:pPr>
    </w:p>
    <w:p w14:paraId="77EF61C6" w14:textId="7FC35A68" w:rsidR="096C768F" w:rsidRDefault="096C768F" w:rsidP="5B7C8041">
      <w:pPr>
        <w:jc w:val="center"/>
        <w:rPr>
          <w:rFonts w:ascii="Arial" w:eastAsia="Arial" w:hAnsi="Arial" w:cs="Arial"/>
          <w:color w:val="2E2E2E"/>
          <w:sz w:val="28"/>
          <w:szCs w:val="28"/>
        </w:rPr>
      </w:pPr>
    </w:p>
    <w:p w14:paraId="53F833FE" w14:textId="2668A067" w:rsidR="096C768F" w:rsidRDefault="096C768F" w:rsidP="5B7C8041">
      <w:pPr>
        <w:jc w:val="center"/>
        <w:rPr>
          <w:rFonts w:ascii="Arial" w:eastAsia="Arial" w:hAnsi="Arial" w:cs="Arial"/>
          <w:color w:val="2E2E2E"/>
          <w:sz w:val="28"/>
          <w:szCs w:val="28"/>
        </w:rPr>
      </w:pPr>
    </w:p>
    <w:p w14:paraId="31BB55B3" w14:textId="2FE288CE" w:rsidR="096C768F" w:rsidRDefault="096C768F" w:rsidP="5B7C8041">
      <w:pPr>
        <w:jc w:val="center"/>
        <w:rPr>
          <w:rFonts w:ascii="Arial" w:eastAsia="Arial" w:hAnsi="Arial" w:cs="Arial"/>
          <w:color w:val="2E2E2E"/>
          <w:sz w:val="24"/>
          <w:szCs w:val="24"/>
        </w:rPr>
      </w:pPr>
      <w:r w:rsidRPr="5B7C8041">
        <w:rPr>
          <w:rFonts w:ascii="Arial" w:eastAsia="Arial" w:hAnsi="Arial" w:cs="Arial"/>
          <w:color w:val="2E2E2E"/>
          <w:sz w:val="28"/>
          <w:szCs w:val="28"/>
        </w:rPr>
        <w:t>Conclusion.</w:t>
      </w:r>
    </w:p>
    <w:p w14:paraId="3818D61D" w14:textId="7AE8A66D" w:rsidR="13095F16" w:rsidRDefault="13095F16" w:rsidP="5B7C8041">
      <w:pPr>
        <w:spacing w:line="480" w:lineRule="auto"/>
        <w:ind w:firstLine="720"/>
        <w:rPr>
          <w:rFonts w:ascii="Arial" w:eastAsia="Arial" w:hAnsi="Arial" w:cs="Arial"/>
          <w:color w:val="2E2E2E"/>
          <w:sz w:val="24"/>
          <w:szCs w:val="24"/>
        </w:rPr>
      </w:pPr>
      <w:r w:rsidRPr="5B7C8041">
        <w:rPr>
          <w:rFonts w:ascii="Arial" w:eastAsia="Arial" w:hAnsi="Arial" w:cs="Arial"/>
          <w:color w:val="2E2E2E"/>
          <w:sz w:val="24"/>
          <w:szCs w:val="24"/>
        </w:rPr>
        <w:t xml:space="preserve">To conclude, </w:t>
      </w:r>
      <w:r w:rsidR="4EBC71A9" w:rsidRPr="5B7C8041">
        <w:rPr>
          <w:rFonts w:ascii="Arial" w:eastAsia="Arial" w:hAnsi="Arial" w:cs="Arial"/>
          <w:color w:val="2E2E2E"/>
          <w:sz w:val="24"/>
          <w:szCs w:val="24"/>
        </w:rPr>
        <w:t>the</w:t>
      </w:r>
      <w:r w:rsidRPr="5B7C8041">
        <w:rPr>
          <w:rFonts w:ascii="Arial" w:eastAsia="Arial" w:hAnsi="Arial" w:cs="Arial"/>
          <w:color w:val="2E2E2E"/>
          <w:sz w:val="24"/>
          <w:szCs w:val="24"/>
        </w:rPr>
        <w:t xml:space="preserve"> relationship between prospective memory and non-cognitive characteristics such as personality (extraverts) is one of the most rapidly emerging research areas in prospective memory. Five core traits that explain the relationship between personality and memory are, openness (imaginative, curious), conscientiousness (self-discipline), extraversion(sociable), agreeableness(patience), and neuroticism (anxiousness). The cognitive levels of an individual can explain individuals' memory recall. This report concludes that there is a weak positive relationship between personality and memory</w:t>
      </w:r>
      <w:proofErr w:type="gramStart"/>
      <w:r w:rsidRPr="5B7C8041">
        <w:rPr>
          <w:rFonts w:ascii="Arial" w:eastAsia="Arial" w:hAnsi="Arial" w:cs="Arial"/>
          <w:color w:val="2E2E2E"/>
          <w:sz w:val="24"/>
          <w:szCs w:val="24"/>
        </w:rPr>
        <w:t>; .</w:t>
      </w:r>
      <w:proofErr w:type="gramEnd"/>
      <w:r w:rsidRPr="5B7C8041">
        <w:rPr>
          <w:rFonts w:ascii="Arial" w:eastAsia="Arial" w:hAnsi="Arial" w:cs="Arial"/>
          <w:color w:val="2E2E2E"/>
          <w:sz w:val="24"/>
          <w:szCs w:val="24"/>
        </w:rPr>
        <w:t xml:space="preserve"> r = .16, = n=35, p= &gt; .05.  Therefore, the original hypothesis for this study, that there will be a strong positive relationship between personality and memory must be rejected.</w:t>
      </w:r>
    </w:p>
    <w:p w14:paraId="69D1651B" w14:textId="348012E6" w:rsidR="63CC4BA6" w:rsidRDefault="63CC4BA6" w:rsidP="63CC4BA6">
      <w:pPr>
        <w:spacing w:line="480" w:lineRule="auto"/>
        <w:ind w:firstLine="720"/>
        <w:rPr>
          <w:rFonts w:ascii="Arial" w:eastAsia="Arial" w:hAnsi="Arial" w:cs="Arial"/>
          <w:color w:val="2E2E2E"/>
          <w:sz w:val="24"/>
          <w:szCs w:val="24"/>
        </w:rPr>
      </w:pPr>
    </w:p>
    <w:p w14:paraId="1C25199F" w14:textId="0A222722" w:rsidR="63CC4BA6" w:rsidRDefault="63CC4BA6" w:rsidP="63CC4BA6">
      <w:pPr>
        <w:spacing w:line="480" w:lineRule="auto"/>
        <w:ind w:firstLine="720"/>
        <w:rPr>
          <w:rFonts w:ascii="Arial" w:eastAsia="Arial" w:hAnsi="Arial" w:cs="Arial"/>
          <w:color w:val="2E2E2E"/>
          <w:sz w:val="24"/>
          <w:szCs w:val="24"/>
        </w:rPr>
      </w:pPr>
    </w:p>
    <w:p w14:paraId="2CFCEF81" w14:textId="61D04D45" w:rsidR="63CC4BA6" w:rsidRDefault="63CC4BA6" w:rsidP="63CC4BA6">
      <w:pPr>
        <w:spacing w:line="480" w:lineRule="auto"/>
        <w:ind w:firstLine="720"/>
        <w:rPr>
          <w:rFonts w:ascii="Arial" w:eastAsia="Arial" w:hAnsi="Arial" w:cs="Arial"/>
          <w:color w:val="2E2E2E"/>
          <w:sz w:val="24"/>
          <w:szCs w:val="24"/>
        </w:rPr>
      </w:pPr>
    </w:p>
    <w:p w14:paraId="229A72D5" w14:textId="186518D9" w:rsidR="63CC4BA6" w:rsidRDefault="63CC4BA6" w:rsidP="63CC4BA6">
      <w:pPr>
        <w:spacing w:line="480" w:lineRule="auto"/>
        <w:ind w:firstLine="720"/>
        <w:rPr>
          <w:rFonts w:ascii="Arial" w:eastAsia="Arial" w:hAnsi="Arial" w:cs="Arial"/>
          <w:color w:val="2E2E2E"/>
          <w:sz w:val="24"/>
          <w:szCs w:val="24"/>
        </w:rPr>
      </w:pPr>
    </w:p>
    <w:p w14:paraId="259DE87E" w14:textId="6328622C" w:rsidR="63CC4BA6" w:rsidRDefault="63CC4BA6" w:rsidP="63CC4BA6">
      <w:pPr>
        <w:spacing w:line="480" w:lineRule="auto"/>
        <w:ind w:firstLine="720"/>
        <w:rPr>
          <w:rFonts w:ascii="Arial" w:eastAsia="Arial" w:hAnsi="Arial" w:cs="Arial"/>
          <w:color w:val="2E2E2E"/>
          <w:sz w:val="24"/>
          <w:szCs w:val="24"/>
        </w:rPr>
      </w:pPr>
    </w:p>
    <w:p w14:paraId="38EF0143" w14:textId="0227E067" w:rsidR="63CC4BA6" w:rsidRDefault="63CC4BA6" w:rsidP="63CC4BA6">
      <w:pPr>
        <w:spacing w:line="480" w:lineRule="auto"/>
        <w:ind w:firstLine="720"/>
        <w:rPr>
          <w:rFonts w:ascii="Arial" w:eastAsia="Arial" w:hAnsi="Arial" w:cs="Arial"/>
          <w:color w:val="2E2E2E"/>
          <w:sz w:val="24"/>
          <w:szCs w:val="24"/>
        </w:rPr>
      </w:pPr>
    </w:p>
    <w:p w14:paraId="73A2DE3F" w14:textId="711D0CD5" w:rsidR="63CC4BA6" w:rsidRDefault="63CC4BA6" w:rsidP="63CC4BA6">
      <w:pPr>
        <w:spacing w:line="480" w:lineRule="auto"/>
        <w:ind w:firstLine="720"/>
        <w:rPr>
          <w:rFonts w:ascii="Arial" w:eastAsia="Arial" w:hAnsi="Arial" w:cs="Arial"/>
          <w:color w:val="2E2E2E"/>
          <w:sz w:val="24"/>
          <w:szCs w:val="24"/>
        </w:rPr>
      </w:pPr>
    </w:p>
    <w:p w14:paraId="5E747A68" w14:textId="74E55705" w:rsidR="63CC4BA6" w:rsidRDefault="63CC4BA6" w:rsidP="63CC4BA6">
      <w:pPr>
        <w:spacing w:line="480" w:lineRule="auto"/>
        <w:ind w:firstLine="720"/>
        <w:rPr>
          <w:rFonts w:ascii="Arial" w:eastAsia="Arial" w:hAnsi="Arial" w:cs="Arial"/>
          <w:color w:val="2E2E2E"/>
          <w:sz w:val="24"/>
          <w:szCs w:val="24"/>
        </w:rPr>
      </w:pPr>
    </w:p>
    <w:p w14:paraId="52BB7685" w14:textId="71224BA3" w:rsidR="63CC4BA6" w:rsidRDefault="63CC4BA6" w:rsidP="63CC4BA6">
      <w:pPr>
        <w:spacing w:line="480" w:lineRule="auto"/>
        <w:ind w:firstLine="720"/>
        <w:rPr>
          <w:rFonts w:ascii="Arial" w:eastAsia="Arial" w:hAnsi="Arial" w:cs="Arial"/>
          <w:color w:val="2E2E2E"/>
          <w:sz w:val="24"/>
          <w:szCs w:val="24"/>
        </w:rPr>
      </w:pPr>
    </w:p>
    <w:p w14:paraId="743952C0" w14:textId="26CA5B85" w:rsidR="63CC4BA6" w:rsidRDefault="63CC4BA6" w:rsidP="63CC4BA6">
      <w:pPr>
        <w:spacing w:line="480" w:lineRule="auto"/>
        <w:ind w:firstLine="720"/>
        <w:rPr>
          <w:rFonts w:ascii="Arial" w:eastAsia="Arial" w:hAnsi="Arial" w:cs="Arial"/>
          <w:color w:val="2E2E2E"/>
          <w:sz w:val="24"/>
          <w:szCs w:val="24"/>
        </w:rPr>
      </w:pPr>
    </w:p>
    <w:p w14:paraId="660F1CE0" w14:textId="4C676DF6" w:rsidR="5B7C8041" w:rsidRDefault="5B7C8041" w:rsidP="5B7C8041">
      <w:pPr>
        <w:spacing w:line="480" w:lineRule="auto"/>
        <w:jc w:val="center"/>
        <w:rPr>
          <w:rFonts w:ascii="Arial" w:eastAsia="Arial" w:hAnsi="Arial" w:cs="Arial"/>
          <w:color w:val="2E2E2E"/>
          <w:sz w:val="28"/>
          <w:szCs w:val="28"/>
        </w:rPr>
      </w:pPr>
    </w:p>
    <w:p w14:paraId="0B2075ED" w14:textId="7CCF0585" w:rsidR="1C88ED84" w:rsidRDefault="1C88ED84" w:rsidP="5B7C8041">
      <w:pPr>
        <w:spacing w:line="480" w:lineRule="auto"/>
        <w:jc w:val="center"/>
        <w:rPr>
          <w:rFonts w:ascii="Arial" w:eastAsia="Arial" w:hAnsi="Arial" w:cs="Arial"/>
          <w:color w:val="2E2E2E"/>
          <w:sz w:val="28"/>
          <w:szCs w:val="28"/>
        </w:rPr>
      </w:pPr>
      <w:r w:rsidRPr="5B7C8041">
        <w:rPr>
          <w:rFonts w:ascii="Arial" w:eastAsia="Arial" w:hAnsi="Arial" w:cs="Arial"/>
          <w:color w:val="2E2E2E"/>
          <w:sz w:val="28"/>
          <w:szCs w:val="28"/>
        </w:rPr>
        <w:t>References.</w:t>
      </w:r>
    </w:p>
    <w:p w14:paraId="30972CB0" w14:textId="2A715D6E" w:rsidR="55F1F14A" w:rsidRDefault="55F1F14A" w:rsidP="63CC4BA6">
      <w:pPr>
        <w:spacing w:line="480" w:lineRule="auto"/>
        <w:ind w:firstLine="720"/>
        <w:rPr>
          <w:rFonts w:ascii="Arial" w:eastAsia="Arial" w:hAnsi="Arial" w:cs="Arial"/>
          <w:sz w:val="24"/>
          <w:szCs w:val="24"/>
        </w:rPr>
      </w:pPr>
      <w:r w:rsidRPr="63CC4BA6">
        <w:rPr>
          <w:rFonts w:ascii="Arial" w:eastAsia="Arial" w:hAnsi="Arial" w:cs="Arial"/>
          <w:color w:val="000000" w:themeColor="text1"/>
          <w:sz w:val="24"/>
          <w:szCs w:val="24"/>
        </w:rPr>
        <w:t xml:space="preserve">Bradley, M., &amp; Lang, P. (1999). Journal search results - Cite This </w:t>
      </w:r>
      <w:proofErr w:type="gramStart"/>
      <w:r w:rsidRPr="63CC4BA6">
        <w:rPr>
          <w:rFonts w:ascii="Arial" w:eastAsia="Arial" w:hAnsi="Arial" w:cs="Arial"/>
          <w:color w:val="000000" w:themeColor="text1"/>
          <w:sz w:val="24"/>
          <w:szCs w:val="24"/>
        </w:rPr>
        <w:t>For</w:t>
      </w:r>
      <w:proofErr w:type="gramEnd"/>
      <w:r w:rsidRPr="63CC4BA6">
        <w:rPr>
          <w:rFonts w:ascii="Arial" w:eastAsia="Arial" w:hAnsi="Arial" w:cs="Arial"/>
          <w:color w:val="000000" w:themeColor="text1"/>
          <w:sz w:val="24"/>
          <w:szCs w:val="24"/>
        </w:rPr>
        <w:t xml:space="preserve"> Me. </w:t>
      </w:r>
      <w:r w:rsidRPr="63CC4BA6">
        <w:rPr>
          <w:rFonts w:ascii="Arial" w:eastAsia="Arial" w:hAnsi="Arial" w:cs="Arial"/>
          <w:i/>
          <w:iCs/>
          <w:color w:val="000000" w:themeColor="text1"/>
          <w:sz w:val="24"/>
          <w:szCs w:val="24"/>
        </w:rPr>
        <w:t>Motivation And Emotion</w:t>
      </w:r>
      <w:r w:rsidRPr="63CC4BA6">
        <w:rPr>
          <w:rFonts w:ascii="Arial" w:eastAsia="Arial" w:hAnsi="Arial" w:cs="Arial"/>
          <w:color w:val="000000" w:themeColor="text1"/>
          <w:sz w:val="24"/>
          <w:szCs w:val="24"/>
        </w:rPr>
        <w:t xml:space="preserve">, </w:t>
      </w:r>
      <w:r w:rsidRPr="63CC4BA6">
        <w:rPr>
          <w:rFonts w:ascii="Arial" w:eastAsia="Arial" w:hAnsi="Arial" w:cs="Arial"/>
          <w:i/>
          <w:iCs/>
          <w:color w:val="000000" w:themeColor="text1"/>
          <w:sz w:val="24"/>
          <w:szCs w:val="24"/>
        </w:rPr>
        <w:t>23</w:t>
      </w:r>
      <w:r w:rsidRPr="63CC4BA6">
        <w:rPr>
          <w:rFonts w:ascii="Arial" w:eastAsia="Arial" w:hAnsi="Arial" w:cs="Arial"/>
          <w:color w:val="000000" w:themeColor="text1"/>
          <w:sz w:val="24"/>
          <w:szCs w:val="24"/>
        </w:rPr>
        <w:t xml:space="preserve">(1), 1-13. </w:t>
      </w:r>
      <w:hyperlink r:id="rId12">
        <w:r w:rsidRPr="63CC4BA6">
          <w:rPr>
            <w:rStyle w:val="Hyperlink"/>
            <w:rFonts w:ascii="Arial" w:eastAsia="Arial" w:hAnsi="Arial" w:cs="Arial"/>
            <w:sz w:val="24"/>
            <w:szCs w:val="24"/>
          </w:rPr>
          <w:t>https://doi.org/10.1023/a:1021375216854</w:t>
        </w:r>
      </w:hyperlink>
    </w:p>
    <w:p w14:paraId="2C8EE8FA" w14:textId="1085C8D2" w:rsidR="55F1F14A" w:rsidRDefault="55F1F14A" w:rsidP="63CC4BA6">
      <w:pPr>
        <w:spacing w:line="480" w:lineRule="auto"/>
        <w:ind w:firstLine="720"/>
        <w:rPr>
          <w:rFonts w:ascii="Arial" w:eastAsia="Arial" w:hAnsi="Arial" w:cs="Arial"/>
          <w:color w:val="000000" w:themeColor="text1"/>
          <w:sz w:val="24"/>
          <w:szCs w:val="24"/>
        </w:rPr>
      </w:pPr>
      <w:r w:rsidRPr="63CC4BA6">
        <w:rPr>
          <w:rFonts w:ascii="Arial" w:eastAsia="Arial" w:hAnsi="Arial" w:cs="Arial"/>
          <w:color w:val="000000" w:themeColor="text1"/>
          <w:sz w:val="24"/>
          <w:szCs w:val="24"/>
        </w:rPr>
        <w:t xml:space="preserve">British Psychological Society. (2018). Code of Ethics and Conduct. </w:t>
      </w:r>
    </w:p>
    <w:p w14:paraId="6D191E3B" w14:textId="68BCDDA0" w:rsidR="55F1F14A" w:rsidRDefault="55F1F14A" w:rsidP="63CC4BA6">
      <w:pPr>
        <w:spacing w:line="480" w:lineRule="auto"/>
        <w:rPr>
          <w:rFonts w:ascii="Arial" w:eastAsia="Arial" w:hAnsi="Arial" w:cs="Arial"/>
          <w:color w:val="000000" w:themeColor="text1"/>
          <w:sz w:val="24"/>
          <w:szCs w:val="24"/>
        </w:rPr>
      </w:pPr>
      <w:r w:rsidRPr="63CC4BA6">
        <w:rPr>
          <w:rFonts w:ascii="Arial" w:eastAsia="Arial" w:hAnsi="Arial" w:cs="Arial"/>
          <w:color w:val="000000" w:themeColor="text1"/>
          <w:sz w:val="24"/>
          <w:szCs w:val="24"/>
        </w:rPr>
        <w:t xml:space="preserve"> </w:t>
      </w:r>
      <w:hyperlink r:id="rId13">
        <w:r w:rsidRPr="63CC4BA6">
          <w:rPr>
            <w:rStyle w:val="Hyperlink"/>
            <w:rFonts w:ascii="Arial" w:eastAsia="Arial" w:hAnsi="Arial" w:cs="Arial"/>
            <w:sz w:val="24"/>
            <w:szCs w:val="24"/>
          </w:rPr>
          <w:t>https://www.bps.org.uk/news-and-policy/bps-code-ethics-and-conduct</w:t>
        </w:r>
      </w:hyperlink>
      <w:r w:rsidRPr="63CC4BA6">
        <w:rPr>
          <w:rFonts w:ascii="Arial" w:eastAsia="Arial" w:hAnsi="Arial" w:cs="Arial"/>
          <w:color w:val="000000" w:themeColor="text1"/>
          <w:sz w:val="24"/>
          <w:szCs w:val="24"/>
        </w:rPr>
        <w:t xml:space="preserve"> </w:t>
      </w:r>
    </w:p>
    <w:p w14:paraId="1E07EB2F" w14:textId="07CEC24C" w:rsidR="55F1F14A" w:rsidRDefault="55F1F14A" w:rsidP="63CC4BA6">
      <w:pPr>
        <w:pStyle w:val="Heading1"/>
        <w:ind w:firstLine="720"/>
        <w:rPr>
          <w:rFonts w:ascii="Arial" w:eastAsia="Arial" w:hAnsi="Arial" w:cs="Arial"/>
          <w:color w:val="333333"/>
          <w:sz w:val="24"/>
          <w:szCs w:val="24"/>
        </w:rPr>
      </w:pPr>
      <w:r w:rsidRPr="5B7C8041">
        <w:rPr>
          <w:rFonts w:ascii="Arial" w:eastAsia="Arial" w:hAnsi="Arial" w:cs="Arial"/>
          <w:color w:val="333333"/>
          <w:sz w:val="24"/>
          <w:szCs w:val="24"/>
        </w:rPr>
        <w:t xml:space="preserve">British Psychological Society. (2021). Code of Human Research Ethics. </w:t>
      </w:r>
    </w:p>
    <w:p w14:paraId="7119A636" w14:textId="19A0AFC5" w:rsidR="55F1F14A" w:rsidRDefault="00C47528" w:rsidP="63CC4BA6">
      <w:pPr>
        <w:rPr>
          <w:rFonts w:ascii="Arial" w:eastAsia="Arial" w:hAnsi="Arial" w:cs="Arial"/>
          <w:sz w:val="24"/>
          <w:szCs w:val="24"/>
        </w:rPr>
      </w:pPr>
      <w:hyperlink r:id="rId14">
        <w:r w:rsidR="55F1F14A" w:rsidRPr="5B7C8041">
          <w:rPr>
            <w:rStyle w:val="Hyperlink"/>
            <w:rFonts w:ascii="Arial" w:eastAsia="Arial" w:hAnsi="Arial" w:cs="Arial"/>
            <w:sz w:val="24"/>
            <w:szCs w:val="24"/>
          </w:rPr>
          <w:t>https://www.bps.org.uk/news-and-policy/bps-code-human-research-ethics</w:t>
        </w:r>
      </w:hyperlink>
      <w:r w:rsidR="55F1F14A" w:rsidRPr="5B7C8041">
        <w:rPr>
          <w:rFonts w:ascii="Arial" w:eastAsia="Arial" w:hAnsi="Arial" w:cs="Arial"/>
          <w:sz w:val="24"/>
          <w:szCs w:val="24"/>
        </w:rPr>
        <w:t xml:space="preserve"> </w:t>
      </w:r>
    </w:p>
    <w:p w14:paraId="406A5EFA" w14:textId="48021079" w:rsidR="55F1F14A" w:rsidRDefault="55F1F14A" w:rsidP="5B7C8041">
      <w:pPr>
        <w:rPr>
          <w:rFonts w:ascii="Arial" w:eastAsia="Arial" w:hAnsi="Arial" w:cs="Arial"/>
          <w:color w:val="000000" w:themeColor="text1"/>
          <w:sz w:val="24"/>
          <w:szCs w:val="24"/>
        </w:rPr>
      </w:pPr>
      <w:r w:rsidRPr="5B7C8041">
        <w:rPr>
          <w:rFonts w:ascii="Arial" w:eastAsia="Arial" w:hAnsi="Arial" w:cs="Arial"/>
          <w:color w:val="000000" w:themeColor="text1"/>
          <w:sz w:val="24"/>
          <w:szCs w:val="24"/>
        </w:rPr>
        <w:t xml:space="preserve">Coolican, H. (2006). </w:t>
      </w:r>
      <w:r w:rsidRPr="5B7C8041">
        <w:rPr>
          <w:rFonts w:ascii="Arial" w:eastAsia="Arial" w:hAnsi="Arial" w:cs="Arial"/>
          <w:i/>
          <w:iCs/>
          <w:color w:val="000000" w:themeColor="text1"/>
          <w:sz w:val="24"/>
          <w:szCs w:val="24"/>
        </w:rPr>
        <w:t>Introduction to research methods in psychology</w:t>
      </w:r>
      <w:r w:rsidRPr="5B7C8041">
        <w:rPr>
          <w:rFonts w:ascii="Arial" w:eastAsia="Arial" w:hAnsi="Arial" w:cs="Arial"/>
          <w:color w:val="000000" w:themeColor="text1"/>
          <w:sz w:val="24"/>
          <w:szCs w:val="24"/>
        </w:rPr>
        <w:t>. Hodder Arnold.</w:t>
      </w:r>
    </w:p>
    <w:p w14:paraId="78EFAC32" w14:textId="0091E9EB" w:rsidR="318FF55F" w:rsidRDefault="318FF55F" w:rsidP="5B7C8041">
      <w:pPr>
        <w:rPr>
          <w:rFonts w:ascii="Arial" w:eastAsia="Arial" w:hAnsi="Arial" w:cs="Arial"/>
          <w:sz w:val="24"/>
          <w:szCs w:val="24"/>
        </w:rPr>
      </w:pPr>
      <w:r w:rsidRPr="5B7C8041">
        <w:rPr>
          <w:rFonts w:ascii="Arial" w:eastAsia="Arial" w:hAnsi="Arial" w:cs="Arial"/>
          <w:color w:val="000000" w:themeColor="text1"/>
          <w:sz w:val="24"/>
          <w:szCs w:val="24"/>
        </w:rPr>
        <w:t xml:space="preserve">Coolican, H. (2006). </w:t>
      </w:r>
      <w:r w:rsidRPr="5B7C8041">
        <w:rPr>
          <w:rFonts w:ascii="Arial" w:eastAsia="Arial" w:hAnsi="Arial" w:cs="Arial"/>
          <w:i/>
          <w:iCs/>
          <w:color w:val="000000" w:themeColor="text1"/>
          <w:sz w:val="24"/>
          <w:szCs w:val="24"/>
        </w:rPr>
        <w:t>Introduction to research methods in psychology</w:t>
      </w:r>
      <w:r w:rsidRPr="5B7C8041">
        <w:rPr>
          <w:rFonts w:ascii="Arial" w:eastAsia="Arial" w:hAnsi="Arial" w:cs="Arial"/>
          <w:color w:val="000000" w:themeColor="text1"/>
          <w:sz w:val="24"/>
          <w:szCs w:val="24"/>
        </w:rPr>
        <w:t xml:space="preserve">. Hodder Arnold. </w:t>
      </w:r>
    </w:p>
    <w:p w14:paraId="268B2C3E" w14:textId="65E809B7" w:rsidR="159DEF38" w:rsidRDefault="159DEF38" w:rsidP="63CC4BA6">
      <w:pPr>
        <w:spacing w:line="480" w:lineRule="auto"/>
        <w:ind w:firstLine="720"/>
        <w:rPr>
          <w:rFonts w:ascii="Arial" w:eastAsia="Arial" w:hAnsi="Arial" w:cs="Arial"/>
          <w:sz w:val="24"/>
          <w:szCs w:val="24"/>
        </w:rPr>
      </w:pPr>
      <w:r w:rsidRPr="5B7C8041">
        <w:rPr>
          <w:rFonts w:ascii="Arial" w:eastAsia="Arial" w:hAnsi="Arial" w:cs="Arial"/>
          <w:color w:val="000000" w:themeColor="text1"/>
          <w:sz w:val="24"/>
          <w:szCs w:val="24"/>
        </w:rPr>
        <w:t xml:space="preserve">Natale, M., &amp; </w:t>
      </w:r>
      <w:proofErr w:type="spellStart"/>
      <w:r w:rsidRPr="5B7C8041">
        <w:rPr>
          <w:rFonts w:ascii="Arial" w:eastAsia="Arial" w:hAnsi="Arial" w:cs="Arial"/>
          <w:color w:val="000000" w:themeColor="text1"/>
          <w:sz w:val="24"/>
          <w:szCs w:val="24"/>
        </w:rPr>
        <w:t>Hantas</w:t>
      </w:r>
      <w:proofErr w:type="spellEnd"/>
      <w:r w:rsidRPr="5B7C8041">
        <w:rPr>
          <w:rFonts w:ascii="Arial" w:eastAsia="Arial" w:hAnsi="Arial" w:cs="Arial"/>
          <w:color w:val="000000" w:themeColor="text1"/>
          <w:sz w:val="24"/>
          <w:szCs w:val="24"/>
        </w:rPr>
        <w:t xml:space="preserve">, M. (1982). Effect of temporary mood states on selective memory about the self. </w:t>
      </w:r>
      <w:r w:rsidRPr="5B7C8041">
        <w:rPr>
          <w:rFonts w:ascii="Arial" w:eastAsia="Arial" w:hAnsi="Arial" w:cs="Arial"/>
          <w:i/>
          <w:iCs/>
          <w:color w:val="000000" w:themeColor="text1"/>
          <w:sz w:val="24"/>
          <w:szCs w:val="24"/>
        </w:rPr>
        <w:t xml:space="preserve">Journal Of Personality </w:t>
      </w:r>
      <w:proofErr w:type="gramStart"/>
      <w:r w:rsidRPr="5B7C8041">
        <w:rPr>
          <w:rFonts w:ascii="Arial" w:eastAsia="Arial" w:hAnsi="Arial" w:cs="Arial"/>
          <w:i/>
          <w:iCs/>
          <w:color w:val="000000" w:themeColor="text1"/>
          <w:sz w:val="24"/>
          <w:szCs w:val="24"/>
        </w:rPr>
        <w:t>And</w:t>
      </w:r>
      <w:proofErr w:type="gramEnd"/>
      <w:r w:rsidRPr="5B7C8041">
        <w:rPr>
          <w:rFonts w:ascii="Arial" w:eastAsia="Arial" w:hAnsi="Arial" w:cs="Arial"/>
          <w:i/>
          <w:iCs/>
          <w:color w:val="000000" w:themeColor="text1"/>
          <w:sz w:val="24"/>
          <w:szCs w:val="24"/>
        </w:rPr>
        <w:t xml:space="preserve"> Social Psychology</w:t>
      </w:r>
      <w:r w:rsidRPr="5B7C8041">
        <w:rPr>
          <w:rFonts w:ascii="Arial" w:eastAsia="Arial" w:hAnsi="Arial" w:cs="Arial"/>
          <w:color w:val="000000" w:themeColor="text1"/>
          <w:sz w:val="24"/>
          <w:szCs w:val="24"/>
        </w:rPr>
        <w:t xml:space="preserve">, </w:t>
      </w:r>
      <w:r w:rsidRPr="5B7C8041">
        <w:rPr>
          <w:rFonts w:ascii="Arial" w:eastAsia="Arial" w:hAnsi="Arial" w:cs="Arial"/>
          <w:i/>
          <w:iCs/>
          <w:color w:val="000000" w:themeColor="text1"/>
          <w:sz w:val="24"/>
          <w:szCs w:val="24"/>
        </w:rPr>
        <w:t>42</w:t>
      </w:r>
      <w:r w:rsidRPr="5B7C8041">
        <w:rPr>
          <w:rFonts w:ascii="Arial" w:eastAsia="Arial" w:hAnsi="Arial" w:cs="Arial"/>
          <w:color w:val="000000" w:themeColor="text1"/>
          <w:sz w:val="24"/>
          <w:szCs w:val="24"/>
        </w:rPr>
        <w:t xml:space="preserve">(5), 927-934. </w:t>
      </w:r>
      <w:hyperlink r:id="rId15">
        <w:r w:rsidRPr="5B7C8041">
          <w:rPr>
            <w:rStyle w:val="Hyperlink"/>
            <w:rFonts w:ascii="Arial" w:eastAsia="Arial" w:hAnsi="Arial" w:cs="Arial"/>
            <w:sz w:val="24"/>
            <w:szCs w:val="24"/>
          </w:rPr>
          <w:t>https://doi.org/10.1037/0022-3514.42.5.927</w:t>
        </w:r>
      </w:hyperlink>
    </w:p>
    <w:p w14:paraId="5C83F1C2" w14:textId="1BF2F376" w:rsidR="0C740E03" w:rsidRDefault="0C740E03" w:rsidP="63CC4BA6">
      <w:pPr>
        <w:spacing w:line="480" w:lineRule="auto"/>
        <w:ind w:firstLine="720"/>
        <w:rPr>
          <w:rFonts w:ascii="Arial" w:eastAsia="Arial" w:hAnsi="Arial" w:cs="Arial"/>
          <w:color w:val="000000" w:themeColor="text1"/>
          <w:sz w:val="24"/>
          <w:szCs w:val="24"/>
        </w:rPr>
      </w:pPr>
      <w:r w:rsidRPr="63CC4BA6">
        <w:rPr>
          <w:rFonts w:ascii="Arial" w:eastAsia="Arial" w:hAnsi="Arial" w:cs="Arial"/>
          <w:color w:val="000000" w:themeColor="text1"/>
          <w:sz w:val="24"/>
          <w:szCs w:val="24"/>
        </w:rPr>
        <w:t xml:space="preserve">Park, C., </w:t>
      </w:r>
      <w:proofErr w:type="spellStart"/>
      <w:r w:rsidRPr="63CC4BA6">
        <w:rPr>
          <w:rFonts w:ascii="Arial" w:eastAsia="Arial" w:hAnsi="Arial" w:cs="Arial"/>
          <w:color w:val="000000" w:themeColor="text1"/>
          <w:sz w:val="24"/>
          <w:szCs w:val="24"/>
        </w:rPr>
        <w:t>Youn</w:t>
      </w:r>
      <w:proofErr w:type="spellEnd"/>
      <w:r w:rsidRPr="63CC4BA6">
        <w:rPr>
          <w:rFonts w:ascii="Arial" w:eastAsia="Arial" w:hAnsi="Arial" w:cs="Arial"/>
          <w:color w:val="000000" w:themeColor="text1"/>
          <w:sz w:val="24"/>
          <w:szCs w:val="24"/>
        </w:rPr>
        <w:t xml:space="preserve">, S., Ko, D., Choi, Y., &amp; Shin, Y. (2019). Extroverts have increased resting state brain functional connectivity than introverts. </w:t>
      </w:r>
      <w:r w:rsidRPr="63CC4BA6">
        <w:rPr>
          <w:rFonts w:ascii="Arial" w:eastAsia="Arial" w:hAnsi="Arial" w:cs="Arial"/>
          <w:i/>
          <w:iCs/>
          <w:color w:val="000000" w:themeColor="text1"/>
          <w:sz w:val="24"/>
          <w:szCs w:val="24"/>
        </w:rPr>
        <w:t>European Neuropsychopharmacology</w:t>
      </w:r>
      <w:r w:rsidRPr="63CC4BA6">
        <w:rPr>
          <w:rFonts w:ascii="Arial" w:eastAsia="Arial" w:hAnsi="Arial" w:cs="Arial"/>
          <w:color w:val="000000" w:themeColor="text1"/>
          <w:sz w:val="24"/>
          <w:szCs w:val="24"/>
        </w:rPr>
        <w:t xml:space="preserve">, </w:t>
      </w:r>
      <w:r w:rsidRPr="63CC4BA6">
        <w:rPr>
          <w:rFonts w:ascii="Arial" w:eastAsia="Arial" w:hAnsi="Arial" w:cs="Arial"/>
          <w:i/>
          <w:iCs/>
          <w:color w:val="000000" w:themeColor="text1"/>
          <w:sz w:val="24"/>
          <w:szCs w:val="24"/>
        </w:rPr>
        <w:t>29</w:t>
      </w:r>
      <w:r w:rsidRPr="63CC4BA6">
        <w:rPr>
          <w:rFonts w:ascii="Arial" w:eastAsia="Arial" w:hAnsi="Arial" w:cs="Arial"/>
          <w:color w:val="000000" w:themeColor="text1"/>
          <w:sz w:val="24"/>
          <w:szCs w:val="24"/>
        </w:rPr>
        <w:t xml:space="preserve">, S295-S296. </w:t>
      </w:r>
      <w:hyperlink r:id="rId16">
        <w:r w:rsidRPr="63CC4BA6">
          <w:rPr>
            <w:rStyle w:val="Hyperlink"/>
            <w:rFonts w:ascii="Arial" w:eastAsia="Arial" w:hAnsi="Arial" w:cs="Arial"/>
            <w:sz w:val="24"/>
            <w:szCs w:val="24"/>
          </w:rPr>
          <w:t>https://doi.org/10.1016/j.euroneuro.2018.11.462</w:t>
        </w:r>
      </w:hyperlink>
      <w:r w:rsidRPr="63CC4BA6">
        <w:rPr>
          <w:rFonts w:ascii="Arial" w:eastAsia="Arial" w:hAnsi="Arial" w:cs="Arial"/>
          <w:color w:val="000000" w:themeColor="text1"/>
          <w:sz w:val="24"/>
          <w:szCs w:val="24"/>
        </w:rPr>
        <w:t>.</w:t>
      </w:r>
    </w:p>
    <w:p w14:paraId="72937D98" w14:textId="6D800E77" w:rsidR="0C740E03" w:rsidRDefault="0C740E03" w:rsidP="63CC4BA6">
      <w:pPr>
        <w:spacing w:line="480" w:lineRule="auto"/>
        <w:ind w:firstLine="720"/>
        <w:rPr>
          <w:rFonts w:ascii="Arial" w:eastAsia="Arial" w:hAnsi="Arial" w:cs="Arial"/>
          <w:color w:val="000000" w:themeColor="text1"/>
          <w:sz w:val="24"/>
          <w:szCs w:val="24"/>
        </w:rPr>
      </w:pPr>
      <w:r w:rsidRPr="63CC4BA6">
        <w:rPr>
          <w:rFonts w:ascii="Arial" w:eastAsia="Arial" w:hAnsi="Arial" w:cs="Arial"/>
          <w:color w:val="000000" w:themeColor="text1"/>
          <w:sz w:val="24"/>
          <w:szCs w:val="24"/>
        </w:rPr>
        <w:t xml:space="preserve">Soto, C., &amp; John, O. (2017). Short and extra-short forms of the Big Five Inventory–2: The BFI-2-S and BFI-2-XS. </w:t>
      </w:r>
      <w:r w:rsidRPr="63CC4BA6">
        <w:rPr>
          <w:rFonts w:ascii="Arial" w:eastAsia="Arial" w:hAnsi="Arial" w:cs="Arial"/>
          <w:i/>
          <w:iCs/>
          <w:color w:val="000000" w:themeColor="text1"/>
          <w:sz w:val="24"/>
          <w:szCs w:val="24"/>
        </w:rPr>
        <w:t xml:space="preserve">Journal Of Research </w:t>
      </w:r>
      <w:proofErr w:type="gramStart"/>
      <w:r w:rsidRPr="63CC4BA6">
        <w:rPr>
          <w:rFonts w:ascii="Arial" w:eastAsia="Arial" w:hAnsi="Arial" w:cs="Arial"/>
          <w:i/>
          <w:iCs/>
          <w:color w:val="000000" w:themeColor="text1"/>
          <w:sz w:val="24"/>
          <w:szCs w:val="24"/>
        </w:rPr>
        <w:t>In</w:t>
      </w:r>
      <w:proofErr w:type="gramEnd"/>
      <w:r w:rsidRPr="63CC4BA6">
        <w:rPr>
          <w:rFonts w:ascii="Arial" w:eastAsia="Arial" w:hAnsi="Arial" w:cs="Arial"/>
          <w:i/>
          <w:iCs/>
          <w:color w:val="000000" w:themeColor="text1"/>
          <w:sz w:val="24"/>
          <w:szCs w:val="24"/>
        </w:rPr>
        <w:t xml:space="preserve"> Personality</w:t>
      </w:r>
      <w:r w:rsidRPr="63CC4BA6">
        <w:rPr>
          <w:rFonts w:ascii="Arial" w:eastAsia="Arial" w:hAnsi="Arial" w:cs="Arial"/>
          <w:color w:val="000000" w:themeColor="text1"/>
          <w:sz w:val="24"/>
          <w:szCs w:val="24"/>
        </w:rPr>
        <w:t xml:space="preserve">, </w:t>
      </w:r>
      <w:r w:rsidRPr="63CC4BA6">
        <w:rPr>
          <w:rFonts w:ascii="Arial" w:eastAsia="Arial" w:hAnsi="Arial" w:cs="Arial"/>
          <w:i/>
          <w:iCs/>
          <w:color w:val="000000" w:themeColor="text1"/>
          <w:sz w:val="24"/>
          <w:szCs w:val="24"/>
        </w:rPr>
        <w:t>68</w:t>
      </w:r>
      <w:r w:rsidRPr="63CC4BA6">
        <w:rPr>
          <w:rFonts w:ascii="Arial" w:eastAsia="Arial" w:hAnsi="Arial" w:cs="Arial"/>
          <w:color w:val="000000" w:themeColor="text1"/>
          <w:sz w:val="24"/>
          <w:szCs w:val="24"/>
        </w:rPr>
        <w:t xml:space="preserve">, 69-81. </w:t>
      </w:r>
      <w:hyperlink r:id="rId17">
        <w:r w:rsidRPr="63CC4BA6">
          <w:rPr>
            <w:rStyle w:val="Hyperlink"/>
            <w:rFonts w:ascii="Arial" w:eastAsia="Arial" w:hAnsi="Arial" w:cs="Arial"/>
            <w:sz w:val="24"/>
            <w:szCs w:val="24"/>
          </w:rPr>
          <w:t>https://doi.org/10.1016/j.jrp.2017.02.004</w:t>
        </w:r>
      </w:hyperlink>
      <w:r w:rsidRPr="63CC4BA6">
        <w:rPr>
          <w:rFonts w:ascii="Arial" w:eastAsia="Arial" w:hAnsi="Arial" w:cs="Arial"/>
          <w:color w:val="000000" w:themeColor="text1"/>
          <w:sz w:val="24"/>
          <w:szCs w:val="24"/>
        </w:rPr>
        <w:t>.</w:t>
      </w:r>
    </w:p>
    <w:p w14:paraId="1BB33FDF" w14:textId="122CC950" w:rsidR="0C740E03" w:rsidRDefault="0C740E03" w:rsidP="63CC4BA6">
      <w:pPr>
        <w:spacing w:line="480" w:lineRule="auto"/>
        <w:ind w:firstLine="720"/>
        <w:rPr>
          <w:rFonts w:ascii="Arial" w:eastAsia="Arial" w:hAnsi="Arial" w:cs="Arial"/>
          <w:color w:val="000000" w:themeColor="text1"/>
          <w:sz w:val="24"/>
          <w:szCs w:val="24"/>
        </w:rPr>
      </w:pPr>
      <w:r w:rsidRPr="63CC4BA6">
        <w:rPr>
          <w:rFonts w:ascii="Arial" w:eastAsia="Arial" w:hAnsi="Arial" w:cs="Arial"/>
          <w:color w:val="000000" w:themeColor="text1"/>
          <w:sz w:val="24"/>
          <w:szCs w:val="24"/>
        </w:rPr>
        <w:lastRenderedPageBreak/>
        <w:t xml:space="preserve">Watkins, M., &amp; Gardiner, J. (1979). An appreciation of generate-recognize theory of recall. </w:t>
      </w:r>
      <w:r w:rsidRPr="63CC4BA6">
        <w:rPr>
          <w:rFonts w:ascii="Arial" w:eastAsia="Arial" w:hAnsi="Arial" w:cs="Arial"/>
          <w:i/>
          <w:iCs/>
          <w:color w:val="000000" w:themeColor="text1"/>
          <w:sz w:val="24"/>
          <w:szCs w:val="24"/>
        </w:rPr>
        <w:t xml:space="preserve">Journal Of Verbal Learning </w:t>
      </w:r>
      <w:proofErr w:type="gramStart"/>
      <w:r w:rsidRPr="63CC4BA6">
        <w:rPr>
          <w:rFonts w:ascii="Arial" w:eastAsia="Arial" w:hAnsi="Arial" w:cs="Arial"/>
          <w:i/>
          <w:iCs/>
          <w:color w:val="000000" w:themeColor="text1"/>
          <w:sz w:val="24"/>
          <w:szCs w:val="24"/>
        </w:rPr>
        <w:t>And</w:t>
      </w:r>
      <w:proofErr w:type="gramEnd"/>
      <w:r w:rsidRPr="63CC4BA6">
        <w:rPr>
          <w:rFonts w:ascii="Arial" w:eastAsia="Arial" w:hAnsi="Arial" w:cs="Arial"/>
          <w:i/>
          <w:iCs/>
          <w:color w:val="000000" w:themeColor="text1"/>
          <w:sz w:val="24"/>
          <w:szCs w:val="24"/>
        </w:rPr>
        <w:t xml:space="preserve"> Verbal </w:t>
      </w:r>
      <w:proofErr w:type="spellStart"/>
      <w:r w:rsidRPr="63CC4BA6">
        <w:rPr>
          <w:rFonts w:ascii="Arial" w:eastAsia="Arial" w:hAnsi="Arial" w:cs="Arial"/>
          <w:i/>
          <w:iCs/>
          <w:color w:val="000000" w:themeColor="text1"/>
          <w:sz w:val="24"/>
          <w:szCs w:val="24"/>
        </w:rPr>
        <w:t>Behavior</w:t>
      </w:r>
      <w:proofErr w:type="spellEnd"/>
      <w:r w:rsidRPr="63CC4BA6">
        <w:rPr>
          <w:rFonts w:ascii="Arial" w:eastAsia="Arial" w:hAnsi="Arial" w:cs="Arial"/>
          <w:color w:val="000000" w:themeColor="text1"/>
          <w:sz w:val="24"/>
          <w:szCs w:val="24"/>
        </w:rPr>
        <w:t xml:space="preserve">, </w:t>
      </w:r>
      <w:r w:rsidRPr="63CC4BA6">
        <w:rPr>
          <w:rFonts w:ascii="Arial" w:eastAsia="Arial" w:hAnsi="Arial" w:cs="Arial"/>
          <w:i/>
          <w:iCs/>
          <w:color w:val="000000" w:themeColor="text1"/>
          <w:sz w:val="24"/>
          <w:szCs w:val="24"/>
        </w:rPr>
        <w:t>18</w:t>
      </w:r>
      <w:r w:rsidRPr="63CC4BA6">
        <w:rPr>
          <w:rFonts w:ascii="Arial" w:eastAsia="Arial" w:hAnsi="Arial" w:cs="Arial"/>
          <w:color w:val="000000" w:themeColor="text1"/>
          <w:sz w:val="24"/>
          <w:szCs w:val="24"/>
        </w:rPr>
        <w:t xml:space="preserve">(6), 687-704. </w:t>
      </w:r>
      <w:hyperlink r:id="rId18">
        <w:r w:rsidRPr="63CC4BA6">
          <w:rPr>
            <w:rStyle w:val="Hyperlink"/>
            <w:rFonts w:ascii="Arial" w:eastAsia="Arial" w:hAnsi="Arial" w:cs="Arial"/>
            <w:sz w:val="24"/>
            <w:szCs w:val="24"/>
          </w:rPr>
          <w:t>https://doi.org/10.1016/s0022-5371(79)90397-9</w:t>
        </w:r>
      </w:hyperlink>
      <w:r w:rsidRPr="63CC4BA6">
        <w:rPr>
          <w:rFonts w:ascii="Arial" w:eastAsia="Arial" w:hAnsi="Arial" w:cs="Arial"/>
          <w:color w:val="000000" w:themeColor="text1"/>
          <w:sz w:val="24"/>
          <w:szCs w:val="24"/>
        </w:rPr>
        <w:t>.</w:t>
      </w:r>
    </w:p>
    <w:p w14:paraId="50329050" w14:textId="7463491B" w:rsidR="19CA986D" w:rsidRDefault="19CA986D" w:rsidP="63CC4BA6">
      <w:pPr>
        <w:spacing w:line="480" w:lineRule="auto"/>
        <w:ind w:firstLine="720"/>
        <w:rPr>
          <w:rFonts w:ascii="Arial" w:eastAsia="Arial" w:hAnsi="Arial" w:cs="Arial"/>
          <w:color w:val="000000" w:themeColor="text1"/>
          <w:sz w:val="24"/>
          <w:szCs w:val="24"/>
        </w:rPr>
      </w:pPr>
      <w:r w:rsidRPr="63CC4BA6">
        <w:rPr>
          <w:rFonts w:ascii="Arial" w:eastAsia="Arial" w:hAnsi="Arial" w:cs="Arial"/>
          <w:color w:val="000000" w:themeColor="text1"/>
          <w:sz w:val="24"/>
          <w:szCs w:val="24"/>
        </w:rPr>
        <w:t xml:space="preserve">Zimmerman, C., &amp; Kelley, C. (2010). “I’ll remember this!” Effects of emotionality on memory predictions versus memory performance. </w:t>
      </w:r>
      <w:r w:rsidRPr="63CC4BA6">
        <w:rPr>
          <w:rFonts w:ascii="Arial" w:eastAsia="Arial" w:hAnsi="Arial" w:cs="Arial"/>
          <w:i/>
          <w:iCs/>
          <w:color w:val="000000" w:themeColor="text1"/>
          <w:sz w:val="24"/>
          <w:szCs w:val="24"/>
        </w:rPr>
        <w:t xml:space="preserve">Journal Of Memory </w:t>
      </w:r>
      <w:proofErr w:type="gramStart"/>
      <w:r w:rsidRPr="63CC4BA6">
        <w:rPr>
          <w:rFonts w:ascii="Arial" w:eastAsia="Arial" w:hAnsi="Arial" w:cs="Arial"/>
          <w:i/>
          <w:iCs/>
          <w:color w:val="000000" w:themeColor="text1"/>
          <w:sz w:val="24"/>
          <w:szCs w:val="24"/>
        </w:rPr>
        <w:t>And</w:t>
      </w:r>
      <w:proofErr w:type="gramEnd"/>
      <w:r w:rsidRPr="63CC4BA6">
        <w:rPr>
          <w:rFonts w:ascii="Arial" w:eastAsia="Arial" w:hAnsi="Arial" w:cs="Arial"/>
          <w:i/>
          <w:iCs/>
          <w:color w:val="000000" w:themeColor="text1"/>
          <w:sz w:val="24"/>
          <w:szCs w:val="24"/>
        </w:rPr>
        <w:t xml:space="preserve"> Language</w:t>
      </w:r>
      <w:r w:rsidRPr="63CC4BA6">
        <w:rPr>
          <w:rFonts w:ascii="Arial" w:eastAsia="Arial" w:hAnsi="Arial" w:cs="Arial"/>
          <w:color w:val="000000" w:themeColor="text1"/>
          <w:sz w:val="24"/>
          <w:szCs w:val="24"/>
        </w:rPr>
        <w:t xml:space="preserve">, </w:t>
      </w:r>
      <w:r w:rsidRPr="63CC4BA6">
        <w:rPr>
          <w:rFonts w:ascii="Arial" w:eastAsia="Arial" w:hAnsi="Arial" w:cs="Arial"/>
          <w:i/>
          <w:iCs/>
          <w:color w:val="000000" w:themeColor="text1"/>
          <w:sz w:val="24"/>
          <w:szCs w:val="24"/>
        </w:rPr>
        <w:t>62</w:t>
      </w:r>
      <w:r w:rsidRPr="63CC4BA6">
        <w:rPr>
          <w:rFonts w:ascii="Arial" w:eastAsia="Arial" w:hAnsi="Arial" w:cs="Arial"/>
          <w:color w:val="000000" w:themeColor="text1"/>
          <w:sz w:val="24"/>
          <w:szCs w:val="24"/>
        </w:rPr>
        <w:t xml:space="preserve">(3), 240-253. </w:t>
      </w:r>
      <w:hyperlink r:id="rId19">
        <w:r w:rsidRPr="63CC4BA6">
          <w:rPr>
            <w:rStyle w:val="Hyperlink"/>
            <w:rFonts w:ascii="Arial" w:eastAsia="Arial" w:hAnsi="Arial" w:cs="Arial"/>
            <w:sz w:val="24"/>
            <w:szCs w:val="24"/>
          </w:rPr>
          <w:t>https://doi.org/10.1016/j.jml.2009.11.004</w:t>
        </w:r>
      </w:hyperlink>
      <w:r w:rsidRPr="63CC4BA6">
        <w:rPr>
          <w:rFonts w:ascii="Arial" w:eastAsia="Arial" w:hAnsi="Arial" w:cs="Arial"/>
          <w:color w:val="000000" w:themeColor="text1"/>
          <w:sz w:val="24"/>
          <w:szCs w:val="24"/>
        </w:rPr>
        <w:t>.</w:t>
      </w:r>
    </w:p>
    <w:p w14:paraId="3D70DFDD" w14:textId="02C2E1F2" w:rsidR="63CC4BA6" w:rsidRDefault="63CC4BA6" w:rsidP="63CC4BA6">
      <w:pPr>
        <w:rPr>
          <w:rFonts w:ascii="Arial" w:eastAsia="Arial" w:hAnsi="Arial" w:cs="Arial"/>
          <w:color w:val="000000" w:themeColor="text1"/>
          <w:sz w:val="28"/>
          <w:szCs w:val="28"/>
        </w:rPr>
      </w:pPr>
    </w:p>
    <w:p w14:paraId="103BCBFB" w14:textId="7AE7C015" w:rsidR="4C7392B8" w:rsidRDefault="4C7392B8" w:rsidP="5B7C8041">
      <w:pPr>
        <w:jc w:val="center"/>
        <w:rPr>
          <w:rFonts w:ascii="Arial" w:eastAsia="Arial" w:hAnsi="Arial" w:cs="Arial"/>
          <w:color w:val="000000" w:themeColor="text1"/>
          <w:sz w:val="28"/>
          <w:szCs w:val="28"/>
        </w:rPr>
      </w:pPr>
    </w:p>
    <w:p w14:paraId="77A52418" w14:textId="33F47DA2" w:rsidR="4C7392B8" w:rsidRDefault="4C7392B8" w:rsidP="5B7C8041">
      <w:pPr>
        <w:jc w:val="center"/>
        <w:rPr>
          <w:rFonts w:ascii="Arial" w:eastAsia="Arial" w:hAnsi="Arial" w:cs="Arial"/>
          <w:color w:val="000000" w:themeColor="text1"/>
          <w:sz w:val="28"/>
          <w:szCs w:val="28"/>
        </w:rPr>
      </w:pPr>
    </w:p>
    <w:p w14:paraId="5205BC92" w14:textId="34D43119" w:rsidR="4C7392B8" w:rsidRDefault="4C7392B8" w:rsidP="5B7C8041">
      <w:pPr>
        <w:jc w:val="center"/>
        <w:rPr>
          <w:rFonts w:ascii="Arial" w:eastAsia="Arial" w:hAnsi="Arial" w:cs="Arial"/>
          <w:color w:val="000000" w:themeColor="text1"/>
          <w:sz w:val="28"/>
          <w:szCs w:val="28"/>
        </w:rPr>
      </w:pPr>
    </w:p>
    <w:p w14:paraId="428E38FE" w14:textId="47D9406D" w:rsidR="4C7392B8" w:rsidRDefault="4C7392B8" w:rsidP="5B7C8041">
      <w:pPr>
        <w:jc w:val="center"/>
        <w:rPr>
          <w:rFonts w:ascii="Arial" w:eastAsia="Arial" w:hAnsi="Arial" w:cs="Arial"/>
          <w:color w:val="000000" w:themeColor="text1"/>
          <w:sz w:val="28"/>
          <w:szCs w:val="28"/>
        </w:rPr>
      </w:pPr>
    </w:p>
    <w:p w14:paraId="459EF6E3" w14:textId="0D6F7D24" w:rsidR="4C7392B8" w:rsidRDefault="4C7392B8" w:rsidP="5B7C8041">
      <w:pPr>
        <w:jc w:val="center"/>
        <w:rPr>
          <w:rFonts w:ascii="Arial" w:eastAsia="Arial" w:hAnsi="Arial" w:cs="Arial"/>
          <w:color w:val="000000" w:themeColor="text1"/>
          <w:sz w:val="28"/>
          <w:szCs w:val="28"/>
        </w:rPr>
      </w:pPr>
    </w:p>
    <w:p w14:paraId="281E8133" w14:textId="4EC7C502" w:rsidR="4C7392B8" w:rsidRDefault="4C7392B8" w:rsidP="5B7C8041">
      <w:pPr>
        <w:jc w:val="center"/>
        <w:rPr>
          <w:rFonts w:ascii="Arial" w:eastAsia="Arial" w:hAnsi="Arial" w:cs="Arial"/>
          <w:color w:val="000000" w:themeColor="text1"/>
          <w:sz w:val="28"/>
          <w:szCs w:val="28"/>
        </w:rPr>
      </w:pPr>
    </w:p>
    <w:p w14:paraId="6D58B8AB" w14:textId="2C58CDEF" w:rsidR="4C7392B8" w:rsidRDefault="4C7392B8" w:rsidP="5B7C8041">
      <w:pPr>
        <w:jc w:val="center"/>
        <w:rPr>
          <w:rFonts w:ascii="Arial" w:eastAsia="Arial" w:hAnsi="Arial" w:cs="Arial"/>
          <w:color w:val="000000" w:themeColor="text1"/>
          <w:sz w:val="28"/>
          <w:szCs w:val="28"/>
        </w:rPr>
      </w:pPr>
    </w:p>
    <w:p w14:paraId="0735D6DB" w14:textId="26D8C8AE" w:rsidR="4C7392B8" w:rsidRDefault="4C7392B8" w:rsidP="5B7C8041">
      <w:pPr>
        <w:jc w:val="center"/>
        <w:rPr>
          <w:rFonts w:ascii="Arial" w:eastAsia="Arial" w:hAnsi="Arial" w:cs="Arial"/>
          <w:color w:val="000000" w:themeColor="text1"/>
          <w:sz w:val="28"/>
          <w:szCs w:val="28"/>
        </w:rPr>
      </w:pPr>
    </w:p>
    <w:p w14:paraId="1BBA1659" w14:textId="48DC3332" w:rsidR="4C7392B8" w:rsidRDefault="4C7392B8" w:rsidP="5B7C8041">
      <w:pPr>
        <w:jc w:val="center"/>
        <w:rPr>
          <w:rFonts w:ascii="Arial" w:eastAsia="Arial" w:hAnsi="Arial" w:cs="Arial"/>
          <w:color w:val="000000" w:themeColor="text1"/>
          <w:sz w:val="28"/>
          <w:szCs w:val="28"/>
        </w:rPr>
      </w:pPr>
    </w:p>
    <w:p w14:paraId="60D6FA82" w14:textId="177A7FDA" w:rsidR="4C7392B8" w:rsidRDefault="4C7392B8" w:rsidP="5B7C8041">
      <w:pPr>
        <w:jc w:val="center"/>
        <w:rPr>
          <w:rFonts w:ascii="Arial" w:eastAsia="Arial" w:hAnsi="Arial" w:cs="Arial"/>
          <w:color w:val="000000" w:themeColor="text1"/>
          <w:sz w:val="28"/>
          <w:szCs w:val="28"/>
        </w:rPr>
      </w:pPr>
    </w:p>
    <w:p w14:paraId="4EDB64DD" w14:textId="2A645FEB" w:rsidR="4C7392B8" w:rsidRDefault="4C7392B8" w:rsidP="5B7C8041">
      <w:pPr>
        <w:jc w:val="center"/>
        <w:rPr>
          <w:rFonts w:ascii="Arial" w:eastAsia="Arial" w:hAnsi="Arial" w:cs="Arial"/>
          <w:color w:val="000000" w:themeColor="text1"/>
          <w:sz w:val="28"/>
          <w:szCs w:val="28"/>
        </w:rPr>
      </w:pPr>
    </w:p>
    <w:p w14:paraId="5ADE7567" w14:textId="70BFE7C1" w:rsidR="4C7392B8" w:rsidRDefault="4C7392B8" w:rsidP="5B7C8041">
      <w:pPr>
        <w:jc w:val="center"/>
        <w:rPr>
          <w:rFonts w:ascii="Arial" w:eastAsia="Arial" w:hAnsi="Arial" w:cs="Arial"/>
          <w:color w:val="000000" w:themeColor="text1"/>
          <w:sz w:val="28"/>
          <w:szCs w:val="28"/>
        </w:rPr>
      </w:pPr>
    </w:p>
    <w:p w14:paraId="543C6E18" w14:textId="056665AE" w:rsidR="4C7392B8" w:rsidRDefault="4C7392B8" w:rsidP="5B7C8041">
      <w:pPr>
        <w:jc w:val="center"/>
        <w:rPr>
          <w:rFonts w:ascii="Arial" w:eastAsia="Arial" w:hAnsi="Arial" w:cs="Arial"/>
          <w:color w:val="000000" w:themeColor="text1"/>
          <w:sz w:val="28"/>
          <w:szCs w:val="28"/>
        </w:rPr>
      </w:pPr>
    </w:p>
    <w:p w14:paraId="1168D96F" w14:textId="60B029C9" w:rsidR="4C7392B8" w:rsidRDefault="4C7392B8" w:rsidP="5B7C8041">
      <w:pPr>
        <w:jc w:val="center"/>
        <w:rPr>
          <w:rFonts w:ascii="Arial" w:eastAsia="Arial" w:hAnsi="Arial" w:cs="Arial"/>
          <w:color w:val="000000" w:themeColor="text1"/>
          <w:sz w:val="28"/>
          <w:szCs w:val="28"/>
        </w:rPr>
      </w:pPr>
    </w:p>
    <w:p w14:paraId="46F7F6C5" w14:textId="6BB588FB" w:rsidR="4C7392B8" w:rsidRDefault="4C7392B8" w:rsidP="5B7C8041">
      <w:pPr>
        <w:jc w:val="center"/>
        <w:rPr>
          <w:rFonts w:ascii="Arial" w:eastAsia="Arial" w:hAnsi="Arial" w:cs="Arial"/>
          <w:color w:val="000000" w:themeColor="text1"/>
          <w:sz w:val="28"/>
          <w:szCs w:val="28"/>
        </w:rPr>
      </w:pPr>
    </w:p>
    <w:p w14:paraId="18E9AE84" w14:textId="5C27DCDB" w:rsidR="4C7392B8" w:rsidRDefault="4C7392B8" w:rsidP="5B7C8041">
      <w:pPr>
        <w:jc w:val="center"/>
        <w:rPr>
          <w:rFonts w:ascii="Arial" w:eastAsia="Arial" w:hAnsi="Arial" w:cs="Arial"/>
          <w:color w:val="000000" w:themeColor="text1"/>
          <w:sz w:val="28"/>
          <w:szCs w:val="28"/>
        </w:rPr>
      </w:pPr>
    </w:p>
    <w:p w14:paraId="45059AE1" w14:textId="4E8C9BEE" w:rsidR="4C7392B8" w:rsidRDefault="4C7392B8" w:rsidP="5B7C8041">
      <w:pPr>
        <w:jc w:val="center"/>
        <w:rPr>
          <w:rFonts w:ascii="Arial" w:eastAsia="Arial" w:hAnsi="Arial" w:cs="Arial"/>
          <w:color w:val="000000" w:themeColor="text1"/>
          <w:sz w:val="28"/>
          <w:szCs w:val="28"/>
        </w:rPr>
      </w:pPr>
    </w:p>
    <w:p w14:paraId="2CCC2A4A" w14:textId="3514C517" w:rsidR="4C7392B8" w:rsidRDefault="4C7392B8" w:rsidP="5B7C8041">
      <w:pPr>
        <w:jc w:val="center"/>
        <w:rPr>
          <w:rFonts w:ascii="Arial" w:eastAsia="Arial" w:hAnsi="Arial" w:cs="Arial"/>
          <w:color w:val="000000" w:themeColor="text1"/>
          <w:sz w:val="28"/>
          <w:szCs w:val="28"/>
        </w:rPr>
      </w:pPr>
    </w:p>
    <w:p w14:paraId="2F9210C1" w14:textId="49DC58CD" w:rsidR="4C7392B8" w:rsidRDefault="4C7392B8" w:rsidP="5B7C8041">
      <w:pPr>
        <w:jc w:val="center"/>
        <w:rPr>
          <w:rFonts w:ascii="Arial" w:eastAsia="Arial" w:hAnsi="Arial" w:cs="Arial"/>
          <w:color w:val="000000" w:themeColor="text1"/>
          <w:sz w:val="28"/>
          <w:szCs w:val="28"/>
        </w:rPr>
      </w:pPr>
    </w:p>
    <w:p w14:paraId="0447235D" w14:textId="6606AFC0" w:rsidR="4C7392B8" w:rsidRDefault="4C7392B8" w:rsidP="5B7C8041">
      <w:pPr>
        <w:jc w:val="center"/>
        <w:rPr>
          <w:rFonts w:ascii="Arial" w:eastAsia="Arial" w:hAnsi="Arial" w:cs="Arial"/>
          <w:color w:val="000000" w:themeColor="text1"/>
          <w:sz w:val="28"/>
          <w:szCs w:val="28"/>
        </w:rPr>
      </w:pPr>
    </w:p>
    <w:p w14:paraId="6FD4F5E6" w14:textId="3B85474E" w:rsidR="4C7392B8" w:rsidRDefault="4C7392B8" w:rsidP="5B7C8041">
      <w:pPr>
        <w:jc w:val="center"/>
        <w:rPr>
          <w:rFonts w:ascii="Arial" w:eastAsia="Arial" w:hAnsi="Arial" w:cs="Arial"/>
          <w:color w:val="000000" w:themeColor="text1"/>
          <w:sz w:val="28"/>
          <w:szCs w:val="28"/>
        </w:rPr>
      </w:pPr>
    </w:p>
    <w:p w14:paraId="335C505D" w14:textId="0F57F7B0" w:rsidR="4C7392B8" w:rsidRDefault="4C7392B8" w:rsidP="5B7C8041">
      <w:pPr>
        <w:jc w:val="center"/>
        <w:rPr>
          <w:rFonts w:ascii="Arial" w:eastAsia="Arial" w:hAnsi="Arial" w:cs="Arial"/>
          <w:color w:val="000000" w:themeColor="text1"/>
          <w:sz w:val="28"/>
          <w:szCs w:val="28"/>
        </w:rPr>
      </w:pPr>
    </w:p>
    <w:p w14:paraId="6E4691D9" w14:textId="59E2F9ED" w:rsidR="4C7392B8" w:rsidRDefault="4C7392B8" w:rsidP="5B7C8041">
      <w:pPr>
        <w:jc w:val="center"/>
        <w:rPr>
          <w:rFonts w:ascii="Arial" w:eastAsia="Arial" w:hAnsi="Arial" w:cs="Arial"/>
          <w:color w:val="000000" w:themeColor="text1"/>
          <w:sz w:val="28"/>
          <w:szCs w:val="28"/>
        </w:rPr>
      </w:pPr>
    </w:p>
    <w:p w14:paraId="4C4763D0" w14:textId="58CF1835" w:rsidR="4C7392B8" w:rsidRDefault="4C7392B8" w:rsidP="5B7C8041">
      <w:pPr>
        <w:jc w:val="center"/>
        <w:rPr>
          <w:rFonts w:ascii="Arial" w:eastAsia="Arial" w:hAnsi="Arial" w:cs="Arial"/>
          <w:color w:val="000000" w:themeColor="text1"/>
          <w:sz w:val="28"/>
          <w:szCs w:val="28"/>
        </w:rPr>
      </w:pPr>
    </w:p>
    <w:p w14:paraId="64A6C2F7" w14:textId="4B87165E" w:rsidR="4C7392B8" w:rsidRDefault="4C7392B8" w:rsidP="5B7C8041">
      <w:pPr>
        <w:jc w:val="center"/>
        <w:rPr>
          <w:rFonts w:ascii="Arial" w:eastAsia="Arial" w:hAnsi="Arial" w:cs="Arial"/>
          <w:color w:val="000000" w:themeColor="text1"/>
          <w:sz w:val="28"/>
          <w:szCs w:val="28"/>
        </w:rPr>
      </w:pPr>
      <w:r w:rsidRPr="5B7C8041">
        <w:rPr>
          <w:rFonts w:ascii="Arial" w:eastAsia="Arial" w:hAnsi="Arial" w:cs="Arial"/>
          <w:color w:val="000000" w:themeColor="text1"/>
          <w:sz w:val="28"/>
          <w:szCs w:val="28"/>
        </w:rPr>
        <w:t>Appendi</w:t>
      </w:r>
      <w:r w:rsidR="4062A990" w:rsidRPr="5B7C8041">
        <w:rPr>
          <w:rFonts w:ascii="Arial" w:eastAsia="Arial" w:hAnsi="Arial" w:cs="Arial"/>
          <w:color w:val="000000" w:themeColor="text1"/>
          <w:sz w:val="28"/>
          <w:szCs w:val="28"/>
        </w:rPr>
        <w:t xml:space="preserve">ces. </w:t>
      </w:r>
    </w:p>
    <w:p w14:paraId="18059E0E" w14:textId="563FCC99" w:rsidR="63CC4BA6" w:rsidRDefault="63CC4BA6" w:rsidP="5B7C8041">
      <w:pPr>
        <w:jc w:val="center"/>
        <w:rPr>
          <w:rFonts w:ascii="Arial" w:eastAsia="Arial" w:hAnsi="Arial" w:cs="Arial"/>
          <w:sz w:val="28"/>
          <w:szCs w:val="28"/>
        </w:rPr>
      </w:pPr>
    </w:p>
    <w:p w14:paraId="3AB2C34F" w14:textId="20130BB9" w:rsidR="1A720A60" w:rsidRDefault="1A720A60" w:rsidP="63CC4BA6">
      <w:pPr>
        <w:pStyle w:val="ListParagraph"/>
        <w:numPr>
          <w:ilvl w:val="0"/>
          <w:numId w:val="1"/>
        </w:numPr>
        <w:rPr>
          <w:rFonts w:eastAsiaTheme="minorEastAsia"/>
          <w:sz w:val="24"/>
          <w:szCs w:val="24"/>
        </w:rPr>
      </w:pPr>
      <w:r w:rsidRPr="63CC4BA6">
        <w:rPr>
          <w:rFonts w:ascii="Arial" w:eastAsia="Arial" w:hAnsi="Arial" w:cs="Arial"/>
          <w:sz w:val="24"/>
          <w:szCs w:val="24"/>
        </w:rPr>
        <w:t xml:space="preserve">Bradley and Lang. (1999). </w:t>
      </w:r>
      <w:r w:rsidR="6243535D" w:rsidRPr="63CC4BA6">
        <w:rPr>
          <w:rFonts w:ascii="Arial" w:eastAsia="Arial" w:hAnsi="Arial" w:cs="Arial"/>
          <w:sz w:val="24"/>
          <w:szCs w:val="24"/>
        </w:rPr>
        <w:t>List of Words Used for Memory Performance Task</w:t>
      </w:r>
      <w:r w:rsidR="20D8A0C4" w:rsidRPr="63CC4BA6">
        <w:rPr>
          <w:rFonts w:ascii="Arial" w:eastAsia="Arial" w:hAnsi="Arial" w:cs="Arial"/>
          <w:sz w:val="24"/>
          <w:szCs w:val="24"/>
        </w:rPr>
        <w:t>:</w:t>
      </w:r>
    </w:p>
    <w:tbl>
      <w:tblPr>
        <w:tblStyle w:val="TableGrid"/>
        <w:tblW w:w="0" w:type="auto"/>
        <w:tblLayout w:type="fixed"/>
        <w:tblLook w:val="04A0" w:firstRow="1" w:lastRow="0" w:firstColumn="1" w:lastColumn="0" w:noHBand="0" w:noVBand="1"/>
      </w:tblPr>
      <w:tblGrid>
        <w:gridCol w:w="3045"/>
        <w:gridCol w:w="1050"/>
      </w:tblGrid>
      <w:tr w:rsidR="63CC4BA6" w14:paraId="15541D23" w14:textId="77777777" w:rsidTr="63CC4BA6">
        <w:trPr>
          <w:trHeight w:val="480"/>
        </w:trPr>
        <w:tc>
          <w:tcPr>
            <w:tcW w:w="3045" w:type="dxa"/>
            <w:tcBorders>
              <w:top w:val="single" w:sz="8" w:space="0" w:color="auto"/>
              <w:left w:val="single" w:sz="8" w:space="0" w:color="auto"/>
              <w:bottom w:val="single" w:sz="8" w:space="0" w:color="auto"/>
              <w:right w:val="single" w:sz="8" w:space="0" w:color="auto"/>
            </w:tcBorders>
            <w:vAlign w:val="center"/>
          </w:tcPr>
          <w:p w14:paraId="25283B2E" w14:textId="28DA767A" w:rsidR="63CC4BA6" w:rsidRDefault="63CC4BA6" w:rsidP="63CC4BA6">
            <w:pPr>
              <w:jc w:val="center"/>
            </w:pPr>
            <w:r w:rsidRPr="63CC4BA6">
              <w:rPr>
                <w:rFonts w:ascii="Arial" w:eastAsia="Arial" w:hAnsi="Arial" w:cs="Arial"/>
                <w:b/>
                <w:bCs/>
              </w:rPr>
              <w:t>Word</w:t>
            </w:r>
          </w:p>
        </w:tc>
        <w:tc>
          <w:tcPr>
            <w:tcW w:w="1050" w:type="dxa"/>
            <w:tcBorders>
              <w:top w:val="single" w:sz="8" w:space="0" w:color="auto"/>
              <w:left w:val="single" w:sz="8" w:space="0" w:color="auto"/>
              <w:bottom w:val="single" w:sz="8" w:space="0" w:color="auto"/>
              <w:right w:val="single" w:sz="8" w:space="0" w:color="auto"/>
            </w:tcBorders>
            <w:vAlign w:val="center"/>
          </w:tcPr>
          <w:p w14:paraId="30BE4717" w14:textId="46871D0C" w:rsidR="63CC4BA6" w:rsidRDefault="63CC4BA6" w:rsidP="63CC4BA6">
            <w:pPr>
              <w:jc w:val="center"/>
            </w:pPr>
            <w:r w:rsidRPr="63CC4BA6">
              <w:rPr>
                <w:rFonts w:ascii="Arial" w:eastAsia="Arial" w:hAnsi="Arial" w:cs="Arial"/>
                <w:b/>
                <w:bCs/>
              </w:rPr>
              <w:t>Valence score</w:t>
            </w:r>
          </w:p>
        </w:tc>
      </w:tr>
      <w:tr w:rsidR="63CC4BA6" w14:paraId="33A3AD44" w14:textId="77777777" w:rsidTr="63CC4BA6">
        <w:trPr>
          <w:trHeight w:val="255"/>
        </w:trPr>
        <w:tc>
          <w:tcPr>
            <w:tcW w:w="3045" w:type="dxa"/>
            <w:tcBorders>
              <w:top w:val="single" w:sz="8" w:space="0" w:color="auto"/>
              <w:left w:val="single" w:sz="8" w:space="0" w:color="auto"/>
              <w:bottom w:val="single" w:sz="8" w:space="0" w:color="auto"/>
              <w:right w:val="single" w:sz="8" w:space="0" w:color="auto"/>
            </w:tcBorders>
          </w:tcPr>
          <w:p w14:paraId="2361FE5A" w14:textId="1DA30933" w:rsidR="63CC4BA6" w:rsidRDefault="63CC4BA6">
            <w:r w:rsidRPr="63CC4BA6">
              <w:rPr>
                <w:rFonts w:ascii="Arial" w:eastAsia="Arial" w:hAnsi="Arial" w:cs="Arial"/>
              </w:rPr>
              <w:t>Fabric</w:t>
            </w:r>
          </w:p>
        </w:tc>
        <w:tc>
          <w:tcPr>
            <w:tcW w:w="1050" w:type="dxa"/>
            <w:tcBorders>
              <w:top w:val="single" w:sz="8" w:space="0" w:color="auto"/>
              <w:left w:val="single" w:sz="8" w:space="0" w:color="auto"/>
              <w:bottom w:val="single" w:sz="8" w:space="0" w:color="auto"/>
              <w:right w:val="single" w:sz="8" w:space="0" w:color="auto"/>
            </w:tcBorders>
          </w:tcPr>
          <w:p w14:paraId="31467699" w14:textId="1462EE3D" w:rsidR="63CC4BA6" w:rsidRDefault="63CC4BA6">
            <w:r w:rsidRPr="63CC4BA6">
              <w:rPr>
                <w:rFonts w:ascii="Arial" w:eastAsia="Arial" w:hAnsi="Arial" w:cs="Arial"/>
              </w:rPr>
              <w:t>5.30</w:t>
            </w:r>
          </w:p>
        </w:tc>
      </w:tr>
      <w:tr w:rsidR="63CC4BA6" w14:paraId="6BBCB89A" w14:textId="77777777" w:rsidTr="63CC4BA6">
        <w:trPr>
          <w:trHeight w:val="255"/>
        </w:trPr>
        <w:tc>
          <w:tcPr>
            <w:tcW w:w="3045" w:type="dxa"/>
            <w:tcBorders>
              <w:top w:val="single" w:sz="8" w:space="0" w:color="auto"/>
              <w:left w:val="single" w:sz="8" w:space="0" w:color="auto"/>
              <w:bottom w:val="single" w:sz="8" w:space="0" w:color="auto"/>
              <w:right w:val="single" w:sz="8" w:space="0" w:color="auto"/>
            </w:tcBorders>
          </w:tcPr>
          <w:p w14:paraId="0E0CDC32" w14:textId="775AE462" w:rsidR="63CC4BA6" w:rsidRDefault="63CC4BA6">
            <w:r w:rsidRPr="63CC4BA6">
              <w:rPr>
                <w:rFonts w:ascii="Arial" w:eastAsia="Arial" w:hAnsi="Arial" w:cs="Arial"/>
              </w:rPr>
              <w:t>Patent</w:t>
            </w:r>
          </w:p>
        </w:tc>
        <w:tc>
          <w:tcPr>
            <w:tcW w:w="1050" w:type="dxa"/>
            <w:tcBorders>
              <w:top w:val="single" w:sz="8" w:space="0" w:color="auto"/>
              <w:left w:val="single" w:sz="8" w:space="0" w:color="auto"/>
              <w:bottom w:val="single" w:sz="8" w:space="0" w:color="auto"/>
              <w:right w:val="single" w:sz="8" w:space="0" w:color="auto"/>
            </w:tcBorders>
          </w:tcPr>
          <w:p w14:paraId="6771004B" w14:textId="5454198E" w:rsidR="63CC4BA6" w:rsidRDefault="63CC4BA6">
            <w:r w:rsidRPr="63CC4BA6">
              <w:rPr>
                <w:rFonts w:ascii="Arial" w:eastAsia="Arial" w:hAnsi="Arial" w:cs="Arial"/>
              </w:rPr>
              <w:t>5.29</w:t>
            </w:r>
          </w:p>
        </w:tc>
      </w:tr>
      <w:tr w:rsidR="63CC4BA6" w14:paraId="0CEBE0AA" w14:textId="77777777" w:rsidTr="63CC4BA6">
        <w:trPr>
          <w:trHeight w:val="240"/>
        </w:trPr>
        <w:tc>
          <w:tcPr>
            <w:tcW w:w="3045" w:type="dxa"/>
            <w:tcBorders>
              <w:top w:val="single" w:sz="8" w:space="0" w:color="auto"/>
              <w:left w:val="single" w:sz="8" w:space="0" w:color="auto"/>
              <w:bottom w:val="single" w:sz="8" w:space="0" w:color="auto"/>
              <w:right w:val="single" w:sz="8" w:space="0" w:color="auto"/>
            </w:tcBorders>
          </w:tcPr>
          <w:p w14:paraId="2E37264B" w14:textId="1F67474C" w:rsidR="63CC4BA6" w:rsidRDefault="63CC4BA6">
            <w:r w:rsidRPr="63CC4BA6">
              <w:rPr>
                <w:rFonts w:ascii="Arial" w:eastAsia="Arial" w:hAnsi="Arial" w:cs="Arial"/>
              </w:rPr>
              <w:t>Butter</w:t>
            </w:r>
          </w:p>
        </w:tc>
        <w:tc>
          <w:tcPr>
            <w:tcW w:w="1050" w:type="dxa"/>
            <w:tcBorders>
              <w:top w:val="single" w:sz="8" w:space="0" w:color="auto"/>
              <w:left w:val="single" w:sz="8" w:space="0" w:color="auto"/>
              <w:bottom w:val="single" w:sz="8" w:space="0" w:color="auto"/>
              <w:right w:val="single" w:sz="8" w:space="0" w:color="auto"/>
            </w:tcBorders>
          </w:tcPr>
          <w:p w14:paraId="56E56F50" w14:textId="2E886A57" w:rsidR="63CC4BA6" w:rsidRDefault="63CC4BA6">
            <w:r w:rsidRPr="63CC4BA6">
              <w:rPr>
                <w:rFonts w:ascii="Arial" w:eastAsia="Arial" w:hAnsi="Arial" w:cs="Arial"/>
              </w:rPr>
              <w:t>5.33</w:t>
            </w:r>
          </w:p>
        </w:tc>
      </w:tr>
      <w:tr w:rsidR="63CC4BA6" w14:paraId="2ACDB39B" w14:textId="77777777" w:rsidTr="63CC4BA6">
        <w:trPr>
          <w:trHeight w:val="255"/>
        </w:trPr>
        <w:tc>
          <w:tcPr>
            <w:tcW w:w="3045" w:type="dxa"/>
            <w:tcBorders>
              <w:top w:val="single" w:sz="8" w:space="0" w:color="auto"/>
              <w:left w:val="single" w:sz="8" w:space="0" w:color="auto"/>
              <w:bottom w:val="single" w:sz="8" w:space="0" w:color="auto"/>
              <w:right w:val="single" w:sz="8" w:space="0" w:color="auto"/>
            </w:tcBorders>
          </w:tcPr>
          <w:p w14:paraId="5187F873" w14:textId="3EB570C2" w:rsidR="63CC4BA6" w:rsidRDefault="63CC4BA6">
            <w:r w:rsidRPr="63CC4BA6">
              <w:rPr>
                <w:rFonts w:ascii="Arial" w:eastAsia="Arial" w:hAnsi="Arial" w:cs="Arial"/>
              </w:rPr>
              <w:t>Basket</w:t>
            </w:r>
          </w:p>
        </w:tc>
        <w:tc>
          <w:tcPr>
            <w:tcW w:w="1050" w:type="dxa"/>
            <w:tcBorders>
              <w:top w:val="single" w:sz="8" w:space="0" w:color="auto"/>
              <w:left w:val="single" w:sz="8" w:space="0" w:color="auto"/>
              <w:bottom w:val="single" w:sz="8" w:space="0" w:color="auto"/>
              <w:right w:val="single" w:sz="8" w:space="0" w:color="auto"/>
            </w:tcBorders>
          </w:tcPr>
          <w:p w14:paraId="1AA86DA5" w14:textId="71E5BDF7" w:rsidR="63CC4BA6" w:rsidRDefault="63CC4BA6">
            <w:r w:rsidRPr="63CC4BA6">
              <w:rPr>
                <w:rFonts w:ascii="Arial" w:eastAsia="Arial" w:hAnsi="Arial" w:cs="Arial"/>
              </w:rPr>
              <w:t>5.45</w:t>
            </w:r>
          </w:p>
        </w:tc>
      </w:tr>
      <w:tr w:rsidR="63CC4BA6" w14:paraId="5290DDE9" w14:textId="77777777" w:rsidTr="63CC4BA6">
        <w:trPr>
          <w:trHeight w:val="240"/>
        </w:trPr>
        <w:tc>
          <w:tcPr>
            <w:tcW w:w="3045" w:type="dxa"/>
            <w:tcBorders>
              <w:top w:val="single" w:sz="8" w:space="0" w:color="auto"/>
              <w:left w:val="single" w:sz="8" w:space="0" w:color="auto"/>
              <w:bottom w:val="single" w:sz="8" w:space="0" w:color="auto"/>
              <w:right w:val="single" w:sz="8" w:space="0" w:color="auto"/>
            </w:tcBorders>
          </w:tcPr>
          <w:p w14:paraId="485C8CEC" w14:textId="4AF34383" w:rsidR="63CC4BA6" w:rsidRDefault="63CC4BA6">
            <w:r w:rsidRPr="63CC4BA6">
              <w:rPr>
                <w:rFonts w:ascii="Arial" w:eastAsia="Arial" w:hAnsi="Arial" w:cs="Arial"/>
              </w:rPr>
              <w:t>Paper</w:t>
            </w:r>
          </w:p>
        </w:tc>
        <w:tc>
          <w:tcPr>
            <w:tcW w:w="1050" w:type="dxa"/>
            <w:tcBorders>
              <w:top w:val="single" w:sz="8" w:space="0" w:color="auto"/>
              <w:left w:val="single" w:sz="8" w:space="0" w:color="auto"/>
              <w:bottom w:val="single" w:sz="8" w:space="0" w:color="auto"/>
              <w:right w:val="single" w:sz="8" w:space="0" w:color="auto"/>
            </w:tcBorders>
          </w:tcPr>
          <w:p w14:paraId="62906D26" w14:textId="168E2CE3" w:rsidR="63CC4BA6" w:rsidRDefault="63CC4BA6">
            <w:r w:rsidRPr="63CC4BA6">
              <w:rPr>
                <w:rFonts w:ascii="Arial" w:eastAsia="Arial" w:hAnsi="Arial" w:cs="Arial"/>
              </w:rPr>
              <w:t>5.20</w:t>
            </w:r>
          </w:p>
        </w:tc>
      </w:tr>
      <w:tr w:rsidR="63CC4BA6" w14:paraId="6921FE23" w14:textId="77777777" w:rsidTr="63CC4BA6">
        <w:trPr>
          <w:trHeight w:val="255"/>
        </w:trPr>
        <w:tc>
          <w:tcPr>
            <w:tcW w:w="3045" w:type="dxa"/>
            <w:tcBorders>
              <w:top w:val="single" w:sz="8" w:space="0" w:color="auto"/>
              <w:left w:val="single" w:sz="8" w:space="0" w:color="auto"/>
              <w:bottom w:val="single" w:sz="8" w:space="0" w:color="auto"/>
              <w:right w:val="single" w:sz="8" w:space="0" w:color="auto"/>
            </w:tcBorders>
          </w:tcPr>
          <w:p w14:paraId="445B7944" w14:textId="40E54014" w:rsidR="63CC4BA6" w:rsidRDefault="63CC4BA6">
            <w:r w:rsidRPr="63CC4BA6">
              <w:rPr>
                <w:rFonts w:ascii="Arial" w:eastAsia="Arial" w:hAnsi="Arial" w:cs="Arial"/>
              </w:rPr>
              <w:t>Machine</w:t>
            </w:r>
          </w:p>
        </w:tc>
        <w:tc>
          <w:tcPr>
            <w:tcW w:w="1050" w:type="dxa"/>
            <w:tcBorders>
              <w:top w:val="single" w:sz="8" w:space="0" w:color="auto"/>
              <w:left w:val="single" w:sz="8" w:space="0" w:color="auto"/>
              <w:bottom w:val="single" w:sz="8" w:space="0" w:color="auto"/>
              <w:right w:val="single" w:sz="8" w:space="0" w:color="auto"/>
            </w:tcBorders>
          </w:tcPr>
          <w:p w14:paraId="24F4FCAF" w14:textId="17DC1F11" w:rsidR="63CC4BA6" w:rsidRDefault="63CC4BA6">
            <w:r w:rsidRPr="63CC4BA6">
              <w:rPr>
                <w:rFonts w:ascii="Arial" w:eastAsia="Arial" w:hAnsi="Arial" w:cs="Arial"/>
              </w:rPr>
              <w:t>5.09</w:t>
            </w:r>
          </w:p>
        </w:tc>
      </w:tr>
      <w:tr w:rsidR="63CC4BA6" w14:paraId="211B7236" w14:textId="77777777" w:rsidTr="63CC4BA6">
        <w:trPr>
          <w:trHeight w:val="240"/>
        </w:trPr>
        <w:tc>
          <w:tcPr>
            <w:tcW w:w="3045" w:type="dxa"/>
            <w:tcBorders>
              <w:top w:val="single" w:sz="8" w:space="0" w:color="auto"/>
              <w:left w:val="single" w:sz="8" w:space="0" w:color="auto"/>
              <w:bottom w:val="single" w:sz="8" w:space="0" w:color="auto"/>
              <w:right w:val="single" w:sz="8" w:space="0" w:color="auto"/>
            </w:tcBorders>
          </w:tcPr>
          <w:p w14:paraId="6EAB56B9" w14:textId="206BDA4B" w:rsidR="63CC4BA6" w:rsidRDefault="63CC4BA6">
            <w:r w:rsidRPr="63CC4BA6">
              <w:rPr>
                <w:rFonts w:ascii="Arial" w:eastAsia="Arial" w:hAnsi="Arial" w:cs="Arial"/>
              </w:rPr>
              <w:t>Column</w:t>
            </w:r>
          </w:p>
        </w:tc>
        <w:tc>
          <w:tcPr>
            <w:tcW w:w="1050" w:type="dxa"/>
            <w:tcBorders>
              <w:top w:val="single" w:sz="8" w:space="0" w:color="auto"/>
              <w:left w:val="single" w:sz="8" w:space="0" w:color="auto"/>
              <w:bottom w:val="single" w:sz="8" w:space="0" w:color="auto"/>
              <w:right w:val="single" w:sz="8" w:space="0" w:color="auto"/>
            </w:tcBorders>
          </w:tcPr>
          <w:p w14:paraId="6C861E08" w14:textId="0A52D4C3" w:rsidR="63CC4BA6" w:rsidRDefault="63CC4BA6">
            <w:r w:rsidRPr="63CC4BA6">
              <w:rPr>
                <w:rFonts w:ascii="Arial" w:eastAsia="Arial" w:hAnsi="Arial" w:cs="Arial"/>
              </w:rPr>
              <w:t>5.17</w:t>
            </w:r>
          </w:p>
        </w:tc>
      </w:tr>
      <w:tr w:rsidR="63CC4BA6" w14:paraId="168E66BE" w14:textId="77777777" w:rsidTr="63CC4BA6">
        <w:trPr>
          <w:trHeight w:val="240"/>
        </w:trPr>
        <w:tc>
          <w:tcPr>
            <w:tcW w:w="3045" w:type="dxa"/>
            <w:tcBorders>
              <w:top w:val="single" w:sz="8" w:space="0" w:color="auto"/>
              <w:left w:val="single" w:sz="8" w:space="0" w:color="auto"/>
              <w:bottom w:val="single" w:sz="8" w:space="0" w:color="auto"/>
              <w:right w:val="single" w:sz="8" w:space="0" w:color="auto"/>
            </w:tcBorders>
          </w:tcPr>
          <w:p w14:paraId="0181DDCF" w14:textId="3674568C" w:rsidR="63CC4BA6" w:rsidRDefault="63CC4BA6">
            <w:r w:rsidRPr="63CC4BA6">
              <w:rPr>
                <w:rFonts w:ascii="Arial" w:eastAsia="Arial" w:hAnsi="Arial" w:cs="Arial"/>
              </w:rPr>
              <w:t>Engine</w:t>
            </w:r>
          </w:p>
        </w:tc>
        <w:tc>
          <w:tcPr>
            <w:tcW w:w="1050" w:type="dxa"/>
            <w:tcBorders>
              <w:top w:val="single" w:sz="8" w:space="0" w:color="auto"/>
              <w:left w:val="single" w:sz="8" w:space="0" w:color="auto"/>
              <w:bottom w:val="single" w:sz="8" w:space="0" w:color="auto"/>
              <w:right w:val="single" w:sz="8" w:space="0" w:color="auto"/>
            </w:tcBorders>
          </w:tcPr>
          <w:p w14:paraId="5544B9BC" w14:textId="290EE8F1" w:rsidR="63CC4BA6" w:rsidRDefault="63CC4BA6">
            <w:r w:rsidRPr="63CC4BA6">
              <w:rPr>
                <w:rFonts w:ascii="Arial" w:eastAsia="Arial" w:hAnsi="Arial" w:cs="Arial"/>
              </w:rPr>
              <w:t>5.20</w:t>
            </w:r>
          </w:p>
        </w:tc>
      </w:tr>
      <w:tr w:rsidR="63CC4BA6" w14:paraId="5D0870D5" w14:textId="77777777" w:rsidTr="63CC4BA6">
        <w:trPr>
          <w:trHeight w:val="240"/>
        </w:trPr>
        <w:tc>
          <w:tcPr>
            <w:tcW w:w="3045" w:type="dxa"/>
            <w:tcBorders>
              <w:top w:val="single" w:sz="8" w:space="0" w:color="auto"/>
              <w:left w:val="single" w:sz="8" w:space="0" w:color="auto"/>
              <w:bottom w:val="single" w:sz="8" w:space="0" w:color="auto"/>
              <w:right w:val="single" w:sz="8" w:space="0" w:color="auto"/>
            </w:tcBorders>
          </w:tcPr>
          <w:p w14:paraId="4003B9D8" w14:textId="3A7085B9" w:rsidR="63CC4BA6" w:rsidRDefault="63CC4BA6">
            <w:r w:rsidRPr="63CC4BA6">
              <w:rPr>
                <w:rFonts w:ascii="Arial" w:eastAsia="Arial" w:hAnsi="Arial" w:cs="Arial"/>
              </w:rPr>
              <w:t>Doctor</w:t>
            </w:r>
          </w:p>
        </w:tc>
        <w:tc>
          <w:tcPr>
            <w:tcW w:w="1050" w:type="dxa"/>
            <w:tcBorders>
              <w:top w:val="single" w:sz="8" w:space="0" w:color="auto"/>
              <w:left w:val="single" w:sz="8" w:space="0" w:color="auto"/>
              <w:bottom w:val="single" w:sz="8" w:space="0" w:color="auto"/>
              <w:right w:val="single" w:sz="8" w:space="0" w:color="auto"/>
            </w:tcBorders>
          </w:tcPr>
          <w:p w14:paraId="400DD6FA" w14:textId="6CB65F0E" w:rsidR="63CC4BA6" w:rsidRDefault="63CC4BA6">
            <w:r w:rsidRPr="63CC4BA6">
              <w:rPr>
                <w:rFonts w:ascii="Arial" w:eastAsia="Arial" w:hAnsi="Arial" w:cs="Arial"/>
              </w:rPr>
              <w:t>5.20</w:t>
            </w:r>
          </w:p>
        </w:tc>
      </w:tr>
      <w:tr w:rsidR="63CC4BA6" w14:paraId="0F3F638A" w14:textId="77777777" w:rsidTr="63CC4BA6">
        <w:trPr>
          <w:trHeight w:val="240"/>
        </w:trPr>
        <w:tc>
          <w:tcPr>
            <w:tcW w:w="3045" w:type="dxa"/>
            <w:tcBorders>
              <w:top w:val="single" w:sz="8" w:space="0" w:color="auto"/>
              <w:left w:val="single" w:sz="8" w:space="0" w:color="auto"/>
              <w:bottom w:val="single" w:sz="8" w:space="0" w:color="auto"/>
              <w:right w:val="single" w:sz="8" w:space="0" w:color="auto"/>
            </w:tcBorders>
          </w:tcPr>
          <w:p w14:paraId="6E4BBFE3" w14:textId="3366F97E" w:rsidR="63CC4BA6" w:rsidRDefault="63CC4BA6">
            <w:r w:rsidRPr="63CC4BA6">
              <w:rPr>
                <w:rFonts w:ascii="Arial" w:eastAsia="Arial" w:hAnsi="Arial" w:cs="Arial"/>
              </w:rPr>
              <w:t>Table</w:t>
            </w:r>
          </w:p>
        </w:tc>
        <w:tc>
          <w:tcPr>
            <w:tcW w:w="1050" w:type="dxa"/>
            <w:tcBorders>
              <w:top w:val="single" w:sz="8" w:space="0" w:color="auto"/>
              <w:left w:val="single" w:sz="8" w:space="0" w:color="auto"/>
              <w:bottom w:val="single" w:sz="8" w:space="0" w:color="auto"/>
              <w:right w:val="single" w:sz="8" w:space="0" w:color="auto"/>
            </w:tcBorders>
          </w:tcPr>
          <w:p w14:paraId="2EA0E557" w14:textId="6F19B269" w:rsidR="63CC4BA6" w:rsidRDefault="63CC4BA6">
            <w:r w:rsidRPr="63CC4BA6">
              <w:rPr>
                <w:rFonts w:ascii="Arial" w:eastAsia="Arial" w:hAnsi="Arial" w:cs="Arial"/>
              </w:rPr>
              <w:t>5.22</w:t>
            </w:r>
          </w:p>
        </w:tc>
      </w:tr>
    </w:tbl>
    <w:p w14:paraId="6DDC2C74" w14:textId="221A9DA2" w:rsidR="63CC4BA6" w:rsidRDefault="63CC4BA6" w:rsidP="63CC4BA6">
      <w:pPr>
        <w:rPr>
          <w:rFonts w:ascii="Arial" w:eastAsia="Arial" w:hAnsi="Arial" w:cs="Arial"/>
        </w:rPr>
      </w:pPr>
    </w:p>
    <w:p w14:paraId="76411EC7" w14:textId="69C1340A" w:rsidR="592528AB" w:rsidRDefault="592528AB" w:rsidP="63CC4BA6">
      <w:pPr>
        <w:rPr>
          <w:rFonts w:ascii="Arial" w:eastAsia="Arial" w:hAnsi="Arial" w:cs="Arial"/>
          <w:b/>
          <w:bCs/>
          <w:sz w:val="24"/>
          <w:szCs w:val="24"/>
          <w:u w:val="single"/>
          <w:lang w:val="en-US"/>
        </w:rPr>
      </w:pPr>
      <w:r w:rsidRPr="63CC4BA6">
        <w:rPr>
          <w:rFonts w:ascii="Arial" w:eastAsia="Arial" w:hAnsi="Arial" w:cs="Arial"/>
        </w:rPr>
        <w:t>B.</w:t>
      </w:r>
      <w:r>
        <w:tab/>
      </w:r>
      <w:r w:rsidR="7F407FFD" w:rsidRPr="63CC4BA6">
        <w:rPr>
          <w:rFonts w:ascii="Arial" w:eastAsia="Arial" w:hAnsi="Arial" w:cs="Arial"/>
        </w:rPr>
        <w:t xml:space="preserve">Study Consent form: </w:t>
      </w:r>
      <w:r w:rsidR="7F407FFD" w:rsidRPr="63CC4BA6">
        <w:rPr>
          <w:rFonts w:ascii="Arial" w:eastAsia="Arial" w:hAnsi="Arial" w:cs="Arial"/>
          <w:b/>
          <w:bCs/>
          <w:sz w:val="24"/>
          <w:szCs w:val="24"/>
          <w:u w:val="single"/>
          <w:lang w:val="en-US"/>
        </w:rPr>
        <w:t>Study Consent Form</w:t>
      </w:r>
    </w:p>
    <w:p w14:paraId="6F790336" w14:textId="409328A2" w:rsidR="7F407FFD" w:rsidRDefault="7F407FFD" w:rsidP="63CC4B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eastAsia="Arial" w:hAnsi="Arial" w:cs="Arial"/>
          <w:sz w:val="24"/>
          <w:szCs w:val="24"/>
          <w:lang w:val="en-US"/>
        </w:rPr>
      </w:pPr>
      <w:r w:rsidRPr="63CC4BA6">
        <w:rPr>
          <w:rFonts w:ascii="Arial" w:eastAsia="Arial" w:hAnsi="Arial" w:cs="Arial"/>
          <w:sz w:val="24"/>
          <w:szCs w:val="24"/>
          <w:lang w:val="en-US"/>
        </w:rPr>
        <w:t>I understand that this research study is being carried out by a group of 1</w:t>
      </w:r>
      <w:r w:rsidRPr="63CC4BA6">
        <w:rPr>
          <w:rFonts w:ascii="Arial" w:eastAsia="Arial" w:hAnsi="Arial" w:cs="Arial"/>
          <w:sz w:val="24"/>
          <w:szCs w:val="24"/>
          <w:vertAlign w:val="superscript"/>
          <w:lang w:val="en-US"/>
        </w:rPr>
        <w:t>st</w:t>
      </w:r>
      <w:r w:rsidRPr="63CC4BA6">
        <w:rPr>
          <w:rFonts w:ascii="Arial" w:eastAsia="Arial" w:hAnsi="Arial" w:cs="Arial"/>
          <w:sz w:val="24"/>
          <w:szCs w:val="24"/>
          <w:lang w:val="en-US"/>
        </w:rPr>
        <w:t xml:space="preserve"> year Psychology Students for the purpose of a module assessment, and that taking part in this study will involve providing details about my age and gender, completing a personality questionnaire, and a memory recall task.</w:t>
      </w:r>
    </w:p>
    <w:p w14:paraId="5E4A82C4" w14:textId="3864A8FE" w:rsidR="7F407FFD" w:rsidRDefault="7F407FFD" w:rsidP="63CC4B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eastAsia="Arial" w:hAnsi="Arial" w:cs="Arial"/>
          <w:sz w:val="24"/>
          <w:szCs w:val="24"/>
          <w:lang w:val="en-US"/>
        </w:rPr>
      </w:pPr>
      <w:r w:rsidRPr="63CC4BA6">
        <w:rPr>
          <w:rFonts w:ascii="Arial" w:eastAsia="Arial" w:hAnsi="Arial" w:cs="Arial"/>
          <w:sz w:val="24"/>
          <w:szCs w:val="24"/>
          <w:lang w:val="en-US"/>
        </w:rPr>
        <w:t xml:space="preserve">This study will take approximately 20 minutes to complete. </w:t>
      </w:r>
    </w:p>
    <w:p w14:paraId="592DCF00" w14:textId="3953237D" w:rsidR="7F407FFD" w:rsidRDefault="7F407FFD" w:rsidP="63CC4B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eastAsia="Arial" w:hAnsi="Arial" w:cs="Arial"/>
          <w:color w:val="000000" w:themeColor="text1"/>
          <w:sz w:val="24"/>
          <w:szCs w:val="24"/>
          <w:lang w:val="en-US"/>
        </w:rPr>
      </w:pPr>
      <w:r w:rsidRPr="63CC4BA6">
        <w:rPr>
          <w:rFonts w:ascii="Arial" w:eastAsia="Arial" w:hAnsi="Arial" w:cs="Arial"/>
          <w:color w:val="000000" w:themeColor="text1"/>
          <w:sz w:val="24"/>
          <w:szCs w:val="24"/>
          <w:lang w:val="en-US"/>
        </w:rPr>
        <w:t xml:space="preserve">I understand that participation in this study is </w:t>
      </w:r>
      <w:proofErr w:type="gramStart"/>
      <w:r w:rsidRPr="63CC4BA6">
        <w:rPr>
          <w:rFonts w:ascii="Arial" w:eastAsia="Arial" w:hAnsi="Arial" w:cs="Arial"/>
          <w:color w:val="000000" w:themeColor="text1"/>
          <w:sz w:val="24"/>
          <w:szCs w:val="24"/>
          <w:lang w:val="en-US"/>
        </w:rPr>
        <w:t>voluntary</w:t>
      </w:r>
      <w:proofErr w:type="gramEnd"/>
      <w:r w:rsidRPr="63CC4BA6">
        <w:rPr>
          <w:rFonts w:ascii="Arial" w:eastAsia="Arial" w:hAnsi="Arial" w:cs="Arial"/>
          <w:color w:val="000000" w:themeColor="text1"/>
          <w:sz w:val="24"/>
          <w:szCs w:val="24"/>
          <w:lang w:val="en-US"/>
        </w:rPr>
        <w:t xml:space="preserve"> and I am free to withdraw my participation at any time during or before the end of the study without giving a reason and without penalty by closing the computer browser. </w:t>
      </w:r>
    </w:p>
    <w:p w14:paraId="3E563015" w14:textId="331258C0" w:rsidR="7F407FFD" w:rsidRDefault="7F407FFD" w:rsidP="63CC4B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eastAsia="Arial" w:hAnsi="Arial" w:cs="Arial"/>
          <w:color w:val="000000" w:themeColor="text1"/>
          <w:sz w:val="24"/>
          <w:szCs w:val="24"/>
          <w:lang w:val="en-US"/>
        </w:rPr>
      </w:pPr>
      <w:r w:rsidRPr="63CC4BA6">
        <w:rPr>
          <w:rFonts w:ascii="Arial" w:eastAsia="Arial" w:hAnsi="Arial" w:cs="Arial"/>
          <w:color w:val="000000" w:themeColor="text1"/>
          <w:sz w:val="24"/>
          <w:szCs w:val="24"/>
          <w:lang w:val="en-US"/>
        </w:rPr>
        <w:t xml:space="preserve">I understand that once I complete the study, I will not be able to withdraw my data, as it will be </w:t>
      </w:r>
      <w:proofErr w:type="spellStart"/>
      <w:proofErr w:type="gramStart"/>
      <w:r w:rsidRPr="63CC4BA6">
        <w:rPr>
          <w:rFonts w:ascii="Arial" w:eastAsia="Arial" w:hAnsi="Arial" w:cs="Arial"/>
          <w:color w:val="000000" w:themeColor="text1"/>
          <w:sz w:val="24"/>
          <w:szCs w:val="24"/>
          <w:lang w:val="en-US"/>
        </w:rPr>
        <w:t>anonymised</w:t>
      </w:r>
      <w:proofErr w:type="spellEnd"/>
      <w:proofErr w:type="gramEnd"/>
      <w:r w:rsidRPr="63CC4BA6">
        <w:rPr>
          <w:rFonts w:ascii="Arial" w:eastAsia="Arial" w:hAnsi="Arial" w:cs="Arial"/>
          <w:color w:val="000000" w:themeColor="text1"/>
          <w:sz w:val="24"/>
          <w:szCs w:val="24"/>
          <w:lang w:val="en-US"/>
        </w:rPr>
        <w:t xml:space="preserve"> and the researcher will be unable to trace my data back to me. </w:t>
      </w:r>
    </w:p>
    <w:p w14:paraId="0E275241" w14:textId="0782A5EB" w:rsidR="7F407FFD" w:rsidRDefault="7F407FFD" w:rsidP="63CC4B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eastAsia="Arial" w:hAnsi="Arial" w:cs="Arial"/>
          <w:color w:val="000000" w:themeColor="text1"/>
          <w:sz w:val="24"/>
          <w:szCs w:val="24"/>
        </w:rPr>
      </w:pPr>
      <w:r w:rsidRPr="63CC4BA6">
        <w:rPr>
          <w:rFonts w:ascii="Arial" w:eastAsia="Arial" w:hAnsi="Arial" w:cs="Arial"/>
          <w:color w:val="000000" w:themeColor="text1"/>
          <w:sz w:val="24"/>
          <w:szCs w:val="24"/>
          <w:lang w:val="en-US"/>
        </w:rPr>
        <w:t xml:space="preserve">I am aware that if I have any questions or concerns about the study, I can contact the researcher supervisor, Stacey Coleman at any time before, during, or after the study on </w:t>
      </w:r>
      <w:hyperlink r:id="rId20">
        <w:r w:rsidRPr="63CC4BA6">
          <w:rPr>
            <w:rStyle w:val="Hyperlink"/>
            <w:rFonts w:ascii="Arial" w:eastAsia="Arial" w:hAnsi="Arial" w:cs="Arial"/>
            <w:sz w:val="24"/>
            <w:szCs w:val="24"/>
            <w:lang w:val="en-US"/>
          </w:rPr>
          <w:t>stacey.coleman@uwtsd.ac.uk</w:t>
        </w:r>
      </w:hyperlink>
      <w:r w:rsidRPr="63CC4BA6">
        <w:rPr>
          <w:rFonts w:ascii="Arial" w:eastAsia="Arial" w:hAnsi="Arial" w:cs="Arial"/>
          <w:color w:val="000000" w:themeColor="text1"/>
          <w:sz w:val="24"/>
          <w:szCs w:val="24"/>
          <w:lang w:val="en-US"/>
        </w:rPr>
        <w:t xml:space="preserve"> </w:t>
      </w:r>
      <w:r w:rsidRPr="63CC4BA6">
        <w:rPr>
          <w:rFonts w:ascii="Arial" w:eastAsia="Arial" w:hAnsi="Arial" w:cs="Arial"/>
          <w:color w:val="000000" w:themeColor="text1"/>
          <w:sz w:val="24"/>
          <w:szCs w:val="24"/>
        </w:rPr>
        <w:t xml:space="preserve"> </w:t>
      </w:r>
    </w:p>
    <w:p w14:paraId="4B00BF55" w14:textId="382DA550" w:rsidR="7F407FFD" w:rsidRDefault="7F407FFD" w:rsidP="63CC4B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eastAsia="Arial" w:hAnsi="Arial" w:cs="Arial"/>
          <w:sz w:val="24"/>
          <w:szCs w:val="24"/>
          <w:lang w:val="en-US"/>
        </w:rPr>
      </w:pPr>
      <w:r w:rsidRPr="63CC4BA6">
        <w:rPr>
          <w:rFonts w:ascii="Arial" w:eastAsia="Arial" w:hAnsi="Arial" w:cs="Arial"/>
          <w:sz w:val="24"/>
          <w:szCs w:val="24"/>
          <w:lang w:val="en-US"/>
        </w:rPr>
        <w:lastRenderedPageBreak/>
        <w:t>I understand that the information provided by me will be held confidentially, with a code assigned in place of my name. These data will be stored indefinitely in accordance with the Data Protection Act.</w:t>
      </w:r>
    </w:p>
    <w:p w14:paraId="6180411F" w14:textId="0B62198A" w:rsidR="7F407FFD" w:rsidRDefault="7F407FFD" w:rsidP="63CC4B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eastAsia="Arial" w:hAnsi="Arial" w:cs="Arial"/>
          <w:sz w:val="24"/>
          <w:szCs w:val="24"/>
          <w:lang w:val="en-US"/>
        </w:rPr>
      </w:pPr>
      <w:r w:rsidRPr="63CC4BA6">
        <w:rPr>
          <w:rFonts w:ascii="Arial" w:eastAsia="Arial" w:hAnsi="Arial" w:cs="Arial"/>
          <w:sz w:val="24"/>
          <w:szCs w:val="24"/>
          <w:lang w:val="en-US"/>
        </w:rPr>
        <w:t>I also understand that at the end of the study I will be provided with a debrief form.</w:t>
      </w:r>
    </w:p>
    <w:p w14:paraId="5B74C748" w14:textId="2613B0D3" w:rsidR="7F407FFD" w:rsidRDefault="7F407FFD" w:rsidP="63CC4B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Arial" w:eastAsia="Arial" w:hAnsi="Arial" w:cs="Arial"/>
          <w:color w:val="0000FF"/>
          <w:sz w:val="24"/>
          <w:szCs w:val="24"/>
          <w:u w:val="single"/>
          <w:lang w:val="en-US"/>
        </w:rPr>
      </w:pPr>
      <w:r w:rsidRPr="63CC4BA6">
        <w:rPr>
          <w:rFonts w:ascii="Arial" w:eastAsia="Arial" w:hAnsi="Arial" w:cs="Arial"/>
          <w:sz w:val="24"/>
          <w:szCs w:val="24"/>
          <w:lang w:val="en-US"/>
        </w:rPr>
        <w:t xml:space="preserve">You can download a copy of this consent form by clicking here: </w:t>
      </w:r>
      <w:r w:rsidRPr="63CC4BA6">
        <w:rPr>
          <w:rFonts w:ascii="Arial" w:eastAsia="Arial" w:hAnsi="Arial" w:cs="Arial"/>
          <w:color w:val="0000FF"/>
          <w:sz w:val="24"/>
          <w:szCs w:val="24"/>
          <w:u w:val="single"/>
          <w:lang w:val="en-US"/>
        </w:rPr>
        <w:t>Consent Form</w:t>
      </w:r>
    </w:p>
    <w:p w14:paraId="68ED3D4C" w14:textId="0F5FB02D" w:rsidR="7F407FFD" w:rsidRDefault="7F407FFD" w:rsidP="63CC4BA6">
      <w:pPr>
        <w:rPr>
          <w:rFonts w:ascii="Arial" w:eastAsia="Arial" w:hAnsi="Arial" w:cs="Arial"/>
          <w:b/>
          <w:bCs/>
          <w:color w:val="000000" w:themeColor="text1"/>
          <w:sz w:val="24"/>
          <w:szCs w:val="24"/>
        </w:rPr>
      </w:pPr>
      <w:r w:rsidRPr="63CC4BA6">
        <w:rPr>
          <w:rFonts w:ascii="Arial" w:eastAsia="Arial" w:hAnsi="Arial" w:cs="Arial"/>
          <w:b/>
          <w:bCs/>
          <w:color w:val="000000" w:themeColor="text1"/>
          <w:sz w:val="24"/>
          <w:szCs w:val="24"/>
          <w:lang w:val="en-US"/>
        </w:rPr>
        <w:t>Please tick all boxes below to confirm your consent into participating in this study:</w:t>
      </w:r>
      <w:r w:rsidRPr="63CC4BA6">
        <w:rPr>
          <w:rFonts w:ascii="Arial" w:eastAsia="Arial" w:hAnsi="Arial" w:cs="Arial"/>
          <w:b/>
          <w:bCs/>
          <w:color w:val="000000" w:themeColor="text1"/>
          <w:sz w:val="24"/>
          <w:szCs w:val="24"/>
        </w:rPr>
        <w:t xml:space="preserve"> </w:t>
      </w:r>
    </w:p>
    <w:p w14:paraId="061C8025" w14:textId="0B981C82" w:rsidR="7F407FFD" w:rsidRDefault="7F407FFD" w:rsidP="63CC4BA6">
      <w:pPr>
        <w:rPr>
          <w:rFonts w:ascii="Arial" w:eastAsia="Arial" w:hAnsi="Arial" w:cs="Arial"/>
          <w:b/>
          <w:bCs/>
          <w:color w:val="000000" w:themeColor="text1"/>
          <w:sz w:val="24"/>
          <w:szCs w:val="24"/>
        </w:rPr>
      </w:pPr>
      <w:r w:rsidRPr="63CC4BA6">
        <w:rPr>
          <w:rFonts w:ascii="Wingdings" w:eastAsia="Wingdings" w:hAnsi="Wingdings" w:cs="Wingdings"/>
          <w:b/>
          <w:bCs/>
          <w:color w:val="000000" w:themeColor="text1"/>
          <w:sz w:val="24"/>
          <w:szCs w:val="24"/>
          <w:lang w:val="en-US"/>
        </w:rPr>
        <w:t>¨</w:t>
      </w:r>
      <w:r w:rsidRPr="63CC4BA6">
        <w:rPr>
          <w:rFonts w:ascii="Arial" w:eastAsia="Arial" w:hAnsi="Arial" w:cs="Arial"/>
          <w:b/>
          <w:bCs/>
          <w:color w:val="000000" w:themeColor="text1"/>
          <w:sz w:val="24"/>
          <w:szCs w:val="24"/>
          <w:lang w:val="en-US"/>
        </w:rPr>
        <w:t xml:space="preserve"> I am 18 years of age or over</w:t>
      </w:r>
      <w:r w:rsidRPr="63CC4BA6">
        <w:rPr>
          <w:rFonts w:ascii="Arial" w:eastAsia="Arial" w:hAnsi="Arial" w:cs="Arial"/>
          <w:b/>
          <w:bCs/>
          <w:color w:val="000000" w:themeColor="text1"/>
          <w:sz w:val="24"/>
          <w:szCs w:val="24"/>
        </w:rPr>
        <w:t xml:space="preserve"> </w:t>
      </w:r>
    </w:p>
    <w:p w14:paraId="2FFA1200" w14:textId="53CFCAF0" w:rsidR="7F407FFD" w:rsidRDefault="7F407FFD" w:rsidP="63CC4BA6">
      <w:pPr>
        <w:rPr>
          <w:rFonts w:ascii="Arial" w:eastAsia="Arial" w:hAnsi="Arial" w:cs="Arial"/>
          <w:b/>
          <w:bCs/>
          <w:color w:val="000000" w:themeColor="text1"/>
          <w:sz w:val="24"/>
          <w:szCs w:val="24"/>
        </w:rPr>
      </w:pPr>
      <w:r w:rsidRPr="63CC4BA6">
        <w:rPr>
          <w:rFonts w:ascii="Wingdings" w:eastAsia="Wingdings" w:hAnsi="Wingdings" w:cs="Wingdings"/>
          <w:b/>
          <w:bCs/>
          <w:color w:val="000000" w:themeColor="text1"/>
          <w:sz w:val="24"/>
          <w:szCs w:val="24"/>
          <w:lang w:val="en-US"/>
        </w:rPr>
        <w:t>¨</w:t>
      </w:r>
      <w:r w:rsidRPr="63CC4BA6">
        <w:rPr>
          <w:rFonts w:ascii="Arial" w:eastAsia="Arial" w:hAnsi="Arial" w:cs="Arial"/>
          <w:b/>
          <w:bCs/>
          <w:color w:val="000000" w:themeColor="text1"/>
          <w:sz w:val="24"/>
          <w:szCs w:val="24"/>
          <w:lang w:val="en-US"/>
        </w:rPr>
        <w:t xml:space="preserve"> I understand I can withdraw at any time without penalty by closing the browser </w:t>
      </w:r>
      <w:r w:rsidRPr="63CC4BA6">
        <w:rPr>
          <w:rFonts w:ascii="Arial" w:eastAsia="Arial" w:hAnsi="Arial" w:cs="Arial"/>
          <w:b/>
          <w:bCs/>
          <w:color w:val="000000" w:themeColor="text1"/>
          <w:sz w:val="24"/>
          <w:szCs w:val="24"/>
        </w:rPr>
        <w:t xml:space="preserve"> </w:t>
      </w:r>
    </w:p>
    <w:p w14:paraId="04327447" w14:textId="68B98CDA" w:rsidR="7F407FFD" w:rsidRDefault="7F407FFD" w:rsidP="63CC4BA6">
      <w:pPr>
        <w:rPr>
          <w:rFonts w:ascii="Arial" w:eastAsia="Arial" w:hAnsi="Arial" w:cs="Arial"/>
          <w:b/>
          <w:bCs/>
          <w:color w:val="000000" w:themeColor="text1"/>
          <w:sz w:val="24"/>
          <w:szCs w:val="24"/>
        </w:rPr>
      </w:pPr>
      <w:r w:rsidRPr="63CC4BA6">
        <w:rPr>
          <w:rFonts w:ascii="Wingdings" w:eastAsia="Wingdings" w:hAnsi="Wingdings" w:cs="Wingdings"/>
          <w:b/>
          <w:bCs/>
          <w:color w:val="000000" w:themeColor="text1"/>
          <w:sz w:val="24"/>
          <w:szCs w:val="24"/>
          <w:lang w:val="en-US"/>
        </w:rPr>
        <w:t>¨</w:t>
      </w:r>
      <w:r w:rsidRPr="63CC4BA6">
        <w:rPr>
          <w:rFonts w:ascii="Arial" w:eastAsia="Arial" w:hAnsi="Arial" w:cs="Arial"/>
          <w:b/>
          <w:bCs/>
          <w:color w:val="000000" w:themeColor="text1"/>
          <w:sz w:val="24"/>
          <w:szCs w:val="24"/>
          <w:lang w:val="en-US"/>
        </w:rPr>
        <w:t xml:space="preserve"> I understand my data will be held confidentially and my identity will remain anonymous</w:t>
      </w:r>
      <w:r w:rsidRPr="63CC4BA6">
        <w:rPr>
          <w:rFonts w:ascii="Arial" w:eastAsia="Arial" w:hAnsi="Arial" w:cs="Arial"/>
          <w:b/>
          <w:bCs/>
          <w:color w:val="000000" w:themeColor="text1"/>
          <w:sz w:val="24"/>
          <w:szCs w:val="24"/>
        </w:rPr>
        <w:t xml:space="preserve"> </w:t>
      </w:r>
    </w:p>
    <w:p w14:paraId="62A3A078" w14:textId="0074C3BC" w:rsidR="7F407FFD" w:rsidRDefault="7F407FFD" w:rsidP="63CC4BA6">
      <w:pPr>
        <w:rPr>
          <w:rFonts w:ascii="Arial" w:eastAsia="Arial" w:hAnsi="Arial" w:cs="Arial"/>
          <w:b/>
          <w:bCs/>
          <w:color w:val="000000" w:themeColor="text1"/>
          <w:sz w:val="24"/>
          <w:szCs w:val="24"/>
        </w:rPr>
      </w:pPr>
      <w:r w:rsidRPr="63CC4BA6">
        <w:rPr>
          <w:rFonts w:ascii="Wingdings" w:eastAsia="Wingdings" w:hAnsi="Wingdings" w:cs="Wingdings"/>
          <w:b/>
          <w:bCs/>
          <w:color w:val="000000" w:themeColor="text1"/>
          <w:sz w:val="24"/>
          <w:szCs w:val="24"/>
          <w:lang w:val="en-US"/>
        </w:rPr>
        <w:t>¨</w:t>
      </w:r>
      <w:r w:rsidRPr="63CC4BA6">
        <w:rPr>
          <w:rFonts w:ascii="Arial" w:eastAsia="Arial" w:hAnsi="Arial" w:cs="Arial"/>
          <w:b/>
          <w:bCs/>
          <w:color w:val="000000" w:themeColor="text1"/>
          <w:sz w:val="24"/>
          <w:szCs w:val="24"/>
          <w:lang w:val="en-US"/>
        </w:rPr>
        <w:t xml:space="preserve"> I understand all the above information</w:t>
      </w:r>
      <w:r w:rsidRPr="63CC4BA6">
        <w:rPr>
          <w:rFonts w:ascii="Arial" w:eastAsia="Arial" w:hAnsi="Arial" w:cs="Arial"/>
          <w:b/>
          <w:bCs/>
          <w:color w:val="000000" w:themeColor="text1"/>
          <w:sz w:val="24"/>
          <w:szCs w:val="24"/>
        </w:rPr>
        <w:t xml:space="preserve"> on this consent form</w:t>
      </w:r>
    </w:p>
    <w:p w14:paraId="70C1D29D" w14:textId="0AC68CEA" w:rsidR="7F407FFD" w:rsidRDefault="7F407FFD" w:rsidP="63CC4BA6">
      <w:pPr>
        <w:rPr>
          <w:rFonts w:ascii="Arial" w:eastAsia="Arial" w:hAnsi="Arial" w:cs="Arial"/>
          <w:b/>
          <w:bCs/>
          <w:color w:val="000000" w:themeColor="text1"/>
          <w:sz w:val="24"/>
          <w:szCs w:val="24"/>
        </w:rPr>
      </w:pPr>
      <w:r w:rsidRPr="63CC4BA6">
        <w:rPr>
          <w:rFonts w:ascii="Wingdings" w:eastAsia="Wingdings" w:hAnsi="Wingdings" w:cs="Wingdings"/>
          <w:b/>
          <w:bCs/>
          <w:color w:val="000000" w:themeColor="text1"/>
          <w:sz w:val="24"/>
          <w:szCs w:val="24"/>
          <w:lang w:val="en-US"/>
        </w:rPr>
        <w:t>¨</w:t>
      </w:r>
      <w:r w:rsidRPr="63CC4BA6">
        <w:rPr>
          <w:rFonts w:ascii="Arial" w:eastAsia="Arial" w:hAnsi="Arial" w:cs="Arial"/>
          <w:b/>
          <w:bCs/>
          <w:color w:val="000000" w:themeColor="text1"/>
          <w:sz w:val="24"/>
          <w:szCs w:val="24"/>
          <w:lang w:val="en-US"/>
        </w:rPr>
        <w:t xml:space="preserve"> I consent to taking part in this study</w:t>
      </w:r>
      <w:r w:rsidR="467DFF0E" w:rsidRPr="63CC4BA6">
        <w:rPr>
          <w:rFonts w:ascii="Arial" w:eastAsia="Arial" w:hAnsi="Arial" w:cs="Arial"/>
          <w:b/>
          <w:bCs/>
          <w:color w:val="000000" w:themeColor="text1"/>
          <w:sz w:val="24"/>
          <w:szCs w:val="24"/>
          <w:lang w:val="en-US"/>
        </w:rPr>
        <w:t>.</w:t>
      </w:r>
    </w:p>
    <w:p w14:paraId="44D3CBD3" w14:textId="67F426B1" w:rsidR="63CC4BA6" w:rsidRDefault="63CC4BA6" w:rsidP="63CC4BA6">
      <w:pPr>
        <w:rPr>
          <w:rFonts w:ascii="Arial" w:eastAsia="Arial" w:hAnsi="Arial" w:cs="Arial"/>
          <w:b/>
          <w:bCs/>
          <w:sz w:val="24"/>
          <w:szCs w:val="24"/>
          <w:lang w:val="en-US"/>
        </w:rPr>
      </w:pPr>
    </w:p>
    <w:p w14:paraId="1E9DED17" w14:textId="1215A67A" w:rsidR="07B71097" w:rsidRDefault="07B71097" w:rsidP="63CC4BA6">
      <w:pPr>
        <w:rPr>
          <w:rFonts w:ascii="Arial" w:eastAsia="Arial" w:hAnsi="Arial" w:cs="Arial"/>
          <w:color w:val="000000" w:themeColor="text1"/>
          <w:sz w:val="24"/>
          <w:szCs w:val="24"/>
          <w:lang w:val="en-US"/>
        </w:rPr>
      </w:pPr>
      <w:r w:rsidRPr="63CC4BA6">
        <w:rPr>
          <w:rFonts w:ascii="Arial" w:eastAsia="Arial" w:hAnsi="Arial" w:cs="Arial"/>
          <w:b/>
          <w:bCs/>
          <w:sz w:val="24"/>
          <w:szCs w:val="24"/>
          <w:lang w:val="en-US"/>
        </w:rPr>
        <w:t>C.</w:t>
      </w:r>
      <w:r>
        <w:tab/>
      </w:r>
      <w:r w:rsidR="467DFF0E" w:rsidRPr="63CC4BA6">
        <w:rPr>
          <w:rFonts w:ascii="Arial" w:eastAsia="Arial" w:hAnsi="Arial" w:cs="Arial"/>
          <w:b/>
          <w:bCs/>
          <w:sz w:val="24"/>
          <w:szCs w:val="24"/>
          <w:lang w:val="en-US"/>
        </w:rPr>
        <w:t xml:space="preserve">Study Debrief Sheet: </w:t>
      </w:r>
      <w:r w:rsidR="5D8620AA" w:rsidRPr="63CC4BA6">
        <w:rPr>
          <w:rFonts w:ascii="Arial" w:eastAsia="Arial" w:hAnsi="Arial" w:cs="Arial"/>
          <w:b/>
          <w:bCs/>
          <w:sz w:val="24"/>
          <w:szCs w:val="24"/>
          <w:lang w:val="en-US"/>
        </w:rPr>
        <w:t xml:space="preserve"> </w:t>
      </w:r>
      <w:r w:rsidR="467DFF0E" w:rsidRPr="63CC4BA6">
        <w:rPr>
          <w:rFonts w:ascii="Arial" w:eastAsia="Arial" w:hAnsi="Arial" w:cs="Arial"/>
          <w:color w:val="000000" w:themeColor="text1"/>
          <w:sz w:val="24"/>
          <w:szCs w:val="24"/>
          <w:lang w:val="en-US"/>
        </w:rPr>
        <w:t>An exploration into the potential differences between individuals high and low in extraversion and memory recall performance</w:t>
      </w:r>
    </w:p>
    <w:p w14:paraId="6284535D" w14:textId="75BAE41A" w:rsidR="467DFF0E" w:rsidRDefault="467DFF0E">
      <w:r w:rsidRPr="63CC4BA6">
        <w:rPr>
          <w:rFonts w:ascii="Times New Roman" w:eastAsia="Times New Roman" w:hAnsi="Times New Roman" w:cs="Times New Roman"/>
          <w:color w:val="000000" w:themeColor="text1"/>
          <w:sz w:val="24"/>
          <w:szCs w:val="24"/>
          <w:lang w:val="en-US"/>
        </w:rPr>
        <w:t xml:space="preserve"> </w:t>
      </w:r>
    </w:p>
    <w:p w14:paraId="21F5214F" w14:textId="0052528E" w:rsidR="467DFF0E" w:rsidRDefault="467DFF0E" w:rsidP="63CC4BA6">
      <w:pPr>
        <w:rPr>
          <w:rFonts w:ascii="Arial" w:eastAsia="Arial" w:hAnsi="Arial" w:cs="Arial"/>
          <w:color w:val="000000" w:themeColor="text1"/>
          <w:sz w:val="24"/>
          <w:szCs w:val="24"/>
          <w:lang w:val="en-US"/>
        </w:rPr>
      </w:pPr>
      <w:r w:rsidRPr="63CC4BA6">
        <w:rPr>
          <w:rFonts w:ascii="Arial" w:eastAsia="Arial" w:hAnsi="Arial" w:cs="Arial"/>
          <w:color w:val="000000" w:themeColor="text1"/>
          <w:sz w:val="24"/>
          <w:szCs w:val="24"/>
          <w:lang w:val="en-US"/>
        </w:rPr>
        <w:t xml:space="preserve">Thank you for taking part in this study. </w:t>
      </w:r>
    </w:p>
    <w:p w14:paraId="71FC1305" w14:textId="53AF5363" w:rsidR="467DFF0E" w:rsidRDefault="467DFF0E">
      <w:r w:rsidRPr="63CC4BA6">
        <w:rPr>
          <w:rFonts w:ascii="Arial" w:eastAsia="Arial" w:hAnsi="Arial" w:cs="Arial"/>
          <w:sz w:val="24"/>
          <w:szCs w:val="24"/>
          <w:lang w:val="en-US"/>
        </w:rPr>
        <w:t xml:space="preserve">The purpose of this study is to investigate whether the personality trait of extraversion has an influence on memory recall performance. Specifically, the aim of the study is to examine whether those who report higher levels of extraversion on a self-report personality assessment (the Big Five Inventory, John et al., 1991) will be able to recall more words and therefore have better memory recall. </w:t>
      </w:r>
    </w:p>
    <w:p w14:paraId="53B6C0FE" w14:textId="6E5DA0DE" w:rsidR="467DFF0E" w:rsidRDefault="467DFF0E">
      <w:r w:rsidRPr="63CC4BA6">
        <w:rPr>
          <w:rFonts w:ascii="Arial" w:eastAsia="Arial" w:hAnsi="Arial" w:cs="Arial"/>
          <w:b/>
          <w:bCs/>
          <w:color w:val="000000" w:themeColor="text1"/>
          <w:sz w:val="24"/>
          <w:szCs w:val="24"/>
          <w:lang w:val="en-US"/>
        </w:rPr>
        <w:t xml:space="preserve">If you wish to withdraw your data from the </w:t>
      </w:r>
      <w:proofErr w:type="gramStart"/>
      <w:r w:rsidRPr="63CC4BA6">
        <w:rPr>
          <w:rFonts w:ascii="Arial" w:eastAsia="Arial" w:hAnsi="Arial" w:cs="Arial"/>
          <w:b/>
          <w:bCs/>
          <w:color w:val="000000" w:themeColor="text1"/>
          <w:sz w:val="24"/>
          <w:szCs w:val="24"/>
          <w:lang w:val="en-US"/>
        </w:rPr>
        <w:t>study</w:t>
      </w:r>
      <w:proofErr w:type="gramEnd"/>
      <w:r w:rsidRPr="63CC4BA6">
        <w:rPr>
          <w:rFonts w:ascii="Arial" w:eastAsia="Arial" w:hAnsi="Arial" w:cs="Arial"/>
          <w:b/>
          <w:bCs/>
          <w:color w:val="000000" w:themeColor="text1"/>
          <w:sz w:val="24"/>
          <w:szCs w:val="24"/>
          <w:lang w:val="en-US"/>
        </w:rPr>
        <w:t xml:space="preserve"> you must close your computer browser now.</w:t>
      </w:r>
      <w:r w:rsidRPr="63CC4BA6">
        <w:rPr>
          <w:rFonts w:ascii="Arial" w:eastAsia="Arial" w:hAnsi="Arial" w:cs="Arial"/>
          <w:color w:val="000000" w:themeColor="text1"/>
          <w:sz w:val="24"/>
          <w:szCs w:val="24"/>
          <w:lang w:val="en-US"/>
        </w:rPr>
        <w:t xml:space="preserve">  After this point, your data will become </w:t>
      </w:r>
      <w:proofErr w:type="gramStart"/>
      <w:r w:rsidRPr="63CC4BA6">
        <w:rPr>
          <w:rFonts w:ascii="Arial" w:eastAsia="Arial" w:hAnsi="Arial" w:cs="Arial"/>
          <w:color w:val="000000" w:themeColor="text1"/>
          <w:sz w:val="24"/>
          <w:szCs w:val="24"/>
          <w:lang w:val="en-US"/>
        </w:rPr>
        <w:t>anonymous</w:t>
      </w:r>
      <w:proofErr w:type="gramEnd"/>
      <w:r w:rsidRPr="63CC4BA6">
        <w:rPr>
          <w:rFonts w:ascii="Arial" w:eastAsia="Arial" w:hAnsi="Arial" w:cs="Arial"/>
          <w:color w:val="000000" w:themeColor="text1"/>
          <w:sz w:val="24"/>
          <w:szCs w:val="24"/>
          <w:lang w:val="en-US"/>
        </w:rPr>
        <w:t xml:space="preserve"> and it will not be possible to trace it back to you. The data you submit will remain confidential.</w:t>
      </w:r>
    </w:p>
    <w:p w14:paraId="7FF3F3A5" w14:textId="65C82A02" w:rsidR="467DFF0E" w:rsidRDefault="467DFF0E">
      <w:r w:rsidRPr="63CC4BA6">
        <w:rPr>
          <w:rFonts w:ascii="Arial" w:eastAsia="Arial" w:hAnsi="Arial" w:cs="Arial"/>
          <w:color w:val="000000" w:themeColor="text1"/>
          <w:sz w:val="24"/>
          <w:szCs w:val="24"/>
          <w:lang w:val="en-US"/>
        </w:rPr>
        <w:t xml:space="preserve">If taking part in this study has raised any concerns or if you have any questions about the study, please contact the academic supervisor Stacey Coleman: </w:t>
      </w:r>
      <w:hyperlink r:id="rId21">
        <w:r w:rsidRPr="63CC4BA6">
          <w:rPr>
            <w:rStyle w:val="Hyperlink"/>
            <w:rFonts w:ascii="Arial" w:eastAsia="Arial" w:hAnsi="Arial" w:cs="Arial"/>
            <w:sz w:val="24"/>
            <w:szCs w:val="24"/>
            <w:lang w:val="en-US"/>
          </w:rPr>
          <w:t>stacey.coleman@uwtsd.ac.uk</w:t>
        </w:r>
      </w:hyperlink>
      <w:r w:rsidRPr="63CC4BA6">
        <w:rPr>
          <w:rFonts w:ascii="Arial" w:eastAsia="Arial" w:hAnsi="Arial" w:cs="Arial"/>
          <w:color w:val="000000" w:themeColor="text1"/>
          <w:sz w:val="24"/>
          <w:szCs w:val="24"/>
          <w:lang w:val="en-US"/>
        </w:rPr>
        <w:t xml:space="preserve"> </w:t>
      </w:r>
    </w:p>
    <w:p w14:paraId="5C490B1A" w14:textId="7B870795" w:rsidR="467DFF0E" w:rsidRDefault="467DFF0E">
      <w:r w:rsidRPr="63CC4BA6">
        <w:rPr>
          <w:rFonts w:ascii="Arial" w:eastAsia="Arial" w:hAnsi="Arial" w:cs="Arial"/>
          <w:color w:val="000000" w:themeColor="text1"/>
          <w:sz w:val="24"/>
          <w:szCs w:val="24"/>
          <w:lang w:val="en-US"/>
        </w:rPr>
        <w:t>You can download a copy of this debrief sheet for your records by clicking here:</w:t>
      </w:r>
      <w:r w:rsidRPr="63CC4BA6">
        <w:rPr>
          <w:rFonts w:ascii="Arial" w:eastAsia="Arial" w:hAnsi="Arial" w:cs="Arial"/>
          <w:color w:val="000099"/>
          <w:sz w:val="24"/>
          <w:szCs w:val="24"/>
          <w:lang w:val="en-US"/>
        </w:rPr>
        <w:t xml:space="preserve"> </w:t>
      </w:r>
      <w:r w:rsidRPr="63CC4BA6">
        <w:rPr>
          <w:rFonts w:ascii="Arial" w:eastAsia="Arial" w:hAnsi="Arial" w:cs="Arial"/>
          <w:color w:val="000099"/>
          <w:sz w:val="24"/>
          <w:szCs w:val="24"/>
          <w:u w:val="single"/>
          <w:lang w:val="en-US"/>
        </w:rPr>
        <w:t>Debrief</w:t>
      </w:r>
    </w:p>
    <w:p w14:paraId="2C13A0FD" w14:textId="0CD1C785" w:rsidR="467DFF0E" w:rsidRDefault="467DFF0E">
      <w:r w:rsidRPr="63CC4BA6">
        <w:rPr>
          <w:rFonts w:ascii="Arial" w:eastAsia="Arial" w:hAnsi="Arial" w:cs="Arial"/>
          <w:color w:val="000000" w:themeColor="text1"/>
          <w:sz w:val="24"/>
          <w:szCs w:val="24"/>
          <w:lang w:val="en-US"/>
        </w:rPr>
        <w:t xml:space="preserve">If you are happy for your data to be included in this study, please click the arrow below to confirm.  </w:t>
      </w:r>
    </w:p>
    <w:p w14:paraId="5A259A4B" w14:textId="465933A4" w:rsidR="467DFF0E" w:rsidRDefault="467DFF0E" w:rsidP="63CC4BA6">
      <w:pPr>
        <w:rPr>
          <w:rFonts w:ascii="Arial" w:eastAsia="Arial" w:hAnsi="Arial" w:cs="Arial"/>
          <w:sz w:val="24"/>
          <w:szCs w:val="24"/>
          <w:lang w:val="en-US"/>
        </w:rPr>
      </w:pPr>
      <w:r w:rsidRPr="63CC4BA6">
        <w:rPr>
          <w:rFonts w:ascii="Arial" w:eastAsia="Arial" w:hAnsi="Arial" w:cs="Arial"/>
          <w:b/>
          <w:bCs/>
          <w:color w:val="000000" w:themeColor="text1"/>
          <w:sz w:val="24"/>
          <w:szCs w:val="24"/>
          <w:lang w:val="en-US"/>
        </w:rPr>
        <w:t>Thank you once again for taking time to participate in this study.</w:t>
      </w:r>
    </w:p>
    <w:p w14:paraId="3432670E" w14:textId="34E6766C" w:rsidR="4398A526" w:rsidRDefault="4398A526" w:rsidP="63CC4BA6">
      <w:pPr>
        <w:rPr>
          <w:rFonts w:ascii="Arial" w:eastAsia="Arial" w:hAnsi="Arial" w:cs="Arial"/>
          <w:sz w:val="24"/>
          <w:szCs w:val="24"/>
          <w:lang w:val="en-US"/>
        </w:rPr>
      </w:pPr>
      <w:r w:rsidRPr="63CC4BA6">
        <w:rPr>
          <w:rFonts w:ascii="Arial" w:eastAsia="Arial" w:hAnsi="Arial" w:cs="Arial"/>
          <w:sz w:val="24"/>
          <w:szCs w:val="24"/>
          <w:lang w:val="en-US"/>
        </w:rPr>
        <w:lastRenderedPageBreak/>
        <w:t>D.</w:t>
      </w:r>
      <w:r>
        <w:tab/>
      </w:r>
      <w:r w:rsidR="6AAE27A2" w:rsidRPr="63CC4BA6">
        <w:rPr>
          <w:rFonts w:ascii="Arial" w:eastAsia="Arial" w:hAnsi="Arial" w:cs="Arial"/>
          <w:sz w:val="24"/>
          <w:szCs w:val="24"/>
          <w:lang w:val="en-US"/>
        </w:rPr>
        <w:t>Study Information Sheet:</w:t>
      </w:r>
    </w:p>
    <w:p w14:paraId="67FE71F9" w14:textId="642829DB" w:rsidR="6AAE27A2" w:rsidRDefault="6AAE27A2" w:rsidP="63CC4BA6">
      <w:pPr>
        <w:rPr>
          <w:rFonts w:ascii="Arial" w:eastAsia="Arial" w:hAnsi="Arial" w:cs="Arial"/>
          <w:sz w:val="24"/>
          <w:szCs w:val="24"/>
          <w:lang w:val="en-US"/>
        </w:rPr>
      </w:pPr>
      <w:r w:rsidRPr="63CC4BA6">
        <w:rPr>
          <w:rFonts w:ascii="Arial" w:eastAsia="Arial" w:hAnsi="Arial" w:cs="Arial"/>
          <w:sz w:val="24"/>
          <w:szCs w:val="24"/>
          <w:lang w:val="en-US"/>
        </w:rPr>
        <w:t>This document provides key information regarding the study and provides details about what will be expected of you as a participant. Therefore, please read this information carefully before providing consent to take part.</w:t>
      </w:r>
    </w:p>
    <w:p w14:paraId="448280D6" w14:textId="2F7EF819" w:rsidR="6AAE27A2" w:rsidRDefault="6AAE27A2" w:rsidP="63CC4BA6">
      <w:pPr>
        <w:spacing w:line="276" w:lineRule="auto"/>
      </w:pPr>
      <w:r w:rsidRPr="63CC4BA6">
        <w:rPr>
          <w:rFonts w:ascii="Arial" w:eastAsia="Arial" w:hAnsi="Arial" w:cs="Arial"/>
          <w:sz w:val="24"/>
          <w:szCs w:val="24"/>
          <w:lang w:val="en-US"/>
        </w:rPr>
        <w:t xml:space="preserve">The purpose of this study is to investigate whether the personality trait of extraversion has an impact on memory recall. </w:t>
      </w:r>
    </w:p>
    <w:p w14:paraId="05D9A49E" w14:textId="3A875515" w:rsidR="6AAE27A2" w:rsidRDefault="6AAE27A2" w:rsidP="63CC4BA6">
      <w:pPr>
        <w:spacing w:line="276" w:lineRule="auto"/>
      </w:pPr>
      <w:r w:rsidRPr="63CC4BA6">
        <w:rPr>
          <w:rFonts w:ascii="Arial" w:eastAsia="Arial" w:hAnsi="Arial" w:cs="Arial"/>
          <w:sz w:val="24"/>
          <w:szCs w:val="24"/>
          <w:lang w:val="en-US"/>
        </w:rPr>
        <w:t xml:space="preserve">During this study you will be required to do the following: </w:t>
      </w:r>
    </w:p>
    <w:p w14:paraId="01F79A21" w14:textId="06305FC1" w:rsidR="6AAE27A2" w:rsidRDefault="6AAE27A2" w:rsidP="63CC4BA6">
      <w:pPr>
        <w:pStyle w:val="ListParagraph"/>
        <w:numPr>
          <w:ilvl w:val="0"/>
          <w:numId w:val="2"/>
        </w:numPr>
        <w:tabs>
          <w:tab w:val="left" w:pos="0"/>
          <w:tab w:val="left" w:pos="720"/>
        </w:tabs>
        <w:spacing w:line="276" w:lineRule="auto"/>
        <w:rPr>
          <w:rFonts w:eastAsiaTheme="minorEastAsia"/>
          <w:sz w:val="24"/>
          <w:szCs w:val="24"/>
        </w:rPr>
      </w:pPr>
      <w:r w:rsidRPr="63CC4BA6">
        <w:rPr>
          <w:rFonts w:ascii="Arial" w:eastAsia="Arial" w:hAnsi="Arial" w:cs="Arial"/>
          <w:sz w:val="24"/>
          <w:szCs w:val="24"/>
          <w:lang w:val="en-US"/>
        </w:rPr>
        <w:t>Fill in your demographic information of age and gender.</w:t>
      </w:r>
    </w:p>
    <w:p w14:paraId="1D449264" w14:textId="700FA186" w:rsidR="6AAE27A2" w:rsidRDefault="6AAE27A2" w:rsidP="63CC4BA6">
      <w:pPr>
        <w:pStyle w:val="ListParagraph"/>
        <w:numPr>
          <w:ilvl w:val="0"/>
          <w:numId w:val="2"/>
        </w:numPr>
        <w:tabs>
          <w:tab w:val="left" w:pos="0"/>
          <w:tab w:val="left" w:pos="720"/>
        </w:tabs>
        <w:spacing w:line="276" w:lineRule="auto"/>
        <w:rPr>
          <w:rFonts w:eastAsiaTheme="minorEastAsia"/>
          <w:sz w:val="24"/>
          <w:szCs w:val="24"/>
        </w:rPr>
      </w:pPr>
      <w:r w:rsidRPr="63CC4BA6">
        <w:rPr>
          <w:rFonts w:ascii="Arial" w:eastAsia="Arial" w:hAnsi="Arial" w:cs="Arial"/>
          <w:sz w:val="24"/>
          <w:szCs w:val="24"/>
          <w:lang w:val="en-US"/>
        </w:rPr>
        <w:t>Complete the Extraversion sub-scale of the Big Five Inventory (John et al., 1991).</w:t>
      </w:r>
    </w:p>
    <w:p w14:paraId="254947DA" w14:textId="0B37887C" w:rsidR="6AAE27A2" w:rsidRDefault="6AAE27A2" w:rsidP="63CC4BA6">
      <w:pPr>
        <w:pStyle w:val="ListParagraph"/>
        <w:numPr>
          <w:ilvl w:val="1"/>
          <w:numId w:val="2"/>
        </w:numPr>
        <w:tabs>
          <w:tab w:val="left" w:pos="0"/>
          <w:tab w:val="left" w:pos="1440"/>
        </w:tabs>
        <w:spacing w:line="276" w:lineRule="auto"/>
        <w:rPr>
          <w:rFonts w:eastAsiaTheme="minorEastAsia"/>
          <w:sz w:val="24"/>
          <w:szCs w:val="24"/>
        </w:rPr>
      </w:pPr>
      <w:r w:rsidRPr="63CC4BA6">
        <w:rPr>
          <w:rFonts w:ascii="Arial" w:eastAsia="Arial" w:hAnsi="Arial" w:cs="Arial"/>
          <w:sz w:val="24"/>
          <w:szCs w:val="24"/>
          <w:lang w:val="en-US"/>
        </w:rPr>
        <w:t>This is an eight-item questionnaire designed to assess the personality trait of extraversion.</w:t>
      </w:r>
    </w:p>
    <w:p w14:paraId="18860228" w14:textId="7CDDD3B8" w:rsidR="6AAE27A2" w:rsidRDefault="6AAE27A2" w:rsidP="63CC4BA6">
      <w:pPr>
        <w:pStyle w:val="ListParagraph"/>
        <w:numPr>
          <w:ilvl w:val="1"/>
          <w:numId w:val="2"/>
        </w:numPr>
        <w:tabs>
          <w:tab w:val="left" w:pos="0"/>
          <w:tab w:val="left" w:pos="1440"/>
        </w:tabs>
        <w:spacing w:line="276" w:lineRule="auto"/>
        <w:rPr>
          <w:rFonts w:eastAsiaTheme="minorEastAsia"/>
          <w:sz w:val="24"/>
          <w:szCs w:val="24"/>
        </w:rPr>
      </w:pPr>
      <w:r w:rsidRPr="63CC4BA6">
        <w:rPr>
          <w:rFonts w:ascii="Arial" w:eastAsia="Arial" w:hAnsi="Arial" w:cs="Arial"/>
          <w:sz w:val="24"/>
          <w:szCs w:val="24"/>
          <w:lang w:val="en-US"/>
        </w:rPr>
        <w:t>Each item has a five-point response option ranging from Disagree strongly to Agree strongly.</w:t>
      </w:r>
    </w:p>
    <w:p w14:paraId="50AE5C75" w14:textId="546C8833" w:rsidR="6AAE27A2" w:rsidRDefault="6AAE27A2" w:rsidP="63CC4BA6">
      <w:pPr>
        <w:pStyle w:val="ListParagraph"/>
        <w:numPr>
          <w:ilvl w:val="1"/>
          <w:numId w:val="2"/>
        </w:numPr>
        <w:tabs>
          <w:tab w:val="left" w:pos="0"/>
          <w:tab w:val="left" w:pos="1440"/>
        </w:tabs>
        <w:spacing w:line="276" w:lineRule="auto"/>
        <w:rPr>
          <w:rFonts w:eastAsiaTheme="minorEastAsia"/>
          <w:sz w:val="24"/>
          <w:szCs w:val="24"/>
        </w:rPr>
      </w:pPr>
      <w:r w:rsidRPr="63CC4BA6">
        <w:rPr>
          <w:rFonts w:ascii="Arial" w:eastAsia="Arial" w:hAnsi="Arial" w:cs="Arial"/>
          <w:sz w:val="24"/>
          <w:szCs w:val="24"/>
          <w:lang w:val="en-US"/>
        </w:rPr>
        <w:t>You should choose which response option best describes your thoughts/feelings in relation to each of the statements presented.</w:t>
      </w:r>
    </w:p>
    <w:p w14:paraId="4497D544" w14:textId="0E9F084B" w:rsidR="6AAE27A2" w:rsidRDefault="6AAE27A2" w:rsidP="63CC4BA6">
      <w:pPr>
        <w:pStyle w:val="ListParagraph"/>
        <w:numPr>
          <w:ilvl w:val="2"/>
          <w:numId w:val="2"/>
        </w:numPr>
        <w:tabs>
          <w:tab w:val="left" w:pos="0"/>
          <w:tab w:val="left" w:pos="2160"/>
        </w:tabs>
        <w:spacing w:line="276" w:lineRule="auto"/>
        <w:rPr>
          <w:rFonts w:eastAsiaTheme="minorEastAsia"/>
          <w:sz w:val="24"/>
          <w:szCs w:val="24"/>
        </w:rPr>
      </w:pPr>
      <w:r w:rsidRPr="63CC4BA6">
        <w:rPr>
          <w:rFonts w:ascii="Arial" w:eastAsia="Arial" w:hAnsi="Arial" w:cs="Arial"/>
          <w:sz w:val="24"/>
          <w:szCs w:val="24"/>
          <w:lang w:val="en-US"/>
        </w:rPr>
        <w:t>Further instructions on how to complete this questionnaire will be presented at the top of the page.</w:t>
      </w:r>
    </w:p>
    <w:p w14:paraId="4095DA1B" w14:textId="1B54015B" w:rsidR="6AAE27A2" w:rsidRDefault="6AAE27A2" w:rsidP="63CC4BA6">
      <w:pPr>
        <w:pStyle w:val="ListParagraph"/>
        <w:numPr>
          <w:ilvl w:val="0"/>
          <w:numId w:val="2"/>
        </w:numPr>
        <w:tabs>
          <w:tab w:val="left" w:pos="0"/>
          <w:tab w:val="left" w:pos="720"/>
        </w:tabs>
        <w:spacing w:line="276" w:lineRule="auto"/>
        <w:rPr>
          <w:rFonts w:eastAsiaTheme="minorEastAsia"/>
          <w:sz w:val="24"/>
          <w:szCs w:val="24"/>
        </w:rPr>
      </w:pPr>
      <w:r w:rsidRPr="63CC4BA6">
        <w:rPr>
          <w:rFonts w:ascii="Arial" w:eastAsia="Arial" w:hAnsi="Arial" w:cs="Arial"/>
          <w:sz w:val="24"/>
          <w:szCs w:val="24"/>
          <w:lang w:val="en-US"/>
        </w:rPr>
        <w:t xml:space="preserve">You will then be required to complete a standard memory recall task via </w:t>
      </w:r>
      <w:proofErr w:type="spellStart"/>
      <w:r w:rsidRPr="63CC4BA6">
        <w:rPr>
          <w:rFonts w:ascii="Arial" w:eastAsia="Arial" w:hAnsi="Arial" w:cs="Arial"/>
          <w:sz w:val="24"/>
          <w:szCs w:val="24"/>
          <w:lang w:val="en-US"/>
        </w:rPr>
        <w:t>Superlab</w:t>
      </w:r>
      <w:proofErr w:type="spellEnd"/>
      <w:r w:rsidRPr="63CC4BA6">
        <w:rPr>
          <w:rFonts w:ascii="Arial" w:eastAsia="Arial" w:hAnsi="Arial" w:cs="Arial"/>
          <w:sz w:val="24"/>
          <w:szCs w:val="24"/>
          <w:lang w:val="en-US"/>
        </w:rPr>
        <w:t xml:space="preserve">.  </w:t>
      </w:r>
    </w:p>
    <w:p w14:paraId="500E9260" w14:textId="08A0E1D2" w:rsidR="6AAE27A2" w:rsidRDefault="6AAE27A2" w:rsidP="63CC4BA6">
      <w:pPr>
        <w:pStyle w:val="ListParagraph"/>
        <w:numPr>
          <w:ilvl w:val="2"/>
          <w:numId w:val="2"/>
        </w:numPr>
        <w:tabs>
          <w:tab w:val="left" w:pos="0"/>
          <w:tab w:val="left" w:pos="2160"/>
        </w:tabs>
        <w:spacing w:line="276" w:lineRule="auto"/>
        <w:rPr>
          <w:rFonts w:eastAsiaTheme="minorEastAsia"/>
          <w:sz w:val="24"/>
          <w:szCs w:val="24"/>
        </w:rPr>
      </w:pPr>
      <w:r w:rsidRPr="63CC4BA6">
        <w:rPr>
          <w:rFonts w:ascii="Arial" w:eastAsia="Arial" w:hAnsi="Arial" w:cs="Arial"/>
          <w:sz w:val="24"/>
          <w:szCs w:val="24"/>
          <w:lang w:val="en-US"/>
        </w:rPr>
        <w:t>Further instructions on how to complete the task will be presented to you.</w:t>
      </w:r>
    </w:p>
    <w:p w14:paraId="4AF439B6" w14:textId="291FF670" w:rsidR="6AAE27A2" w:rsidRDefault="6AAE27A2" w:rsidP="63CC4BA6">
      <w:pPr>
        <w:pStyle w:val="ListParagraph"/>
        <w:numPr>
          <w:ilvl w:val="0"/>
          <w:numId w:val="2"/>
        </w:numPr>
        <w:tabs>
          <w:tab w:val="left" w:pos="0"/>
          <w:tab w:val="left" w:pos="720"/>
        </w:tabs>
        <w:spacing w:line="276" w:lineRule="auto"/>
        <w:rPr>
          <w:rFonts w:eastAsiaTheme="minorEastAsia"/>
          <w:sz w:val="24"/>
          <w:szCs w:val="24"/>
        </w:rPr>
      </w:pPr>
      <w:r w:rsidRPr="63CC4BA6">
        <w:rPr>
          <w:rFonts w:ascii="Arial" w:eastAsia="Arial" w:hAnsi="Arial" w:cs="Arial"/>
          <w:sz w:val="24"/>
          <w:szCs w:val="24"/>
          <w:lang w:val="en-US"/>
        </w:rPr>
        <w:t xml:space="preserve">At the end of the study, you will be provided with the study debrief. </w:t>
      </w:r>
    </w:p>
    <w:p w14:paraId="5A57130C" w14:textId="29B3439B" w:rsidR="6AAE27A2" w:rsidRDefault="6AAE27A2" w:rsidP="63CC4BA6">
      <w:pPr>
        <w:spacing w:line="276" w:lineRule="auto"/>
      </w:pPr>
      <w:r w:rsidRPr="63CC4BA6">
        <w:rPr>
          <w:rFonts w:ascii="Arial" w:eastAsia="Arial" w:hAnsi="Arial" w:cs="Arial"/>
          <w:sz w:val="24"/>
          <w:szCs w:val="24"/>
          <w:lang w:val="en-US"/>
        </w:rPr>
        <w:t xml:space="preserve">If you have any questions or concerns about this study, please contact the research supervisor Stacey Coleman on </w:t>
      </w:r>
      <w:hyperlink r:id="rId22">
        <w:r w:rsidRPr="63CC4BA6">
          <w:rPr>
            <w:rStyle w:val="Hyperlink"/>
            <w:rFonts w:ascii="Arial" w:eastAsia="Arial" w:hAnsi="Arial" w:cs="Arial"/>
            <w:sz w:val="24"/>
            <w:szCs w:val="24"/>
            <w:lang w:val="en-US"/>
          </w:rPr>
          <w:t>stacey.coleman@uwtsd.ac.uk</w:t>
        </w:r>
      </w:hyperlink>
      <w:r w:rsidRPr="63CC4BA6">
        <w:rPr>
          <w:rFonts w:ascii="Arial" w:eastAsia="Arial" w:hAnsi="Arial" w:cs="Arial"/>
          <w:sz w:val="24"/>
          <w:szCs w:val="24"/>
          <w:lang w:val="en-US"/>
        </w:rPr>
        <w:t xml:space="preserve"> </w:t>
      </w:r>
    </w:p>
    <w:p w14:paraId="72C22129" w14:textId="4E0ED559" w:rsidR="6AAE27A2" w:rsidRDefault="6AAE27A2" w:rsidP="63CC4BA6">
      <w:pPr>
        <w:spacing w:line="276" w:lineRule="auto"/>
      </w:pPr>
      <w:r w:rsidRPr="63CC4BA6">
        <w:rPr>
          <w:rFonts w:ascii="Arial" w:eastAsia="Arial" w:hAnsi="Arial" w:cs="Arial"/>
          <w:sz w:val="24"/>
          <w:szCs w:val="24"/>
          <w:lang w:val="en-US"/>
        </w:rPr>
        <w:t xml:space="preserve">You can download a copy of this information sheet for your records here: </w:t>
      </w:r>
      <w:r w:rsidRPr="63CC4BA6">
        <w:rPr>
          <w:rFonts w:ascii="Arial" w:eastAsia="Arial" w:hAnsi="Arial" w:cs="Arial"/>
          <w:color w:val="0000FF"/>
          <w:sz w:val="24"/>
          <w:szCs w:val="24"/>
          <w:u w:val="single"/>
          <w:lang w:val="en-US"/>
        </w:rPr>
        <w:t>Information Sheet</w:t>
      </w:r>
      <w:r w:rsidRPr="63CC4BA6">
        <w:rPr>
          <w:rFonts w:ascii="Arial" w:eastAsia="Arial" w:hAnsi="Arial" w:cs="Arial"/>
          <w:sz w:val="24"/>
          <w:szCs w:val="24"/>
          <w:lang w:val="en-US"/>
        </w:rPr>
        <w:t xml:space="preserve"> </w:t>
      </w:r>
    </w:p>
    <w:p w14:paraId="7796BC79" w14:textId="309EBD3A" w:rsidR="6AAE27A2" w:rsidRDefault="6AAE27A2" w:rsidP="63CC4BA6">
      <w:pPr>
        <w:spacing w:line="276" w:lineRule="auto"/>
      </w:pPr>
      <w:r w:rsidRPr="63CC4BA6">
        <w:rPr>
          <w:rFonts w:ascii="Arial" w:eastAsia="Arial" w:hAnsi="Arial" w:cs="Arial"/>
          <w:sz w:val="24"/>
          <w:szCs w:val="24"/>
          <w:lang w:val="en-US"/>
        </w:rPr>
        <w:t xml:space="preserve">If you feel you want to leave the study, you can do so at any time by informing the researcher. Once the study has ended, you will be asked if you want your data to be saved as part of the study. If you agree, then your data will be </w:t>
      </w:r>
      <w:proofErr w:type="spellStart"/>
      <w:r w:rsidRPr="63CC4BA6">
        <w:rPr>
          <w:rFonts w:ascii="Arial" w:eastAsia="Arial" w:hAnsi="Arial" w:cs="Arial"/>
          <w:sz w:val="24"/>
          <w:szCs w:val="24"/>
          <w:lang w:val="en-US"/>
        </w:rPr>
        <w:t>anonymised</w:t>
      </w:r>
      <w:proofErr w:type="spellEnd"/>
      <w:r w:rsidRPr="63CC4BA6">
        <w:rPr>
          <w:rFonts w:ascii="Arial" w:eastAsia="Arial" w:hAnsi="Arial" w:cs="Arial"/>
          <w:sz w:val="24"/>
          <w:szCs w:val="24"/>
          <w:lang w:val="en-US"/>
        </w:rPr>
        <w:t xml:space="preserve"> and therefore untraceable to later delete. If you do not wish for your data to be used, please ensure you inform the research before leaving the study.</w:t>
      </w:r>
    </w:p>
    <w:p w14:paraId="5B92A56B" w14:textId="29CB144F" w:rsidR="6AAE27A2" w:rsidRDefault="6AAE27A2" w:rsidP="63CC4BA6">
      <w:pPr>
        <w:spacing w:line="276" w:lineRule="auto"/>
      </w:pPr>
      <w:r w:rsidRPr="63CC4BA6">
        <w:rPr>
          <w:rFonts w:ascii="Arial" w:eastAsia="Arial" w:hAnsi="Arial" w:cs="Arial"/>
          <w:sz w:val="24"/>
          <w:szCs w:val="24"/>
          <w:lang w:val="en-US"/>
        </w:rPr>
        <w:t xml:space="preserve">As this study involves the completion of an extraversion questionnaire, if you feel you would not be comfortable answering questions about your extraversion levels, then you are advised not to take part in this study. </w:t>
      </w:r>
    </w:p>
    <w:p w14:paraId="0327FD2A" w14:textId="78DA6546" w:rsidR="6AAE27A2" w:rsidRDefault="6AAE27A2" w:rsidP="63CC4BA6">
      <w:pPr>
        <w:rPr>
          <w:rFonts w:ascii="Arial" w:eastAsia="Arial" w:hAnsi="Arial" w:cs="Arial"/>
          <w:sz w:val="24"/>
          <w:szCs w:val="24"/>
          <w:lang w:val="en-US"/>
        </w:rPr>
      </w:pPr>
      <w:r w:rsidRPr="63CC4BA6">
        <w:rPr>
          <w:rFonts w:ascii="Arial" w:eastAsia="Arial" w:hAnsi="Arial" w:cs="Arial"/>
          <w:sz w:val="24"/>
          <w:szCs w:val="24"/>
          <w:lang w:val="en-US"/>
        </w:rPr>
        <w:t>If you are happy to take part in this study, please ask the researcher for the consent form for the study.</w:t>
      </w:r>
    </w:p>
    <w:p w14:paraId="06B97420" w14:textId="5F76F32E" w:rsidR="467DFF0E" w:rsidRDefault="467DFF0E">
      <w:r w:rsidRPr="63CC4BA6">
        <w:rPr>
          <w:rFonts w:ascii="Times New Roman" w:eastAsia="Times New Roman" w:hAnsi="Times New Roman" w:cs="Times New Roman"/>
          <w:b/>
          <w:bCs/>
          <w:color w:val="000000" w:themeColor="text1"/>
          <w:sz w:val="24"/>
          <w:szCs w:val="24"/>
          <w:lang w:val="en-US"/>
        </w:rPr>
        <w:t xml:space="preserve"> </w:t>
      </w:r>
    </w:p>
    <w:p w14:paraId="57C5744D" w14:textId="36888D33" w:rsidR="467DFF0E" w:rsidRDefault="467DFF0E">
      <w:r w:rsidRPr="63CC4BA6">
        <w:rPr>
          <w:rFonts w:ascii="Times New Roman" w:eastAsia="Times New Roman" w:hAnsi="Times New Roman" w:cs="Times New Roman"/>
          <w:b/>
          <w:bCs/>
          <w:color w:val="000000" w:themeColor="text1"/>
          <w:sz w:val="24"/>
          <w:szCs w:val="24"/>
          <w:lang w:val="en-US"/>
        </w:rPr>
        <w:lastRenderedPageBreak/>
        <w:t xml:space="preserve"> </w:t>
      </w:r>
    </w:p>
    <w:p w14:paraId="46A97E30" w14:textId="7CB09416" w:rsidR="467DFF0E" w:rsidRDefault="467DFF0E">
      <w:r w:rsidRPr="63CC4BA6">
        <w:rPr>
          <w:rFonts w:ascii="Arial" w:eastAsia="Arial" w:hAnsi="Arial" w:cs="Arial"/>
          <w:i/>
          <w:iCs/>
          <w:color w:val="000000" w:themeColor="text1"/>
          <w:sz w:val="24"/>
          <w:szCs w:val="24"/>
          <w:u w:val="single"/>
          <w:lang w:val="en-US"/>
        </w:rPr>
        <w:t>BSc Psychology</w:t>
      </w:r>
    </w:p>
    <w:p w14:paraId="14C3ABFF" w14:textId="0F8D596D" w:rsidR="467DFF0E" w:rsidRDefault="467DFF0E">
      <w:r w:rsidRPr="63CC4BA6">
        <w:rPr>
          <w:rFonts w:ascii="Arial" w:eastAsia="Arial" w:hAnsi="Arial" w:cs="Arial"/>
          <w:i/>
          <w:iCs/>
          <w:color w:val="000000" w:themeColor="text1"/>
          <w:sz w:val="24"/>
          <w:szCs w:val="24"/>
          <w:u w:val="single"/>
          <w:lang w:val="en-US"/>
        </w:rPr>
        <w:t>BSc Psychology and Counselling</w:t>
      </w:r>
    </w:p>
    <w:p w14:paraId="3BFC114A" w14:textId="4E2BCA03" w:rsidR="467DFF0E" w:rsidRDefault="467DFF0E">
      <w:r w:rsidRPr="63CC4BA6">
        <w:rPr>
          <w:rFonts w:ascii="Arial" w:eastAsia="Arial" w:hAnsi="Arial" w:cs="Arial"/>
          <w:color w:val="000000" w:themeColor="text1"/>
          <w:sz w:val="24"/>
          <w:szCs w:val="24"/>
          <w:lang w:val="en-US"/>
        </w:rPr>
        <w:t xml:space="preserve"> </w:t>
      </w:r>
    </w:p>
    <w:p w14:paraId="63941F1E" w14:textId="1DAF6611" w:rsidR="467DFF0E" w:rsidRDefault="467DFF0E" w:rsidP="63CC4BA6">
      <w:pPr>
        <w:rPr>
          <w:rFonts w:ascii="Arial" w:eastAsia="Arial" w:hAnsi="Arial" w:cs="Arial"/>
          <w:sz w:val="24"/>
          <w:szCs w:val="24"/>
          <w:lang w:val="en-US"/>
        </w:rPr>
      </w:pPr>
      <w:r w:rsidRPr="63CC4BA6">
        <w:rPr>
          <w:rFonts w:ascii="Arial" w:eastAsia="Arial" w:hAnsi="Arial" w:cs="Arial"/>
          <w:lang w:val="en-US"/>
        </w:rPr>
        <w:t>University of Wales Trinity Saint David, Swansea</w:t>
      </w:r>
    </w:p>
    <w:p w14:paraId="73444F79" w14:textId="7843A196" w:rsidR="63CC4BA6" w:rsidRDefault="63CC4BA6" w:rsidP="63CC4BA6">
      <w:pPr>
        <w:rPr>
          <w:rFonts w:ascii="Arial" w:eastAsia="Arial" w:hAnsi="Arial" w:cs="Arial"/>
          <w:lang w:val="en-US"/>
        </w:rPr>
      </w:pPr>
    </w:p>
    <w:p w14:paraId="21C5B6A1" w14:textId="7275DEAD" w:rsidR="13CC04E5" w:rsidRDefault="13CC04E5" w:rsidP="63CC4BA6">
      <w:pPr>
        <w:spacing w:line="257" w:lineRule="auto"/>
        <w:rPr>
          <w:rFonts w:ascii="Arial" w:eastAsia="Arial" w:hAnsi="Arial" w:cs="Arial"/>
          <w:lang w:val="en-US"/>
        </w:rPr>
      </w:pPr>
      <w:r w:rsidRPr="63CC4BA6">
        <w:rPr>
          <w:rFonts w:ascii="Arial" w:eastAsia="Arial" w:hAnsi="Arial" w:cs="Arial"/>
          <w:lang w:val="en-US"/>
        </w:rPr>
        <w:t>E.</w:t>
      </w:r>
      <w:r>
        <w:tab/>
      </w:r>
      <w:r w:rsidRPr="63CC4BA6">
        <w:rPr>
          <w:rFonts w:ascii="Arial" w:eastAsia="Arial" w:hAnsi="Arial" w:cs="Arial"/>
          <w:lang w:val="en-US"/>
        </w:rPr>
        <w:t>The Big Five Inventory (BFI; John &amp; Srivastava, 1999)</w:t>
      </w:r>
    </w:p>
    <w:p w14:paraId="377E7480" w14:textId="4389B892" w:rsidR="13CC04E5" w:rsidRDefault="13CC04E5" w:rsidP="63CC4BA6">
      <w:pPr>
        <w:spacing w:line="257" w:lineRule="auto"/>
      </w:pPr>
      <w:r w:rsidRPr="63CC4BA6">
        <w:rPr>
          <w:rFonts w:ascii="Arial" w:eastAsia="Arial" w:hAnsi="Arial" w:cs="Arial"/>
          <w:lang w:val="en-US"/>
        </w:rPr>
        <w:t xml:space="preserve">Here are </w:t>
      </w:r>
      <w:proofErr w:type="gramStart"/>
      <w:r w:rsidRPr="63CC4BA6">
        <w:rPr>
          <w:rFonts w:ascii="Arial" w:eastAsia="Arial" w:hAnsi="Arial" w:cs="Arial"/>
          <w:lang w:val="en-US"/>
        </w:rPr>
        <w:t>a number of</w:t>
      </w:r>
      <w:proofErr w:type="gramEnd"/>
      <w:r w:rsidRPr="63CC4BA6">
        <w:rPr>
          <w:rFonts w:ascii="Arial" w:eastAsia="Arial" w:hAnsi="Arial" w:cs="Arial"/>
          <w:lang w:val="en-US"/>
        </w:rPr>
        <w:t xml:space="preserve"> characteristics that may or may not apply to you. For example, do you agree that you are someone who likes to spend time with others? Please write a number next to each statement to indicate the extent to which you agree or disagree with that statement.</w:t>
      </w:r>
    </w:p>
    <w:p w14:paraId="25949318" w14:textId="6C1B2E9F" w:rsidR="13CC04E5" w:rsidRDefault="13CC04E5" w:rsidP="63CC4BA6">
      <w:pPr>
        <w:spacing w:line="257" w:lineRule="auto"/>
      </w:pPr>
      <w:r w:rsidRPr="63CC4BA6">
        <w:rPr>
          <w:rFonts w:ascii="Arial" w:eastAsia="Arial" w:hAnsi="Arial" w:cs="Arial"/>
          <w:lang w:val="en-US"/>
        </w:rPr>
        <w:t xml:space="preserve"> </w:t>
      </w:r>
    </w:p>
    <w:tbl>
      <w:tblPr>
        <w:tblStyle w:val="TableGrid"/>
        <w:tblW w:w="0" w:type="auto"/>
        <w:tblLayout w:type="fixed"/>
        <w:tblLook w:val="04A0" w:firstRow="1" w:lastRow="0" w:firstColumn="1" w:lastColumn="0" w:noHBand="0" w:noVBand="1"/>
      </w:tblPr>
      <w:tblGrid>
        <w:gridCol w:w="1800"/>
        <w:gridCol w:w="1800"/>
        <w:gridCol w:w="1800"/>
        <w:gridCol w:w="1800"/>
        <w:gridCol w:w="1800"/>
      </w:tblGrid>
      <w:tr w:rsidR="63CC4BA6" w14:paraId="54215974" w14:textId="77777777" w:rsidTr="63CC4BA6">
        <w:tc>
          <w:tcPr>
            <w:tcW w:w="1800" w:type="dxa"/>
          </w:tcPr>
          <w:p w14:paraId="3F192882" w14:textId="4D8A5B33" w:rsidR="63CC4BA6" w:rsidRDefault="63CC4BA6" w:rsidP="63CC4BA6">
            <w:pPr>
              <w:jc w:val="center"/>
            </w:pPr>
            <w:r w:rsidRPr="63CC4BA6">
              <w:rPr>
                <w:rFonts w:ascii="Arial" w:eastAsia="Arial" w:hAnsi="Arial" w:cs="Arial"/>
              </w:rPr>
              <w:t>Disagree strongly</w:t>
            </w:r>
          </w:p>
          <w:p w14:paraId="60DB0013" w14:textId="696A486D" w:rsidR="63CC4BA6" w:rsidRDefault="63CC4BA6" w:rsidP="63CC4BA6">
            <w:pPr>
              <w:jc w:val="center"/>
            </w:pPr>
            <w:r w:rsidRPr="63CC4BA6">
              <w:rPr>
                <w:rFonts w:ascii="Arial" w:eastAsia="Arial" w:hAnsi="Arial" w:cs="Arial"/>
              </w:rPr>
              <w:t xml:space="preserve"> </w:t>
            </w:r>
          </w:p>
          <w:p w14:paraId="38654394" w14:textId="162713AC" w:rsidR="63CC4BA6" w:rsidRDefault="63CC4BA6" w:rsidP="63CC4BA6">
            <w:pPr>
              <w:jc w:val="center"/>
            </w:pPr>
            <w:r w:rsidRPr="63CC4BA6">
              <w:rPr>
                <w:rFonts w:ascii="Arial" w:eastAsia="Arial" w:hAnsi="Arial" w:cs="Arial"/>
              </w:rPr>
              <w:t>1</w:t>
            </w:r>
          </w:p>
        </w:tc>
        <w:tc>
          <w:tcPr>
            <w:tcW w:w="1800" w:type="dxa"/>
          </w:tcPr>
          <w:p w14:paraId="237F51F3" w14:textId="1E69DF9A" w:rsidR="63CC4BA6" w:rsidRDefault="63CC4BA6" w:rsidP="63CC4BA6">
            <w:pPr>
              <w:jc w:val="center"/>
            </w:pPr>
            <w:r w:rsidRPr="63CC4BA6">
              <w:rPr>
                <w:rFonts w:ascii="Arial" w:eastAsia="Arial" w:hAnsi="Arial" w:cs="Arial"/>
              </w:rPr>
              <w:t>Disagree</w:t>
            </w:r>
          </w:p>
          <w:p w14:paraId="659A0433" w14:textId="5D89492E" w:rsidR="63CC4BA6" w:rsidRDefault="63CC4BA6" w:rsidP="63CC4BA6">
            <w:pPr>
              <w:jc w:val="center"/>
            </w:pPr>
            <w:r w:rsidRPr="63CC4BA6">
              <w:rPr>
                <w:rFonts w:ascii="Arial" w:eastAsia="Arial" w:hAnsi="Arial" w:cs="Arial"/>
              </w:rPr>
              <w:t xml:space="preserve"> </w:t>
            </w:r>
          </w:p>
          <w:p w14:paraId="2BF2BDBA" w14:textId="50560554" w:rsidR="63CC4BA6" w:rsidRDefault="63CC4BA6" w:rsidP="63CC4BA6">
            <w:pPr>
              <w:jc w:val="center"/>
            </w:pPr>
            <w:r w:rsidRPr="63CC4BA6">
              <w:rPr>
                <w:rFonts w:ascii="Arial" w:eastAsia="Arial" w:hAnsi="Arial" w:cs="Arial"/>
              </w:rPr>
              <w:t xml:space="preserve"> </w:t>
            </w:r>
          </w:p>
          <w:p w14:paraId="494C7C53" w14:textId="3AEAD564" w:rsidR="63CC4BA6" w:rsidRDefault="63CC4BA6" w:rsidP="63CC4BA6">
            <w:pPr>
              <w:jc w:val="center"/>
            </w:pPr>
            <w:r w:rsidRPr="63CC4BA6">
              <w:rPr>
                <w:rFonts w:ascii="Arial" w:eastAsia="Arial" w:hAnsi="Arial" w:cs="Arial"/>
              </w:rPr>
              <w:t>2</w:t>
            </w:r>
          </w:p>
        </w:tc>
        <w:tc>
          <w:tcPr>
            <w:tcW w:w="1800" w:type="dxa"/>
          </w:tcPr>
          <w:p w14:paraId="6A0A4EF4" w14:textId="1908BF9F" w:rsidR="63CC4BA6" w:rsidRDefault="63CC4BA6" w:rsidP="63CC4BA6">
            <w:pPr>
              <w:jc w:val="center"/>
            </w:pPr>
            <w:r w:rsidRPr="63CC4BA6">
              <w:rPr>
                <w:rFonts w:ascii="Arial" w:eastAsia="Arial" w:hAnsi="Arial" w:cs="Arial"/>
              </w:rPr>
              <w:t>Neither agree nor disagree</w:t>
            </w:r>
          </w:p>
          <w:p w14:paraId="54E635F3" w14:textId="1C371C1A" w:rsidR="63CC4BA6" w:rsidRDefault="63CC4BA6" w:rsidP="63CC4BA6">
            <w:pPr>
              <w:jc w:val="center"/>
            </w:pPr>
            <w:r w:rsidRPr="63CC4BA6">
              <w:rPr>
                <w:rFonts w:ascii="Arial" w:eastAsia="Arial" w:hAnsi="Arial" w:cs="Arial"/>
              </w:rPr>
              <w:t xml:space="preserve"> </w:t>
            </w:r>
          </w:p>
          <w:p w14:paraId="0B530456" w14:textId="301DA29D" w:rsidR="63CC4BA6" w:rsidRDefault="63CC4BA6" w:rsidP="63CC4BA6">
            <w:pPr>
              <w:jc w:val="center"/>
            </w:pPr>
            <w:r w:rsidRPr="63CC4BA6">
              <w:rPr>
                <w:rFonts w:ascii="Arial" w:eastAsia="Arial" w:hAnsi="Arial" w:cs="Arial"/>
              </w:rPr>
              <w:t>3</w:t>
            </w:r>
          </w:p>
        </w:tc>
        <w:tc>
          <w:tcPr>
            <w:tcW w:w="1800" w:type="dxa"/>
          </w:tcPr>
          <w:p w14:paraId="36B1C2B0" w14:textId="7F2F570A" w:rsidR="63CC4BA6" w:rsidRDefault="63CC4BA6" w:rsidP="63CC4BA6">
            <w:pPr>
              <w:jc w:val="center"/>
            </w:pPr>
            <w:r w:rsidRPr="63CC4BA6">
              <w:rPr>
                <w:rFonts w:ascii="Arial" w:eastAsia="Arial" w:hAnsi="Arial" w:cs="Arial"/>
              </w:rPr>
              <w:t>Agree</w:t>
            </w:r>
          </w:p>
          <w:p w14:paraId="7DC5E2A8" w14:textId="17101088" w:rsidR="63CC4BA6" w:rsidRDefault="63CC4BA6" w:rsidP="63CC4BA6">
            <w:pPr>
              <w:jc w:val="center"/>
            </w:pPr>
            <w:r w:rsidRPr="63CC4BA6">
              <w:rPr>
                <w:rFonts w:ascii="Arial" w:eastAsia="Arial" w:hAnsi="Arial" w:cs="Arial"/>
              </w:rPr>
              <w:t xml:space="preserve"> </w:t>
            </w:r>
          </w:p>
          <w:p w14:paraId="29F22F45" w14:textId="7D22522A" w:rsidR="63CC4BA6" w:rsidRDefault="63CC4BA6" w:rsidP="63CC4BA6">
            <w:pPr>
              <w:jc w:val="center"/>
            </w:pPr>
            <w:r w:rsidRPr="63CC4BA6">
              <w:rPr>
                <w:rFonts w:ascii="Arial" w:eastAsia="Arial" w:hAnsi="Arial" w:cs="Arial"/>
              </w:rPr>
              <w:t xml:space="preserve"> </w:t>
            </w:r>
          </w:p>
          <w:p w14:paraId="5A75A3CC" w14:textId="3C58690C" w:rsidR="63CC4BA6" w:rsidRDefault="63CC4BA6" w:rsidP="63CC4BA6">
            <w:pPr>
              <w:jc w:val="center"/>
            </w:pPr>
            <w:r w:rsidRPr="63CC4BA6">
              <w:rPr>
                <w:rFonts w:ascii="Arial" w:eastAsia="Arial" w:hAnsi="Arial" w:cs="Arial"/>
              </w:rPr>
              <w:t>4</w:t>
            </w:r>
          </w:p>
        </w:tc>
        <w:tc>
          <w:tcPr>
            <w:tcW w:w="1800" w:type="dxa"/>
          </w:tcPr>
          <w:p w14:paraId="632BA9BB" w14:textId="24283CA7" w:rsidR="63CC4BA6" w:rsidRDefault="63CC4BA6" w:rsidP="63CC4BA6">
            <w:pPr>
              <w:jc w:val="center"/>
            </w:pPr>
            <w:r w:rsidRPr="63CC4BA6">
              <w:rPr>
                <w:rFonts w:ascii="Arial" w:eastAsia="Arial" w:hAnsi="Arial" w:cs="Arial"/>
              </w:rPr>
              <w:t>Agree strongly</w:t>
            </w:r>
          </w:p>
          <w:p w14:paraId="28F34593" w14:textId="4BB5B885" w:rsidR="63CC4BA6" w:rsidRDefault="63CC4BA6" w:rsidP="63CC4BA6">
            <w:pPr>
              <w:jc w:val="center"/>
            </w:pPr>
            <w:r w:rsidRPr="63CC4BA6">
              <w:rPr>
                <w:rFonts w:ascii="Arial" w:eastAsia="Arial" w:hAnsi="Arial" w:cs="Arial"/>
              </w:rPr>
              <w:t xml:space="preserve"> </w:t>
            </w:r>
          </w:p>
          <w:p w14:paraId="2CBD977E" w14:textId="2586ADE7" w:rsidR="63CC4BA6" w:rsidRDefault="63CC4BA6" w:rsidP="63CC4BA6">
            <w:pPr>
              <w:jc w:val="center"/>
            </w:pPr>
            <w:r w:rsidRPr="63CC4BA6">
              <w:rPr>
                <w:rFonts w:ascii="Arial" w:eastAsia="Arial" w:hAnsi="Arial" w:cs="Arial"/>
              </w:rPr>
              <w:t xml:space="preserve"> </w:t>
            </w:r>
          </w:p>
          <w:p w14:paraId="6C6D62E7" w14:textId="35179ADA" w:rsidR="63CC4BA6" w:rsidRDefault="63CC4BA6" w:rsidP="63CC4BA6">
            <w:pPr>
              <w:jc w:val="center"/>
            </w:pPr>
            <w:r w:rsidRPr="63CC4BA6">
              <w:rPr>
                <w:rFonts w:ascii="Arial" w:eastAsia="Arial" w:hAnsi="Arial" w:cs="Arial"/>
              </w:rPr>
              <w:t>5</w:t>
            </w:r>
          </w:p>
        </w:tc>
      </w:tr>
    </w:tbl>
    <w:p w14:paraId="15B2EF6A" w14:textId="0EED46F1" w:rsidR="6E6BDB84" w:rsidRDefault="6E6BDB84" w:rsidP="63CC4BA6">
      <w:pPr>
        <w:spacing w:line="257" w:lineRule="auto"/>
      </w:pPr>
      <w:r w:rsidRPr="63CC4BA6">
        <w:rPr>
          <w:rFonts w:ascii="Arial" w:eastAsia="Arial" w:hAnsi="Arial" w:cs="Arial"/>
          <w:lang w:val="en-US"/>
        </w:rPr>
        <w:t xml:space="preserve"> </w:t>
      </w:r>
    </w:p>
    <w:p w14:paraId="77F9F799" w14:textId="0076859A" w:rsidR="6E6BDB84" w:rsidRDefault="6E6BDB84" w:rsidP="63CC4BA6">
      <w:pPr>
        <w:spacing w:line="257" w:lineRule="auto"/>
      </w:pPr>
      <w:r w:rsidRPr="63CC4BA6">
        <w:rPr>
          <w:rFonts w:ascii="Arial" w:eastAsia="Arial" w:hAnsi="Arial" w:cs="Arial"/>
          <w:lang w:val="en-US"/>
        </w:rPr>
        <w:t xml:space="preserve"> </w:t>
      </w:r>
    </w:p>
    <w:p w14:paraId="203D4913" w14:textId="7051B9FB" w:rsidR="6E6BDB84" w:rsidRDefault="6E6BDB84" w:rsidP="63CC4BA6">
      <w:pPr>
        <w:spacing w:line="257" w:lineRule="auto"/>
      </w:pPr>
      <w:r w:rsidRPr="63CC4BA6">
        <w:rPr>
          <w:rFonts w:ascii="Arial" w:eastAsia="Arial" w:hAnsi="Arial" w:cs="Arial"/>
          <w:lang w:val="en-US"/>
        </w:rPr>
        <w:t>I see Myself as Someone Who...</w:t>
      </w:r>
    </w:p>
    <w:p w14:paraId="44A75ECB" w14:textId="0B6B5A41" w:rsidR="6E6BDB84" w:rsidRDefault="6E6BDB84" w:rsidP="63CC4BA6">
      <w:pPr>
        <w:spacing w:line="257" w:lineRule="auto"/>
      </w:pPr>
      <w:r w:rsidRPr="63CC4BA6">
        <w:rPr>
          <w:rFonts w:ascii="Arial" w:eastAsia="Arial" w:hAnsi="Arial" w:cs="Arial"/>
          <w:lang w:val="en-US"/>
        </w:rPr>
        <w:t xml:space="preserve"> </w:t>
      </w:r>
    </w:p>
    <w:p w14:paraId="77F73891" w14:textId="0E94A430" w:rsidR="6E6BDB84" w:rsidRDefault="6E6BDB84" w:rsidP="63CC4BA6">
      <w:pPr>
        <w:spacing w:line="257" w:lineRule="auto"/>
      </w:pPr>
      <w:r w:rsidRPr="63CC4BA6">
        <w:rPr>
          <w:rFonts w:ascii="Arial" w:eastAsia="Arial" w:hAnsi="Arial" w:cs="Arial"/>
          <w:lang w:val="en-US"/>
        </w:rPr>
        <w:t>_____ 1. Is talkative</w:t>
      </w:r>
    </w:p>
    <w:p w14:paraId="769A02DA" w14:textId="6969DEDD" w:rsidR="6E6BDB84" w:rsidRDefault="6E6BDB84" w:rsidP="63CC4BA6">
      <w:pPr>
        <w:spacing w:line="257" w:lineRule="auto"/>
      </w:pPr>
      <w:r w:rsidRPr="63CC4BA6">
        <w:rPr>
          <w:rFonts w:ascii="Arial" w:eastAsia="Arial" w:hAnsi="Arial" w:cs="Arial"/>
          <w:lang w:val="en-US"/>
        </w:rPr>
        <w:t xml:space="preserve"> </w:t>
      </w:r>
    </w:p>
    <w:p w14:paraId="09EE430A" w14:textId="75664FB1" w:rsidR="6E6BDB84" w:rsidRDefault="6E6BDB84" w:rsidP="63CC4BA6">
      <w:pPr>
        <w:spacing w:line="257" w:lineRule="auto"/>
      </w:pPr>
      <w:r w:rsidRPr="63CC4BA6">
        <w:rPr>
          <w:rFonts w:ascii="Arial" w:eastAsia="Arial" w:hAnsi="Arial" w:cs="Arial"/>
          <w:lang w:val="en-US"/>
        </w:rPr>
        <w:t>_____ 2. Is reserved</w:t>
      </w:r>
    </w:p>
    <w:p w14:paraId="7B1A9E67" w14:textId="4C9B4EDB" w:rsidR="6E6BDB84" w:rsidRDefault="6E6BDB84" w:rsidP="63CC4BA6">
      <w:pPr>
        <w:spacing w:line="257" w:lineRule="auto"/>
      </w:pPr>
      <w:r w:rsidRPr="63CC4BA6">
        <w:rPr>
          <w:rFonts w:ascii="Arial" w:eastAsia="Arial" w:hAnsi="Arial" w:cs="Arial"/>
          <w:lang w:val="en-US"/>
        </w:rPr>
        <w:t xml:space="preserve"> </w:t>
      </w:r>
    </w:p>
    <w:p w14:paraId="6330E2BA" w14:textId="721F1D01" w:rsidR="6E6BDB84" w:rsidRDefault="6E6BDB84" w:rsidP="63CC4BA6">
      <w:pPr>
        <w:spacing w:line="257" w:lineRule="auto"/>
      </w:pPr>
      <w:r w:rsidRPr="63CC4BA6">
        <w:rPr>
          <w:rFonts w:ascii="Arial" w:eastAsia="Arial" w:hAnsi="Arial" w:cs="Arial"/>
          <w:lang w:val="en-US"/>
        </w:rPr>
        <w:t>_____ 3. Is full of energy</w:t>
      </w:r>
    </w:p>
    <w:p w14:paraId="0030053B" w14:textId="16ADE740" w:rsidR="6E6BDB84" w:rsidRDefault="6E6BDB84" w:rsidP="63CC4BA6">
      <w:pPr>
        <w:spacing w:line="257" w:lineRule="auto"/>
      </w:pPr>
      <w:r w:rsidRPr="63CC4BA6">
        <w:rPr>
          <w:rFonts w:ascii="Arial" w:eastAsia="Arial" w:hAnsi="Arial" w:cs="Arial"/>
          <w:lang w:val="en-US"/>
        </w:rPr>
        <w:t xml:space="preserve"> </w:t>
      </w:r>
    </w:p>
    <w:p w14:paraId="0DC87E9E" w14:textId="01140710" w:rsidR="6E6BDB84" w:rsidRDefault="6E6BDB84" w:rsidP="63CC4BA6">
      <w:pPr>
        <w:spacing w:line="257" w:lineRule="auto"/>
      </w:pPr>
      <w:r w:rsidRPr="63CC4BA6">
        <w:rPr>
          <w:rFonts w:ascii="Arial" w:eastAsia="Arial" w:hAnsi="Arial" w:cs="Arial"/>
          <w:lang w:val="en-US"/>
        </w:rPr>
        <w:t>_____ 4. Generates a lot of enthusiasm</w:t>
      </w:r>
    </w:p>
    <w:p w14:paraId="270117BC" w14:textId="5004FBEA" w:rsidR="6E6BDB84" w:rsidRDefault="6E6BDB84" w:rsidP="63CC4BA6">
      <w:pPr>
        <w:spacing w:line="257" w:lineRule="auto"/>
      </w:pPr>
      <w:r w:rsidRPr="63CC4BA6">
        <w:rPr>
          <w:rFonts w:ascii="Arial" w:eastAsia="Arial" w:hAnsi="Arial" w:cs="Arial"/>
          <w:lang w:val="en-US"/>
        </w:rPr>
        <w:t xml:space="preserve"> </w:t>
      </w:r>
    </w:p>
    <w:p w14:paraId="1FDB3D6B" w14:textId="3C0C2189" w:rsidR="6E6BDB84" w:rsidRDefault="6E6BDB84" w:rsidP="63CC4BA6">
      <w:pPr>
        <w:spacing w:line="257" w:lineRule="auto"/>
      </w:pPr>
      <w:r w:rsidRPr="63CC4BA6">
        <w:rPr>
          <w:rFonts w:ascii="Arial" w:eastAsia="Arial" w:hAnsi="Arial" w:cs="Arial"/>
          <w:lang w:val="en-US"/>
        </w:rPr>
        <w:t>_____ 5. Tends to be quiet</w:t>
      </w:r>
    </w:p>
    <w:p w14:paraId="5B880B7D" w14:textId="0386D43D" w:rsidR="6E6BDB84" w:rsidRDefault="6E6BDB84" w:rsidP="63CC4BA6">
      <w:pPr>
        <w:spacing w:line="257" w:lineRule="auto"/>
      </w:pPr>
      <w:r w:rsidRPr="63CC4BA6">
        <w:rPr>
          <w:rFonts w:ascii="Arial" w:eastAsia="Arial" w:hAnsi="Arial" w:cs="Arial"/>
          <w:lang w:val="en-US"/>
        </w:rPr>
        <w:t xml:space="preserve"> </w:t>
      </w:r>
    </w:p>
    <w:p w14:paraId="34CD943A" w14:textId="2DAD2E70" w:rsidR="6E6BDB84" w:rsidRDefault="6E6BDB84" w:rsidP="63CC4BA6">
      <w:pPr>
        <w:spacing w:line="257" w:lineRule="auto"/>
      </w:pPr>
      <w:r w:rsidRPr="63CC4BA6">
        <w:rPr>
          <w:rFonts w:ascii="Arial" w:eastAsia="Arial" w:hAnsi="Arial" w:cs="Arial"/>
          <w:lang w:val="en-US"/>
        </w:rPr>
        <w:t>_____ 6. Has an assertive personality</w:t>
      </w:r>
    </w:p>
    <w:p w14:paraId="09DF012B" w14:textId="3B9301A9" w:rsidR="6E6BDB84" w:rsidRDefault="6E6BDB84" w:rsidP="63CC4BA6">
      <w:pPr>
        <w:spacing w:line="257" w:lineRule="auto"/>
      </w:pPr>
      <w:r w:rsidRPr="63CC4BA6">
        <w:rPr>
          <w:rFonts w:ascii="Arial" w:eastAsia="Arial" w:hAnsi="Arial" w:cs="Arial"/>
          <w:lang w:val="en-US"/>
        </w:rPr>
        <w:t xml:space="preserve"> </w:t>
      </w:r>
    </w:p>
    <w:p w14:paraId="79BA7EBF" w14:textId="624D2C8A" w:rsidR="6E6BDB84" w:rsidRDefault="6E6BDB84" w:rsidP="63CC4BA6">
      <w:pPr>
        <w:spacing w:line="257" w:lineRule="auto"/>
      </w:pPr>
      <w:r w:rsidRPr="63CC4BA6">
        <w:rPr>
          <w:rFonts w:ascii="Arial" w:eastAsia="Arial" w:hAnsi="Arial" w:cs="Arial"/>
          <w:lang w:val="en-US"/>
        </w:rPr>
        <w:t>_____ 7. Is sometimes shy, inhibited</w:t>
      </w:r>
    </w:p>
    <w:p w14:paraId="3CCB4A03" w14:textId="164C6470" w:rsidR="6E6BDB84" w:rsidRDefault="6E6BDB84" w:rsidP="63CC4BA6">
      <w:pPr>
        <w:spacing w:line="257" w:lineRule="auto"/>
      </w:pPr>
      <w:r w:rsidRPr="63CC4BA6">
        <w:rPr>
          <w:rFonts w:ascii="Arial" w:eastAsia="Arial" w:hAnsi="Arial" w:cs="Arial"/>
          <w:lang w:val="en-US"/>
        </w:rPr>
        <w:t xml:space="preserve"> </w:t>
      </w:r>
    </w:p>
    <w:p w14:paraId="38C86818" w14:textId="79841AD0" w:rsidR="6E6BDB84" w:rsidRDefault="6E6BDB84" w:rsidP="63CC4BA6">
      <w:pPr>
        <w:spacing w:line="257" w:lineRule="auto"/>
      </w:pPr>
      <w:r w:rsidRPr="63CC4BA6">
        <w:rPr>
          <w:rFonts w:ascii="Arial" w:eastAsia="Arial" w:hAnsi="Arial" w:cs="Arial"/>
          <w:lang w:val="en-US"/>
        </w:rPr>
        <w:lastRenderedPageBreak/>
        <w:t>_____ 8. Is outgoing, sociable</w:t>
      </w:r>
    </w:p>
    <w:p w14:paraId="4077A3D7" w14:textId="453FB0EE" w:rsidR="6E6BDB84" w:rsidRDefault="6E6BDB84" w:rsidP="63CC4BA6">
      <w:pPr>
        <w:spacing w:line="257" w:lineRule="auto"/>
      </w:pPr>
      <w:r w:rsidRPr="63CC4BA6">
        <w:rPr>
          <w:rFonts w:ascii="Arial" w:eastAsia="Arial" w:hAnsi="Arial" w:cs="Arial"/>
          <w:lang w:val="en-US"/>
        </w:rPr>
        <w:t xml:space="preserve"> </w:t>
      </w:r>
    </w:p>
    <w:p w14:paraId="30CDDCE5" w14:textId="16773840" w:rsidR="6E6BDB84" w:rsidRDefault="6E6BDB84" w:rsidP="63CC4BA6">
      <w:pPr>
        <w:spacing w:line="257" w:lineRule="auto"/>
      </w:pPr>
      <w:r w:rsidRPr="63CC4BA6">
        <w:rPr>
          <w:rFonts w:ascii="Arial" w:eastAsia="Arial" w:hAnsi="Arial" w:cs="Arial"/>
          <w:color w:val="FF0000"/>
          <w:lang w:val="en-US"/>
        </w:rPr>
        <w:t>Scoring information:</w:t>
      </w:r>
    </w:p>
    <w:p w14:paraId="2F402AC6" w14:textId="3264DB4D" w:rsidR="6E6BDB84" w:rsidRDefault="6E6BDB84" w:rsidP="63CC4BA6">
      <w:pPr>
        <w:spacing w:line="257" w:lineRule="auto"/>
      </w:pPr>
      <w:r w:rsidRPr="63CC4BA6">
        <w:rPr>
          <w:rFonts w:ascii="Arial" w:eastAsia="Arial" w:hAnsi="Arial" w:cs="Arial"/>
          <w:color w:val="FF0000"/>
          <w:lang w:val="en-US"/>
        </w:rPr>
        <w:t>R denotes reverse scored items</w:t>
      </w:r>
    </w:p>
    <w:p w14:paraId="33DDB87D" w14:textId="0414F731" w:rsidR="6E6BDB84" w:rsidRDefault="6E6BDB84" w:rsidP="63CC4BA6">
      <w:pPr>
        <w:spacing w:line="257" w:lineRule="auto"/>
      </w:pPr>
      <w:r w:rsidRPr="63CC4BA6">
        <w:rPr>
          <w:rFonts w:ascii="Arial" w:eastAsia="Arial" w:hAnsi="Arial" w:cs="Arial"/>
          <w:color w:val="FF0000"/>
          <w:lang w:val="en-US"/>
        </w:rPr>
        <w:t>1 + 2R + 3 + 4 + 5R + 6 + 7R + 8</w:t>
      </w:r>
    </w:p>
    <w:p w14:paraId="09263FB5" w14:textId="5F3E9699" w:rsidR="63CC4BA6" w:rsidRDefault="63CC4BA6" w:rsidP="63CC4BA6">
      <w:pPr>
        <w:rPr>
          <w:rFonts w:ascii="Arial" w:eastAsia="Arial" w:hAnsi="Arial" w:cs="Arial"/>
          <w:lang w:val="en-US"/>
        </w:rPr>
      </w:pPr>
    </w:p>
    <w:sectPr w:rsidR="63CC4BA6">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DA95A" w14:textId="77777777" w:rsidR="00C47528" w:rsidRDefault="00C47528">
      <w:pPr>
        <w:spacing w:after="0" w:line="240" w:lineRule="auto"/>
      </w:pPr>
      <w:r>
        <w:separator/>
      </w:r>
    </w:p>
  </w:endnote>
  <w:endnote w:type="continuationSeparator" w:id="0">
    <w:p w14:paraId="7B85CAF8" w14:textId="77777777" w:rsidR="00C47528" w:rsidRDefault="00C47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3CC4BA6" w14:paraId="288F382E" w14:textId="77777777" w:rsidTr="63CC4BA6">
      <w:tc>
        <w:tcPr>
          <w:tcW w:w="3005" w:type="dxa"/>
        </w:tcPr>
        <w:p w14:paraId="27C27FFD" w14:textId="6DF470C5" w:rsidR="63CC4BA6" w:rsidRDefault="63CC4BA6" w:rsidP="63CC4BA6">
          <w:pPr>
            <w:pStyle w:val="Header"/>
            <w:ind w:left="-115"/>
          </w:pPr>
        </w:p>
      </w:tc>
      <w:tc>
        <w:tcPr>
          <w:tcW w:w="3005" w:type="dxa"/>
        </w:tcPr>
        <w:p w14:paraId="1BC7C80A" w14:textId="5F6A9A6D" w:rsidR="63CC4BA6" w:rsidRDefault="63CC4BA6" w:rsidP="63CC4BA6">
          <w:pPr>
            <w:pStyle w:val="Header"/>
            <w:jc w:val="center"/>
          </w:pPr>
        </w:p>
      </w:tc>
      <w:tc>
        <w:tcPr>
          <w:tcW w:w="3005" w:type="dxa"/>
        </w:tcPr>
        <w:p w14:paraId="5FA1E05D" w14:textId="30DAAB84" w:rsidR="63CC4BA6" w:rsidRDefault="63CC4BA6" w:rsidP="63CC4BA6">
          <w:pPr>
            <w:pStyle w:val="Header"/>
            <w:ind w:right="-115"/>
            <w:jc w:val="right"/>
          </w:pPr>
        </w:p>
      </w:tc>
    </w:tr>
  </w:tbl>
  <w:p w14:paraId="68167F5D" w14:textId="508EA79E" w:rsidR="63CC4BA6" w:rsidRDefault="63CC4BA6" w:rsidP="63CC4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68814" w14:textId="77777777" w:rsidR="00C47528" w:rsidRDefault="00C47528">
      <w:pPr>
        <w:spacing w:after="0" w:line="240" w:lineRule="auto"/>
      </w:pPr>
      <w:r>
        <w:separator/>
      </w:r>
    </w:p>
  </w:footnote>
  <w:footnote w:type="continuationSeparator" w:id="0">
    <w:p w14:paraId="7C7B18FF" w14:textId="77777777" w:rsidR="00C47528" w:rsidRDefault="00C47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3CC4BA6" w14:paraId="599F3D0D" w14:textId="77777777" w:rsidTr="63CC4BA6">
      <w:tc>
        <w:tcPr>
          <w:tcW w:w="3005" w:type="dxa"/>
        </w:tcPr>
        <w:p w14:paraId="325743D2" w14:textId="5C6EA341" w:rsidR="63CC4BA6" w:rsidRDefault="63CC4BA6" w:rsidP="63CC4BA6">
          <w:pPr>
            <w:pStyle w:val="Header"/>
            <w:ind w:left="-115"/>
          </w:pPr>
          <w:r>
            <w:fldChar w:fldCharType="begin"/>
          </w:r>
          <w:r>
            <w:instrText>PAGE</w:instrText>
          </w:r>
          <w:r>
            <w:fldChar w:fldCharType="separate"/>
          </w:r>
          <w:r w:rsidR="00AE755C">
            <w:rPr>
              <w:noProof/>
            </w:rPr>
            <w:t>1</w:t>
          </w:r>
          <w:r>
            <w:fldChar w:fldCharType="end"/>
          </w:r>
          <w:r>
            <w:t xml:space="preserve"> of </w:t>
          </w:r>
          <w:r>
            <w:fldChar w:fldCharType="begin"/>
          </w:r>
          <w:r>
            <w:instrText>NUMPAGES</w:instrText>
          </w:r>
          <w:r>
            <w:fldChar w:fldCharType="separate"/>
          </w:r>
          <w:r w:rsidR="00AE755C">
            <w:rPr>
              <w:noProof/>
            </w:rPr>
            <w:t>2</w:t>
          </w:r>
          <w:r>
            <w:fldChar w:fldCharType="end"/>
          </w:r>
        </w:p>
      </w:tc>
      <w:tc>
        <w:tcPr>
          <w:tcW w:w="3005" w:type="dxa"/>
        </w:tcPr>
        <w:p w14:paraId="1E76D38C" w14:textId="09CD656C" w:rsidR="63CC4BA6" w:rsidRDefault="63CC4BA6" w:rsidP="63CC4BA6">
          <w:pPr>
            <w:pStyle w:val="Header"/>
            <w:jc w:val="center"/>
          </w:pPr>
        </w:p>
      </w:tc>
      <w:tc>
        <w:tcPr>
          <w:tcW w:w="3005" w:type="dxa"/>
        </w:tcPr>
        <w:p w14:paraId="4290EE5D" w14:textId="03C0C14A" w:rsidR="63CC4BA6" w:rsidRDefault="63CC4BA6" w:rsidP="63CC4BA6">
          <w:pPr>
            <w:pStyle w:val="Header"/>
            <w:ind w:right="-115"/>
            <w:jc w:val="right"/>
          </w:pPr>
        </w:p>
      </w:tc>
    </w:tr>
  </w:tbl>
  <w:p w14:paraId="75051E44" w14:textId="4FA20CDD" w:rsidR="63CC4BA6" w:rsidRDefault="63CC4BA6" w:rsidP="63CC4BA6">
    <w:pPr>
      <w:pStyle w:val="Header"/>
    </w:pPr>
  </w:p>
</w:hdr>
</file>

<file path=word/intelligence2.xml><?xml version="1.0" encoding="utf-8"?>
<int2:intelligence xmlns:int2="http://schemas.microsoft.com/office/intelligence/2020/intelligence" xmlns:oel="http://schemas.microsoft.com/office/2019/extlst">
  <int2:observations>
    <int2:textHash int2:hashCode="Vf89vJLq/+vlyO" int2:id="So5eothQ">
      <int2:state int2:value="Rejected" int2:type="LegacyProofing"/>
    </int2:textHash>
    <int2:textHash int2:hashCode="+Izxvh7hVbWsDC" int2:id="K3KDCiHr">
      <int2:state int2:value="Rejected" int2:type="LegacyProofing"/>
    </int2:textHash>
    <int2:textHash int2:hashCode="/Ihp7orSsTuFxT" int2:id="rSFoMlB1">
      <int2:state int2:value="Rejected" int2:type="AugLoop_Text_Critique"/>
    </int2:textHash>
    <int2:textHash int2:hashCode="LcXtnTeTjzj9BJ" int2:id="2bLur9mB">
      <int2:state int2:value="Rejected" int2:type="LegacyProofing"/>
    </int2:textHash>
    <int2:textHash int2:hashCode="3aKsP3YcWmO9eC" int2:id="0anCB8T1">
      <int2:state int2:value="Rejected" int2:type="AugLoop_Text_Critique"/>
    </int2:textHash>
    <int2:textHash int2:hashCode="E1+Tt6RJBbZOzq" int2:id="bUhiPEO2">
      <int2:state int2:value="Rejected" int2:type="AugLoop_Text_Critique"/>
    </int2:textHash>
    <int2:bookmark int2:bookmarkName="_Int_4s90HcHy" int2:invalidationBookmarkName="" int2:hashCode="2CCqX4dQ/d4zIA" int2:id="k5HVouoL">
      <int2:state int2:value="Rejected" int2:type="LegacyProofing"/>
    </int2:bookmark>
    <int2:bookmark int2:bookmarkName="_Int_NFC8SAoy" int2:invalidationBookmarkName="" int2:hashCode="ihRxHai4ZMC4j7" int2:id="KwolIWB1">
      <int2:state int2:value="Rejected" int2:type="LegacyProofing"/>
    </int2:bookmark>
    <int2:bookmark int2:bookmarkName="_Int_jUKDoj77" int2:invalidationBookmarkName="" int2:hashCode="ihRxHai4ZMC4j7" int2:id="mQbWaDv1">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2FBC"/>
    <w:multiLevelType w:val="hybridMultilevel"/>
    <w:tmpl w:val="DAC8E470"/>
    <w:lvl w:ilvl="0" w:tplc="19A2B7D2">
      <w:start w:val="1"/>
      <w:numFmt w:val="upperLetter"/>
      <w:lvlText w:val="%1."/>
      <w:lvlJc w:val="left"/>
      <w:pPr>
        <w:ind w:left="720" w:hanging="360"/>
      </w:pPr>
    </w:lvl>
    <w:lvl w:ilvl="1" w:tplc="9788AAF4">
      <w:start w:val="1"/>
      <w:numFmt w:val="lowerLetter"/>
      <w:lvlText w:val="%2."/>
      <w:lvlJc w:val="left"/>
      <w:pPr>
        <w:ind w:left="1440" w:hanging="360"/>
      </w:pPr>
    </w:lvl>
    <w:lvl w:ilvl="2" w:tplc="F312883A">
      <w:start w:val="1"/>
      <w:numFmt w:val="lowerRoman"/>
      <w:lvlText w:val="%3."/>
      <w:lvlJc w:val="right"/>
      <w:pPr>
        <w:ind w:left="2160" w:hanging="180"/>
      </w:pPr>
    </w:lvl>
    <w:lvl w:ilvl="3" w:tplc="84C63D52">
      <w:start w:val="1"/>
      <w:numFmt w:val="decimal"/>
      <w:lvlText w:val="%4."/>
      <w:lvlJc w:val="left"/>
      <w:pPr>
        <w:ind w:left="2880" w:hanging="360"/>
      </w:pPr>
    </w:lvl>
    <w:lvl w:ilvl="4" w:tplc="E14EF6A4">
      <w:start w:val="1"/>
      <w:numFmt w:val="lowerLetter"/>
      <w:lvlText w:val="%5."/>
      <w:lvlJc w:val="left"/>
      <w:pPr>
        <w:ind w:left="3600" w:hanging="360"/>
      </w:pPr>
    </w:lvl>
    <w:lvl w:ilvl="5" w:tplc="A0CE7AF8">
      <w:start w:val="1"/>
      <w:numFmt w:val="lowerRoman"/>
      <w:lvlText w:val="%6."/>
      <w:lvlJc w:val="right"/>
      <w:pPr>
        <w:ind w:left="4320" w:hanging="180"/>
      </w:pPr>
    </w:lvl>
    <w:lvl w:ilvl="6" w:tplc="0EBED526">
      <w:start w:val="1"/>
      <w:numFmt w:val="decimal"/>
      <w:lvlText w:val="%7."/>
      <w:lvlJc w:val="left"/>
      <w:pPr>
        <w:ind w:left="5040" w:hanging="360"/>
      </w:pPr>
    </w:lvl>
    <w:lvl w:ilvl="7" w:tplc="A7CA5D1A">
      <w:start w:val="1"/>
      <w:numFmt w:val="lowerLetter"/>
      <w:lvlText w:val="%8."/>
      <w:lvlJc w:val="left"/>
      <w:pPr>
        <w:ind w:left="5760" w:hanging="360"/>
      </w:pPr>
    </w:lvl>
    <w:lvl w:ilvl="8" w:tplc="34CCC8EC">
      <w:start w:val="1"/>
      <w:numFmt w:val="lowerRoman"/>
      <w:lvlText w:val="%9."/>
      <w:lvlJc w:val="right"/>
      <w:pPr>
        <w:ind w:left="6480" w:hanging="180"/>
      </w:pPr>
    </w:lvl>
  </w:abstractNum>
  <w:abstractNum w:abstractNumId="1" w15:restartNumberingAfterBreak="0">
    <w:nsid w:val="32437688"/>
    <w:multiLevelType w:val="hybridMultilevel"/>
    <w:tmpl w:val="17C0639E"/>
    <w:lvl w:ilvl="0" w:tplc="0B22600E">
      <w:start w:val="1"/>
      <w:numFmt w:val="upperLetter"/>
      <w:lvlText w:val="%1."/>
      <w:lvlJc w:val="left"/>
      <w:pPr>
        <w:ind w:left="720" w:hanging="360"/>
      </w:pPr>
    </w:lvl>
    <w:lvl w:ilvl="1" w:tplc="556ED8B0">
      <w:start w:val="1"/>
      <w:numFmt w:val="lowerLetter"/>
      <w:lvlText w:val="%2."/>
      <w:lvlJc w:val="left"/>
      <w:pPr>
        <w:ind w:left="1440" w:hanging="360"/>
      </w:pPr>
    </w:lvl>
    <w:lvl w:ilvl="2" w:tplc="8E7E0652">
      <w:start w:val="1"/>
      <w:numFmt w:val="lowerRoman"/>
      <w:lvlText w:val="%3."/>
      <w:lvlJc w:val="right"/>
      <w:pPr>
        <w:ind w:left="2160" w:hanging="180"/>
      </w:pPr>
    </w:lvl>
    <w:lvl w:ilvl="3" w:tplc="F5869924">
      <w:start w:val="1"/>
      <w:numFmt w:val="decimal"/>
      <w:lvlText w:val="%4."/>
      <w:lvlJc w:val="left"/>
      <w:pPr>
        <w:ind w:left="2880" w:hanging="360"/>
      </w:pPr>
    </w:lvl>
    <w:lvl w:ilvl="4" w:tplc="711E1D00">
      <w:start w:val="1"/>
      <w:numFmt w:val="lowerLetter"/>
      <w:lvlText w:val="%5."/>
      <w:lvlJc w:val="left"/>
      <w:pPr>
        <w:ind w:left="3600" w:hanging="360"/>
      </w:pPr>
    </w:lvl>
    <w:lvl w:ilvl="5" w:tplc="12EC6764">
      <w:start w:val="1"/>
      <w:numFmt w:val="lowerRoman"/>
      <w:lvlText w:val="%6."/>
      <w:lvlJc w:val="right"/>
      <w:pPr>
        <w:ind w:left="4320" w:hanging="180"/>
      </w:pPr>
    </w:lvl>
    <w:lvl w:ilvl="6" w:tplc="C4207894">
      <w:start w:val="1"/>
      <w:numFmt w:val="decimal"/>
      <w:lvlText w:val="%7."/>
      <w:lvlJc w:val="left"/>
      <w:pPr>
        <w:ind w:left="5040" w:hanging="360"/>
      </w:pPr>
    </w:lvl>
    <w:lvl w:ilvl="7" w:tplc="35B85DE8">
      <w:start w:val="1"/>
      <w:numFmt w:val="lowerLetter"/>
      <w:lvlText w:val="%8."/>
      <w:lvlJc w:val="left"/>
      <w:pPr>
        <w:ind w:left="5760" w:hanging="360"/>
      </w:pPr>
    </w:lvl>
    <w:lvl w:ilvl="8" w:tplc="0E787020">
      <w:start w:val="1"/>
      <w:numFmt w:val="lowerRoman"/>
      <w:lvlText w:val="%9."/>
      <w:lvlJc w:val="right"/>
      <w:pPr>
        <w:ind w:left="6480" w:hanging="180"/>
      </w:pPr>
    </w:lvl>
  </w:abstractNum>
  <w:abstractNum w:abstractNumId="2" w15:restartNumberingAfterBreak="0">
    <w:nsid w:val="4A5C6655"/>
    <w:multiLevelType w:val="hybridMultilevel"/>
    <w:tmpl w:val="3B96334A"/>
    <w:lvl w:ilvl="0" w:tplc="E426135C">
      <w:start w:val="1"/>
      <w:numFmt w:val="bullet"/>
      <w:lvlText w:val=""/>
      <w:lvlJc w:val="left"/>
      <w:pPr>
        <w:ind w:left="720" w:hanging="360"/>
      </w:pPr>
      <w:rPr>
        <w:rFonts w:ascii="Symbol" w:hAnsi="Symbol" w:hint="default"/>
      </w:rPr>
    </w:lvl>
    <w:lvl w:ilvl="1" w:tplc="24C2734E">
      <w:start w:val="1"/>
      <w:numFmt w:val="bullet"/>
      <w:lvlText w:val="o"/>
      <w:lvlJc w:val="left"/>
      <w:pPr>
        <w:ind w:left="1440" w:hanging="360"/>
      </w:pPr>
      <w:rPr>
        <w:rFonts w:ascii="Courier New" w:hAnsi="Courier New" w:hint="default"/>
      </w:rPr>
    </w:lvl>
    <w:lvl w:ilvl="2" w:tplc="EC8ECB40">
      <w:start w:val="1"/>
      <w:numFmt w:val="bullet"/>
      <w:lvlText w:val=""/>
      <w:lvlJc w:val="left"/>
      <w:pPr>
        <w:ind w:left="2160" w:hanging="360"/>
      </w:pPr>
      <w:rPr>
        <w:rFonts w:ascii="Wingdings" w:hAnsi="Wingdings" w:hint="default"/>
      </w:rPr>
    </w:lvl>
    <w:lvl w:ilvl="3" w:tplc="144E389C">
      <w:start w:val="1"/>
      <w:numFmt w:val="bullet"/>
      <w:lvlText w:val=""/>
      <w:lvlJc w:val="left"/>
      <w:pPr>
        <w:ind w:left="2880" w:hanging="360"/>
      </w:pPr>
      <w:rPr>
        <w:rFonts w:ascii="Symbol" w:hAnsi="Symbol" w:hint="default"/>
      </w:rPr>
    </w:lvl>
    <w:lvl w:ilvl="4" w:tplc="3D4AC3EE">
      <w:start w:val="1"/>
      <w:numFmt w:val="bullet"/>
      <w:lvlText w:val="o"/>
      <w:lvlJc w:val="left"/>
      <w:pPr>
        <w:ind w:left="3600" w:hanging="360"/>
      </w:pPr>
      <w:rPr>
        <w:rFonts w:ascii="Courier New" w:hAnsi="Courier New" w:hint="default"/>
      </w:rPr>
    </w:lvl>
    <w:lvl w:ilvl="5" w:tplc="F94215B0">
      <w:start w:val="1"/>
      <w:numFmt w:val="bullet"/>
      <w:lvlText w:val=""/>
      <w:lvlJc w:val="left"/>
      <w:pPr>
        <w:ind w:left="4320" w:hanging="360"/>
      </w:pPr>
      <w:rPr>
        <w:rFonts w:ascii="Wingdings" w:hAnsi="Wingdings" w:hint="default"/>
      </w:rPr>
    </w:lvl>
    <w:lvl w:ilvl="6" w:tplc="6BFAE400">
      <w:start w:val="1"/>
      <w:numFmt w:val="bullet"/>
      <w:lvlText w:val=""/>
      <w:lvlJc w:val="left"/>
      <w:pPr>
        <w:ind w:left="5040" w:hanging="360"/>
      </w:pPr>
      <w:rPr>
        <w:rFonts w:ascii="Symbol" w:hAnsi="Symbol" w:hint="default"/>
      </w:rPr>
    </w:lvl>
    <w:lvl w:ilvl="7" w:tplc="9334A404">
      <w:start w:val="1"/>
      <w:numFmt w:val="bullet"/>
      <w:lvlText w:val="o"/>
      <w:lvlJc w:val="left"/>
      <w:pPr>
        <w:ind w:left="5760" w:hanging="360"/>
      </w:pPr>
      <w:rPr>
        <w:rFonts w:ascii="Courier New" w:hAnsi="Courier New" w:hint="default"/>
      </w:rPr>
    </w:lvl>
    <w:lvl w:ilvl="8" w:tplc="B1E29CF2">
      <w:start w:val="1"/>
      <w:numFmt w:val="bullet"/>
      <w:lvlText w:val=""/>
      <w:lvlJc w:val="left"/>
      <w:pPr>
        <w:ind w:left="6480" w:hanging="360"/>
      </w:pPr>
      <w:rPr>
        <w:rFonts w:ascii="Wingdings" w:hAnsi="Wingdings" w:hint="default"/>
      </w:rPr>
    </w:lvl>
  </w:abstractNum>
  <w:abstractNum w:abstractNumId="3" w15:restartNumberingAfterBreak="0">
    <w:nsid w:val="4AB8424F"/>
    <w:multiLevelType w:val="hybridMultilevel"/>
    <w:tmpl w:val="39A4DB76"/>
    <w:lvl w:ilvl="0" w:tplc="F6301342">
      <w:start w:val="1"/>
      <w:numFmt w:val="lowerLetter"/>
      <w:lvlText w:val="%1."/>
      <w:lvlJc w:val="left"/>
      <w:pPr>
        <w:ind w:left="720" w:hanging="360"/>
      </w:pPr>
    </w:lvl>
    <w:lvl w:ilvl="1" w:tplc="42400FE6">
      <w:start w:val="1"/>
      <w:numFmt w:val="lowerLetter"/>
      <w:lvlText w:val="%2."/>
      <w:lvlJc w:val="left"/>
      <w:pPr>
        <w:ind w:left="1440" w:hanging="360"/>
      </w:pPr>
    </w:lvl>
    <w:lvl w:ilvl="2" w:tplc="3224FEDC">
      <w:start w:val="1"/>
      <w:numFmt w:val="lowerRoman"/>
      <w:lvlText w:val="%3."/>
      <w:lvlJc w:val="right"/>
      <w:pPr>
        <w:ind w:left="2160" w:hanging="180"/>
      </w:pPr>
    </w:lvl>
    <w:lvl w:ilvl="3" w:tplc="FD2AD42C">
      <w:start w:val="1"/>
      <w:numFmt w:val="decimal"/>
      <w:lvlText w:val="%4."/>
      <w:lvlJc w:val="left"/>
      <w:pPr>
        <w:ind w:left="2880" w:hanging="360"/>
      </w:pPr>
    </w:lvl>
    <w:lvl w:ilvl="4" w:tplc="2752C310">
      <w:start w:val="1"/>
      <w:numFmt w:val="lowerLetter"/>
      <w:lvlText w:val="%5."/>
      <w:lvlJc w:val="left"/>
      <w:pPr>
        <w:ind w:left="3600" w:hanging="360"/>
      </w:pPr>
    </w:lvl>
    <w:lvl w:ilvl="5" w:tplc="E2EC200A">
      <w:start w:val="1"/>
      <w:numFmt w:val="lowerRoman"/>
      <w:lvlText w:val="%6."/>
      <w:lvlJc w:val="right"/>
      <w:pPr>
        <w:ind w:left="4320" w:hanging="180"/>
      </w:pPr>
    </w:lvl>
    <w:lvl w:ilvl="6" w:tplc="64FEEA8A">
      <w:start w:val="1"/>
      <w:numFmt w:val="decimal"/>
      <w:lvlText w:val="%7."/>
      <w:lvlJc w:val="left"/>
      <w:pPr>
        <w:ind w:left="5040" w:hanging="360"/>
      </w:pPr>
    </w:lvl>
    <w:lvl w:ilvl="7" w:tplc="54C0BE46">
      <w:start w:val="1"/>
      <w:numFmt w:val="lowerLetter"/>
      <w:lvlText w:val="%8."/>
      <w:lvlJc w:val="left"/>
      <w:pPr>
        <w:ind w:left="5760" w:hanging="360"/>
      </w:pPr>
    </w:lvl>
    <w:lvl w:ilvl="8" w:tplc="2ED64C34">
      <w:start w:val="1"/>
      <w:numFmt w:val="lowerRoman"/>
      <w:lvlText w:val="%9."/>
      <w:lvlJc w:val="right"/>
      <w:pPr>
        <w:ind w:left="6480" w:hanging="180"/>
      </w:pPr>
    </w:lvl>
  </w:abstractNum>
  <w:abstractNum w:abstractNumId="4" w15:restartNumberingAfterBreak="0">
    <w:nsid w:val="79D07A0C"/>
    <w:multiLevelType w:val="hybridMultilevel"/>
    <w:tmpl w:val="D4263600"/>
    <w:lvl w:ilvl="0" w:tplc="FA321946">
      <w:start w:val="1"/>
      <w:numFmt w:val="upperLetter"/>
      <w:lvlText w:val="%1."/>
      <w:lvlJc w:val="left"/>
      <w:pPr>
        <w:ind w:left="720" w:hanging="360"/>
      </w:pPr>
    </w:lvl>
    <w:lvl w:ilvl="1" w:tplc="ED2C32A6">
      <w:start w:val="1"/>
      <w:numFmt w:val="lowerLetter"/>
      <w:lvlText w:val="%2."/>
      <w:lvlJc w:val="left"/>
      <w:pPr>
        <w:ind w:left="1440" w:hanging="360"/>
      </w:pPr>
    </w:lvl>
    <w:lvl w:ilvl="2" w:tplc="798EB5DA">
      <w:start w:val="1"/>
      <w:numFmt w:val="lowerRoman"/>
      <w:lvlText w:val="%3."/>
      <w:lvlJc w:val="right"/>
      <w:pPr>
        <w:ind w:left="2160" w:hanging="180"/>
      </w:pPr>
    </w:lvl>
    <w:lvl w:ilvl="3" w:tplc="EAE04DB0">
      <w:start w:val="1"/>
      <w:numFmt w:val="decimal"/>
      <w:lvlText w:val="%4."/>
      <w:lvlJc w:val="left"/>
      <w:pPr>
        <w:ind w:left="2880" w:hanging="360"/>
      </w:pPr>
    </w:lvl>
    <w:lvl w:ilvl="4" w:tplc="AD201782">
      <w:start w:val="1"/>
      <w:numFmt w:val="lowerLetter"/>
      <w:lvlText w:val="%5."/>
      <w:lvlJc w:val="left"/>
      <w:pPr>
        <w:ind w:left="3600" w:hanging="360"/>
      </w:pPr>
    </w:lvl>
    <w:lvl w:ilvl="5" w:tplc="2DE61900">
      <w:start w:val="1"/>
      <w:numFmt w:val="lowerRoman"/>
      <w:lvlText w:val="%6."/>
      <w:lvlJc w:val="right"/>
      <w:pPr>
        <w:ind w:left="4320" w:hanging="180"/>
      </w:pPr>
    </w:lvl>
    <w:lvl w:ilvl="6" w:tplc="65D298E8">
      <w:start w:val="1"/>
      <w:numFmt w:val="decimal"/>
      <w:lvlText w:val="%7."/>
      <w:lvlJc w:val="left"/>
      <w:pPr>
        <w:ind w:left="5040" w:hanging="360"/>
      </w:pPr>
    </w:lvl>
    <w:lvl w:ilvl="7" w:tplc="7892191E">
      <w:start w:val="1"/>
      <w:numFmt w:val="lowerLetter"/>
      <w:lvlText w:val="%8."/>
      <w:lvlJc w:val="left"/>
      <w:pPr>
        <w:ind w:left="5760" w:hanging="360"/>
      </w:pPr>
    </w:lvl>
    <w:lvl w:ilvl="8" w:tplc="D480BEEA">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F20CC3"/>
    <w:rsid w:val="000B2780"/>
    <w:rsid w:val="0024CC44"/>
    <w:rsid w:val="004743C8"/>
    <w:rsid w:val="00487946"/>
    <w:rsid w:val="006A293B"/>
    <w:rsid w:val="0077892A"/>
    <w:rsid w:val="00795BD0"/>
    <w:rsid w:val="007D3F3F"/>
    <w:rsid w:val="007E30D9"/>
    <w:rsid w:val="008B6EF2"/>
    <w:rsid w:val="009D22EF"/>
    <w:rsid w:val="00AE755C"/>
    <w:rsid w:val="00B02081"/>
    <w:rsid w:val="00C47528"/>
    <w:rsid w:val="00D33A33"/>
    <w:rsid w:val="00D51DC2"/>
    <w:rsid w:val="00D8C364"/>
    <w:rsid w:val="00D91D8A"/>
    <w:rsid w:val="00EF01EE"/>
    <w:rsid w:val="00FA4446"/>
    <w:rsid w:val="01156F5F"/>
    <w:rsid w:val="013DA024"/>
    <w:rsid w:val="0148E03F"/>
    <w:rsid w:val="0175BC40"/>
    <w:rsid w:val="019C0A75"/>
    <w:rsid w:val="01A2A7B5"/>
    <w:rsid w:val="01A525C5"/>
    <w:rsid w:val="01AF1F22"/>
    <w:rsid w:val="01C2949E"/>
    <w:rsid w:val="01D11584"/>
    <w:rsid w:val="0203D57D"/>
    <w:rsid w:val="020EBA4E"/>
    <w:rsid w:val="02379543"/>
    <w:rsid w:val="0245C022"/>
    <w:rsid w:val="02484F44"/>
    <w:rsid w:val="026FD449"/>
    <w:rsid w:val="02B13FC0"/>
    <w:rsid w:val="02C4C7B7"/>
    <w:rsid w:val="02CA63AF"/>
    <w:rsid w:val="02E62C7F"/>
    <w:rsid w:val="02EAB279"/>
    <w:rsid w:val="0300F4FD"/>
    <w:rsid w:val="030A9D98"/>
    <w:rsid w:val="030D6EBF"/>
    <w:rsid w:val="0321CA79"/>
    <w:rsid w:val="035E64FF"/>
    <w:rsid w:val="035EDAB9"/>
    <w:rsid w:val="036CE5E5"/>
    <w:rsid w:val="037665C4"/>
    <w:rsid w:val="0376D54E"/>
    <w:rsid w:val="037FD813"/>
    <w:rsid w:val="0393DF3E"/>
    <w:rsid w:val="03D2241D"/>
    <w:rsid w:val="03D6F274"/>
    <w:rsid w:val="04117650"/>
    <w:rsid w:val="042179A9"/>
    <w:rsid w:val="04296594"/>
    <w:rsid w:val="045CAA8E"/>
    <w:rsid w:val="0468F1AE"/>
    <w:rsid w:val="0496F6A8"/>
    <w:rsid w:val="04A19F3F"/>
    <w:rsid w:val="04BD2613"/>
    <w:rsid w:val="04BEB818"/>
    <w:rsid w:val="04C4443B"/>
    <w:rsid w:val="04FA3560"/>
    <w:rsid w:val="050FD4C5"/>
    <w:rsid w:val="051BA874"/>
    <w:rsid w:val="051F20C5"/>
    <w:rsid w:val="052692C1"/>
    <w:rsid w:val="053422D2"/>
    <w:rsid w:val="053D9A5E"/>
    <w:rsid w:val="0545B7B8"/>
    <w:rsid w:val="0559CD49"/>
    <w:rsid w:val="055AE71D"/>
    <w:rsid w:val="05677A43"/>
    <w:rsid w:val="05869025"/>
    <w:rsid w:val="0593D2FB"/>
    <w:rsid w:val="05BB0A00"/>
    <w:rsid w:val="05BFB91F"/>
    <w:rsid w:val="05CB9436"/>
    <w:rsid w:val="05F549F2"/>
    <w:rsid w:val="0606B21C"/>
    <w:rsid w:val="060ADC40"/>
    <w:rsid w:val="060F4D3E"/>
    <w:rsid w:val="0619C46E"/>
    <w:rsid w:val="0629C075"/>
    <w:rsid w:val="06318D25"/>
    <w:rsid w:val="063C44E6"/>
    <w:rsid w:val="063EB96C"/>
    <w:rsid w:val="06448363"/>
    <w:rsid w:val="0655457A"/>
    <w:rsid w:val="065A8879"/>
    <w:rsid w:val="06725375"/>
    <w:rsid w:val="067B3BF5"/>
    <w:rsid w:val="068E183B"/>
    <w:rsid w:val="0692A9C0"/>
    <w:rsid w:val="069CDADE"/>
    <w:rsid w:val="069FF402"/>
    <w:rsid w:val="06A486A7"/>
    <w:rsid w:val="06A7A5DE"/>
    <w:rsid w:val="06B4C641"/>
    <w:rsid w:val="06BD210D"/>
    <w:rsid w:val="06E11EB6"/>
    <w:rsid w:val="06EF322E"/>
    <w:rsid w:val="06FDBAFE"/>
    <w:rsid w:val="071084B0"/>
    <w:rsid w:val="0729450D"/>
    <w:rsid w:val="074C9FB4"/>
    <w:rsid w:val="07534219"/>
    <w:rsid w:val="075A75E8"/>
    <w:rsid w:val="07937B4B"/>
    <w:rsid w:val="07956DAD"/>
    <w:rsid w:val="07988943"/>
    <w:rsid w:val="07B71097"/>
    <w:rsid w:val="07C0C0CE"/>
    <w:rsid w:val="07E416BF"/>
    <w:rsid w:val="07E78BEC"/>
    <w:rsid w:val="07FB1A1A"/>
    <w:rsid w:val="0800F468"/>
    <w:rsid w:val="0807D795"/>
    <w:rsid w:val="080EEF70"/>
    <w:rsid w:val="082E7A21"/>
    <w:rsid w:val="08405708"/>
    <w:rsid w:val="08674092"/>
    <w:rsid w:val="0870EBF2"/>
    <w:rsid w:val="087CEF17"/>
    <w:rsid w:val="08815D62"/>
    <w:rsid w:val="08AC246C"/>
    <w:rsid w:val="08FE5DB8"/>
    <w:rsid w:val="09065083"/>
    <w:rsid w:val="090B4387"/>
    <w:rsid w:val="09224C55"/>
    <w:rsid w:val="0932DBAC"/>
    <w:rsid w:val="095F7AF4"/>
    <w:rsid w:val="096C768F"/>
    <w:rsid w:val="0972229F"/>
    <w:rsid w:val="09751062"/>
    <w:rsid w:val="09919206"/>
    <w:rsid w:val="0994199B"/>
    <w:rsid w:val="09B69272"/>
    <w:rsid w:val="09C5BB2A"/>
    <w:rsid w:val="09DC2769"/>
    <w:rsid w:val="09DF46A0"/>
    <w:rsid w:val="09FFDB48"/>
    <w:rsid w:val="0A052890"/>
    <w:rsid w:val="0A0B897A"/>
    <w:rsid w:val="0A0D8A4A"/>
    <w:rsid w:val="0A132D74"/>
    <w:rsid w:val="0A234A1B"/>
    <w:rsid w:val="0A24DAE3"/>
    <w:rsid w:val="0A325138"/>
    <w:rsid w:val="0A484E48"/>
    <w:rsid w:val="0A605085"/>
    <w:rsid w:val="0A647FB1"/>
    <w:rsid w:val="0A6C6644"/>
    <w:rsid w:val="0A895AB2"/>
    <w:rsid w:val="0A928841"/>
    <w:rsid w:val="0A9DC189"/>
    <w:rsid w:val="0AA4E518"/>
    <w:rsid w:val="0ADE5A01"/>
    <w:rsid w:val="0AFB4B55"/>
    <w:rsid w:val="0AFD5CF8"/>
    <w:rsid w:val="0B1EC467"/>
    <w:rsid w:val="0B2B864F"/>
    <w:rsid w:val="0B32FD48"/>
    <w:rsid w:val="0B356CBE"/>
    <w:rsid w:val="0B43924A"/>
    <w:rsid w:val="0B661AE3"/>
    <w:rsid w:val="0B7F26EC"/>
    <w:rsid w:val="0BB76E54"/>
    <w:rsid w:val="0C333B4A"/>
    <w:rsid w:val="0C658B09"/>
    <w:rsid w:val="0C740E03"/>
    <w:rsid w:val="0CAE3A66"/>
    <w:rsid w:val="0CD2D1F4"/>
    <w:rsid w:val="0CE3363E"/>
    <w:rsid w:val="0CFC74CB"/>
    <w:rsid w:val="0D13C82B"/>
    <w:rsid w:val="0D16E762"/>
    <w:rsid w:val="0D219F4D"/>
    <w:rsid w:val="0D39C5EB"/>
    <w:rsid w:val="0D40D21E"/>
    <w:rsid w:val="0D61FA54"/>
    <w:rsid w:val="0D6D8F3E"/>
    <w:rsid w:val="0DB407B6"/>
    <w:rsid w:val="0DDFE1DB"/>
    <w:rsid w:val="0DE11DBA"/>
    <w:rsid w:val="0DF9C7E7"/>
    <w:rsid w:val="0E355C89"/>
    <w:rsid w:val="0E3DD8EE"/>
    <w:rsid w:val="0E4B9D7E"/>
    <w:rsid w:val="0E52AF48"/>
    <w:rsid w:val="0E57DDEE"/>
    <w:rsid w:val="0E7F069F"/>
    <w:rsid w:val="0E8E3B60"/>
    <w:rsid w:val="0E9D9329"/>
    <w:rsid w:val="0EA6AFC9"/>
    <w:rsid w:val="0EB2E14E"/>
    <w:rsid w:val="0EC9F1DB"/>
    <w:rsid w:val="0ED6BFC1"/>
    <w:rsid w:val="0EEA77C8"/>
    <w:rsid w:val="0EEC6A2A"/>
    <w:rsid w:val="0EEC99FE"/>
    <w:rsid w:val="0F72117B"/>
    <w:rsid w:val="0F8C2E58"/>
    <w:rsid w:val="0FC4685E"/>
    <w:rsid w:val="0FC4E44F"/>
    <w:rsid w:val="0FC9E22F"/>
    <w:rsid w:val="0FD02C1A"/>
    <w:rsid w:val="0FD9A94F"/>
    <w:rsid w:val="1000D38A"/>
    <w:rsid w:val="10154FD7"/>
    <w:rsid w:val="102063A9"/>
    <w:rsid w:val="10407197"/>
    <w:rsid w:val="10442113"/>
    <w:rsid w:val="1046D648"/>
    <w:rsid w:val="107C7AB7"/>
    <w:rsid w:val="108683C3"/>
    <w:rsid w:val="108B0296"/>
    <w:rsid w:val="109745D9"/>
    <w:rsid w:val="10A1EECD"/>
    <w:rsid w:val="10A96FED"/>
    <w:rsid w:val="10B1CA9D"/>
    <w:rsid w:val="10BDCD7F"/>
    <w:rsid w:val="10C84E82"/>
    <w:rsid w:val="10CB1615"/>
    <w:rsid w:val="10F273BF"/>
    <w:rsid w:val="1107BA24"/>
    <w:rsid w:val="110DEA91"/>
    <w:rsid w:val="112F5F08"/>
    <w:rsid w:val="1136A5C2"/>
    <w:rsid w:val="1171BDB1"/>
    <w:rsid w:val="117970A4"/>
    <w:rsid w:val="117A50F5"/>
    <w:rsid w:val="117BD916"/>
    <w:rsid w:val="1186C1C6"/>
    <w:rsid w:val="11F69D13"/>
    <w:rsid w:val="11FE8317"/>
    <w:rsid w:val="1213C43C"/>
    <w:rsid w:val="12175945"/>
    <w:rsid w:val="121F7606"/>
    <w:rsid w:val="122C50A0"/>
    <w:rsid w:val="12309907"/>
    <w:rsid w:val="1237E3BC"/>
    <w:rsid w:val="127527E4"/>
    <w:rsid w:val="12A22566"/>
    <w:rsid w:val="12B352FE"/>
    <w:rsid w:val="1308C2CE"/>
    <w:rsid w:val="13095F16"/>
    <w:rsid w:val="13152171"/>
    <w:rsid w:val="1325A17E"/>
    <w:rsid w:val="138022FC"/>
    <w:rsid w:val="13A4F15D"/>
    <w:rsid w:val="13C4C4A8"/>
    <w:rsid w:val="13CC04E5"/>
    <w:rsid w:val="140FF178"/>
    <w:rsid w:val="14165557"/>
    <w:rsid w:val="14284AE0"/>
    <w:rsid w:val="14320EB3"/>
    <w:rsid w:val="143220AA"/>
    <w:rsid w:val="1480F458"/>
    <w:rsid w:val="14A79ED1"/>
    <w:rsid w:val="14AA1B21"/>
    <w:rsid w:val="14AE4545"/>
    <w:rsid w:val="14B23F4F"/>
    <w:rsid w:val="14B6D83C"/>
    <w:rsid w:val="14C484FD"/>
    <w:rsid w:val="14E18AA8"/>
    <w:rsid w:val="14EE4823"/>
    <w:rsid w:val="14F3D4CC"/>
    <w:rsid w:val="15126E38"/>
    <w:rsid w:val="1513E2BA"/>
    <w:rsid w:val="1518A3E1"/>
    <w:rsid w:val="15210278"/>
    <w:rsid w:val="1549451E"/>
    <w:rsid w:val="15913EA2"/>
    <w:rsid w:val="159DEF38"/>
    <w:rsid w:val="15AAF2E4"/>
    <w:rsid w:val="15EB33D0"/>
    <w:rsid w:val="15FB7288"/>
    <w:rsid w:val="16225720"/>
    <w:rsid w:val="1645EB82"/>
    <w:rsid w:val="164804FF"/>
    <w:rsid w:val="1660555E"/>
    <w:rsid w:val="166E4763"/>
    <w:rsid w:val="16734D0F"/>
    <w:rsid w:val="167D5B09"/>
    <w:rsid w:val="1687F49D"/>
    <w:rsid w:val="168A1884"/>
    <w:rsid w:val="16994D45"/>
    <w:rsid w:val="16CEB710"/>
    <w:rsid w:val="16DC921F"/>
    <w:rsid w:val="16E154DB"/>
    <w:rsid w:val="16F0B893"/>
    <w:rsid w:val="16F7ABE3"/>
    <w:rsid w:val="16FDDC3D"/>
    <w:rsid w:val="17092376"/>
    <w:rsid w:val="172ED72A"/>
    <w:rsid w:val="174FAE07"/>
    <w:rsid w:val="1752D2F3"/>
    <w:rsid w:val="1775D801"/>
    <w:rsid w:val="1796A503"/>
    <w:rsid w:val="17B3AB78"/>
    <w:rsid w:val="17E1BBE3"/>
    <w:rsid w:val="17F2C162"/>
    <w:rsid w:val="17F3A15B"/>
    <w:rsid w:val="17FA2C31"/>
    <w:rsid w:val="182804F4"/>
    <w:rsid w:val="18398D95"/>
    <w:rsid w:val="183DBA0C"/>
    <w:rsid w:val="18635877"/>
    <w:rsid w:val="186A9B0A"/>
    <w:rsid w:val="187DB58E"/>
    <w:rsid w:val="188605EF"/>
    <w:rsid w:val="18A91612"/>
    <w:rsid w:val="18C57AE6"/>
    <w:rsid w:val="18CF6A24"/>
    <w:rsid w:val="18E18377"/>
    <w:rsid w:val="18E293A6"/>
    <w:rsid w:val="18E940CD"/>
    <w:rsid w:val="18ECD594"/>
    <w:rsid w:val="18EDB6EC"/>
    <w:rsid w:val="1939D975"/>
    <w:rsid w:val="1944BD60"/>
    <w:rsid w:val="198F8EAA"/>
    <w:rsid w:val="19A0C5DB"/>
    <w:rsid w:val="19CA35DB"/>
    <w:rsid w:val="19CA8C2A"/>
    <w:rsid w:val="19CA986D"/>
    <w:rsid w:val="19E06E4C"/>
    <w:rsid w:val="19E6F9F8"/>
    <w:rsid w:val="19EC1504"/>
    <w:rsid w:val="1A2D2196"/>
    <w:rsid w:val="1A67A80F"/>
    <w:rsid w:val="1A720A60"/>
    <w:rsid w:val="1A7687DC"/>
    <w:rsid w:val="1AB3F4E6"/>
    <w:rsid w:val="1AD3A908"/>
    <w:rsid w:val="1B195CA5"/>
    <w:rsid w:val="1B1AD3B3"/>
    <w:rsid w:val="1B37C248"/>
    <w:rsid w:val="1B4E217C"/>
    <w:rsid w:val="1B53DCB4"/>
    <w:rsid w:val="1B592067"/>
    <w:rsid w:val="1BB247D2"/>
    <w:rsid w:val="1BB32E8D"/>
    <w:rsid w:val="1BB70D15"/>
    <w:rsid w:val="1BD43262"/>
    <w:rsid w:val="1C08BC28"/>
    <w:rsid w:val="1C20E369"/>
    <w:rsid w:val="1C3C879A"/>
    <w:rsid w:val="1C4C266C"/>
    <w:rsid w:val="1C88ED84"/>
    <w:rsid w:val="1C92DF48"/>
    <w:rsid w:val="1CA7E67A"/>
    <w:rsid w:val="1CAA4E03"/>
    <w:rsid w:val="1CB37BB8"/>
    <w:rsid w:val="1CD937C3"/>
    <w:rsid w:val="1CF06083"/>
    <w:rsid w:val="1CF702A3"/>
    <w:rsid w:val="1D03103D"/>
    <w:rsid w:val="1D0D3C6C"/>
    <w:rsid w:val="1D37940F"/>
    <w:rsid w:val="1D42CD18"/>
    <w:rsid w:val="1D4D5293"/>
    <w:rsid w:val="1D726AA3"/>
    <w:rsid w:val="1D76C99C"/>
    <w:rsid w:val="1D84C711"/>
    <w:rsid w:val="1DA10273"/>
    <w:rsid w:val="1DACEE02"/>
    <w:rsid w:val="1DB51281"/>
    <w:rsid w:val="1DD3F49E"/>
    <w:rsid w:val="1DFA98D0"/>
    <w:rsid w:val="1E04868B"/>
    <w:rsid w:val="1E28A00C"/>
    <w:rsid w:val="1E46572E"/>
    <w:rsid w:val="1E4A9B33"/>
    <w:rsid w:val="1E55278B"/>
    <w:rsid w:val="1E599EFA"/>
    <w:rsid w:val="1E59FC20"/>
    <w:rsid w:val="1E6285F5"/>
    <w:rsid w:val="1E67A2AE"/>
    <w:rsid w:val="1E6907A8"/>
    <w:rsid w:val="1E8CB2AA"/>
    <w:rsid w:val="1EA45070"/>
    <w:rsid w:val="1ECD59BF"/>
    <w:rsid w:val="1ED51534"/>
    <w:rsid w:val="1F3907AB"/>
    <w:rsid w:val="1F39E90F"/>
    <w:rsid w:val="1F3F9E34"/>
    <w:rsid w:val="1F455565"/>
    <w:rsid w:val="1F6AC383"/>
    <w:rsid w:val="1F966931"/>
    <w:rsid w:val="1F99FF7F"/>
    <w:rsid w:val="1FA3DC62"/>
    <w:rsid w:val="1FDD585E"/>
    <w:rsid w:val="201DDEA9"/>
    <w:rsid w:val="201F49B7"/>
    <w:rsid w:val="202EA365"/>
    <w:rsid w:val="204D40C2"/>
    <w:rsid w:val="205EE256"/>
    <w:rsid w:val="2072787C"/>
    <w:rsid w:val="20A45979"/>
    <w:rsid w:val="20D08CCB"/>
    <w:rsid w:val="20D69988"/>
    <w:rsid w:val="20D8A0C4"/>
    <w:rsid w:val="20EF7A40"/>
    <w:rsid w:val="210F1170"/>
    <w:rsid w:val="210FD497"/>
    <w:rsid w:val="21112209"/>
    <w:rsid w:val="212DA667"/>
    <w:rsid w:val="2149B838"/>
    <w:rsid w:val="2159B509"/>
    <w:rsid w:val="215DC55B"/>
    <w:rsid w:val="216019D1"/>
    <w:rsid w:val="21764102"/>
    <w:rsid w:val="21922148"/>
    <w:rsid w:val="21C12C3E"/>
    <w:rsid w:val="21D925AB"/>
    <w:rsid w:val="21EB8031"/>
    <w:rsid w:val="21EC3625"/>
    <w:rsid w:val="221451B4"/>
    <w:rsid w:val="2231E097"/>
    <w:rsid w:val="223C50A9"/>
    <w:rsid w:val="22401E40"/>
    <w:rsid w:val="2250351C"/>
    <w:rsid w:val="226C5D2C"/>
    <w:rsid w:val="227269E9"/>
    <w:rsid w:val="227518A9"/>
    <w:rsid w:val="227A8F7D"/>
    <w:rsid w:val="228779CD"/>
    <w:rsid w:val="22CEA8F1"/>
    <w:rsid w:val="22D34DCB"/>
    <w:rsid w:val="22DC8FDE"/>
    <w:rsid w:val="22E96872"/>
    <w:rsid w:val="22EF6C41"/>
    <w:rsid w:val="22F250FD"/>
    <w:rsid w:val="231D61B0"/>
    <w:rsid w:val="23246E8A"/>
    <w:rsid w:val="2351D410"/>
    <w:rsid w:val="2357DA22"/>
    <w:rsid w:val="2361C34A"/>
    <w:rsid w:val="236E2835"/>
    <w:rsid w:val="23743C63"/>
    <w:rsid w:val="2377D04D"/>
    <w:rsid w:val="2377F116"/>
    <w:rsid w:val="23783739"/>
    <w:rsid w:val="23CAC7ED"/>
    <w:rsid w:val="23CE6BA0"/>
    <w:rsid w:val="240D2087"/>
    <w:rsid w:val="240E3A4A"/>
    <w:rsid w:val="24149A15"/>
    <w:rsid w:val="24186220"/>
    <w:rsid w:val="24207CA1"/>
    <w:rsid w:val="24230C46"/>
    <w:rsid w:val="242E8B21"/>
    <w:rsid w:val="24480097"/>
    <w:rsid w:val="245C061C"/>
    <w:rsid w:val="2469DA54"/>
    <w:rsid w:val="246F356A"/>
    <w:rsid w:val="24AB76B4"/>
    <w:rsid w:val="24B0601E"/>
    <w:rsid w:val="24BFCB80"/>
    <w:rsid w:val="24C9C20A"/>
    <w:rsid w:val="24CA8751"/>
    <w:rsid w:val="24CF0710"/>
    <w:rsid w:val="24D97F44"/>
    <w:rsid w:val="24E81634"/>
    <w:rsid w:val="25102EF5"/>
    <w:rsid w:val="2513A0AE"/>
    <w:rsid w:val="252604ED"/>
    <w:rsid w:val="2564ABF0"/>
    <w:rsid w:val="256FF36A"/>
    <w:rsid w:val="2579F44B"/>
    <w:rsid w:val="25831BBE"/>
    <w:rsid w:val="2589AB4A"/>
    <w:rsid w:val="259DB80F"/>
    <w:rsid w:val="25B2303F"/>
    <w:rsid w:val="25BC60AB"/>
    <w:rsid w:val="25CC2EDA"/>
    <w:rsid w:val="25D24908"/>
    <w:rsid w:val="25F603C4"/>
    <w:rsid w:val="25FFDDED"/>
    <w:rsid w:val="2601178A"/>
    <w:rsid w:val="262E26B3"/>
    <w:rsid w:val="265FCFE1"/>
    <w:rsid w:val="26603970"/>
    <w:rsid w:val="2665C23F"/>
    <w:rsid w:val="2687748A"/>
    <w:rsid w:val="2692D9BB"/>
    <w:rsid w:val="26A0E932"/>
    <w:rsid w:val="26AC1793"/>
    <w:rsid w:val="26AF710F"/>
    <w:rsid w:val="26B7F757"/>
    <w:rsid w:val="26E19FBD"/>
    <w:rsid w:val="271EEC1F"/>
    <w:rsid w:val="2745DB0C"/>
    <w:rsid w:val="275BD6E0"/>
    <w:rsid w:val="2761AE87"/>
    <w:rsid w:val="276AF020"/>
    <w:rsid w:val="27C5FEB4"/>
    <w:rsid w:val="27DE0E74"/>
    <w:rsid w:val="27E2E174"/>
    <w:rsid w:val="27FE0411"/>
    <w:rsid w:val="2802BEAC"/>
    <w:rsid w:val="280C9EF5"/>
    <w:rsid w:val="281CFD44"/>
    <w:rsid w:val="281D72D4"/>
    <w:rsid w:val="281DCD63"/>
    <w:rsid w:val="281F958A"/>
    <w:rsid w:val="284B4170"/>
    <w:rsid w:val="284BA85C"/>
    <w:rsid w:val="2850AA02"/>
    <w:rsid w:val="285B2619"/>
    <w:rsid w:val="287EE5CE"/>
    <w:rsid w:val="28867A3A"/>
    <w:rsid w:val="28ABE350"/>
    <w:rsid w:val="28F4B4C2"/>
    <w:rsid w:val="28FF94C7"/>
    <w:rsid w:val="2901FC44"/>
    <w:rsid w:val="29242174"/>
    <w:rsid w:val="2927EF5B"/>
    <w:rsid w:val="292BD337"/>
    <w:rsid w:val="2938B84C"/>
    <w:rsid w:val="293AAB05"/>
    <w:rsid w:val="2944278C"/>
    <w:rsid w:val="29619281"/>
    <w:rsid w:val="29624D30"/>
    <w:rsid w:val="2982186E"/>
    <w:rsid w:val="2989B8DB"/>
    <w:rsid w:val="299527A6"/>
    <w:rsid w:val="29AE3A92"/>
    <w:rsid w:val="29DA436D"/>
    <w:rsid w:val="2A0D3417"/>
    <w:rsid w:val="2A3B7F0D"/>
    <w:rsid w:val="2A50FB39"/>
    <w:rsid w:val="2A66E7DE"/>
    <w:rsid w:val="2A74D7D4"/>
    <w:rsid w:val="2A9B6528"/>
    <w:rsid w:val="2A9D1B2E"/>
    <w:rsid w:val="2AC371BA"/>
    <w:rsid w:val="2AE558A5"/>
    <w:rsid w:val="2AEC9C37"/>
    <w:rsid w:val="2B095D8A"/>
    <w:rsid w:val="2B1FDB31"/>
    <w:rsid w:val="2B200B05"/>
    <w:rsid w:val="2B2013AC"/>
    <w:rsid w:val="2B2A9B4A"/>
    <w:rsid w:val="2B530A6F"/>
    <w:rsid w:val="2B881DC7"/>
    <w:rsid w:val="2B88FE87"/>
    <w:rsid w:val="2B917ADC"/>
    <w:rsid w:val="2BB37746"/>
    <w:rsid w:val="2BC1AF43"/>
    <w:rsid w:val="2BCB2155"/>
    <w:rsid w:val="2BD09CD2"/>
    <w:rsid w:val="2BD40E0A"/>
    <w:rsid w:val="2C0C3842"/>
    <w:rsid w:val="2C351FAA"/>
    <w:rsid w:val="2C3845B8"/>
    <w:rsid w:val="2C66B152"/>
    <w:rsid w:val="2C70590E"/>
    <w:rsid w:val="2C73E29E"/>
    <w:rsid w:val="2C74625C"/>
    <w:rsid w:val="2C78BC4E"/>
    <w:rsid w:val="2C7B20A7"/>
    <w:rsid w:val="2C812906"/>
    <w:rsid w:val="2C94BD17"/>
    <w:rsid w:val="2CABA385"/>
    <w:rsid w:val="2CAF0A1E"/>
    <w:rsid w:val="2CBB7500"/>
    <w:rsid w:val="2CBBDB66"/>
    <w:rsid w:val="2CD874FA"/>
    <w:rsid w:val="2CDAC1DA"/>
    <w:rsid w:val="2CE43F85"/>
    <w:rsid w:val="2CF1B4AA"/>
    <w:rsid w:val="2D082C95"/>
    <w:rsid w:val="2D2C05AE"/>
    <w:rsid w:val="2D50457C"/>
    <w:rsid w:val="2D51B9BE"/>
    <w:rsid w:val="2D81267A"/>
    <w:rsid w:val="2DB51C90"/>
    <w:rsid w:val="2DD325E6"/>
    <w:rsid w:val="2DE399E2"/>
    <w:rsid w:val="2DF58264"/>
    <w:rsid w:val="2E148CAF"/>
    <w:rsid w:val="2E2297DB"/>
    <w:rsid w:val="2E2A9A80"/>
    <w:rsid w:val="2E2D3B3F"/>
    <w:rsid w:val="2E3A0C91"/>
    <w:rsid w:val="2E69A851"/>
    <w:rsid w:val="2E73D281"/>
    <w:rsid w:val="2E7E8B1D"/>
    <w:rsid w:val="2E96039C"/>
    <w:rsid w:val="2E9D064A"/>
    <w:rsid w:val="2EA30281"/>
    <w:rsid w:val="2EC3D891"/>
    <w:rsid w:val="2ED69D21"/>
    <w:rsid w:val="2EFA96E5"/>
    <w:rsid w:val="2F09AB8D"/>
    <w:rsid w:val="2F2270CA"/>
    <w:rsid w:val="2F3C482F"/>
    <w:rsid w:val="2F67A19F"/>
    <w:rsid w:val="2F6C7C88"/>
    <w:rsid w:val="2F925B03"/>
    <w:rsid w:val="2FB05D10"/>
    <w:rsid w:val="2FDF90DE"/>
    <w:rsid w:val="2FE929E8"/>
    <w:rsid w:val="2FFF6D85"/>
    <w:rsid w:val="300DC4E7"/>
    <w:rsid w:val="301A5B7E"/>
    <w:rsid w:val="302FDCF4"/>
    <w:rsid w:val="303ED2E2"/>
    <w:rsid w:val="3041835B"/>
    <w:rsid w:val="306E94C3"/>
    <w:rsid w:val="307E7852"/>
    <w:rsid w:val="308A674B"/>
    <w:rsid w:val="30A21571"/>
    <w:rsid w:val="30C03CBD"/>
    <w:rsid w:val="30FF548B"/>
    <w:rsid w:val="310D0391"/>
    <w:rsid w:val="3114FBAF"/>
    <w:rsid w:val="3121B92A"/>
    <w:rsid w:val="312F3359"/>
    <w:rsid w:val="313D1515"/>
    <w:rsid w:val="31504AE2"/>
    <w:rsid w:val="31512788"/>
    <w:rsid w:val="316A6A62"/>
    <w:rsid w:val="3187FF2A"/>
    <w:rsid w:val="318FF55F"/>
    <w:rsid w:val="31A45E39"/>
    <w:rsid w:val="31B62BDF"/>
    <w:rsid w:val="31B7BE52"/>
    <w:rsid w:val="31E55552"/>
    <w:rsid w:val="31E7A4B0"/>
    <w:rsid w:val="32113F89"/>
    <w:rsid w:val="3222F7F2"/>
    <w:rsid w:val="322BBC61"/>
    <w:rsid w:val="32460E0A"/>
    <w:rsid w:val="32588712"/>
    <w:rsid w:val="325C0D1E"/>
    <w:rsid w:val="327672C4"/>
    <w:rsid w:val="32878D61"/>
    <w:rsid w:val="328F9B21"/>
    <w:rsid w:val="32A6770D"/>
    <w:rsid w:val="32A7873C"/>
    <w:rsid w:val="32CB03BA"/>
    <w:rsid w:val="32E6FF86"/>
    <w:rsid w:val="33204882"/>
    <w:rsid w:val="332B1CEA"/>
    <w:rsid w:val="33514252"/>
    <w:rsid w:val="337AC764"/>
    <w:rsid w:val="33805B6A"/>
    <w:rsid w:val="338C3985"/>
    <w:rsid w:val="33998AAF"/>
    <w:rsid w:val="33CC9666"/>
    <w:rsid w:val="33DA798F"/>
    <w:rsid w:val="34124325"/>
    <w:rsid w:val="34304ACB"/>
    <w:rsid w:val="3442476E"/>
    <w:rsid w:val="3456BF42"/>
    <w:rsid w:val="345959EC"/>
    <w:rsid w:val="345EE695"/>
    <w:rsid w:val="3466D41B"/>
    <w:rsid w:val="34716098"/>
    <w:rsid w:val="348631DC"/>
    <w:rsid w:val="34966235"/>
    <w:rsid w:val="34BD45EB"/>
    <w:rsid w:val="34C1647C"/>
    <w:rsid w:val="34CADC08"/>
    <w:rsid w:val="34DEE788"/>
    <w:rsid w:val="3510206E"/>
    <w:rsid w:val="35371793"/>
    <w:rsid w:val="354CD8FB"/>
    <w:rsid w:val="35746758"/>
    <w:rsid w:val="358C820D"/>
    <w:rsid w:val="359F13CF"/>
    <w:rsid w:val="35A3A113"/>
    <w:rsid w:val="35BB7DAB"/>
    <w:rsid w:val="35D62A49"/>
    <w:rsid w:val="35DA2EEE"/>
    <w:rsid w:val="35E245B4"/>
    <w:rsid w:val="360A90C4"/>
    <w:rsid w:val="36148163"/>
    <w:rsid w:val="36173B54"/>
    <w:rsid w:val="36242564"/>
    <w:rsid w:val="3627F973"/>
    <w:rsid w:val="363E5BC5"/>
    <w:rsid w:val="36505F42"/>
    <w:rsid w:val="36537B13"/>
    <w:rsid w:val="36545A07"/>
    <w:rsid w:val="3666AC69"/>
    <w:rsid w:val="36677D03"/>
    <w:rsid w:val="366AAB32"/>
    <w:rsid w:val="3694BC4E"/>
    <w:rsid w:val="36A7DFC6"/>
    <w:rsid w:val="36B237B3"/>
    <w:rsid w:val="36B7485A"/>
    <w:rsid w:val="36C18BA8"/>
    <w:rsid w:val="36D1CA60"/>
    <w:rsid w:val="36DF378E"/>
    <w:rsid w:val="36DF7962"/>
    <w:rsid w:val="3720DA76"/>
    <w:rsid w:val="3751CD74"/>
    <w:rsid w:val="375799C0"/>
    <w:rsid w:val="37819197"/>
    <w:rsid w:val="37843D33"/>
    <w:rsid w:val="37B5E613"/>
    <w:rsid w:val="37C43833"/>
    <w:rsid w:val="37CDD952"/>
    <w:rsid w:val="37DCF710"/>
    <w:rsid w:val="37E2E395"/>
    <w:rsid w:val="37EEEE69"/>
    <w:rsid w:val="38438FF0"/>
    <w:rsid w:val="389D26EC"/>
    <w:rsid w:val="38A5CD2C"/>
    <w:rsid w:val="38A5FF66"/>
    <w:rsid w:val="38A6B526"/>
    <w:rsid w:val="38EA9BEF"/>
    <w:rsid w:val="38F36A21"/>
    <w:rsid w:val="3905F5E9"/>
    <w:rsid w:val="391D6FB2"/>
    <w:rsid w:val="391FA532"/>
    <w:rsid w:val="392F4D84"/>
    <w:rsid w:val="39505409"/>
    <w:rsid w:val="397BB2BA"/>
    <w:rsid w:val="3994D59F"/>
    <w:rsid w:val="399EC582"/>
    <w:rsid w:val="39A7334C"/>
    <w:rsid w:val="39D27C79"/>
    <w:rsid w:val="39E865A1"/>
    <w:rsid w:val="3A003CDD"/>
    <w:rsid w:val="3A058A0D"/>
    <w:rsid w:val="3A063B07"/>
    <w:rsid w:val="3A0A88B6"/>
    <w:rsid w:val="3A3B16C9"/>
    <w:rsid w:val="3A48036F"/>
    <w:rsid w:val="3A7A29D8"/>
    <w:rsid w:val="3A881577"/>
    <w:rsid w:val="3A8D804E"/>
    <w:rsid w:val="3AEF1580"/>
    <w:rsid w:val="3AF0B693"/>
    <w:rsid w:val="3B031684"/>
    <w:rsid w:val="3B3BFA1F"/>
    <w:rsid w:val="3B3DB2F2"/>
    <w:rsid w:val="3B8DAC18"/>
    <w:rsid w:val="3BCD47CE"/>
    <w:rsid w:val="3BE2AA8E"/>
    <w:rsid w:val="3BE54FAF"/>
    <w:rsid w:val="3C0BB51E"/>
    <w:rsid w:val="3C13DCB7"/>
    <w:rsid w:val="3C2B0AE3"/>
    <w:rsid w:val="3C9CEB44"/>
    <w:rsid w:val="3CA0D3C9"/>
    <w:rsid w:val="3CF57B88"/>
    <w:rsid w:val="3CFC43FF"/>
    <w:rsid w:val="3CFDA07D"/>
    <w:rsid w:val="3D01B91A"/>
    <w:rsid w:val="3D03FDD2"/>
    <w:rsid w:val="3D0488DF"/>
    <w:rsid w:val="3D200663"/>
    <w:rsid w:val="3D689D50"/>
    <w:rsid w:val="3D86C52A"/>
    <w:rsid w:val="3D8B352A"/>
    <w:rsid w:val="3DA710F7"/>
    <w:rsid w:val="3DAA66E8"/>
    <w:rsid w:val="3DAC39D8"/>
    <w:rsid w:val="3DB08FEE"/>
    <w:rsid w:val="3DC6DB44"/>
    <w:rsid w:val="3DC7B53A"/>
    <w:rsid w:val="3DDD8D3B"/>
    <w:rsid w:val="3DE929B4"/>
    <w:rsid w:val="3DFE07EC"/>
    <w:rsid w:val="3E285755"/>
    <w:rsid w:val="3E559F92"/>
    <w:rsid w:val="3E6846C2"/>
    <w:rsid w:val="3E7553B4"/>
    <w:rsid w:val="3EA011CE"/>
    <w:rsid w:val="3EBBD6C4"/>
    <w:rsid w:val="3ECF8DFE"/>
    <w:rsid w:val="3ED58289"/>
    <w:rsid w:val="3EDEC121"/>
    <w:rsid w:val="3EDFA13D"/>
    <w:rsid w:val="3EF20CC3"/>
    <w:rsid w:val="3F04D555"/>
    <w:rsid w:val="3F0D9BC3"/>
    <w:rsid w:val="3F2C3E2A"/>
    <w:rsid w:val="3F461CDD"/>
    <w:rsid w:val="3F659F5B"/>
    <w:rsid w:val="3F6C8C4D"/>
    <w:rsid w:val="3F824185"/>
    <w:rsid w:val="3F8A8DD8"/>
    <w:rsid w:val="3F9D29B2"/>
    <w:rsid w:val="3FA1993C"/>
    <w:rsid w:val="3FF936DA"/>
    <w:rsid w:val="4011679E"/>
    <w:rsid w:val="40227637"/>
    <w:rsid w:val="403CFAC7"/>
    <w:rsid w:val="40480B1C"/>
    <w:rsid w:val="4050F361"/>
    <w:rsid w:val="405F94AB"/>
    <w:rsid w:val="4062A990"/>
    <w:rsid w:val="4069E9AE"/>
    <w:rsid w:val="40710277"/>
    <w:rsid w:val="407714EE"/>
    <w:rsid w:val="4078C585"/>
    <w:rsid w:val="407CEAED"/>
    <w:rsid w:val="4098B830"/>
    <w:rsid w:val="40B11597"/>
    <w:rsid w:val="40B2F3CF"/>
    <w:rsid w:val="40EAA553"/>
    <w:rsid w:val="40ED183C"/>
    <w:rsid w:val="40FEBE1E"/>
    <w:rsid w:val="4105D4A8"/>
    <w:rsid w:val="412005E3"/>
    <w:rsid w:val="4120CA76"/>
    <w:rsid w:val="412F6187"/>
    <w:rsid w:val="4133C08C"/>
    <w:rsid w:val="417352C6"/>
    <w:rsid w:val="417AFC68"/>
    <w:rsid w:val="4183E152"/>
    <w:rsid w:val="418BDD5F"/>
    <w:rsid w:val="41CDFC06"/>
    <w:rsid w:val="41E2C0F9"/>
    <w:rsid w:val="41E47523"/>
    <w:rsid w:val="420E94F3"/>
    <w:rsid w:val="421EE26C"/>
    <w:rsid w:val="42234DBA"/>
    <w:rsid w:val="423CEBD1"/>
    <w:rsid w:val="428575C6"/>
    <w:rsid w:val="42D1F42C"/>
    <w:rsid w:val="43157B20"/>
    <w:rsid w:val="431C9276"/>
    <w:rsid w:val="432DE3A7"/>
    <w:rsid w:val="432E1476"/>
    <w:rsid w:val="435BAF39"/>
    <w:rsid w:val="4398A526"/>
    <w:rsid w:val="439CC969"/>
    <w:rsid w:val="439CF9A8"/>
    <w:rsid w:val="43A0DAF0"/>
    <w:rsid w:val="43A18A70"/>
    <w:rsid w:val="43B1AEFE"/>
    <w:rsid w:val="43D84678"/>
    <w:rsid w:val="440CA160"/>
    <w:rsid w:val="441165E0"/>
    <w:rsid w:val="4415B929"/>
    <w:rsid w:val="444A37EC"/>
    <w:rsid w:val="4454CF01"/>
    <w:rsid w:val="4458AC9E"/>
    <w:rsid w:val="44596DB1"/>
    <w:rsid w:val="44649E50"/>
    <w:rsid w:val="448314FD"/>
    <w:rsid w:val="448C0592"/>
    <w:rsid w:val="449B061A"/>
    <w:rsid w:val="44F90E05"/>
    <w:rsid w:val="44FA2AAB"/>
    <w:rsid w:val="45146B17"/>
    <w:rsid w:val="451A61BB"/>
    <w:rsid w:val="45583934"/>
    <w:rsid w:val="4561666E"/>
    <w:rsid w:val="457814B8"/>
    <w:rsid w:val="458297BF"/>
    <w:rsid w:val="459C38D3"/>
    <w:rsid w:val="45B4E73B"/>
    <w:rsid w:val="45CEFD23"/>
    <w:rsid w:val="46084630"/>
    <w:rsid w:val="461FADD7"/>
    <w:rsid w:val="467DFF0E"/>
    <w:rsid w:val="46B0F771"/>
    <w:rsid w:val="46BDAF68"/>
    <w:rsid w:val="46D18AC5"/>
    <w:rsid w:val="46F8F281"/>
    <w:rsid w:val="46FAD54E"/>
    <w:rsid w:val="47198A33"/>
    <w:rsid w:val="471A35E3"/>
    <w:rsid w:val="4733B17A"/>
    <w:rsid w:val="474DF33D"/>
    <w:rsid w:val="476D75F2"/>
    <w:rsid w:val="4775B9C5"/>
    <w:rsid w:val="479940B0"/>
    <w:rsid w:val="47BB667E"/>
    <w:rsid w:val="47BB7E38"/>
    <w:rsid w:val="47C1E2E9"/>
    <w:rsid w:val="48018599"/>
    <w:rsid w:val="48203CA1"/>
    <w:rsid w:val="4832392B"/>
    <w:rsid w:val="48426C45"/>
    <w:rsid w:val="48437EB3"/>
    <w:rsid w:val="484CF63F"/>
    <w:rsid w:val="485A3E7F"/>
    <w:rsid w:val="486AA690"/>
    <w:rsid w:val="48B04AC6"/>
    <w:rsid w:val="48C58513"/>
    <w:rsid w:val="48E9C39E"/>
    <w:rsid w:val="48F1B124"/>
    <w:rsid w:val="4904E63B"/>
    <w:rsid w:val="490964E2"/>
    <w:rsid w:val="496042D6"/>
    <w:rsid w:val="497B11D7"/>
    <w:rsid w:val="499FD7BF"/>
    <w:rsid w:val="49A16B95"/>
    <w:rsid w:val="49A24229"/>
    <w:rsid w:val="49B1225F"/>
    <w:rsid w:val="49BBFD6A"/>
    <w:rsid w:val="49CBD4C0"/>
    <w:rsid w:val="49E30F60"/>
    <w:rsid w:val="49F2A372"/>
    <w:rsid w:val="49FE896B"/>
    <w:rsid w:val="4A0676F1"/>
    <w:rsid w:val="4A0F4C51"/>
    <w:rsid w:val="4A2ACFF7"/>
    <w:rsid w:val="4A2C2155"/>
    <w:rsid w:val="4A466488"/>
    <w:rsid w:val="4AA3ADB9"/>
    <w:rsid w:val="4AB194E7"/>
    <w:rsid w:val="4AC00415"/>
    <w:rsid w:val="4AC37A61"/>
    <w:rsid w:val="4ADCB924"/>
    <w:rsid w:val="4AE295B7"/>
    <w:rsid w:val="4AE75F73"/>
    <w:rsid w:val="4AF31EFA"/>
    <w:rsid w:val="4B11E92D"/>
    <w:rsid w:val="4B60C10F"/>
    <w:rsid w:val="4B647800"/>
    <w:rsid w:val="4B752CCE"/>
    <w:rsid w:val="4B91208B"/>
    <w:rsid w:val="4B9359F9"/>
    <w:rsid w:val="4B9F96D9"/>
    <w:rsid w:val="4BB932F3"/>
    <w:rsid w:val="4BDB6AD7"/>
    <w:rsid w:val="4C20059C"/>
    <w:rsid w:val="4C207393"/>
    <w:rsid w:val="4C2CB87F"/>
    <w:rsid w:val="4C40A5EA"/>
    <w:rsid w:val="4C7392B8"/>
    <w:rsid w:val="4C788985"/>
    <w:rsid w:val="4C8025BC"/>
    <w:rsid w:val="4C8CF2E7"/>
    <w:rsid w:val="4CC61034"/>
    <w:rsid w:val="4CCB9DA4"/>
    <w:rsid w:val="4CDA41BA"/>
    <w:rsid w:val="4CFB2114"/>
    <w:rsid w:val="4D152753"/>
    <w:rsid w:val="4D71ECEF"/>
    <w:rsid w:val="4D7F28BE"/>
    <w:rsid w:val="4D802097"/>
    <w:rsid w:val="4D824561"/>
    <w:rsid w:val="4DA93A60"/>
    <w:rsid w:val="4DB8BAD9"/>
    <w:rsid w:val="4DC3E99C"/>
    <w:rsid w:val="4DD885CF"/>
    <w:rsid w:val="4DE18A4C"/>
    <w:rsid w:val="4DF383AF"/>
    <w:rsid w:val="4E1459E6"/>
    <w:rsid w:val="4E153B19"/>
    <w:rsid w:val="4E453F6C"/>
    <w:rsid w:val="4E75114B"/>
    <w:rsid w:val="4E835F45"/>
    <w:rsid w:val="4E89B7E4"/>
    <w:rsid w:val="4E9B1CA3"/>
    <w:rsid w:val="4EAF11F4"/>
    <w:rsid w:val="4EB2E603"/>
    <w:rsid w:val="4EB799A4"/>
    <w:rsid w:val="4EBC71A9"/>
    <w:rsid w:val="4ED6B41F"/>
    <w:rsid w:val="4EDAF843"/>
    <w:rsid w:val="4EE1B598"/>
    <w:rsid w:val="4F01E10E"/>
    <w:rsid w:val="4F050C00"/>
    <w:rsid w:val="4F2B68F4"/>
    <w:rsid w:val="4F2C13B8"/>
    <w:rsid w:val="4F9CF085"/>
    <w:rsid w:val="4FA96FA8"/>
    <w:rsid w:val="4FDAF281"/>
    <w:rsid w:val="4FFD7EB6"/>
    <w:rsid w:val="5044F9E6"/>
    <w:rsid w:val="506491AE"/>
    <w:rsid w:val="506E7923"/>
    <w:rsid w:val="5075B875"/>
    <w:rsid w:val="5076C8A4"/>
    <w:rsid w:val="509A4522"/>
    <w:rsid w:val="50ABCD44"/>
    <w:rsid w:val="50C00EEA"/>
    <w:rsid w:val="50C1FBAA"/>
    <w:rsid w:val="50C9C3B5"/>
    <w:rsid w:val="50D6C08B"/>
    <w:rsid w:val="50DD6A5B"/>
    <w:rsid w:val="50F4D583"/>
    <w:rsid w:val="512C05B9"/>
    <w:rsid w:val="5135AFE9"/>
    <w:rsid w:val="514BFAA8"/>
    <w:rsid w:val="516A889A"/>
    <w:rsid w:val="517E0967"/>
    <w:rsid w:val="517F4B72"/>
    <w:rsid w:val="51942C60"/>
    <w:rsid w:val="51ACE1F2"/>
    <w:rsid w:val="51DB4099"/>
    <w:rsid w:val="51E1848D"/>
    <w:rsid w:val="51FA03C0"/>
    <w:rsid w:val="5215B6BB"/>
    <w:rsid w:val="52168564"/>
    <w:rsid w:val="523088DA"/>
    <w:rsid w:val="52361583"/>
    <w:rsid w:val="524192F4"/>
    <w:rsid w:val="524D0915"/>
    <w:rsid w:val="525299E1"/>
    <w:rsid w:val="5259F905"/>
    <w:rsid w:val="525BFDB6"/>
    <w:rsid w:val="5269055F"/>
    <w:rsid w:val="528EE24F"/>
    <w:rsid w:val="529820D2"/>
    <w:rsid w:val="52B7898B"/>
    <w:rsid w:val="52C2E490"/>
    <w:rsid w:val="530FB65C"/>
    <w:rsid w:val="5371AE61"/>
    <w:rsid w:val="537D54EE"/>
    <w:rsid w:val="53918061"/>
    <w:rsid w:val="53AAAF9E"/>
    <w:rsid w:val="53B2ECFA"/>
    <w:rsid w:val="53B7AE3A"/>
    <w:rsid w:val="53D1E5E4"/>
    <w:rsid w:val="53E2CEE0"/>
    <w:rsid w:val="53E8DBC5"/>
    <w:rsid w:val="53EC58F6"/>
    <w:rsid w:val="53EE2A4F"/>
    <w:rsid w:val="53F6CD82"/>
    <w:rsid w:val="53F85883"/>
    <w:rsid w:val="54174477"/>
    <w:rsid w:val="542AB2B0"/>
    <w:rsid w:val="543F6AD1"/>
    <w:rsid w:val="5446BD78"/>
    <w:rsid w:val="545A5666"/>
    <w:rsid w:val="545ED4CD"/>
    <w:rsid w:val="548D208C"/>
    <w:rsid w:val="548DCB22"/>
    <w:rsid w:val="54A2295C"/>
    <w:rsid w:val="54ACA870"/>
    <w:rsid w:val="54AEDDBA"/>
    <w:rsid w:val="54C5A8D7"/>
    <w:rsid w:val="54E6C685"/>
    <w:rsid w:val="54F67440"/>
    <w:rsid w:val="54F82E9E"/>
    <w:rsid w:val="54FE5E60"/>
    <w:rsid w:val="5519254F"/>
    <w:rsid w:val="55296773"/>
    <w:rsid w:val="552D50C2"/>
    <w:rsid w:val="553802D1"/>
    <w:rsid w:val="556C43F7"/>
    <w:rsid w:val="558D2981"/>
    <w:rsid w:val="55D4404A"/>
    <w:rsid w:val="55EBDE84"/>
    <w:rsid w:val="55F1F14A"/>
    <w:rsid w:val="55FE2186"/>
    <w:rsid w:val="5604199D"/>
    <w:rsid w:val="561F6BCB"/>
    <w:rsid w:val="5644EC44"/>
    <w:rsid w:val="5699ED51"/>
    <w:rsid w:val="56A206C8"/>
    <w:rsid w:val="56A80F38"/>
    <w:rsid w:val="56B321CC"/>
    <w:rsid w:val="56C49CF0"/>
    <w:rsid w:val="56D6C6AD"/>
    <w:rsid w:val="56E712FA"/>
    <w:rsid w:val="5703F9FD"/>
    <w:rsid w:val="572671DC"/>
    <w:rsid w:val="5757FB9C"/>
    <w:rsid w:val="576E0A60"/>
    <w:rsid w:val="57718D5C"/>
    <w:rsid w:val="57BB3C2C"/>
    <w:rsid w:val="57D1ED82"/>
    <w:rsid w:val="57E4CC00"/>
    <w:rsid w:val="57E8869B"/>
    <w:rsid w:val="57FDFD8B"/>
    <w:rsid w:val="580C4A93"/>
    <w:rsid w:val="582AEDD4"/>
    <w:rsid w:val="5841D6FD"/>
    <w:rsid w:val="58501CE7"/>
    <w:rsid w:val="5864F184"/>
    <w:rsid w:val="58725451"/>
    <w:rsid w:val="5880CA5A"/>
    <w:rsid w:val="588A9FEC"/>
    <w:rsid w:val="589EACDF"/>
    <w:rsid w:val="58A1726C"/>
    <w:rsid w:val="58D24763"/>
    <w:rsid w:val="58FFE768"/>
    <w:rsid w:val="5907D4EE"/>
    <w:rsid w:val="592528AB"/>
    <w:rsid w:val="59365911"/>
    <w:rsid w:val="593AA58E"/>
    <w:rsid w:val="593C0227"/>
    <w:rsid w:val="595CF516"/>
    <w:rsid w:val="59965730"/>
    <w:rsid w:val="59D0D0E3"/>
    <w:rsid w:val="59DFAFFA"/>
    <w:rsid w:val="59EC9672"/>
    <w:rsid w:val="59FC3DB2"/>
    <w:rsid w:val="5A00C1E5"/>
    <w:rsid w:val="5A04C4B8"/>
    <w:rsid w:val="5A1B7543"/>
    <w:rsid w:val="5A28B626"/>
    <w:rsid w:val="5A382D36"/>
    <w:rsid w:val="5A4068A8"/>
    <w:rsid w:val="5A41390F"/>
    <w:rsid w:val="5A4F8911"/>
    <w:rsid w:val="5A688616"/>
    <w:rsid w:val="5A8938FD"/>
    <w:rsid w:val="5A9BB7C9"/>
    <w:rsid w:val="5AA3A54F"/>
    <w:rsid w:val="5AAB6961"/>
    <w:rsid w:val="5AB588FA"/>
    <w:rsid w:val="5AC3D103"/>
    <w:rsid w:val="5AD28E5C"/>
    <w:rsid w:val="5AF2DCEE"/>
    <w:rsid w:val="5B2DBB0E"/>
    <w:rsid w:val="5B34C1BA"/>
    <w:rsid w:val="5B4CCBAB"/>
    <w:rsid w:val="5B5049D0"/>
    <w:rsid w:val="5B6A5A8E"/>
    <w:rsid w:val="5B7C8041"/>
    <w:rsid w:val="5B905459"/>
    <w:rsid w:val="5B980E13"/>
    <w:rsid w:val="5BA01217"/>
    <w:rsid w:val="5BB86B1C"/>
    <w:rsid w:val="5BBDFEDF"/>
    <w:rsid w:val="5BCD7784"/>
    <w:rsid w:val="5BD1A2AA"/>
    <w:rsid w:val="5BF55FB6"/>
    <w:rsid w:val="5BF62026"/>
    <w:rsid w:val="5BF97C27"/>
    <w:rsid w:val="5BFB1EB8"/>
    <w:rsid w:val="5C0B895F"/>
    <w:rsid w:val="5C35C495"/>
    <w:rsid w:val="5C42AE3A"/>
    <w:rsid w:val="5C69B8ED"/>
    <w:rsid w:val="5C735B21"/>
    <w:rsid w:val="5C91B8FC"/>
    <w:rsid w:val="5C94A8F9"/>
    <w:rsid w:val="5C9EA3ED"/>
    <w:rsid w:val="5CD6D8B9"/>
    <w:rsid w:val="5CF1D245"/>
    <w:rsid w:val="5CF4A8B2"/>
    <w:rsid w:val="5CF6D713"/>
    <w:rsid w:val="5D2C85D1"/>
    <w:rsid w:val="5D3E3FA9"/>
    <w:rsid w:val="5D543B7D"/>
    <w:rsid w:val="5D6056E8"/>
    <w:rsid w:val="5D8620AA"/>
    <w:rsid w:val="5DA4FE60"/>
    <w:rsid w:val="5DA7413A"/>
    <w:rsid w:val="5DD3588B"/>
    <w:rsid w:val="5DD852FC"/>
    <w:rsid w:val="5DE04C41"/>
    <w:rsid w:val="5DE2FC28"/>
    <w:rsid w:val="5DE7D1F3"/>
    <w:rsid w:val="5DE7F9EC"/>
    <w:rsid w:val="5E22C29A"/>
    <w:rsid w:val="5E50F928"/>
    <w:rsid w:val="5E5ED8F3"/>
    <w:rsid w:val="5E8DA2A6"/>
    <w:rsid w:val="5EB4B5D4"/>
    <w:rsid w:val="5EC7F51B"/>
    <w:rsid w:val="5ECCF3B5"/>
    <w:rsid w:val="5EDA100A"/>
    <w:rsid w:val="5EFC2749"/>
    <w:rsid w:val="5F1160F8"/>
    <w:rsid w:val="5F14988B"/>
    <w:rsid w:val="5F18464B"/>
    <w:rsid w:val="5F311CE9"/>
    <w:rsid w:val="5F34C095"/>
    <w:rsid w:val="5F586AB3"/>
    <w:rsid w:val="5F59017A"/>
    <w:rsid w:val="5F7C6F6D"/>
    <w:rsid w:val="5F7DCB4D"/>
    <w:rsid w:val="5FAAFBE3"/>
    <w:rsid w:val="5FB20261"/>
    <w:rsid w:val="5FC3983D"/>
    <w:rsid w:val="5FF38148"/>
    <w:rsid w:val="5FF7B7DC"/>
    <w:rsid w:val="603CBA1B"/>
    <w:rsid w:val="6064DDA2"/>
    <w:rsid w:val="60875A3D"/>
    <w:rsid w:val="608BDC3F"/>
    <w:rsid w:val="608FE0E4"/>
    <w:rsid w:val="60911B56"/>
    <w:rsid w:val="60AADC43"/>
    <w:rsid w:val="60B068EC"/>
    <w:rsid w:val="60C82ED8"/>
    <w:rsid w:val="60D5508A"/>
    <w:rsid w:val="60D74F8C"/>
    <w:rsid w:val="60E50371"/>
    <w:rsid w:val="60EA882E"/>
    <w:rsid w:val="611E586A"/>
    <w:rsid w:val="6155500E"/>
    <w:rsid w:val="615820F4"/>
    <w:rsid w:val="61602B1F"/>
    <w:rsid w:val="618B0382"/>
    <w:rsid w:val="619832BA"/>
    <w:rsid w:val="619F9A5A"/>
    <w:rsid w:val="61A5C8A0"/>
    <w:rsid w:val="61A79C10"/>
    <w:rsid w:val="61AFD912"/>
    <w:rsid w:val="61C55008"/>
    <w:rsid w:val="61C64860"/>
    <w:rsid w:val="61D74EE8"/>
    <w:rsid w:val="61DAB9BF"/>
    <w:rsid w:val="61DEF2BE"/>
    <w:rsid w:val="61F7574B"/>
    <w:rsid w:val="62141806"/>
    <w:rsid w:val="62197954"/>
    <w:rsid w:val="622BB145"/>
    <w:rsid w:val="622D4063"/>
    <w:rsid w:val="6233C80B"/>
    <w:rsid w:val="6233FEF9"/>
    <w:rsid w:val="623CB908"/>
    <w:rsid w:val="6243535D"/>
    <w:rsid w:val="624DB648"/>
    <w:rsid w:val="62500468"/>
    <w:rsid w:val="625E1634"/>
    <w:rsid w:val="6261FEB9"/>
    <w:rsid w:val="627DE638"/>
    <w:rsid w:val="6290A23C"/>
    <w:rsid w:val="62A6C9AE"/>
    <w:rsid w:val="62D04F51"/>
    <w:rsid w:val="62E1C34D"/>
    <w:rsid w:val="62FB4BCE"/>
    <w:rsid w:val="634BA973"/>
    <w:rsid w:val="63855581"/>
    <w:rsid w:val="63944EFC"/>
    <w:rsid w:val="6399715F"/>
    <w:rsid w:val="639B390E"/>
    <w:rsid w:val="639C7E64"/>
    <w:rsid w:val="639EDF93"/>
    <w:rsid w:val="63C954A8"/>
    <w:rsid w:val="63CC4BA6"/>
    <w:rsid w:val="63DE6B34"/>
    <w:rsid w:val="63E809AE"/>
    <w:rsid w:val="63F3C8EF"/>
    <w:rsid w:val="63F7175B"/>
    <w:rsid w:val="63F8EF1F"/>
    <w:rsid w:val="63F9E695"/>
    <w:rsid w:val="63FB17E0"/>
    <w:rsid w:val="6407BDB7"/>
    <w:rsid w:val="64125CD7"/>
    <w:rsid w:val="641F2BA8"/>
    <w:rsid w:val="6426B026"/>
    <w:rsid w:val="64452862"/>
    <w:rsid w:val="644A8795"/>
    <w:rsid w:val="644E6857"/>
    <w:rsid w:val="644F11C0"/>
    <w:rsid w:val="64504F05"/>
    <w:rsid w:val="6465AA32"/>
    <w:rsid w:val="64A86C9A"/>
    <w:rsid w:val="64C03AAC"/>
    <w:rsid w:val="64E08673"/>
    <w:rsid w:val="64EED4B4"/>
    <w:rsid w:val="651343CD"/>
    <w:rsid w:val="65202201"/>
    <w:rsid w:val="65489381"/>
    <w:rsid w:val="655F4D62"/>
    <w:rsid w:val="656B68CD"/>
    <w:rsid w:val="657A50FB"/>
    <w:rsid w:val="65808041"/>
    <w:rsid w:val="65971E0A"/>
    <w:rsid w:val="65A66889"/>
    <w:rsid w:val="65A7B812"/>
    <w:rsid w:val="65DB3302"/>
    <w:rsid w:val="65EFE1DE"/>
    <w:rsid w:val="65F997BE"/>
    <w:rsid w:val="65FC7DF6"/>
    <w:rsid w:val="660029F6"/>
    <w:rsid w:val="66069182"/>
    <w:rsid w:val="662A21DE"/>
    <w:rsid w:val="6637C9BB"/>
    <w:rsid w:val="6642128B"/>
    <w:rsid w:val="666D759F"/>
    <w:rsid w:val="667DCEB8"/>
    <w:rsid w:val="66B3A5D3"/>
    <w:rsid w:val="66C767B3"/>
    <w:rsid w:val="66CCEC70"/>
    <w:rsid w:val="66CD9820"/>
    <w:rsid w:val="66E521EF"/>
    <w:rsid w:val="66EB55C0"/>
    <w:rsid w:val="67049DF4"/>
    <w:rsid w:val="671C2EDA"/>
    <w:rsid w:val="671FCD49"/>
    <w:rsid w:val="675E50E8"/>
    <w:rsid w:val="67B7CEFF"/>
    <w:rsid w:val="67C36F5F"/>
    <w:rsid w:val="67C93C64"/>
    <w:rsid w:val="67DDE2EC"/>
    <w:rsid w:val="67DFCF45"/>
    <w:rsid w:val="67E78CE7"/>
    <w:rsid w:val="67F6540B"/>
    <w:rsid w:val="68073261"/>
    <w:rsid w:val="680E5D44"/>
    <w:rsid w:val="682075DC"/>
    <w:rsid w:val="682E4678"/>
    <w:rsid w:val="683268AA"/>
    <w:rsid w:val="6850D050"/>
    <w:rsid w:val="685A851B"/>
    <w:rsid w:val="6871C126"/>
    <w:rsid w:val="6875C311"/>
    <w:rsid w:val="68804275"/>
    <w:rsid w:val="6894F381"/>
    <w:rsid w:val="689865AB"/>
    <w:rsid w:val="68A3098F"/>
    <w:rsid w:val="68DBD7BC"/>
    <w:rsid w:val="691DF8B8"/>
    <w:rsid w:val="6922A96A"/>
    <w:rsid w:val="6929B535"/>
    <w:rsid w:val="6940F941"/>
    <w:rsid w:val="698B29CE"/>
    <w:rsid w:val="69ACA416"/>
    <w:rsid w:val="69BC8806"/>
    <w:rsid w:val="6A3ED9F0"/>
    <w:rsid w:val="6A84261F"/>
    <w:rsid w:val="6A8D345B"/>
    <w:rsid w:val="6A9F363B"/>
    <w:rsid w:val="6AAE27A2"/>
    <w:rsid w:val="6AB9C919"/>
    <w:rsid w:val="6ABD67FE"/>
    <w:rsid w:val="6AD6B0F9"/>
    <w:rsid w:val="6AF18045"/>
    <w:rsid w:val="6AFD03B4"/>
    <w:rsid w:val="6B00322A"/>
    <w:rsid w:val="6B26D16E"/>
    <w:rsid w:val="6B3541C9"/>
    <w:rsid w:val="6B556B18"/>
    <w:rsid w:val="6B6B439F"/>
    <w:rsid w:val="6B9699DB"/>
    <w:rsid w:val="6BC4DC78"/>
    <w:rsid w:val="6BD1B57B"/>
    <w:rsid w:val="6BF35DA5"/>
    <w:rsid w:val="6C0072B3"/>
    <w:rsid w:val="6C1311C7"/>
    <w:rsid w:val="6C608CB9"/>
    <w:rsid w:val="6C7FA1C1"/>
    <w:rsid w:val="6C9B3076"/>
    <w:rsid w:val="6CAF0123"/>
    <w:rsid w:val="6CCA5DB9"/>
    <w:rsid w:val="6CCB4C91"/>
    <w:rsid w:val="6CEF0D88"/>
    <w:rsid w:val="6D11B5D7"/>
    <w:rsid w:val="6D1EFFFD"/>
    <w:rsid w:val="6D33D141"/>
    <w:rsid w:val="6D36F6C3"/>
    <w:rsid w:val="6D4AFFCC"/>
    <w:rsid w:val="6D4C3A7F"/>
    <w:rsid w:val="6D51EFC4"/>
    <w:rsid w:val="6D9AB570"/>
    <w:rsid w:val="6DC23387"/>
    <w:rsid w:val="6E081BE1"/>
    <w:rsid w:val="6E0E51BB"/>
    <w:rsid w:val="6E2FD2C8"/>
    <w:rsid w:val="6E3DB934"/>
    <w:rsid w:val="6E4CA52B"/>
    <w:rsid w:val="6E671CF2"/>
    <w:rsid w:val="6E69868A"/>
    <w:rsid w:val="6E6BDB84"/>
    <w:rsid w:val="6E82EABC"/>
    <w:rsid w:val="6E902AD5"/>
    <w:rsid w:val="6E91BC94"/>
    <w:rsid w:val="6EB2DC14"/>
    <w:rsid w:val="6EBA7F76"/>
    <w:rsid w:val="6ECD1C41"/>
    <w:rsid w:val="6ECE58DE"/>
    <w:rsid w:val="6ED92B4F"/>
    <w:rsid w:val="6EDD3F48"/>
    <w:rsid w:val="6EF29B0E"/>
    <w:rsid w:val="6EF9F15F"/>
    <w:rsid w:val="6F2ABC55"/>
    <w:rsid w:val="6F39CA02"/>
    <w:rsid w:val="6F46FAA2"/>
    <w:rsid w:val="6F5A86B3"/>
    <w:rsid w:val="6F5C9F5B"/>
    <w:rsid w:val="6F8D753B"/>
    <w:rsid w:val="6F99C4E6"/>
    <w:rsid w:val="6FC94528"/>
    <w:rsid w:val="6FCC1B69"/>
    <w:rsid w:val="6FCEED4F"/>
    <w:rsid w:val="6FD8F65B"/>
    <w:rsid w:val="6FFD74B1"/>
    <w:rsid w:val="7002ED53"/>
    <w:rsid w:val="70044864"/>
    <w:rsid w:val="700E82A2"/>
    <w:rsid w:val="7018338D"/>
    <w:rsid w:val="702B8F41"/>
    <w:rsid w:val="702BFB36"/>
    <w:rsid w:val="7051E9F1"/>
    <w:rsid w:val="705AB4EC"/>
    <w:rsid w:val="705E23B7"/>
    <w:rsid w:val="706DB765"/>
    <w:rsid w:val="7082F76F"/>
    <w:rsid w:val="70987CF2"/>
    <w:rsid w:val="70BC4F84"/>
    <w:rsid w:val="70BD081B"/>
    <w:rsid w:val="70C68CB6"/>
    <w:rsid w:val="70FA0CD8"/>
    <w:rsid w:val="711CEF32"/>
    <w:rsid w:val="714769B1"/>
    <w:rsid w:val="714D766E"/>
    <w:rsid w:val="715483DC"/>
    <w:rsid w:val="71669ECB"/>
    <w:rsid w:val="716DBBE6"/>
    <w:rsid w:val="71827246"/>
    <w:rsid w:val="71ADC862"/>
    <w:rsid w:val="71C7CB97"/>
    <w:rsid w:val="71F4D4D6"/>
    <w:rsid w:val="720A67E6"/>
    <w:rsid w:val="7216A907"/>
    <w:rsid w:val="721EC7D0"/>
    <w:rsid w:val="723E9122"/>
    <w:rsid w:val="72427F9D"/>
    <w:rsid w:val="7246012C"/>
    <w:rsid w:val="7252DCD2"/>
    <w:rsid w:val="725ACA58"/>
    <w:rsid w:val="725D60B3"/>
    <w:rsid w:val="72625D17"/>
    <w:rsid w:val="72730AE9"/>
    <w:rsid w:val="727D94B8"/>
    <w:rsid w:val="728522EC"/>
    <w:rsid w:val="72E8258D"/>
    <w:rsid w:val="72EE71A5"/>
    <w:rsid w:val="72EFA69A"/>
    <w:rsid w:val="73076717"/>
    <w:rsid w:val="730DA7DE"/>
    <w:rsid w:val="73242030"/>
    <w:rsid w:val="73319162"/>
    <w:rsid w:val="7344E533"/>
    <w:rsid w:val="7347CEC4"/>
    <w:rsid w:val="73484134"/>
    <w:rsid w:val="736194D2"/>
    <w:rsid w:val="73864D37"/>
    <w:rsid w:val="7395C479"/>
    <w:rsid w:val="73A8113A"/>
    <w:rsid w:val="73B29044"/>
    <w:rsid w:val="73BA9831"/>
    <w:rsid w:val="73D17CC2"/>
    <w:rsid w:val="73D93837"/>
    <w:rsid w:val="73F61D5D"/>
    <w:rsid w:val="73F69AB9"/>
    <w:rsid w:val="73FA7A53"/>
    <w:rsid w:val="73FF4957"/>
    <w:rsid w:val="7404C3D5"/>
    <w:rsid w:val="7475C0D0"/>
    <w:rsid w:val="7498628B"/>
    <w:rsid w:val="749DE7E3"/>
    <w:rsid w:val="74B365DC"/>
    <w:rsid w:val="74B8F204"/>
    <w:rsid w:val="74BA1308"/>
    <w:rsid w:val="74C56410"/>
    <w:rsid w:val="74C7091C"/>
    <w:rsid w:val="74CEAEB8"/>
    <w:rsid w:val="74D97DA5"/>
    <w:rsid w:val="74DC240F"/>
    <w:rsid w:val="74FC33AC"/>
    <w:rsid w:val="75058B24"/>
    <w:rsid w:val="75103E11"/>
    <w:rsid w:val="751BCDD9"/>
    <w:rsid w:val="753F039D"/>
    <w:rsid w:val="7543D94C"/>
    <w:rsid w:val="754735A4"/>
    <w:rsid w:val="75560309"/>
    <w:rsid w:val="756E8B58"/>
    <w:rsid w:val="75C697F6"/>
    <w:rsid w:val="75D6AED2"/>
    <w:rsid w:val="75F06055"/>
    <w:rsid w:val="760FAD4E"/>
    <w:rsid w:val="761EFD8C"/>
    <w:rsid w:val="76426C70"/>
    <w:rsid w:val="7664E579"/>
    <w:rsid w:val="7681CDB1"/>
    <w:rsid w:val="768DC0CC"/>
    <w:rsid w:val="76B8E36D"/>
    <w:rsid w:val="76C86CA7"/>
    <w:rsid w:val="76DA7CEF"/>
    <w:rsid w:val="76DDCB31"/>
    <w:rsid w:val="76EFC047"/>
    <w:rsid w:val="76F23076"/>
    <w:rsid w:val="770EC11F"/>
    <w:rsid w:val="7779D84B"/>
    <w:rsid w:val="777A778C"/>
    <w:rsid w:val="779BE159"/>
    <w:rsid w:val="779C0BA4"/>
    <w:rsid w:val="77BAEFCB"/>
    <w:rsid w:val="77C297D1"/>
    <w:rsid w:val="77FBC962"/>
    <w:rsid w:val="78147B73"/>
    <w:rsid w:val="783289EA"/>
    <w:rsid w:val="78341272"/>
    <w:rsid w:val="783A525C"/>
    <w:rsid w:val="784DCB16"/>
    <w:rsid w:val="785F1755"/>
    <w:rsid w:val="7867872E"/>
    <w:rsid w:val="786F0651"/>
    <w:rsid w:val="78841F30"/>
    <w:rsid w:val="788DA3CB"/>
    <w:rsid w:val="78905C38"/>
    <w:rsid w:val="789A790F"/>
    <w:rsid w:val="78C60354"/>
    <w:rsid w:val="78D78357"/>
    <w:rsid w:val="78ECE8A0"/>
    <w:rsid w:val="78F0EC85"/>
    <w:rsid w:val="78FC665D"/>
    <w:rsid w:val="79068472"/>
    <w:rsid w:val="790D1FE7"/>
    <w:rsid w:val="791B1B16"/>
    <w:rsid w:val="792385D6"/>
    <w:rsid w:val="79264844"/>
    <w:rsid w:val="793BB5C2"/>
    <w:rsid w:val="7971B0B0"/>
    <w:rsid w:val="799C4B93"/>
    <w:rsid w:val="79B50EA2"/>
    <w:rsid w:val="79B7F872"/>
    <w:rsid w:val="79CFE91F"/>
    <w:rsid w:val="79F0A220"/>
    <w:rsid w:val="7A0EB718"/>
    <w:rsid w:val="7A6110B7"/>
    <w:rsid w:val="7A68CEF9"/>
    <w:rsid w:val="7A846A2F"/>
    <w:rsid w:val="7A954CBC"/>
    <w:rsid w:val="7A9A7811"/>
    <w:rsid w:val="7AA8F048"/>
    <w:rsid w:val="7AB6C36B"/>
    <w:rsid w:val="7ACFECE3"/>
    <w:rsid w:val="7ADBA37A"/>
    <w:rsid w:val="7AF458B4"/>
    <w:rsid w:val="7AF92DC1"/>
    <w:rsid w:val="7B158CA6"/>
    <w:rsid w:val="7B1C9711"/>
    <w:rsid w:val="7B237CE5"/>
    <w:rsid w:val="7B40FD37"/>
    <w:rsid w:val="7B535319"/>
    <w:rsid w:val="7B562AE3"/>
    <w:rsid w:val="7B61D3FF"/>
    <w:rsid w:val="7B6BB980"/>
    <w:rsid w:val="7B6C5829"/>
    <w:rsid w:val="7B96B817"/>
    <w:rsid w:val="7BC5448D"/>
    <w:rsid w:val="7BC5AA16"/>
    <w:rsid w:val="7BFF27AA"/>
    <w:rsid w:val="7C00CA9B"/>
    <w:rsid w:val="7C1D1B2A"/>
    <w:rsid w:val="7C2CBC7A"/>
    <w:rsid w:val="7C2DE71A"/>
    <w:rsid w:val="7C42C724"/>
    <w:rsid w:val="7C693A28"/>
    <w:rsid w:val="7C6BBD44"/>
    <w:rsid w:val="7C92732E"/>
    <w:rsid w:val="7C9417C7"/>
    <w:rsid w:val="7CB118A1"/>
    <w:rsid w:val="7CC44B7F"/>
    <w:rsid w:val="7CC4DD3B"/>
    <w:rsid w:val="7CE735F4"/>
    <w:rsid w:val="7CEE6F00"/>
    <w:rsid w:val="7D1F79D1"/>
    <w:rsid w:val="7D3D6FF0"/>
    <w:rsid w:val="7D4595EC"/>
    <w:rsid w:val="7DA39FA8"/>
    <w:rsid w:val="7DA4FC13"/>
    <w:rsid w:val="7DB388F0"/>
    <w:rsid w:val="7DFF78E1"/>
    <w:rsid w:val="7E19DE87"/>
    <w:rsid w:val="7E242AFA"/>
    <w:rsid w:val="7E2BF976"/>
    <w:rsid w:val="7E5437D3"/>
    <w:rsid w:val="7E89D2AF"/>
    <w:rsid w:val="7E8AF3DB"/>
    <w:rsid w:val="7E915A0E"/>
    <w:rsid w:val="7E917E12"/>
    <w:rsid w:val="7EB08EAF"/>
    <w:rsid w:val="7ED900C3"/>
    <w:rsid w:val="7EE46C40"/>
    <w:rsid w:val="7EFCE54F"/>
    <w:rsid w:val="7F052CA1"/>
    <w:rsid w:val="7F407FFD"/>
    <w:rsid w:val="7F5884B0"/>
    <w:rsid w:val="7F79C8C1"/>
    <w:rsid w:val="7F8EB38D"/>
    <w:rsid w:val="7F8F8A84"/>
    <w:rsid w:val="7FC65088"/>
    <w:rsid w:val="7FC96C3C"/>
    <w:rsid w:val="7FDCA033"/>
    <w:rsid w:val="7FEAB8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20CC3"/>
  <w15:chartTrackingRefBased/>
  <w15:docId w15:val="{C882B23D-7808-432F-A093-D0F9FCA34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ps.org.uk/news-and-policy/bps-code-ethics-and-conduct" TargetMode="External"/><Relationship Id="rId18" Type="http://schemas.openxmlformats.org/officeDocument/2006/relationships/hyperlink" Target="https://doi.org/10.1016/s0022-5371(79)90397-9"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stacey.coleman@uwtsd.ac.uk" TargetMode="External"/><Relationship Id="rId7" Type="http://schemas.openxmlformats.org/officeDocument/2006/relationships/webSettings" Target="webSettings.xml"/><Relationship Id="rId12" Type="http://schemas.openxmlformats.org/officeDocument/2006/relationships/hyperlink" Target="https://doi.org/10.1023/a:1021375216854" TargetMode="External"/><Relationship Id="rId17" Type="http://schemas.openxmlformats.org/officeDocument/2006/relationships/hyperlink" Target="https://doi.org/10.1016/j.jrp.2017.02.004"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j.euroneuro.2018.11.462" TargetMode="External"/><Relationship Id="rId20" Type="http://schemas.openxmlformats.org/officeDocument/2006/relationships/hyperlink" Target="mailto:stacey.coleman@uwtsd.ac.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doi.org/10.1037/0022-3514.42.5.927"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doi.org/10.1016/j.jml.2009.11.00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ps.org.uk/news-and-policy/bps-code-human-research-ethics" TargetMode="External"/><Relationship Id="rId22" Type="http://schemas.openxmlformats.org/officeDocument/2006/relationships/hyperlink" Target="mailto:stacey.coleman@uwtsd.ac.uk"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7B792B-88FB-406E-A141-9302C5953F66}">
  <ds:schemaRefs>
    <ds:schemaRef ds:uri="http://schemas.microsoft.com/sharepoint/v3/contenttype/forms"/>
  </ds:schemaRefs>
</ds:datastoreItem>
</file>

<file path=customXml/itemProps2.xml><?xml version="1.0" encoding="utf-8"?>
<ds:datastoreItem xmlns:ds="http://schemas.openxmlformats.org/officeDocument/2006/customXml" ds:itemID="{C485491B-7FE1-4446-A4CC-DCD24B6120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34314A3-87B6-4097-8389-217FADD64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2960</Words>
  <Characters>16877</Characters>
  <Application>Microsoft Office Word</Application>
  <DocSecurity>0</DocSecurity>
  <Lines>140</Lines>
  <Paragraphs>39</Paragraphs>
  <ScaleCrop>false</ScaleCrop>
  <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Dearna Sarah Havard (2100056)</dc:creator>
  <cp:keywords/>
  <dc:description/>
  <cp:lastModifiedBy>Dearna Sarah</cp:lastModifiedBy>
  <cp:revision>2</cp:revision>
  <dcterms:created xsi:type="dcterms:W3CDTF">2022-01-11T19:01:00Z</dcterms:created>
  <dcterms:modified xsi:type="dcterms:W3CDTF">2022-01-11T19:01:00Z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