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868F9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FF4293">
              <w:rPr>
                <w:b/>
                <w:color w:val="auto"/>
                <w:sz w:val="32"/>
              </w:rPr>
              <w:t xml:space="preserve"> Holli Randall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0A4827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F4293">
              <w:rPr>
                <w:b/>
                <w:color w:val="auto"/>
                <w:sz w:val="32"/>
              </w:rPr>
              <w:t xml:space="preserve"> 1920845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715BE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9996E60" w14:textId="77777777" w:rsidR="00FF4293" w:rsidRPr="00FF4293" w:rsidRDefault="00FF4293" w:rsidP="00FF4293">
      <w:pPr>
        <w:ind w:right="107"/>
        <w:jc w:val="both"/>
        <w:rPr>
          <w:sz w:val="24"/>
          <w:szCs w:val="24"/>
        </w:rPr>
      </w:pPr>
      <w:r w:rsidRPr="00FF4293">
        <w:rPr>
          <w:sz w:val="24"/>
          <w:szCs w:val="24"/>
        </w:rPr>
        <w:t>Introduction</w:t>
      </w:r>
    </w:p>
    <w:p w14:paraId="2E2C1498" w14:textId="77777777" w:rsidR="00FF4293" w:rsidRPr="00FF4293" w:rsidRDefault="00FF4293" w:rsidP="00FF4293">
      <w:pPr>
        <w:ind w:right="107"/>
        <w:jc w:val="both"/>
        <w:rPr>
          <w:sz w:val="24"/>
          <w:szCs w:val="24"/>
        </w:rPr>
      </w:pPr>
      <w:r w:rsidRPr="00FF4293">
        <w:rPr>
          <w:sz w:val="24"/>
          <w:szCs w:val="24"/>
        </w:rPr>
        <w:t xml:space="preserve">This essay will examine the meaning of stress and possible causes by reviewing how stress develops. The essay will determine the importance of coping with stress in order to reduce the impacts financially and how stress affects our judgment. Additionally the coping mechanisms I adopted in order to cope with stress will be examined by analysing the importance and impact exercise, peer support and developing resilience had within my initial six months. Finally my ability to recognise the stressors within my initial 6 months of training and methods I used to overcome my stressors.   </w:t>
      </w:r>
    </w:p>
    <w:p w14:paraId="6C1EDC24" w14:textId="4B65D73E" w:rsidR="00FF4293" w:rsidRDefault="00FF4293" w:rsidP="00FF4293">
      <w:pPr>
        <w:ind w:right="107"/>
        <w:jc w:val="both"/>
        <w:rPr>
          <w:sz w:val="24"/>
          <w:szCs w:val="24"/>
        </w:rPr>
      </w:pPr>
    </w:p>
    <w:p w14:paraId="1CFF48A8" w14:textId="77777777" w:rsidR="00647A65" w:rsidRPr="00FF4293" w:rsidRDefault="00647A65" w:rsidP="00FF4293">
      <w:pPr>
        <w:ind w:right="107"/>
        <w:jc w:val="both"/>
        <w:rPr>
          <w:sz w:val="24"/>
          <w:szCs w:val="24"/>
        </w:rPr>
      </w:pPr>
    </w:p>
    <w:p w14:paraId="76F03182" w14:textId="77777777" w:rsidR="00FF4293" w:rsidRPr="00FF4293" w:rsidRDefault="00FF4293" w:rsidP="00FF4293">
      <w:pPr>
        <w:ind w:right="107"/>
        <w:jc w:val="both"/>
        <w:rPr>
          <w:sz w:val="24"/>
          <w:szCs w:val="24"/>
        </w:rPr>
      </w:pPr>
      <w:r w:rsidRPr="00FF4293">
        <w:rPr>
          <w:sz w:val="24"/>
          <w:szCs w:val="24"/>
        </w:rPr>
        <w:t xml:space="preserve">What is stress and Impacts of </w:t>
      </w:r>
      <w:proofErr w:type="gramStart"/>
      <w:r w:rsidRPr="00FF4293">
        <w:rPr>
          <w:sz w:val="24"/>
          <w:szCs w:val="24"/>
        </w:rPr>
        <w:t>stress</w:t>
      </w:r>
      <w:proofErr w:type="gramEnd"/>
    </w:p>
    <w:p w14:paraId="77A83FBC" w14:textId="77777777" w:rsidR="00FF4293" w:rsidRPr="00FF4293" w:rsidRDefault="00FF4293" w:rsidP="00FF4293">
      <w:pPr>
        <w:ind w:right="107"/>
        <w:jc w:val="both"/>
        <w:rPr>
          <w:sz w:val="24"/>
          <w:szCs w:val="24"/>
        </w:rPr>
      </w:pPr>
    </w:p>
    <w:p w14:paraId="0CA204B7" w14:textId="77777777" w:rsidR="00FF4293" w:rsidRPr="00FF4293" w:rsidRDefault="00FF4293" w:rsidP="00FF4293">
      <w:pPr>
        <w:ind w:right="107"/>
        <w:jc w:val="both"/>
        <w:rPr>
          <w:sz w:val="24"/>
          <w:szCs w:val="24"/>
        </w:rPr>
      </w:pPr>
      <w:r w:rsidRPr="00FF4293">
        <w:rPr>
          <w:sz w:val="24"/>
          <w:szCs w:val="24"/>
        </w:rPr>
        <w:t xml:space="preserve">NHS (2020) states stress occurs as a result of your body releasing stress hormones, most commonly adrenaline and cortisol and believes there is no obvious cause to stress. The impact of stress can affect every organisation as Health and Safety Executive (2019) states 44% of work absences were due to stress induced illnesses, resulting in a financial impact on organisations. Green (2004) notes within the police, stress related illness is prevalent as a study conducted within the UK recorded 13% of stress related symptoms. Consequently contributing to decreased morale, higher absenteeism, a higher demand on occupational health, and affecting the officer’s personal life as stressors are brought back to the home environment (Green 2004).  </w:t>
      </w:r>
    </w:p>
    <w:p w14:paraId="73A4219B" w14:textId="77777777" w:rsidR="00647A65" w:rsidRDefault="00647A65" w:rsidP="00FF4293">
      <w:pPr>
        <w:ind w:right="107"/>
        <w:jc w:val="both"/>
        <w:rPr>
          <w:sz w:val="24"/>
          <w:szCs w:val="24"/>
        </w:rPr>
      </w:pPr>
    </w:p>
    <w:p w14:paraId="6F6B87FD" w14:textId="30B00072" w:rsidR="00FF4293" w:rsidRPr="00FF4293" w:rsidRDefault="00FF4293" w:rsidP="00FF4293">
      <w:pPr>
        <w:ind w:right="107"/>
        <w:jc w:val="both"/>
        <w:rPr>
          <w:sz w:val="24"/>
          <w:szCs w:val="24"/>
        </w:rPr>
      </w:pPr>
      <w:r w:rsidRPr="00FF4293">
        <w:rPr>
          <w:sz w:val="24"/>
          <w:szCs w:val="24"/>
        </w:rPr>
        <w:t xml:space="preserve">Green (2004) states as a result training focuses on conditioning officers to be prepared for highly stressful and demanding situations by emphasising the importance of resilience, Green (2004) acknowledges certain factors increase stress levels which include workload, work patterns and the work environment. College of Policing (2018) supports this and adds the additional stressor of exposure to difficult situations and conflicts in their job demands this stress is heightened due to the negative perception and criticism they face from the public as a result resilience is essential to overcome the issue of stress. College of Policing (2020) acknowledges the importance of maintaining the health and wellbeing of all policing professionals to ensure the safe and effective operation of the police service. College of Policing (2020) states the police service offers various solutions to help officers cope with stressors such as support through occupational health and aims to improve the service by reducing the stigma attached to speaking out, and improve officer’s resilience levels by </w:t>
      </w:r>
      <w:r w:rsidRPr="00FF4293">
        <w:rPr>
          <w:sz w:val="24"/>
          <w:szCs w:val="24"/>
        </w:rPr>
        <w:lastRenderedPageBreak/>
        <w:t xml:space="preserve">improving engagement within the organisation. College of Policing (2016) agrees and adds critical thinking is an important aspect of delivering effective policing, use of critical thinking will enhance an individual’s ability to cope with diverse incidents and able to handle the stresses associated with such incidents. </w:t>
      </w:r>
    </w:p>
    <w:p w14:paraId="0B4CD5CC" w14:textId="77777777" w:rsidR="00FF4293" w:rsidRPr="00FF4293" w:rsidRDefault="00FF4293" w:rsidP="00FF4293">
      <w:pPr>
        <w:ind w:right="107"/>
        <w:jc w:val="both"/>
        <w:rPr>
          <w:sz w:val="24"/>
          <w:szCs w:val="24"/>
        </w:rPr>
      </w:pPr>
    </w:p>
    <w:p w14:paraId="12140A80" w14:textId="137F9C22" w:rsidR="00FF4293" w:rsidRPr="00FF4293" w:rsidRDefault="00FF4293" w:rsidP="00FF4293">
      <w:pPr>
        <w:ind w:right="107"/>
        <w:jc w:val="both"/>
        <w:rPr>
          <w:sz w:val="24"/>
          <w:szCs w:val="24"/>
        </w:rPr>
      </w:pPr>
      <w:r w:rsidRPr="00FF4293">
        <w:rPr>
          <w:sz w:val="24"/>
          <w:szCs w:val="24"/>
        </w:rPr>
        <w:t>The stressors encountered within initial 6 months</w:t>
      </w:r>
    </w:p>
    <w:p w14:paraId="25E381F4" w14:textId="58C74A95" w:rsidR="00FF4293" w:rsidRPr="00FF4293" w:rsidRDefault="00FF4293" w:rsidP="00FF4293">
      <w:pPr>
        <w:ind w:right="107"/>
        <w:jc w:val="both"/>
        <w:rPr>
          <w:sz w:val="24"/>
          <w:szCs w:val="24"/>
        </w:rPr>
      </w:pPr>
      <w:r w:rsidRPr="00FF4293">
        <w:rPr>
          <w:sz w:val="24"/>
          <w:szCs w:val="24"/>
        </w:rPr>
        <w:t xml:space="preserve">Upon reflecting on my initial 6 months I identified the main stressors I faced were due to exams, the impact of COVID 19 such as the change of schedule and teaching through the use of technology, resulting in the lack of social interaction due to working from home. </w:t>
      </w:r>
    </w:p>
    <w:p w14:paraId="23FD42FC" w14:textId="77777777" w:rsidR="00FF4293" w:rsidRPr="00FF4293" w:rsidRDefault="00FF4293" w:rsidP="00FF4293">
      <w:pPr>
        <w:ind w:right="107"/>
        <w:jc w:val="both"/>
        <w:rPr>
          <w:sz w:val="24"/>
          <w:szCs w:val="24"/>
        </w:rPr>
      </w:pPr>
      <w:r w:rsidRPr="00FF4293">
        <w:rPr>
          <w:sz w:val="24"/>
          <w:szCs w:val="24"/>
        </w:rPr>
        <w:t>GOV (2019) states examinations are a stressful time for most individuals and can impact on their wellbeing. I support this as I experienced increased stress levels due to the pressure I placed on myself to achieve the results I desired. I believe I worked very hard to achieve the results I gained and this was due to long hours of study at the detriment of my social wellbeing. Due to the increased time spent on studying I neglected my own wellbeing by studying at unsociable hours which resulted in less time for activities I usually engage in such as exercising and meeting up with friends, as I struggled to maintain a balance between my work schedule and social schedule.</w:t>
      </w:r>
    </w:p>
    <w:p w14:paraId="13B751F5" w14:textId="77777777" w:rsidR="00647A65" w:rsidRDefault="00FF4293" w:rsidP="00FF4293">
      <w:pPr>
        <w:ind w:right="107"/>
        <w:jc w:val="both"/>
        <w:rPr>
          <w:sz w:val="24"/>
          <w:szCs w:val="24"/>
        </w:rPr>
      </w:pPr>
      <w:r w:rsidRPr="00FF4293">
        <w:rPr>
          <w:sz w:val="24"/>
          <w:szCs w:val="24"/>
        </w:rPr>
        <w:t xml:space="preserve"> </w:t>
      </w:r>
    </w:p>
    <w:p w14:paraId="45FF931D" w14:textId="1BDB2177" w:rsidR="00FF4293" w:rsidRPr="00FF4293" w:rsidRDefault="00FF4293" w:rsidP="00FF4293">
      <w:pPr>
        <w:ind w:right="107"/>
        <w:jc w:val="both"/>
        <w:rPr>
          <w:sz w:val="24"/>
          <w:szCs w:val="24"/>
        </w:rPr>
      </w:pPr>
      <w:r w:rsidRPr="00FF4293">
        <w:rPr>
          <w:sz w:val="24"/>
          <w:szCs w:val="24"/>
        </w:rPr>
        <w:t>Additionally I believe the effects of COVID 19 had a contributing factor to my stress levels, this is identified by CDC (2020) who states COVID 19 impacted on our normal routines causing additional stress levels due to a sudden change to routine and unfamiliarity. I believe COVID 19 had impacted how the training was delivered as a result of social distancing measures, therefore it was identified the best solution was to where possible work from home. The reliance placed on technology to deliver the learning, presented challenges due to technical issues encountered through the use of laptops. A</w:t>
      </w:r>
      <w:r w:rsidR="00BA4A70">
        <w:rPr>
          <w:sz w:val="24"/>
          <w:szCs w:val="24"/>
        </w:rPr>
        <w:t>dditionally this placed more of a</w:t>
      </w:r>
      <w:r w:rsidRPr="00FF4293">
        <w:rPr>
          <w:sz w:val="24"/>
          <w:szCs w:val="24"/>
        </w:rPr>
        <w:t xml:space="preserve"> strain on interaction via teams as tasks usually administered in a classroom setting were unable to be undertaken through teams. Furthermore my stress levels were affected as the schedule was changed regularly in order to accommodate for social distancing regulations within vantage point and I appreciate the challenges the organisation faced.</w:t>
      </w:r>
    </w:p>
    <w:p w14:paraId="78BBAA01" w14:textId="77777777" w:rsidR="00FF4293" w:rsidRPr="00FF4293" w:rsidRDefault="00FF4293" w:rsidP="00FF4293">
      <w:pPr>
        <w:ind w:right="107"/>
        <w:jc w:val="both"/>
        <w:rPr>
          <w:sz w:val="24"/>
          <w:szCs w:val="24"/>
        </w:rPr>
      </w:pPr>
    </w:p>
    <w:p w14:paraId="5275ECD6" w14:textId="77777777" w:rsidR="00FF4293" w:rsidRPr="00FF4293" w:rsidRDefault="00FF4293" w:rsidP="00FF4293">
      <w:pPr>
        <w:ind w:right="107"/>
        <w:jc w:val="both"/>
        <w:rPr>
          <w:sz w:val="24"/>
          <w:szCs w:val="24"/>
        </w:rPr>
      </w:pPr>
    </w:p>
    <w:p w14:paraId="110BACFB" w14:textId="77777777" w:rsidR="00FF4293" w:rsidRPr="00FF4293" w:rsidRDefault="00FF4293" w:rsidP="00FF4293">
      <w:pPr>
        <w:ind w:right="107"/>
        <w:jc w:val="both"/>
        <w:rPr>
          <w:sz w:val="24"/>
          <w:szCs w:val="24"/>
        </w:rPr>
      </w:pPr>
      <w:r w:rsidRPr="00FF4293">
        <w:rPr>
          <w:sz w:val="24"/>
          <w:szCs w:val="24"/>
        </w:rPr>
        <w:t>Coping mechanisms I adopted</w:t>
      </w:r>
    </w:p>
    <w:p w14:paraId="07F7C77E" w14:textId="01502D5E" w:rsidR="00FF4293" w:rsidRPr="00FF4293" w:rsidRDefault="00FF4293" w:rsidP="00FF4293">
      <w:pPr>
        <w:ind w:right="107"/>
        <w:jc w:val="both"/>
        <w:rPr>
          <w:sz w:val="24"/>
          <w:szCs w:val="24"/>
        </w:rPr>
      </w:pPr>
      <w:r w:rsidRPr="00FF4293">
        <w:rPr>
          <w:sz w:val="24"/>
          <w:szCs w:val="24"/>
        </w:rPr>
        <w:t xml:space="preserve">The coping mechanisms I usually adopt in order to deal with stress are socialising with friends and the use of exercise, this was impacted by COVID however I was able to overcome this as instead of meeting friends I had to use technology such as FaceTime, additionally with exercise and the closure of gyms I adapted by exercising from home. Jackson (2013) states the use of physical exercise results in changes to hormonal response and is an effective coping mechanism for stress additionally it acts as a distraction to the stressor. I agree as I would utilise exercise as a break from my revision, it cleared my mind and I was able </w:t>
      </w:r>
      <w:r w:rsidR="00E06864">
        <w:rPr>
          <w:sz w:val="24"/>
          <w:szCs w:val="24"/>
        </w:rPr>
        <w:t xml:space="preserve">to </w:t>
      </w:r>
      <w:r w:rsidRPr="00FF4293">
        <w:rPr>
          <w:sz w:val="24"/>
          <w:szCs w:val="24"/>
        </w:rPr>
        <w:t xml:space="preserve">relax. </w:t>
      </w:r>
    </w:p>
    <w:p w14:paraId="413D642F" w14:textId="77777777" w:rsidR="00647A65" w:rsidRDefault="00647A65" w:rsidP="00FF4293">
      <w:pPr>
        <w:ind w:right="107"/>
        <w:jc w:val="both"/>
        <w:rPr>
          <w:sz w:val="24"/>
          <w:szCs w:val="24"/>
        </w:rPr>
      </w:pPr>
    </w:p>
    <w:p w14:paraId="47ACE9FD" w14:textId="58A171B7" w:rsidR="00FF4293" w:rsidRPr="00FF4293" w:rsidRDefault="00FF4293" w:rsidP="00FF4293">
      <w:pPr>
        <w:ind w:right="107"/>
        <w:jc w:val="both"/>
        <w:rPr>
          <w:sz w:val="24"/>
          <w:szCs w:val="24"/>
        </w:rPr>
      </w:pPr>
      <w:r w:rsidRPr="00FF4293">
        <w:rPr>
          <w:sz w:val="24"/>
          <w:szCs w:val="24"/>
        </w:rPr>
        <w:t>Criminal Justice (2020) believes adaptive coping strategies are problem solving approaches u</w:t>
      </w:r>
      <w:r w:rsidR="00BA4A70">
        <w:rPr>
          <w:sz w:val="24"/>
          <w:szCs w:val="24"/>
        </w:rPr>
        <w:t xml:space="preserve">sed by the police </w:t>
      </w:r>
      <w:r w:rsidRPr="00FF4293">
        <w:rPr>
          <w:sz w:val="24"/>
          <w:szCs w:val="24"/>
        </w:rPr>
        <w:t xml:space="preserve">through identifying information, support and rewards. I believe I adopted this approach as I often asked for guidance and support from my tutors and identified the stress encountered was temporary and necessary in order to attain the exam results I required. Criminal Justice (2020) adds the coping strategies of police officers can be improved by training programs, I believe this was achieved through the training we received as the course emphasised goal setting and time management, which I believe helped me to manage my workload. </w:t>
      </w:r>
    </w:p>
    <w:p w14:paraId="14DC92C9" w14:textId="77777777" w:rsidR="005009D0" w:rsidRDefault="005009D0" w:rsidP="00FF4293">
      <w:pPr>
        <w:ind w:right="107"/>
        <w:jc w:val="both"/>
        <w:rPr>
          <w:sz w:val="24"/>
          <w:szCs w:val="24"/>
        </w:rPr>
      </w:pPr>
    </w:p>
    <w:p w14:paraId="4F99781C" w14:textId="698455CD" w:rsidR="00FF4293" w:rsidRPr="00FF4293" w:rsidRDefault="00FF4293" w:rsidP="00FF4293">
      <w:pPr>
        <w:ind w:right="107"/>
        <w:jc w:val="both"/>
        <w:rPr>
          <w:sz w:val="24"/>
          <w:szCs w:val="24"/>
        </w:rPr>
      </w:pPr>
      <w:r w:rsidRPr="00FF4293">
        <w:rPr>
          <w:sz w:val="24"/>
          <w:szCs w:val="24"/>
        </w:rPr>
        <w:lastRenderedPageBreak/>
        <w:t xml:space="preserve">Criminal Justice (2020) acknowledges the benefit of peer counselling for police officers, I relied heavily on my peers through the use of a </w:t>
      </w:r>
      <w:proofErr w:type="spellStart"/>
      <w:r w:rsidRPr="00FF4293">
        <w:rPr>
          <w:sz w:val="24"/>
          <w:szCs w:val="24"/>
        </w:rPr>
        <w:t>whatsapp</w:t>
      </w:r>
      <w:proofErr w:type="spellEnd"/>
      <w:r w:rsidRPr="00FF4293">
        <w:rPr>
          <w:sz w:val="24"/>
          <w:szCs w:val="24"/>
        </w:rPr>
        <w:t xml:space="preserve"> group chat in which we communicated regularly and discussed elements within the course. My peers offered guidance as I believed it was a good stress relief to communicate with individuals experiencing similar stressors to myself. The use of peer support through technology benefited me as I was able to reflect on my experiences and talk through any issues I was finding difficult additionally it increased morale within the training environment.</w:t>
      </w:r>
    </w:p>
    <w:p w14:paraId="4DA1A4E9" w14:textId="7D1D1436" w:rsidR="00FF4293" w:rsidRPr="00FF4293" w:rsidRDefault="00FF4293" w:rsidP="00FF4293">
      <w:pPr>
        <w:ind w:right="107"/>
        <w:jc w:val="both"/>
        <w:rPr>
          <w:sz w:val="24"/>
          <w:szCs w:val="24"/>
        </w:rPr>
      </w:pPr>
      <w:r w:rsidRPr="00FF4293">
        <w:rPr>
          <w:sz w:val="24"/>
          <w:szCs w:val="24"/>
        </w:rPr>
        <w:t>After analysing the methods</w:t>
      </w:r>
      <w:r w:rsidR="00972F97">
        <w:rPr>
          <w:sz w:val="24"/>
          <w:szCs w:val="24"/>
        </w:rPr>
        <w:t xml:space="preserve"> of coping strategies </w:t>
      </w:r>
      <w:r w:rsidRPr="00FF4293">
        <w:rPr>
          <w:sz w:val="24"/>
          <w:szCs w:val="24"/>
        </w:rPr>
        <w:t xml:space="preserve">I determined the use of peer interaction was the most beneficial coping strategy I used as I leaned more towards this method than exercising </w:t>
      </w:r>
      <w:proofErr w:type="gramStart"/>
      <w:r w:rsidRPr="00FF4293">
        <w:rPr>
          <w:sz w:val="24"/>
          <w:szCs w:val="24"/>
        </w:rPr>
        <w:t>as  I</w:t>
      </w:r>
      <w:proofErr w:type="gramEnd"/>
      <w:r w:rsidRPr="00FF4293">
        <w:rPr>
          <w:sz w:val="24"/>
          <w:szCs w:val="24"/>
        </w:rPr>
        <w:t xml:space="preserve"> was able to discuss how I felt with others who were in a similar situation. </w:t>
      </w:r>
    </w:p>
    <w:p w14:paraId="4D405736" w14:textId="77777777" w:rsidR="00FF4293" w:rsidRPr="00FF4293" w:rsidRDefault="00FF4293" w:rsidP="00FF4293">
      <w:pPr>
        <w:ind w:right="107"/>
        <w:jc w:val="both"/>
        <w:rPr>
          <w:sz w:val="24"/>
          <w:szCs w:val="24"/>
        </w:rPr>
      </w:pPr>
    </w:p>
    <w:p w14:paraId="385E80EB" w14:textId="77777777" w:rsidR="00FF4293" w:rsidRPr="00FF4293" w:rsidRDefault="00FF4293" w:rsidP="00FF4293">
      <w:pPr>
        <w:ind w:right="107"/>
        <w:jc w:val="both"/>
        <w:rPr>
          <w:sz w:val="24"/>
          <w:szCs w:val="24"/>
        </w:rPr>
      </w:pPr>
      <w:r w:rsidRPr="00FF4293">
        <w:rPr>
          <w:sz w:val="24"/>
          <w:szCs w:val="24"/>
        </w:rPr>
        <w:t>Reflection</w:t>
      </w:r>
    </w:p>
    <w:p w14:paraId="1C848A18" w14:textId="77777777" w:rsidR="00FF4293" w:rsidRPr="00FF4293" w:rsidRDefault="00FF4293" w:rsidP="00FF4293">
      <w:pPr>
        <w:ind w:right="107"/>
        <w:jc w:val="both"/>
        <w:rPr>
          <w:sz w:val="24"/>
          <w:szCs w:val="24"/>
        </w:rPr>
      </w:pPr>
      <w:r w:rsidRPr="00FF4293">
        <w:rPr>
          <w:sz w:val="24"/>
          <w:szCs w:val="24"/>
        </w:rPr>
        <w:t>Throughout my training I utilised reflection to understand and analyse situations I faced, I will demonstrate this though the use of the Gibbs reflective model (</w:t>
      </w:r>
      <w:proofErr w:type="spellStart"/>
      <w:r w:rsidRPr="00FF4293">
        <w:rPr>
          <w:sz w:val="24"/>
          <w:szCs w:val="24"/>
        </w:rPr>
        <w:t>Kitchan</w:t>
      </w:r>
      <w:proofErr w:type="spellEnd"/>
      <w:r w:rsidRPr="00FF4293">
        <w:rPr>
          <w:sz w:val="24"/>
          <w:szCs w:val="24"/>
        </w:rPr>
        <w:t xml:space="preserve"> 1999)</w:t>
      </w:r>
    </w:p>
    <w:p w14:paraId="23B28294" w14:textId="77777777" w:rsidR="00FF4293" w:rsidRPr="00FF4293" w:rsidRDefault="00FF4293" w:rsidP="00FF4293">
      <w:pPr>
        <w:ind w:right="107"/>
        <w:jc w:val="both"/>
        <w:rPr>
          <w:sz w:val="24"/>
          <w:szCs w:val="24"/>
        </w:rPr>
      </w:pPr>
      <w:r w:rsidRPr="00FF4293">
        <w:rPr>
          <w:sz w:val="24"/>
          <w:szCs w:val="24"/>
        </w:rPr>
        <w:t>It covers six stages:</w:t>
      </w:r>
    </w:p>
    <w:p w14:paraId="124822AA" w14:textId="77777777" w:rsidR="00FF4293" w:rsidRPr="00FF4293" w:rsidRDefault="00FF4293" w:rsidP="00FF4293">
      <w:pPr>
        <w:ind w:right="107"/>
        <w:jc w:val="both"/>
        <w:rPr>
          <w:sz w:val="24"/>
          <w:szCs w:val="24"/>
        </w:rPr>
      </w:pPr>
      <w:r w:rsidRPr="00FF4293">
        <w:rPr>
          <w:sz w:val="24"/>
          <w:szCs w:val="24"/>
        </w:rPr>
        <w:t xml:space="preserve">•Describe the experience- it was a challenging experience from the continuous changes in COVID 19 rules and guidelines and being able to adapt as a lot of working was done through teams which lacked peer interaction. </w:t>
      </w:r>
    </w:p>
    <w:p w14:paraId="74667E64" w14:textId="77777777" w:rsidR="00FF4293" w:rsidRPr="00FF4293" w:rsidRDefault="00FF4293" w:rsidP="00FF4293">
      <w:pPr>
        <w:ind w:right="107"/>
        <w:jc w:val="both"/>
        <w:rPr>
          <w:sz w:val="24"/>
          <w:szCs w:val="24"/>
        </w:rPr>
      </w:pPr>
      <w:r w:rsidRPr="00FF4293">
        <w:rPr>
          <w:sz w:val="24"/>
          <w:szCs w:val="24"/>
        </w:rPr>
        <w:t xml:space="preserve">•Think about the feelings and thoughts prompted by the experience- the experience became stressful and overwhelming as working from home lacked peer interaction, and I lacked the knowledge on who to consult about difficulties I was facing, the initiation of a group chat helped reduce this. </w:t>
      </w:r>
    </w:p>
    <w:p w14:paraId="1B0BA9BB" w14:textId="77777777" w:rsidR="00FF4293" w:rsidRPr="00FF4293" w:rsidRDefault="00FF4293" w:rsidP="00FF4293">
      <w:pPr>
        <w:ind w:right="107"/>
        <w:jc w:val="both"/>
        <w:rPr>
          <w:sz w:val="24"/>
          <w:szCs w:val="24"/>
        </w:rPr>
      </w:pPr>
      <w:r w:rsidRPr="00FF4293">
        <w:rPr>
          <w:sz w:val="24"/>
          <w:szCs w:val="24"/>
        </w:rPr>
        <w:t xml:space="preserve">•Evaluate the experience, both good and bad- the positives derived from working at home was less travel time which resulted in more time for revision.  However this led to less peer interaction and less support, to overcome this we communicated through technology, after lock down restrictions were lifted I noticed my stress became less as I noticed how much I relied on my peers. </w:t>
      </w:r>
    </w:p>
    <w:p w14:paraId="297B37E3" w14:textId="41A7ACCA" w:rsidR="00FF4293" w:rsidRPr="00FF4293" w:rsidRDefault="00FF4293" w:rsidP="00FF4293">
      <w:pPr>
        <w:ind w:right="107"/>
        <w:jc w:val="both"/>
        <w:rPr>
          <w:sz w:val="24"/>
          <w:szCs w:val="24"/>
        </w:rPr>
      </w:pPr>
      <w:r w:rsidRPr="00FF4293">
        <w:rPr>
          <w:sz w:val="24"/>
          <w:szCs w:val="24"/>
        </w:rPr>
        <w:t xml:space="preserve">•Analyse to make sense of the situation- after the development of a </w:t>
      </w:r>
      <w:proofErr w:type="spellStart"/>
      <w:r w:rsidRPr="00FF4293">
        <w:rPr>
          <w:sz w:val="24"/>
          <w:szCs w:val="24"/>
        </w:rPr>
        <w:t>whatsapp</w:t>
      </w:r>
      <w:proofErr w:type="spellEnd"/>
      <w:r w:rsidRPr="00FF4293">
        <w:rPr>
          <w:sz w:val="24"/>
          <w:szCs w:val="24"/>
        </w:rPr>
        <w:t xml:space="preserve"> chat and approaching tutors for additional help this made me feel less stressed as there were other ways to communicate how I was feeling. Therefore I identified how this coping strategy helped me and</w:t>
      </w:r>
      <w:r w:rsidR="00972F97">
        <w:rPr>
          <w:sz w:val="24"/>
          <w:szCs w:val="24"/>
        </w:rPr>
        <w:t xml:space="preserve"> as it was</w:t>
      </w:r>
      <w:r w:rsidRPr="00FF4293">
        <w:rPr>
          <w:sz w:val="24"/>
          <w:szCs w:val="24"/>
        </w:rPr>
        <w:t xml:space="preserve"> one I used substantially more than others considered within this essay. </w:t>
      </w:r>
    </w:p>
    <w:p w14:paraId="771BC7D8" w14:textId="77777777" w:rsidR="00FF4293" w:rsidRPr="00FF4293" w:rsidRDefault="00FF4293" w:rsidP="00FF4293">
      <w:pPr>
        <w:ind w:right="107"/>
        <w:jc w:val="both"/>
        <w:rPr>
          <w:sz w:val="24"/>
          <w:szCs w:val="24"/>
        </w:rPr>
      </w:pPr>
      <w:r w:rsidRPr="00FF4293">
        <w:rPr>
          <w:sz w:val="24"/>
          <w:szCs w:val="24"/>
        </w:rPr>
        <w:t xml:space="preserve">•Conclude – what you learned and what you could have done differently- I learned of the importance of interaction and how this was my main coping strategy as the reliance I had on my peers was substantial to my development and therefore after analysing I would have been more interactive within teams meetings. </w:t>
      </w:r>
    </w:p>
    <w:p w14:paraId="19245E2A" w14:textId="3E1777F6" w:rsidR="00FF4293" w:rsidRPr="00FF4293" w:rsidRDefault="00FF4293" w:rsidP="00FF4293">
      <w:pPr>
        <w:ind w:right="107"/>
        <w:jc w:val="both"/>
        <w:rPr>
          <w:sz w:val="24"/>
          <w:szCs w:val="24"/>
        </w:rPr>
      </w:pPr>
      <w:r w:rsidRPr="00FF4293">
        <w:rPr>
          <w:sz w:val="24"/>
          <w:szCs w:val="24"/>
        </w:rPr>
        <w:t xml:space="preserve">•Consider an action plan for how you would deal with similar situations in the future, or general changes you might find appropriate- upon reflection I would attempt to be more open with discussing any of the issues I struggled with by approaching people for help. Additionally the development of a group chat I would have suggested to have been sooner within the training as when it was created this relieved a lot of stress. </w:t>
      </w:r>
    </w:p>
    <w:p w14:paraId="233D3F1C" w14:textId="77777777" w:rsidR="00FF4293" w:rsidRPr="00FF4293" w:rsidRDefault="00FF4293" w:rsidP="00FF4293">
      <w:pPr>
        <w:ind w:right="107"/>
        <w:jc w:val="both"/>
        <w:rPr>
          <w:sz w:val="24"/>
          <w:szCs w:val="24"/>
        </w:rPr>
      </w:pPr>
    </w:p>
    <w:p w14:paraId="7FAAE471" w14:textId="77777777" w:rsidR="00FF4293" w:rsidRPr="00FF4293" w:rsidRDefault="00FF4293" w:rsidP="00FF4293">
      <w:pPr>
        <w:ind w:right="107"/>
        <w:jc w:val="both"/>
        <w:rPr>
          <w:sz w:val="24"/>
          <w:szCs w:val="24"/>
        </w:rPr>
      </w:pPr>
      <w:r w:rsidRPr="00FF4293">
        <w:rPr>
          <w:sz w:val="24"/>
          <w:szCs w:val="24"/>
        </w:rPr>
        <w:t xml:space="preserve">Conclusion </w:t>
      </w:r>
    </w:p>
    <w:p w14:paraId="0590AAF8" w14:textId="5A0AC9FF" w:rsidR="00FF7784" w:rsidRPr="00270EEB" w:rsidRDefault="00FF4293" w:rsidP="00FF4293">
      <w:pPr>
        <w:ind w:right="107"/>
        <w:jc w:val="both"/>
        <w:rPr>
          <w:sz w:val="24"/>
          <w:szCs w:val="24"/>
        </w:rPr>
      </w:pPr>
      <w:r w:rsidRPr="00FF4293">
        <w:rPr>
          <w:sz w:val="24"/>
          <w:szCs w:val="24"/>
        </w:rPr>
        <w:t xml:space="preserve">To conclude within this essay I have identified how stressful policing can be and the organisation has identified the use of peer review as a positive method of coping with stress, as peers are important to our development as they are able to understand the situations we face. I have identified the main stressors I have encountered throughout my initial 6 months and understand how the pandemic contributed to enhancing stressors. Upon analysis I have identified the use of peer interaction was my main coping method as I relied upon it. As a </w:t>
      </w:r>
      <w:r w:rsidRPr="00FF4293">
        <w:rPr>
          <w:sz w:val="24"/>
          <w:szCs w:val="24"/>
        </w:rPr>
        <w:lastRenderedPageBreak/>
        <w:t>result of reflection I realised the importance of utilising all methods of support offered, therefore the creation of group chats was beneficial and the main solution to my stressors.</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AE4889A" w14:textId="1D49CF30" w:rsidR="00FF4293" w:rsidRPr="00FF4293" w:rsidRDefault="00FF4293" w:rsidP="00FF4293">
      <w:pPr>
        <w:ind w:right="107"/>
        <w:jc w:val="both"/>
        <w:rPr>
          <w:sz w:val="24"/>
          <w:szCs w:val="24"/>
        </w:rPr>
      </w:pPr>
      <w:r w:rsidRPr="00FF4293">
        <w:rPr>
          <w:sz w:val="24"/>
          <w:szCs w:val="24"/>
        </w:rPr>
        <w:t xml:space="preserve">Within this essay I will discuss the incident I encountered which involved conflict and how the conflict arose, I will include the legislative framework surrounding the incident and the social aspect of incidents involving children. Additionally I will discuss the communication methods I adopted and analyse to determine whether they worked in the situation. I will also discuss the conflict models I considered which were </w:t>
      </w:r>
      <w:proofErr w:type="spellStart"/>
      <w:r w:rsidRPr="00FF4293">
        <w:rPr>
          <w:sz w:val="24"/>
          <w:szCs w:val="24"/>
        </w:rPr>
        <w:t>betaris</w:t>
      </w:r>
      <w:proofErr w:type="spellEnd"/>
      <w:r w:rsidRPr="00FF4293">
        <w:rPr>
          <w:sz w:val="24"/>
          <w:szCs w:val="24"/>
        </w:rPr>
        <w:t xml:space="preserve"> box and the drama triangle within the incident and provide an analysis of their effectiveness, and determine the necessity of use of force and how I made my decision on whe</w:t>
      </w:r>
      <w:r w:rsidR="009E7199">
        <w:rPr>
          <w:sz w:val="24"/>
          <w:szCs w:val="24"/>
        </w:rPr>
        <w:t>ther to apply it. Additionally there will be an analysis of</w:t>
      </w:r>
      <w:r w:rsidRPr="00FF4293">
        <w:rPr>
          <w:sz w:val="24"/>
          <w:szCs w:val="24"/>
        </w:rPr>
        <w:t xml:space="preserve"> my decision making process throughout the incident by going through the stages of the National Decision Making model (NDM) and my thoughts on whether the decisions made were effective by analysing and reflecting on the outcome. I will provide a reflective account of the incident by utilising the Gibbs model, to understand my emotions and consider other approaches by analysing the positives and negatives of the incident, I will also include the codes of practices I considered and how I considered the ethical basis surrounding all my decisions.  Finally this essay will provide a conclusion of how the incident went, what I would have done differently and if my actions remained within policy and procedure.</w:t>
      </w:r>
    </w:p>
    <w:p w14:paraId="2C598870" w14:textId="77777777" w:rsidR="00FF4293" w:rsidRPr="00FF4293" w:rsidRDefault="00FF4293" w:rsidP="00FF4293">
      <w:pPr>
        <w:ind w:right="107"/>
        <w:jc w:val="both"/>
        <w:rPr>
          <w:sz w:val="24"/>
          <w:szCs w:val="24"/>
        </w:rPr>
      </w:pPr>
    </w:p>
    <w:p w14:paraId="01D3FA59" w14:textId="77777777" w:rsidR="00FF4293" w:rsidRPr="00FF4293" w:rsidRDefault="00FF4293" w:rsidP="00FF4293">
      <w:pPr>
        <w:ind w:right="107"/>
        <w:jc w:val="both"/>
        <w:rPr>
          <w:sz w:val="24"/>
          <w:szCs w:val="24"/>
        </w:rPr>
      </w:pPr>
    </w:p>
    <w:p w14:paraId="3C37CAA6" w14:textId="77777777" w:rsidR="00FF4293" w:rsidRPr="00FF4293" w:rsidRDefault="00FF4293" w:rsidP="00FF4293">
      <w:pPr>
        <w:ind w:right="107"/>
        <w:jc w:val="both"/>
        <w:rPr>
          <w:sz w:val="24"/>
          <w:szCs w:val="24"/>
        </w:rPr>
      </w:pPr>
    </w:p>
    <w:p w14:paraId="4366237D" w14:textId="77777777" w:rsidR="00FF4293" w:rsidRPr="00FF4293" w:rsidRDefault="00FF4293" w:rsidP="00FF4293">
      <w:pPr>
        <w:ind w:right="107"/>
        <w:jc w:val="both"/>
        <w:rPr>
          <w:sz w:val="24"/>
          <w:szCs w:val="24"/>
        </w:rPr>
      </w:pPr>
    </w:p>
    <w:p w14:paraId="406C5371" w14:textId="77777777" w:rsidR="00FF4293" w:rsidRPr="00FF4293" w:rsidRDefault="00FF4293" w:rsidP="00FF4293">
      <w:pPr>
        <w:ind w:right="107"/>
        <w:jc w:val="both"/>
        <w:rPr>
          <w:sz w:val="24"/>
          <w:szCs w:val="24"/>
        </w:rPr>
      </w:pPr>
    </w:p>
    <w:p w14:paraId="16C9F882" w14:textId="3425C484" w:rsidR="00FF4293" w:rsidRPr="00FF4293" w:rsidRDefault="00421815" w:rsidP="00FF4293">
      <w:pPr>
        <w:ind w:right="107"/>
        <w:jc w:val="both"/>
        <w:rPr>
          <w:sz w:val="24"/>
          <w:szCs w:val="24"/>
        </w:rPr>
      </w:pPr>
      <w:r>
        <w:rPr>
          <w:sz w:val="24"/>
          <w:szCs w:val="24"/>
        </w:rPr>
        <w:t>O</w:t>
      </w:r>
      <w:r w:rsidR="00FF4293" w:rsidRPr="00FF4293">
        <w:rPr>
          <w:sz w:val="24"/>
          <w:szCs w:val="24"/>
        </w:rPr>
        <w:t xml:space="preserve">fficers received a call of 3 males under the age of 18 who had gone missing from residential living. On route to the call niche checks were carried out which indicated the youths go missing regularly. When we arrived at the address we spoke to care staff and carried out missing person reports, College of Policing (2020) states those acting within parental roles are expected to conduct enquiries to determine the </w:t>
      </w:r>
      <w:proofErr w:type="spellStart"/>
      <w:proofErr w:type="gramStart"/>
      <w:r w:rsidR="00FF4293" w:rsidRPr="00FF4293">
        <w:rPr>
          <w:sz w:val="24"/>
          <w:szCs w:val="24"/>
        </w:rPr>
        <w:t>childs</w:t>
      </w:r>
      <w:proofErr w:type="spellEnd"/>
      <w:proofErr w:type="gramEnd"/>
      <w:r w:rsidR="00FF4293" w:rsidRPr="00FF4293">
        <w:rPr>
          <w:sz w:val="24"/>
          <w:szCs w:val="24"/>
        </w:rPr>
        <w:t xml:space="preserve"> location. The staff indicated they followed the males who then run off, they were concerned as the youths hang around an 18 year old male, and we also established the male who I will be referring to within this essay was on police bail, as a result we graded the missing person as medium risk. College of Policing (2020) states medium category risk requires an active and measured response, therefore after we had gathered all the relevant information we began to consider initial enquiries such as searching local area and contacting CCTV. The boys arrived home as we left the property, I spoke with the males and asked his whereabouts however the male appeared significantly withdrawn and was very aggressive, due to care staff not turning on the </w:t>
      </w:r>
      <w:proofErr w:type="spellStart"/>
      <w:r w:rsidR="00FF4293" w:rsidRPr="00FF4293">
        <w:rPr>
          <w:sz w:val="24"/>
          <w:szCs w:val="24"/>
        </w:rPr>
        <w:t>wifi</w:t>
      </w:r>
      <w:proofErr w:type="spellEnd"/>
      <w:r w:rsidR="00FF4293" w:rsidRPr="00FF4293">
        <w:rPr>
          <w:sz w:val="24"/>
          <w:szCs w:val="24"/>
        </w:rPr>
        <w:t xml:space="preserve"> and he went into another service users room and was refusing to leave and becoming increasingly aggressive. College of Policing (2020) states police are required to increase positive contact in order to gain engagement, I was mindful of this as the male displayed distrust to the police as he said “you lot just make things worse”. </w:t>
      </w:r>
    </w:p>
    <w:p w14:paraId="4376A346" w14:textId="08A76D4F" w:rsidR="00FF4293" w:rsidRPr="00FF4293" w:rsidRDefault="00FF4293" w:rsidP="00FF4293">
      <w:pPr>
        <w:ind w:right="107"/>
        <w:jc w:val="both"/>
        <w:rPr>
          <w:sz w:val="24"/>
          <w:szCs w:val="24"/>
        </w:rPr>
      </w:pPr>
    </w:p>
    <w:p w14:paraId="39628979" w14:textId="280077FD" w:rsidR="00FF4293" w:rsidRPr="00FF4293" w:rsidRDefault="00FF4293" w:rsidP="00FF4293">
      <w:pPr>
        <w:ind w:right="107"/>
        <w:jc w:val="both"/>
        <w:rPr>
          <w:sz w:val="24"/>
          <w:szCs w:val="24"/>
        </w:rPr>
      </w:pPr>
      <w:r w:rsidRPr="00FF4293">
        <w:rPr>
          <w:sz w:val="24"/>
          <w:szCs w:val="24"/>
        </w:rPr>
        <w:t xml:space="preserve">College of Policing (2020) states in order to gain community engagement the confidence cycle is required which leads to public cooperation and is gained through communication techniques. Throughout this incident I considered my communication in order to reduce the conflict as the male was being verbally aggressive by shouting and swearing, initially I attempted to build a rapport with the male as I asked about his college course and if he was enjoying it, the male was not responding to this approach as he shouted “don’t try and act like my friend now”. I recognized this approach would not work as he had previous incidents with the police and was not willing to engage. I spoke with care staff and asked </w:t>
      </w:r>
      <w:r w:rsidR="009E7199">
        <w:rPr>
          <w:sz w:val="24"/>
          <w:szCs w:val="24"/>
        </w:rPr>
        <w:t>if they would</w:t>
      </w:r>
      <w:r w:rsidRPr="00FF4293">
        <w:rPr>
          <w:sz w:val="24"/>
          <w:szCs w:val="24"/>
        </w:rPr>
        <w:t xml:space="preserve"> be willing to turn on the </w:t>
      </w:r>
      <w:proofErr w:type="spellStart"/>
      <w:r w:rsidRPr="00FF4293">
        <w:rPr>
          <w:sz w:val="24"/>
          <w:szCs w:val="24"/>
        </w:rPr>
        <w:t>wifi</w:t>
      </w:r>
      <w:proofErr w:type="spellEnd"/>
      <w:r w:rsidRPr="00FF4293">
        <w:rPr>
          <w:sz w:val="24"/>
          <w:szCs w:val="24"/>
        </w:rPr>
        <w:t xml:space="preserve"> for an hour for the male to do his college work and they agreed. I put this suggestion towards the male by utilising negotiation skills as he had initially said this was the reason for his aggression, I understood the issue with this approach as I did not want to appear to be condoning the youths behaviour of staying out late. However when the suggestion was put to the male he was not willing to co-operate with police or staff and I concluded this was not the reason for the conflict. I considered my non-verbal </w:t>
      </w:r>
      <w:commentRangeStart w:id="0"/>
      <w:r w:rsidRPr="00FF4293">
        <w:rPr>
          <w:sz w:val="24"/>
          <w:szCs w:val="24"/>
        </w:rPr>
        <w:t>communication</w:t>
      </w:r>
      <w:commentRangeEnd w:id="0"/>
      <w:r w:rsidR="00FC37B2">
        <w:rPr>
          <w:rStyle w:val="CommentReference"/>
        </w:rPr>
        <w:commentReference w:id="0"/>
      </w:r>
      <w:r w:rsidRPr="00FF4293">
        <w:rPr>
          <w:sz w:val="24"/>
          <w:szCs w:val="24"/>
        </w:rPr>
        <w:t>,</w:t>
      </w:r>
      <w:r w:rsidR="00FC37B2">
        <w:rPr>
          <w:sz w:val="24"/>
          <w:szCs w:val="24"/>
        </w:rPr>
        <w:t xml:space="preserve"> College of Policing (2020) states n</w:t>
      </w:r>
      <w:r w:rsidR="00FC37B2" w:rsidRPr="00FC37B2">
        <w:rPr>
          <w:sz w:val="24"/>
          <w:szCs w:val="24"/>
        </w:rPr>
        <w:t>on-verbal communication can be</w:t>
      </w:r>
      <w:r w:rsidR="00FC37B2">
        <w:rPr>
          <w:sz w:val="24"/>
          <w:szCs w:val="24"/>
        </w:rPr>
        <w:t xml:space="preserve"> beneficial as misinterpretation of body language by both parties can result in conflict.</w:t>
      </w:r>
      <w:r w:rsidR="00FC37B2" w:rsidRPr="00FC37B2">
        <w:rPr>
          <w:sz w:val="24"/>
          <w:szCs w:val="24"/>
        </w:rPr>
        <w:t xml:space="preserve"> </w:t>
      </w:r>
      <w:r w:rsidR="009E7199" w:rsidRPr="00FF4293">
        <w:rPr>
          <w:sz w:val="24"/>
          <w:szCs w:val="24"/>
        </w:rPr>
        <w:t>As</w:t>
      </w:r>
      <w:r w:rsidRPr="00FF4293">
        <w:rPr>
          <w:sz w:val="24"/>
          <w:szCs w:val="24"/>
        </w:rPr>
        <w:t xml:space="preserve"> a result instead of standing within the doorway I decided to sit on a chair to provide a more relaxed and open conversation with the male. This did initially</w:t>
      </w:r>
      <w:r w:rsidR="00797E33">
        <w:rPr>
          <w:sz w:val="24"/>
          <w:szCs w:val="24"/>
        </w:rPr>
        <w:t xml:space="preserve"> work as he appeared calmer and </w:t>
      </w:r>
      <w:r w:rsidRPr="00FF4293">
        <w:rPr>
          <w:sz w:val="24"/>
          <w:szCs w:val="24"/>
        </w:rPr>
        <w:t>I adopted the leaps model</w:t>
      </w:r>
      <w:r w:rsidR="00797E33">
        <w:rPr>
          <w:sz w:val="24"/>
          <w:szCs w:val="24"/>
        </w:rPr>
        <w:t xml:space="preserve"> which </w:t>
      </w:r>
      <w:proofErr w:type="spellStart"/>
      <w:r w:rsidR="00797E33">
        <w:rPr>
          <w:sz w:val="24"/>
          <w:szCs w:val="24"/>
        </w:rPr>
        <w:t>emphasies</w:t>
      </w:r>
      <w:proofErr w:type="spellEnd"/>
      <w:r w:rsidR="00797E33">
        <w:rPr>
          <w:sz w:val="24"/>
          <w:szCs w:val="24"/>
        </w:rPr>
        <w:t xml:space="preserve"> the communication method of </w:t>
      </w:r>
      <w:r w:rsidRPr="00FF4293">
        <w:rPr>
          <w:sz w:val="24"/>
          <w:szCs w:val="24"/>
        </w:rPr>
        <w:t>listen</w:t>
      </w:r>
      <w:r w:rsidR="00797E33">
        <w:rPr>
          <w:sz w:val="24"/>
          <w:szCs w:val="24"/>
        </w:rPr>
        <w:t xml:space="preserve">ing, </w:t>
      </w:r>
      <w:proofErr w:type="gramStart"/>
      <w:r w:rsidR="00797E33">
        <w:rPr>
          <w:sz w:val="24"/>
          <w:szCs w:val="24"/>
        </w:rPr>
        <w:t xml:space="preserve">emphasising </w:t>
      </w:r>
      <w:r w:rsidRPr="00FF4293">
        <w:rPr>
          <w:sz w:val="24"/>
          <w:szCs w:val="24"/>
        </w:rPr>
        <w:t>,ask</w:t>
      </w:r>
      <w:r w:rsidR="00797E33">
        <w:rPr>
          <w:sz w:val="24"/>
          <w:szCs w:val="24"/>
        </w:rPr>
        <w:t>ing</w:t>
      </w:r>
      <w:proofErr w:type="gramEnd"/>
      <w:r w:rsidR="00797E33">
        <w:rPr>
          <w:sz w:val="24"/>
          <w:szCs w:val="24"/>
        </w:rPr>
        <w:t xml:space="preserve"> ,paraphrasing and summarising.</w:t>
      </w:r>
      <w:r w:rsidRPr="00FF4293">
        <w:rPr>
          <w:sz w:val="24"/>
          <w:szCs w:val="24"/>
        </w:rPr>
        <w:t xml:space="preserve"> I listened to the males concerns which were when we leave the staff will turn off the </w:t>
      </w:r>
      <w:proofErr w:type="spellStart"/>
      <w:r w:rsidRPr="00FF4293">
        <w:rPr>
          <w:sz w:val="24"/>
          <w:szCs w:val="24"/>
        </w:rPr>
        <w:t>wifi</w:t>
      </w:r>
      <w:proofErr w:type="spellEnd"/>
      <w:r w:rsidRPr="00FF4293">
        <w:rPr>
          <w:sz w:val="24"/>
          <w:szCs w:val="24"/>
        </w:rPr>
        <w:t xml:space="preserve">. I </w:t>
      </w:r>
      <w:proofErr w:type="spellStart"/>
      <w:r w:rsidRPr="00FF4293">
        <w:rPr>
          <w:sz w:val="24"/>
          <w:szCs w:val="24"/>
        </w:rPr>
        <w:t>emphasied</w:t>
      </w:r>
      <w:proofErr w:type="spellEnd"/>
      <w:r w:rsidRPr="00FF4293">
        <w:rPr>
          <w:sz w:val="24"/>
          <w:szCs w:val="24"/>
        </w:rPr>
        <w:t xml:space="preserve"> with the male by taking the approach of how important completing college work was and discussed how if he was able to get it done earlier in the day he would be less stressed and be able to enjoy his evening. Additionally I asked questions such as what the college work was, how long did he think it would take to complete it, the male was receptive to my questions, I finished by paraphrasing and summarising what the male had said. The male was still unwilling to follow instructions and leave the other service users room I decided to adopt the five step appeal, firstly I applied the simple appeal by asking the male to leave the service users room, and this did not work. I then used the reasoned appeal by stating the other service user needed to sleep as it was late, I then moved on to the personal appeal by saying how he will not be able to </w:t>
      </w:r>
      <w:r w:rsidRPr="00FF4293">
        <w:rPr>
          <w:sz w:val="24"/>
          <w:szCs w:val="24"/>
        </w:rPr>
        <w:lastRenderedPageBreak/>
        <w:t xml:space="preserve">complete his college work if he is unwilling to comply and that will result in him getting in trouble with the college, this approach failed. I then adopted the final appeal and warned this was his last chance to comply otherwise action would be taken. The final step action was taken which was staff using force to remove the male. </w:t>
      </w:r>
    </w:p>
    <w:p w14:paraId="1440C705" w14:textId="77777777" w:rsidR="00FF4293" w:rsidRPr="00FF4293" w:rsidRDefault="00FF4293" w:rsidP="00FF4293">
      <w:pPr>
        <w:ind w:right="107"/>
        <w:jc w:val="both"/>
        <w:rPr>
          <w:sz w:val="24"/>
          <w:szCs w:val="24"/>
        </w:rPr>
      </w:pPr>
    </w:p>
    <w:p w14:paraId="141FB90D" w14:textId="2014801B" w:rsidR="00FF4293" w:rsidRPr="00FF4293" w:rsidRDefault="00FF4293" w:rsidP="00FF4293">
      <w:pPr>
        <w:ind w:right="107"/>
        <w:jc w:val="both"/>
        <w:rPr>
          <w:sz w:val="24"/>
          <w:szCs w:val="24"/>
        </w:rPr>
      </w:pPr>
      <w:r w:rsidRPr="00FF4293">
        <w:rPr>
          <w:sz w:val="24"/>
          <w:szCs w:val="24"/>
        </w:rPr>
        <w:t xml:space="preserve">Throughout the incident I was mindful of conflict models and theories, I considered the </w:t>
      </w:r>
      <w:proofErr w:type="spellStart"/>
      <w:r w:rsidRPr="00FF4293">
        <w:rPr>
          <w:sz w:val="24"/>
          <w:szCs w:val="24"/>
        </w:rPr>
        <w:t>Betaris</w:t>
      </w:r>
      <w:proofErr w:type="spellEnd"/>
      <w:r w:rsidRPr="00FF4293">
        <w:rPr>
          <w:sz w:val="24"/>
          <w:szCs w:val="24"/>
        </w:rPr>
        <w:t xml:space="preserve"> Box model. College of Policing (2020) states to be mindful of the attitude and behaviour you display as it leads to another person reciprocating the negative attitude and behaviour resulting in conflict. Therefore I altered my behaviour to remain calm to attempt to de-escalate the youth, resulting in my attitude being calm and respecting the youth’s views by allowing him to communicate his concerns. I believe this altered his attitude as he was more receptive to officers and his communication barriers came down resulting in his behaviour becoming calmer and less hostile. I believe this model defused the situation as it opened up the communication between </w:t>
      </w:r>
      <w:r w:rsidR="009E7199">
        <w:rPr>
          <w:sz w:val="24"/>
          <w:szCs w:val="24"/>
        </w:rPr>
        <w:t xml:space="preserve">the youth and myself </w:t>
      </w:r>
      <w:r w:rsidRPr="00FF4293">
        <w:rPr>
          <w:sz w:val="24"/>
          <w:szCs w:val="24"/>
        </w:rPr>
        <w:t xml:space="preserve">as I was more conscious of listening to the male’s views in order to gain his trust. </w:t>
      </w:r>
    </w:p>
    <w:p w14:paraId="200ADDF9" w14:textId="05682AAF" w:rsidR="00FF4293" w:rsidRPr="00FF4293" w:rsidRDefault="00FF4293" w:rsidP="00FF4293">
      <w:pPr>
        <w:ind w:right="107"/>
        <w:jc w:val="both"/>
        <w:rPr>
          <w:sz w:val="24"/>
          <w:szCs w:val="24"/>
        </w:rPr>
      </w:pPr>
      <w:r w:rsidRPr="00FF4293">
        <w:rPr>
          <w:sz w:val="24"/>
          <w:szCs w:val="24"/>
        </w:rPr>
        <w:t>The Law Society (2020) states the drama triangle has three elements</w:t>
      </w:r>
      <w:r w:rsidR="009E7199">
        <w:rPr>
          <w:sz w:val="24"/>
          <w:szCs w:val="24"/>
        </w:rPr>
        <w:t>:</w:t>
      </w:r>
      <w:r w:rsidRPr="00FF4293">
        <w:rPr>
          <w:sz w:val="24"/>
          <w:szCs w:val="24"/>
        </w:rPr>
        <w:t xml:space="preserve"> the rescuer, persecutor and victim. Within the incident I did not consider this model however upon reflection I believe I initially adopted the rescuer role as I viewed the male as a victim and tried to offer support when he was unwilling to accept himself as a victim, additionally the male adopted the persecutors role as he beli</w:t>
      </w:r>
      <w:r w:rsidR="009E7199">
        <w:rPr>
          <w:sz w:val="24"/>
          <w:szCs w:val="24"/>
        </w:rPr>
        <w:t>eved he was standing up for him</w:t>
      </w:r>
      <w:r w:rsidRPr="00FF4293">
        <w:rPr>
          <w:sz w:val="24"/>
          <w:szCs w:val="24"/>
        </w:rPr>
        <w:t xml:space="preserve">self and that his actions were justified. I believe this model is helpful as it stresses the importance of emotional awareness and to not place roles on individuals, this is achieved through open communication by listening to others views. </w:t>
      </w:r>
    </w:p>
    <w:p w14:paraId="3E8EA636" w14:textId="77777777" w:rsidR="00647A65" w:rsidRDefault="00647A65" w:rsidP="00FF4293">
      <w:pPr>
        <w:ind w:right="107"/>
        <w:jc w:val="both"/>
        <w:rPr>
          <w:sz w:val="24"/>
          <w:szCs w:val="24"/>
        </w:rPr>
      </w:pPr>
    </w:p>
    <w:p w14:paraId="5BF2606A" w14:textId="346C6C97" w:rsidR="00FF4293" w:rsidRPr="00FF4293" w:rsidRDefault="00FF4293" w:rsidP="00FF4293">
      <w:pPr>
        <w:ind w:right="107"/>
        <w:jc w:val="both"/>
        <w:rPr>
          <w:sz w:val="24"/>
          <w:szCs w:val="24"/>
        </w:rPr>
      </w:pPr>
      <w:r w:rsidRPr="00FF4293">
        <w:rPr>
          <w:sz w:val="24"/>
          <w:szCs w:val="24"/>
        </w:rPr>
        <w:t xml:space="preserve">Throughout the incident I considered whether it was appropriate to use force and as a result considered the powers available to me such as The Criminal Law Act 1967, the Police and Criminal Evidence Act 1984, Common Law and the Criminal Justice and Immigration Act 2008 and the rights and freedoms contained within the ECHR govern the police use of force (College of Policing 2020). Additionally College of Policing (2020) states non-violent tactics should be exhausted before considering forces, </w:t>
      </w:r>
      <w:proofErr w:type="spellStart"/>
      <w:r w:rsidRPr="00FF4293">
        <w:rPr>
          <w:sz w:val="24"/>
          <w:szCs w:val="24"/>
        </w:rPr>
        <w:t>i</w:t>
      </w:r>
      <w:proofErr w:type="spellEnd"/>
      <w:r w:rsidRPr="00FF4293">
        <w:rPr>
          <w:sz w:val="24"/>
          <w:szCs w:val="24"/>
        </w:rPr>
        <w:t xml:space="preserve"> considered this as I believe I exhausted all options available to me to resolve the incident with the male, and determined the use of force was not justifiable or proportionate as the male posed little threat to individuals. The use of force would not be accountable as I had no reason to use force therefore not making it legal and additionally making it unethical.  </w:t>
      </w:r>
    </w:p>
    <w:p w14:paraId="7C699CDE" w14:textId="77777777" w:rsidR="00FF4293" w:rsidRPr="00FF4293" w:rsidRDefault="00FF4293" w:rsidP="00FF4293">
      <w:pPr>
        <w:ind w:right="107"/>
        <w:jc w:val="both"/>
        <w:rPr>
          <w:sz w:val="24"/>
          <w:szCs w:val="24"/>
        </w:rPr>
      </w:pPr>
    </w:p>
    <w:p w14:paraId="7AB3F318" w14:textId="77777777" w:rsidR="00FF4293" w:rsidRPr="00FF4293" w:rsidRDefault="00FF4293" w:rsidP="00FF4293">
      <w:pPr>
        <w:ind w:right="107"/>
        <w:jc w:val="both"/>
        <w:rPr>
          <w:sz w:val="24"/>
          <w:szCs w:val="24"/>
        </w:rPr>
      </w:pPr>
    </w:p>
    <w:p w14:paraId="6481E90F" w14:textId="778D6078" w:rsidR="00FF4293" w:rsidRPr="00FF4293" w:rsidRDefault="00FF4293" w:rsidP="00FF4293">
      <w:pPr>
        <w:ind w:right="107"/>
        <w:jc w:val="both"/>
        <w:rPr>
          <w:sz w:val="24"/>
          <w:szCs w:val="24"/>
        </w:rPr>
      </w:pPr>
      <w:r w:rsidRPr="00FF4293">
        <w:rPr>
          <w:sz w:val="24"/>
          <w:szCs w:val="24"/>
        </w:rPr>
        <w:t>To ensure I abided by policy and my actions were appropriate I utilised the NDM model to assist in deciding my approach, College of Policing (2020) states the model is a helpful tool to officers when attending incidents. When receiving the call I asked control room for a PNC check on the three males who had been reported missing to gather information and intelligence, they informed us the youths go missing regularly and have numerous incidents with the police as the one male had police bail. I ensured I gathered all the relevant information from staff and was aware the males may be resistant in engaging with me. I also assessed threat and risk and developed a working strategy as the male was increasingly aggressive I considered the threat he posed to staff and therefore decided to speak with the male to divert him arguing with staff, I was also situationally aware by establishing there were minor impact factors and the male was low risk as he was not violent and therefore I was able to take a more relaxed approach. The risk in the situation was his anger escalating and therefore an arrest being necessary</w:t>
      </w:r>
      <w:r w:rsidR="009E7199">
        <w:rPr>
          <w:sz w:val="24"/>
          <w:szCs w:val="24"/>
        </w:rPr>
        <w:t>,</w:t>
      </w:r>
      <w:r w:rsidRPr="00FF4293">
        <w:rPr>
          <w:sz w:val="24"/>
          <w:szCs w:val="24"/>
        </w:rPr>
        <w:t xml:space="preserve"> I was trying to prevent this by de-escalating the situation through communication. Additionally I was aware of the risk the child posed to </w:t>
      </w:r>
      <w:r w:rsidR="009E7199">
        <w:rPr>
          <w:sz w:val="24"/>
          <w:szCs w:val="24"/>
        </w:rPr>
        <w:lastRenderedPageBreak/>
        <w:t>him</w:t>
      </w:r>
      <w:r w:rsidRPr="00FF4293">
        <w:rPr>
          <w:sz w:val="24"/>
          <w:szCs w:val="24"/>
        </w:rPr>
        <w:t xml:space="preserve">self as </w:t>
      </w:r>
      <w:proofErr w:type="spellStart"/>
      <w:r w:rsidRPr="00FF4293">
        <w:rPr>
          <w:sz w:val="24"/>
          <w:szCs w:val="24"/>
        </w:rPr>
        <w:t>CPDonline</w:t>
      </w:r>
      <w:proofErr w:type="spellEnd"/>
      <w:r w:rsidRPr="00FF4293">
        <w:rPr>
          <w:sz w:val="24"/>
          <w:szCs w:val="24"/>
        </w:rPr>
        <w:t xml:space="preserve"> (2019) states to regard their wellbeing, which is required under sections 10 and 11 of the Children Act 2004. Therefore from conducting a risk assessment my working strategy was to negotiate with the male to leave the service users room, this would be done through using communication techniques. I was aware of the powers and policies in place and considered arrest for Breach of the Peace, Met Police (2010) states this as harm is likely to be done, to a person’s property in their presence. This was likely as the male was increasingly angry and slamming doors. However I was aware of the difficulty of a child within custody as policy states children and young people have specific vulnerabilities, their treatment in detention is governed by the UN Convention on the Rights of the Child (UNCRC) and detention should be avoided unless absolutely necessary (College of Policing 2020). I did not believe his detention was absolutely necessary and therefore the arrest would not be lawful as taking into account the Welsh Assembly Government Safeguarding Children: Working Together, I did not believe the action of arrest was safeguarding the child (Home Office 2013). The options I considered was asking staff to get hands on with the male, the staff were happy to do so and I believe this was the best approach. However we had a contingency plan if the male was increasingly aggressive I would use force and consider arrest if appropriate. The action taken was to advise staff to remove the male from the room, through reviewing the action it was appropriate and the best option as the male was calm and the incident was resolved without an arrest being necessary. Additionally I reviewed the decision as I phoned staff after the incident who said the issue was resolved as the male was now in his room. </w:t>
      </w:r>
    </w:p>
    <w:p w14:paraId="66D6E2B4" w14:textId="77777777" w:rsidR="00FF4293" w:rsidRPr="00FF4293" w:rsidRDefault="00FF4293" w:rsidP="00FF4293">
      <w:pPr>
        <w:ind w:right="107"/>
        <w:jc w:val="both"/>
        <w:rPr>
          <w:sz w:val="24"/>
          <w:szCs w:val="24"/>
        </w:rPr>
      </w:pPr>
    </w:p>
    <w:p w14:paraId="5CC3EFB3" w14:textId="77777777" w:rsidR="00FF4293" w:rsidRPr="00FF4293" w:rsidRDefault="00FF4293" w:rsidP="00FF4293">
      <w:pPr>
        <w:ind w:right="107"/>
        <w:jc w:val="both"/>
        <w:rPr>
          <w:sz w:val="24"/>
          <w:szCs w:val="24"/>
        </w:rPr>
      </w:pPr>
    </w:p>
    <w:p w14:paraId="63CF9DD6" w14:textId="77777777" w:rsidR="00FF4293" w:rsidRPr="00FF4293" w:rsidRDefault="00FF4293" w:rsidP="00FF4293">
      <w:pPr>
        <w:ind w:right="107"/>
        <w:jc w:val="both"/>
        <w:rPr>
          <w:sz w:val="24"/>
          <w:szCs w:val="24"/>
        </w:rPr>
      </w:pPr>
      <w:r w:rsidRPr="00FF4293">
        <w:rPr>
          <w:sz w:val="24"/>
          <w:szCs w:val="24"/>
        </w:rPr>
        <w:t>After the conclusion of the incident I utilised reflection to understand and analyse the incident, I will demonstrate this though the use of the Gibbs reflective model (</w:t>
      </w:r>
      <w:proofErr w:type="spellStart"/>
      <w:r w:rsidRPr="00FF4293">
        <w:rPr>
          <w:sz w:val="24"/>
          <w:szCs w:val="24"/>
        </w:rPr>
        <w:t>Kitchan</w:t>
      </w:r>
      <w:proofErr w:type="spellEnd"/>
      <w:r w:rsidRPr="00FF4293">
        <w:rPr>
          <w:sz w:val="24"/>
          <w:szCs w:val="24"/>
        </w:rPr>
        <w:t xml:space="preserve"> 1999)</w:t>
      </w:r>
    </w:p>
    <w:p w14:paraId="2EE70597" w14:textId="77777777" w:rsidR="00FF4293" w:rsidRPr="00FF4293" w:rsidRDefault="00FF4293" w:rsidP="00FF4293">
      <w:pPr>
        <w:ind w:right="107"/>
        <w:jc w:val="both"/>
        <w:rPr>
          <w:sz w:val="24"/>
          <w:szCs w:val="24"/>
        </w:rPr>
      </w:pPr>
      <w:r w:rsidRPr="00FF4293">
        <w:rPr>
          <w:sz w:val="24"/>
          <w:szCs w:val="24"/>
        </w:rPr>
        <w:t>It covers six stages:</w:t>
      </w:r>
    </w:p>
    <w:p w14:paraId="6FCE4C71" w14:textId="77777777" w:rsidR="00FF4293" w:rsidRPr="00FF4293" w:rsidRDefault="00FF4293" w:rsidP="00FF4293">
      <w:pPr>
        <w:ind w:right="107"/>
        <w:jc w:val="both"/>
        <w:rPr>
          <w:sz w:val="24"/>
          <w:szCs w:val="24"/>
        </w:rPr>
      </w:pPr>
      <w:r w:rsidRPr="00FF4293">
        <w:rPr>
          <w:sz w:val="24"/>
          <w:szCs w:val="24"/>
        </w:rPr>
        <w:t>•Describe the experience- it was a challenging experience due to the males age I was aware of the vulnerability he possessed. The escalation in anger was a concern as he began shouting and slamming doors and the male was not engaging, however I believed action was necessary to ensure he realised his behaviour was unacceptable. I was also mindful of the staff mentioning the males hang around an older individual and commit crime. College of Policing (2017) states we can identify vulnerabilities and protect individuals through early engagement with partner agencies, I ensured this by submitting a public protection notice highlighting my concerns.</w:t>
      </w:r>
    </w:p>
    <w:p w14:paraId="58577C0B" w14:textId="159BB6C3" w:rsidR="00FF4293" w:rsidRPr="00FF4293" w:rsidRDefault="00FF4293" w:rsidP="00FF4293">
      <w:pPr>
        <w:ind w:right="107"/>
        <w:jc w:val="both"/>
        <w:rPr>
          <w:sz w:val="24"/>
          <w:szCs w:val="24"/>
        </w:rPr>
      </w:pPr>
      <w:r w:rsidRPr="00FF4293">
        <w:rPr>
          <w:sz w:val="24"/>
          <w:szCs w:val="24"/>
        </w:rPr>
        <w:t xml:space="preserve">•Think about the feelings and thoughts prompted by the experience- during the incident I felt nervous due to </w:t>
      </w:r>
      <w:r w:rsidR="009E7199">
        <w:rPr>
          <w:sz w:val="24"/>
          <w:szCs w:val="24"/>
        </w:rPr>
        <w:t>my inexperience however I overca</w:t>
      </w:r>
      <w:r w:rsidRPr="00FF4293">
        <w:rPr>
          <w:sz w:val="24"/>
          <w:szCs w:val="24"/>
        </w:rPr>
        <w:t>me this by remembering the policies and powers in place to deal with these situations. I ensured I remained emotionally aware by taking a calm approach, and was mindful not to r</w:t>
      </w:r>
      <w:r w:rsidR="009E7199">
        <w:rPr>
          <w:sz w:val="24"/>
          <w:szCs w:val="24"/>
        </w:rPr>
        <w:t>a</w:t>
      </w:r>
      <w:r w:rsidRPr="00FF4293">
        <w:rPr>
          <w:sz w:val="24"/>
          <w:szCs w:val="24"/>
        </w:rPr>
        <w:t xml:space="preserve">ise my anger levels to the males and considered the code of ethics and how my behaviour should reflect this therefore I remained professional even when the male attempted to insult me.  </w:t>
      </w:r>
    </w:p>
    <w:p w14:paraId="2F3E888A" w14:textId="46FBA273" w:rsidR="00FF4293" w:rsidRPr="00FF4293" w:rsidRDefault="00FF4293" w:rsidP="00FF4293">
      <w:pPr>
        <w:ind w:right="107"/>
        <w:jc w:val="both"/>
        <w:rPr>
          <w:sz w:val="24"/>
          <w:szCs w:val="24"/>
        </w:rPr>
      </w:pPr>
      <w:r w:rsidRPr="00FF4293">
        <w:rPr>
          <w:sz w:val="24"/>
          <w:szCs w:val="24"/>
        </w:rPr>
        <w:t>•Evaluate the experience- the positives derived from the experience was good partnership working with the care staff as decisions were made and agreed upon, additionally by not using force it enabled the male to develop more trust with the police. I considered the males vulnerability and ensured he remained at the place of safety, I also maintained his human rights under article 5 as I did not unlawfully detain the male. The male was also referred to social services through a public protection notice therefore I adopted partnership working. The negatives from the incident included my initial approach</w:t>
      </w:r>
      <w:r w:rsidR="004E1331">
        <w:rPr>
          <w:sz w:val="24"/>
          <w:szCs w:val="24"/>
        </w:rPr>
        <w:t xml:space="preserve"> as</w:t>
      </w:r>
      <w:r w:rsidRPr="00FF4293">
        <w:rPr>
          <w:sz w:val="24"/>
          <w:szCs w:val="24"/>
        </w:rPr>
        <w:t xml:space="preserve"> I was nervous and hesitant to make the decision whether arrest was necessary, to overcome this I recognised decisions will be made quicker with experience. I acknowledge that having the staff to use force may be seen as a lack of action by the police although at the time I believed it was necessary. </w:t>
      </w:r>
    </w:p>
    <w:p w14:paraId="0D08E81C" w14:textId="06C37B7F" w:rsidR="00FF4293" w:rsidRPr="00FF4293" w:rsidRDefault="00FF4293" w:rsidP="00FF4293">
      <w:pPr>
        <w:ind w:right="107"/>
        <w:jc w:val="both"/>
        <w:rPr>
          <w:sz w:val="24"/>
          <w:szCs w:val="24"/>
        </w:rPr>
      </w:pPr>
      <w:r w:rsidRPr="00FF4293">
        <w:rPr>
          <w:sz w:val="24"/>
          <w:szCs w:val="24"/>
        </w:rPr>
        <w:lastRenderedPageBreak/>
        <w:t>•Analyse - after the incident I conclude</w:t>
      </w:r>
      <w:r w:rsidR="00947736">
        <w:rPr>
          <w:sz w:val="24"/>
          <w:szCs w:val="24"/>
        </w:rPr>
        <w:t>d the male gets angry to have his voice heard</w:t>
      </w:r>
      <w:r w:rsidRPr="00FF4293">
        <w:rPr>
          <w:sz w:val="24"/>
          <w:szCs w:val="24"/>
        </w:rPr>
        <w:t xml:space="preserve">, he used anger as a method to show his distrust towards the police and the frustration he felt with his situation as he believed no one cared about him. And when talking with the male I discovered he just wants to be listened to therefore I should have taken this approach throughout. </w:t>
      </w:r>
    </w:p>
    <w:p w14:paraId="29BD22B6" w14:textId="77777777" w:rsidR="00FF4293" w:rsidRPr="00FF4293" w:rsidRDefault="00FF4293" w:rsidP="00FF4293">
      <w:pPr>
        <w:ind w:right="107"/>
        <w:jc w:val="both"/>
        <w:rPr>
          <w:sz w:val="24"/>
          <w:szCs w:val="24"/>
        </w:rPr>
      </w:pPr>
      <w:r w:rsidRPr="00FF4293">
        <w:rPr>
          <w:sz w:val="24"/>
          <w:szCs w:val="24"/>
        </w:rPr>
        <w:t xml:space="preserve">•Conclude - I learned of the importance of interaction with vulnerable individuals and how the male displayed anger to get his point across, I concluded use of force and arrest was not always the necessary option and other methods were available such as adopting care staff to be hands on with the male. </w:t>
      </w:r>
    </w:p>
    <w:p w14:paraId="57E95DDB" w14:textId="77777777" w:rsidR="00FF4293" w:rsidRPr="00FF4293" w:rsidRDefault="00FF4293" w:rsidP="00FF4293">
      <w:pPr>
        <w:ind w:right="107"/>
        <w:jc w:val="both"/>
        <w:rPr>
          <w:sz w:val="24"/>
          <w:szCs w:val="24"/>
        </w:rPr>
      </w:pPr>
      <w:r w:rsidRPr="00FF4293">
        <w:rPr>
          <w:sz w:val="24"/>
          <w:szCs w:val="24"/>
        </w:rPr>
        <w:t>•Consider an action plan - upon reflection I would attempt to be more open with individuals by taking a more calm approach and listening to his views from the outset, I would be mindful to how to prevent the males from going missing as College of Policing (2020) states multi-agency strategies ensure gaining a greater understanding of why people go missing and effective prevention strategies to adopt.</w:t>
      </w:r>
    </w:p>
    <w:p w14:paraId="2EC28E2D" w14:textId="77777777" w:rsidR="00FF4293" w:rsidRPr="00FF4293" w:rsidRDefault="00FF4293" w:rsidP="00FF4293">
      <w:pPr>
        <w:ind w:right="107"/>
        <w:jc w:val="both"/>
        <w:rPr>
          <w:sz w:val="24"/>
          <w:szCs w:val="24"/>
        </w:rPr>
      </w:pPr>
    </w:p>
    <w:p w14:paraId="79C6F38B" w14:textId="39362479" w:rsidR="00AA666E" w:rsidRPr="00270EEB" w:rsidRDefault="00FF4293" w:rsidP="00FF4293">
      <w:pPr>
        <w:ind w:right="107"/>
        <w:jc w:val="both"/>
        <w:rPr>
          <w:sz w:val="24"/>
          <w:szCs w:val="24"/>
        </w:rPr>
      </w:pPr>
      <w:r w:rsidRPr="00FF4293">
        <w:rPr>
          <w:sz w:val="24"/>
          <w:szCs w:val="24"/>
        </w:rPr>
        <w:t xml:space="preserve">To conclude I recognised the difficulty surrounding policing conflict as a decision is required quickly therefore dynamic risk assessment throughout is essential. I considered the problems surrounding conflict as I recognised how I could have made the incident escalate if I did not follow appropriate communication models therefore I have understood the importance they hold. I have also determined the difficulty in policing children due to their vulnerability and how my approach needed to be adapted to meet his needs. However I recognised I needed to take action and this was best achieved through listening and educating the child on the consequences of his actions. As a result I established the best tool available in conflict situations is communication skills and to remain calm throughout. Additionally I established the importance of considering models of conflict </w:t>
      </w:r>
      <w:r w:rsidR="004E1331">
        <w:rPr>
          <w:sz w:val="24"/>
          <w:szCs w:val="24"/>
        </w:rPr>
        <w:t xml:space="preserve">such as </w:t>
      </w:r>
      <w:proofErr w:type="spellStart"/>
      <w:r w:rsidR="004E1331">
        <w:rPr>
          <w:sz w:val="24"/>
          <w:szCs w:val="24"/>
        </w:rPr>
        <w:t>betaris</w:t>
      </w:r>
      <w:proofErr w:type="spellEnd"/>
      <w:r w:rsidR="004E1331">
        <w:rPr>
          <w:sz w:val="24"/>
          <w:szCs w:val="24"/>
        </w:rPr>
        <w:t xml:space="preserve"> box as </w:t>
      </w:r>
      <w:r w:rsidRPr="00FF4293">
        <w:rPr>
          <w:sz w:val="24"/>
          <w:szCs w:val="24"/>
        </w:rPr>
        <w:t xml:space="preserve">not consciously aware </w:t>
      </w:r>
      <w:r w:rsidR="004E1331">
        <w:rPr>
          <w:sz w:val="24"/>
          <w:szCs w:val="24"/>
        </w:rPr>
        <w:t xml:space="preserve">of its use at the time of the incident </w:t>
      </w:r>
      <w:r w:rsidRPr="00FF4293">
        <w:rPr>
          <w:sz w:val="24"/>
          <w:szCs w:val="24"/>
        </w:rPr>
        <w:t>I recognised through reflection that I adopted this approach. I also established the necessity for use of force and the degree of justifiability required and therefore will be mindful of the application of it. I also recognized the importance of partnership working and how valuable this method of working was to control the situations as I used the carer’s knowledge on the child to help formulate my approach to dealing with the incident. I’ve also analysed the decisions I have made through the use of the NDM and believe the actions taken were proportionate, finally I understand the importance of reflection as it provided me with different approaches to dealing with the incident.</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822A001" w:rsidR="00112751" w:rsidRDefault="00112751" w:rsidP="00E6298B">
      <w:pPr>
        <w:ind w:right="107"/>
        <w:jc w:val="both"/>
        <w:rPr>
          <w:sz w:val="24"/>
          <w:szCs w:val="24"/>
        </w:rPr>
      </w:pPr>
    </w:p>
    <w:p w14:paraId="5539A3E1" w14:textId="77777777" w:rsidR="007C77FF" w:rsidRPr="007C77FF" w:rsidRDefault="007C77FF" w:rsidP="007C77FF">
      <w:pPr>
        <w:ind w:right="107"/>
        <w:jc w:val="both"/>
        <w:rPr>
          <w:sz w:val="24"/>
          <w:szCs w:val="24"/>
        </w:rPr>
      </w:pPr>
    </w:p>
    <w:p w14:paraId="1F50DED5" w14:textId="77777777" w:rsidR="007C77FF" w:rsidRPr="007C77FF" w:rsidRDefault="007C77FF" w:rsidP="007C77FF">
      <w:pPr>
        <w:ind w:right="107"/>
        <w:jc w:val="both"/>
        <w:rPr>
          <w:sz w:val="24"/>
          <w:szCs w:val="24"/>
        </w:rPr>
      </w:pPr>
      <w:r w:rsidRPr="007C77FF">
        <w:rPr>
          <w:sz w:val="24"/>
          <w:szCs w:val="24"/>
        </w:rPr>
        <w:t xml:space="preserve">Within this essay I will discuss the actions taken when conducting a witness statement and the processes I followed. I will also discuss the guidance and policy followed in relation to supporting a vulnerable person through the process and the actions I adopted. Furthermore I will evaluate the perception of the criminal justice system and the approaches to take in order to enhance confidence and analyse the effectiveness. I will discuss the National Decision Model and justify my actions and my reasoning for such an approach and assess the policy and guidance I followed. I will discuss the policy within the witness charter I considered and the relevant sections I adopted to support the witness such as the use of an appropriate adult and the discussion of special measures. Additionally I will discuss the risk assessment I conducted and how I provided safety advice to the witness. Finally I will reflect on the incident and account for the decisions I had made and analyse the options available to me and evaluate how the incident concluded. </w:t>
      </w:r>
    </w:p>
    <w:p w14:paraId="7C816106" w14:textId="77777777" w:rsidR="007C77FF" w:rsidRPr="007C77FF" w:rsidRDefault="007C77FF" w:rsidP="007C77FF">
      <w:pPr>
        <w:ind w:right="107"/>
        <w:jc w:val="both"/>
        <w:rPr>
          <w:sz w:val="24"/>
          <w:szCs w:val="24"/>
        </w:rPr>
      </w:pPr>
    </w:p>
    <w:p w14:paraId="0A74269C" w14:textId="4051F782" w:rsidR="007C77FF" w:rsidRPr="007C77FF" w:rsidRDefault="007C77FF" w:rsidP="007C77FF">
      <w:pPr>
        <w:ind w:right="107"/>
        <w:jc w:val="both"/>
        <w:rPr>
          <w:sz w:val="24"/>
          <w:szCs w:val="24"/>
        </w:rPr>
      </w:pPr>
      <w:r w:rsidRPr="007C77FF">
        <w:rPr>
          <w:sz w:val="24"/>
          <w:szCs w:val="24"/>
        </w:rPr>
        <w:t>Whilst returning to the station after attending a call, 4 members of the public were in the police station, I was then asked to conduct a witness statement. I guided the female into a separate room and asked if she would like a drink and created general conversation in order to build a rapport with the female. I asked initial details about the female such as name</w:t>
      </w:r>
      <w:r w:rsidR="004E1331">
        <w:rPr>
          <w:sz w:val="24"/>
          <w:szCs w:val="24"/>
        </w:rPr>
        <w:t>,</w:t>
      </w:r>
      <w:r w:rsidRPr="007C77FF">
        <w:rPr>
          <w:sz w:val="24"/>
          <w:szCs w:val="24"/>
        </w:rPr>
        <w:t xml:space="preserve"> address and date of birth, when she informed me she was under 18 years of age, I recognised she was classed as vulnerable due to her age and stopped what I was doing and told the female I was unable to conduct it further due to her age. I asked the female who she would like present as an appropriate adult when the statement was conducted, she </w:t>
      </w:r>
      <w:r w:rsidRPr="007C77FF">
        <w:rPr>
          <w:sz w:val="24"/>
          <w:szCs w:val="24"/>
        </w:rPr>
        <w:lastRenderedPageBreak/>
        <w:t>informed me she would like her mother to be with her.  I then considered the time of the night and understood it was difficult for her mother to travel to the station so I decided to take the girl home and conduct the statement. When the statement concluded I asked questions of her wellbeing as she had witnessed a violent incident and also asked would she be willing to go to court and she explained she was scared as she knew the female. I will discuss within this essay the safety advice and how I maintained her wellbeing.</w:t>
      </w:r>
    </w:p>
    <w:p w14:paraId="66B7F755" w14:textId="77777777" w:rsidR="00647A65" w:rsidRDefault="00647A65" w:rsidP="007C77FF">
      <w:pPr>
        <w:ind w:right="107"/>
        <w:jc w:val="both"/>
        <w:rPr>
          <w:sz w:val="24"/>
          <w:szCs w:val="24"/>
        </w:rPr>
      </w:pPr>
    </w:p>
    <w:p w14:paraId="24F9D2DD" w14:textId="0EB41B3A" w:rsidR="007C77FF" w:rsidRPr="007C77FF" w:rsidRDefault="007C77FF" w:rsidP="007C77FF">
      <w:pPr>
        <w:ind w:right="107"/>
        <w:jc w:val="both"/>
        <w:rPr>
          <w:sz w:val="24"/>
          <w:szCs w:val="24"/>
        </w:rPr>
      </w:pPr>
      <w:r w:rsidRPr="007C77FF">
        <w:rPr>
          <w:sz w:val="24"/>
          <w:szCs w:val="24"/>
        </w:rPr>
        <w:t>Throughout this incident I considered the National Decision Model (College of Policing 2020). I gathered information and intelligence as initially I had no awareness of the incident, therefore I spoke to my colleague who attended the call to gather a brief</w:t>
      </w:r>
      <w:r w:rsidR="004E1331">
        <w:rPr>
          <w:sz w:val="24"/>
          <w:szCs w:val="24"/>
        </w:rPr>
        <w:t xml:space="preserve"> backg</w:t>
      </w:r>
      <w:r w:rsidRPr="007C77FF">
        <w:rPr>
          <w:sz w:val="24"/>
          <w:szCs w:val="24"/>
        </w:rPr>
        <w:t xml:space="preserve">round, and I also asked the female questions to establish what had happened throughout conducting the witness statement. I then assessed threat and risk and developed a working strategy, this was achieved by considering the females wellbeing as she had witnessed a violent incident and due to her age was considered vulnerable. As a result I drove the female home due to the time of night and ensured an appropriate adult was present. The female disclosed to me she was scared the female would threaten her as she was known to her, as a result I spoke with custody who informed me the subjects detention had been authorised and discussed this with the female and </w:t>
      </w:r>
      <w:r w:rsidR="004E1331">
        <w:rPr>
          <w:sz w:val="24"/>
          <w:szCs w:val="24"/>
        </w:rPr>
        <w:t xml:space="preserve">I </w:t>
      </w:r>
      <w:r w:rsidRPr="007C77FF">
        <w:rPr>
          <w:sz w:val="24"/>
          <w:szCs w:val="24"/>
        </w:rPr>
        <w:t>informed her</w:t>
      </w:r>
      <w:r w:rsidR="004E1331">
        <w:rPr>
          <w:sz w:val="24"/>
          <w:szCs w:val="24"/>
        </w:rPr>
        <w:t xml:space="preserve"> that</w:t>
      </w:r>
      <w:r w:rsidRPr="007C77FF">
        <w:rPr>
          <w:sz w:val="24"/>
          <w:szCs w:val="24"/>
        </w:rPr>
        <w:t xml:space="preserve"> I will be keeping her updated and if she has any further concerns to phone the police. I considered my powers and policies as the female was vulnerable I considered the witness charter and ensured an appropriate adult was present. Additionally I considered </w:t>
      </w:r>
      <w:proofErr w:type="spellStart"/>
      <w:r w:rsidRPr="007C77FF">
        <w:rPr>
          <w:sz w:val="24"/>
          <w:szCs w:val="24"/>
        </w:rPr>
        <w:t>Covid</w:t>
      </w:r>
      <w:proofErr w:type="spellEnd"/>
      <w:r w:rsidRPr="007C77FF">
        <w:rPr>
          <w:sz w:val="24"/>
          <w:szCs w:val="24"/>
        </w:rPr>
        <w:t xml:space="preserve"> regulations as the female informed me she was out with 20 friends when national lockdown was in place, as a result I informed her of the risks of this and decided to use my discretion and advised the female of the possible consequences of breaking COVID regulations. Additionally I considered options and contingencies, which were to ask her mother to attend the station however I did not feel this was appropriate therefore I transported her home, I also considered taking the statement the next day however I believed the witness may be more concerned as the subject would be released therefore I believe it was the best option to take the statement at the time. Finally I considered my actions and reviewed the incident, I believe the action I </w:t>
      </w:r>
      <w:r w:rsidR="004E1331">
        <w:rPr>
          <w:sz w:val="24"/>
          <w:szCs w:val="24"/>
        </w:rPr>
        <w:t xml:space="preserve">had </w:t>
      </w:r>
      <w:r w:rsidRPr="007C77FF">
        <w:rPr>
          <w:sz w:val="24"/>
          <w:szCs w:val="24"/>
        </w:rPr>
        <w:t xml:space="preserve">taken was the best option as I remained within policy and procedure and ensured the witnesses wellbeing. </w:t>
      </w:r>
    </w:p>
    <w:p w14:paraId="225142A3" w14:textId="77777777" w:rsidR="007C77FF" w:rsidRDefault="007C77FF" w:rsidP="007C77FF">
      <w:pPr>
        <w:ind w:right="107"/>
        <w:jc w:val="both"/>
        <w:rPr>
          <w:sz w:val="24"/>
          <w:szCs w:val="24"/>
        </w:rPr>
      </w:pPr>
    </w:p>
    <w:p w14:paraId="1F1B37DD" w14:textId="66C00EF1" w:rsidR="007C77FF" w:rsidRPr="007C77FF" w:rsidRDefault="007C77FF" w:rsidP="007C77FF">
      <w:pPr>
        <w:ind w:right="107"/>
        <w:jc w:val="both"/>
        <w:rPr>
          <w:sz w:val="24"/>
          <w:szCs w:val="24"/>
        </w:rPr>
      </w:pPr>
      <w:r>
        <w:rPr>
          <w:sz w:val="24"/>
          <w:szCs w:val="24"/>
        </w:rPr>
        <w:t xml:space="preserve">College of Policing (2020) emphasises the importance of public interaction, therefore </w:t>
      </w:r>
      <w:r w:rsidRPr="007C77FF">
        <w:rPr>
          <w:sz w:val="24"/>
          <w:szCs w:val="24"/>
        </w:rPr>
        <w:t>I adopted policing values throughout this incident as I considered public service as I safeguarded the witness by escorting her home, ensuring an appropriate adult was present and providing safety advice to remain indoors unless essential during lockdown, to avoid contact with the subject if possible and to phone the police if any concerns. I also remained transparent by informing the witness she may have to attend court and also informed her the possibility of the subject being released tomorrow and informed her I would be keeping her updated throughout the process (College of Policing 2020).</w:t>
      </w:r>
    </w:p>
    <w:p w14:paraId="1CA6BB0E" w14:textId="77777777" w:rsidR="00647A65" w:rsidRDefault="00647A65" w:rsidP="007C77FF">
      <w:pPr>
        <w:ind w:right="107"/>
        <w:jc w:val="both"/>
        <w:rPr>
          <w:sz w:val="24"/>
          <w:szCs w:val="24"/>
        </w:rPr>
      </w:pPr>
    </w:p>
    <w:p w14:paraId="723AC903" w14:textId="6A1C4A7D" w:rsidR="007C77FF" w:rsidRPr="007C77FF" w:rsidRDefault="007C77FF" w:rsidP="007C77FF">
      <w:pPr>
        <w:ind w:right="107"/>
        <w:jc w:val="both"/>
        <w:rPr>
          <w:sz w:val="24"/>
          <w:szCs w:val="24"/>
        </w:rPr>
      </w:pPr>
      <w:r w:rsidRPr="007C77FF">
        <w:rPr>
          <w:sz w:val="24"/>
          <w:szCs w:val="24"/>
        </w:rPr>
        <w:t xml:space="preserve">Throughout my contact with the witness I maintained the standards upheld within the witness charter (GOV 2020), I ensured the witness was treated with respect as I built a rapport with the witness by being understanding and explaining the process in a way she could understand. Additionally I provided the witness with my number and assured her to contact if any problems arose and if she had any additional questions. I explained due to her age she was considered vulnerable and explained the special measures that could be utilised if the case went to court, I then updated the OEL to document the witness at this time did not want any special measures. I ensured the witness had access to fair treatment, I considered her age and emphasised she could take her time when conducting the witness statement, I also recognised the value of her statement as a key witness and ensured her age did not </w:t>
      </w:r>
      <w:r w:rsidRPr="007C77FF">
        <w:rPr>
          <w:sz w:val="24"/>
          <w:szCs w:val="24"/>
        </w:rPr>
        <w:lastRenderedPageBreak/>
        <w:t>hinder her to provide an account of what she had seen. As the witness had reported the crime I explained the process and ensured she understood what I was saying to her, I also read through the statement twice with the w</w:t>
      </w:r>
      <w:r w:rsidR="004E1331">
        <w:rPr>
          <w:sz w:val="24"/>
          <w:szCs w:val="24"/>
        </w:rPr>
        <w:t>itness to determine if there were</w:t>
      </w:r>
      <w:r w:rsidRPr="007C77FF">
        <w:rPr>
          <w:sz w:val="24"/>
          <w:szCs w:val="24"/>
        </w:rPr>
        <w:t xml:space="preserve"> any errors and assured her to correct any mistakes I may have made due to misinterpretation. I then provided the witness with my contact details and the crime reference number and to contact myself or 101 if further information was required. Additionally I informed the witness of the length of the process and the case may not reach court and if it did it may take a while and if she required updates to contact the officer in case, which I provided a contact number for. Additionally I referred the witness to the witness service unit after gaining consent from the witness to do so, and explained the support the service could offer. College of Policing (2020) states the units provide support and information by offering a point of contact throughout the process, as a result witnesses feel more equipped and confident when going through the process. I also established to ensure attendance at court the witness would require travel arrangements, I informed the officer in case of this and updated the OEL. The next day after taking the statement I contacted the witness to inform the witness the subject had been released with bail conditions which included not to contact the witness to prevent interference with evidence, I advised the witness if this occurred to contact 101 with the crime reference number I had provided (GOV 2020). </w:t>
      </w:r>
    </w:p>
    <w:p w14:paraId="543E6CFA" w14:textId="77777777" w:rsidR="007C77FF" w:rsidRPr="007C77FF" w:rsidRDefault="007C77FF" w:rsidP="007C77FF">
      <w:pPr>
        <w:ind w:right="107"/>
        <w:jc w:val="both"/>
        <w:rPr>
          <w:sz w:val="24"/>
          <w:szCs w:val="24"/>
        </w:rPr>
      </w:pPr>
    </w:p>
    <w:p w14:paraId="79E79A71" w14:textId="0E5BF3C7" w:rsidR="007C77FF" w:rsidRPr="007C77FF" w:rsidRDefault="007C77FF" w:rsidP="007C77FF">
      <w:pPr>
        <w:ind w:right="107"/>
        <w:jc w:val="both"/>
        <w:rPr>
          <w:sz w:val="24"/>
          <w:szCs w:val="24"/>
        </w:rPr>
      </w:pPr>
      <w:r w:rsidRPr="007C77FF">
        <w:rPr>
          <w:sz w:val="24"/>
          <w:szCs w:val="24"/>
        </w:rPr>
        <w:t>GOV (2020) conducted a</w:t>
      </w:r>
      <w:r w:rsidR="004E1331">
        <w:rPr>
          <w:sz w:val="24"/>
          <w:szCs w:val="24"/>
        </w:rPr>
        <w:t xml:space="preserve"> study and determined of 525 </w:t>
      </w:r>
      <w:r w:rsidRPr="007C77FF">
        <w:rPr>
          <w:sz w:val="24"/>
          <w:szCs w:val="24"/>
        </w:rPr>
        <w:t xml:space="preserve">young adults within the study </w:t>
      </w:r>
      <w:r w:rsidR="004E1331">
        <w:rPr>
          <w:sz w:val="24"/>
          <w:szCs w:val="24"/>
        </w:rPr>
        <w:t xml:space="preserve">52% </w:t>
      </w:r>
      <w:r w:rsidRPr="007C77FF">
        <w:rPr>
          <w:sz w:val="24"/>
          <w:szCs w:val="24"/>
        </w:rPr>
        <w:t>were more likely to have witnessed a crime as opposed to those who were old</w:t>
      </w:r>
      <w:r w:rsidR="004E1331">
        <w:rPr>
          <w:sz w:val="24"/>
          <w:szCs w:val="24"/>
        </w:rPr>
        <w:t>er 52%</w:t>
      </w:r>
      <w:r w:rsidRPr="007C77FF">
        <w:rPr>
          <w:sz w:val="24"/>
          <w:szCs w:val="24"/>
        </w:rPr>
        <w:t>. As a result of this those who had witnessed a crime had lost confidence with the criminal justice process as opposed to those who had not. Therefore this demonstrates the processes within the system were not effective in upholding confidence. NSPCC (2019) supports this and states the strategy in place for witnesses is to support and uphold confidence through providing a consistent and positive quality of service. However this is a challenge due to reduction in funding, therefore more is being asked of individuals working within the system. Equation (2020) recognises the needs of intimidated witnesses is to feel safe this is achieved by minimising risk and ensuring everything has been done to minimise intimidation.  Additionally to ensure witnesses are kept informed of the progress of the case, this is achieved by providing support in order for the witness not to feel isolated, and serv</w:t>
      </w:r>
      <w:r>
        <w:rPr>
          <w:sz w:val="24"/>
          <w:szCs w:val="24"/>
        </w:rPr>
        <w:t xml:space="preserve">ices are easily accessible. GOV </w:t>
      </w:r>
      <w:r w:rsidRPr="007C77FF">
        <w:rPr>
          <w:sz w:val="24"/>
          <w:szCs w:val="24"/>
        </w:rPr>
        <w:t xml:space="preserve">(2020) states this is achieved by considering an individual approach by assessing the needs of the witness as through conducting a study had determined those who had witnesses crime 54% were intimidated witnesses however only 3-6% were identified as such by criminal justice agencies, therefore affecting the service provided and the use of special measures.  </w:t>
      </w:r>
    </w:p>
    <w:p w14:paraId="0E76CA1F" w14:textId="77777777" w:rsidR="00647A65" w:rsidRDefault="00647A65" w:rsidP="007C77FF">
      <w:pPr>
        <w:ind w:right="107"/>
        <w:jc w:val="both"/>
        <w:rPr>
          <w:sz w:val="24"/>
          <w:szCs w:val="24"/>
        </w:rPr>
      </w:pPr>
    </w:p>
    <w:p w14:paraId="451CE945" w14:textId="75F01207" w:rsidR="007C77FF" w:rsidRPr="007C77FF" w:rsidRDefault="007C77FF" w:rsidP="007C77FF">
      <w:pPr>
        <w:ind w:right="107"/>
        <w:jc w:val="both"/>
        <w:rPr>
          <w:sz w:val="24"/>
          <w:szCs w:val="24"/>
        </w:rPr>
      </w:pPr>
      <w:r w:rsidRPr="007C77FF">
        <w:rPr>
          <w:sz w:val="24"/>
          <w:szCs w:val="24"/>
        </w:rPr>
        <w:t>Whilst having a conversation with the witness I considered College of Policing (2020) the Ministry of Justice (2015) Code of Practice for Victims of Crime when setting the victim and witness</w:t>
      </w:r>
      <w:r w:rsidR="004E1331">
        <w:rPr>
          <w:sz w:val="24"/>
          <w:szCs w:val="24"/>
        </w:rPr>
        <w:t xml:space="preserve"> strategy. Therefore </w:t>
      </w:r>
      <w:r w:rsidRPr="007C77FF">
        <w:rPr>
          <w:sz w:val="24"/>
          <w:szCs w:val="24"/>
        </w:rPr>
        <w:t xml:space="preserve">through the initial contact strategy I ensured my approach was calm and professional and remained reassuring to ensure I achieved best evidence, as I understood the methods I adopted were likely to have an effect on the progression of the investigation and whether the witness would be willing to engage with the criminal justice process. Additionally I conducted an initial risk assessment and determined the witness may be at risk of intimidation and advised her avoid contact with the subject if possible and to contact 101 if the subject contacted her, I recognised the risk was low with my attendance as the subject was within custody.  Upon contact with the witness I made an initial assessment and determined she </w:t>
      </w:r>
      <w:r>
        <w:rPr>
          <w:sz w:val="24"/>
          <w:szCs w:val="24"/>
        </w:rPr>
        <w:t xml:space="preserve">was vulnerable as stated by GOV </w:t>
      </w:r>
      <w:r w:rsidRPr="007C77FF">
        <w:rPr>
          <w:sz w:val="24"/>
          <w:szCs w:val="24"/>
        </w:rPr>
        <w:t xml:space="preserve">(2020) Ministry of Justice (2011) Achieving Best Evidence in Criminal Proceedings and determined her availability to attend court and the requirement for an appropriate adult. I adopted a Witness interview </w:t>
      </w:r>
      <w:r w:rsidRPr="007C77FF">
        <w:rPr>
          <w:sz w:val="24"/>
          <w:szCs w:val="24"/>
        </w:rPr>
        <w:lastRenderedPageBreak/>
        <w:t>strategy and set objectives to establish what the witness had seen and whether it related to the points to prove for assault. GOV (2020) states consideration should be placed on witnesses wellbeing as a result due to the time of night I checked with the witness and appropriate adult and established the timing, place and environment were supportive for effective communication, I also checked the communication techniques I was using suited the capacity, preferences and needs of the person, as a result I checked the vulnerable person’s understanding and adapted my approach as necessary (National Occupational Standards 2020).</w:t>
      </w:r>
    </w:p>
    <w:p w14:paraId="012DDE9A" w14:textId="77777777" w:rsidR="007C77FF" w:rsidRPr="007C77FF" w:rsidRDefault="007C77FF" w:rsidP="007C77FF">
      <w:pPr>
        <w:ind w:right="107"/>
        <w:jc w:val="both"/>
        <w:rPr>
          <w:sz w:val="24"/>
          <w:szCs w:val="24"/>
        </w:rPr>
      </w:pPr>
    </w:p>
    <w:p w14:paraId="57C167F3" w14:textId="77777777" w:rsidR="007C77FF" w:rsidRPr="007C77FF" w:rsidRDefault="007C77FF" w:rsidP="007C77FF">
      <w:pPr>
        <w:ind w:right="107"/>
        <w:jc w:val="both"/>
        <w:rPr>
          <w:sz w:val="24"/>
          <w:szCs w:val="24"/>
        </w:rPr>
      </w:pPr>
      <w:r w:rsidRPr="007C77FF">
        <w:rPr>
          <w:sz w:val="24"/>
          <w:szCs w:val="24"/>
        </w:rPr>
        <w:t>I will adopt Gibbs reflection model to assess my approach throughout this incident (</w:t>
      </w:r>
      <w:proofErr w:type="spellStart"/>
      <w:r w:rsidRPr="007C77FF">
        <w:rPr>
          <w:sz w:val="24"/>
          <w:szCs w:val="24"/>
        </w:rPr>
        <w:t>Kitchan</w:t>
      </w:r>
      <w:proofErr w:type="spellEnd"/>
      <w:r w:rsidRPr="007C77FF">
        <w:rPr>
          <w:sz w:val="24"/>
          <w:szCs w:val="24"/>
        </w:rPr>
        <w:t xml:space="preserve"> 1999)</w:t>
      </w:r>
    </w:p>
    <w:p w14:paraId="31BDC359" w14:textId="77777777" w:rsidR="007C77FF" w:rsidRPr="007C77FF" w:rsidRDefault="007C77FF" w:rsidP="007C77FF">
      <w:pPr>
        <w:ind w:right="107"/>
        <w:jc w:val="both"/>
        <w:rPr>
          <w:sz w:val="24"/>
          <w:szCs w:val="24"/>
        </w:rPr>
      </w:pPr>
      <w:r w:rsidRPr="007C77FF">
        <w:rPr>
          <w:sz w:val="24"/>
          <w:szCs w:val="24"/>
        </w:rPr>
        <w:t>It covers six stages:</w:t>
      </w:r>
    </w:p>
    <w:p w14:paraId="57FC0C1D" w14:textId="77777777" w:rsidR="007C77FF" w:rsidRPr="007C77FF" w:rsidRDefault="007C77FF" w:rsidP="007C77FF">
      <w:pPr>
        <w:ind w:right="107"/>
        <w:jc w:val="both"/>
        <w:rPr>
          <w:sz w:val="24"/>
          <w:szCs w:val="24"/>
        </w:rPr>
      </w:pPr>
      <w:r w:rsidRPr="007C77FF">
        <w:rPr>
          <w:sz w:val="24"/>
          <w:szCs w:val="24"/>
        </w:rPr>
        <w:t xml:space="preserve">•Describe the experience- the experience gave me great insight into communication strategies when dealing with vulnerable witnesses. The experience has taught me the emotions witnesses face and the importance of providing updates and the procedures in place to assist a witness through the criminal justice process. Additionally I recognised the considerations involved such as explaining special measures, ensuring an appropriate adult is present and the importance witnesses hold within the criminal justice process. </w:t>
      </w:r>
    </w:p>
    <w:p w14:paraId="7B69AC1E" w14:textId="68105EB5" w:rsidR="007C77FF" w:rsidRPr="007C77FF" w:rsidRDefault="007C77FF" w:rsidP="007C77FF">
      <w:pPr>
        <w:ind w:right="107"/>
        <w:jc w:val="both"/>
        <w:rPr>
          <w:sz w:val="24"/>
          <w:szCs w:val="24"/>
        </w:rPr>
      </w:pPr>
      <w:r w:rsidRPr="007C77FF">
        <w:rPr>
          <w:sz w:val="24"/>
          <w:szCs w:val="24"/>
        </w:rPr>
        <w:t>•Think about the feelings and thoughts prompted by the experience- during the incident I felt nervous due to m</w:t>
      </w:r>
      <w:r w:rsidR="004E1331">
        <w:rPr>
          <w:sz w:val="24"/>
          <w:szCs w:val="24"/>
        </w:rPr>
        <w:t>y inexperience, however I overca</w:t>
      </w:r>
      <w:r w:rsidRPr="007C77FF">
        <w:rPr>
          <w:sz w:val="24"/>
          <w:szCs w:val="24"/>
        </w:rPr>
        <w:t xml:space="preserve">me this as I had more consideration for how the witness was feeling and therefore by demonstrating empathy I was able to overcome my feelings and focus completely on the witness. I ensured I remained emotionally aware by taking a calm approach, this was achieved by taking into account policy and procedure and being mindful of remaining professional.  </w:t>
      </w:r>
    </w:p>
    <w:p w14:paraId="46A46CEB" w14:textId="11E226E0" w:rsidR="007C77FF" w:rsidRPr="007C77FF" w:rsidRDefault="007C77FF" w:rsidP="007C77FF">
      <w:pPr>
        <w:ind w:right="107"/>
        <w:jc w:val="both"/>
        <w:rPr>
          <w:sz w:val="24"/>
          <w:szCs w:val="24"/>
        </w:rPr>
      </w:pPr>
      <w:r w:rsidRPr="007C77FF">
        <w:rPr>
          <w:sz w:val="24"/>
          <w:szCs w:val="24"/>
        </w:rPr>
        <w:t xml:space="preserve">•Evaluate the experience- the positives derived from the experience was good partnership working as I sent a referral to the witness care unit and additionally upheld confidence within the police as I followed policy and additionally remained empathetic and adopted my approach by explaining processes thoroughly and offering continued support to the witness. The negatives derived from the incident included my initial approach as I was slow in recognising the age of the witness, additionally I was unable to support the witness through the whole process as I was no longer officer in charge of the case. </w:t>
      </w:r>
    </w:p>
    <w:p w14:paraId="2CF343D8" w14:textId="77777777" w:rsidR="007C77FF" w:rsidRPr="007C77FF" w:rsidRDefault="007C77FF" w:rsidP="007C77FF">
      <w:pPr>
        <w:ind w:right="107"/>
        <w:jc w:val="both"/>
        <w:rPr>
          <w:sz w:val="24"/>
          <w:szCs w:val="24"/>
        </w:rPr>
      </w:pPr>
      <w:r w:rsidRPr="007C77FF">
        <w:rPr>
          <w:sz w:val="24"/>
          <w:szCs w:val="24"/>
        </w:rPr>
        <w:t xml:space="preserve">•Analyse - after the incident I concluded I learnt many policies and the importance of witnesses within the criminal justice system and how an officer’s behaviour may influence the level of engagement the witness provides. I also recognise how children are affected deeply by the process and require more time and support. </w:t>
      </w:r>
    </w:p>
    <w:p w14:paraId="0B7E9275" w14:textId="77777777" w:rsidR="007C77FF" w:rsidRPr="007C77FF" w:rsidRDefault="007C77FF" w:rsidP="007C77FF">
      <w:pPr>
        <w:ind w:right="107"/>
        <w:jc w:val="both"/>
        <w:rPr>
          <w:sz w:val="24"/>
          <w:szCs w:val="24"/>
        </w:rPr>
      </w:pPr>
      <w:r w:rsidRPr="007C77FF">
        <w:rPr>
          <w:sz w:val="24"/>
          <w:szCs w:val="24"/>
        </w:rPr>
        <w:t xml:space="preserve">•Conclude - I learned of the importance of interaction with vulnerable individuals and the importance of adopting the National Decision Model in order to decide the appropriate response. I will continue to adopt a reassuring and empathetic manner with witnesses as I recognise it is not just the victims who are impacted by crime. </w:t>
      </w:r>
    </w:p>
    <w:p w14:paraId="11C555F1" w14:textId="7859E0B4" w:rsidR="007C77FF" w:rsidRPr="007C77FF" w:rsidRDefault="007C77FF" w:rsidP="007C77FF">
      <w:pPr>
        <w:ind w:right="107"/>
        <w:jc w:val="both"/>
        <w:rPr>
          <w:sz w:val="24"/>
          <w:szCs w:val="24"/>
        </w:rPr>
      </w:pPr>
      <w:r w:rsidRPr="007C77FF">
        <w:rPr>
          <w:sz w:val="24"/>
          <w:szCs w:val="24"/>
        </w:rPr>
        <w:t>•Consider an action plan - upon reflection I will ensure I am up to date on all relevant policies and through practice develop my statement writing skills. I will also ensure my communication approach varies on the particular needs of the individual I am dealing with. I will remain empathetic and</w:t>
      </w:r>
      <w:r w:rsidR="004E1331">
        <w:rPr>
          <w:sz w:val="24"/>
          <w:szCs w:val="24"/>
        </w:rPr>
        <w:t xml:space="preserve"> consider the effects crime has</w:t>
      </w:r>
      <w:r w:rsidRPr="007C77FF">
        <w:rPr>
          <w:sz w:val="24"/>
          <w:szCs w:val="24"/>
        </w:rPr>
        <w:t xml:space="preserve"> on witnesses and ensure the witness feels safe by offering safety advice and continued support throughout the process. </w:t>
      </w:r>
    </w:p>
    <w:p w14:paraId="2A8B7606" w14:textId="77777777" w:rsidR="005009D0" w:rsidRDefault="005009D0" w:rsidP="007C77FF">
      <w:pPr>
        <w:ind w:right="107"/>
        <w:jc w:val="both"/>
        <w:rPr>
          <w:sz w:val="24"/>
          <w:szCs w:val="24"/>
        </w:rPr>
      </w:pPr>
    </w:p>
    <w:p w14:paraId="08DE3DBF" w14:textId="77777777" w:rsidR="005009D0" w:rsidRDefault="005009D0" w:rsidP="007C77FF">
      <w:pPr>
        <w:ind w:right="107"/>
        <w:jc w:val="both"/>
        <w:rPr>
          <w:sz w:val="24"/>
          <w:szCs w:val="24"/>
        </w:rPr>
      </w:pPr>
    </w:p>
    <w:p w14:paraId="0C3B3CF5" w14:textId="77777777" w:rsidR="005009D0" w:rsidRDefault="005009D0" w:rsidP="007C77FF">
      <w:pPr>
        <w:ind w:right="107"/>
        <w:jc w:val="both"/>
        <w:rPr>
          <w:sz w:val="24"/>
          <w:szCs w:val="24"/>
        </w:rPr>
      </w:pPr>
    </w:p>
    <w:p w14:paraId="7F0AF5E3" w14:textId="77777777" w:rsidR="005009D0" w:rsidRDefault="005009D0" w:rsidP="007C77FF">
      <w:pPr>
        <w:ind w:right="107"/>
        <w:jc w:val="both"/>
        <w:rPr>
          <w:sz w:val="24"/>
          <w:szCs w:val="24"/>
        </w:rPr>
      </w:pPr>
    </w:p>
    <w:p w14:paraId="61DDFAEC" w14:textId="77777777" w:rsidR="005009D0" w:rsidRDefault="005009D0" w:rsidP="007C77FF">
      <w:pPr>
        <w:ind w:right="107"/>
        <w:jc w:val="both"/>
        <w:rPr>
          <w:sz w:val="24"/>
          <w:szCs w:val="24"/>
        </w:rPr>
      </w:pPr>
    </w:p>
    <w:p w14:paraId="4039C642" w14:textId="77777777" w:rsidR="00FC23F7" w:rsidRDefault="00FC23F7" w:rsidP="007C77FF">
      <w:pPr>
        <w:ind w:right="107"/>
        <w:jc w:val="both"/>
        <w:rPr>
          <w:sz w:val="24"/>
          <w:szCs w:val="24"/>
        </w:rPr>
      </w:pPr>
    </w:p>
    <w:p w14:paraId="71DEA942" w14:textId="77777777" w:rsidR="00FC23F7" w:rsidRDefault="00FC23F7" w:rsidP="007C77FF">
      <w:pPr>
        <w:ind w:right="107"/>
        <w:jc w:val="both"/>
        <w:rPr>
          <w:sz w:val="24"/>
          <w:szCs w:val="24"/>
        </w:rPr>
      </w:pPr>
    </w:p>
    <w:p w14:paraId="53D8D511" w14:textId="6316844F" w:rsidR="00112751" w:rsidRPr="00270EEB" w:rsidRDefault="007C77FF" w:rsidP="007C77FF">
      <w:pPr>
        <w:ind w:right="107"/>
        <w:jc w:val="both"/>
        <w:rPr>
          <w:sz w:val="24"/>
          <w:szCs w:val="24"/>
        </w:rPr>
      </w:pPr>
      <w:r w:rsidRPr="007C77FF">
        <w:rPr>
          <w:sz w:val="24"/>
          <w:szCs w:val="24"/>
        </w:rPr>
        <w:t>To conclude within this essay I have recognised the importance of witnesses within the criminal justice process and identified each witness requires various levels of support. Additionally I have determined the importance of communication when dealing with incidents and the effect the correct approach has to ensure the witness continues to engage. Furthermore I have identified the importance of special measures and the importance of continuous updates in order to allow the witness to track the progress of the case and also feel safe. I have utilised the witness charter and analysed the importance it holds in determining the approach to guide witnesses through the process. I have also evaluated the difficulty the system faces due to funding and to overcome this every engagement an officer has must be beneficial.  I have also reflected upon my experience and identified the pressure I faced to keep the witness engaged and provide a good quality of service to maintain her trust within the police. I have also analysed how I would approach the situation differently and this would be done through greater understanding of the feelings experienced by witnesses and the relevant agencies in place to support the police in keeping witnesses engaged.</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E512146" w14:textId="77777777" w:rsidR="00AF5F1E" w:rsidRPr="00AF5F1E" w:rsidRDefault="00AF5F1E" w:rsidP="00AF5F1E">
      <w:pPr>
        <w:ind w:right="107"/>
        <w:jc w:val="both"/>
        <w:rPr>
          <w:sz w:val="24"/>
          <w:szCs w:val="24"/>
        </w:rPr>
      </w:pPr>
    </w:p>
    <w:p w14:paraId="092204CB" w14:textId="30E5C8BD" w:rsidR="00647A65" w:rsidRPr="00647A65" w:rsidRDefault="00647A65" w:rsidP="00647A65">
      <w:pPr>
        <w:ind w:right="107"/>
        <w:jc w:val="both"/>
        <w:rPr>
          <w:sz w:val="24"/>
          <w:szCs w:val="24"/>
        </w:rPr>
      </w:pPr>
      <w:r w:rsidRPr="00647A65">
        <w:rPr>
          <w:sz w:val="24"/>
          <w:szCs w:val="24"/>
        </w:rPr>
        <w:t>Within this essay I will discuss the incident I attended in relation to driving offences and the complexities of drug use, I will examine the processes I used within the investigation and analyse the effectiveness. Furthermore I will go through the National Decision Making Model to provide a rational</w:t>
      </w:r>
      <w:r w:rsidR="00FC23F7">
        <w:rPr>
          <w:sz w:val="24"/>
          <w:szCs w:val="24"/>
        </w:rPr>
        <w:t>e</w:t>
      </w:r>
      <w:r w:rsidRPr="00647A65">
        <w:rPr>
          <w:sz w:val="24"/>
          <w:szCs w:val="24"/>
        </w:rPr>
        <w:t xml:space="preserve"> for my decisions throughout the incident and reflect on their effectiveness. I will evaluate the policing values I adopted and the necessity of such in policing to maintain confidence and ensure everyone is delivered a fair and effective quality of service. I will also review the impact bias may have within an investigation, this will be achieved by reviewing the use of police discretion and how the impact every decision has when undertaking an </w:t>
      </w:r>
      <w:r w:rsidR="005009D0" w:rsidRPr="00647A65">
        <w:rPr>
          <w:sz w:val="24"/>
          <w:szCs w:val="24"/>
        </w:rPr>
        <w:t>investigation</w:t>
      </w:r>
      <w:r w:rsidRPr="00647A65">
        <w:rPr>
          <w:sz w:val="24"/>
          <w:szCs w:val="24"/>
        </w:rPr>
        <w:t xml:space="preserve">. Additionally I will examine the use of the Criminal Procedure and Investigation Act and the elements I adopted within this case and discuss my reasoning for doing so. Finally I will provide a reflection through use of the Gibbs model and evaluate my performance and review the effectiveness of my handling of this case. </w:t>
      </w:r>
    </w:p>
    <w:p w14:paraId="230C7D92" w14:textId="77777777" w:rsidR="00647A65" w:rsidRDefault="00647A65" w:rsidP="00647A65">
      <w:pPr>
        <w:ind w:right="107"/>
        <w:jc w:val="both"/>
        <w:rPr>
          <w:sz w:val="24"/>
          <w:szCs w:val="24"/>
        </w:rPr>
      </w:pPr>
    </w:p>
    <w:p w14:paraId="791EA0A1" w14:textId="79EECF48" w:rsidR="00647A65" w:rsidRPr="00647A65" w:rsidRDefault="00647A65" w:rsidP="00647A65">
      <w:pPr>
        <w:ind w:right="107"/>
        <w:jc w:val="both"/>
        <w:rPr>
          <w:sz w:val="24"/>
          <w:szCs w:val="24"/>
        </w:rPr>
      </w:pPr>
      <w:r w:rsidRPr="00647A65">
        <w:rPr>
          <w:sz w:val="24"/>
          <w:szCs w:val="24"/>
        </w:rPr>
        <w:t xml:space="preserve">I received a call to attend a RTC, as we arrived a male was with the vehicle and the other male had left the scene. A dog unit tracked the male down and my colleague searched him under section 1 of the Police and Criminal Evidence Act. The subject was found with 2 blue tablets in his possession which he disclosed to officers was Valium. I then arrested the male for possession of a controlled substance and for the driving offences as we were unable to establish the driver of the vehicle. The arrest was necessary to determine the driver of the vehicle and due to the male committing many previous offences he was unlikely to participate in a voluntary interview. The male was conveyed to hospital due to his admission </w:t>
      </w:r>
      <w:r w:rsidRPr="00647A65">
        <w:rPr>
          <w:sz w:val="24"/>
          <w:szCs w:val="24"/>
        </w:rPr>
        <w:lastRenderedPageBreak/>
        <w:t xml:space="preserve">of consuming drugs and he was slightly unresponsive, whilst at hospital the subject failed to provide a specimen for analysis. An interview was then conducted with the male and it was established he was not responsible for driving the vehicle. The male was released under investigation and I sent the tablets off to </w:t>
      </w:r>
      <w:r w:rsidR="00FC23F7">
        <w:rPr>
          <w:sz w:val="24"/>
          <w:szCs w:val="24"/>
        </w:rPr>
        <w:t xml:space="preserve">the </w:t>
      </w:r>
      <w:r w:rsidRPr="00647A65">
        <w:rPr>
          <w:sz w:val="24"/>
          <w:szCs w:val="24"/>
        </w:rPr>
        <w:t xml:space="preserve">Joint Scientific Investigation Unit using an MG21 form for forensic examination, as CPS (2017) states substances believed to be controlled drugs must be evaluated within a forensic science laboratory. I am currently awaiting the results and a case file has been compiled for possession of a controlled drug, I considered the public interest within this decision as I am aware of the cost implication of drugs being analysed however I believe this is necessary due to the males repeated offending and history after completing a Niche search. </w:t>
      </w:r>
    </w:p>
    <w:p w14:paraId="27054C3B" w14:textId="77777777" w:rsidR="00647A65" w:rsidRPr="00647A65" w:rsidRDefault="00647A65" w:rsidP="00647A65">
      <w:pPr>
        <w:ind w:right="107"/>
        <w:jc w:val="both"/>
        <w:rPr>
          <w:sz w:val="24"/>
          <w:szCs w:val="24"/>
        </w:rPr>
      </w:pPr>
    </w:p>
    <w:p w14:paraId="114A4422" w14:textId="1C2FB128" w:rsidR="00647A65" w:rsidRPr="00647A65" w:rsidRDefault="00647A65" w:rsidP="00647A65">
      <w:pPr>
        <w:ind w:right="107"/>
        <w:jc w:val="both"/>
        <w:rPr>
          <w:sz w:val="24"/>
          <w:szCs w:val="24"/>
        </w:rPr>
      </w:pPr>
      <w:r w:rsidRPr="00647A65">
        <w:rPr>
          <w:sz w:val="24"/>
          <w:szCs w:val="24"/>
        </w:rPr>
        <w:t>Throughout the process I used the National Decision Making model, I gathered information and intelligence by conducting a Niche search which has indicated the male had many drug offences, I also asked would the male be willing to accept support through Gwent Drug and Alcohol Service which he was reluctant to engage, as a result the male did not want to change his offending behaviour.  I then assessed threat and risk and developed a working strategy as through the intelligence I gained I was aware the male was a persistent offender and therefore the strategy I developed was to seek a charge on the male as he was unwilling to change his offending behaviour. Additionally I considered powers and policy available I considered a simple caution, NPCC (2020) states 60% of offenders in 2016 charged with an either way or summary offence were issued with a fine within court</w:t>
      </w:r>
      <w:r w:rsidR="00FC23F7">
        <w:rPr>
          <w:sz w:val="24"/>
          <w:szCs w:val="24"/>
        </w:rPr>
        <w:t>,</w:t>
      </w:r>
      <w:r w:rsidRPr="00647A65">
        <w:rPr>
          <w:sz w:val="24"/>
          <w:szCs w:val="24"/>
        </w:rPr>
        <w:t xml:space="preserve"> as a result out of court disposals can provide rehabilitative opportunities without placing pressure on the</w:t>
      </w:r>
      <w:r w:rsidR="00FC23F7">
        <w:rPr>
          <w:sz w:val="24"/>
          <w:szCs w:val="24"/>
        </w:rPr>
        <w:t xml:space="preserve"> court system and saves costs. H</w:t>
      </w:r>
      <w:r w:rsidRPr="00647A65">
        <w:rPr>
          <w:sz w:val="24"/>
          <w:szCs w:val="24"/>
        </w:rPr>
        <w:t xml:space="preserve">owever GOV (2015) states  Section 17(4) of the Criminal Justice and Courts Act 2015 limits simple caution use for repeat offenders and should not be given, as a result this option was not available to </w:t>
      </w:r>
      <w:r w:rsidR="00FC23F7">
        <w:rPr>
          <w:sz w:val="24"/>
          <w:szCs w:val="24"/>
        </w:rPr>
        <w:t>me due to the offenders repeat</w:t>
      </w:r>
      <w:r w:rsidRPr="00647A65">
        <w:rPr>
          <w:sz w:val="24"/>
          <w:szCs w:val="24"/>
        </w:rPr>
        <w:t xml:space="preserve"> offending. I utilised my power of arrest as the necessity was to allow the prompt and effective investigation as the male required an interview and considered golden hour principles to establish the driver of the vehicle. The options I considered were to arrange a voluntary interview College of Policing (2020) states with all interviews investigators must attempt to reduce risks and discover opportunities to prevent re offending, however considering contingency this would not be achieved due to the males history of non-attendance. NPCC (2020) states prosecution is not the sole method to counter vulnerability, as a whole system approach is required through partnership from early intervention pathways and austerity demonstrated all agencies need to be considered when determining what is the best approach to deliver an effective service. I supported this as the action I took was to refer the male to Gwent Drug and Alcohol service, from reviewing my actions I beli</w:t>
      </w:r>
      <w:r w:rsidR="00FC23F7">
        <w:rPr>
          <w:sz w:val="24"/>
          <w:szCs w:val="24"/>
        </w:rPr>
        <w:t>eve this was the best approach</w:t>
      </w:r>
      <w:r w:rsidRPr="00647A65">
        <w:rPr>
          <w:sz w:val="24"/>
          <w:szCs w:val="24"/>
        </w:rPr>
        <w:t xml:space="preserve"> as the male was investigated for the offence and received support. </w:t>
      </w:r>
    </w:p>
    <w:p w14:paraId="6DE3FB3E" w14:textId="77777777" w:rsidR="00647A65" w:rsidRDefault="00647A65" w:rsidP="00647A65">
      <w:pPr>
        <w:ind w:right="107"/>
        <w:jc w:val="both"/>
        <w:rPr>
          <w:sz w:val="24"/>
          <w:szCs w:val="24"/>
        </w:rPr>
      </w:pPr>
    </w:p>
    <w:p w14:paraId="692497E1" w14:textId="1DFC2A00" w:rsidR="00647A65" w:rsidRPr="00647A65" w:rsidRDefault="00647A65" w:rsidP="00647A65">
      <w:pPr>
        <w:ind w:right="107"/>
        <w:jc w:val="both"/>
        <w:rPr>
          <w:sz w:val="24"/>
          <w:szCs w:val="24"/>
        </w:rPr>
      </w:pPr>
      <w:r w:rsidRPr="00647A65">
        <w:rPr>
          <w:sz w:val="24"/>
          <w:szCs w:val="24"/>
        </w:rPr>
        <w:t xml:space="preserve">Throughout the management of this case I utilised various policing values such as working collaboratively as I referred the subject to Gwent Drug and Alcohol service as I recognised the offenders vulnerability of addiction, and remained empathetic throughout by providing the subject with support. The subject was unwilling to engage by being innovative and open minded I considered the subjects best interest and took time to explain the support offered, although reluctant at first he was then willing to engage, therefore throughout I managed the offender by ensuring his continued engagement with the service to tackle his behaviour. Additionally I analysed critically the incident and recognised the main interest was to address the subjects offending behaviour by gaining support through other agencies, however a charge may deter the offender from his behaviour as a result that was why I took the decision to compose a case file and seek a charge. By composing a case file I adopted the value of public service as the offenders behaviour due to drug use had an impact on society as he </w:t>
      </w:r>
      <w:r w:rsidRPr="00647A65">
        <w:rPr>
          <w:sz w:val="24"/>
          <w:szCs w:val="24"/>
        </w:rPr>
        <w:lastRenderedPageBreak/>
        <w:t xml:space="preserve">was a regular offender and when asked he disclosed his drug use led to him committing various crimes. I upheld impartiality as I was mindful to continuously offer the subject support even when he was reluctant I understood the impact drug use had on his behaviour however I was mindful to remain empathetic and address the offending. </w:t>
      </w:r>
    </w:p>
    <w:p w14:paraId="364E6ADC" w14:textId="77777777" w:rsidR="00647A65" w:rsidRDefault="00647A65" w:rsidP="00647A65">
      <w:pPr>
        <w:ind w:right="107"/>
        <w:jc w:val="both"/>
        <w:rPr>
          <w:sz w:val="24"/>
          <w:szCs w:val="24"/>
        </w:rPr>
      </w:pPr>
    </w:p>
    <w:p w14:paraId="3BE3702D" w14:textId="75B94B0C" w:rsidR="00647A65" w:rsidRPr="00647A65" w:rsidRDefault="00647A65" w:rsidP="00647A65">
      <w:pPr>
        <w:ind w:right="107"/>
        <w:jc w:val="both"/>
        <w:rPr>
          <w:sz w:val="24"/>
          <w:szCs w:val="24"/>
        </w:rPr>
      </w:pPr>
      <w:r w:rsidRPr="00647A65">
        <w:rPr>
          <w:sz w:val="24"/>
          <w:szCs w:val="24"/>
        </w:rPr>
        <w:t>Throughout this incident I was mindful of discretion however my decision was to investigate the offence and submit a case file. I will analyse the use of discretion within the police, NCJRS (2006) states positives derived from use of discretion allows an officer flexibility to make a decision based on the best interests of all involved. Furthermore discretion supports police and judicial economy therefore the use of discretion has many advantages. Criminal Justice (2020) supports this as limited resources results in each incident being evaluated based on its merits, however each incident is left to the interpretation on the officer and in order to be effective policing values need to be considered. However Criminal Justice (2020) adds the use of the ‘attitude test’ reduces the likelihood of use of discretion, as a result officers are considering how they perceive someone’s behaviour to be towards them as a determining factor on whether to arrest as opposed to arrest for the greater good. Therefore the disadvantages to discretion places decisions with an officer who are referring to their own beliefs and judgements as opposed to considering the evidence, as a result necessity of arrest may be clouded by personal feelings. Criminal Justice (2020) concludes in order for discretion to be effective, policy is required to be continuously updated in order to ensure personal beliefs are not the main factor in an officer’s decision making. Within this incident I activated my body worn video in order to capture my decision making, Home Office (2007) states body worn video has been instrumental as it regulates an offenders behaviour and additionally an officers, which as a result ensures officers act without bias, as b</w:t>
      </w:r>
      <w:r w:rsidR="005009D0">
        <w:rPr>
          <w:sz w:val="24"/>
          <w:szCs w:val="24"/>
        </w:rPr>
        <w:t xml:space="preserve">ody </w:t>
      </w:r>
      <w:r w:rsidRPr="00647A65">
        <w:rPr>
          <w:sz w:val="24"/>
          <w:szCs w:val="24"/>
        </w:rPr>
        <w:t>w</w:t>
      </w:r>
      <w:r w:rsidR="005009D0">
        <w:rPr>
          <w:sz w:val="24"/>
          <w:szCs w:val="24"/>
        </w:rPr>
        <w:t xml:space="preserve">orn </w:t>
      </w:r>
      <w:r w:rsidRPr="00647A65">
        <w:rPr>
          <w:sz w:val="24"/>
          <w:szCs w:val="24"/>
        </w:rPr>
        <w:t>v</w:t>
      </w:r>
      <w:r w:rsidR="005009D0">
        <w:rPr>
          <w:sz w:val="24"/>
          <w:szCs w:val="24"/>
        </w:rPr>
        <w:t>ideo</w:t>
      </w:r>
      <w:r w:rsidRPr="00647A65">
        <w:rPr>
          <w:sz w:val="24"/>
          <w:szCs w:val="24"/>
        </w:rPr>
        <w:t xml:space="preserve"> is reviewed by seniors and are beneficial in identifying misconduct. </w:t>
      </w:r>
      <w:proofErr w:type="spellStart"/>
      <w:r w:rsidRPr="00647A65">
        <w:rPr>
          <w:sz w:val="24"/>
          <w:szCs w:val="24"/>
        </w:rPr>
        <w:t>JusticeGOV</w:t>
      </w:r>
      <w:proofErr w:type="spellEnd"/>
      <w:r w:rsidRPr="00647A65">
        <w:rPr>
          <w:sz w:val="24"/>
          <w:szCs w:val="24"/>
        </w:rPr>
        <w:t xml:space="preserve"> (2014) adds body worn video contributes to police accountability and transparency, officers are less likely to impose bias actions when performing duty as a result cameras lead to self-regulation of an officer’s behaviour which has resulted in professionalising an officer’s behaviour and policing values being met. The reduction in bias as a result of body worn video has led to less public complaints therefore reducing administration and costs. </w:t>
      </w:r>
    </w:p>
    <w:p w14:paraId="23125BC7" w14:textId="77777777" w:rsidR="00647A65" w:rsidRDefault="00647A65" w:rsidP="00647A65">
      <w:pPr>
        <w:ind w:right="107"/>
        <w:jc w:val="both"/>
        <w:rPr>
          <w:sz w:val="24"/>
          <w:szCs w:val="24"/>
        </w:rPr>
      </w:pPr>
    </w:p>
    <w:p w14:paraId="1F53353B" w14:textId="34495E70" w:rsidR="00647A65" w:rsidRPr="00647A65" w:rsidRDefault="00647A65" w:rsidP="00647A65">
      <w:pPr>
        <w:ind w:right="107"/>
        <w:jc w:val="both"/>
        <w:rPr>
          <w:sz w:val="24"/>
          <w:szCs w:val="24"/>
        </w:rPr>
      </w:pPr>
      <w:r w:rsidRPr="00647A65">
        <w:rPr>
          <w:sz w:val="24"/>
          <w:szCs w:val="24"/>
        </w:rPr>
        <w:t>Throughout this incident I considered the Criminal Procedure and Investigation Act which sets standards to regulate the investigation process and regulate the recording and retention of material that is found or is generated in the course of an investigation. CPS (2018) states relevant material is anything which may have an impact on the offence, and review of such is necessary to ensure all is included within the case file.  Within this case the relevant material was the drugs seized in his possession, witness statement for his arrest which have all been provided within the case file. Within the investigation disclosure was not necessary as review of all the material did not provide any material which may have undermined the prosecution, as a guilty anticipated plea file was compiled with the offender admitting to the offence. The application of this test to relevant material is referred to in this manual as 'the Disclosure Test’, however the disclosure is being kept under continuous review throughout proceedings. Throughout the investigation a safe prosecution requires a professional and 'thinking' approach which is required to continue throughout the case as other evidence may surface the evidence, therefore this was achieved by ensuring all reasonable l</w:t>
      </w:r>
      <w:r w:rsidR="00FC23F7">
        <w:rPr>
          <w:sz w:val="24"/>
          <w:szCs w:val="24"/>
        </w:rPr>
        <w:t>ines of enquiry were undertaken</w:t>
      </w:r>
      <w:r w:rsidRPr="00647A65">
        <w:rPr>
          <w:sz w:val="24"/>
          <w:szCs w:val="24"/>
        </w:rPr>
        <w:t xml:space="preserve"> as a result it was established the male was not the driver of the vehicle. Additionally I recorded and retained significant information such as his admission of guilt within the interview and his co-operation with drug agencies. I have managed the offender by referring him to drug agencies as Risk Management (2011) states the cycle of change includes Reluctant, Rebellious, Resigned, Rationalising, the subject I managed was </w:t>
      </w:r>
      <w:r w:rsidRPr="00647A65">
        <w:rPr>
          <w:sz w:val="24"/>
          <w:szCs w:val="24"/>
        </w:rPr>
        <w:lastRenderedPageBreak/>
        <w:t xml:space="preserve">resigned as he did not believe he could change however I remained empathetic and built a rapport by asking open questions and offered persuasion by outlining the support the drug agency could offer. I conducted a risk management of the offender and due to his engagement with GDAS believe this has reduced his offending behaviour and he is not engaging in risky behaviour as his associate who he was in the vehicle with was on remand and has returned to prison. </w:t>
      </w:r>
    </w:p>
    <w:p w14:paraId="045BF54F" w14:textId="77777777" w:rsidR="00647A65" w:rsidRDefault="00647A65" w:rsidP="00647A65">
      <w:pPr>
        <w:ind w:right="107"/>
        <w:jc w:val="both"/>
        <w:rPr>
          <w:sz w:val="24"/>
          <w:szCs w:val="24"/>
        </w:rPr>
      </w:pPr>
    </w:p>
    <w:p w14:paraId="562DEBD4" w14:textId="1AD54F9D" w:rsidR="00647A65" w:rsidRPr="00647A65" w:rsidRDefault="00647A65" w:rsidP="00647A65">
      <w:pPr>
        <w:ind w:right="107"/>
        <w:jc w:val="both"/>
        <w:rPr>
          <w:sz w:val="24"/>
          <w:szCs w:val="24"/>
        </w:rPr>
      </w:pPr>
      <w:r w:rsidRPr="00647A65">
        <w:rPr>
          <w:sz w:val="24"/>
          <w:szCs w:val="24"/>
        </w:rPr>
        <w:t>Throughout this incident I reflected on my actions, I will demonstrate this through the Gibbs reflective model (</w:t>
      </w:r>
      <w:proofErr w:type="spellStart"/>
      <w:r w:rsidRPr="00647A65">
        <w:rPr>
          <w:sz w:val="24"/>
          <w:szCs w:val="24"/>
        </w:rPr>
        <w:t>Kitchan</w:t>
      </w:r>
      <w:proofErr w:type="spellEnd"/>
      <w:r w:rsidRPr="00647A65">
        <w:rPr>
          <w:sz w:val="24"/>
          <w:szCs w:val="24"/>
        </w:rPr>
        <w:t xml:space="preserve"> 1999).</w:t>
      </w:r>
    </w:p>
    <w:p w14:paraId="08800663" w14:textId="77777777" w:rsidR="00647A65" w:rsidRDefault="00647A65" w:rsidP="00647A65">
      <w:pPr>
        <w:ind w:right="107"/>
        <w:jc w:val="both"/>
        <w:rPr>
          <w:sz w:val="24"/>
          <w:szCs w:val="24"/>
        </w:rPr>
      </w:pPr>
    </w:p>
    <w:p w14:paraId="3ABD0439" w14:textId="6ACE542C" w:rsidR="00647A65" w:rsidRPr="00647A65" w:rsidRDefault="00647A65" w:rsidP="00647A65">
      <w:pPr>
        <w:ind w:right="107"/>
        <w:jc w:val="both"/>
        <w:rPr>
          <w:sz w:val="24"/>
          <w:szCs w:val="24"/>
        </w:rPr>
      </w:pPr>
      <w:r w:rsidRPr="00647A65">
        <w:rPr>
          <w:sz w:val="24"/>
          <w:szCs w:val="24"/>
        </w:rPr>
        <w:t>It covers six stages:</w:t>
      </w:r>
    </w:p>
    <w:p w14:paraId="0057E13E" w14:textId="00BCEDC4" w:rsidR="00647A65" w:rsidRPr="00647A65" w:rsidRDefault="00647A65" w:rsidP="00647A65">
      <w:pPr>
        <w:ind w:right="107"/>
        <w:jc w:val="both"/>
        <w:rPr>
          <w:sz w:val="24"/>
          <w:szCs w:val="24"/>
        </w:rPr>
      </w:pPr>
      <w:r w:rsidRPr="00647A65">
        <w:rPr>
          <w:sz w:val="24"/>
          <w:szCs w:val="24"/>
        </w:rPr>
        <w:t>•Describe the experience- it was an insightful experience as I was able to gain a greater knowledge on preparing a case file and following procedures within the Criminal Procedure and Investigation Act. Additionally I learned of the importance of managing an offender which is more effective by adopting a partnership approach. I adopted an empathetic approach to the offender throu</w:t>
      </w:r>
      <w:r w:rsidR="00F63036">
        <w:rPr>
          <w:sz w:val="24"/>
          <w:szCs w:val="24"/>
        </w:rPr>
        <w:t xml:space="preserve">ghout to ensure I provided </w:t>
      </w:r>
      <w:r w:rsidRPr="00647A65">
        <w:rPr>
          <w:sz w:val="24"/>
          <w:szCs w:val="24"/>
        </w:rPr>
        <w:t xml:space="preserve">him </w:t>
      </w:r>
      <w:r w:rsidR="00F63036">
        <w:rPr>
          <w:sz w:val="24"/>
          <w:szCs w:val="24"/>
        </w:rPr>
        <w:t xml:space="preserve">with </w:t>
      </w:r>
      <w:bookmarkStart w:id="1" w:name="_GoBack"/>
      <w:bookmarkEnd w:id="1"/>
      <w:r w:rsidRPr="00647A65">
        <w:rPr>
          <w:sz w:val="24"/>
          <w:szCs w:val="24"/>
        </w:rPr>
        <w:t xml:space="preserve">the support that was necessary. </w:t>
      </w:r>
    </w:p>
    <w:p w14:paraId="4668B588" w14:textId="77777777" w:rsidR="00647A65" w:rsidRPr="00647A65" w:rsidRDefault="00647A65" w:rsidP="00647A65">
      <w:pPr>
        <w:ind w:right="107"/>
        <w:jc w:val="both"/>
        <w:rPr>
          <w:sz w:val="24"/>
          <w:szCs w:val="24"/>
        </w:rPr>
      </w:pPr>
      <w:r w:rsidRPr="00647A65">
        <w:rPr>
          <w:sz w:val="24"/>
          <w:szCs w:val="24"/>
        </w:rPr>
        <w:t xml:space="preserve">•Think about the feelings and thoughts prompted by the experience- during the incident I felt nervous however I ensured I was emotionally aware in order to remain professional. Compiling a case file was a new experience however over time I became more confident as I gained better understanding. I remained impartial throughout and through seeking guidance believe the actions I had taken were necessary and in the best interests of the public and the offender, which as a result heightened my confidence within the criminal justice process. </w:t>
      </w:r>
    </w:p>
    <w:p w14:paraId="3A08EA1D" w14:textId="77777777" w:rsidR="00647A65" w:rsidRPr="00647A65" w:rsidRDefault="00647A65" w:rsidP="00647A65">
      <w:pPr>
        <w:ind w:right="107"/>
        <w:jc w:val="both"/>
        <w:rPr>
          <w:sz w:val="24"/>
          <w:szCs w:val="24"/>
        </w:rPr>
      </w:pPr>
      <w:r w:rsidRPr="00647A65">
        <w:rPr>
          <w:sz w:val="24"/>
          <w:szCs w:val="24"/>
        </w:rPr>
        <w:t xml:space="preserve">•Evaluate the experience- The positives derived from the experience was it has given me more confidence in conducting investigations and the processes involved, additionally I believe it benefitted the offender as he is now engaging with Gwent Drug and Alcohol Service and the public confidence is upheld as the offender is being dealt with appropriately. The negatives from the incident included my lack of knowledge as I was slow to recognise the processes and therefore did not provide partner agency support as quick as I should have, however I have now taken this as a positive as I have learnt from my errors. </w:t>
      </w:r>
    </w:p>
    <w:p w14:paraId="030A3C3F" w14:textId="77777777" w:rsidR="00647A65" w:rsidRPr="00647A65" w:rsidRDefault="00647A65" w:rsidP="00647A65">
      <w:pPr>
        <w:ind w:right="107"/>
        <w:jc w:val="both"/>
        <w:rPr>
          <w:sz w:val="24"/>
          <w:szCs w:val="24"/>
        </w:rPr>
      </w:pPr>
      <w:r w:rsidRPr="00647A65">
        <w:rPr>
          <w:sz w:val="24"/>
          <w:szCs w:val="24"/>
        </w:rPr>
        <w:t xml:space="preserve">•Analyse – The incident was complex due to the number of witnesses present as a result action was needed to be taken to maintain confidence within the police. The problem with offenders with drug habits is a difficult area and very complex, however I have recognised how taking action against the offender can help them to rehabilitate. </w:t>
      </w:r>
    </w:p>
    <w:p w14:paraId="3AB5EAF8" w14:textId="77777777" w:rsidR="00647A65" w:rsidRPr="00647A65" w:rsidRDefault="00647A65" w:rsidP="00647A65">
      <w:pPr>
        <w:ind w:right="107"/>
        <w:jc w:val="both"/>
        <w:rPr>
          <w:sz w:val="24"/>
          <w:szCs w:val="24"/>
        </w:rPr>
      </w:pPr>
      <w:r w:rsidRPr="00647A65">
        <w:rPr>
          <w:sz w:val="24"/>
          <w:szCs w:val="24"/>
        </w:rPr>
        <w:t xml:space="preserve">•Conclude – I learned of the importance of partnership working when managing an offender, additionally I have understood the importance of remaining empathetic in order to build a rapport and the benefit of such in gaining an offender to engage. </w:t>
      </w:r>
    </w:p>
    <w:p w14:paraId="7003FAC5" w14:textId="77777777" w:rsidR="00647A65" w:rsidRPr="00647A65" w:rsidRDefault="00647A65" w:rsidP="00647A65">
      <w:pPr>
        <w:ind w:right="107"/>
        <w:jc w:val="both"/>
        <w:rPr>
          <w:sz w:val="24"/>
          <w:szCs w:val="24"/>
        </w:rPr>
      </w:pPr>
      <w:r w:rsidRPr="00647A65">
        <w:rPr>
          <w:sz w:val="24"/>
          <w:szCs w:val="24"/>
        </w:rPr>
        <w:t xml:space="preserve">•Consider an action plan - upon reflection I would attempt to be more aware that the police do not have to deal with things alone and to be aware of other agencies who can offer support. Additionally I would be mindful of the approach to take with offenders and remain empathetic throughout. </w:t>
      </w:r>
    </w:p>
    <w:p w14:paraId="3BBEE193" w14:textId="77777777" w:rsidR="00647A65" w:rsidRDefault="00647A65" w:rsidP="00647A65">
      <w:pPr>
        <w:ind w:right="107"/>
        <w:jc w:val="both"/>
        <w:rPr>
          <w:sz w:val="24"/>
          <w:szCs w:val="24"/>
        </w:rPr>
      </w:pPr>
    </w:p>
    <w:p w14:paraId="23FEFCDC" w14:textId="77777777" w:rsidR="00647A65" w:rsidRDefault="00647A65" w:rsidP="00647A65">
      <w:pPr>
        <w:ind w:right="107"/>
        <w:jc w:val="both"/>
        <w:rPr>
          <w:sz w:val="24"/>
          <w:szCs w:val="24"/>
        </w:rPr>
      </w:pPr>
    </w:p>
    <w:p w14:paraId="4B8FD42C" w14:textId="77777777" w:rsidR="00647A65" w:rsidRDefault="00647A65" w:rsidP="00647A65">
      <w:pPr>
        <w:ind w:right="107"/>
        <w:jc w:val="both"/>
        <w:rPr>
          <w:sz w:val="24"/>
          <w:szCs w:val="24"/>
        </w:rPr>
      </w:pPr>
    </w:p>
    <w:p w14:paraId="538092EC" w14:textId="77777777" w:rsidR="00647A65" w:rsidRDefault="00647A65" w:rsidP="00647A65">
      <w:pPr>
        <w:ind w:right="107"/>
        <w:jc w:val="both"/>
        <w:rPr>
          <w:sz w:val="24"/>
          <w:szCs w:val="24"/>
        </w:rPr>
      </w:pPr>
    </w:p>
    <w:p w14:paraId="3D1234DC" w14:textId="77777777" w:rsidR="00647A65" w:rsidRDefault="00647A65" w:rsidP="00647A65">
      <w:pPr>
        <w:ind w:right="107"/>
        <w:jc w:val="both"/>
        <w:rPr>
          <w:sz w:val="24"/>
          <w:szCs w:val="24"/>
        </w:rPr>
      </w:pPr>
    </w:p>
    <w:p w14:paraId="529CE21D" w14:textId="77777777" w:rsidR="00647A65" w:rsidRDefault="00647A65" w:rsidP="00647A65">
      <w:pPr>
        <w:ind w:right="107"/>
        <w:jc w:val="both"/>
        <w:rPr>
          <w:sz w:val="24"/>
          <w:szCs w:val="24"/>
        </w:rPr>
      </w:pPr>
    </w:p>
    <w:p w14:paraId="3FF71636" w14:textId="77777777" w:rsidR="00647A65" w:rsidRDefault="00647A65" w:rsidP="00647A65">
      <w:pPr>
        <w:ind w:right="107"/>
        <w:jc w:val="both"/>
        <w:rPr>
          <w:sz w:val="24"/>
          <w:szCs w:val="24"/>
        </w:rPr>
      </w:pPr>
    </w:p>
    <w:p w14:paraId="0FEEFB0E" w14:textId="3288AA39" w:rsidR="00025650" w:rsidRPr="00270EEB" w:rsidRDefault="00647A65" w:rsidP="00647A65">
      <w:pPr>
        <w:ind w:right="107"/>
        <w:jc w:val="both"/>
        <w:rPr>
          <w:sz w:val="24"/>
          <w:szCs w:val="24"/>
        </w:rPr>
      </w:pPr>
      <w:r w:rsidRPr="00647A65">
        <w:rPr>
          <w:sz w:val="24"/>
          <w:szCs w:val="24"/>
        </w:rPr>
        <w:lastRenderedPageBreak/>
        <w:t>To conclude I have understood the importance of pursuing all lines of enquiry as demonstrated within this essay as it was established the male had not committed all the offences for which he was arrested for, and the importance of being open minded as although the male ran from the scene this did not demonstrate his guilt. I have identified the importance of the National Decision Making model as within this case I relied heavily upon it to inform my decisions, I believe this case has been beneficial to my development as I am more aware of the processes. I am now aware of the effects of bias and to consider the thin blue line as a result I will be reviewing every action I take in the future.  Additionally I recognise the importance of the Criminal Procedure Investigation Act has within a case and the detrimental effects if it is not followed. Finally I have highlighted the importance of reflection as it has provided me with areas within my work I need to develop and has helped to identify my requirement to consult with partner agencies. I believe from reviewing this incident it has provided me with greater understanding and has been important to my learning and development.</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15B3343" w:rsidR="00575A8F" w:rsidRDefault="00575A8F" w:rsidP="00E6298B">
            <w:pPr>
              <w:ind w:right="107"/>
              <w:jc w:val="both"/>
              <w:rPr>
                <w:sz w:val="24"/>
                <w:szCs w:val="24"/>
              </w:rPr>
            </w:pPr>
          </w:p>
          <w:p w14:paraId="32CA6868" w14:textId="5BDF6D64" w:rsidR="00916721" w:rsidRPr="00270EEB" w:rsidRDefault="00916721" w:rsidP="00E6298B">
            <w:pPr>
              <w:ind w:right="107"/>
              <w:jc w:val="both"/>
              <w:rPr>
                <w:sz w:val="24"/>
                <w:szCs w:val="24"/>
              </w:rPr>
            </w:pPr>
            <w:r>
              <w:rPr>
                <w:sz w:val="24"/>
                <w:szCs w:val="24"/>
              </w:rPr>
              <w:t>Dealing with witnesses and conducting statements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28679D7" w14:textId="77777777" w:rsidR="00575A8F" w:rsidRDefault="00575A8F" w:rsidP="00E6298B">
            <w:pPr>
              <w:ind w:right="107"/>
              <w:jc w:val="both"/>
              <w:rPr>
                <w:sz w:val="24"/>
                <w:szCs w:val="24"/>
              </w:rPr>
            </w:pPr>
          </w:p>
          <w:p w14:paraId="2C5FB852" w14:textId="76B8A957" w:rsidR="005C2296" w:rsidRPr="00270EEB" w:rsidRDefault="005C2296" w:rsidP="00E6298B">
            <w:pPr>
              <w:ind w:right="107"/>
              <w:jc w:val="both"/>
              <w:rPr>
                <w:sz w:val="24"/>
                <w:szCs w:val="24"/>
              </w:rPr>
            </w:pPr>
            <w:r>
              <w:rPr>
                <w:sz w:val="24"/>
                <w:szCs w:val="24"/>
              </w:rPr>
              <w:t xml:space="preserve">Through gaining experience of taking statements and practicing using the structure (INSIDE). </w:t>
            </w:r>
            <w:r w:rsidR="00647A65">
              <w:rPr>
                <w:sz w:val="24"/>
                <w:szCs w:val="24"/>
              </w:rPr>
              <w:t>Additionally</w:t>
            </w:r>
            <w:r>
              <w:rPr>
                <w:sz w:val="24"/>
                <w:szCs w:val="24"/>
              </w:rPr>
              <w:t xml:space="preserve"> by reading information within the witness charter for guidance when supporting a witness</w:t>
            </w:r>
          </w:p>
        </w:tc>
        <w:tc>
          <w:tcPr>
            <w:tcW w:w="2426" w:type="dxa"/>
            <w:shd w:val="clear" w:color="auto" w:fill="auto"/>
          </w:tcPr>
          <w:p w14:paraId="49305C2E" w14:textId="77777777" w:rsidR="00575A8F" w:rsidRDefault="00575A8F" w:rsidP="00E6298B">
            <w:pPr>
              <w:ind w:right="107"/>
              <w:jc w:val="both"/>
              <w:rPr>
                <w:sz w:val="24"/>
                <w:szCs w:val="24"/>
              </w:rPr>
            </w:pPr>
          </w:p>
          <w:p w14:paraId="6F2EF39C" w14:textId="4CD019CF" w:rsidR="005C2296" w:rsidRPr="00270EEB" w:rsidRDefault="005C2296" w:rsidP="005C2296">
            <w:pPr>
              <w:ind w:right="107"/>
              <w:jc w:val="both"/>
              <w:rPr>
                <w:sz w:val="24"/>
                <w:szCs w:val="24"/>
              </w:rPr>
            </w:pPr>
            <w:r>
              <w:rPr>
                <w:sz w:val="24"/>
                <w:szCs w:val="24"/>
              </w:rPr>
              <w:t xml:space="preserve">My tutor who has said my statements are improving, if required I can also ask for </w:t>
            </w:r>
            <w:r w:rsidR="00803B9F">
              <w:rPr>
                <w:sz w:val="24"/>
                <w:szCs w:val="24"/>
              </w:rPr>
              <w:t>advice</w:t>
            </w:r>
            <w:r>
              <w:rPr>
                <w:sz w:val="24"/>
                <w:szCs w:val="24"/>
              </w:rPr>
              <w:t xml:space="preserve"> from my sergeant. </w:t>
            </w:r>
          </w:p>
        </w:tc>
        <w:tc>
          <w:tcPr>
            <w:tcW w:w="2426" w:type="dxa"/>
            <w:shd w:val="clear" w:color="auto" w:fill="auto"/>
          </w:tcPr>
          <w:p w14:paraId="159815FD" w14:textId="77777777" w:rsidR="28A9B94D" w:rsidRDefault="28A9B94D" w:rsidP="28A9B94D">
            <w:pPr>
              <w:jc w:val="both"/>
              <w:rPr>
                <w:sz w:val="24"/>
                <w:szCs w:val="24"/>
              </w:rPr>
            </w:pPr>
          </w:p>
          <w:p w14:paraId="4C0E7733" w14:textId="77777777" w:rsidR="005C2296" w:rsidRDefault="005C2296" w:rsidP="005C2296">
            <w:pPr>
              <w:jc w:val="both"/>
              <w:rPr>
                <w:sz w:val="24"/>
                <w:szCs w:val="24"/>
              </w:rPr>
            </w:pPr>
            <w:r>
              <w:rPr>
                <w:sz w:val="24"/>
                <w:szCs w:val="24"/>
              </w:rPr>
              <w:t xml:space="preserve">I intend to action this by the end of tutor hub in order to feel more confident when independent </w:t>
            </w:r>
          </w:p>
          <w:p w14:paraId="3851D535" w14:textId="7B8CF1BA" w:rsidR="005C2296" w:rsidRDefault="005C2296" w:rsidP="005C2296">
            <w:pPr>
              <w:jc w:val="both"/>
              <w:rPr>
                <w:sz w:val="24"/>
                <w:szCs w:val="24"/>
              </w:rPr>
            </w:pPr>
            <w:r>
              <w:rPr>
                <w:sz w:val="24"/>
                <w:szCs w:val="24"/>
              </w:rPr>
              <w:t>(15/12/2020)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2B4C5F5D" w:rsidR="00575A8F" w:rsidRPr="00270EEB" w:rsidRDefault="00916721" w:rsidP="00E6298B">
            <w:pPr>
              <w:ind w:right="107"/>
              <w:jc w:val="both"/>
              <w:rPr>
                <w:sz w:val="24"/>
                <w:szCs w:val="24"/>
              </w:rPr>
            </w:pPr>
            <w:r>
              <w:rPr>
                <w:sz w:val="24"/>
                <w:szCs w:val="24"/>
              </w:rPr>
              <w:t>Utilising communication such as radio</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C66A64C" w14:textId="77777777" w:rsidR="00575A8F" w:rsidRDefault="00575A8F" w:rsidP="00E6298B">
            <w:pPr>
              <w:ind w:right="107"/>
              <w:jc w:val="both"/>
              <w:rPr>
                <w:sz w:val="24"/>
                <w:szCs w:val="24"/>
              </w:rPr>
            </w:pPr>
          </w:p>
          <w:p w14:paraId="3BD876A6" w14:textId="3E1115A2" w:rsidR="005C2296" w:rsidRPr="00270EEB" w:rsidRDefault="005C2296" w:rsidP="00E6298B">
            <w:pPr>
              <w:ind w:right="107"/>
              <w:jc w:val="both"/>
              <w:rPr>
                <w:sz w:val="24"/>
                <w:szCs w:val="24"/>
              </w:rPr>
            </w:pPr>
            <w:r>
              <w:rPr>
                <w:sz w:val="24"/>
                <w:szCs w:val="24"/>
              </w:rPr>
              <w:t xml:space="preserve">When attending incidents I will recognise how useful the radio can be as a way of communication and will utilise it more in order to gather more information. I will do this by analysing situations and establishing when further assistance is required from the control room. </w:t>
            </w:r>
          </w:p>
        </w:tc>
        <w:tc>
          <w:tcPr>
            <w:tcW w:w="2426" w:type="dxa"/>
            <w:shd w:val="clear" w:color="auto" w:fill="auto"/>
          </w:tcPr>
          <w:p w14:paraId="1D343048" w14:textId="77777777" w:rsidR="00575A8F" w:rsidRDefault="00575A8F" w:rsidP="00E6298B">
            <w:pPr>
              <w:ind w:right="107"/>
              <w:jc w:val="both"/>
              <w:rPr>
                <w:sz w:val="24"/>
                <w:szCs w:val="24"/>
              </w:rPr>
            </w:pPr>
          </w:p>
          <w:p w14:paraId="7A4C9A77" w14:textId="43A05A04" w:rsidR="005C2296" w:rsidRPr="00270EEB" w:rsidRDefault="005C2296" w:rsidP="00E6298B">
            <w:pPr>
              <w:ind w:right="107"/>
              <w:jc w:val="both"/>
              <w:rPr>
                <w:sz w:val="24"/>
                <w:szCs w:val="24"/>
              </w:rPr>
            </w:pPr>
            <w:r>
              <w:rPr>
                <w:sz w:val="24"/>
                <w:szCs w:val="24"/>
              </w:rPr>
              <w:t xml:space="preserve">If I am struggling with this concept I contact Graeme at </w:t>
            </w:r>
            <w:r w:rsidR="00875DB3">
              <w:rPr>
                <w:sz w:val="24"/>
                <w:szCs w:val="24"/>
              </w:rPr>
              <w:t>headquarters</w:t>
            </w:r>
            <w:r>
              <w:rPr>
                <w:sz w:val="24"/>
                <w:szCs w:val="24"/>
              </w:rPr>
              <w:t xml:space="preserve"> who has provided training previously on use of radio. </w:t>
            </w:r>
          </w:p>
        </w:tc>
        <w:tc>
          <w:tcPr>
            <w:tcW w:w="2426" w:type="dxa"/>
            <w:shd w:val="clear" w:color="auto" w:fill="auto"/>
          </w:tcPr>
          <w:p w14:paraId="2250E848" w14:textId="77777777" w:rsidR="28A9B94D" w:rsidRDefault="28A9B94D" w:rsidP="28A9B94D">
            <w:pPr>
              <w:jc w:val="both"/>
              <w:rPr>
                <w:sz w:val="24"/>
                <w:szCs w:val="24"/>
              </w:rPr>
            </w:pPr>
          </w:p>
          <w:p w14:paraId="6A4F70BA" w14:textId="4BF14727" w:rsidR="005C2296" w:rsidRDefault="005C2296" w:rsidP="28A9B94D">
            <w:pPr>
              <w:jc w:val="both"/>
              <w:rPr>
                <w:sz w:val="24"/>
                <w:szCs w:val="24"/>
              </w:rPr>
            </w:pPr>
            <w:r>
              <w:rPr>
                <w:sz w:val="24"/>
                <w:szCs w:val="24"/>
              </w:rPr>
              <w:t xml:space="preserve">I intend to be able to do this within </w:t>
            </w:r>
            <w:r w:rsidR="00BE5AAF">
              <w:rPr>
                <w:sz w:val="24"/>
                <w:szCs w:val="24"/>
              </w:rPr>
              <w:t xml:space="preserve">a weeks’ time as it is an easily </w:t>
            </w:r>
            <w:r>
              <w:rPr>
                <w:sz w:val="24"/>
                <w:szCs w:val="24"/>
              </w:rPr>
              <w:t>resolvable issue.</w:t>
            </w:r>
          </w:p>
          <w:p w14:paraId="003BC03B" w14:textId="596CD6E5" w:rsidR="005C2296" w:rsidRDefault="005C2296" w:rsidP="28A9B94D">
            <w:pPr>
              <w:jc w:val="both"/>
              <w:rPr>
                <w:sz w:val="24"/>
                <w:szCs w:val="24"/>
              </w:rPr>
            </w:pPr>
            <w:r>
              <w:rPr>
                <w:sz w:val="24"/>
                <w:szCs w:val="24"/>
              </w:rPr>
              <w:t>(25/11/2020)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4A1F6C75" w:rsidR="00575A8F" w:rsidRDefault="00575A8F" w:rsidP="00E6298B">
            <w:pPr>
              <w:ind w:right="107"/>
              <w:jc w:val="both"/>
              <w:rPr>
                <w:sz w:val="24"/>
                <w:szCs w:val="24"/>
              </w:rPr>
            </w:pPr>
          </w:p>
          <w:p w14:paraId="3290914E" w14:textId="2BDC39D3" w:rsidR="00916721" w:rsidRPr="00270EEB" w:rsidRDefault="00916721" w:rsidP="00E6298B">
            <w:pPr>
              <w:ind w:right="107"/>
              <w:jc w:val="both"/>
              <w:rPr>
                <w:sz w:val="24"/>
                <w:szCs w:val="24"/>
              </w:rPr>
            </w:pPr>
            <w:r>
              <w:rPr>
                <w:sz w:val="24"/>
                <w:szCs w:val="24"/>
              </w:rPr>
              <w:t xml:space="preserve">Handling conflict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1542CB0" w14:textId="77777777" w:rsidR="00575A8F" w:rsidRDefault="00575A8F" w:rsidP="00E6298B">
            <w:pPr>
              <w:ind w:right="107"/>
              <w:jc w:val="both"/>
              <w:rPr>
                <w:sz w:val="24"/>
                <w:szCs w:val="24"/>
              </w:rPr>
            </w:pPr>
          </w:p>
          <w:p w14:paraId="022C407D" w14:textId="7D999933" w:rsidR="005C2296" w:rsidRPr="00270EEB" w:rsidRDefault="005C2296" w:rsidP="00E6298B">
            <w:pPr>
              <w:ind w:right="107"/>
              <w:jc w:val="both"/>
              <w:rPr>
                <w:sz w:val="24"/>
                <w:szCs w:val="24"/>
              </w:rPr>
            </w:pPr>
            <w:r>
              <w:rPr>
                <w:sz w:val="24"/>
                <w:szCs w:val="24"/>
              </w:rPr>
              <w:t xml:space="preserve">This will be achieved by attending more incidents where conflict has arisen in order to make me </w:t>
            </w:r>
            <w:r>
              <w:rPr>
                <w:sz w:val="24"/>
                <w:szCs w:val="24"/>
              </w:rPr>
              <w:lastRenderedPageBreak/>
              <w:t xml:space="preserve">more comfortable as I lack experience in this area.  This can be achieved </w:t>
            </w:r>
            <w:r w:rsidR="00875DB3">
              <w:rPr>
                <w:sz w:val="24"/>
                <w:szCs w:val="24"/>
              </w:rPr>
              <w:t>through researching conflict de-</w:t>
            </w:r>
            <w:r>
              <w:rPr>
                <w:sz w:val="24"/>
                <w:szCs w:val="24"/>
              </w:rPr>
              <w:t xml:space="preserve">escalation techniques set out by the college of policing </w:t>
            </w:r>
          </w:p>
        </w:tc>
        <w:tc>
          <w:tcPr>
            <w:tcW w:w="2426" w:type="dxa"/>
            <w:shd w:val="clear" w:color="auto" w:fill="auto"/>
          </w:tcPr>
          <w:p w14:paraId="585F5508" w14:textId="139C3A29" w:rsidR="00575A8F" w:rsidRDefault="005C2296" w:rsidP="00E6298B">
            <w:pPr>
              <w:ind w:right="107"/>
              <w:jc w:val="both"/>
              <w:rPr>
                <w:sz w:val="24"/>
                <w:szCs w:val="24"/>
              </w:rPr>
            </w:pPr>
            <w:r>
              <w:rPr>
                <w:sz w:val="24"/>
                <w:szCs w:val="24"/>
              </w:rPr>
              <w:lastRenderedPageBreak/>
              <w:t xml:space="preserve">I can speak with my sergeant and ask to be placed on further OST training, however </w:t>
            </w:r>
            <w:r w:rsidR="00875DB3">
              <w:rPr>
                <w:sz w:val="24"/>
                <w:szCs w:val="24"/>
              </w:rPr>
              <w:t>I a</w:t>
            </w:r>
            <w:r>
              <w:rPr>
                <w:sz w:val="24"/>
                <w:szCs w:val="24"/>
              </w:rPr>
              <w:t xml:space="preserve">m hoping this will not be necessary and </w:t>
            </w:r>
            <w:r>
              <w:rPr>
                <w:sz w:val="24"/>
                <w:szCs w:val="24"/>
              </w:rPr>
              <w:lastRenderedPageBreak/>
              <w:t xml:space="preserve">attending incidents will increase my confidence </w:t>
            </w:r>
          </w:p>
          <w:p w14:paraId="76B2A824" w14:textId="5D5CC04E" w:rsidR="005C2296" w:rsidRPr="00270EEB" w:rsidRDefault="005C2296" w:rsidP="00E6298B">
            <w:pPr>
              <w:ind w:right="107"/>
              <w:jc w:val="both"/>
              <w:rPr>
                <w:sz w:val="24"/>
                <w:szCs w:val="24"/>
              </w:rPr>
            </w:pPr>
          </w:p>
        </w:tc>
        <w:tc>
          <w:tcPr>
            <w:tcW w:w="2426" w:type="dxa"/>
            <w:shd w:val="clear" w:color="auto" w:fill="auto"/>
          </w:tcPr>
          <w:p w14:paraId="2FE4FC97" w14:textId="77777777" w:rsidR="28A9B94D" w:rsidRDefault="005C2296" w:rsidP="28A9B94D">
            <w:pPr>
              <w:jc w:val="both"/>
              <w:rPr>
                <w:sz w:val="24"/>
                <w:szCs w:val="24"/>
              </w:rPr>
            </w:pPr>
            <w:r>
              <w:rPr>
                <w:sz w:val="24"/>
                <w:szCs w:val="24"/>
              </w:rPr>
              <w:lastRenderedPageBreak/>
              <w:t>I’m aiming to achieve this by the end of tutor hub and when I have gained Independent patrol status</w:t>
            </w:r>
          </w:p>
          <w:p w14:paraId="185B2EE5" w14:textId="13B21B96" w:rsidR="005C2296" w:rsidRDefault="005C2296" w:rsidP="28A9B94D">
            <w:pPr>
              <w:jc w:val="both"/>
              <w:rPr>
                <w:sz w:val="24"/>
                <w:szCs w:val="24"/>
              </w:rPr>
            </w:pPr>
            <w:r>
              <w:rPr>
                <w:sz w:val="24"/>
                <w:szCs w:val="24"/>
              </w:rPr>
              <w:t>(15/12/2020)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DB1343B" w14:textId="77777777" w:rsidR="00FF4293" w:rsidRDefault="00FF4293" w:rsidP="00E6298B">
      <w:pPr>
        <w:overflowPunct/>
        <w:autoSpaceDE/>
        <w:autoSpaceDN/>
        <w:adjustRightInd/>
        <w:ind w:right="107"/>
        <w:textAlignment w:val="auto"/>
        <w:rPr>
          <w:b/>
          <w:sz w:val="24"/>
          <w:szCs w:val="24"/>
        </w:rPr>
      </w:pPr>
    </w:p>
    <w:p w14:paraId="0513C3D9"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 xml:space="preserve">CDC (2020) Coping with Stress [Online]. </w:t>
      </w:r>
      <w:proofErr w:type="spellStart"/>
      <w:r w:rsidRPr="0088007A">
        <w:rPr>
          <w:sz w:val="24"/>
          <w:szCs w:val="24"/>
        </w:rPr>
        <w:t>Centers</w:t>
      </w:r>
      <w:proofErr w:type="spellEnd"/>
      <w:r w:rsidRPr="0088007A">
        <w:rPr>
          <w:sz w:val="24"/>
          <w:szCs w:val="24"/>
        </w:rPr>
        <w:t xml:space="preserve"> for Disease Control and Prevention [01/01/2020]. Available at:</w:t>
      </w:r>
    </w:p>
    <w:p w14:paraId="624D1DC4" w14:textId="0C9E897B" w:rsidR="00FF4293" w:rsidRDefault="00715BE6" w:rsidP="00FF4293">
      <w:pPr>
        <w:overflowPunct/>
        <w:autoSpaceDE/>
        <w:autoSpaceDN/>
        <w:adjustRightInd/>
        <w:ind w:right="107"/>
        <w:textAlignment w:val="auto"/>
        <w:rPr>
          <w:sz w:val="24"/>
          <w:szCs w:val="24"/>
        </w:rPr>
      </w:pPr>
      <w:hyperlink r:id="rId22" w:history="1">
        <w:r w:rsidR="000E71B5" w:rsidRPr="00E51661">
          <w:rPr>
            <w:rStyle w:val="Hyperlink"/>
            <w:sz w:val="24"/>
            <w:szCs w:val="24"/>
          </w:rPr>
          <w:t>https://www.cdc.gov/coronavirus/2019-ncov/daily-life-coping/managing-stress-anxiety.html</w:t>
        </w:r>
      </w:hyperlink>
    </w:p>
    <w:p w14:paraId="26DC298B" w14:textId="2B4EE606" w:rsidR="000E71B5" w:rsidRDefault="000E71B5" w:rsidP="00FF4293">
      <w:pPr>
        <w:overflowPunct/>
        <w:autoSpaceDE/>
        <w:autoSpaceDN/>
        <w:adjustRightInd/>
        <w:ind w:right="107"/>
        <w:textAlignment w:val="auto"/>
        <w:rPr>
          <w:sz w:val="24"/>
          <w:szCs w:val="24"/>
        </w:rPr>
      </w:pPr>
    </w:p>
    <w:p w14:paraId="77167D45" w14:textId="538F5C83" w:rsid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(2020) Communication [Online]. College of Policing. [15/10/2020]. Available at:  https://www.app.college.police.uk/app-content/engagement-and-communication/communications/#:~:text=Effective%20communication%20shapes%20service%20delivery%20towards%20the%20needs,they%20serve.%20Communication%20is%20broader%20than%20face-to-face%20interactions. </w:t>
      </w:r>
    </w:p>
    <w:p w14:paraId="3DDCEC86" w14:textId="6EA31A70" w:rsidR="000E71B5" w:rsidRDefault="000E71B5" w:rsidP="000E71B5">
      <w:pPr>
        <w:overflowPunct/>
        <w:autoSpaceDE/>
        <w:autoSpaceDN/>
        <w:adjustRightInd/>
        <w:ind w:right="107"/>
        <w:textAlignment w:val="auto"/>
        <w:rPr>
          <w:sz w:val="24"/>
          <w:szCs w:val="24"/>
        </w:rPr>
      </w:pPr>
    </w:p>
    <w:p w14:paraId="000DC878" w14:textId="77777777" w:rsidR="000E71B5" w:rsidRPr="000E71B5" w:rsidRDefault="000E71B5" w:rsidP="000E71B5">
      <w:pPr>
        <w:overflowPunct/>
        <w:autoSpaceDE/>
        <w:autoSpaceDN/>
        <w:adjustRightInd/>
        <w:ind w:right="107"/>
        <w:textAlignment w:val="auto"/>
        <w:rPr>
          <w:sz w:val="24"/>
          <w:szCs w:val="24"/>
        </w:rPr>
      </w:pPr>
      <w:r w:rsidRPr="000E71B5">
        <w:rPr>
          <w:sz w:val="24"/>
          <w:szCs w:val="24"/>
        </w:rPr>
        <w:t>College of Policing (2016) Competency and Values Framework for Policing [Online]. College.Policing.UK [27/09/2020]. Available at:</w:t>
      </w:r>
    </w:p>
    <w:p w14:paraId="023A2311" w14:textId="5B45FBD6" w:rsidR="000E71B5" w:rsidRDefault="00715BE6" w:rsidP="000E71B5">
      <w:pPr>
        <w:overflowPunct/>
        <w:autoSpaceDE/>
        <w:autoSpaceDN/>
        <w:adjustRightInd/>
        <w:ind w:right="107"/>
        <w:textAlignment w:val="auto"/>
        <w:rPr>
          <w:sz w:val="24"/>
          <w:szCs w:val="24"/>
        </w:rPr>
      </w:pPr>
      <w:hyperlink r:id="rId23" w:history="1">
        <w:r w:rsidR="00A213F0" w:rsidRPr="00E51661">
          <w:rPr>
            <w:rStyle w:val="Hyperlink"/>
            <w:sz w:val="24"/>
            <w:szCs w:val="24"/>
          </w:rPr>
          <w:t>https://recruit.college.police.uk/Officer/leadership-programmes/Fast-Track-Programme/Fast-Track-Internal/Documents/Competency_and_Values_Framework_for_Policing.pdf</w:t>
        </w:r>
      </w:hyperlink>
    </w:p>
    <w:p w14:paraId="35D39181" w14:textId="7CAAF9E8" w:rsidR="00A213F0" w:rsidRDefault="00A213F0" w:rsidP="000E71B5">
      <w:pPr>
        <w:overflowPunct/>
        <w:autoSpaceDE/>
        <w:autoSpaceDN/>
        <w:adjustRightInd/>
        <w:ind w:right="107"/>
        <w:textAlignment w:val="auto"/>
        <w:rPr>
          <w:sz w:val="24"/>
          <w:szCs w:val="24"/>
        </w:rPr>
      </w:pPr>
    </w:p>
    <w:p w14:paraId="2951BAF7" w14:textId="77777777" w:rsidR="00A213F0" w:rsidRPr="00A213F0" w:rsidRDefault="00A213F0" w:rsidP="00A213F0">
      <w:pPr>
        <w:overflowPunct/>
        <w:autoSpaceDE/>
        <w:autoSpaceDN/>
        <w:adjustRightInd/>
        <w:ind w:right="107"/>
        <w:textAlignment w:val="auto"/>
        <w:rPr>
          <w:sz w:val="24"/>
          <w:szCs w:val="24"/>
        </w:rPr>
      </w:pPr>
    </w:p>
    <w:p w14:paraId="3F7E5173" w14:textId="77777777" w:rsidR="00A213F0" w:rsidRPr="00A213F0" w:rsidRDefault="00A213F0" w:rsidP="00A213F0">
      <w:pPr>
        <w:overflowPunct/>
        <w:autoSpaceDE/>
        <w:autoSpaceDN/>
        <w:adjustRightInd/>
        <w:ind w:right="107"/>
        <w:textAlignment w:val="auto"/>
        <w:rPr>
          <w:sz w:val="24"/>
          <w:szCs w:val="24"/>
        </w:rPr>
      </w:pPr>
      <w:r w:rsidRPr="00A213F0">
        <w:rPr>
          <w:sz w:val="24"/>
          <w:szCs w:val="24"/>
        </w:rPr>
        <w:t>College of Policing (2020). Conflict Management Using De-escalation, Communication and Negotiation. [17/11/2020]. Available at:</w:t>
      </w:r>
    </w:p>
    <w:p w14:paraId="464230B8" w14:textId="0C0352C9" w:rsidR="00A213F0" w:rsidRDefault="00715BE6" w:rsidP="00A213F0">
      <w:pPr>
        <w:overflowPunct/>
        <w:autoSpaceDE/>
        <w:autoSpaceDN/>
        <w:adjustRightInd/>
        <w:ind w:right="107"/>
        <w:textAlignment w:val="auto"/>
        <w:rPr>
          <w:sz w:val="24"/>
          <w:szCs w:val="24"/>
        </w:rPr>
      </w:pPr>
      <w:hyperlink r:id="rId24" w:history="1">
        <w:r w:rsidR="00A213F0" w:rsidRPr="00E51661">
          <w:rPr>
            <w:rStyle w:val="Hyperlink"/>
            <w:sz w:val="24"/>
            <w:szCs w:val="24"/>
          </w:rPr>
          <w:t>https://www.college.police.uk/What-we-do/Standards/Guidelines/Documents/Conflict_management_consultation260219.pdf</w:t>
        </w:r>
      </w:hyperlink>
    </w:p>
    <w:p w14:paraId="2D1371B7" w14:textId="77777777" w:rsidR="00A213F0" w:rsidRPr="000E71B5" w:rsidRDefault="00A213F0" w:rsidP="00A213F0">
      <w:pPr>
        <w:overflowPunct/>
        <w:autoSpaceDE/>
        <w:autoSpaceDN/>
        <w:adjustRightInd/>
        <w:ind w:right="107"/>
        <w:textAlignment w:val="auto"/>
        <w:rPr>
          <w:sz w:val="24"/>
          <w:szCs w:val="24"/>
        </w:rPr>
      </w:pPr>
    </w:p>
    <w:p w14:paraId="34D0C0DF" w14:textId="77777777" w:rsidR="000E71B5" w:rsidRPr="000E71B5" w:rsidRDefault="000E71B5" w:rsidP="000E71B5">
      <w:pPr>
        <w:overflowPunct/>
        <w:autoSpaceDE/>
        <w:autoSpaceDN/>
        <w:adjustRightInd/>
        <w:ind w:right="107"/>
        <w:textAlignment w:val="auto"/>
        <w:rPr>
          <w:sz w:val="24"/>
          <w:szCs w:val="24"/>
        </w:rPr>
      </w:pPr>
    </w:p>
    <w:p w14:paraId="0CDB2C3B" w14:textId="0DC502CF" w:rsid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(2020) Conflict Management [Online]. College of Policing. [25/10/2020]. Available at:  </w:t>
      </w:r>
      <w:hyperlink r:id="rId25" w:history="1">
        <w:r w:rsidRPr="00E51661">
          <w:rPr>
            <w:rStyle w:val="Hyperlink"/>
            <w:sz w:val="24"/>
            <w:szCs w:val="24"/>
          </w:rPr>
          <w:t>https://beta.college.police.uk/guidance/conflict-management/conflict-management-skills</w:t>
        </w:r>
      </w:hyperlink>
    </w:p>
    <w:p w14:paraId="697912E3" w14:textId="04D4083E" w:rsidR="000E71B5" w:rsidRDefault="000E71B5" w:rsidP="000E71B5">
      <w:pPr>
        <w:overflowPunct/>
        <w:autoSpaceDE/>
        <w:autoSpaceDN/>
        <w:adjustRightInd/>
        <w:ind w:right="107"/>
        <w:textAlignment w:val="auto"/>
        <w:rPr>
          <w:sz w:val="24"/>
          <w:szCs w:val="24"/>
        </w:rPr>
      </w:pPr>
    </w:p>
    <w:p w14:paraId="7A74D870" w14:textId="77777777" w:rsidR="000E71B5" w:rsidRP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(2020) Detention and Custody [Online]. College of Policing. [23/10/2020]. Available at:  https://www.app.college.police.uk/app-content/detention-and-custody-2/detainee-care/children-and-young-persons/ </w:t>
      </w:r>
    </w:p>
    <w:p w14:paraId="6FA02769" w14:textId="77777777" w:rsidR="000E71B5" w:rsidRPr="000E71B5" w:rsidRDefault="000E71B5" w:rsidP="000E71B5">
      <w:pPr>
        <w:overflowPunct/>
        <w:autoSpaceDE/>
        <w:autoSpaceDN/>
        <w:adjustRightInd/>
        <w:ind w:right="107"/>
        <w:textAlignment w:val="auto"/>
        <w:rPr>
          <w:sz w:val="24"/>
          <w:szCs w:val="24"/>
        </w:rPr>
      </w:pPr>
    </w:p>
    <w:p w14:paraId="6E14E88B" w14:textId="77777777" w:rsidR="000E71B5" w:rsidRPr="000E71B5" w:rsidRDefault="000E71B5" w:rsidP="000E71B5">
      <w:pPr>
        <w:overflowPunct/>
        <w:autoSpaceDE/>
        <w:autoSpaceDN/>
        <w:adjustRightInd/>
        <w:ind w:right="107"/>
        <w:textAlignment w:val="auto"/>
        <w:rPr>
          <w:sz w:val="24"/>
          <w:szCs w:val="24"/>
        </w:rPr>
      </w:pPr>
      <w:r w:rsidRPr="000E71B5">
        <w:rPr>
          <w:sz w:val="24"/>
          <w:szCs w:val="24"/>
        </w:rPr>
        <w:t>College of Policing (2020) Engagement and Communication [Online]. College of Policing. [23/10/2020]. Available at:                                                                                                   https://www.app.college.police.uk/app-content/engagement-and-communication/engaging-with-communities/</w:t>
      </w:r>
    </w:p>
    <w:p w14:paraId="332A1103" w14:textId="77777777" w:rsidR="000E71B5" w:rsidRPr="000E71B5" w:rsidRDefault="000E71B5" w:rsidP="000E71B5">
      <w:pPr>
        <w:overflowPunct/>
        <w:autoSpaceDE/>
        <w:autoSpaceDN/>
        <w:adjustRightInd/>
        <w:ind w:right="107"/>
        <w:textAlignment w:val="auto"/>
        <w:rPr>
          <w:sz w:val="24"/>
          <w:szCs w:val="24"/>
        </w:rPr>
      </w:pPr>
    </w:p>
    <w:p w14:paraId="6FDB64F2" w14:textId="4E3C4023" w:rsid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(2017) </w:t>
      </w:r>
      <w:proofErr w:type="gramStart"/>
      <w:r w:rsidRPr="000E71B5">
        <w:rPr>
          <w:sz w:val="24"/>
          <w:szCs w:val="24"/>
        </w:rPr>
        <w:t>How</w:t>
      </w:r>
      <w:proofErr w:type="gramEnd"/>
      <w:r w:rsidRPr="000E71B5">
        <w:rPr>
          <w:sz w:val="24"/>
          <w:szCs w:val="24"/>
        </w:rPr>
        <w:t xml:space="preserve"> do you respond to the needs of vulnerable people? [Online]. College of Policing [23/10/2020]. Available at:                                          https://www.college.police.uk/News/College-news/Pages/police_transformation_fund.aspx </w:t>
      </w:r>
    </w:p>
    <w:p w14:paraId="78756417" w14:textId="136A0ADF" w:rsidR="00A213F0" w:rsidRDefault="00A213F0" w:rsidP="000E71B5">
      <w:pPr>
        <w:overflowPunct/>
        <w:autoSpaceDE/>
        <w:autoSpaceDN/>
        <w:adjustRightInd/>
        <w:ind w:right="107"/>
        <w:textAlignment w:val="auto"/>
        <w:rPr>
          <w:sz w:val="24"/>
          <w:szCs w:val="24"/>
        </w:rPr>
      </w:pPr>
    </w:p>
    <w:p w14:paraId="662FCF52" w14:textId="3FF464A0" w:rsidR="00A213F0" w:rsidRDefault="00A213F0" w:rsidP="000E71B5">
      <w:pPr>
        <w:overflowPunct/>
        <w:autoSpaceDE/>
        <w:autoSpaceDN/>
        <w:adjustRightInd/>
        <w:ind w:right="107"/>
        <w:textAlignment w:val="auto"/>
        <w:rPr>
          <w:sz w:val="24"/>
          <w:szCs w:val="24"/>
        </w:rPr>
      </w:pPr>
    </w:p>
    <w:p w14:paraId="1DC518D5" w14:textId="7992D424" w:rsidR="00A213F0" w:rsidRDefault="00A213F0" w:rsidP="000E71B5">
      <w:pPr>
        <w:overflowPunct/>
        <w:autoSpaceDE/>
        <w:autoSpaceDN/>
        <w:adjustRightInd/>
        <w:ind w:right="107"/>
        <w:textAlignment w:val="auto"/>
        <w:rPr>
          <w:sz w:val="24"/>
          <w:szCs w:val="24"/>
        </w:rPr>
      </w:pPr>
    </w:p>
    <w:p w14:paraId="10E16683" w14:textId="20086F72" w:rsidR="00A213F0" w:rsidRDefault="00A213F0" w:rsidP="000E71B5">
      <w:pPr>
        <w:overflowPunct/>
        <w:autoSpaceDE/>
        <w:autoSpaceDN/>
        <w:adjustRightInd/>
        <w:ind w:right="107"/>
        <w:textAlignment w:val="auto"/>
        <w:rPr>
          <w:sz w:val="24"/>
          <w:szCs w:val="24"/>
        </w:rPr>
      </w:pPr>
    </w:p>
    <w:p w14:paraId="7EA8251A" w14:textId="2428BA55" w:rsidR="00A213F0" w:rsidRDefault="00A213F0" w:rsidP="000E71B5">
      <w:pPr>
        <w:overflowPunct/>
        <w:autoSpaceDE/>
        <w:autoSpaceDN/>
        <w:adjustRightInd/>
        <w:ind w:right="107"/>
        <w:textAlignment w:val="auto"/>
        <w:rPr>
          <w:sz w:val="24"/>
          <w:szCs w:val="24"/>
        </w:rPr>
      </w:pPr>
    </w:p>
    <w:p w14:paraId="498125F2" w14:textId="1EDEE5F6" w:rsidR="00A213F0" w:rsidRDefault="00A213F0" w:rsidP="000E71B5">
      <w:pPr>
        <w:overflowPunct/>
        <w:autoSpaceDE/>
        <w:autoSpaceDN/>
        <w:adjustRightInd/>
        <w:ind w:right="107"/>
        <w:textAlignment w:val="auto"/>
        <w:rPr>
          <w:sz w:val="24"/>
          <w:szCs w:val="24"/>
        </w:rPr>
      </w:pPr>
    </w:p>
    <w:p w14:paraId="6828CEF4" w14:textId="3448F6C2" w:rsidR="00A213F0" w:rsidRDefault="00A213F0" w:rsidP="000E71B5">
      <w:pPr>
        <w:overflowPunct/>
        <w:autoSpaceDE/>
        <w:autoSpaceDN/>
        <w:adjustRightInd/>
        <w:ind w:right="107"/>
        <w:textAlignment w:val="auto"/>
        <w:rPr>
          <w:sz w:val="24"/>
          <w:szCs w:val="24"/>
        </w:rPr>
      </w:pPr>
    </w:p>
    <w:p w14:paraId="68705210" w14:textId="77777777" w:rsidR="00A213F0" w:rsidRPr="00A213F0" w:rsidRDefault="00A213F0" w:rsidP="00A213F0">
      <w:pPr>
        <w:overflowPunct/>
        <w:autoSpaceDE/>
        <w:autoSpaceDN/>
        <w:adjustRightInd/>
        <w:ind w:right="107"/>
        <w:textAlignment w:val="auto"/>
        <w:rPr>
          <w:sz w:val="24"/>
          <w:szCs w:val="24"/>
        </w:rPr>
      </w:pPr>
    </w:p>
    <w:p w14:paraId="6E2F3316" w14:textId="3809114C" w:rsidR="00A213F0" w:rsidRPr="000E71B5" w:rsidRDefault="00A213F0" w:rsidP="00A213F0">
      <w:pPr>
        <w:overflowPunct/>
        <w:autoSpaceDE/>
        <w:autoSpaceDN/>
        <w:adjustRightInd/>
        <w:ind w:right="107"/>
        <w:textAlignment w:val="auto"/>
        <w:rPr>
          <w:sz w:val="24"/>
          <w:szCs w:val="24"/>
        </w:rPr>
      </w:pPr>
      <w:r w:rsidRPr="00A213F0">
        <w:rPr>
          <w:sz w:val="24"/>
          <w:szCs w:val="24"/>
        </w:rPr>
        <w:t>College of Policing (2020) Investigative Interviewing [Online]. APP [15/11/2020]. Available at: https://www.app.college.police.uk/app-content/investigations/investigative-interviewing/#national-strategic-steering-group</w:t>
      </w:r>
    </w:p>
    <w:p w14:paraId="4EBC9558" w14:textId="77777777" w:rsidR="000E71B5" w:rsidRPr="000E71B5" w:rsidRDefault="000E71B5" w:rsidP="000E71B5">
      <w:pPr>
        <w:overflowPunct/>
        <w:autoSpaceDE/>
        <w:autoSpaceDN/>
        <w:adjustRightInd/>
        <w:ind w:right="107"/>
        <w:textAlignment w:val="auto"/>
        <w:rPr>
          <w:sz w:val="24"/>
          <w:szCs w:val="24"/>
        </w:rPr>
      </w:pPr>
    </w:p>
    <w:p w14:paraId="33BA2D82" w14:textId="77777777" w:rsidR="000E71B5" w:rsidRPr="000E71B5" w:rsidRDefault="000E71B5" w:rsidP="000E71B5">
      <w:pPr>
        <w:overflowPunct/>
        <w:autoSpaceDE/>
        <w:autoSpaceDN/>
        <w:adjustRightInd/>
        <w:ind w:right="107"/>
        <w:textAlignment w:val="auto"/>
        <w:rPr>
          <w:sz w:val="24"/>
          <w:szCs w:val="24"/>
        </w:rPr>
      </w:pPr>
    </w:p>
    <w:p w14:paraId="08709438" w14:textId="77777777" w:rsidR="000E71B5" w:rsidRP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(2020) Major Investigations and Public Protection [Online]. College of Policing [22/10/2020]. Available at:                                                                       https://www.app.college.police.uk/app-content/major-investigation-and-public-protection/missing-persons/strategic-responsibilities/ </w:t>
      </w:r>
    </w:p>
    <w:p w14:paraId="61F2E077" w14:textId="77777777" w:rsidR="000E71B5" w:rsidRPr="000E71B5" w:rsidRDefault="000E71B5" w:rsidP="000E71B5">
      <w:pPr>
        <w:overflowPunct/>
        <w:autoSpaceDE/>
        <w:autoSpaceDN/>
        <w:adjustRightInd/>
        <w:ind w:right="107"/>
        <w:textAlignment w:val="auto"/>
        <w:rPr>
          <w:sz w:val="24"/>
          <w:szCs w:val="24"/>
        </w:rPr>
      </w:pPr>
    </w:p>
    <w:p w14:paraId="554CD54A" w14:textId="3D9A10F1" w:rsidR="000E71B5" w:rsidRPr="0088007A" w:rsidRDefault="000E71B5" w:rsidP="000E71B5">
      <w:pPr>
        <w:overflowPunct/>
        <w:autoSpaceDE/>
        <w:autoSpaceDN/>
        <w:adjustRightInd/>
        <w:ind w:right="107"/>
        <w:textAlignment w:val="auto"/>
        <w:rPr>
          <w:sz w:val="24"/>
          <w:szCs w:val="24"/>
        </w:rPr>
      </w:pPr>
      <w:r w:rsidRPr="000E71B5">
        <w:rPr>
          <w:sz w:val="24"/>
          <w:szCs w:val="24"/>
        </w:rPr>
        <w:t>College of Policing (2020) National Decision Making Model [Online]. College of Policing. [18/10/2020]. Available at:                                                                                                    https://www.app.college.police.uk/app-content/national-decision-model/the-national-decision-model/</w:t>
      </w:r>
    </w:p>
    <w:p w14:paraId="437BE269" w14:textId="77777777" w:rsidR="00FF4293" w:rsidRPr="0088007A" w:rsidRDefault="00FF4293" w:rsidP="00FF4293">
      <w:pPr>
        <w:overflowPunct/>
        <w:autoSpaceDE/>
        <w:autoSpaceDN/>
        <w:adjustRightInd/>
        <w:ind w:right="107"/>
        <w:textAlignment w:val="auto"/>
        <w:rPr>
          <w:sz w:val="24"/>
          <w:szCs w:val="24"/>
        </w:rPr>
      </w:pPr>
    </w:p>
    <w:p w14:paraId="5B08F569" w14:textId="77777777" w:rsidR="00FF4293" w:rsidRPr="0088007A" w:rsidRDefault="00FF4293" w:rsidP="00FF4293">
      <w:pPr>
        <w:overflowPunct/>
        <w:autoSpaceDE/>
        <w:autoSpaceDN/>
        <w:adjustRightInd/>
        <w:ind w:right="107"/>
        <w:textAlignment w:val="auto"/>
        <w:rPr>
          <w:sz w:val="24"/>
          <w:szCs w:val="24"/>
        </w:rPr>
      </w:pPr>
    </w:p>
    <w:p w14:paraId="01BBAD17"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College of Policing (2020) Personal Resilience and Wellbeing [Online]. College.Policing.UK [28/09/2020]. Available at:</w:t>
      </w:r>
    </w:p>
    <w:p w14:paraId="17EC0D12"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https://www.college.police.uk/What-we-do/Development/professional-development-programme/Pages/National-CPD---Personal-resilience-and-wellbeing.aspx</w:t>
      </w:r>
    </w:p>
    <w:p w14:paraId="2711CD40" w14:textId="4899AAE5" w:rsidR="000E71B5" w:rsidRDefault="000E71B5" w:rsidP="00FF4293">
      <w:pPr>
        <w:overflowPunct/>
        <w:autoSpaceDE/>
        <w:autoSpaceDN/>
        <w:adjustRightInd/>
        <w:ind w:right="107"/>
        <w:textAlignment w:val="auto"/>
        <w:rPr>
          <w:sz w:val="24"/>
          <w:szCs w:val="24"/>
        </w:rPr>
      </w:pPr>
    </w:p>
    <w:p w14:paraId="46F72FF3" w14:textId="6D5C48A4" w:rsidR="000E71B5" w:rsidRDefault="000E71B5" w:rsidP="00FF4293">
      <w:pPr>
        <w:overflowPunct/>
        <w:autoSpaceDE/>
        <w:autoSpaceDN/>
        <w:adjustRightInd/>
        <w:ind w:right="107"/>
        <w:textAlignment w:val="auto"/>
        <w:rPr>
          <w:sz w:val="24"/>
          <w:szCs w:val="24"/>
        </w:rPr>
      </w:pPr>
    </w:p>
    <w:p w14:paraId="4CA8CF9A" w14:textId="661F9A6D" w:rsidR="000E71B5" w:rsidRDefault="000E71B5" w:rsidP="000E71B5">
      <w:pPr>
        <w:overflowPunct/>
        <w:autoSpaceDE/>
        <w:autoSpaceDN/>
        <w:adjustRightInd/>
        <w:ind w:right="107"/>
        <w:textAlignment w:val="auto"/>
        <w:rPr>
          <w:sz w:val="24"/>
          <w:szCs w:val="24"/>
        </w:rPr>
      </w:pPr>
      <w:r w:rsidRPr="000E71B5">
        <w:rPr>
          <w:sz w:val="24"/>
          <w:szCs w:val="24"/>
        </w:rPr>
        <w:t xml:space="preserve">College of Policing (2020) Promoting the Right Culture [Online]. College of Policing. [19/10/2020]. Available at:                                                                                                      https://www.college.police.uk/What-we-do/Standards/Guidelines/Neighbourhood-Policing/Pages/promoting-the-right-culture.aspx </w:t>
      </w:r>
    </w:p>
    <w:p w14:paraId="657443A3" w14:textId="06AD2700" w:rsidR="000E71B5" w:rsidRDefault="000E71B5" w:rsidP="000E71B5">
      <w:pPr>
        <w:overflowPunct/>
        <w:autoSpaceDE/>
        <w:autoSpaceDN/>
        <w:adjustRightInd/>
        <w:ind w:right="107"/>
        <w:textAlignment w:val="auto"/>
        <w:rPr>
          <w:sz w:val="24"/>
          <w:szCs w:val="24"/>
        </w:rPr>
      </w:pPr>
    </w:p>
    <w:p w14:paraId="3BBDD915" w14:textId="7C97AC97" w:rsidR="000E71B5" w:rsidRPr="000E71B5" w:rsidRDefault="000E71B5" w:rsidP="000E71B5">
      <w:pPr>
        <w:overflowPunct/>
        <w:autoSpaceDE/>
        <w:autoSpaceDN/>
        <w:adjustRightInd/>
        <w:ind w:right="107"/>
        <w:textAlignment w:val="auto"/>
        <w:rPr>
          <w:sz w:val="24"/>
          <w:szCs w:val="24"/>
        </w:rPr>
      </w:pPr>
      <w:r w:rsidRPr="000E71B5">
        <w:rPr>
          <w:sz w:val="24"/>
          <w:szCs w:val="24"/>
        </w:rPr>
        <w:t>College of Policing (2020) Prosecution and Case Management. College of Policing [06/11/2020]. Available at:                                                                                                  https://www.app.college.police.uk/app-content/prosecution-and-case-management/victim-and-witness-care/</w:t>
      </w:r>
    </w:p>
    <w:p w14:paraId="033122E3" w14:textId="77777777" w:rsidR="000E71B5" w:rsidRPr="000E71B5" w:rsidRDefault="000E71B5" w:rsidP="000E71B5">
      <w:pPr>
        <w:overflowPunct/>
        <w:autoSpaceDE/>
        <w:autoSpaceDN/>
        <w:adjustRightInd/>
        <w:ind w:right="107"/>
        <w:textAlignment w:val="auto"/>
        <w:rPr>
          <w:sz w:val="24"/>
          <w:szCs w:val="24"/>
        </w:rPr>
      </w:pPr>
    </w:p>
    <w:p w14:paraId="085BAA1A" w14:textId="0F140D13" w:rsidR="000E71B5" w:rsidRDefault="000E71B5" w:rsidP="000E71B5">
      <w:pPr>
        <w:overflowPunct/>
        <w:autoSpaceDE/>
        <w:autoSpaceDN/>
        <w:adjustRightInd/>
        <w:ind w:right="107"/>
        <w:textAlignment w:val="auto"/>
        <w:rPr>
          <w:sz w:val="24"/>
          <w:szCs w:val="24"/>
        </w:rPr>
      </w:pPr>
      <w:r w:rsidRPr="000E71B5">
        <w:rPr>
          <w:sz w:val="24"/>
          <w:szCs w:val="24"/>
        </w:rPr>
        <w:t>College of Policing (2020) Public Order [Online]. College of Policing. [16/10/2020]. Available at: https://www.app.college.police.uk/app-content/public-order/core-principles-and-legislation/police-use-of-force/</w:t>
      </w:r>
    </w:p>
    <w:p w14:paraId="4CB25A52" w14:textId="77777777" w:rsidR="000E71B5" w:rsidRPr="0088007A" w:rsidRDefault="000E71B5" w:rsidP="00FF4293">
      <w:pPr>
        <w:overflowPunct/>
        <w:autoSpaceDE/>
        <w:autoSpaceDN/>
        <w:adjustRightInd/>
        <w:ind w:right="107"/>
        <w:textAlignment w:val="auto"/>
        <w:rPr>
          <w:sz w:val="24"/>
          <w:szCs w:val="24"/>
        </w:rPr>
      </w:pPr>
    </w:p>
    <w:p w14:paraId="7B709156"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College of Policing (2018) Responding to Trauma in Policing [Online]. College.Policing.UK [02/10/2020]. Available at</w:t>
      </w:r>
    </w:p>
    <w:p w14:paraId="28849C96" w14:textId="18FB9411" w:rsidR="00FF4293" w:rsidRDefault="00FF4293" w:rsidP="00FF4293">
      <w:pPr>
        <w:overflowPunct/>
        <w:autoSpaceDE/>
        <w:autoSpaceDN/>
        <w:adjustRightInd/>
        <w:ind w:right="107"/>
        <w:textAlignment w:val="auto"/>
        <w:rPr>
          <w:sz w:val="24"/>
          <w:szCs w:val="24"/>
        </w:rPr>
      </w:pPr>
      <w:r w:rsidRPr="0088007A">
        <w:rPr>
          <w:sz w:val="24"/>
          <w:szCs w:val="24"/>
        </w:rPr>
        <w:t xml:space="preserve"> </w:t>
      </w:r>
      <w:hyperlink r:id="rId26" w:history="1">
        <w:r w:rsidR="00A213F0" w:rsidRPr="00E51661">
          <w:rPr>
            <w:rStyle w:val="Hyperlink"/>
            <w:sz w:val="24"/>
            <w:szCs w:val="24"/>
          </w:rPr>
          <w:t>https://www.college.police.uk/What-we-do/Support/Health-safety/Documents/Responding-to-trauma-in-policing.pdf</w:t>
        </w:r>
      </w:hyperlink>
    </w:p>
    <w:p w14:paraId="661262EF" w14:textId="352CDA63" w:rsidR="00A213F0" w:rsidRDefault="00A213F0" w:rsidP="00FF4293">
      <w:pPr>
        <w:overflowPunct/>
        <w:autoSpaceDE/>
        <w:autoSpaceDN/>
        <w:adjustRightInd/>
        <w:ind w:right="107"/>
        <w:textAlignment w:val="auto"/>
        <w:rPr>
          <w:sz w:val="24"/>
          <w:szCs w:val="24"/>
        </w:rPr>
      </w:pPr>
    </w:p>
    <w:p w14:paraId="72F65822" w14:textId="77777777" w:rsidR="00A213F0" w:rsidRPr="00A213F0" w:rsidRDefault="00A213F0" w:rsidP="00A213F0">
      <w:pPr>
        <w:overflowPunct/>
        <w:autoSpaceDE/>
        <w:autoSpaceDN/>
        <w:adjustRightInd/>
        <w:ind w:right="107"/>
        <w:textAlignment w:val="auto"/>
        <w:rPr>
          <w:sz w:val="24"/>
          <w:szCs w:val="24"/>
        </w:rPr>
      </w:pPr>
      <w:proofErr w:type="spellStart"/>
      <w:r w:rsidRPr="00A213F0">
        <w:rPr>
          <w:sz w:val="24"/>
          <w:szCs w:val="24"/>
        </w:rPr>
        <w:t>CPDonline</w:t>
      </w:r>
      <w:proofErr w:type="spellEnd"/>
      <w:r w:rsidRPr="00A213F0">
        <w:rPr>
          <w:sz w:val="24"/>
          <w:szCs w:val="24"/>
        </w:rPr>
        <w:t xml:space="preserve"> (2019) Legislation and Policies that Surround Safeguarding Children [Online]. CPD. [27/10/2020]. Available at:                                                                                                            https://cpdonline.co.uk/knowledge-base/safeguarding/legislation-safeguarding-children/  </w:t>
      </w:r>
    </w:p>
    <w:p w14:paraId="6F9FF7AD" w14:textId="77777777" w:rsidR="00A213F0" w:rsidRPr="00A213F0" w:rsidRDefault="00A213F0" w:rsidP="00A213F0">
      <w:pPr>
        <w:overflowPunct/>
        <w:autoSpaceDE/>
        <w:autoSpaceDN/>
        <w:adjustRightInd/>
        <w:ind w:right="107"/>
        <w:textAlignment w:val="auto"/>
        <w:rPr>
          <w:sz w:val="24"/>
          <w:szCs w:val="24"/>
        </w:rPr>
      </w:pPr>
    </w:p>
    <w:p w14:paraId="66ED9444" w14:textId="77777777" w:rsidR="00A213F0" w:rsidRPr="00A213F0" w:rsidRDefault="00A213F0" w:rsidP="00A213F0">
      <w:pPr>
        <w:overflowPunct/>
        <w:autoSpaceDE/>
        <w:autoSpaceDN/>
        <w:adjustRightInd/>
        <w:ind w:right="107"/>
        <w:textAlignment w:val="auto"/>
        <w:rPr>
          <w:sz w:val="24"/>
          <w:szCs w:val="24"/>
        </w:rPr>
      </w:pPr>
    </w:p>
    <w:p w14:paraId="5408C2D5" w14:textId="77777777" w:rsidR="00A213F0" w:rsidRPr="00A213F0" w:rsidRDefault="00A213F0" w:rsidP="00A213F0">
      <w:pPr>
        <w:overflowPunct/>
        <w:autoSpaceDE/>
        <w:autoSpaceDN/>
        <w:adjustRightInd/>
        <w:ind w:right="107"/>
        <w:textAlignment w:val="auto"/>
        <w:rPr>
          <w:sz w:val="24"/>
          <w:szCs w:val="24"/>
        </w:rPr>
      </w:pPr>
    </w:p>
    <w:p w14:paraId="53B96A1E" w14:textId="6F275206" w:rsidR="00A213F0" w:rsidRDefault="00A213F0" w:rsidP="00A213F0">
      <w:pPr>
        <w:overflowPunct/>
        <w:autoSpaceDE/>
        <w:autoSpaceDN/>
        <w:adjustRightInd/>
        <w:ind w:right="107"/>
        <w:textAlignment w:val="auto"/>
        <w:rPr>
          <w:sz w:val="24"/>
          <w:szCs w:val="24"/>
        </w:rPr>
      </w:pPr>
      <w:r w:rsidRPr="00A213F0">
        <w:rPr>
          <w:sz w:val="24"/>
          <w:szCs w:val="24"/>
        </w:rPr>
        <w:t>CPS (2018) Disclosure [Online]. GOV [11/11/2020]. Available at: https://www.cps.gov.uk/sites/default/files/documents/legal_guidance/Disclosure-Manual-12-2018.pdf</w:t>
      </w:r>
    </w:p>
    <w:p w14:paraId="3EF2A96C" w14:textId="77777777" w:rsidR="00A213F0" w:rsidRDefault="00A213F0" w:rsidP="00A213F0">
      <w:pPr>
        <w:overflowPunct/>
        <w:autoSpaceDE/>
        <w:autoSpaceDN/>
        <w:adjustRightInd/>
        <w:ind w:right="107"/>
        <w:textAlignment w:val="auto"/>
        <w:rPr>
          <w:sz w:val="24"/>
          <w:szCs w:val="24"/>
        </w:rPr>
      </w:pPr>
    </w:p>
    <w:p w14:paraId="0246DEC3" w14:textId="77777777" w:rsidR="00A213F0" w:rsidRDefault="00A213F0" w:rsidP="00A213F0">
      <w:pPr>
        <w:overflowPunct/>
        <w:autoSpaceDE/>
        <w:autoSpaceDN/>
        <w:adjustRightInd/>
        <w:ind w:right="107"/>
        <w:textAlignment w:val="auto"/>
        <w:rPr>
          <w:sz w:val="24"/>
          <w:szCs w:val="24"/>
        </w:rPr>
      </w:pPr>
    </w:p>
    <w:p w14:paraId="14C2C662" w14:textId="3056855C" w:rsidR="00A213F0" w:rsidRPr="0088007A" w:rsidRDefault="00A213F0" w:rsidP="00A213F0">
      <w:pPr>
        <w:overflowPunct/>
        <w:autoSpaceDE/>
        <w:autoSpaceDN/>
        <w:adjustRightInd/>
        <w:ind w:right="107"/>
        <w:textAlignment w:val="auto"/>
        <w:rPr>
          <w:sz w:val="24"/>
          <w:szCs w:val="24"/>
        </w:rPr>
      </w:pPr>
      <w:r w:rsidRPr="00A213F0">
        <w:rPr>
          <w:sz w:val="24"/>
          <w:szCs w:val="24"/>
        </w:rPr>
        <w:t>CPS (2017) Drug Offences [Online]. GOV [17/11/2020]. Available at:            https://www.cps.gov.uk/legal-guidance/drug-offences</w:t>
      </w:r>
    </w:p>
    <w:p w14:paraId="0277E237" w14:textId="77777777" w:rsidR="00FF4293" w:rsidRPr="0088007A" w:rsidRDefault="00FF4293" w:rsidP="00FF4293">
      <w:pPr>
        <w:overflowPunct/>
        <w:autoSpaceDE/>
        <w:autoSpaceDN/>
        <w:adjustRightInd/>
        <w:ind w:right="107"/>
        <w:textAlignment w:val="auto"/>
        <w:rPr>
          <w:sz w:val="24"/>
          <w:szCs w:val="24"/>
        </w:rPr>
      </w:pPr>
    </w:p>
    <w:p w14:paraId="4C2E028A"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Criminal Justice (2020) Police Stress: Coping Mechanisms [Online]. Criminal Justice [02/10/2020]. Available at:</w:t>
      </w:r>
    </w:p>
    <w:p w14:paraId="1C244892" w14:textId="3BC7D7CB" w:rsidR="00FF4293" w:rsidRDefault="00FF4293" w:rsidP="00FF4293">
      <w:pPr>
        <w:overflowPunct/>
        <w:autoSpaceDE/>
        <w:autoSpaceDN/>
        <w:adjustRightInd/>
        <w:ind w:right="107"/>
        <w:textAlignment w:val="auto"/>
        <w:rPr>
          <w:sz w:val="24"/>
          <w:szCs w:val="24"/>
        </w:rPr>
      </w:pPr>
      <w:r w:rsidRPr="0088007A">
        <w:rPr>
          <w:sz w:val="24"/>
          <w:szCs w:val="24"/>
        </w:rPr>
        <w:t>criminal-justice.iresearchnet.com/system/police-stress-coping-mechanisms</w:t>
      </w:r>
    </w:p>
    <w:p w14:paraId="7CAE64B4" w14:textId="7E191E0A" w:rsidR="00A213F0" w:rsidRDefault="00A213F0" w:rsidP="00FF4293">
      <w:pPr>
        <w:overflowPunct/>
        <w:autoSpaceDE/>
        <w:autoSpaceDN/>
        <w:adjustRightInd/>
        <w:ind w:right="107"/>
        <w:textAlignment w:val="auto"/>
        <w:rPr>
          <w:sz w:val="24"/>
          <w:szCs w:val="24"/>
        </w:rPr>
      </w:pPr>
    </w:p>
    <w:p w14:paraId="24A2732D" w14:textId="36927437" w:rsidR="00A213F0" w:rsidRDefault="00A213F0" w:rsidP="00FF4293">
      <w:pPr>
        <w:overflowPunct/>
        <w:autoSpaceDE/>
        <w:autoSpaceDN/>
        <w:adjustRightInd/>
        <w:ind w:right="107"/>
        <w:textAlignment w:val="auto"/>
        <w:rPr>
          <w:sz w:val="24"/>
          <w:szCs w:val="24"/>
        </w:rPr>
      </w:pPr>
      <w:r w:rsidRPr="00A213F0">
        <w:rPr>
          <w:sz w:val="24"/>
          <w:szCs w:val="24"/>
        </w:rPr>
        <w:t>Criminal Justice (2020) Styles of Policing [Online].  IRESEARCH [13/11/2020]. Available at: http://criminal-justice.iresearchnet.com/system/styles-of-policing</w:t>
      </w:r>
    </w:p>
    <w:p w14:paraId="3BA7C188" w14:textId="734B85A8" w:rsidR="000E71B5" w:rsidRDefault="000E71B5" w:rsidP="00FF4293">
      <w:pPr>
        <w:overflowPunct/>
        <w:autoSpaceDE/>
        <w:autoSpaceDN/>
        <w:adjustRightInd/>
        <w:ind w:right="107"/>
        <w:textAlignment w:val="auto"/>
        <w:rPr>
          <w:sz w:val="24"/>
          <w:szCs w:val="24"/>
        </w:rPr>
      </w:pPr>
    </w:p>
    <w:p w14:paraId="743A6826" w14:textId="107A0101" w:rsidR="000E71B5" w:rsidRPr="0088007A" w:rsidRDefault="000E71B5" w:rsidP="00FF4293">
      <w:pPr>
        <w:overflowPunct/>
        <w:autoSpaceDE/>
        <w:autoSpaceDN/>
        <w:adjustRightInd/>
        <w:ind w:right="107"/>
        <w:textAlignment w:val="auto"/>
        <w:rPr>
          <w:sz w:val="24"/>
          <w:szCs w:val="24"/>
        </w:rPr>
      </w:pPr>
    </w:p>
    <w:p w14:paraId="372C90E8" w14:textId="15A7103C" w:rsidR="00A213F0" w:rsidRDefault="00A213F0" w:rsidP="00FF4293">
      <w:pPr>
        <w:overflowPunct/>
        <w:autoSpaceDE/>
        <w:autoSpaceDN/>
        <w:adjustRightInd/>
        <w:ind w:right="107"/>
        <w:textAlignment w:val="auto"/>
        <w:rPr>
          <w:sz w:val="24"/>
          <w:szCs w:val="24"/>
        </w:rPr>
      </w:pPr>
      <w:r w:rsidRPr="00A213F0">
        <w:rPr>
          <w:sz w:val="24"/>
          <w:szCs w:val="24"/>
        </w:rPr>
        <w:t xml:space="preserve">Equation (2020) Working with Intimidated Witnesses. [06/11/2020]. Available at: </w:t>
      </w:r>
      <w:hyperlink r:id="rId27" w:history="1">
        <w:r w:rsidRPr="00E51661">
          <w:rPr>
            <w:rStyle w:val="Hyperlink"/>
            <w:sz w:val="24"/>
            <w:szCs w:val="24"/>
          </w:rPr>
          <w:t>https://equation.org.uk/wp-content/uploads/2012/12/Working-with-Intimidated-Witnesses.pdf</w:t>
        </w:r>
      </w:hyperlink>
    </w:p>
    <w:p w14:paraId="35DAFBAE" w14:textId="075836F4" w:rsidR="00A213F0" w:rsidRDefault="00A213F0" w:rsidP="00FF4293">
      <w:pPr>
        <w:overflowPunct/>
        <w:autoSpaceDE/>
        <w:autoSpaceDN/>
        <w:adjustRightInd/>
        <w:ind w:right="107"/>
        <w:textAlignment w:val="auto"/>
        <w:rPr>
          <w:sz w:val="24"/>
          <w:szCs w:val="24"/>
        </w:rPr>
      </w:pPr>
    </w:p>
    <w:p w14:paraId="21F1BCCE" w14:textId="77777777" w:rsidR="00A213F0" w:rsidRPr="00A213F0" w:rsidRDefault="00A213F0" w:rsidP="00A213F0">
      <w:pPr>
        <w:overflowPunct/>
        <w:autoSpaceDE/>
        <w:autoSpaceDN/>
        <w:adjustRightInd/>
        <w:ind w:right="107"/>
        <w:textAlignment w:val="auto"/>
        <w:rPr>
          <w:sz w:val="24"/>
          <w:szCs w:val="24"/>
        </w:rPr>
      </w:pPr>
    </w:p>
    <w:p w14:paraId="7944E110" w14:textId="51E4DD0A" w:rsidR="00A213F0" w:rsidRDefault="00A213F0" w:rsidP="00A213F0">
      <w:pPr>
        <w:overflowPunct/>
        <w:autoSpaceDE/>
        <w:autoSpaceDN/>
        <w:adjustRightInd/>
        <w:ind w:right="107"/>
        <w:textAlignment w:val="auto"/>
        <w:rPr>
          <w:sz w:val="24"/>
          <w:szCs w:val="24"/>
        </w:rPr>
      </w:pPr>
      <w:r w:rsidRPr="00A213F0">
        <w:rPr>
          <w:sz w:val="24"/>
          <w:szCs w:val="24"/>
        </w:rPr>
        <w:t>GOV (2015) Cautions [Online] GOV [13/11/2020]. Available at: https://assets.publishing.service.gov.uk/government/uploads/system/uploads/attachment_data/file/708595/cautions-guidance-2015.pdf</w:t>
      </w:r>
    </w:p>
    <w:p w14:paraId="78139409" w14:textId="77777777" w:rsidR="00A213F0" w:rsidRPr="0088007A" w:rsidRDefault="00A213F0" w:rsidP="00FF4293">
      <w:pPr>
        <w:overflowPunct/>
        <w:autoSpaceDE/>
        <w:autoSpaceDN/>
        <w:adjustRightInd/>
        <w:ind w:right="107"/>
        <w:textAlignment w:val="auto"/>
        <w:rPr>
          <w:sz w:val="24"/>
          <w:szCs w:val="24"/>
        </w:rPr>
      </w:pPr>
    </w:p>
    <w:p w14:paraId="346F0D0E"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GOV (2019) Coping with Exam Pressure: A Guide for Students [Online]. GOV.UK [30/09/2020]. Available at:</w:t>
      </w:r>
    </w:p>
    <w:p w14:paraId="23549BBE"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https://www.gov.uk/government/publications/coping-with-exam-pressure-a-guide-for-students</w:t>
      </w:r>
    </w:p>
    <w:p w14:paraId="7FE790B3" w14:textId="620A6797" w:rsidR="00FF4293" w:rsidRDefault="00FF4293" w:rsidP="00FF4293">
      <w:pPr>
        <w:overflowPunct/>
        <w:autoSpaceDE/>
        <w:autoSpaceDN/>
        <w:adjustRightInd/>
        <w:ind w:right="107"/>
        <w:textAlignment w:val="auto"/>
        <w:rPr>
          <w:sz w:val="24"/>
          <w:szCs w:val="24"/>
        </w:rPr>
      </w:pPr>
    </w:p>
    <w:p w14:paraId="08995E00" w14:textId="77777777" w:rsidR="000E71B5" w:rsidRPr="000E71B5" w:rsidRDefault="000E71B5" w:rsidP="000E71B5">
      <w:pPr>
        <w:overflowPunct/>
        <w:autoSpaceDE/>
        <w:autoSpaceDN/>
        <w:adjustRightInd/>
        <w:ind w:right="107"/>
        <w:textAlignment w:val="auto"/>
        <w:rPr>
          <w:sz w:val="24"/>
          <w:szCs w:val="24"/>
        </w:rPr>
      </w:pPr>
      <w:r w:rsidRPr="000E71B5">
        <w:rPr>
          <w:sz w:val="24"/>
          <w:szCs w:val="24"/>
        </w:rPr>
        <w:t>GOV (2020) Witness Charter. Ministry of Justice [10/11/2020]. Available at:  https://assets.publishing.service.gov.uk/government/uploads/system/uploads/attachment_data/file/264627/witness-charter-nov13.pdf</w:t>
      </w:r>
    </w:p>
    <w:p w14:paraId="7EB7D43A" w14:textId="77777777" w:rsidR="000E71B5" w:rsidRPr="000E71B5" w:rsidRDefault="000E71B5" w:rsidP="000E71B5">
      <w:pPr>
        <w:overflowPunct/>
        <w:autoSpaceDE/>
        <w:autoSpaceDN/>
        <w:adjustRightInd/>
        <w:ind w:right="107"/>
        <w:textAlignment w:val="auto"/>
        <w:rPr>
          <w:sz w:val="24"/>
          <w:szCs w:val="24"/>
        </w:rPr>
      </w:pPr>
    </w:p>
    <w:p w14:paraId="4434F953" w14:textId="6D55B80B" w:rsidR="000E71B5" w:rsidRDefault="000E71B5" w:rsidP="000E71B5">
      <w:pPr>
        <w:overflowPunct/>
        <w:autoSpaceDE/>
        <w:autoSpaceDN/>
        <w:adjustRightInd/>
        <w:ind w:right="107"/>
        <w:textAlignment w:val="auto"/>
        <w:rPr>
          <w:sz w:val="24"/>
          <w:szCs w:val="24"/>
        </w:rPr>
      </w:pPr>
      <w:r w:rsidRPr="000E71B5">
        <w:rPr>
          <w:sz w:val="24"/>
          <w:szCs w:val="24"/>
        </w:rPr>
        <w:t>GOV (2020) Witnessing Crime Findings. Ministry of Justice [05/11/2020]. Available at: https://assets.publishing.service.gov.uk/government/uploads/system/uploads/attachment_data/file/449584/witnessing-crime-findings-from-crime-survey.pdf.</w:t>
      </w:r>
    </w:p>
    <w:p w14:paraId="1B7926ED" w14:textId="4FEBECC5" w:rsidR="000E71B5" w:rsidRDefault="000E71B5" w:rsidP="00FF4293">
      <w:pPr>
        <w:overflowPunct/>
        <w:autoSpaceDE/>
        <w:autoSpaceDN/>
        <w:adjustRightInd/>
        <w:ind w:right="107"/>
        <w:textAlignment w:val="auto"/>
        <w:rPr>
          <w:sz w:val="24"/>
          <w:szCs w:val="24"/>
        </w:rPr>
      </w:pPr>
    </w:p>
    <w:p w14:paraId="28E72167" w14:textId="77777777" w:rsidR="000E71B5" w:rsidRPr="0088007A" w:rsidRDefault="000E71B5" w:rsidP="00FF4293">
      <w:pPr>
        <w:overflowPunct/>
        <w:autoSpaceDE/>
        <w:autoSpaceDN/>
        <w:adjustRightInd/>
        <w:ind w:right="107"/>
        <w:textAlignment w:val="auto"/>
        <w:rPr>
          <w:sz w:val="24"/>
          <w:szCs w:val="24"/>
        </w:rPr>
      </w:pPr>
    </w:p>
    <w:p w14:paraId="71A72A92" w14:textId="77777777" w:rsidR="00FF4293" w:rsidRPr="0088007A" w:rsidRDefault="00FF4293" w:rsidP="00FF4293">
      <w:pPr>
        <w:overflowPunct/>
        <w:autoSpaceDE/>
        <w:autoSpaceDN/>
        <w:adjustRightInd/>
        <w:ind w:right="107"/>
        <w:textAlignment w:val="auto"/>
        <w:rPr>
          <w:sz w:val="24"/>
          <w:szCs w:val="24"/>
        </w:rPr>
      </w:pPr>
      <w:proofErr w:type="spellStart"/>
      <w:r w:rsidRPr="0088007A">
        <w:rPr>
          <w:sz w:val="24"/>
          <w:szCs w:val="24"/>
        </w:rPr>
        <w:t>Green</w:t>
      </w:r>
      <w:proofErr w:type="gramStart"/>
      <w:r w:rsidRPr="0088007A">
        <w:rPr>
          <w:sz w:val="24"/>
          <w:szCs w:val="24"/>
        </w:rPr>
        <w:t>,B</w:t>
      </w:r>
      <w:proofErr w:type="spellEnd"/>
      <w:proofErr w:type="gramEnd"/>
      <w:r w:rsidRPr="0088007A">
        <w:rPr>
          <w:sz w:val="24"/>
          <w:szCs w:val="24"/>
        </w:rPr>
        <w:t xml:space="preserve"> (2004) Post Traumatic Stress Disorder in UK Police Officers [Online]. </w:t>
      </w:r>
      <w:proofErr w:type="spellStart"/>
      <w:r w:rsidRPr="0088007A">
        <w:rPr>
          <w:sz w:val="24"/>
          <w:szCs w:val="24"/>
        </w:rPr>
        <w:t>Greenmedicolegal</w:t>
      </w:r>
      <w:proofErr w:type="spellEnd"/>
      <w:r w:rsidRPr="0088007A">
        <w:rPr>
          <w:sz w:val="24"/>
          <w:szCs w:val="24"/>
        </w:rPr>
        <w:t xml:space="preserve"> [28/09/2020]. Available at https://www.greenmedicolegal.com/PTSDPOLICE.pdf</w:t>
      </w:r>
    </w:p>
    <w:p w14:paraId="35191382" w14:textId="77777777" w:rsidR="00FF4293" w:rsidRPr="0088007A" w:rsidRDefault="00FF4293" w:rsidP="00FF4293">
      <w:pPr>
        <w:overflowPunct/>
        <w:autoSpaceDE/>
        <w:autoSpaceDN/>
        <w:adjustRightInd/>
        <w:ind w:right="107"/>
        <w:textAlignment w:val="auto"/>
        <w:rPr>
          <w:sz w:val="24"/>
          <w:szCs w:val="24"/>
        </w:rPr>
      </w:pPr>
    </w:p>
    <w:p w14:paraId="1E0E2E6E" w14:textId="77777777" w:rsidR="00FF4293" w:rsidRPr="0088007A" w:rsidRDefault="00FF4293" w:rsidP="00FF4293">
      <w:pPr>
        <w:overflowPunct/>
        <w:autoSpaceDE/>
        <w:autoSpaceDN/>
        <w:adjustRightInd/>
        <w:ind w:right="107"/>
        <w:textAlignment w:val="auto"/>
        <w:rPr>
          <w:sz w:val="24"/>
          <w:szCs w:val="24"/>
        </w:rPr>
      </w:pPr>
    </w:p>
    <w:p w14:paraId="21180163" w14:textId="7F4A6737" w:rsidR="00FF4293" w:rsidRDefault="00FF4293" w:rsidP="00FF4293">
      <w:pPr>
        <w:overflowPunct/>
        <w:autoSpaceDE/>
        <w:autoSpaceDN/>
        <w:adjustRightInd/>
        <w:ind w:right="107"/>
        <w:textAlignment w:val="auto"/>
        <w:rPr>
          <w:sz w:val="24"/>
          <w:szCs w:val="24"/>
        </w:rPr>
      </w:pPr>
      <w:r w:rsidRPr="0088007A">
        <w:rPr>
          <w:sz w:val="24"/>
          <w:szCs w:val="24"/>
        </w:rPr>
        <w:t xml:space="preserve">Health and Safety Executive (2019) work-related stress, anxiety or depression statistics in Great Britain 2019 [Online]. GOV [29/09/2020]. Available from: </w:t>
      </w:r>
      <w:hyperlink r:id="rId28" w:history="1">
        <w:r w:rsidR="000E71B5" w:rsidRPr="00E51661">
          <w:rPr>
            <w:rStyle w:val="Hyperlink"/>
            <w:sz w:val="24"/>
            <w:szCs w:val="24"/>
          </w:rPr>
          <w:t>https://www.hse.gov.uk/statistics/causdis/stress.pdf</w:t>
        </w:r>
      </w:hyperlink>
    </w:p>
    <w:p w14:paraId="6466A7AF" w14:textId="270E1378" w:rsidR="00A213F0" w:rsidRDefault="00A213F0" w:rsidP="00FF4293">
      <w:pPr>
        <w:overflowPunct/>
        <w:autoSpaceDE/>
        <w:autoSpaceDN/>
        <w:adjustRightInd/>
        <w:ind w:right="107"/>
        <w:textAlignment w:val="auto"/>
        <w:rPr>
          <w:sz w:val="24"/>
          <w:szCs w:val="24"/>
        </w:rPr>
      </w:pPr>
    </w:p>
    <w:p w14:paraId="620DB5FD" w14:textId="6E8CA5B1" w:rsidR="00A213F0" w:rsidRDefault="00A213F0" w:rsidP="00FF4293">
      <w:pPr>
        <w:overflowPunct/>
        <w:autoSpaceDE/>
        <w:autoSpaceDN/>
        <w:adjustRightInd/>
        <w:ind w:right="107"/>
        <w:textAlignment w:val="auto"/>
        <w:rPr>
          <w:sz w:val="24"/>
          <w:szCs w:val="24"/>
        </w:rPr>
      </w:pPr>
      <w:r w:rsidRPr="00A213F0">
        <w:rPr>
          <w:sz w:val="24"/>
          <w:szCs w:val="24"/>
        </w:rPr>
        <w:t>Home Office (2007) Guidance for the Police Use of Body Worn Video [Online]. Police and Crime Standards Directorate [26/11/2020]. Available at: http://library.college.police.uk/docs/homeoffice/guidance-body-worn-devices.pdf</w:t>
      </w:r>
    </w:p>
    <w:p w14:paraId="3567DD2B" w14:textId="7F3B3243" w:rsidR="000E71B5" w:rsidRDefault="000E71B5" w:rsidP="00FF4293">
      <w:pPr>
        <w:overflowPunct/>
        <w:autoSpaceDE/>
        <w:autoSpaceDN/>
        <w:adjustRightInd/>
        <w:ind w:right="107"/>
        <w:textAlignment w:val="auto"/>
        <w:rPr>
          <w:sz w:val="24"/>
          <w:szCs w:val="24"/>
        </w:rPr>
      </w:pPr>
    </w:p>
    <w:p w14:paraId="1D043957" w14:textId="38D5BAFB" w:rsidR="000E71B5" w:rsidRPr="0088007A" w:rsidRDefault="000E71B5" w:rsidP="00FF4293">
      <w:pPr>
        <w:overflowPunct/>
        <w:autoSpaceDE/>
        <w:autoSpaceDN/>
        <w:adjustRightInd/>
        <w:ind w:right="107"/>
        <w:textAlignment w:val="auto"/>
        <w:rPr>
          <w:sz w:val="24"/>
          <w:szCs w:val="24"/>
        </w:rPr>
      </w:pPr>
      <w:r w:rsidRPr="000E71B5">
        <w:rPr>
          <w:sz w:val="24"/>
          <w:szCs w:val="24"/>
        </w:rPr>
        <w:t>Home Office (2013) Supporting Vulnerable People Who Encounter the Police [Online]. GOV. [23/10/2020]. Available at: https://assets.publishing.service.gov.uk/government/uploads/system/uploads/attachment_data/file/405397/6.379_Supporting_guidance_web_doc_v3.pdf</w:t>
      </w:r>
    </w:p>
    <w:p w14:paraId="30F9FB1F" w14:textId="77777777" w:rsidR="00FF4293" w:rsidRPr="0088007A" w:rsidRDefault="00FF4293" w:rsidP="00FF4293">
      <w:pPr>
        <w:overflowPunct/>
        <w:autoSpaceDE/>
        <w:autoSpaceDN/>
        <w:adjustRightInd/>
        <w:ind w:right="107"/>
        <w:textAlignment w:val="auto"/>
        <w:rPr>
          <w:sz w:val="24"/>
          <w:szCs w:val="24"/>
        </w:rPr>
      </w:pPr>
    </w:p>
    <w:p w14:paraId="0123AB08" w14:textId="77777777" w:rsidR="00FF4293" w:rsidRPr="0088007A" w:rsidRDefault="00FF4293" w:rsidP="00FF4293">
      <w:pPr>
        <w:overflowPunct/>
        <w:autoSpaceDE/>
        <w:autoSpaceDN/>
        <w:adjustRightInd/>
        <w:ind w:right="107"/>
        <w:textAlignment w:val="auto"/>
        <w:rPr>
          <w:sz w:val="24"/>
          <w:szCs w:val="24"/>
        </w:rPr>
      </w:pPr>
      <w:proofErr w:type="spellStart"/>
      <w:r w:rsidRPr="0088007A">
        <w:rPr>
          <w:sz w:val="24"/>
          <w:szCs w:val="24"/>
        </w:rPr>
        <w:t>Jackson</w:t>
      </w:r>
      <w:proofErr w:type="gramStart"/>
      <w:r w:rsidRPr="0088007A">
        <w:rPr>
          <w:sz w:val="24"/>
          <w:szCs w:val="24"/>
        </w:rPr>
        <w:t>,E</w:t>
      </w:r>
      <w:proofErr w:type="spellEnd"/>
      <w:proofErr w:type="gramEnd"/>
      <w:r w:rsidRPr="0088007A">
        <w:rPr>
          <w:sz w:val="24"/>
          <w:szCs w:val="24"/>
        </w:rPr>
        <w:t>, M (2013) STRESS RELIEF: The Role of Exercise in Stress Management. Health and Fitness Journal [Online] 17(3). 14-19. [01/10/2020]. Available at:</w:t>
      </w:r>
    </w:p>
    <w:p w14:paraId="5065126B"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https://journals.lww.com/acsm-healthfitness/Fulltext/2013/05000/STRESS_RELIEF__The_Role_of_Exercise_in_Stress.6.aspx</w:t>
      </w:r>
    </w:p>
    <w:p w14:paraId="50807BC5" w14:textId="7520D5B3" w:rsidR="00FF4293" w:rsidRDefault="00FF4293" w:rsidP="00FF4293">
      <w:pPr>
        <w:overflowPunct/>
        <w:autoSpaceDE/>
        <w:autoSpaceDN/>
        <w:adjustRightInd/>
        <w:ind w:right="107"/>
        <w:textAlignment w:val="auto"/>
        <w:rPr>
          <w:sz w:val="24"/>
          <w:szCs w:val="24"/>
        </w:rPr>
      </w:pPr>
    </w:p>
    <w:p w14:paraId="7ECA3DFF" w14:textId="77777777" w:rsidR="00A213F0" w:rsidRPr="00A213F0" w:rsidRDefault="00A213F0" w:rsidP="00A213F0">
      <w:pPr>
        <w:overflowPunct/>
        <w:autoSpaceDE/>
        <w:autoSpaceDN/>
        <w:adjustRightInd/>
        <w:ind w:right="107"/>
        <w:textAlignment w:val="auto"/>
        <w:rPr>
          <w:sz w:val="24"/>
          <w:szCs w:val="24"/>
        </w:rPr>
      </w:pPr>
    </w:p>
    <w:p w14:paraId="07B32CAA" w14:textId="2FB961F0" w:rsidR="00A213F0" w:rsidRPr="0088007A" w:rsidRDefault="00A213F0" w:rsidP="00A213F0">
      <w:pPr>
        <w:overflowPunct/>
        <w:autoSpaceDE/>
        <w:autoSpaceDN/>
        <w:adjustRightInd/>
        <w:ind w:right="107"/>
        <w:textAlignment w:val="auto"/>
        <w:rPr>
          <w:sz w:val="24"/>
          <w:szCs w:val="24"/>
        </w:rPr>
      </w:pPr>
      <w:proofErr w:type="spellStart"/>
      <w:r w:rsidRPr="00A213F0">
        <w:rPr>
          <w:sz w:val="24"/>
          <w:szCs w:val="24"/>
        </w:rPr>
        <w:t>JusticeGov</w:t>
      </w:r>
      <w:proofErr w:type="spellEnd"/>
      <w:r w:rsidRPr="00A213F0">
        <w:rPr>
          <w:sz w:val="24"/>
          <w:szCs w:val="24"/>
        </w:rPr>
        <w:t xml:space="preserve"> (2014) Implementing a Body-Worn Camera Program [Online]. US Departments of Justice [20/11/2020] Available at:  http://www.justice.gov/iso/opa/resources/472014912134715246869.pdf</w:t>
      </w:r>
    </w:p>
    <w:p w14:paraId="6C192542" w14:textId="77777777" w:rsidR="00FF4293" w:rsidRPr="0088007A" w:rsidRDefault="00FF4293" w:rsidP="00FF4293">
      <w:pPr>
        <w:overflowPunct/>
        <w:autoSpaceDE/>
        <w:autoSpaceDN/>
        <w:adjustRightInd/>
        <w:ind w:right="107"/>
        <w:textAlignment w:val="auto"/>
        <w:rPr>
          <w:sz w:val="24"/>
          <w:szCs w:val="24"/>
        </w:rPr>
      </w:pPr>
    </w:p>
    <w:p w14:paraId="1BB73603" w14:textId="77777777" w:rsidR="00FF4293" w:rsidRPr="0088007A" w:rsidRDefault="00FF4293" w:rsidP="00FF4293">
      <w:pPr>
        <w:overflowPunct/>
        <w:autoSpaceDE/>
        <w:autoSpaceDN/>
        <w:adjustRightInd/>
        <w:ind w:right="107"/>
        <w:textAlignment w:val="auto"/>
        <w:rPr>
          <w:sz w:val="24"/>
          <w:szCs w:val="24"/>
        </w:rPr>
      </w:pPr>
      <w:proofErr w:type="spellStart"/>
      <w:r w:rsidRPr="0088007A">
        <w:rPr>
          <w:sz w:val="24"/>
          <w:szCs w:val="24"/>
        </w:rPr>
        <w:t>Kitchan</w:t>
      </w:r>
      <w:proofErr w:type="spellEnd"/>
      <w:r w:rsidRPr="0088007A">
        <w:rPr>
          <w:sz w:val="24"/>
          <w:szCs w:val="24"/>
        </w:rPr>
        <w:t xml:space="preserve">, S (1999) an Appraisal of Models of Reflection and Clinical Supervision. Journal of </w:t>
      </w:r>
      <w:proofErr w:type="spellStart"/>
      <w:r w:rsidRPr="0088007A">
        <w:rPr>
          <w:sz w:val="24"/>
          <w:szCs w:val="24"/>
        </w:rPr>
        <w:t>Periooperative</w:t>
      </w:r>
      <w:proofErr w:type="spellEnd"/>
      <w:r w:rsidRPr="0088007A">
        <w:rPr>
          <w:sz w:val="24"/>
          <w:szCs w:val="24"/>
        </w:rPr>
        <w:t xml:space="preserve"> Practice [Online]. 9(3). [28/09/2020]. Available at:</w:t>
      </w:r>
    </w:p>
    <w:p w14:paraId="5E9FCD41"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https://journals.sagepub.com/doi/abs/10.1177/175045899900900704</w:t>
      </w:r>
    </w:p>
    <w:p w14:paraId="5E0D5060" w14:textId="7E6CDCE6" w:rsidR="00FF4293" w:rsidRPr="0088007A" w:rsidRDefault="00FF4293" w:rsidP="00FF4293">
      <w:pPr>
        <w:overflowPunct/>
        <w:autoSpaceDE/>
        <w:autoSpaceDN/>
        <w:adjustRightInd/>
        <w:ind w:right="107"/>
        <w:textAlignment w:val="auto"/>
        <w:rPr>
          <w:sz w:val="24"/>
          <w:szCs w:val="24"/>
        </w:rPr>
      </w:pPr>
    </w:p>
    <w:p w14:paraId="2E4AADC7" w14:textId="77777777" w:rsidR="00FF4293" w:rsidRPr="0088007A" w:rsidRDefault="00FF4293" w:rsidP="00FF4293">
      <w:pPr>
        <w:overflowPunct/>
        <w:autoSpaceDE/>
        <w:autoSpaceDN/>
        <w:adjustRightInd/>
        <w:ind w:right="107"/>
        <w:textAlignment w:val="auto"/>
        <w:rPr>
          <w:sz w:val="24"/>
          <w:szCs w:val="24"/>
        </w:rPr>
      </w:pPr>
    </w:p>
    <w:p w14:paraId="01F977A6" w14:textId="77777777" w:rsidR="00FF4293" w:rsidRPr="0088007A" w:rsidRDefault="00FF4293" w:rsidP="00FF4293">
      <w:pPr>
        <w:overflowPunct/>
        <w:autoSpaceDE/>
        <w:autoSpaceDN/>
        <w:adjustRightInd/>
        <w:ind w:right="107"/>
        <w:textAlignment w:val="auto"/>
        <w:rPr>
          <w:sz w:val="24"/>
          <w:szCs w:val="24"/>
        </w:rPr>
      </w:pPr>
      <w:r w:rsidRPr="0088007A">
        <w:rPr>
          <w:sz w:val="24"/>
          <w:szCs w:val="24"/>
        </w:rPr>
        <w:t>The Law Society (2020) Emotional resilience: Stepping outside the drama triangle [Online]. The Law Society. [20/10/2020]. Available at:                                                                https://www.lawsociety.org.uk/topics/family-and-children/emotional-resilience-stepping-outside-drama-triangle</w:t>
      </w:r>
    </w:p>
    <w:p w14:paraId="5A6FD24D" w14:textId="77777777" w:rsidR="00FF4293" w:rsidRPr="0088007A" w:rsidRDefault="00FF4293" w:rsidP="00FF4293">
      <w:pPr>
        <w:overflowPunct/>
        <w:autoSpaceDE/>
        <w:autoSpaceDN/>
        <w:adjustRightInd/>
        <w:ind w:right="107"/>
        <w:textAlignment w:val="auto"/>
        <w:rPr>
          <w:sz w:val="24"/>
          <w:szCs w:val="24"/>
        </w:rPr>
      </w:pPr>
    </w:p>
    <w:p w14:paraId="749D4C74" w14:textId="4AF7C59F" w:rsidR="007C77FF" w:rsidRDefault="00FF4293" w:rsidP="00FF4293">
      <w:pPr>
        <w:overflowPunct/>
        <w:autoSpaceDE/>
        <w:autoSpaceDN/>
        <w:adjustRightInd/>
        <w:ind w:right="107"/>
        <w:textAlignment w:val="auto"/>
        <w:rPr>
          <w:rStyle w:val="Hyperlink"/>
          <w:sz w:val="24"/>
          <w:szCs w:val="24"/>
        </w:rPr>
      </w:pPr>
      <w:r w:rsidRPr="0088007A">
        <w:rPr>
          <w:sz w:val="24"/>
          <w:szCs w:val="24"/>
        </w:rPr>
        <w:t xml:space="preserve">Met Police (2010) Breach of the Peace [Online]. Met Police. [25/10/2020] Available at: </w:t>
      </w:r>
      <w:hyperlink r:id="rId29" w:history="1">
        <w:r w:rsidR="007C77FF" w:rsidRPr="0088007A">
          <w:rPr>
            <w:rStyle w:val="Hyperlink"/>
            <w:sz w:val="24"/>
            <w:szCs w:val="24"/>
          </w:rPr>
          <w:t>https://www.met.police.uk/plc/lesson_notes/037.pdf</w:t>
        </w:r>
      </w:hyperlink>
    </w:p>
    <w:p w14:paraId="1E655276" w14:textId="456A0E09" w:rsidR="000E71B5" w:rsidRDefault="000E71B5" w:rsidP="00FF4293">
      <w:pPr>
        <w:overflowPunct/>
        <w:autoSpaceDE/>
        <w:autoSpaceDN/>
        <w:adjustRightInd/>
        <w:ind w:right="107"/>
        <w:textAlignment w:val="auto"/>
        <w:rPr>
          <w:rStyle w:val="Hyperlink"/>
          <w:sz w:val="24"/>
          <w:szCs w:val="24"/>
        </w:rPr>
      </w:pPr>
    </w:p>
    <w:p w14:paraId="66730CF7" w14:textId="77777777" w:rsidR="00A213F0" w:rsidRPr="00A213F0" w:rsidRDefault="00A213F0" w:rsidP="00A213F0">
      <w:pPr>
        <w:overflowPunct/>
        <w:autoSpaceDE/>
        <w:autoSpaceDN/>
        <w:adjustRightInd/>
        <w:ind w:right="107"/>
        <w:textAlignment w:val="auto"/>
        <w:rPr>
          <w:sz w:val="24"/>
          <w:szCs w:val="24"/>
        </w:rPr>
      </w:pPr>
    </w:p>
    <w:p w14:paraId="1722C207" w14:textId="24D6D02B" w:rsidR="00A213F0" w:rsidRDefault="00A213F0" w:rsidP="00A213F0">
      <w:pPr>
        <w:overflowPunct/>
        <w:autoSpaceDE/>
        <w:autoSpaceDN/>
        <w:adjustRightInd/>
        <w:ind w:right="107"/>
        <w:textAlignment w:val="auto"/>
        <w:rPr>
          <w:sz w:val="24"/>
          <w:szCs w:val="24"/>
        </w:rPr>
      </w:pPr>
      <w:r w:rsidRPr="00A213F0">
        <w:rPr>
          <w:sz w:val="24"/>
          <w:szCs w:val="24"/>
        </w:rPr>
        <w:t xml:space="preserve">National Occupational Standards (2020). Communicate with People from Vulnerable Groups.  [16/11/2020]. Available at:                                                         </w:t>
      </w:r>
      <w:hyperlink r:id="rId30" w:history="1">
        <w:r w:rsidRPr="00E51661">
          <w:rPr>
            <w:rStyle w:val="Hyperlink"/>
            <w:sz w:val="24"/>
            <w:szCs w:val="24"/>
          </w:rPr>
          <w:t>https://www.ukstandards.org.uk/PublishedNos-old/SFJAB8.pdf</w:t>
        </w:r>
      </w:hyperlink>
    </w:p>
    <w:p w14:paraId="0C0DDDD5" w14:textId="27E1891A" w:rsidR="00A213F0" w:rsidRDefault="00A213F0" w:rsidP="00A213F0">
      <w:pPr>
        <w:overflowPunct/>
        <w:autoSpaceDE/>
        <w:autoSpaceDN/>
        <w:adjustRightInd/>
        <w:ind w:right="107"/>
        <w:textAlignment w:val="auto"/>
        <w:rPr>
          <w:sz w:val="24"/>
          <w:szCs w:val="24"/>
        </w:rPr>
      </w:pPr>
    </w:p>
    <w:p w14:paraId="4BFAC745" w14:textId="77777777" w:rsidR="00A213F0" w:rsidRPr="00A213F0" w:rsidRDefault="00A213F0" w:rsidP="00A213F0">
      <w:pPr>
        <w:overflowPunct/>
        <w:autoSpaceDE/>
        <w:autoSpaceDN/>
        <w:adjustRightInd/>
        <w:ind w:right="107"/>
        <w:textAlignment w:val="auto"/>
        <w:rPr>
          <w:sz w:val="24"/>
          <w:szCs w:val="24"/>
        </w:rPr>
      </w:pPr>
    </w:p>
    <w:p w14:paraId="12555FF3" w14:textId="6EBB8A84" w:rsidR="00A213F0" w:rsidRDefault="00A213F0" w:rsidP="00A213F0">
      <w:pPr>
        <w:overflowPunct/>
        <w:autoSpaceDE/>
        <w:autoSpaceDN/>
        <w:adjustRightInd/>
        <w:ind w:right="107"/>
        <w:textAlignment w:val="auto"/>
        <w:rPr>
          <w:sz w:val="24"/>
          <w:szCs w:val="24"/>
        </w:rPr>
      </w:pPr>
      <w:r w:rsidRPr="00A213F0">
        <w:rPr>
          <w:sz w:val="24"/>
          <w:szCs w:val="24"/>
        </w:rPr>
        <w:t>NCJRS (2006) Police Officers' Decision Making and Discretion: Forming Suspicion and Making a Stop [Online]. GOV [13/11/2020]. Available at:                 https://www.ncjrs.gov/pdffiles1/nij/grants/213004.pdf</w:t>
      </w:r>
    </w:p>
    <w:p w14:paraId="6E9296AA" w14:textId="77777777" w:rsidR="00A213F0" w:rsidRDefault="00A213F0" w:rsidP="00FF4293">
      <w:pPr>
        <w:overflowPunct/>
        <w:autoSpaceDE/>
        <w:autoSpaceDN/>
        <w:adjustRightInd/>
        <w:ind w:right="107"/>
        <w:textAlignment w:val="auto"/>
        <w:rPr>
          <w:sz w:val="24"/>
          <w:szCs w:val="24"/>
        </w:rPr>
      </w:pPr>
    </w:p>
    <w:p w14:paraId="10A940A5" w14:textId="1F5DDA76" w:rsidR="000E71B5" w:rsidRPr="0088007A" w:rsidRDefault="000E71B5" w:rsidP="00FF4293">
      <w:pPr>
        <w:overflowPunct/>
        <w:autoSpaceDE/>
        <w:autoSpaceDN/>
        <w:adjustRightInd/>
        <w:ind w:right="107"/>
        <w:textAlignment w:val="auto"/>
        <w:rPr>
          <w:sz w:val="24"/>
          <w:szCs w:val="24"/>
        </w:rPr>
      </w:pPr>
      <w:r w:rsidRPr="000E71B5">
        <w:rPr>
          <w:sz w:val="24"/>
          <w:szCs w:val="24"/>
        </w:rPr>
        <w:t>NHS (2020). Mental Health and Wellbeing [Online]. NHS [01/10/202]. Available at: https://www.nhs.uk/conditions/stress-anxiety-depression/understanding-stress/</w:t>
      </w:r>
    </w:p>
    <w:p w14:paraId="057A3CF9" w14:textId="77777777" w:rsidR="007C77FF" w:rsidRPr="0088007A" w:rsidRDefault="007C77FF" w:rsidP="00FF4293">
      <w:pPr>
        <w:overflowPunct/>
        <w:autoSpaceDE/>
        <w:autoSpaceDN/>
        <w:adjustRightInd/>
        <w:ind w:right="107"/>
        <w:textAlignment w:val="auto"/>
        <w:rPr>
          <w:sz w:val="24"/>
          <w:szCs w:val="24"/>
        </w:rPr>
      </w:pPr>
    </w:p>
    <w:p w14:paraId="03645F4A" w14:textId="77777777" w:rsidR="007C77FF" w:rsidRPr="0088007A" w:rsidRDefault="007C77FF" w:rsidP="007C77FF">
      <w:pPr>
        <w:overflowPunct/>
        <w:autoSpaceDE/>
        <w:autoSpaceDN/>
        <w:adjustRightInd/>
        <w:ind w:right="107"/>
        <w:textAlignment w:val="auto"/>
        <w:rPr>
          <w:sz w:val="24"/>
          <w:szCs w:val="24"/>
        </w:rPr>
      </w:pPr>
    </w:p>
    <w:p w14:paraId="6FA5D872" w14:textId="453847FE" w:rsidR="00A213F0" w:rsidRDefault="00A213F0" w:rsidP="007C77FF">
      <w:pPr>
        <w:overflowPunct/>
        <w:autoSpaceDE/>
        <w:autoSpaceDN/>
        <w:adjustRightInd/>
        <w:ind w:right="107"/>
        <w:textAlignment w:val="auto"/>
        <w:rPr>
          <w:sz w:val="24"/>
          <w:szCs w:val="24"/>
        </w:rPr>
      </w:pPr>
      <w:r w:rsidRPr="00A213F0">
        <w:rPr>
          <w:sz w:val="24"/>
          <w:szCs w:val="24"/>
        </w:rPr>
        <w:t>NPCC (2020) Charging and Out of Court Disposals [Online]. Police [11/11/2020]. Available at: https://www.npcc.police.uk/Publication/Charging%20and%20Out%20of%20Court%20Disposals%20A%20National%20Strategy.pdf</w:t>
      </w:r>
    </w:p>
    <w:p w14:paraId="06FB30CF" w14:textId="77777777" w:rsidR="00A213F0" w:rsidRDefault="00A213F0" w:rsidP="007C77FF">
      <w:pPr>
        <w:overflowPunct/>
        <w:autoSpaceDE/>
        <w:autoSpaceDN/>
        <w:adjustRightInd/>
        <w:ind w:right="107"/>
        <w:textAlignment w:val="auto"/>
        <w:rPr>
          <w:sz w:val="24"/>
          <w:szCs w:val="24"/>
        </w:rPr>
      </w:pPr>
    </w:p>
    <w:p w14:paraId="5E35D51C" w14:textId="61CCC054" w:rsidR="007C77FF" w:rsidRPr="0088007A" w:rsidRDefault="007C77FF" w:rsidP="007C77FF">
      <w:pPr>
        <w:overflowPunct/>
        <w:autoSpaceDE/>
        <w:autoSpaceDN/>
        <w:adjustRightInd/>
        <w:ind w:right="107"/>
        <w:textAlignment w:val="auto"/>
        <w:rPr>
          <w:sz w:val="24"/>
          <w:szCs w:val="24"/>
        </w:rPr>
      </w:pPr>
      <w:r w:rsidRPr="0088007A">
        <w:rPr>
          <w:sz w:val="24"/>
          <w:szCs w:val="24"/>
        </w:rPr>
        <w:t>NPCC (2019) Victims and Witnesses. [12/11/2020]. Available at: https://www.npcc.police.uk/2019%20FOI/NPCC%20Miscellaneous/089%2019%20Part%202.pdf</w:t>
      </w:r>
    </w:p>
    <w:p w14:paraId="523D7A46" w14:textId="77777777" w:rsidR="007C77FF" w:rsidRPr="0088007A" w:rsidRDefault="007C77FF" w:rsidP="007C77FF">
      <w:pPr>
        <w:overflowPunct/>
        <w:autoSpaceDE/>
        <w:autoSpaceDN/>
        <w:adjustRightInd/>
        <w:ind w:right="107"/>
        <w:textAlignment w:val="auto"/>
        <w:rPr>
          <w:sz w:val="24"/>
          <w:szCs w:val="24"/>
        </w:rPr>
      </w:pPr>
    </w:p>
    <w:p w14:paraId="40F74A96" w14:textId="4FB8EC7B" w:rsidR="00647A65" w:rsidRPr="0088007A" w:rsidRDefault="00647A65" w:rsidP="00647A65">
      <w:pPr>
        <w:overflowPunct/>
        <w:autoSpaceDE/>
        <w:autoSpaceDN/>
        <w:adjustRightInd/>
        <w:ind w:right="107"/>
        <w:textAlignment w:val="auto"/>
        <w:rPr>
          <w:sz w:val="24"/>
          <w:szCs w:val="24"/>
        </w:rPr>
      </w:pPr>
      <w:r w:rsidRPr="0088007A">
        <w:rPr>
          <w:sz w:val="24"/>
          <w:szCs w:val="24"/>
        </w:rPr>
        <w:t>Risk Management (2011) Engaging Offenders and Good Lives Models [Online]. Risk Management [23/11/2020]. Available at:                                                                          www.nomsintranet.org.uk/roh/roh/4-risk_management/04_02_02.htm</w:t>
      </w:r>
    </w:p>
    <w:p w14:paraId="69F53342" w14:textId="77777777" w:rsidR="00647A65" w:rsidRPr="0088007A" w:rsidRDefault="00647A65" w:rsidP="00647A65">
      <w:pPr>
        <w:overflowPunct/>
        <w:autoSpaceDE/>
        <w:autoSpaceDN/>
        <w:adjustRightInd/>
        <w:ind w:right="107"/>
        <w:textAlignment w:val="auto"/>
        <w:rPr>
          <w:sz w:val="24"/>
          <w:szCs w:val="24"/>
        </w:rPr>
      </w:pPr>
    </w:p>
    <w:p w14:paraId="199D0119" w14:textId="3E4FD732" w:rsidR="00647A65" w:rsidRPr="0088007A" w:rsidRDefault="00647A65" w:rsidP="00647A65">
      <w:pPr>
        <w:overflowPunct/>
        <w:autoSpaceDE/>
        <w:autoSpaceDN/>
        <w:adjustRightInd/>
        <w:ind w:right="107"/>
        <w:textAlignment w:val="auto"/>
        <w:rPr>
          <w:sz w:val="24"/>
          <w:szCs w:val="24"/>
        </w:rPr>
      </w:pPr>
    </w:p>
    <w:p w14:paraId="373FDAF3" w14:textId="77777777" w:rsidR="00647A65" w:rsidRPr="0088007A" w:rsidRDefault="00647A65" w:rsidP="00647A65">
      <w:pPr>
        <w:overflowPunct/>
        <w:autoSpaceDE/>
        <w:autoSpaceDN/>
        <w:adjustRightInd/>
        <w:ind w:right="107"/>
        <w:textAlignment w:val="auto"/>
        <w:rPr>
          <w:sz w:val="24"/>
          <w:szCs w:val="24"/>
        </w:rPr>
      </w:pPr>
    </w:p>
    <w:p w14:paraId="27BF5EF7" w14:textId="77777777" w:rsidR="00647A65" w:rsidRPr="0088007A" w:rsidRDefault="00647A65" w:rsidP="00647A65">
      <w:pPr>
        <w:overflowPunct/>
        <w:autoSpaceDE/>
        <w:autoSpaceDN/>
        <w:adjustRightInd/>
        <w:ind w:right="107"/>
        <w:textAlignment w:val="auto"/>
        <w:rPr>
          <w:sz w:val="24"/>
          <w:szCs w:val="24"/>
        </w:rPr>
      </w:pPr>
    </w:p>
    <w:p w14:paraId="73AAF687" w14:textId="77777777" w:rsidR="00647A65" w:rsidRPr="0088007A" w:rsidRDefault="00647A65" w:rsidP="00647A65">
      <w:pPr>
        <w:overflowPunct/>
        <w:autoSpaceDE/>
        <w:autoSpaceDN/>
        <w:adjustRightInd/>
        <w:ind w:right="107"/>
        <w:textAlignment w:val="auto"/>
        <w:rPr>
          <w:sz w:val="24"/>
          <w:szCs w:val="24"/>
        </w:rPr>
      </w:pPr>
    </w:p>
    <w:p w14:paraId="78CF2B87" w14:textId="77777777" w:rsidR="00647A65" w:rsidRPr="0088007A" w:rsidRDefault="00647A65" w:rsidP="00647A65">
      <w:pPr>
        <w:overflowPunct/>
        <w:autoSpaceDE/>
        <w:autoSpaceDN/>
        <w:adjustRightInd/>
        <w:ind w:right="107"/>
        <w:textAlignment w:val="auto"/>
        <w:rPr>
          <w:sz w:val="24"/>
          <w:szCs w:val="24"/>
        </w:rPr>
      </w:pPr>
    </w:p>
    <w:p w14:paraId="3EC5DA2C" w14:textId="77777777" w:rsidR="00647A65" w:rsidRPr="0088007A" w:rsidRDefault="00647A65" w:rsidP="00647A65">
      <w:pPr>
        <w:overflowPunct/>
        <w:autoSpaceDE/>
        <w:autoSpaceDN/>
        <w:adjustRightInd/>
        <w:ind w:right="107"/>
        <w:textAlignment w:val="auto"/>
        <w:rPr>
          <w:sz w:val="24"/>
          <w:szCs w:val="24"/>
        </w:rPr>
      </w:pPr>
    </w:p>
    <w:p w14:paraId="250CF227" w14:textId="4D3E9F00" w:rsidR="006D4550" w:rsidRDefault="006D4550" w:rsidP="00647A65">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0233F65" w:rsidR="28A9B94D" w:rsidRDefault="28A9B94D" w:rsidP="28A9B94D">
      <w:pPr>
        <w:jc w:val="both"/>
      </w:pPr>
      <w:r w:rsidRPr="2E5ED9CE">
        <w:rPr>
          <w:rFonts w:eastAsia="Arial"/>
          <w:sz w:val="24"/>
          <w:szCs w:val="24"/>
        </w:rPr>
        <w:t xml:space="preserve">Signed:  </w:t>
      </w:r>
      <w:r w:rsidR="00D903F5">
        <w:rPr>
          <w:rFonts w:eastAsia="Arial"/>
          <w:sz w:val="24"/>
          <w:szCs w:val="24"/>
        </w:rPr>
        <w:t xml:space="preserve">Holli Randall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0CDAB94" w:rsidR="28A9B94D" w:rsidRDefault="28A9B94D" w:rsidP="28A9B94D">
      <w:pPr>
        <w:jc w:val="both"/>
      </w:pPr>
      <w:r w:rsidRPr="28A9B94D">
        <w:rPr>
          <w:rFonts w:eastAsia="Arial"/>
          <w:sz w:val="24"/>
          <w:szCs w:val="24"/>
        </w:rPr>
        <w:t xml:space="preserve">Date: </w:t>
      </w:r>
      <w:r w:rsidR="00D903F5">
        <w:rPr>
          <w:rFonts w:eastAsia="Arial"/>
          <w:sz w:val="24"/>
          <w:szCs w:val="24"/>
        </w:rPr>
        <w:t>16/11/2020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Randall, Holli" w:date="2020-11-17T15:03:00Z" w:initials="RH">
    <w:p w14:paraId="40A27FAF" w14:textId="35093E95" w:rsidR="00FC37B2" w:rsidRDefault="00FC37B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0A27FA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A1727C" w14:textId="77777777" w:rsidR="00715BE6" w:rsidRDefault="00715BE6">
      <w:r>
        <w:separator/>
      </w:r>
    </w:p>
  </w:endnote>
  <w:endnote w:type="continuationSeparator" w:id="0">
    <w:p w14:paraId="1D084C12" w14:textId="77777777" w:rsidR="00715BE6" w:rsidRDefault="00715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DE0D466" w:rsidR="009927A1" w:rsidRDefault="009927A1">
    <w:pPr>
      <w:pStyle w:val="Footer"/>
      <w:jc w:val="right"/>
    </w:pPr>
    <w:r>
      <w:fldChar w:fldCharType="begin"/>
    </w:r>
    <w:r>
      <w:instrText xml:space="preserve"> PAGE   \* MERGEFORMAT </w:instrText>
    </w:r>
    <w:r>
      <w:fldChar w:fldCharType="separate"/>
    </w:r>
    <w:r w:rsidR="00F63036">
      <w:rPr>
        <w:noProof/>
      </w:rPr>
      <w:t>23</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573FD8" w14:textId="77777777" w:rsidR="00715BE6" w:rsidRDefault="00715BE6">
      <w:r>
        <w:separator/>
      </w:r>
    </w:p>
  </w:footnote>
  <w:footnote w:type="continuationSeparator" w:id="0">
    <w:p w14:paraId="0DDBD4B7" w14:textId="77777777" w:rsidR="00715BE6" w:rsidRDefault="00715B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Randall, Holli">
    <w15:presenceInfo w15:providerId="AD" w15:userId="S-1-5-21-2290646128-2347037110-625282823-377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265D"/>
    <w:rsid w:val="00032DDE"/>
    <w:rsid w:val="000372B2"/>
    <w:rsid w:val="0004079F"/>
    <w:rsid w:val="00045B87"/>
    <w:rsid w:val="00045C07"/>
    <w:rsid w:val="00054483"/>
    <w:rsid w:val="00055D43"/>
    <w:rsid w:val="00056FAC"/>
    <w:rsid w:val="00057751"/>
    <w:rsid w:val="00062E39"/>
    <w:rsid w:val="000673E2"/>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32C"/>
    <w:rsid w:val="000C378F"/>
    <w:rsid w:val="000C6892"/>
    <w:rsid w:val="000C6FFE"/>
    <w:rsid w:val="000D0BB6"/>
    <w:rsid w:val="000E26B0"/>
    <w:rsid w:val="000E71B5"/>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09C0"/>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0F95"/>
    <w:rsid w:val="002657E9"/>
    <w:rsid w:val="0026665E"/>
    <w:rsid w:val="00270EEB"/>
    <w:rsid w:val="0027147E"/>
    <w:rsid w:val="00274EAA"/>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1AEC"/>
    <w:rsid w:val="002E7017"/>
    <w:rsid w:val="002F4F6E"/>
    <w:rsid w:val="003015C3"/>
    <w:rsid w:val="0030431D"/>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1815"/>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1331"/>
    <w:rsid w:val="004E44A4"/>
    <w:rsid w:val="004E7B8B"/>
    <w:rsid w:val="004E7BDD"/>
    <w:rsid w:val="004F1E21"/>
    <w:rsid w:val="004F740D"/>
    <w:rsid w:val="004F7B8F"/>
    <w:rsid w:val="00500748"/>
    <w:rsid w:val="005009D0"/>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2296"/>
    <w:rsid w:val="005C6CE5"/>
    <w:rsid w:val="005C6E3A"/>
    <w:rsid w:val="005D3F07"/>
    <w:rsid w:val="005D6686"/>
    <w:rsid w:val="005E13EA"/>
    <w:rsid w:val="00606DC4"/>
    <w:rsid w:val="00606E27"/>
    <w:rsid w:val="006108C9"/>
    <w:rsid w:val="00616D7F"/>
    <w:rsid w:val="0062158D"/>
    <w:rsid w:val="00630F39"/>
    <w:rsid w:val="006326D1"/>
    <w:rsid w:val="00632E0A"/>
    <w:rsid w:val="00633165"/>
    <w:rsid w:val="0064176F"/>
    <w:rsid w:val="006447DE"/>
    <w:rsid w:val="00647A65"/>
    <w:rsid w:val="0065276E"/>
    <w:rsid w:val="00654329"/>
    <w:rsid w:val="00654CEC"/>
    <w:rsid w:val="00655507"/>
    <w:rsid w:val="006712A7"/>
    <w:rsid w:val="00674609"/>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D793F"/>
    <w:rsid w:val="006E481E"/>
    <w:rsid w:val="006E795F"/>
    <w:rsid w:val="00700249"/>
    <w:rsid w:val="0070604C"/>
    <w:rsid w:val="007069CD"/>
    <w:rsid w:val="00711A70"/>
    <w:rsid w:val="00712E6F"/>
    <w:rsid w:val="00712E90"/>
    <w:rsid w:val="00713B7E"/>
    <w:rsid w:val="00715BE6"/>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7E33"/>
    <w:rsid w:val="007A1F6A"/>
    <w:rsid w:val="007B0DE3"/>
    <w:rsid w:val="007B491F"/>
    <w:rsid w:val="007B7191"/>
    <w:rsid w:val="007C1634"/>
    <w:rsid w:val="007C1D94"/>
    <w:rsid w:val="007C2879"/>
    <w:rsid w:val="007C6A87"/>
    <w:rsid w:val="007C705D"/>
    <w:rsid w:val="007C77FF"/>
    <w:rsid w:val="007D0A07"/>
    <w:rsid w:val="007D133D"/>
    <w:rsid w:val="007D3EB4"/>
    <w:rsid w:val="007D3F16"/>
    <w:rsid w:val="007F371B"/>
    <w:rsid w:val="007F3F7E"/>
    <w:rsid w:val="007F5497"/>
    <w:rsid w:val="00803B9F"/>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67FBC"/>
    <w:rsid w:val="008708F1"/>
    <w:rsid w:val="00875DB3"/>
    <w:rsid w:val="0088007A"/>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16721"/>
    <w:rsid w:val="00920E5B"/>
    <w:rsid w:val="00926436"/>
    <w:rsid w:val="0093018C"/>
    <w:rsid w:val="00932AFF"/>
    <w:rsid w:val="00947736"/>
    <w:rsid w:val="009544C0"/>
    <w:rsid w:val="00954FA4"/>
    <w:rsid w:val="00956AE9"/>
    <w:rsid w:val="00964CC6"/>
    <w:rsid w:val="00972F97"/>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7199"/>
    <w:rsid w:val="009F0978"/>
    <w:rsid w:val="009F3AEC"/>
    <w:rsid w:val="00A00081"/>
    <w:rsid w:val="00A10D56"/>
    <w:rsid w:val="00A11EB7"/>
    <w:rsid w:val="00A12AAE"/>
    <w:rsid w:val="00A15BF1"/>
    <w:rsid w:val="00A16DD1"/>
    <w:rsid w:val="00A213F0"/>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3AF6"/>
    <w:rsid w:val="00AA488E"/>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5F1E"/>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4A70"/>
    <w:rsid w:val="00BB06CB"/>
    <w:rsid w:val="00BB0EFE"/>
    <w:rsid w:val="00BB261F"/>
    <w:rsid w:val="00BB2887"/>
    <w:rsid w:val="00BB5EAA"/>
    <w:rsid w:val="00BB5F11"/>
    <w:rsid w:val="00BC04FA"/>
    <w:rsid w:val="00BC1C22"/>
    <w:rsid w:val="00BC460B"/>
    <w:rsid w:val="00BC5725"/>
    <w:rsid w:val="00BD30B1"/>
    <w:rsid w:val="00BE0F7B"/>
    <w:rsid w:val="00BE10C2"/>
    <w:rsid w:val="00BE5AAF"/>
    <w:rsid w:val="00C01D14"/>
    <w:rsid w:val="00C025B4"/>
    <w:rsid w:val="00C161FD"/>
    <w:rsid w:val="00C23F17"/>
    <w:rsid w:val="00C2685A"/>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23A8C"/>
    <w:rsid w:val="00D33491"/>
    <w:rsid w:val="00D41A93"/>
    <w:rsid w:val="00D44F8E"/>
    <w:rsid w:val="00D607EF"/>
    <w:rsid w:val="00D60F88"/>
    <w:rsid w:val="00D625E7"/>
    <w:rsid w:val="00D646BD"/>
    <w:rsid w:val="00D7018A"/>
    <w:rsid w:val="00D71201"/>
    <w:rsid w:val="00D720C7"/>
    <w:rsid w:val="00D876E6"/>
    <w:rsid w:val="00D903F5"/>
    <w:rsid w:val="00DA1025"/>
    <w:rsid w:val="00DA22EC"/>
    <w:rsid w:val="00DA5860"/>
    <w:rsid w:val="00DB2767"/>
    <w:rsid w:val="00DC4729"/>
    <w:rsid w:val="00E06864"/>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261C"/>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3036"/>
    <w:rsid w:val="00F66272"/>
    <w:rsid w:val="00F709C0"/>
    <w:rsid w:val="00F927A1"/>
    <w:rsid w:val="00F92E4D"/>
    <w:rsid w:val="00FA2377"/>
    <w:rsid w:val="00FA2BC2"/>
    <w:rsid w:val="00FA3764"/>
    <w:rsid w:val="00FA56ED"/>
    <w:rsid w:val="00FB4993"/>
    <w:rsid w:val="00FB5FA6"/>
    <w:rsid w:val="00FC1310"/>
    <w:rsid w:val="00FC23F7"/>
    <w:rsid w:val="00FC2FF3"/>
    <w:rsid w:val="00FC3263"/>
    <w:rsid w:val="00FC37B2"/>
    <w:rsid w:val="00FC51F9"/>
    <w:rsid w:val="00FC5B40"/>
    <w:rsid w:val="00FC5FF8"/>
    <w:rsid w:val="00FD3D7C"/>
    <w:rsid w:val="00FD4F8F"/>
    <w:rsid w:val="00FD5DC2"/>
    <w:rsid w:val="00FE0C16"/>
    <w:rsid w:val="00FE14AD"/>
    <w:rsid w:val="00FE14B1"/>
    <w:rsid w:val="00FF0070"/>
    <w:rsid w:val="00FF4293"/>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What-we-do/Support/Health-safety/Documents/Responding-to-trauma-in-policing.pdf" TargetMode="External"/><Relationship Id="rId3" Type="http://schemas.openxmlformats.org/officeDocument/2006/relationships/customXml" Target="../customXml/item3.xml"/><Relationship Id="rId21" Type="http://schemas.microsoft.com/office/2011/relationships/commentsExtended" Target="commentsExtended.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beta.college.police.uk/guidance/conflict-management/conflict-management-skill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omments" Target="comments.xml"/><Relationship Id="rId29" Type="http://schemas.openxmlformats.org/officeDocument/2006/relationships/hyperlink" Target="https://www.met.police.uk/plc/lesson_notes/037.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Standards/Guidelines/Documents/Conflict_management_consultation260219.pdf" TargetMode="External"/><Relationship Id="rId32" Type="http://schemas.microsoft.com/office/2011/relationships/people" Target="peop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recruit.college.police.uk/Officer/leadership-programmes/Fast-Track-Programme/Fast-Track-Internal/Documents/Competency_and_Values_Framework_for_Policing.pdf" TargetMode="External"/><Relationship Id="rId28" Type="http://schemas.openxmlformats.org/officeDocument/2006/relationships/hyperlink" Target="https://www.hse.gov.uk/statistics/causdis/stress.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dc.gov/coronavirus/2019-ncov/daily-life-coping/managing-stress-anxiety.html" TargetMode="External"/><Relationship Id="rId27" Type="http://schemas.openxmlformats.org/officeDocument/2006/relationships/hyperlink" Target="https://equation.org.uk/wp-content/uploads/2012/12/Working-with-Intimidated-Witnesses.pdf" TargetMode="External"/><Relationship Id="rId30" Type="http://schemas.openxmlformats.org/officeDocument/2006/relationships/hyperlink" Target="https://www.ukstandards.org.uk/PublishedNos-old/SFJAB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458BA0-8DC4-4578-83DE-56D77E428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33</Pages>
  <Words>11850</Words>
  <Characters>67547</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Randall, Holli</cp:lastModifiedBy>
  <cp:revision>67</cp:revision>
  <cp:lastPrinted>2019-08-13T11:47:00Z</cp:lastPrinted>
  <dcterms:created xsi:type="dcterms:W3CDTF">2020-09-23T10:16:00Z</dcterms:created>
  <dcterms:modified xsi:type="dcterms:W3CDTF">2020-11-27T19:29:00Z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