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BB139" w14:textId="7757F97A" w:rsidR="005951F9" w:rsidRPr="0064335A" w:rsidRDefault="005951F9" w:rsidP="005951F9">
      <w:pPr>
        <w:rPr>
          <w:rFonts w:asciiTheme="majorHAnsi" w:hAnsiTheme="majorHAnsi" w:cstheme="majorHAnsi"/>
          <w:i/>
          <w:iCs/>
          <w:sz w:val="48"/>
          <w:szCs w:val="48"/>
        </w:rPr>
      </w:pPr>
      <w:bookmarkStart w:id="0" w:name="_Hlk156770937"/>
      <w:r w:rsidRPr="0064335A">
        <w:rPr>
          <w:rFonts w:asciiTheme="majorHAnsi" w:hAnsiTheme="majorHAnsi" w:cstheme="majorHAnsi"/>
          <w:i/>
          <w:iCs/>
          <w:sz w:val="48"/>
          <w:szCs w:val="48"/>
        </w:rPr>
        <w:t xml:space="preserve">Assessment </w:t>
      </w:r>
      <w:r>
        <w:rPr>
          <w:rFonts w:asciiTheme="majorHAnsi" w:hAnsiTheme="majorHAnsi" w:cstheme="majorHAnsi"/>
          <w:i/>
          <w:iCs/>
          <w:sz w:val="48"/>
          <w:szCs w:val="48"/>
        </w:rPr>
        <w:t>2</w:t>
      </w:r>
      <w:r w:rsidRPr="0064335A">
        <w:rPr>
          <w:rFonts w:asciiTheme="majorHAnsi" w:hAnsiTheme="majorHAnsi" w:cstheme="majorHAnsi"/>
          <w:i/>
          <w:iCs/>
          <w:sz w:val="48"/>
          <w:szCs w:val="48"/>
        </w:rPr>
        <w:t xml:space="preserve"> – </w:t>
      </w:r>
      <w:r>
        <w:rPr>
          <w:rFonts w:asciiTheme="majorHAnsi" w:hAnsiTheme="majorHAnsi" w:cstheme="majorHAnsi"/>
          <w:i/>
          <w:iCs/>
          <w:sz w:val="48"/>
          <w:szCs w:val="48"/>
        </w:rPr>
        <w:t xml:space="preserve">Digital Business </w:t>
      </w:r>
      <w:r w:rsidRPr="0064335A">
        <w:rPr>
          <w:rFonts w:asciiTheme="majorHAnsi" w:hAnsiTheme="majorHAnsi" w:cstheme="majorHAnsi"/>
          <w:i/>
          <w:iCs/>
          <w:sz w:val="48"/>
          <w:szCs w:val="48"/>
        </w:rPr>
        <w:t>(BMSP600</w:t>
      </w:r>
      <w:r>
        <w:rPr>
          <w:rFonts w:asciiTheme="majorHAnsi" w:hAnsiTheme="majorHAnsi" w:cstheme="majorHAnsi"/>
          <w:i/>
          <w:iCs/>
          <w:sz w:val="48"/>
          <w:szCs w:val="48"/>
        </w:rPr>
        <w:t>2</w:t>
      </w:r>
      <w:r w:rsidRPr="0064335A">
        <w:rPr>
          <w:rFonts w:asciiTheme="majorHAnsi" w:hAnsiTheme="majorHAnsi" w:cstheme="majorHAnsi"/>
          <w:i/>
          <w:iCs/>
          <w:sz w:val="48"/>
          <w:szCs w:val="48"/>
        </w:rPr>
        <w:t>)</w:t>
      </w:r>
    </w:p>
    <w:p w14:paraId="716ABA9C" w14:textId="6FA2173C" w:rsidR="005951F9" w:rsidRDefault="005951F9" w:rsidP="005951F9">
      <w:pPr>
        <w:rPr>
          <w:rFonts w:asciiTheme="majorHAnsi" w:hAnsiTheme="majorHAnsi" w:cstheme="majorHAnsi"/>
          <w:i/>
          <w:iCs/>
          <w:color w:val="767171" w:themeColor="background2" w:themeShade="80"/>
          <w:sz w:val="16"/>
          <w:szCs w:val="16"/>
        </w:rPr>
      </w:pPr>
      <w:bookmarkStart w:id="1" w:name="_top"/>
      <w:bookmarkEnd w:id="1"/>
      <w:r w:rsidRPr="008D6BCB">
        <w:rPr>
          <w:rFonts w:asciiTheme="majorHAnsi" w:hAnsiTheme="majorHAnsi" w:cstheme="majorHAnsi"/>
          <w:i/>
          <w:iCs/>
          <w:color w:val="767171" w:themeColor="background2" w:themeShade="80"/>
          <w:sz w:val="16"/>
          <w:szCs w:val="16"/>
        </w:rPr>
        <w:t xml:space="preserve">This </w:t>
      </w:r>
      <w:r>
        <w:rPr>
          <w:rFonts w:asciiTheme="majorHAnsi" w:hAnsiTheme="majorHAnsi" w:cstheme="majorHAnsi"/>
          <w:i/>
          <w:iCs/>
          <w:color w:val="767171" w:themeColor="background2" w:themeShade="80"/>
          <w:sz w:val="16"/>
          <w:szCs w:val="16"/>
        </w:rPr>
        <w:t>report</w:t>
      </w:r>
      <w:r w:rsidRPr="008D6BCB">
        <w:rPr>
          <w:rFonts w:asciiTheme="majorHAnsi" w:hAnsiTheme="majorHAnsi" w:cstheme="majorHAnsi"/>
          <w:i/>
          <w:iCs/>
          <w:color w:val="767171" w:themeColor="background2" w:themeShade="80"/>
          <w:sz w:val="16"/>
          <w:szCs w:val="16"/>
        </w:rPr>
        <w:t xml:space="preserve"> was written by Harri Gerald Dendle. [This </w:t>
      </w:r>
      <w:r>
        <w:rPr>
          <w:rFonts w:asciiTheme="majorHAnsi" w:hAnsiTheme="majorHAnsi" w:cstheme="majorHAnsi"/>
          <w:i/>
          <w:iCs/>
          <w:color w:val="767171" w:themeColor="background2" w:themeShade="80"/>
          <w:sz w:val="16"/>
          <w:szCs w:val="16"/>
        </w:rPr>
        <w:t>essay</w:t>
      </w:r>
      <w:r w:rsidRPr="008D6BCB">
        <w:rPr>
          <w:rFonts w:asciiTheme="majorHAnsi" w:hAnsiTheme="majorHAnsi" w:cstheme="majorHAnsi"/>
          <w:i/>
          <w:iCs/>
          <w:color w:val="767171" w:themeColor="background2" w:themeShade="80"/>
          <w:sz w:val="16"/>
          <w:szCs w:val="16"/>
        </w:rPr>
        <w:t xml:space="preserve"> </w:t>
      </w:r>
      <w:r>
        <w:rPr>
          <w:rFonts w:asciiTheme="majorHAnsi" w:hAnsiTheme="majorHAnsi" w:cstheme="majorHAnsi"/>
          <w:i/>
          <w:iCs/>
          <w:color w:val="767171" w:themeColor="background2" w:themeShade="80"/>
          <w:sz w:val="16"/>
          <w:szCs w:val="16"/>
        </w:rPr>
        <w:t>is</w:t>
      </w:r>
      <w:r w:rsidRPr="008D6BCB">
        <w:rPr>
          <w:rFonts w:asciiTheme="majorHAnsi" w:hAnsiTheme="majorHAnsi" w:cstheme="majorHAnsi"/>
          <w:i/>
          <w:iCs/>
          <w:color w:val="767171" w:themeColor="background2" w:themeShade="80"/>
          <w:sz w:val="16"/>
          <w:szCs w:val="16"/>
        </w:rPr>
        <w:t xml:space="preserve"> formatted in print layout Microsoft Word .docx style]</w:t>
      </w:r>
    </w:p>
    <w:p w14:paraId="2685E9E2" w14:textId="77777777" w:rsidR="005951F9" w:rsidRDefault="005951F9" w:rsidP="005951F9">
      <w:pPr>
        <w:rPr>
          <w:rFonts w:asciiTheme="majorHAnsi" w:hAnsiTheme="majorHAnsi" w:cstheme="majorHAnsi"/>
          <w:i/>
          <w:iCs/>
          <w:color w:val="767171" w:themeColor="background2" w:themeShade="80"/>
          <w:sz w:val="16"/>
          <w:szCs w:val="16"/>
        </w:rPr>
      </w:pPr>
    </w:p>
    <w:p w14:paraId="7A6A5CA3" w14:textId="704FF525" w:rsidR="005951F9" w:rsidRDefault="005951F9" w:rsidP="005951F9">
      <w:pPr>
        <w:rPr>
          <w:rFonts w:asciiTheme="majorHAnsi" w:hAnsiTheme="majorHAnsi" w:cstheme="majorHAnsi"/>
          <w:i/>
          <w:iCs/>
          <w:color w:val="767171" w:themeColor="background2" w:themeShade="80"/>
          <w:sz w:val="16"/>
          <w:szCs w:val="16"/>
        </w:rPr>
      </w:pPr>
    </w:p>
    <w:p w14:paraId="5D70DBBD" w14:textId="42BB15A0" w:rsidR="005951F9" w:rsidRPr="006E26C7" w:rsidRDefault="005951F9" w:rsidP="005951F9">
      <w:pPr>
        <w:rPr>
          <w:rFonts w:asciiTheme="majorHAnsi" w:hAnsiTheme="majorHAnsi" w:cstheme="majorHAnsi"/>
          <w:i/>
          <w:iCs/>
          <w:color w:val="767171" w:themeColor="background2" w:themeShade="80"/>
        </w:rPr>
      </w:pPr>
    </w:p>
    <w:p w14:paraId="5B71750C" w14:textId="18052F3D" w:rsidR="004D7E1F" w:rsidRPr="004D7E1F" w:rsidRDefault="00B530B0" w:rsidP="005951F9">
      <w:pPr>
        <w:rPr>
          <w:rFonts w:asciiTheme="minorHAnsi" w:hAnsiTheme="minorHAnsi" w:cstheme="minorHAnsi"/>
          <w:sz w:val="22"/>
          <w:szCs w:val="22"/>
        </w:rPr>
      </w:pPr>
      <w:r>
        <w:rPr>
          <w:noProof/>
        </w:rPr>
        <mc:AlternateContent>
          <mc:Choice Requires="wps">
            <w:drawing>
              <wp:anchor distT="0" distB="0" distL="114300" distR="114300" simplePos="0" relativeHeight="251657215" behindDoc="0" locked="0" layoutInCell="1" allowOverlap="1" wp14:anchorId="1BC60517" wp14:editId="30C07045">
                <wp:simplePos x="0" y="0"/>
                <wp:positionH relativeFrom="column">
                  <wp:posOffset>3507105</wp:posOffset>
                </wp:positionH>
                <wp:positionV relativeFrom="paragraph">
                  <wp:posOffset>503555</wp:posOffset>
                </wp:positionV>
                <wp:extent cx="2523490" cy="2756535"/>
                <wp:effectExtent l="0" t="0" r="10160" b="24765"/>
                <wp:wrapThrough wrapText="bothSides">
                  <wp:wrapPolygon edited="0">
                    <wp:start x="0" y="0"/>
                    <wp:lineTo x="0" y="21645"/>
                    <wp:lineTo x="21524" y="21645"/>
                    <wp:lineTo x="21524" y="0"/>
                    <wp:lineTo x="0" y="0"/>
                  </wp:wrapPolygon>
                </wp:wrapThrough>
                <wp:docPr id="585476958" name="Rectangle 2"/>
                <wp:cNvGraphicFramePr/>
                <a:graphic xmlns:a="http://schemas.openxmlformats.org/drawingml/2006/main">
                  <a:graphicData uri="http://schemas.microsoft.com/office/word/2010/wordprocessingShape">
                    <wps:wsp>
                      <wps:cNvSpPr/>
                      <wps:spPr>
                        <a:xfrm>
                          <a:off x="0" y="0"/>
                          <a:ext cx="2523490" cy="275653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DED09D" id="Rectangle 2" o:spid="_x0000_s1026" style="position:absolute;margin-left:276.15pt;margin-top:39.65pt;width:198.7pt;height:217.05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" fillcolor="white [3212]" strokecolor="white [3212]" strokeweight="1pt">
                <w10:wrap type="through"/>
              </v:rect>
            </w:pict>
          </mc:Fallback>
        </mc:AlternateContent>
      </w:r>
      <w:r w:rsidR="005951F9">
        <w:rPr>
          <w:rFonts w:asciiTheme="majorHAnsi" w:hAnsiTheme="majorHAnsi" w:cstheme="majorHAnsi"/>
          <w:sz w:val="48"/>
          <w:szCs w:val="48"/>
        </w:rPr>
        <w:t>Introduction</w:t>
      </w:r>
      <w:r w:rsidR="004D7E1F" w:rsidRPr="004D7E1F">
        <w:rPr>
          <w:rFonts w:asciiTheme="minorHAnsi" w:hAnsiTheme="minorHAnsi" w:cstheme="minorHAnsi"/>
          <w:sz w:val="48"/>
          <w:szCs w:val="48"/>
        </w:rPr>
        <w:br/>
      </w:r>
    </w:p>
    <w:p w14:paraId="31FA53F3" w14:textId="5B209FA5" w:rsidR="00EE3D26" w:rsidRPr="00255B88" w:rsidRDefault="00B530B0" w:rsidP="005951F9">
      <w:pPr>
        <w:rPr>
          <w:rFonts w:asciiTheme="minorHAnsi" w:hAnsiTheme="minorHAnsi" w:cstheme="minorHAnsi"/>
          <w:sz w:val="22"/>
          <w:szCs w:val="22"/>
        </w:rPr>
      </w:pPr>
      <w:r w:rsidRPr="00255B88">
        <w:rPr>
          <w:noProof/>
        </w:rPr>
        <w:drawing>
          <wp:anchor distT="0" distB="0" distL="114300" distR="114300" simplePos="0" relativeHeight="251658240" behindDoc="0" locked="0" layoutInCell="1" allowOverlap="1" wp14:anchorId="35583531" wp14:editId="754C8CA3">
            <wp:simplePos x="0" y="0"/>
            <wp:positionH relativeFrom="column">
              <wp:posOffset>3575050</wp:posOffset>
            </wp:positionH>
            <wp:positionV relativeFrom="paragraph">
              <wp:posOffset>0</wp:posOffset>
            </wp:positionV>
            <wp:extent cx="2458085" cy="2458085"/>
            <wp:effectExtent l="0" t="0" r="0" b="0"/>
            <wp:wrapThrough wrapText="bothSides">
              <wp:wrapPolygon edited="0">
                <wp:start x="9709" y="502"/>
                <wp:lineTo x="7533" y="3181"/>
                <wp:lineTo x="5022" y="8872"/>
                <wp:lineTo x="4352" y="10714"/>
                <wp:lineTo x="4185" y="13224"/>
                <wp:lineTo x="6696" y="14229"/>
                <wp:lineTo x="10714" y="14229"/>
                <wp:lineTo x="5524" y="15568"/>
                <wp:lineTo x="5524" y="16907"/>
                <wp:lineTo x="3348" y="16907"/>
                <wp:lineTo x="1674" y="17577"/>
                <wp:lineTo x="1841" y="19586"/>
                <wp:lineTo x="2678" y="20423"/>
                <wp:lineTo x="2846" y="20757"/>
                <wp:lineTo x="18581" y="20757"/>
                <wp:lineTo x="18749" y="20423"/>
                <wp:lineTo x="19586" y="19586"/>
                <wp:lineTo x="19753" y="18414"/>
                <wp:lineTo x="18581" y="16907"/>
                <wp:lineTo x="17242" y="16907"/>
                <wp:lineTo x="17577" y="15735"/>
                <wp:lineTo x="16740" y="15401"/>
                <wp:lineTo x="10714" y="14229"/>
                <wp:lineTo x="14731" y="14229"/>
                <wp:lineTo x="17409" y="13057"/>
                <wp:lineTo x="17242" y="11551"/>
                <wp:lineTo x="16740" y="9542"/>
                <wp:lineTo x="13894" y="3348"/>
                <wp:lineTo x="11718" y="502"/>
                <wp:lineTo x="9709" y="502"/>
              </wp:wrapPolygon>
            </wp:wrapThrough>
            <wp:docPr id="68767588" name="Picture 1" descr="Airbnb Logo PNG Transparent &amp; SVG Vector - Freebie Supp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irbnb Logo PNG Transparent &amp; SVG Vector - Freebie Suppl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58085" cy="2458085"/>
                    </a:xfrm>
                    <a:prstGeom prst="rect">
                      <a:avLst/>
                    </a:prstGeom>
                    <a:noFill/>
                    <a:ln>
                      <a:noFill/>
                    </a:ln>
                  </pic:spPr>
                </pic:pic>
              </a:graphicData>
            </a:graphic>
            <wp14:sizeRelH relativeFrom="page">
              <wp14:pctWidth>0</wp14:pctWidth>
            </wp14:sizeRelH>
            <wp14:sizeRelV relativeFrom="page">
              <wp14:pctHeight>0</wp14:pctHeight>
            </wp14:sizeRelV>
          </wp:anchor>
        </w:drawing>
      </w:r>
      <w:r w:rsidR="00A34136" w:rsidRPr="00255B88">
        <w:rPr>
          <w:rFonts w:asciiTheme="minorHAnsi" w:hAnsiTheme="minorHAnsi" w:cstheme="minorHAnsi"/>
          <w:sz w:val="22"/>
          <w:szCs w:val="22"/>
        </w:rPr>
        <w:t>In this report</w:t>
      </w:r>
      <w:r w:rsidR="00EE3D26" w:rsidRPr="00255B88">
        <w:rPr>
          <w:rFonts w:asciiTheme="minorHAnsi" w:hAnsiTheme="minorHAnsi" w:cstheme="minorHAnsi"/>
          <w:sz w:val="22"/>
          <w:szCs w:val="22"/>
        </w:rPr>
        <w:t>,</w:t>
      </w:r>
      <w:r w:rsidR="00A34136" w:rsidRPr="00255B88">
        <w:rPr>
          <w:rFonts w:asciiTheme="minorHAnsi" w:hAnsiTheme="minorHAnsi" w:cstheme="minorHAnsi"/>
          <w:sz w:val="22"/>
          <w:szCs w:val="22"/>
        </w:rPr>
        <w:t xml:space="preserve"> I</w:t>
      </w:r>
      <w:r w:rsidR="00EE3D26" w:rsidRPr="00255B88">
        <w:t xml:space="preserve"> </w:t>
      </w:r>
      <w:r w:rsidR="00EE3D26" w:rsidRPr="00255B88">
        <w:rPr>
          <w:rFonts w:asciiTheme="minorHAnsi" w:hAnsiTheme="minorHAnsi" w:cstheme="minorHAnsi"/>
          <w:sz w:val="22"/>
          <w:szCs w:val="22"/>
        </w:rPr>
        <w:t xml:space="preserve">will conduct a comprehensive analysis of Airbnb, using it as a representative case study within the sharing economy. This analysis will cover a thorough assessment of </w:t>
      </w:r>
      <w:r w:rsidR="00D37F36" w:rsidRPr="00255B88">
        <w:rPr>
          <w:rFonts w:asciiTheme="minorHAnsi" w:hAnsiTheme="minorHAnsi" w:cstheme="minorHAnsi"/>
          <w:sz w:val="22"/>
          <w:szCs w:val="22"/>
        </w:rPr>
        <w:t>several</w:t>
      </w:r>
      <w:r w:rsidR="00EE3D26" w:rsidRPr="00255B88">
        <w:rPr>
          <w:rFonts w:asciiTheme="minorHAnsi" w:hAnsiTheme="minorHAnsi" w:cstheme="minorHAnsi"/>
          <w:sz w:val="22"/>
          <w:szCs w:val="22"/>
        </w:rPr>
        <w:t xml:space="preserve"> factors, such as the </w:t>
      </w:r>
      <w:r w:rsidR="00A05D31" w:rsidRPr="00255B88">
        <w:rPr>
          <w:rFonts w:asciiTheme="minorHAnsi" w:hAnsiTheme="minorHAnsi" w:cstheme="minorHAnsi"/>
          <w:sz w:val="22"/>
          <w:szCs w:val="22"/>
        </w:rPr>
        <w:t xml:space="preserve">contemporary </w:t>
      </w:r>
      <w:r w:rsidR="00EE3D26" w:rsidRPr="00255B88">
        <w:rPr>
          <w:rFonts w:asciiTheme="minorHAnsi" w:hAnsiTheme="minorHAnsi" w:cstheme="minorHAnsi"/>
          <w:sz w:val="22"/>
          <w:szCs w:val="22"/>
        </w:rPr>
        <w:t>Airbnb business model, the financial environment, the dynamics of the peer-to-peer market, target demographics, current obstacles, overall strategy, and the current situation</w:t>
      </w:r>
      <w:r w:rsidR="00A05D31" w:rsidRPr="00255B88">
        <w:rPr>
          <w:rFonts w:asciiTheme="minorHAnsi" w:hAnsiTheme="minorHAnsi" w:cstheme="minorHAnsi"/>
          <w:sz w:val="22"/>
          <w:szCs w:val="22"/>
        </w:rPr>
        <w:t xml:space="preserve"> Airbnb faces</w:t>
      </w:r>
      <w:r w:rsidR="00EE3D26" w:rsidRPr="00255B88">
        <w:rPr>
          <w:rFonts w:asciiTheme="minorHAnsi" w:hAnsiTheme="minorHAnsi" w:cstheme="minorHAnsi"/>
          <w:sz w:val="22"/>
          <w:szCs w:val="22"/>
        </w:rPr>
        <w:t>. More specifically I will be examining business model theories, like the Business Model Canvas, as well as how to employ other tools like Strategic Formulation Framework, or the Grand Strategy Matrix as well as other information miscellaneous systems that apply to Airbnb. In addition, I will investigate potential solutions for the problems that have been found and make suggestions that should help Airbnb expand in the future.</w:t>
      </w:r>
    </w:p>
    <w:p w14:paraId="6B0B3287" w14:textId="055DF090" w:rsidR="005951F9" w:rsidRPr="005951F9" w:rsidRDefault="005951F9" w:rsidP="005951F9">
      <w:pPr>
        <w:rPr>
          <w:rFonts w:asciiTheme="majorHAnsi" w:hAnsiTheme="majorHAnsi" w:cstheme="majorHAnsi"/>
          <w:sz w:val="32"/>
          <w:szCs w:val="32"/>
        </w:rPr>
      </w:pPr>
    </w:p>
    <w:p w14:paraId="73F890B0" w14:textId="7D8FD4D4" w:rsidR="005951F9" w:rsidRDefault="005951F9" w:rsidP="005951F9">
      <w:pPr>
        <w:rPr>
          <w:rFonts w:asciiTheme="majorHAnsi" w:hAnsiTheme="majorHAnsi" w:cstheme="majorHAnsi"/>
          <w:sz w:val="48"/>
          <w:szCs w:val="48"/>
        </w:rPr>
      </w:pPr>
      <w:r>
        <w:rPr>
          <w:rFonts w:asciiTheme="majorHAnsi" w:hAnsiTheme="majorHAnsi" w:cstheme="majorHAnsi"/>
          <w:sz w:val="48"/>
          <w:szCs w:val="48"/>
        </w:rPr>
        <w:t>Airbnb Landscape</w:t>
      </w:r>
    </w:p>
    <w:p w14:paraId="0F0E51DB" w14:textId="77777777" w:rsidR="00A34136" w:rsidRPr="00A43841" w:rsidRDefault="00A34136" w:rsidP="00A34136">
      <w:pPr>
        <w:rPr>
          <w:rFonts w:asciiTheme="minorHAnsi" w:hAnsiTheme="minorHAnsi" w:cstheme="minorHAnsi"/>
          <w:sz w:val="22"/>
          <w:szCs w:val="22"/>
        </w:rPr>
      </w:pPr>
    </w:p>
    <w:p w14:paraId="742CCB7A" w14:textId="30F35CEC" w:rsidR="00A34136" w:rsidRPr="00A43841" w:rsidRDefault="00A34136" w:rsidP="00A34136">
      <w:pPr>
        <w:rPr>
          <w:rFonts w:asciiTheme="minorHAnsi" w:hAnsiTheme="minorHAnsi" w:cstheme="minorHAnsi"/>
          <w:sz w:val="22"/>
          <w:szCs w:val="22"/>
        </w:rPr>
      </w:pPr>
      <w:r w:rsidRPr="00A43841">
        <w:rPr>
          <w:rFonts w:asciiTheme="minorHAnsi" w:hAnsiTheme="minorHAnsi" w:cstheme="minorHAnsi"/>
          <w:sz w:val="22"/>
          <w:szCs w:val="22"/>
        </w:rPr>
        <w:t xml:space="preserve">Before critically analysing Airbnb and the theory models they employ it’s important to understand how </w:t>
      </w:r>
      <w:r w:rsidR="00EE3D26" w:rsidRPr="00A43841">
        <w:rPr>
          <w:rFonts w:asciiTheme="minorHAnsi" w:hAnsiTheme="minorHAnsi" w:cstheme="minorHAnsi"/>
          <w:sz w:val="22"/>
          <w:szCs w:val="22"/>
        </w:rPr>
        <w:t xml:space="preserve">Airbnb </w:t>
      </w:r>
      <w:r w:rsidRPr="00A43841">
        <w:rPr>
          <w:rFonts w:asciiTheme="minorHAnsi" w:hAnsiTheme="minorHAnsi" w:cstheme="minorHAnsi"/>
          <w:sz w:val="22"/>
          <w:szCs w:val="22"/>
        </w:rPr>
        <w:t>w</w:t>
      </w:r>
      <w:r w:rsidR="00EE3D26" w:rsidRPr="00A43841">
        <w:rPr>
          <w:rFonts w:asciiTheme="minorHAnsi" w:hAnsiTheme="minorHAnsi" w:cstheme="minorHAnsi"/>
          <w:sz w:val="22"/>
          <w:szCs w:val="22"/>
        </w:rPr>
        <w:t>as</w:t>
      </w:r>
      <w:r w:rsidRPr="00A43841">
        <w:rPr>
          <w:rFonts w:asciiTheme="minorHAnsi" w:hAnsiTheme="minorHAnsi" w:cstheme="minorHAnsi"/>
          <w:sz w:val="22"/>
          <w:szCs w:val="22"/>
        </w:rPr>
        <w:t xml:space="preserve"> founded and how they </w:t>
      </w:r>
      <w:r w:rsidR="00EE3D26" w:rsidRPr="00A43841">
        <w:rPr>
          <w:rFonts w:asciiTheme="minorHAnsi" w:hAnsiTheme="minorHAnsi" w:cstheme="minorHAnsi"/>
          <w:sz w:val="22"/>
          <w:szCs w:val="22"/>
        </w:rPr>
        <w:t xml:space="preserve">choose to </w:t>
      </w:r>
      <w:r w:rsidRPr="00A43841">
        <w:rPr>
          <w:rFonts w:asciiTheme="minorHAnsi" w:hAnsiTheme="minorHAnsi" w:cstheme="minorHAnsi"/>
          <w:sz w:val="22"/>
          <w:szCs w:val="22"/>
        </w:rPr>
        <w:t>operate their company</w:t>
      </w:r>
      <w:r w:rsidR="00EE3D26" w:rsidRPr="00A43841">
        <w:rPr>
          <w:rFonts w:asciiTheme="minorHAnsi" w:hAnsiTheme="minorHAnsi" w:cstheme="minorHAnsi"/>
          <w:sz w:val="22"/>
          <w:szCs w:val="22"/>
        </w:rPr>
        <w:t xml:space="preserve"> today</w:t>
      </w:r>
      <w:r w:rsidR="004E18BD" w:rsidRPr="00A43841">
        <w:rPr>
          <w:rFonts w:asciiTheme="minorHAnsi" w:hAnsiTheme="minorHAnsi" w:cstheme="minorHAnsi"/>
          <w:sz w:val="22"/>
          <w:szCs w:val="22"/>
        </w:rPr>
        <w:t>, as well as what the sharing economy is and what is represents.</w:t>
      </w:r>
    </w:p>
    <w:p w14:paraId="529C9A8C" w14:textId="77777777" w:rsidR="00A05D31" w:rsidRPr="00A43841" w:rsidRDefault="00A05D31" w:rsidP="00A34136">
      <w:pPr>
        <w:rPr>
          <w:rFonts w:asciiTheme="minorHAnsi" w:hAnsiTheme="minorHAnsi" w:cstheme="minorHAnsi"/>
          <w:sz w:val="22"/>
          <w:szCs w:val="22"/>
        </w:rPr>
      </w:pPr>
    </w:p>
    <w:p w14:paraId="4E5E8414" w14:textId="77777777" w:rsidR="00A05D31" w:rsidRPr="00A43841" w:rsidRDefault="00A34136" w:rsidP="00A34136">
      <w:pPr>
        <w:rPr>
          <w:rFonts w:asciiTheme="minorHAnsi" w:hAnsiTheme="minorHAnsi" w:cstheme="minorHAnsi"/>
          <w:sz w:val="22"/>
          <w:szCs w:val="22"/>
        </w:rPr>
      </w:pPr>
      <w:r w:rsidRPr="00A43841">
        <w:rPr>
          <w:rFonts w:asciiTheme="minorHAnsi" w:hAnsiTheme="minorHAnsi" w:cstheme="minorHAnsi"/>
          <w:sz w:val="22"/>
          <w:szCs w:val="22"/>
        </w:rPr>
        <w:t>Airbnb is an online marketplace and platform for hospitality that links travellers looking for short-term housing with hosts who have rooms available. The website, which was established in 2008, provides a wide variety of housing choices, such as hotel rooms, holiday rentals, and homestays. Airbnb offers a substitute for conventional hotel stays, enabling guests to enjoy distinctive and frequently more economical lodgings while promoting a feeling of community and cross-cultural interaction.</w:t>
      </w:r>
      <w:r w:rsidR="00A05D31" w:rsidRPr="00A43841">
        <w:rPr>
          <w:rFonts w:asciiTheme="minorHAnsi" w:hAnsiTheme="minorHAnsi" w:cstheme="minorHAnsi"/>
          <w:sz w:val="22"/>
          <w:szCs w:val="22"/>
        </w:rPr>
        <w:t xml:space="preserve"> </w:t>
      </w:r>
    </w:p>
    <w:p w14:paraId="16A6AB7E" w14:textId="77777777" w:rsidR="00A05D31" w:rsidRPr="00A43841" w:rsidRDefault="00A05D31" w:rsidP="00A34136">
      <w:pPr>
        <w:rPr>
          <w:rFonts w:asciiTheme="minorHAnsi" w:hAnsiTheme="minorHAnsi" w:cstheme="minorHAnsi"/>
          <w:sz w:val="22"/>
          <w:szCs w:val="22"/>
        </w:rPr>
      </w:pPr>
    </w:p>
    <w:p w14:paraId="3CBE843B" w14:textId="77777777" w:rsidR="00A43841" w:rsidRPr="00A43841" w:rsidRDefault="00A34136" w:rsidP="00A43841">
      <w:pPr>
        <w:rPr>
          <w:rFonts w:asciiTheme="minorHAnsi" w:hAnsiTheme="minorHAnsi" w:cstheme="minorHAnsi"/>
          <w:sz w:val="22"/>
          <w:szCs w:val="22"/>
        </w:rPr>
      </w:pPr>
      <w:r w:rsidRPr="00A43841">
        <w:rPr>
          <w:rFonts w:asciiTheme="minorHAnsi" w:hAnsiTheme="minorHAnsi" w:cstheme="minorHAnsi"/>
          <w:sz w:val="22"/>
          <w:szCs w:val="22"/>
        </w:rPr>
        <w:t xml:space="preserve">Brian Chesky, Joe Gebbia, and Nathan Blecharczyk were the three individuals who came up with the idea for Airbnb. Living in San Francisco and experiencing financial difficulties in 2007, the founders saw an opportunity during a design conference that left hotels </w:t>
      </w:r>
      <w:proofErr w:type="gramStart"/>
      <w:r w:rsidRPr="00A43841">
        <w:rPr>
          <w:rFonts w:asciiTheme="minorHAnsi" w:hAnsiTheme="minorHAnsi" w:cstheme="minorHAnsi"/>
          <w:sz w:val="22"/>
          <w:szCs w:val="22"/>
        </w:rPr>
        <w:t>completely filled</w:t>
      </w:r>
      <w:proofErr w:type="gramEnd"/>
      <w:r w:rsidRPr="00A43841">
        <w:rPr>
          <w:rFonts w:asciiTheme="minorHAnsi" w:hAnsiTheme="minorHAnsi" w:cstheme="minorHAnsi"/>
          <w:sz w:val="22"/>
          <w:szCs w:val="22"/>
        </w:rPr>
        <w:t xml:space="preserve">. In response to the lack of available lodging, they made the decision to rent out their apartment by setting up the straightforward website "Airbed &amp; Breakfast." The idea was to provide breakfast and air beds to conference goers looking for low-cost lodging. </w:t>
      </w:r>
      <w:r w:rsidRPr="00A43841">
        <w:rPr>
          <w:rFonts w:asciiTheme="minorHAnsi" w:hAnsiTheme="minorHAnsi" w:cstheme="minorHAnsi"/>
          <w:b/>
          <w:bCs/>
          <w:color w:val="FF66FF"/>
          <w:sz w:val="22"/>
          <w:szCs w:val="22"/>
        </w:rPr>
        <w:t>[1]</w:t>
      </w:r>
      <w:r w:rsidR="00B530B0" w:rsidRPr="00A43841">
        <w:rPr>
          <w:rFonts w:asciiTheme="minorHAnsi" w:hAnsiTheme="minorHAnsi" w:cstheme="minorHAnsi"/>
          <w:sz w:val="22"/>
          <w:szCs w:val="22"/>
        </w:rPr>
        <w:t xml:space="preserve"> </w:t>
      </w:r>
    </w:p>
    <w:p w14:paraId="0095B11B" w14:textId="77777777" w:rsidR="00A43841" w:rsidRPr="00A43841" w:rsidRDefault="00A43841" w:rsidP="00A43841">
      <w:pPr>
        <w:rPr>
          <w:rFonts w:asciiTheme="minorHAnsi" w:hAnsiTheme="minorHAnsi" w:cstheme="minorHAnsi"/>
          <w:sz w:val="22"/>
          <w:szCs w:val="22"/>
        </w:rPr>
      </w:pPr>
    </w:p>
    <w:p w14:paraId="23018A83" w14:textId="73E3ADF6" w:rsidR="00A43841" w:rsidRPr="00A43841" w:rsidRDefault="00A43841" w:rsidP="00A43841">
      <w:pPr>
        <w:rPr>
          <w:rFonts w:asciiTheme="minorHAnsi" w:hAnsiTheme="minorHAnsi" w:cstheme="minorHAnsi"/>
          <w:sz w:val="22"/>
          <w:szCs w:val="22"/>
        </w:rPr>
      </w:pPr>
      <w:r w:rsidRPr="00A43841">
        <w:rPr>
          <w:rFonts w:asciiTheme="minorHAnsi" w:hAnsiTheme="minorHAnsi" w:cstheme="minorHAnsi"/>
          <w:sz w:val="22"/>
          <w:szCs w:val="22"/>
        </w:rPr>
        <w:t>Travellers who value a variety of lodging options and customised stays, and who are frequently between the ages of 25 and 45, are among Airbnb's target demographics.</w:t>
      </w:r>
    </w:p>
    <w:p w14:paraId="7C7CA919" w14:textId="77777777" w:rsidR="00A05D31" w:rsidRDefault="00A05D31" w:rsidP="00A34136">
      <w:pPr>
        <w:rPr>
          <w:rFonts w:asciiTheme="minorHAnsi" w:hAnsiTheme="minorHAnsi" w:cstheme="minorHAnsi"/>
          <w:sz w:val="22"/>
          <w:szCs w:val="22"/>
        </w:rPr>
      </w:pPr>
    </w:p>
    <w:p w14:paraId="5F46718C" w14:textId="77777777" w:rsidR="00431283" w:rsidRDefault="00431283" w:rsidP="00A34136">
      <w:pPr>
        <w:rPr>
          <w:rFonts w:asciiTheme="minorHAnsi" w:hAnsiTheme="minorHAnsi" w:cstheme="minorHAnsi"/>
          <w:sz w:val="22"/>
          <w:szCs w:val="22"/>
        </w:rPr>
      </w:pPr>
    </w:p>
    <w:p w14:paraId="6CECACCF" w14:textId="77777777" w:rsidR="00255B88" w:rsidRDefault="00255B88" w:rsidP="00431283">
      <w:pPr>
        <w:rPr>
          <w:rFonts w:asciiTheme="minorHAnsi" w:hAnsiTheme="minorHAnsi" w:cstheme="minorHAnsi"/>
          <w:sz w:val="22"/>
          <w:szCs w:val="22"/>
        </w:rPr>
      </w:pPr>
    </w:p>
    <w:p w14:paraId="7ACA2F6F" w14:textId="54697650" w:rsidR="00431283" w:rsidRDefault="00A05D31" w:rsidP="00431283">
      <w:pPr>
        <w:rPr>
          <w:rFonts w:asciiTheme="minorHAnsi" w:hAnsiTheme="minorHAnsi" w:cstheme="minorHAnsi"/>
          <w:sz w:val="22"/>
          <w:szCs w:val="22"/>
        </w:rPr>
      </w:pPr>
      <w:r>
        <w:rPr>
          <w:rFonts w:asciiTheme="minorHAnsi" w:hAnsiTheme="minorHAnsi" w:cstheme="minorHAnsi"/>
          <w:sz w:val="22"/>
          <w:szCs w:val="22"/>
        </w:rPr>
        <w:lastRenderedPageBreak/>
        <w:t xml:space="preserve">Now </w:t>
      </w:r>
      <w:r w:rsidR="00431283">
        <w:rPr>
          <w:rFonts w:asciiTheme="minorHAnsi" w:hAnsiTheme="minorHAnsi" w:cstheme="minorHAnsi"/>
          <w:sz w:val="22"/>
          <w:szCs w:val="22"/>
        </w:rPr>
        <w:t>it’s</w:t>
      </w:r>
      <w:r>
        <w:rPr>
          <w:rFonts w:asciiTheme="minorHAnsi" w:hAnsiTheme="minorHAnsi" w:cstheme="minorHAnsi"/>
          <w:sz w:val="22"/>
          <w:szCs w:val="22"/>
        </w:rPr>
        <w:t xml:space="preserve"> essential to establish what is meant when the term sharing economy is used to describe Airbnb, </w:t>
      </w:r>
      <w:r w:rsidR="00431283" w:rsidRPr="00431283">
        <w:rPr>
          <w:rFonts w:asciiTheme="minorHAnsi" w:hAnsiTheme="minorHAnsi" w:cstheme="minorHAnsi"/>
          <w:sz w:val="22"/>
          <w:szCs w:val="22"/>
        </w:rPr>
        <w:t>Academically speaking, the sharing economy—also referred to as the collaborative economy or peer-to-peer economy—is an economic system in which people or organisations share access to resources, goods, services, or skills, frequently on a temporary basis. These transactions are facilitated through digital platforms.</w:t>
      </w:r>
      <w:r w:rsidR="00431283">
        <w:rPr>
          <w:rFonts w:asciiTheme="minorHAnsi" w:hAnsiTheme="minorHAnsi" w:cstheme="minorHAnsi"/>
          <w:sz w:val="22"/>
          <w:szCs w:val="22"/>
        </w:rPr>
        <w:br/>
      </w:r>
      <w:r w:rsidR="00431283">
        <w:rPr>
          <w:rFonts w:asciiTheme="minorHAnsi" w:hAnsiTheme="minorHAnsi" w:cstheme="minorHAnsi"/>
          <w:sz w:val="22"/>
          <w:szCs w:val="22"/>
        </w:rPr>
        <w:br/>
      </w:r>
      <w:r w:rsidR="00431283" w:rsidRPr="00431283">
        <w:rPr>
          <w:rFonts w:asciiTheme="minorHAnsi" w:hAnsiTheme="minorHAnsi" w:cstheme="minorHAnsi"/>
          <w:sz w:val="22"/>
          <w:szCs w:val="22"/>
        </w:rPr>
        <w:t>The concept prioritises peer-to-peer interactions, maximises the use of underutilised assets, and encourages collaborative consumption. Scholarly discourse pertaining to the sharing economy frequently delves into its socio-economic ramifications, encompassing concerns regarding regulation, trust, and the effect on conventional sectors. All things considered, the sharing economy is a movement towards access rather than ownership, propelled by technology and the need for more environmentally and socially conscious patterns of purchase.</w:t>
      </w:r>
      <w:r w:rsidR="00431283">
        <w:rPr>
          <w:rFonts w:asciiTheme="minorHAnsi" w:hAnsiTheme="minorHAnsi" w:cstheme="minorHAnsi"/>
          <w:sz w:val="22"/>
          <w:szCs w:val="22"/>
        </w:rPr>
        <w:t xml:space="preserve"> </w:t>
      </w:r>
      <w:r w:rsidR="00431283" w:rsidRPr="00431283">
        <w:rPr>
          <w:rFonts w:asciiTheme="minorHAnsi" w:hAnsiTheme="minorHAnsi" w:cstheme="minorHAnsi"/>
          <w:b/>
          <w:bCs/>
          <w:color w:val="FF66FF"/>
          <w:sz w:val="22"/>
          <w:szCs w:val="22"/>
        </w:rPr>
        <w:t>[2]</w:t>
      </w:r>
      <w:r w:rsidR="00431283">
        <w:rPr>
          <w:rFonts w:asciiTheme="minorHAnsi" w:hAnsiTheme="minorHAnsi" w:cstheme="minorHAnsi"/>
          <w:sz w:val="22"/>
          <w:szCs w:val="22"/>
        </w:rPr>
        <w:br/>
      </w:r>
    </w:p>
    <w:p w14:paraId="77A60061" w14:textId="5711D36E" w:rsidR="00431283" w:rsidRDefault="00431283" w:rsidP="00431283">
      <w:pPr>
        <w:rPr>
          <w:rFonts w:asciiTheme="minorHAnsi" w:hAnsiTheme="minorHAnsi" w:cstheme="minorHAnsi"/>
          <w:sz w:val="22"/>
          <w:szCs w:val="22"/>
        </w:rPr>
      </w:pPr>
      <w:r>
        <w:rPr>
          <w:rFonts w:asciiTheme="minorHAnsi" w:hAnsiTheme="minorHAnsi" w:cstheme="minorHAnsi"/>
          <w:sz w:val="22"/>
          <w:szCs w:val="22"/>
        </w:rPr>
        <w:t xml:space="preserve">As it currently stands, Airbnb is in a favourable position in their market, growing substantially in a short period of time, </w:t>
      </w:r>
      <w:r w:rsidR="00A43841">
        <w:rPr>
          <w:rFonts w:asciiTheme="minorHAnsi" w:hAnsiTheme="minorHAnsi" w:cstheme="minorHAnsi"/>
          <w:sz w:val="22"/>
          <w:szCs w:val="22"/>
        </w:rPr>
        <w:t xml:space="preserve">the primary cause of Airbnb’s decline over 2020 was the result of the covid-19 pandemic, restricting travel and vacation opportunities for the public. </w:t>
      </w:r>
    </w:p>
    <w:p w14:paraId="1C34720E" w14:textId="77777777" w:rsidR="00A43841" w:rsidRDefault="00A43841" w:rsidP="00431283">
      <w:pPr>
        <w:rPr>
          <w:rFonts w:asciiTheme="minorHAnsi" w:hAnsiTheme="minorHAnsi" w:cstheme="minorHAnsi"/>
          <w:sz w:val="22"/>
          <w:szCs w:val="22"/>
        </w:rPr>
      </w:pPr>
    </w:p>
    <w:p w14:paraId="446A7CCC" w14:textId="55349711" w:rsidR="00A43841" w:rsidRPr="00431283" w:rsidRDefault="00A43841" w:rsidP="00431283">
      <w:pPr>
        <w:rPr>
          <w:rFonts w:asciiTheme="minorHAnsi" w:hAnsiTheme="minorHAnsi" w:cstheme="minorHAnsi"/>
          <w:sz w:val="22"/>
          <w:szCs w:val="22"/>
        </w:rPr>
      </w:pPr>
      <w:r>
        <w:rPr>
          <w:noProof/>
        </w:rPr>
        <w:drawing>
          <wp:inline distT="0" distB="0" distL="0" distR="0" wp14:anchorId="5D944FED" wp14:editId="7C9D7E75">
            <wp:extent cx="5731510" cy="4857115"/>
            <wp:effectExtent l="0" t="0" r="2540" b="635"/>
            <wp:docPr id="1673623810"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623810" name="Picture 1" descr="A screenshot of a graph&#10;&#10;Description automatically generated"/>
                    <pic:cNvPicPr/>
                  </pic:nvPicPr>
                  <pic:blipFill>
                    <a:blip r:embed="rId8"/>
                    <a:stretch>
                      <a:fillRect/>
                    </a:stretch>
                  </pic:blipFill>
                  <pic:spPr>
                    <a:xfrm>
                      <a:off x="0" y="0"/>
                      <a:ext cx="5731510" cy="4857115"/>
                    </a:xfrm>
                    <a:prstGeom prst="rect">
                      <a:avLst/>
                    </a:prstGeom>
                  </pic:spPr>
                </pic:pic>
              </a:graphicData>
            </a:graphic>
          </wp:inline>
        </w:drawing>
      </w:r>
    </w:p>
    <w:p w14:paraId="0EF6F65E" w14:textId="77777777" w:rsidR="00A05D31" w:rsidRDefault="00A05D31" w:rsidP="00A05D31">
      <w:pPr>
        <w:ind w:left="720"/>
        <w:rPr>
          <w:rFonts w:ascii="Arial" w:hAnsi="Arial" w:cs="Arial"/>
          <w:sz w:val="24"/>
          <w:szCs w:val="24"/>
        </w:rPr>
      </w:pPr>
    </w:p>
    <w:p w14:paraId="0A40E20D" w14:textId="77777777" w:rsidR="00A05D31" w:rsidRDefault="00A05D31" w:rsidP="00A05D31">
      <w:pPr>
        <w:ind w:left="720"/>
        <w:rPr>
          <w:rFonts w:ascii="Arial" w:hAnsi="Arial" w:cs="Arial"/>
          <w:sz w:val="24"/>
          <w:szCs w:val="24"/>
        </w:rPr>
      </w:pPr>
    </w:p>
    <w:p w14:paraId="2FC1C016" w14:textId="2299A191" w:rsidR="00A05D31" w:rsidRPr="00255B88" w:rsidRDefault="00A43841" w:rsidP="00A43841">
      <w:pPr>
        <w:ind w:left="720"/>
        <w:jc w:val="center"/>
        <w:rPr>
          <w:rFonts w:asciiTheme="majorHAnsi" w:hAnsiTheme="majorHAnsi" w:cstheme="majorHAnsi"/>
          <w:sz w:val="22"/>
          <w:szCs w:val="22"/>
        </w:rPr>
      </w:pPr>
      <w:r w:rsidRPr="00255B88">
        <w:rPr>
          <w:rFonts w:asciiTheme="majorHAnsi" w:hAnsiTheme="majorHAnsi" w:cstheme="majorHAnsi"/>
          <w:sz w:val="22"/>
          <w:szCs w:val="22"/>
        </w:rPr>
        <w:t xml:space="preserve">Source: Macrotrends </w:t>
      </w:r>
      <w:r w:rsidRPr="00255B88">
        <w:rPr>
          <w:rFonts w:asciiTheme="majorHAnsi" w:hAnsiTheme="majorHAnsi" w:cstheme="majorHAnsi"/>
          <w:b/>
          <w:bCs/>
          <w:color w:val="FF66FF"/>
          <w:sz w:val="22"/>
          <w:szCs w:val="22"/>
        </w:rPr>
        <w:t>[3]</w:t>
      </w:r>
    </w:p>
    <w:p w14:paraId="4C0744AF" w14:textId="77777777" w:rsidR="00431283" w:rsidRDefault="00431283" w:rsidP="00A05D31">
      <w:pPr>
        <w:ind w:left="720"/>
        <w:rPr>
          <w:rFonts w:ascii="Arial" w:hAnsi="Arial" w:cs="Arial"/>
          <w:sz w:val="24"/>
          <w:szCs w:val="24"/>
        </w:rPr>
      </w:pPr>
    </w:p>
    <w:p w14:paraId="12E17535" w14:textId="77777777" w:rsidR="00255B88" w:rsidRDefault="00255B88" w:rsidP="00A43841">
      <w:pPr>
        <w:rPr>
          <w:rFonts w:asciiTheme="minorHAnsi" w:hAnsiTheme="minorHAnsi" w:cstheme="minorHAnsi"/>
          <w:sz w:val="22"/>
          <w:szCs w:val="22"/>
        </w:rPr>
      </w:pPr>
    </w:p>
    <w:p w14:paraId="19F2837D" w14:textId="4EAE618E" w:rsidR="00A43841" w:rsidRPr="004B64A1" w:rsidRDefault="00A43841" w:rsidP="00A43841">
      <w:pPr>
        <w:rPr>
          <w:rFonts w:asciiTheme="minorHAnsi" w:hAnsiTheme="minorHAnsi" w:cstheme="minorHAnsi"/>
          <w:sz w:val="22"/>
          <w:szCs w:val="22"/>
        </w:rPr>
      </w:pPr>
      <w:r w:rsidRPr="004B64A1">
        <w:rPr>
          <w:rFonts w:asciiTheme="minorHAnsi" w:hAnsiTheme="minorHAnsi" w:cstheme="minorHAnsi"/>
          <w:sz w:val="22"/>
          <w:szCs w:val="22"/>
        </w:rPr>
        <w:lastRenderedPageBreak/>
        <w:t>Along with other peer-to-peer platforms, Airbnb competes in the market and must navigate regulatory obstacles while adjusting to changing customer demands for distinctive experiences. The success of the platform depends on building trust, utilising technology, and upholding a favourable reputation via user reviews. Local and global economic factors affect how much demand there is for travel services. Airbnb's market positioning is influenced by strategic alliances and collaborations, and its user resonance is also influenced by societal and cultural trends. The market becomes more dynamic with the arrival of new firms and players, which challenges Airbnb's hegemony and changes the dynamics of the sector.</w:t>
      </w:r>
      <w:r w:rsidR="004B64A1">
        <w:rPr>
          <w:rFonts w:asciiTheme="minorHAnsi" w:hAnsiTheme="minorHAnsi" w:cstheme="minorHAnsi"/>
          <w:sz w:val="22"/>
          <w:szCs w:val="22"/>
        </w:rPr>
        <w:t xml:space="preserve"> </w:t>
      </w:r>
      <w:r w:rsidR="004B64A1" w:rsidRPr="004B64A1">
        <w:rPr>
          <w:rFonts w:asciiTheme="minorHAnsi" w:hAnsiTheme="minorHAnsi" w:cstheme="minorHAnsi"/>
          <w:b/>
          <w:bCs/>
          <w:color w:val="FF66FF"/>
          <w:sz w:val="22"/>
          <w:szCs w:val="22"/>
        </w:rPr>
        <w:t>[4]</w:t>
      </w:r>
    </w:p>
    <w:p w14:paraId="11C9AF05" w14:textId="77777777" w:rsidR="00A43841" w:rsidRDefault="00A43841" w:rsidP="00A43841">
      <w:pPr>
        <w:rPr>
          <w:rFonts w:asciiTheme="minorHAnsi" w:hAnsiTheme="minorHAnsi" w:cstheme="minorHAnsi"/>
          <w:sz w:val="24"/>
          <w:szCs w:val="24"/>
        </w:rPr>
      </w:pPr>
    </w:p>
    <w:p w14:paraId="6C5D31EC" w14:textId="641E53C1" w:rsidR="00431283" w:rsidRPr="004B64A1" w:rsidRDefault="004B64A1" w:rsidP="005951F9">
      <w:pPr>
        <w:rPr>
          <w:rFonts w:asciiTheme="minorHAnsi" w:hAnsiTheme="minorHAnsi" w:cstheme="minorHAnsi"/>
          <w:sz w:val="22"/>
          <w:szCs w:val="22"/>
        </w:rPr>
      </w:pPr>
      <w:r w:rsidRPr="004B64A1">
        <w:rPr>
          <w:rFonts w:asciiTheme="minorHAnsi" w:hAnsiTheme="minorHAnsi" w:cstheme="minorHAnsi"/>
          <w:sz w:val="22"/>
          <w:szCs w:val="22"/>
        </w:rPr>
        <w:t xml:space="preserve">Lastly, it is imperative to understand what is Airbnb’s current financial position, and what are the market challenges they face? As of Q1 2024, Airbnb is valued at a little under 90 billion US dollars, with a share price of 139 dollars per share. </w:t>
      </w:r>
      <w:r w:rsidRPr="004B64A1">
        <w:rPr>
          <w:rFonts w:asciiTheme="minorHAnsi" w:hAnsiTheme="minorHAnsi" w:cstheme="minorHAnsi"/>
          <w:b/>
          <w:bCs/>
          <w:color w:val="FF66FF"/>
          <w:sz w:val="22"/>
          <w:szCs w:val="22"/>
        </w:rPr>
        <w:t>[5]</w:t>
      </w:r>
      <w:r w:rsidRPr="004B64A1">
        <w:rPr>
          <w:rFonts w:asciiTheme="minorHAnsi" w:hAnsiTheme="minorHAnsi" w:cstheme="minorHAnsi"/>
          <w:sz w:val="22"/>
          <w:szCs w:val="22"/>
        </w:rPr>
        <w:t xml:space="preserve"> Although the COVID-19 pandemic was having a positive financial impact on Airbnb, the company was still facing challenges from competition, regulations, and the ongoing effects of uncertainty surrounding international travel on its operations. Overall Airbnb is in a very secure and stable position, to compete with traditional hotel operators across the world</w:t>
      </w:r>
      <w:r>
        <w:rPr>
          <w:rFonts w:asciiTheme="minorHAnsi" w:hAnsiTheme="minorHAnsi" w:cstheme="minorHAnsi"/>
          <w:sz w:val="22"/>
          <w:szCs w:val="22"/>
        </w:rPr>
        <w:t>.</w:t>
      </w:r>
    </w:p>
    <w:p w14:paraId="17D56E5F" w14:textId="77777777" w:rsidR="00431283" w:rsidRPr="005951F9" w:rsidRDefault="00431283" w:rsidP="005951F9">
      <w:pPr>
        <w:rPr>
          <w:rFonts w:asciiTheme="majorHAnsi" w:hAnsiTheme="majorHAnsi" w:cstheme="majorHAnsi"/>
          <w:sz w:val="32"/>
          <w:szCs w:val="32"/>
        </w:rPr>
      </w:pPr>
    </w:p>
    <w:p w14:paraId="027AE813" w14:textId="60C78FD3" w:rsidR="004B64A1" w:rsidRDefault="005951F9" w:rsidP="004D7E1F">
      <w:pPr>
        <w:rPr>
          <w:noProof/>
        </w:rPr>
      </w:pPr>
      <w:r>
        <w:rPr>
          <w:rFonts w:asciiTheme="majorHAnsi" w:hAnsiTheme="majorHAnsi" w:cstheme="majorHAnsi"/>
          <w:sz w:val="48"/>
          <w:szCs w:val="48"/>
        </w:rPr>
        <w:t>B</w:t>
      </w:r>
      <w:r w:rsidR="004B64A1">
        <w:rPr>
          <w:rFonts w:asciiTheme="majorHAnsi" w:hAnsiTheme="majorHAnsi" w:cstheme="majorHAnsi"/>
          <w:sz w:val="48"/>
          <w:szCs w:val="48"/>
        </w:rPr>
        <w:t>usiness Model Canvas</w:t>
      </w:r>
      <w:r w:rsidR="004B64A1">
        <w:rPr>
          <w:rFonts w:asciiTheme="majorHAnsi" w:hAnsiTheme="majorHAnsi" w:cstheme="majorHAnsi"/>
          <w:sz w:val="48"/>
          <w:szCs w:val="48"/>
        </w:rPr>
        <w:br/>
      </w:r>
      <w:r w:rsidR="004B64A1" w:rsidRPr="004B64A1">
        <w:rPr>
          <w:rFonts w:asciiTheme="majorHAnsi" w:hAnsiTheme="majorHAnsi" w:cstheme="majorHAnsi"/>
          <w:color w:val="FFFFFF" w:themeColor="background1"/>
          <w:sz w:val="22"/>
          <w:szCs w:val="22"/>
        </w:rPr>
        <w:t>.</w:t>
      </w:r>
      <w:r w:rsidR="004B64A1">
        <w:rPr>
          <w:rFonts w:asciiTheme="majorHAnsi" w:hAnsiTheme="majorHAnsi" w:cstheme="majorHAnsi"/>
          <w:sz w:val="48"/>
          <w:szCs w:val="48"/>
        </w:rPr>
        <w:br/>
      </w:r>
      <w:r w:rsidR="00A34136">
        <w:rPr>
          <w:rFonts w:asciiTheme="majorHAnsi" w:hAnsiTheme="majorHAnsi" w:cstheme="majorHAnsi"/>
          <w:sz w:val="22"/>
          <w:szCs w:val="22"/>
        </w:rPr>
        <w:t xml:space="preserve">A </w:t>
      </w:r>
      <w:r w:rsidR="004D7E1F" w:rsidRPr="00340E37">
        <w:rPr>
          <w:rFonts w:asciiTheme="majorHAnsi" w:hAnsiTheme="majorHAnsi" w:cstheme="majorHAnsi"/>
          <w:sz w:val="22"/>
          <w:szCs w:val="22"/>
        </w:rPr>
        <w:t>Business Model Canvas is a tool for strategic management and innovation that offers an organised framework for the ideation, illustration, and examination of the essential elements that make up a business model. The canvas, created by Yves Pigneur and Alexander Osterwalder, consists of nine basic construction components, each of which stands for a crucial facet of the company. Customer segments, value propositions, channels, customer relationships, income streams, important resources, important activities, important alliances, and cost structure are all included in these building blocks</w:t>
      </w:r>
      <w:r w:rsidR="004D7E1F">
        <w:rPr>
          <w:rFonts w:asciiTheme="majorHAnsi" w:hAnsiTheme="majorHAnsi" w:cstheme="majorHAnsi"/>
          <w:sz w:val="22"/>
          <w:szCs w:val="22"/>
        </w:rPr>
        <w:t>.</w:t>
      </w:r>
      <w:r w:rsidR="004B64A1" w:rsidRPr="004B64A1">
        <w:rPr>
          <w:noProof/>
        </w:rPr>
        <w:t xml:space="preserve"> </w:t>
      </w:r>
      <w:r w:rsidR="004B64A1">
        <w:rPr>
          <w:noProof/>
        </w:rPr>
        <w:t xml:space="preserve"> </w:t>
      </w:r>
      <w:r w:rsidR="004B64A1" w:rsidRPr="004B64A1">
        <w:rPr>
          <w:b/>
          <w:bCs/>
          <w:noProof/>
          <w:color w:val="FF66FF"/>
        </w:rPr>
        <w:t>[6]</w:t>
      </w:r>
      <w:r w:rsidR="004B64A1">
        <w:rPr>
          <w:b/>
          <w:bCs/>
          <w:noProof/>
          <w:color w:val="FF66FF"/>
        </w:rPr>
        <w:t xml:space="preserve"> </w:t>
      </w:r>
    </w:p>
    <w:p w14:paraId="7B3B485B" w14:textId="5A46737D" w:rsidR="004D7E1F" w:rsidRPr="004B64A1" w:rsidRDefault="004B64A1" w:rsidP="004B64A1">
      <w:pPr>
        <w:jc w:val="center"/>
        <w:rPr>
          <w:rFonts w:asciiTheme="majorHAnsi" w:hAnsiTheme="majorHAnsi" w:cstheme="majorHAnsi"/>
          <w:sz w:val="48"/>
          <w:szCs w:val="48"/>
        </w:rPr>
      </w:pPr>
      <w:r>
        <w:rPr>
          <w:noProof/>
        </w:rPr>
        <w:drawing>
          <wp:inline distT="0" distB="0" distL="0" distR="0" wp14:anchorId="42C88886" wp14:editId="120E2B58">
            <wp:extent cx="4724400" cy="3478796"/>
            <wp:effectExtent l="0" t="0" r="0" b="7620"/>
            <wp:docPr id="2061784596" name="Picture 3" descr="Example of Business Model Canv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xample of Business Model Canvas"/>
                    <pic:cNvPicPr>
                      <a:picLocks noChangeAspect="1" noChangeArrowheads="1"/>
                    </pic:cNvPicPr>
                  </pic:nvPicPr>
                  <pic:blipFill rotWithShape="1">
                    <a:blip r:embed="rId9">
                      <a:extLst>
                        <a:ext uri="{28A0092B-C50C-407E-A947-70E740481C1C}">
                          <a14:useLocalDpi xmlns:a14="http://schemas.microsoft.com/office/drawing/2010/main" val="0"/>
                        </a:ext>
                      </a:extLst>
                    </a:blip>
                    <a:srcRect l="-1" t="-243" r="175" b="5109"/>
                    <a:stretch/>
                  </pic:blipFill>
                  <pic:spPr bwMode="auto">
                    <a:xfrm>
                      <a:off x="0" y="0"/>
                      <a:ext cx="4736045" cy="3487371"/>
                    </a:xfrm>
                    <a:prstGeom prst="rect">
                      <a:avLst/>
                    </a:prstGeom>
                    <a:noFill/>
                    <a:ln>
                      <a:noFill/>
                    </a:ln>
                    <a:extLst>
                      <a:ext uri="{53640926-AAD7-44D8-BBD7-CCE9431645EC}">
                        <a14:shadowObscured xmlns:a14="http://schemas.microsoft.com/office/drawing/2010/main"/>
                      </a:ext>
                    </a:extLst>
                  </pic:spPr>
                </pic:pic>
              </a:graphicData>
            </a:graphic>
          </wp:inline>
        </w:drawing>
      </w:r>
    </w:p>
    <w:p w14:paraId="57EDF167" w14:textId="77777777" w:rsidR="00255B88" w:rsidRDefault="00255B88" w:rsidP="00255B88">
      <w:pPr>
        <w:jc w:val="center"/>
        <w:rPr>
          <w:rFonts w:asciiTheme="majorHAnsi" w:hAnsiTheme="majorHAnsi" w:cstheme="majorHAnsi"/>
          <w:sz w:val="22"/>
          <w:szCs w:val="22"/>
        </w:rPr>
      </w:pPr>
    </w:p>
    <w:p w14:paraId="429F80E3" w14:textId="48E01762" w:rsidR="004D7E1F" w:rsidRDefault="00255B88" w:rsidP="00255B88">
      <w:pPr>
        <w:jc w:val="center"/>
        <w:rPr>
          <w:rFonts w:asciiTheme="majorHAnsi" w:hAnsiTheme="majorHAnsi" w:cstheme="majorHAnsi"/>
          <w:sz w:val="22"/>
          <w:szCs w:val="22"/>
        </w:rPr>
      </w:pPr>
      <w:r w:rsidRPr="00255B88">
        <w:rPr>
          <w:rFonts w:asciiTheme="majorHAnsi" w:hAnsiTheme="majorHAnsi" w:cstheme="majorHAnsi"/>
          <w:sz w:val="22"/>
          <w:szCs w:val="22"/>
        </w:rPr>
        <w:t>Source: Corporate Finance Institute</w:t>
      </w:r>
    </w:p>
    <w:p w14:paraId="1BA94C48" w14:textId="77777777" w:rsidR="00255B88" w:rsidRPr="00255B88" w:rsidRDefault="00255B88" w:rsidP="00255B88">
      <w:pPr>
        <w:jc w:val="center"/>
        <w:rPr>
          <w:rFonts w:asciiTheme="majorHAnsi" w:hAnsiTheme="majorHAnsi" w:cstheme="majorHAnsi"/>
        </w:rPr>
      </w:pPr>
    </w:p>
    <w:p w14:paraId="78BA29CC" w14:textId="77777777" w:rsidR="00255B88" w:rsidRPr="00255B88" w:rsidRDefault="004D7E1F" w:rsidP="004D7E1F">
      <w:pPr>
        <w:rPr>
          <w:rFonts w:asciiTheme="minorHAnsi" w:hAnsiTheme="minorHAnsi" w:cstheme="minorHAnsi"/>
          <w:color w:val="374151"/>
          <w:sz w:val="22"/>
          <w:szCs w:val="22"/>
        </w:rPr>
      </w:pPr>
      <w:r w:rsidRPr="00255B88">
        <w:rPr>
          <w:rFonts w:asciiTheme="minorHAnsi" w:hAnsiTheme="minorHAnsi" w:cstheme="minorHAnsi"/>
          <w:sz w:val="22"/>
          <w:szCs w:val="22"/>
        </w:rPr>
        <w:lastRenderedPageBreak/>
        <w:t>The canvas functions as a comprehensive and graphical depiction that enables people and companies to methodically explain and examine their business strategy. Academic discourse frequently highlights its usefulness in promoting interdisciplinary cooperation, advancing a thorough comprehension of company dynamics, and streamlining strategic decision-making procedures. The Business Model Canvas can be used as an educational tool by researchers and teachers to teach strategy, innovation, and entrepreneurship as well as to evaluate and contrast different business models from different industries.</w:t>
      </w:r>
      <w:r w:rsidR="00255B88" w:rsidRPr="00255B88">
        <w:rPr>
          <w:rFonts w:asciiTheme="minorHAnsi" w:hAnsiTheme="minorHAnsi" w:cstheme="minorHAnsi"/>
          <w:sz w:val="22"/>
          <w:szCs w:val="22"/>
        </w:rPr>
        <w:t xml:space="preserve"> </w:t>
      </w:r>
      <w:r w:rsidR="00255B88" w:rsidRPr="00255B88">
        <w:rPr>
          <w:rFonts w:asciiTheme="minorHAnsi" w:hAnsiTheme="minorHAnsi" w:cstheme="minorHAnsi"/>
          <w:sz w:val="22"/>
          <w:szCs w:val="22"/>
        </w:rPr>
        <w:br/>
      </w:r>
    </w:p>
    <w:p w14:paraId="59A0DD38" w14:textId="3C5DD6AA" w:rsidR="004D7E1F" w:rsidRPr="0020336B" w:rsidRDefault="00255B88" w:rsidP="004D7E1F">
      <w:pPr>
        <w:rPr>
          <w:rFonts w:asciiTheme="majorHAnsi" w:hAnsiTheme="majorHAnsi" w:cstheme="majorHAnsi"/>
          <w:sz w:val="22"/>
          <w:szCs w:val="22"/>
        </w:rPr>
      </w:pPr>
      <w:r w:rsidRPr="0020336B">
        <w:rPr>
          <w:rFonts w:asciiTheme="minorHAnsi" w:hAnsiTheme="minorHAnsi" w:cstheme="minorHAnsi"/>
          <w:sz w:val="22"/>
          <w:szCs w:val="22"/>
        </w:rPr>
        <w:t>In the Business Model Canvas, developed by Alexander Osterwalder and Yves Pigneur, Airbnb's integration is represented across several key components:</w:t>
      </w:r>
      <w:r w:rsidRPr="0020336B">
        <w:rPr>
          <w:rFonts w:ascii="Segoe UI" w:hAnsi="Segoe UI" w:cs="Segoe UI"/>
        </w:rPr>
        <w:br/>
      </w:r>
    </w:p>
    <w:p w14:paraId="5D66D276" w14:textId="787A548D" w:rsidR="00255B88" w:rsidRPr="0020336B" w:rsidRDefault="00255B88" w:rsidP="00255B88">
      <w:pPr>
        <w:pStyle w:val="ListParagraph"/>
        <w:numPr>
          <w:ilvl w:val="0"/>
          <w:numId w:val="13"/>
        </w:numPr>
        <w:rPr>
          <w:rFonts w:asciiTheme="minorHAnsi" w:hAnsiTheme="minorHAnsi" w:cstheme="minorHAnsi"/>
          <w:b/>
          <w:bCs/>
          <w:sz w:val="22"/>
          <w:szCs w:val="22"/>
        </w:rPr>
      </w:pPr>
      <w:r w:rsidRPr="0020336B">
        <w:rPr>
          <w:rFonts w:asciiTheme="minorHAnsi" w:hAnsiTheme="minorHAnsi" w:cstheme="minorHAnsi"/>
          <w:b/>
          <w:bCs/>
          <w:sz w:val="22"/>
          <w:szCs w:val="22"/>
        </w:rPr>
        <w:t>Customer Segments:</w:t>
      </w:r>
      <w:r w:rsidRPr="0020336B">
        <w:rPr>
          <w:rFonts w:asciiTheme="minorHAnsi" w:hAnsiTheme="minorHAnsi" w:cstheme="minorHAnsi"/>
          <w:sz w:val="22"/>
          <w:szCs w:val="22"/>
        </w:rPr>
        <w:t xml:space="preserve"> Airbnb serves a range of clientele, from homeowners hoping to make money from their rooms to tourists searching for distinctive and reasonably priced lodging.</w:t>
      </w:r>
      <w:r w:rsidRPr="0020336B">
        <w:rPr>
          <w:rFonts w:asciiTheme="minorHAnsi" w:hAnsiTheme="minorHAnsi" w:cstheme="minorHAnsi"/>
          <w:sz w:val="22"/>
          <w:szCs w:val="22"/>
        </w:rPr>
        <w:br/>
      </w:r>
    </w:p>
    <w:p w14:paraId="03F1DB22" w14:textId="3354AE90" w:rsidR="00255B88" w:rsidRPr="0020336B" w:rsidRDefault="00255B88" w:rsidP="00255B88">
      <w:pPr>
        <w:pStyle w:val="ListParagraph"/>
        <w:numPr>
          <w:ilvl w:val="0"/>
          <w:numId w:val="13"/>
        </w:numPr>
        <w:rPr>
          <w:rFonts w:asciiTheme="minorHAnsi" w:hAnsiTheme="minorHAnsi" w:cstheme="minorHAnsi"/>
          <w:b/>
          <w:bCs/>
          <w:sz w:val="22"/>
          <w:szCs w:val="22"/>
        </w:rPr>
      </w:pPr>
      <w:r w:rsidRPr="0020336B">
        <w:rPr>
          <w:rFonts w:asciiTheme="minorHAnsi" w:hAnsiTheme="minorHAnsi" w:cstheme="minorHAnsi"/>
          <w:b/>
          <w:bCs/>
          <w:sz w:val="22"/>
          <w:szCs w:val="22"/>
        </w:rPr>
        <w:t xml:space="preserve">Value Propositions: </w:t>
      </w:r>
      <w:r w:rsidRPr="0020336B">
        <w:rPr>
          <w:rFonts w:asciiTheme="minorHAnsi" w:hAnsiTheme="minorHAnsi" w:cstheme="minorHAnsi"/>
          <w:sz w:val="22"/>
          <w:szCs w:val="22"/>
        </w:rPr>
        <w:t xml:space="preserve">Airbnb provides a wide variety of housing choices, customised experiences, and a feeling of absorption in the local culture for visitors. Airbnb gives hosts a way to make money by renting out their homes and knowledge. </w:t>
      </w:r>
      <w:r w:rsidRPr="0020336B">
        <w:rPr>
          <w:rFonts w:asciiTheme="minorHAnsi" w:hAnsiTheme="minorHAnsi" w:cstheme="minorHAnsi"/>
          <w:b/>
          <w:bCs/>
          <w:color w:val="FF66FF"/>
          <w:sz w:val="22"/>
          <w:szCs w:val="22"/>
        </w:rPr>
        <w:t>[7]</w:t>
      </w:r>
      <w:r w:rsidRPr="0020336B">
        <w:rPr>
          <w:rFonts w:asciiTheme="minorHAnsi" w:hAnsiTheme="minorHAnsi" w:cstheme="minorHAnsi"/>
          <w:b/>
          <w:bCs/>
          <w:sz w:val="22"/>
          <w:szCs w:val="22"/>
        </w:rPr>
        <w:br/>
      </w:r>
    </w:p>
    <w:p w14:paraId="1111C9EC" w14:textId="4E705790" w:rsidR="00255B88" w:rsidRPr="0020336B" w:rsidRDefault="00255B88" w:rsidP="00255B88">
      <w:pPr>
        <w:pStyle w:val="ListParagraph"/>
        <w:numPr>
          <w:ilvl w:val="0"/>
          <w:numId w:val="13"/>
        </w:numPr>
        <w:rPr>
          <w:rFonts w:asciiTheme="minorHAnsi" w:hAnsiTheme="minorHAnsi" w:cstheme="minorHAnsi"/>
          <w:b/>
          <w:bCs/>
          <w:sz w:val="22"/>
          <w:szCs w:val="22"/>
        </w:rPr>
      </w:pPr>
      <w:r w:rsidRPr="0020336B">
        <w:rPr>
          <w:rFonts w:asciiTheme="minorHAnsi" w:hAnsiTheme="minorHAnsi" w:cstheme="minorHAnsi"/>
          <w:b/>
          <w:bCs/>
          <w:sz w:val="22"/>
          <w:szCs w:val="22"/>
        </w:rPr>
        <w:t xml:space="preserve">Channels: </w:t>
      </w:r>
      <w:r w:rsidR="0020336B" w:rsidRPr="0020336B">
        <w:rPr>
          <w:rFonts w:asciiTheme="minorHAnsi" w:hAnsiTheme="minorHAnsi" w:cstheme="minorHAnsi"/>
          <w:sz w:val="22"/>
          <w:szCs w:val="22"/>
        </w:rPr>
        <w:t>Airbnb offers a smartphone app and an internet platform for users to search, book, and list properties or activities.</w:t>
      </w:r>
      <w:r w:rsidR="0020336B" w:rsidRPr="0020336B">
        <w:rPr>
          <w:rFonts w:asciiTheme="minorHAnsi" w:hAnsiTheme="minorHAnsi" w:cstheme="minorHAnsi"/>
          <w:sz w:val="22"/>
          <w:szCs w:val="22"/>
        </w:rPr>
        <w:br/>
      </w:r>
    </w:p>
    <w:p w14:paraId="72118CA6" w14:textId="620041BF" w:rsidR="00255B88" w:rsidRPr="0020336B" w:rsidRDefault="00255B88" w:rsidP="00255B88">
      <w:pPr>
        <w:pStyle w:val="ListParagraph"/>
        <w:numPr>
          <w:ilvl w:val="0"/>
          <w:numId w:val="13"/>
        </w:numPr>
        <w:rPr>
          <w:rFonts w:asciiTheme="minorHAnsi" w:hAnsiTheme="minorHAnsi" w:cstheme="minorHAnsi"/>
          <w:b/>
          <w:bCs/>
          <w:sz w:val="22"/>
          <w:szCs w:val="22"/>
        </w:rPr>
      </w:pPr>
      <w:r w:rsidRPr="0020336B">
        <w:rPr>
          <w:rFonts w:asciiTheme="minorHAnsi" w:hAnsiTheme="minorHAnsi" w:cstheme="minorHAnsi"/>
          <w:b/>
          <w:bCs/>
          <w:sz w:val="22"/>
          <w:szCs w:val="22"/>
        </w:rPr>
        <w:t>Customer Relationships:</w:t>
      </w:r>
      <w:r w:rsidR="0020336B" w:rsidRPr="0020336B">
        <w:rPr>
          <w:rFonts w:asciiTheme="minorHAnsi" w:hAnsiTheme="minorHAnsi" w:cstheme="minorHAnsi"/>
          <w:b/>
          <w:bCs/>
          <w:sz w:val="22"/>
          <w:szCs w:val="22"/>
        </w:rPr>
        <w:t xml:space="preserve"> </w:t>
      </w:r>
      <w:r w:rsidR="0020336B" w:rsidRPr="0020336B">
        <w:rPr>
          <w:rFonts w:asciiTheme="minorHAnsi" w:hAnsiTheme="minorHAnsi" w:cstheme="minorHAnsi"/>
          <w:sz w:val="22"/>
          <w:szCs w:val="22"/>
        </w:rPr>
        <w:t>Through its user-friendly platform, customer service, and the trust that is built through user reviews, Airbnb cultivates connections with its customers.</w:t>
      </w:r>
      <w:r w:rsidR="0020336B" w:rsidRPr="0020336B">
        <w:rPr>
          <w:rFonts w:asciiTheme="minorHAnsi" w:hAnsiTheme="minorHAnsi" w:cstheme="minorHAnsi"/>
          <w:sz w:val="22"/>
          <w:szCs w:val="22"/>
        </w:rPr>
        <w:br/>
      </w:r>
    </w:p>
    <w:p w14:paraId="2E20DEDA" w14:textId="3EE72AE8" w:rsidR="00255B88" w:rsidRPr="0020336B" w:rsidRDefault="00255B88" w:rsidP="00255B88">
      <w:pPr>
        <w:pStyle w:val="ListParagraph"/>
        <w:numPr>
          <w:ilvl w:val="0"/>
          <w:numId w:val="13"/>
        </w:numPr>
        <w:rPr>
          <w:rFonts w:asciiTheme="minorHAnsi" w:hAnsiTheme="minorHAnsi" w:cstheme="minorHAnsi"/>
          <w:b/>
          <w:bCs/>
          <w:sz w:val="22"/>
          <w:szCs w:val="22"/>
        </w:rPr>
      </w:pPr>
      <w:r w:rsidRPr="0020336B">
        <w:rPr>
          <w:rFonts w:asciiTheme="minorHAnsi" w:hAnsiTheme="minorHAnsi" w:cstheme="minorHAnsi"/>
          <w:b/>
          <w:bCs/>
          <w:sz w:val="22"/>
          <w:szCs w:val="22"/>
        </w:rPr>
        <w:t>Revenue Streams:</w:t>
      </w:r>
      <w:r w:rsidR="0020336B" w:rsidRPr="0020336B">
        <w:rPr>
          <w:rFonts w:asciiTheme="minorHAnsi" w:hAnsiTheme="minorHAnsi" w:cstheme="minorHAnsi"/>
          <w:b/>
          <w:bCs/>
          <w:sz w:val="22"/>
          <w:szCs w:val="22"/>
        </w:rPr>
        <w:t xml:space="preserve"> </w:t>
      </w:r>
      <w:r w:rsidR="0020336B" w:rsidRPr="0020336B">
        <w:rPr>
          <w:rFonts w:asciiTheme="minorHAnsi" w:hAnsiTheme="minorHAnsi" w:cstheme="minorHAnsi"/>
          <w:sz w:val="22"/>
          <w:szCs w:val="22"/>
        </w:rPr>
        <w:t>The main sources of income for Airbnb are host service fees, guest booking fees, and occasionally extra costs for activities.</w:t>
      </w:r>
      <w:r w:rsidR="0020336B" w:rsidRPr="0020336B">
        <w:rPr>
          <w:rFonts w:asciiTheme="minorHAnsi" w:hAnsiTheme="minorHAnsi" w:cstheme="minorHAnsi"/>
          <w:b/>
          <w:bCs/>
          <w:sz w:val="22"/>
          <w:szCs w:val="22"/>
        </w:rPr>
        <w:br/>
      </w:r>
    </w:p>
    <w:p w14:paraId="6D505530" w14:textId="1D5882CC" w:rsidR="00255B88" w:rsidRPr="0020336B" w:rsidRDefault="00255B88" w:rsidP="00255B88">
      <w:pPr>
        <w:pStyle w:val="ListParagraph"/>
        <w:numPr>
          <w:ilvl w:val="0"/>
          <w:numId w:val="13"/>
        </w:numPr>
        <w:rPr>
          <w:rFonts w:asciiTheme="minorHAnsi" w:hAnsiTheme="minorHAnsi" w:cstheme="minorHAnsi"/>
          <w:sz w:val="22"/>
          <w:szCs w:val="22"/>
        </w:rPr>
      </w:pPr>
      <w:r w:rsidRPr="0020336B">
        <w:rPr>
          <w:rFonts w:asciiTheme="minorHAnsi" w:hAnsiTheme="minorHAnsi" w:cstheme="minorHAnsi"/>
          <w:b/>
          <w:bCs/>
          <w:sz w:val="22"/>
          <w:szCs w:val="22"/>
        </w:rPr>
        <w:t>Key Resources:</w:t>
      </w:r>
      <w:r w:rsidR="0020336B" w:rsidRPr="0020336B">
        <w:rPr>
          <w:rFonts w:asciiTheme="minorHAnsi" w:hAnsiTheme="minorHAnsi" w:cstheme="minorHAnsi"/>
          <w:b/>
          <w:bCs/>
          <w:sz w:val="22"/>
          <w:szCs w:val="22"/>
        </w:rPr>
        <w:t xml:space="preserve"> </w:t>
      </w:r>
      <w:r w:rsidR="0020336B" w:rsidRPr="0020336B">
        <w:rPr>
          <w:rFonts w:asciiTheme="minorHAnsi" w:hAnsiTheme="minorHAnsi" w:cstheme="minorHAnsi"/>
          <w:sz w:val="22"/>
          <w:szCs w:val="22"/>
        </w:rPr>
        <w:t>The primary assets of Airbnb are its digital platform, technological framework, trademark, and host and guest community.</w:t>
      </w:r>
      <w:r w:rsidR="0020336B" w:rsidRPr="0020336B">
        <w:rPr>
          <w:rFonts w:asciiTheme="minorHAnsi" w:hAnsiTheme="minorHAnsi" w:cstheme="minorHAnsi"/>
          <w:sz w:val="22"/>
          <w:szCs w:val="22"/>
        </w:rPr>
        <w:br/>
      </w:r>
    </w:p>
    <w:p w14:paraId="0F2C3E23" w14:textId="28D5638B" w:rsidR="00255B88" w:rsidRPr="0020336B" w:rsidRDefault="00255B88" w:rsidP="00255B88">
      <w:pPr>
        <w:pStyle w:val="ListParagraph"/>
        <w:numPr>
          <w:ilvl w:val="0"/>
          <w:numId w:val="13"/>
        </w:numPr>
        <w:rPr>
          <w:rFonts w:asciiTheme="minorHAnsi" w:hAnsiTheme="minorHAnsi" w:cstheme="minorHAnsi"/>
          <w:b/>
          <w:bCs/>
          <w:sz w:val="22"/>
          <w:szCs w:val="22"/>
        </w:rPr>
      </w:pPr>
      <w:r w:rsidRPr="0020336B">
        <w:rPr>
          <w:rFonts w:asciiTheme="minorHAnsi" w:hAnsiTheme="minorHAnsi" w:cstheme="minorHAnsi"/>
          <w:b/>
          <w:bCs/>
          <w:sz w:val="22"/>
          <w:szCs w:val="22"/>
        </w:rPr>
        <w:t>Key Activities:</w:t>
      </w:r>
      <w:r w:rsidR="0020336B" w:rsidRPr="0020336B">
        <w:rPr>
          <w:rFonts w:asciiTheme="minorHAnsi" w:hAnsiTheme="minorHAnsi" w:cstheme="minorHAnsi"/>
        </w:rPr>
        <w:t xml:space="preserve"> </w:t>
      </w:r>
      <w:r w:rsidR="0020336B" w:rsidRPr="0020336B">
        <w:rPr>
          <w:rFonts w:asciiTheme="minorHAnsi" w:hAnsiTheme="minorHAnsi" w:cstheme="minorHAnsi"/>
          <w:sz w:val="22"/>
          <w:szCs w:val="22"/>
        </w:rPr>
        <w:t>Managing the online marketplace, maintaining safety and trust, and developing new ideas to improve customer experiences are among Airbnb's main tasks.</w:t>
      </w:r>
      <w:r w:rsidR="0020336B" w:rsidRPr="0020336B">
        <w:rPr>
          <w:rFonts w:asciiTheme="minorHAnsi" w:hAnsiTheme="minorHAnsi" w:cstheme="minorHAnsi"/>
          <w:b/>
          <w:bCs/>
          <w:sz w:val="22"/>
          <w:szCs w:val="22"/>
        </w:rPr>
        <w:br/>
      </w:r>
    </w:p>
    <w:p w14:paraId="5DDAB9EA" w14:textId="7825B1C0" w:rsidR="00255B88" w:rsidRPr="0020336B" w:rsidRDefault="00255B88" w:rsidP="00255B88">
      <w:pPr>
        <w:pStyle w:val="ListParagraph"/>
        <w:numPr>
          <w:ilvl w:val="0"/>
          <w:numId w:val="13"/>
        </w:numPr>
        <w:rPr>
          <w:rFonts w:asciiTheme="minorHAnsi" w:hAnsiTheme="minorHAnsi" w:cstheme="minorHAnsi"/>
          <w:b/>
          <w:bCs/>
          <w:sz w:val="22"/>
          <w:szCs w:val="22"/>
        </w:rPr>
      </w:pPr>
      <w:r w:rsidRPr="0020336B">
        <w:rPr>
          <w:rFonts w:asciiTheme="minorHAnsi" w:hAnsiTheme="minorHAnsi" w:cstheme="minorHAnsi"/>
          <w:b/>
          <w:bCs/>
          <w:sz w:val="22"/>
          <w:szCs w:val="22"/>
        </w:rPr>
        <w:t>Key Partnerships:</w:t>
      </w:r>
      <w:r w:rsidR="0020336B" w:rsidRPr="0020336B">
        <w:rPr>
          <w:rFonts w:asciiTheme="minorHAnsi" w:hAnsiTheme="minorHAnsi" w:cstheme="minorHAnsi"/>
          <w:b/>
          <w:bCs/>
          <w:sz w:val="22"/>
          <w:szCs w:val="22"/>
        </w:rPr>
        <w:t xml:space="preserve"> </w:t>
      </w:r>
      <w:proofErr w:type="gramStart"/>
      <w:r w:rsidR="0020336B" w:rsidRPr="0020336B">
        <w:rPr>
          <w:rFonts w:asciiTheme="minorHAnsi" w:hAnsiTheme="minorHAnsi" w:cstheme="minorHAnsi"/>
          <w:sz w:val="22"/>
          <w:szCs w:val="22"/>
        </w:rPr>
        <w:t>In order to</w:t>
      </w:r>
      <w:proofErr w:type="gramEnd"/>
      <w:r w:rsidR="0020336B" w:rsidRPr="0020336B">
        <w:rPr>
          <w:rFonts w:asciiTheme="minorHAnsi" w:hAnsiTheme="minorHAnsi" w:cstheme="minorHAnsi"/>
          <w:sz w:val="22"/>
          <w:szCs w:val="22"/>
        </w:rPr>
        <w:t xml:space="preserve"> guarantee adherence to regional laws and preserve a healthy ecology, Airbnb works in conjunction with hosts, authorities, and other stakeholders.</w:t>
      </w:r>
      <w:r w:rsidR="0020336B" w:rsidRPr="0020336B">
        <w:rPr>
          <w:rFonts w:asciiTheme="minorHAnsi" w:hAnsiTheme="minorHAnsi" w:cstheme="minorHAnsi"/>
          <w:b/>
          <w:bCs/>
          <w:sz w:val="22"/>
          <w:szCs w:val="22"/>
        </w:rPr>
        <w:br/>
      </w:r>
    </w:p>
    <w:p w14:paraId="313B58B2" w14:textId="75463943" w:rsidR="00255B88" w:rsidRPr="0020336B" w:rsidRDefault="00255B88" w:rsidP="00255B88">
      <w:pPr>
        <w:pStyle w:val="ListParagraph"/>
        <w:numPr>
          <w:ilvl w:val="0"/>
          <w:numId w:val="13"/>
        </w:numPr>
        <w:rPr>
          <w:rFonts w:asciiTheme="minorHAnsi" w:hAnsiTheme="minorHAnsi" w:cstheme="minorHAnsi"/>
          <w:b/>
          <w:bCs/>
          <w:sz w:val="22"/>
          <w:szCs w:val="22"/>
        </w:rPr>
      </w:pPr>
      <w:r w:rsidRPr="0020336B">
        <w:rPr>
          <w:rFonts w:asciiTheme="minorHAnsi" w:hAnsiTheme="minorHAnsi" w:cstheme="minorHAnsi"/>
          <w:b/>
          <w:bCs/>
          <w:sz w:val="22"/>
          <w:szCs w:val="22"/>
        </w:rPr>
        <w:t xml:space="preserve">Cost Structure: </w:t>
      </w:r>
      <w:r w:rsidR="0020336B" w:rsidRPr="0020336B">
        <w:rPr>
          <w:rFonts w:asciiTheme="minorHAnsi" w:hAnsiTheme="minorHAnsi" w:cstheme="minorHAnsi"/>
          <w:sz w:val="22"/>
          <w:szCs w:val="22"/>
        </w:rPr>
        <w:t>Airbnb incurs costs for marketing, customer service, technological upkeep, regulatory compliance, and investments in user safety.</w:t>
      </w:r>
      <w:r w:rsidR="0020336B" w:rsidRPr="0020336B">
        <w:rPr>
          <w:rFonts w:asciiTheme="minorHAnsi" w:hAnsiTheme="minorHAnsi" w:cstheme="minorHAnsi"/>
          <w:b/>
          <w:bCs/>
          <w:sz w:val="22"/>
          <w:szCs w:val="22"/>
        </w:rPr>
        <w:t xml:space="preserve"> </w:t>
      </w:r>
      <w:r w:rsidRPr="0020336B">
        <w:rPr>
          <w:rFonts w:asciiTheme="minorHAnsi" w:hAnsiTheme="minorHAnsi" w:cstheme="minorHAnsi"/>
          <w:b/>
          <w:bCs/>
          <w:color w:val="FF66FF"/>
          <w:sz w:val="22"/>
          <w:szCs w:val="22"/>
        </w:rPr>
        <w:t>[8]</w:t>
      </w:r>
      <w:r w:rsidR="0020336B" w:rsidRPr="0020336B">
        <w:rPr>
          <w:rFonts w:asciiTheme="minorHAnsi" w:hAnsiTheme="minorHAnsi" w:cstheme="minorHAnsi"/>
          <w:b/>
          <w:bCs/>
          <w:sz w:val="22"/>
          <w:szCs w:val="22"/>
        </w:rPr>
        <w:br/>
      </w:r>
    </w:p>
    <w:p w14:paraId="6624F8F7" w14:textId="77777777" w:rsidR="0020336B" w:rsidRPr="0020336B" w:rsidRDefault="00255B88" w:rsidP="00255B88">
      <w:pPr>
        <w:pStyle w:val="ListParagraph"/>
        <w:numPr>
          <w:ilvl w:val="0"/>
          <w:numId w:val="13"/>
        </w:numPr>
        <w:rPr>
          <w:rFonts w:asciiTheme="majorHAnsi" w:hAnsiTheme="majorHAnsi" w:cstheme="majorHAnsi"/>
          <w:sz w:val="32"/>
          <w:szCs w:val="32"/>
        </w:rPr>
      </w:pPr>
      <w:r w:rsidRPr="0020336B">
        <w:rPr>
          <w:rFonts w:asciiTheme="minorHAnsi" w:hAnsiTheme="minorHAnsi" w:cstheme="minorHAnsi"/>
          <w:b/>
          <w:bCs/>
          <w:sz w:val="22"/>
          <w:szCs w:val="22"/>
        </w:rPr>
        <w:t>Chanels:</w:t>
      </w:r>
      <w:r w:rsidR="0020336B" w:rsidRPr="0020336B">
        <w:rPr>
          <w:rFonts w:asciiTheme="minorHAnsi" w:hAnsiTheme="minorHAnsi" w:cstheme="minorHAnsi"/>
        </w:rPr>
        <w:t xml:space="preserve"> </w:t>
      </w:r>
      <w:r w:rsidR="0020336B" w:rsidRPr="0020336B">
        <w:rPr>
          <w:rFonts w:asciiTheme="minorHAnsi" w:hAnsiTheme="minorHAnsi" w:cstheme="minorHAnsi"/>
          <w:sz w:val="22"/>
          <w:szCs w:val="22"/>
        </w:rPr>
        <w:t>Airbnb uses partnerships, social media, and digital marketing to reach a worldwide audience and draw both hosts and guests.</w:t>
      </w:r>
    </w:p>
    <w:p w14:paraId="5EF0489A" w14:textId="77777777" w:rsidR="0020336B" w:rsidRDefault="0020336B" w:rsidP="0020336B">
      <w:pPr>
        <w:rPr>
          <w:rFonts w:asciiTheme="minorHAnsi" w:hAnsiTheme="minorHAnsi" w:cstheme="minorHAnsi"/>
          <w:b/>
          <w:bCs/>
          <w:sz w:val="22"/>
          <w:szCs w:val="22"/>
        </w:rPr>
      </w:pPr>
    </w:p>
    <w:p w14:paraId="259B9681" w14:textId="77777777" w:rsidR="0020336B" w:rsidRDefault="0020336B" w:rsidP="0020336B">
      <w:pPr>
        <w:rPr>
          <w:rFonts w:asciiTheme="minorHAnsi" w:hAnsiTheme="minorHAnsi" w:cstheme="minorHAnsi"/>
          <w:b/>
          <w:bCs/>
          <w:sz w:val="22"/>
          <w:szCs w:val="22"/>
        </w:rPr>
      </w:pPr>
    </w:p>
    <w:p w14:paraId="752526F4" w14:textId="094E4B38" w:rsidR="0020336B" w:rsidRPr="0020336B" w:rsidRDefault="0020336B" w:rsidP="0020336B">
      <w:pPr>
        <w:rPr>
          <w:rFonts w:asciiTheme="minorHAnsi" w:hAnsiTheme="minorHAnsi" w:cstheme="minorHAnsi"/>
          <w:sz w:val="22"/>
          <w:szCs w:val="22"/>
        </w:rPr>
      </w:pPr>
      <w:r w:rsidRPr="0020336B">
        <w:rPr>
          <w:rFonts w:asciiTheme="minorHAnsi" w:hAnsiTheme="minorHAnsi" w:cstheme="minorHAnsi"/>
          <w:sz w:val="22"/>
          <w:szCs w:val="22"/>
        </w:rPr>
        <w:t>Through integration with these elements, Airbnb has developed a revolutionary business model that emphasises shared economies and distinctive travel experiences, connecting people globally. The intricacies of Airbnb's economic strategy could change, so it's vital to keep an eye on the most recent data for the most accurate picture.</w:t>
      </w:r>
    </w:p>
    <w:p w14:paraId="1931B15C" w14:textId="77777777" w:rsidR="0020336B" w:rsidRDefault="0020336B" w:rsidP="0020336B">
      <w:pPr>
        <w:rPr>
          <w:rFonts w:asciiTheme="minorHAnsi" w:hAnsiTheme="minorHAnsi" w:cstheme="minorHAnsi"/>
          <w:b/>
          <w:bCs/>
          <w:sz w:val="22"/>
          <w:szCs w:val="22"/>
        </w:rPr>
      </w:pPr>
    </w:p>
    <w:p w14:paraId="3E65E184" w14:textId="77777777" w:rsidR="0020336B" w:rsidRDefault="0020336B" w:rsidP="0020336B">
      <w:pPr>
        <w:rPr>
          <w:rFonts w:asciiTheme="minorHAnsi" w:hAnsiTheme="minorHAnsi" w:cstheme="minorHAnsi"/>
          <w:b/>
          <w:bCs/>
          <w:sz w:val="22"/>
          <w:szCs w:val="22"/>
        </w:rPr>
      </w:pPr>
    </w:p>
    <w:p w14:paraId="5EC4C8EC" w14:textId="77777777" w:rsidR="0020336B" w:rsidRDefault="0020336B" w:rsidP="0020336B">
      <w:pPr>
        <w:rPr>
          <w:rFonts w:asciiTheme="minorHAnsi" w:hAnsiTheme="minorHAnsi" w:cstheme="minorHAnsi"/>
          <w:b/>
          <w:bCs/>
          <w:sz w:val="22"/>
          <w:szCs w:val="22"/>
        </w:rPr>
      </w:pPr>
    </w:p>
    <w:p w14:paraId="6EC6915B" w14:textId="77777777" w:rsidR="0020336B" w:rsidRDefault="0020336B" w:rsidP="005951F9">
      <w:pPr>
        <w:rPr>
          <w:rFonts w:asciiTheme="minorHAnsi" w:hAnsiTheme="minorHAnsi" w:cstheme="minorHAnsi"/>
          <w:b/>
          <w:bCs/>
          <w:sz w:val="22"/>
          <w:szCs w:val="22"/>
        </w:rPr>
      </w:pPr>
    </w:p>
    <w:p w14:paraId="7B43A934" w14:textId="700E46FF" w:rsidR="0053137E" w:rsidRDefault="005951F9" w:rsidP="005951F9">
      <w:pPr>
        <w:rPr>
          <w:rFonts w:asciiTheme="majorHAnsi" w:hAnsiTheme="majorHAnsi" w:cstheme="majorHAnsi"/>
          <w:sz w:val="48"/>
          <w:szCs w:val="48"/>
        </w:rPr>
      </w:pPr>
      <w:r>
        <w:rPr>
          <w:rFonts w:asciiTheme="majorHAnsi" w:hAnsiTheme="majorHAnsi" w:cstheme="majorHAnsi"/>
          <w:sz w:val="48"/>
          <w:szCs w:val="48"/>
        </w:rPr>
        <w:lastRenderedPageBreak/>
        <w:t>S</w:t>
      </w:r>
      <w:r w:rsidR="0020336B">
        <w:rPr>
          <w:rFonts w:asciiTheme="majorHAnsi" w:hAnsiTheme="majorHAnsi" w:cstheme="majorHAnsi"/>
          <w:sz w:val="48"/>
          <w:szCs w:val="48"/>
        </w:rPr>
        <w:t xml:space="preserve">trategic </w:t>
      </w:r>
      <w:r>
        <w:rPr>
          <w:rFonts w:asciiTheme="majorHAnsi" w:hAnsiTheme="majorHAnsi" w:cstheme="majorHAnsi"/>
          <w:sz w:val="48"/>
          <w:szCs w:val="48"/>
        </w:rPr>
        <w:t>F</w:t>
      </w:r>
      <w:r w:rsidR="0020336B">
        <w:rPr>
          <w:rFonts w:asciiTheme="majorHAnsi" w:hAnsiTheme="majorHAnsi" w:cstheme="majorHAnsi"/>
          <w:sz w:val="48"/>
          <w:szCs w:val="48"/>
        </w:rPr>
        <w:t xml:space="preserve">ormulation </w:t>
      </w:r>
      <w:r>
        <w:rPr>
          <w:rFonts w:asciiTheme="majorHAnsi" w:hAnsiTheme="majorHAnsi" w:cstheme="majorHAnsi"/>
          <w:sz w:val="48"/>
          <w:szCs w:val="48"/>
        </w:rPr>
        <w:t>F</w:t>
      </w:r>
      <w:r w:rsidR="0020336B">
        <w:rPr>
          <w:rFonts w:asciiTheme="majorHAnsi" w:hAnsiTheme="majorHAnsi" w:cstheme="majorHAnsi"/>
          <w:sz w:val="48"/>
          <w:szCs w:val="48"/>
        </w:rPr>
        <w:t>ramework</w:t>
      </w:r>
    </w:p>
    <w:p w14:paraId="7333B55B" w14:textId="77777777" w:rsidR="0020336B" w:rsidRPr="0020336B" w:rsidRDefault="0020336B" w:rsidP="005951F9">
      <w:pPr>
        <w:rPr>
          <w:rFonts w:asciiTheme="majorHAnsi" w:hAnsiTheme="majorHAnsi" w:cstheme="majorHAnsi"/>
          <w:sz w:val="22"/>
          <w:szCs w:val="22"/>
        </w:rPr>
      </w:pPr>
    </w:p>
    <w:p w14:paraId="480CEC15" w14:textId="1CBE034A" w:rsidR="0053137E" w:rsidRPr="00A05D31" w:rsidRDefault="0053137E" w:rsidP="005951F9">
      <w:pPr>
        <w:rPr>
          <w:rFonts w:asciiTheme="minorHAnsi" w:hAnsiTheme="minorHAnsi" w:cstheme="minorHAnsi"/>
          <w:sz w:val="22"/>
          <w:szCs w:val="22"/>
        </w:rPr>
      </w:pPr>
      <w:r w:rsidRPr="0053137E">
        <w:rPr>
          <w:rFonts w:asciiTheme="minorHAnsi" w:hAnsiTheme="minorHAnsi" w:cstheme="minorHAnsi"/>
          <w:sz w:val="22"/>
          <w:szCs w:val="22"/>
        </w:rPr>
        <w:t>In the business world, the concept of "</w:t>
      </w:r>
      <w:r w:rsidR="00EA0309">
        <w:rPr>
          <w:rFonts w:asciiTheme="minorHAnsi" w:hAnsiTheme="minorHAnsi" w:cstheme="minorHAnsi"/>
          <w:sz w:val="22"/>
          <w:szCs w:val="22"/>
        </w:rPr>
        <w:t>S</w:t>
      </w:r>
      <w:r w:rsidRPr="0053137E">
        <w:rPr>
          <w:rFonts w:asciiTheme="minorHAnsi" w:hAnsiTheme="minorHAnsi" w:cstheme="minorHAnsi"/>
          <w:sz w:val="22"/>
          <w:szCs w:val="22"/>
        </w:rPr>
        <w:t xml:space="preserve">trategic </w:t>
      </w:r>
      <w:r w:rsidR="00EA0309">
        <w:rPr>
          <w:rFonts w:asciiTheme="minorHAnsi" w:hAnsiTheme="minorHAnsi" w:cstheme="minorHAnsi"/>
          <w:sz w:val="22"/>
          <w:szCs w:val="22"/>
        </w:rPr>
        <w:t>F</w:t>
      </w:r>
      <w:r w:rsidRPr="0053137E">
        <w:rPr>
          <w:rFonts w:asciiTheme="minorHAnsi" w:hAnsiTheme="minorHAnsi" w:cstheme="minorHAnsi"/>
          <w:sz w:val="22"/>
          <w:szCs w:val="22"/>
        </w:rPr>
        <w:t xml:space="preserve">ormulation </w:t>
      </w:r>
      <w:r w:rsidR="00EA0309">
        <w:rPr>
          <w:rFonts w:asciiTheme="minorHAnsi" w:hAnsiTheme="minorHAnsi" w:cstheme="minorHAnsi"/>
          <w:sz w:val="22"/>
          <w:szCs w:val="22"/>
        </w:rPr>
        <w:t>F</w:t>
      </w:r>
      <w:r w:rsidRPr="0053137E">
        <w:rPr>
          <w:rFonts w:asciiTheme="minorHAnsi" w:hAnsiTheme="minorHAnsi" w:cstheme="minorHAnsi"/>
          <w:sz w:val="22"/>
          <w:szCs w:val="22"/>
        </w:rPr>
        <w:t>ramework" describes the organised procedure used to create and specify an organi</w:t>
      </w:r>
      <w:r w:rsidR="00EA0309">
        <w:rPr>
          <w:rFonts w:asciiTheme="minorHAnsi" w:hAnsiTheme="minorHAnsi" w:cstheme="minorHAnsi"/>
          <w:sz w:val="22"/>
          <w:szCs w:val="22"/>
        </w:rPr>
        <w:t>s</w:t>
      </w:r>
      <w:r w:rsidRPr="0053137E">
        <w:rPr>
          <w:rFonts w:asciiTheme="minorHAnsi" w:hAnsiTheme="minorHAnsi" w:cstheme="minorHAnsi"/>
          <w:sz w:val="22"/>
          <w:szCs w:val="22"/>
        </w:rPr>
        <w:t xml:space="preserve">ation's long-term goals and action plans </w:t>
      </w:r>
      <w:proofErr w:type="gramStart"/>
      <w:r w:rsidRPr="0053137E">
        <w:rPr>
          <w:rFonts w:asciiTheme="minorHAnsi" w:hAnsiTheme="minorHAnsi" w:cstheme="minorHAnsi"/>
          <w:sz w:val="22"/>
          <w:szCs w:val="22"/>
        </w:rPr>
        <w:t>in order to</w:t>
      </w:r>
      <w:proofErr w:type="gramEnd"/>
      <w:r w:rsidRPr="0053137E">
        <w:rPr>
          <w:rFonts w:asciiTheme="minorHAnsi" w:hAnsiTheme="minorHAnsi" w:cstheme="minorHAnsi"/>
          <w:sz w:val="22"/>
          <w:szCs w:val="22"/>
        </w:rPr>
        <w:t xml:space="preserve"> gain a sustained competitive edge. It entails assessing the corporate environment's external opportunities and risks in addition to internal strengths and shortcomings. Defining the company's mission, establishing clear goals, analysing the market and competitors in-depth, and developing plans to take advantage of opportunities and strengths while resolving threats and weaknesses are all common components of the framework. Businesses may achieve their goals and remain adaptable to changing market conditions by using strategic formulation to help them make well-informed decisions regarding resource allocation, market positioning, and overall direction.</w:t>
      </w:r>
      <w:r w:rsidR="0020336B">
        <w:rPr>
          <w:rFonts w:asciiTheme="minorHAnsi" w:hAnsiTheme="minorHAnsi" w:cstheme="minorHAnsi"/>
          <w:sz w:val="22"/>
          <w:szCs w:val="22"/>
        </w:rPr>
        <w:t xml:space="preserve"> </w:t>
      </w:r>
      <w:r w:rsidR="0020336B" w:rsidRPr="0020336B">
        <w:rPr>
          <w:rFonts w:asciiTheme="minorHAnsi" w:hAnsiTheme="minorHAnsi" w:cstheme="minorHAnsi"/>
          <w:b/>
          <w:bCs/>
          <w:color w:val="FF66FF"/>
          <w:sz w:val="22"/>
          <w:szCs w:val="22"/>
        </w:rPr>
        <w:t>[9]</w:t>
      </w:r>
      <w:r w:rsidR="00EA0309">
        <w:rPr>
          <w:rFonts w:asciiTheme="minorHAnsi" w:hAnsiTheme="minorHAnsi" w:cstheme="minorHAnsi"/>
          <w:b/>
          <w:bCs/>
          <w:color w:val="FF66FF"/>
          <w:sz w:val="22"/>
          <w:szCs w:val="22"/>
        </w:rPr>
        <w:t xml:space="preserve"> </w:t>
      </w:r>
      <w:r w:rsidR="00EA0309" w:rsidRPr="00EA0309">
        <w:rPr>
          <w:rFonts w:asciiTheme="minorHAnsi" w:hAnsiTheme="minorHAnsi" w:cstheme="minorHAnsi"/>
          <w:sz w:val="22"/>
          <w:szCs w:val="22"/>
        </w:rPr>
        <w:t>Some key examples of SFF are:</w:t>
      </w:r>
    </w:p>
    <w:p w14:paraId="00017E15" w14:textId="77777777" w:rsidR="0053137E" w:rsidRPr="00EA0309" w:rsidRDefault="0053137E" w:rsidP="005951F9">
      <w:pPr>
        <w:rPr>
          <w:rFonts w:asciiTheme="minorHAnsi" w:hAnsiTheme="minorHAnsi" w:cstheme="minorHAnsi"/>
          <w:sz w:val="22"/>
          <w:szCs w:val="22"/>
        </w:rPr>
      </w:pPr>
    </w:p>
    <w:p w14:paraId="23AD1AFA" w14:textId="5A3176B9" w:rsidR="00EA0309" w:rsidRPr="00EA0309" w:rsidRDefault="00EA0309" w:rsidP="00EA0309">
      <w:pPr>
        <w:pStyle w:val="ListParagraph"/>
        <w:numPr>
          <w:ilvl w:val="0"/>
          <w:numId w:val="14"/>
        </w:numPr>
        <w:rPr>
          <w:rFonts w:asciiTheme="minorHAnsi" w:hAnsiTheme="minorHAnsi" w:cstheme="minorHAnsi"/>
          <w:sz w:val="32"/>
          <w:szCs w:val="32"/>
        </w:rPr>
      </w:pPr>
      <w:r>
        <w:rPr>
          <w:rFonts w:asciiTheme="minorHAnsi" w:hAnsiTheme="minorHAnsi" w:cstheme="minorHAnsi"/>
          <w:b/>
          <w:bCs/>
          <w:sz w:val="22"/>
          <w:szCs w:val="22"/>
        </w:rPr>
        <w:t>SWOT Analysis</w:t>
      </w:r>
      <w:r w:rsidRPr="0020336B">
        <w:rPr>
          <w:rFonts w:asciiTheme="minorHAnsi" w:hAnsiTheme="minorHAnsi" w:cstheme="minorHAnsi"/>
          <w:b/>
          <w:bCs/>
          <w:sz w:val="22"/>
          <w:szCs w:val="22"/>
        </w:rPr>
        <w:t xml:space="preserve">: </w:t>
      </w:r>
      <w:r w:rsidRPr="00EA0309">
        <w:rPr>
          <w:rFonts w:asciiTheme="minorHAnsi" w:hAnsiTheme="minorHAnsi" w:cstheme="minorHAnsi"/>
          <w:sz w:val="22"/>
          <w:szCs w:val="22"/>
        </w:rPr>
        <w:t xml:space="preserve">Evaluates the opportunities, threats, and internal and external strengths and weaknesses of an organisation </w:t>
      </w:r>
      <w:proofErr w:type="gramStart"/>
      <w:r w:rsidRPr="00EA0309">
        <w:rPr>
          <w:rFonts w:asciiTheme="minorHAnsi" w:hAnsiTheme="minorHAnsi" w:cstheme="minorHAnsi"/>
          <w:sz w:val="22"/>
          <w:szCs w:val="22"/>
        </w:rPr>
        <w:t>in order to</w:t>
      </w:r>
      <w:proofErr w:type="gramEnd"/>
      <w:r w:rsidRPr="00EA0309">
        <w:rPr>
          <w:rFonts w:asciiTheme="minorHAnsi" w:hAnsiTheme="minorHAnsi" w:cstheme="minorHAnsi"/>
          <w:sz w:val="22"/>
          <w:szCs w:val="22"/>
        </w:rPr>
        <w:t xml:space="preserve"> guide strategic planning.</w:t>
      </w:r>
      <w:r>
        <w:rPr>
          <w:rFonts w:asciiTheme="minorHAnsi" w:hAnsiTheme="minorHAnsi" w:cstheme="minorHAnsi"/>
          <w:b/>
          <w:bCs/>
          <w:sz w:val="22"/>
          <w:szCs w:val="22"/>
        </w:rPr>
        <w:br/>
      </w:r>
      <w:r w:rsidRPr="00EA0309">
        <w:rPr>
          <w:rFonts w:asciiTheme="minorHAnsi" w:hAnsiTheme="minorHAnsi" w:cstheme="minorHAnsi"/>
          <w:color w:val="FFFFFF" w:themeColor="background1"/>
          <w:sz w:val="22"/>
          <w:szCs w:val="22"/>
        </w:rPr>
        <w:t>.&lt;</w:t>
      </w:r>
    </w:p>
    <w:p w14:paraId="582F385B" w14:textId="4BF140DB" w:rsidR="00EA0309" w:rsidRPr="00EA0309" w:rsidRDefault="00EA0309" w:rsidP="00EA0309">
      <w:pPr>
        <w:pStyle w:val="ListParagraph"/>
        <w:numPr>
          <w:ilvl w:val="0"/>
          <w:numId w:val="14"/>
        </w:numPr>
        <w:rPr>
          <w:rFonts w:asciiTheme="minorHAnsi" w:hAnsiTheme="minorHAnsi" w:cstheme="minorHAnsi"/>
          <w:sz w:val="32"/>
          <w:szCs w:val="32"/>
        </w:rPr>
      </w:pPr>
      <w:r>
        <w:rPr>
          <w:rFonts w:asciiTheme="minorHAnsi" w:hAnsiTheme="minorHAnsi" w:cstheme="minorHAnsi"/>
          <w:b/>
          <w:bCs/>
          <w:sz w:val="22"/>
          <w:szCs w:val="22"/>
        </w:rPr>
        <w:t>PESTLE Analysis</w:t>
      </w:r>
      <w:r w:rsidRPr="0020336B">
        <w:rPr>
          <w:rFonts w:asciiTheme="minorHAnsi" w:hAnsiTheme="minorHAnsi" w:cstheme="minorHAnsi"/>
          <w:b/>
          <w:bCs/>
          <w:sz w:val="22"/>
          <w:szCs w:val="22"/>
        </w:rPr>
        <w:t xml:space="preserve">: </w:t>
      </w:r>
      <w:r w:rsidRPr="00EA0309">
        <w:rPr>
          <w:rFonts w:asciiTheme="minorHAnsi" w:hAnsiTheme="minorHAnsi" w:cstheme="minorHAnsi"/>
          <w:sz w:val="22"/>
          <w:szCs w:val="22"/>
        </w:rPr>
        <w:t>Assesses an organi</w:t>
      </w:r>
      <w:r w:rsidR="00A31840">
        <w:rPr>
          <w:rFonts w:asciiTheme="minorHAnsi" w:hAnsiTheme="minorHAnsi" w:cstheme="minorHAnsi"/>
          <w:sz w:val="22"/>
          <w:szCs w:val="22"/>
        </w:rPr>
        <w:t>s</w:t>
      </w:r>
      <w:r w:rsidRPr="00EA0309">
        <w:rPr>
          <w:rFonts w:asciiTheme="minorHAnsi" w:hAnsiTheme="minorHAnsi" w:cstheme="minorHAnsi"/>
          <w:sz w:val="22"/>
          <w:szCs w:val="22"/>
        </w:rPr>
        <w:t xml:space="preserve">ation's exposure to Political, Economic, Social, Technological, Legal, and Environmental issues </w:t>
      </w:r>
      <w:proofErr w:type="gramStart"/>
      <w:r w:rsidRPr="00EA0309">
        <w:rPr>
          <w:rFonts w:asciiTheme="minorHAnsi" w:hAnsiTheme="minorHAnsi" w:cstheme="minorHAnsi"/>
          <w:sz w:val="22"/>
          <w:szCs w:val="22"/>
        </w:rPr>
        <w:t>in order to</w:t>
      </w:r>
      <w:proofErr w:type="gramEnd"/>
      <w:r w:rsidRPr="00EA0309">
        <w:rPr>
          <w:rFonts w:asciiTheme="minorHAnsi" w:hAnsiTheme="minorHAnsi" w:cstheme="minorHAnsi"/>
          <w:sz w:val="22"/>
          <w:szCs w:val="22"/>
        </w:rPr>
        <w:t xml:space="preserve"> pinpoint opportunities and hazards.</w:t>
      </w:r>
      <w:r>
        <w:rPr>
          <w:rFonts w:asciiTheme="minorHAnsi" w:hAnsiTheme="minorHAnsi" w:cstheme="minorHAnsi"/>
          <w:b/>
          <w:bCs/>
          <w:sz w:val="22"/>
          <w:szCs w:val="22"/>
        </w:rPr>
        <w:br/>
      </w:r>
      <w:r w:rsidRPr="00EA0309">
        <w:rPr>
          <w:rFonts w:asciiTheme="minorHAnsi" w:hAnsiTheme="minorHAnsi" w:cstheme="minorHAnsi"/>
          <w:color w:val="FFFFFF" w:themeColor="background1"/>
          <w:sz w:val="22"/>
          <w:szCs w:val="22"/>
        </w:rPr>
        <w:t>.&lt;</w:t>
      </w:r>
    </w:p>
    <w:p w14:paraId="2691EF93" w14:textId="1AB00B47" w:rsidR="00EA0309" w:rsidRPr="00EA0309" w:rsidRDefault="00EA0309" w:rsidP="00EA0309">
      <w:pPr>
        <w:pStyle w:val="ListParagraph"/>
        <w:numPr>
          <w:ilvl w:val="0"/>
          <w:numId w:val="14"/>
        </w:numPr>
        <w:rPr>
          <w:rFonts w:asciiTheme="minorHAnsi" w:hAnsiTheme="minorHAnsi" w:cstheme="minorHAnsi"/>
          <w:sz w:val="32"/>
          <w:szCs w:val="32"/>
        </w:rPr>
      </w:pPr>
      <w:r>
        <w:rPr>
          <w:rFonts w:asciiTheme="minorHAnsi" w:hAnsiTheme="minorHAnsi" w:cstheme="minorHAnsi"/>
          <w:b/>
          <w:bCs/>
          <w:sz w:val="22"/>
          <w:szCs w:val="22"/>
        </w:rPr>
        <w:t>Porter’s Five Forces</w:t>
      </w:r>
      <w:r w:rsidRPr="0020336B">
        <w:rPr>
          <w:rFonts w:asciiTheme="minorHAnsi" w:hAnsiTheme="minorHAnsi" w:cstheme="minorHAnsi"/>
          <w:b/>
          <w:bCs/>
          <w:sz w:val="22"/>
          <w:szCs w:val="22"/>
        </w:rPr>
        <w:t xml:space="preserve">: </w:t>
      </w:r>
      <w:r w:rsidRPr="00EA0309">
        <w:rPr>
          <w:rFonts w:asciiTheme="minorHAnsi" w:hAnsiTheme="minorHAnsi" w:cstheme="minorHAnsi"/>
          <w:sz w:val="22"/>
          <w:szCs w:val="22"/>
        </w:rPr>
        <w:t xml:space="preserve">Examines the factors that drive competition in a market, including as suppliers' and buyers' negotiating strength, the threat of new competitors, the threat of replacement products, and the level of rivalry amongst rivals. </w:t>
      </w:r>
      <w:r w:rsidRPr="00EA0309">
        <w:rPr>
          <w:rFonts w:asciiTheme="minorHAnsi" w:hAnsiTheme="minorHAnsi" w:cstheme="minorHAnsi"/>
          <w:b/>
          <w:bCs/>
          <w:color w:val="FF66FF"/>
          <w:sz w:val="22"/>
          <w:szCs w:val="22"/>
        </w:rPr>
        <w:t>[10]</w:t>
      </w:r>
      <w:r>
        <w:rPr>
          <w:rFonts w:asciiTheme="minorHAnsi" w:hAnsiTheme="minorHAnsi" w:cstheme="minorHAnsi"/>
          <w:b/>
          <w:bCs/>
          <w:sz w:val="22"/>
          <w:szCs w:val="22"/>
        </w:rPr>
        <w:br/>
      </w:r>
      <w:r w:rsidRPr="00EA0309">
        <w:rPr>
          <w:rFonts w:asciiTheme="minorHAnsi" w:hAnsiTheme="minorHAnsi" w:cstheme="minorHAnsi"/>
          <w:color w:val="FFFFFF" w:themeColor="background1"/>
          <w:sz w:val="22"/>
          <w:szCs w:val="22"/>
        </w:rPr>
        <w:t>.&lt;</w:t>
      </w:r>
    </w:p>
    <w:p w14:paraId="47A09F30" w14:textId="7DC430D4" w:rsidR="00EA0309" w:rsidRPr="00EA0309" w:rsidRDefault="00EA0309" w:rsidP="00EA0309">
      <w:pPr>
        <w:pStyle w:val="ListParagraph"/>
        <w:numPr>
          <w:ilvl w:val="0"/>
          <w:numId w:val="14"/>
        </w:numPr>
        <w:rPr>
          <w:rFonts w:asciiTheme="minorHAnsi" w:hAnsiTheme="minorHAnsi" w:cstheme="minorHAnsi"/>
          <w:sz w:val="32"/>
          <w:szCs w:val="32"/>
        </w:rPr>
      </w:pPr>
      <w:r>
        <w:rPr>
          <w:rFonts w:asciiTheme="minorHAnsi" w:hAnsiTheme="minorHAnsi" w:cstheme="minorHAnsi"/>
          <w:b/>
          <w:bCs/>
          <w:sz w:val="22"/>
          <w:szCs w:val="22"/>
        </w:rPr>
        <w:t>Ansoff Matrix</w:t>
      </w:r>
      <w:r w:rsidRPr="0020336B">
        <w:rPr>
          <w:rFonts w:asciiTheme="minorHAnsi" w:hAnsiTheme="minorHAnsi" w:cstheme="minorHAnsi"/>
          <w:b/>
          <w:bCs/>
          <w:sz w:val="22"/>
          <w:szCs w:val="22"/>
        </w:rPr>
        <w:t xml:space="preserve">: </w:t>
      </w:r>
      <w:r w:rsidRPr="00EA0309">
        <w:rPr>
          <w:rFonts w:asciiTheme="minorHAnsi" w:hAnsiTheme="minorHAnsi" w:cstheme="minorHAnsi"/>
          <w:sz w:val="22"/>
          <w:szCs w:val="22"/>
        </w:rPr>
        <w:t>Assists companies in selecting their growth plans, such as diversification, product development, market penetration, or market expansion.</w:t>
      </w:r>
    </w:p>
    <w:p w14:paraId="69DDEAE8" w14:textId="77777777" w:rsidR="00EA0309" w:rsidRPr="00EA0309" w:rsidRDefault="00EA0309" w:rsidP="00EA0309">
      <w:pPr>
        <w:rPr>
          <w:rFonts w:asciiTheme="minorHAnsi" w:hAnsiTheme="minorHAnsi" w:cstheme="minorHAnsi"/>
          <w:sz w:val="32"/>
          <w:szCs w:val="32"/>
        </w:rPr>
      </w:pPr>
    </w:p>
    <w:p w14:paraId="49BF1A39" w14:textId="33555A20" w:rsidR="0053137E" w:rsidRPr="00EA0309" w:rsidRDefault="0053137E" w:rsidP="005951F9">
      <w:pPr>
        <w:rPr>
          <w:rFonts w:asciiTheme="minorHAnsi" w:hAnsiTheme="minorHAnsi" w:cstheme="minorHAnsi"/>
          <w:sz w:val="22"/>
          <w:szCs w:val="22"/>
        </w:rPr>
      </w:pPr>
      <w:r w:rsidRPr="0053137E">
        <w:rPr>
          <w:rFonts w:asciiTheme="minorHAnsi" w:hAnsiTheme="minorHAnsi" w:cstheme="minorHAnsi"/>
          <w:sz w:val="22"/>
          <w:szCs w:val="22"/>
        </w:rPr>
        <w:t xml:space="preserve">By giving organisations a methodical way to assess internal and external variables, match resources with long-term goals, and make well-informed decisions to successfully traverse a changing business environment, the Strategic Formulation Framework promotes strategic thinking. </w:t>
      </w:r>
      <w:proofErr w:type="gramStart"/>
      <w:r w:rsidRPr="0053137E">
        <w:rPr>
          <w:rFonts w:asciiTheme="minorHAnsi" w:hAnsiTheme="minorHAnsi" w:cstheme="minorHAnsi"/>
          <w:sz w:val="22"/>
          <w:szCs w:val="22"/>
        </w:rPr>
        <w:t>In order to</w:t>
      </w:r>
      <w:proofErr w:type="gramEnd"/>
      <w:r w:rsidRPr="0053137E">
        <w:rPr>
          <w:rFonts w:asciiTheme="minorHAnsi" w:hAnsiTheme="minorHAnsi" w:cstheme="minorHAnsi"/>
          <w:sz w:val="22"/>
          <w:szCs w:val="22"/>
        </w:rPr>
        <w:t xml:space="preserve"> develop effective strategies for growing its worldwide presence, enhancing user experiences, and adjusting to changing customer preferences in the competitive and dynamic hospitality sector, Airbnb uses the Strategic Formulation Framework to help with strategic thinking. The framework directs the analysis of market trends, competitive dynamics, and internal capabilities.</w:t>
      </w:r>
    </w:p>
    <w:p w14:paraId="108B069E" w14:textId="77777777" w:rsidR="00431283" w:rsidRDefault="00431283" w:rsidP="005951F9">
      <w:pPr>
        <w:rPr>
          <w:rFonts w:asciiTheme="majorHAnsi" w:hAnsiTheme="majorHAnsi" w:cstheme="majorHAnsi"/>
          <w:sz w:val="32"/>
          <w:szCs w:val="32"/>
        </w:rPr>
      </w:pPr>
    </w:p>
    <w:p w14:paraId="1F215DD7" w14:textId="5E19B361" w:rsidR="00EA0309" w:rsidRDefault="0020336B" w:rsidP="005951F9">
      <w:pPr>
        <w:rPr>
          <w:rFonts w:asciiTheme="majorHAnsi" w:hAnsiTheme="majorHAnsi" w:cstheme="majorHAnsi"/>
          <w:i/>
          <w:iCs/>
          <w:sz w:val="32"/>
          <w:szCs w:val="32"/>
        </w:rPr>
      </w:pPr>
      <w:r w:rsidRPr="00EA0309">
        <w:rPr>
          <w:rFonts w:asciiTheme="majorHAnsi" w:hAnsiTheme="majorHAnsi" w:cstheme="majorHAnsi"/>
          <w:b/>
          <w:bCs/>
          <w:i/>
          <w:iCs/>
          <w:sz w:val="32"/>
          <w:szCs w:val="32"/>
        </w:rPr>
        <w:t>Benefits</w:t>
      </w:r>
      <w:r w:rsidR="00EA0309" w:rsidRPr="00EA0309">
        <w:rPr>
          <w:rFonts w:asciiTheme="majorHAnsi" w:hAnsiTheme="majorHAnsi" w:cstheme="majorHAnsi"/>
          <w:b/>
          <w:bCs/>
          <w:i/>
          <w:iCs/>
          <w:sz w:val="32"/>
          <w:szCs w:val="32"/>
        </w:rPr>
        <w:t xml:space="preserve"> of SFF</w:t>
      </w:r>
      <w:r w:rsidR="00EA0309">
        <w:rPr>
          <w:rFonts w:asciiTheme="majorHAnsi" w:hAnsiTheme="majorHAnsi" w:cstheme="majorHAnsi"/>
          <w:i/>
          <w:iCs/>
          <w:sz w:val="32"/>
          <w:szCs w:val="32"/>
        </w:rPr>
        <w:br/>
      </w:r>
      <w:r w:rsidR="00EA0309" w:rsidRPr="00EA0309">
        <w:rPr>
          <w:rFonts w:asciiTheme="majorHAnsi" w:hAnsiTheme="majorHAnsi" w:cstheme="majorHAnsi"/>
          <w:i/>
          <w:iCs/>
          <w:color w:val="FFFFFF" w:themeColor="background1"/>
          <w:sz w:val="22"/>
          <w:szCs w:val="22"/>
        </w:rPr>
        <w:t>.</w:t>
      </w:r>
    </w:p>
    <w:p w14:paraId="07AAD4D3" w14:textId="26866DC5" w:rsidR="00EA0309" w:rsidRDefault="00EA0309" w:rsidP="005951F9">
      <w:pPr>
        <w:rPr>
          <w:rFonts w:asciiTheme="minorHAnsi" w:hAnsiTheme="minorHAnsi" w:cstheme="minorHAnsi"/>
          <w:sz w:val="22"/>
          <w:szCs w:val="22"/>
        </w:rPr>
      </w:pPr>
      <w:r w:rsidRPr="00EA0309">
        <w:rPr>
          <w:rFonts w:asciiTheme="minorHAnsi" w:hAnsiTheme="minorHAnsi" w:cstheme="minorHAnsi"/>
          <w:sz w:val="22"/>
          <w:szCs w:val="22"/>
        </w:rPr>
        <w:t xml:space="preserve">Using a framework for strategic development has various advantages for Airbnb. </w:t>
      </w:r>
      <w:proofErr w:type="gramStart"/>
      <w:r w:rsidRPr="00EA0309">
        <w:rPr>
          <w:rFonts w:asciiTheme="minorHAnsi" w:hAnsiTheme="minorHAnsi" w:cstheme="minorHAnsi"/>
          <w:sz w:val="22"/>
          <w:szCs w:val="22"/>
        </w:rPr>
        <w:t>First of all</w:t>
      </w:r>
      <w:proofErr w:type="gramEnd"/>
      <w:r w:rsidRPr="00EA0309">
        <w:rPr>
          <w:rFonts w:asciiTheme="minorHAnsi" w:hAnsiTheme="minorHAnsi" w:cstheme="minorHAnsi"/>
          <w:sz w:val="22"/>
          <w:szCs w:val="22"/>
        </w:rPr>
        <w:t xml:space="preserve">, it makes it possible to do a thorough study of the competitive and dynamic environment that exists within the hospitality sector. This aids Airbnb in recognising market trends, evaluating its own internal strengths and weaknesses, and foreseeing future possibilities and dangers. Through a methodical evaluation of variables like as technical developments, changing consumer tastes, and regulatory obstacles, Airbnb </w:t>
      </w:r>
      <w:proofErr w:type="gramStart"/>
      <w:r w:rsidRPr="00EA0309">
        <w:rPr>
          <w:rFonts w:asciiTheme="minorHAnsi" w:hAnsiTheme="minorHAnsi" w:cstheme="minorHAnsi"/>
          <w:sz w:val="22"/>
          <w:szCs w:val="22"/>
        </w:rPr>
        <w:t>is able to</w:t>
      </w:r>
      <w:proofErr w:type="gramEnd"/>
      <w:r w:rsidRPr="00EA0309">
        <w:rPr>
          <w:rFonts w:asciiTheme="minorHAnsi" w:hAnsiTheme="minorHAnsi" w:cstheme="minorHAnsi"/>
          <w:sz w:val="22"/>
          <w:szCs w:val="22"/>
        </w:rPr>
        <w:t xml:space="preserve"> make well-informed decisions about product development, resource allocation, and market positioning. A strategic framework further offers a long-term planning road map, enabling Airbnb to match its goals with a distinct vision and react early to shifts in the industry. All things considered, Airbnb finds that a strategy formulation framework is a useful tool for navigating complexity, streamlining processes, and maintaining competitive advantage.</w:t>
      </w:r>
      <w:r>
        <w:rPr>
          <w:rFonts w:asciiTheme="minorHAnsi" w:hAnsiTheme="minorHAnsi" w:cstheme="minorHAnsi"/>
          <w:sz w:val="22"/>
          <w:szCs w:val="22"/>
        </w:rPr>
        <w:t xml:space="preserve"> </w:t>
      </w:r>
      <w:r w:rsidRPr="00EA0309">
        <w:rPr>
          <w:rFonts w:asciiTheme="minorHAnsi" w:hAnsiTheme="minorHAnsi" w:cstheme="minorHAnsi"/>
          <w:b/>
          <w:bCs/>
          <w:color w:val="FF66FF"/>
          <w:sz w:val="22"/>
          <w:szCs w:val="22"/>
        </w:rPr>
        <w:t>[11]</w:t>
      </w:r>
    </w:p>
    <w:p w14:paraId="00979571" w14:textId="77777777" w:rsidR="00EA0309" w:rsidRDefault="00EA0309" w:rsidP="005951F9">
      <w:pPr>
        <w:rPr>
          <w:rFonts w:asciiTheme="minorHAnsi" w:hAnsiTheme="minorHAnsi" w:cstheme="minorHAnsi"/>
          <w:sz w:val="22"/>
          <w:szCs w:val="22"/>
        </w:rPr>
      </w:pPr>
    </w:p>
    <w:p w14:paraId="4EDFB393" w14:textId="3FB350E2" w:rsidR="0020336B" w:rsidRPr="00EA0309" w:rsidRDefault="0020336B" w:rsidP="005951F9">
      <w:pPr>
        <w:rPr>
          <w:rFonts w:asciiTheme="majorHAnsi" w:hAnsiTheme="majorHAnsi" w:cstheme="majorHAnsi"/>
          <w:b/>
          <w:bCs/>
          <w:i/>
          <w:iCs/>
          <w:sz w:val="32"/>
          <w:szCs w:val="32"/>
        </w:rPr>
      </w:pPr>
      <w:r w:rsidRPr="00EA0309">
        <w:rPr>
          <w:rFonts w:asciiTheme="majorHAnsi" w:hAnsiTheme="majorHAnsi" w:cstheme="majorHAnsi"/>
          <w:b/>
          <w:bCs/>
          <w:i/>
          <w:iCs/>
          <w:sz w:val="32"/>
          <w:szCs w:val="32"/>
        </w:rPr>
        <w:lastRenderedPageBreak/>
        <w:t>Limitations</w:t>
      </w:r>
      <w:r w:rsidR="00EA0309" w:rsidRPr="00EA0309">
        <w:rPr>
          <w:rFonts w:asciiTheme="majorHAnsi" w:hAnsiTheme="majorHAnsi" w:cstheme="majorHAnsi"/>
          <w:b/>
          <w:bCs/>
          <w:i/>
          <w:iCs/>
          <w:sz w:val="32"/>
          <w:szCs w:val="32"/>
        </w:rPr>
        <w:t xml:space="preserve"> of SFF</w:t>
      </w:r>
    </w:p>
    <w:p w14:paraId="04D211F1" w14:textId="77777777" w:rsidR="0020336B" w:rsidRDefault="0020336B" w:rsidP="005951F9">
      <w:pPr>
        <w:rPr>
          <w:rFonts w:asciiTheme="majorHAnsi" w:hAnsiTheme="majorHAnsi" w:cstheme="majorHAnsi"/>
          <w:sz w:val="32"/>
          <w:szCs w:val="32"/>
        </w:rPr>
      </w:pPr>
    </w:p>
    <w:p w14:paraId="404A1EA6" w14:textId="277EDC5E" w:rsidR="00806B0F" w:rsidRPr="00806B0F" w:rsidRDefault="00806B0F" w:rsidP="005951F9">
      <w:pPr>
        <w:rPr>
          <w:rFonts w:asciiTheme="minorHAnsi" w:hAnsiTheme="minorHAnsi" w:cstheme="minorHAnsi"/>
          <w:sz w:val="22"/>
          <w:szCs w:val="22"/>
        </w:rPr>
      </w:pPr>
      <w:r w:rsidRPr="00806B0F">
        <w:rPr>
          <w:rFonts w:asciiTheme="minorHAnsi" w:hAnsiTheme="minorHAnsi" w:cstheme="minorHAnsi"/>
          <w:sz w:val="22"/>
          <w:szCs w:val="22"/>
        </w:rPr>
        <w:t xml:space="preserve">Although useful, some frameworks for strategic formulation are not appropriate for Airbnb. The dynamic sharing economy and unclear regulations might make the frameworks less flexible. </w:t>
      </w:r>
      <w:proofErr w:type="gramStart"/>
      <w:r w:rsidRPr="00806B0F">
        <w:rPr>
          <w:rFonts w:asciiTheme="minorHAnsi" w:hAnsiTheme="minorHAnsi" w:cstheme="minorHAnsi"/>
          <w:sz w:val="22"/>
          <w:szCs w:val="22"/>
        </w:rPr>
        <w:t>In order for</w:t>
      </w:r>
      <w:proofErr w:type="gramEnd"/>
      <w:r w:rsidRPr="00806B0F">
        <w:rPr>
          <w:rFonts w:asciiTheme="minorHAnsi" w:hAnsiTheme="minorHAnsi" w:cstheme="minorHAnsi"/>
          <w:sz w:val="22"/>
          <w:szCs w:val="22"/>
        </w:rPr>
        <w:t xml:space="preserve"> Airbnb to succeed, it will be necessary to strike a careful balance between strategic planning and in-the-moment adaptation. Relying exclusively on past data may impede prompt responses to developing patterns.</w:t>
      </w:r>
    </w:p>
    <w:p w14:paraId="2295A154" w14:textId="77777777" w:rsidR="00806B0F" w:rsidRDefault="00806B0F" w:rsidP="005951F9">
      <w:pPr>
        <w:rPr>
          <w:rFonts w:asciiTheme="majorHAnsi" w:hAnsiTheme="majorHAnsi" w:cstheme="majorHAnsi"/>
          <w:sz w:val="32"/>
          <w:szCs w:val="32"/>
        </w:rPr>
      </w:pPr>
    </w:p>
    <w:p w14:paraId="44AD92CF" w14:textId="759683C5" w:rsidR="0020336B" w:rsidRPr="00806B0F" w:rsidRDefault="0020336B" w:rsidP="005951F9">
      <w:pPr>
        <w:rPr>
          <w:rFonts w:asciiTheme="majorHAnsi" w:hAnsiTheme="majorHAnsi" w:cstheme="majorHAnsi"/>
          <w:b/>
          <w:bCs/>
          <w:i/>
          <w:iCs/>
          <w:sz w:val="32"/>
          <w:szCs w:val="32"/>
        </w:rPr>
      </w:pPr>
      <w:r w:rsidRPr="00806B0F">
        <w:rPr>
          <w:rFonts w:asciiTheme="majorHAnsi" w:hAnsiTheme="majorHAnsi" w:cstheme="majorHAnsi"/>
          <w:b/>
          <w:bCs/>
          <w:i/>
          <w:iCs/>
          <w:sz w:val="32"/>
          <w:szCs w:val="32"/>
        </w:rPr>
        <w:t xml:space="preserve">Grand Strategy Matrix </w:t>
      </w:r>
    </w:p>
    <w:p w14:paraId="33080F3F" w14:textId="77777777" w:rsidR="00431283" w:rsidRDefault="00431283" w:rsidP="005951F9">
      <w:pPr>
        <w:rPr>
          <w:rFonts w:asciiTheme="majorHAnsi" w:hAnsiTheme="majorHAnsi" w:cstheme="majorHAnsi"/>
          <w:sz w:val="32"/>
          <w:szCs w:val="32"/>
        </w:rPr>
      </w:pPr>
    </w:p>
    <w:p w14:paraId="4392D5AB" w14:textId="610D164A" w:rsidR="005951F9" w:rsidRPr="00806B0F" w:rsidRDefault="00806B0F" w:rsidP="005951F9">
      <w:pPr>
        <w:rPr>
          <w:rFonts w:asciiTheme="minorHAnsi" w:hAnsiTheme="minorHAnsi" w:cstheme="minorHAnsi"/>
          <w:sz w:val="22"/>
          <w:szCs w:val="22"/>
        </w:rPr>
      </w:pPr>
      <w:r w:rsidRPr="00806B0F">
        <w:rPr>
          <w:rFonts w:asciiTheme="minorHAnsi" w:hAnsiTheme="minorHAnsi" w:cstheme="minorHAnsi"/>
          <w:color w:val="202124"/>
          <w:sz w:val="22"/>
          <w:szCs w:val="22"/>
          <w:shd w:val="clear" w:color="auto" w:fill="FFFFFF"/>
        </w:rPr>
        <w:t>The Grand Strategy Matrix is </w:t>
      </w:r>
      <w:r w:rsidRPr="00806B0F">
        <w:rPr>
          <w:rFonts w:asciiTheme="minorHAnsi" w:hAnsiTheme="minorHAnsi" w:cstheme="minorHAnsi"/>
          <w:color w:val="040C28"/>
          <w:sz w:val="22"/>
          <w:szCs w:val="22"/>
        </w:rPr>
        <w:t>a tool to chart the position of a product or company within a market, much like the ADL Matrix, and select certain strategies, similar to the Strategy Clock or Generic Strategies</w:t>
      </w:r>
      <w:r w:rsidRPr="00806B0F">
        <w:rPr>
          <w:rFonts w:asciiTheme="minorHAnsi" w:hAnsiTheme="minorHAnsi" w:cstheme="minorHAnsi"/>
          <w:color w:val="202124"/>
          <w:sz w:val="22"/>
          <w:szCs w:val="22"/>
          <w:shd w:val="clear" w:color="auto" w:fill="FFFFFF"/>
        </w:rPr>
        <w:t xml:space="preserve">. </w:t>
      </w:r>
      <w:r w:rsidRPr="00806B0F">
        <w:rPr>
          <w:rFonts w:asciiTheme="minorHAnsi" w:hAnsiTheme="minorHAnsi" w:cstheme="minorHAnsi"/>
          <w:b/>
          <w:bCs/>
          <w:color w:val="FF66FF"/>
          <w:sz w:val="22"/>
          <w:szCs w:val="22"/>
          <w:shd w:val="clear" w:color="auto" w:fill="FFFFFF"/>
        </w:rPr>
        <w:t>[12]</w:t>
      </w:r>
      <w:r w:rsidRPr="00806B0F">
        <w:rPr>
          <w:rFonts w:asciiTheme="minorHAnsi" w:hAnsiTheme="minorHAnsi" w:cstheme="minorHAnsi"/>
          <w:color w:val="202124"/>
          <w:sz w:val="22"/>
          <w:szCs w:val="22"/>
          <w:shd w:val="clear" w:color="auto" w:fill="FFFFFF"/>
        </w:rPr>
        <w:br/>
      </w:r>
    </w:p>
    <w:p w14:paraId="7247B2FA" w14:textId="4C901D63" w:rsidR="00806B0F" w:rsidRPr="00806B0F" w:rsidRDefault="00806B0F" w:rsidP="00806B0F">
      <w:pPr>
        <w:pStyle w:val="ListParagraph"/>
        <w:numPr>
          <w:ilvl w:val="0"/>
          <w:numId w:val="14"/>
        </w:numPr>
        <w:rPr>
          <w:rFonts w:asciiTheme="minorHAnsi" w:hAnsiTheme="minorHAnsi" w:cstheme="minorHAnsi"/>
          <w:sz w:val="22"/>
          <w:szCs w:val="22"/>
        </w:rPr>
      </w:pPr>
      <w:r w:rsidRPr="00806B0F">
        <w:rPr>
          <w:rFonts w:asciiTheme="minorHAnsi" w:hAnsiTheme="minorHAnsi" w:cstheme="minorHAnsi"/>
          <w:b/>
          <w:bCs/>
          <w:sz w:val="22"/>
          <w:szCs w:val="22"/>
        </w:rPr>
        <w:t xml:space="preserve">Aggressive/Concentric: </w:t>
      </w:r>
      <w:r w:rsidRPr="00806B0F">
        <w:rPr>
          <w:rFonts w:asciiTheme="minorHAnsi" w:hAnsiTheme="minorHAnsi" w:cstheme="minorHAnsi"/>
          <w:sz w:val="22"/>
          <w:szCs w:val="22"/>
        </w:rPr>
        <w:t>Highly competitive position and high industry attractiveness.</w:t>
      </w:r>
      <w:r w:rsidRPr="00806B0F">
        <w:rPr>
          <w:rFonts w:asciiTheme="minorHAnsi" w:hAnsiTheme="minorHAnsi" w:cstheme="minorHAnsi"/>
          <w:b/>
          <w:bCs/>
          <w:sz w:val="22"/>
          <w:szCs w:val="22"/>
        </w:rPr>
        <w:br/>
      </w:r>
      <w:r w:rsidRPr="00806B0F">
        <w:rPr>
          <w:rFonts w:asciiTheme="minorHAnsi" w:hAnsiTheme="minorHAnsi" w:cstheme="minorHAnsi"/>
          <w:color w:val="FFFFFF" w:themeColor="background1"/>
          <w:sz w:val="22"/>
          <w:szCs w:val="22"/>
        </w:rPr>
        <w:t>.&lt;</w:t>
      </w:r>
    </w:p>
    <w:p w14:paraId="43AA20B9" w14:textId="29C9B043" w:rsidR="00806B0F" w:rsidRPr="00806B0F" w:rsidRDefault="00806B0F" w:rsidP="00806B0F">
      <w:pPr>
        <w:pStyle w:val="ListParagraph"/>
        <w:numPr>
          <w:ilvl w:val="0"/>
          <w:numId w:val="14"/>
        </w:numPr>
        <w:rPr>
          <w:rFonts w:asciiTheme="minorHAnsi" w:hAnsiTheme="minorHAnsi" w:cstheme="minorHAnsi"/>
          <w:sz w:val="22"/>
          <w:szCs w:val="22"/>
        </w:rPr>
      </w:pPr>
      <w:r w:rsidRPr="00806B0F">
        <w:rPr>
          <w:rFonts w:asciiTheme="minorHAnsi" w:hAnsiTheme="minorHAnsi" w:cstheme="minorHAnsi"/>
          <w:b/>
          <w:bCs/>
          <w:sz w:val="22"/>
          <w:szCs w:val="22"/>
        </w:rPr>
        <w:t xml:space="preserve">PESTLE Analysis: </w:t>
      </w:r>
      <w:r w:rsidRPr="00806B0F">
        <w:rPr>
          <w:rFonts w:asciiTheme="minorHAnsi" w:hAnsiTheme="minorHAnsi" w:cstheme="minorHAnsi"/>
          <w:sz w:val="22"/>
          <w:szCs w:val="22"/>
        </w:rPr>
        <w:t>Weak competitive position but high industry attractiveness.</w:t>
      </w:r>
      <w:r w:rsidRPr="00806B0F">
        <w:rPr>
          <w:rFonts w:asciiTheme="minorHAnsi" w:hAnsiTheme="minorHAnsi" w:cstheme="minorHAnsi"/>
          <w:b/>
          <w:bCs/>
          <w:sz w:val="22"/>
          <w:szCs w:val="22"/>
        </w:rPr>
        <w:br/>
      </w:r>
      <w:r w:rsidRPr="00806B0F">
        <w:rPr>
          <w:rFonts w:asciiTheme="minorHAnsi" w:hAnsiTheme="minorHAnsi" w:cstheme="minorHAnsi"/>
          <w:color w:val="FFFFFF" w:themeColor="background1"/>
          <w:sz w:val="22"/>
          <w:szCs w:val="22"/>
        </w:rPr>
        <w:t>.&lt;</w:t>
      </w:r>
    </w:p>
    <w:p w14:paraId="70B63571" w14:textId="4291AE8C" w:rsidR="00806B0F" w:rsidRPr="00806B0F" w:rsidRDefault="00806B0F" w:rsidP="00806B0F">
      <w:pPr>
        <w:pStyle w:val="ListParagraph"/>
        <w:numPr>
          <w:ilvl w:val="0"/>
          <w:numId w:val="14"/>
        </w:numPr>
        <w:rPr>
          <w:rFonts w:asciiTheme="minorHAnsi" w:hAnsiTheme="minorHAnsi" w:cstheme="minorHAnsi"/>
          <w:sz w:val="22"/>
          <w:szCs w:val="22"/>
        </w:rPr>
      </w:pPr>
      <w:r w:rsidRPr="00806B0F">
        <w:rPr>
          <w:rFonts w:asciiTheme="minorHAnsi" w:hAnsiTheme="minorHAnsi" w:cstheme="minorHAnsi"/>
          <w:b/>
          <w:bCs/>
          <w:sz w:val="22"/>
          <w:szCs w:val="22"/>
        </w:rPr>
        <w:t xml:space="preserve">Porter’s Five Forces: </w:t>
      </w:r>
      <w:r w:rsidRPr="00806B0F">
        <w:rPr>
          <w:rFonts w:asciiTheme="minorHAnsi" w:hAnsiTheme="minorHAnsi" w:cstheme="minorHAnsi"/>
          <w:sz w:val="22"/>
          <w:szCs w:val="22"/>
        </w:rPr>
        <w:t>Weak competitive position and low industry attractiveness.</w:t>
      </w:r>
      <w:r w:rsidRPr="00806B0F">
        <w:rPr>
          <w:rFonts w:asciiTheme="minorHAnsi" w:hAnsiTheme="minorHAnsi" w:cstheme="minorHAnsi"/>
          <w:b/>
          <w:bCs/>
          <w:sz w:val="22"/>
          <w:szCs w:val="22"/>
        </w:rPr>
        <w:br/>
      </w:r>
      <w:r w:rsidRPr="00806B0F">
        <w:rPr>
          <w:rFonts w:asciiTheme="minorHAnsi" w:hAnsiTheme="minorHAnsi" w:cstheme="minorHAnsi"/>
          <w:color w:val="FFFFFF" w:themeColor="background1"/>
          <w:sz w:val="22"/>
          <w:szCs w:val="22"/>
        </w:rPr>
        <w:t>.&lt;</w:t>
      </w:r>
    </w:p>
    <w:p w14:paraId="437F52E0" w14:textId="54A8FB46" w:rsidR="005951F9" w:rsidRPr="00806B0F" w:rsidRDefault="00806B0F" w:rsidP="00993E2C">
      <w:pPr>
        <w:pStyle w:val="ListParagraph"/>
        <w:numPr>
          <w:ilvl w:val="0"/>
          <w:numId w:val="14"/>
        </w:numPr>
        <w:rPr>
          <w:rFonts w:asciiTheme="minorHAnsi" w:hAnsiTheme="minorHAnsi" w:cstheme="minorHAnsi"/>
          <w:sz w:val="22"/>
          <w:szCs w:val="22"/>
        </w:rPr>
      </w:pPr>
      <w:r w:rsidRPr="00806B0F">
        <w:rPr>
          <w:rFonts w:asciiTheme="minorHAnsi" w:hAnsiTheme="minorHAnsi" w:cstheme="minorHAnsi"/>
          <w:b/>
          <w:bCs/>
          <w:sz w:val="22"/>
          <w:szCs w:val="22"/>
        </w:rPr>
        <w:t xml:space="preserve">Ansoff Matrix: </w:t>
      </w:r>
      <w:r w:rsidRPr="00806B0F">
        <w:rPr>
          <w:rFonts w:asciiTheme="minorHAnsi" w:hAnsiTheme="minorHAnsi" w:cstheme="minorHAnsi"/>
          <w:sz w:val="22"/>
          <w:szCs w:val="22"/>
        </w:rPr>
        <w:t>Highly competitive position but low industry attractiveness.</w:t>
      </w:r>
    </w:p>
    <w:p w14:paraId="7A403BAC" w14:textId="77777777" w:rsidR="00B22DA3" w:rsidRDefault="00B22DA3" w:rsidP="005951F9">
      <w:pPr>
        <w:rPr>
          <w:rFonts w:asciiTheme="majorHAnsi" w:hAnsiTheme="majorHAnsi" w:cstheme="majorHAnsi"/>
          <w:sz w:val="32"/>
          <w:szCs w:val="32"/>
        </w:rPr>
      </w:pPr>
    </w:p>
    <w:p w14:paraId="490D5A8B" w14:textId="77777777" w:rsidR="00806B0F" w:rsidRDefault="00806B0F" w:rsidP="005951F9">
      <w:pPr>
        <w:rPr>
          <w:rFonts w:asciiTheme="majorHAnsi" w:hAnsiTheme="majorHAnsi" w:cstheme="majorHAnsi"/>
          <w:sz w:val="32"/>
          <w:szCs w:val="32"/>
        </w:rPr>
      </w:pPr>
    </w:p>
    <w:p w14:paraId="55567B0C" w14:textId="02D4BA80" w:rsidR="00806B0F" w:rsidRPr="00806B0F" w:rsidRDefault="00806B0F" w:rsidP="005951F9">
      <w:pPr>
        <w:rPr>
          <w:rFonts w:asciiTheme="minorHAnsi" w:hAnsiTheme="minorHAnsi" w:cstheme="minorHAnsi"/>
          <w:sz w:val="22"/>
          <w:szCs w:val="22"/>
        </w:rPr>
      </w:pPr>
      <w:r w:rsidRPr="00806B0F">
        <w:rPr>
          <w:rFonts w:asciiTheme="minorHAnsi" w:hAnsiTheme="minorHAnsi" w:cstheme="minorHAnsi"/>
          <w:sz w:val="22"/>
          <w:szCs w:val="22"/>
        </w:rPr>
        <w:t xml:space="preserve">A thorough examination of Airbnb's competitive position and the allure of the hospitality sector would be necessary to pinpoint the company's precise positioning on the Grand Strategy Matrix. As of my most recent knowledge update in January 2022, Airbnb was a prominent competitor in the internet lodging business. However, the industry's appeal may change depending on </w:t>
      </w:r>
      <w:proofErr w:type="gramStart"/>
      <w:r w:rsidRPr="00806B0F">
        <w:rPr>
          <w:rFonts w:asciiTheme="minorHAnsi" w:hAnsiTheme="minorHAnsi" w:cstheme="minorHAnsi"/>
          <w:sz w:val="22"/>
          <w:szCs w:val="22"/>
        </w:rPr>
        <w:t>a number of</w:t>
      </w:r>
      <w:proofErr w:type="gramEnd"/>
      <w:r w:rsidRPr="00806B0F">
        <w:rPr>
          <w:rFonts w:asciiTheme="minorHAnsi" w:hAnsiTheme="minorHAnsi" w:cstheme="minorHAnsi"/>
          <w:sz w:val="22"/>
          <w:szCs w:val="22"/>
        </w:rPr>
        <w:t xml:space="preserve"> variables, including changes in customer tastes, economic situations, and regulatory obstacles. A more precise evaluation of Airbnb's Grand Strategy Matrix placement would come from examining the business climate and its strategic positioning.</w:t>
      </w:r>
    </w:p>
    <w:p w14:paraId="3DA5F5D5" w14:textId="77777777" w:rsidR="00806B0F" w:rsidRDefault="00806B0F" w:rsidP="005951F9">
      <w:pPr>
        <w:rPr>
          <w:rFonts w:asciiTheme="majorHAnsi" w:hAnsiTheme="majorHAnsi" w:cstheme="majorHAnsi"/>
          <w:sz w:val="32"/>
          <w:szCs w:val="32"/>
        </w:rPr>
      </w:pPr>
    </w:p>
    <w:p w14:paraId="595791E9" w14:textId="77777777" w:rsidR="00806B0F" w:rsidRDefault="00806B0F" w:rsidP="005951F9">
      <w:pPr>
        <w:rPr>
          <w:rFonts w:asciiTheme="majorHAnsi" w:hAnsiTheme="majorHAnsi" w:cstheme="majorHAnsi"/>
          <w:sz w:val="32"/>
          <w:szCs w:val="32"/>
        </w:rPr>
      </w:pPr>
    </w:p>
    <w:p w14:paraId="0D14B716" w14:textId="77777777" w:rsidR="00806B0F" w:rsidRDefault="00806B0F" w:rsidP="005951F9">
      <w:pPr>
        <w:rPr>
          <w:rFonts w:asciiTheme="majorHAnsi" w:hAnsiTheme="majorHAnsi" w:cstheme="majorHAnsi"/>
          <w:sz w:val="32"/>
          <w:szCs w:val="32"/>
        </w:rPr>
      </w:pPr>
    </w:p>
    <w:p w14:paraId="67E52DBF" w14:textId="77777777" w:rsidR="00806B0F" w:rsidRDefault="00806B0F" w:rsidP="005951F9">
      <w:pPr>
        <w:rPr>
          <w:rFonts w:asciiTheme="majorHAnsi" w:hAnsiTheme="majorHAnsi" w:cstheme="majorHAnsi"/>
          <w:sz w:val="32"/>
          <w:szCs w:val="32"/>
        </w:rPr>
      </w:pPr>
    </w:p>
    <w:p w14:paraId="7F2808F9" w14:textId="77777777" w:rsidR="00806B0F" w:rsidRDefault="00806B0F" w:rsidP="005951F9">
      <w:pPr>
        <w:rPr>
          <w:rFonts w:asciiTheme="majorHAnsi" w:hAnsiTheme="majorHAnsi" w:cstheme="majorHAnsi"/>
          <w:sz w:val="32"/>
          <w:szCs w:val="32"/>
        </w:rPr>
      </w:pPr>
    </w:p>
    <w:p w14:paraId="200B34E4" w14:textId="77777777" w:rsidR="00806B0F" w:rsidRDefault="00806B0F" w:rsidP="005951F9">
      <w:pPr>
        <w:rPr>
          <w:rFonts w:asciiTheme="majorHAnsi" w:hAnsiTheme="majorHAnsi" w:cstheme="majorHAnsi"/>
          <w:sz w:val="32"/>
          <w:szCs w:val="32"/>
        </w:rPr>
      </w:pPr>
    </w:p>
    <w:p w14:paraId="54AF2239" w14:textId="77777777" w:rsidR="00806B0F" w:rsidRDefault="00806B0F" w:rsidP="005951F9">
      <w:pPr>
        <w:rPr>
          <w:rFonts w:asciiTheme="majorHAnsi" w:hAnsiTheme="majorHAnsi" w:cstheme="majorHAnsi"/>
          <w:sz w:val="32"/>
          <w:szCs w:val="32"/>
        </w:rPr>
      </w:pPr>
    </w:p>
    <w:p w14:paraId="458D6B4B" w14:textId="77777777" w:rsidR="00806B0F" w:rsidRDefault="00806B0F" w:rsidP="005951F9">
      <w:pPr>
        <w:rPr>
          <w:rFonts w:asciiTheme="majorHAnsi" w:hAnsiTheme="majorHAnsi" w:cstheme="majorHAnsi"/>
          <w:sz w:val="32"/>
          <w:szCs w:val="32"/>
        </w:rPr>
      </w:pPr>
    </w:p>
    <w:p w14:paraId="5D5F9164" w14:textId="77777777" w:rsidR="00806B0F" w:rsidRDefault="00806B0F" w:rsidP="005951F9">
      <w:pPr>
        <w:rPr>
          <w:rFonts w:asciiTheme="majorHAnsi" w:hAnsiTheme="majorHAnsi" w:cstheme="majorHAnsi"/>
          <w:sz w:val="32"/>
          <w:szCs w:val="32"/>
        </w:rPr>
      </w:pPr>
    </w:p>
    <w:p w14:paraId="233D97F8" w14:textId="77777777" w:rsidR="00806B0F" w:rsidRDefault="00806B0F" w:rsidP="005951F9">
      <w:pPr>
        <w:rPr>
          <w:rFonts w:asciiTheme="majorHAnsi" w:hAnsiTheme="majorHAnsi" w:cstheme="majorHAnsi"/>
          <w:sz w:val="32"/>
          <w:szCs w:val="32"/>
        </w:rPr>
      </w:pPr>
    </w:p>
    <w:p w14:paraId="30350717" w14:textId="77777777" w:rsidR="00806B0F" w:rsidRDefault="00806B0F" w:rsidP="005951F9">
      <w:pPr>
        <w:rPr>
          <w:rFonts w:asciiTheme="majorHAnsi" w:hAnsiTheme="majorHAnsi" w:cstheme="majorHAnsi"/>
          <w:sz w:val="32"/>
          <w:szCs w:val="32"/>
        </w:rPr>
      </w:pPr>
    </w:p>
    <w:p w14:paraId="13F8AC22" w14:textId="77777777" w:rsidR="00806B0F" w:rsidRDefault="00806B0F" w:rsidP="005951F9">
      <w:pPr>
        <w:rPr>
          <w:rFonts w:asciiTheme="majorHAnsi" w:hAnsiTheme="majorHAnsi" w:cstheme="majorHAnsi"/>
          <w:sz w:val="32"/>
          <w:szCs w:val="32"/>
        </w:rPr>
      </w:pPr>
    </w:p>
    <w:p w14:paraId="25F1FA72" w14:textId="77BF901B" w:rsidR="00B22DA3" w:rsidRPr="00C20097" w:rsidRDefault="00806B0F" w:rsidP="00C20097">
      <w:pPr>
        <w:jc w:val="center"/>
        <w:rPr>
          <w:rFonts w:asciiTheme="majorHAnsi" w:hAnsiTheme="majorHAnsi" w:cstheme="majorHAnsi"/>
          <w:color w:val="A6A6A6" w:themeColor="background1" w:themeShade="A6"/>
          <w:sz w:val="22"/>
          <w:szCs w:val="22"/>
        </w:rPr>
      </w:pPr>
      <w:r w:rsidRPr="00806B0F">
        <w:rPr>
          <w:rFonts w:asciiTheme="majorHAnsi" w:hAnsiTheme="majorHAnsi" w:cstheme="majorHAnsi"/>
          <w:color w:val="A6A6A6" w:themeColor="background1" w:themeShade="A6"/>
          <w:sz w:val="22"/>
          <w:szCs w:val="22"/>
        </w:rPr>
        <w:t>(End of page)</w:t>
      </w:r>
    </w:p>
    <w:p w14:paraId="2E030583" w14:textId="4DDFF9DA" w:rsidR="005951F9" w:rsidRDefault="005951F9" w:rsidP="005951F9">
      <w:pPr>
        <w:rPr>
          <w:rFonts w:asciiTheme="majorHAnsi" w:hAnsiTheme="majorHAnsi" w:cstheme="majorHAnsi"/>
          <w:sz w:val="48"/>
          <w:szCs w:val="48"/>
        </w:rPr>
      </w:pPr>
      <w:r>
        <w:rPr>
          <w:rFonts w:asciiTheme="majorHAnsi" w:hAnsiTheme="majorHAnsi" w:cstheme="majorHAnsi"/>
          <w:sz w:val="48"/>
          <w:szCs w:val="48"/>
        </w:rPr>
        <w:lastRenderedPageBreak/>
        <w:t>Tools / Systems (CRM SCM ERP)</w:t>
      </w:r>
    </w:p>
    <w:p w14:paraId="3A19A244" w14:textId="77777777" w:rsidR="00B22DA3" w:rsidRDefault="00B22DA3" w:rsidP="005951F9">
      <w:pPr>
        <w:rPr>
          <w:rFonts w:asciiTheme="majorHAnsi" w:hAnsiTheme="majorHAnsi" w:cstheme="majorHAnsi"/>
          <w:sz w:val="32"/>
          <w:szCs w:val="32"/>
        </w:rPr>
      </w:pPr>
    </w:p>
    <w:p w14:paraId="47C7E21B" w14:textId="20B19D52" w:rsidR="00806B0F" w:rsidRPr="00C20097" w:rsidRDefault="00806B0F" w:rsidP="005951F9">
      <w:pPr>
        <w:rPr>
          <w:rFonts w:asciiTheme="minorHAnsi" w:hAnsiTheme="minorHAnsi" w:cstheme="minorHAnsi"/>
          <w:i/>
          <w:iCs/>
          <w:sz w:val="22"/>
          <w:szCs w:val="22"/>
        </w:rPr>
      </w:pPr>
      <w:r w:rsidRPr="00C20097">
        <w:rPr>
          <w:rFonts w:asciiTheme="minorHAnsi" w:hAnsiTheme="minorHAnsi" w:cstheme="minorHAnsi"/>
          <w:i/>
          <w:iCs/>
          <w:sz w:val="22"/>
          <w:szCs w:val="22"/>
        </w:rPr>
        <w:t>Lastly, we arrive at the additional tools and systems employed by Airbnb, here we will examine how</w:t>
      </w:r>
      <w:r w:rsidR="008C51CD" w:rsidRPr="00C20097">
        <w:rPr>
          <w:rFonts w:asciiTheme="minorHAnsi" w:hAnsiTheme="minorHAnsi" w:cstheme="minorHAnsi"/>
          <w:i/>
          <w:iCs/>
          <w:sz w:val="22"/>
          <w:szCs w:val="22"/>
        </w:rPr>
        <w:t xml:space="preserve"> they support Airbnb’s business activities.</w:t>
      </w:r>
    </w:p>
    <w:p w14:paraId="000E1E17" w14:textId="77777777" w:rsidR="00806B0F" w:rsidRDefault="00806B0F" w:rsidP="005951F9">
      <w:pPr>
        <w:rPr>
          <w:rFonts w:asciiTheme="majorHAnsi" w:hAnsiTheme="majorHAnsi" w:cstheme="majorHAnsi"/>
          <w:sz w:val="32"/>
          <w:szCs w:val="32"/>
        </w:rPr>
      </w:pPr>
    </w:p>
    <w:p w14:paraId="2E9E5DBC" w14:textId="4BB6EC42" w:rsidR="00806B0F" w:rsidRDefault="008C51CD" w:rsidP="005951F9">
      <w:pPr>
        <w:rPr>
          <w:rFonts w:asciiTheme="majorHAnsi" w:hAnsiTheme="majorHAnsi" w:cstheme="majorHAnsi"/>
          <w:b/>
          <w:bCs/>
          <w:i/>
          <w:iCs/>
          <w:sz w:val="32"/>
          <w:szCs w:val="32"/>
        </w:rPr>
      </w:pPr>
      <w:r>
        <w:rPr>
          <w:rFonts w:asciiTheme="majorHAnsi" w:hAnsiTheme="majorHAnsi" w:cstheme="majorHAnsi"/>
          <w:b/>
          <w:bCs/>
          <w:i/>
          <w:iCs/>
          <w:sz w:val="32"/>
          <w:szCs w:val="32"/>
        </w:rPr>
        <w:t xml:space="preserve">Supply Chain Management: </w:t>
      </w:r>
      <w:r w:rsidRPr="00C20097">
        <w:rPr>
          <w:rFonts w:asciiTheme="minorHAnsi" w:hAnsiTheme="minorHAnsi" w:cstheme="minorHAnsi"/>
          <w:sz w:val="22"/>
          <w:szCs w:val="22"/>
        </w:rPr>
        <w:t xml:space="preserve">The end-to-end coordination and optimisation of procedures involved in the manufacture, distribution, and delivery of goods or services is known as supply chain management, or SCM. Even though its main business is providing services, Airbnb's supply chain includes </w:t>
      </w:r>
      <w:proofErr w:type="gramStart"/>
      <w:r w:rsidRPr="00C20097">
        <w:rPr>
          <w:rFonts w:asciiTheme="minorHAnsi" w:hAnsiTheme="minorHAnsi" w:cstheme="minorHAnsi"/>
          <w:sz w:val="22"/>
          <w:szCs w:val="22"/>
        </w:rPr>
        <w:t>a number of</w:t>
      </w:r>
      <w:proofErr w:type="gramEnd"/>
      <w:r w:rsidRPr="00C20097">
        <w:rPr>
          <w:rFonts w:asciiTheme="minorHAnsi" w:hAnsiTheme="minorHAnsi" w:cstheme="minorHAnsi"/>
          <w:sz w:val="22"/>
          <w:szCs w:val="22"/>
        </w:rPr>
        <w:t xml:space="preserve"> components that are essential to its business plan. Managing connections with hosts who offer lodging and experiences, guaranteeing a smooth booking procedure, and upholding a dependable platform for safe transactions are all part of Airbnb's supply chain management (SCM) responsibilities. The company's main priorities include improving user experiences, guaranteeing the calibre of listings, and streamlining its digital platform to connect hosts and guests effectively. In addition, Airbnb uses technology and data analytics to improve platform dependability, expedite operational procedures, and provide consumers real-time support. </w:t>
      </w:r>
      <w:r w:rsidR="00C20097" w:rsidRPr="00C20097">
        <w:rPr>
          <w:rFonts w:asciiTheme="minorHAnsi" w:hAnsiTheme="minorHAnsi" w:cstheme="minorHAnsi"/>
          <w:sz w:val="22"/>
          <w:szCs w:val="22"/>
        </w:rPr>
        <w:t xml:space="preserve">An efficient supply chain that promotes confidence, scalability, and a satisfying customer experience throughout the lodging booking process is essential to Airbnb's commercial success. </w:t>
      </w:r>
      <w:r w:rsidRPr="00C20097">
        <w:rPr>
          <w:rFonts w:asciiTheme="minorHAnsi" w:hAnsiTheme="minorHAnsi" w:cstheme="minorHAnsi"/>
          <w:b/>
          <w:bCs/>
          <w:color w:val="FF66FF"/>
          <w:sz w:val="22"/>
          <w:szCs w:val="22"/>
        </w:rPr>
        <w:t>[13]</w:t>
      </w:r>
      <w:r w:rsidRPr="00C20097">
        <w:rPr>
          <w:rFonts w:asciiTheme="minorHAnsi" w:hAnsiTheme="minorHAnsi" w:cstheme="minorHAnsi"/>
          <w:sz w:val="22"/>
          <w:szCs w:val="22"/>
        </w:rPr>
        <w:br/>
      </w:r>
    </w:p>
    <w:p w14:paraId="3F0CDD7A" w14:textId="039CBD2C" w:rsidR="008C51CD" w:rsidRDefault="008C51CD" w:rsidP="005951F9">
      <w:pPr>
        <w:rPr>
          <w:rFonts w:asciiTheme="majorHAnsi" w:hAnsiTheme="majorHAnsi" w:cstheme="majorHAnsi"/>
          <w:b/>
          <w:bCs/>
          <w:i/>
          <w:iCs/>
          <w:sz w:val="32"/>
          <w:szCs w:val="32"/>
        </w:rPr>
      </w:pPr>
      <w:r>
        <w:rPr>
          <w:rFonts w:asciiTheme="majorHAnsi" w:hAnsiTheme="majorHAnsi" w:cstheme="majorHAnsi"/>
          <w:b/>
          <w:bCs/>
          <w:i/>
          <w:iCs/>
          <w:sz w:val="32"/>
          <w:szCs w:val="32"/>
        </w:rPr>
        <w:t>Enterprise Resource Planning</w:t>
      </w:r>
      <w:r w:rsidR="00C20097">
        <w:rPr>
          <w:rFonts w:asciiTheme="majorHAnsi" w:hAnsiTheme="majorHAnsi" w:cstheme="majorHAnsi"/>
          <w:b/>
          <w:bCs/>
          <w:i/>
          <w:iCs/>
          <w:sz w:val="32"/>
          <w:szCs w:val="32"/>
        </w:rPr>
        <w:t xml:space="preserve">: </w:t>
      </w:r>
      <w:r w:rsidR="00C20097" w:rsidRPr="00C20097">
        <w:rPr>
          <w:rFonts w:asciiTheme="minorHAnsi" w:hAnsiTheme="minorHAnsi" w:cstheme="minorHAnsi"/>
          <w:sz w:val="22"/>
          <w:szCs w:val="22"/>
        </w:rPr>
        <w:t xml:space="preserve">A complete software programme called enterprise resource planning unifies and streamlines key corporate operations including supply chain management, finance, and human resources. Although specifics on Airbnb's ERP usage are kept private, it's typical for businesses to use ERP systems to improve decision-making, data accuracy, and operational efficiency. An ERP system might make it easier for Airbnb to integrate reservation data, financial transactions, and customer information, giving management of many business elements a centralised platform. This might involve resource allocation, financial reporting, and collaboration across different organisational roles. </w:t>
      </w:r>
      <w:proofErr w:type="gramStart"/>
      <w:r w:rsidR="00C20097" w:rsidRPr="00C20097">
        <w:rPr>
          <w:rFonts w:asciiTheme="minorHAnsi" w:hAnsiTheme="minorHAnsi" w:cstheme="minorHAnsi"/>
          <w:sz w:val="22"/>
          <w:szCs w:val="22"/>
        </w:rPr>
        <w:t>Through the use of</w:t>
      </w:r>
      <w:proofErr w:type="gramEnd"/>
      <w:r w:rsidR="00C20097" w:rsidRPr="00C20097">
        <w:rPr>
          <w:rFonts w:asciiTheme="minorHAnsi" w:hAnsiTheme="minorHAnsi" w:cstheme="minorHAnsi"/>
          <w:sz w:val="22"/>
          <w:szCs w:val="22"/>
        </w:rPr>
        <w:t xml:space="preserve"> ERP capabilities, Airbnb may assist its business operations and help create a more unified and effective operational infrastructure by achieving simplified procedures, enhanced collaboration, and data-driven insights. </w:t>
      </w:r>
      <w:r w:rsidR="00C20097" w:rsidRPr="00C20097">
        <w:rPr>
          <w:rFonts w:asciiTheme="minorHAnsi" w:hAnsiTheme="minorHAnsi" w:cstheme="minorHAnsi"/>
          <w:b/>
          <w:bCs/>
          <w:color w:val="FF66FF"/>
          <w:sz w:val="22"/>
          <w:szCs w:val="22"/>
        </w:rPr>
        <w:t>[14]</w:t>
      </w:r>
      <w:r w:rsidR="00C20097">
        <w:rPr>
          <w:rFonts w:asciiTheme="majorHAnsi" w:hAnsiTheme="majorHAnsi" w:cstheme="majorHAnsi"/>
          <w:b/>
          <w:bCs/>
          <w:i/>
          <w:iCs/>
          <w:sz w:val="32"/>
          <w:szCs w:val="32"/>
        </w:rPr>
        <w:br/>
      </w:r>
    </w:p>
    <w:p w14:paraId="7E031A9E" w14:textId="2D607433" w:rsidR="008C51CD" w:rsidRPr="008C51CD" w:rsidRDefault="008C51CD" w:rsidP="005951F9">
      <w:pPr>
        <w:rPr>
          <w:rFonts w:asciiTheme="majorHAnsi" w:hAnsiTheme="majorHAnsi" w:cstheme="majorHAnsi"/>
          <w:b/>
          <w:bCs/>
          <w:i/>
          <w:iCs/>
          <w:sz w:val="32"/>
          <w:szCs w:val="32"/>
        </w:rPr>
      </w:pPr>
      <w:r>
        <w:rPr>
          <w:rFonts w:asciiTheme="majorHAnsi" w:hAnsiTheme="majorHAnsi" w:cstheme="majorHAnsi"/>
          <w:b/>
          <w:bCs/>
          <w:i/>
          <w:iCs/>
          <w:sz w:val="32"/>
          <w:szCs w:val="32"/>
        </w:rPr>
        <w:t>Customer Relationship Management</w:t>
      </w:r>
      <w:r w:rsidR="00C20097">
        <w:rPr>
          <w:rFonts w:asciiTheme="majorHAnsi" w:hAnsiTheme="majorHAnsi" w:cstheme="majorHAnsi"/>
          <w:b/>
          <w:bCs/>
          <w:i/>
          <w:iCs/>
          <w:sz w:val="32"/>
          <w:szCs w:val="32"/>
        </w:rPr>
        <w:t xml:space="preserve">: </w:t>
      </w:r>
      <w:r w:rsidR="00C20097" w:rsidRPr="00C20097">
        <w:rPr>
          <w:rFonts w:asciiTheme="minorHAnsi" w:hAnsiTheme="minorHAnsi" w:cstheme="minorHAnsi"/>
          <w:sz w:val="22"/>
          <w:szCs w:val="22"/>
        </w:rPr>
        <w:t xml:space="preserve">Customer relationship management refers to the methods, procedures, and technological tools that companies employ to handle their contacts with both present and future clients. CRM is essential to Airbnb's ability to build a good rapport with both hosts and guests. CRM systems are used by the platform to gather and examine user information, preferences, and behaviour. This enables targeted marketing and personalised communication. CRM systems are used by Airbnb to improve user experiences, respond to customer questions, and foster community trust. Effective CRM techniques are made possible by the platform's review system, messaging capabilities, and customer support systems, which guarantee that hosts and guests feel appreciated and </w:t>
      </w:r>
      <w:proofErr w:type="gramStart"/>
      <w:r w:rsidR="00C20097" w:rsidRPr="00C20097">
        <w:rPr>
          <w:rFonts w:asciiTheme="minorHAnsi" w:hAnsiTheme="minorHAnsi" w:cstheme="minorHAnsi"/>
          <w:sz w:val="22"/>
          <w:szCs w:val="22"/>
        </w:rPr>
        <w:t>supported at all times</w:t>
      </w:r>
      <w:proofErr w:type="gramEnd"/>
      <w:r w:rsidR="00C20097" w:rsidRPr="00C20097">
        <w:rPr>
          <w:rFonts w:asciiTheme="minorHAnsi" w:hAnsiTheme="minorHAnsi" w:cstheme="minorHAnsi"/>
          <w:sz w:val="22"/>
          <w:szCs w:val="22"/>
        </w:rPr>
        <w:t xml:space="preserve">. Through the usage of CRM, Airbnb </w:t>
      </w:r>
      <w:proofErr w:type="gramStart"/>
      <w:r w:rsidR="00C20097" w:rsidRPr="00C20097">
        <w:rPr>
          <w:rFonts w:asciiTheme="minorHAnsi" w:hAnsiTheme="minorHAnsi" w:cstheme="minorHAnsi"/>
          <w:sz w:val="22"/>
          <w:szCs w:val="22"/>
        </w:rPr>
        <w:t>is able to</w:t>
      </w:r>
      <w:proofErr w:type="gramEnd"/>
      <w:r w:rsidR="00C20097" w:rsidRPr="00C20097">
        <w:rPr>
          <w:rFonts w:asciiTheme="minorHAnsi" w:hAnsiTheme="minorHAnsi" w:cstheme="minorHAnsi"/>
          <w:sz w:val="22"/>
          <w:szCs w:val="22"/>
        </w:rPr>
        <w:t xml:space="preserve"> maintain a strong sense of community within its platform, optimise customer interaction, and customise its offerings to meet user needs—all of which ultimately assist the company's commercial operations and expansion.</w:t>
      </w:r>
      <w:r w:rsidR="00C20097">
        <w:rPr>
          <w:rFonts w:asciiTheme="majorHAnsi" w:hAnsiTheme="majorHAnsi" w:cstheme="majorHAnsi"/>
          <w:b/>
          <w:bCs/>
          <w:i/>
          <w:iCs/>
          <w:sz w:val="32"/>
          <w:szCs w:val="32"/>
        </w:rPr>
        <w:t xml:space="preserve"> </w:t>
      </w:r>
      <w:r w:rsidR="00C20097" w:rsidRPr="00C20097">
        <w:rPr>
          <w:rFonts w:asciiTheme="minorHAnsi" w:hAnsiTheme="minorHAnsi" w:cstheme="minorHAnsi"/>
          <w:b/>
          <w:bCs/>
          <w:color w:val="FF66FF"/>
          <w:sz w:val="22"/>
          <w:szCs w:val="22"/>
        </w:rPr>
        <w:t>[15]</w:t>
      </w:r>
      <w:r>
        <w:rPr>
          <w:rFonts w:asciiTheme="majorHAnsi" w:hAnsiTheme="majorHAnsi" w:cstheme="majorHAnsi"/>
          <w:b/>
          <w:bCs/>
          <w:i/>
          <w:iCs/>
          <w:sz w:val="32"/>
          <w:szCs w:val="32"/>
        </w:rPr>
        <w:br/>
      </w:r>
    </w:p>
    <w:p w14:paraId="5D633846" w14:textId="77777777" w:rsidR="005951F9" w:rsidRDefault="005951F9" w:rsidP="005951F9">
      <w:pPr>
        <w:rPr>
          <w:rFonts w:asciiTheme="majorHAnsi" w:hAnsiTheme="majorHAnsi" w:cstheme="majorHAnsi"/>
          <w:sz w:val="48"/>
          <w:szCs w:val="48"/>
        </w:rPr>
      </w:pPr>
    </w:p>
    <w:p w14:paraId="1FBA8DF9" w14:textId="23933596" w:rsidR="00340E37" w:rsidRPr="00B22DA3" w:rsidRDefault="00340E37" w:rsidP="005951F9">
      <w:pPr>
        <w:rPr>
          <w:rFonts w:asciiTheme="majorHAnsi" w:hAnsiTheme="majorHAnsi" w:cstheme="majorHAnsi"/>
          <w:color w:val="92D050"/>
          <w:sz w:val="48"/>
          <w:szCs w:val="48"/>
        </w:rPr>
      </w:pPr>
    </w:p>
    <w:p w14:paraId="456733FB" w14:textId="7A57CC36" w:rsidR="005951F9" w:rsidRPr="00255B88" w:rsidRDefault="005951F9" w:rsidP="005951F9">
      <w:pPr>
        <w:rPr>
          <w:rFonts w:asciiTheme="majorHAnsi" w:hAnsiTheme="majorHAnsi" w:cstheme="majorHAnsi"/>
          <w:sz w:val="22"/>
          <w:szCs w:val="22"/>
        </w:rPr>
      </w:pPr>
      <w:r>
        <w:rPr>
          <w:rFonts w:asciiTheme="majorHAnsi" w:hAnsiTheme="majorHAnsi" w:cstheme="majorHAnsi"/>
          <w:sz w:val="48"/>
          <w:szCs w:val="48"/>
        </w:rPr>
        <w:lastRenderedPageBreak/>
        <w:t>Conclusion</w:t>
      </w:r>
      <w:r w:rsidR="004E18BD">
        <w:rPr>
          <w:rFonts w:asciiTheme="majorHAnsi" w:hAnsiTheme="majorHAnsi" w:cstheme="majorHAnsi"/>
          <w:sz w:val="48"/>
          <w:szCs w:val="48"/>
        </w:rPr>
        <w:br/>
      </w:r>
    </w:p>
    <w:p w14:paraId="7C8DB58A" w14:textId="77777777" w:rsidR="004E18BD" w:rsidRPr="004E18BD" w:rsidRDefault="004E18BD" w:rsidP="004E18BD">
      <w:pPr>
        <w:rPr>
          <w:rFonts w:asciiTheme="minorHAnsi" w:hAnsiTheme="minorHAnsi" w:cstheme="minorHAnsi"/>
        </w:rPr>
      </w:pPr>
      <w:r w:rsidRPr="004E18BD">
        <w:rPr>
          <w:rFonts w:asciiTheme="minorHAnsi" w:hAnsiTheme="minorHAnsi" w:cstheme="minorHAnsi"/>
          <w:sz w:val="22"/>
          <w:szCs w:val="22"/>
        </w:rPr>
        <w:t>Airbnb embodies the sharing economy by transforming the traditional hospitality model through peer-to-peer interactions. Through the website, people may share their unused living spaces with tourists, highlighting the effective use of already available resources. By using extra rooms, flats, or whole houses, hosts support a consumption pattern that is more cooperative and sustainable. The key component of Airbnb's sharing economy business strategy is its global online marketplace, which links hosts and travellers. The platform manages payments, enables smooth transactions, and establishes community inside the network by means of a review system that fosters trust. Travellers may have a personalised and local experience thanks to the wide variety of lodgings made possible by this decentralised strategy.</w:t>
      </w:r>
      <w:r w:rsidRPr="004E18BD">
        <w:rPr>
          <w:rFonts w:asciiTheme="minorHAnsi" w:hAnsiTheme="minorHAnsi" w:cstheme="minorHAnsi"/>
        </w:rPr>
        <w:t xml:space="preserve"> </w:t>
      </w:r>
    </w:p>
    <w:p w14:paraId="6AD1AAC7" w14:textId="77777777" w:rsidR="004E18BD" w:rsidRPr="004E18BD" w:rsidRDefault="004E18BD" w:rsidP="004E18BD">
      <w:pPr>
        <w:rPr>
          <w:rFonts w:asciiTheme="minorHAnsi" w:hAnsiTheme="minorHAnsi" w:cstheme="minorHAnsi"/>
        </w:rPr>
      </w:pPr>
    </w:p>
    <w:p w14:paraId="5F621759" w14:textId="637A6DC3" w:rsidR="004E18BD" w:rsidRPr="004E18BD" w:rsidRDefault="004E18BD" w:rsidP="004E18BD">
      <w:pPr>
        <w:rPr>
          <w:rFonts w:asciiTheme="minorHAnsi" w:hAnsiTheme="minorHAnsi" w:cstheme="minorHAnsi"/>
          <w:sz w:val="22"/>
          <w:szCs w:val="22"/>
        </w:rPr>
      </w:pPr>
      <w:r w:rsidRPr="004E18BD">
        <w:rPr>
          <w:rFonts w:asciiTheme="minorHAnsi" w:hAnsiTheme="minorHAnsi" w:cstheme="minorHAnsi"/>
          <w:sz w:val="22"/>
          <w:szCs w:val="22"/>
        </w:rPr>
        <w:t>Moreover, by enabling hosts to make money from their homes, Airbnb contributes to economic empowerment. This is consistent with the sharing economy's philosophy of generating revenue from idle resources. Airbnb is a prime example of how the sharing economy can transform businesses, promote community-driven connections, and maximise resource utilisation in an increasingly globalised society by developing an adaptable and easily accessible business model.</w:t>
      </w:r>
    </w:p>
    <w:p w14:paraId="5FB10D15" w14:textId="51269DAD" w:rsidR="0002356E" w:rsidRPr="004E18BD" w:rsidRDefault="0002356E" w:rsidP="004E18BD">
      <w:pPr>
        <w:rPr>
          <w:rFonts w:asciiTheme="majorHAnsi" w:hAnsiTheme="majorHAnsi" w:cstheme="majorHAnsi"/>
          <w:sz w:val="22"/>
          <w:szCs w:val="22"/>
        </w:rPr>
      </w:pPr>
    </w:p>
    <w:p w14:paraId="5C367BD3" w14:textId="77777777" w:rsidR="0002356E" w:rsidRDefault="0002356E" w:rsidP="005951F9">
      <w:pPr>
        <w:rPr>
          <w:rFonts w:asciiTheme="majorHAnsi" w:hAnsiTheme="majorHAnsi" w:cstheme="majorHAnsi"/>
          <w:sz w:val="48"/>
          <w:szCs w:val="48"/>
        </w:rPr>
      </w:pPr>
    </w:p>
    <w:p w14:paraId="677C44AD" w14:textId="77777777" w:rsidR="00C20097" w:rsidRDefault="00C20097" w:rsidP="005951F9">
      <w:pPr>
        <w:rPr>
          <w:rFonts w:asciiTheme="majorHAnsi" w:hAnsiTheme="majorHAnsi" w:cstheme="majorHAnsi"/>
          <w:sz w:val="48"/>
          <w:szCs w:val="48"/>
        </w:rPr>
      </w:pPr>
    </w:p>
    <w:p w14:paraId="7976E948" w14:textId="77777777" w:rsidR="00C20097" w:rsidRDefault="00C20097" w:rsidP="005951F9">
      <w:pPr>
        <w:rPr>
          <w:rFonts w:asciiTheme="majorHAnsi" w:hAnsiTheme="majorHAnsi" w:cstheme="majorHAnsi"/>
          <w:sz w:val="48"/>
          <w:szCs w:val="48"/>
        </w:rPr>
      </w:pPr>
    </w:p>
    <w:p w14:paraId="77796C7B" w14:textId="77777777" w:rsidR="00C20097" w:rsidRDefault="00C20097" w:rsidP="005951F9">
      <w:pPr>
        <w:rPr>
          <w:rFonts w:asciiTheme="majorHAnsi" w:hAnsiTheme="majorHAnsi" w:cstheme="majorHAnsi"/>
          <w:sz w:val="48"/>
          <w:szCs w:val="48"/>
        </w:rPr>
      </w:pPr>
    </w:p>
    <w:p w14:paraId="2855A8E6" w14:textId="77777777" w:rsidR="00C20097" w:rsidRDefault="00C20097" w:rsidP="005951F9">
      <w:pPr>
        <w:rPr>
          <w:rFonts w:asciiTheme="majorHAnsi" w:hAnsiTheme="majorHAnsi" w:cstheme="majorHAnsi"/>
          <w:sz w:val="48"/>
          <w:szCs w:val="48"/>
        </w:rPr>
      </w:pPr>
    </w:p>
    <w:p w14:paraId="3F2005F2" w14:textId="77777777" w:rsidR="00C20097" w:rsidRDefault="00C20097" w:rsidP="005951F9">
      <w:pPr>
        <w:rPr>
          <w:rFonts w:asciiTheme="majorHAnsi" w:hAnsiTheme="majorHAnsi" w:cstheme="majorHAnsi"/>
          <w:sz w:val="48"/>
          <w:szCs w:val="48"/>
        </w:rPr>
      </w:pPr>
    </w:p>
    <w:p w14:paraId="339785A2" w14:textId="77777777" w:rsidR="00C20097" w:rsidRDefault="00C20097" w:rsidP="005951F9">
      <w:pPr>
        <w:rPr>
          <w:rFonts w:asciiTheme="majorHAnsi" w:hAnsiTheme="majorHAnsi" w:cstheme="majorHAnsi"/>
          <w:sz w:val="48"/>
          <w:szCs w:val="48"/>
        </w:rPr>
      </w:pPr>
    </w:p>
    <w:p w14:paraId="13787164" w14:textId="77777777" w:rsidR="00C20097" w:rsidRDefault="00C20097" w:rsidP="005951F9">
      <w:pPr>
        <w:rPr>
          <w:rFonts w:asciiTheme="majorHAnsi" w:hAnsiTheme="majorHAnsi" w:cstheme="majorHAnsi"/>
          <w:sz w:val="48"/>
          <w:szCs w:val="48"/>
        </w:rPr>
      </w:pPr>
    </w:p>
    <w:p w14:paraId="15ECA898" w14:textId="77777777" w:rsidR="00C20097" w:rsidRDefault="00C20097" w:rsidP="005951F9">
      <w:pPr>
        <w:rPr>
          <w:rFonts w:asciiTheme="majorHAnsi" w:hAnsiTheme="majorHAnsi" w:cstheme="majorHAnsi"/>
          <w:sz w:val="48"/>
          <w:szCs w:val="48"/>
        </w:rPr>
      </w:pPr>
    </w:p>
    <w:p w14:paraId="048E1ADB" w14:textId="77777777" w:rsidR="00C20097" w:rsidRDefault="00C20097" w:rsidP="005951F9">
      <w:pPr>
        <w:rPr>
          <w:rFonts w:asciiTheme="majorHAnsi" w:hAnsiTheme="majorHAnsi" w:cstheme="majorHAnsi"/>
          <w:sz w:val="48"/>
          <w:szCs w:val="48"/>
        </w:rPr>
      </w:pPr>
    </w:p>
    <w:p w14:paraId="1C34474F" w14:textId="77777777" w:rsidR="00C20097" w:rsidRDefault="00C20097" w:rsidP="005951F9">
      <w:pPr>
        <w:rPr>
          <w:rFonts w:asciiTheme="majorHAnsi" w:hAnsiTheme="majorHAnsi" w:cstheme="majorHAnsi"/>
          <w:sz w:val="48"/>
          <w:szCs w:val="48"/>
        </w:rPr>
      </w:pPr>
    </w:p>
    <w:p w14:paraId="51FB4276" w14:textId="77777777" w:rsidR="00C20097" w:rsidRDefault="00C20097" w:rsidP="005951F9">
      <w:pPr>
        <w:rPr>
          <w:rFonts w:asciiTheme="majorHAnsi" w:hAnsiTheme="majorHAnsi" w:cstheme="majorHAnsi"/>
          <w:sz w:val="48"/>
          <w:szCs w:val="48"/>
        </w:rPr>
      </w:pPr>
    </w:p>
    <w:p w14:paraId="1B41D67A" w14:textId="77777777" w:rsidR="00C20097" w:rsidRDefault="00C20097" w:rsidP="005951F9">
      <w:pPr>
        <w:rPr>
          <w:rFonts w:asciiTheme="majorHAnsi" w:hAnsiTheme="majorHAnsi" w:cstheme="majorHAnsi"/>
          <w:sz w:val="48"/>
          <w:szCs w:val="48"/>
        </w:rPr>
      </w:pPr>
    </w:p>
    <w:p w14:paraId="3DBBF1FC" w14:textId="77777777" w:rsidR="00C20097" w:rsidRDefault="00C20097" w:rsidP="005951F9">
      <w:pPr>
        <w:rPr>
          <w:rFonts w:asciiTheme="majorHAnsi" w:hAnsiTheme="majorHAnsi" w:cstheme="majorHAnsi"/>
          <w:sz w:val="48"/>
          <w:szCs w:val="48"/>
        </w:rPr>
      </w:pPr>
    </w:p>
    <w:p w14:paraId="06EB396B" w14:textId="77777777" w:rsidR="00C20097" w:rsidRDefault="00C20097" w:rsidP="005951F9">
      <w:pPr>
        <w:rPr>
          <w:rFonts w:asciiTheme="majorHAnsi" w:hAnsiTheme="majorHAnsi" w:cstheme="majorHAnsi"/>
          <w:sz w:val="48"/>
          <w:szCs w:val="48"/>
        </w:rPr>
      </w:pPr>
    </w:p>
    <w:p w14:paraId="2028F93C" w14:textId="42C9C690" w:rsidR="005021BB" w:rsidRPr="0002473F" w:rsidRDefault="0002473F" w:rsidP="005951F9">
      <w:pPr>
        <w:rPr>
          <w:rFonts w:ascii="Arial" w:hAnsi="Arial" w:cs="Arial"/>
          <w:b/>
          <w:bCs/>
          <w:sz w:val="12"/>
          <w:szCs w:val="12"/>
        </w:rPr>
      </w:pPr>
      <w:r w:rsidRPr="0002473F">
        <w:rPr>
          <w:rFonts w:ascii="Arial" w:hAnsi="Arial" w:cs="Arial"/>
          <w:b/>
          <w:bCs/>
          <w:sz w:val="28"/>
          <w:szCs w:val="28"/>
        </w:rPr>
        <w:lastRenderedPageBreak/>
        <w:t>Sources:</w:t>
      </w:r>
      <w:r>
        <w:rPr>
          <w:rFonts w:ascii="Arial" w:hAnsi="Arial" w:cs="Arial"/>
          <w:b/>
          <w:bCs/>
          <w:sz w:val="28"/>
          <w:szCs w:val="28"/>
        </w:rPr>
        <w:br/>
      </w:r>
    </w:p>
    <w:p w14:paraId="5DAE4457" w14:textId="7286A721" w:rsidR="0002356E" w:rsidRPr="00C639BA" w:rsidRDefault="0002473F" w:rsidP="0002356E">
      <w:pPr>
        <w:pStyle w:val="ListParagraph"/>
        <w:numPr>
          <w:ilvl w:val="0"/>
          <w:numId w:val="10"/>
        </w:numPr>
        <w:rPr>
          <w:rFonts w:ascii="Arial" w:hAnsi="Arial" w:cs="Arial"/>
          <w:sz w:val="18"/>
          <w:szCs w:val="18"/>
        </w:rPr>
      </w:pPr>
      <w:r w:rsidRPr="00C639BA">
        <w:rPr>
          <w:rFonts w:ascii="Arial" w:hAnsi="Arial" w:cs="Arial"/>
          <w:sz w:val="18"/>
          <w:szCs w:val="18"/>
        </w:rPr>
        <w:t xml:space="preserve">Investopedia – Jean Folger (2023) How Airbnb Works-for Hosts, Guests, and the Company Itself </w:t>
      </w:r>
      <w:hyperlink r:id="rId10" w:history="1">
        <w:r w:rsidRPr="00C639BA">
          <w:rPr>
            <w:rStyle w:val="Hyperlink"/>
            <w:rFonts w:ascii="Arial" w:hAnsi="Arial" w:cs="Arial"/>
            <w:sz w:val="18"/>
            <w:szCs w:val="18"/>
          </w:rPr>
          <w:t>https://www.inv</w:t>
        </w:r>
        <w:r w:rsidRPr="00C639BA">
          <w:rPr>
            <w:rStyle w:val="Hyperlink"/>
            <w:rFonts w:ascii="Arial" w:hAnsi="Arial" w:cs="Arial"/>
            <w:sz w:val="18"/>
            <w:szCs w:val="18"/>
          </w:rPr>
          <w:t>e</w:t>
        </w:r>
        <w:r w:rsidRPr="00C639BA">
          <w:rPr>
            <w:rStyle w:val="Hyperlink"/>
            <w:rFonts w:ascii="Arial" w:hAnsi="Arial" w:cs="Arial"/>
            <w:sz w:val="18"/>
            <w:szCs w:val="18"/>
          </w:rPr>
          <w:t>stopedia.com/articles/personal-finance/032814/pros-and-cons-using-airbnb.asp</w:t>
        </w:r>
      </w:hyperlink>
      <w:r w:rsidRPr="00C639BA">
        <w:rPr>
          <w:rFonts w:ascii="Arial" w:hAnsi="Arial" w:cs="Arial"/>
          <w:sz w:val="18"/>
          <w:szCs w:val="18"/>
        </w:rPr>
        <w:t xml:space="preserve"> </w:t>
      </w:r>
      <w:r w:rsidRPr="00C639BA">
        <w:rPr>
          <w:rFonts w:ascii="Arial" w:hAnsi="Arial" w:cs="Arial"/>
          <w:color w:val="1A1A1A"/>
          <w:sz w:val="18"/>
          <w:szCs w:val="18"/>
          <w:shd w:val="clear" w:color="auto" w:fill="FFFFFF"/>
        </w:rPr>
        <w:t xml:space="preserve">- Accessed on </w:t>
      </w:r>
      <w:r w:rsidRPr="00C639BA">
        <w:rPr>
          <w:rFonts w:ascii="Arial" w:hAnsi="Arial" w:cs="Arial"/>
          <w:color w:val="1A1A1A"/>
          <w:sz w:val="18"/>
          <w:szCs w:val="18"/>
          <w:shd w:val="clear" w:color="auto" w:fill="FFFFFF"/>
        </w:rPr>
        <w:t>28</w:t>
      </w:r>
      <w:r w:rsidRPr="00C639BA">
        <w:rPr>
          <w:rFonts w:ascii="Arial" w:hAnsi="Arial" w:cs="Arial"/>
          <w:color w:val="1A1A1A"/>
          <w:sz w:val="18"/>
          <w:szCs w:val="18"/>
          <w:shd w:val="clear" w:color="auto" w:fill="FFFFFF"/>
        </w:rPr>
        <w:t>/12/2023</w:t>
      </w:r>
      <w:r w:rsidR="0002356E" w:rsidRPr="00C639BA">
        <w:rPr>
          <w:rFonts w:ascii="Arial" w:hAnsi="Arial" w:cs="Arial"/>
          <w:sz w:val="18"/>
          <w:szCs w:val="18"/>
        </w:rPr>
        <w:br/>
      </w:r>
    </w:p>
    <w:p w14:paraId="267CF84C" w14:textId="5D7787CC" w:rsidR="005951F9" w:rsidRPr="00C639BA" w:rsidRDefault="0002473F" w:rsidP="0002356E">
      <w:pPr>
        <w:pStyle w:val="ListParagraph"/>
        <w:numPr>
          <w:ilvl w:val="0"/>
          <w:numId w:val="10"/>
        </w:numPr>
        <w:rPr>
          <w:rFonts w:ascii="Arial" w:hAnsi="Arial" w:cs="Arial"/>
          <w:sz w:val="18"/>
          <w:szCs w:val="18"/>
        </w:rPr>
      </w:pPr>
      <w:r w:rsidRPr="00C639BA">
        <w:rPr>
          <w:rFonts w:ascii="Arial" w:hAnsi="Arial" w:cs="Arial"/>
          <w:sz w:val="18"/>
          <w:szCs w:val="18"/>
        </w:rPr>
        <w:t xml:space="preserve">Corporate Finance Institute (2022) </w:t>
      </w:r>
      <w:hyperlink r:id="rId11" w:history="1">
        <w:r w:rsidRPr="00C639BA">
          <w:rPr>
            <w:rStyle w:val="Hyperlink"/>
            <w:rFonts w:ascii="Arial" w:hAnsi="Arial" w:cs="Arial"/>
            <w:sz w:val="18"/>
            <w:szCs w:val="18"/>
          </w:rPr>
          <w:t>https://corporatefinanceinstitute.com/resources/economics/sharing-economy/</w:t>
        </w:r>
      </w:hyperlink>
      <w:r w:rsidRPr="00C639BA">
        <w:rPr>
          <w:rFonts w:ascii="Arial" w:hAnsi="Arial" w:cs="Arial"/>
          <w:sz w:val="18"/>
          <w:szCs w:val="18"/>
        </w:rPr>
        <w:t xml:space="preserve"> </w:t>
      </w:r>
      <w:r w:rsidRPr="00C639BA">
        <w:rPr>
          <w:rFonts w:ascii="Arial" w:hAnsi="Arial" w:cs="Arial"/>
          <w:color w:val="1A1A1A"/>
          <w:sz w:val="18"/>
          <w:szCs w:val="18"/>
          <w:shd w:val="clear" w:color="auto" w:fill="FFFFFF"/>
        </w:rPr>
        <w:t xml:space="preserve">- Accessed on </w:t>
      </w:r>
      <w:r w:rsidRPr="00C639BA">
        <w:rPr>
          <w:rFonts w:ascii="Arial" w:hAnsi="Arial" w:cs="Arial"/>
          <w:color w:val="1A1A1A"/>
          <w:sz w:val="18"/>
          <w:szCs w:val="18"/>
          <w:shd w:val="clear" w:color="auto" w:fill="FFFFFF"/>
        </w:rPr>
        <w:t>06</w:t>
      </w:r>
      <w:r w:rsidRPr="00C639BA">
        <w:rPr>
          <w:rFonts w:ascii="Arial" w:hAnsi="Arial" w:cs="Arial"/>
          <w:color w:val="1A1A1A"/>
          <w:sz w:val="18"/>
          <w:szCs w:val="18"/>
          <w:shd w:val="clear" w:color="auto" w:fill="FFFFFF"/>
        </w:rPr>
        <w:t>/</w:t>
      </w:r>
      <w:r w:rsidRPr="00C639BA">
        <w:rPr>
          <w:rFonts w:ascii="Arial" w:hAnsi="Arial" w:cs="Arial"/>
          <w:color w:val="1A1A1A"/>
          <w:sz w:val="18"/>
          <w:szCs w:val="18"/>
          <w:shd w:val="clear" w:color="auto" w:fill="FFFFFF"/>
        </w:rPr>
        <w:t>01</w:t>
      </w:r>
      <w:r w:rsidRPr="00C639BA">
        <w:rPr>
          <w:rFonts w:ascii="Arial" w:hAnsi="Arial" w:cs="Arial"/>
          <w:color w:val="1A1A1A"/>
          <w:sz w:val="18"/>
          <w:szCs w:val="18"/>
          <w:shd w:val="clear" w:color="auto" w:fill="FFFFFF"/>
        </w:rPr>
        <w:t>/202</w:t>
      </w:r>
      <w:r w:rsidRPr="00C639BA">
        <w:rPr>
          <w:rFonts w:ascii="Arial" w:hAnsi="Arial" w:cs="Arial"/>
          <w:color w:val="1A1A1A"/>
          <w:sz w:val="18"/>
          <w:szCs w:val="18"/>
          <w:shd w:val="clear" w:color="auto" w:fill="FFFFFF"/>
        </w:rPr>
        <w:t>4</w:t>
      </w:r>
      <w:r w:rsidR="004E18BD" w:rsidRPr="00C639BA">
        <w:rPr>
          <w:rFonts w:ascii="Arial" w:hAnsi="Arial" w:cs="Arial"/>
          <w:sz w:val="18"/>
          <w:szCs w:val="18"/>
        </w:rPr>
        <w:br/>
      </w:r>
    </w:p>
    <w:p w14:paraId="47D800CE" w14:textId="36EE2712" w:rsidR="004B64A1" w:rsidRPr="00C639BA" w:rsidRDefault="0002473F" w:rsidP="0002356E">
      <w:pPr>
        <w:pStyle w:val="ListParagraph"/>
        <w:numPr>
          <w:ilvl w:val="0"/>
          <w:numId w:val="10"/>
        </w:numPr>
        <w:rPr>
          <w:rFonts w:ascii="Arial" w:hAnsi="Arial" w:cs="Arial"/>
          <w:sz w:val="18"/>
          <w:szCs w:val="18"/>
        </w:rPr>
      </w:pPr>
      <w:proofErr w:type="spellStart"/>
      <w:r w:rsidRPr="00C639BA">
        <w:rPr>
          <w:rFonts w:ascii="Arial" w:hAnsi="Arial" w:cs="Arial"/>
          <w:sz w:val="18"/>
          <w:szCs w:val="18"/>
        </w:rPr>
        <w:t>MacroTrends</w:t>
      </w:r>
      <w:proofErr w:type="spellEnd"/>
      <w:r w:rsidRPr="00C639BA">
        <w:rPr>
          <w:rFonts w:ascii="Arial" w:hAnsi="Arial" w:cs="Arial"/>
          <w:sz w:val="18"/>
          <w:szCs w:val="18"/>
        </w:rPr>
        <w:t xml:space="preserve"> (2023) Airbnb Net Income 2018-2023 ABNB </w:t>
      </w:r>
      <w:hyperlink r:id="rId12" w:history="1">
        <w:r w:rsidRPr="00C639BA">
          <w:rPr>
            <w:rStyle w:val="Hyperlink"/>
            <w:rFonts w:ascii="Arial" w:hAnsi="Arial" w:cs="Arial"/>
            <w:sz w:val="18"/>
            <w:szCs w:val="18"/>
          </w:rPr>
          <w:t>https://www.macrotrends.net/stocks/charts/ABNB/airbnb/net-income#:~:text=Airbnb%20net%20income%20for%20the%20twelve%20months%20ending%20September%2030,a%2092.32%25%20decline%20from%202020</w:t>
        </w:r>
      </w:hyperlink>
      <w:r w:rsidR="00A43841" w:rsidRPr="00C639BA">
        <w:rPr>
          <w:rFonts w:ascii="Arial" w:hAnsi="Arial" w:cs="Arial"/>
          <w:sz w:val="18"/>
          <w:szCs w:val="18"/>
        </w:rPr>
        <w:t>.</w:t>
      </w:r>
      <w:r w:rsidRPr="00C639BA">
        <w:rPr>
          <w:rFonts w:ascii="Arial" w:hAnsi="Arial" w:cs="Arial"/>
          <w:sz w:val="18"/>
          <w:szCs w:val="18"/>
        </w:rPr>
        <w:t xml:space="preserve"> </w:t>
      </w:r>
      <w:r w:rsidRPr="00C639BA">
        <w:rPr>
          <w:rFonts w:ascii="Arial" w:hAnsi="Arial" w:cs="Arial"/>
          <w:color w:val="1A1A1A"/>
          <w:sz w:val="18"/>
          <w:szCs w:val="18"/>
          <w:shd w:val="clear" w:color="auto" w:fill="FFFFFF"/>
        </w:rPr>
        <w:t>- Accessed on 06/01/2024</w:t>
      </w:r>
      <w:r w:rsidR="004B64A1" w:rsidRPr="00C639BA">
        <w:rPr>
          <w:rFonts w:ascii="Arial" w:hAnsi="Arial" w:cs="Arial"/>
          <w:sz w:val="18"/>
          <w:szCs w:val="18"/>
        </w:rPr>
        <w:br/>
      </w:r>
    </w:p>
    <w:p w14:paraId="26EA02D9" w14:textId="09D6D713" w:rsidR="00514EB4" w:rsidRPr="00C639BA" w:rsidRDefault="0002473F" w:rsidP="005951F9">
      <w:pPr>
        <w:pStyle w:val="ListParagraph"/>
        <w:numPr>
          <w:ilvl w:val="0"/>
          <w:numId w:val="10"/>
        </w:numPr>
        <w:rPr>
          <w:rFonts w:ascii="Arial" w:hAnsi="Arial" w:cs="Arial"/>
          <w:sz w:val="18"/>
          <w:szCs w:val="18"/>
        </w:rPr>
      </w:pPr>
      <w:r w:rsidRPr="00C639BA">
        <w:rPr>
          <w:rFonts w:ascii="Arial" w:hAnsi="Arial" w:cs="Arial"/>
          <w:sz w:val="18"/>
          <w:szCs w:val="18"/>
        </w:rPr>
        <w:t>Airbnb (</w:t>
      </w:r>
      <w:r w:rsidR="00054DB0" w:rsidRPr="00C639BA">
        <w:rPr>
          <w:rFonts w:ascii="Arial" w:hAnsi="Arial" w:cs="Arial"/>
          <w:sz w:val="18"/>
          <w:szCs w:val="18"/>
        </w:rPr>
        <w:t xml:space="preserve">2021) P2PF Wiki </w:t>
      </w:r>
      <w:hyperlink r:id="rId13" w:history="1">
        <w:r w:rsidR="00054DB0" w:rsidRPr="00C639BA">
          <w:rPr>
            <w:rStyle w:val="Hyperlink"/>
            <w:rFonts w:ascii="Arial" w:hAnsi="Arial" w:cs="Arial"/>
            <w:sz w:val="18"/>
            <w:szCs w:val="18"/>
          </w:rPr>
          <w:t>https://wiki.p2pfoundatio</w:t>
        </w:r>
        <w:r w:rsidR="00054DB0" w:rsidRPr="00C639BA">
          <w:rPr>
            <w:rStyle w:val="Hyperlink"/>
            <w:rFonts w:ascii="Arial" w:hAnsi="Arial" w:cs="Arial"/>
            <w:sz w:val="18"/>
            <w:szCs w:val="18"/>
          </w:rPr>
          <w:t>n</w:t>
        </w:r>
        <w:r w:rsidR="00054DB0" w:rsidRPr="00C639BA">
          <w:rPr>
            <w:rStyle w:val="Hyperlink"/>
            <w:rFonts w:ascii="Arial" w:hAnsi="Arial" w:cs="Arial"/>
            <w:sz w:val="18"/>
            <w:szCs w:val="18"/>
          </w:rPr>
          <w:t>.net/Airbnb</w:t>
        </w:r>
      </w:hyperlink>
      <w:r w:rsidR="00054DB0" w:rsidRPr="00C639BA">
        <w:rPr>
          <w:rFonts w:ascii="Arial" w:hAnsi="Arial" w:cs="Arial"/>
          <w:sz w:val="18"/>
          <w:szCs w:val="18"/>
        </w:rPr>
        <w:t xml:space="preserve"> </w:t>
      </w:r>
      <w:r w:rsidR="00054DB0" w:rsidRPr="00C639BA">
        <w:rPr>
          <w:rFonts w:ascii="Arial" w:hAnsi="Arial" w:cs="Arial"/>
          <w:color w:val="1A1A1A"/>
          <w:sz w:val="18"/>
          <w:szCs w:val="18"/>
          <w:shd w:val="clear" w:color="auto" w:fill="FFFFFF"/>
        </w:rPr>
        <w:t>- Accessed on 06/01/2024</w:t>
      </w:r>
      <w:r w:rsidR="00054DB0" w:rsidRPr="00C639BA">
        <w:rPr>
          <w:rFonts w:ascii="Arial" w:hAnsi="Arial" w:cs="Arial"/>
          <w:color w:val="1A1A1A"/>
          <w:sz w:val="18"/>
          <w:szCs w:val="18"/>
          <w:shd w:val="clear" w:color="auto" w:fill="FFFFFF"/>
        </w:rPr>
        <w:br/>
      </w:r>
    </w:p>
    <w:p w14:paraId="5FFA89EC" w14:textId="5D90749F" w:rsidR="00857F71" w:rsidRPr="00C639BA" w:rsidRDefault="00054DB0" w:rsidP="005951F9">
      <w:pPr>
        <w:pStyle w:val="ListParagraph"/>
        <w:numPr>
          <w:ilvl w:val="0"/>
          <w:numId w:val="10"/>
        </w:numPr>
        <w:rPr>
          <w:rFonts w:ascii="Arial" w:hAnsi="Arial" w:cs="Arial"/>
          <w:sz w:val="18"/>
          <w:szCs w:val="18"/>
        </w:rPr>
      </w:pPr>
      <w:r w:rsidRPr="00C639BA">
        <w:rPr>
          <w:rFonts w:ascii="Arial" w:hAnsi="Arial" w:cs="Arial"/>
          <w:sz w:val="18"/>
          <w:szCs w:val="18"/>
        </w:rPr>
        <w:t xml:space="preserve">Market Capitalization of Airbnb (ABNB) (2024) Companies Market Cap </w:t>
      </w:r>
      <w:hyperlink r:id="rId14" w:history="1">
        <w:r w:rsidRPr="00C639BA">
          <w:rPr>
            <w:rStyle w:val="Hyperlink"/>
            <w:rFonts w:ascii="Arial" w:hAnsi="Arial" w:cs="Arial"/>
            <w:sz w:val="18"/>
            <w:szCs w:val="18"/>
          </w:rPr>
          <w:t>https://companiesmarketcap.com/airbnb/m</w:t>
        </w:r>
        <w:r w:rsidRPr="00C639BA">
          <w:rPr>
            <w:rStyle w:val="Hyperlink"/>
            <w:rFonts w:ascii="Arial" w:hAnsi="Arial" w:cs="Arial"/>
            <w:sz w:val="18"/>
            <w:szCs w:val="18"/>
          </w:rPr>
          <w:t>a</w:t>
        </w:r>
        <w:r w:rsidRPr="00C639BA">
          <w:rPr>
            <w:rStyle w:val="Hyperlink"/>
            <w:rFonts w:ascii="Arial" w:hAnsi="Arial" w:cs="Arial"/>
            <w:sz w:val="18"/>
            <w:szCs w:val="18"/>
          </w:rPr>
          <w:t>rketcap/</w:t>
        </w:r>
      </w:hyperlink>
      <w:r w:rsidRPr="00C639BA">
        <w:rPr>
          <w:rStyle w:val="Hyperlink"/>
          <w:rFonts w:ascii="Arial" w:hAnsi="Arial" w:cs="Arial"/>
          <w:sz w:val="18"/>
          <w:szCs w:val="18"/>
        </w:rPr>
        <w:br/>
      </w:r>
    </w:p>
    <w:p w14:paraId="3026DC10" w14:textId="5F05296D" w:rsidR="00857F71" w:rsidRPr="00C639BA" w:rsidRDefault="00054DB0" w:rsidP="00857F71">
      <w:pPr>
        <w:pStyle w:val="ListParagraph"/>
        <w:numPr>
          <w:ilvl w:val="0"/>
          <w:numId w:val="10"/>
        </w:numPr>
        <w:rPr>
          <w:rFonts w:ascii="Arial" w:hAnsi="Arial" w:cs="Arial"/>
          <w:sz w:val="18"/>
          <w:szCs w:val="18"/>
        </w:rPr>
      </w:pPr>
      <w:r w:rsidRPr="00C639BA">
        <w:rPr>
          <w:rFonts w:ascii="Arial" w:hAnsi="Arial" w:cs="Arial"/>
          <w:sz w:val="18"/>
          <w:szCs w:val="18"/>
        </w:rPr>
        <w:t xml:space="preserve">Business Model Canvas Examples (2022) Corporate Finance Institute </w:t>
      </w:r>
      <w:hyperlink r:id="rId15" w:history="1">
        <w:r w:rsidRPr="00C639BA">
          <w:rPr>
            <w:rStyle w:val="Hyperlink"/>
            <w:rFonts w:ascii="Arial" w:hAnsi="Arial" w:cs="Arial"/>
            <w:sz w:val="18"/>
            <w:szCs w:val="18"/>
          </w:rPr>
          <w:t>https://corpor</w:t>
        </w:r>
        <w:r w:rsidRPr="00C639BA">
          <w:rPr>
            <w:rStyle w:val="Hyperlink"/>
            <w:rFonts w:ascii="Arial" w:hAnsi="Arial" w:cs="Arial"/>
            <w:sz w:val="18"/>
            <w:szCs w:val="18"/>
          </w:rPr>
          <w:t>a</w:t>
        </w:r>
        <w:r w:rsidRPr="00C639BA">
          <w:rPr>
            <w:rStyle w:val="Hyperlink"/>
            <w:rFonts w:ascii="Arial" w:hAnsi="Arial" w:cs="Arial"/>
            <w:sz w:val="18"/>
            <w:szCs w:val="18"/>
          </w:rPr>
          <w:t>tefinanceinstitute.com/resources/management/business-model-canvas-examples/</w:t>
        </w:r>
      </w:hyperlink>
      <w:r w:rsidRPr="00C639BA">
        <w:rPr>
          <w:rFonts w:ascii="Arial" w:hAnsi="Arial" w:cs="Arial"/>
          <w:sz w:val="18"/>
          <w:szCs w:val="18"/>
        </w:rPr>
        <w:t xml:space="preserve"> </w:t>
      </w:r>
      <w:r w:rsidRPr="00C639BA">
        <w:rPr>
          <w:rFonts w:ascii="Arial" w:hAnsi="Arial" w:cs="Arial"/>
          <w:color w:val="1A1A1A"/>
          <w:sz w:val="18"/>
          <w:szCs w:val="18"/>
          <w:shd w:val="clear" w:color="auto" w:fill="FFFFFF"/>
        </w:rPr>
        <w:t>- Accessed on 06/01/2024</w:t>
      </w:r>
      <w:r w:rsidRPr="00C639BA">
        <w:rPr>
          <w:rFonts w:ascii="Arial" w:hAnsi="Arial" w:cs="Arial"/>
          <w:color w:val="1A1A1A"/>
          <w:sz w:val="18"/>
          <w:szCs w:val="18"/>
          <w:shd w:val="clear" w:color="auto" w:fill="FFFFFF"/>
        </w:rPr>
        <w:br/>
      </w:r>
    </w:p>
    <w:p w14:paraId="3BA05D8A" w14:textId="64CB3AB8" w:rsidR="00857F71" w:rsidRPr="00C639BA" w:rsidRDefault="00054DB0" w:rsidP="00857F71">
      <w:pPr>
        <w:pStyle w:val="ListParagraph"/>
        <w:numPr>
          <w:ilvl w:val="0"/>
          <w:numId w:val="10"/>
        </w:numPr>
        <w:rPr>
          <w:rFonts w:ascii="Arial" w:hAnsi="Arial" w:cs="Arial"/>
          <w:sz w:val="18"/>
          <w:szCs w:val="18"/>
        </w:rPr>
      </w:pPr>
      <w:r w:rsidRPr="00C639BA">
        <w:rPr>
          <w:rFonts w:ascii="Arial" w:hAnsi="Arial" w:cs="Arial"/>
          <w:sz w:val="18"/>
          <w:szCs w:val="18"/>
        </w:rPr>
        <w:t xml:space="preserve">Airbnb Business Model (2023) The Business Model Analyst </w:t>
      </w:r>
      <w:hyperlink r:id="rId16" w:history="1">
        <w:r w:rsidRPr="00C639BA">
          <w:rPr>
            <w:rStyle w:val="Hyperlink"/>
            <w:rFonts w:ascii="Arial" w:hAnsi="Arial" w:cs="Arial"/>
            <w:sz w:val="18"/>
            <w:szCs w:val="18"/>
          </w:rPr>
          <w:t>https://businessmodelanalyst.com/airbnb-business-model/</w:t>
        </w:r>
      </w:hyperlink>
      <w:r w:rsidRPr="00C639BA">
        <w:rPr>
          <w:rFonts w:ascii="Arial" w:hAnsi="Arial" w:cs="Arial"/>
          <w:sz w:val="18"/>
          <w:szCs w:val="18"/>
        </w:rPr>
        <w:t xml:space="preserve"> </w:t>
      </w:r>
      <w:r w:rsidRPr="00C639BA">
        <w:rPr>
          <w:rFonts w:ascii="Arial" w:hAnsi="Arial" w:cs="Arial"/>
          <w:color w:val="1A1A1A"/>
          <w:sz w:val="18"/>
          <w:szCs w:val="18"/>
          <w:shd w:val="clear" w:color="auto" w:fill="FFFFFF"/>
        </w:rPr>
        <w:t xml:space="preserve">- Accessed on </w:t>
      </w:r>
      <w:r w:rsidRPr="00C639BA">
        <w:rPr>
          <w:rFonts w:ascii="Arial" w:hAnsi="Arial" w:cs="Arial"/>
          <w:color w:val="1A1A1A"/>
          <w:sz w:val="18"/>
          <w:szCs w:val="18"/>
          <w:shd w:val="clear" w:color="auto" w:fill="FFFFFF"/>
        </w:rPr>
        <w:t>12</w:t>
      </w:r>
      <w:r w:rsidRPr="00C639BA">
        <w:rPr>
          <w:rFonts w:ascii="Arial" w:hAnsi="Arial" w:cs="Arial"/>
          <w:color w:val="1A1A1A"/>
          <w:sz w:val="18"/>
          <w:szCs w:val="18"/>
          <w:shd w:val="clear" w:color="auto" w:fill="FFFFFF"/>
        </w:rPr>
        <w:t>/01/2024</w:t>
      </w:r>
      <w:r w:rsidRPr="00C639BA">
        <w:rPr>
          <w:rFonts w:ascii="Arial" w:hAnsi="Arial" w:cs="Arial"/>
          <w:color w:val="1A1A1A"/>
          <w:sz w:val="18"/>
          <w:szCs w:val="18"/>
          <w:shd w:val="clear" w:color="auto" w:fill="FFFFFF"/>
        </w:rPr>
        <w:br/>
      </w:r>
    </w:p>
    <w:p w14:paraId="4CB185BE" w14:textId="13A303F7" w:rsidR="00857F71" w:rsidRPr="00C639BA" w:rsidRDefault="00054DB0" w:rsidP="00857F71">
      <w:pPr>
        <w:pStyle w:val="ListParagraph"/>
        <w:numPr>
          <w:ilvl w:val="0"/>
          <w:numId w:val="10"/>
        </w:numPr>
        <w:rPr>
          <w:rFonts w:ascii="Arial" w:hAnsi="Arial" w:cs="Arial"/>
          <w:sz w:val="18"/>
          <w:szCs w:val="18"/>
        </w:rPr>
      </w:pPr>
      <w:r w:rsidRPr="00C639BA">
        <w:rPr>
          <w:rFonts w:ascii="Arial" w:hAnsi="Arial" w:cs="Arial"/>
          <w:sz w:val="18"/>
          <w:szCs w:val="18"/>
        </w:rPr>
        <w:t xml:space="preserve">Airbnb Biz Model Canvas (2022) </w:t>
      </w:r>
      <w:proofErr w:type="spellStart"/>
      <w:r w:rsidRPr="00C639BA">
        <w:rPr>
          <w:rFonts w:ascii="Arial" w:hAnsi="Arial" w:cs="Arial"/>
          <w:sz w:val="18"/>
          <w:szCs w:val="18"/>
        </w:rPr>
        <w:t>DigitalBizModels</w:t>
      </w:r>
      <w:proofErr w:type="spellEnd"/>
      <w:r w:rsidRPr="00C639BA">
        <w:rPr>
          <w:rFonts w:ascii="Arial" w:hAnsi="Arial" w:cs="Arial"/>
          <w:sz w:val="18"/>
          <w:szCs w:val="18"/>
        </w:rPr>
        <w:t xml:space="preserve">  </w:t>
      </w:r>
      <w:hyperlink r:id="rId17" w:history="1">
        <w:r w:rsidRPr="00C639BA">
          <w:rPr>
            <w:rStyle w:val="Hyperlink"/>
            <w:rFonts w:ascii="Arial" w:hAnsi="Arial" w:cs="Arial"/>
            <w:sz w:val="18"/>
            <w:szCs w:val="18"/>
          </w:rPr>
          <w:t>https://w</w:t>
        </w:r>
        <w:r w:rsidRPr="00C639BA">
          <w:rPr>
            <w:rStyle w:val="Hyperlink"/>
            <w:rFonts w:ascii="Arial" w:hAnsi="Arial" w:cs="Arial"/>
            <w:sz w:val="18"/>
            <w:szCs w:val="18"/>
          </w:rPr>
          <w:t>w</w:t>
        </w:r>
        <w:r w:rsidRPr="00C639BA">
          <w:rPr>
            <w:rStyle w:val="Hyperlink"/>
            <w:rFonts w:ascii="Arial" w:hAnsi="Arial" w:cs="Arial"/>
            <w:sz w:val="18"/>
            <w:szCs w:val="18"/>
          </w:rPr>
          <w:t>w.digitalbizmodels.com/blog/airbnb-business-model-canvas</w:t>
        </w:r>
      </w:hyperlink>
      <w:r w:rsidRPr="00C639BA">
        <w:rPr>
          <w:rFonts w:ascii="Arial" w:hAnsi="Arial" w:cs="Arial"/>
          <w:sz w:val="18"/>
          <w:szCs w:val="18"/>
        </w:rPr>
        <w:t xml:space="preserve">  </w:t>
      </w:r>
      <w:r w:rsidRPr="00C639BA">
        <w:rPr>
          <w:rFonts w:ascii="Arial" w:hAnsi="Arial" w:cs="Arial"/>
          <w:sz w:val="18"/>
          <w:szCs w:val="18"/>
          <w:shd w:val="clear" w:color="auto" w:fill="FFFFFF"/>
        </w:rPr>
        <w:t>- Accessed on 1</w:t>
      </w:r>
      <w:r w:rsidRPr="00C639BA">
        <w:rPr>
          <w:rFonts w:ascii="Arial" w:hAnsi="Arial" w:cs="Arial"/>
          <w:sz w:val="18"/>
          <w:szCs w:val="18"/>
          <w:shd w:val="clear" w:color="auto" w:fill="FFFFFF"/>
        </w:rPr>
        <w:t>4</w:t>
      </w:r>
      <w:r w:rsidRPr="00C639BA">
        <w:rPr>
          <w:rFonts w:ascii="Arial" w:hAnsi="Arial" w:cs="Arial"/>
          <w:sz w:val="18"/>
          <w:szCs w:val="18"/>
          <w:shd w:val="clear" w:color="auto" w:fill="FFFFFF"/>
        </w:rPr>
        <w:t>/01/2024</w:t>
      </w:r>
      <w:r w:rsidRPr="00C639BA">
        <w:rPr>
          <w:rFonts w:ascii="Arial" w:hAnsi="Arial" w:cs="Arial"/>
          <w:color w:val="1A1A1A"/>
          <w:sz w:val="18"/>
          <w:szCs w:val="18"/>
          <w:shd w:val="clear" w:color="auto" w:fill="FFFFFF"/>
        </w:rPr>
        <w:br/>
      </w:r>
    </w:p>
    <w:p w14:paraId="787B6B37" w14:textId="7EDB0892" w:rsidR="00857F71" w:rsidRPr="00C639BA" w:rsidRDefault="00054DB0" w:rsidP="00857F71">
      <w:pPr>
        <w:pStyle w:val="ListParagraph"/>
        <w:numPr>
          <w:ilvl w:val="0"/>
          <w:numId w:val="10"/>
        </w:numPr>
        <w:rPr>
          <w:rFonts w:ascii="Arial" w:hAnsi="Arial" w:cs="Arial"/>
          <w:sz w:val="18"/>
          <w:szCs w:val="18"/>
        </w:rPr>
      </w:pPr>
      <w:r w:rsidRPr="00C639BA">
        <w:rPr>
          <w:rFonts w:ascii="Arial" w:hAnsi="Arial" w:cs="Arial"/>
          <w:sz w:val="18"/>
          <w:szCs w:val="18"/>
        </w:rPr>
        <w:t xml:space="preserve">5 TIPS FOR FORUMALATING A SUCCESSFUL STRATEGY (2020) Harvard Business School Online </w:t>
      </w:r>
      <w:hyperlink r:id="rId18" w:history="1">
        <w:r w:rsidRPr="00C639BA">
          <w:rPr>
            <w:rStyle w:val="Hyperlink"/>
            <w:rFonts w:ascii="Arial" w:hAnsi="Arial" w:cs="Arial"/>
            <w:sz w:val="18"/>
            <w:szCs w:val="18"/>
          </w:rPr>
          <w:t>https://online.hbs.edu/blog/post/strategy-formulation#:~:text=W</w:t>
        </w:r>
        <w:r w:rsidRPr="00C639BA">
          <w:rPr>
            <w:rStyle w:val="Hyperlink"/>
            <w:rFonts w:ascii="Arial" w:hAnsi="Arial" w:cs="Arial"/>
            <w:sz w:val="18"/>
            <w:szCs w:val="18"/>
          </w:rPr>
          <w:t>h</w:t>
        </w:r>
        <w:r w:rsidRPr="00C639BA">
          <w:rPr>
            <w:rStyle w:val="Hyperlink"/>
            <w:rFonts w:ascii="Arial" w:hAnsi="Arial" w:cs="Arial"/>
            <w:sz w:val="18"/>
            <w:szCs w:val="18"/>
          </w:rPr>
          <w:t>at%20Is%20Strategy%20Formulation%3F,and%20validation%20of%20business%20goals</w:t>
        </w:r>
      </w:hyperlink>
      <w:r w:rsidR="00EA0309" w:rsidRPr="00C639BA">
        <w:rPr>
          <w:rFonts w:ascii="Arial" w:hAnsi="Arial" w:cs="Arial"/>
          <w:sz w:val="18"/>
          <w:szCs w:val="18"/>
        </w:rPr>
        <w:t>.</w:t>
      </w:r>
      <w:r w:rsidRPr="00C639BA">
        <w:rPr>
          <w:rFonts w:ascii="Arial" w:hAnsi="Arial" w:cs="Arial"/>
          <w:sz w:val="18"/>
          <w:szCs w:val="18"/>
        </w:rPr>
        <w:t xml:space="preserve">  </w:t>
      </w:r>
      <w:r w:rsidRPr="00C639BA">
        <w:rPr>
          <w:rFonts w:ascii="Arial" w:hAnsi="Arial" w:cs="Arial"/>
          <w:sz w:val="18"/>
          <w:szCs w:val="18"/>
          <w:shd w:val="clear" w:color="auto" w:fill="FFFFFF"/>
        </w:rPr>
        <w:t>- Accessed on 14/01/2024</w:t>
      </w:r>
      <w:r w:rsidRPr="00C639BA">
        <w:rPr>
          <w:rFonts w:ascii="Arial" w:hAnsi="Arial" w:cs="Arial"/>
          <w:color w:val="1A1A1A"/>
          <w:sz w:val="18"/>
          <w:szCs w:val="18"/>
          <w:shd w:val="clear" w:color="auto" w:fill="FFFFFF"/>
        </w:rPr>
        <w:br/>
      </w:r>
    </w:p>
    <w:p w14:paraId="1D8AF4BD" w14:textId="1415C8E6" w:rsidR="00857F71" w:rsidRPr="00C639BA" w:rsidRDefault="00054DB0" w:rsidP="00857F71">
      <w:pPr>
        <w:pStyle w:val="ListParagraph"/>
        <w:numPr>
          <w:ilvl w:val="0"/>
          <w:numId w:val="10"/>
        </w:numPr>
        <w:rPr>
          <w:rFonts w:ascii="Arial" w:hAnsi="Arial" w:cs="Arial"/>
          <w:sz w:val="18"/>
          <w:szCs w:val="18"/>
        </w:rPr>
      </w:pPr>
      <w:r w:rsidRPr="00C639BA">
        <w:rPr>
          <w:rFonts w:ascii="Arial" w:hAnsi="Arial" w:cs="Arial"/>
          <w:sz w:val="18"/>
          <w:szCs w:val="18"/>
        </w:rPr>
        <w:t xml:space="preserve">The Five Forces (2023) Harvard Business School </w:t>
      </w:r>
      <w:hyperlink r:id="rId19" w:history="1">
        <w:r w:rsidRPr="00C639BA">
          <w:rPr>
            <w:rStyle w:val="Hyperlink"/>
            <w:rFonts w:ascii="Arial" w:hAnsi="Arial" w:cs="Arial"/>
            <w:sz w:val="18"/>
            <w:szCs w:val="18"/>
          </w:rPr>
          <w:t>https://www.isc.hbs.edu/strategy/business-strategy/Pages/the-five-forc</w:t>
        </w:r>
        <w:r w:rsidRPr="00C639BA">
          <w:rPr>
            <w:rStyle w:val="Hyperlink"/>
            <w:rFonts w:ascii="Arial" w:hAnsi="Arial" w:cs="Arial"/>
            <w:sz w:val="18"/>
            <w:szCs w:val="18"/>
          </w:rPr>
          <w:t>e</w:t>
        </w:r>
        <w:r w:rsidRPr="00C639BA">
          <w:rPr>
            <w:rStyle w:val="Hyperlink"/>
            <w:rFonts w:ascii="Arial" w:hAnsi="Arial" w:cs="Arial"/>
            <w:sz w:val="18"/>
            <w:szCs w:val="18"/>
          </w:rPr>
          <w:t>s.aspx</w:t>
        </w:r>
      </w:hyperlink>
      <w:r w:rsidRPr="00C639BA">
        <w:rPr>
          <w:rFonts w:ascii="Arial" w:hAnsi="Arial" w:cs="Arial"/>
          <w:sz w:val="18"/>
          <w:szCs w:val="18"/>
        </w:rPr>
        <w:t xml:space="preserve"> </w:t>
      </w:r>
      <w:r w:rsidR="00C639BA" w:rsidRPr="00C639BA">
        <w:rPr>
          <w:rFonts w:ascii="Arial" w:hAnsi="Arial" w:cs="Arial"/>
          <w:sz w:val="18"/>
          <w:szCs w:val="18"/>
        </w:rPr>
        <w:t xml:space="preserve"> </w:t>
      </w:r>
      <w:r w:rsidR="00C639BA" w:rsidRPr="00C639BA">
        <w:rPr>
          <w:rFonts w:ascii="Arial" w:hAnsi="Arial" w:cs="Arial"/>
          <w:sz w:val="18"/>
          <w:szCs w:val="18"/>
          <w:shd w:val="clear" w:color="auto" w:fill="FFFFFF"/>
        </w:rPr>
        <w:t>- Accessed on 15/01/2024</w:t>
      </w:r>
      <w:r w:rsidR="00C639BA" w:rsidRPr="00C639BA">
        <w:rPr>
          <w:rFonts w:ascii="Arial" w:hAnsi="Arial" w:cs="Arial"/>
          <w:sz w:val="18"/>
          <w:szCs w:val="18"/>
          <w:shd w:val="clear" w:color="auto" w:fill="FFFFFF"/>
        </w:rPr>
        <w:br/>
      </w:r>
    </w:p>
    <w:p w14:paraId="5E2143F2" w14:textId="6CCC6921" w:rsidR="00857F71" w:rsidRPr="00C639BA" w:rsidRDefault="00C639BA" w:rsidP="00857F71">
      <w:pPr>
        <w:pStyle w:val="ListParagraph"/>
        <w:numPr>
          <w:ilvl w:val="0"/>
          <w:numId w:val="10"/>
        </w:numPr>
        <w:rPr>
          <w:rFonts w:ascii="Arial" w:hAnsi="Arial" w:cs="Arial"/>
          <w:sz w:val="18"/>
          <w:szCs w:val="18"/>
        </w:rPr>
      </w:pPr>
      <w:r w:rsidRPr="00C639BA">
        <w:rPr>
          <w:rFonts w:ascii="Arial" w:hAnsi="Arial" w:cs="Arial"/>
          <w:sz w:val="18"/>
          <w:szCs w:val="18"/>
        </w:rPr>
        <w:t xml:space="preserve">Strategy Formulation (2018) Reference for Business </w:t>
      </w:r>
      <w:hyperlink r:id="rId20" w:history="1">
        <w:r w:rsidRPr="00C639BA">
          <w:rPr>
            <w:rStyle w:val="Hyperlink"/>
            <w:rFonts w:ascii="Arial" w:hAnsi="Arial" w:cs="Arial"/>
            <w:sz w:val="18"/>
            <w:szCs w:val="18"/>
          </w:rPr>
          <w:t>https://www</w:t>
        </w:r>
        <w:r w:rsidRPr="00C639BA">
          <w:rPr>
            <w:rStyle w:val="Hyperlink"/>
            <w:rFonts w:ascii="Arial" w:hAnsi="Arial" w:cs="Arial"/>
            <w:sz w:val="18"/>
            <w:szCs w:val="18"/>
          </w:rPr>
          <w:t>.</w:t>
        </w:r>
        <w:r w:rsidRPr="00C639BA">
          <w:rPr>
            <w:rStyle w:val="Hyperlink"/>
            <w:rFonts w:ascii="Arial" w:hAnsi="Arial" w:cs="Arial"/>
            <w:sz w:val="18"/>
            <w:szCs w:val="18"/>
          </w:rPr>
          <w:t>referenceforbusiness.com/encyclopedia/Str-The/Strategy-Formulation.html</w:t>
        </w:r>
      </w:hyperlink>
      <w:r w:rsidR="00054DB0" w:rsidRPr="00C639BA">
        <w:rPr>
          <w:rFonts w:ascii="Arial" w:hAnsi="Arial" w:cs="Arial"/>
          <w:sz w:val="18"/>
          <w:szCs w:val="18"/>
        </w:rPr>
        <w:t xml:space="preserve"> </w:t>
      </w:r>
      <w:r w:rsidR="00054DB0" w:rsidRPr="00C639BA">
        <w:rPr>
          <w:rFonts w:ascii="Arial" w:hAnsi="Arial" w:cs="Arial"/>
          <w:sz w:val="18"/>
          <w:szCs w:val="18"/>
          <w:shd w:val="clear" w:color="auto" w:fill="FFFFFF"/>
        </w:rPr>
        <w:t>- Accessed on 1</w:t>
      </w:r>
      <w:r w:rsidR="00054DB0" w:rsidRPr="00C639BA">
        <w:rPr>
          <w:rFonts w:ascii="Arial" w:hAnsi="Arial" w:cs="Arial"/>
          <w:sz w:val="18"/>
          <w:szCs w:val="18"/>
          <w:shd w:val="clear" w:color="auto" w:fill="FFFFFF"/>
        </w:rPr>
        <w:t>5</w:t>
      </w:r>
      <w:r w:rsidR="00054DB0" w:rsidRPr="00C639BA">
        <w:rPr>
          <w:rFonts w:ascii="Arial" w:hAnsi="Arial" w:cs="Arial"/>
          <w:sz w:val="18"/>
          <w:szCs w:val="18"/>
          <w:shd w:val="clear" w:color="auto" w:fill="FFFFFF"/>
        </w:rPr>
        <w:t>/01/2024</w:t>
      </w:r>
      <w:r w:rsidRPr="00C639BA">
        <w:rPr>
          <w:rFonts w:ascii="Arial" w:hAnsi="Arial" w:cs="Arial"/>
          <w:sz w:val="18"/>
          <w:szCs w:val="18"/>
          <w:shd w:val="clear" w:color="auto" w:fill="FFFFFF"/>
        </w:rPr>
        <w:br/>
      </w:r>
    </w:p>
    <w:p w14:paraId="56953436" w14:textId="7AF4EFEA" w:rsidR="00857F71" w:rsidRPr="00C639BA" w:rsidRDefault="00054DB0" w:rsidP="00857F71">
      <w:pPr>
        <w:pStyle w:val="ListParagraph"/>
        <w:numPr>
          <w:ilvl w:val="0"/>
          <w:numId w:val="10"/>
        </w:numPr>
        <w:rPr>
          <w:rFonts w:ascii="Arial" w:hAnsi="Arial" w:cs="Arial"/>
          <w:sz w:val="18"/>
          <w:szCs w:val="18"/>
        </w:rPr>
      </w:pPr>
      <w:r w:rsidRPr="00C639BA">
        <w:rPr>
          <w:rFonts w:ascii="Arial" w:hAnsi="Arial" w:cs="Arial"/>
          <w:sz w:val="18"/>
          <w:szCs w:val="18"/>
        </w:rPr>
        <w:t xml:space="preserve">Introduction to the Grand Strategy Matrix (2016) </w:t>
      </w:r>
      <w:hyperlink r:id="rId21" w:history="1">
        <w:r w:rsidRPr="00C639BA">
          <w:rPr>
            <w:rStyle w:val="Hyperlink"/>
            <w:rFonts w:ascii="Arial" w:hAnsi="Arial" w:cs="Arial"/>
            <w:sz w:val="18"/>
            <w:szCs w:val="18"/>
          </w:rPr>
          <w:t>https://getlucidity.c</w:t>
        </w:r>
        <w:r w:rsidRPr="00C639BA">
          <w:rPr>
            <w:rStyle w:val="Hyperlink"/>
            <w:rFonts w:ascii="Arial" w:hAnsi="Arial" w:cs="Arial"/>
            <w:sz w:val="18"/>
            <w:szCs w:val="18"/>
          </w:rPr>
          <w:t>o</w:t>
        </w:r>
        <w:r w:rsidRPr="00C639BA">
          <w:rPr>
            <w:rStyle w:val="Hyperlink"/>
            <w:rFonts w:ascii="Arial" w:hAnsi="Arial" w:cs="Arial"/>
            <w:sz w:val="18"/>
            <w:szCs w:val="18"/>
          </w:rPr>
          <w:t>m/strategy-resources/introduction-to-the-grand-strategy-matrix/#:~:text=The%20Grand%20Strategy%20Matrix%20is%20a%20tool%20to%20chart%20the,Strategy%20Clock%20or%20Generic%20Strategies</w:t>
        </w:r>
      </w:hyperlink>
      <w:r w:rsidR="00806B0F" w:rsidRPr="00C639BA">
        <w:rPr>
          <w:rFonts w:ascii="Arial" w:hAnsi="Arial" w:cs="Arial"/>
          <w:sz w:val="18"/>
          <w:szCs w:val="18"/>
        </w:rPr>
        <w:t>.</w:t>
      </w:r>
      <w:r w:rsidRPr="00C639BA">
        <w:rPr>
          <w:rFonts w:ascii="Arial" w:hAnsi="Arial" w:cs="Arial"/>
          <w:sz w:val="18"/>
          <w:szCs w:val="18"/>
        </w:rPr>
        <w:t xml:space="preserve"> </w:t>
      </w:r>
      <w:r w:rsidRPr="00C639BA">
        <w:rPr>
          <w:rFonts w:ascii="Arial" w:hAnsi="Arial" w:cs="Arial"/>
          <w:sz w:val="18"/>
          <w:szCs w:val="18"/>
          <w:shd w:val="clear" w:color="auto" w:fill="FFFFFF"/>
        </w:rPr>
        <w:t xml:space="preserve">- Accessed on </w:t>
      </w:r>
      <w:r w:rsidRPr="00C639BA">
        <w:rPr>
          <w:rFonts w:ascii="Arial" w:hAnsi="Arial" w:cs="Arial"/>
          <w:sz w:val="18"/>
          <w:szCs w:val="18"/>
          <w:shd w:val="clear" w:color="auto" w:fill="FFFFFF"/>
        </w:rPr>
        <w:t>1</w:t>
      </w:r>
      <w:r w:rsidR="00C639BA" w:rsidRPr="00C639BA">
        <w:rPr>
          <w:rFonts w:ascii="Arial" w:hAnsi="Arial" w:cs="Arial"/>
          <w:sz w:val="18"/>
          <w:szCs w:val="18"/>
          <w:shd w:val="clear" w:color="auto" w:fill="FFFFFF"/>
        </w:rPr>
        <w:t>8</w:t>
      </w:r>
      <w:r w:rsidRPr="00C639BA">
        <w:rPr>
          <w:rFonts w:ascii="Arial" w:hAnsi="Arial" w:cs="Arial"/>
          <w:sz w:val="18"/>
          <w:szCs w:val="18"/>
          <w:shd w:val="clear" w:color="auto" w:fill="FFFFFF"/>
        </w:rPr>
        <w:t>/01/2024</w:t>
      </w:r>
      <w:r w:rsidRPr="00C639BA">
        <w:rPr>
          <w:rFonts w:ascii="Arial" w:hAnsi="Arial" w:cs="Arial"/>
          <w:sz w:val="18"/>
          <w:szCs w:val="18"/>
          <w:shd w:val="clear" w:color="auto" w:fill="FFFFFF"/>
        </w:rPr>
        <w:br/>
      </w:r>
    </w:p>
    <w:p w14:paraId="4781BDC3" w14:textId="562B5F71" w:rsidR="00C20097" w:rsidRPr="00C639BA" w:rsidRDefault="00054DB0" w:rsidP="00857F71">
      <w:pPr>
        <w:pStyle w:val="ListParagraph"/>
        <w:numPr>
          <w:ilvl w:val="0"/>
          <w:numId w:val="10"/>
        </w:numPr>
        <w:rPr>
          <w:rFonts w:ascii="Arial" w:hAnsi="Arial" w:cs="Arial"/>
          <w:sz w:val="18"/>
          <w:szCs w:val="18"/>
        </w:rPr>
      </w:pPr>
      <w:r w:rsidRPr="00C639BA">
        <w:rPr>
          <w:rFonts w:ascii="Arial" w:hAnsi="Arial" w:cs="Arial"/>
          <w:sz w:val="18"/>
          <w:szCs w:val="18"/>
        </w:rPr>
        <w:t xml:space="preserve">What Is Supply Chain Management, and Why Is It Important? (2021) </w:t>
      </w:r>
      <w:hyperlink r:id="rId22" w:history="1">
        <w:r w:rsidRPr="00C639BA">
          <w:rPr>
            <w:rStyle w:val="Hyperlink"/>
            <w:rFonts w:ascii="Arial" w:hAnsi="Arial" w:cs="Arial"/>
            <w:sz w:val="18"/>
            <w:szCs w:val="18"/>
          </w:rPr>
          <w:t>https://onlinebusiness.umd.e</w:t>
        </w:r>
        <w:r w:rsidRPr="00C639BA">
          <w:rPr>
            <w:rStyle w:val="Hyperlink"/>
            <w:rFonts w:ascii="Arial" w:hAnsi="Arial" w:cs="Arial"/>
            <w:sz w:val="18"/>
            <w:szCs w:val="18"/>
          </w:rPr>
          <w:t>d</w:t>
        </w:r>
        <w:r w:rsidRPr="00C639BA">
          <w:rPr>
            <w:rStyle w:val="Hyperlink"/>
            <w:rFonts w:ascii="Arial" w:hAnsi="Arial" w:cs="Arial"/>
            <w:sz w:val="18"/>
            <w:szCs w:val="18"/>
          </w:rPr>
          <w:t>u/mba/resources/what-is-supply-chain-management-and-why-is-it-important/</w:t>
        </w:r>
      </w:hyperlink>
      <w:r w:rsidRPr="00C639BA">
        <w:rPr>
          <w:rFonts w:ascii="Arial" w:hAnsi="Arial" w:cs="Arial"/>
          <w:sz w:val="18"/>
          <w:szCs w:val="18"/>
        </w:rPr>
        <w:t xml:space="preserve"> </w:t>
      </w:r>
      <w:r w:rsidRPr="00C639BA">
        <w:rPr>
          <w:rFonts w:ascii="Arial" w:hAnsi="Arial" w:cs="Arial"/>
          <w:sz w:val="18"/>
          <w:szCs w:val="18"/>
          <w:shd w:val="clear" w:color="auto" w:fill="FFFFFF"/>
        </w:rPr>
        <w:t>- Accessed on 19/01/2024</w:t>
      </w:r>
      <w:r w:rsidRPr="00C639BA">
        <w:rPr>
          <w:rFonts w:ascii="Arial" w:hAnsi="Arial" w:cs="Arial"/>
          <w:sz w:val="18"/>
          <w:szCs w:val="18"/>
          <w:shd w:val="clear" w:color="auto" w:fill="FFFFFF"/>
        </w:rPr>
        <w:br/>
      </w:r>
    </w:p>
    <w:p w14:paraId="4A0DCDE5" w14:textId="4260C344" w:rsidR="00C20097" w:rsidRPr="00C639BA" w:rsidRDefault="00C639BA" w:rsidP="00857F71">
      <w:pPr>
        <w:pStyle w:val="ListParagraph"/>
        <w:numPr>
          <w:ilvl w:val="0"/>
          <w:numId w:val="10"/>
        </w:numPr>
        <w:rPr>
          <w:rFonts w:ascii="Arial" w:hAnsi="Arial" w:cs="Arial"/>
          <w:sz w:val="18"/>
          <w:szCs w:val="18"/>
        </w:rPr>
      </w:pPr>
      <w:r w:rsidRPr="00C639BA">
        <w:rPr>
          <w:rFonts w:ascii="Arial" w:hAnsi="Arial" w:cs="Arial"/>
          <w:sz w:val="18"/>
          <w:szCs w:val="18"/>
        </w:rPr>
        <w:t xml:space="preserve">What is enterprise resource planning (ERP)? (2023) IBM </w:t>
      </w:r>
      <w:hyperlink r:id="rId23" w:history="1">
        <w:r w:rsidRPr="00C639BA">
          <w:rPr>
            <w:rStyle w:val="Hyperlink"/>
            <w:rFonts w:ascii="Arial" w:hAnsi="Arial" w:cs="Arial"/>
            <w:sz w:val="18"/>
            <w:szCs w:val="18"/>
          </w:rPr>
          <w:t>https://www.ibm.c</w:t>
        </w:r>
        <w:r w:rsidRPr="00C639BA">
          <w:rPr>
            <w:rStyle w:val="Hyperlink"/>
            <w:rFonts w:ascii="Arial" w:hAnsi="Arial" w:cs="Arial"/>
            <w:sz w:val="18"/>
            <w:szCs w:val="18"/>
          </w:rPr>
          <w:t>o</w:t>
        </w:r>
        <w:r w:rsidRPr="00C639BA">
          <w:rPr>
            <w:rStyle w:val="Hyperlink"/>
            <w:rFonts w:ascii="Arial" w:hAnsi="Arial" w:cs="Arial"/>
            <w:sz w:val="18"/>
            <w:szCs w:val="18"/>
          </w:rPr>
          <w:t>m/topics/e</w:t>
        </w:r>
        <w:r w:rsidRPr="00C639BA">
          <w:rPr>
            <w:rStyle w:val="Hyperlink"/>
            <w:rFonts w:ascii="Arial" w:hAnsi="Arial" w:cs="Arial"/>
            <w:sz w:val="18"/>
            <w:szCs w:val="18"/>
          </w:rPr>
          <w:t>n</w:t>
        </w:r>
        <w:r w:rsidRPr="00C639BA">
          <w:rPr>
            <w:rStyle w:val="Hyperlink"/>
            <w:rFonts w:ascii="Arial" w:hAnsi="Arial" w:cs="Arial"/>
            <w:sz w:val="18"/>
            <w:szCs w:val="18"/>
          </w:rPr>
          <w:t>terprise-resource-planning</w:t>
        </w:r>
      </w:hyperlink>
      <w:r w:rsidRPr="00C639BA">
        <w:rPr>
          <w:rFonts w:ascii="Arial" w:hAnsi="Arial" w:cs="Arial"/>
          <w:sz w:val="18"/>
          <w:szCs w:val="18"/>
        </w:rPr>
        <w:t xml:space="preserve">  </w:t>
      </w:r>
      <w:r w:rsidRPr="00C639BA">
        <w:rPr>
          <w:rFonts w:ascii="Arial" w:hAnsi="Arial" w:cs="Arial"/>
          <w:sz w:val="18"/>
          <w:szCs w:val="18"/>
          <w:shd w:val="clear" w:color="auto" w:fill="FFFFFF"/>
        </w:rPr>
        <w:t>- Accessed on 19/01/2024</w:t>
      </w:r>
      <w:r w:rsidRPr="00C639BA">
        <w:rPr>
          <w:rFonts w:ascii="Arial" w:hAnsi="Arial" w:cs="Arial"/>
          <w:sz w:val="18"/>
          <w:szCs w:val="18"/>
          <w:shd w:val="clear" w:color="auto" w:fill="FFFFFF"/>
        </w:rPr>
        <w:br/>
      </w:r>
    </w:p>
    <w:p w14:paraId="1CF0E0EF" w14:textId="1762DB49" w:rsidR="00C20097" w:rsidRDefault="00C639BA" w:rsidP="00857F71">
      <w:pPr>
        <w:pStyle w:val="ListParagraph"/>
        <w:numPr>
          <w:ilvl w:val="0"/>
          <w:numId w:val="10"/>
        </w:numPr>
        <w:rPr>
          <w:rFonts w:asciiTheme="majorHAnsi" w:hAnsiTheme="majorHAnsi" w:cstheme="majorHAnsi"/>
          <w:sz w:val="24"/>
          <w:szCs w:val="24"/>
        </w:rPr>
      </w:pPr>
      <w:r w:rsidRPr="00C639BA">
        <w:rPr>
          <w:rFonts w:ascii="Arial" w:hAnsi="Arial" w:cs="Arial"/>
          <w:sz w:val="18"/>
          <w:szCs w:val="18"/>
        </w:rPr>
        <w:t xml:space="preserve">What is CRM? (2022) Sales Force </w:t>
      </w:r>
      <w:hyperlink r:id="rId24" w:history="1">
        <w:r w:rsidRPr="00C639BA">
          <w:rPr>
            <w:rStyle w:val="Hyperlink"/>
            <w:rFonts w:ascii="Arial" w:hAnsi="Arial" w:cs="Arial"/>
            <w:sz w:val="18"/>
            <w:szCs w:val="18"/>
          </w:rPr>
          <w:t>https://www.salesforce.com/eu/learning-centre/crm/what</w:t>
        </w:r>
        <w:r w:rsidRPr="00C639BA">
          <w:rPr>
            <w:rStyle w:val="Hyperlink"/>
            <w:rFonts w:ascii="Arial" w:hAnsi="Arial" w:cs="Arial"/>
            <w:sz w:val="18"/>
            <w:szCs w:val="18"/>
          </w:rPr>
          <w:t>-</w:t>
        </w:r>
        <w:r w:rsidRPr="00C639BA">
          <w:rPr>
            <w:rStyle w:val="Hyperlink"/>
            <w:rFonts w:ascii="Arial" w:hAnsi="Arial" w:cs="Arial"/>
            <w:sz w:val="18"/>
            <w:szCs w:val="18"/>
          </w:rPr>
          <w:t>is-crm/</w:t>
        </w:r>
      </w:hyperlink>
      <w:r w:rsidRPr="00C639BA">
        <w:rPr>
          <w:rFonts w:ascii="Arial" w:hAnsi="Arial" w:cs="Arial"/>
          <w:sz w:val="18"/>
          <w:szCs w:val="18"/>
        </w:rPr>
        <w:t xml:space="preserve"> </w:t>
      </w:r>
      <w:r w:rsidRPr="00C639BA">
        <w:rPr>
          <w:rFonts w:ascii="Arial" w:hAnsi="Arial" w:cs="Arial"/>
          <w:sz w:val="18"/>
          <w:szCs w:val="18"/>
          <w:shd w:val="clear" w:color="auto" w:fill="FFFFFF"/>
        </w:rPr>
        <w:t>- Accessed on 19/01/2024</w:t>
      </w:r>
      <w:r>
        <w:rPr>
          <w:rFonts w:ascii="Arial" w:hAnsi="Arial" w:cs="Arial"/>
          <w:sz w:val="16"/>
          <w:szCs w:val="16"/>
          <w:shd w:val="clear" w:color="auto" w:fill="FFFFFF"/>
        </w:rPr>
        <w:br/>
      </w:r>
    </w:p>
    <w:bookmarkEnd w:id="0"/>
    <w:p w14:paraId="2C121BAD" w14:textId="569F146B" w:rsidR="00857F71" w:rsidRPr="00857F71" w:rsidRDefault="00857F71" w:rsidP="00857F71">
      <w:pPr>
        <w:ind w:left="360"/>
        <w:rPr>
          <w:rFonts w:asciiTheme="majorHAnsi" w:hAnsiTheme="majorHAnsi" w:cstheme="majorHAnsi"/>
          <w:sz w:val="24"/>
          <w:szCs w:val="24"/>
        </w:rPr>
      </w:pPr>
    </w:p>
    <w:sectPr w:rsidR="00857F71" w:rsidRPr="00857F71">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111CB" w14:textId="77777777" w:rsidR="002F1C11" w:rsidRDefault="002F1C11" w:rsidP="005F7435">
      <w:r>
        <w:separator/>
      </w:r>
    </w:p>
  </w:endnote>
  <w:endnote w:type="continuationSeparator" w:id="0">
    <w:p w14:paraId="686A71F4" w14:textId="77777777" w:rsidR="002F1C11" w:rsidRDefault="002F1C11" w:rsidP="005F7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7659CB" w14:textId="77777777" w:rsidR="002F1C11" w:rsidRDefault="002F1C11" w:rsidP="005F7435">
      <w:r>
        <w:separator/>
      </w:r>
    </w:p>
  </w:footnote>
  <w:footnote w:type="continuationSeparator" w:id="0">
    <w:p w14:paraId="6C547231" w14:textId="77777777" w:rsidR="002F1C11" w:rsidRDefault="002F1C11" w:rsidP="005F74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1C6C1" w14:textId="7C82889C" w:rsidR="005951F9" w:rsidRPr="002B27BE" w:rsidRDefault="005951F9" w:rsidP="005951F9">
    <w:pPr>
      <w:pStyle w:val="Header"/>
      <w:rPr>
        <w:rFonts w:asciiTheme="majorHAnsi" w:hAnsiTheme="majorHAnsi" w:cstheme="majorHAnsi"/>
      </w:rPr>
    </w:pPr>
    <w:r w:rsidRPr="002B27BE">
      <w:rPr>
        <w:rFonts w:asciiTheme="majorHAnsi" w:hAnsiTheme="majorHAnsi" w:cstheme="majorHAnsi"/>
      </w:rPr>
      <w:t xml:space="preserve">Harri Gerald Dendle                                                                                           </w:t>
    </w:r>
    <w:r>
      <w:rPr>
        <w:rFonts w:asciiTheme="majorHAnsi" w:hAnsiTheme="majorHAnsi" w:cstheme="majorHAnsi"/>
      </w:rPr>
      <w:t xml:space="preserve">             </w:t>
    </w:r>
    <w:r w:rsidRPr="002B27BE">
      <w:rPr>
        <w:rFonts w:asciiTheme="majorHAnsi" w:hAnsiTheme="majorHAnsi" w:cstheme="majorHAnsi"/>
      </w:rPr>
      <w:t xml:space="preserve">            </w:t>
    </w:r>
    <w:r>
      <w:rPr>
        <w:rFonts w:asciiTheme="majorHAnsi" w:hAnsiTheme="majorHAnsi" w:cstheme="majorHAnsi"/>
      </w:rPr>
      <w:t xml:space="preserve">                       </w:t>
    </w:r>
    <w:r w:rsidRPr="002B27BE">
      <w:rPr>
        <w:rFonts w:asciiTheme="majorHAnsi" w:hAnsiTheme="majorHAnsi" w:cstheme="majorHAnsi"/>
      </w:rPr>
      <w:t xml:space="preserve"> Page </w:t>
    </w:r>
    <w:r w:rsidRPr="002B27BE">
      <w:rPr>
        <w:rFonts w:asciiTheme="majorHAnsi" w:hAnsiTheme="majorHAnsi" w:cstheme="majorHAnsi"/>
        <w:b/>
        <w:bCs/>
      </w:rPr>
      <w:fldChar w:fldCharType="begin"/>
    </w:r>
    <w:r w:rsidRPr="002B27BE">
      <w:rPr>
        <w:rFonts w:asciiTheme="majorHAnsi" w:hAnsiTheme="majorHAnsi" w:cstheme="majorHAnsi"/>
        <w:b/>
        <w:bCs/>
      </w:rPr>
      <w:instrText xml:space="preserve"> PAGE  \* Arabic  \* MERGEFORMAT </w:instrText>
    </w:r>
    <w:r w:rsidRPr="002B27BE">
      <w:rPr>
        <w:rFonts w:asciiTheme="majorHAnsi" w:hAnsiTheme="majorHAnsi" w:cstheme="majorHAnsi"/>
        <w:b/>
        <w:bCs/>
      </w:rPr>
      <w:fldChar w:fldCharType="separate"/>
    </w:r>
    <w:r>
      <w:rPr>
        <w:rFonts w:asciiTheme="majorHAnsi" w:hAnsiTheme="majorHAnsi" w:cstheme="majorHAnsi"/>
        <w:b/>
        <w:bCs/>
      </w:rPr>
      <w:t>1</w:t>
    </w:r>
    <w:r w:rsidRPr="002B27BE">
      <w:rPr>
        <w:rFonts w:asciiTheme="majorHAnsi" w:hAnsiTheme="majorHAnsi" w:cstheme="majorHAnsi"/>
        <w:b/>
        <w:bCs/>
      </w:rPr>
      <w:fldChar w:fldCharType="end"/>
    </w:r>
    <w:r w:rsidRPr="002B27BE">
      <w:rPr>
        <w:rFonts w:asciiTheme="majorHAnsi" w:hAnsiTheme="majorHAnsi" w:cstheme="majorHAnsi"/>
      </w:rPr>
      <w:t xml:space="preserve"> of </w:t>
    </w:r>
    <w:r w:rsidRPr="002B27BE">
      <w:rPr>
        <w:rFonts w:asciiTheme="majorHAnsi" w:hAnsiTheme="majorHAnsi" w:cstheme="majorHAnsi"/>
        <w:b/>
        <w:bCs/>
      </w:rPr>
      <w:fldChar w:fldCharType="begin"/>
    </w:r>
    <w:r w:rsidRPr="002B27BE">
      <w:rPr>
        <w:rFonts w:asciiTheme="majorHAnsi" w:hAnsiTheme="majorHAnsi" w:cstheme="majorHAnsi"/>
        <w:b/>
        <w:bCs/>
      </w:rPr>
      <w:instrText xml:space="preserve"> NUMPAGES  \* Arabic  \* MERGEFORMAT </w:instrText>
    </w:r>
    <w:r w:rsidRPr="002B27BE">
      <w:rPr>
        <w:rFonts w:asciiTheme="majorHAnsi" w:hAnsiTheme="majorHAnsi" w:cstheme="majorHAnsi"/>
        <w:b/>
        <w:bCs/>
      </w:rPr>
      <w:fldChar w:fldCharType="separate"/>
    </w:r>
    <w:r>
      <w:rPr>
        <w:rFonts w:asciiTheme="majorHAnsi" w:hAnsiTheme="majorHAnsi" w:cstheme="majorHAnsi"/>
        <w:b/>
        <w:bCs/>
      </w:rPr>
      <w:t>10</w:t>
    </w:r>
    <w:r w:rsidRPr="002B27BE">
      <w:rPr>
        <w:rFonts w:asciiTheme="majorHAnsi" w:hAnsiTheme="majorHAnsi" w:cstheme="majorHAnsi"/>
        <w:b/>
        <w:bCs/>
      </w:rPr>
      <w:fldChar w:fldCharType="end"/>
    </w:r>
  </w:p>
  <w:p w14:paraId="7252D78A" w14:textId="424DAA1C" w:rsidR="005951F9" w:rsidRPr="00A416FE" w:rsidRDefault="005951F9" w:rsidP="005951F9">
    <w:pPr>
      <w:pStyle w:val="Header"/>
      <w:rPr>
        <w:rFonts w:asciiTheme="majorHAnsi" w:hAnsiTheme="majorHAnsi" w:cstheme="majorHAnsi"/>
      </w:rPr>
    </w:pPr>
    <w:r w:rsidRPr="002B27BE">
      <w:rPr>
        <w:rFonts w:asciiTheme="majorHAnsi" w:hAnsiTheme="majorHAnsi" w:cstheme="majorHAnsi"/>
      </w:rPr>
      <w:t xml:space="preserve">Student No. 2103763                                                                                                    </w:t>
    </w:r>
    <w:r>
      <w:rPr>
        <w:rFonts w:asciiTheme="majorHAnsi" w:hAnsiTheme="majorHAnsi" w:cstheme="majorHAnsi"/>
      </w:rPr>
      <w:t xml:space="preserve">                         </w:t>
    </w:r>
    <w:r w:rsidRPr="002B27BE">
      <w:rPr>
        <w:rFonts w:asciiTheme="majorHAnsi" w:hAnsiTheme="majorHAnsi" w:cstheme="majorHAnsi"/>
      </w:rPr>
      <w:t xml:space="preserve">     </w:t>
    </w:r>
    <w:r>
      <w:rPr>
        <w:rFonts w:asciiTheme="majorHAnsi" w:hAnsiTheme="majorHAnsi" w:cstheme="majorHAnsi"/>
      </w:rPr>
      <w:t>14</w:t>
    </w:r>
    <w:r w:rsidRPr="00E10027">
      <w:rPr>
        <w:rFonts w:asciiTheme="majorHAnsi" w:hAnsiTheme="majorHAnsi" w:cstheme="majorHAnsi"/>
        <w:vertAlign w:val="superscript"/>
      </w:rPr>
      <w:t>th</w:t>
    </w:r>
    <w:r>
      <w:rPr>
        <w:rFonts w:asciiTheme="majorHAnsi" w:hAnsiTheme="majorHAnsi" w:cstheme="majorHAnsi"/>
      </w:rPr>
      <w:t xml:space="preserve"> January</w:t>
    </w:r>
    <w:r w:rsidRPr="002B27BE">
      <w:rPr>
        <w:rFonts w:asciiTheme="majorHAnsi" w:hAnsiTheme="majorHAnsi" w:cstheme="majorHAnsi"/>
      </w:rPr>
      <w:t xml:space="preserve"> 202</w:t>
    </w:r>
    <w:r>
      <w:rPr>
        <w:rFonts w:asciiTheme="majorHAnsi" w:hAnsiTheme="majorHAnsi" w:cstheme="majorHAnsi"/>
      </w:rPr>
      <w:t>4</w:t>
    </w:r>
  </w:p>
  <w:p w14:paraId="6C9E5ED3" w14:textId="77777777" w:rsidR="005F7435" w:rsidRDefault="005F74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14499"/>
    <w:multiLevelType w:val="hybridMultilevel"/>
    <w:tmpl w:val="E82C6CDE"/>
    <w:lvl w:ilvl="0" w:tplc="F2809E40">
      <w:start w:val="1"/>
      <w:numFmt w:val="bullet"/>
      <w:lvlText w:val=""/>
      <w:lvlJc w:val="left"/>
      <w:pPr>
        <w:tabs>
          <w:tab w:val="num" w:pos="720"/>
        </w:tabs>
        <w:ind w:left="720" w:hanging="360"/>
      </w:pPr>
      <w:rPr>
        <w:rFonts w:ascii="Wingdings 3" w:hAnsi="Wingdings 3" w:hint="default"/>
      </w:rPr>
    </w:lvl>
    <w:lvl w:ilvl="1" w:tplc="9F6ED7A0" w:tentative="1">
      <w:start w:val="1"/>
      <w:numFmt w:val="bullet"/>
      <w:lvlText w:val=""/>
      <w:lvlJc w:val="left"/>
      <w:pPr>
        <w:tabs>
          <w:tab w:val="num" w:pos="1440"/>
        </w:tabs>
        <w:ind w:left="1440" w:hanging="360"/>
      </w:pPr>
      <w:rPr>
        <w:rFonts w:ascii="Wingdings 3" w:hAnsi="Wingdings 3" w:hint="default"/>
      </w:rPr>
    </w:lvl>
    <w:lvl w:ilvl="2" w:tplc="BC7C6666" w:tentative="1">
      <w:start w:val="1"/>
      <w:numFmt w:val="bullet"/>
      <w:lvlText w:val=""/>
      <w:lvlJc w:val="left"/>
      <w:pPr>
        <w:tabs>
          <w:tab w:val="num" w:pos="2160"/>
        </w:tabs>
        <w:ind w:left="2160" w:hanging="360"/>
      </w:pPr>
      <w:rPr>
        <w:rFonts w:ascii="Wingdings 3" w:hAnsi="Wingdings 3" w:hint="default"/>
      </w:rPr>
    </w:lvl>
    <w:lvl w:ilvl="3" w:tplc="F2E4C3F6" w:tentative="1">
      <w:start w:val="1"/>
      <w:numFmt w:val="bullet"/>
      <w:lvlText w:val=""/>
      <w:lvlJc w:val="left"/>
      <w:pPr>
        <w:tabs>
          <w:tab w:val="num" w:pos="2880"/>
        </w:tabs>
        <w:ind w:left="2880" w:hanging="360"/>
      </w:pPr>
      <w:rPr>
        <w:rFonts w:ascii="Wingdings 3" w:hAnsi="Wingdings 3" w:hint="default"/>
      </w:rPr>
    </w:lvl>
    <w:lvl w:ilvl="4" w:tplc="525AAF2E" w:tentative="1">
      <w:start w:val="1"/>
      <w:numFmt w:val="bullet"/>
      <w:lvlText w:val=""/>
      <w:lvlJc w:val="left"/>
      <w:pPr>
        <w:tabs>
          <w:tab w:val="num" w:pos="3600"/>
        </w:tabs>
        <w:ind w:left="3600" w:hanging="360"/>
      </w:pPr>
      <w:rPr>
        <w:rFonts w:ascii="Wingdings 3" w:hAnsi="Wingdings 3" w:hint="default"/>
      </w:rPr>
    </w:lvl>
    <w:lvl w:ilvl="5" w:tplc="F45C267A" w:tentative="1">
      <w:start w:val="1"/>
      <w:numFmt w:val="bullet"/>
      <w:lvlText w:val=""/>
      <w:lvlJc w:val="left"/>
      <w:pPr>
        <w:tabs>
          <w:tab w:val="num" w:pos="4320"/>
        </w:tabs>
        <w:ind w:left="4320" w:hanging="360"/>
      </w:pPr>
      <w:rPr>
        <w:rFonts w:ascii="Wingdings 3" w:hAnsi="Wingdings 3" w:hint="default"/>
      </w:rPr>
    </w:lvl>
    <w:lvl w:ilvl="6" w:tplc="80884BD6" w:tentative="1">
      <w:start w:val="1"/>
      <w:numFmt w:val="bullet"/>
      <w:lvlText w:val=""/>
      <w:lvlJc w:val="left"/>
      <w:pPr>
        <w:tabs>
          <w:tab w:val="num" w:pos="5040"/>
        </w:tabs>
        <w:ind w:left="5040" w:hanging="360"/>
      </w:pPr>
      <w:rPr>
        <w:rFonts w:ascii="Wingdings 3" w:hAnsi="Wingdings 3" w:hint="default"/>
      </w:rPr>
    </w:lvl>
    <w:lvl w:ilvl="7" w:tplc="B0CC0ADE" w:tentative="1">
      <w:start w:val="1"/>
      <w:numFmt w:val="bullet"/>
      <w:lvlText w:val=""/>
      <w:lvlJc w:val="left"/>
      <w:pPr>
        <w:tabs>
          <w:tab w:val="num" w:pos="5760"/>
        </w:tabs>
        <w:ind w:left="5760" w:hanging="360"/>
      </w:pPr>
      <w:rPr>
        <w:rFonts w:ascii="Wingdings 3" w:hAnsi="Wingdings 3" w:hint="default"/>
      </w:rPr>
    </w:lvl>
    <w:lvl w:ilvl="8" w:tplc="3C18D486"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2080C13"/>
    <w:multiLevelType w:val="hybridMultilevel"/>
    <w:tmpl w:val="96CA5474"/>
    <w:lvl w:ilvl="0" w:tplc="08090011">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 w15:restartNumberingAfterBreak="0">
    <w:nsid w:val="14407DDE"/>
    <w:multiLevelType w:val="hybridMultilevel"/>
    <w:tmpl w:val="09DA31D2"/>
    <w:lvl w:ilvl="0" w:tplc="CE807FA8">
      <w:start w:val="1"/>
      <w:numFmt w:val="bullet"/>
      <w:lvlText w:val=""/>
      <w:lvlJc w:val="left"/>
      <w:pPr>
        <w:tabs>
          <w:tab w:val="num" w:pos="720"/>
        </w:tabs>
        <w:ind w:left="720" w:hanging="360"/>
      </w:pPr>
      <w:rPr>
        <w:rFonts w:ascii="Wingdings 3" w:hAnsi="Wingdings 3" w:hint="default"/>
      </w:rPr>
    </w:lvl>
    <w:lvl w:ilvl="1" w:tplc="B008C064" w:tentative="1">
      <w:start w:val="1"/>
      <w:numFmt w:val="bullet"/>
      <w:lvlText w:val=""/>
      <w:lvlJc w:val="left"/>
      <w:pPr>
        <w:tabs>
          <w:tab w:val="num" w:pos="1440"/>
        </w:tabs>
        <w:ind w:left="1440" w:hanging="360"/>
      </w:pPr>
      <w:rPr>
        <w:rFonts w:ascii="Wingdings 3" w:hAnsi="Wingdings 3" w:hint="default"/>
      </w:rPr>
    </w:lvl>
    <w:lvl w:ilvl="2" w:tplc="4A982E9A" w:tentative="1">
      <w:start w:val="1"/>
      <w:numFmt w:val="bullet"/>
      <w:lvlText w:val=""/>
      <w:lvlJc w:val="left"/>
      <w:pPr>
        <w:tabs>
          <w:tab w:val="num" w:pos="2160"/>
        </w:tabs>
        <w:ind w:left="2160" w:hanging="360"/>
      </w:pPr>
      <w:rPr>
        <w:rFonts w:ascii="Wingdings 3" w:hAnsi="Wingdings 3" w:hint="default"/>
      </w:rPr>
    </w:lvl>
    <w:lvl w:ilvl="3" w:tplc="54384A16" w:tentative="1">
      <w:start w:val="1"/>
      <w:numFmt w:val="bullet"/>
      <w:lvlText w:val=""/>
      <w:lvlJc w:val="left"/>
      <w:pPr>
        <w:tabs>
          <w:tab w:val="num" w:pos="2880"/>
        </w:tabs>
        <w:ind w:left="2880" w:hanging="360"/>
      </w:pPr>
      <w:rPr>
        <w:rFonts w:ascii="Wingdings 3" w:hAnsi="Wingdings 3" w:hint="default"/>
      </w:rPr>
    </w:lvl>
    <w:lvl w:ilvl="4" w:tplc="949EFCC2" w:tentative="1">
      <w:start w:val="1"/>
      <w:numFmt w:val="bullet"/>
      <w:lvlText w:val=""/>
      <w:lvlJc w:val="left"/>
      <w:pPr>
        <w:tabs>
          <w:tab w:val="num" w:pos="3600"/>
        </w:tabs>
        <w:ind w:left="3600" w:hanging="360"/>
      </w:pPr>
      <w:rPr>
        <w:rFonts w:ascii="Wingdings 3" w:hAnsi="Wingdings 3" w:hint="default"/>
      </w:rPr>
    </w:lvl>
    <w:lvl w:ilvl="5" w:tplc="2DCC4CDA" w:tentative="1">
      <w:start w:val="1"/>
      <w:numFmt w:val="bullet"/>
      <w:lvlText w:val=""/>
      <w:lvlJc w:val="left"/>
      <w:pPr>
        <w:tabs>
          <w:tab w:val="num" w:pos="4320"/>
        </w:tabs>
        <w:ind w:left="4320" w:hanging="360"/>
      </w:pPr>
      <w:rPr>
        <w:rFonts w:ascii="Wingdings 3" w:hAnsi="Wingdings 3" w:hint="default"/>
      </w:rPr>
    </w:lvl>
    <w:lvl w:ilvl="6" w:tplc="D4B60570" w:tentative="1">
      <w:start w:val="1"/>
      <w:numFmt w:val="bullet"/>
      <w:lvlText w:val=""/>
      <w:lvlJc w:val="left"/>
      <w:pPr>
        <w:tabs>
          <w:tab w:val="num" w:pos="5040"/>
        </w:tabs>
        <w:ind w:left="5040" w:hanging="360"/>
      </w:pPr>
      <w:rPr>
        <w:rFonts w:ascii="Wingdings 3" w:hAnsi="Wingdings 3" w:hint="default"/>
      </w:rPr>
    </w:lvl>
    <w:lvl w:ilvl="7" w:tplc="FC3C1B42" w:tentative="1">
      <w:start w:val="1"/>
      <w:numFmt w:val="bullet"/>
      <w:lvlText w:val=""/>
      <w:lvlJc w:val="left"/>
      <w:pPr>
        <w:tabs>
          <w:tab w:val="num" w:pos="5760"/>
        </w:tabs>
        <w:ind w:left="5760" w:hanging="360"/>
      </w:pPr>
      <w:rPr>
        <w:rFonts w:ascii="Wingdings 3" w:hAnsi="Wingdings 3" w:hint="default"/>
      </w:rPr>
    </w:lvl>
    <w:lvl w:ilvl="8" w:tplc="FBE40242"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189658CD"/>
    <w:multiLevelType w:val="hybridMultilevel"/>
    <w:tmpl w:val="0D0AB30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CB627B"/>
    <w:multiLevelType w:val="hybridMultilevel"/>
    <w:tmpl w:val="93BE44F4"/>
    <w:lvl w:ilvl="0" w:tplc="ADEA90EE">
      <w:start w:val="1"/>
      <w:numFmt w:val="bullet"/>
      <w:lvlText w:val=""/>
      <w:lvlJc w:val="left"/>
      <w:pPr>
        <w:tabs>
          <w:tab w:val="num" w:pos="720"/>
        </w:tabs>
        <w:ind w:left="720" w:hanging="360"/>
      </w:pPr>
      <w:rPr>
        <w:rFonts w:ascii="Wingdings 3" w:hAnsi="Wingdings 3" w:hint="default"/>
      </w:rPr>
    </w:lvl>
    <w:lvl w:ilvl="1" w:tplc="A7E46860" w:tentative="1">
      <w:start w:val="1"/>
      <w:numFmt w:val="bullet"/>
      <w:lvlText w:val=""/>
      <w:lvlJc w:val="left"/>
      <w:pPr>
        <w:tabs>
          <w:tab w:val="num" w:pos="1440"/>
        </w:tabs>
        <w:ind w:left="1440" w:hanging="360"/>
      </w:pPr>
      <w:rPr>
        <w:rFonts w:ascii="Wingdings 3" w:hAnsi="Wingdings 3" w:hint="default"/>
      </w:rPr>
    </w:lvl>
    <w:lvl w:ilvl="2" w:tplc="BB8EB938" w:tentative="1">
      <w:start w:val="1"/>
      <w:numFmt w:val="bullet"/>
      <w:lvlText w:val=""/>
      <w:lvlJc w:val="left"/>
      <w:pPr>
        <w:tabs>
          <w:tab w:val="num" w:pos="2160"/>
        </w:tabs>
        <w:ind w:left="2160" w:hanging="360"/>
      </w:pPr>
      <w:rPr>
        <w:rFonts w:ascii="Wingdings 3" w:hAnsi="Wingdings 3" w:hint="default"/>
      </w:rPr>
    </w:lvl>
    <w:lvl w:ilvl="3" w:tplc="1870032C" w:tentative="1">
      <w:start w:val="1"/>
      <w:numFmt w:val="bullet"/>
      <w:lvlText w:val=""/>
      <w:lvlJc w:val="left"/>
      <w:pPr>
        <w:tabs>
          <w:tab w:val="num" w:pos="2880"/>
        </w:tabs>
        <w:ind w:left="2880" w:hanging="360"/>
      </w:pPr>
      <w:rPr>
        <w:rFonts w:ascii="Wingdings 3" w:hAnsi="Wingdings 3" w:hint="default"/>
      </w:rPr>
    </w:lvl>
    <w:lvl w:ilvl="4" w:tplc="2BB06290" w:tentative="1">
      <w:start w:val="1"/>
      <w:numFmt w:val="bullet"/>
      <w:lvlText w:val=""/>
      <w:lvlJc w:val="left"/>
      <w:pPr>
        <w:tabs>
          <w:tab w:val="num" w:pos="3600"/>
        </w:tabs>
        <w:ind w:left="3600" w:hanging="360"/>
      </w:pPr>
      <w:rPr>
        <w:rFonts w:ascii="Wingdings 3" w:hAnsi="Wingdings 3" w:hint="default"/>
      </w:rPr>
    </w:lvl>
    <w:lvl w:ilvl="5" w:tplc="8C3C4A60" w:tentative="1">
      <w:start w:val="1"/>
      <w:numFmt w:val="bullet"/>
      <w:lvlText w:val=""/>
      <w:lvlJc w:val="left"/>
      <w:pPr>
        <w:tabs>
          <w:tab w:val="num" w:pos="4320"/>
        </w:tabs>
        <w:ind w:left="4320" w:hanging="360"/>
      </w:pPr>
      <w:rPr>
        <w:rFonts w:ascii="Wingdings 3" w:hAnsi="Wingdings 3" w:hint="default"/>
      </w:rPr>
    </w:lvl>
    <w:lvl w:ilvl="6" w:tplc="B192D6FC" w:tentative="1">
      <w:start w:val="1"/>
      <w:numFmt w:val="bullet"/>
      <w:lvlText w:val=""/>
      <w:lvlJc w:val="left"/>
      <w:pPr>
        <w:tabs>
          <w:tab w:val="num" w:pos="5040"/>
        </w:tabs>
        <w:ind w:left="5040" w:hanging="360"/>
      </w:pPr>
      <w:rPr>
        <w:rFonts w:ascii="Wingdings 3" w:hAnsi="Wingdings 3" w:hint="default"/>
      </w:rPr>
    </w:lvl>
    <w:lvl w:ilvl="7" w:tplc="22FA459E" w:tentative="1">
      <w:start w:val="1"/>
      <w:numFmt w:val="bullet"/>
      <w:lvlText w:val=""/>
      <w:lvlJc w:val="left"/>
      <w:pPr>
        <w:tabs>
          <w:tab w:val="num" w:pos="5760"/>
        </w:tabs>
        <w:ind w:left="5760" w:hanging="360"/>
      </w:pPr>
      <w:rPr>
        <w:rFonts w:ascii="Wingdings 3" w:hAnsi="Wingdings 3" w:hint="default"/>
      </w:rPr>
    </w:lvl>
    <w:lvl w:ilvl="8" w:tplc="3600FC86"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2C031B35"/>
    <w:multiLevelType w:val="hybridMultilevel"/>
    <w:tmpl w:val="4342C0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5F158B"/>
    <w:multiLevelType w:val="multilevel"/>
    <w:tmpl w:val="33AE2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805A0C"/>
    <w:multiLevelType w:val="hybridMultilevel"/>
    <w:tmpl w:val="984886E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8B7140"/>
    <w:multiLevelType w:val="hybridMultilevel"/>
    <w:tmpl w:val="D3A05D0A"/>
    <w:lvl w:ilvl="0" w:tplc="E5FA5FC4">
      <w:start w:val="1"/>
      <w:numFmt w:val="bullet"/>
      <w:lvlText w:val=""/>
      <w:lvlJc w:val="left"/>
      <w:pPr>
        <w:tabs>
          <w:tab w:val="num" w:pos="720"/>
        </w:tabs>
        <w:ind w:left="720" w:hanging="360"/>
      </w:pPr>
      <w:rPr>
        <w:rFonts w:ascii="Wingdings 3" w:hAnsi="Wingdings 3" w:hint="default"/>
      </w:rPr>
    </w:lvl>
    <w:lvl w:ilvl="1" w:tplc="41A497DC" w:tentative="1">
      <w:start w:val="1"/>
      <w:numFmt w:val="bullet"/>
      <w:lvlText w:val=""/>
      <w:lvlJc w:val="left"/>
      <w:pPr>
        <w:tabs>
          <w:tab w:val="num" w:pos="1440"/>
        </w:tabs>
        <w:ind w:left="1440" w:hanging="360"/>
      </w:pPr>
      <w:rPr>
        <w:rFonts w:ascii="Wingdings 3" w:hAnsi="Wingdings 3" w:hint="default"/>
      </w:rPr>
    </w:lvl>
    <w:lvl w:ilvl="2" w:tplc="43BCCE9C" w:tentative="1">
      <w:start w:val="1"/>
      <w:numFmt w:val="bullet"/>
      <w:lvlText w:val=""/>
      <w:lvlJc w:val="left"/>
      <w:pPr>
        <w:tabs>
          <w:tab w:val="num" w:pos="2160"/>
        </w:tabs>
        <w:ind w:left="2160" w:hanging="360"/>
      </w:pPr>
      <w:rPr>
        <w:rFonts w:ascii="Wingdings 3" w:hAnsi="Wingdings 3" w:hint="default"/>
      </w:rPr>
    </w:lvl>
    <w:lvl w:ilvl="3" w:tplc="E234A2B0" w:tentative="1">
      <w:start w:val="1"/>
      <w:numFmt w:val="bullet"/>
      <w:lvlText w:val=""/>
      <w:lvlJc w:val="left"/>
      <w:pPr>
        <w:tabs>
          <w:tab w:val="num" w:pos="2880"/>
        </w:tabs>
        <w:ind w:left="2880" w:hanging="360"/>
      </w:pPr>
      <w:rPr>
        <w:rFonts w:ascii="Wingdings 3" w:hAnsi="Wingdings 3" w:hint="default"/>
      </w:rPr>
    </w:lvl>
    <w:lvl w:ilvl="4" w:tplc="C6509314" w:tentative="1">
      <w:start w:val="1"/>
      <w:numFmt w:val="bullet"/>
      <w:lvlText w:val=""/>
      <w:lvlJc w:val="left"/>
      <w:pPr>
        <w:tabs>
          <w:tab w:val="num" w:pos="3600"/>
        </w:tabs>
        <w:ind w:left="3600" w:hanging="360"/>
      </w:pPr>
      <w:rPr>
        <w:rFonts w:ascii="Wingdings 3" w:hAnsi="Wingdings 3" w:hint="default"/>
      </w:rPr>
    </w:lvl>
    <w:lvl w:ilvl="5" w:tplc="068A412A" w:tentative="1">
      <w:start w:val="1"/>
      <w:numFmt w:val="bullet"/>
      <w:lvlText w:val=""/>
      <w:lvlJc w:val="left"/>
      <w:pPr>
        <w:tabs>
          <w:tab w:val="num" w:pos="4320"/>
        </w:tabs>
        <w:ind w:left="4320" w:hanging="360"/>
      </w:pPr>
      <w:rPr>
        <w:rFonts w:ascii="Wingdings 3" w:hAnsi="Wingdings 3" w:hint="default"/>
      </w:rPr>
    </w:lvl>
    <w:lvl w:ilvl="6" w:tplc="4714281A" w:tentative="1">
      <w:start w:val="1"/>
      <w:numFmt w:val="bullet"/>
      <w:lvlText w:val=""/>
      <w:lvlJc w:val="left"/>
      <w:pPr>
        <w:tabs>
          <w:tab w:val="num" w:pos="5040"/>
        </w:tabs>
        <w:ind w:left="5040" w:hanging="360"/>
      </w:pPr>
      <w:rPr>
        <w:rFonts w:ascii="Wingdings 3" w:hAnsi="Wingdings 3" w:hint="default"/>
      </w:rPr>
    </w:lvl>
    <w:lvl w:ilvl="7" w:tplc="EA36DE7A" w:tentative="1">
      <w:start w:val="1"/>
      <w:numFmt w:val="bullet"/>
      <w:lvlText w:val=""/>
      <w:lvlJc w:val="left"/>
      <w:pPr>
        <w:tabs>
          <w:tab w:val="num" w:pos="5760"/>
        </w:tabs>
        <w:ind w:left="5760" w:hanging="360"/>
      </w:pPr>
      <w:rPr>
        <w:rFonts w:ascii="Wingdings 3" w:hAnsi="Wingdings 3" w:hint="default"/>
      </w:rPr>
    </w:lvl>
    <w:lvl w:ilvl="8" w:tplc="A2E806AA"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4A70684B"/>
    <w:multiLevelType w:val="hybridMultilevel"/>
    <w:tmpl w:val="AC8E6F08"/>
    <w:lvl w:ilvl="0" w:tplc="E7A42282">
      <w:start w:val="1"/>
      <w:numFmt w:val="bullet"/>
      <w:lvlText w:val=""/>
      <w:lvlJc w:val="left"/>
      <w:pPr>
        <w:tabs>
          <w:tab w:val="num" w:pos="720"/>
        </w:tabs>
        <w:ind w:left="720" w:hanging="360"/>
      </w:pPr>
      <w:rPr>
        <w:rFonts w:ascii="Wingdings 3" w:hAnsi="Wingdings 3" w:hint="default"/>
      </w:rPr>
    </w:lvl>
    <w:lvl w:ilvl="1" w:tplc="24E60E0C" w:tentative="1">
      <w:start w:val="1"/>
      <w:numFmt w:val="bullet"/>
      <w:lvlText w:val=""/>
      <w:lvlJc w:val="left"/>
      <w:pPr>
        <w:tabs>
          <w:tab w:val="num" w:pos="1440"/>
        </w:tabs>
        <w:ind w:left="1440" w:hanging="360"/>
      </w:pPr>
      <w:rPr>
        <w:rFonts w:ascii="Wingdings 3" w:hAnsi="Wingdings 3" w:hint="default"/>
      </w:rPr>
    </w:lvl>
    <w:lvl w:ilvl="2" w:tplc="28B4E4C4" w:tentative="1">
      <w:start w:val="1"/>
      <w:numFmt w:val="bullet"/>
      <w:lvlText w:val=""/>
      <w:lvlJc w:val="left"/>
      <w:pPr>
        <w:tabs>
          <w:tab w:val="num" w:pos="2160"/>
        </w:tabs>
        <w:ind w:left="2160" w:hanging="360"/>
      </w:pPr>
      <w:rPr>
        <w:rFonts w:ascii="Wingdings 3" w:hAnsi="Wingdings 3" w:hint="default"/>
      </w:rPr>
    </w:lvl>
    <w:lvl w:ilvl="3" w:tplc="DC600BB8" w:tentative="1">
      <w:start w:val="1"/>
      <w:numFmt w:val="bullet"/>
      <w:lvlText w:val=""/>
      <w:lvlJc w:val="left"/>
      <w:pPr>
        <w:tabs>
          <w:tab w:val="num" w:pos="2880"/>
        </w:tabs>
        <w:ind w:left="2880" w:hanging="360"/>
      </w:pPr>
      <w:rPr>
        <w:rFonts w:ascii="Wingdings 3" w:hAnsi="Wingdings 3" w:hint="default"/>
      </w:rPr>
    </w:lvl>
    <w:lvl w:ilvl="4" w:tplc="E6666834" w:tentative="1">
      <w:start w:val="1"/>
      <w:numFmt w:val="bullet"/>
      <w:lvlText w:val=""/>
      <w:lvlJc w:val="left"/>
      <w:pPr>
        <w:tabs>
          <w:tab w:val="num" w:pos="3600"/>
        </w:tabs>
        <w:ind w:left="3600" w:hanging="360"/>
      </w:pPr>
      <w:rPr>
        <w:rFonts w:ascii="Wingdings 3" w:hAnsi="Wingdings 3" w:hint="default"/>
      </w:rPr>
    </w:lvl>
    <w:lvl w:ilvl="5" w:tplc="F9B2C2A8" w:tentative="1">
      <w:start w:val="1"/>
      <w:numFmt w:val="bullet"/>
      <w:lvlText w:val=""/>
      <w:lvlJc w:val="left"/>
      <w:pPr>
        <w:tabs>
          <w:tab w:val="num" w:pos="4320"/>
        </w:tabs>
        <w:ind w:left="4320" w:hanging="360"/>
      </w:pPr>
      <w:rPr>
        <w:rFonts w:ascii="Wingdings 3" w:hAnsi="Wingdings 3" w:hint="default"/>
      </w:rPr>
    </w:lvl>
    <w:lvl w:ilvl="6" w:tplc="1E9C8BEE" w:tentative="1">
      <w:start w:val="1"/>
      <w:numFmt w:val="bullet"/>
      <w:lvlText w:val=""/>
      <w:lvlJc w:val="left"/>
      <w:pPr>
        <w:tabs>
          <w:tab w:val="num" w:pos="5040"/>
        </w:tabs>
        <w:ind w:left="5040" w:hanging="360"/>
      </w:pPr>
      <w:rPr>
        <w:rFonts w:ascii="Wingdings 3" w:hAnsi="Wingdings 3" w:hint="default"/>
      </w:rPr>
    </w:lvl>
    <w:lvl w:ilvl="7" w:tplc="95A8B164" w:tentative="1">
      <w:start w:val="1"/>
      <w:numFmt w:val="bullet"/>
      <w:lvlText w:val=""/>
      <w:lvlJc w:val="left"/>
      <w:pPr>
        <w:tabs>
          <w:tab w:val="num" w:pos="5760"/>
        </w:tabs>
        <w:ind w:left="5760" w:hanging="360"/>
      </w:pPr>
      <w:rPr>
        <w:rFonts w:ascii="Wingdings 3" w:hAnsi="Wingdings 3" w:hint="default"/>
      </w:rPr>
    </w:lvl>
    <w:lvl w:ilvl="8" w:tplc="F692F12A"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55F0168A"/>
    <w:multiLevelType w:val="hybridMultilevel"/>
    <w:tmpl w:val="A5F89ED8"/>
    <w:lvl w:ilvl="0" w:tplc="47FE475C">
      <w:start w:val="1"/>
      <w:numFmt w:val="bullet"/>
      <w:lvlText w:val=""/>
      <w:lvlJc w:val="left"/>
      <w:pPr>
        <w:tabs>
          <w:tab w:val="num" w:pos="720"/>
        </w:tabs>
        <w:ind w:left="720" w:hanging="360"/>
      </w:pPr>
      <w:rPr>
        <w:rFonts w:ascii="Wingdings 3" w:hAnsi="Wingdings 3" w:hint="default"/>
      </w:rPr>
    </w:lvl>
    <w:lvl w:ilvl="1" w:tplc="105282E8" w:tentative="1">
      <w:start w:val="1"/>
      <w:numFmt w:val="bullet"/>
      <w:lvlText w:val=""/>
      <w:lvlJc w:val="left"/>
      <w:pPr>
        <w:tabs>
          <w:tab w:val="num" w:pos="1440"/>
        </w:tabs>
        <w:ind w:left="1440" w:hanging="360"/>
      </w:pPr>
      <w:rPr>
        <w:rFonts w:ascii="Wingdings 3" w:hAnsi="Wingdings 3" w:hint="default"/>
      </w:rPr>
    </w:lvl>
    <w:lvl w:ilvl="2" w:tplc="97F61E4A" w:tentative="1">
      <w:start w:val="1"/>
      <w:numFmt w:val="bullet"/>
      <w:lvlText w:val=""/>
      <w:lvlJc w:val="left"/>
      <w:pPr>
        <w:tabs>
          <w:tab w:val="num" w:pos="2160"/>
        </w:tabs>
        <w:ind w:left="2160" w:hanging="360"/>
      </w:pPr>
      <w:rPr>
        <w:rFonts w:ascii="Wingdings 3" w:hAnsi="Wingdings 3" w:hint="default"/>
      </w:rPr>
    </w:lvl>
    <w:lvl w:ilvl="3" w:tplc="62FE0416" w:tentative="1">
      <w:start w:val="1"/>
      <w:numFmt w:val="bullet"/>
      <w:lvlText w:val=""/>
      <w:lvlJc w:val="left"/>
      <w:pPr>
        <w:tabs>
          <w:tab w:val="num" w:pos="2880"/>
        </w:tabs>
        <w:ind w:left="2880" w:hanging="360"/>
      </w:pPr>
      <w:rPr>
        <w:rFonts w:ascii="Wingdings 3" w:hAnsi="Wingdings 3" w:hint="default"/>
      </w:rPr>
    </w:lvl>
    <w:lvl w:ilvl="4" w:tplc="3E7467EC" w:tentative="1">
      <w:start w:val="1"/>
      <w:numFmt w:val="bullet"/>
      <w:lvlText w:val=""/>
      <w:lvlJc w:val="left"/>
      <w:pPr>
        <w:tabs>
          <w:tab w:val="num" w:pos="3600"/>
        </w:tabs>
        <w:ind w:left="3600" w:hanging="360"/>
      </w:pPr>
      <w:rPr>
        <w:rFonts w:ascii="Wingdings 3" w:hAnsi="Wingdings 3" w:hint="default"/>
      </w:rPr>
    </w:lvl>
    <w:lvl w:ilvl="5" w:tplc="44C80A74" w:tentative="1">
      <w:start w:val="1"/>
      <w:numFmt w:val="bullet"/>
      <w:lvlText w:val=""/>
      <w:lvlJc w:val="left"/>
      <w:pPr>
        <w:tabs>
          <w:tab w:val="num" w:pos="4320"/>
        </w:tabs>
        <w:ind w:left="4320" w:hanging="360"/>
      </w:pPr>
      <w:rPr>
        <w:rFonts w:ascii="Wingdings 3" w:hAnsi="Wingdings 3" w:hint="default"/>
      </w:rPr>
    </w:lvl>
    <w:lvl w:ilvl="6" w:tplc="57AE4788" w:tentative="1">
      <w:start w:val="1"/>
      <w:numFmt w:val="bullet"/>
      <w:lvlText w:val=""/>
      <w:lvlJc w:val="left"/>
      <w:pPr>
        <w:tabs>
          <w:tab w:val="num" w:pos="5040"/>
        </w:tabs>
        <w:ind w:left="5040" w:hanging="360"/>
      </w:pPr>
      <w:rPr>
        <w:rFonts w:ascii="Wingdings 3" w:hAnsi="Wingdings 3" w:hint="default"/>
      </w:rPr>
    </w:lvl>
    <w:lvl w:ilvl="7" w:tplc="B564652E" w:tentative="1">
      <w:start w:val="1"/>
      <w:numFmt w:val="bullet"/>
      <w:lvlText w:val=""/>
      <w:lvlJc w:val="left"/>
      <w:pPr>
        <w:tabs>
          <w:tab w:val="num" w:pos="5760"/>
        </w:tabs>
        <w:ind w:left="5760" w:hanging="360"/>
      </w:pPr>
      <w:rPr>
        <w:rFonts w:ascii="Wingdings 3" w:hAnsi="Wingdings 3" w:hint="default"/>
      </w:rPr>
    </w:lvl>
    <w:lvl w:ilvl="8" w:tplc="16320490"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571579F4"/>
    <w:multiLevelType w:val="hybridMultilevel"/>
    <w:tmpl w:val="B9E290C8"/>
    <w:lvl w:ilvl="0" w:tplc="C0F034A2">
      <w:start w:val="1"/>
      <w:numFmt w:val="decimal"/>
      <w:lvlText w:val="%1."/>
      <w:lvlJc w:val="left"/>
      <w:pPr>
        <w:ind w:left="927" w:hanging="360"/>
      </w:pPr>
      <w:rPr>
        <w:rFonts w:ascii="Arial" w:hAnsi="Arial" w:cs="Arial" w:hint="default"/>
        <w:color w:val="1A1A1A"/>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2" w15:restartNumberingAfterBreak="0">
    <w:nsid w:val="5FB20C73"/>
    <w:multiLevelType w:val="hybridMultilevel"/>
    <w:tmpl w:val="8C36558C"/>
    <w:lvl w:ilvl="0" w:tplc="52669262">
      <w:start w:val="1"/>
      <w:numFmt w:val="bullet"/>
      <w:lvlText w:val=""/>
      <w:lvlJc w:val="left"/>
      <w:pPr>
        <w:tabs>
          <w:tab w:val="num" w:pos="720"/>
        </w:tabs>
        <w:ind w:left="720" w:hanging="360"/>
      </w:pPr>
      <w:rPr>
        <w:rFonts w:ascii="Wingdings 3" w:hAnsi="Wingdings 3" w:hint="default"/>
      </w:rPr>
    </w:lvl>
    <w:lvl w:ilvl="1" w:tplc="25E08658" w:tentative="1">
      <w:start w:val="1"/>
      <w:numFmt w:val="bullet"/>
      <w:lvlText w:val=""/>
      <w:lvlJc w:val="left"/>
      <w:pPr>
        <w:tabs>
          <w:tab w:val="num" w:pos="1440"/>
        </w:tabs>
        <w:ind w:left="1440" w:hanging="360"/>
      </w:pPr>
      <w:rPr>
        <w:rFonts w:ascii="Wingdings 3" w:hAnsi="Wingdings 3" w:hint="default"/>
      </w:rPr>
    </w:lvl>
    <w:lvl w:ilvl="2" w:tplc="788AA13E" w:tentative="1">
      <w:start w:val="1"/>
      <w:numFmt w:val="bullet"/>
      <w:lvlText w:val=""/>
      <w:lvlJc w:val="left"/>
      <w:pPr>
        <w:tabs>
          <w:tab w:val="num" w:pos="2160"/>
        </w:tabs>
        <w:ind w:left="2160" w:hanging="360"/>
      </w:pPr>
      <w:rPr>
        <w:rFonts w:ascii="Wingdings 3" w:hAnsi="Wingdings 3" w:hint="default"/>
      </w:rPr>
    </w:lvl>
    <w:lvl w:ilvl="3" w:tplc="35AA4BF2" w:tentative="1">
      <w:start w:val="1"/>
      <w:numFmt w:val="bullet"/>
      <w:lvlText w:val=""/>
      <w:lvlJc w:val="left"/>
      <w:pPr>
        <w:tabs>
          <w:tab w:val="num" w:pos="2880"/>
        </w:tabs>
        <w:ind w:left="2880" w:hanging="360"/>
      </w:pPr>
      <w:rPr>
        <w:rFonts w:ascii="Wingdings 3" w:hAnsi="Wingdings 3" w:hint="default"/>
      </w:rPr>
    </w:lvl>
    <w:lvl w:ilvl="4" w:tplc="05B0714A" w:tentative="1">
      <w:start w:val="1"/>
      <w:numFmt w:val="bullet"/>
      <w:lvlText w:val=""/>
      <w:lvlJc w:val="left"/>
      <w:pPr>
        <w:tabs>
          <w:tab w:val="num" w:pos="3600"/>
        </w:tabs>
        <w:ind w:left="3600" w:hanging="360"/>
      </w:pPr>
      <w:rPr>
        <w:rFonts w:ascii="Wingdings 3" w:hAnsi="Wingdings 3" w:hint="default"/>
      </w:rPr>
    </w:lvl>
    <w:lvl w:ilvl="5" w:tplc="B720E71A" w:tentative="1">
      <w:start w:val="1"/>
      <w:numFmt w:val="bullet"/>
      <w:lvlText w:val=""/>
      <w:lvlJc w:val="left"/>
      <w:pPr>
        <w:tabs>
          <w:tab w:val="num" w:pos="4320"/>
        </w:tabs>
        <w:ind w:left="4320" w:hanging="360"/>
      </w:pPr>
      <w:rPr>
        <w:rFonts w:ascii="Wingdings 3" w:hAnsi="Wingdings 3" w:hint="default"/>
      </w:rPr>
    </w:lvl>
    <w:lvl w:ilvl="6" w:tplc="7920274C" w:tentative="1">
      <w:start w:val="1"/>
      <w:numFmt w:val="bullet"/>
      <w:lvlText w:val=""/>
      <w:lvlJc w:val="left"/>
      <w:pPr>
        <w:tabs>
          <w:tab w:val="num" w:pos="5040"/>
        </w:tabs>
        <w:ind w:left="5040" w:hanging="360"/>
      </w:pPr>
      <w:rPr>
        <w:rFonts w:ascii="Wingdings 3" w:hAnsi="Wingdings 3" w:hint="default"/>
      </w:rPr>
    </w:lvl>
    <w:lvl w:ilvl="7" w:tplc="E7101316" w:tentative="1">
      <w:start w:val="1"/>
      <w:numFmt w:val="bullet"/>
      <w:lvlText w:val=""/>
      <w:lvlJc w:val="left"/>
      <w:pPr>
        <w:tabs>
          <w:tab w:val="num" w:pos="5760"/>
        </w:tabs>
        <w:ind w:left="5760" w:hanging="360"/>
      </w:pPr>
      <w:rPr>
        <w:rFonts w:ascii="Wingdings 3" w:hAnsi="Wingdings 3" w:hint="default"/>
      </w:rPr>
    </w:lvl>
    <w:lvl w:ilvl="8" w:tplc="867CE414"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78B32D7F"/>
    <w:multiLevelType w:val="hybridMultilevel"/>
    <w:tmpl w:val="1C7E7FDA"/>
    <w:lvl w:ilvl="0" w:tplc="76644686">
      <w:start w:val="1"/>
      <w:numFmt w:val="bullet"/>
      <w:lvlText w:val=""/>
      <w:lvlJc w:val="left"/>
      <w:pPr>
        <w:tabs>
          <w:tab w:val="num" w:pos="720"/>
        </w:tabs>
        <w:ind w:left="720" w:hanging="360"/>
      </w:pPr>
      <w:rPr>
        <w:rFonts w:ascii="Wingdings 3" w:hAnsi="Wingdings 3" w:hint="default"/>
      </w:rPr>
    </w:lvl>
    <w:lvl w:ilvl="1" w:tplc="15A24C8E" w:tentative="1">
      <w:start w:val="1"/>
      <w:numFmt w:val="bullet"/>
      <w:lvlText w:val=""/>
      <w:lvlJc w:val="left"/>
      <w:pPr>
        <w:tabs>
          <w:tab w:val="num" w:pos="1440"/>
        </w:tabs>
        <w:ind w:left="1440" w:hanging="360"/>
      </w:pPr>
      <w:rPr>
        <w:rFonts w:ascii="Wingdings 3" w:hAnsi="Wingdings 3" w:hint="default"/>
      </w:rPr>
    </w:lvl>
    <w:lvl w:ilvl="2" w:tplc="6EDA1198" w:tentative="1">
      <w:start w:val="1"/>
      <w:numFmt w:val="bullet"/>
      <w:lvlText w:val=""/>
      <w:lvlJc w:val="left"/>
      <w:pPr>
        <w:tabs>
          <w:tab w:val="num" w:pos="2160"/>
        </w:tabs>
        <w:ind w:left="2160" w:hanging="360"/>
      </w:pPr>
      <w:rPr>
        <w:rFonts w:ascii="Wingdings 3" w:hAnsi="Wingdings 3" w:hint="default"/>
      </w:rPr>
    </w:lvl>
    <w:lvl w:ilvl="3" w:tplc="753AAF2E" w:tentative="1">
      <w:start w:val="1"/>
      <w:numFmt w:val="bullet"/>
      <w:lvlText w:val=""/>
      <w:lvlJc w:val="left"/>
      <w:pPr>
        <w:tabs>
          <w:tab w:val="num" w:pos="2880"/>
        </w:tabs>
        <w:ind w:left="2880" w:hanging="360"/>
      </w:pPr>
      <w:rPr>
        <w:rFonts w:ascii="Wingdings 3" w:hAnsi="Wingdings 3" w:hint="default"/>
      </w:rPr>
    </w:lvl>
    <w:lvl w:ilvl="4" w:tplc="2E1C33C6" w:tentative="1">
      <w:start w:val="1"/>
      <w:numFmt w:val="bullet"/>
      <w:lvlText w:val=""/>
      <w:lvlJc w:val="left"/>
      <w:pPr>
        <w:tabs>
          <w:tab w:val="num" w:pos="3600"/>
        </w:tabs>
        <w:ind w:left="3600" w:hanging="360"/>
      </w:pPr>
      <w:rPr>
        <w:rFonts w:ascii="Wingdings 3" w:hAnsi="Wingdings 3" w:hint="default"/>
      </w:rPr>
    </w:lvl>
    <w:lvl w:ilvl="5" w:tplc="BC303446" w:tentative="1">
      <w:start w:val="1"/>
      <w:numFmt w:val="bullet"/>
      <w:lvlText w:val=""/>
      <w:lvlJc w:val="left"/>
      <w:pPr>
        <w:tabs>
          <w:tab w:val="num" w:pos="4320"/>
        </w:tabs>
        <w:ind w:left="4320" w:hanging="360"/>
      </w:pPr>
      <w:rPr>
        <w:rFonts w:ascii="Wingdings 3" w:hAnsi="Wingdings 3" w:hint="default"/>
      </w:rPr>
    </w:lvl>
    <w:lvl w:ilvl="6" w:tplc="A89E30BE" w:tentative="1">
      <w:start w:val="1"/>
      <w:numFmt w:val="bullet"/>
      <w:lvlText w:val=""/>
      <w:lvlJc w:val="left"/>
      <w:pPr>
        <w:tabs>
          <w:tab w:val="num" w:pos="5040"/>
        </w:tabs>
        <w:ind w:left="5040" w:hanging="360"/>
      </w:pPr>
      <w:rPr>
        <w:rFonts w:ascii="Wingdings 3" w:hAnsi="Wingdings 3" w:hint="default"/>
      </w:rPr>
    </w:lvl>
    <w:lvl w:ilvl="7" w:tplc="6FF0B3F2" w:tentative="1">
      <w:start w:val="1"/>
      <w:numFmt w:val="bullet"/>
      <w:lvlText w:val=""/>
      <w:lvlJc w:val="left"/>
      <w:pPr>
        <w:tabs>
          <w:tab w:val="num" w:pos="5760"/>
        </w:tabs>
        <w:ind w:left="5760" w:hanging="360"/>
      </w:pPr>
      <w:rPr>
        <w:rFonts w:ascii="Wingdings 3" w:hAnsi="Wingdings 3" w:hint="default"/>
      </w:rPr>
    </w:lvl>
    <w:lvl w:ilvl="8" w:tplc="E14E0674" w:tentative="1">
      <w:start w:val="1"/>
      <w:numFmt w:val="bullet"/>
      <w:lvlText w:val=""/>
      <w:lvlJc w:val="left"/>
      <w:pPr>
        <w:tabs>
          <w:tab w:val="num" w:pos="6480"/>
        </w:tabs>
        <w:ind w:left="6480" w:hanging="360"/>
      </w:pPr>
      <w:rPr>
        <w:rFonts w:ascii="Wingdings 3" w:hAnsi="Wingdings 3" w:hint="default"/>
      </w:rPr>
    </w:lvl>
  </w:abstractNum>
  <w:num w:numId="1" w16cid:durableId="14601514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39429228">
    <w:abstractNumId w:val="9"/>
  </w:num>
  <w:num w:numId="3" w16cid:durableId="1213080381">
    <w:abstractNumId w:val="12"/>
  </w:num>
  <w:num w:numId="4" w16cid:durableId="2141150274">
    <w:abstractNumId w:val="13"/>
  </w:num>
  <w:num w:numId="5" w16cid:durableId="723140319">
    <w:abstractNumId w:val="10"/>
  </w:num>
  <w:num w:numId="6" w16cid:durableId="1936932989">
    <w:abstractNumId w:val="8"/>
  </w:num>
  <w:num w:numId="7" w16cid:durableId="1704359433">
    <w:abstractNumId w:val="0"/>
  </w:num>
  <w:num w:numId="8" w16cid:durableId="351688445">
    <w:abstractNumId w:val="4"/>
  </w:num>
  <w:num w:numId="9" w16cid:durableId="1839686985">
    <w:abstractNumId w:val="2"/>
  </w:num>
  <w:num w:numId="10" w16cid:durableId="1555703584">
    <w:abstractNumId w:val="5"/>
  </w:num>
  <w:num w:numId="11" w16cid:durableId="1501459155">
    <w:abstractNumId w:val="6"/>
  </w:num>
  <w:num w:numId="12" w16cid:durableId="865485692">
    <w:abstractNumId w:val="1"/>
  </w:num>
  <w:num w:numId="13" w16cid:durableId="1067799398">
    <w:abstractNumId w:val="7"/>
  </w:num>
  <w:num w:numId="14" w16cid:durableId="436288362">
    <w:abstractNumId w:val="3"/>
  </w:num>
  <w:num w:numId="15" w16cid:durableId="37535727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435"/>
    <w:rsid w:val="0002356E"/>
    <w:rsid w:val="0002473F"/>
    <w:rsid w:val="00054DB0"/>
    <w:rsid w:val="0020336B"/>
    <w:rsid w:val="00255B88"/>
    <w:rsid w:val="002F1C11"/>
    <w:rsid w:val="00340E37"/>
    <w:rsid w:val="00405B3D"/>
    <w:rsid w:val="00431283"/>
    <w:rsid w:val="004B64A1"/>
    <w:rsid w:val="004C71FB"/>
    <w:rsid w:val="004D7E1F"/>
    <w:rsid w:val="004E18BD"/>
    <w:rsid w:val="005021BB"/>
    <w:rsid w:val="00514EB4"/>
    <w:rsid w:val="0053137E"/>
    <w:rsid w:val="00563A6C"/>
    <w:rsid w:val="005951F9"/>
    <w:rsid w:val="005F7435"/>
    <w:rsid w:val="008048C8"/>
    <w:rsid w:val="00806B0F"/>
    <w:rsid w:val="00857F71"/>
    <w:rsid w:val="008C51CD"/>
    <w:rsid w:val="00917A24"/>
    <w:rsid w:val="00A05D31"/>
    <w:rsid w:val="00A31840"/>
    <w:rsid w:val="00A34136"/>
    <w:rsid w:val="00A43841"/>
    <w:rsid w:val="00B22DA3"/>
    <w:rsid w:val="00B530B0"/>
    <w:rsid w:val="00C20097"/>
    <w:rsid w:val="00C639BA"/>
    <w:rsid w:val="00D37F36"/>
    <w:rsid w:val="00E8505B"/>
    <w:rsid w:val="00EA0309"/>
    <w:rsid w:val="00EE3D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04CAC"/>
  <w15:docId w15:val="{A6B70E62-6F4D-4E92-B515-D2E3644D6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7435"/>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5F7435"/>
    <w:rPr>
      <w:color w:val="0000FF"/>
      <w:u w:val="single"/>
    </w:rPr>
  </w:style>
  <w:style w:type="paragraph" w:styleId="ListParagraph">
    <w:name w:val="List Paragraph"/>
    <w:basedOn w:val="Normal"/>
    <w:uiPriority w:val="34"/>
    <w:qFormat/>
    <w:rsid w:val="005F7435"/>
    <w:pPr>
      <w:ind w:left="720"/>
      <w:contextualSpacing/>
    </w:pPr>
  </w:style>
  <w:style w:type="paragraph" w:styleId="Header">
    <w:name w:val="header"/>
    <w:basedOn w:val="Normal"/>
    <w:link w:val="HeaderChar"/>
    <w:uiPriority w:val="99"/>
    <w:unhideWhenUsed/>
    <w:rsid w:val="005F7435"/>
    <w:pPr>
      <w:tabs>
        <w:tab w:val="center" w:pos="4513"/>
        <w:tab w:val="right" w:pos="9026"/>
      </w:tabs>
    </w:pPr>
  </w:style>
  <w:style w:type="character" w:customStyle="1" w:styleId="HeaderChar">
    <w:name w:val="Header Char"/>
    <w:basedOn w:val="DefaultParagraphFont"/>
    <w:link w:val="Header"/>
    <w:uiPriority w:val="99"/>
    <w:rsid w:val="005F7435"/>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5F7435"/>
    <w:pPr>
      <w:tabs>
        <w:tab w:val="center" w:pos="4513"/>
        <w:tab w:val="right" w:pos="9026"/>
      </w:tabs>
    </w:pPr>
  </w:style>
  <w:style w:type="character" w:customStyle="1" w:styleId="FooterChar">
    <w:name w:val="Footer Char"/>
    <w:basedOn w:val="DefaultParagraphFont"/>
    <w:link w:val="Footer"/>
    <w:uiPriority w:val="99"/>
    <w:rsid w:val="005F7435"/>
    <w:rPr>
      <w:rFonts w:ascii="Times New Roman" w:eastAsia="Times New Roman" w:hAnsi="Times New Roman" w:cs="Times New Roman"/>
      <w:sz w:val="20"/>
      <w:szCs w:val="20"/>
      <w:lang w:eastAsia="en-GB"/>
    </w:rPr>
  </w:style>
  <w:style w:type="character" w:styleId="FollowedHyperlink">
    <w:name w:val="FollowedHyperlink"/>
    <w:basedOn w:val="DefaultParagraphFont"/>
    <w:uiPriority w:val="99"/>
    <w:semiHidden/>
    <w:unhideWhenUsed/>
    <w:rsid w:val="005951F9"/>
    <w:rPr>
      <w:color w:val="954F72" w:themeColor="followedHyperlink"/>
      <w:u w:val="single"/>
    </w:rPr>
  </w:style>
  <w:style w:type="character" w:styleId="Strong">
    <w:name w:val="Strong"/>
    <w:basedOn w:val="DefaultParagraphFont"/>
    <w:uiPriority w:val="22"/>
    <w:qFormat/>
    <w:rsid w:val="00B530B0"/>
    <w:rPr>
      <w:b/>
      <w:bCs/>
    </w:rPr>
  </w:style>
  <w:style w:type="character" w:styleId="UnresolvedMention">
    <w:name w:val="Unresolved Mention"/>
    <w:basedOn w:val="DefaultParagraphFont"/>
    <w:uiPriority w:val="99"/>
    <w:semiHidden/>
    <w:unhideWhenUsed/>
    <w:rsid w:val="0002356E"/>
    <w:rPr>
      <w:color w:val="605E5C"/>
      <w:shd w:val="clear" w:color="auto" w:fill="E1DFDD"/>
    </w:rPr>
  </w:style>
  <w:style w:type="character" w:styleId="Emphasis">
    <w:name w:val="Emphasis"/>
    <w:basedOn w:val="DefaultParagraphFont"/>
    <w:uiPriority w:val="20"/>
    <w:qFormat/>
    <w:rsid w:val="0002473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424043">
      <w:bodyDiv w:val="1"/>
      <w:marLeft w:val="0"/>
      <w:marRight w:val="0"/>
      <w:marTop w:val="0"/>
      <w:marBottom w:val="0"/>
      <w:divBdr>
        <w:top w:val="none" w:sz="0" w:space="0" w:color="auto"/>
        <w:left w:val="none" w:sz="0" w:space="0" w:color="auto"/>
        <w:bottom w:val="none" w:sz="0" w:space="0" w:color="auto"/>
        <w:right w:val="none" w:sz="0" w:space="0" w:color="auto"/>
      </w:divBdr>
      <w:divsChild>
        <w:div w:id="1698235806">
          <w:marLeft w:val="547"/>
          <w:marRight w:val="0"/>
          <w:marTop w:val="200"/>
          <w:marBottom w:val="0"/>
          <w:divBdr>
            <w:top w:val="none" w:sz="0" w:space="0" w:color="auto"/>
            <w:left w:val="none" w:sz="0" w:space="0" w:color="auto"/>
            <w:bottom w:val="none" w:sz="0" w:space="0" w:color="auto"/>
            <w:right w:val="none" w:sz="0" w:space="0" w:color="auto"/>
          </w:divBdr>
        </w:div>
      </w:divsChild>
    </w:div>
    <w:div w:id="618801085">
      <w:bodyDiv w:val="1"/>
      <w:marLeft w:val="0"/>
      <w:marRight w:val="0"/>
      <w:marTop w:val="0"/>
      <w:marBottom w:val="0"/>
      <w:divBdr>
        <w:top w:val="none" w:sz="0" w:space="0" w:color="auto"/>
        <w:left w:val="none" w:sz="0" w:space="0" w:color="auto"/>
        <w:bottom w:val="none" w:sz="0" w:space="0" w:color="auto"/>
        <w:right w:val="none" w:sz="0" w:space="0" w:color="auto"/>
      </w:divBdr>
    </w:div>
    <w:div w:id="632255142">
      <w:bodyDiv w:val="1"/>
      <w:marLeft w:val="0"/>
      <w:marRight w:val="0"/>
      <w:marTop w:val="0"/>
      <w:marBottom w:val="0"/>
      <w:divBdr>
        <w:top w:val="none" w:sz="0" w:space="0" w:color="auto"/>
        <w:left w:val="none" w:sz="0" w:space="0" w:color="auto"/>
        <w:bottom w:val="none" w:sz="0" w:space="0" w:color="auto"/>
        <w:right w:val="none" w:sz="0" w:space="0" w:color="auto"/>
      </w:divBdr>
      <w:divsChild>
        <w:div w:id="2111847489">
          <w:marLeft w:val="547"/>
          <w:marRight w:val="0"/>
          <w:marTop w:val="200"/>
          <w:marBottom w:val="0"/>
          <w:divBdr>
            <w:top w:val="none" w:sz="0" w:space="0" w:color="auto"/>
            <w:left w:val="none" w:sz="0" w:space="0" w:color="auto"/>
            <w:bottom w:val="none" w:sz="0" w:space="0" w:color="auto"/>
            <w:right w:val="none" w:sz="0" w:space="0" w:color="auto"/>
          </w:divBdr>
        </w:div>
      </w:divsChild>
    </w:div>
    <w:div w:id="664164023">
      <w:bodyDiv w:val="1"/>
      <w:marLeft w:val="0"/>
      <w:marRight w:val="0"/>
      <w:marTop w:val="0"/>
      <w:marBottom w:val="0"/>
      <w:divBdr>
        <w:top w:val="none" w:sz="0" w:space="0" w:color="auto"/>
        <w:left w:val="none" w:sz="0" w:space="0" w:color="auto"/>
        <w:bottom w:val="none" w:sz="0" w:space="0" w:color="auto"/>
        <w:right w:val="none" w:sz="0" w:space="0" w:color="auto"/>
      </w:divBdr>
    </w:div>
    <w:div w:id="674308775">
      <w:bodyDiv w:val="1"/>
      <w:marLeft w:val="0"/>
      <w:marRight w:val="0"/>
      <w:marTop w:val="0"/>
      <w:marBottom w:val="0"/>
      <w:divBdr>
        <w:top w:val="none" w:sz="0" w:space="0" w:color="auto"/>
        <w:left w:val="none" w:sz="0" w:space="0" w:color="auto"/>
        <w:bottom w:val="none" w:sz="0" w:space="0" w:color="auto"/>
        <w:right w:val="none" w:sz="0" w:space="0" w:color="auto"/>
      </w:divBdr>
      <w:divsChild>
        <w:div w:id="1524974157">
          <w:marLeft w:val="547"/>
          <w:marRight w:val="0"/>
          <w:marTop w:val="200"/>
          <w:marBottom w:val="0"/>
          <w:divBdr>
            <w:top w:val="none" w:sz="0" w:space="0" w:color="auto"/>
            <w:left w:val="none" w:sz="0" w:space="0" w:color="auto"/>
            <w:bottom w:val="none" w:sz="0" w:space="0" w:color="auto"/>
            <w:right w:val="none" w:sz="0" w:space="0" w:color="auto"/>
          </w:divBdr>
        </w:div>
      </w:divsChild>
    </w:div>
    <w:div w:id="700397869">
      <w:bodyDiv w:val="1"/>
      <w:marLeft w:val="0"/>
      <w:marRight w:val="0"/>
      <w:marTop w:val="0"/>
      <w:marBottom w:val="0"/>
      <w:divBdr>
        <w:top w:val="none" w:sz="0" w:space="0" w:color="auto"/>
        <w:left w:val="none" w:sz="0" w:space="0" w:color="auto"/>
        <w:bottom w:val="none" w:sz="0" w:space="0" w:color="auto"/>
        <w:right w:val="none" w:sz="0" w:space="0" w:color="auto"/>
      </w:divBdr>
      <w:divsChild>
        <w:div w:id="1854803389">
          <w:marLeft w:val="547"/>
          <w:marRight w:val="0"/>
          <w:marTop w:val="200"/>
          <w:marBottom w:val="0"/>
          <w:divBdr>
            <w:top w:val="none" w:sz="0" w:space="0" w:color="auto"/>
            <w:left w:val="none" w:sz="0" w:space="0" w:color="auto"/>
            <w:bottom w:val="none" w:sz="0" w:space="0" w:color="auto"/>
            <w:right w:val="none" w:sz="0" w:space="0" w:color="auto"/>
          </w:divBdr>
        </w:div>
      </w:divsChild>
    </w:div>
    <w:div w:id="984311703">
      <w:bodyDiv w:val="1"/>
      <w:marLeft w:val="0"/>
      <w:marRight w:val="0"/>
      <w:marTop w:val="0"/>
      <w:marBottom w:val="0"/>
      <w:divBdr>
        <w:top w:val="none" w:sz="0" w:space="0" w:color="auto"/>
        <w:left w:val="none" w:sz="0" w:space="0" w:color="auto"/>
        <w:bottom w:val="none" w:sz="0" w:space="0" w:color="auto"/>
        <w:right w:val="none" w:sz="0" w:space="0" w:color="auto"/>
      </w:divBdr>
      <w:divsChild>
        <w:div w:id="1025442614">
          <w:marLeft w:val="547"/>
          <w:marRight w:val="0"/>
          <w:marTop w:val="200"/>
          <w:marBottom w:val="0"/>
          <w:divBdr>
            <w:top w:val="none" w:sz="0" w:space="0" w:color="auto"/>
            <w:left w:val="none" w:sz="0" w:space="0" w:color="auto"/>
            <w:bottom w:val="none" w:sz="0" w:space="0" w:color="auto"/>
            <w:right w:val="none" w:sz="0" w:space="0" w:color="auto"/>
          </w:divBdr>
        </w:div>
      </w:divsChild>
    </w:div>
    <w:div w:id="1238788581">
      <w:bodyDiv w:val="1"/>
      <w:marLeft w:val="0"/>
      <w:marRight w:val="0"/>
      <w:marTop w:val="0"/>
      <w:marBottom w:val="0"/>
      <w:divBdr>
        <w:top w:val="none" w:sz="0" w:space="0" w:color="auto"/>
        <w:left w:val="none" w:sz="0" w:space="0" w:color="auto"/>
        <w:bottom w:val="none" w:sz="0" w:space="0" w:color="auto"/>
        <w:right w:val="none" w:sz="0" w:space="0" w:color="auto"/>
      </w:divBdr>
      <w:divsChild>
        <w:div w:id="355233765">
          <w:marLeft w:val="547"/>
          <w:marRight w:val="0"/>
          <w:marTop w:val="200"/>
          <w:marBottom w:val="0"/>
          <w:divBdr>
            <w:top w:val="none" w:sz="0" w:space="0" w:color="auto"/>
            <w:left w:val="none" w:sz="0" w:space="0" w:color="auto"/>
            <w:bottom w:val="none" w:sz="0" w:space="0" w:color="auto"/>
            <w:right w:val="none" w:sz="0" w:space="0" w:color="auto"/>
          </w:divBdr>
        </w:div>
      </w:divsChild>
    </w:div>
    <w:div w:id="1778211098">
      <w:bodyDiv w:val="1"/>
      <w:marLeft w:val="0"/>
      <w:marRight w:val="0"/>
      <w:marTop w:val="0"/>
      <w:marBottom w:val="0"/>
      <w:divBdr>
        <w:top w:val="none" w:sz="0" w:space="0" w:color="auto"/>
        <w:left w:val="none" w:sz="0" w:space="0" w:color="auto"/>
        <w:bottom w:val="none" w:sz="0" w:space="0" w:color="auto"/>
        <w:right w:val="none" w:sz="0" w:space="0" w:color="auto"/>
      </w:divBdr>
      <w:divsChild>
        <w:div w:id="1009066619">
          <w:marLeft w:val="547"/>
          <w:marRight w:val="0"/>
          <w:marTop w:val="200"/>
          <w:marBottom w:val="0"/>
          <w:divBdr>
            <w:top w:val="none" w:sz="0" w:space="0" w:color="auto"/>
            <w:left w:val="none" w:sz="0" w:space="0" w:color="auto"/>
            <w:bottom w:val="none" w:sz="0" w:space="0" w:color="auto"/>
            <w:right w:val="none" w:sz="0" w:space="0" w:color="auto"/>
          </w:divBdr>
        </w:div>
      </w:divsChild>
    </w:div>
    <w:div w:id="1802654866">
      <w:bodyDiv w:val="1"/>
      <w:marLeft w:val="0"/>
      <w:marRight w:val="0"/>
      <w:marTop w:val="0"/>
      <w:marBottom w:val="0"/>
      <w:divBdr>
        <w:top w:val="none" w:sz="0" w:space="0" w:color="auto"/>
        <w:left w:val="none" w:sz="0" w:space="0" w:color="auto"/>
        <w:bottom w:val="none" w:sz="0" w:space="0" w:color="auto"/>
        <w:right w:val="none" w:sz="0" w:space="0" w:color="auto"/>
      </w:divBdr>
    </w:div>
    <w:div w:id="1813599818">
      <w:bodyDiv w:val="1"/>
      <w:marLeft w:val="0"/>
      <w:marRight w:val="0"/>
      <w:marTop w:val="0"/>
      <w:marBottom w:val="0"/>
      <w:divBdr>
        <w:top w:val="none" w:sz="0" w:space="0" w:color="auto"/>
        <w:left w:val="none" w:sz="0" w:space="0" w:color="auto"/>
        <w:bottom w:val="none" w:sz="0" w:space="0" w:color="auto"/>
        <w:right w:val="none" w:sz="0" w:space="0" w:color="auto"/>
      </w:divBdr>
      <w:divsChild>
        <w:div w:id="857356645">
          <w:marLeft w:val="547"/>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iki.p2pfoundation.net/Airbnb" TargetMode="External"/><Relationship Id="rId18" Type="http://schemas.openxmlformats.org/officeDocument/2006/relationships/hyperlink" Target="https://online.hbs.edu/blog/post/strategy-formulation#:~:text=What%20Is%20Strategy%20Formulation%3F,and%20validation%20of%20business%20goal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getlucidity.com/strategy-resources/introduction-to-the-grand-strategy-matrix/#:~:text=The%20Grand%20Strategy%20Matrix%20is%20a%20tool%20to%20chart%20the,Strategy%20Clock%20or%20Generic%20Strategies" TargetMode="External"/><Relationship Id="rId7" Type="http://schemas.openxmlformats.org/officeDocument/2006/relationships/image" Target="media/image1.png"/><Relationship Id="rId12" Type="http://schemas.openxmlformats.org/officeDocument/2006/relationships/hyperlink" Target="https://www.macrotrends.net/stocks/charts/ABNB/airbnb/net-income#:~:text=Airbnb%20net%20income%20for%20the%20twelve%20months%20ending%20September%2030,a%2092.32%25%20decline%20from%202020" TargetMode="External"/><Relationship Id="rId17" Type="http://schemas.openxmlformats.org/officeDocument/2006/relationships/hyperlink" Target="https://www.digitalbizmodels.com/blog/airbnb-business-model-canvas"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businessmodelanalyst.com/airbnb-business-model/" TargetMode="External"/><Relationship Id="rId20" Type="http://schemas.openxmlformats.org/officeDocument/2006/relationships/hyperlink" Target="https://www.referenceforbusiness.com/encyclopedia/Str-The/Strategy-Formulation.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rporatefinanceinstitute.com/resources/economics/sharing-economy/" TargetMode="External"/><Relationship Id="rId24" Type="http://schemas.openxmlformats.org/officeDocument/2006/relationships/hyperlink" Target="https://www.salesforce.com/eu/learning-centre/crm/what-is-crm/" TargetMode="External"/><Relationship Id="rId5" Type="http://schemas.openxmlformats.org/officeDocument/2006/relationships/footnotes" Target="footnotes.xml"/><Relationship Id="rId15" Type="http://schemas.openxmlformats.org/officeDocument/2006/relationships/hyperlink" Target="https://corporatefinanceinstitute.com/resources/management/business-model-canvas-examples/" TargetMode="External"/><Relationship Id="rId23" Type="http://schemas.openxmlformats.org/officeDocument/2006/relationships/hyperlink" Target="https://www.ibm.com/topics/enterprise-resource-planning" TargetMode="External"/><Relationship Id="rId10" Type="http://schemas.openxmlformats.org/officeDocument/2006/relationships/hyperlink" Target="https://www.investopedia.com/articles/personal-finance/032814/pros-and-cons-using-airbnb.asp" TargetMode="External"/><Relationship Id="rId19" Type="http://schemas.openxmlformats.org/officeDocument/2006/relationships/hyperlink" Target="https://www.isc.hbs.edu/strategy/business-strategy/Pages/the-five-forces.aspx"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companiesmarketcap.com/airbnb/marketcap/" TargetMode="External"/><Relationship Id="rId22" Type="http://schemas.openxmlformats.org/officeDocument/2006/relationships/hyperlink" Target="https://onlinebusiness.umd.edu/mba/resources/what-is-supply-chain-management-and-why-is-it-important/"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9</Pages>
  <Words>3329</Words>
  <Characters>18976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 Dendle</dc:creator>
  <cp:keywords/>
  <dc:description/>
  <cp:lastModifiedBy>Harri Dendle</cp:lastModifiedBy>
  <cp:revision>3</cp:revision>
  <dcterms:created xsi:type="dcterms:W3CDTF">2024-01-21T23:33:00Z</dcterms:created>
  <dcterms:modified xsi:type="dcterms:W3CDTF">2024-01-21T23:35:00Z</dcterms:modified>
</cp:coreProperties>
</file>