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eastAsia="en-US"/>
          <w14:ligatures w14:val="standardContextual"/>
        </w:rPr>
        <w:id w:val="284859675"/>
        <w:docPartObj>
          <w:docPartGallery w:val="Cover Pages"/>
          <w:docPartUnique/>
        </w:docPartObj>
      </w:sdtPr>
      <w:sdtEndPr>
        <w:rPr>
          <w:rFonts w:ascii="Arial" w:hAnsi="Arial" w:cs="Arial"/>
          <w:sz w:val="32"/>
          <w:szCs w:val="32"/>
        </w:rPr>
      </w:sdtEndPr>
      <w:sdtContent>
        <w:p w14:paraId="5B596861" w14:textId="77777777" w:rsidR="00BE74A0" w:rsidRDefault="00B16261">
          <w:pPr>
            <w:pStyle w:val="NoSpacing"/>
          </w:pPr>
          <w:r w:rsidRPr="0086161C">
            <w:rPr>
              <w:noProof/>
              <w:lang w:val="en-GB"/>
            </w:rPr>
            <w:drawing>
              <wp:inline distT="0" distB="0" distL="0" distR="0" wp14:anchorId="2CF2AEA6" wp14:editId="7522E13B">
                <wp:extent cx="1998572" cy="1041149"/>
                <wp:effectExtent l="0" t="0" r="0" b="635"/>
                <wp:docPr id="1026" name="Picture 2" descr="UWTSD logo | Discover Dylan Thomas">
                  <a:extLst xmlns:a="http://schemas.openxmlformats.org/drawingml/2006/main">
                    <a:ext uri="{FF2B5EF4-FFF2-40B4-BE49-F238E27FC236}">
                      <a16:creationId xmlns:a16="http://schemas.microsoft.com/office/drawing/2014/main" id="{DB4E5486-661A-3A58-C6BA-CF20E456C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DB4E5486-661A-3A58-C6BA-CF20E456C34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7655" cy="1103185"/>
                        </a:xfrm>
                        <a:prstGeom prst="rect">
                          <a:avLst/>
                        </a:prstGeom>
                        <a:noFill/>
                      </pic:spPr>
                    </pic:pic>
                  </a:graphicData>
                </a:graphic>
              </wp:inline>
            </w:drawing>
          </w:r>
          <w:r w:rsidR="006C5B0A">
            <w:rPr>
              <w:noProof/>
            </w:rPr>
            <mc:AlternateContent>
              <mc:Choice Requires="wpg">
                <w:drawing>
                  <wp:anchor distT="0" distB="0" distL="114300" distR="114300" simplePos="0" relativeHeight="251663360" behindDoc="1" locked="0" layoutInCell="1" allowOverlap="1" wp14:anchorId="562786D9" wp14:editId="456D1AC2">
                    <wp:simplePos x="0" y="0"/>
                    <wp:positionH relativeFrom="page">
                      <wp:posOffset>-45534</wp:posOffset>
                    </wp:positionH>
                    <wp:positionV relativeFrom="page">
                      <wp:posOffset>-1656678</wp:posOffset>
                    </wp:positionV>
                    <wp:extent cx="2732817" cy="12580517"/>
                    <wp:effectExtent l="0" t="0" r="0" b="5715"/>
                    <wp:wrapNone/>
                    <wp:docPr id="2" name="Group 60"/>
                    <wp:cNvGraphicFramePr/>
                    <a:graphic xmlns:a="http://schemas.openxmlformats.org/drawingml/2006/main">
                      <a:graphicData uri="http://schemas.microsoft.com/office/word/2010/wordprocessingGroup">
                        <wpg:wgp>
                          <wpg:cNvGrpSpPr/>
                          <wpg:grpSpPr>
                            <a:xfrm>
                              <a:off x="0" y="0"/>
                              <a:ext cx="2732817" cy="12580517"/>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D6C8352" w14:textId="77777777" w:rsidR="00BE74A0" w:rsidRDefault="00BE74A0" w:rsidP="007C63F9">
                                      <w:pPr>
                                        <w:pStyle w:val="NoSpacing"/>
                                        <w:rPr>
                                          <w:color w:val="FFFFFF" w:themeColor="background1"/>
                                          <w:sz w:val="28"/>
                                          <w:szCs w:val="28"/>
                                        </w:rPr>
                                      </w:pPr>
                                      <w:r>
                                        <w:rPr>
                                          <w:color w:val="FFFFFF" w:themeColor="background1"/>
                                          <w:sz w:val="28"/>
                                          <w:szCs w:val="28"/>
                                        </w:rPr>
                                        <w:t>)</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62786D9" id="Group 60" o:spid="_x0000_s1026" style="position:absolute;margin-left:-3.6pt;margin-top:-130.45pt;width:215.2pt;height:990.6pt;z-index:-251653120;mso-position-horizontal-relative:page;mso-position-vertical-relative:page"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D6C8352" w14:textId="77777777" w:rsidR="00BE74A0" w:rsidRDefault="00BE74A0" w:rsidP="007C63F9">
                                <w:pPr>
                                  <w:pStyle w:val="NoSpacing"/>
                                  <w:rPr>
                                    <w:color w:val="FFFFFF" w:themeColor="background1"/>
                                    <w:sz w:val="28"/>
                                    <w:szCs w:val="28"/>
                                  </w:rPr>
                                </w:pPr>
                                <w:r>
                                  <w:rPr>
                                    <w:color w:val="FFFFFF" w:themeColor="background1"/>
                                    <w:sz w:val="28"/>
                                    <w:szCs w:val="28"/>
                                  </w:rPr>
                                  <w:t>)</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00642D5" w14:textId="77777777" w:rsidR="00BE74A0" w:rsidRDefault="00035FE5">
          <w:pPr>
            <w:rPr>
              <w:rFonts w:ascii="Arial" w:hAnsi="Arial" w:cs="Arial"/>
              <w:sz w:val="32"/>
              <w:szCs w:val="32"/>
            </w:rPr>
          </w:pPr>
          <w:r>
            <w:rPr>
              <w:noProof/>
            </w:rPr>
            <mc:AlternateContent>
              <mc:Choice Requires="wps">
                <w:drawing>
                  <wp:anchor distT="0" distB="0" distL="114300" distR="114300" simplePos="0" relativeHeight="251665408" behindDoc="0" locked="0" layoutInCell="1" allowOverlap="1" wp14:anchorId="05A85BD9" wp14:editId="26D83F5E">
                    <wp:simplePos x="0" y="0"/>
                    <wp:positionH relativeFrom="page">
                      <wp:posOffset>2914015</wp:posOffset>
                    </wp:positionH>
                    <wp:positionV relativeFrom="page">
                      <wp:posOffset>8832028</wp:posOffset>
                    </wp:positionV>
                    <wp:extent cx="4241539" cy="1512928"/>
                    <wp:effectExtent l="0" t="0" r="635" b="0"/>
                    <wp:wrapNone/>
                    <wp:docPr id="1361581164" name="Text Box 62"/>
                    <wp:cNvGraphicFramePr/>
                    <a:graphic xmlns:a="http://schemas.openxmlformats.org/drawingml/2006/main">
                      <a:graphicData uri="http://schemas.microsoft.com/office/word/2010/wordprocessingShape">
                        <wps:wsp>
                          <wps:cNvSpPr txBox="1"/>
                          <wps:spPr>
                            <a:xfrm>
                              <a:off x="0" y="0"/>
                              <a:ext cx="4241539" cy="15129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0EA561" w14:textId="7548A33F" w:rsidR="00BE74A0" w:rsidRPr="00B05F46" w:rsidRDefault="00000000">
                                <w:pPr>
                                  <w:pStyle w:val="NoSpacing"/>
                                  <w:rPr>
                                    <w:rFonts w:ascii="Arial" w:hAnsi="Arial" w:cs="Arial"/>
                                    <w:color w:val="156082" w:themeColor="accent1"/>
                                    <w:sz w:val="32"/>
                                    <w:szCs w:val="32"/>
                                  </w:rPr>
                                </w:pPr>
                                <w:sdt>
                                  <w:sdtPr>
                                    <w:rPr>
                                      <w:rFonts w:ascii="Arial" w:hAnsi="Arial" w:cs="Arial"/>
                                      <w:color w:val="156082" w:themeColor="accent1"/>
                                      <w:sz w:val="28"/>
                                      <w:szCs w:val="28"/>
                                    </w:rPr>
                                    <w:alias w:val="Author"/>
                                    <w:tag w:val=""/>
                                    <w:id w:val="-1189057619"/>
                                    <w:dataBinding w:prefixMappings="xmlns:ns0='http://purl.org/dc/elements/1.1/' xmlns:ns1='http://schemas.openxmlformats.org/package/2006/metadata/core-properties' " w:xpath="/ns1:coreProperties[1]/ns0:creator[1]" w:storeItemID="{6C3C8BC8-F283-45AE-878A-BAB7291924A1}"/>
                                    <w:text/>
                                  </w:sdtPr>
                                  <w:sdtContent>
                                    <w:r w:rsidR="008A2CFB" w:rsidRPr="00B57CB4">
                                      <w:rPr>
                                        <w:rFonts w:ascii="Arial" w:hAnsi="Arial" w:cs="Arial"/>
                                        <w:color w:val="156082" w:themeColor="accent1"/>
                                        <w:sz w:val="28"/>
                                        <w:szCs w:val="28"/>
                                      </w:rPr>
                                      <w:t>STUDENT NAME: IRMA DE GUZMAN</w:t>
                                    </w:r>
                                    <w:r w:rsidR="00A37644" w:rsidRPr="00B57CB4">
                                      <w:rPr>
                                        <w:rFonts w:ascii="Arial" w:hAnsi="Arial" w:cs="Arial"/>
                                        <w:color w:val="156082" w:themeColor="accent1"/>
                                        <w:sz w:val="28"/>
                                        <w:szCs w:val="28"/>
                                      </w:rPr>
                                      <w:t xml:space="preserve"> </w:t>
                                    </w:r>
                                    <w:r w:rsidR="00B57CB4">
                                      <w:rPr>
                                        <w:rFonts w:ascii="Arial" w:hAnsi="Arial" w:cs="Arial"/>
                                        <w:color w:val="156082" w:themeColor="accent1"/>
                                        <w:sz w:val="28"/>
                                        <w:szCs w:val="28"/>
                                      </w:rPr>
                                      <w:t xml:space="preserve"> (2414</w:t>
                                    </w:r>
                                    <w:r w:rsidR="00FC29DC">
                                      <w:rPr>
                                        <w:rFonts w:ascii="Arial" w:hAnsi="Arial" w:cs="Arial"/>
                                        <w:color w:val="156082" w:themeColor="accent1"/>
                                        <w:sz w:val="28"/>
                                        <w:szCs w:val="28"/>
                                      </w:rPr>
                                      <w:t>783)</w:t>
                                    </w:r>
                                  </w:sdtContent>
                                </w:sdt>
                              </w:p>
                              <w:p w14:paraId="7DEB6442" w14:textId="77777777" w:rsidR="00BE74A0" w:rsidRPr="00FC29DC" w:rsidRDefault="00000000">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888231658"/>
                                    <w:dataBinding w:prefixMappings="xmlns:ns0='http://schemas.openxmlformats.org/officeDocument/2006/extended-properties' " w:xpath="/ns0:Properties[1]/ns0:Company[1]" w:storeItemID="{6668398D-A668-4E3E-A5EB-62B293D839F1}"/>
                                    <w:text/>
                                  </w:sdtPr>
                                  <w:sdtContent>
                                    <w:r w:rsidR="005F7E4E" w:rsidRPr="00FC29DC">
                                      <w:rPr>
                                        <w:rFonts w:ascii="Arial" w:hAnsi="Arial" w:cs="Arial"/>
                                        <w:caps/>
                                        <w:color w:val="595959" w:themeColor="text1" w:themeTint="A6"/>
                                        <w:sz w:val="28"/>
                                        <w:szCs w:val="28"/>
                                      </w:rPr>
                                      <w:t>lecturer’s name: PEACE Ukachukwu</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5A85BD9" id="_x0000_t202" coordsize="21600,21600" o:spt="202" path="m,l,21600r21600,l21600,xe">
                    <v:stroke joinstyle="miter"/>
                    <v:path gradientshapeok="t" o:connecttype="rect"/>
                  </v:shapetype>
                  <v:shape id="Text Box 62" o:spid="_x0000_s1055" type="#_x0000_t202" style="position:absolute;margin-left:229.45pt;margin-top:695.45pt;width:334pt;height:119.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" filled="f" stroked="f" strokeweight=".5pt">
                    <v:textbox inset="0,0,0,0">
                      <w:txbxContent>
                        <w:p w14:paraId="650EA561" w14:textId="7548A33F" w:rsidR="00BE74A0" w:rsidRPr="00B05F46" w:rsidRDefault="00000000">
                          <w:pPr>
                            <w:pStyle w:val="NoSpacing"/>
                            <w:rPr>
                              <w:rFonts w:ascii="Arial" w:hAnsi="Arial" w:cs="Arial"/>
                              <w:color w:val="156082" w:themeColor="accent1"/>
                              <w:sz w:val="32"/>
                              <w:szCs w:val="32"/>
                            </w:rPr>
                          </w:pPr>
                          <w:sdt>
                            <w:sdtPr>
                              <w:rPr>
                                <w:rFonts w:ascii="Arial" w:hAnsi="Arial" w:cs="Arial"/>
                                <w:color w:val="156082" w:themeColor="accent1"/>
                                <w:sz w:val="28"/>
                                <w:szCs w:val="28"/>
                              </w:rPr>
                              <w:alias w:val="Author"/>
                              <w:tag w:val=""/>
                              <w:id w:val="-1189057619"/>
                              <w:dataBinding w:prefixMappings="xmlns:ns0='http://purl.org/dc/elements/1.1/' xmlns:ns1='http://schemas.openxmlformats.org/package/2006/metadata/core-properties' " w:xpath="/ns1:coreProperties[1]/ns0:creator[1]" w:storeItemID="{6C3C8BC8-F283-45AE-878A-BAB7291924A1}"/>
                              <w:text/>
                            </w:sdtPr>
                            <w:sdtContent>
                              <w:r w:rsidR="008A2CFB" w:rsidRPr="00B57CB4">
                                <w:rPr>
                                  <w:rFonts w:ascii="Arial" w:hAnsi="Arial" w:cs="Arial"/>
                                  <w:color w:val="156082" w:themeColor="accent1"/>
                                  <w:sz w:val="28"/>
                                  <w:szCs w:val="28"/>
                                </w:rPr>
                                <w:t>STUDENT NAME: IRMA DE GUZMAN</w:t>
                              </w:r>
                              <w:r w:rsidR="00A37644" w:rsidRPr="00B57CB4">
                                <w:rPr>
                                  <w:rFonts w:ascii="Arial" w:hAnsi="Arial" w:cs="Arial"/>
                                  <w:color w:val="156082" w:themeColor="accent1"/>
                                  <w:sz w:val="28"/>
                                  <w:szCs w:val="28"/>
                                </w:rPr>
                                <w:t xml:space="preserve"> </w:t>
                              </w:r>
                              <w:r w:rsidR="00B57CB4">
                                <w:rPr>
                                  <w:rFonts w:ascii="Arial" w:hAnsi="Arial" w:cs="Arial"/>
                                  <w:color w:val="156082" w:themeColor="accent1"/>
                                  <w:sz w:val="28"/>
                                  <w:szCs w:val="28"/>
                                </w:rPr>
                                <w:t xml:space="preserve"> (2414</w:t>
                              </w:r>
                              <w:r w:rsidR="00FC29DC">
                                <w:rPr>
                                  <w:rFonts w:ascii="Arial" w:hAnsi="Arial" w:cs="Arial"/>
                                  <w:color w:val="156082" w:themeColor="accent1"/>
                                  <w:sz w:val="28"/>
                                  <w:szCs w:val="28"/>
                                </w:rPr>
                                <w:t>783)</w:t>
                              </w:r>
                            </w:sdtContent>
                          </w:sdt>
                        </w:p>
                        <w:p w14:paraId="7DEB6442" w14:textId="77777777" w:rsidR="00BE74A0" w:rsidRPr="00FC29DC" w:rsidRDefault="00000000">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888231658"/>
                              <w:dataBinding w:prefixMappings="xmlns:ns0='http://schemas.openxmlformats.org/officeDocument/2006/extended-properties' " w:xpath="/ns0:Properties[1]/ns0:Company[1]" w:storeItemID="{6668398D-A668-4E3E-A5EB-62B293D839F1}"/>
                              <w:text/>
                            </w:sdtPr>
                            <w:sdtContent>
                              <w:r w:rsidR="005F7E4E" w:rsidRPr="00FC29DC">
                                <w:rPr>
                                  <w:rFonts w:ascii="Arial" w:hAnsi="Arial" w:cs="Arial"/>
                                  <w:caps/>
                                  <w:color w:val="595959" w:themeColor="text1" w:themeTint="A6"/>
                                  <w:sz w:val="28"/>
                                  <w:szCs w:val="28"/>
                                </w:rPr>
                                <w:t>lecturer’s name: PEACE Ukachukwu</w:t>
                              </w:r>
                            </w:sdtContent>
                          </w:sdt>
                        </w:p>
                      </w:txbxContent>
                    </v:textbox>
                    <w10:wrap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5103C114" wp14:editId="1813047E">
                    <wp:simplePos x="0" y="0"/>
                    <wp:positionH relativeFrom="page">
                      <wp:posOffset>2922096</wp:posOffset>
                    </wp:positionH>
                    <wp:positionV relativeFrom="page">
                      <wp:posOffset>1871831</wp:posOffset>
                    </wp:positionV>
                    <wp:extent cx="3849284" cy="3496235"/>
                    <wp:effectExtent l="0" t="0" r="0" b="0"/>
                    <wp:wrapNone/>
                    <wp:docPr id="290479254" name="Text Box 64"/>
                    <wp:cNvGraphicFramePr/>
                    <a:graphic xmlns:a="http://schemas.openxmlformats.org/drawingml/2006/main">
                      <a:graphicData uri="http://schemas.microsoft.com/office/word/2010/wordprocessingShape">
                        <wps:wsp>
                          <wps:cNvSpPr txBox="1"/>
                          <wps:spPr>
                            <a:xfrm>
                              <a:off x="0" y="0"/>
                              <a:ext cx="3849284" cy="34962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01ACF6" w14:textId="77777777" w:rsidR="00BE74A0" w:rsidRPr="00452C78" w:rsidRDefault="00000000">
                                <w:pPr>
                                  <w:pStyle w:val="NoSpacing"/>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sz w:val="48"/>
                                      <w:szCs w:val="48"/>
                                    </w:rPr>
                                    <w:alias w:val="Title"/>
                                    <w:tag w:val=""/>
                                    <w:id w:val="486203172"/>
                                    <w:dataBinding w:prefixMappings="xmlns:ns0='http://purl.org/dc/elements/1.1/' xmlns:ns1='http://schemas.openxmlformats.org/package/2006/metadata/core-properties' " w:xpath="/ns1:coreProperties[1]/ns0:title[1]" w:storeItemID="{6C3C8BC8-F283-45AE-878A-BAB7291924A1}"/>
                                    <w:text/>
                                  </w:sdtPr>
                                  <w:sdtContent>
                                    <w:r w:rsidR="005F7E4E">
                                      <w:rPr>
                                        <w:rFonts w:ascii="Arial" w:eastAsiaTheme="majorEastAsia" w:hAnsi="Arial" w:cs="Arial"/>
                                        <w:color w:val="262626" w:themeColor="text1" w:themeTint="D9"/>
                                        <w:sz w:val="48"/>
                                        <w:szCs w:val="48"/>
                                      </w:rPr>
                                      <w:t>Certificate of Higher Education in Health and Social Care                                                     Module: Psychology in Health and Social Care                                                                   Module code: LCHS4010</w:t>
                                    </w:r>
                                  </w:sdtContent>
                                </w:sdt>
                              </w:p>
                              <w:p w14:paraId="2A552BCA" w14:textId="77777777" w:rsidR="00BE74A0" w:rsidRPr="00452C78" w:rsidRDefault="00000000">
                                <w:pPr>
                                  <w:spacing w:before="120"/>
                                  <w:rPr>
                                    <w:rFonts w:ascii="Arial" w:hAnsi="Arial" w:cs="Arial"/>
                                    <w:color w:val="404040" w:themeColor="text1" w:themeTint="BF"/>
                                    <w:sz w:val="48"/>
                                    <w:szCs w:val="48"/>
                                  </w:rPr>
                                </w:pPr>
                                <w:sdt>
                                  <w:sdtPr>
                                    <w:rPr>
                                      <w:rFonts w:ascii="Arial" w:hAnsi="Arial" w:cs="Arial"/>
                                      <w:color w:val="404040" w:themeColor="text1" w:themeTint="BF"/>
                                      <w:sz w:val="48"/>
                                      <w:szCs w:val="48"/>
                                    </w:rPr>
                                    <w:alias w:val="Subtitle"/>
                                    <w:tag w:val=""/>
                                    <w:id w:val="-929899210"/>
                                    <w:showingPlcHdr/>
                                    <w:dataBinding w:prefixMappings="xmlns:ns0='http://purl.org/dc/elements/1.1/' xmlns:ns1='http://schemas.openxmlformats.org/package/2006/metadata/core-properties' " w:xpath="/ns1:coreProperties[1]/ns0:subject[1]" w:storeItemID="{6C3C8BC8-F283-45AE-878A-BAB7291924A1}"/>
                                    <w:text/>
                                  </w:sdtPr>
                                  <w:sdtContent>
                                    <w:r w:rsidR="00287704">
                                      <w:rPr>
                                        <w:rFonts w:ascii="Arial" w:hAnsi="Arial" w:cs="Arial"/>
                                        <w:color w:val="404040" w:themeColor="text1" w:themeTint="BF"/>
                                        <w:sz w:val="48"/>
                                        <w:szCs w:val="48"/>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103C114" id="Text Box 64" o:spid="_x0000_s1056" type="#_x0000_t202" style="position:absolute;margin-left:230.1pt;margin-top:147.4pt;width:303.1pt;height:275.3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" filled="f" stroked="f" strokeweight=".5pt">
                    <v:textbox inset="0,0,0,0">
                      <w:txbxContent>
                        <w:p w14:paraId="1B01ACF6" w14:textId="77777777" w:rsidR="00BE74A0" w:rsidRPr="00452C78" w:rsidRDefault="00000000">
                          <w:pPr>
                            <w:pStyle w:val="NoSpacing"/>
                            <w:rPr>
                              <w:rFonts w:ascii="Arial" w:eastAsiaTheme="majorEastAsia" w:hAnsi="Arial" w:cs="Arial"/>
                              <w:color w:val="262626" w:themeColor="text1" w:themeTint="D9"/>
                              <w:sz w:val="48"/>
                              <w:szCs w:val="48"/>
                            </w:rPr>
                          </w:pPr>
                          <w:sdt>
                            <w:sdtPr>
                              <w:rPr>
                                <w:rFonts w:ascii="Arial" w:eastAsiaTheme="majorEastAsia" w:hAnsi="Arial" w:cs="Arial"/>
                                <w:color w:val="262626" w:themeColor="text1" w:themeTint="D9"/>
                                <w:sz w:val="48"/>
                                <w:szCs w:val="48"/>
                              </w:rPr>
                              <w:alias w:val="Title"/>
                              <w:tag w:val=""/>
                              <w:id w:val="486203172"/>
                              <w:dataBinding w:prefixMappings="xmlns:ns0='http://purl.org/dc/elements/1.1/' xmlns:ns1='http://schemas.openxmlformats.org/package/2006/metadata/core-properties' " w:xpath="/ns1:coreProperties[1]/ns0:title[1]" w:storeItemID="{6C3C8BC8-F283-45AE-878A-BAB7291924A1}"/>
                              <w:text/>
                            </w:sdtPr>
                            <w:sdtContent>
                              <w:r w:rsidR="005F7E4E">
                                <w:rPr>
                                  <w:rFonts w:ascii="Arial" w:eastAsiaTheme="majorEastAsia" w:hAnsi="Arial" w:cs="Arial"/>
                                  <w:color w:val="262626" w:themeColor="text1" w:themeTint="D9"/>
                                  <w:sz w:val="48"/>
                                  <w:szCs w:val="48"/>
                                </w:rPr>
                                <w:t>Certificate of Higher Education in Health and Social Care                                                     Module: Psychology in Health and Social Care                                                                   Module code: LCHS4010</w:t>
                              </w:r>
                            </w:sdtContent>
                          </w:sdt>
                        </w:p>
                        <w:p w14:paraId="2A552BCA" w14:textId="77777777" w:rsidR="00BE74A0" w:rsidRPr="00452C78" w:rsidRDefault="00000000">
                          <w:pPr>
                            <w:spacing w:before="120"/>
                            <w:rPr>
                              <w:rFonts w:ascii="Arial" w:hAnsi="Arial" w:cs="Arial"/>
                              <w:color w:val="404040" w:themeColor="text1" w:themeTint="BF"/>
                              <w:sz w:val="48"/>
                              <w:szCs w:val="48"/>
                            </w:rPr>
                          </w:pPr>
                          <w:sdt>
                            <w:sdtPr>
                              <w:rPr>
                                <w:rFonts w:ascii="Arial" w:hAnsi="Arial" w:cs="Arial"/>
                                <w:color w:val="404040" w:themeColor="text1" w:themeTint="BF"/>
                                <w:sz w:val="48"/>
                                <w:szCs w:val="48"/>
                              </w:rPr>
                              <w:alias w:val="Subtitle"/>
                              <w:tag w:val=""/>
                              <w:id w:val="-929899210"/>
                              <w:showingPlcHdr/>
                              <w:dataBinding w:prefixMappings="xmlns:ns0='http://purl.org/dc/elements/1.1/' xmlns:ns1='http://schemas.openxmlformats.org/package/2006/metadata/core-properties' " w:xpath="/ns1:coreProperties[1]/ns0:subject[1]" w:storeItemID="{6C3C8BC8-F283-45AE-878A-BAB7291924A1}"/>
                              <w:text/>
                            </w:sdtPr>
                            <w:sdtContent>
                              <w:r w:rsidR="00287704">
                                <w:rPr>
                                  <w:rFonts w:ascii="Arial" w:hAnsi="Arial" w:cs="Arial"/>
                                  <w:color w:val="404040" w:themeColor="text1" w:themeTint="BF"/>
                                  <w:sz w:val="48"/>
                                  <w:szCs w:val="48"/>
                                </w:rPr>
                                <w:t xml:space="preserve">     </w:t>
                              </w:r>
                            </w:sdtContent>
                          </w:sdt>
                        </w:p>
                      </w:txbxContent>
                    </v:textbox>
                    <w10:wrap anchorx="page" anchory="page"/>
                  </v:shape>
                </w:pict>
              </mc:Fallback>
            </mc:AlternateContent>
          </w:r>
          <w:r w:rsidR="00BE74A0">
            <w:rPr>
              <w:rFonts w:ascii="Arial" w:hAnsi="Arial" w:cs="Arial"/>
              <w:sz w:val="32"/>
              <w:szCs w:val="32"/>
            </w:rPr>
            <w:br w:type="page"/>
          </w:r>
        </w:p>
      </w:sdtContent>
    </w:sdt>
    <w:p w14:paraId="5B3EA6F1" w14:textId="77777777" w:rsidR="00EC5ED2" w:rsidRDefault="00EF3663" w:rsidP="00817C37">
      <w:pPr>
        <w:rPr>
          <w:rFonts w:ascii="Arial" w:hAnsi="Arial" w:cs="Arial"/>
          <w:sz w:val="32"/>
          <w:szCs w:val="32"/>
        </w:rPr>
      </w:pPr>
      <w:r>
        <w:rPr>
          <w:noProof/>
        </w:rPr>
        <w:lastRenderedPageBreak/>
        <mc:AlternateContent>
          <mc:Choice Requires="wps">
            <w:drawing>
              <wp:anchor distT="0" distB="0" distL="114300" distR="114300" simplePos="0" relativeHeight="251661312" behindDoc="0" locked="0" layoutInCell="1" allowOverlap="1" wp14:anchorId="2CA022A7" wp14:editId="165E2215">
                <wp:simplePos x="0" y="0"/>
                <wp:positionH relativeFrom="page">
                  <wp:posOffset>3792855</wp:posOffset>
                </wp:positionH>
                <wp:positionV relativeFrom="page">
                  <wp:posOffset>6327140</wp:posOffset>
                </wp:positionV>
                <wp:extent cx="3785870" cy="2748280"/>
                <wp:effectExtent l="0" t="0" r="0" b="7620"/>
                <wp:wrapNone/>
                <wp:docPr id="32" name="Text Box 62"/>
                <wp:cNvGraphicFramePr/>
                <a:graphic xmlns:a="http://schemas.openxmlformats.org/drawingml/2006/main">
                  <a:graphicData uri="http://schemas.microsoft.com/office/word/2010/wordprocessingShape">
                    <wps:wsp>
                      <wps:cNvSpPr txBox="1"/>
                      <wps:spPr>
                        <a:xfrm>
                          <a:off x="0" y="0"/>
                          <a:ext cx="3785870" cy="2748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7EF51" w14:textId="77777777" w:rsidR="00345C0D" w:rsidRPr="00345C0D" w:rsidRDefault="00345C0D">
                            <w:pPr>
                              <w:pStyle w:val="NoSpacing"/>
                              <w:rPr>
                                <w:rFonts w:ascii="Arial" w:hAnsi="Arial" w:cs="Arial"/>
                                <w:color w:val="595959" w:themeColor="text1" w:themeTint="A6"/>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A022A7" id="_x0000_s1057" type="#_x0000_t202" style="position:absolute;margin-left:298.65pt;margin-top:498.2pt;width:298.1pt;height:216.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" filled="f" stroked="f" strokeweight=".5pt">
                <v:textbox inset="0,0,0,0">
                  <w:txbxContent>
                    <w:p w14:paraId="11D7EF51" w14:textId="77777777" w:rsidR="00345C0D" w:rsidRPr="00345C0D" w:rsidRDefault="00345C0D">
                      <w:pPr>
                        <w:pStyle w:val="NoSpacing"/>
                        <w:rPr>
                          <w:rFonts w:ascii="Arial" w:hAnsi="Arial" w:cs="Arial"/>
                          <w:color w:val="595959" w:themeColor="text1" w:themeTint="A6"/>
                          <w:sz w:val="28"/>
                          <w:szCs w:val="28"/>
                        </w:rPr>
                      </w:pPr>
                    </w:p>
                  </w:txbxContent>
                </v:textbox>
                <w10:wrap anchorx="page" anchory="page"/>
              </v:shape>
            </w:pict>
          </mc:Fallback>
        </mc:AlternateContent>
      </w:r>
      <w:r w:rsidR="00944227">
        <w:rPr>
          <w:rFonts w:ascii="Arial" w:hAnsi="Arial" w:cs="Arial"/>
          <w:sz w:val="32"/>
          <w:szCs w:val="32"/>
        </w:rPr>
        <w:t xml:space="preserve">                             </w:t>
      </w:r>
    </w:p>
    <w:p w14:paraId="0D9742EC" w14:textId="77777777" w:rsidR="00EC5ED2" w:rsidRDefault="00EC5ED2" w:rsidP="00817C37">
      <w:pPr>
        <w:rPr>
          <w:rFonts w:ascii="Arial" w:hAnsi="Arial" w:cs="Arial"/>
          <w:sz w:val="32"/>
          <w:szCs w:val="32"/>
        </w:rPr>
      </w:pPr>
    </w:p>
    <w:p w14:paraId="7EEF0344" w14:textId="77777777" w:rsidR="00345C0D" w:rsidRDefault="00944227" w:rsidP="00817C37">
      <w:r>
        <w:rPr>
          <w:rFonts w:ascii="Arial" w:hAnsi="Arial" w:cs="Arial"/>
          <w:sz w:val="32"/>
          <w:szCs w:val="32"/>
        </w:rPr>
        <w:t xml:space="preserve"> </w:t>
      </w:r>
      <w:r w:rsidR="00EC5ED2">
        <w:rPr>
          <w:rFonts w:ascii="Arial" w:hAnsi="Arial" w:cs="Arial"/>
          <w:sz w:val="32"/>
          <w:szCs w:val="32"/>
        </w:rPr>
        <w:t xml:space="preserve">                               </w:t>
      </w:r>
      <w:r>
        <w:rPr>
          <w:rFonts w:ascii="Arial" w:hAnsi="Arial" w:cs="Arial"/>
          <w:sz w:val="32"/>
          <w:szCs w:val="32"/>
        </w:rPr>
        <w:t>TABLE OF CONTENTS</w:t>
      </w:r>
    </w:p>
    <w:p w14:paraId="325D3600" w14:textId="77777777" w:rsidR="000B41CE" w:rsidRPr="009A408D" w:rsidRDefault="000B41CE" w:rsidP="00817C37">
      <w:pPr>
        <w:rPr>
          <w:rFonts w:ascii="Arial" w:hAnsi="Arial" w:cs="Arial"/>
        </w:rPr>
      </w:pPr>
    </w:p>
    <w:p w14:paraId="3CED5FDD" w14:textId="77777777" w:rsidR="000B41CE" w:rsidRDefault="000B41CE" w:rsidP="00817C37"/>
    <w:p w14:paraId="79836E29" w14:textId="77777777" w:rsidR="000B41CE" w:rsidRDefault="000B41CE" w:rsidP="00817C37"/>
    <w:p w14:paraId="422602AC" w14:textId="77777777" w:rsidR="000B41CE" w:rsidRPr="009C3E31" w:rsidRDefault="000B4A84" w:rsidP="00817C37">
      <w:pPr>
        <w:rPr>
          <w:rFonts w:ascii="Arial" w:hAnsi="Arial" w:cs="Arial"/>
          <w:sz w:val="22"/>
          <w:szCs w:val="22"/>
        </w:rPr>
      </w:pPr>
      <w:r w:rsidRPr="009C3E31">
        <w:rPr>
          <w:rFonts w:ascii="Arial" w:hAnsi="Arial" w:cs="Arial"/>
          <w:sz w:val="22"/>
          <w:szCs w:val="22"/>
        </w:rPr>
        <w:t>Introd</w:t>
      </w:r>
      <w:r w:rsidR="00D0356F" w:rsidRPr="009C3E31">
        <w:rPr>
          <w:rFonts w:ascii="Arial" w:hAnsi="Arial" w:cs="Arial"/>
          <w:sz w:val="22"/>
          <w:szCs w:val="22"/>
        </w:rPr>
        <w:t>uction</w:t>
      </w:r>
    </w:p>
    <w:p w14:paraId="474149FD" w14:textId="77777777" w:rsidR="000B41CE" w:rsidRPr="009C3E31" w:rsidRDefault="000B41CE" w:rsidP="00817C37">
      <w:pPr>
        <w:rPr>
          <w:rFonts w:ascii="Arial" w:hAnsi="Arial" w:cs="Arial"/>
          <w:sz w:val="22"/>
          <w:szCs w:val="22"/>
        </w:rPr>
      </w:pPr>
    </w:p>
    <w:p w14:paraId="2EC05005" w14:textId="77777777" w:rsidR="000B41CE" w:rsidRPr="009C3E31" w:rsidRDefault="00D0356F" w:rsidP="00817C37">
      <w:pPr>
        <w:rPr>
          <w:rFonts w:ascii="Arial" w:hAnsi="Arial" w:cs="Arial"/>
          <w:sz w:val="22"/>
          <w:szCs w:val="22"/>
        </w:rPr>
      </w:pPr>
      <w:r w:rsidRPr="009C3E31">
        <w:rPr>
          <w:rFonts w:ascii="Arial" w:hAnsi="Arial" w:cs="Arial"/>
          <w:sz w:val="22"/>
          <w:szCs w:val="22"/>
        </w:rPr>
        <w:t xml:space="preserve">         </w:t>
      </w:r>
      <w:r w:rsidR="006C264F" w:rsidRPr="009C3E31">
        <w:rPr>
          <w:rFonts w:ascii="Arial" w:hAnsi="Arial" w:cs="Arial"/>
          <w:sz w:val="22"/>
          <w:szCs w:val="22"/>
        </w:rPr>
        <w:t>Setting: people</w:t>
      </w:r>
      <w:r w:rsidR="00EC3190" w:rsidRPr="009C3E31">
        <w:rPr>
          <w:rFonts w:ascii="Arial" w:hAnsi="Arial" w:cs="Arial"/>
          <w:sz w:val="22"/>
          <w:szCs w:val="22"/>
        </w:rPr>
        <w:t xml:space="preserve"> living with </w:t>
      </w:r>
      <w:r w:rsidR="006C264F" w:rsidRPr="009C3E31">
        <w:rPr>
          <w:rFonts w:ascii="Arial" w:hAnsi="Arial" w:cs="Arial"/>
          <w:sz w:val="22"/>
          <w:szCs w:val="22"/>
        </w:rPr>
        <w:t>dementia</w:t>
      </w:r>
      <w:r w:rsidR="00EC3190" w:rsidRPr="009C3E31">
        <w:rPr>
          <w:rFonts w:ascii="Arial" w:hAnsi="Arial" w:cs="Arial"/>
          <w:sz w:val="22"/>
          <w:szCs w:val="22"/>
        </w:rPr>
        <w:t xml:space="preserve"> in care </w:t>
      </w:r>
      <w:r w:rsidR="00A74669" w:rsidRPr="009C3E31">
        <w:rPr>
          <w:rFonts w:ascii="Arial" w:hAnsi="Arial" w:cs="Arial"/>
          <w:sz w:val="22"/>
          <w:szCs w:val="22"/>
        </w:rPr>
        <w:t>homes --------------------------</w:t>
      </w:r>
      <w:r w:rsidR="009C3E31">
        <w:rPr>
          <w:rFonts w:ascii="Arial" w:hAnsi="Arial" w:cs="Arial"/>
          <w:sz w:val="22"/>
          <w:szCs w:val="22"/>
        </w:rPr>
        <w:t>----</w:t>
      </w:r>
      <w:r w:rsidR="00A74669" w:rsidRPr="009C3E31">
        <w:rPr>
          <w:rFonts w:ascii="Arial" w:hAnsi="Arial" w:cs="Arial"/>
          <w:sz w:val="22"/>
          <w:szCs w:val="22"/>
        </w:rPr>
        <w:t>2</w:t>
      </w:r>
    </w:p>
    <w:p w14:paraId="22CA92E1" w14:textId="77777777" w:rsidR="006C264F" w:rsidRPr="009C3E31" w:rsidRDefault="006C264F" w:rsidP="00817C37">
      <w:pPr>
        <w:rPr>
          <w:rFonts w:ascii="Arial" w:hAnsi="Arial" w:cs="Arial"/>
          <w:sz w:val="22"/>
          <w:szCs w:val="22"/>
        </w:rPr>
      </w:pPr>
    </w:p>
    <w:p w14:paraId="50718B04" w14:textId="77777777" w:rsidR="000B41CE" w:rsidRPr="009C3E31" w:rsidRDefault="00F52A9D" w:rsidP="00817C37">
      <w:pPr>
        <w:rPr>
          <w:rFonts w:ascii="Arial" w:hAnsi="Arial" w:cs="Arial"/>
          <w:sz w:val="22"/>
          <w:szCs w:val="22"/>
        </w:rPr>
      </w:pPr>
      <w:r w:rsidRPr="009C3E31">
        <w:rPr>
          <w:rFonts w:ascii="Arial" w:hAnsi="Arial" w:cs="Arial"/>
          <w:sz w:val="22"/>
          <w:szCs w:val="22"/>
        </w:rPr>
        <w:t xml:space="preserve">An Overview of </w:t>
      </w:r>
      <w:r w:rsidR="00713A85" w:rsidRPr="009C3E31">
        <w:rPr>
          <w:rFonts w:ascii="Arial" w:hAnsi="Arial" w:cs="Arial"/>
          <w:sz w:val="22"/>
          <w:szCs w:val="22"/>
        </w:rPr>
        <w:t>s</w:t>
      </w:r>
      <w:r w:rsidRPr="009C3E31">
        <w:rPr>
          <w:rFonts w:ascii="Arial" w:hAnsi="Arial" w:cs="Arial"/>
          <w:sz w:val="22"/>
          <w:szCs w:val="22"/>
        </w:rPr>
        <w:t>elective two theories</w:t>
      </w:r>
      <w:r w:rsidR="00713A85" w:rsidRPr="009C3E31">
        <w:rPr>
          <w:rFonts w:ascii="Arial" w:hAnsi="Arial" w:cs="Arial"/>
          <w:sz w:val="22"/>
          <w:szCs w:val="22"/>
        </w:rPr>
        <w:t xml:space="preserve"> </w:t>
      </w:r>
      <w:r w:rsidR="004B0CF2" w:rsidRPr="009C3E31">
        <w:rPr>
          <w:rFonts w:ascii="Arial" w:hAnsi="Arial" w:cs="Arial"/>
          <w:sz w:val="22"/>
          <w:szCs w:val="22"/>
        </w:rPr>
        <w:t xml:space="preserve">(Sigmund Freud and Erik </w:t>
      </w:r>
      <w:r w:rsidR="005B425E" w:rsidRPr="009C3E31">
        <w:rPr>
          <w:rFonts w:ascii="Arial" w:hAnsi="Arial" w:cs="Arial"/>
          <w:sz w:val="22"/>
          <w:szCs w:val="22"/>
        </w:rPr>
        <w:t>Erikson) -------</w:t>
      </w:r>
      <w:r w:rsidR="00A74669" w:rsidRPr="009C3E31">
        <w:rPr>
          <w:rFonts w:ascii="Arial" w:hAnsi="Arial" w:cs="Arial"/>
          <w:sz w:val="22"/>
          <w:szCs w:val="22"/>
        </w:rPr>
        <w:t>-</w:t>
      </w:r>
      <w:r w:rsidR="005B425E" w:rsidRPr="009C3E31">
        <w:rPr>
          <w:rFonts w:ascii="Arial" w:hAnsi="Arial" w:cs="Arial"/>
          <w:sz w:val="22"/>
          <w:szCs w:val="22"/>
        </w:rPr>
        <w:t>2</w:t>
      </w:r>
    </w:p>
    <w:p w14:paraId="2EEF0B05" w14:textId="77777777" w:rsidR="000B41CE" w:rsidRPr="009C3E31" w:rsidRDefault="000B41CE" w:rsidP="00817C37">
      <w:pPr>
        <w:rPr>
          <w:rFonts w:ascii="Arial" w:hAnsi="Arial" w:cs="Arial"/>
          <w:sz w:val="22"/>
          <w:szCs w:val="22"/>
        </w:rPr>
      </w:pPr>
    </w:p>
    <w:p w14:paraId="23868E3E" w14:textId="77777777" w:rsidR="000B41CE" w:rsidRPr="009C3E31" w:rsidRDefault="008A7958" w:rsidP="00817C37">
      <w:pPr>
        <w:rPr>
          <w:rFonts w:ascii="Arial" w:hAnsi="Arial" w:cs="Arial"/>
          <w:sz w:val="22"/>
          <w:szCs w:val="22"/>
        </w:rPr>
      </w:pPr>
      <w:r w:rsidRPr="009C3E31">
        <w:rPr>
          <w:rFonts w:ascii="Arial" w:hAnsi="Arial" w:cs="Arial"/>
          <w:sz w:val="22"/>
          <w:szCs w:val="22"/>
        </w:rPr>
        <w:t>Application</w:t>
      </w:r>
      <w:r w:rsidR="00A24F69" w:rsidRPr="009C3E31">
        <w:rPr>
          <w:rFonts w:ascii="Arial" w:hAnsi="Arial" w:cs="Arial"/>
          <w:sz w:val="22"/>
          <w:szCs w:val="22"/>
        </w:rPr>
        <w:t xml:space="preserve"> of </w:t>
      </w:r>
      <w:r w:rsidR="000D4F23" w:rsidRPr="009C3E31">
        <w:rPr>
          <w:rFonts w:ascii="Arial" w:hAnsi="Arial" w:cs="Arial"/>
          <w:sz w:val="22"/>
          <w:szCs w:val="22"/>
        </w:rPr>
        <w:t>Erikson's theory in</w:t>
      </w:r>
      <w:r w:rsidR="00C64E22" w:rsidRPr="009C3E31">
        <w:rPr>
          <w:rFonts w:ascii="Arial" w:hAnsi="Arial" w:cs="Arial"/>
          <w:sz w:val="22"/>
          <w:szCs w:val="22"/>
        </w:rPr>
        <w:t xml:space="preserve"> </w:t>
      </w:r>
      <w:r w:rsidR="0098740F" w:rsidRPr="009C3E31">
        <w:rPr>
          <w:rFonts w:ascii="Arial" w:hAnsi="Arial" w:cs="Arial"/>
          <w:sz w:val="22"/>
          <w:szCs w:val="22"/>
        </w:rPr>
        <w:t>h</w:t>
      </w:r>
      <w:r w:rsidR="00C64E22" w:rsidRPr="009C3E31">
        <w:rPr>
          <w:rFonts w:ascii="Arial" w:hAnsi="Arial" w:cs="Arial"/>
          <w:sz w:val="22"/>
          <w:szCs w:val="22"/>
        </w:rPr>
        <w:t>ealth and social care----------------------------</w:t>
      </w:r>
      <w:r w:rsidR="009C3E31">
        <w:rPr>
          <w:rFonts w:ascii="Arial" w:hAnsi="Arial" w:cs="Arial"/>
          <w:sz w:val="22"/>
          <w:szCs w:val="22"/>
        </w:rPr>
        <w:t>----</w:t>
      </w:r>
      <w:r w:rsidR="00C64E22" w:rsidRPr="009C3E31">
        <w:rPr>
          <w:rFonts w:ascii="Arial" w:hAnsi="Arial" w:cs="Arial"/>
          <w:sz w:val="22"/>
          <w:szCs w:val="22"/>
        </w:rPr>
        <w:t>3</w:t>
      </w:r>
    </w:p>
    <w:p w14:paraId="7C0BA8AD" w14:textId="77777777" w:rsidR="00397669" w:rsidRPr="009C3E31" w:rsidRDefault="00397669" w:rsidP="00817C37">
      <w:pPr>
        <w:rPr>
          <w:rFonts w:ascii="Arial" w:hAnsi="Arial" w:cs="Arial"/>
          <w:sz w:val="22"/>
          <w:szCs w:val="22"/>
        </w:rPr>
      </w:pPr>
    </w:p>
    <w:p w14:paraId="6652F1FA" w14:textId="79500260" w:rsidR="00C64E22" w:rsidRPr="009C3E31" w:rsidRDefault="00397669" w:rsidP="00817C37">
      <w:pPr>
        <w:rPr>
          <w:rFonts w:ascii="Arial" w:hAnsi="Arial" w:cs="Arial"/>
          <w:sz w:val="22"/>
          <w:szCs w:val="22"/>
        </w:rPr>
      </w:pPr>
      <w:r w:rsidRPr="009C3E31">
        <w:rPr>
          <w:rFonts w:ascii="Arial" w:hAnsi="Arial" w:cs="Arial"/>
          <w:sz w:val="22"/>
          <w:szCs w:val="22"/>
        </w:rPr>
        <w:t>Application of Freud</w:t>
      </w:r>
      <w:r w:rsidR="0093180E" w:rsidRPr="009C3E31">
        <w:rPr>
          <w:rFonts w:ascii="Arial" w:hAnsi="Arial" w:cs="Arial"/>
          <w:sz w:val="22"/>
          <w:szCs w:val="22"/>
        </w:rPr>
        <w:t>’</w:t>
      </w:r>
      <w:r w:rsidRPr="009C3E31">
        <w:rPr>
          <w:rFonts w:ascii="Arial" w:hAnsi="Arial" w:cs="Arial"/>
          <w:sz w:val="22"/>
          <w:szCs w:val="22"/>
        </w:rPr>
        <w:t>s</w:t>
      </w:r>
      <w:r w:rsidR="0093180E" w:rsidRPr="009C3E31">
        <w:rPr>
          <w:rFonts w:ascii="Arial" w:hAnsi="Arial" w:cs="Arial"/>
          <w:sz w:val="22"/>
          <w:szCs w:val="22"/>
        </w:rPr>
        <w:t xml:space="preserve"> </w:t>
      </w:r>
      <w:r w:rsidR="0098740F" w:rsidRPr="009C3E31">
        <w:rPr>
          <w:rFonts w:ascii="Arial" w:hAnsi="Arial" w:cs="Arial"/>
          <w:sz w:val="22"/>
          <w:szCs w:val="22"/>
        </w:rPr>
        <w:t xml:space="preserve">theory in health and social </w:t>
      </w:r>
      <w:r w:rsidR="005F0FB8">
        <w:rPr>
          <w:rFonts w:ascii="Arial" w:hAnsi="Arial" w:cs="Arial"/>
          <w:sz w:val="22"/>
          <w:szCs w:val="22"/>
        </w:rPr>
        <w:t xml:space="preserve">care </w:t>
      </w:r>
      <w:r w:rsidR="00BA10C4" w:rsidRPr="009C3E31">
        <w:rPr>
          <w:rFonts w:ascii="Arial" w:hAnsi="Arial" w:cs="Arial"/>
          <w:sz w:val="22"/>
          <w:szCs w:val="22"/>
        </w:rPr>
        <w:t>-----------------------------</w:t>
      </w:r>
      <w:r w:rsidR="009C3E31">
        <w:rPr>
          <w:rFonts w:ascii="Arial" w:hAnsi="Arial" w:cs="Arial"/>
          <w:sz w:val="22"/>
          <w:szCs w:val="22"/>
        </w:rPr>
        <w:t>----</w:t>
      </w:r>
      <w:r w:rsidR="00BA10C4" w:rsidRPr="009C3E31">
        <w:rPr>
          <w:rFonts w:ascii="Arial" w:hAnsi="Arial" w:cs="Arial"/>
          <w:sz w:val="22"/>
          <w:szCs w:val="22"/>
        </w:rPr>
        <w:t>-4</w:t>
      </w:r>
    </w:p>
    <w:p w14:paraId="1719EAB3" w14:textId="77777777" w:rsidR="000B41CE" w:rsidRPr="009C3E31" w:rsidRDefault="000B41CE" w:rsidP="00817C37">
      <w:pPr>
        <w:rPr>
          <w:rFonts w:ascii="Arial" w:hAnsi="Arial" w:cs="Arial"/>
          <w:sz w:val="22"/>
          <w:szCs w:val="22"/>
        </w:rPr>
      </w:pPr>
    </w:p>
    <w:p w14:paraId="584D9790" w14:textId="0D7819EF" w:rsidR="000B41CE" w:rsidRPr="009C3E31" w:rsidRDefault="00C15EA9" w:rsidP="00817C37">
      <w:pPr>
        <w:rPr>
          <w:rFonts w:ascii="Arial" w:hAnsi="Arial" w:cs="Arial"/>
          <w:sz w:val="22"/>
          <w:szCs w:val="22"/>
        </w:rPr>
      </w:pPr>
      <w:r w:rsidRPr="009C3E31">
        <w:rPr>
          <w:rFonts w:ascii="Arial" w:hAnsi="Arial" w:cs="Arial"/>
          <w:sz w:val="22"/>
          <w:szCs w:val="22"/>
        </w:rPr>
        <w:t>Critical Evaluation</w:t>
      </w:r>
      <w:r w:rsidR="005A2B06" w:rsidRPr="009C3E31">
        <w:rPr>
          <w:rFonts w:ascii="Arial" w:hAnsi="Arial" w:cs="Arial"/>
          <w:sz w:val="22"/>
          <w:szCs w:val="22"/>
        </w:rPr>
        <w:t xml:space="preserve"> of Erikson</w:t>
      </w:r>
      <w:r w:rsidR="0039634C" w:rsidRPr="009C3E31">
        <w:rPr>
          <w:rFonts w:ascii="Arial" w:hAnsi="Arial" w:cs="Arial"/>
          <w:sz w:val="22"/>
          <w:szCs w:val="22"/>
        </w:rPr>
        <w:t xml:space="preserve">’s theory in Dementia </w:t>
      </w:r>
      <w:r w:rsidR="00FC0366" w:rsidRPr="009C3E31">
        <w:rPr>
          <w:rFonts w:ascii="Arial" w:hAnsi="Arial" w:cs="Arial"/>
          <w:sz w:val="22"/>
          <w:szCs w:val="22"/>
        </w:rPr>
        <w:t xml:space="preserve">care </w:t>
      </w:r>
      <w:r w:rsidR="0039634C" w:rsidRPr="009C3E31">
        <w:rPr>
          <w:rFonts w:ascii="Arial" w:hAnsi="Arial" w:cs="Arial"/>
          <w:sz w:val="22"/>
          <w:szCs w:val="22"/>
        </w:rPr>
        <w:t>-----------------</w:t>
      </w:r>
      <w:r w:rsidR="00C4471A" w:rsidRPr="009C3E31">
        <w:rPr>
          <w:rFonts w:ascii="Arial" w:hAnsi="Arial" w:cs="Arial"/>
          <w:sz w:val="22"/>
          <w:szCs w:val="22"/>
        </w:rPr>
        <w:t>------------</w:t>
      </w:r>
      <w:r w:rsidR="009C3E31">
        <w:rPr>
          <w:rFonts w:ascii="Arial" w:hAnsi="Arial" w:cs="Arial"/>
          <w:sz w:val="22"/>
          <w:szCs w:val="22"/>
        </w:rPr>
        <w:t>--</w:t>
      </w:r>
      <w:r w:rsidR="005F0FB8">
        <w:rPr>
          <w:rFonts w:ascii="Arial" w:hAnsi="Arial" w:cs="Arial"/>
          <w:sz w:val="22"/>
          <w:szCs w:val="22"/>
        </w:rPr>
        <w:t>-</w:t>
      </w:r>
      <w:r w:rsidR="00C4471A" w:rsidRPr="009C3E31">
        <w:rPr>
          <w:rFonts w:ascii="Arial" w:hAnsi="Arial" w:cs="Arial"/>
          <w:sz w:val="22"/>
          <w:szCs w:val="22"/>
        </w:rPr>
        <w:t>5</w:t>
      </w:r>
    </w:p>
    <w:p w14:paraId="33BC548B" w14:textId="77777777" w:rsidR="006A39C8" w:rsidRPr="009C3E31" w:rsidRDefault="006A39C8" w:rsidP="00817C37">
      <w:pPr>
        <w:rPr>
          <w:rFonts w:ascii="Arial" w:hAnsi="Arial" w:cs="Arial"/>
          <w:sz w:val="22"/>
          <w:szCs w:val="22"/>
        </w:rPr>
      </w:pPr>
    </w:p>
    <w:p w14:paraId="5B041B2E" w14:textId="53879F71" w:rsidR="006A39C8" w:rsidRPr="009C3E31" w:rsidRDefault="006A39C8" w:rsidP="00817C37">
      <w:pPr>
        <w:rPr>
          <w:rFonts w:ascii="Arial" w:hAnsi="Arial" w:cs="Arial"/>
          <w:sz w:val="22"/>
          <w:szCs w:val="22"/>
        </w:rPr>
      </w:pPr>
      <w:r w:rsidRPr="009C3E31">
        <w:rPr>
          <w:rFonts w:ascii="Arial" w:hAnsi="Arial" w:cs="Arial"/>
          <w:sz w:val="22"/>
          <w:szCs w:val="22"/>
        </w:rPr>
        <w:t>C</w:t>
      </w:r>
      <w:r w:rsidR="006F3BA0" w:rsidRPr="009C3E31">
        <w:rPr>
          <w:rFonts w:ascii="Arial" w:hAnsi="Arial" w:cs="Arial"/>
          <w:sz w:val="22"/>
          <w:szCs w:val="22"/>
        </w:rPr>
        <w:t>ritical Evaluation of Freud’s</w:t>
      </w:r>
      <w:r w:rsidR="003630E7" w:rsidRPr="009C3E31">
        <w:rPr>
          <w:rFonts w:ascii="Arial" w:hAnsi="Arial" w:cs="Arial"/>
          <w:sz w:val="22"/>
          <w:szCs w:val="22"/>
        </w:rPr>
        <w:t xml:space="preserve"> theory in Dementia </w:t>
      </w:r>
      <w:r w:rsidR="00FC0366" w:rsidRPr="009C3E31">
        <w:rPr>
          <w:rFonts w:ascii="Arial" w:hAnsi="Arial" w:cs="Arial"/>
          <w:sz w:val="22"/>
          <w:szCs w:val="22"/>
        </w:rPr>
        <w:t xml:space="preserve">care </w:t>
      </w:r>
      <w:r w:rsidR="003630E7" w:rsidRPr="009C3E31">
        <w:rPr>
          <w:rFonts w:ascii="Arial" w:hAnsi="Arial" w:cs="Arial"/>
          <w:sz w:val="22"/>
          <w:szCs w:val="22"/>
        </w:rPr>
        <w:t>------------------------------</w:t>
      </w:r>
      <w:r w:rsidR="009C3E31">
        <w:rPr>
          <w:rFonts w:ascii="Arial" w:hAnsi="Arial" w:cs="Arial"/>
          <w:sz w:val="22"/>
          <w:szCs w:val="22"/>
        </w:rPr>
        <w:t>--</w:t>
      </w:r>
      <w:r w:rsidR="003630E7" w:rsidRPr="009C3E31">
        <w:rPr>
          <w:rFonts w:ascii="Arial" w:hAnsi="Arial" w:cs="Arial"/>
          <w:sz w:val="22"/>
          <w:szCs w:val="22"/>
        </w:rPr>
        <w:t>-</w:t>
      </w:r>
      <w:r w:rsidR="005F0FB8">
        <w:rPr>
          <w:rFonts w:ascii="Arial" w:hAnsi="Arial" w:cs="Arial"/>
          <w:sz w:val="22"/>
          <w:szCs w:val="22"/>
        </w:rPr>
        <w:t>-</w:t>
      </w:r>
      <w:r w:rsidR="00E13D29" w:rsidRPr="009C3E31">
        <w:rPr>
          <w:rFonts w:ascii="Arial" w:hAnsi="Arial" w:cs="Arial"/>
          <w:sz w:val="22"/>
          <w:szCs w:val="22"/>
        </w:rPr>
        <w:t>6</w:t>
      </w:r>
    </w:p>
    <w:p w14:paraId="4793A6E0" w14:textId="77777777" w:rsidR="000B41CE" w:rsidRPr="009C3E31" w:rsidRDefault="000B41CE" w:rsidP="00817C37">
      <w:pPr>
        <w:rPr>
          <w:rFonts w:ascii="Arial" w:hAnsi="Arial" w:cs="Arial"/>
          <w:sz w:val="22"/>
          <w:szCs w:val="22"/>
        </w:rPr>
      </w:pPr>
    </w:p>
    <w:p w14:paraId="0675C030" w14:textId="77777777" w:rsidR="00D807C2" w:rsidRPr="009C3E31" w:rsidRDefault="00455D84" w:rsidP="00315467">
      <w:pPr>
        <w:spacing w:line="360" w:lineRule="auto"/>
        <w:rPr>
          <w:rFonts w:ascii="Arial" w:hAnsi="Arial" w:cs="Arial"/>
          <w:sz w:val="22"/>
          <w:szCs w:val="22"/>
        </w:rPr>
      </w:pPr>
      <w:r w:rsidRPr="009C3E31">
        <w:rPr>
          <w:rFonts w:ascii="Arial" w:hAnsi="Arial" w:cs="Arial"/>
          <w:sz w:val="22"/>
          <w:szCs w:val="22"/>
        </w:rPr>
        <w:t xml:space="preserve">Erikson's and Freud's theories addressing the psychological and behavioural </w:t>
      </w:r>
    </w:p>
    <w:p w14:paraId="6E5A989F" w14:textId="77777777" w:rsidR="00315467" w:rsidRPr="009C3E31" w:rsidRDefault="00455D84" w:rsidP="00315467">
      <w:pPr>
        <w:spacing w:line="360" w:lineRule="auto"/>
        <w:rPr>
          <w:rFonts w:ascii="Arial" w:hAnsi="Arial" w:cs="Arial"/>
          <w:sz w:val="22"/>
          <w:szCs w:val="22"/>
        </w:rPr>
      </w:pPr>
      <w:r w:rsidRPr="009C3E31">
        <w:rPr>
          <w:rFonts w:ascii="Arial" w:hAnsi="Arial" w:cs="Arial"/>
          <w:sz w:val="22"/>
          <w:szCs w:val="22"/>
        </w:rPr>
        <w:t xml:space="preserve">challenges associated with </w:t>
      </w:r>
      <w:r w:rsidR="007545B3" w:rsidRPr="009C3E31">
        <w:rPr>
          <w:rFonts w:ascii="Arial" w:hAnsi="Arial" w:cs="Arial"/>
          <w:sz w:val="22"/>
          <w:szCs w:val="22"/>
        </w:rPr>
        <w:t xml:space="preserve">dementia </w:t>
      </w:r>
      <w:r w:rsidRPr="009C3E31">
        <w:rPr>
          <w:rFonts w:ascii="Arial" w:hAnsi="Arial" w:cs="Arial"/>
          <w:sz w:val="22"/>
          <w:szCs w:val="22"/>
        </w:rPr>
        <w:t>--------------------------------------------------------</w:t>
      </w:r>
      <w:r w:rsidR="00D807C2" w:rsidRPr="009C3E31">
        <w:rPr>
          <w:rFonts w:ascii="Arial" w:hAnsi="Arial" w:cs="Arial"/>
          <w:sz w:val="22"/>
          <w:szCs w:val="22"/>
        </w:rPr>
        <w:t>6</w:t>
      </w:r>
    </w:p>
    <w:p w14:paraId="249E0BE4" w14:textId="77777777" w:rsidR="000B41CE" w:rsidRPr="009C3E31" w:rsidRDefault="000B41CE" w:rsidP="00817C37">
      <w:pPr>
        <w:rPr>
          <w:rFonts w:ascii="Arial" w:hAnsi="Arial" w:cs="Arial"/>
          <w:sz w:val="22"/>
          <w:szCs w:val="22"/>
        </w:rPr>
      </w:pPr>
    </w:p>
    <w:p w14:paraId="5E3AF488" w14:textId="77777777" w:rsidR="00D807C2" w:rsidRPr="009C3E31" w:rsidRDefault="008304CE" w:rsidP="00243490">
      <w:pPr>
        <w:spacing w:line="360" w:lineRule="auto"/>
        <w:rPr>
          <w:rFonts w:ascii="Arial" w:hAnsi="Arial" w:cs="Arial"/>
          <w:sz w:val="22"/>
          <w:szCs w:val="22"/>
        </w:rPr>
      </w:pPr>
      <w:r w:rsidRPr="009C3E31">
        <w:rPr>
          <w:rFonts w:ascii="Arial" w:hAnsi="Arial" w:cs="Arial"/>
          <w:sz w:val="22"/>
          <w:szCs w:val="22"/>
        </w:rPr>
        <w:t xml:space="preserve">Potential challenges and strategies in healthcare professionals in applying </w:t>
      </w:r>
    </w:p>
    <w:p w14:paraId="16C3E2EB" w14:textId="77777777" w:rsidR="00243490" w:rsidRPr="009C3E31" w:rsidRDefault="008304CE" w:rsidP="00243490">
      <w:pPr>
        <w:spacing w:line="360" w:lineRule="auto"/>
        <w:rPr>
          <w:rFonts w:ascii="Arial" w:hAnsi="Arial" w:cs="Arial"/>
          <w:sz w:val="22"/>
          <w:szCs w:val="22"/>
        </w:rPr>
      </w:pPr>
      <w:r w:rsidRPr="009C3E31">
        <w:rPr>
          <w:rFonts w:ascii="Arial" w:hAnsi="Arial" w:cs="Arial"/>
          <w:sz w:val="22"/>
          <w:szCs w:val="22"/>
        </w:rPr>
        <w:t xml:space="preserve">Erikson’s and Freud’s </w:t>
      </w:r>
      <w:r w:rsidR="00D807C2" w:rsidRPr="009C3E31">
        <w:rPr>
          <w:rFonts w:ascii="Arial" w:hAnsi="Arial" w:cs="Arial"/>
          <w:sz w:val="22"/>
          <w:szCs w:val="22"/>
        </w:rPr>
        <w:t xml:space="preserve">theories </w:t>
      </w:r>
      <w:r w:rsidR="007545B3" w:rsidRPr="009C3E31">
        <w:rPr>
          <w:rFonts w:ascii="Arial" w:hAnsi="Arial" w:cs="Arial"/>
          <w:sz w:val="22"/>
          <w:szCs w:val="22"/>
        </w:rPr>
        <w:t>-----------------------------------------------------------------</w:t>
      </w:r>
      <w:r w:rsidR="00D807C2" w:rsidRPr="009C3E31">
        <w:rPr>
          <w:rFonts w:ascii="Arial" w:hAnsi="Arial" w:cs="Arial"/>
          <w:sz w:val="22"/>
          <w:szCs w:val="22"/>
        </w:rPr>
        <w:t>7</w:t>
      </w:r>
    </w:p>
    <w:p w14:paraId="73E51F38" w14:textId="77777777" w:rsidR="000B41CE" w:rsidRPr="009C3E31" w:rsidRDefault="000B41CE" w:rsidP="00817C37">
      <w:pPr>
        <w:rPr>
          <w:rFonts w:ascii="Arial" w:hAnsi="Arial" w:cs="Arial"/>
          <w:sz w:val="22"/>
          <w:szCs w:val="22"/>
        </w:rPr>
      </w:pPr>
    </w:p>
    <w:p w14:paraId="37EB9CFB" w14:textId="77777777" w:rsidR="000B41CE" w:rsidRPr="009C3E31" w:rsidRDefault="006B02BA" w:rsidP="00817C37">
      <w:pPr>
        <w:rPr>
          <w:rFonts w:ascii="Arial" w:hAnsi="Arial" w:cs="Arial"/>
          <w:sz w:val="22"/>
          <w:szCs w:val="22"/>
        </w:rPr>
      </w:pPr>
      <w:r w:rsidRPr="009C3E31">
        <w:rPr>
          <w:rFonts w:ascii="Arial" w:hAnsi="Arial" w:cs="Arial"/>
          <w:sz w:val="22"/>
          <w:szCs w:val="22"/>
        </w:rPr>
        <w:t>Conclusion</w:t>
      </w:r>
      <w:r w:rsidR="001A4E6A" w:rsidRPr="009C3E31">
        <w:rPr>
          <w:rFonts w:ascii="Arial" w:hAnsi="Arial" w:cs="Arial"/>
          <w:sz w:val="22"/>
          <w:szCs w:val="22"/>
        </w:rPr>
        <w:t>-------------------------------------------------------------------------------------------7</w:t>
      </w:r>
    </w:p>
    <w:p w14:paraId="64F229C4" w14:textId="77777777" w:rsidR="000B41CE" w:rsidRPr="009C3E31" w:rsidRDefault="000B41CE" w:rsidP="00817C37">
      <w:pPr>
        <w:rPr>
          <w:rFonts w:ascii="Arial" w:hAnsi="Arial" w:cs="Arial"/>
          <w:sz w:val="22"/>
          <w:szCs w:val="22"/>
        </w:rPr>
      </w:pPr>
    </w:p>
    <w:p w14:paraId="39392337" w14:textId="64245174" w:rsidR="000B41CE" w:rsidRPr="009C3E31" w:rsidRDefault="009C3E31" w:rsidP="00817C37">
      <w:pPr>
        <w:rPr>
          <w:rFonts w:ascii="Arial" w:hAnsi="Arial" w:cs="Arial"/>
          <w:sz w:val="22"/>
          <w:szCs w:val="22"/>
        </w:rPr>
      </w:pPr>
      <w:r>
        <w:rPr>
          <w:rFonts w:ascii="Arial" w:hAnsi="Arial" w:cs="Arial"/>
          <w:sz w:val="22"/>
          <w:szCs w:val="22"/>
        </w:rPr>
        <w:t>References -----------------------------------------------------------------------------------------8</w:t>
      </w:r>
    </w:p>
    <w:p w14:paraId="6008B4BE" w14:textId="77777777" w:rsidR="000B41CE" w:rsidRPr="009C3E31" w:rsidRDefault="000B41CE" w:rsidP="00817C37">
      <w:pPr>
        <w:rPr>
          <w:rFonts w:ascii="Arial" w:hAnsi="Arial" w:cs="Arial"/>
          <w:sz w:val="22"/>
          <w:szCs w:val="22"/>
        </w:rPr>
      </w:pPr>
    </w:p>
    <w:p w14:paraId="490ACCF7" w14:textId="77777777" w:rsidR="000B41CE" w:rsidRPr="009C3E31" w:rsidRDefault="000B41CE" w:rsidP="00817C37">
      <w:pPr>
        <w:rPr>
          <w:rFonts w:ascii="Arial" w:hAnsi="Arial" w:cs="Arial"/>
          <w:sz w:val="22"/>
          <w:szCs w:val="22"/>
        </w:rPr>
      </w:pPr>
    </w:p>
    <w:p w14:paraId="3E6607CE" w14:textId="77777777" w:rsidR="000B41CE" w:rsidRPr="009C3E31" w:rsidRDefault="000B41CE" w:rsidP="00817C37">
      <w:pPr>
        <w:rPr>
          <w:rFonts w:ascii="Arial" w:hAnsi="Arial" w:cs="Arial"/>
          <w:sz w:val="22"/>
          <w:szCs w:val="22"/>
        </w:rPr>
      </w:pPr>
    </w:p>
    <w:p w14:paraId="6B464F23" w14:textId="77777777" w:rsidR="000B41CE" w:rsidRDefault="000B41CE" w:rsidP="00817C37"/>
    <w:p w14:paraId="0356E1BD" w14:textId="77777777" w:rsidR="000B41CE" w:rsidRDefault="000B41CE" w:rsidP="00817C37"/>
    <w:p w14:paraId="371EB20E" w14:textId="77777777" w:rsidR="000B41CE" w:rsidRDefault="000B41CE" w:rsidP="00817C37"/>
    <w:p w14:paraId="2FA184E0" w14:textId="77777777" w:rsidR="000B41CE" w:rsidRDefault="000B41CE" w:rsidP="00817C37"/>
    <w:p w14:paraId="62734B48" w14:textId="77777777" w:rsidR="000B41CE" w:rsidRDefault="000B41CE" w:rsidP="00817C37"/>
    <w:p w14:paraId="7C1BF50D" w14:textId="77777777" w:rsidR="000B41CE" w:rsidRDefault="000B41CE" w:rsidP="00817C37"/>
    <w:p w14:paraId="5794E324" w14:textId="77777777" w:rsidR="000B41CE" w:rsidRDefault="000B41CE" w:rsidP="00817C37"/>
    <w:p w14:paraId="05DAB9D1" w14:textId="77777777" w:rsidR="000B41CE" w:rsidRDefault="000B41CE" w:rsidP="00817C37"/>
    <w:p w14:paraId="33174352" w14:textId="77777777" w:rsidR="000B41CE" w:rsidRDefault="000B41CE" w:rsidP="00817C37"/>
    <w:p w14:paraId="1E7E63B4" w14:textId="77777777" w:rsidR="000B41CE" w:rsidRDefault="000B41CE" w:rsidP="00817C37"/>
    <w:p w14:paraId="71C3ABBB" w14:textId="77777777" w:rsidR="000B41CE" w:rsidRDefault="000B41CE" w:rsidP="00817C37"/>
    <w:p w14:paraId="7AA01FBD" w14:textId="77777777" w:rsidR="000B41CE" w:rsidRDefault="000B41CE" w:rsidP="00817C37"/>
    <w:p w14:paraId="6BEE8AC5" w14:textId="77777777" w:rsidR="000B41CE" w:rsidRDefault="000B41CE" w:rsidP="00817C37"/>
    <w:p w14:paraId="394EA42C" w14:textId="77777777" w:rsidR="000B41CE" w:rsidRDefault="000B41CE" w:rsidP="00817C37"/>
    <w:p w14:paraId="18FD0886" w14:textId="77777777" w:rsidR="000B41CE" w:rsidRDefault="000B41CE" w:rsidP="00817C37"/>
    <w:p w14:paraId="3E3CBCAB" w14:textId="77777777" w:rsidR="000B41CE" w:rsidRDefault="000B41CE" w:rsidP="00817C37"/>
    <w:p w14:paraId="3B1ECA9B" w14:textId="77777777" w:rsidR="000B41CE" w:rsidRDefault="000B41CE" w:rsidP="00817C37"/>
    <w:p w14:paraId="274F7806" w14:textId="77777777" w:rsidR="00345C0D" w:rsidRPr="00FA448E" w:rsidRDefault="00345C0D">
      <w:pPr>
        <w:rPr>
          <w:rFonts w:ascii="Arial" w:hAnsi="Arial" w:cs="Arial"/>
          <w:b/>
          <w:bCs/>
        </w:rPr>
      </w:pPr>
      <w:r w:rsidRPr="00FA448E">
        <w:rPr>
          <w:rFonts w:ascii="Arial" w:hAnsi="Arial" w:cs="Arial"/>
          <w:b/>
          <w:bCs/>
        </w:rPr>
        <w:t>INTRODUCTION:</w:t>
      </w:r>
    </w:p>
    <w:p w14:paraId="2EBC3E3F" w14:textId="77777777" w:rsidR="00345C0D" w:rsidRPr="009A408D" w:rsidRDefault="00345C0D">
      <w:pPr>
        <w:rPr>
          <w:rFonts w:ascii="Arial" w:hAnsi="Arial" w:cs="Arial"/>
          <w:b/>
          <w:bCs/>
          <w:sz w:val="28"/>
          <w:szCs w:val="28"/>
        </w:rPr>
      </w:pPr>
    </w:p>
    <w:p w14:paraId="06ACB5FB" w14:textId="77777777" w:rsidR="003621D1" w:rsidRPr="00FA448E" w:rsidRDefault="00345C0D">
      <w:pPr>
        <w:rPr>
          <w:rFonts w:ascii="Arial" w:hAnsi="Arial" w:cs="Arial"/>
          <w:b/>
          <w:bCs/>
          <w:sz w:val="22"/>
          <w:szCs w:val="22"/>
        </w:rPr>
      </w:pPr>
      <w:r w:rsidRPr="00FA448E">
        <w:rPr>
          <w:rFonts w:ascii="Arial" w:hAnsi="Arial" w:cs="Arial"/>
          <w:b/>
          <w:bCs/>
          <w:sz w:val="22"/>
          <w:szCs w:val="22"/>
        </w:rPr>
        <w:t>SETTING – OLD PEOPLE LIVING IN DEMENTIA CARE HOMES</w:t>
      </w:r>
    </w:p>
    <w:p w14:paraId="2ACE0F6A" w14:textId="77777777" w:rsidR="003621D1" w:rsidRPr="00FA448E" w:rsidRDefault="003621D1">
      <w:pPr>
        <w:rPr>
          <w:rFonts w:ascii="Arial" w:hAnsi="Arial" w:cs="Arial"/>
          <w:b/>
          <w:bCs/>
          <w:sz w:val="22"/>
          <w:szCs w:val="22"/>
        </w:rPr>
      </w:pPr>
    </w:p>
    <w:p w14:paraId="3E3215F2" w14:textId="77777777" w:rsidR="00FE2E76" w:rsidRPr="00235A96" w:rsidRDefault="009C3E31" w:rsidP="00235A96">
      <w:pPr>
        <w:spacing w:line="360" w:lineRule="auto"/>
        <w:rPr>
          <w:rFonts w:ascii="Arial" w:hAnsi="Arial" w:cs="Arial"/>
          <w:sz w:val="22"/>
          <w:szCs w:val="22"/>
        </w:rPr>
      </w:pPr>
      <w:r w:rsidRPr="00235A96">
        <w:rPr>
          <w:rFonts w:ascii="Arial" w:hAnsi="Arial" w:cs="Arial"/>
          <w:sz w:val="22"/>
          <w:szCs w:val="22"/>
        </w:rPr>
        <w:t>As the world's population ages and the number of older people with dementia grows, specialised care options will become increasingly popular. Dementia care facilities provide elderly persons with cognitive impairments with professional support to manage their condition in a safe and caring environment. These care facilities are designed to promote residents' dignity, mental health, and quality of life while also supporting their physical and medical needs (Alzheimer's Association, 2023; Prince et al., 2015). Understanding the challenges that elderly adults face in dementia care institutions is critical for improving care processes and creating environments that recognise their individuality and humanity.</w:t>
      </w:r>
    </w:p>
    <w:p w14:paraId="2280C6D9" w14:textId="77777777" w:rsidR="009C3E31" w:rsidRPr="00235A96" w:rsidRDefault="009C3E31" w:rsidP="00235A96">
      <w:pPr>
        <w:spacing w:line="360" w:lineRule="auto"/>
        <w:rPr>
          <w:rFonts w:ascii="Arial" w:hAnsi="Arial" w:cs="Arial"/>
          <w:sz w:val="22"/>
          <w:szCs w:val="22"/>
        </w:rPr>
      </w:pPr>
    </w:p>
    <w:p w14:paraId="415935D1" w14:textId="77777777" w:rsidR="00672EB8" w:rsidRPr="00235A96" w:rsidRDefault="008E5FFA" w:rsidP="00235A96">
      <w:pPr>
        <w:spacing w:line="360" w:lineRule="auto"/>
        <w:rPr>
          <w:rFonts w:ascii="Arial" w:hAnsi="Arial" w:cs="Arial"/>
          <w:b/>
          <w:bCs/>
          <w:sz w:val="22"/>
          <w:szCs w:val="22"/>
        </w:rPr>
      </w:pPr>
      <w:r w:rsidRPr="00235A96">
        <w:rPr>
          <w:rFonts w:ascii="Arial" w:hAnsi="Arial" w:cs="Arial"/>
          <w:b/>
          <w:bCs/>
          <w:sz w:val="22"/>
          <w:szCs w:val="22"/>
        </w:rPr>
        <w:t>AN OVERVIEW OF SELECTED TWO THEORIES</w:t>
      </w:r>
    </w:p>
    <w:p w14:paraId="16727B9A" w14:textId="77777777" w:rsidR="00672EB8" w:rsidRPr="00235A96" w:rsidRDefault="00672EB8" w:rsidP="00235A96">
      <w:pPr>
        <w:spacing w:line="360" w:lineRule="auto"/>
        <w:rPr>
          <w:rFonts w:ascii="Arial" w:hAnsi="Arial" w:cs="Arial"/>
          <w:b/>
          <w:bCs/>
          <w:sz w:val="22"/>
          <w:szCs w:val="22"/>
        </w:rPr>
      </w:pPr>
    </w:p>
    <w:p w14:paraId="40FC9345" w14:textId="77777777" w:rsidR="00980AFD" w:rsidRPr="00235A96" w:rsidRDefault="009C3E31" w:rsidP="00235A96">
      <w:pPr>
        <w:spacing w:line="360" w:lineRule="auto"/>
        <w:rPr>
          <w:rFonts w:ascii="Arial" w:hAnsi="Arial" w:cs="Arial"/>
          <w:sz w:val="22"/>
          <w:szCs w:val="22"/>
        </w:rPr>
      </w:pPr>
      <w:r w:rsidRPr="00235A96">
        <w:rPr>
          <w:rFonts w:ascii="Arial" w:hAnsi="Arial" w:cs="Arial"/>
          <w:sz w:val="22"/>
          <w:szCs w:val="22"/>
        </w:rPr>
        <w:t>According to Sigmund Freud's psychosexual hypothesis, personality is moulded by unconscious sexual urges across five developmental stages, with adolescence being the most advanced. Although Freud's theory of stage-based child development is recognised, his emphasis on children's sexual nature is still debatable. His opinions were founded on a single child's case study and patient psychoanalysis. According to Freud, the genital stage in adolescence was the peak of psychological development, and essential qualities continued throughout adulthood, as noted by McLeod.</w:t>
      </w:r>
    </w:p>
    <w:p w14:paraId="34AA8D1E" w14:textId="77777777" w:rsidR="009C3E31" w:rsidRPr="00235A96" w:rsidRDefault="009C3E31" w:rsidP="00235A96">
      <w:pPr>
        <w:spacing w:line="360" w:lineRule="auto"/>
        <w:rPr>
          <w:rFonts w:ascii="Arial" w:hAnsi="Arial" w:cs="Arial"/>
          <w:sz w:val="22"/>
          <w:szCs w:val="22"/>
        </w:rPr>
      </w:pPr>
    </w:p>
    <w:p w14:paraId="0DF48394" w14:textId="77777777" w:rsidR="009C3E31" w:rsidRPr="00235A96" w:rsidRDefault="009C3E31" w:rsidP="00235A96">
      <w:pPr>
        <w:spacing w:line="360" w:lineRule="auto"/>
        <w:rPr>
          <w:rFonts w:ascii="Arial" w:hAnsi="Arial" w:cs="Arial"/>
          <w:sz w:val="22"/>
          <w:szCs w:val="22"/>
        </w:rPr>
      </w:pPr>
      <w:r w:rsidRPr="00235A96">
        <w:rPr>
          <w:rFonts w:ascii="Arial" w:hAnsi="Arial" w:cs="Arial"/>
          <w:sz w:val="22"/>
          <w:szCs w:val="22"/>
        </w:rPr>
        <w:t>According to Orenstein and Lewis (2025), Erik Erikson established eight psychosocial periods that span the whole lifespan and emphasise identity formation through social interactions above sexual demands. Erik Erikson, a psychologist and psychotherapist, developed his Stages of Psychosocial Development hypothesis in the 1950s. It compared childhood phases to Freud's theory of psychosexual development, incorporating the effect of social dynamics and the continuation of psychosocial development into adulthood. It refers to eight distinct phases of human development that are impacted throughout a person's life by biological, psychological, and social factors. This bio-psychosocial approach has affected a wide range of academic disciplines, including personality development, identity creation, gerontology, life cycle development, and others.</w:t>
      </w:r>
    </w:p>
    <w:p w14:paraId="786889C5" w14:textId="77777777" w:rsidR="009C3E31" w:rsidRPr="00235A96" w:rsidRDefault="009C3E31" w:rsidP="00235A96">
      <w:pPr>
        <w:spacing w:line="360" w:lineRule="auto"/>
        <w:rPr>
          <w:rFonts w:ascii="Arial" w:hAnsi="Arial" w:cs="Arial"/>
          <w:sz w:val="22"/>
          <w:szCs w:val="22"/>
        </w:rPr>
      </w:pPr>
    </w:p>
    <w:p w14:paraId="5D7A55EE" w14:textId="77777777" w:rsidR="009C3E31" w:rsidRPr="00235A96" w:rsidRDefault="009C3E31" w:rsidP="00235A96">
      <w:pPr>
        <w:spacing w:line="360" w:lineRule="auto"/>
        <w:rPr>
          <w:rFonts w:ascii="Arial" w:hAnsi="Arial" w:cs="Arial"/>
          <w:sz w:val="22"/>
          <w:szCs w:val="22"/>
        </w:rPr>
      </w:pPr>
    </w:p>
    <w:p w14:paraId="393F85F8" w14:textId="77777777" w:rsidR="009C3E31" w:rsidRPr="00235A96" w:rsidRDefault="009C3E31" w:rsidP="00235A96">
      <w:pPr>
        <w:spacing w:line="360" w:lineRule="auto"/>
        <w:rPr>
          <w:rFonts w:ascii="Arial" w:hAnsi="Arial" w:cs="Arial"/>
          <w:sz w:val="22"/>
          <w:szCs w:val="22"/>
        </w:rPr>
      </w:pPr>
      <w:r w:rsidRPr="00235A96">
        <w:rPr>
          <w:rFonts w:ascii="Arial" w:hAnsi="Arial" w:cs="Arial"/>
          <w:sz w:val="22"/>
          <w:szCs w:val="22"/>
        </w:rPr>
        <w:lastRenderedPageBreak/>
        <w:t>Erikson's theory aids in understanding the psychological challenges of later age, notably the tension between integrity and despair, which dementia can intensify by interfering with life review and self-acceptance.</w:t>
      </w:r>
    </w:p>
    <w:p w14:paraId="55035442" w14:textId="77777777" w:rsidR="009C3E31" w:rsidRPr="00235A96" w:rsidRDefault="009C3E31" w:rsidP="00235A96">
      <w:pPr>
        <w:spacing w:line="360" w:lineRule="auto"/>
        <w:rPr>
          <w:rFonts w:ascii="Arial" w:hAnsi="Arial" w:cs="Arial"/>
          <w:sz w:val="22"/>
          <w:szCs w:val="22"/>
        </w:rPr>
      </w:pPr>
      <w:r w:rsidRPr="00235A96">
        <w:rPr>
          <w:rFonts w:ascii="Arial" w:hAnsi="Arial" w:cs="Arial"/>
          <w:sz w:val="22"/>
          <w:szCs w:val="22"/>
        </w:rPr>
        <w:t>Freud's theory provides light on the underlying emotional struggles and the repercussions of ego weakness induced by dementia, emphasising the significance of emotional and psychological support.</w:t>
      </w:r>
    </w:p>
    <w:p w14:paraId="7BC447A8" w14:textId="77777777" w:rsidR="006732CC" w:rsidRPr="00235A96" w:rsidRDefault="009C3E31" w:rsidP="00235A96">
      <w:pPr>
        <w:spacing w:line="360" w:lineRule="auto"/>
        <w:rPr>
          <w:rFonts w:ascii="Arial" w:hAnsi="Arial" w:cs="Arial"/>
          <w:sz w:val="22"/>
          <w:szCs w:val="22"/>
        </w:rPr>
      </w:pPr>
      <w:r w:rsidRPr="00235A96">
        <w:rPr>
          <w:rFonts w:ascii="Arial" w:hAnsi="Arial" w:cs="Arial"/>
          <w:sz w:val="22"/>
          <w:szCs w:val="22"/>
        </w:rPr>
        <w:t>Together, these principles assist carers and healthcare providers in meeting the psychosocial and emotional requirements of older people with dementia, promoting dignity, emotional well-being, and quality of life.</w:t>
      </w:r>
    </w:p>
    <w:p w14:paraId="33FDF683" w14:textId="77777777" w:rsidR="009C3E31" w:rsidRPr="00235A96" w:rsidRDefault="009C3E31" w:rsidP="00235A96">
      <w:pPr>
        <w:spacing w:line="360" w:lineRule="auto"/>
        <w:rPr>
          <w:rFonts w:ascii="Arial" w:hAnsi="Arial" w:cs="Arial"/>
          <w:sz w:val="22"/>
          <w:szCs w:val="22"/>
        </w:rPr>
      </w:pPr>
    </w:p>
    <w:p w14:paraId="30E6CA72"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Application of Erikson’s Theory in Health and Social Care</w:t>
      </w:r>
    </w:p>
    <w:p w14:paraId="20F13C80" w14:textId="77777777" w:rsidR="00240346" w:rsidRPr="00235A96" w:rsidRDefault="00240346" w:rsidP="00235A96">
      <w:pPr>
        <w:spacing w:line="360" w:lineRule="auto"/>
        <w:rPr>
          <w:rFonts w:ascii="Arial" w:hAnsi="Arial" w:cs="Arial"/>
          <w:b/>
          <w:bCs/>
          <w:sz w:val="22"/>
          <w:szCs w:val="22"/>
        </w:rPr>
      </w:pPr>
      <w:r w:rsidRPr="00235A96">
        <w:rPr>
          <w:rFonts w:ascii="Arial" w:hAnsi="Arial" w:cs="Arial"/>
          <w:b/>
          <w:bCs/>
          <w:sz w:val="22"/>
          <w:szCs w:val="22"/>
        </w:rPr>
        <w:t>Focus: Supporting psychological growth in late adulthood (integrity vs. despair)</w:t>
      </w:r>
    </w:p>
    <w:p w14:paraId="61AAC01B" w14:textId="77777777" w:rsidR="00240346" w:rsidRPr="00235A96" w:rsidRDefault="00240346" w:rsidP="00235A96">
      <w:pPr>
        <w:spacing w:line="360" w:lineRule="auto"/>
        <w:rPr>
          <w:rFonts w:ascii="Arial" w:hAnsi="Arial" w:cs="Arial"/>
          <w:sz w:val="22"/>
          <w:szCs w:val="22"/>
        </w:rPr>
      </w:pPr>
      <w:r w:rsidRPr="00235A96">
        <w:rPr>
          <w:rFonts w:ascii="Arial" w:hAnsi="Arial" w:cs="Arial"/>
          <w:b/>
          <w:bCs/>
          <w:sz w:val="22"/>
          <w:szCs w:val="22"/>
        </w:rPr>
        <w:t>Encourage life review and remembrance therapy</w:t>
      </w:r>
      <w:r w:rsidRPr="00235A96">
        <w:rPr>
          <w:rFonts w:ascii="Arial" w:hAnsi="Arial" w:cs="Arial"/>
          <w:sz w:val="22"/>
          <w:szCs w:val="22"/>
        </w:rPr>
        <w:t xml:space="preserve"> </w:t>
      </w:r>
      <w:r w:rsidR="009C3E31" w:rsidRPr="00235A96">
        <w:rPr>
          <w:rFonts w:ascii="Arial" w:hAnsi="Arial" w:cs="Arial"/>
          <w:sz w:val="22"/>
          <w:szCs w:val="22"/>
        </w:rPr>
        <w:t>by having the client describe their previous experiences and memories. This promotes a sense of integrity by acknowledging their life's value and accomplishments, so reducing emotions of despair caused by dementia's obstacles (Erikson, 1982).</w:t>
      </w:r>
    </w:p>
    <w:p w14:paraId="6E98C231" w14:textId="77777777" w:rsidR="00240346" w:rsidRPr="00235A96" w:rsidRDefault="00240346" w:rsidP="00235A96">
      <w:pPr>
        <w:spacing w:line="360" w:lineRule="auto"/>
        <w:rPr>
          <w:rFonts w:ascii="Arial" w:hAnsi="Arial" w:cs="Arial"/>
          <w:sz w:val="22"/>
          <w:szCs w:val="22"/>
        </w:rPr>
      </w:pPr>
      <w:r w:rsidRPr="00235A96">
        <w:rPr>
          <w:rFonts w:ascii="Arial" w:hAnsi="Arial" w:cs="Arial"/>
          <w:b/>
          <w:bCs/>
          <w:sz w:val="22"/>
          <w:szCs w:val="22"/>
        </w:rPr>
        <w:t xml:space="preserve">Create a supportive </w:t>
      </w:r>
      <w:r w:rsidR="009C3E31" w:rsidRPr="00235A96">
        <w:rPr>
          <w:rFonts w:ascii="Arial" w:hAnsi="Arial" w:cs="Arial"/>
          <w:b/>
          <w:bCs/>
          <w:sz w:val="22"/>
          <w:szCs w:val="22"/>
        </w:rPr>
        <w:t xml:space="preserve">environment: </w:t>
      </w:r>
      <w:r w:rsidR="009C3E31" w:rsidRPr="00235A96">
        <w:rPr>
          <w:rFonts w:ascii="Arial" w:hAnsi="Arial" w:cs="Arial"/>
          <w:sz w:val="22"/>
          <w:szCs w:val="22"/>
        </w:rPr>
        <w:t>Health and social care workers can offer consistent, compassionate care while respecting an individual's dignity and personhood. This decreases anxiety while increasing mental well-being.</w:t>
      </w:r>
    </w:p>
    <w:p w14:paraId="755ED1B3" w14:textId="77777777" w:rsidR="00240346" w:rsidRPr="00235A96" w:rsidRDefault="00240346" w:rsidP="00235A96">
      <w:pPr>
        <w:spacing w:line="360" w:lineRule="auto"/>
        <w:rPr>
          <w:rFonts w:ascii="Arial" w:hAnsi="Arial" w:cs="Arial"/>
          <w:sz w:val="22"/>
          <w:szCs w:val="22"/>
        </w:rPr>
      </w:pPr>
      <w:r w:rsidRPr="00235A96">
        <w:rPr>
          <w:rFonts w:ascii="Arial" w:hAnsi="Arial" w:cs="Arial"/>
          <w:b/>
          <w:bCs/>
          <w:sz w:val="22"/>
          <w:szCs w:val="22"/>
        </w:rPr>
        <w:t>Encourage autonomy and meaningful activities</w:t>
      </w:r>
      <w:r w:rsidRPr="00235A96">
        <w:rPr>
          <w:rFonts w:ascii="Arial" w:hAnsi="Arial" w:cs="Arial"/>
          <w:sz w:val="22"/>
          <w:szCs w:val="22"/>
        </w:rPr>
        <w:t xml:space="preserve">: </w:t>
      </w:r>
      <w:r w:rsidR="009C3E31" w:rsidRPr="00235A96">
        <w:rPr>
          <w:rFonts w:ascii="Arial" w:hAnsi="Arial" w:cs="Arial"/>
          <w:sz w:val="22"/>
          <w:szCs w:val="22"/>
        </w:rPr>
        <w:t>even in the face of cognitive impairment, engaging in simple decision-making and enjoyable activities can help an individual preserve a feeling of purpose and self-worth.</w:t>
      </w:r>
    </w:p>
    <w:p w14:paraId="519FC2A0" w14:textId="77777777" w:rsidR="000D6EAC" w:rsidRPr="00235A96" w:rsidRDefault="002A160E" w:rsidP="00235A96">
      <w:pPr>
        <w:spacing w:line="360" w:lineRule="auto"/>
        <w:rPr>
          <w:rFonts w:ascii="Arial" w:hAnsi="Arial" w:cs="Arial"/>
          <w:sz w:val="22"/>
          <w:szCs w:val="22"/>
        </w:rPr>
      </w:pPr>
      <w:r w:rsidRPr="00235A96">
        <w:rPr>
          <w:rFonts w:ascii="Arial" w:hAnsi="Arial" w:cs="Arial"/>
          <w:b/>
          <w:bCs/>
          <w:sz w:val="22"/>
          <w:szCs w:val="22"/>
        </w:rPr>
        <w:t>Encourage social connections</w:t>
      </w:r>
      <w:r w:rsidRPr="00235A96">
        <w:rPr>
          <w:rFonts w:ascii="Arial" w:hAnsi="Arial" w:cs="Arial"/>
          <w:sz w:val="22"/>
          <w:szCs w:val="22"/>
        </w:rPr>
        <w:t xml:space="preserve">: </w:t>
      </w:r>
      <w:r w:rsidR="009C3E31" w:rsidRPr="00235A96">
        <w:rPr>
          <w:rFonts w:ascii="Arial" w:hAnsi="Arial" w:cs="Arial"/>
          <w:sz w:val="22"/>
          <w:szCs w:val="22"/>
        </w:rPr>
        <w:t>Encourage conversation with friends, family, and peers to reduce loneliness and improve emotional well-being.</w:t>
      </w:r>
    </w:p>
    <w:p w14:paraId="78FA650A" w14:textId="5252CABC" w:rsidR="009E0811" w:rsidRPr="00235A96" w:rsidRDefault="002A160E" w:rsidP="00235A96">
      <w:pPr>
        <w:spacing w:line="360" w:lineRule="auto"/>
        <w:rPr>
          <w:rFonts w:ascii="Arial" w:hAnsi="Arial" w:cs="Arial"/>
          <w:sz w:val="22"/>
          <w:szCs w:val="22"/>
        </w:rPr>
      </w:pPr>
      <w:r w:rsidRPr="00235A96">
        <w:rPr>
          <w:rFonts w:ascii="Arial" w:hAnsi="Arial" w:cs="Arial"/>
          <w:b/>
          <w:bCs/>
          <w:sz w:val="22"/>
          <w:szCs w:val="22"/>
        </w:rPr>
        <w:t xml:space="preserve"> Promote caretakers' training</w:t>
      </w:r>
      <w:r w:rsidRPr="00235A96">
        <w:rPr>
          <w:rFonts w:ascii="Arial" w:hAnsi="Arial" w:cs="Arial"/>
          <w:sz w:val="22"/>
          <w:szCs w:val="22"/>
        </w:rPr>
        <w:t xml:space="preserve">: </w:t>
      </w:r>
      <w:r w:rsidR="009C3E31" w:rsidRPr="00235A96">
        <w:rPr>
          <w:rFonts w:ascii="Arial" w:hAnsi="Arial" w:cs="Arial"/>
          <w:sz w:val="22"/>
          <w:szCs w:val="22"/>
        </w:rPr>
        <w:t xml:space="preserve">Teach carers how to promote good reflection and acceptance, as well as the need </w:t>
      </w:r>
      <w:r w:rsidR="003742C2">
        <w:rPr>
          <w:rFonts w:ascii="Arial" w:hAnsi="Arial" w:cs="Arial"/>
          <w:sz w:val="22"/>
          <w:szCs w:val="22"/>
        </w:rPr>
        <w:t>for</w:t>
      </w:r>
      <w:r w:rsidR="009C3E31" w:rsidRPr="00235A96">
        <w:rPr>
          <w:rFonts w:ascii="Arial" w:hAnsi="Arial" w:cs="Arial"/>
          <w:sz w:val="22"/>
          <w:szCs w:val="22"/>
        </w:rPr>
        <w:t xml:space="preserve"> recognising the individual's desire for integrity.</w:t>
      </w:r>
    </w:p>
    <w:p w14:paraId="39032692" w14:textId="77777777" w:rsidR="009C3E31" w:rsidRPr="00235A96" w:rsidRDefault="009C3E31" w:rsidP="00235A96">
      <w:pPr>
        <w:spacing w:line="360" w:lineRule="auto"/>
        <w:rPr>
          <w:rFonts w:ascii="Arial" w:hAnsi="Arial" w:cs="Arial"/>
          <w:sz w:val="22"/>
          <w:szCs w:val="22"/>
        </w:rPr>
      </w:pPr>
      <w:r w:rsidRPr="00235A96">
        <w:rPr>
          <w:rFonts w:ascii="Arial" w:hAnsi="Arial" w:cs="Arial"/>
          <w:sz w:val="22"/>
          <w:szCs w:val="22"/>
        </w:rPr>
        <w:t>According to Erikson's theory of psychological development, old age is the ultimate stage of psychosocial development, also known as the stage of ego integrity versus despair. According to Erikson's theory, the elderly might gain a feeling of self-worth, life satisfaction, and hope by studying and interpreting both positive and negative experiences in their lives. Individuals engage in Life Story Work (LSW), which is based on Erikson's theory, by recreating stories from their personal experiences, merging memories from the past, present, and future. They are also asked to compose a story about themselves and their identity to determine their values, talents, and abilities.</w:t>
      </w:r>
    </w:p>
    <w:p w14:paraId="48EB8522" w14:textId="77777777" w:rsidR="00824296" w:rsidRPr="00235A96" w:rsidRDefault="009C3E31" w:rsidP="00235A96">
      <w:pPr>
        <w:spacing w:line="360" w:lineRule="auto"/>
        <w:rPr>
          <w:rFonts w:ascii="Arial" w:hAnsi="Arial" w:cs="Arial"/>
          <w:sz w:val="22"/>
          <w:szCs w:val="22"/>
        </w:rPr>
      </w:pPr>
      <w:r w:rsidRPr="00235A96">
        <w:rPr>
          <w:rFonts w:ascii="Arial" w:hAnsi="Arial" w:cs="Arial"/>
          <w:sz w:val="22"/>
          <w:szCs w:val="22"/>
        </w:rPr>
        <w:t>Therefore, people may overcome obstacles, improve their capacity for adaptation, and lead fulfilling lives while being viewed as essential members of society (Abbasi et al., 2025).</w:t>
      </w:r>
    </w:p>
    <w:p w14:paraId="0E5F37E1" w14:textId="77777777" w:rsidR="009C3E31" w:rsidRPr="00235A96" w:rsidRDefault="009C3E31" w:rsidP="00235A96">
      <w:pPr>
        <w:spacing w:line="360" w:lineRule="auto"/>
        <w:rPr>
          <w:rFonts w:ascii="Arial" w:hAnsi="Arial" w:cs="Arial"/>
          <w:b/>
          <w:bCs/>
          <w:sz w:val="22"/>
          <w:szCs w:val="22"/>
        </w:rPr>
      </w:pPr>
    </w:p>
    <w:p w14:paraId="75EF73FF"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lastRenderedPageBreak/>
        <w:t>Application of Freud’s Theory in Health and Social Care</w:t>
      </w:r>
    </w:p>
    <w:p w14:paraId="7E4205DA" w14:textId="77777777" w:rsidR="009E0811" w:rsidRPr="00235A96" w:rsidRDefault="009E0811" w:rsidP="00235A96">
      <w:pPr>
        <w:spacing w:line="360" w:lineRule="auto"/>
        <w:rPr>
          <w:rFonts w:ascii="Arial" w:hAnsi="Arial" w:cs="Arial"/>
          <w:sz w:val="22"/>
          <w:szCs w:val="22"/>
        </w:rPr>
      </w:pPr>
    </w:p>
    <w:p w14:paraId="45E784F0"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Focus: Understanding emotional and unconscious responses to cognitive decline</w:t>
      </w:r>
    </w:p>
    <w:p w14:paraId="5DE3D80F" w14:textId="77777777" w:rsidR="009E0811" w:rsidRPr="00235A96" w:rsidRDefault="009E0811" w:rsidP="00235A96">
      <w:pPr>
        <w:spacing w:line="360" w:lineRule="auto"/>
        <w:rPr>
          <w:rFonts w:ascii="Arial" w:hAnsi="Arial" w:cs="Arial"/>
          <w:sz w:val="22"/>
          <w:szCs w:val="22"/>
        </w:rPr>
      </w:pPr>
    </w:p>
    <w:p w14:paraId="08E48E5F" w14:textId="77777777" w:rsidR="009E0811" w:rsidRPr="00235A96" w:rsidRDefault="00A66A6D" w:rsidP="00235A96">
      <w:pPr>
        <w:spacing w:line="360" w:lineRule="auto"/>
        <w:rPr>
          <w:rFonts w:ascii="Arial" w:hAnsi="Arial" w:cs="Arial"/>
          <w:sz w:val="22"/>
          <w:szCs w:val="22"/>
        </w:rPr>
      </w:pPr>
      <w:r w:rsidRPr="00235A96">
        <w:rPr>
          <w:rFonts w:ascii="Arial" w:hAnsi="Arial" w:cs="Arial"/>
          <w:b/>
          <w:bCs/>
          <w:sz w:val="22"/>
          <w:szCs w:val="22"/>
        </w:rPr>
        <w:t>Recognise defence</w:t>
      </w:r>
      <w:r w:rsidR="009E0811" w:rsidRPr="00235A96">
        <w:rPr>
          <w:rFonts w:ascii="Arial" w:hAnsi="Arial" w:cs="Arial"/>
          <w:b/>
          <w:bCs/>
          <w:sz w:val="22"/>
          <w:szCs w:val="22"/>
        </w:rPr>
        <w:t xml:space="preserve"> mechanisms:</w:t>
      </w:r>
      <w:r w:rsidR="009E0811" w:rsidRPr="00235A96">
        <w:rPr>
          <w:rFonts w:ascii="Arial" w:hAnsi="Arial" w:cs="Arial"/>
          <w:sz w:val="22"/>
          <w:szCs w:val="22"/>
        </w:rPr>
        <w:t xml:space="preserve"> </w:t>
      </w:r>
      <w:r w:rsidR="009C3E31" w:rsidRPr="00235A96">
        <w:rPr>
          <w:rFonts w:ascii="Arial" w:hAnsi="Arial" w:cs="Arial"/>
          <w:sz w:val="22"/>
          <w:szCs w:val="22"/>
        </w:rPr>
        <w:t>Carers and professionals should be aware that actions like denial, withdrawal, or agitation may be unconscious shields against dementia-related suffering. Understanding this allows you to respond with empathy, rather than impatience.</w:t>
      </w:r>
    </w:p>
    <w:p w14:paraId="43367A99"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Provide emotional support</w:t>
      </w:r>
      <w:r w:rsidRPr="00235A96">
        <w:rPr>
          <w:rFonts w:ascii="Arial" w:hAnsi="Arial" w:cs="Arial"/>
          <w:sz w:val="22"/>
          <w:szCs w:val="22"/>
        </w:rPr>
        <w:t xml:space="preserve">: </w:t>
      </w:r>
      <w:r w:rsidR="009C3E31" w:rsidRPr="00235A96">
        <w:rPr>
          <w:rFonts w:ascii="Arial" w:hAnsi="Arial" w:cs="Arial"/>
          <w:sz w:val="22"/>
          <w:szCs w:val="22"/>
        </w:rPr>
        <w:t>Create a secure and comforting setting in which the individual feels safe from worry and perplexity. This supports the ego's decreased ability to cope with reality.</w:t>
      </w:r>
    </w:p>
    <w:p w14:paraId="1C0A203E"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Psychodynamic approaches</w:t>
      </w:r>
      <w:r w:rsidRPr="00235A96">
        <w:rPr>
          <w:rFonts w:ascii="Arial" w:hAnsi="Arial" w:cs="Arial"/>
          <w:sz w:val="22"/>
          <w:szCs w:val="22"/>
        </w:rPr>
        <w:t xml:space="preserve">: </w:t>
      </w:r>
      <w:r w:rsidR="009C3E31" w:rsidRPr="00235A96">
        <w:rPr>
          <w:rFonts w:ascii="Arial" w:hAnsi="Arial" w:cs="Arial"/>
          <w:sz w:val="22"/>
          <w:szCs w:val="22"/>
        </w:rPr>
        <w:t>Social workers and psychologists may employ therapy strategies that address emotions and unresolved conflicts, so reducing suffering and improving emotional resilience (Bartlett and O'Connor, 2010).</w:t>
      </w:r>
    </w:p>
    <w:p w14:paraId="4B83AA23" w14:textId="77777777" w:rsidR="009C3E31" w:rsidRPr="00235A96" w:rsidRDefault="009E0811" w:rsidP="00235A96">
      <w:pPr>
        <w:spacing w:line="360" w:lineRule="auto"/>
        <w:rPr>
          <w:rFonts w:ascii="Arial" w:hAnsi="Arial" w:cs="Arial"/>
          <w:sz w:val="22"/>
          <w:szCs w:val="22"/>
        </w:rPr>
      </w:pPr>
      <w:r w:rsidRPr="00235A96">
        <w:rPr>
          <w:rFonts w:ascii="Arial" w:hAnsi="Arial" w:cs="Arial"/>
          <w:b/>
          <w:bCs/>
          <w:sz w:val="22"/>
          <w:szCs w:val="22"/>
        </w:rPr>
        <w:t>Manage anxiety and frustration</w:t>
      </w:r>
      <w:r w:rsidRPr="00235A96">
        <w:rPr>
          <w:rFonts w:ascii="Arial" w:hAnsi="Arial" w:cs="Arial"/>
          <w:sz w:val="22"/>
          <w:szCs w:val="22"/>
        </w:rPr>
        <w:t xml:space="preserve">: </w:t>
      </w:r>
      <w:r w:rsidR="009C3E31" w:rsidRPr="00235A96">
        <w:rPr>
          <w:rFonts w:ascii="Arial" w:hAnsi="Arial" w:cs="Arial"/>
          <w:sz w:val="22"/>
          <w:szCs w:val="22"/>
        </w:rPr>
        <w:t>tailored therapies that include calm communication, validation, and reassurance can assist in minimising psychological discomfort.</w:t>
      </w:r>
    </w:p>
    <w:p w14:paraId="22F391ED" w14:textId="2773692F" w:rsidR="009E3B99" w:rsidRPr="009B2300" w:rsidRDefault="009C3E31" w:rsidP="00235A96">
      <w:pPr>
        <w:spacing w:line="360" w:lineRule="auto"/>
        <w:rPr>
          <w:rFonts w:ascii="Arial" w:hAnsi="Arial" w:cs="Arial"/>
          <w:sz w:val="22"/>
          <w:szCs w:val="22"/>
        </w:rPr>
      </w:pPr>
      <w:r w:rsidRPr="00235A96">
        <w:rPr>
          <w:rFonts w:ascii="Arial" w:hAnsi="Arial" w:cs="Arial"/>
          <w:sz w:val="22"/>
          <w:szCs w:val="22"/>
        </w:rPr>
        <w:t>Support for carers: Carers can benefit from training and therapy to better understand the emotional intricacies that underpin problematic behaviours</w:t>
      </w:r>
      <w:r w:rsidR="001C54FE">
        <w:rPr>
          <w:rFonts w:ascii="Arial" w:hAnsi="Arial" w:cs="Arial"/>
          <w:sz w:val="22"/>
          <w:szCs w:val="22"/>
        </w:rPr>
        <w:t>.</w:t>
      </w:r>
    </w:p>
    <w:p w14:paraId="7531EF23" w14:textId="77777777" w:rsidR="009E3B99" w:rsidRPr="00235A96" w:rsidRDefault="009E3B99" w:rsidP="00235A96">
      <w:pPr>
        <w:spacing w:line="360" w:lineRule="auto"/>
        <w:rPr>
          <w:rFonts w:ascii="Arial" w:hAnsi="Arial" w:cs="Arial"/>
          <w:b/>
          <w:bCs/>
          <w:sz w:val="22"/>
          <w:szCs w:val="22"/>
        </w:rPr>
      </w:pPr>
    </w:p>
    <w:p w14:paraId="17AFFAD8"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Critical Evaluation of Erikson’s Theory in Dementia Care</w:t>
      </w:r>
    </w:p>
    <w:p w14:paraId="5536DDF3" w14:textId="77777777" w:rsidR="009E0811" w:rsidRPr="00235A96" w:rsidRDefault="009E0811" w:rsidP="00235A96">
      <w:pPr>
        <w:spacing w:line="360" w:lineRule="auto"/>
        <w:rPr>
          <w:rFonts w:ascii="Arial" w:hAnsi="Arial" w:cs="Arial"/>
          <w:sz w:val="22"/>
          <w:szCs w:val="22"/>
        </w:rPr>
      </w:pPr>
    </w:p>
    <w:p w14:paraId="34ED96EF"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Strengths:</w:t>
      </w:r>
    </w:p>
    <w:p w14:paraId="19C418A2" w14:textId="77777777" w:rsidR="00C7468D" w:rsidRPr="00235A96" w:rsidRDefault="00C7468D" w:rsidP="00235A96">
      <w:pPr>
        <w:spacing w:line="360" w:lineRule="auto"/>
        <w:rPr>
          <w:rFonts w:ascii="Arial" w:hAnsi="Arial" w:cs="Arial"/>
          <w:sz w:val="22"/>
          <w:szCs w:val="22"/>
        </w:rPr>
      </w:pPr>
    </w:p>
    <w:p w14:paraId="12F1AF1C" w14:textId="77777777" w:rsidR="009E0811" w:rsidRPr="00235A96" w:rsidRDefault="009C3E31" w:rsidP="00235A96">
      <w:pPr>
        <w:spacing w:line="360" w:lineRule="auto"/>
        <w:rPr>
          <w:rFonts w:ascii="Arial" w:hAnsi="Arial" w:cs="Arial"/>
          <w:sz w:val="22"/>
          <w:szCs w:val="22"/>
        </w:rPr>
      </w:pPr>
      <w:r w:rsidRPr="00235A96">
        <w:rPr>
          <w:rFonts w:ascii="Arial" w:hAnsi="Arial" w:cs="Arial"/>
          <w:color w:val="000000"/>
          <w:sz w:val="22"/>
          <w:szCs w:val="22"/>
          <w:shd w:val="clear" w:color="auto" w:fill="FFFFFF"/>
        </w:rPr>
        <w:t>Mental health therapists can use Erikson's Stages of Psychosocial Development to manage patients who are going through life transitions or adjustments. When used in conjunction with other social and cultural elements, it can help the patient gain a better knowledge of themselves. While many phases centre on early life experiences, they can also serve as conceptual and potentially useful guidance for individuals in later life. This field remains an active subject of study, as Erickson's developmental maturity in mid-life is researched alongside global cognitive and executive function, as well as emotional wellness, based on Orenstein and Lewis (2025).</w:t>
      </w:r>
    </w:p>
    <w:p w14:paraId="5CD777BF" w14:textId="77777777" w:rsidR="00333C7E" w:rsidRPr="00235A96" w:rsidRDefault="00333C7E" w:rsidP="00235A96">
      <w:pPr>
        <w:spacing w:line="360" w:lineRule="auto"/>
        <w:rPr>
          <w:rFonts w:ascii="Arial" w:hAnsi="Arial" w:cs="Arial"/>
          <w:sz w:val="22"/>
          <w:szCs w:val="22"/>
        </w:rPr>
      </w:pPr>
    </w:p>
    <w:p w14:paraId="5119CB87" w14:textId="77777777" w:rsidR="00333C7E" w:rsidRPr="00235A96" w:rsidRDefault="00333C7E" w:rsidP="00235A96">
      <w:pPr>
        <w:spacing w:line="360" w:lineRule="auto"/>
        <w:rPr>
          <w:rFonts w:ascii="Arial" w:hAnsi="Arial" w:cs="Arial"/>
          <w:sz w:val="22"/>
          <w:szCs w:val="22"/>
        </w:rPr>
      </w:pPr>
    </w:p>
    <w:p w14:paraId="65A1DE85"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 xml:space="preserve">Holistic focus on psychosocial </w:t>
      </w:r>
      <w:r w:rsidR="009C3E31" w:rsidRPr="00235A96">
        <w:rPr>
          <w:rFonts w:ascii="Arial" w:hAnsi="Arial" w:cs="Arial"/>
          <w:b/>
          <w:bCs/>
          <w:sz w:val="22"/>
          <w:szCs w:val="22"/>
        </w:rPr>
        <w:t xml:space="preserve">development: </w:t>
      </w:r>
      <w:r w:rsidR="009C3E31" w:rsidRPr="00235A96">
        <w:rPr>
          <w:rFonts w:ascii="Arial" w:hAnsi="Arial" w:cs="Arial"/>
          <w:sz w:val="22"/>
          <w:szCs w:val="22"/>
        </w:rPr>
        <w:t>Erikson’s theory emphasises the significance of psychosocial requirements in late adulthood, which are sometimes overlooked in dementia treatment that focuses primarily on cognitive symptoms</w:t>
      </w:r>
      <w:r w:rsidR="009C3E31" w:rsidRPr="00235A96">
        <w:rPr>
          <w:rFonts w:ascii="Arial" w:hAnsi="Arial" w:cs="Arial"/>
          <w:b/>
          <w:bCs/>
          <w:sz w:val="22"/>
          <w:szCs w:val="22"/>
        </w:rPr>
        <w:t>.</w:t>
      </w:r>
    </w:p>
    <w:p w14:paraId="0DE2846A"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Emphasis on dignity and identity</w:t>
      </w:r>
      <w:r w:rsidRPr="00235A96">
        <w:rPr>
          <w:rFonts w:ascii="Arial" w:hAnsi="Arial" w:cs="Arial"/>
          <w:sz w:val="22"/>
          <w:szCs w:val="22"/>
        </w:rPr>
        <w:t xml:space="preserve">: </w:t>
      </w:r>
      <w:r w:rsidR="009C3E31" w:rsidRPr="00235A96">
        <w:rPr>
          <w:rFonts w:ascii="Arial" w:hAnsi="Arial" w:cs="Arial"/>
          <w:sz w:val="22"/>
          <w:szCs w:val="22"/>
        </w:rPr>
        <w:t xml:space="preserve">The Integrity vs. Despair stage offers a helpful framework for comprehending the existential difficulties older persons with dementia </w:t>
      </w:r>
      <w:r w:rsidR="009C3E31" w:rsidRPr="00235A96">
        <w:rPr>
          <w:rFonts w:ascii="Arial" w:hAnsi="Arial" w:cs="Arial"/>
          <w:sz w:val="22"/>
          <w:szCs w:val="22"/>
        </w:rPr>
        <w:lastRenderedPageBreak/>
        <w:t>encounter, supporting care strategies that uphold their dignity, self-worth, and emotional health.</w:t>
      </w:r>
    </w:p>
    <w:p w14:paraId="45FE7FCB"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Practical application</w:t>
      </w:r>
      <w:r w:rsidRPr="00235A96">
        <w:rPr>
          <w:rFonts w:ascii="Arial" w:hAnsi="Arial" w:cs="Arial"/>
          <w:sz w:val="22"/>
          <w:szCs w:val="22"/>
        </w:rPr>
        <w:t xml:space="preserve">: </w:t>
      </w:r>
      <w:r w:rsidR="009C3E31" w:rsidRPr="00235A96">
        <w:rPr>
          <w:rFonts w:ascii="Arial" w:hAnsi="Arial" w:cs="Arial"/>
          <w:sz w:val="22"/>
          <w:szCs w:val="22"/>
        </w:rPr>
        <w:t>The idea is well suited to therapies that have been shown to improve mood and lessen depression in dementia patients, such as social interaction and recollection therapy (Woods et al., 2018).</w:t>
      </w:r>
    </w:p>
    <w:p w14:paraId="4F796BCE" w14:textId="77777777" w:rsidR="00EF5E37" w:rsidRPr="00235A96" w:rsidRDefault="00EF5E37" w:rsidP="00235A96">
      <w:pPr>
        <w:spacing w:line="360" w:lineRule="auto"/>
        <w:rPr>
          <w:rFonts w:ascii="Arial" w:hAnsi="Arial" w:cs="Arial"/>
          <w:sz w:val="22"/>
          <w:szCs w:val="22"/>
        </w:rPr>
      </w:pPr>
    </w:p>
    <w:p w14:paraId="0029AE9B"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Limitations:</w:t>
      </w:r>
    </w:p>
    <w:p w14:paraId="5A1C31F2" w14:textId="77777777" w:rsidR="009E0811" w:rsidRPr="00235A96" w:rsidRDefault="009E0811" w:rsidP="00235A96">
      <w:pPr>
        <w:spacing w:line="360" w:lineRule="auto"/>
        <w:rPr>
          <w:rFonts w:ascii="Arial" w:hAnsi="Arial" w:cs="Arial"/>
          <w:sz w:val="22"/>
          <w:szCs w:val="22"/>
        </w:rPr>
      </w:pPr>
    </w:p>
    <w:p w14:paraId="06B4EF41"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Cognitive decline impact</w:t>
      </w:r>
      <w:r w:rsidRPr="00235A96">
        <w:rPr>
          <w:rFonts w:ascii="Arial" w:hAnsi="Arial" w:cs="Arial"/>
          <w:sz w:val="22"/>
          <w:szCs w:val="22"/>
        </w:rPr>
        <w:t xml:space="preserve">: </w:t>
      </w:r>
      <w:r w:rsidR="009C3E31" w:rsidRPr="00235A96">
        <w:rPr>
          <w:rFonts w:ascii="Arial" w:hAnsi="Arial" w:cs="Arial"/>
          <w:sz w:val="22"/>
          <w:szCs w:val="22"/>
        </w:rPr>
        <w:t>According to Erikson's view, dementia gradually reduces a person's capacity for reflection and coherent self-awareness. As dementia progresses, the notion becomes less appropriate since it restricts the person's capacity to fully participate in life review or attain integrity.</w:t>
      </w:r>
    </w:p>
    <w:p w14:paraId="664B4669"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 xml:space="preserve">Lack of focus on </w:t>
      </w:r>
      <w:r w:rsidR="006B1511" w:rsidRPr="00235A96">
        <w:rPr>
          <w:rFonts w:ascii="Arial" w:hAnsi="Arial" w:cs="Arial"/>
          <w:b/>
          <w:bCs/>
          <w:sz w:val="22"/>
          <w:szCs w:val="22"/>
        </w:rPr>
        <w:t>behavioural</w:t>
      </w:r>
      <w:r w:rsidRPr="00235A96">
        <w:rPr>
          <w:rFonts w:ascii="Arial" w:hAnsi="Arial" w:cs="Arial"/>
          <w:b/>
          <w:bCs/>
          <w:sz w:val="22"/>
          <w:szCs w:val="22"/>
        </w:rPr>
        <w:t xml:space="preserve"> symptoms</w:t>
      </w:r>
      <w:r w:rsidRPr="00235A96">
        <w:rPr>
          <w:rFonts w:ascii="Arial" w:hAnsi="Arial" w:cs="Arial"/>
          <w:sz w:val="22"/>
          <w:szCs w:val="22"/>
        </w:rPr>
        <w:t xml:space="preserve">: </w:t>
      </w:r>
      <w:r w:rsidR="009C3E31" w:rsidRPr="00235A96">
        <w:rPr>
          <w:rFonts w:ascii="Arial" w:hAnsi="Arial" w:cs="Arial"/>
          <w:sz w:val="22"/>
          <w:szCs w:val="22"/>
        </w:rPr>
        <w:t>While the theory covers emotional and psychological factors, it does not explain or predict frequent behavioural issues in dementia, such as agitation, violence, or wandering.</w:t>
      </w:r>
    </w:p>
    <w:p w14:paraId="70D91404"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Cultural and individual variations</w:t>
      </w:r>
      <w:r w:rsidRPr="00235A96">
        <w:rPr>
          <w:rFonts w:ascii="Arial" w:hAnsi="Arial" w:cs="Arial"/>
          <w:sz w:val="22"/>
          <w:szCs w:val="22"/>
        </w:rPr>
        <w:t xml:space="preserve">: </w:t>
      </w:r>
      <w:r w:rsidR="009C3E31" w:rsidRPr="00235A96">
        <w:rPr>
          <w:rFonts w:ascii="Arial" w:hAnsi="Arial" w:cs="Arial"/>
          <w:sz w:val="22"/>
          <w:szCs w:val="22"/>
        </w:rPr>
        <w:t>The theory's phases may not be applied evenly across cultures or individual life experiences, influencing how psychosocial demands arise and are met.</w:t>
      </w:r>
    </w:p>
    <w:p w14:paraId="52E1D08B" w14:textId="77777777" w:rsidR="008203BE" w:rsidRPr="00235A96" w:rsidRDefault="008203BE" w:rsidP="00235A96">
      <w:pPr>
        <w:spacing w:line="360" w:lineRule="auto"/>
        <w:rPr>
          <w:rFonts w:ascii="Arial" w:hAnsi="Arial" w:cs="Arial"/>
          <w:sz w:val="22"/>
          <w:szCs w:val="22"/>
        </w:rPr>
      </w:pPr>
    </w:p>
    <w:p w14:paraId="3C0A3E56" w14:textId="77777777" w:rsidR="004A1D95" w:rsidRPr="00235A96" w:rsidRDefault="004A1D95" w:rsidP="00235A96">
      <w:pPr>
        <w:spacing w:line="360" w:lineRule="auto"/>
        <w:rPr>
          <w:rFonts w:ascii="Arial" w:hAnsi="Arial" w:cs="Arial"/>
          <w:b/>
          <w:bCs/>
          <w:sz w:val="22"/>
          <w:szCs w:val="22"/>
        </w:rPr>
      </w:pPr>
    </w:p>
    <w:p w14:paraId="70063AE9"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Critical Evaluation of Freud’s Theory in Dementia Care</w:t>
      </w:r>
    </w:p>
    <w:p w14:paraId="3A0EFC66" w14:textId="77777777" w:rsidR="009E0811" w:rsidRPr="00235A96" w:rsidRDefault="009E0811" w:rsidP="00235A96">
      <w:pPr>
        <w:spacing w:line="360" w:lineRule="auto"/>
        <w:rPr>
          <w:rFonts w:ascii="Arial" w:hAnsi="Arial" w:cs="Arial"/>
          <w:b/>
          <w:bCs/>
          <w:sz w:val="22"/>
          <w:szCs w:val="22"/>
        </w:rPr>
      </w:pPr>
    </w:p>
    <w:p w14:paraId="6BF5A35A"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Strengths:</w:t>
      </w:r>
    </w:p>
    <w:p w14:paraId="4988ACC7" w14:textId="77777777" w:rsidR="009E0811" w:rsidRPr="00235A96" w:rsidRDefault="009E0811" w:rsidP="00235A96">
      <w:pPr>
        <w:spacing w:line="360" w:lineRule="auto"/>
        <w:rPr>
          <w:rFonts w:ascii="Arial" w:hAnsi="Arial" w:cs="Arial"/>
          <w:sz w:val="22"/>
          <w:szCs w:val="22"/>
        </w:rPr>
      </w:pPr>
    </w:p>
    <w:p w14:paraId="1B593C84"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 xml:space="preserve">Insight into emotional and unconscious </w:t>
      </w:r>
      <w:r w:rsidR="009C3E31" w:rsidRPr="00235A96">
        <w:rPr>
          <w:rFonts w:ascii="Arial" w:hAnsi="Arial" w:cs="Arial"/>
          <w:b/>
          <w:bCs/>
          <w:sz w:val="22"/>
          <w:szCs w:val="22"/>
        </w:rPr>
        <w:t xml:space="preserve">processes: </w:t>
      </w:r>
      <w:r w:rsidR="009C3E31" w:rsidRPr="00235A96">
        <w:rPr>
          <w:rFonts w:ascii="Arial" w:hAnsi="Arial" w:cs="Arial"/>
          <w:sz w:val="22"/>
          <w:szCs w:val="22"/>
        </w:rPr>
        <w:t>Freud’s emphasis on inner conflicts and defence mechanisms sheds light on why persons with dementia may display specific actions (e.g., denial, withdrawal, anxiety) in reaction to cognitive decline and loss of control.</w:t>
      </w:r>
    </w:p>
    <w:p w14:paraId="49734ED9"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 xml:space="preserve">Explains regression and </w:t>
      </w:r>
      <w:r w:rsidR="00916DB5" w:rsidRPr="00235A96">
        <w:rPr>
          <w:rFonts w:ascii="Arial" w:hAnsi="Arial" w:cs="Arial"/>
          <w:b/>
          <w:bCs/>
          <w:sz w:val="22"/>
          <w:szCs w:val="22"/>
        </w:rPr>
        <w:t>behavioural</w:t>
      </w:r>
      <w:r w:rsidRPr="00235A96">
        <w:rPr>
          <w:rFonts w:ascii="Arial" w:hAnsi="Arial" w:cs="Arial"/>
          <w:b/>
          <w:bCs/>
          <w:sz w:val="22"/>
          <w:szCs w:val="22"/>
        </w:rPr>
        <w:t xml:space="preserve"> symptoms</w:t>
      </w:r>
      <w:r w:rsidRPr="00235A96">
        <w:rPr>
          <w:rFonts w:ascii="Arial" w:hAnsi="Arial" w:cs="Arial"/>
          <w:sz w:val="22"/>
          <w:szCs w:val="22"/>
        </w:rPr>
        <w:t xml:space="preserve">: </w:t>
      </w:r>
      <w:r w:rsidR="009C3E31" w:rsidRPr="00235A96">
        <w:rPr>
          <w:rFonts w:ascii="Arial" w:hAnsi="Arial" w:cs="Arial"/>
          <w:sz w:val="22"/>
          <w:szCs w:val="22"/>
        </w:rPr>
        <w:t>The approach helps to identify behavioural symptoms as probable regressions to previous developmental stages or defensive reactions, which can inform sympathetic care techniques.</w:t>
      </w:r>
    </w:p>
    <w:p w14:paraId="67A4ABD4" w14:textId="77777777" w:rsidR="009C3E31" w:rsidRPr="00235A96" w:rsidRDefault="009E0811" w:rsidP="00235A96">
      <w:pPr>
        <w:spacing w:line="360" w:lineRule="auto"/>
        <w:rPr>
          <w:rFonts w:ascii="Arial" w:hAnsi="Arial" w:cs="Arial"/>
          <w:sz w:val="22"/>
          <w:szCs w:val="22"/>
        </w:rPr>
      </w:pPr>
      <w:r w:rsidRPr="00235A96">
        <w:rPr>
          <w:rFonts w:ascii="Arial" w:hAnsi="Arial" w:cs="Arial"/>
          <w:b/>
          <w:bCs/>
          <w:sz w:val="22"/>
          <w:szCs w:val="22"/>
        </w:rPr>
        <w:t xml:space="preserve">Supports emotional and psychological </w:t>
      </w:r>
      <w:r w:rsidR="009C3E31" w:rsidRPr="00235A96">
        <w:rPr>
          <w:rFonts w:ascii="Arial" w:hAnsi="Arial" w:cs="Arial"/>
          <w:b/>
          <w:bCs/>
          <w:sz w:val="22"/>
          <w:szCs w:val="22"/>
        </w:rPr>
        <w:t>interventions:</w:t>
      </w:r>
      <w:r w:rsidR="009C3E31" w:rsidRPr="00235A96">
        <w:rPr>
          <w:rFonts w:ascii="Arial" w:hAnsi="Arial" w:cs="Arial"/>
          <w:sz w:val="22"/>
          <w:szCs w:val="22"/>
        </w:rPr>
        <w:t xml:space="preserve"> Freud’s concepts inspire psychodynamic treatments, which may help reduce anguish and enhance coping in dementia; however, such therapies are less popular in the latter stages.</w:t>
      </w:r>
    </w:p>
    <w:p w14:paraId="3360CB6B" w14:textId="77777777" w:rsidR="009C3E31" w:rsidRPr="00235A96" w:rsidRDefault="009C3E31" w:rsidP="00235A96">
      <w:pPr>
        <w:spacing w:line="360" w:lineRule="auto"/>
        <w:rPr>
          <w:rFonts w:ascii="Arial" w:hAnsi="Arial" w:cs="Arial"/>
          <w:sz w:val="22"/>
          <w:szCs w:val="22"/>
        </w:rPr>
      </w:pPr>
      <w:r w:rsidRPr="00235A96">
        <w:rPr>
          <w:rFonts w:ascii="Arial" w:hAnsi="Arial" w:cs="Arial"/>
          <w:sz w:val="22"/>
          <w:szCs w:val="22"/>
        </w:rPr>
        <w:t>Apprehension about using psychodynamic therapies with elderly persons may be traced back to the origins of psychoanalytic thought. As pioneered by Sigmund Freud. Freud believed the character structures of older persons were too inflexible to allow for substantial development (Choudhury et al., 2020).</w:t>
      </w:r>
    </w:p>
    <w:p w14:paraId="236894D3" w14:textId="77777777" w:rsidR="009C29EA" w:rsidRPr="00235A96" w:rsidRDefault="002C37AD" w:rsidP="00235A96">
      <w:pPr>
        <w:pStyle w:val="p1"/>
        <w:spacing w:line="360" w:lineRule="auto"/>
        <w:rPr>
          <w:rFonts w:ascii="Arial" w:hAnsi="Arial" w:cs="Arial"/>
          <w:sz w:val="22"/>
          <w:szCs w:val="22"/>
        </w:rPr>
      </w:pPr>
      <w:r w:rsidRPr="00235A96">
        <w:rPr>
          <w:rFonts w:ascii="Arial" w:hAnsi="Arial" w:cs="Arial"/>
          <w:sz w:val="22"/>
          <w:szCs w:val="22"/>
        </w:rPr>
        <w:lastRenderedPageBreak/>
        <w:t xml:space="preserve"> </w:t>
      </w:r>
    </w:p>
    <w:p w14:paraId="7E222B08" w14:textId="77777777" w:rsidR="009C29EA" w:rsidRPr="00235A96" w:rsidRDefault="009C29EA" w:rsidP="00235A96">
      <w:pPr>
        <w:spacing w:line="360" w:lineRule="auto"/>
        <w:rPr>
          <w:rFonts w:ascii="Arial" w:hAnsi="Arial" w:cs="Arial"/>
          <w:sz w:val="22"/>
          <w:szCs w:val="22"/>
        </w:rPr>
      </w:pPr>
    </w:p>
    <w:p w14:paraId="7FD9BD93" w14:textId="77777777"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Limitations:</w:t>
      </w:r>
    </w:p>
    <w:p w14:paraId="5F4AB15A" w14:textId="77777777" w:rsidR="009E0811" w:rsidRPr="00235A96" w:rsidRDefault="009E0811" w:rsidP="00235A96">
      <w:pPr>
        <w:spacing w:line="360" w:lineRule="auto"/>
        <w:rPr>
          <w:rFonts w:ascii="Arial" w:hAnsi="Arial" w:cs="Arial"/>
          <w:sz w:val="22"/>
          <w:szCs w:val="22"/>
        </w:rPr>
      </w:pPr>
    </w:p>
    <w:p w14:paraId="4F82BAC3"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Limited empirical support</w:t>
      </w:r>
      <w:r w:rsidRPr="00235A96">
        <w:rPr>
          <w:rFonts w:ascii="Arial" w:hAnsi="Arial" w:cs="Arial"/>
          <w:sz w:val="22"/>
          <w:szCs w:val="22"/>
        </w:rPr>
        <w:t xml:space="preserve">: </w:t>
      </w:r>
      <w:r w:rsidR="009C3E31" w:rsidRPr="00235A96">
        <w:rPr>
          <w:rFonts w:ascii="Arial" w:hAnsi="Arial" w:cs="Arial"/>
          <w:sz w:val="22"/>
          <w:szCs w:val="22"/>
        </w:rPr>
        <w:t>Freud's psychoanalytic theory, while historically prominent, has minimal direct scientific data in dementia care and is frequently regarded as less practical for directing daily treatment of behavioural symptoms.</w:t>
      </w:r>
    </w:p>
    <w:p w14:paraId="6543A859"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Complexity and accessibility</w:t>
      </w:r>
      <w:r w:rsidRPr="00235A96">
        <w:rPr>
          <w:rFonts w:ascii="Arial" w:hAnsi="Arial" w:cs="Arial"/>
          <w:sz w:val="22"/>
          <w:szCs w:val="22"/>
        </w:rPr>
        <w:t xml:space="preserve">: </w:t>
      </w:r>
      <w:r w:rsidR="009C3E31" w:rsidRPr="00235A96">
        <w:rPr>
          <w:rFonts w:ascii="Arial" w:hAnsi="Arial" w:cs="Arial"/>
          <w:sz w:val="22"/>
          <w:szCs w:val="22"/>
        </w:rPr>
        <w:t>Non-specialist carers may struggle to grasp and successfully use psychodynamic notions in regular care situations.</w:t>
      </w:r>
    </w:p>
    <w:p w14:paraId="6F9E528B"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Focus on early life:</w:t>
      </w:r>
      <w:r w:rsidR="009C3E31" w:rsidRPr="00235A96">
        <w:rPr>
          <w:rFonts w:ascii="Arial" w:hAnsi="Arial" w:cs="Arial"/>
          <w:sz w:val="22"/>
          <w:szCs w:val="22"/>
        </w:rPr>
        <w:t xml:space="preserve"> Freud's emphasis on early childhood experiences may be less useful in comprehending late-life cognitive and behavioural symptoms produced by neurodegeneration. According to Bartlett and O’Connor (2010)</w:t>
      </w:r>
      <w:r w:rsidR="00725E7D" w:rsidRPr="00235A96">
        <w:rPr>
          <w:rFonts w:ascii="Arial" w:hAnsi="Arial" w:cs="Arial"/>
          <w:sz w:val="22"/>
          <w:szCs w:val="22"/>
        </w:rPr>
        <w:t>).</w:t>
      </w:r>
    </w:p>
    <w:p w14:paraId="27D19423" w14:textId="77777777" w:rsidR="009E0811" w:rsidRPr="00235A96" w:rsidRDefault="009E0811" w:rsidP="00235A96">
      <w:pPr>
        <w:spacing w:line="360" w:lineRule="auto"/>
        <w:rPr>
          <w:rFonts w:ascii="Arial" w:hAnsi="Arial" w:cs="Arial"/>
          <w:sz w:val="22"/>
          <w:szCs w:val="22"/>
        </w:rPr>
      </w:pPr>
      <w:r w:rsidRPr="00235A96">
        <w:rPr>
          <w:rFonts w:ascii="Arial" w:hAnsi="Arial" w:cs="Arial"/>
          <w:b/>
          <w:bCs/>
          <w:sz w:val="22"/>
          <w:szCs w:val="22"/>
        </w:rPr>
        <w:t>Does not address neurological basis</w:t>
      </w:r>
      <w:r w:rsidRPr="00235A96">
        <w:rPr>
          <w:rFonts w:ascii="Arial" w:hAnsi="Arial" w:cs="Arial"/>
          <w:sz w:val="22"/>
          <w:szCs w:val="22"/>
        </w:rPr>
        <w:t xml:space="preserve">: </w:t>
      </w:r>
      <w:r w:rsidR="009C3E31" w:rsidRPr="00235A96">
        <w:rPr>
          <w:rFonts w:ascii="Arial" w:hAnsi="Arial" w:cs="Arial"/>
          <w:sz w:val="22"/>
          <w:szCs w:val="22"/>
        </w:rPr>
        <w:t>The theory's ability to explain dementia behaviours is limited since it ignores the molecular and neurological aspects of the condition.</w:t>
      </w:r>
    </w:p>
    <w:p w14:paraId="2E2CBCEF" w14:textId="77777777" w:rsidR="009E0811" w:rsidRPr="00235A96" w:rsidRDefault="009E0811" w:rsidP="00235A96">
      <w:pPr>
        <w:spacing w:line="360" w:lineRule="auto"/>
        <w:rPr>
          <w:rFonts w:ascii="Arial" w:hAnsi="Arial" w:cs="Arial"/>
          <w:sz w:val="22"/>
          <w:szCs w:val="22"/>
        </w:rPr>
      </w:pPr>
    </w:p>
    <w:p w14:paraId="0558FBD6" w14:textId="77777777" w:rsidR="00F14911" w:rsidRPr="00235A96" w:rsidRDefault="00F14911" w:rsidP="00235A96">
      <w:pPr>
        <w:spacing w:line="360" w:lineRule="auto"/>
        <w:rPr>
          <w:rFonts w:ascii="Arial" w:hAnsi="Arial" w:cs="Arial"/>
          <w:b/>
          <w:bCs/>
          <w:sz w:val="22"/>
          <w:szCs w:val="22"/>
        </w:rPr>
      </w:pPr>
    </w:p>
    <w:p w14:paraId="41C20082" w14:textId="77777777" w:rsidR="009C3E31" w:rsidRPr="00235A96" w:rsidRDefault="007A1EA1" w:rsidP="00235A96">
      <w:pPr>
        <w:spacing w:line="360" w:lineRule="auto"/>
        <w:rPr>
          <w:rFonts w:ascii="Arial" w:eastAsia="Times New Roman" w:hAnsi="Arial" w:cs="Arial"/>
          <w:color w:val="37393C"/>
          <w:kern w:val="0"/>
          <w:sz w:val="22"/>
          <w:szCs w:val="22"/>
          <w:lang w:eastAsia="en-GB"/>
          <w14:ligatures w14:val="none"/>
        </w:rPr>
      </w:pPr>
      <w:r w:rsidRPr="00235A96">
        <w:rPr>
          <w:rFonts w:ascii="Arial" w:hAnsi="Arial" w:cs="Arial"/>
          <w:b/>
          <w:bCs/>
          <w:sz w:val="22"/>
          <w:szCs w:val="22"/>
        </w:rPr>
        <w:t>ERIK</w:t>
      </w:r>
      <w:r w:rsidR="00386FC6" w:rsidRPr="00235A96">
        <w:rPr>
          <w:rFonts w:ascii="Arial" w:hAnsi="Arial" w:cs="Arial"/>
          <w:b/>
          <w:bCs/>
          <w:sz w:val="22"/>
          <w:szCs w:val="22"/>
        </w:rPr>
        <w:t>SON AND FREUD</w:t>
      </w:r>
      <w:r w:rsidR="007049DB" w:rsidRPr="00235A96">
        <w:rPr>
          <w:rFonts w:ascii="Arial" w:hAnsi="Arial" w:cs="Arial"/>
          <w:b/>
          <w:bCs/>
          <w:sz w:val="22"/>
          <w:szCs w:val="22"/>
        </w:rPr>
        <w:t>'S THEORIES ADDRESSING</w:t>
      </w:r>
      <w:r w:rsidR="00E20286" w:rsidRPr="00235A96">
        <w:rPr>
          <w:rFonts w:ascii="Arial" w:hAnsi="Arial" w:cs="Arial"/>
          <w:b/>
          <w:bCs/>
          <w:sz w:val="22"/>
          <w:szCs w:val="22"/>
        </w:rPr>
        <w:t xml:space="preserve"> THE PSYCHOLOGICAL </w:t>
      </w:r>
      <w:r w:rsidR="006D7617" w:rsidRPr="00235A96">
        <w:rPr>
          <w:rFonts w:ascii="Arial" w:hAnsi="Arial" w:cs="Arial"/>
          <w:b/>
          <w:bCs/>
          <w:sz w:val="22"/>
          <w:szCs w:val="22"/>
        </w:rPr>
        <w:t xml:space="preserve">AND </w:t>
      </w:r>
      <w:r w:rsidR="007049DB" w:rsidRPr="00235A96">
        <w:rPr>
          <w:rFonts w:ascii="Arial" w:hAnsi="Arial" w:cs="Arial"/>
          <w:b/>
          <w:bCs/>
          <w:sz w:val="22"/>
          <w:szCs w:val="22"/>
        </w:rPr>
        <w:t>BEHAVIOURAL</w:t>
      </w:r>
      <w:r w:rsidR="006D7617" w:rsidRPr="00235A96">
        <w:rPr>
          <w:rFonts w:ascii="Arial" w:hAnsi="Arial" w:cs="Arial"/>
          <w:b/>
          <w:bCs/>
          <w:sz w:val="22"/>
          <w:szCs w:val="22"/>
        </w:rPr>
        <w:t xml:space="preserve"> CHALLENGES ASSOCIATED WITH</w:t>
      </w:r>
      <w:r w:rsidR="007049DB" w:rsidRPr="00235A96">
        <w:rPr>
          <w:rFonts w:ascii="Arial" w:hAnsi="Arial" w:cs="Arial"/>
          <w:b/>
          <w:bCs/>
          <w:sz w:val="22"/>
          <w:szCs w:val="22"/>
        </w:rPr>
        <w:t xml:space="preserve"> DEMENTIA</w:t>
      </w:r>
      <w:r w:rsidR="009C3E31" w:rsidRPr="00235A96">
        <w:rPr>
          <w:rFonts w:ascii="Arial" w:hAnsi="Arial" w:cs="Arial"/>
          <w:color w:val="37393C"/>
          <w:sz w:val="22"/>
          <w:szCs w:val="22"/>
        </w:rPr>
        <w:t xml:space="preserve"> </w:t>
      </w:r>
    </w:p>
    <w:p w14:paraId="4A9A44CE" w14:textId="77777777" w:rsidR="009C3E31" w:rsidRPr="00235A96" w:rsidRDefault="009C3E31" w:rsidP="00235A96">
      <w:pPr>
        <w:spacing w:line="360" w:lineRule="auto"/>
        <w:rPr>
          <w:rFonts w:ascii="Arial" w:eastAsia="Times New Roman" w:hAnsi="Arial" w:cs="Arial"/>
          <w:kern w:val="0"/>
          <w:sz w:val="22"/>
          <w:szCs w:val="22"/>
          <w:lang w:eastAsia="en-GB"/>
          <w14:ligatures w14:val="none"/>
        </w:rPr>
      </w:pPr>
    </w:p>
    <w:p w14:paraId="1B4E7AEA" w14:textId="77777777" w:rsidR="000219B1" w:rsidRPr="00235A96" w:rsidRDefault="000219B1" w:rsidP="00235A96">
      <w:pPr>
        <w:spacing w:line="360" w:lineRule="auto"/>
        <w:rPr>
          <w:rFonts w:ascii="Arial" w:hAnsi="Arial" w:cs="Arial"/>
          <w:b/>
          <w:bCs/>
          <w:sz w:val="22"/>
          <w:szCs w:val="22"/>
        </w:rPr>
      </w:pPr>
    </w:p>
    <w:p w14:paraId="2CCE21F3" w14:textId="77777777" w:rsidR="009E0811" w:rsidRPr="00235A96" w:rsidRDefault="009E0811" w:rsidP="00235A96">
      <w:pPr>
        <w:spacing w:line="360" w:lineRule="auto"/>
        <w:rPr>
          <w:rFonts w:ascii="Arial" w:hAnsi="Arial" w:cs="Arial"/>
          <w:sz w:val="22"/>
          <w:szCs w:val="22"/>
        </w:rPr>
      </w:pPr>
    </w:p>
    <w:tbl>
      <w:tblPr>
        <w:tblStyle w:val="TableGrid"/>
        <w:tblW w:w="9016" w:type="dxa"/>
        <w:tblInd w:w="-121" w:type="dxa"/>
        <w:tblLook w:val="06E0" w:firstRow="1" w:lastRow="1" w:firstColumn="1" w:lastColumn="0" w:noHBand="1" w:noVBand="1"/>
      </w:tblPr>
      <w:tblGrid>
        <w:gridCol w:w="9016"/>
      </w:tblGrid>
      <w:tr w:rsidR="0012176F" w:rsidRPr="00235A96" w14:paraId="52821200" w14:textId="77777777" w:rsidTr="003643DA">
        <w:tc>
          <w:tcPr>
            <w:tcW w:w="9016" w:type="dxa"/>
          </w:tcPr>
          <w:tbl>
            <w:tblPr>
              <w:tblStyle w:val="TableGrid"/>
              <w:tblW w:w="0" w:type="auto"/>
              <w:tblLook w:val="04A0" w:firstRow="1" w:lastRow="0" w:firstColumn="1" w:lastColumn="0" w:noHBand="0" w:noVBand="1"/>
            </w:tblPr>
            <w:tblGrid>
              <w:gridCol w:w="2930"/>
              <w:gridCol w:w="2930"/>
              <w:gridCol w:w="2930"/>
            </w:tblGrid>
            <w:tr w:rsidR="0043325D" w:rsidRPr="00235A96" w14:paraId="43414563" w14:textId="77777777" w:rsidTr="009C3E31">
              <w:trPr>
                <w:trHeight w:val="373"/>
              </w:trPr>
              <w:tc>
                <w:tcPr>
                  <w:tcW w:w="2930" w:type="dxa"/>
                </w:tcPr>
                <w:p w14:paraId="7AF930EE" w14:textId="77777777" w:rsidR="0043325D" w:rsidRPr="00235A96" w:rsidRDefault="00FC245A" w:rsidP="00235A96">
                  <w:pPr>
                    <w:spacing w:line="360" w:lineRule="auto"/>
                    <w:rPr>
                      <w:rFonts w:ascii="Arial" w:hAnsi="Arial" w:cs="Arial"/>
                      <w:sz w:val="22"/>
                      <w:szCs w:val="22"/>
                    </w:rPr>
                  </w:pPr>
                  <w:r w:rsidRPr="00235A96">
                    <w:rPr>
                      <w:rFonts w:ascii="Arial" w:hAnsi="Arial" w:cs="Arial"/>
                      <w:sz w:val="22"/>
                      <w:szCs w:val="22"/>
                    </w:rPr>
                    <w:t>Aspect</w:t>
                  </w:r>
                </w:p>
              </w:tc>
              <w:tc>
                <w:tcPr>
                  <w:tcW w:w="2930" w:type="dxa"/>
                </w:tcPr>
                <w:p w14:paraId="44D70981" w14:textId="77777777" w:rsidR="0043325D" w:rsidRPr="00235A96" w:rsidRDefault="00860F23" w:rsidP="00235A96">
                  <w:pPr>
                    <w:spacing w:line="360" w:lineRule="auto"/>
                    <w:rPr>
                      <w:rFonts w:ascii="Arial" w:hAnsi="Arial" w:cs="Arial"/>
                      <w:sz w:val="22"/>
                      <w:szCs w:val="22"/>
                    </w:rPr>
                  </w:pPr>
                  <w:r w:rsidRPr="00235A96">
                    <w:rPr>
                      <w:rFonts w:ascii="Arial" w:hAnsi="Arial" w:cs="Arial"/>
                      <w:sz w:val="22"/>
                      <w:szCs w:val="22"/>
                    </w:rPr>
                    <w:t>Erikson’s Theory</w:t>
                  </w:r>
                </w:p>
              </w:tc>
              <w:tc>
                <w:tcPr>
                  <w:tcW w:w="2930" w:type="dxa"/>
                </w:tcPr>
                <w:p w14:paraId="08947B0D" w14:textId="77777777" w:rsidR="0043325D" w:rsidRPr="00235A96" w:rsidRDefault="00E77EF6" w:rsidP="00235A96">
                  <w:pPr>
                    <w:spacing w:line="360" w:lineRule="auto"/>
                    <w:rPr>
                      <w:rFonts w:ascii="Arial" w:hAnsi="Arial" w:cs="Arial"/>
                      <w:sz w:val="22"/>
                      <w:szCs w:val="22"/>
                    </w:rPr>
                  </w:pPr>
                  <w:r w:rsidRPr="00235A96">
                    <w:rPr>
                      <w:rFonts w:ascii="Arial" w:hAnsi="Arial" w:cs="Arial"/>
                      <w:sz w:val="22"/>
                      <w:szCs w:val="22"/>
                    </w:rPr>
                    <w:t>Freud’s Theory</w:t>
                  </w:r>
                </w:p>
              </w:tc>
            </w:tr>
            <w:tr w:rsidR="0043325D" w:rsidRPr="00235A96" w14:paraId="47D269A3" w14:textId="77777777" w:rsidTr="009C638C">
              <w:tc>
                <w:tcPr>
                  <w:tcW w:w="2930" w:type="dxa"/>
                </w:tcPr>
                <w:p w14:paraId="3A0FD27D" w14:textId="77777777" w:rsidR="0043325D" w:rsidRPr="00235A96" w:rsidRDefault="00E74244" w:rsidP="00235A96">
                  <w:pPr>
                    <w:spacing w:line="360" w:lineRule="auto"/>
                    <w:rPr>
                      <w:rFonts w:ascii="Arial" w:hAnsi="Arial" w:cs="Arial"/>
                      <w:sz w:val="22"/>
                      <w:szCs w:val="22"/>
                    </w:rPr>
                  </w:pPr>
                  <w:r w:rsidRPr="00235A96">
                    <w:rPr>
                      <w:rFonts w:ascii="Arial" w:hAnsi="Arial" w:cs="Arial"/>
                      <w:sz w:val="22"/>
                      <w:szCs w:val="22"/>
                    </w:rPr>
                    <w:t>Psychological Insight</w:t>
                  </w:r>
                </w:p>
              </w:tc>
              <w:tc>
                <w:tcPr>
                  <w:tcW w:w="2930" w:type="dxa"/>
                </w:tcPr>
                <w:p w14:paraId="0C0AD1FE" w14:textId="77777777" w:rsidR="009C3E31" w:rsidRPr="00235A96" w:rsidRDefault="009C3E31" w:rsidP="00235A96">
                  <w:pPr>
                    <w:spacing w:line="360" w:lineRule="auto"/>
                    <w:rPr>
                      <w:rFonts w:ascii="Arial" w:hAnsi="Arial" w:cs="Arial"/>
                      <w:color w:val="37393C"/>
                      <w:sz w:val="22"/>
                      <w:szCs w:val="22"/>
                    </w:rPr>
                  </w:pPr>
                  <w:r w:rsidRPr="00235A96">
                    <w:rPr>
                      <w:rFonts w:ascii="Arial" w:hAnsi="Arial" w:cs="Arial"/>
                      <w:color w:val="1B1B1B"/>
                      <w:sz w:val="22"/>
                      <w:szCs w:val="22"/>
                      <w:shd w:val="clear" w:color="auto" w:fill="FFFFFF"/>
                    </w:rPr>
                    <w:t>Psychosocial development in midlife relates to late-life cognitive and emotional functioning.</w:t>
                  </w:r>
                  <w:r w:rsidRPr="00235A96">
                    <w:rPr>
                      <w:rFonts w:ascii="Arial" w:hAnsi="Arial" w:cs="Arial"/>
                      <w:color w:val="37393C"/>
                      <w:sz w:val="22"/>
                      <w:szCs w:val="22"/>
                    </w:rPr>
                    <w:t xml:space="preserve"> (Malone</w:t>
                  </w:r>
                  <w:r w:rsidRPr="00235A96">
                    <w:rPr>
                      <w:rStyle w:val="apple-converted-space"/>
                      <w:rFonts w:ascii="Arial" w:hAnsi="Arial" w:cs="Arial"/>
                      <w:color w:val="37393C"/>
                      <w:sz w:val="22"/>
                      <w:szCs w:val="22"/>
                    </w:rPr>
                    <w:t> </w:t>
                  </w:r>
                  <w:r w:rsidRPr="00235A96">
                    <w:rPr>
                      <w:rFonts w:ascii="Arial" w:hAnsi="Arial" w:cs="Arial"/>
                      <w:color w:val="37393C"/>
                      <w:sz w:val="22"/>
                      <w:szCs w:val="22"/>
                    </w:rPr>
                    <w:t>et al., 2016).</w:t>
                  </w:r>
                </w:p>
                <w:p w14:paraId="1626A2D1" w14:textId="77777777" w:rsidR="009C3E31" w:rsidRPr="00235A96" w:rsidRDefault="009C3E31" w:rsidP="00235A96">
                  <w:pPr>
                    <w:spacing w:line="360" w:lineRule="auto"/>
                    <w:rPr>
                      <w:rFonts w:ascii="Arial" w:hAnsi="Arial" w:cs="Arial"/>
                      <w:sz w:val="22"/>
                      <w:szCs w:val="22"/>
                    </w:rPr>
                  </w:pPr>
                </w:p>
                <w:p w14:paraId="6340DF7A" w14:textId="77777777" w:rsidR="0043325D" w:rsidRPr="00235A96" w:rsidRDefault="0043325D" w:rsidP="00235A96">
                  <w:pPr>
                    <w:spacing w:line="360" w:lineRule="auto"/>
                    <w:rPr>
                      <w:rFonts w:ascii="Arial" w:hAnsi="Arial" w:cs="Arial"/>
                      <w:sz w:val="22"/>
                      <w:szCs w:val="22"/>
                    </w:rPr>
                  </w:pPr>
                </w:p>
              </w:tc>
              <w:tc>
                <w:tcPr>
                  <w:tcW w:w="2930" w:type="dxa"/>
                </w:tcPr>
                <w:p w14:paraId="4ACA23F6" w14:textId="77777777" w:rsidR="0043325D" w:rsidRPr="00235A96" w:rsidRDefault="009C3E31" w:rsidP="00235A96">
                  <w:pPr>
                    <w:spacing w:line="360" w:lineRule="auto"/>
                    <w:rPr>
                      <w:rFonts w:ascii="Arial" w:hAnsi="Arial" w:cs="Arial"/>
                      <w:sz w:val="22"/>
                      <w:szCs w:val="22"/>
                    </w:rPr>
                  </w:pPr>
                  <w:r w:rsidRPr="00235A96">
                    <w:rPr>
                      <w:rFonts w:ascii="Arial" w:hAnsi="Arial" w:cs="Arial"/>
                      <w:sz w:val="22"/>
                      <w:szCs w:val="22"/>
                    </w:rPr>
                    <w:t>explains defensive systems and unconscious emotional tensions.</w:t>
                  </w:r>
                </w:p>
              </w:tc>
            </w:tr>
            <w:tr w:rsidR="0043325D" w:rsidRPr="00235A96" w14:paraId="32444976" w14:textId="77777777" w:rsidTr="009C638C">
              <w:tc>
                <w:tcPr>
                  <w:tcW w:w="2930" w:type="dxa"/>
                </w:tcPr>
                <w:p w14:paraId="6E2B60D0" w14:textId="77777777" w:rsidR="0043325D" w:rsidRPr="00235A96" w:rsidRDefault="00860F23" w:rsidP="00235A96">
                  <w:pPr>
                    <w:spacing w:line="360" w:lineRule="auto"/>
                    <w:rPr>
                      <w:rFonts w:ascii="Arial" w:hAnsi="Arial" w:cs="Arial"/>
                      <w:sz w:val="22"/>
                      <w:szCs w:val="22"/>
                    </w:rPr>
                  </w:pPr>
                  <w:r w:rsidRPr="00235A96">
                    <w:rPr>
                      <w:rFonts w:ascii="Arial" w:hAnsi="Arial" w:cs="Arial"/>
                      <w:sz w:val="22"/>
                      <w:szCs w:val="22"/>
                    </w:rPr>
                    <w:t>Behavioural Challenges</w:t>
                  </w:r>
                </w:p>
              </w:tc>
              <w:tc>
                <w:tcPr>
                  <w:tcW w:w="2930" w:type="dxa"/>
                </w:tcPr>
                <w:p w14:paraId="112DFA29" w14:textId="77777777" w:rsidR="0043325D" w:rsidRPr="00235A96" w:rsidRDefault="00CF1631" w:rsidP="00235A96">
                  <w:pPr>
                    <w:spacing w:line="360" w:lineRule="auto"/>
                    <w:rPr>
                      <w:rFonts w:ascii="Arial" w:hAnsi="Arial" w:cs="Arial"/>
                      <w:sz w:val="22"/>
                      <w:szCs w:val="22"/>
                    </w:rPr>
                  </w:pPr>
                  <w:r w:rsidRPr="00235A96">
                    <w:rPr>
                      <w:rFonts w:ascii="Arial" w:hAnsi="Arial" w:cs="Arial"/>
                      <w:sz w:val="22"/>
                      <w:szCs w:val="22"/>
                    </w:rPr>
                    <w:t xml:space="preserve">Limited direct explanation of </w:t>
                  </w:r>
                  <w:r w:rsidR="00223DE4" w:rsidRPr="00235A96">
                    <w:rPr>
                      <w:rFonts w:ascii="Arial" w:hAnsi="Arial" w:cs="Arial"/>
                      <w:sz w:val="22"/>
                      <w:szCs w:val="22"/>
                    </w:rPr>
                    <w:t>behaviours</w:t>
                  </w:r>
                </w:p>
              </w:tc>
              <w:tc>
                <w:tcPr>
                  <w:tcW w:w="2930" w:type="dxa"/>
                </w:tcPr>
                <w:p w14:paraId="2BE2AE45" w14:textId="77777777" w:rsidR="0043325D" w:rsidRPr="00235A96" w:rsidRDefault="009C3E31" w:rsidP="00235A96">
                  <w:pPr>
                    <w:spacing w:line="360" w:lineRule="auto"/>
                    <w:rPr>
                      <w:rFonts w:ascii="Arial" w:hAnsi="Arial" w:cs="Arial"/>
                      <w:sz w:val="22"/>
                      <w:szCs w:val="22"/>
                    </w:rPr>
                  </w:pPr>
                  <w:r w:rsidRPr="00235A96">
                    <w:rPr>
                      <w:rFonts w:ascii="Arial" w:hAnsi="Arial" w:cs="Arial"/>
                      <w:sz w:val="22"/>
                      <w:szCs w:val="22"/>
                    </w:rPr>
                    <w:t>Provides some explanation of behavioural signs as defence or regression.</w:t>
                  </w:r>
                </w:p>
              </w:tc>
            </w:tr>
          </w:tbl>
          <w:p w14:paraId="00C2F6C8" w14:textId="77777777" w:rsidR="0012176F" w:rsidRPr="00235A96" w:rsidRDefault="0012176F" w:rsidP="00235A96">
            <w:pPr>
              <w:spacing w:line="360" w:lineRule="auto"/>
              <w:rPr>
                <w:rFonts w:ascii="Arial" w:hAnsi="Arial" w:cs="Arial"/>
                <w:sz w:val="22"/>
                <w:szCs w:val="22"/>
              </w:rPr>
            </w:pPr>
          </w:p>
        </w:tc>
      </w:tr>
    </w:tbl>
    <w:p w14:paraId="62F95E72" w14:textId="77777777" w:rsidR="009C638C" w:rsidRPr="00235A96" w:rsidRDefault="009C638C" w:rsidP="00235A96">
      <w:pPr>
        <w:spacing w:line="360" w:lineRule="auto"/>
        <w:rPr>
          <w:rFonts w:ascii="Arial" w:hAnsi="Arial" w:cs="Arial"/>
          <w:b/>
          <w:bCs/>
          <w:sz w:val="22"/>
          <w:szCs w:val="22"/>
        </w:rPr>
      </w:pPr>
    </w:p>
    <w:p w14:paraId="13A9158E" w14:textId="77777777" w:rsidR="00F14911" w:rsidRPr="00235A96" w:rsidRDefault="00F14911" w:rsidP="00235A96">
      <w:pPr>
        <w:spacing w:line="360" w:lineRule="auto"/>
        <w:rPr>
          <w:rFonts w:ascii="Arial" w:hAnsi="Arial" w:cs="Arial"/>
          <w:b/>
          <w:bCs/>
          <w:sz w:val="22"/>
          <w:szCs w:val="22"/>
        </w:rPr>
      </w:pPr>
    </w:p>
    <w:p w14:paraId="58ACAFC4" w14:textId="77777777" w:rsidR="00E1461F" w:rsidRPr="00235A96" w:rsidRDefault="00E1461F" w:rsidP="00235A96">
      <w:pPr>
        <w:spacing w:line="360" w:lineRule="auto"/>
        <w:rPr>
          <w:rFonts w:ascii="Arial" w:hAnsi="Arial" w:cs="Arial"/>
          <w:b/>
          <w:bCs/>
          <w:sz w:val="22"/>
          <w:szCs w:val="22"/>
        </w:rPr>
      </w:pPr>
    </w:p>
    <w:p w14:paraId="73DFE178" w14:textId="77777777" w:rsidR="009C3E31" w:rsidRPr="00235A96" w:rsidRDefault="009C3E31" w:rsidP="00235A96">
      <w:pPr>
        <w:spacing w:line="360" w:lineRule="auto"/>
        <w:rPr>
          <w:rFonts w:ascii="Arial" w:hAnsi="Arial" w:cs="Arial"/>
          <w:b/>
          <w:bCs/>
          <w:sz w:val="22"/>
          <w:szCs w:val="22"/>
        </w:rPr>
      </w:pPr>
    </w:p>
    <w:p w14:paraId="6ED9AEAE" w14:textId="77777777" w:rsidR="009C3E31" w:rsidRPr="00235A96" w:rsidRDefault="009C3E31" w:rsidP="00235A96">
      <w:pPr>
        <w:spacing w:line="360" w:lineRule="auto"/>
        <w:rPr>
          <w:rFonts w:ascii="Arial" w:hAnsi="Arial" w:cs="Arial"/>
          <w:b/>
          <w:bCs/>
          <w:sz w:val="22"/>
          <w:szCs w:val="22"/>
        </w:rPr>
      </w:pPr>
    </w:p>
    <w:p w14:paraId="300F2D3E" w14:textId="77777777" w:rsidR="009C3E31" w:rsidRPr="00235A96" w:rsidRDefault="009C3E31" w:rsidP="00235A96">
      <w:pPr>
        <w:spacing w:line="360" w:lineRule="auto"/>
        <w:rPr>
          <w:rFonts w:ascii="Arial" w:hAnsi="Arial" w:cs="Arial"/>
          <w:b/>
          <w:bCs/>
          <w:sz w:val="22"/>
          <w:szCs w:val="22"/>
        </w:rPr>
      </w:pPr>
    </w:p>
    <w:p w14:paraId="514769E1" w14:textId="77777777" w:rsidR="009C3E31" w:rsidRPr="00235A96" w:rsidRDefault="009C3E31" w:rsidP="00235A96">
      <w:pPr>
        <w:spacing w:line="360" w:lineRule="auto"/>
        <w:rPr>
          <w:rFonts w:ascii="Arial" w:hAnsi="Arial" w:cs="Arial"/>
          <w:b/>
          <w:bCs/>
          <w:sz w:val="22"/>
          <w:szCs w:val="22"/>
        </w:rPr>
      </w:pPr>
    </w:p>
    <w:p w14:paraId="3BB5CC15" w14:textId="77777777" w:rsidR="00A65617" w:rsidRPr="00235A96" w:rsidRDefault="006D1D83" w:rsidP="00235A96">
      <w:pPr>
        <w:spacing w:line="360" w:lineRule="auto"/>
        <w:rPr>
          <w:rFonts w:ascii="Arial" w:hAnsi="Arial" w:cs="Arial"/>
          <w:b/>
          <w:bCs/>
          <w:sz w:val="22"/>
          <w:szCs w:val="22"/>
        </w:rPr>
      </w:pPr>
      <w:r w:rsidRPr="00235A96">
        <w:rPr>
          <w:rFonts w:ascii="Arial" w:hAnsi="Arial" w:cs="Arial"/>
          <w:b/>
          <w:bCs/>
          <w:sz w:val="22"/>
          <w:szCs w:val="22"/>
        </w:rPr>
        <w:t>POTENTIAL CHALLENGES AND STRATEGIES</w:t>
      </w:r>
      <w:r w:rsidR="0048339E" w:rsidRPr="00235A96">
        <w:rPr>
          <w:rFonts w:ascii="Arial" w:hAnsi="Arial" w:cs="Arial"/>
          <w:b/>
          <w:bCs/>
          <w:sz w:val="22"/>
          <w:szCs w:val="22"/>
        </w:rPr>
        <w:t xml:space="preserve"> IN HEALTHCARE </w:t>
      </w:r>
      <w:r w:rsidR="00F26F33" w:rsidRPr="00235A96">
        <w:rPr>
          <w:rFonts w:ascii="Arial" w:hAnsi="Arial" w:cs="Arial"/>
          <w:b/>
          <w:bCs/>
          <w:sz w:val="22"/>
          <w:szCs w:val="22"/>
        </w:rPr>
        <w:t>PROFESSIONALS IN</w:t>
      </w:r>
      <w:r w:rsidR="006071B4" w:rsidRPr="00235A96">
        <w:rPr>
          <w:rFonts w:ascii="Arial" w:hAnsi="Arial" w:cs="Arial"/>
          <w:b/>
          <w:bCs/>
          <w:sz w:val="22"/>
          <w:szCs w:val="22"/>
        </w:rPr>
        <w:t xml:space="preserve"> APPLYING ERIKSON’S AND FREUD’S THEORIES</w:t>
      </w:r>
    </w:p>
    <w:tbl>
      <w:tblPr>
        <w:tblStyle w:val="TableGrid"/>
        <w:tblW w:w="0" w:type="auto"/>
        <w:tblInd w:w="-147" w:type="dxa"/>
        <w:tblLook w:val="04A0" w:firstRow="1" w:lastRow="0" w:firstColumn="1" w:lastColumn="0" w:noHBand="0" w:noVBand="1"/>
      </w:tblPr>
      <w:tblGrid>
        <w:gridCol w:w="2315"/>
        <w:gridCol w:w="2209"/>
        <w:gridCol w:w="4211"/>
      </w:tblGrid>
      <w:tr w:rsidR="00311012" w:rsidRPr="00235A96" w14:paraId="66F55C6D" w14:textId="77777777" w:rsidTr="00CA5923">
        <w:trPr>
          <w:trHeight w:val="797"/>
        </w:trPr>
        <w:tc>
          <w:tcPr>
            <w:tcW w:w="2315" w:type="dxa"/>
          </w:tcPr>
          <w:p w14:paraId="48631852" w14:textId="77777777" w:rsidR="00311012" w:rsidRPr="00235A96" w:rsidRDefault="00311012" w:rsidP="00235A96">
            <w:pPr>
              <w:spacing w:line="360" w:lineRule="auto"/>
              <w:rPr>
                <w:rFonts w:ascii="Arial" w:hAnsi="Arial" w:cs="Arial"/>
                <w:b/>
                <w:bCs/>
                <w:sz w:val="22"/>
                <w:szCs w:val="22"/>
              </w:rPr>
            </w:pPr>
            <w:r w:rsidRPr="00235A96">
              <w:rPr>
                <w:rFonts w:ascii="Arial" w:hAnsi="Arial" w:cs="Arial"/>
                <w:b/>
                <w:bCs/>
                <w:sz w:val="22"/>
                <w:szCs w:val="22"/>
              </w:rPr>
              <w:t>Theory</w:t>
            </w:r>
          </w:p>
        </w:tc>
        <w:tc>
          <w:tcPr>
            <w:tcW w:w="2209" w:type="dxa"/>
          </w:tcPr>
          <w:p w14:paraId="1CA8E1B3" w14:textId="77777777" w:rsidR="00311012" w:rsidRPr="00235A96" w:rsidRDefault="00311012" w:rsidP="00235A96">
            <w:pPr>
              <w:spacing w:line="360" w:lineRule="auto"/>
              <w:rPr>
                <w:rFonts w:ascii="Arial" w:hAnsi="Arial" w:cs="Arial"/>
                <w:b/>
                <w:bCs/>
                <w:sz w:val="22"/>
                <w:szCs w:val="22"/>
              </w:rPr>
            </w:pPr>
            <w:r w:rsidRPr="00235A96">
              <w:rPr>
                <w:rFonts w:ascii="Arial" w:hAnsi="Arial" w:cs="Arial"/>
                <w:b/>
                <w:bCs/>
                <w:sz w:val="22"/>
                <w:szCs w:val="22"/>
              </w:rPr>
              <w:t>Challenge Addressed</w:t>
            </w:r>
          </w:p>
        </w:tc>
        <w:tc>
          <w:tcPr>
            <w:tcW w:w="4211" w:type="dxa"/>
          </w:tcPr>
          <w:p w14:paraId="15E756B0" w14:textId="77777777" w:rsidR="00311012" w:rsidRPr="00235A96" w:rsidRDefault="00311012" w:rsidP="00235A96">
            <w:pPr>
              <w:spacing w:line="360" w:lineRule="auto"/>
              <w:rPr>
                <w:rFonts w:ascii="Arial" w:hAnsi="Arial" w:cs="Arial"/>
                <w:b/>
                <w:bCs/>
                <w:sz w:val="22"/>
                <w:szCs w:val="22"/>
              </w:rPr>
            </w:pPr>
            <w:r w:rsidRPr="00235A96">
              <w:rPr>
                <w:rFonts w:ascii="Arial" w:hAnsi="Arial" w:cs="Arial"/>
                <w:b/>
                <w:bCs/>
                <w:sz w:val="22"/>
                <w:szCs w:val="22"/>
              </w:rPr>
              <w:t>Intervention Strategy</w:t>
            </w:r>
          </w:p>
        </w:tc>
      </w:tr>
      <w:tr w:rsidR="00311012" w:rsidRPr="00235A96" w14:paraId="02F9178F" w14:textId="77777777" w:rsidTr="00CA5923">
        <w:trPr>
          <w:trHeight w:val="1212"/>
        </w:trPr>
        <w:tc>
          <w:tcPr>
            <w:tcW w:w="2315" w:type="dxa"/>
          </w:tcPr>
          <w:p w14:paraId="6DE7AE2B" w14:textId="77777777" w:rsidR="00311012" w:rsidRPr="00235A96" w:rsidRDefault="00311012" w:rsidP="00235A96">
            <w:pPr>
              <w:spacing w:line="360" w:lineRule="auto"/>
              <w:rPr>
                <w:rFonts w:ascii="Arial" w:hAnsi="Arial" w:cs="Arial"/>
                <w:b/>
                <w:bCs/>
                <w:sz w:val="22"/>
                <w:szCs w:val="22"/>
              </w:rPr>
            </w:pPr>
            <w:r w:rsidRPr="00235A96">
              <w:rPr>
                <w:rFonts w:ascii="Arial" w:hAnsi="Arial" w:cs="Arial"/>
                <w:b/>
                <w:bCs/>
                <w:sz w:val="22"/>
                <w:szCs w:val="22"/>
              </w:rPr>
              <w:t>Erikson and Freud</w:t>
            </w:r>
          </w:p>
        </w:tc>
        <w:tc>
          <w:tcPr>
            <w:tcW w:w="2209" w:type="dxa"/>
          </w:tcPr>
          <w:p w14:paraId="6C118907" w14:textId="77777777" w:rsidR="00311012" w:rsidRPr="00235A96" w:rsidRDefault="00311012" w:rsidP="00235A96">
            <w:pPr>
              <w:spacing w:line="360" w:lineRule="auto"/>
              <w:rPr>
                <w:rFonts w:ascii="Arial" w:hAnsi="Arial" w:cs="Arial"/>
                <w:sz w:val="22"/>
                <w:szCs w:val="22"/>
              </w:rPr>
            </w:pPr>
            <w:r w:rsidRPr="00235A96">
              <w:rPr>
                <w:rFonts w:ascii="Arial" w:hAnsi="Arial" w:cs="Arial"/>
                <w:sz w:val="22"/>
                <w:szCs w:val="22"/>
              </w:rPr>
              <w:t>Complexity of theories</w:t>
            </w:r>
          </w:p>
        </w:tc>
        <w:tc>
          <w:tcPr>
            <w:tcW w:w="4211" w:type="dxa"/>
          </w:tcPr>
          <w:p w14:paraId="77C2B079" w14:textId="77777777" w:rsidR="00311012" w:rsidRPr="00235A96" w:rsidRDefault="009C3E31" w:rsidP="00235A96">
            <w:pPr>
              <w:spacing w:line="360" w:lineRule="auto"/>
              <w:rPr>
                <w:rFonts w:ascii="Arial" w:hAnsi="Arial" w:cs="Arial"/>
                <w:sz w:val="22"/>
                <w:szCs w:val="22"/>
              </w:rPr>
            </w:pPr>
            <w:r w:rsidRPr="00235A96">
              <w:rPr>
                <w:rFonts w:ascii="Arial" w:hAnsi="Arial" w:cs="Arial"/>
                <w:sz w:val="22"/>
                <w:szCs w:val="22"/>
              </w:rPr>
              <w:t>Simplified training and practical examples</w:t>
            </w:r>
          </w:p>
        </w:tc>
      </w:tr>
      <w:tr w:rsidR="00311012" w:rsidRPr="00235A96" w14:paraId="5995FC3D" w14:textId="77777777" w:rsidTr="00CA5923">
        <w:trPr>
          <w:trHeight w:val="844"/>
        </w:trPr>
        <w:tc>
          <w:tcPr>
            <w:tcW w:w="2315" w:type="dxa"/>
          </w:tcPr>
          <w:p w14:paraId="29097755" w14:textId="77777777" w:rsidR="00311012" w:rsidRPr="00235A96" w:rsidRDefault="00311012" w:rsidP="00235A96">
            <w:pPr>
              <w:spacing w:line="360" w:lineRule="auto"/>
              <w:rPr>
                <w:rFonts w:ascii="Arial" w:hAnsi="Arial" w:cs="Arial"/>
                <w:b/>
                <w:bCs/>
                <w:sz w:val="22"/>
                <w:szCs w:val="22"/>
              </w:rPr>
            </w:pPr>
          </w:p>
        </w:tc>
        <w:tc>
          <w:tcPr>
            <w:tcW w:w="2209" w:type="dxa"/>
          </w:tcPr>
          <w:p w14:paraId="6B33BC10" w14:textId="77777777" w:rsidR="00311012" w:rsidRPr="00235A96" w:rsidRDefault="00311012" w:rsidP="00235A96">
            <w:pPr>
              <w:spacing w:line="360" w:lineRule="auto"/>
              <w:rPr>
                <w:rFonts w:ascii="Arial" w:hAnsi="Arial" w:cs="Arial"/>
                <w:sz w:val="22"/>
                <w:szCs w:val="22"/>
              </w:rPr>
            </w:pPr>
            <w:r w:rsidRPr="00235A96">
              <w:rPr>
                <w:rFonts w:ascii="Arial" w:hAnsi="Arial" w:cs="Arial"/>
                <w:sz w:val="22"/>
                <w:szCs w:val="22"/>
              </w:rPr>
              <w:t>Time and resource constraints</w:t>
            </w:r>
          </w:p>
        </w:tc>
        <w:tc>
          <w:tcPr>
            <w:tcW w:w="4211" w:type="dxa"/>
          </w:tcPr>
          <w:p w14:paraId="3AC2ADE5" w14:textId="77777777" w:rsidR="00311012" w:rsidRPr="00235A96" w:rsidRDefault="009C3E31" w:rsidP="00235A96">
            <w:pPr>
              <w:spacing w:line="360" w:lineRule="auto"/>
              <w:rPr>
                <w:rFonts w:ascii="Arial" w:hAnsi="Arial" w:cs="Arial"/>
                <w:sz w:val="22"/>
                <w:szCs w:val="22"/>
              </w:rPr>
            </w:pPr>
            <w:r w:rsidRPr="00235A96">
              <w:rPr>
                <w:rFonts w:ascii="Arial" w:hAnsi="Arial" w:cs="Arial"/>
                <w:sz w:val="22"/>
                <w:szCs w:val="22"/>
              </w:rPr>
              <w:t>Short-term treatments incorporated into regular care</w:t>
            </w:r>
          </w:p>
        </w:tc>
      </w:tr>
      <w:tr w:rsidR="00311012" w:rsidRPr="00235A96" w14:paraId="331552DB" w14:textId="77777777" w:rsidTr="00CA5923">
        <w:trPr>
          <w:trHeight w:val="1212"/>
        </w:trPr>
        <w:tc>
          <w:tcPr>
            <w:tcW w:w="2315" w:type="dxa"/>
          </w:tcPr>
          <w:p w14:paraId="69FA8607" w14:textId="77777777" w:rsidR="00311012" w:rsidRPr="00235A96" w:rsidRDefault="00311012" w:rsidP="00235A96">
            <w:pPr>
              <w:spacing w:line="360" w:lineRule="auto"/>
              <w:rPr>
                <w:rFonts w:ascii="Arial" w:hAnsi="Arial" w:cs="Arial"/>
                <w:b/>
                <w:bCs/>
                <w:sz w:val="22"/>
                <w:szCs w:val="22"/>
              </w:rPr>
            </w:pPr>
          </w:p>
        </w:tc>
        <w:tc>
          <w:tcPr>
            <w:tcW w:w="2209" w:type="dxa"/>
          </w:tcPr>
          <w:p w14:paraId="4AF49A87" w14:textId="77777777" w:rsidR="00311012" w:rsidRPr="00235A96" w:rsidRDefault="00311012" w:rsidP="00235A96">
            <w:pPr>
              <w:spacing w:line="360" w:lineRule="auto"/>
              <w:rPr>
                <w:rFonts w:ascii="Arial" w:hAnsi="Arial" w:cs="Arial"/>
                <w:sz w:val="22"/>
                <w:szCs w:val="22"/>
              </w:rPr>
            </w:pPr>
            <w:r w:rsidRPr="00235A96">
              <w:rPr>
                <w:rFonts w:ascii="Arial" w:hAnsi="Arial" w:cs="Arial"/>
                <w:sz w:val="22"/>
                <w:szCs w:val="22"/>
              </w:rPr>
              <w:t>Individual and cultural differences</w:t>
            </w:r>
          </w:p>
        </w:tc>
        <w:tc>
          <w:tcPr>
            <w:tcW w:w="4211" w:type="dxa"/>
          </w:tcPr>
          <w:p w14:paraId="24D8FAAC" w14:textId="77777777" w:rsidR="00311012" w:rsidRPr="00235A96" w:rsidRDefault="009C3E31" w:rsidP="00235A96">
            <w:pPr>
              <w:spacing w:line="360" w:lineRule="auto"/>
              <w:rPr>
                <w:rFonts w:ascii="Arial" w:hAnsi="Arial" w:cs="Arial"/>
                <w:sz w:val="22"/>
                <w:szCs w:val="22"/>
              </w:rPr>
            </w:pPr>
            <w:r w:rsidRPr="00235A96">
              <w:rPr>
                <w:rFonts w:ascii="Arial" w:hAnsi="Arial" w:cs="Arial"/>
                <w:sz w:val="22"/>
                <w:szCs w:val="22"/>
              </w:rPr>
              <w:t>Person-centred, culturally aware care</w:t>
            </w:r>
          </w:p>
        </w:tc>
      </w:tr>
      <w:tr w:rsidR="00311012" w:rsidRPr="00235A96" w14:paraId="51D4B27B" w14:textId="77777777" w:rsidTr="00CA5923">
        <w:trPr>
          <w:trHeight w:val="1067"/>
        </w:trPr>
        <w:tc>
          <w:tcPr>
            <w:tcW w:w="2315" w:type="dxa"/>
          </w:tcPr>
          <w:p w14:paraId="54186224" w14:textId="77777777" w:rsidR="00311012" w:rsidRPr="00235A96" w:rsidRDefault="00311012" w:rsidP="00235A96">
            <w:pPr>
              <w:spacing w:line="360" w:lineRule="auto"/>
              <w:rPr>
                <w:rFonts w:ascii="Arial" w:hAnsi="Arial" w:cs="Arial"/>
                <w:b/>
                <w:bCs/>
                <w:sz w:val="22"/>
                <w:szCs w:val="22"/>
              </w:rPr>
            </w:pPr>
          </w:p>
        </w:tc>
        <w:tc>
          <w:tcPr>
            <w:tcW w:w="2209" w:type="dxa"/>
          </w:tcPr>
          <w:p w14:paraId="4679DCF7" w14:textId="77777777" w:rsidR="00311012" w:rsidRPr="00235A96" w:rsidRDefault="00311012" w:rsidP="00235A96">
            <w:pPr>
              <w:spacing w:line="360" w:lineRule="auto"/>
              <w:rPr>
                <w:rFonts w:ascii="Arial" w:hAnsi="Arial" w:cs="Arial"/>
                <w:sz w:val="22"/>
                <w:szCs w:val="22"/>
              </w:rPr>
            </w:pPr>
            <w:r w:rsidRPr="00235A96">
              <w:rPr>
                <w:rFonts w:ascii="Arial" w:hAnsi="Arial" w:cs="Arial"/>
                <w:sz w:val="22"/>
                <w:szCs w:val="22"/>
              </w:rPr>
              <w:t>Emotional impact on caregivers</w:t>
            </w:r>
          </w:p>
        </w:tc>
        <w:tc>
          <w:tcPr>
            <w:tcW w:w="4211" w:type="dxa"/>
          </w:tcPr>
          <w:p w14:paraId="4C1EBA0F" w14:textId="77777777" w:rsidR="00311012" w:rsidRPr="00235A96" w:rsidRDefault="009C3E31" w:rsidP="00235A96">
            <w:pPr>
              <w:spacing w:line="360" w:lineRule="auto"/>
              <w:rPr>
                <w:rFonts w:ascii="Arial" w:hAnsi="Arial" w:cs="Arial"/>
                <w:sz w:val="22"/>
                <w:szCs w:val="22"/>
              </w:rPr>
            </w:pPr>
            <w:r w:rsidRPr="00235A96">
              <w:rPr>
                <w:rFonts w:ascii="Arial" w:hAnsi="Arial" w:cs="Arial"/>
                <w:sz w:val="22"/>
                <w:szCs w:val="22"/>
              </w:rPr>
              <w:t>programs for worker well-being and supportive supervision</w:t>
            </w:r>
          </w:p>
        </w:tc>
      </w:tr>
    </w:tbl>
    <w:p w14:paraId="67CFFB23" w14:textId="77777777" w:rsidR="00886225" w:rsidRPr="00235A96" w:rsidRDefault="00886225" w:rsidP="00235A96">
      <w:pPr>
        <w:spacing w:line="360" w:lineRule="auto"/>
        <w:rPr>
          <w:rFonts w:ascii="Arial" w:hAnsi="Arial" w:cs="Arial"/>
          <w:b/>
          <w:bCs/>
          <w:sz w:val="22"/>
          <w:szCs w:val="22"/>
        </w:rPr>
      </w:pPr>
    </w:p>
    <w:p w14:paraId="30E2617B" w14:textId="77777777" w:rsidR="00886225" w:rsidRPr="00235A96" w:rsidRDefault="00886225" w:rsidP="00235A96">
      <w:pPr>
        <w:spacing w:line="360" w:lineRule="auto"/>
        <w:rPr>
          <w:rFonts w:ascii="Arial" w:hAnsi="Arial" w:cs="Arial"/>
          <w:b/>
          <w:bCs/>
          <w:sz w:val="22"/>
          <w:szCs w:val="22"/>
        </w:rPr>
      </w:pPr>
    </w:p>
    <w:p w14:paraId="77C27782" w14:textId="77777777" w:rsidR="00886225" w:rsidRPr="00235A96" w:rsidRDefault="00886225" w:rsidP="00235A96">
      <w:pPr>
        <w:spacing w:line="360" w:lineRule="auto"/>
        <w:rPr>
          <w:rFonts w:ascii="Arial" w:hAnsi="Arial" w:cs="Arial"/>
          <w:b/>
          <w:bCs/>
          <w:sz w:val="22"/>
          <w:szCs w:val="22"/>
        </w:rPr>
      </w:pPr>
    </w:p>
    <w:p w14:paraId="7A6FAF88" w14:textId="77777777" w:rsidR="00F14911" w:rsidRPr="00235A96" w:rsidRDefault="00F14911" w:rsidP="00235A96">
      <w:pPr>
        <w:spacing w:line="360" w:lineRule="auto"/>
        <w:rPr>
          <w:rFonts w:ascii="Arial" w:hAnsi="Arial" w:cs="Arial"/>
          <w:b/>
          <w:bCs/>
          <w:sz w:val="22"/>
          <w:szCs w:val="22"/>
        </w:rPr>
      </w:pPr>
    </w:p>
    <w:p w14:paraId="29ADF79B" w14:textId="77777777" w:rsidR="00F14911" w:rsidRPr="00235A96" w:rsidRDefault="00F14911" w:rsidP="00235A96">
      <w:pPr>
        <w:spacing w:line="360" w:lineRule="auto"/>
        <w:rPr>
          <w:rFonts w:ascii="Arial" w:hAnsi="Arial" w:cs="Arial"/>
          <w:b/>
          <w:bCs/>
          <w:sz w:val="22"/>
          <w:szCs w:val="22"/>
        </w:rPr>
      </w:pPr>
    </w:p>
    <w:p w14:paraId="446832DB" w14:textId="0ACC74D3" w:rsidR="009E0811" w:rsidRPr="00235A96" w:rsidRDefault="009E0811" w:rsidP="00235A96">
      <w:pPr>
        <w:spacing w:line="360" w:lineRule="auto"/>
        <w:rPr>
          <w:rFonts w:ascii="Arial" w:hAnsi="Arial" w:cs="Arial"/>
          <w:b/>
          <w:bCs/>
          <w:sz w:val="22"/>
          <w:szCs w:val="22"/>
        </w:rPr>
      </w:pPr>
      <w:r w:rsidRPr="00235A96">
        <w:rPr>
          <w:rFonts w:ascii="Arial" w:hAnsi="Arial" w:cs="Arial"/>
          <w:b/>
          <w:bCs/>
          <w:sz w:val="22"/>
          <w:szCs w:val="22"/>
        </w:rPr>
        <w:t>Conclusion</w:t>
      </w:r>
    </w:p>
    <w:p w14:paraId="6C73D4A5" w14:textId="77777777" w:rsidR="009E0811" w:rsidRPr="00235A96" w:rsidRDefault="009E0811" w:rsidP="00235A96">
      <w:pPr>
        <w:spacing w:line="360" w:lineRule="auto"/>
        <w:rPr>
          <w:rFonts w:ascii="Arial" w:hAnsi="Arial" w:cs="Arial"/>
          <w:sz w:val="22"/>
          <w:szCs w:val="22"/>
        </w:rPr>
      </w:pPr>
    </w:p>
    <w:p w14:paraId="32B1BD05" w14:textId="77777777" w:rsidR="009E0811" w:rsidRPr="00235A96" w:rsidRDefault="009C3E31" w:rsidP="00235A96">
      <w:pPr>
        <w:spacing w:line="360" w:lineRule="auto"/>
        <w:rPr>
          <w:rFonts w:ascii="Arial" w:hAnsi="Arial" w:cs="Arial"/>
          <w:sz w:val="22"/>
          <w:szCs w:val="22"/>
        </w:rPr>
      </w:pPr>
      <w:r w:rsidRPr="00235A96">
        <w:rPr>
          <w:rFonts w:ascii="Arial" w:hAnsi="Arial" w:cs="Arial"/>
          <w:sz w:val="22"/>
          <w:szCs w:val="22"/>
        </w:rPr>
        <w:t>Erikson's and Freud's ideas provide essential psychological insights that supplement medical and neurological approaches to dementia management. Erikson's paradigm offers a solid framework for resolving emotional and identity issues via compassionate, dignity-enhancing treatment. Freud's approach aids caretakers in understanding some behavioural characteristics as psychological defences, fostering empathy and emotional support.</w:t>
      </w:r>
    </w:p>
    <w:p w14:paraId="67AD450D" w14:textId="77777777" w:rsidR="000D59CE" w:rsidRPr="00235A96" w:rsidRDefault="009C3E31" w:rsidP="00235A96">
      <w:pPr>
        <w:spacing w:line="360" w:lineRule="auto"/>
        <w:rPr>
          <w:rFonts w:ascii="Arial" w:hAnsi="Arial" w:cs="Arial"/>
          <w:sz w:val="22"/>
          <w:szCs w:val="22"/>
        </w:rPr>
      </w:pPr>
      <w:r w:rsidRPr="00235A96">
        <w:rPr>
          <w:rFonts w:ascii="Arial" w:hAnsi="Arial" w:cs="Arial"/>
          <w:sz w:val="22"/>
          <w:szCs w:val="22"/>
        </w:rPr>
        <w:t>However, neither theory completely explains or manages dementia's complex and physiologically based behavioural symptoms. Integrating psychosocial views with biological and person-centred treatment techniques provides the most complete strategy for addressing the psychological and behavioural issues that persons with dementia encounter.</w:t>
      </w:r>
    </w:p>
    <w:p w14:paraId="7D3EF490" w14:textId="77777777" w:rsidR="00CC0BDC" w:rsidRPr="00235A96" w:rsidRDefault="00CC0BDC" w:rsidP="00235A96">
      <w:pPr>
        <w:spacing w:line="360" w:lineRule="auto"/>
        <w:rPr>
          <w:rFonts w:ascii="Arial" w:hAnsi="Arial" w:cs="Arial"/>
          <w:b/>
          <w:bCs/>
          <w:sz w:val="22"/>
          <w:szCs w:val="22"/>
        </w:rPr>
      </w:pPr>
    </w:p>
    <w:p w14:paraId="73392747" w14:textId="77777777" w:rsidR="009C3E31" w:rsidRPr="00235A96" w:rsidRDefault="009C3E31" w:rsidP="00235A96">
      <w:pPr>
        <w:spacing w:line="360" w:lineRule="auto"/>
        <w:rPr>
          <w:rFonts w:ascii="Arial" w:hAnsi="Arial" w:cs="Arial"/>
          <w:b/>
          <w:bCs/>
          <w:sz w:val="22"/>
          <w:szCs w:val="22"/>
        </w:rPr>
      </w:pPr>
    </w:p>
    <w:p w14:paraId="79AEE9EC" w14:textId="37213DE5" w:rsidR="004A7DDD" w:rsidRPr="00235A96" w:rsidRDefault="00BB5708" w:rsidP="00235A96">
      <w:pPr>
        <w:spacing w:line="360" w:lineRule="auto"/>
        <w:rPr>
          <w:rFonts w:ascii="Arial" w:hAnsi="Arial" w:cs="Arial"/>
          <w:b/>
          <w:bCs/>
          <w:sz w:val="22"/>
          <w:szCs w:val="22"/>
        </w:rPr>
      </w:pPr>
      <w:r>
        <w:rPr>
          <w:rFonts w:ascii="Arial" w:hAnsi="Arial" w:cs="Arial"/>
          <w:b/>
          <w:bCs/>
          <w:sz w:val="22"/>
          <w:szCs w:val="22"/>
        </w:rPr>
        <w:lastRenderedPageBreak/>
        <w:t>REFERENCES:</w:t>
      </w:r>
    </w:p>
    <w:p w14:paraId="4650EAA9" w14:textId="77777777" w:rsidR="004A7DDD" w:rsidRPr="00235A96" w:rsidRDefault="004A7DDD"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29472CD6" w14:textId="77777777" w:rsidR="004A6935" w:rsidRPr="00235A96" w:rsidRDefault="004A6935"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hAnsi="Arial" w:cs="Arial"/>
          <w:color w:val="37393C"/>
          <w:sz w:val="22"/>
          <w:szCs w:val="22"/>
        </w:rPr>
        <w:t>Alzheimer’s disease facts and figures</w:t>
      </w:r>
      <w:r w:rsidRPr="00235A96">
        <w:rPr>
          <w:rStyle w:val="apple-converted-space"/>
          <w:rFonts w:ascii="Arial" w:hAnsi="Arial" w:cs="Arial"/>
          <w:color w:val="37393C"/>
          <w:sz w:val="22"/>
          <w:szCs w:val="22"/>
          <w:shd w:val="clear" w:color="auto" w:fill="FFFFFF"/>
        </w:rPr>
        <w:t> </w:t>
      </w:r>
      <w:r w:rsidRPr="00235A96">
        <w:rPr>
          <w:rFonts w:ascii="Arial" w:hAnsi="Arial" w:cs="Arial"/>
          <w:color w:val="37393C"/>
          <w:sz w:val="22"/>
          <w:szCs w:val="22"/>
          <w:shd w:val="clear" w:color="auto" w:fill="FFFFFF"/>
        </w:rPr>
        <w:t xml:space="preserve">(no </w:t>
      </w:r>
      <w:r w:rsidR="0093494D" w:rsidRPr="00235A96">
        <w:rPr>
          <w:rFonts w:ascii="Arial" w:hAnsi="Arial" w:cs="Arial"/>
          <w:color w:val="37393C"/>
          <w:sz w:val="22"/>
          <w:szCs w:val="22"/>
          <w:shd w:val="clear" w:color="auto" w:fill="FFFFFF"/>
        </w:rPr>
        <w:t>date) Alzheimer’s</w:t>
      </w:r>
      <w:r w:rsidRPr="00235A96">
        <w:rPr>
          <w:rFonts w:ascii="Arial" w:hAnsi="Arial" w:cs="Arial"/>
          <w:color w:val="37393C"/>
          <w:sz w:val="22"/>
          <w:szCs w:val="22"/>
        </w:rPr>
        <w:t xml:space="preserve"> Association</w:t>
      </w:r>
      <w:r w:rsidRPr="00235A96">
        <w:rPr>
          <w:rFonts w:ascii="Arial" w:hAnsi="Arial" w:cs="Arial"/>
          <w:color w:val="37393C"/>
          <w:sz w:val="22"/>
          <w:szCs w:val="22"/>
          <w:shd w:val="clear" w:color="auto" w:fill="FFFFFF"/>
        </w:rPr>
        <w:t>. Available at: https://www.alz.org/alzheimers-dementia/facts-figures (Accessed: 13 December 2025).</w:t>
      </w:r>
    </w:p>
    <w:p w14:paraId="2A8FE69C" w14:textId="77777777" w:rsidR="009C3E31" w:rsidRPr="00235A96" w:rsidRDefault="004A7DDD"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Bartlett, R. and Connor, D. (2010) Broadening the dementia debate: Towards social citizenship. Policy Press.</w:t>
      </w:r>
    </w:p>
    <w:p w14:paraId="6D8EB27B"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16620149" w14:textId="77777777" w:rsidR="009C3E31" w:rsidRPr="00235A96" w:rsidRDefault="004A7DDD"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Choudhury, T.K. </w:t>
      </w:r>
      <w:hyperlink r:id="rId9" w:anchor="full-view-affiliation-2" w:tooltip="VA North Texas Healthcare System, Dallas." w:history="1">
        <w:r w:rsidR="000E24C8" w:rsidRPr="00235A96">
          <w:rPr>
            <w:rStyle w:val="Hyperlink"/>
            <w:rFonts w:ascii="Arial" w:hAnsi="Arial" w:cs="Arial"/>
            <w:color w:val="323A45"/>
            <w:sz w:val="22"/>
            <w:szCs w:val="22"/>
            <w:shd w:val="clear" w:color="auto" w:fill="F1F1F1"/>
            <w:vertAlign w:val="superscript"/>
          </w:rPr>
          <w:t>2</w:t>
        </w:r>
      </w:hyperlink>
      <w:r w:rsidR="000E24C8" w:rsidRPr="00235A96">
        <w:rPr>
          <w:rStyle w:val="comma"/>
          <w:rFonts w:ascii="Arial" w:hAnsi="Arial" w:cs="Arial"/>
          <w:color w:val="5B616B"/>
          <w:sz w:val="22"/>
          <w:szCs w:val="22"/>
        </w:rPr>
        <w:t>, </w:t>
      </w:r>
      <w:hyperlink r:id="rId10" w:history="1">
        <w:r w:rsidR="000E24C8" w:rsidRPr="00235A96">
          <w:rPr>
            <w:rStyle w:val="Hyperlink"/>
            <w:rFonts w:ascii="Arial" w:hAnsi="Arial" w:cs="Arial"/>
            <w:color w:val="0071BC"/>
            <w:sz w:val="22"/>
            <w:szCs w:val="22"/>
          </w:rPr>
          <w:t>Kendall C, John</w:t>
        </w:r>
      </w:hyperlink>
      <w:r w:rsidR="000E24C8" w:rsidRPr="00235A96">
        <w:rPr>
          <w:rStyle w:val="author-sup-separator"/>
          <w:rFonts w:ascii="Arial" w:hAnsi="Arial" w:cs="Arial"/>
          <w:color w:val="5B616B"/>
          <w:sz w:val="22"/>
          <w:szCs w:val="22"/>
          <w:vertAlign w:val="superscript"/>
        </w:rPr>
        <w:t> </w:t>
      </w:r>
      <w:r w:rsidR="000E24C8" w:rsidRPr="00235A96">
        <w:rPr>
          <w:rStyle w:val="comma"/>
          <w:rFonts w:ascii="Arial" w:hAnsi="Arial" w:cs="Arial"/>
          <w:color w:val="5B616B"/>
          <w:sz w:val="22"/>
          <w:szCs w:val="22"/>
        </w:rPr>
        <w:t> </w:t>
      </w:r>
      <w:hyperlink r:id="rId11" w:history="1">
        <w:r w:rsidR="000E24C8" w:rsidRPr="00235A96">
          <w:rPr>
            <w:rStyle w:val="Hyperlink"/>
            <w:rFonts w:ascii="Arial" w:hAnsi="Arial" w:cs="Arial"/>
            <w:color w:val="0071BC"/>
            <w:sz w:val="22"/>
            <w:szCs w:val="22"/>
          </w:rPr>
          <w:t>Robert K Garrett</w:t>
        </w:r>
      </w:hyperlink>
      <w:r w:rsidR="00811D52" w:rsidRPr="00235A96">
        <w:rPr>
          <w:rStyle w:val="authors-list-item"/>
          <w:rFonts w:ascii="Arial" w:hAnsi="Arial" w:cs="Arial"/>
          <w:color w:val="5B616B"/>
          <w:sz w:val="22"/>
          <w:szCs w:val="22"/>
        </w:rPr>
        <w:t xml:space="preserve"> and</w:t>
      </w:r>
      <w:r w:rsidR="000E24C8" w:rsidRPr="00235A96">
        <w:rPr>
          <w:rStyle w:val="author-sup-separator"/>
          <w:rFonts w:ascii="Arial" w:hAnsi="Arial" w:cs="Arial"/>
          <w:color w:val="5B616B"/>
          <w:sz w:val="22"/>
          <w:szCs w:val="22"/>
          <w:vertAlign w:val="superscript"/>
        </w:rPr>
        <w:t> </w:t>
      </w:r>
      <w:r w:rsidR="00811D52" w:rsidRPr="00235A96">
        <w:rPr>
          <w:rStyle w:val="authors-list-item"/>
          <w:rFonts w:ascii="Arial" w:hAnsi="Arial" w:cs="Arial"/>
          <w:color w:val="5B616B"/>
          <w:sz w:val="22"/>
          <w:szCs w:val="22"/>
          <w:shd w:val="clear" w:color="auto" w:fill="F1F1F1"/>
          <w:vertAlign w:val="superscript"/>
        </w:rPr>
        <w:t>,</w:t>
      </w:r>
      <w:hyperlink r:id="rId12" w:history="1">
        <w:r w:rsidR="000E24C8" w:rsidRPr="00235A96">
          <w:rPr>
            <w:rStyle w:val="Hyperlink"/>
            <w:rFonts w:ascii="Arial" w:hAnsi="Arial" w:cs="Arial"/>
            <w:color w:val="0071BC"/>
            <w:sz w:val="22"/>
            <w:szCs w:val="22"/>
          </w:rPr>
          <w:t>Brian H Stagner</w:t>
        </w:r>
      </w:hyperlink>
      <w:r w:rsidR="000E24C8" w:rsidRPr="00235A96">
        <w:rPr>
          <w:rStyle w:val="author-sup-separator"/>
          <w:rFonts w:ascii="Arial" w:hAnsi="Arial" w:cs="Arial"/>
          <w:color w:val="5B616B"/>
          <w:sz w:val="22"/>
          <w:szCs w:val="22"/>
          <w:vertAlign w:val="superscript"/>
        </w:rPr>
        <w:t> </w:t>
      </w:r>
      <w:hyperlink r:id="rId13" w:anchor="full-view-affiliation-1" w:tooltip="Texas A&amp;M University, Department of Psychological and Brain Sciences, College Station." w:history="1">
        <w:r w:rsidR="000E24C8" w:rsidRPr="00235A96">
          <w:rPr>
            <w:rStyle w:val="Hyperlink"/>
            <w:rFonts w:ascii="Arial" w:hAnsi="Arial" w:cs="Arial"/>
            <w:color w:val="323A45"/>
            <w:sz w:val="22"/>
            <w:szCs w:val="22"/>
            <w:shd w:val="clear" w:color="auto" w:fill="F1F1F1"/>
            <w:vertAlign w:val="superscript"/>
          </w:rPr>
          <w:t>1</w:t>
        </w:r>
      </w:hyperlink>
      <w:r w:rsidR="00C35372" w:rsidRPr="00235A96">
        <w:rPr>
          <w:rFonts w:ascii="Arial" w:eastAsia="Times New Roman" w:hAnsi="Arial" w:cs="Arial"/>
          <w:color w:val="37393C"/>
          <w:kern w:val="0"/>
          <w:sz w:val="22"/>
          <w:szCs w:val="22"/>
          <w:lang w:eastAsia="en-GB"/>
          <w14:ligatures w14:val="none"/>
        </w:rPr>
        <w:t xml:space="preserve"> </w:t>
      </w:r>
      <w:r w:rsidRPr="00235A96">
        <w:rPr>
          <w:rFonts w:ascii="Arial" w:eastAsia="Times New Roman" w:hAnsi="Arial" w:cs="Arial"/>
          <w:color w:val="37393C"/>
          <w:kern w:val="0"/>
          <w:sz w:val="22"/>
          <w:szCs w:val="22"/>
          <w:lang w:eastAsia="en-GB"/>
          <w14:ligatures w14:val="none"/>
        </w:rPr>
        <w:t>2020) ‘Considering psychodynamic therapy for older adults’, </w:t>
      </w:r>
      <w:r w:rsidRPr="00235A96">
        <w:rPr>
          <w:rFonts w:ascii="Arial" w:eastAsia="Times New Roman" w:hAnsi="Arial" w:cs="Arial"/>
          <w:i/>
          <w:iCs/>
          <w:color w:val="37393C"/>
          <w:kern w:val="0"/>
          <w:sz w:val="22"/>
          <w:szCs w:val="22"/>
          <w:lang w:eastAsia="en-GB"/>
          <w14:ligatures w14:val="none"/>
        </w:rPr>
        <w:t>Psychodynamic psychiatry</w:t>
      </w:r>
      <w:r w:rsidRPr="00235A96">
        <w:rPr>
          <w:rFonts w:ascii="Arial" w:eastAsia="Times New Roman" w:hAnsi="Arial" w:cs="Arial"/>
          <w:color w:val="37393C"/>
          <w:kern w:val="0"/>
          <w:sz w:val="22"/>
          <w:szCs w:val="22"/>
          <w:lang w:eastAsia="en-GB"/>
          <w14:ligatures w14:val="none"/>
        </w:rPr>
        <w:t xml:space="preserve">, 48(2), pp. 152–162. Available at: </w:t>
      </w:r>
      <w:hyperlink r:id="rId14" w:history="1">
        <w:r w:rsidR="009C3E31" w:rsidRPr="00235A96">
          <w:rPr>
            <w:rStyle w:val="Hyperlink"/>
            <w:rFonts w:ascii="Arial" w:eastAsia="Times New Roman" w:hAnsi="Arial" w:cs="Arial"/>
            <w:kern w:val="0"/>
            <w:sz w:val="22"/>
            <w:szCs w:val="22"/>
            <w:lang w:eastAsia="en-GB"/>
            <w14:ligatures w14:val="none"/>
          </w:rPr>
          <w:t>https://doi.org/10.1521/pdps.2020.48.2.152</w:t>
        </w:r>
      </w:hyperlink>
      <w:r w:rsidRPr="00235A96">
        <w:rPr>
          <w:rFonts w:ascii="Arial" w:eastAsia="Times New Roman" w:hAnsi="Arial" w:cs="Arial"/>
          <w:color w:val="37393C"/>
          <w:kern w:val="0"/>
          <w:sz w:val="22"/>
          <w:szCs w:val="22"/>
          <w:lang w:eastAsia="en-GB"/>
          <w14:ligatures w14:val="none"/>
        </w:rPr>
        <w:t>.</w:t>
      </w:r>
    </w:p>
    <w:p w14:paraId="48D816E0"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24F2628C" w14:textId="77777777" w:rsidR="009C3E31" w:rsidRPr="00235A96" w:rsidRDefault="002A68D5"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Erikson, E.H. (1982) </w:t>
      </w:r>
      <w:r w:rsidRPr="00235A96">
        <w:rPr>
          <w:rFonts w:ascii="Arial" w:eastAsia="Times New Roman" w:hAnsi="Arial" w:cs="Arial"/>
          <w:i/>
          <w:iCs/>
          <w:color w:val="37393C"/>
          <w:kern w:val="0"/>
          <w:sz w:val="22"/>
          <w:szCs w:val="22"/>
          <w:lang w:eastAsia="en-GB"/>
          <w14:ligatures w14:val="none"/>
        </w:rPr>
        <w:t>The life cycle completed: A review</w:t>
      </w:r>
      <w:r w:rsidRPr="00235A96">
        <w:rPr>
          <w:rFonts w:ascii="Arial" w:eastAsia="Times New Roman" w:hAnsi="Arial" w:cs="Arial"/>
          <w:color w:val="37393C"/>
          <w:kern w:val="0"/>
          <w:sz w:val="22"/>
          <w:szCs w:val="22"/>
          <w:lang w:eastAsia="en-GB"/>
          <w14:ligatures w14:val="none"/>
        </w:rPr>
        <w:t>. W.W. Norton &amp; Company.</w:t>
      </w:r>
    </w:p>
    <w:p w14:paraId="01BB602B"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0C64F3CB" w14:textId="77777777" w:rsidR="00E04429" w:rsidRPr="00235A96" w:rsidRDefault="00E04429" w:rsidP="00235A96">
      <w:pPr>
        <w:spacing w:line="360" w:lineRule="auto"/>
        <w:rPr>
          <w:rFonts w:ascii="Arial" w:eastAsia="Times New Roman" w:hAnsi="Arial" w:cs="Arial"/>
          <w:color w:val="5B616B"/>
          <w:kern w:val="0"/>
          <w:sz w:val="22"/>
          <w:szCs w:val="22"/>
          <w:lang w:eastAsia="en-GB"/>
          <w14:ligatures w14:val="none"/>
        </w:rPr>
      </w:pPr>
      <w:hyperlink r:id="rId15" w:history="1">
        <w:r w:rsidRPr="00235A96">
          <w:rPr>
            <w:rFonts w:ascii="Arial" w:eastAsia="Times New Roman" w:hAnsi="Arial" w:cs="Arial"/>
            <w:color w:val="0071BC"/>
            <w:kern w:val="0"/>
            <w:sz w:val="22"/>
            <w:szCs w:val="22"/>
            <w:u w:val="single"/>
            <w:lang w:eastAsia="en-GB"/>
            <w14:ligatures w14:val="none"/>
          </w:rPr>
          <w:t>Mahdiyeh Abbasi</w:t>
        </w:r>
      </w:hyperlink>
      <w:r w:rsidRPr="00235A96">
        <w:rPr>
          <w:rFonts w:ascii="Arial" w:eastAsia="Times New Roman" w:hAnsi="Arial" w:cs="Arial"/>
          <w:color w:val="5B616B"/>
          <w:kern w:val="0"/>
          <w:sz w:val="22"/>
          <w:szCs w:val="22"/>
          <w:vertAlign w:val="superscript"/>
          <w:lang w:eastAsia="en-GB"/>
          <w14:ligatures w14:val="none"/>
        </w:rPr>
        <w:t> </w:t>
      </w:r>
      <w:hyperlink r:id="rId16" w:anchor="full-view-affiliation-1" w:tooltip="Department of Psychiatric Nursing, School of Nursing and Midwifery, Urmia University of Medical Sciences, Urmia, Iran." w:history="1">
        <w:r w:rsidRPr="00235A96">
          <w:rPr>
            <w:rFonts w:ascii="Arial" w:eastAsia="Times New Roman" w:hAnsi="Arial" w:cs="Arial"/>
            <w:color w:val="323A45"/>
            <w:kern w:val="0"/>
            <w:sz w:val="22"/>
            <w:szCs w:val="22"/>
            <w:u w:val="single"/>
            <w:shd w:val="clear" w:color="auto" w:fill="F1F1F1"/>
            <w:vertAlign w:val="superscript"/>
            <w:lang w:eastAsia="en-GB"/>
            <w14:ligatures w14:val="none"/>
          </w:rPr>
          <w:t>1</w:t>
        </w:r>
      </w:hyperlink>
      <w:r w:rsidRPr="00235A96">
        <w:rPr>
          <w:rFonts w:ascii="Arial" w:eastAsia="Times New Roman" w:hAnsi="Arial" w:cs="Arial"/>
          <w:color w:val="5B616B"/>
          <w:kern w:val="0"/>
          <w:sz w:val="22"/>
          <w:szCs w:val="22"/>
          <w:lang w:eastAsia="en-GB"/>
          <w14:ligatures w14:val="none"/>
        </w:rPr>
        <w:t>, </w:t>
      </w:r>
      <w:hyperlink r:id="rId17" w:history="1">
        <w:r w:rsidRPr="00235A96">
          <w:rPr>
            <w:rFonts w:ascii="Arial" w:eastAsia="Times New Roman" w:hAnsi="Arial" w:cs="Arial"/>
            <w:color w:val="0071BC"/>
            <w:kern w:val="0"/>
            <w:sz w:val="22"/>
            <w:szCs w:val="22"/>
            <w:u w:val="single"/>
            <w:lang w:eastAsia="en-GB"/>
            <w14:ligatures w14:val="none"/>
          </w:rPr>
          <w:t>Moloud Radfar</w:t>
        </w:r>
      </w:hyperlink>
      <w:r w:rsidRPr="00235A96">
        <w:rPr>
          <w:rFonts w:ascii="Arial" w:eastAsia="Times New Roman" w:hAnsi="Arial" w:cs="Arial"/>
          <w:color w:val="5B616B"/>
          <w:kern w:val="0"/>
          <w:sz w:val="22"/>
          <w:szCs w:val="22"/>
          <w:vertAlign w:val="superscript"/>
          <w:lang w:eastAsia="en-GB"/>
          <w14:ligatures w14:val="none"/>
        </w:rPr>
        <w:t> </w:t>
      </w:r>
      <w:hyperlink r:id="rId18" w:anchor="full-view-affiliation-2" w:tooltip="Patient Safety Research Center, Clinical Rsearch Institue, School of Nursing and Midwifery, Urmia University of Medical Sciences, Urmia, Iran. Electronic address: radfar.m@umsu.ac.ir." w:history="1">
        <w:r w:rsidRPr="00235A96">
          <w:rPr>
            <w:rFonts w:ascii="Arial" w:eastAsia="Times New Roman" w:hAnsi="Arial" w:cs="Arial"/>
            <w:color w:val="323A45"/>
            <w:kern w:val="0"/>
            <w:sz w:val="22"/>
            <w:szCs w:val="22"/>
            <w:u w:val="single"/>
            <w:shd w:val="clear" w:color="auto" w:fill="F1F1F1"/>
            <w:vertAlign w:val="superscript"/>
            <w:lang w:eastAsia="en-GB"/>
            <w14:ligatures w14:val="none"/>
          </w:rPr>
          <w:t>2</w:t>
        </w:r>
      </w:hyperlink>
      <w:r w:rsidRPr="00235A96">
        <w:rPr>
          <w:rFonts w:ascii="Arial" w:eastAsia="Times New Roman" w:hAnsi="Arial" w:cs="Arial"/>
          <w:color w:val="5B616B"/>
          <w:kern w:val="0"/>
          <w:sz w:val="22"/>
          <w:szCs w:val="22"/>
          <w:lang w:eastAsia="en-GB"/>
          <w14:ligatures w14:val="none"/>
        </w:rPr>
        <w:t>, </w:t>
      </w:r>
      <w:hyperlink r:id="rId19" w:history="1">
        <w:r w:rsidRPr="00235A96">
          <w:rPr>
            <w:rFonts w:ascii="Arial" w:eastAsia="Times New Roman" w:hAnsi="Arial" w:cs="Arial"/>
            <w:color w:val="0071BC"/>
            <w:kern w:val="0"/>
            <w:sz w:val="22"/>
            <w:szCs w:val="22"/>
            <w:u w:val="single"/>
            <w:lang w:eastAsia="en-GB"/>
            <w14:ligatures w14:val="none"/>
          </w:rPr>
          <w:t>Hossein Jafarizadeh</w:t>
        </w:r>
      </w:hyperlink>
      <w:r w:rsidRPr="00235A96">
        <w:rPr>
          <w:rFonts w:ascii="Arial" w:eastAsia="Times New Roman" w:hAnsi="Arial" w:cs="Arial"/>
          <w:color w:val="5B616B"/>
          <w:kern w:val="0"/>
          <w:sz w:val="22"/>
          <w:szCs w:val="22"/>
          <w:vertAlign w:val="superscript"/>
          <w:lang w:eastAsia="en-GB"/>
          <w14:ligatures w14:val="none"/>
        </w:rPr>
        <w:t> </w:t>
      </w:r>
      <w:hyperlink r:id="rId20" w:anchor="full-view-affiliation-3" w:tooltip="School of Nursing and Midwifery, Urmia University of Medical Sciences, Urmia, Iran." w:history="1">
        <w:r w:rsidRPr="00235A96">
          <w:rPr>
            <w:rFonts w:ascii="Arial" w:eastAsia="Times New Roman" w:hAnsi="Arial" w:cs="Arial"/>
            <w:color w:val="323A45"/>
            <w:kern w:val="0"/>
            <w:sz w:val="22"/>
            <w:szCs w:val="22"/>
            <w:u w:val="single"/>
            <w:shd w:val="clear" w:color="auto" w:fill="F1F1F1"/>
            <w:vertAlign w:val="superscript"/>
            <w:lang w:eastAsia="en-GB"/>
            <w14:ligatures w14:val="none"/>
          </w:rPr>
          <w:t>3</w:t>
        </w:r>
      </w:hyperlink>
      <w:r w:rsidRPr="00235A96">
        <w:rPr>
          <w:rFonts w:ascii="Arial" w:eastAsia="Times New Roman" w:hAnsi="Arial" w:cs="Arial"/>
          <w:color w:val="5B616B"/>
          <w:kern w:val="0"/>
          <w:sz w:val="22"/>
          <w:szCs w:val="22"/>
          <w:lang w:eastAsia="en-GB"/>
          <w14:ligatures w14:val="none"/>
        </w:rPr>
        <w:t xml:space="preserve">, and </w:t>
      </w:r>
      <w:hyperlink r:id="rId21" w:history="1">
        <w:r w:rsidRPr="00235A96">
          <w:rPr>
            <w:rFonts w:ascii="Arial" w:eastAsia="Times New Roman" w:hAnsi="Arial" w:cs="Arial"/>
            <w:color w:val="0071BC"/>
            <w:kern w:val="0"/>
            <w:sz w:val="22"/>
            <w:szCs w:val="22"/>
            <w:u w:val="single"/>
            <w:lang w:eastAsia="en-GB"/>
            <w14:ligatures w14:val="none"/>
          </w:rPr>
          <w:t>Hamidreza Khalkhali</w:t>
        </w:r>
      </w:hyperlink>
      <w:r w:rsidRPr="00235A96">
        <w:rPr>
          <w:rFonts w:ascii="Arial" w:eastAsia="Times New Roman" w:hAnsi="Arial" w:cs="Arial"/>
          <w:color w:val="5B616B"/>
          <w:kern w:val="0"/>
          <w:sz w:val="22"/>
          <w:szCs w:val="22"/>
          <w:vertAlign w:val="superscript"/>
          <w:lang w:eastAsia="en-GB"/>
          <w14:ligatures w14:val="none"/>
        </w:rPr>
        <w:t> </w:t>
      </w:r>
      <w:hyperlink r:id="rId22" w:anchor="full-view-affiliation-4" w:tooltip="Department of Biostatistics and Epidemiology, School of Medicine, Urmia University of Medical Sciences." w:history="1">
        <w:r w:rsidRPr="00235A96">
          <w:rPr>
            <w:rFonts w:ascii="Arial" w:eastAsia="Times New Roman" w:hAnsi="Arial" w:cs="Arial"/>
            <w:color w:val="323A45"/>
            <w:kern w:val="0"/>
            <w:sz w:val="22"/>
            <w:szCs w:val="22"/>
            <w:u w:val="single"/>
            <w:shd w:val="clear" w:color="auto" w:fill="F1F1F1"/>
            <w:vertAlign w:val="superscript"/>
            <w:lang w:eastAsia="en-GB"/>
            <w14:ligatures w14:val="none"/>
          </w:rPr>
          <w:t>4</w:t>
        </w:r>
      </w:hyperlink>
    </w:p>
    <w:p w14:paraId="17E95FA2" w14:textId="77777777" w:rsidR="009C3E31" w:rsidRPr="00235A96" w:rsidRDefault="00E04429"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 xml:space="preserve"> (2025) ‘Does life story work based on Erikson’s theory enhance psychological well-being in elderly residents of nursing homes? A randomised controlled trial’, </w:t>
      </w:r>
      <w:r w:rsidRPr="00235A96">
        <w:rPr>
          <w:rFonts w:ascii="Arial" w:eastAsia="Times New Roman" w:hAnsi="Arial" w:cs="Arial"/>
          <w:i/>
          <w:iCs/>
          <w:color w:val="37393C"/>
          <w:kern w:val="0"/>
          <w:sz w:val="22"/>
          <w:szCs w:val="22"/>
          <w:lang w:eastAsia="en-GB"/>
          <w14:ligatures w14:val="none"/>
        </w:rPr>
        <w:t>Geriatric nursing (New York, N.Y.)</w:t>
      </w:r>
      <w:r w:rsidRPr="00235A96">
        <w:rPr>
          <w:rFonts w:ascii="Arial" w:eastAsia="Times New Roman" w:hAnsi="Arial" w:cs="Arial"/>
          <w:color w:val="37393C"/>
          <w:kern w:val="0"/>
          <w:sz w:val="22"/>
          <w:szCs w:val="22"/>
          <w:lang w:eastAsia="en-GB"/>
          <w14:ligatures w14:val="none"/>
        </w:rPr>
        <w:t xml:space="preserve">, 61, pp. 140–148. Available at: </w:t>
      </w:r>
      <w:hyperlink r:id="rId23" w:history="1">
        <w:r w:rsidRPr="00235A96">
          <w:rPr>
            <w:rStyle w:val="Hyperlink"/>
            <w:rFonts w:ascii="Arial" w:eastAsia="Times New Roman" w:hAnsi="Arial" w:cs="Arial"/>
            <w:kern w:val="0"/>
            <w:sz w:val="22"/>
            <w:szCs w:val="22"/>
            <w:lang w:eastAsia="en-GB"/>
            <w14:ligatures w14:val="none"/>
          </w:rPr>
          <w:t>https://doi.org/10.1016/j.gerinurse.2024.10.066</w:t>
        </w:r>
      </w:hyperlink>
      <w:r w:rsidRPr="00235A96">
        <w:rPr>
          <w:rFonts w:ascii="Arial" w:eastAsia="Times New Roman" w:hAnsi="Arial" w:cs="Arial"/>
          <w:color w:val="37393C"/>
          <w:kern w:val="0"/>
          <w:sz w:val="22"/>
          <w:szCs w:val="22"/>
          <w:lang w:eastAsia="en-GB"/>
          <w14:ligatures w14:val="none"/>
        </w:rPr>
        <w:t>.</w:t>
      </w:r>
    </w:p>
    <w:p w14:paraId="6F068CC0"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69529A92" w14:textId="77777777" w:rsidR="009C3E31" w:rsidRPr="00235A96" w:rsidRDefault="009C3E31" w:rsidP="00235A96">
      <w:pPr>
        <w:shd w:val="clear" w:color="auto" w:fill="FFFFFF"/>
        <w:spacing w:line="360" w:lineRule="auto"/>
        <w:rPr>
          <w:rFonts w:ascii="Arial" w:hAnsi="Arial" w:cs="Arial"/>
          <w:color w:val="37393C"/>
          <w:sz w:val="22"/>
          <w:szCs w:val="22"/>
          <w:shd w:val="clear" w:color="auto" w:fill="FFFFFF"/>
        </w:rPr>
      </w:pPr>
      <w:r w:rsidRPr="00235A96">
        <w:rPr>
          <w:rFonts w:ascii="Arial" w:hAnsi="Arial" w:cs="Arial"/>
          <w:color w:val="37393C"/>
          <w:sz w:val="22"/>
          <w:szCs w:val="22"/>
          <w:shd w:val="clear" w:color="auto" w:fill="FFFFFF"/>
        </w:rPr>
        <w:t>Malone, J.C.</w:t>
      </w:r>
      <w:r w:rsidRPr="00235A96">
        <w:rPr>
          <w:rFonts w:ascii="Arial" w:hAnsi="Arial" w:cs="Arial"/>
          <w:sz w:val="22"/>
          <w:szCs w:val="22"/>
        </w:rPr>
        <w:t xml:space="preserve"> </w:t>
      </w:r>
      <w:hyperlink r:id="rId24" w:history="1">
        <w:r w:rsidRPr="00235A96">
          <w:rPr>
            <w:rStyle w:val="name"/>
            <w:rFonts w:ascii="Arial" w:hAnsi="Arial" w:cs="Arial"/>
            <w:color w:val="54278F"/>
            <w:sz w:val="22"/>
            <w:szCs w:val="22"/>
            <w:u w:val="single"/>
          </w:rPr>
          <w:t>Sabrina R Liu</w:t>
        </w:r>
      </w:hyperlink>
      <w:r w:rsidRPr="00235A96">
        <w:rPr>
          <w:rStyle w:val="apple-converted-space"/>
          <w:rFonts w:ascii="Arial" w:hAnsi="Arial" w:cs="Arial"/>
          <w:color w:val="1B1B1B"/>
          <w:sz w:val="22"/>
          <w:szCs w:val="22"/>
          <w:shd w:val="clear" w:color="auto" w:fill="FFFFFF"/>
        </w:rPr>
        <w:t> </w:t>
      </w:r>
      <w:r w:rsidRPr="00235A96">
        <w:rPr>
          <w:rFonts w:ascii="Arial" w:hAnsi="Arial" w:cs="Arial"/>
          <w:color w:val="1B1B1B"/>
          <w:sz w:val="22"/>
          <w:szCs w:val="22"/>
          <w:vertAlign w:val="superscript"/>
        </w:rPr>
        <w:t>1</w:t>
      </w:r>
      <w:r w:rsidRPr="00235A96">
        <w:rPr>
          <w:rFonts w:ascii="Arial" w:hAnsi="Arial" w:cs="Arial"/>
          <w:color w:val="1B1B1B"/>
          <w:sz w:val="22"/>
          <w:szCs w:val="22"/>
          <w:shd w:val="clear" w:color="auto" w:fill="FFFFFF"/>
        </w:rPr>
        <w:t>,</w:t>
      </w:r>
      <w:r w:rsidRPr="00235A96">
        <w:rPr>
          <w:rStyle w:val="apple-converted-space"/>
          <w:rFonts w:ascii="Arial" w:hAnsi="Arial" w:cs="Arial"/>
          <w:color w:val="1B1B1B"/>
          <w:sz w:val="22"/>
          <w:szCs w:val="22"/>
          <w:shd w:val="clear" w:color="auto" w:fill="FFFFFF"/>
        </w:rPr>
        <w:t> </w:t>
      </w:r>
      <w:hyperlink r:id="rId25" w:history="1">
        <w:r w:rsidRPr="00235A96">
          <w:rPr>
            <w:rStyle w:val="name"/>
            <w:rFonts w:ascii="Arial" w:hAnsi="Arial" w:cs="Arial"/>
            <w:color w:val="54278F"/>
            <w:sz w:val="22"/>
            <w:szCs w:val="22"/>
            <w:u w:val="single"/>
          </w:rPr>
          <w:t>George E Vaillant</w:t>
        </w:r>
      </w:hyperlink>
      <w:r w:rsidRPr="00235A96">
        <w:rPr>
          <w:rStyle w:val="apple-converted-space"/>
          <w:rFonts w:ascii="Arial" w:hAnsi="Arial" w:cs="Arial"/>
          <w:color w:val="1B1B1B"/>
          <w:sz w:val="22"/>
          <w:szCs w:val="22"/>
          <w:shd w:val="clear" w:color="auto" w:fill="FFFFFF"/>
        </w:rPr>
        <w:t> </w:t>
      </w:r>
      <w:r w:rsidRPr="00235A96">
        <w:rPr>
          <w:rFonts w:ascii="Arial" w:hAnsi="Arial" w:cs="Arial"/>
          <w:color w:val="1B1B1B"/>
          <w:sz w:val="22"/>
          <w:szCs w:val="22"/>
          <w:vertAlign w:val="superscript"/>
        </w:rPr>
        <w:t>1</w:t>
      </w:r>
      <w:r w:rsidRPr="00235A96">
        <w:rPr>
          <w:rFonts w:ascii="Arial" w:hAnsi="Arial" w:cs="Arial"/>
          <w:color w:val="1B1B1B"/>
          <w:sz w:val="22"/>
          <w:szCs w:val="22"/>
          <w:shd w:val="clear" w:color="auto" w:fill="FFFFFF"/>
        </w:rPr>
        <w:t>,</w:t>
      </w:r>
      <w:r w:rsidRPr="00235A96">
        <w:rPr>
          <w:rStyle w:val="apple-converted-space"/>
          <w:rFonts w:ascii="Arial" w:hAnsi="Arial" w:cs="Arial"/>
          <w:color w:val="1B1B1B"/>
          <w:sz w:val="22"/>
          <w:szCs w:val="22"/>
          <w:shd w:val="clear" w:color="auto" w:fill="FFFFFF"/>
        </w:rPr>
        <w:t> </w:t>
      </w:r>
      <w:hyperlink r:id="rId26" w:history="1">
        <w:r w:rsidRPr="00235A96">
          <w:rPr>
            <w:rStyle w:val="name"/>
            <w:rFonts w:ascii="Arial" w:hAnsi="Arial" w:cs="Arial"/>
            <w:color w:val="54278F"/>
            <w:sz w:val="22"/>
            <w:szCs w:val="22"/>
            <w:u w:val="single"/>
          </w:rPr>
          <w:t>Dorene M Rentz</w:t>
        </w:r>
      </w:hyperlink>
      <w:r w:rsidRPr="00235A96">
        <w:rPr>
          <w:rStyle w:val="apple-converted-space"/>
          <w:rFonts w:ascii="Arial" w:hAnsi="Arial" w:cs="Arial"/>
          <w:color w:val="1B1B1B"/>
          <w:sz w:val="22"/>
          <w:szCs w:val="22"/>
          <w:shd w:val="clear" w:color="auto" w:fill="FFFFFF"/>
        </w:rPr>
        <w:t> </w:t>
      </w:r>
      <w:r w:rsidRPr="00235A96">
        <w:rPr>
          <w:rFonts w:ascii="Arial" w:hAnsi="Arial" w:cs="Arial"/>
          <w:color w:val="1B1B1B"/>
          <w:sz w:val="22"/>
          <w:szCs w:val="22"/>
          <w:vertAlign w:val="superscript"/>
        </w:rPr>
        <w:t>1</w:t>
      </w:r>
      <w:r w:rsidRPr="00235A96">
        <w:rPr>
          <w:rFonts w:ascii="Arial" w:hAnsi="Arial" w:cs="Arial"/>
          <w:color w:val="1B1B1B"/>
          <w:sz w:val="22"/>
          <w:szCs w:val="22"/>
          <w:shd w:val="clear" w:color="auto" w:fill="FFFFFF"/>
        </w:rPr>
        <w:t>,</w:t>
      </w:r>
      <w:r w:rsidRPr="00235A96">
        <w:rPr>
          <w:rStyle w:val="apple-converted-space"/>
          <w:rFonts w:ascii="Arial" w:hAnsi="Arial" w:cs="Arial"/>
          <w:color w:val="1B1B1B"/>
          <w:sz w:val="22"/>
          <w:szCs w:val="22"/>
          <w:shd w:val="clear" w:color="auto" w:fill="FFFFFF"/>
        </w:rPr>
        <w:t> </w:t>
      </w:r>
      <w:hyperlink r:id="rId27" w:history="1">
        <w:r w:rsidRPr="00235A96">
          <w:rPr>
            <w:rStyle w:val="name"/>
            <w:rFonts w:ascii="Arial" w:hAnsi="Arial" w:cs="Arial"/>
            <w:color w:val="54278F"/>
            <w:sz w:val="22"/>
            <w:szCs w:val="22"/>
            <w:u w:val="single"/>
          </w:rPr>
          <w:t>Robert J Waldinger</w:t>
        </w:r>
      </w:hyperlink>
      <w:r w:rsidRPr="00235A96">
        <w:rPr>
          <w:rStyle w:val="apple-converted-space"/>
          <w:rFonts w:ascii="Arial" w:hAnsi="Arial" w:cs="Arial"/>
          <w:color w:val="1B1B1B"/>
          <w:sz w:val="22"/>
          <w:szCs w:val="22"/>
          <w:shd w:val="clear" w:color="auto" w:fill="FFFFFF"/>
        </w:rPr>
        <w:t> </w:t>
      </w:r>
      <w:r w:rsidRPr="00235A96">
        <w:rPr>
          <w:rFonts w:ascii="Arial" w:hAnsi="Arial" w:cs="Arial"/>
          <w:color w:val="37393C"/>
          <w:sz w:val="22"/>
          <w:szCs w:val="22"/>
          <w:shd w:val="clear" w:color="auto" w:fill="FFFFFF"/>
        </w:rPr>
        <w:t xml:space="preserve">(2016) ‘Midlife </w:t>
      </w:r>
      <w:proofErr w:type="spellStart"/>
      <w:r w:rsidRPr="00235A96">
        <w:rPr>
          <w:rFonts w:ascii="Arial" w:hAnsi="Arial" w:cs="Arial"/>
          <w:color w:val="37393C"/>
          <w:sz w:val="22"/>
          <w:szCs w:val="22"/>
          <w:shd w:val="clear" w:color="auto" w:fill="FFFFFF"/>
        </w:rPr>
        <w:t>Eriksonian</w:t>
      </w:r>
      <w:proofErr w:type="spellEnd"/>
      <w:r w:rsidRPr="00235A96">
        <w:rPr>
          <w:rFonts w:ascii="Arial" w:hAnsi="Arial" w:cs="Arial"/>
          <w:color w:val="37393C"/>
          <w:sz w:val="22"/>
          <w:szCs w:val="22"/>
          <w:shd w:val="clear" w:color="auto" w:fill="FFFFFF"/>
        </w:rPr>
        <w:t xml:space="preserve"> psychosocial development: Setting the stage for late-life cognitive and emotional health’,</w:t>
      </w:r>
      <w:r w:rsidRPr="00235A96">
        <w:rPr>
          <w:rStyle w:val="apple-converted-space"/>
          <w:rFonts w:ascii="Arial" w:hAnsi="Arial" w:cs="Arial"/>
          <w:color w:val="37393C"/>
          <w:sz w:val="22"/>
          <w:szCs w:val="22"/>
          <w:shd w:val="clear" w:color="auto" w:fill="FFFFFF"/>
        </w:rPr>
        <w:t> </w:t>
      </w:r>
      <w:r w:rsidRPr="00235A96">
        <w:rPr>
          <w:rFonts w:ascii="Arial" w:hAnsi="Arial" w:cs="Arial"/>
          <w:color w:val="37393C"/>
          <w:sz w:val="22"/>
          <w:szCs w:val="22"/>
        </w:rPr>
        <w:t>Developmental psychology</w:t>
      </w:r>
      <w:r w:rsidRPr="00235A96">
        <w:rPr>
          <w:rFonts w:ascii="Arial" w:hAnsi="Arial" w:cs="Arial"/>
          <w:color w:val="37393C"/>
          <w:sz w:val="22"/>
          <w:szCs w:val="22"/>
          <w:shd w:val="clear" w:color="auto" w:fill="FFFFFF"/>
        </w:rPr>
        <w:t xml:space="preserve">, 52(3), pp. 496–508. Available at: </w:t>
      </w:r>
      <w:hyperlink r:id="rId28" w:history="1">
        <w:r w:rsidRPr="00235A96">
          <w:rPr>
            <w:rStyle w:val="Hyperlink"/>
            <w:rFonts w:ascii="Arial" w:hAnsi="Arial" w:cs="Arial"/>
            <w:sz w:val="22"/>
            <w:szCs w:val="22"/>
            <w:shd w:val="clear" w:color="auto" w:fill="FFFFFF"/>
          </w:rPr>
          <w:t>https://doi.org/10.1037/a0039875</w:t>
        </w:r>
      </w:hyperlink>
      <w:r w:rsidRPr="00235A96">
        <w:rPr>
          <w:rFonts w:ascii="Arial" w:hAnsi="Arial" w:cs="Arial"/>
          <w:color w:val="37393C"/>
          <w:sz w:val="22"/>
          <w:szCs w:val="22"/>
          <w:shd w:val="clear" w:color="auto" w:fill="FFFFFF"/>
        </w:rPr>
        <w:t>.</w:t>
      </w:r>
    </w:p>
    <w:p w14:paraId="2100BC04" w14:textId="77777777" w:rsidR="009C3E31" w:rsidRPr="00235A96" w:rsidRDefault="009C3E31" w:rsidP="00235A96">
      <w:pPr>
        <w:shd w:val="clear" w:color="auto" w:fill="FFFFFF"/>
        <w:spacing w:line="360" w:lineRule="auto"/>
        <w:rPr>
          <w:rFonts w:ascii="Arial" w:hAnsi="Arial" w:cs="Arial"/>
          <w:color w:val="37393C"/>
          <w:sz w:val="22"/>
          <w:szCs w:val="22"/>
          <w:shd w:val="clear" w:color="auto" w:fill="FFFFFF"/>
        </w:rPr>
      </w:pPr>
    </w:p>
    <w:p w14:paraId="3439AB4A" w14:textId="77777777" w:rsidR="002A68D5" w:rsidRPr="00235A96" w:rsidRDefault="002A68D5"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McLeod, S. (2022) </w:t>
      </w:r>
      <w:r w:rsidRPr="00235A96">
        <w:rPr>
          <w:rFonts w:ascii="Arial" w:eastAsia="Times New Roman" w:hAnsi="Arial" w:cs="Arial"/>
          <w:i/>
          <w:iCs/>
          <w:color w:val="37393C"/>
          <w:kern w:val="0"/>
          <w:sz w:val="22"/>
          <w:szCs w:val="22"/>
          <w:lang w:eastAsia="en-GB"/>
          <w14:ligatures w14:val="none"/>
        </w:rPr>
        <w:t xml:space="preserve">Freud’s psychosexual theory and 5 stages of human </w:t>
      </w:r>
      <w:r w:rsidRPr="00235A96">
        <w:rPr>
          <w:rFonts w:ascii="Arial" w:eastAsia="Times New Roman" w:hAnsi="Arial" w:cs="Arial"/>
          <w:color w:val="37393C"/>
          <w:kern w:val="0"/>
          <w:sz w:val="22"/>
          <w:szCs w:val="22"/>
          <w:lang w:eastAsia="en-GB"/>
          <w14:ligatures w14:val="none"/>
        </w:rPr>
        <w:t>development, Simply Psychology. Available at: https://www.simplypsychology.org/psychosexual.html (Accessed: 8 December 2025).</w:t>
      </w:r>
    </w:p>
    <w:p w14:paraId="236CF473"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25EAACF5" w14:textId="77777777" w:rsidR="002A68D5" w:rsidRPr="00235A96" w:rsidRDefault="002A68D5"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Orenstein, G.A. and Lewis, L. (2025) ‘Erikson’s stages of Psychosocial Development’, in </w:t>
      </w:r>
      <w:r w:rsidR="000A6AC0" w:rsidRPr="00235A96">
        <w:rPr>
          <w:rFonts w:ascii="Arial" w:eastAsia="Times New Roman" w:hAnsi="Arial" w:cs="Arial"/>
          <w:i/>
          <w:iCs/>
          <w:color w:val="37393C"/>
          <w:kern w:val="0"/>
          <w:sz w:val="22"/>
          <w:szCs w:val="22"/>
          <w:lang w:eastAsia="en-GB"/>
          <w14:ligatures w14:val="none"/>
        </w:rPr>
        <w:t>Stat Pearls</w:t>
      </w:r>
      <w:r w:rsidRPr="00235A96">
        <w:rPr>
          <w:rFonts w:ascii="Arial" w:eastAsia="Times New Roman" w:hAnsi="Arial" w:cs="Arial"/>
          <w:color w:val="37393C"/>
          <w:kern w:val="0"/>
          <w:sz w:val="22"/>
          <w:szCs w:val="22"/>
          <w:lang w:eastAsia="en-GB"/>
          <w14:ligatures w14:val="none"/>
        </w:rPr>
        <w:t xml:space="preserve">. Treasure Island (FL): </w:t>
      </w:r>
      <w:r w:rsidR="00D06896" w:rsidRPr="00235A96">
        <w:rPr>
          <w:rFonts w:ascii="Arial" w:eastAsia="Times New Roman" w:hAnsi="Arial" w:cs="Arial"/>
          <w:color w:val="37393C"/>
          <w:kern w:val="0"/>
          <w:sz w:val="22"/>
          <w:szCs w:val="22"/>
          <w:lang w:eastAsia="en-GB"/>
          <w14:ligatures w14:val="none"/>
        </w:rPr>
        <w:t>Stat Pearls</w:t>
      </w:r>
      <w:r w:rsidRPr="00235A96">
        <w:rPr>
          <w:rFonts w:ascii="Arial" w:eastAsia="Times New Roman" w:hAnsi="Arial" w:cs="Arial"/>
          <w:color w:val="37393C"/>
          <w:kern w:val="0"/>
          <w:sz w:val="22"/>
          <w:szCs w:val="22"/>
          <w:lang w:eastAsia="en-GB"/>
          <w14:ligatures w14:val="none"/>
        </w:rPr>
        <w:t xml:space="preserve"> Publishing.</w:t>
      </w:r>
    </w:p>
    <w:p w14:paraId="36F9E9ED"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2C900868" w14:textId="77777777" w:rsidR="002A68D5" w:rsidRPr="00235A96" w:rsidRDefault="002A68D5" w:rsidP="00235A96">
      <w:pPr>
        <w:shd w:val="clear" w:color="auto" w:fill="FFFFFF"/>
        <w:spacing w:line="360" w:lineRule="auto"/>
        <w:rPr>
          <w:rFonts w:ascii="Arial" w:eastAsia="Times New Roman" w:hAnsi="Arial" w:cs="Arial"/>
          <w:color w:val="37393C"/>
          <w:kern w:val="0"/>
          <w:sz w:val="22"/>
          <w:szCs w:val="22"/>
          <w:lang w:eastAsia="en-GB"/>
          <w14:ligatures w14:val="none"/>
        </w:rPr>
      </w:pPr>
      <w:r w:rsidRPr="00235A96">
        <w:rPr>
          <w:rFonts w:ascii="Arial" w:eastAsia="Times New Roman" w:hAnsi="Arial" w:cs="Arial"/>
          <w:color w:val="37393C"/>
          <w:kern w:val="0"/>
          <w:sz w:val="22"/>
          <w:szCs w:val="22"/>
          <w:lang w:eastAsia="en-GB"/>
          <w14:ligatures w14:val="none"/>
        </w:rPr>
        <w:t>Prince, M. (2015) </w:t>
      </w:r>
      <w:r w:rsidRPr="00235A96">
        <w:rPr>
          <w:rFonts w:ascii="Arial" w:eastAsia="Times New Roman" w:hAnsi="Arial" w:cs="Arial"/>
          <w:i/>
          <w:iCs/>
          <w:color w:val="37393C"/>
          <w:kern w:val="0"/>
          <w:sz w:val="22"/>
          <w:szCs w:val="22"/>
          <w:lang w:eastAsia="en-GB"/>
          <w14:ligatures w14:val="none"/>
        </w:rPr>
        <w:t>World Alzheimer Report 2015: The Global Impact of Dementia</w:t>
      </w:r>
      <w:r w:rsidRPr="00235A96">
        <w:rPr>
          <w:rFonts w:ascii="Arial" w:eastAsia="Times New Roman" w:hAnsi="Arial" w:cs="Arial"/>
          <w:color w:val="37393C"/>
          <w:kern w:val="0"/>
          <w:sz w:val="22"/>
          <w:szCs w:val="22"/>
          <w:lang w:eastAsia="en-GB"/>
          <w14:ligatures w14:val="none"/>
        </w:rPr>
        <w:t>. London: Alzheimer’s Disease International.</w:t>
      </w:r>
    </w:p>
    <w:p w14:paraId="2C9F596C" w14:textId="77777777" w:rsidR="009C3E31" w:rsidRPr="00235A96" w:rsidRDefault="009C3E31" w:rsidP="00235A96">
      <w:pPr>
        <w:shd w:val="clear" w:color="auto" w:fill="FFFFFF"/>
        <w:spacing w:line="360" w:lineRule="auto"/>
        <w:rPr>
          <w:rFonts w:ascii="Arial" w:eastAsia="Times New Roman" w:hAnsi="Arial" w:cs="Arial"/>
          <w:color w:val="37393C"/>
          <w:kern w:val="0"/>
          <w:sz w:val="22"/>
          <w:szCs w:val="22"/>
          <w:lang w:eastAsia="en-GB"/>
          <w14:ligatures w14:val="none"/>
        </w:rPr>
      </w:pPr>
    </w:p>
    <w:p w14:paraId="78363D54" w14:textId="77777777" w:rsidR="002A68D5" w:rsidRPr="002A68D5" w:rsidRDefault="009C3E31" w:rsidP="00235A96">
      <w:pPr>
        <w:spacing w:line="360" w:lineRule="auto"/>
        <w:rPr>
          <w:rFonts w:ascii="Arial" w:eastAsia="Times New Roman" w:hAnsi="Arial" w:cs="Arial"/>
          <w:kern w:val="0"/>
          <w:sz w:val="22"/>
          <w:szCs w:val="22"/>
          <w:lang w:eastAsia="en-GB"/>
          <w14:ligatures w14:val="none"/>
        </w:rPr>
      </w:pPr>
      <w:r w:rsidRPr="00235A96">
        <w:rPr>
          <w:rStyle w:val="docsum-authors"/>
          <w:rFonts w:ascii="Arial" w:hAnsi="Arial" w:cs="Arial"/>
          <w:color w:val="212121"/>
          <w:sz w:val="22"/>
          <w:szCs w:val="22"/>
        </w:rPr>
        <w:t>Woods B, Philbin L, Farrell EM, Spector AE, Orrell Co</w:t>
      </w:r>
      <w:r w:rsidRPr="00235A96">
        <w:rPr>
          <w:rStyle w:val="docsum-journal-citation"/>
          <w:rFonts w:ascii="Arial" w:hAnsi="Arial" w:cs="Arial"/>
          <w:color w:val="4D8055"/>
          <w:sz w:val="22"/>
          <w:szCs w:val="22"/>
        </w:rPr>
        <w:t xml:space="preserve">chrane Database </w:t>
      </w:r>
      <w:proofErr w:type="spellStart"/>
      <w:r w:rsidRPr="00235A96">
        <w:rPr>
          <w:rStyle w:val="docsum-journal-citation"/>
          <w:rFonts w:ascii="Arial" w:hAnsi="Arial" w:cs="Arial"/>
          <w:color w:val="4D8055"/>
          <w:sz w:val="22"/>
          <w:szCs w:val="22"/>
        </w:rPr>
        <w:t>Syst</w:t>
      </w:r>
      <w:proofErr w:type="spellEnd"/>
      <w:r w:rsidRPr="00235A96">
        <w:rPr>
          <w:rStyle w:val="docsum-journal-citation"/>
          <w:rFonts w:ascii="Arial" w:hAnsi="Arial" w:cs="Arial"/>
          <w:color w:val="4D8055"/>
          <w:sz w:val="22"/>
          <w:szCs w:val="22"/>
        </w:rPr>
        <w:t xml:space="preserve"> Rev. 2018 Mar 1;3(3):CD001120. </w:t>
      </w:r>
      <w:proofErr w:type="spellStart"/>
      <w:r w:rsidRPr="00235A96">
        <w:rPr>
          <w:rStyle w:val="docsum-journal-citation"/>
          <w:rFonts w:ascii="Arial" w:hAnsi="Arial" w:cs="Arial"/>
          <w:color w:val="4D8055"/>
          <w:sz w:val="22"/>
          <w:szCs w:val="22"/>
        </w:rPr>
        <w:t>doi</w:t>
      </w:r>
      <w:proofErr w:type="spellEnd"/>
      <w:r w:rsidRPr="00235A96">
        <w:rPr>
          <w:rStyle w:val="docsum-journal-citation"/>
          <w:rFonts w:ascii="Arial" w:hAnsi="Arial" w:cs="Arial"/>
          <w:color w:val="4D8055"/>
          <w:sz w:val="22"/>
          <w:szCs w:val="22"/>
        </w:rPr>
        <w:t>: 10.1002/14651858.CD001120.pub3.</w:t>
      </w:r>
      <w:r w:rsidRPr="00235A96">
        <w:rPr>
          <w:rStyle w:val="citation-part"/>
          <w:rFonts w:ascii="Arial" w:hAnsi="Arial" w:cs="Arial"/>
          <w:color w:val="4D8055"/>
          <w:sz w:val="22"/>
          <w:szCs w:val="22"/>
        </w:rPr>
        <w:t>PMID:</w:t>
      </w:r>
      <w:r w:rsidRPr="00235A96">
        <w:rPr>
          <w:rStyle w:val="apple-converted-space"/>
          <w:rFonts w:ascii="Arial" w:hAnsi="Arial" w:cs="Arial"/>
          <w:color w:val="4D8055"/>
          <w:sz w:val="22"/>
          <w:szCs w:val="22"/>
        </w:rPr>
        <w:t> 29493789.</w:t>
      </w:r>
      <w:r w:rsidRPr="00235A96">
        <w:rPr>
          <w:rStyle w:val="apple-converted-space"/>
          <w:rFonts w:ascii="Arial" w:hAnsi="Arial" w:cs="Arial"/>
          <w:color w:val="4D8055"/>
          <w:sz w:val="22"/>
          <w:szCs w:val="22"/>
          <w:shd w:val="clear" w:color="auto" w:fill="FFFFFF"/>
        </w:rPr>
        <w:t> </w:t>
      </w:r>
      <w:r w:rsidRPr="00235A96">
        <w:rPr>
          <w:rFonts w:ascii="Arial" w:hAnsi="Arial" w:cs="Arial"/>
          <w:i/>
          <w:iCs/>
          <w:color w:val="37393C"/>
          <w:sz w:val="22"/>
          <w:szCs w:val="22"/>
        </w:rPr>
        <w:t xml:space="preserve"> </w:t>
      </w:r>
      <w:r w:rsidRPr="00235A96">
        <w:rPr>
          <w:rFonts w:ascii="Arial" w:hAnsi="Arial" w:cs="Arial"/>
          <w:color w:val="37393C"/>
          <w:sz w:val="22"/>
          <w:szCs w:val="22"/>
          <w:shd w:val="clear" w:color="auto" w:fill="FFFFFF"/>
        </w:rPr>
        <w:t>‘Reminiscenc</w:t>
      </w:r>
      <w:r w:rsidRPr="009C3E31">
        <w:rPr>
          <w:rFonts w:ascii="Arial" w:hAnsi="Arial" w:cs="Arial"/>
          <w:color w:val="37393C"/>
          <w:sz w:val="22"/>
          <w:szCs w:val="22"/>
          <w:shd w:val="clear" w:color="auto" w:fill="FFFFFF"/>
        </w:rPr>
        <w:t>e therapy for dementia’,</w:t>
      </w:r>
      <w:r w:rsidRPr="009C3E31">
        <w:rPr>
          <w:rStyle w:val="apple-converted-space"/>
          <w:rFonts w:ascii="Arial" w:hAnsi="Arial" w:cs="Arial"/>
          <w:color w:val="37393C"/>
          <w:sz w:val="22"/>
          <w:szCs w:val="22"/>
          <w:shd w:val="clear" w:color="auto" w:fill="FFFFFF"/>
        </w:rPr>
        <w:t> </w:t>
      </w:r>
      <w:r w:rsidRPr="009C3E31">
        <w:rPr>
          <w:rFonts w:ascii="Arial" w:hAnsi="Arial" w:cs="Arial"/>
          <w:color w:val="37393C"/>
          <w:sz w:val="22"/>
          <w:szCs w:val="22"/>
        </w:rPr>
        <w:t>Cochrane database of systematic reviews</w:t>
      </w:r>
      <w:r w:rsidRPr="009C3E31">
        <w:rPr>
          <w:rFonts w:ascii="Arial" w:hAnsi="Arial" w:cs="Arial"/>
          <w:color w:val="37393C"/>
          <w:sz w:val="22"/>
          <w:szCs w:val="22"/>
          <w:shd w:val="clear" w:color="auto" w:fill="FFFFFF"/>
        </w:rPr>
        <w:t>, 3(3), p. CD001120. Available at:</w:t>
      </w:r>
    </w:p>
    <w:p w14:paraId="53DBA917" w14:textId="77777777" w:rsidR="004A6935" w:rsidRPr="00FA448E" w:rsidRDefault="004A6935" w:rsidP="004D084B">
      <w:pPr>
        <w:spacing w:line="360" w:lineRule="auto"/>
        <w:rPr>
          <w:rFonts w:ascii="Arial" w:hAnsi="Arial" w:cs="Arial"/>
          <w:b/>
          <w:bCs/>
          <w:sz w:val="22"/>
          <w:szCs w:val="22"/>
        </w:rPr>
      </w:pPr>
    </w:p>
    <w:sectPr w:rsidR="004A6935" w:rsidRPr="00FA448E" w:rsidSect="0050628E">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55AFA" w14:textId="77777777" w:rsidR="00D73289" w:rsidRDefault="00D73289" w:rsidP="008C4946">
      <w:r>
        <w:separator/>
      </w:r>
    </w:p>
  </w:endnote>
  <w:endnote w:type="continuationSeparator" w:id="0">
    <w:p w14:paraId="3742DF11" w14:textId="77777777" w:rsidR="00D73289" w:rsidRDefault="00D73289" w:rsidP="008C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3117149"/>
      <w:docPartObj>
        <w:docPartGallery w:val="Page Numbers (Bottom of Page)"/>
        <w:docPartUnique/>
      </w:docPartObj>
    </w:sdtPr>
    <w:sdtContent>
      <w:p w14:paraId="60A7FCFC" w14:textId="77777777" w:rsidR="008C4946" w:rsidRDefault="008C4946" w:rsidP="008C49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A148A2" w14:textId="77777777" w:rsidR="008C4946" w:rsidRDefault="008C49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432343"/>
      <w:docPartObj>
        <w:docPartGallery w:val="Page Numbers (Bottom of Page)"/>
        <w:docPartUnique/>
      </w:docPartObj>
    </w:sdtPr>
    <w:sdtContent>
      <w:p w14:paraId="5F7B9F02" w14:textId="77777777" w:rsidR="008C4946" w:rsidRDefault="008C4946" w:rsidP="00F517C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4900717" w14:textId="77777777" w:rsidR="008C4946" w:rsidRDefault="008C4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8836D" w14:textId="77777777" w:rsidR="00D73289" w:rsidRDefault="00D73289" w:rsidP="008C4946">
      <w:r>
        <w:separator/>
      </w:r>
    </w:p>
  </w:footnote>
  <w:footnote w:type="continuationSeparator" w:id="0">
    <w:p w14:paraId="4C4C08E0" w14:textId="77777777" w:rsidR="00D73289" w:rsidRDefault="00D73289" w:rsidP="008C49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54"/>
    <w:rsid w:val="00000263"/>
    <w:rsid w:val="00000BBA"/>
    <w:rsid w:val="00000BD4"/>
    <w:rsid w:val="0000152B"/>
    <w:rsid w:val="00003889"/>
    <w:rsid w:val="00003962"/>
    <w:rsid w:val="00003ACB"/>
    <w:rsid w:val="00003ACE"/>
    <w:rsid w:val="00003AF0"/>
    <w:rsid w:val="00003AF2"/>
    <w:rsid w:val="00003FC7"/>
    <w:rsid w:val="00004325"/>
    <w:rsid w:val="00004892"/>
    <w:rsid w:val="000048BF"/>
    <w:rsid w:val="00004A1C"/>
    <w:rsid w:val="00005C15"/>
    <w:rsid w:val="00005E52"/>
    <w:rsid w:val="0000600D"/>
    <w:rsid w:val="0000688B"/>
    <w:rsid w:val="000077C7"/>
    <w:rsid w:val="0001002B"/>
    <w:rsid w:val="000101B0"/>
    <w:rsid w:val="00010258"/>
    <w:rsid w:val="000102B1"/>
    <w:rsid w:val="00011502"/>
    <w:rsid w:val="00011A3D"/>
    <w:rsid w:val="00012588"/>
    <w:rsid w:val="00012B5C"/>
    <w:rsid w:val="00012DA8"/>
    <w:rsid w:val="0001363F"/>
    <w:rsid w:val="00013FD1"/>
    <w:rsid w:val="0001464D"/>
    <w:rsid w:val="000146BD"/>
    <w:rsid w:val="00014B28"/>
    <w:rsid w:val="0001562B"/>
    <w:rsid w:val="0001633F"/>
    <w:rsid w:val="00016F1C"/>
    <w:rsid w:val="0001749E"/>
    <w:rsid w:val="00017ECB"/>
    <w:rsid w:val="000203D1"/>
    <w:rsid w:val="000204EE"/>
    <w:rsid w:val="0002077F"/>
    <w:rsid w:val="00020CF3"/>
    <w:rsid w:val="00020CFB"/>
    <w:rsid w:val="00021726"/>
    <w:rsid w:val="000219B1"/>
    <w:rsid w:val="00022263"/>
    <w:rsid w:val="0002281D"/>
    <w:rsid w:val="00022B13"/>
    <w:rsid w:val="000236A2"/>
    <w:rsid w:val="00023D2B"/>
    <w:rsid w:val="000240C1"/>
    <w:rsid w:val="00024AD8"/>
    <w:rsid w:val="000252DF"/>
    <w:rsid w:val="000256EB"/>
    <w:rsid w:val="00025EE0"/>
    <w:rsid w:val="000268C5"/>
    <w:rsid w:val="0003056E"/>
    <w:rsid w:val="00030774"/>
    <w:rsid w:val="00030F50"/>
    <w:rsid w:val="00031F62"/>
    <w:rsid w:val="00032CF4"/>
    <w:rsid w:val="00032E21"/>
    <w:rsid w:val="00033435"/>
    <w:rsid w:val="00033BC5"/>
    <w:rsid w:val="00033D2B"/>
    <w:rsid w:val="00033E65"/>
    <w:rsid w:val="00034AF8"/>
    <w:rsid w:val="0003591C"/>
    <w:rsid w:val="00035BFB"/>
    <w:rsid w:val="00035D9E"/>
    <w:rsid w:val="00035FE5"/>
    <w:rsid w:val="000360EC"/>
    <w:rsid w:val="00036178"/>
    <w:rsid w:val="00037793"/>
    <w:rsid w:val="00037C15"/>
    <w:rsid w:val="00037C92"/>
    <w:rsid w:val="00037E5B"/>
    <w:rsid w:val="00040086"/>
    <w:rsid w:val="000402DE"/>
    <w:rsid w:val="00040E0F"/>
    <w:rsid w:val="00041D65"/>
    <w:rsid w:val="000422F4"/>
    <w:rsid w:val="000424EF"/>
    <w:rsid w:val="000426D7"/>
    <w:rsid w:val="0004286D"/>
    <w:rsid w:val="00043576"/>
    <w:rsid w:val="0004395C"/>
    <w:rsid w:val="00044867"/>
    <w:rsid w:val="00044FB1"/>
    <w:rsid w:val="00045852"/>
    <w:rsid w:val="00045AFF"/>
    <w:rsid w:val="00046411"/>
    <w:rsid w:val="00046A6E"/>
    <w:rsid w:val="00047798"/>
    <w:rsid w:val="00047869"/>
    <w:rsid w:val="0005227F"/>
    <w:rsid w:val="00053053"/>
    <w:rsid w:val="00053851"/>
    <w:rsid w:val="00053968"/>
    <w:rsid w:val="00053AAE"/>
    <w:rsid w:val="00054175"/>
    <w:rsid w:val="0005426D"/>
    <w:rsid w:val="000542EC"/>
    <w:rsid w:val="0005484E"/>
    <w:rsid w:val="00055F05"/>
    <w:rsid w:val="00056D8A"/>
    <w:rsid w:val="0005761E"/>
    <w:rsid w:val="00060967"/>
    <w:rsid w:val="00060A3A"/>
    <w:rsid w:val="00060D20"/>
    <w:rsid w:val="00062D37"/>
    <w:rsid w:val="000642D8"/>
    <w:rsid w:val="000647D2"/>
    <w:rsid w:val="00066063"/>
    <w:rsid w:val="00066265"/>
    <w:rsid w:val="00066E83"/>
    <w:rsid w:val="00067788"/>
    <w:rsid w:val="00067CD2"/>
    <w:rsid w:val="00067D4D"/>
    <w:rsid w:val="00067FA8"/>
    <w:rsid w:val="0007059B"/>
    <w:rsid w:val="0007219D"/>
    <w:rsid w:val="00072461"/>
    <w:rsid w:val="00072FD0"/>
    <w:rsid w:val="00073109"/>
    <w:rsid w:val="00073267"/>
    <w:rsid w:val="00073D7C"/>
    <w:rsid w:val="0007453B"/>
    <w:rsid w:val="0007470F"/>
    <w:rsid w:val="00074DAB"/>
    <w:rsid w:val="00075822"/>
    <w:rsid w:val="000758B5"/>
    <w:rsid w:val="000760E8"/>
    <w:rsid w:val="000761EA"/>
    <w:rsid w:val="00076547"/>
    <w:rsid w:val="00076B28"/>
    <w:rsid w:val="00077488"/>
    <w:rsid w:val="00077964"/>
    <w:rsid w:val="000800FD"/>
    <w:rsid w:val="0008169C"/>
    <w:rsid w:val="00081C81"/>
    <w:rsid w:val="00082111"/>
    <w:rsid w:val="00082842"/>
    <w:rsid w:val="000829A5"/>
    <w:rsid w:val="00082A87"/>
    <w:rsid w:val="00082AB2"/>
    <w:rsid w:val="000831A3"/>
    <w:rsid w:val="00083D40"/>
    <w:rsid w:val="00083E82"/>
    <w:rsid w:val="00084343"/>
    <w:rsid w:val="00085027"/>
    <w:rsid w:val="000853C8"/>
    <w:rsid w:val="000858A4"/>
    <w:rsid w:val="00085908"/>
    <w:rsid w:val="00085B7C"/>
    <w:rsid w:val="00085C83"/>
    <w:rsid w:val="00086500"/>
    <w:rsid w:val="00086AA6"/>
    <w:rsid w:val="0008701F"/>
    <w:rsid w:val="00087665"/>
    <w:rsid w:val="000903C5"/>
    <w:rsid w:val="00090430"/>
    <w:rsid w:val="00090811"/>
    <w:rsid w:val="00090A17"/>
    <w:rsid w:val="00090B62"/>
    <w:rsid w:val="00091651"/>
    <w:rsid w:val="00091F5E"/>
    <w:rsid w:val="000929B9"/>
    <w:rsid w:val="00092CCC"/>
    <w:rsid w:val="00092FA8"/>
    <w:rsid w:val="00093A0E"/>
    <w:rsid w:val="00093EB8"/>
    <w:rsid w:val="00093EE8"/>
    <w:rsid w:val="00094198"/>
    <w:rsid w:val="0009464E"/>
    <w:rsid w:val="00094BE4"/>
    <w:rsid w:val="00094E7F"/>
    <w:rsid w:val="00096760"/>
    <w:rsid w:val="00096E80"/>
    <w:rsid w:val="0009700B"/>
    <w:rsid w:val="0009733A"/>
    <w:rsid w:val="000978A9"/>
    <w:rsid w:val="000A0374"/>
    <w:rsid w:val="000A050B"/>
    <w:rsid w:val="000A11ED"/>
    <w:rsid w:val="000A1DDE"/>
    <w:rsid w:val="000A2100"/>
    <w:rsid w:val="000A3616"/>
    <w:rsid w:val="000A498B"/>
    <w:rsid w:val="000A5CD7"/>
    <w:rsid w:val="000A6AC0"/>
    <w:rsid w:val="000A6C5F"/>
    <w:rsid w:val="000A7C05"/>
    <w:rsid w:val="000B1AE8"/>
    <w:rsid w:val="000B1C67"/>
    <w:rsid w:val="000B41CE"/>
    <w:rsid w:val="000B4670"/>
    <w:rsid w:val="000B494E"/>
    <w:rsid w:val="000B4A84"/>
    <w:rsid w:val="000B4B63"/>
    <w:rsid w:val="000B4FCF"/>
    <w:rsid w:val="000B5B9F"/>
    <w:rsid w:val="000B6C2D"/>
    <w:rsid w:val="000B6FDE"/>
    <w:rsid w:val="000C024A"/>
    <w:rsid w:val="000C1B52"/>
    <w:rsid w:val="000C2069"/>
    <w:rsid w:val="000C2F5E"/>
    <w:rsid w:val="000C4566"/>
    <w:rsid w:val="000C4859"/>
    <w:rsid w:val="000C4C1A"/>
    <w:rsid w:val="000C4ECD"/>
    <w:rsid w:val="000C5029"/>
    <w:rsid w:val="000C5040"/>
    <w:rsid w:val="000C66B2"/>
    <w:rsid w:val="000C6EE0"/>
    <w:rsid w:val="000C6F12"/>
    <w:rsid w:val="000C77C5"/>
    <w:rsid w:val="000D0933"/>
    <w:rsid w:val="000D21AF"/>
    <w:rsid w:val="000D280F"/>
    <w:rsid w:val="000D2936"/>
    <w:rsid w:val="000D2B5D"/>
    <w:rsid w:val="000D36AA"/>
    <w:rsid w:val="000D3C85"/>
    <w:rsid w:val="000D3D1D"/>
    <w:rsid w:val="000D3EA0"/>
    <w:rsid w:val="000D475C"/>
    <w:rsid w:val="000D4F23"/>
    <w:rsid w:val="000D595A"/>
    <w:rsid w:val="000D59CE"/>
    <w:rsid w:val="000D6543"/>
    <w:rsid w:val="000D688C"/>
    <w:rsid w:val="000D6EAC"/>
    <w:rsid w:val="000D6F20"/>
    <w:rsid w:val="000D74A3"/>
    <w:rsid w:val="000D79FD"/>
    <w:rsid w:val="000D7BDC"/>
    <w:rsid w:val="000D7E83"/>
    <w:rsid w:val="000E0302"/>
    <w:rsid w:val="000E0D41"/>
    <w:rsid w:val="000E10F2"/>
    <w:rsid w:val="000E22C5"/>
    <w:rsid w:val="000E24C8"/>
    <w:rsid w:val="000E286D"/>
    <w:rsid w:val="000E38F8"/>
    <w:rsid w:val="000E3ACE"/>
    <w:rsid w:val="000E3B7E"/>
    <w:rsid w:val="000E46A8"/>
    <w:rsid w:val="000E4F37"/>
    <w:rsid w:val="000E5191"/>
    <w:rsid w:val="000E5BC9"/>
    <w:rsid w:val="000E636B"/>
    <w:rsid w:val="000E64BF"/>
    <w:rsid w:val="000E702C"/>
    <w:rsid w:val="000E7BBC"/>
    <w:rsid w:val="000F0173"/>
    <w:rsid w:val="000F0BF7"/>
    <w:rsid w:val="000F0C95"/>
    <w:rsid w:val="000F1669"/>
    <w:rsid w:val="000F18BF"/>
    <w:rsid w:val="000F2B9D"/>
    <w:rsid w:val="000F2DFD"/>
    <w:rsid w:val="000F33C9"/>
    <w:rsid w:val="000F3A95"/>
    <w:rsid w:val="000F3E28"/>
    <w:rsid w:val="000F4419"/>
    <w:rsid w:val="000F4860"/>
    <w:rsid w:val="000F4E5A"/>
    <w:rsid w:val="000F56E8"/>
    <w:rsid w:val="000F5A01"/>
    <w:rsid w:val="000F6727"/>
    <w:rsid w:val="000F72B9"/>
    <w:rsid w:val="000F752B"/>
    <w:rsid w:val="000F7A09"/>
    <w:rsid w:val="0010069D"/>
    <w:rsid w:val="00100835"/>
    <w:rsid w:val="00101946"/>
    <w:rsid w:val="00102075"/>
    <w:rsid w:val="00102D33"/>
    <w:rsid w:val="00102D58"/>
    <w:rsid w:val="001036B6"/>
    <w:rsid w:val="00103734"/>
    <w:rsid w:val="00104027"/>
    <w:rsid w:val="00105FDF"/>
    <w:rsid w:val="00106D8D"/>
    <w:rsid w:val="001075F2"/>
    <w:rsid w:val="001102E0"/>
    <w:rsid w:val="0011171A"/>
    <w:rsid w:val="001122A3"/>
    <w:rsid w:val="00112752"/>
    <w:rsid w:val="00113336"/>
    <w:rsid w:val="0011383C"/>
    <w:rsid w:val="00113EE4"/>
    <w:rsid w:val="00113FEE"/>
    <w:rsid w:val="0011450D"/>
    <w:rsid w:val="00114B2E"/>
    <w:rsid w:val="00114EBE"/>
    <w:rsid w:val="00115F4E"/>
    <w:rsid w:val="00116B6C"/>
    <w:rsid w:val="00117209"/>
    <w:rsid w:val="00117CC6"/>
    <w:rsid w:val="0012035F"/>
    <w:rsid w:val="0012054F"/>
    <w:rsid w:val="0012176F"/>
    <w:rsid w:val="00121CE4"/>
    <w:rsid w:val="0012215C"/>
    <w:rsid w:val="0012253C"/>
    <w:rsid w:val="00122F71"/>
    <w:rsid w:val="00123595"/>
    <w:rsid w:val="001246C7"/>
    <w:rsid w:val="00125247"/>
    <w:rsid w:val="0012546F"/>
    <w:rsid w:val="00125979"/>
    <w:rsid w:val="001264CD"/>
    <w:rsid w:val="00126905"/>
    <w:rsid w:val="00127638"/>
    <w:rsid w:val="00127A62"/>
    <w:rsid w:val="001300E1"/>
    <w:rsid w:val="00130202"/>
    <w:rsid w:val="00130725"/>
    <w:rsid w:val="00130B61"/>
    <w:rsid w:val="001310F6"/>
    <w:rsid w:val="001311F5"/>
    <w:rsid w:val="001319AB"/>
    <w:rsid w:val="00131BB2"/>
    <w:rsid w:val="001324DB"/>
    <w:rsid w:val="00133702"/>
    <w:rsid w:val="0013476A"/>
    <w:rsid w:val="00135706"/>
    <w:rsid w:val="0013571C"/>
    <w:rsid w:val="001361C5"/>
    <w:rsid w:val="00136894"/>
    <w:rsid w:val="00136B09"/>
    <w:rsid w:val="00136B28"/>
    <w:rsid w:val="001375E3"/>
    <w:rsid w:val="00137CB2"/>
    <w:rsid w:val="001402E5"/>
    <w:rsid w:val="00140CB7"/>
    <w:rsid w:val="001439A7"/>
    <w:rsid w:val="00143EB0"/>
    <w:rsid w:val="00144946"/>
    <w:rsid w:val="00145314"/>
    <w:rsid w:val="0014565E"/>
    <w:rsid w:val="0014598A"/>
    <w:rsid w:val="00146139"/>
    <w:rsid w:val="00146BB2"/>
    <w:rsid w:val="00146D71"/>
    <w:rsid w:val="00146E25"/>
    <w:rsid w:val="001476D1"/>
    <w:rsid w:val="00151290"/>
    <w:rsid w:val="00151924"/>
    <w:rsid w:val="001527E9"/>
    <w:rsid w:val="00152BF6"/>
    <w:rsid w:val="0015409E"/>
    <w:rsid w:val="00155D30"/>
    <w:rsid w:val="001570C3"/>
    <w:rsid w:val="001576F1"/>
    <w:rsid w:val="0016032D"/>
    <w:rsid w:val="001618D4"/>
    <w:rsid w:val="00161A37"/>
    <w:rsid w:val="001623F6"/>
    <w:rsid w:val="00162761"/>
    <w:rsid w:val="00164CBB"/>
    <w:rsid w:val="00164ED3"/>
    <w:rsid w:val="00167517"/>
    <w:rsid w:val="0016760A"/>
    <w:rsid w:val="00167697"/>
    <w:rsid w:val="00167ACD"/>
    <w:rsid w:val="00167C98"/>
    <w:rsid w:val="00167F26"/>
    <w:rsid w:val="00170D56"/>
    <w:rsid w:val="0017157E"/>
    <w:rsid w:val="001718FE"/>
    <w:rsid w:val="00171E29"/>
    <w:rsid w:val="00171E2C"/>
    <w:rsid w:val="0017226D"/>
    <w:rsid w:val="0017246D"/>
    <w:rsid w:val="001734E1"/>
    <w:rsid w:val="001736D3"/>
    <w:rsid w:val="00173701"/>
    <w:rsid w:val="00174027"/>
    <w:rsid w:val="001746D7"/>
    <w:rsid w:val="001771C1"/>
    <w:rsid w:val="00180326"/>
    <w:rsid w:val="00180871"/>
    <w:rsid w:val="0018289A"/>
    <w:rsid w:val="001833D5"/>
    <w:rsid w:val="00183785"/>
    <w:rsid w:val="00183FBD"/>
    <w:rsid w:val="00184CEB"/>
    <w:rsid w:val="0018559A"/>
    <w:rsid w:val="00186E74"/>
    <w:rsid w:val="00187338"/>
    <w:rsid w:val="00190442"/>
    <w:rsid w:val="001907EC"/>
    <w:rsid w:val="001921B1"/>
    <w:rsid w:val="001924B5"/>
    <w:rsid w:val="00192B37"/>
    <w:rsid w:val="00192DD1"/>
    <w:rsid w:val="001936E9"/>
    <w:rsid w:val="001942FE"/>
    <w:rsid w:val="00194ADC"/>
    <w:rsid w:val="00194DD0"/>
    <w:rsid w:val="001951E9"/>
    <w:rsid w:val="001954AD"/>
    <w:rsid w:val="00195646"/>
    <w:rsid w:val="0019585C"/>
    <w:rsid w:val="00195936"/>
    <w:rsid w:val="001966B0"/>
    <w:rsid w:val="001973AB"/>
    <w:rsid w:val="0019764C"/>
    <w:rsid w:val="001A003A"/>
    <w:rsid w:val="001A0208"/>
    <w:rsid w:val="001A03E9"/>
    <w:rsid w:val="001A068A"/>
    <w:rsid w:val="001A0D98"/>
    <w:rsid w:val="001A16BF"/>
    <w:rsid w:val="001A1B0D"/>
    <w:rsid w:val="001A1FB4"/>
    <w:rsid w:val="001A218C"/>
    <w:rsid w:val="001A2445"/>
    <w:rsid w:val="001A2AC6"/>
    <w:rsid w:val="001A367C"/>
    <w:rsid w:val="001A37A5"/>
    <w:rsid w:val="001A3F58"/>
    <w:rsid w:val="001A4A96"/>
    <w:rsid w:val="001A4E6A"/>
    <w:rsid w:val="001A59B6"/>
    <w:rsid w:val="001A5A16"/>
    <w:rsid w:val="001A643D"/>
    <w:rsid w:val="001A65DE"/>
    <w:rsid w:val="001A6699"/>
    <w:rsid w:val="001A6C67"/>
    <w:rsid w:val="001A73C7"/>
    <w:rsid w:val="001A7CC7"/>
    <w:rsid w:val="001B00B9"/>
    <w:rsid w:val="001B0219"/>
    <w:rsid w:val="001B03F1"/>
    <w:rsid w:val="001B0FC0"/>
    <w:rsid w:val="001B111A"/>
    <w:rsid w:val="001B3227"/>
    <w:rsid w:val="001B3268"/>
    <w:rsid w:val="001B3768"/>
    <w:rsid w:val="001B4075"/>
    <w:rsid w:val="001B46FF"/>
    <w:rsid w:val="001B48AF"/>
    <w:rsid w:val="001B693C"/>
    <w:rsid w:val="001B7BE6"/>
    <w:rsid w:val="001C0FEF"/>
    <w:rsid w:val="001C1BF3"/>
    <w:rsid w:val="001C2C9F"/>
    <w:rsid w:val="001C38C0"/>
    <w:rsid w:val="001C3D06"/>
    <w:rsid w:val="001C3DD0"/>
    <w:rsid w:val="001C4525"/>
    <w:rsid w:val="001C4AD4"/>
    <w:rsid w:val="001C50A0"/>
    <w:rsid w:val="001C51A3"/>
    <w:rsid w:val="001C5225"/>
    <w:rsid w:val="001C52ED"/>
    <w:rsid w:val="001C54CF"/>
    <w:rsid w:val="001C54FE"/>
    <w:rsid w:val="001C7512"/>
    <w:rsid w:val="001D00F2"/>
    <w:rsid w:val="001D0A64"/>
    <w:rsid w:val="001D16BD"/>
    <w:rsid w:val="001D2191"/>
    <w:rsid w:val="001D23F9"/>
    <w:rsid w:val="001D3245"/>
    <w:rsid w:val="001D48A8"/>
    <w:rsid w:val="001D4921"/>
    <w:rsid w:val="001D53B2"/>
    <w:rsid w:val="001D575B"/>
    <w:rsid w:val="001D612D"/>
    <w:rsid w:val="001D6E89"/>
    <w:rsid w:val="001D79CB"/>
    <w:rsid w:val="001E0665"/>
    <w:rsid w:val="001E0ADC"/>
    <w:rsid w:val="001E0E1B"/>
    <w:rsid w:val="001E1751"/>
    <w:rsid w:val="001E1BC8"/>
    <w:rsid w:val="001E20F6"/>
    <w:rsid w:val="001E3727"/>
    <w:rsid w:val="001E4482"/>
    <w:rsid w:val="001E48BB"/>
    <w:rsid w:val="001E48ED"/>
    <w:rsid w:val="001E4FA1"/>
    <w:rsid w:val="001E5260"/>
    <w:rsid w:val="001E57D0"/>
    <w:rsid w:val="001E5FEB"/>
    <w:rsid w:val="001F0163"/>
    <w:rsid w:val="001F107A"/>
    <w:rsid w:val="001F24E9"/>
    <w:rsid w:val="001F2E36"/>
    <w:rsid w:val="001F35B8"/>
    <w:rsid w:val="001F3AEB"/>
    <w:rsid w:val="001F3F15"/>
    <w:rsid w:val="001F3F73"/>
    <w:rsid w:val="001F431B"/>
    <w:rsid w:val="001F4BEC"/>
    <w:rsid w:val="001F519A"/>
    <w:rsid w:val="001F5BED"/>
    <w:rsid w:val="001F62C5"/>
    <w:rsid w:val="001F69D4"/>
    <w:rsid w:val="00200969"/>
    <w:rsid w:val="00201A2E"/>
    <w:rsid w:val="002027A6"/>
    <w:rsid w:val="002042DC"/>
    <w:rsid w:val="00204D9F"/>
    <w:rsid w:val="0020634A"/>
    <w:rsid w:val="002069FD"/>
    <w:rsid w:val="002078C6"/>
    <w:rsid w:val="00210734"/>
    <w:rsid w:val="0021089E"/>
    <w:rsid w:val="00210BED"/>
    <w:rsid w:val="00211148"/>
    <w:rsid w:val="0021196E"/>
    <w:rsid w:val="00211B1B"/>
    <w:rsid w:val="0021213A"/>
    <w:rsid w:val="00212C96"/>
    <w:rsid w:val="00214178"/>
    <w:rsid w:val="00214BE4"/>
    <w:rsid w:val="00214BFE"/>
    <w:rsid w:val="00214C1F"/>
    <w:rsid w:val="00214D52"/>
    <w:rsid w:val="00215645"/>
    <w:rsid w:val="00215B7B"/>
    <w:rsid w:val="00215C11"/>
    <w:rsid w:val="00215F1F"/>
    <w:rsid w:val="00216803"/>
    <w:rsid w:val="0021682A"/>
    <w:rsid w:val="0021691D"/>
    <w:rsid w:val="00216AE0"/>
    <w:rsid w:val="002171AF"/>
    <w:rsid w:val="00217290"/>
    <w:rsid w:val="00220034"/>
    <w:rsid w:val="00223579"/>
    <w:rsid w:val="00223768"/>
    <w:rsid w:val="00223DE4"/>
    <w:rsid w:val="002246E4"/>
    <w:rsid w:val="00224808"/>
    <w:rsid w:val="002250E6"/>
    <w:rsid w:val="002253BC"/>
    <w:rsid w:val="002253BE"/>
    <w:rsid w:val="00226F44"/>
    <w:rsid w:val="00227754"/>
    <w:rsid w:val="002277CA"/>
    <w:rsid w:val="002278CD"/>
    <w:rsid w:val="0022798F"/>
    <w:rsid w:val="00230DC5"/>
    <w:rsid w:val="00230ECD"/>
    <w:rsid w:val="002312AC"/>
    <w:rsid w:val="00231826"/>
    <w:rsid w:val="00231EAE"/>
    <w:rsid w:val="0023207D"/>
    <w:rsid w:val="00232493"/>
    <w:rsid w:val="002331C8"/>
    <w:rsid w:val="00233512"/>
    <w:rsid w:val="00234C4A"/>
    <w:rsid w:val="002351A0"/>
    <w:rsid w:val="0023585E"/>
    <w:rsid w:val="00235980"/>
    <w:rsid w:val="002359F4"/>
    <w:rsid w:val="00235A96"/>
    <w:rsid w:val="002375C1"/>
    <w:rsid w:val="0023778C"/>
    <w:rsid w:val="00237DBF"/>
    <w:rsid w:val="00237F69"/>
    <w:rsid w:val="00240063"/>
    <w:rsid w:val="00240346"/>
    <w:rsid w:val="002408DD"/>
    <w:rsid w:val="00241021"/>
    <w:rsid w:val="002419BA"/>
    <w:rsid w:val="00241AE6"/>
    <w:rsid w:val="00241DA4"/>
    <w:rsid w:val="002430DE"/>
    <w:rsid w:val="00243490"/>
    <w:rsid w:val="00243882"/>
    <w:rsid w:val="00244A78"/>
    <w:rsid w:val="00245035"/>
    <w:rsid w:val="00245322"/>
    <w:rsid w:val="00245C5F"/>
    <w:rsid w:val="002470C3"/>
    <w:rsid w:val="002477FA"/>
    <w:rsid w:val="00247D23"/>
    <w:rsid w:val="00247DD2"/>
    <w:rsid w:val="00250192"/>
    <w:rsid w:val="00250784"/>
    <w:rsid w:val="0025103C"/>
    <w:rsid w:val="00251860"/>
    <w:rsid w:val="00252D31"/>
    <w:rsid w:val="002533F0"/>
    <w:rsid w:val="00254D0D"/>
    <w:rsid w:val="002557F0"/>
    <w:rsid w:val="00255A7F"/>
    <w:rsid w:val="00255D7C"/>
    <w:rsid w:val="00256872"/>
    <w:rsid w:val="00256ACE"/>
    <w:rsid w:val="00256CD8"/>
    <w:rsid w:val="002571F5"/>
    <w:rsid w:val="00257BD0"/>
    <w:rsid w:val="0026111D"/>
    <w:rsid w:val="00261224"/>
    <w:rsid w:val="002614D7"/>
    <w:rsid w:val="00261758"/>
    <w:rsid w:val="00261862"/>
    <w:rsid w:val="0026200D"/>
    <w:rsid w:val="00263B6E"/>
    <w:rsid w:val="0026470D"/>
    <w:rsid w:val="00265CD0"/>
    <w:rsid w:val="00266D29"/>
    <w:rsid w:val="002677FF"/>
    <w:rsid w:val="00270000"/>
    <w:rsid w:val="002711A8"/>
    <w:rsid w:val="00271D1C"/>
    <w:rsid w:val="00274A19"/>
    <w:rsid w:val="002750A2"/>
    <w:rsid w:val="00275965"/>
    <w:rsid w:val="0027614B"/>
    <w:rsid w:val="00276D78"/>
    <w:rsid w:val="00276E86"/>
    <w:rsid w:val="00277858"/>
    <w:rsid w:val="002807B3"/>
    <w:rsid w:val="00280B00"/>
    <w:rsid w:val="0028176A"/>
    <w:rsid w:val="00282264"/>
    <w:rsid w:val="00283547"/>
    <w:rsid w:val="00283552"/>
    <w:rsid w:val="002836A7"/>
    <w:rsid w:val="00283DA2"/>
    <w:rsid w:val="00284713"/>
    <w:rsid w:val="002850F7"/>
    <w:rsid w:val="00285139"/>
    <w:rsid w:val="00285236"/>
    <w:rsid w:val="00285993"/>
    <w:rsid w:val="002872C2"/>
    <w:rsid w:val="00287704"/>
    <w:rsid w:val="00287B9E"/>
    <w:rsid w:val="00290DCE"/>
    <w:rsid w:val="00290EFA"/>
    <w:rsid w:val="0029263D"/>
    <w:rsid w:val="002926F0"/>
    <w:rsid w:val="00292B85"/>
    <w:rsid w:val="0029310D"/>
    <w:rsid w:val="00293129"/>
    <w:rsid w:val="002935B5"/>
    <w:rsid w:val="002937A1"/>
    <w:rsid w:val="00293A60"/>
    <w:rsid w:val="00293B81"/>
    <w:rsid w:val="00294A12"/>
    <w:rsid w:val="00294D7E"/>
    <w:rsid w:val="00295301"/>
    <w:rsid w:val="002956CC"/>
    <w:rsid w:val="00295DFC"/>
    <w:rsid w:val="00295E3A"/>
    <w:rsid w:val="00295F5E"/>
    <w:rsid w:val="00296102"/>
    <w:rsid w:val="00297E52"/>
    <w:rsid w:val="002A02F3"/>
    <w:rsid w:val="002A068E"/>
    <w:rsid w:val="002A160E"/>
    <w:rsid w:val="002A313E"/>
    <w:rsid w:val="002A48FB"/>
    <w:rsid w:val="002A54C5"/>
    <w:rsid w:val="002A5649"/>
    <w:rsid w:val="002A5818"/>
    <w:rsid w:val="002A63EE"/>
    <w:rsid w:val="002A68D5"/>
    <w:rsid w:val="002A6A7E"/>
    <w:rsid w:val="002A6C5C"/>
    <w:rsid w:val="002A6D89"/>
    <w:rsid w:val="002A79BC"/>
    <w:rsid w:val="002A7BA2"/>
    <w:rsid w:val="002B001E"/>
    <w:rsid w:val="002B0577"/>
    <w:rsid w:val="002B21B6"/>
    <w:rsid w:val="002B2471"/>
    <w:rsid w:val="002B4745"/>
    <w:rsid w:val="002B5018"/>
    <w:rsid w:val="002B560F"/>
    <w:rsid w:val="002B672A"/>
    <w:rsid w:val="002B6986"/>
    <w:rsid w:val="002B7171"/>
    <w:rsid w:val="002C0288"/>
    <w:rsid w:val="002C0CC9"/>
    <w:rsid w:val="002C0F69"/>
    <w:rsid w:val="002C1186"/>
    <w:rsid w:val="002C16E9"/>
    <w:rsid w:val="002C1D93"/>
    <w:rsid w:val="002C23AB"/>
    <w:rsid w:val="002C25BB"/>
    <w:rsid w:val="002C2D51"/>
    <w:rsid w:val="002C3664"/>
    <w:rsid w:val="002C37AD"/>
    <w:rsid w:val="002C3887"/>
    <w:rsid w:val="002C3A78"/>
    <w:rsid w:val="002C49C6"/>
    <w:rsid w:val="002C535B"/>
    <w:rsid w:val="002C6890"/>
    <w:rsid w:val="002C6BC5"/>
    <w:rsid w:val="002C7734"/>
    <w:rsid w:val="002C7953"/>
    <w:rsid w:val="002D0E61"/>
    <w:rsid w:val="002D2296"/>
    <w:rsid w:val="002D25F4"/>
    <w:rsid w:val="002D262C"/>
    <w:rsid w:val="002D4004"/>
    <w:rsid w:val="002D4B34"/>
    <w:rsid w:val="002D4F08"/>
    <w:rsid w:val="002D50D3"/>
    <w:rsid w:val="002D5DEA"/>
    <w:rsid w:val="002D633A"/>
    <w:rsid w:val="002D6563"/>
    <w:rsid w:val="002D72B9"/>
    <w:rsid w:val="002D72FE"/>
    <w:rsid w:val="002D74FD"/>
    <w:rsid w:val="002D76B0"/>
    <w:rsid w:val="002E0249"/>
    <w:rsid w:val="002E06B5"/>
    <w:rsid w:val="002E1F95"/>
    <w:rsid w:val="002E21F4"/>
    <w:rsid w:val="002E2974"/>
    <w:rsid w:val="002E2D83"/>
    <w:rsid w:val="002E31DF"/>
    <w:rsid w:val="002E32D1"/>
    <w:rsid w:val="002E3B81"/>
    <w:rsid w:val="002E4096"/>
    <w:rsid w:val="002E45B1"/>
    <w:rsid w:val="002E523D"/>
    <w:rsid w:val="002E5B65"/>
    <w:rsid w:val="002E5C91"/>
    <w:rsid w:val="002E5D86"/>
    <w:rsid w:val="002E6077"/>
    <w:rsid w:val="002E68FF"/>
    <w:rsid w:val="002E6DF7"/>
    <w:rsid w:val="002E6E7F"/>
    <w:rsid w:val="002E70EC"/>
    <w:rsid w:val="002E791E"/>
    <w:rsid w:val="002F07BB"/>
    <w:rsid w:val="002F13A2"/>
    <w:rsid w:val="002F1881"/>
    <w:rsid w:val="002F19D6"/>
    <w:rsid w:val="002F24E0"/>
    <w:rsid w:val="002F28CA"/>
    <w:rsid w:val="002F33FD"/>
    <w:rsid w:val="002F3D1F"/>
    <w:rsid w:val="002F43F4"/>
    <w:rsid w:val="002F45D8"/>
    <w:rsid w:val="002F5ED1"/>
    <w:rsid w:val="002F6F08"/>
    <w:rsid w:val="002F771F"/>
    <w:rsid w:val="002F7BB4"/>
    <w:rsid w:val="0030064C"/>
    <w:rsid w:val="00300DF8"/>
    <w:rsid w:val="00301433"/>
    <w:rsid w:val="00302F0E"/>
    <w:rsid w:val="003051C4"/>
    <w:rsid w:val="003058E5"/>
    <w:rsid w:val="00305991"/>
    <w:rsid w:val="00305C7A"/>
    <w:rsid w:val="003060DC"/>
    <w:rsid w:val="00306767"/>
    <w:rsid w:val="00306993"/>
    <w:rsid w:val="00306A1C"/>
    <w:rsid w:val="00306C39"/>
    <w:rsid w:val="00306CEF"/>
    <w:rsid w:val="003070B4"/>
    <w:rsid w:val="0030747A"/>
    <w:rsid w:val="00310439"/>
    <w:rsid w:val="003104E3"/>
    <w:rsid w:val="003109EA"/>
    <w:rsid w:val="00311012"/>
    <w:rsid w:val="0031135A"/>
    <w:rsid w:val="00311BA7"/>
    <w:rsid w:val="003125E5"/>
    <w:rsid w:val="00313646"/>
    <w:rsid w:val="003137A6"/>
    <w:rsid w:val="00313F01"/>
    <w:rsid w:val="00314249"/>
    <w:rsid w:val="0031440F"/>
    <w:rsid w:val="00314499"/>
    <w:rsid w:val="003147C8"/>
    <w:rsid w:val="00314986"/>
    <w:rsid w:val="00315467"/>
    <w:rsid w:val="00317241"/>
    <w:rsid w:val="003179DA"/>
    <w:rsid w:val="00317CA6"/>
    <w:rsid w:val="00321530"/>
    <w:rsid w:val="00321A3C"/>
    <w:rsid w:val="00321A77"/>
    <w:rsid w:val="00321B69"/>
    <w:rsid w:val="003228CB"/>
    <w:rsid w:val="0032410B"/>
    <w:rsid w:val="0032488F"/>
    <w:rsid w:val="003248B9"/>
    <w:rsid w:val="00324F77"/>
    <w:rsid w:val="003264FE"/>
    <w:rsid w:val="00327212"/>
    <w:rsid w:val="00327A32"/>
    <w:rsid w:val="00327B5D"/>
    <w:rsid w:val="0033034F"/>
    <w:rsid w:val="003303F7"/>
    <w:rsid w:val="0033073C"/>
    <w:rsid w:val="00330E71"/>
    <w:rsid w:val="00330EF4"/>
    <w:rsid w:val="00330FB1"/>
    <w:rsid w:val="003314E4"/>
    <w:rsid w:val="00332380"/>
    <w:rsid w:val="003327A2"/>
    <w:rsid w:val="00333C7E"/>
    <w:rsid w:val="00333DC5"/>
    <w:rsid w:val="00333FE7"/>
    <w:rsid w:val="00334CE8"/>
    <w:rsid w:val="00335851"/>
    <w:rsid w:val="00335B38"/>
    <w:rsid w:val="00335F42"/>
    <w:rsid w:val="00337016"/>
    <w:rsid w:val="0034050A"/>
    <w:rsid w:val="00340514"/>
    <w:rsid w:val="00340A74"/>
    <w:rsid w:val="00340BA6"/>
    <w:rsid w:val="003411B1"/>
    <w:rsid w:val="00341207"/>
    <w:rsid w:val="003418A1"/>
    <w:rsid w:val="00341E92"/>
    <w:rsid w:val="003423FB"/>
    <w:rsid w:val="00342E82"/>
    <w:rsid w:val="00343C27"/>
    <w:rsid w:val="0034463A"/>
    <w:rsid w:val="0034503D"/>
    <w:rsid w:val="00345638"/>
    <w:rsid w:val="00345823"/>
    <w:rsid w:val="00345C0D"/>
    <w:rsid w:val="00346444"/>
    <w:rsid w:val="003464C7"/>
    <w:rsid w:val="00346DBD"/>
    <w:rsid w:val="0034717D"/>
    <w:rsid w:val="00347CE0"/>
    <w:rsid w:val="00347EA6"/>
    <w:rsid w:val="003500D3"/>
    <w:rsid w:val="00350D4F"/>
    <w:rsid w:val="0035134C"/>
    <w:rsid w:val="00353337"/>
    <w:rsid w:val="00353729"/>
    <w:rsid w:val="00353DE0"/>
    <w:rsid w:val="00354A9D"/>
    <w:rsid w:val="003552D8"/>
    <w:rsid w:val="0035535E"/>
    <w:rsid w:val="00356207"/>
    <w:rsid w:val="0035627D"/>
    <w:rsid w:val="003566A5"/>
    <w:rsid w:val="00356DC6"/>
    <w:rsid w:val="0035752C"/>
    <w:rsid w:val="00357A8A"/>
    <w:rsid w:val="00357D8D"/>
    <w:rsid w:val="00360325"/>
    <w:rsid w:val="00361B9E"/>
    <w:rsid w:val="00362060"/>
    <w:rsid w:val="00362115"/>
    <w:rsid w:val="003621D1"/>
    <w:rsid w:val="003630E7"/>
    <w:rsid w:val="0036378D"/>
    <w:rsid w:val="003640F0"/>
    <w:rsid w:val="003643DA"/>
    <w:rsid w:val="00365A46"/>
    <w:rsid w:val="00365FBE"/>
    <w:rsid w:val="00366176"/>
    <w:rsid w:val="003663F6"/>
    <w:rsid w:val="0036646E"/>
    <w:rsid w:val="0036715D"/>
    <w:rsid w:val="0036746A"/>
    <w:rsid w:val="0037049B"/>
    <w:rsid w:val="00371410"/>
    <w:rsid w:val="003718B7"/>
    <w:rsid w:val="003721CF"/>
    <w:rsid w:val="00372C78"/>
    <w:rsid w:val="00374115"/>
    <w:rsid w:val="003742C2"/>
    <w:rsid w:val="00374557"/>
    <w:rsid w:val="00374E61"/>
    <w:rsid w:val="00374E69"/>
    <w:rsid w:val="00376EB5"/>
    <w:rsid w:val="003770DF"/>
    <w:rsid w:val="003774E3"/>
    <w:rsid w:val="00377547"/>
    <w:rsid w:val="0037782D"/>
    <w:rsid w:val="00377BD7"/>
    <w:rsid w:val="00377C02"/>
    <w:rsid w:val="00377D36"/>
    <w:rsid w:val="003802E8"/>
    <w:rsid w:val="00380632"/>
    <w:rsid w:val="0038075E"/>
    <w:rsid w:val="00380B0D"/>
    <w:rsid w:val="00380D7E"/>
    <w:rsid w:val="00380E0E"/>
    <w:rsid w:val="00380E0F"/>
    <w:rsid w:val="0038112F"/>
    <w:rsid w:val="003839CC"/>
    <w:rsid w:val="00386FC6"/>
    <w:rsid w:val="003871B0"/>
    <w:rsid w:val="00387BA1"/>
    <w:rsid w:val="00387DBF"/>
    <w:rsid w:val="00390D41"/>
    <w:rsid w:val="00390F09"/>
    <w:rsid w:val="003927A7"/>
    <w:rsid w:val="00392D1B"/>
    <w:rsid w:val="00392ECA"/>
    <w:rsid w:val="00393960"/>
    <w:rsid w:val="0039634C"/>
    <w:rsid w:val="00397143"/>
    <w:rsid w:val="00397669"/>
    <w:rsid w:val="00397E4F"/>
    <w:rsid w:val="003A08AD"/>
    <w:rsid w:val="003A0A25"/>
    <w:rsid w:val="003A0EA2"/>
    <w:rsid w:val="003A0FBD"/>
    <w:rsid w:val="003A1A0E"/>
    <w:rsid w:val="003A1F73"/>
    <w:rsid w:val="003A2AF4"/>
    <w:rsid w:val="003A3802"/>
    <w:rsid w:val="003A417D"/>
    <w:rsid w:val="003A447E"/>
    <w:rsid w:val="003A4B30"/>
    <w:rsid w:val="003A4BFC"/>
    <w:rsid w:val="003A4E42"/>
    <w:rsid w:val="003A5A31"/>
    <w:rsid w:val="003A5E3F"/>
    <w:rsid w:val="003A5E88"/>
    <w:rsid w:val="003A615A"/>
    <w:rsid w:val="003A6196"/>
    <w:rsid w:val="003A6507"/>
    <w:rsid w:val="003A6C72"/>
    <w:rsid w:val="003A706E"/>
    <w:rsid w:val="003A70FB"/>
    <w:rsid w:val="003A7E79"/>
    <w:rsid w:val="003B0806"/>
    <w:rsid w:val="003B0AAE"/>
    <w:rsid w:val="003B1050"/>
    <w:rsid w:val="003B1271"/>
    <w:rsid w:val="003B1487"/>
    <w:rsid w:val="003B371E"/>
    <w:rsid w:val="003B3A1F"/>
    <w:rsid w:val="003B4861"/>
    <w:rsid w:val="003B49E0"/>
    <w:rsid w:val="003B4CE7"/>
    <w:rsid w:val="003B5BED"/>
    <w:rsid w:val="003B6854"/>
    <w:rsid w:val="003B6C4B"/>
    <w:rsid w:val="003B6FF7"/>
    <w:rsid w:val="003B722A"/>
    <w:rsid w:val="003B7A16"/>
    <w:rsid w:val="003C0619"/>
    <w:rsid w:val="003C0731"/>
    <w:rsid w:val="003C136D"/>
    <w:rsid w:val="003C29A6"/>
    <w:rsid w:val="003C29DA"/>
    <w:rsid w:val="003C312F"/>
    <w:rsid w:val="003C39C5"/>
    <w:rsid w:val="003C4E56"/>
    <w:rsid w:val="003C4F1B"/>
    <w:rsid w:val="003C6A94"/>
    <w:rsid w:val="003C6F48"/>
    <w:rsid w:val="003C7307"/>
    <w:rsid w:val="003C779F"/>
    <w:rsid w:val="003D0075"/>
    <w:rsid w:val="003D02C3"/>
    <w:rsid w:val="003D0C9B"/>
    <w:rsid w:val="003D0EF9"/>
    <w:rsid w:val="003D0F7F"/>
    <w:rsid w:val="003D1E85"/>
    <w:rsid w:val="003D1F0F"/>
    <w:rsid w:val="003D2283"/>
    <w:rsid w:val="003D2D2D"/>
    <w:rsid w:val="003D2E8D"/>
    <w:rsid w:val="003D2F3A"/>
    <w:rsid w:val="003D4ABF"/>
    <w:rsid w:val="003D5464"/>
    <w:rsid w:val="003D7C90"/>
    <w:rsid w:val="003E0E0A"/>
    <w:rsid w:val="003E2BB6"/>
    <w:rsid w:val="003E2CF9"/>
    <w:rsid w:val="003E5973"/>
    <w:rsid w:val="003E685D"/>
    <w:rsid w:val="003E6D34"/>
    <w:rsid w:val="003E6EF0"/>
    <w:rsid w:val="003E722D"/>
    <w:rsid w:val="003E72EE"/>
    <w:rsid w:val="003E7634"/>
    <w:rsid w:val="003E7692"/>
    <w:rsid w:val="003E7B81"/>
    <w:rsid w:val="003F1994"/>
    <w:rsid w:val="003F1A74"/>
    <w:rsid w:val="003F22D2"/>
    <w:rsid w:val="003F41BE"/>
    <w:rsid w:val="003F5CC0"/>
    <w:rsid w:val="003F656C"/>
    <w:rsid w:val="003F688E"/>
    <w:rsid w:val="003F6C21"/>
    <w:rsid w:val="003F7083"/>
    <w:rsid w:val="003F70F5"/>
    <w:rsid w:val="003F789E"/>
    <w:rsid w:val="0040076E"/>
    <w:rsid w:val="00400CC6"/>
    <w:rsid w:val="0040109C"/>
    <w:rsid w:val="00401188"/>
    <w:rsid w:val="004012E3"/>
    <w:rsid w:val="004017D0"/>
    <w:rsid w:val="00401C81"/>
    <w:rsid w:val="00402DF5"/>
    <w:rsid w:val="00402FF1"/>
    <w:rsid w:val="004037E7"/>
    <w:rsid w:val="004042C9"/>
    <w:rsid w:val="0040445A"/>
    <w:rsid w:val="004047A3"/>
    <w:rsid w:val="004049DF"/>
    <w:rsid w:val="00404B82"/>
    <w:rsid w:val="00405B9C"/>
    <w:rsid w:val="00407288"/>
    <w:rsid w:val="0040743E"/>
    <w:rsid w:val="00410B71"/>
    <w:rsid w:val="0041156F"/>
    <w:rsid w:val="00412DA7"/>
    <w:rsid w:val="00412FAF"/>
    <w:rsid w:val="00413150"/>
    <w:rsid w:val="0041343A"/>
    <w:rsid w:val="004144DC"/>
    <w:rsid w:val="00415192"/>
    <w:rsid w:val="00415BA9"/>
    <w:rsid w:val="004164CF"/>
    <w:rsid w:val="00416D5E"/>
    <w:rsid w:val="0041751A"/>
    <w:rsid w:val="0041782C"/>
    <w:rsid w:val="004201D0"/>
    <w:rsid w:val="00420DCA"/>
    <w:rsid w:val="0042153A"/>
    <w:rsid w:val="0042173C"/>
    <w:rsid w:val="00421D79"/>
    <w:rsid w:val="00422B80"/>
    <w:rsid w:val="00422F42"/>
    <w:rsid w:val="00424A70"/>
    <w:rsid w:val="004259CC"/>
    <w:rsid w:val="00425E15"/>
    <w:rsid w:val="00425ED1"/>
    <w:rsid w:val="004264FA"/>
    <w:rsid w:val="0042767C"/>
    <w:rsid w:val="00427C69"/>
    <w:rsid w:val="00430107"/>
    <w:rsid w:val="004301F0"/>
    <w:rsid w:val="00430AB1"/>
    <w:rsid w:val="00431163"/>
    <w:rsid w:val="004312B0"/>
    <w:rsid w:val="0043188A"/>
    <w:rsid w:val="004319E2"/>
    <w:rsid w:val="00431B7F"/>
    <w:rsid w:val="0043232D"/>
    <w:rsid w:val="0043311A"/>
    <w:rsid w:val="0043325D"/>
    <w:rsid w:val="00433ABB"/>
    <w:rsid w:val="00433EFB"/>
    <w:rsid w:val="00434228"/>
    <w:rsid w:val="0043483A"/>
    <w:rsid w:val="004352B3"/>
    <w:rsid w:val="004354D5"/>
    <w:rsid w:val="00436BC0"/>
    <w:rsid w:val="00436C04"/>
    <w:rsid w:val="0043786D"/>
    <w:rsid w:val="00437EA8"/>
    <w:rsid w:val="004402FF"/>
    <w:rsid w:val="00440644"/>
    <w:rsid w:val="0044115D"/>
    <w:rsid w:val="004419F5"/>
    <w:rsid w:val="00441B0B"/>
    <w:rsid w:val="00443139"/>
    <w:rsid w:val="004435F2"/>
    <w:rsid w:val="004469FB"/>
    <w:rsid w:val="004476B7"/>
    <w:rsid w:val="00447D6A"/>
    <w:rsid w:val="004517A8"/>
    <w:rsid w:val="004519E8"/>
    <w:rsid w:val="00452263"/>
    <w:rsid w:val="0045298A"/>
    <w:rsid w:val="004529BD"/>
    <w:rsid w:val="00452C78"/>
    <w:rsid w:val="00452FDA"/>
    <w:rsid w:val="004536BD"/>
    <w:rsid w:val="00453D19"/>
    <w:rsid w:val="00454823"/>
    <w:rsid w:val="00454A14"/>
    <w:rsid w:val="00454F05"/>
    <w:rsid w:val="004552C0"/>
    <w:rsid w:val="0045553F"/>
    <w:rsid w:val="00455D84"/>
    <w:rsid w:val="00456291"/>
    <w:rsid w:val="004578A8"/>
    <w:rsid w:val="00457EC0"/>
    <w:rsid w:val="004603F3"/>
    <w:rsid w:val="004607BA"/>
    <w:rsid w:val="00460CF9"/>
    <w:rsid w:val="00461202"/>
    <w:rsid w:val="00461981"/>
    <w:rsid w:val="00462D35"/>
    <w:rsid w:val="00463633"/>
    <w:rsid w:val="00464506"/>
    <w:rsid w:val="004646BF"/>
    <w:rsid w:val="0046479A"/>
    <w:rsid w:val="004647E8"/>
    <w:rsid w:val="00464A90"/>
    <w:rsid w:val="00465670"/>
    <w:rsid w:val="004657BB"/>
    <w:rsid w:val="00465C47"/>
    <w:rsid w:val="00466D88"/>
    <w:rsid w:val="0046751D"/>
    <w:rsid w:val="00467A5F"/>
    <w:rsid w:val="00467C91"/>
    <w:rsid w:val="00467D41"/>
    <w:rsid w:val="00467F82"/>
    <w:rsid w:val="0047007E"/>
    <w:rsid w:val="00470615"/>
    <w:rsid w:val="00470646"/>
    <w:rsid w:val="00471362"/>
    <w:rsid w:val="00471E74"/>
    <w:rsid w:val="00471EC3"/>
    <w:rsid w:val="00471F1A"/>
    <w:rsid w:val="004726AE"/>
    <w:rsid w:val="00473161"/>
    <w:rsid w:val="00474973"/>
    <w:rsid w:val="0047547F"/>
    <w:rsid w:val="004756EC"/>
    <w:rsid w:val="00477E5D"/>
    <w:rsid w:val="004805D5"/>
    <w:rsid w:val="00480A67"/>
    <w:rsid w:val="004811B8"/>
    <w:rsid w:val="0048154C"/>
    <w:rsid w:val="00481E6D"/>
    <w:rsid w:val="00482A53"/>
    <w:rsid w:val="0048339E"/>
    <w:rsid w:val="00484478"/>
    <w:rsid w:val="00484597"/>
    <w:rsid w:val="004846B0"/>
    <w:rsid w:val="004851F0"/>
    <w:rsid w:val="00486A23"/>
    <w:rsid w:val="00487429"/>
    <w:rsid w:val="00487ACB"/>
    <w:rsid w:val="00487BFD"/>
    <w:rsid w:val="00490525"/>
    <w:rsid w:val="00490973"/>
    <w:rsid w:val="00492EA0"/>
    <w:rsid w:val="00493055"/>
    <w:rsid w:val="004934ED"/>
    <w:rsid w:val="00493BF0"/>
    <w:rsid w:val="00493C89"/>
    <w:rsid w:val="00494CAF"/>
    <w:rsid w:val="00495D76"/>
    <w:rsid w:val="004960D9"/>
    <w:rsid w:val="004963E6"/>
    <w:rsid w:val="0049640D"/>
    <w:rsid w:val="00497038"/>
    <w:rsid w:val="00497C66"/>
    <w:rsid w:val="00497E06"/>
    <w:rsid w:val="004A00FF"/>
    <w:rsid w:val="004A035E"/>
    <w:rsid w:val="004A154B"/>
    <w:rsid w:val="004A16C3"/>
    <w:rsid w:val="004A19CF"/>
    <w:rsid w:val="004A1D95"/>
    <w:rsid w:val="004A2C47"/>
    <w:rsid w:val="004A305A"/>
    <w:rsid w:val="004A3BBB"/>
    <w:rsid w:val="004A40B0"/>
    <w:rsid w:val="004A49BF"/>
    <w:rsid w:val="004A4D9A"/>
    <w:rsid w:val="004A54DA"/>
    <w:rsid w:val="004A6935"/>
    <w:rsid w:val="004A71F5"/>
    <w:rsid w:val="004A73AA"/>
    <w:rsid w:val="004A784C"/>
    <w:rsid w:val="004A7894"/>
    <w:rsid w:val="004A7DDD"/>
    <w:rsid w:val="004B01B9"/>
    <w:rsid w:val="004B0C1E"/>
    <w:rsid w:val="004B0CF2"/>
    <w:rsid w:val="004B16D3"/>
    <w:rsid w:val="004B19CD"/>
    <w:rsid w:val="004B1EA5"/>
    <w:rsid w:val="004B224B"/>
    <w:rsid w:val="004B23A0"/>
    <w:rsid w:val="004B2AAB"/>
    <w:rsid w:val="004B2DD3"/>
    <w:rsid w:val="004B2F6C"/>
    <w:rsid w:val="004B30A1"/>
    <w:rsid w:val="004B397C"/>
    <w:rsid w:val="004B437D"/>
    <w:rsid w:val="004B4A90"/>
    <w:rsid w:val="004B4EEF"/>
    <w:rsid w:val="004B6F99"/>
    <w:rsid w:val="004B71D0"/>
    <w:rsid w:val="004B7304"/>
    <w:rsid w:val="004B7B9F"/>
    <w:rsid w:val="004C092C"/>
    <w:rsid w:val="004C10F6"/>
    <w:rsid w:val="004C13C2"/>
    <w:rsid w:val="004C3020"/>
    <w:rsid w:val="004C3091"/>
    <w:rsid w:val="004C4893"/>
    <w:rsid w:val="004C490B"/>
    <w:rsid w:val="004C5146"/>
    <w:rsid w:val="004C5BF6"/>
    <w:rsid w:val="004C704A"/>
    <w:rsid w:val="004C7A20"/>
    <w:rsid w:val="004C7FCA"/>
    <w:rsid w:val="004D01BF"/>
    <w:rsid w:val="004D084B"/>
    <w:rsid w:val="004D1CF7"/>
    <w:rsid w:val="004D21B3"/>
    <w:rsid w:val="004D2644"/>
    <w:rsid w:val="004D26C0"/>
    <w:rsid w:val="004D28C2"/>
    <w:rsid w:val="004D2B4F"/>
    <w:rsid w:val="004D3D29"/>
    <w:rsid w:val="004D46D9"/>
    <w:rsid w:val="004D4732"/>
    <w:rsid w:val="004D64F4"/>
    <w:rsid w:val="004D6593"/>
    <w:rsid w:val="004D6889"/>
    <w:rsid w:val="004D6B2F"/>
    <w:rsid w:val="004D755A"/>
    <w:rsid w:val="004E13EE"/>
    <w:rsid w:val="004E1F30"/>
    <w:rsid w:val="004E287B"/>
    <w:rsid w:val="004E3647"/>
    <w:rsid w:val="004E3669"/>
    <w:rsid w:val="004E3AAE"/>
    <w:rsid w:val="004E3F42"/>
    <w:rsid w:val="004E3FB7"/>
    <w:rsid w:val="004E41D8"/>
    <w:rsid w:val="004E5162"/>
    <w:rsid w:val="004E529C"/>
    <w:rsid w:val="004E60C7"/>
    <w:rsid w:val="004E7307"/>
    <w:rsid w:val="004E7723"/>
    <w:rsid w:val="004E788E"/>
    <w:rsid w:val="004F010A"/>
    <w:rsid w:val="004F06BE"/>
    <w:rsid w:val="004F20A8"/>
    <w:rsid w:val="004F3009"/>
    <w:rsid w:val="004F388F"/>
    <w:rsid w:val="004F3979"/>
    <w:rsid w:val="004F3AB3"/>
    <w:rsid w:val="004F5108"/>
    <w:rsid w:val="004F632C"/>
    <w:rsid w:val="004F6589"/>
    <w:rsid w:val="004F68A5"/>
    <w:rsid w:val="004F6DF1"/>
    <w:rsid w:val="004F702D"/>
    <w:rsid w:val="005001A0"/>
    <w:rsid w:val="005003D8"/>
    <w:rsid w:val="005020D8"/>
    <w:rsid w:val="005023F5"/>
    <w:rsid w:val="00502559"/>
    <w:rsid w:val="0050275B"/>
    <w:rsid w:val="00502C03"/>
    <w:rsid w:val="00502E79"/>
    <w:rsid w:val="005034D6"/>
    <w:rsid w:val="005040B3"/>
    <w:rsid w:val="005040F1"/>
    <w:rsid w:val="00504135"/>
    <w:rsid w:val="0050419C"/>
    <w:rsid w:val="005042E3"/>
    <w:rsid w:val="00504619"/>
    <w:rsid w:val="00505650"/>
    <w:rsid w:val="005056FF"/>
    <w:rsid w:val="0050628E"/>
    <w:rsid w:val="00507ECF"/>
    <w:rsid w:val="00510213"/>
    <w:rsid w:val="0051061C"/>
    <w:rsid w:val="005115B0"/>
    <w:rsid w:val="00511601"/>
    <w:rsid w:val="00511C81"/>
    <w:rsid w:val="00511FBC"/>
    <w:rsid w:val="005122A4"/>
    <w:rsid w:val="005123B8"/>
    <w:rsid w:val="00512446"/>
    <w:rsid w:val="0051266F"/>
    <w:rsid w:val="00512FE9"/>
    <w:rsid w:val="00513787"/>
    <w:rsid w:val="00514258"/>
    <w:rsid w:val="00514346"/>
    <w:rsid w:val="00514372"/>
    <w:rsid w:val="0051488D"/>
    <w:rsid w:val="00515368"/>
    <w:rsid w:val="005153EA"/>
    <w:rsid w:val="005158EB"/>
    <w:rsid w:val="005165E3"/>
    <w:rsid w:val="00516A6A"/>
    <w:rsid w:val="00516CF1"/>
    <w:rsid w:val="0051711D"/>
    <w:rsid w:val="005179A6"/>
    <w:rsid w:val="00517B9F"/>
    <w:rsid w:val="00520CE7"/>
    <w:rsid w:val="00520FB4"/>
    <w:rsid w:val="005210D7"/>
    <w:rsid w:val="0052143A"/>
    <w:rsid w:val="00522757"/>
    <w:rsid w:val="00522841"/>
    <w:rsid w:val="005233CE"/>
    <w:rsid w:val="00523742"/>
    <w:rsid w:val="005238ED"/>
    <w:rsid w:val="00523968"/>
    <w:rsid w:val="00523F29"/>
    <w:rsid w:val="00524C0C"/>
    <w:rsid w:val="00524E66"/>
    <w:rsid w:val="005253AB"/>
    <w:rsid w:val="00525593"/>
    <w:rsid w:val="005255C6"/>
    <w:rsid w:val="00525D37"/>
    <w:rsid w:val="00525F31"/>
    <w:rsid w:val="005264FD"/>
    <w:rsid w:val="00526BB4"/>
    <w:rsid w:val="00527378"/>
    <w:rsid w:val="00530105"/>
    <w:rsid w:val="00532349"/>
    <w:rsid w:val="0053240F"/>
    <w:rsid w:val="00532CE0"/>
    <w:rsid w:val="0053346E"/>
    <w:rsid w:val="00534814"/>
    <w:rsid w:val="005348E0"/>
    <w:rsid w:val="0053492E"/>
    <w:rsid w:val="00535727"/>
    <w:rsid w:val="005360D4"/>
    <w:rsid w:val="00536683"/>
    <w:rsid w:val="00536980"/>
    <w:rsid w:val="005369E8"/>
    <w:rsid w:val="00536F3D"/>
    <w:rsid w:val="005377EA"/>
    <w:rsid w:val="00537882"/>
    <w:rsid w:val="00537CDB"/>
    <w:rsid w:val="00537CF7"/>
    <w:rsid w:val="00537F88"/>
    <w:rsid w:val="00541458"/>
    <w:rsid w:val="00541BF2"/>
    <w:rsid w:val="00541F8D"/>
    <w:rsid w:val="00542377"/>
    <w:rsid w:val="00542990"/>
    <w:rsid w:val="00542AF2"/>
    <w:rsid w:val="00542D9D"/>
    <w:rsid w:val="00542EFF"/>
    <w:rsid w:val="00543046"/>
    <w:rsid w:val="00544443"/>
    <w:rsid w:val="00544865"/>
    <w:rsid w:val="00545CF0"/>
    <w:rsid w:val="00545E43"/>
    <w:rsid w:val="005461E0"/>
    <w:rsid w:val="00546566"/>
    <w:rsid w:val="00546BE1"/>
    <w:rsid w:val="00547B8F"/>
    <w:rsid w:val="00550166"/>
    <w:rsid w:val="005501EE"/>
    <w:rsid w:val="0055092D"/>
    <w:rsid w:val="00550978"/>
    <w:rsid w:val="00551406"/>
    <w:rsid w:val="00551563"/>
    <w:rsid w:val="0055161A"/>
    <w:rsid w:val="005517B1"/>
    <w:rsid w:val="00552590"/>
    <w:rsid w:val="0055303B"/>
    <w:rsid w:val="00553577"/>
    <w:rsid w:val="00554236"/>
    <w:rsid w:val="005544AD"/>
    <w:rsid w:val="00555001"/>
    <w:rsid w:val="0055575D"/>
    <w:rsid w:val="00556F1C"/>
    <w:rsid w:val="00556F8B"/>
    <w:rsid w:val="0055712B"/>
    <w:rsid w:val="00561DB2"/>
    <w:rsid w:val="00563089"/>
    <w:rsid w:val="005635D4"/>
    <w:rsid w:val="00564A9B"/>
    <w:rsid w:val="00564ADC"/>
    <w:rsid w:val="00564B69"/>
    <w:rsid w:val="00564D67"/>
    <w:rsid w:val="00564F39"/>
    <w:rsid w:val="005658BB"/>
    <w:rsid w:val="00565C3D"/>
    <w:rsid w:val="005667E9"/>
    <w:rsid w:val="005670BD"/>
    <w:rsid w:val="00567448"/>
    <w:rsid w:val="00567485"/>
    <w:rsid w:val="0056775F"/>
    <w:rsid w:val="00567F87"/>
    <w:rsid w:val="00570070"/>
    <w:rsid w:val="005702BE"/>
    <w:rsid w:val="005716C6"/>
    <w:rsid w:val="00571810"/>
    <w:rsid w:val="00572F27"/>
    <w:rsid w:val="005751DD"/>
    <w:rsid w:val="0057617C"/>
    <w:rsid w:val="00576310"/>
    <w:rsid w:val="00577C74"/>
    <w:rsid w:val="00577C88"/>
    <w:rsid w:val="0058010D"/>
    <w:rsid w:val="00581AEA"/>
    <w:rsid w:val="00581DC1"/>
    <w:rsid w:val="00583841"/>
    <w:rsid w:val="00583BD0"/>
    <w:rsid w:val="0058473C"/>
    <w:rsid w:val="005849C1"/>
    <w:rsid w:val="00584C55"/>
    <w:rsid w:val="00585744"/>
    <w:rsid w:val="005871F7"/>
    <w:rsid w:val="00587772"/>
    <w:rsid w:val="005906C0"/>
    <w:rsid w:val="00591437"/>
    <w:rsid w:val="00592E10"/>
    <w:rsid w:val="005930CA"/>
    <w:rsid w:val="00593296"/>
    <w:rsid w:val="00593451"/>
    <w:rsid w:val="0059352D"/>
    <w:rsid w:val="0059357B"/>
    <w:rsid w:val="005937B8"/>
    <w:rsid w:val="0059474A"/>
    <w:rsid w:val="00596184"/>
    <w:rsid w:val="00596253"/>
    <w:rsid w:val="00596D63"/>
    <w:rsid w:val="00597C4D"/>
    <w:rsid w:val="005A11BD"/>
    <w:rsid w:val="005A1228"/>
    <w:rsid w:val="005A1A3C"/>
    <w:rsid w:val="005A25CF"/>
    <w:rsid w:val="005A2B06"/>
    <w:rsid w:val="005A374C"/>
    <w:rsid w:val="005A376E"/>
    <w:rsid w:val="005A47AF"/>
    <w:rsid w:val="005A5B01"/>
    <w:rsid w:val="005A5C13"/>
    <w:rsid w:val="005A685A"/>
    <w:rsid w:val="005A715F"/>
    <w:rsid w:val="005A72DC"/>
    <w:rsid w:val="005A7E81"/>
    <w:rsid w:val="005B1144"/>
    <w:rsid w:val="005B1D3F"/>
    <w:rsid w:val="005B2049"/>
    <w:rsid w:val="005B2F3A"/>
    <w:rsid w:val="005B2F6D"/>
    <w:rsid w:val="005B343A"/>
    <w:rsid w:val="005B3807"/>
    <w:rsid w:val="005B3AE5"/>
    <w:rsid w:val="005B3CE1"/>
    <w:rsid w:val="005B3DBF"/>
    <w:rsid w:val="005B425E"/>
    <w:rsid w:val="005B4DFB"/>
    <w:rsid w:val="005B50EE"/>
    <w:rsid w:val="005B51ED"/>
    <w:rsid w:val="005B529B"/>
    <w:rsid w:val="005B5CD4"/>
    <w:rsid w:val="005B6535"/>
    <w:rsid w:val="005C098E"/>
    <w:rsid w:val="005C0EDE"/>
    <w:rsid w:val="005C178F"/>
    <w:rsid w:val="005C1E0B"/>
    <w:rsid w:val="005C20A3"/>
    <w:rsid w:val="005C236F"/>
    <w:rsid w:val="005C251C"/>
    <w:rsid w:val="005C2FB6"/>
    <w:rsid w:val="005C38E4"/>
    <w:rsid w:val="005C3EB1"/>
    <w:rsid w:val="005C4385"/>
    <w:rsid w:val="005C47CD"/>
    <w:rsid w:val="005C4B7B"/>
    <w:rsid w:val="005C57CE"/>
    <w:rsid w:val="005C5992"/>
    <w:rsid w:val="005C61E2"/>
    <w:rsid w:val="005C6479"/>
    <w:rsid w:val="005C7051"/>
    <w:rsid w:val="005C73AE"/>
    <w:rsid w:val="005C74A7"/>
    <w:rsid w:val="005D0140"/>
    <w:rsid w:val="005D043B"/>
    <w:rsid w:val="005D0AC4"/>
    <w:rsid w:val="005D1755"/>
    <w:rsid w:val="005D1FEA"/>
    <w:rsid w:val="005D2114"/>
    <w:rsid w:val="005D3206"/>
    <w:rsid w:val="005D3296"/>
    <w:rsid w:val="005D3810"/>
    <w:rsid w:val="005D4A9E"/>
    <w:rsid w:val="005D4AB3"/>
    <w:rsid w:val="005D5CA4"/>
    <w:rsid w:val="005D6182"/>
    <w:rsid w:val="005D61F8"/>
    <w:rsid w:val="005D6C7E"/>
    <w:rsid w:val="005D79D4"/>
    <w:rsid w:val="005E087B"/>
    <w:rsid w:val="005E11F3"/>
    <w:rsid w:val="005E26CD"/>
    <w:rsid w:val="005E362F"/>
    <w:rsid w:val="005E3C1F"/>
    <w:rsid w:val="005E520F"/>
    <w:rsid w:val="005E52CA"/>
    <w:rsid w:val="005E52DE"/>
    <w:rsid w:val="005E5627"/>
    <w:rsid w:val="005E6045"/>
    <w:rsid w:val="005E6EC1"/>
    <w:rsid w:val="005E7CE0"/>
    <w:rsid w:val="005F0486"/>
    <w:rsid w:val="005F0FB8"/>
    <w:rsid w:val="005F10B5"/>
    <w:rsid w:val="005F126D"/>
    <w:rsid w:val="005F12AF"/>
    <w:rsid w:val="005F160B"/>
    <w:rsid w:val="005F180F"/>
    <w:rsid w:val="005F1FF5"/>
    <w:rsid w:val="005F31D5"/>
    <w:rsid w:val="005F3E28"/>
    <w:rsid w:val="005F4350"/>
    <w:rsid w:val="005F4C60"/>
    <w:rsid w:val="005F4FDF"/>
    <w:rsid w:val="005F5327"/>
    <w:rsid w:val="005F5A58"/>
    <w:rsid w:val="005F5B1D"/>
    <w:rsid w:val="005F63CA"/>
    <w:rsid w:val="005F6E81"/>
    <w:rsid w:val="005F7430"/>
    <w:rsid w:val="005F74A4"/>
    <w:rsid w:val="005F7613"/>
    <w:rsid w:val="005F76BD"/>
    <w:rsid w:val="005F7E4E"/>
    <w:rsid w:val="006003D8"/>
    <w:rsid w:val="00600CE5"/>
    <w:rsid w:val="006013A5"/>
    <w:rsid w:val="00601CCD"/>
    <w:rsid w:val="0060242F"/>
    <w:rsid w:val="006034F3"/>
    <w:rsid w:val="006037CC"/>
    <w:rsid w:val="00603B06"/>
    <w:rsid w:val="00603BA8"/>
    <w:rsid w:val="00603DF3"/>
    <w:rsid w:val="006051D5"/>
    <w:rsid w:val="00605F8E"/>
    <w:rsid w:val="00606663"/>
    <w:rsid w:val="00606FAC"/>
    <w:rsid w:val="006071B4"/>
    <w:rsid w:val="00607218"/>
    <w:rsid w:val="006072EF"/>
    <w:rsid w:val="006078ED"/>
    <w:rsid w:val="00607D04"/>
    <w:rsid w:val="006103AE"/>
    <w:rsid w:val="0061065B"/>
    <w:rsid w:val="00610E18"/>
    <w:rsid w:val="00611689"/>
    <w:rsid w:val="00611B4B"/>
    <w:rsid w:val="006128F3"/>
    <w:rsid w:val="006148B1"/>
    <w:rsid w:val="00614A0B"/>
    <w:rsid w:val="006150E6"/>
    <w:rsid w:val="006156BD"/>
    <w:rsid w:val="00615BCB"/>
    <w:rsid w:val="00616546"/>
    <w:rsid w:val="006174FD"/>
    <w:rsid w:val="0062053C"/>
    <w:rsid w:val="00620D4E"/>
    <w:rsid w:val="00621256"/>
    <w:rsid w:val="0062131F"/>
    <w:rsid w:val="006215AB"/>
    <w:rsid w:val="0062172C"/>
    <w:rsid w:val="00622486"/>
    <w:rsid w:val="0062252C"/>
    <w:rsid w:val="00623D34"/>
    <w:rsid w:val="00623F85"/>
    <w:rsid w:val="00624643"/>
    <w:rsid w:val="006248FE"/>
    <w:rsid w:val="00624ADD"/>
    <w:rsid w:val="00625223"/>
    <w:rsid w:val="00625F47"/>
    <w:rsid w:val="00626204"/>
    <w:rsid w:val="00626965"/>
    <w:rsid w:val="00626AAA"/>
    <w:rsid w:val="006275A5"/>
    <w:rsid w:val="00627DCD"/>
    <w:rsid w:val="00630793"/>
    <w:rsid w:val="00630F3B"/>
    <w:rsid w:val="006316E0"/>
    <w:rsid w:val="00631B22"/>
    <w:rsid w:val="006322BC"/>
    <w:rsid w:val="0063359E"/>
    <w:rsid w:val="00633A4B"/>
    <w:rsid w:val="00633DF3"/>
    <w:rsid w:val="00634082"/>
    <w:rsid w:val="00634268"/>
    <w:rsid w:val="0063489D"/>
    <w:rsid w:val="00634ADA"/>
    <w:rsid w:val="00634B3C"/>
    <w:rsid w:val="00635D1E"/>
    <w:rsid w:val="006363D2"/>
    <w:rsid w:val="00636518"/>
    <w:rsid w:val="00636566"/>
    <w:rsid w:val="00637256"/>
    <w:rsid w:val="006400B7"/>
    <w:rsid w:val="0064060C"/>
    <w:rsid w:val="00641605"/>
    <w:rsid w:val="006419C6"/>
    <w:rsid w:val="00641E7E"/>
    <w:rsid w:val="00642545"/>
    <w:rsid w:val="00642747"/>
    <w:rsid w:val="00642868"/>
    <w:rsid w:val="006429DD"/>
    <w:rsid w:val="00642C59"/>
    <w:rsid w:val="00642EE7"/>
    <w:rsid w:val="00643381"/>
    <w:rsid w:val="006437D5"/>
    <w:rsid w:val="00644044"/>
    <w:rsid w:val="006441F3"/>
    <w:rsid w:val="006450CD"/>
    <w:rsid w:val="00645E68"/>
    <w:rsid w:val="0064627F"/>
    <w:rsid w:val="00650091"/>
    <w:rsid w:val="006501B0"/>
    <w:rsid w:val="006501D9"/>
    <w:rsid w:val="00650704"/>
    <w:rsid w:val="00651EF5"/>
    <w:rsid w:val="00653646"/>
    <w:rsid w:val="00653AF4"/>
    <w:rsid w:val="00653E3D"/>
    <w:rsid w:val="00654613"/>
    <w:rsid w:val="00656BEE"/>
    <w:rsid w:val="006579FB"/>
    <w:rsid w:val="00657EC3"/>
    <w:rsid w:val="00657FAD"/>
    <w:rsid w:val="00660162"/>
    <w:rsid w:val="006601F2"/>
    <w:rsid w:val="00660791"/>
    <w:rsid w:val="00660B9C"/>
    <w:rsid w:val="00660E44"/>
    <w:rsid w:val="00661844"/>
    <w:rsid w:val="006619D9"/>
    <w:rsid w:val="00662919"/>
    <w:rsid w:val="00662951"/>
    <w:rsid w:val="00662FA1"/>
    <w:rsid w:val="00663F44"/>
    <w:rsid w:val="00664CF9"/>
    <w:rsid w:val="0066579D"/>
    <w:rsid w:val="00665BC7"/>
    <w:rsid w:val="00665D3C"/>
    <w:rsid w:val="00666359"/>
    <w:rsid w:val="00666712"/>
    <w:rsid w:val="00666782"/>
    <w:rsid w:val="00666B14"/>
    <w:rsid w:val="00667937"/>
    <w:rsid w:val="006679FD"/>
    <w:rsid w:val="00667BA4"/>
    <w:rsid w:val="00667DDE"/>
    <w:rsid w:val="00670871"/>
    <w:rsid w:val="00671E3C"/>
    <w:rsid w:val="00671EA0"/>
    <w:rsid w:val="00672234"/>
    <w:rsid w:val="00672613"/>
    <w:rsid w:val="006727F7"/>
    <w:rsid w:val="00672B88"/>
    <w:rsid w:val="00672EB8"/>
    <w:rsid w:val="006732CC"/>
    <w:rsid w:val="00673C14"/>
    <w:rsid w:val="00673F6D"/>
    <w:rsid w:val="00674D18"/>
    <w:rsid w:val="006751D4"/>
    <w:rsid w:val="006754A7"/>
    <w:rsid w:val="00676162"/>
    <w:rsid w:val="0067618D"/>
    <w:rsid w:val="00676307"/>
    <w:rsid w:val="006772C8"/>
    <w:rsid w:val="0067737F"/>
    <w:rsid w:val="00680515"/>
    <w:rsid w:val="006808B8"/>
    <w:rsid w:val="00680D4F"/>
    <w:rsid w:val="006811E7"/>
    <w:rsid w:val="00681848"/>
    <w:rsid w:val="00681A1E"/>
    <w:rsid w:val="00683F34"/>
    <w:rsid w:val="0068417D"/>
    <w:rsid w:val="00684BA8"/>
    <w:rsid w:val="00684CA4"/>
    <w:rsid w:val="00684DEB"/>
    <w:rsid w:val="00685605"/>
    <w:rsid w:val="006872C6"/>
    <w:rsid w:val="00687D51"/>
    <w:rsid w:val="0069083F"/>
    <w:rsid w:val="0069127C"/>
    <w:rsid w:val="00691CB8"/>
    <w:rsid w:val="006922B6"/>
    <w:rsid w:val="00692455"/>
    <w:rsid w:val="006926FE"/>
    <w:rsid w:val="00694AFB"/>
    <w:rsid w:val="00694E8B"/>
    <w:rsid w:val="006958E9"/>
    <w:rsid w:val="00696AAF"/>
    <w:rsid w:val="00696BBF"/>
    <w:rsid w:val="00697D09"/>
    <w:rsid w:val="00697F89"/>
    <w:rsid w:val="006A0245"/>
    <w:rsid w:val="006A02C7"/>
    <w:rsid w:val="006A02FD"/>
    <w:rsid w:val="006A08C5"/>
    <w:rsid w:val="006A178F"/>
    <w:rsid w:val="006A25EC"/>
    <w:rsid w:val="006A288D"/>
    <w:rsid w:val="006A2DEA"/>
    <w:rsid w:val="006A329D"/>
    <w:rsid w:val="006A363C"/>
    <w:rsid w:val="006A39C8"/>
    <w:rsid w:val="006A4035"/>
    <w:rsid w:val="006A4289"/>
    <w:rsid w:val="006A4411"/>
    <w:rsid w:val="006A4D44"/>
    <w:rsid w:val="006A4DC7"/>
    <w:rsid w:val="006A50A6"/>
    <w:rsid w:val="006A5229"/>
    <w:rsid w:val="006A646E"/>
    <w:rsid w:val="006A6B46"/>
    <w:rsid w:val="006B02BA"/>
    <w:rsid w:val="006B1511"/>
    <w:rsid w:val="006B1E1F"/>
    <w:rsid w:val="006B237C"/>
    <w:rsid w:val="006B2604"/>
    <w:rsid w:val="006B2B28"/>
    <w:rsid w:val="006B2EF1"/>
    <w:rsid w:val="006B3558"/>
    <w:rsid w:val="006B3F2B"/>
    <w:rsid w:val="006B4BEE"/>
    <w:rsid w:val="006B4CAD"/>
    <w:rsid w:val="006B5403"/>
    <w:rsid w:val="006B594A"/>
    <w:rsid w:val="006B674A"/>
    <w:rsid w:val="006B68CC"/>
    <w:rsid w:val="006B6A18"/>
    <w:rsid w:val="006B6D02"/>
    <w:rsid w:val="006C0628"/>
    <w:rsid w:val="006C0E7D"/>
    <w:rsid w:val="006C149B"/>
    <w:rsid w:val="006C1AA6"/>
    <w:rsid w:val="006C2436"/>
    <w:rsid w:val="006C264F"/>
    <w:rsid w:val="006C26BE"/>
    <w:rsid w:val="006C2F91"/>
    <w:rsid w:val="006C407A"/>
    <w:rsid w:val="006C41BB"/>
    <w:rsid w:val="006C4286"/>
    <w:rsid w:val="006C4FB7"/>
    <w:rsid w:val="006C5B0A"/>
    <w:rsid w:val="006C69D2"/>
    <w:rsid w:val="006C6C36"/>
    <w:rsid w:val="006C7A00"/>
    <w:rsid w:val="006D1C30"/>
    <w:rsid w:val="006D1D83"/>
    <w:rsid w:val="006D350B"/>
    <w:rsid w:val="006D3C1C"/>
    <w:rsid w:val="006D3E2A"/>
    <w:rsid w:val="006D4466"/>
    <w:rsid w:val="006D5404"/>
    <w:rsid w:val="006D585F"/>
    <w:rsid w:val="006D5B1A"/>
    <w:rsid w:val="006D64A8"/>
    <w:rsid w:val="006D6B14"/>
    <w:rsid w:val="006D6C28"/>
    <w:rsid w:val="006D7151"/>
    <w:rsid w:val="006D71A4"/>
    <w:rsid w:val="006D7617"/>
    <w:rsid w:val="006D7BBA"/>
    <w:rsid w:val="006D7D0E"/>
    <w:rsid w:val="006D7D21"/>
    <w:rsid w:val="006E0163"/>
    <w:rsid w:val="006E04B5"/>
    <w:rsid w:val="006E0597"/>
    <w:rsid w:val="006E0A66"/>
    <w:rsid w:val="006E0C9B"/>
    <w:rsid w:val="006E1544"/>
    <w:rsid w:val="006E1D38"/>
    <w:rsid w:val="006E1EED"/>
    <w:rsid w:val="006E26D3"/>
    <w:rsid w:val="006E3C88"/>
    <w:rsid w:val="006E45B5"/>
    <w:rsid w:val="006E531E"/>
    <w:rsid w:val="006E5443"/>
    <w:rsid w:val="006E5BCF"/>
    <w:rsid w:val="006E6605"/>
    <w:rsid w:val="006E6627"/>
    <w:rsid w:val="006F1023"/>
    <w:rsid w:val="006F1308"/>
    <w:rsid w:val="006F1908"/>
    <w:rsid w:val="006F1A36"/>
    <w:rsid w:val="006F1DF0"/>
    <w:rsid w:val="006F266B"/>
    <w:rsid w:val="006F32C4"/>
    <w:rsid w:val="006F38F5"/>
    <w:rsid w:val="006F3BA0"/>
    <w:rsid w:val="006F3E54"/>
    <w:rsid w:val="006F49C4"/>
    <w:rsid w:val="006F4B05"/>
    <w:rsid w:val="006F5D8A"/>
    <w:rsid w:val="006F5EA5"/>
    <w:rsid w:val="006F7729"/>
    <w:rsid w:val="006F7CDD"/>
    <w:rsid w:val="00700D19"/>
    <w:rsid w:val="0070203D"/>
    <w:rsid w:val="0070379F"/>
    <w:rsid w:val="00703D37"/>
    <w:rsid w:val="00704628"/>
    <w:rsid w:val="007049DB"/>
    <w:rsid w:val="007052D5"/>
    <w:rsid w:val="0070572F"/>
    <w:rsid w:val="00705D01"/>
    <w:rsid w:val="00706508"/>
    <w:rsid w:val="0070677C"/>
    <w:rsid w:val="0070695A"/>
    <w:rsid w:val="007069AE"/>
    <w:rsid w:val="00706BB3"/>
    <w:rsid w:val="0070716E"/>
    <w:rsid w:val="00707FFA"/>
    <w:rsid w:val="00710B36"/>
    <w:rsid w:val="0071166E"/>
    <w:rsid w:val="00711AB5"/>
    <w:rsid w:val="00711FDC"/>
    <w:rsid w:val="007125A3"/>
    <w:rsid w:val="00712964"/>
    <w:rsid w:val="0071325D"/>
    <w:rsid w:val="00713A41"/>
    <w:rsid w:val="00713A85"/>
    <w:rsid w:val="0071426B"/>
    <w:rsid w:val="00714281"/>
    <w:rsid w:val="0071465A"/>
    <w:rsid w:val="00715ECF"/>
    <w:rsid w:val="007161EA"/>
    <w:rsid w:val="0071756F"/>
    <w:rsid w:val="00720B41"/>
    <w:rsid w:val="00724385"/>
    <w:rsid w:val="007247D6"/>
    <w:rsid w:val="007249B8"/>
    <w:rsid w:val="007250BE"/>
    <w:rsid w:val="0072512A"/>
    <w:rsid w:val="00725B9E"/>
    <w:rsid w:val="00725E7D"/>
    <w:rsid w:val="00725F91"/>
    <w:rsid w:val="0072668B"/>
    <w:rsid w:val="00726CA4"/>
    <w:rsid w:val="0072789D"/>
    <w:rsid w:val="0073109A"/>
    <w:rsid w:val="007313A6"/>
    <w:rsid w:val="0073277E"/>
    <w:rsid w:val="00732BF6"/>
    <w:rsid w:val="007333B7"/>
    <w:rsid w:val="007362B8"/>
    <w:rsid w:val="007364CF"/>
    <w:rsid w:val="00736D89"/>
    <w:rsid w:val="00736E25"/>
    <w:rsid w:val="00737C42"/>
    <w:rsid w:val="00740279"/>
    <w:rsid w:val="00740800"/>
    <w:rsid w:val="007409BF"/>
    <w:rsid w:val="00740F7B"/>
    <w:rsid w:val="007413EE"/>
    <w:rsid w:val="00743BFC"/>
    <w:rsid w:val="00743D19"/>
    <w:rsid w:val="0074438B"/>
    <w:rsid w:val="0074486F"/>
    <w:rsid w:val="0074488C"/>
    <w:rsid w:val="00744E60"/>
    <w:rsid w:val="00744F83"/>
    <w:rsid w:val="007451C1"/>
    <w:rsid w:val="00745595"/>
    <w:rsid w:val="0074762B"/>
    <w:rsid w:val="0074789A"/>
    <w:rsid w:val="0075017A"/>
    <w:rsid w:val="00751DA8"/>
    <w:rsid w:val="00752046"/>
    <w:rsid w:val="00752F4D"/>
    <w:rsid w:val="00753ABC"/>
    <w:rsid w:val="00753E56"/>
    <w:rsid w:val="007545B3"/>
    <w:rsid w:val="007555CB"/>
    <w:rsid w:val="00755BE1"/>
    <w:rsid w:val="00755FC5"/>
    <w:rsid w:val="00755FDA"/>
    <w:rsid w:val="00757198"/>
    <w:rsid w:val="00757545"/>
    <w:rsid w:val="007575E3"/>
    <w:rsid w:val="00757A75"/>
    <w:rsid w:val="00757FE1"/>
    <w:rsid w:val="00760021"/>
    <w:rsid w:val="007600CE"/>
    <w:rsid w:val="00761288"/>
    <w:rsid w:val="00761347"/>
    <w:rsid w:val="00761B7C"/>
    <w:rsid w:val="00761EFF"/>
    <w:rsid w:val="00763A0C"/>
    <w:rsid w:val="00764F95"/>
    <w:rsid w:val="0076500C"/>
    <w:rsid w:val="0076699B"/>
    <w:rsid w:val="00766CCC"/>
    <w:rsid w:val="00767177"/>
    <w:rsid w:val="00767B14"/>
    <w:rsid w:val="007705A4"/>
    <w:rsid w:val="00770EED"/>
    <w:rsid w:val="007722F3"/>
    <w:rsid w:val="007723DC"/>
    <w:rsid w:val="00772911"/>
    <w:rsid w:val="00772943"/>
    <w:rsid w:val="00772B67"/>
    <w:rsid w:val="007740D6"/>
    <w:rsid w:val="0077486A"/>
    <w:rsid w:val="00774B2D"/>
    <w:rsid w:val="007753B3"/>
    <w:rsid w:val="00775C69"/>
    <w:rsid w:val="00776121"/>
    <w:rsid w:val="0077743A"/>
    <w:rsid w:val="00777E9A"/>
    <w:rsid w:val="007804AB"/>
    <w:rsid w:val="0078083C"/>
    <w:rsid w:val="00780A7E"/>
    <w:rsid w:val="00781EBF"/>
    <w:rsid w:val="00781F2F"/>
    <w:rsid w:val="0078239D"/>
    <w:rsid w:val="00782FC9"/>
    <w:rsid w:val="007831AE"/>
    <w:rsid w:val="007837B5"/>
    <w:rsid w:val="00784A97"/>
    <w:rsid w:val="007854B1"/>
    <w:rsid w:val="00785849"/>
    <w:rsid w:val="00785D16"/>
    <w:rsid w:val="0078618B"/>
    <w:rsid w:val="0078643E"/>
    <w:rsid w:val="00786B4D"/>
    <w:rsid w:val="007873DD"/>
    <w:rsid w:val="00790486"/>
    <w:rsid w:val="007915E9"/>
    <w:rsid w:val="0079181A"/>
    <w:rsid w:val="007923DF"/>
    <w:rsid w:val="00792951"/>
    <w:rsid w:val="00792FD6"/>
    <w:rsid w:val="007932D0"/>
    <w:rsid w:val="00793A45"/>
    <w:rsid w:val="00794001"/>
    <w:rsid w:val="007940E0"/>
    <w:rsid w:val="00794490"/>
    <w:rsid w:val="00794DCD"/>
    <w:rsid w:val="00795891"/>
    <w:rsid w:val="00796007"/>
    <w:rsid w:val="00796082"/>
    <w:rsid w:val="00796987"/>
    <w:rsid w:val="00796E79"/>
    <w:rsid w:val="007972A0"/>
    <w:rsid w:val="007974EA"/>
    <w:rsid w:val="0079797A"/>
    <w:rsid w:val="00797B66"/>
    <w:rsid w:val="007A0837"/>
    <w:rsid w:val="007A0886"/>
    <w:rsid w:val="007A09AD"/>
    <w:rsid w:val="007A0C15"/>
    <w:rsid w:val="007A0DEE"/>
    <w:rsid w:val="007A0FCA"/>
    <w:rsid w:val="007A1EA1"/>
    <w:rsid w:val="007A29E8"/>
    <w:rsid w:val="007A2CC8"/>
    <w:rsid w:val="007A3736"/>
    <w:rsid w:val="007A3CBD"/>
    <w:rsid w:val="007A4AC1"/>
    <w:rsid w:val="007A4AF8"/>
    <w:rsid w:val="007A4D79"/>
    <w:rsid w:val="007A5A5E"/>
    <w:rsid w:val="007A5D9B"/>
    <w:rsid w:val="007A62A4"/>
    <w:rsid w:val="007A6807"/>
    <w:rsid w:val="007A6C98"/>
    <w:rsid w:val="007A70D0"/>
    <w:rsid w:val="007A7B03"/>
    <w:rsid w:val="007B03D8"/>
    <w:rsid w:val="007B0837"/>
    <w:rsid w:val="007B0F5C"/>
    <w:rsid w:val="007B198D"/>
    <w:rsid w:val="007B1F00"/>
    <w:rsid w:val="007B1FF7"/>
    <w:rsid w:val="007B21DF"/>
    <w:rsid w:val="007B2CDC"/>
    <w:rsid w:val="007B3276"/>
    <w:rsid w:val="007B3FF4"/>
    <w:rsid w:val="007B50F6"/>
    <w:rsid w:val="007B58A5"/>
    <w:rsid w:val="007B613D"/>
    <w:rsid w:val="007B63AF"/>
    <w:rsid w:val="007B644E"/>
    <w:rsid w:val="007B6888"/>
    <w:rsid w:val="007B6D16"/>
    <w:rsid w:val="007C0119"/>
    <w:rsid w:val="007C0744"/>
    <w:rsid w:val="007C0FE0"/>
    <w:rsid w:val="007C1FE0"/>
    <w:rsid w:val="007C2083"/>
    <w:rsid w:val="007C343E"/>
    <w:rsid w:val="007C3E13"/>
    <w:rsid w:val="007C4420"/>
    <w:rsid w:val="007C4544"/>
    <w:rsid w:val="007C4C7B"/>
    <w:rsid w:val="007C5002"/>
    <w:rsid w:val="007C568D"/>
    <w:rsid w:val="007C61C1"/>
    <w:rsid w:val="007C62E1"/>
    <w:rsid w:val="007C63F9"/>
    <w:rsid w:val="007C7007"/>
    <w:rsid w:val="007C70AB"/>
    <w:rsid w:val="007C771D"/>
    <w:rsid w:val="007D037B"/>
    <w:rsid w:val="007D0A2F"/>
    <w:rsid w:val="007D0A6D"/>
    <w:rsid w:val="007D0DAA"/>
    <w:rsid w:val="007D208C"/>
    <w:rsid w:val="007D3801"/>
    <w:rsid w:val="007D4562"/>
    <w:rsid w:val="007D6CAE"/>
    <w:rsid w:val="007D6FDC"/>
    <w:rsid w:val="007D7FD4"/>
    <w:rsid w:val="007E0266"/>
    <w:rsid w:val="007E10FE"/>
    <w:rsid w:val="007E2BA9"/>
    <w:rsid w:val="007E30DE"/>
    <w:rsid w:val="007E3379"/>
    <w:rsid w:val="007E4785"/>
    <w:rsid w:val="007E4AA9"/>
    <w:rsid w:val="007E53F4"/>
    <w:rsid w:val="007E598F"/>
    <w:rsid w:val="007E5B27"/>
    <w:rsid w:val="007E73D0"/>
    <w:rsid w:val="007E7761"/>
    <w:rsid w:val="007E791F"/>
    <w:rsid w:val="007F069E"/>
    <w:rsid w:val="007F0859"/>
    <w:rsid w:val="007F0BA1"/>
    <w:rsid w:val="007F11D4"/>
    <w:rsid w:val="007F191E"/>
    <w:rsid w:val="007F294E"/>
    <w:rsid w:val="007F33A8"/>
    <w:rsid w:val="007F3692"/>
    <w:rsid w:val="007F4C36"/>
    <w:rsid w:val="007F4DBC"/>
    <w:rsid w:val="007F534B"/>
    <w:rsid w:val="007F5525"/>
    <w:rsid w:val="007F67D7"/>
    <w:rsid w:val="007F6A0F"/>
    <w:rsid w:val="007F711F"/>
    <w:rsid w:val="007F718C"/>
    <w:rsid w:val="007F71C9"/>
    <w:rsid w:val="007F7DF6"/>
    <w:rsid w:val="00800959"/>
    <w:rsid w:val="00801020"/>
    <w:rsid w:val="00801871"/>
    <w:rsid w:val="00802882"/>
    <w:rsid w:val="0080319A"/>
    <w:rsid w:val="00804DFE"/>
    <w:rsid w:val="008050A3"/>
    <w:rsid w:val="00805BAF"/>
    <w:rsid w:val="00806FF9"/>
    <w:rsid w:val="0080784A"/>
    <w:rsid w:val="008101FC"/>
    <w:rsid w:val="008107FA"/>
    <w:rsid w:val="00810AA0"/>
    <w:rsid w:val="00810F0F"/>
    <w:rsid w:val="00811816"/>
    <w:rsid w:val="00811D52"/>
    <w:rsid w:val="008122D2"/>
    <w:rsid w:val="00812D49"/>
    <w:rsid w:val="00812F42"/>
    <w:rsid w:val="00813310"/>
    <w:rsid w:val="0081349C"/>
    <w:rsid w:val="00813598"/>
    <w:rsid w:val="00814543"/>
    <w:rsid w:val="00814854"/>
    <w:rsid w:val="00816604"/>
    <w:rsid w:val="008166A7"/>
    <w:rsid w:val="00817683"/>
    <w:rsid w:val="00817C37"/>
    <w:rsid w:val="008203BE"/>
    <w:rsid w:val="00820950"/>
    <w:rsid w:val="00820A10"/>
    <w:rsid w:val="00820CE2"/>
    <w:rsid w:val="0082134C"/>
    <w:rsid w:val="0082212A"/>
    <w:rsid w:val="008224B6"/>
    <w:rsid w:val="00822CC4"/>
    <w:rsid w:val="008234AF"/>
    <w:rsid w:val="00823716"/>
    <w:rsid w:val="0082386B"/>
    <w:rsid w:val="008240CA"/>
    <w:rsid w:val="00824296"/>
    <w:rsid w:val="0082441B"/>
    <w:rsid w:val="0082463B"/>
    <w:rsid w:val="008249F9"/>
    <w:rsid w:val="00825B2A"/>
    <w:rsid w:val="00826BFE"/>
    <w:rsid w:val="00826E84"/>
    <w:rsid w:val="008278EF"/>
    <w:rsid w:val="00827904"/>
    <w:rsid w:val="008304CE"/>
    <w:rsid w:val="00830834"/>
    <w:rsid w:val="008308FF"/>
    <w:rsid w:val="00830C1E"/>
    <w:rsid w:val="00830FAA"/>
    <w:rsid w:val="00831C9F"/>
    <w:rsid w:val="008329C9"/>
    <w:rsid w:val="00832D0A"/>
    <w:rsid w:val="008336FC"/>
    <w:rsid w:val="00833966"/>
    <w:rsid w:val="00833F01"/>
    <w:rsid w:val="008348F0"/>
    <w:rsid w:val="008360D6"/>
    <w:rsid w:val="00836DD9"/>
    <w:rsid w:val="0083754A"/>
    <w:rsid w:val="008377FB"/>
    <w:rsid w:val="008378A9"/>
    <w:rsid w:val="0083797D"/>
    <w:rsid w:val="00841EB6"/>
    <w:rsid w:val="00842D17"/>
    <w:rsid w:val="00843849"/>
    <w:rsid w:val="00844844"/>
    <w:rsid w:val="00844ACD"/>
    <w:rsid w:val="00844E86"/>
    <w:rsid w:val="00844FAF"/>
    <w:rsid w:val="008459AE"/>
    <w:rsid w:val="008475F3"/>
    <w:rsid w:val="0084773A"/>
    <w:rsid w:val="00847756"/>
    <w:rsid w:val="00850BF2"/>
    <w:rsid w:val="00851131"/>
    <w:rsid w:val="008511DE"/>
    <w:rsid w:val="0085234C"/>
    <w:rsid w:val="008528B2"/>
    <w:rsid w:val="00852B51"/>
    <w:rsid w:val="008532BF"/>
    <w:rsid w:val="008549C5"/>
    <w:rsid w:val="0085710F"/>
    <w:rsid w:val="008574E1"/>
    <w:rsid w:val="00860416"/>
    <w:rsid w:val="00860750"/>
    <w:rsid w:val="00860F23"/>
    <w:rsid w:val="008611CA"/>
    <w:rsid w:val="0086161C"/>
    <w:rsid w:val="00861CAB"/>
    <w:rsid w:val="008620B7"/>
    <w:rsid w:val="0086238D"/>
    <w:rsid w:val="008625AC"/>
    <w:rsid w:val="0086268B"/>
    <w:rsid w:val="00863116"/>
    <w:rsid w:val="008638ED"/>
    <w:rsid w:val="00863E0A"/>
    <w:rsid w:val="00863EBB"/>
    <w:rsid w:val="00863FBA"/>
    <w:rsid w:val="00864968"/>
    <w:rsid w:val="0086498F"/>
    <w:rsid w:val="00865709"/>
    <w:rsid w:val="00865CCB"/>
    <w:rsid w:val="00865E94"/>
    <w:rsid w:val="00865F5F"/>
    <w:rsid w:val="0086601D"/>
    <w:rsid w:val="0086621F"/>
    <w:rsid w:val="00866475"/>
    <w:rsid w:val="00867711"/>
    <w:rsid w:val="00870334"/>
    <w:rsid w:val="00870AA4"/>
    <w:rsid w:val="00871BC8"/>
    <w:rsid w:val="00871D80"/>
    <w:rsid w:val="00872A2A"/>
    <w:rsid w:val="00873535"/>
    <w:rsid w:val="008742C3"/>
    <w:rsid w:val="00875383"/>
    <w:rsid w:val="00875F24"/>
    <w:rsid w:val="0087626A"/>
    <w:rsid w:val="00876FB9"/>
    <w:rsid w:val="008801F1"/>
    <w:rsid w:val="00880711"/>
    <w:rsid w:val="0088153D"/>
    <w:rsid w:val="00881ACC"/>
    <w:rsid w:val="00882BF6"/>
    <w:rsid w:val="00882D1A"/>
    <w:rsid w:val="00883BDF"/>
    <w:rsid w:val="008840CE"/>
    <w:rsid w:val="0088459F"/>
    <w:rsid w:val="00884ADC"/>
    <w:rsid w:val="00885D95"/>
    <w:rsid w:val="00886225"/>
    <w:rsid w:val="00886279"/>
    <w:rsid w:val="008866B4"/>
    <w:rsid w:val="00886AA8"/>
    <w:rsid w:val="00887279"/>
    <w:rsid w:val="00887379"/>
    <w:rsid w:val="0088772B"/>
    <w:rsid w:val="00890209"/>
    <w:rsid w:val="0089031F"/>
    <w:rsid w:val="008910A8"/>
    <w:rsid w:val="00891140"/>
    <w:rsid w:val="00891442"/>
    <w:rsid w:val="008919A1"/>
    <w:rsid w:val="00892A86"/>
    <w:rsid w:val="00893ACC"/>
    <w:rsid w:val="008946B0"/>
    <w:rsid w:val="00896D97"/>
    <w:rsid w:val="00896EBA"/>
    <w:rsid w:val="00897010"/>
    <w:rsid w:val="00897766"/>
    <w:rsid w:val="008978D0"/>
    <w:rsid w:val="008A0088"/>
    <w:rsid w:val="008A0C29"/>
    <w:rsid w:val="008A0DD8"/>
    <w:rsid w:val="008A1C31"/>
    <w:rsid w:val="008A1C88"/>
    <w:rsid w:val="008A233F"/>
    <w:rsid w:val="008A2364"/>
    <w:rsid w:val="008A2CFB"/>
    <w:rsid w:val="008A34B9"/>
    <w:rsid w:val="008A36D8"/>
    <w:rsid w:val="008A420F"/>
    <w:rsid w:val="008A4A66"/>
    <w:rsid w:val="008A4CAB"/>
    <w:rsid w:val="008A5160"/>
    <w:rsid w:val="008A5565"/>
    <w:rsid w:val="008A760A"/>
    <w:rsid w:val="008A76EB"/>
    <w:rsid w:val="008A7958"/>
    <w:rsid w:val="008A7D06"/>
    <w:rsid w:val="008B0328"/>
    <w:rsid w:val="008B115D"/>
    <w:rsid w:val="008B152D"/>
    <w:rsid w:val="008B197D"/>
    <w:rsid w:val="008B19F3"/>
    <w:rsid w:val="008B4958"/>
    <w:rsid w:val="008B62B5"/>
    <w:rsid w:val="008B7793"/>
    <w:rsid w:val="008C12EC"/>
    <w:rsid w:val="008C1913"/>
    <w:rsid w:val="008C1D62"/>
    <w:rsid w:val="008C1F36"/>
    <w:rsid w:val="008C2C86"/>
    <w:rsid w:val="008C3918"/>
    <w:rsid w:val="008C3A02"/>
    <w:rsid w:val="008C3C26"/>
    <w:rsid w:val="008C44CE"/>
    <w:rsid w:val="008C477E"/>
    <w:rsid w:val="008C4946"/>
    <w:rsid w:val="008C4C63"/>
    <w:rsid w:val="008C4FEF"/>
    <w:rsid w:val="008C5C93"/>
    <w:rsid w:val="008C62E4"/>
    <w:rsid w:val="008C6706"/>
    <w:rsid w:val="008C6E84"/>
    <w:rsid w:val="008C75AD"/>
    <w:rsid w:val="008D043B"/>
    <w:rsid w:val="008D121A"/>
    <w:rsid w:val="008D1CF4"/>
    <w:rsid w:val="008D3AE1"/>
    <w:rsid w:val="008D4261"/>
    <w:rsid w:val="008D4ECE"/>
    <w:rsid w:val="008D5034"/>
    <w:rsid w:val="008D6AA2"/>
    <w:rsid w:val="008D78EE"/>
    <w:rsid w:val="008D7F11"/>
    <w:rsid w:val="008E02EA"/>
    <w:rsid w:val="008E04AA"/>
    <w:rsid w:val="008E124B"/>
    <w:rsid w:val="008E1B8C"/>
    <w:rsid w:val="008E1F8D"/>
    <w:rsid w:val="008E22DF"/>
    <w:rsid w:val="008E28D0"/>
    <w:rsid w:val="008E3896"/>
    <w:rsid w:val="008E407E"/>
    <w:rsid w:val="008E40BB"/>
    <w:rsid w:val="008E4581"/>
    <w:rsid w:val="008E45E7"/>
    <w:rsid w:val="008E4858"/>
    <w:rsid w:val="008E4C96"/>
    <w:rsid w:val="008E4E0B"/>
    <w:rsid w:val="008E58E1"/>
    <w:rsid w:val="008E5B12"/>
    <w:rsid w:val="008E5FFA"/>
    <w:rsid w:val="008F07A2"/>
    <w:rsid w:val="008F0D1E"/>
    <w:rsid w:val="008F0F80"/>
    <w:rsid w:val="008F1A93"/>
    <w:rsid w:val="008F2C5C"/>
    <w:rsid w:val="008F2DA3"/>
    <w:rsid w:val="008F37E0"/>
    <w:rsid w:val="008F3B03"/>
    <w:rsid w:val="008F4215"/>
    <w:rsid w:val="008F443D"/>
    <w:rsid w:val="008F67B6"/>
    <w:rsid w:val="008F686F"/>
    <w:rsid w:val="008F7172"/>
    <w:rsid w:val="008F75F7"/>
    <w:rsid w:val="008F7E71"/>
    <w:rsid w:val="00900827"/>
    <w:rsid w:val="00900F8D"/>
    <w:rsid w:val="00901E8D"/>
    <w:rsid w:val="009023F3"/>
    <w:rsid w:val="0090271F"/>
    <w:rsid w:val="009032E9"/>
    <w:rsid w:val="00903845"/>
    <w:rsid w:val="009042F0"/>
    <w:rsid w:val="00904DD7"/>
    <w:rsid w:val="00905937"/>
    <w:rsid w:val="00905B76"/>
    <w:rsid w:val="00905F8F"/>
    <w:rsid w:val="009062F0"/>
    <w:rsid w:val="0090646B"/>
    <w:rsid w:val="009064F6"/>
    <w:rsid w:val="009066D2"/>
    <w:rsid w:val="00907095"/>
    <w:rsid w:val="00907585"/>
    <w:rsid w:val="00910507"/>
    <w:rsid w:val="00910F74"/>
    <w:rsid w:val="00911165"/>
    <w:rsid w:val="009138EB"/>
    <w:rsid w:val="00914331"/>
    <w:rsid w:val="009148ED"/>
    <w:rsid w:val="00914BB7"/>
    <w:rsid w:val="00914C36"/>
    <w:rsid w:val="009154ED"/>
    <w:rsid w:val="00915B65"/>
    <w:rsid w:val="0091612C"/>
    <w:rsid w:val="009162B4"/>
    <w:rsid w:val="009163B6"/>
    <w:rsid w:val="009164E3"/>
    <w:rsid w:val="009169B3"/>
    <w:rsid w:val="00916DB5"/>
    <w:rsid w:val="00917085"/>
    <w:rsid w:val="009208AE"/>
    <w:rsid w:val="00920C5E"/>
    <w:rsid w:val="00920F6C"/>
    <w:rsid w:val="009212E3"/>
    <w:rsid w:val="00922A3C"/>
    <w:rsid w:val="00922A94"/>
    <w:rsid w:val="00922D0A"/>
    <w:rsid w:val="0092309F"/>
    <w:rsid w:val="00923D09"/>
    <w:rsid w:val="00923E1E"/>
    <w:rsid w:val="00924021"/>
    <w:rsid w:val="00924979"/>
    <w:rsid w:val="00925F74"/>
    <w:rsid w:val="009264AC"/>
    <w:rsid w:val="00926505"/>
    <w:rsid w:val="0092796A"/>
    <w:rsid w:val="00927F7F"/>
    <w:rsid w:val="00930CCD"/>
    <w:rsid w:val="00931438"/>
    <w:rsid w:val="0093180E"/>
    <w:rsid w:val="00931B2C"/>
    <w:rsid w:val="00931EDF"/>
    <w:rsid w:val="00932462"/>
    <w:rsid w:val="00932802"/>
    <w:rsid w:val="0093358B"/>
    <w:rsid w:val="00933AC7"/>
    <w:rsid w:val="0093412F"/>
    <w:rsid w:val="0093494D"/>
    <w:rsid w:val="00934ED7"/>
    <w:rsid w:val="00935604"/>
    <w:rsid w:val="00935963"/>
    <w:rsid w:val="00935AC3"/>
    <w:rsid w:val="00935E2A"/>
    <w:rsid w:val="00935FDE"/>
    <w:rsid w:val="00936049"/>
    <w:rsid w:val="00936929"/>
    <w:rsid w:val="00937A4A"/>
    <w:rsid w:val="00937C93"/>
    <w:rsid w:val="009404BE"/>
    <w:rsid w:val="00940FEC"/>
    <w:rsid w:val="00941745"/>
    <w:rsid w:val="00941C3C"/>
    <w:rsid w:val="00941DCD"/>
    <w:rsid w:val="00941F89"/>
    <w:rsid w:val="00942608"/>
    <w:rsid w:val="00942847"/>
    <w:rsid w:val="00942FFA"/>
    <w:rsid w:val="009436AB"/>
    <w:rsid w:val="00944227"/>
    <w:rsid w:val="009442C5"/>
    <w:rsid w:val="009456F5"/>
    <w:rsid w:val="00945C81"/>
    <w:rsid w:val="00945D36"/>
    <w:rsid w:val="00945FBC"/>
    <w:rsid w:val="00946154"/>
    <w:rsid w:val="0094617A"/>
    <w:rsid w:val="00946DD8"/>
    <w:rsid w:val="00946E9D"/>
    <w:rsid w:val="009505D2"/>
    <w:rsid w:val="009517EF"/>
    <w:rsid w:val="00951AFC"/>
    <w:rsid w:val="009521EE"/>
    <w:rsid w:val="0095243F"/>
    <w:rsid w:val="00952D2E"/>
    <w:rsid w:val="009535BA"/>
    <w:rsid w:val="00953893"/>
    <w:rsid w:val="009553F1"/>
    <w:rsid w:val="00955F38"/>
    <w:rsid w:val="0095615A"/>
    <w:rsid w:val="0095624A"/>
    <w:rsid w:val="009569C4"/>
    <w:rsid w:val="00956CEC"/>
    <w:rsid w:val="009578EF"/>
    <w:rsid w:val="00957E23"/>
    <w:rsid w:val="0096065C"/>
    <w:rsid w:val="009624BF"/>
    <w:rsid w:val="00962F12"/>
    <w:rsid w:val="0096448E"/>
    <w:rsid w:val="00965234"/>
    <w:rsid w:val="009653E6"/>
    <w:rsid w:val="0096544B"/>
    <w:rsid w:val="00965793"/>
    <w:rsid w:val="00965C4E"/>
    <w:rsid w:val="00965D39"/>
    <w:rsid w:val="00966931"/>
    <w:rsid w:val="00966AA1"/>
    <w:rsid w:val="00967949"/>
    <w:rsid w:val="00967AF4"/>
    <w:rsid w:val="00970DF1"/>
    <w:rsid w:val="00971742"/>
    <w:rsid w:val="00971DEE"/>
    <w:rsid w:val="009724DA"/>
    <w:rsid w:val="009729E9"/>
    <w:rsid w:val="00972B7F"/>
    <w:rsid w:val="00972CC9"/>
    <w:rsid w:val="00973604"/>
    <w:rsid w:val="00973D12"/>
    <w:rsid w:val="00973E32"/>
    <w:rsid w:val="00974E7B"/>
    <w:rsid w:val="00975B14"/>
    <w:rsid w:val="0097634A"/>
    <w:rsid w:val="0097640D"/>
    <w:rsid w:val="0097654B"/>
    <w:rsid w:val="009768B3"/>
    <w:rsid w:val="00977E14"/>
    <w:rsid w:val="00980AFD"/>
    <w:rsid w:val="009811E0"/>
    <w:rsid w:val="009817A6"/>
    <w:rsid w:val="00981A7E"/>
    <w:rsid w:val="00982545"/>
    <w:rsid w:val="0098298B"/>
    <w:rsid w:val="00982E83"/>
    <w:rsid w:val="009831E5"/>
    <w:rsid w:val="009836BB"/>
    <w:rsid w:val="00984446"/>
    <w:rsid w:val="009846D9"/>
    <w:rsid w:val="0098550A"/>
    <w:rsid w:val="00985E1F"/>
    <w:rsid w:val="009860A0"/>
    <w:rsid w:val="00986987"/>
    <w:rsid w:val="00986CAC"/>
    <w:rsid w:val="0098740F"/>
    <w:rsid w:val="00987722"/>
    <w:rsid w:val="00987A55"/>
    <w:rsid w:val="0099082D"/>
    <w:rsid w:val="00990BDC"/>
    <w:rsid w:val="00990FDD"/>
    <w:rsid w:val="0099113E"/>
    <w:rsid w:val="009918E4"/>
    <w:rsid w:val="009929A0"/>
    <w:rsid w:val="00993068"/>
    <w:rsid w:val="009936DC"/>
    <w:rsid w:val="00993EAA"/>
    <w:rsid w:val="00994701"/>
    <w:rsid w:val="00995048"/>
    <w:rsid w:val="00995655"/>
    <w:rsid w:val="009973E1"/>
    <w:rsid w:val="00997667"/>
    <w:rsid w:val="0099774D"/>
    <w:rsid w:val="009A0075"/>
    <w:rsid w:val="009A0396"/>
    <w:rsid w:val="009A0488"/>
    <w:rsid w:val="009A0AE2"/>
    <w:rsid w:val="009A30A8"/>
    <w:rsid w:val="009A336D"/>
    <w:rsid w:val="009A3BC1"/>
    <w:rsid w:val="009A408D"/>
    <w:rsid w:val="009A4C05"/>
    <w:rsid w:val="009A4C18"/>
    <w:rsid w:val="009A502E"/>
    <w:rsid w:val="009A5801"/>
    <w:rsid w:val="009A5C45"/>
    <w:rsid w:val="009A5FC7"/>
    <w:rsid w:val="009A6644"/>
    <w:rsid w:val="009A71CA"/>
    <w:rsid w:val="009A7925"/>
    <w:rsid w:val="009A7E99"/>
    <w:rsid w:val="009A7EEB"/>
    <w:rsid w:val="009B0203"/>
    <w:rsid w:val="009B08AA"/>
    <w:rsid w:val="009B0A43"/>
    <w:rsid w:val="009B0C73"/>
    <w:rsid w:val="009B116A"/>
    <w:rsid w:val="009B19C9"/>
    <w:rsid w:val="009B2300"/>
    <w:rsid w:val="009B3A27"/>
    <w:rsid w:val="009B4B0D"/>
    <w:rsid w:val="009B53FD"/>
    <w:rsid w:val="009B6469"/>
    <w:rsid w:val="009B66D4"/>
    <w:rsid w:val="009B6AE7"/>
    <w:rsid w:val="009B749D"/>
    <w:rsid w:val="009B7C06"/>
    <w:rsid w:val="009C0755"/>
    <w:rsid w:val="009C0A35"/>
    <w:rsid w:val="009C0AEE"/>
    <w:rsid w:val="009C0C89"/>
    <w:rsid w:val="009C0DAB"/>
    <w:rsid w:val="009C0FCF"/>
    <w:rsid w:val="009C142B"/>
    <w:rsid w:val="009C2331"/>
    <w:rsid w:val="009C244D"/>
    <w:rsid w:val="009C26F6"/>
    <w:rsid w:val="009C2801"/>
    <w:rsid w:val="009C29EA"/>
    <w:rsid w:val="009C2BC2"/>
    <w:rsid w:val="009C3DF5"/>
    <w:rsid w:val="009C3E31"/>
    <w:rsid w:val="009C3E5B"/>
    <w:rsid w:val="009C4FB4"/>
    <w:rsid w:val="009C5387"/>
    <w:rsid w:val="009C638C"/>
    <w:rsid w:val="009C702D"/>
    <w:rsid w:val="009D03B0"/>
    <w:rsid w:val="009D04C2"/>
    <w:rsid w:val="009D0702"/>
    <w:rsid w:val="009D1154"/>
    <w:rsid w:val="009D1916"/>
    <w:rsid w:val="009D2EB5"/>
    <w:rsid w:val="009D37F4"/>
    <w:rsid w:val="009D40D3"/>
    <w:rsid w:val="009D4711"/>
    <w:rsid w:val="009D4A0C"/>
    <w:rsid w:val="009D57C5"/>
    <w:rsid w:val="009D5E5B"/>
    <w:rsid w:val="009D68E8"/>
    <w:rsid w:val="009D6C98"/>
    <w:rsid w:val="009D7258"/>
    <w:rsid w:val="009D72AF"/>
    <w:rsid w:val="009D74DD"/>
    <w:rsid w:val="009E00B9"/>
    <w:rsid w:val="009E00DC"/>
    <w:rsid w:val="009E0532"/>
    <w:rsid w:val="009E07FB"/>
    <w:rsid w:val="009E0811"/>
    <w:rsid w:val="009E1439"/>
    <w:rsid w:val="009E1771"/>
    <w:rsid w:val="009E1C0C"/>
    <w:rsid w:val="009E1FF0"/>
    <w:rsid w:val="009E2060"/>
    <w:rsid w:val="009E2212"/>
    <w:rsid w:val="009E2263"/>
    <w:rsid w:val="009E2FF4"/>
    <w:rsid w:val="009E3308"/>
    <w:rsid w:val="009E3B99"/>
    <w:rsid w:val="009E3DCA"/>
    <w:rsid w:val="009E49F3"/>
    <w:rsid w:val="009E4D67"/>
    <w:rsid w:val="009E4E99"/>
    <w:rsid w:val="009E5AE8"/>
    <w:rsid w:val="009E62FA"/>
    <w:rsid w:val="009E68CE"/>
    <w:rsid w:val="009E6F84"/>
    <w:rsid w:val="009E7317"/>
    <w:rsid w:val="009E7945"/>
    <w:rsid w:val="009F022F"/>
    <w:rsid w:val="009F08F4"/>
    <w:rsid w:val="009F138D"/>
    <w:rsid w:val="009F1946"/>
    <w:rsid w:val="009F228B"/>
    <w:rsid w:val="009F43A9"/>
    <w:rsid w:val="009F5097"/>
    <w:rsid w:val="009F6724"/>
    <w:rsid w:val="009F68A6"/>
    <w:rsid w:val="009F7157"/>
    <w:rsid w:val="009F773B"/>
    <w:rsid w:val="009F78B5"/>
    <w:rsid w:val="009F7A34"/>
    <w:rsid w:val="009F7B4D"/>
    <w:rsid w:val="00A006C7"/>
    <w:rsid w:val="00A009CB"/>
    <w:rsid w:val="00A01B43"/>
    <w:rsid w:val="00A02090"/>
    <w:rsid w:val="00A03607"/>
    <w:rsid w:val="00A03D1D"/>
    <w:rsid w:val="00A0484C"/>
    <w:rsid w:val="00A060C3"/>
    <w:rsid w:val="00A072E0"/>
    <w:rsid w:val="00A07A7D"/>
    <w:rsid w:val="00A07B01"/>
    <w:rsid w:val="00A07E32"/>
    <w:rsid w:val="00A1018B"/>
    <w:rsid w:val="00A105C6"/>
    <w:rsid w:val="00A10CE9"/>
    <w:rsid w:val="00A111BD"/>
    <w:rsid w:val="00A11795"/>
    <w:rsid w:val="00A117AE"/>
    <w:rsid w:val="00A11DA5"/>
    <w:rsid w:val="00A132B8"/>
    <w:rsid w:val="00A14CD5"/>
    <w:rsid w:val="00A1557F"/>
    <w:rsid w:val="00A156B2"/>
    <w:rsid w:val="00A157A6"/>
    <w:rsid w:val="00A15D12"/>
    <w:rsid w:val="00A16D94"/>
    <w:rsid w:val="00A16E51"/>
    <w:rsid w:val="00A173FD"/>
    <w:rsid w:val="00A17592"/>
    <w:rsid w:val="00A17738"/>
    <w:rsid w:val="00A2030A"/>
    <w:rsid w:val="00A21382"/>
    <w:rsid w:val="00A21FA1"/>
    <w:rsid w:val="00A222DC"/>
    <w:rsid w:val="00A23D74"/>
    <w:rsid w:val="00A23E9E"/>
    <w:rsid w:val="00A249A3"/>
    <w:rsid w:val="00A24B10"/>
    <w:rsid w:val="00A24F69"/>
    <w:rsid w:val="00A2579F"/>
    <w:rsid w:val="00A25AC9"/>
    <w:rsid w:val="00A25C07"/>
    <w:rsid w:val="00A26606"/>
    <w:rsid w:val="00A26A72"/>
    <w:rsid w:val="00A26B53"/>
    <w:rsid w:val="00A26DF2"/>
    <w:rsid w:val="00A275AE"/>
    <w:rsid w:val="00A27666"/>
    <w:rsid w:val="00A27CF7"/>
    <w:rsid w:val="00A27EBF"/>
    <w:rsid w:val="00A30AB4"/>
    <w:rsid w:val="00A31185"/>
    <w:rsid w:val="00A31DE4"/>
    <w:rsid w:val="00A32472"/>
    <w:rsid w:val="00A32BF7"/>
    <w:rsid w:val="00A33060"/>
    <w:rsid w:val="00A331FB"/>
    <w:rsid w:val="00A3377F"/>
    <w:rsid w:val="00A33A1F"/>
    <w:rsid w:val="00A33C6A"/>
    <w:rsid w:val="00A33FC0"/>
    <w:rsid w:val="00A33FE8"/>
    <w:rsid w:val="00A344E2"/>
    <w:rsid w:val="00A3457F"/>
    <w:rsid w:val="00A348DC"/>
    <w:rsid w:val="00A34C3B"/>
    <w:rsid w:val="00A3532A"/>
    <w:rsid w:val="00A35B01"/>
    <w:rsid w:val="00A35DF1"/>
    <w:rsid w:val="00A372DF"/>
    <w:rsid w:val="00A37644"/>
    <w:rsid w:val="00A37801"/>
    <w:rsid w:val="00A40579"/>
    <w:rsid w:val="00A40754"/>
    <w:rsid w:val="00A408FE"/>
    <w:rsid w:val="00A41870"/>
    <w:rsid w:val="00A41BCC"/>
    <w:rsid w:val="00A426F3"/>
    <w:rsid w:val="00A42D9A"/>
    <w:rsid w:val="00A43242"/>
    <w:rsid w:val="00A43421"/>
    <w:rsid w:val="00A4407F"/>
    <w:rsid w:val="00A459F4"/>
    <w:rsid w:val="00A45BB7"/>
    <w:rsid w:val="00A45EB1"/>
    <w:rsid w:val="00A465FA"/>
    <w:rsid w:val="00A4695A"/>
    <w:rsid w:val="00A506EF"/>
    <w:rsid w:val="00A50813"/>
    <w:rsid w:val="00A51257"/>
    <w:rsid w:val="00A51B48"/>
    <w:rsid w:val="00A51E84"/>
    <w:rsid w:val="00A527A1"/>
    <w:rsid w:val="00A5306C"/>
    <w:rsid w:val="00A53A38"/>
    <w:rsid w:val="00A53A59"/>
    <w:rsid w:val="00A53B98"/>
    <w:rsid w:val="00A54656"/>
    <w:rsid w:val="00A54B6D"/>
    <w:rsid w:val="00A54EB6"/>
    <w:rsid w:val="00A556E5"/>
    <w:rsid w:val="00A55A0F"/>
    <w:rsid w:val="00A55C22"/>
    <w:rsid w:val="00A55EEE"/>
    <w:rsid w:val="00A56C7A"/>
    <w:rsid w:val="00A6056F"/>
    <w:rsid w:val="00A61A52"/>
    <w:rsid w:val="00A61A62"/>
    <w:rsid w:val="00A62114"/>
    <w:rsid w:val="00A621F5"/>
    <w:rsid w:val="00A62997"/>
    <w:rsid w:val="00A63178"/>
    <w:rsid w:val="00A63230"/>
    <w:rsid w:val="00A63A39"/>
    <w:rsid w:val="00A63F6C"/>
    <w:rsid w:val="00A64E76"/>
    <w:rsid w:val="00A6529E"/>
    <w:rsid w:val="00A65617"/>
    <w:rsid w:val="00A65D45"/>
    <w:rsid w:val="00A66A6D"/>
    <w:rsid w:val="00A66FA9"/>
    <w:rsid w:val="00A671C3"/>
    <w:rsid w:val="00A6767F"/>
    <w:rsid w:val="00A67BCC"/>
    <w:rsid w:val="00A67FB3"/>
    <w:rsid w:val="00A70F86"/>
    <w:rsid w:val="00A7133C"/>
    <w:rsid w:val="00A716BE"/>
    <w:rsid w:val="00A7221B"/>
    <w:rsid w:val="00A7384D"/>
    <w:rsid w:val="00A74241"/>
    <w:rsid w:val="00A74669"/>
    <w:rsid w:val="00A746BA"/>
    <w:rsid w:val="00A74F06"/>
    <w:rsid w:val="00A751C3"/>
    <w:rsid w:val="00A75220"/>
    <w:rsid w:val="00A75825"/>
    <w:rsid w:val="00A75DD2"/>
    <w:rsid w:val="00A76198"/>
    <w:rsid w:val="00A775F8"/>
    <w:rsid w:val="00A80845"/>
    <w:rsid w:val="00A809EE"/>
    <w:rsid w:val="00A82200"/>
    <w:rsid w:val="00A824E4"/>
    <w:rsid w:val="00A825AA"/>
    <w:rsid w:val="00A84102"/>
    <w:rsid w:val="00A854D5"/>
    <w:rsid w:val="00A85EB0"/>
    <w:rsid w:val="00A864CC"/>
    <w:rsid w:val="00A865E3"/>
    <w:rsid w:val="00A866B8"/>
    <w:rsid w:val="00A866D0"/>
    <w:rsid w:val="00A869A0"/>
    <w:rsid w:val="00A869E7"/>
    <w:rsid w:val="00A86DA1"/>
    <w:rsid w:val="00A87788"/>
    <w:rsid w:val="00A87990"/>
    <w:rsid w:val="00A90BB6"/>
    <w:rsid w:val="00A92CE5"/>
    <w:rsid w:val="00A93024"/>
    <w:rsid w:val="00A93589"/>
    <w:rsid w:val="00A94E9A"/>
    <w:rsid w:val="00A9528D"/>
    <w:rsid w:val="00A95420"/>
    <w:rsid w:val="00A95C5A"/>
    <w:rsid w:val="00A95DA6"/>
    <w:rsid w:val="00A96034"/>
    <w:rsid w:val="00A9611A"/>
    <w:rsid w:val="00A96A39"/>
    <w:rsid w:val="00A97166"/>
    <w:rsid w:val="00A97498"/>
    <w:rsid w:val="00AA0FAC"/>
    <w:rsid w:val="00AA12DB"/>
    <w:rsid w:val="00AA16E2"/>
    <w:rsid w:val="00AA1775"/>
    <w:rsid w:val="00AA1C02"/>
    <w:rsid w:val="00AA3370"/>
    <w:rsid w:val="00AA3421"/>
    <w:rsid w:val="00AA349F"/>
    <w:rsid w:val="00AA3941"/>
    <w:rsid w:val="00AA39DC"/>
    <w:rsid w:val="00AA3B38"/>
    <w:rsid w:val="00AA3FE5"/>
    <w:rsid w:val="00AA4174"/>
    <w:rsid w:val="00AA478F"/>
    <w:rsid w:val="00AA49B9"/>
    <w:rsid w:val="00AA4A81"/>
    <w:rsid w:val="00AA5728"/>
    <w:rsid w:val="00AA75AD"/>
    <w:rsid w:val="00AA7CF6"/>
    <w:rsid w:val="00AB0347"/>
    <w:rsid w:val="00AB08B8"/>
    <w:rsid w:val="00AB1101"/>
    <w:rsid w:val="00AB12DB"/>
    <w:rsid w:val="00AB1921"/>
    <w:rsid w:val="00AB1F59"/>
    <w:rsid w:val="00AB3BA7"/>
    <w:rsid w:val="00AB4473"/>
    <w:rsid w:val="00AB475A"/>
    <w:rsid w:val="00AB4FC2"/>
    <w:rsid w:val="00AB6C7F"/>
    <w:rsid w:val="00AB7C1A"/>
    <w:rsid w:val="00AB7CCD"/>
    <w:rsid w:val="00AB7DBE"/>
    <w:rsid w:val="00AC00C8"/>
    <w:rsid w:val="00AC013C"/>
    <w:rsid w:val="00AC0333"/>
    <w:rsid w:val="00AC05C5"/>
    <w:rsid w:val="00AC064C"/>
    <w:rsid w:val="00AC0B4A"/>
    <w:rsid w:val="00AC0E0F"/>
    <w:rsid w:val="00AC0F25"/>
    <w:rsid w:val="00AC1082"/>
    <w:rsid w:val="00AC1DC5"/>
    <w:rsid w:val="00AC2855"/>
    <w:rsid w:val="00AC29D5"/>
    <w:rsid w:val="00AC2D1B"/>
    <w:rsid w:val="00AC31A0"/>
    <w:rsid w:val="00AC3B17"/>
    <w:rsid w:val="00AC569D"/>
    <w:rsid w:val="00AC5D14"/>
    <w:rsid w:val="00AC6216"/>
    <w:rsid w:val="00AC688E"/>
    <w:rsid w:val="00AC6DCB"/>
    <w:rsid w:val="00AC743A"/>
    <w:rsid w:val="00AD031D"/>
    <w:rsid w:val="00AD1462"/>
    <w:rsid w:val="00AD183C"/>
    <w:rsid w:val="00AD1A98"/>
    <w:rsid w:val="00AD1ADE"/>
    <w:rsid w:val="00AD20FF"/>
    <w:rsid w:val="00AD221E"/>
    <w:rsid w:val="00AD272E"/>
    <w:rsid w:val="00AD2CE7"/>
    <w:rsid w:val="00AD3AFD"/>
    <w:rsid w:val="00AD4187"/>
    <w:rsid w:val="00AD487E"/>
    <w:rsid w:val="00AD5862"/>
    <w:rsid w:val="00AD622A"/>
    <w:rsid w:val="00AD6AAF"/>
    <w:rsid w:val="00AD75BE"/>
    <w:rsid w:val="00AE05E1"/>
    <w:rsid w:val="00AE1D9E"/>
    <w:rsid w:val="00AE2237"/>
    <w:rsid w:val="00AE273C"/>
    <w:rsid w:val="00AE2941"/>
    <w:rsid w:val="00AE2EA3"/>
    <w:rsid w:val="00AE3798"/>
    <w:rsid w:val="00AE3BE5"/>
    <w:rsid w:val="00AE44E9"/>
    <w:rsid w:val="00AE4D2E"/>
    <w:rsid w:val="00AE529C"/>
    <w:rsid w:val="00AE5BFA"/>
    <w:rsid w:val="00AE5EA4"/>
    <w:rsid w:val="00AE7440"/>
    <w:rsid w:val="00AE7DE4"/>
    <w:rsid w:val="00AF0398"/>
    <w:rsid w:val="00AF0D08"/>
    <w:rsid w:val="00AF1A50"/>
    <w:rsid w:val="00AF1CF6"/>
    <w:rsid w:val="00AF22F6"/>
    <w:rsid w:val="00AF260C"/>
    <w:rsid w:val="00AF291D"/>
    <w:rsid w:val="00AF2973"/>
    <w:rsid w:val="00AF425C"/>
    <w:rsid w:val="00AF44D2"/>
    <w:rsid w:val="00AF48AF"/>
    <w:rsid w:val="00AF52B0"/>
    <w:rsid w:val="00AF54C3"/>
    <w:rsid w:val="00AF5546"/>
    <w:rsid w:val="00AF6756"/>
    <w:rsid w:val="00B00BAF"/>
    <w:rsid w:val="00B00D50"/>
    <w:rsid w:val="00B01206"/>
    <w:rsid w:val="00B01259"/>
    <w:rsid w:val="00B01727"/>
    <w:rsid w:val="00B01DA5"/>
    <w:rsid w:val="00B023BA"/>
    <w:rsid w:val="00B030EF"/>
    <w:rsid w:val="00B03767"/>
    <w:rsid w:val="00B039B8"/>
    <w:rsid w:val="00B03E18"/>
    <w:rsid w:val="00B04004"/>
    <w:rsid w:val="00B05F46"/>
    <w:rsid w:val="00B07251"/>
    <w:rsid w:val="00B07932"/>
    <w:rsid w:val="00B1032C"/>
    <w:rsid w:val="00B10491"/>
    <w:rsid w:val="00B10E02"/>
    <w:rsid w:val="00B10E78"/>
    <w:rsid w:val="00B10FD7"/>
    <w:rsid w:val="00B11780"/>
    <w:rsid w:val="00B118AC"/>
    <w:rsid w:val="00B11CC2"/>
    <w:rsid w:val="00B11EBE"/>
    <w:rsid w:val="00B125A7"/>
    <w:rsid w:val="00B12DB7"/>
    <w:rsid w:val="00B135D1"/>
    <w:rsid w:val="00B13673"/>
    <w:rsid w:val="00B13782"/>
    <w:rsid w:val="00B15466"/>
    <w:rsid w:val="00B15D7A"/>
    <w:rsid w:val="00B16261"/>
    <w:rsid w:val="00B16CAF"/>
    <w:rsid w:val="00B170D0"/>
    <w:rsid w:val="00B17287"/>
    <w:rsid w:val="00B17B26"/>
    <w:rsid w:val="00B209F4"/>
    <w:rsid w:val="00B20FAD"/>
    <w:rsid w:val="00B216D4"/>
    <w:rsid w:val="00B2185E"/>
    <w:rsid w:val="00B2353D"/>
    <w:rsid w:val="00B23C3A"/>
    <w:rsid w:val="00B2428D"/>
    <w:rsid w:val="00B2442D"/>
    <w:rsid w:val="00B2476A"/>
    <w:rsid w:val="00B25267"/>
    <w:rsid w:val="00B256F9"/>
    <w:rsid w:val="00B25852"/>
    <w:rsid w:val="00B25870"/>
    <w:rsid w:val="00B25DAA"/>
    <w:rsid w:val="00B27238"/>
    <w:rsid w:val="00B303A8"/>
    <w:rsid w:val="00B30B08"/>
    <w:rsid w:val="00B30E24"/>
    <w:rsid w:val="00B31697"/>
    <w:rsid w:val="00B316E6"/>
    <w:rsid w:val="00B319A6"/>
    <w:rsid w:val="00B31DE5"/>
    <w:rsid w:val="00B335E9"/>
    <w:rsid w:val="00B33628"/>
    <w:rsid w:val="00B33F02"/>
    <w:rsid w:val="00B34B56"/>
    <w:rsid w:val="00B3518A"/>
    <w:rsid w:val="00B355B5"/>
    <w:rsid w:val="00B3574B"/>
    <w:rsid w:val="00B35E6E"/>
    <w:rsid w:val="00B36170"/>
    <w:rsid w:val="00B36630"/>
    <w:rsid w:val="00B37360"/>
    <w:rsid w:val="00B40D88"/>
    <w:rsid w:val="00B40F3E"/>
    <w:rsid w:val="00B41035"/>
    <w:rsid w:val="00B42529"/>
    <w:rsid w:val="00B425CD"/>
    <w:rsid w:val="00B4412E"/>
    <w:rsid w:val="00B449C9"/>
    <w:rsid w:val="00B44E85"/>
    <w:rsid w:val="00B45207"/>
    <w:rsid w:val="00B4552A"/>
    <w:rsid w:val="00B4592A"/>
    <w:rsid w:val="00B45BF1"/>
    <w:rsid w:val="00B46147"/>
    <w:rsid w:val="00B46697"/>
    <w:rsid w:val="00B46A29"/>
    <w:rsid w:val="00B504DF"/>
    <w:rsid w:val="00B519AE"/>
    <w:rsid w:val="00B51E1F"/>
    <w:rsid w:val="00B52D5F"/>
    <w:rsid w:val="00B52E80"/>
    <w:rsid w:val="00B52F99"/>
    <w:rsid w:val="00B533DB"/>
    <w:rsid w:val="00B53954"/>
    <w:rsid w:val="00B53DBC"/>
    <w:rsid w:val="00B54609"/>
    <w:rsid w:val="00B54787"/>
    <w:rsid w:val="00B5531C"/>
    <w:rsid w:val="00B5581A"/>
    <w:rsid w:val="00B55AE4"/>
    <w:rsid w:val="00B5634D"/>
    <w:rsid w:val="00B571BD"/>
    <w:rsid w:val="00B57455"/>
    <w:rsid w:val="00B57627"/>
    <w:rsid w:val="00B57CB4"/>
    <w:rsid w:val="00B60A51"/>
    <w:rsid w:val="00B61FCB"/>
    <w:rsid w:val="00B62BF0"/>
    <w:rsid w:val="00B6364B"/>
    <w:rsid w:val="00B64068"/>
    <w:rsid w:val="00B641FD"/>
    <w:rsid w:val="00B644EE"/>
    <w:rsid w:val="00B645E2"/>
    <w:rsid w:val="00B6479D"/>
    <w:rsid w:val="00B649C6"/>
    <w:rsid w:val="00B64C05"/>
    <w:rsid w:val="00B65134"/>
    <w:rsid w:val="00B6570D"/>
    <w:rsid w:val="00B66574"/>
    <w:rsid w:val="00B66EAE"/>
    <w:rsid w:val="00B67447"/>
    <w:rsid w:val="00B6749F"/>
    <w:rsid w:val="00B702CC"/>
    <w:rsid w:val="00B7041F"/>
    <w:rsid w:val="00B70838"/>
    <w:rsid w:val="00B714DA"/>
    <w:rsid w:val="00B7162E"/>
    <w:rsid w:val="00B716C3"/>
    <w:rsid w:val="00B71C6A"/>
    <w:rsid w:val="00B729CD"/>
    <w:rsid w:val="00B73AAD"/>
    <w:rsid w:val="00B7469C"/>
    <w:rsid w:val="00B74BB9"/>
    <w:rsid w:val="00B7544F"/>
    <w:rsid w:val="00B7603A"/>
    <w:rsid w:val="00B765D1"/>
    <w:rsid w:val="00B800C6"/>
    <w:rsid w:val="00B80107"/>
    <w:rsid w:val="00B804A1"/>
    <w:rsid w:val="00B80FD7"/>
    <w:rsid w:val="00B81522"/>
    <w:rsid w:val="00B8194A"/>
    <w:rsid w:val="00B81BF4"/>
    <w:rsid w:val="00B824C3"/>
    <w:rsid w:val="00B8288B"/>
    <w:rsid w:val="00B829E1"/>
    <w:rsid w:val="00B829FF"/>
    <w:rsid w:val="00B82A63"/>
    <w:rsid w:val="00B8311B"/>
    <w:rsid w:val="00B83BD7"/>
    <w:rsid w:val="00B85632"/>
    <w:rsid w:val="00B857C3"/>
    <w:rsid w:val="00B85873"/>
    <w:rsid w:val="00B865A8"/>
    <w:rsid w:val="00B86881"/>
    <w:rsid w:val="00B86FF8"/>
    <w:rsid w:val="00B8756A"/>
    <w:rsid w:val="00B9074A"/>
    <w:rsid w:val="00B91C38"/>
    <w:rsid w:val="00B92EEA"/>
    <w:rsid w:val="00B92F2B"/>
    <w:rsid w:val="00B93080"/>
    <w:rsid w:val="00B930FE"/>
    <w:rsid w:val="00B946F2"/>
    <w:rsid w:val="00B95278"/>
    <w:rsid w:val="00B964E6"/>
    <w:rsid w:val="00B96BC6"/>
    <w:rsid w:val="00B9703E"/>
    <w:rsid w:val="00BA0945"/>
    <w:rsid w:val="00BA0B2A"/>
    <w:rsid w:val="00BA10C4"/>
    <w:rsid w:val="00BA11A5"/>
    <w:rsid w:val="00BA1945"/>
    <w:rsid w:val="00BA19BF"/>
    <w:rsid w:val="00BA5AC1"/>
    <w:rsid w:val="00BA61C3"/>
    <w:rsid w:val="00BA66B8"/>
    <w:rsid w:val="00BA6A69"/>
    <w:rsid w:val="00BB047B"/>
    <w:rsid w:val="00BB0852"/>
    <w:rsid w:val="00BB0A6C"/>
    <w:rsid w:val="00BB13D5"/>
    <w:rsid w:val="00BB1F52"/>
    <w:rsid w:val="00BB20AD"/>
    <w:rsid w:val="00BB2376"/>
    <w:rsid w:val="00BB24BD"/>
    <w:rsid w:val="00BB270F"/>
    <w:rsid w:val="00BB2B3D"/>
    <w:rsid w:val="00BB366C"/>
    <w:rsid w:val="00BB3797"/>
    <w:rsid w:val="00BB3A3E"/>
    <w:rsid w:val="00BB3C91"/>
    <w:rsid w:val="00BB3E11"/>
    <w:rsid w:val="00BB40F3"/>
    <w:rsid w:val="00BB4E26"/>
    <w:rsid w:val="00BB5708"/>
    <w:rsid w:val="00BB6224"/>
    <w:rsid w:val="00BB6480"/>
    <w:rsid w:val="00BB649E"/>
    <w:rsid w:val="00BB6861"/>
    <w:rsid w:val="00BB6F99"/>
    <w:rsid w:val="00BB7A26"/>
    <w:rsid w:val="00BB7AC8"/>
    <w:rsid w:val="00BB7CBE"/>
    <w:rsid w:val="00BB7F5B"/>
    <w:rsid w:val="00BC0C7E"/>
    <w:rsid w:val="00BC108C"/>
    <w:rsid w:val="00BC141E"/>
    <w:rsid w:val="00BC1AA6"/>
    <w:rsid w:val="00BC1BE0"/>
    <w:rsid w:val="00BC1F66"/>
    <w:rsid w:val="00BC1FE6"/>
    <w:rsid w:val="00BC2767"/>
    <w:rsid w:val="00BC2E62"/>
    <w:rsid w:val="00BC41AA"/>
    <w:rsid w:val="00BC4EB1"/>
    <w:rsid w:val="00BC4EEA"/>
    <w:rsid w:val="00BC522C"/>
    <w:rsid w:val="00BC5A0C"/>
    <w:rsid w:val="00BC6E03"/>
    <w:rsid w:val="00BD01B6"/>
    <w:rsid w:val="00BD0DF0"/>
    <w:rsid w:val="00BD1D97"/>
    <w:rsid w:val="00BD2283"/>
    <w:rsid w:val="00BD22BA"/>
    <w:rsid w:val="00BD3CFB"/>
    <w:rsid w:val="00BD42F0"/>
    <w:rsid w:val="00BD4483"/>
    <w:rsid w:val="00BD4741"/>
    <w:rsid w:val="00BD4F61"/>
    <w:rsid w:val="00BD53C3"/>
    <w:rsid w:val="00BD53D2"/>
    <w:rsid w:val="00BD5492"/>
    <w:rsid w:val="00BD57AC"/>
    <w:rsid w:val="00BD5930"/>
    <w:rsid w:val="00BD60E0"/>
    <w:rsid w:val="00BD6ADE"/>
    <w:rsid w:val="00BD6B51"/>
    <w:rsid w:val="00BD71F9"/>
    <w:rsid w:val="00BD7206"/>
    <w:rsid w:val="00BD73DD"/>
    <w:rsid w:val="00BD7532"/>
    <w:rsid w:val="00BD7E0F"/>
    <w:rsid w:val="00BD7ECF"/>
    <w:rsid w:val="00BE021C"/>
    <w:rsid w:val="00BE024E"/>
    <w:rsid w:val="00BE0435"/>
    <w:rsid w:val="00BE07D7"/>
    <w:rsid w:val="00BE0922"/>
    <w:rsid w:val="00BE1218"/>
    <w:rsid w:val="00BE1813"/>
    <w:rsid w:val="00BE214A"/>
    <w:rsid w:val="00BE2FEB"/>
    <w:rsid w:val="00BE3A92"/>
    <w:rsid w:val="00BE43DE"/>
    <w:rsid w:val="00BE4508"/>
    <w:rsid w:val="00BE4E15"/>
    <w:rsid w:val="00BE5086"/>
    <w:rsid w:val="00BE5D2E"/>
    <w:rsid w:val="00BE605C"/>
    <w:rsid w:val="00BE6454"/>
    <w:rsid w:val="00BE698C"/>
    <w:rsid w:val="00BE6A52"/>
    <w:rsid w:val="00BE6B36"/>
    <w:rsid w:val="00BE7418"/>
    <w:rsid w:val="00BE74A0"/>
    <w:rsid w:val="00BE7E00"/>
    <w:rsid w:val="00BF085A"/>
    <w:rsid w:val="00BF1364"/>
    <w:rsid w:val="00BF13B3"/>
    <w:rsid w:val="00BF2793"/>
    <w:rsid w:val="00BF2D0D"/>
    <w:rsid w:val="00BF3127"/>
    <w:rsid w:val="00BF3891"/>
    <w:rsid w:val="00BF3A69"/>
    <w:rsid w:val="00BF4882"/>
    <w:rsid w:val="00BF4FA9"/>
    <w:rsid w:val="00BF5FC9"/>
    <w:rsid w:val="00C00286"/>
    <w:rsid w:val="00C0092A"/>
    <w:rsid w:val="00C012C5"/>
    <w:rsid w:val="00C01909"/>
    <w:rsid w:val="00C01B97"/>
    <w:rsid w:val="00C0237E"/>
    <w:rsid w:val="00C03716"/>
    <w:rsid w:val="00C042E5"/>
    <w:rsid w:val="00C04683"/>
    <w:rsid w:val="00C05900"/>
    <w:rsid w:val="00C05A7E"/>
    <w:rsid w:val="00C05B51"/>
    <w:rsid w:val="00C05F61"/>
    <w:rsid w:val="00C06990"/>
    <w:rsid w:val="00C073F2"/>
    <w:rsid w:val="00C1043B"/>
    <w:rsid w:val="00C1083F"/>
    <w:rsid w:val="00C11A12"/>
    <w:rsid w:val="00C120C3"/>
    <w:rsid w:val="00C13C13"/>
    <w:rsid w:val="00C13FAD"/>
    <w:rsid w:val="00C141D7"/>
    <w:rsid w:val="00C14988"/>
    <w:rsid w:val="00C14C9F"/>
    <w:rsid w:val="00C15B0D"/>
    <w:rsid w:val="00C15EA9"/>
    <w:rsid w:val="00C175CC"/>
    <w:rsid w:val="00C179F8"/>
    <w:rsid w:val="00C200F9"/>
    <w:rsid w:val="00C205A6"/>
    <w:rsid w:val="00C209E9"/>
    <w:rsid w:val="00C218DE"/>
    <w:rsid w:val="00C21B5F"/>
    <w:rsid w:val="00C21C14"/>
    <w:rsid w:val="00C21D09"/>
    <w:rsid w:val="00C23B35"/>
    <w:rsid w:val="00C24857"/>
    <w:rsid w:val="00C252C3"/>
    <w:rsid w:val="00C25B81"/>
    <w:rsid w:val="00C25D83"/>
    <w:rsid w:val="00C26093"/>
    <w:rsid w:val="00C265EC"/>
    <w:rsid w:val="00C26E8E"/>
    <w:rsid w:val="00C27843"/>
    <w:rsid w:val="00C27C1C"/>
    <w:rsid w:val="00C30018"/>
    <w:rsid w:val="00C304B7"/>
    <w:rsid w:val="00C30C08"/>
    <w:rsid w:val="00C30CA9"/>
    <w:rsid w:val="00C3169C"/>
    <w:rsid w:val="00C31731"/>
    <w:rsid w:val="00C31853"/>
    <w:rsid w:val="00C31A06"/>
    <w:rsid w:val="00C31C44"/>
    <w:rsid w:val="00C31F11"/>
    <w:rsid w:val="00C3236C"/>
    <w:rsid w:val="00C326FD"/>
    <w:rsid w:val="00C327D4"/>
    <w:rsid w:val="00C32DC8"/>
    <w:rsid w:val="00C333AD"/>
    <w:rsid w:val="00C33CCA"/>
    <w:rsid w:val="00C340EC"/>
    <w:rsid w:val="00C3416E"/>
    <w:rsid w:val="00C34375"/>
    <w:rsid w:val="00C35372"/>
    <w:rsid w:val="00C354FE"/>
    <w:rsid w:val="00C3556A"/>
    <w:rsid w:val="00C363AE"/>
    <w:rsid w:val="00C377CD"/>
    <w:rsid w:val="00C37AF7"/>
    <w:rsid w:val="00C418AD"/>
    <w:rsid w:val="00C41C8B"/>
    <w:rsid w:val="00C42268"/>
    <w:rsid w:val="00C422E2"/>
    <w:rsid w:val="00C425D6"/>
    <w:rsid w:val="00C42AB1"/>
    <w:rsid w:val="00C42EED"/>
    <w:rsid w:val="00C43C64"/>
    <w:rsid w:val="00C4471A"/>
    <w:rsid w:val="00C45FEA"/>
    <w:rsid w:val="00C46B1F"/>
    <w:rsid w:val="00C46BE6"/>
    <w:rsid w:val="00C46E04"/>
    <w:rsid w:val="00C472BA"/>
    <w:rsid w:val="00C5018E"/>
    <w:rsid w:val="00C501B0"/>
    <w:rsid w:val="00C50D8A"/>
    <w:rsid w:val="00C50E1B"/>
    <w:rsid w:val="00C515DE"/>
    <w:rsid w:val="00C51B51"/>
    <w:rsid w:val="00C51C8A"/>
    <w:rsid w:val="00C51EFC"/>
    <w:rsid w:val="00C528A8"/>
    <w:rsid w:val="00C53B1B"/>
    <w:rsid w:val="00C54120"/>
    <w:rsid w:val="00C54867"/>
    <w:rsid w:val="00C54F28"/>
    <w:rsid w:val="00C5589B"/>
    <w:rsid w:val="00C56C01"/>
    <w:rsid w:val="00C5724C"/>
    <w:rsid w:val="00C57772"/>
    <w:rsid w:val="00C57C70"/>
    <w:rsid w:val="00C57F99"/>
    <w:rsid w:val="00C60241"/>
    <w:rsid w:val="00C618D9"/>
    <w:rsid w:val="00C61B7E"/>
    <w:rsid w:val="00C622BC"/>
    <w:rsid w:val="00C62585"/>
    <w:rsid w:val="00C629D5"/>
    <w:rsid w:val="00C634E6"/>
    <w:rsid w:val="00C63C5F"/>
    <w:rsid w:val="00C64D86"/>
    <w:rsid w:val="00C64E22"/>
    <w:rsid w:val="00C65447"/>
    <w:rsid w:val="00C6559F"/>
    <w:rsid w:val="00C65DBD"/>
    <w:rsid w:val="00C662FC"/>
    <w:rsid w:val="00C663F4"/>
    <w:rsid w:val="00C666D1"/>
    <w:rsid w:val="00C675AF"/>
    <w:rsid w:val="00C6779C"/>
    <w:rsid w:val="00C67ACB"/>
    <w:rsid w:val="00C7030A"/>
    <w:rsid w:val="00C70B5D"/>
    <w:rsid w:val="00C710F5"/>
    <w:rsid w:val="00C72526"/>
    <w:rsid w:val="00C737CA"/>
    <w:rsid w:val="00C73A51"/>
    <w:rsid w:val="00C7468D"/>
    <w:rsid w:val="00C74E29"/>
    <w:rsid w:val="00C74E6C"/>
    <w:rsid w:val="00C74F4C"/>
    <w:rsid w:val="00C75BEA"/>
    <w:rsid w:val="00C76FAA"/>
    <w:rsid w:val="00C77B78"/>
    <w:rsid w:val="00C80196"/>
    <w:rsid w:val="00C8087E"/>
    <w:rsid w:val="00C808A7"/>
    <w:rsid w:val="00C80CBF"/>
    <w:rsid w:val="00C80F18"/>
    <w:rsid w:val="00C819DD"/>
    <w:rsid w:val="00C82390"/>
    <w:rsid w:val="00C82546"/>
    <w:rsid w:val="00C836BC"/>
    <w:rsid w:val="00C83771"/>
    <w:rsid w:val="00C83CFC"/>
    <w:rsid w:val="00C83D8E"/>
    <w:rsid w:val="00C84276"/>
    <w:rsid w:val="00C848CA"/>
    <w:rsid w:val="00C84ABE"/>
    <w:rsid w:val="00C8516C"/>
    <w:rsid w:val="00C85664"/>
    <w:rsid w:val="00C8647B"/>
    <w:rsid w:val="00C86501"/>
    <w:rsid w:val="00C86681"/>
    <w:rsid w:val="00C8679D"/>
    <w:rsid w:val="00C86B2E"/>
    <w:rsid w:val="00C86D49"/>
    <w:rsid w:val="00C8737F"/>
    <w:rsid w:val="00C874B5"/>
    <w:rsid w:val="00C87598"/>
    <w:rsid w:val="00C87744"/>
    <w:rsid w:val="00C90188"/>
    <w:rsid w:val="00C901B6"/>
    <w:rsid w:val="00C90349"/>
    <w:rsid w:val="00C908F3"/>
    <w:rsid w:val="00C92197"/>
    <w:rsid w:val="00C92AA4"/>
    <w:rsid w:val="00C92BA3"/>
    <w:rsid w:val="00C92C6D"/>
    <w:rsid w:val="00C93734"/>
    <w:rsid w:val="00C942B1"/>
    <w:rsid w:val="00C95A98"/>
    <w:rsid w:val="00C95FAF"/>
    <w:rsid w:val="00C96734"/>
    <w:rsid w:val="00C9778E"/>
    <w:rsid w:val="00C97AED"/>
    <w:rsid w:val="00CA000C"/>
    <w:rsid w:val="00CA0D5C"/>
    <w:rsid w:val="00CA17A3"/>
    <w:rsid w:val="00CA1F5C"/>
    <w:rsid w:val="00CA29CB"/>
    <w:rsid w:val="00CA53A8"/>
    <w:rsid w:val="00CA5923"/>
    <w:rsid w:val="00CA61AE"/>
    <w:rsid w:val="00CA61C1"/>
    <w:rsid w:val="00CA6E89"/>
    <w:rsid w:val="00CA7275"/>
    <w:rsid w:val="00CA7AB6"/>
    <w:rsid w:val="00CA7B03"/>
    <w:rsid w:val="00CB0AA5"/>
    <w:rsid w:val="00CB1667"/>
    <w:rsid w:val="00CB17C4"/>
    <w:rsid w:val="00CB2888"/>
    <w:rsid w:val="00CB2953"/>
    <w:rsid w:val="00CB376E"/>
    <w:rsid w:val="00CB37CE"/>
    <w:rsid w:val="00CB40A0"/>
    <w:rsid w:val="00CB4463"/>
    <w:rsid w:val="00CB4926"/>
    <w:rsid w:val="00CB4A45"/>
    <w:rsid w:val="00CB4BF6"/>
    <w:rsid w:val="00CB4C1C"/>
    <w:rsid w:val="00CB4CFE"/>
    <w:rsid w:val="00CB5109"/>
    <w:rsid w:val="00CB5323"/>
    <w:rsid w:val="00CB53D4"/>
    <w:rsid w:val="00CB5565"/>
    <w:rsid w:val="00CB582A"/>
    <w:rsid w:val="00CB5A53"/>
    <w:rsid w:val="00CB6526"/>
    <w:rsid w:val="00CB6565"/>
    <w:rsid w:val="00CB75BD"/>
    <w:rsid w:val="00CB79BB"/>
    <w:rsid w:val="00CC02E7"/>
    <w:rsid w:val="00CC0B05"/>
    <w:rsid w:val="00CC0BDC"/>
    <w:rsid w:val="00CC12A3"/>
    <w:rsid w:val="00CC16C8"/>
    <w:rsid w:val="00CC29BE"/>
    <w:rsid w:val="00CC362D"/>
    <w:rsid w:val="00CC43B8"/>
    <w:rsid w:val="00CC47BF"/>
    <w:rsid w:val="00CC4A22"/>
    <w:rsid w:val="00CC5F38"/>
    <w:rsid w:val="00CC7407"/>
    <w:rsid w:val="00CC7D6B"/>
    <w:rsid w:val="00CC7F65"/>
    <w:rsid w:val="00CD01F0"/>
    <w:rsid w:val="00CD08F5"/>
    <w:rsid w:val="00CD17D6"/>
    <w:rsid w:val="00CD2E44"/>
    <w:rsid w:val="00CD440D"/>
    <w:rsid w:val="00CD4602"/>
    <w:rsid w:val="00CD4EE2"/>
    <w:rsid w:val="00CD589A"/>
    <w:rsid w:val="00CD611F"/>
    <w:rsid w:val="00CD64F1"/>
    <w:rsid w:val="00CD718B"/>
    <w:rsid w:val="00CD7D19"/>
    <w:rsid w:val="00CE02BA"/>
    <w:rsid w:val="00CE2D1D"/>
    <w:rsid w:val="00CE33C5"/>
    <w:rsid w:val="00CE4302"/>
    <w:rsid w:val="00CE4B5D"/>
    <w:rsid w:val="00CE66D7"/>
    <w:rsid w:val="00CE702B"/>
    <w:rsid w:val="00CE7CF5"/>
    <w:rsid w:val="00CE7D36"/>
    <w:rsid w:val="00CE7D74"/>
    <w:rsid w:val="00CF1196"/>
    <w:rsid w:val="00CF1631"/>
    <w:rsid w:val="00CF1929"/>
    <w:rsid w:val="00CF1BA2"/>
    <w:rsid w:val="00CF262A"/>
    <w:rsid w:val="00CF28F2"/>
    <w:rsid w:val="00CF3BEC"/>
    <w:rsid w:val="00CF5606"/>
    <w:rsid w:val="00CF5F0F"/>
    <w:rsid w:val="00CF61C8"/>
    <w:rsid w:val="00CF6244"/>
    <w:rsid w:val="00CF6D65"/>
    <w:rsid w:val="00CF7855"/>
    <w:rsid w:val="00CF7E35"/>
    <w:rsid w:val="00D0030E"/>
    <w:rsid w:val="00D00C77"/>
    <w:rsid w:val="00D01783"/>
    <w:rsid w:val="00D0356F"/>
    <w:rsid w:val="00D03687"/>
    <w:rsid w:val="00D038FB"/>
    <w:rsid w:val="00D052B1"/>
    <w:rsid w:val="00D05939"/>
    <w:rsid w:val="00D0655A"/>
    <w:rsid w:val="00D0658C"/>
    <w:rsid w:val="00D06896"/>
    <w:rsid w:val="00D07E6D"/>
    <w:rsid w:val="00D07E7D"/>
    <w:rsid w:val="00D10253"/>
    <w:rsid w:val="00D1034C"/>
    <w:rsid w:val="00D10BAE"/>
    <w:rsid w:val="00D11E9F"/>
    <w:rsid w:val="00D12B91"/>
    <w:rsid w:val="00D12D92"/>
    <w:rsid w:val="00D137D3"/>
    <w:rsid w:val="00D1438D"/>
    <w:rsid w:val="00D1514A"/>
    <w:rsid w:val="00D15B46"/>
    <w:rsid w:val="00D15E05"/>
    <w:rsid w:val="00D17561"/>
    <w:rsid w:val="00D17AB1"/>
    <w:rsid w:val="00D17E5C"/>
    <w:rsid w:val="00D202CD"/>
    <w:rsid w:val="00D21A04"/>
    <w:rsid w:val="00D21C4E"/>
    <w:rsid w:val="00D22271"/>
    <w:rsid w:val="00D227AD"/>
    <w:rsid w:val="00D23350"/>
    <w:rsid w:val="00D23757"/>
    <w:rsid w:val="00D237A2"/>
    <w:rsid w:val="00D24685"/>
    <w:rsid w:val="00D24D6D"/>
    <w:rsid w:val="00D25F3D"/>
    <w:rsid w:val="00D26CC6"/>
    <w:rsid w:val="00D2737F"/>
    <w:rsid w:val="00D27ADD"/>
    <w:rsid w:val="00D302C7"/>
    <w:rsid w:val="00D31E3C"/>
    <w:rsid w:val="00D322D0"/>
    <w:rsid w:val="00D32F61"/>
    <w:rsid w:val="00D341A6"/>
    <w:rsid w:val="00D349D1"/>
    <w:rsid w:val="00D351FD"/>
    <w:rsid w:val="00D367C5"/>
    <w:rsid w:val="00D36B20"/>
    <w:rsid w:val="00D4028E"/>
    <w:rsid w:val="00D40603"/>
    <w:rsid w:val="00D40F6C"/>
    <w:rsid w:val="00D411E1"/>
    <w:rsid w:val="00D412B6"/>
    <w:rsid w:val="00D41781"/>
    <w:rsid w:val="00D42005"/>
    <w:rsid w:val="00D42223"/>
    <w:rsid w:val="00D422F7"/>
    <w:rsid w:val="00D4273A"/>
    <w:rsid w:val="00D4294C"/>
    <w:rsid w:val="00D43D6C"/>
    <w:rsid w:val="00D443E2"/>
    <w:rsid w:val="00D44581"/>
    <w:rsid w:val="00D45CBB"/>
    <w:rsid w:val="00D45E1E"/>
    <w:rsid w:val="00D4668F"/>
    <w:rsid w:val="00D47388"/>
    <w:rsid w:val="00D4788C"/>
    <w:rsid w:val="00D47D37"/>
    <w:rsid w:val="00D50BA8"/>
    <w:rsid w:val="00D50CD9"/>
    <w:rsid w:val="00D519C7"/>
    <w:rsid w:val="00D525EA"/>
    <w:rsid w:val="00D5268B"/>
    <w:rsid w:val="00D529CB"/>
    <w:rsid w:val="00D52DA8"/>
    <w:rsid w:val="00D53047"/>
    <w:rsid w:val="00D53A12"/>
    <w:rsid w:val="00D5424E"/>
    <w:rsid w:val="00D56ADF"/>
    <w:rsid w:val="00D56E04"/>
    <w:rsid w:val="00D574EA"/>
    <w:rsid w:val="00D60CD1"/>
    <w:rsid w:val="00D6133D"/>
    <w:rsid w:val="00D622A5"/>
    <w:rsid w:val="00D63044"/>
    <w:rsid w:val="00D635D4"/>
    <w:rsid w:val="00D63B69"/>
    <w:rsid w:val="00D63ECE"/>
    <w:rsid w:val="00D63F22"/>
    <w:rsid w:val="00D6418D"/>
    <w:rsid w:val="00D64D6A"/>
    <w:rsid w:val="00D64FCA"/>
    <w:rsid w:val="00D65395"/>
    <w:rsid w:val="00D65F9D"/>
    <w:rsid w:val="00D66085"/>
    <w:rsid w:val="00D66611"/>
    <w:rsid w:val="00D66803"/>
    <w:rsid w:val="00D66D3B"/>
    <w:rsid w:val="00D67EFF"/>
    <w:rsid w:val="00D70164"/>
    <w:rsid w:val="00D708B5"/>
    <w:rsid w:val="00D7124C"/>
    <w:rsid w:val="00D71C6F"/>
    <w:rsid w:val="00D72768"/>
    <w:rsid w:val="00D73289"/>
    <w:rsid w:val="00D73675"/>
    <w:rsid w:val="00D740C7"/>
    <w:rsid w:val="00D74EB5"/>
    <w:rsid w:val="00D758E3"/>
    <w:rsid w:val="00D7617E"/>
    <w:rsid w:val="00D761B2"/>
    <w:rsid w:val="00D764E6"/>
    <w:rsid w:val="00D76B39"/>
    <w:rsid w:val="00D7705B"/>
    <w:rsid w:val="00D77D2C"/>
    <w:rsid w:val="00D807C2"/>
    <w:rsid w:val="00D80D9C"/>
    <w:rsid w:val="00D81681"/>
    <w:rsid w:val="00D81811"/>
    <w:rsid w:val="00D81CF5"/>
    <w:rsid w:val="00D822D6"/>
    <w:rsid w:val="00D82F88"/>
    <w:rsid w:val="00D83C59"/>
    <w:rsid w:val="00D83CB5"/>
    <w:rsid w:val="00D848C8"/>
    <w:rsid w:val="00D84C9C"/>
    <w:rsid w:val="00D84E0F"/>
    <w:rsid w:val="00D85376"/>
    <w:rsid w:val="00D86010"/>
    <w:rsid w:val="00D86FDB"/>
    <w:rsid w:val="00D900EA"/>
    <w:rsid w:val="00D900F6"/>
    <w:rsid w:val="00D90C65"/>
    <w:rsid w:val="00D91BE3"/>
    <w:rsid w:val="00D91C5F"/>
    <w:rsid w:val="00D92610"/>
    <w:rsid w:val="00D9269C"/>
    <w:rsid w:val="00D928A4"/>
    <w:rsid w:val="00D92B59"/>
    <w:rsid w:val="00D9327F"/>
    <w:rsid w:val="00D941C4"/>
    <w:rsid w:val="00D972F3"/>
    <w:rsid w:val="00D976A1"/>
    <w:rsid w:val="00DA0236"/>
    <w:rsid w:val="00DA0470"/>
    <w:rsid w:val="00DA0713"/>
    <w:rsid w:val="00DA11A8"/>
    <w:rsid w:val="00DA147D"/>
    <w:rsid w:val="00DA1A5D"/>
    <w:rsid w:val="00DA1A82"/>
    <w:rsid w:val="00DA2741"/>
    <w:rsid w:val="00DA3815"/>
    <w:rsid w:val="00DA3F09"/>
    <w:rsid w:val="00DA4CE7"/>
    <w:rsid w:val="00DA559F"/>
    <w:rsid w:val="00DA56BE"/>
    <w:rsid w:val="00DA573B"/>
    <w:rsid w:val="00DA7114"/>
    <w:rsid w:val="00DB087D"/>
    <w:rsid w:val="00DB0DB1"/>
    <w:rsid w:val="00DB12C4"/>
    <w:rsid w:val="00DB1A9E"/>
    <w:rsid w:val="00DB22D8"/>
    <w:rsid w:val="00DB310F"/>
    <w:rsid w:val="00DB380E"/>
    <w:rsid w:val="00DB3CB5"/>
    <w:rsid w:val="00DB4548"/>
    <w:rsid w:val="00DB5DE2"/>
    <w:rsid w:val="00DB6A70"/>
    <w:rsid w:val="00DC0FB6"/>
    <w:rsid w:val="00DC3044"/>
    <w:rsid w:val="00DC34A7"/>
    <w:rsid w:val="00DC4710"/>
    <w:rsid w:val="00DC4C33"/>
    <w:rsid w:val="00DC4CFB"/>
    <w:rsid w:val="00DC6CF4"/>
    <w:rsid w:val="00DC700B"/>
    <w:rsid w:val="00DD03DF"/>
    <w:rsid w:val="00DD0785"/>
    <w:rsid w:val="00DD07A9"/>
    <w:rsid w:val="00DD09D6"/>
    <w:rsid w:val="00DD0D84"/>
    <w:rsid w:val="00DD1138"/>
    <w:rsid w:val="00DD1CE5"/>
    <w:rsid w:val="00DD2323"/>
    <w:rsid w:val="00DD2D5C"/>
    <w:rsid w:val="00DD3AFD"/>
    <w:rsid w:val="00DD48B9"/>
    <w:rsid w:val="00DD4C76"/>
    <w:rsid w:val="00DD5CD4"/>
    <w:rsid w:val="00DD5DCB"/>
    <w:rsid w:val="00DD6996"/>
    <w:rsid w:val="00DD6C15"/>
    <w:rsid w:val="00DD7530"/>
    <w:rsid w:val="00DE1EC5"/>
    <w:rsid w:val="00DE202D"/>
    <w:rsid w:val="00DE2B28"/>
    <w:rsid w:val="00DE2E3D"/>
    <w:rsid w:val="00DE2EEB"/>
    <w:rsid w:val="00DE304E"/>
    <w:rsid w:val="00DE34B3"/>
    <w:rsid w:val="00DE3803"/>
    <w:rsid w:val="00DE4189"/>
    <w:rsid w:val="00DE41A7"/>
    <w:rsid w:val="00DE4359"/>
    <w:rsid w:val="00DE4F5F"/>
    <w:rsid w:val="00DE6ABB"/>
    <w:rsid w:val="00DE6EC3"/>
    <w:rsid w:val="00DE740C"/>
    <w:rsid w:val="00DE7EBA"/>
    <w:rsid w:val="00DF0757"/>
    <w:rsid w:val="00DF0FAC"/>
    <w:rsid w:val="00DF12B5"/>
    <w:rsid w:val="00DF13F9"/>
    <w:rsid w:val="00DF2336"/>
    <w:rsid w:val="00DF3766"/>
    <w:rsid w:val="00DF4D89"/>
    <w:rsid w:val="00DF5DF9"/>
    <w:rsid w:val="00DF6543"/>
    <w:rsid w:val="00DF65C1"/>
    <w:rsid w:val="00DF73F3"/>
    <w:rsid w:val="00DF7DCE"/>
    <w:rsid w:val="00E002BE"/>
    <w:rsid w:val="00E00566"/>
    <w:rsid w:val="00E01354"/>
    <w:rsid w:val="00E02E55"/>
    <w:rsid w:val="00E03EBE"/>
    <w:rsid w:val="00E04429"/>
    <w:rsid w:val="00E0457B"/>
    <w:rsid w:val="00E054A7"/>
    <w:rsid w:val="00E05509"/>
    <w:rsid w:val="00E05693"/>
    <w:rsid w:val="00E068E3"/>
    <w:rsid w:val="00E06A55"/>
    <w:rsid w:val="00E07655"/>
    <w:rsid w:val="00E07CC5"/>
    <w:rsid w:val="00E07EDE"/>
    <w:rsid w:val="00E10888"/>
    <w:rsid w:val="00E10F33"/>
    <w:rsid w:val="00E112F1"/>
    <w:rsid w:val="00E119C5"/>
    <w:rsid w:val="00E124CE"/>
    <w:rsid w:val="00E1390E"/>
    <w:rsid w:val="00E13A35"/>
    <w:rsid w:val="00E13D29"/>
    <w:rsid w:val="00E13DAA"/>
    <w:rsid w:val="00E140B5"/>
    <w:rsid w:val="00E14235"/>
    <w:rsid w:val="00E1461F"/>
    <w:rsid w:val="00E14B68"/>
    <w:rsid w:val="00E14BD0"/>
    <w:rsid w:val="00E1589C"/>
    <w:rsid w:val="00E15EAC"/>
    <w:rsid w:val="00E173D5"/>
    <w:rsid w:val="00E20286"/>
    <w:rsid w:val="00E20458"/>
    <w:rsid w:val="00E20592"/>
    <w:rsid w:val="00E2088B"/>
    <w:rsid w:val="00E2341F"/>
    <w:rsid w:val="00E240F6"/>
    <w:rsid w:val="00E2421E"/>
    <w:rsid w:val="00E24811"/>
    <w:rsid w:val="00E256EB"/>
    <w:rsid w:val="00E25E25"/>
    <w:rsid w:val="00E267FB"/>
    <w:rsid w:val="00E27307"/>
    <w:rsid w:val="00E27370"/>
    <w:rsid w:val="00E2776D"/>
    <w:rsid w:val="00E27D9D"/>
    <w:rsid w:val="00E3063D"/>
    <w:rsid w:val="00E308C3"/>
    <w:rsid w:val="00E30BD3"/>
    <w:rsid w:val="00E3149A"/>
    <w:rsid w:val="00E314B9"/>
    <w:rsid w:val="00E314E7"/>
    <w:rsid w:val="00E314FF"/>
    <w:rsid w:val="00E31835"/>
    <w:rsid w:val="00E31930"/>
    <w:rsid w:val="00E321AD"/>
    <w:rsid w:val="00E329EF"/>
    <w:rsid w:val="00E330C6"/>
    <w:rsid w:val="00E330C8"/>
    <w:rsid w:val="00E34400"/>
    <w:rsid w:val="00E34CE8"/>
    <w:rsid w:val="00E35135"/>
    <w:rsid w:val="00E35206"/>
    <w:rsid w:val="00E35D84"/>
    <w:rsid w:val="00E35EA7"/>
    <w:rsid w:val="00E36864"/>
    <w:rsid w:val="00E37417"/>
    <w:rsid w:val="00E37451"/>
    <w:rsid w:val="00E3777D"/>
    <w:rsid w:val="00E37780"/>
    <w:rsid w:val="00E378CD"/>
    <w:rsid w:val="00E40074"/>
    <w:rsid w:val="00E41505"/>
    <w:rsid w:val="00E41FC9"/>
    <w:rsid w:val="00E43D49"/>
    <w:rsid w:val="00E44ABF"/>
    <w:rsid w:val="00E45028"/>
    <w:rsid w:val="00E45105"/>
    <w:rsid w:val="00E463F9"/>
    <w:rsid w:val="00E46635"/>
    <w:rsid w:val="00E46A4C"/>
    <w:rsid w:val="00E47ABD"/>
    <w:rsid w:val="00E5021A"/>
    <w:rsid w:val="00E507FE"/>
    <w:rsid w:val="00E50C40"/>
    <w:rsid w:val="00E52088"/>
    <w:rsid w:val="00E522EA"/>
    <w:rsid w:val="00E52B76"/>
    <w:rsid w:val="00E52F25"/>
    <w:rsid w:val="00E52FDB"/>
    <w:rsid w:val="00E53DD2"/>
    <w:rsid w:val="00E54019"/>
    <w:rsid w:val="00E54073"/>
    <w:rsid w:val="00E54A6A"/>
    <w:rsid w:val="00E557CD"/>
    <w:rsid w:val="00E55C2B"/>
    <w:rsid w:val="00E55F43"/>
    <w:rsid w:val="00E561A0"/>
    <w:rsid w:val="00E56275"/>
    <w:rsid w:val="00E562A4"/>
    <w:rsid w:val="00E56714"/>
    <w:rsid w:val="00E568AD"/>
    <w:rsid w:val="00E57389"/>
    <w:rsid w:val="00E57AF1"/>
    <w:rsid w:val="00E57BDC"/>
    <w:rsid w:val="00E610E5"/>
    <w:rsid w:val="00E616A4"/>
    <w:rsid w:val="00E6206F"/>
    <w:rsid w:val="00E626E9"/>
    <w:rsid w:val="00E63707"/>
    <w:rsid w:val="00E63FA7"/>
    <w:rsid w:val="00E64F5C"/>
    <w:rsid w:val="00E65D3E"/>
    <w:rsid w:val="00E66F8B"/>
    <w:rsid w:val="00E67378"/>
    <w:rsid w:val="00E675E5"/>
    <w:rsid w:val="00E6791C"/>
    <w:rsid w:val="00E70316"/>
    <w:rsid w:val="00E706C4"/>
    <w:rsid w:val="00E707AC"/>
    <w:rsid w:val="00E7149D"/>
    <w:rsid w:val="00E72325"/>
    <w:rsid w:val="00E72437"/>
    <w:rsid w:val="00E728A4"/>
    <w:rsid w:val="00E72AE4"/>
    <w:rsid w:val="00E72B8B"/>
    <w:rsid w:val="00E72E9C"/>
    <w:rsid w:val="00E73B1C"/>
    <w:rsid w:val="00E74244"/>
    <w:rsid w:val="00E74F34"/>
    <w:rsid w:val="00E75A7B"/>
    <w:rsid w:val="00E76428"/>
    <w:rsid w:val="00E76A66"/>
    <w:rsid w:val="00E76B44"/>
    <w:rsid w:val="00E76F09"/>
    <w:rsid w:val="00E77836"/>
    <w:rsid w:val="00E77924"/>
    <w:rsid w:val="00E77EF6"/>
    <w:rsid w:val="00E8005E"/>
    <w:rsid w:val="00E800BC"/>
    <w:rsid w:val="00E80DA5"/>
    <w:rsid w:val="00E8142F"/>
    <w:rsid w:val="00E81796"/>
    <w:rsid w:val="00E819BA"/>
    <w:rsid w:val="00E81CBC"/>
    <w:rsid w:val="00E82FE4"/>
    <w:rsid w:val="00E83905"/>
    <w:rsid w:val="00E83B99"/>
    <w:rsid w:val="00E83BDA"/>
    <w:rsid w:val="00E8549C"/>
    <w:rsid w:val="00E86AFB"/>
    <w:rsid w:val="00E86B5F"/>
    <w:rsid w:val="00E86FA3"/>
    <w:rsid w:val="00E87404"/>
    <w:rsid w:val="00E87449"/>
    <w:rsid w:val="00E9003C"/>
    <w:rsid w:val="00E90408"/>
    <w:rsid w:val="00E90925"/>
    <w:rsid w:val="00E90D0F"/>
    <w:rsid w:val="00E90E37"/>
    <w:rsid w:val="00E91B27"/>
    <w:rsid w:val="00E9213C"/>
    <w:rsid w:val="00E92B67"/>
    <w:rsid w:val="00E93CE0"/>
    <w:rsid w:val="00E9422D"/>
    <w:rsid w:val="00E94F20"/>
    <w:rsid w:val="00E953FE"/>
    <w:rsid w:val="00E96C42"/>
    <w:rsid w:val="00E97B14"/>
    <w:rsid w:val="00EA07B5"/>
    <w:rsid w:val="00EA08AB"/>
    <w:rsid w:val="00EA0DA5"/>
    <w:rsid w:val="00EA1586"/>
    <w:rsid w:val="00EA207E"/>
    <w:rsid w:val="00EA224A"/>
    <w:rsid w:val="00EA2606"/>
    <w:rsid w:val="00EA3386"/>
    <w:rsid w:val="00EA3C90"/>
    <w:rsid w:val="00EA3F58"/>
    <w:rsid w:val="00EA4002"/>
    <w:rsid w:val="00EA452C"/>
    <w:rsid w:val="00EA65E3"/>
    <w:rsid w:val="00EA6C96"/>
    <w:rsid w:val="00EB0AB9"/>
    <w:rsid w:val="00EB0DEC"/>
    <w:rsid w:val="00EB0FE9"/>
    <w:rsid w:val="00EB15ED"/>
    <w:rsid w:val="00EB1867"/>
    <w:rsid w:val="00EB1D95"/>
    <w:rsid w:val="00EB20C2"/>
    <w:rsid w:val="00EB3D48"/>
    <w:rsid w:val="00EB40DD"/>
    <w:rsid w:val="00EB453B"/>
    <w:rsid w:val="00EB4554"/>
    <w:rsid w:val="00EB4BD0"/>
    <w:rsid w:val="00EB592C"/>
    <w:rsid w:val="00EB59CC"/>
    <w:rsid w:val="00EB6571"/>
    <w:rsid w:val="00EB6D52"/>
    <w:rsid w:val="00EB7F3E"/>
    <w:rsid w:val="00EC05E1"/>
    <w:rsid w:val="00EC08E0"/>
    <w:rsid w:val="00EC10FB"/>
    <w:rsid w:val="00EC1CCC"/>
    <w:rsid w:val="00EC1D0E"/>
    <w:rsid w:val="00EC2182"/>
    <w:rsid w:val="00EC2342"/>
    <w:rsid w:val="00EC24CC"/>
    <w:rsid w:val="00EC2686"/>
    <w:rsid w:val="00EC276A"/>
    <w:rsid w:val="00EC2778"/>
    <w:rsid w:val="00EC3190"/>
    <w:rsid w:val="00EC32BE"/>
    <w:rsid w:val="00EC3313"/>
    <w:rsid w:val="00EC556E"/>
    <w:rsid w:val="00EC5A11"/>
    <w:rsid w:val="00EC5C18"/>
    <w:rsid w:val="00EC5ED2"/>
    <w:rsid w:val="00EC6513"/>
    <w:rsid w:val="00EC6A00"/>
    <w:rsid w:val="00EC6F31"/>
    <w:rsid w:val="00ED0D84"/>
    <w:rsid w:val="00ED2766"/>
    <w:rsid w:val="00ED3762"/>
    <w:rsid w:val="00ED390E"/>
    <w:rsid w:val="00ED496C"/>
    <w:rsid w:val="00ED5D92"/>
    <w:rsid w:val="00ED64B0"/>
    <w:rsid w:val="00ED6866"/>
    <w:rsid w:val="00ED6FA0"/>
    <w:rsid w:val="00ED7EC9"/>
    <w:rsid w:val="00EE0538"/>
    <w:rsid w:val="00EE080F"/>
    <w:rsid w:val="00EE0C9B"/>
    <w:rsid w:val="00EE14CD"/>
    <w:rsid w:val="00EE182A"/>
    <w:rsid w:val="00EE2088"/>
    <w:rsid w:val="00EE2787"/>
    <w:rsid w:val="00EE2FFE"/>
    <w:rsid w:val="00EE4A50"/>
    <w:rsid w:val="00EE4CDC"/>
    <w:rsid w:val="00EE4F3F"/>
    <w:rsid w:val="00EE5CA1"/>
    <w:rsid w:val="00EE619F"/>
    <w:rsid w:val="00EE6567"/>
    <w:rsid w:val="00EE75B1"/>
    <w:rsid w:val="00EE7B12"/>
    <w:rsid w:val="00EE7C01"/>
    <w:rsid w:val="00EF00DE"/>
    <w:rsid w:val="00EF17E6"/>
    <w:rsid w:val="00EF233D"/>
    <w:rsid w:val="00EF294F"/>
    <w:rsid w:val="00EF29A2"/>
    <w:rsid w:val="00EF3663"/>
    <w:rsid w:val="00EF3AD2"/>
    <w:rsid w:val="00EF3D25"/>
    <w:rsid w:val="00EF3D59"/>
    <w:rsid w:val="00EF4382"/>
    <w:rsid w:val="00EF4620"/>
    <w:rsid w:val="00EF494A"/>
    <w:rsid w:val="00EF4BC2"/>
    <w:rsid w:val="00EF4D4A"/>
    <w:rsid w:val="00EF5092"/>
    <w:rsid w:val="00EF56D7"/>
    <w:rsid w:val="00EF5E37"/>
    <w:rsid w:val="00EF6CC6"/>
    <w:rsid w:val="00EF77D3"/>
    <w:rsid w:val="00F00129"/>
    <w:rsid w:val="00F004D7"/>
    <w:rsid w:val="00F00CC9"/>
    <w:rsid w:val="00F0179D"/>
    <w:rsid w:val="00F01E2D"/>
    <w:rsid w:val="00F02097"/>
    <w:rsid w:val="00F020A1"/>
    <w:rsid w:val="00F03A79"/>
    <w:rsid w:val="00F05DF4"/>
    <w:rsid w:val="00F06E87"/>
    <w:rsid w:val="00F07748"/>
    <w:rsid w:val="00F105C2"/>
    <w:rsid w:val="00F106AB"/>
    <w:rsid w:val="00F10920"/>
    <w:rsid w:val="00F12093"/>
    <w:rsid w:val="00F12314"/>
    <w:rsid w:val="00F1373C"/>
    <w:rsid w:val="00F148CB"/>
    <w:rsid w:val="00F14911"/>
    <w:rsid w:val="00F15C50"/>
    <w:rsid w:val="00F15CC6"/>
    <w:rsid w:val="00F15CFC"/>
    <w:rsid w:val="00F15D9B"/>
    <w:rsid w:val="00F16A16"/>
    <w:rsid w:val="00F16A69"/>
    <w:rsid w:val="00F16CC0"/>
    <w:rsid w:val="00F16FBE"/>
    <w:rsid w:val="00F17468"/>
    <w:rsid w:val="00F176E2"/>
    <w:rsid w:val="00F20268"/>
    <w:rsid w:val="00F20278"/>
    <w:rsid w:val="00F20373"/>
    <w:rsid w:val="00F20735"/>
    <w:rsid w:val="00F20862"/>
    <w:rsid w:val="00F20B2D"/>
    <w:rsid w:val="00F20ED4"/>
    <w:rsid w:val="00F2161F"/>
    <w:rsid w:val="00F2184E"/>
    <w:rsid w:val="00F22D04"/>
    <w:rsid w:val="00F22F89"/>
    <w:rsid w:val="00F230C9"/>
    <w:rsid w:val="00F23518"/>
    <w:rsid w:val="00F238D7"/>
    <w:rsid w:val="00F239ED"/>
    <w:rsid w:val="00F23A2A"/>
    <w:rsid w:val="00F244A5"/>
    <w:rsid w:val="00F246F6"/>
    <w:rsid w:val="00F24DBE"/>
    <w:rsid w:val="00F266B5"/>
    <w:rsid w:val="00F26981"/>
    <w:rsid w:val="00F26F33"/>
    <w:rsid w:val="00F30071"/>
    <w:rsid w:val="00F30853"/>
    <w:rsid w:val="00F3094B"/>
    <w:rsid w:val="00F310A4"/>
    <w:rsid w:val="00F311B2"/>
    <w:rsid w:val="00F312B4"/>
    <w:rsid w:val="00F3156E"/>
    <w:rsid w:val="00F31C3B"/>
    <w:rsid w:val="00F32259"/>
    <w:rsid w:val="00F32D04"/>
    <w:rsid w:val="00F32E93"/>
    <w:rsid w:val="00F3360F"/>
    <w:rsid w:val="00F33F10"/>
    <w:rsid w:val="00F358ED"/>
    <w:rsid w:val="00F361BB"/>
    <w:rsid w:val="00F364D8"/>
    <w:rsid w:val="00F36A6F"/>
    <w:rsid w:val="00F36B71"/>
    <w:rsid w:val="00F370BD"/>
    <w:rsid w:val="00F4023B"/>
    <w:rsid w:val="00F407BE"/>
    <w:rsid w:val="00F40829"/>
    <w:rsid w:val="00F40DFF"/>
    <w:rsid w:val="00F41871"/>
    <w:rsid w:val="00F41A76"/>
    <w:rsid w:val="00F41E01"/>
    <w:rsid w:val="00F4284C"/>
    <w:rsid w:val="00F42EF8"/>
    <w:rsid w:val="00F43096"/>
    <w:rsid w:val="00F43BBA"/>
    <w:rsid w:val="00F43DA9"/>
    <w:rsid w:val="00F44A22"/>
    <w:rsid w:val="00F45642"/>
    <w:rsid w:val="00F45646"/>
    <w:rsid w:val="00F468E6"/>
    <w:rsid w:val="00F5155F"/>
    <w:rsid w:val="00F52A9D"/>
    <w:rsid w:val="00F53504"/>
    <w:rsid w:val="00F5531D"/>
    <w:rsid w:val="00F55AE8"/>
    <w:rsid w:val="00F55C67"/>
    <w:rsid w:val="00F5605B"/>
    <w:rsid w:val="00F5759B"/>
    <w:rsid w:val="00F576D8"/>
    <w:rsid w:val="00F606C5"/>
    <w:rsid w:val="00F60950"/>
    <w:rsid w:val="00F60E00"/>
    <w:rsid w:val="00F616F8"/>
    <w:rsid w:val="00F61BB9"/>
    <w:rsid w:val="00F628C4"/>
    <w:rsid w:val="00F63089"/>
    <w:rsid w:val="00F633D8"/>
    <w:rsid w:val="00F6397A"/>
    <w:rsid w:val="00F64FBE"/>
    <w:rsid w:val="00F657E9"/>
    <w:rsid w:val="00F65B72"/>
    <w:rsid w:val="00F6644B"/>
    <w:rsid w:val="00F67348"/>
    <w:rsid w:val="00F6777B"/>
    <w:rsid w:val="00F679EE"/>
    <w:rsid w:val="00F67D51"/>
    <w:rsid w:val="00F67EF3"/>
    <w:rsid w:val="00F701F8"/>
    <w:rsid w:val="00F70E7D"/>
    <w:rsid w:val="00F71590"/>
    <w:rsid w:val="00F716E3"/>
    <w:rsid w:val="00F7201E"/>
    <w:rsid w:val="00F730AD"/>
    <w:rsid w:val="00F736D3"/>
    <w:rsid w:val="00F7414B"/>
    <w:rsid w:val="00F75C53"/>
    <w:rsid w:val="00F75D5F"/>
    <w:rsid w:val="00F7699B"/>
    <w:rsid w:val="00F76FAC"/>
    <w:rsid w:val="00F774F9"/>
    <w:rsid w:val="00F776C2"/>
    <w:rsid w:val="00F77758"/>
    <w:rsid w:val="00F80A18"/>
    <w:rsid w:val="00F8157C"/>
    <w:rsid w:val="00F82322"/>
    <w:rsid w:val="00F82B68"/>
    <w:rsid w:val="00F832E7"/>
    <w:rsid w:val="00F83555"/>
    <w:rsid w:val="00F8388A"/>
    <w:rsid w:val="00F83F14"/>
    <w:rsid w:val="00F856F5"/>
    <w:rsid w:val="00F85953"/>
    <w:rsid w:val="00F86575"/>
    <w:rsid w:val="00F866E3"/>
    <w:rsid w:val="00F86A10"/>
    <w:rsid w:val="00F871F2"/>
    <w:rsid w:val="00F874A4"/>
    <w:rsid w:val="00F9015A"/>
    <w:rsid w:val="00F905F0"/>
    <w:rsid w:val="00F90F36"/>
    <w:rsid w:val="00F91859"/>
    <w:rsid w:val="00F91A7E"/>
    <w:rsid w:val="00F91AD2"/>
    <w:rsid w:val="00F91BA5"/>
    <w:rsid w:val="00F91FD8"/>
    <w:rsid w:val="00F92229"/>
    <w:rsid w:val="00F93B7E"/>
    <w:rsid w:val="00F944CE"/>
    <w:rsid w:val="00F94B52"/>
    <w:rsid w:val="00F94E02"/>
    <w:rsid w:val="00F955CF"/>
    <w:rsid w:val="00F95A7A"/>
    <w:rsid w:val="00F962A1"/>
    <w:rsid w:val="00FA1905"/>
    <w:rsid w:val="00FA392D"/>
    <w:rsid w:val="00FA39F9"/>
    <w:rsid w:val="00FA448E"/>
    <w:rsid w:val="00FA46E9"/>
    <w:rsid w:val="00FA5A5B"/>
    <w:rsid w:val="00FA6273"/>
    <w:rsid w:val="00FA7063"/>
    <w:rsid w:val="00FA7797"/>
    <w:rsid w:val="00FA7D69"/>
    <w:rsid w:val="00FB01E7"/>
    <w:rsid w:val="00FB06BB"/>
    <w:rsid w:val="00FB0AE5"/>
    <w:rsid w:val="00FB0B6C"/>
    <w:rsid w:val="00FB1BFF"/>
    <w:rsid w:val="00FB2298"/>
    <w:rsid w:val="00FB32B0"/>
    <w:rsid w:val="00FB3710"/>
    <w:rsid w:val="00FB396D"/>
    <w:rsid w:val="00FB3EED"/>
    <w:rsid w:val="00FB4319"/>
    <w:rsid w:val="00FB5253"/>
    <w:rsid w:val="00FB54F8"/>
    <w:rsid w:val="00FB68F2"/>
    <w:rsid w:val="00FB6BB4"/>
    <w:rsid w:val="00FB6DE2"/>
    <w:rsid w:val="00FB744A"/>
    <w:rsid w:val="00FB7576"/>
    <w:rsid w:val="00FC01F6"/>
    <w:rsid w:val="00FC0366"/>
    <w:rsid w:val="00FC0BC4"/>
    <w:rsid w:val="00FC0F57"/>
    <w:rsid w:val="00FC1016"/>
    <w:rsid w:val="00FC245A"/>
    <w:rsid w:val="00FC292C"/>
    <w:rsid w:val="00FC29DC"/>
    <w:rsid w:val="00FC2A54"/>
    <w:rsid w:val="00FC2BA5"/>
    <w:rsid w:val="00FC2DF3"/>
    <w:rsid w:val="00FC32F8"/>
    <w:rsid w:val="00FC34B6"/>
    <w:rsid w:val="00FC4BAB"/>
    <w:rsid w:val="00FC557D"/>
    <w:rsid w:val="00FC59F6"/>
    <w:rsid w:val="00FC6258"/>
    <w:rsid w:val="00FC6656"/>
    <w:rsid w:val="00FC692F"/>
    <w:rsid w:val="00FC73D4"/>
    <w:rsid w:val="00FC76C3"/>
    <w:rsid w:val="00FC7EF2"/>
    <w:rsid w:val="00FD036C"/>
    <w:rsid w:val="00FD042A"/>
    <w:rsid w:val="00FD0536"/>
    <w:rsid w:val="00FD0A57"/>
    <w:rsid w:val="00FD0E5E"/>
    <w:rsid w:val="00FD19DA"/>
    <w:rsid w:val="00FD3739"/>
    <w:rsid w:val="00FD3D01"/>
    <w:rsid w:val="00FD42CD"/>
    <w:rsid w:val="00FD48DE"/>
    <w:rsid w:val="00FD49CE"/>
    <w:rsid w:val="00FD5562"/>
    <w:rsid w:val="00FD5A78"/>
    <w:rsid w:val="00FD5B53"/>
    <w:rsid w:val="00FD7D1C"/>
    <w:rsid w:val="00FE071A"/>
    <w:rsid w:val="00FE124C"/>
    <w:rsid w:val="00FE2D00"/>
    <w:rsid w:val="00FE2E76"/>
    <w:rsid w:val="00FE31CF"/>
    <w:rsid w:val="00FE3685"/>
    <w:rsid w:val="00FE3EE6"/>
    <w:rsid w:val="00FE4BB0"/>
    <w:rsid w:val="00FE545C"/>
    <w:rsid w:val="00FE59BB"/>
    <w:rsid w:val="00FE5A24"/>
    <w:rsid w:val="00FE5EE4"/>
    <w:rsid w:val="00FE6095"/>
    <w:rsid w:val="00FE60E0"/>
    <w:rsid w:val="00FF1101"/>
    <w:rsid w:val="00FF1B48"/>
    <w:rsid w:val="00FF1BAF"/>
    <w:rsid w:val="00FF20FA"/>
    <w:rsid w:val="00FF3C9C"/>
    <w:rsid w:val="00FF486F"/>
    <w:rsid w:val="00FF769F"/>
    <w:rsid w:val="00FF77A3"/>
    <w:rsid w:val="00FF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D2C6"/>
  <w15:chartTrackingRefBased/>
  <w15:docId w15:val="{4D923535-F847-C04E-A7F3-ECA0DB592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6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6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6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6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6EC"/>
    <w:rPr>
      <w:rFonts w:eastAsiaTheme="majorEastAsia" w:cstheme="majorBidi"/>
      <w:color w:val="272727" w:themeColor="text1" w:themeTint="D8"/>
    </w:rPr>
  </w:style>
  <w:style w:type="paragraph" w:styleId="Title">
    <w:name w:val="Title"/>
    <w:basedOn w:val="Normal"/>
    <w:next w:val="Normal"/>
    <w:link w:val="TitleChar"/>
    <w:uiPriority w:val="10"/>
    <w:qFormat/>
    <w:rsid w:val="004756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6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6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56EC"/>
    <w:rPr>
      <w:i/>
      <w:iCs/>
      <w:color w:val="404040" w:themeColor="text1" w:themeTint="BF"/>
    </w:rPr>
  </w:style>
  <w:style w:type="paragraph" w:styleId="ListParagraph">
    <w:name w:val="List Paragraph"/>
    <w:basedOn w:val="Normal"/>
    <w:uiPriority w:val="34"/>
    <w:qFormat/>
    <w:rsid w:val="004756EC"/>
    <w:pPr>
      <w:ind w:left="720"/>
      <w:contextualSpacing/>
    </w:pPr>
  </w:style>
  <w:style w:type="character" w:styleId="IntenseEmphasis">
    <w:name w:val="Intense Emphasis"/>
    <w:basedOn w:val="DefaultParagraphFont"/>
    <w:uiPriority w:val="21"/>
    <w:qFormat/>
    <w:rsid w:val="004756EC"/>
    <w:rPr>
      <w:i/>
      <w:iCs/>
      <w:color w:val="0F4761" w:themeColor="accent1" w:themeShade="BF"/>
    </w:rPr>
  </w:style>
  <w:style w:type="paragraph" w:styleId="IntenseQuote">
    <w:name w:val="Intense Quote"/>
    <w:basedOn w:val="Normal"/>
    <w:next w:val="Normal"/>
    <w:link w:val="IntenseQuoteChar"/>
    <w:uiPriority w:val="30"/>
    <w:qFormat/>
    <w:rsid w:val="00475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6EC"/>
    <w:rPr>
      <w:i/>
      <w:iCs/>
      <w:color w:val="0F4761" w:themeColor="accent1" w:themeShade="BF"/>
    </w:rPr>
  </w:style>
  <w:style w:type="character" w:styleId="IntenseReference">
    <w:name w:val="Intense Reference"/>
    <w:basedOn w:val="DefaultParagraphFont"/>
    <w:uiPriority w:val="32"/>
    <w:qFormat/>
    <w:rsid w:val="004756EC"/>
    <w:rPr>
      <w:b/>
      <w:bCs/>
      <w:smallCaps/>
      <w:color w:val="0F4761" w:themeColor="accent1" w:themeShade="BF"/>
      <w:spacing w:val="5"/>
    </w:rPr>
  </w:style>
  <w:style w:type="table" w:styleId="TableGrid">
    <w:name w:val="Table Grid"/>
    <w:basedOn w:val="TableNormal"/>
    <w:uiPriority w:val="39"/>
    <w:rsid w:val="00475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756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F310A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310A4"/>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8C4946"/>
    <w:pPr>
      <w:tabs>
        <w:tab w:val="center" w:pos="4513"/>
        <w:tab w:val="right" w:pos="9026"/>
      </w:tabs>
    </w:pPr>
  </w:style>
  <w:style w:type="character" w:customStyle="1" w:styleId="FooterChar">
    <w:name w:val="Footer Char"/>
    <w:basedOn w:val="DefaultParagraphFont"/>
    <w:link w:val="Footer"/>
    <w:uiPriority w:val="99"/>
    <w:rsid w:val="008C4946"/>
  </w:style>
  <w:style w:type="character" w:styleId="PageNumber">
    <w:name w:val="page number"/>
    <w:basedOn w:val="DefaultParagraphFont"/>
    <w:uiPriority w:val="99"/>
    <w:semiHidden/>
    <w:unhideWhenUsed/>
    <w:rsid w:val="008C4946"/>
  </w:style>
  <w:style w:type="character" w:styleId="Hyperlink">
    <w:name w:val="Hyperlink"/>
    <w:basedOn w:val="DefaultParagraphFont"/>
    <w:uiPriority w:val="99"/>
    <w:unhideWhenUsed/>
    <w:rsid w:val="00333C7E"/>
    <w:rPr>
      <w:color w:val="0000FF"/>
      <w:u w:val="single"/>
    </w:rPr>
  </w:style>
  <w:style w:type="character" w:styleId="FollowedHyperlink">
    <w:name w:val="FollowedHyperlink"/>
    <w:basedOn w:val="DefaultParagraphFont"/>
    <w:uiPriority w:val="99"/>
    <w:semiHidden/>
    <w:unhideWhenUsed/>
    <w:rsid w:val="00891140"/>
    <w:rPr>
      <w:color w:val="96607D" w:themeColor="followedHyperlink"/>
      <w:u w:val="single"/>
    </w:rPr>
  </w:style>
  <w:style w:type="paragraph" w:styleId="NormalWeb">
    <w:name w:val="Normal (Web)"/>
    <w:basedOn w:val="Normal"/>
    <w:uiPriority w:val="99"/>
    <w:unhideWhenUsed/>
    <w:rsid w:val="006A4D4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1">
    <w:name w:val="p1"/>
    <w:basedOn w:val="Normal"/>
    <w:rsid w:val="002C37AD"/>
    <w:rPr>
      <w:rFonts w:ascii="Helvetica" w:eastAsia="Times New Roman" w:hAnsi="Helvetica" w:cs="Times New Roman"/>
      <w:color w:val="141413"/>
      <w:kern w:val="0"/>
      <w:sz w:val="15"/>
      <w:szCs w:val="15"/>
      <w:lang w:eastAsia="en-GB"/>
      <w14:ligatures w14:val="none"/>
    </w:rPr>
  </w:style>
  <w:style w:type="character" w:customStyle="1" w:styleId="apple-converted-space">
    <w:name w:val="apple-converted-space"/>
    <w:basedOn w:val="DefaultParagraphFont"/>
    <w:rsid w:val="00AA3FE5"/>
  </w:style>
  <w:style w:type="character" w:styleId="UnresolvedMention">
    <w:name w:val="Unresolved Mention"/>
    <w:basedOn w:val="DefaultParagraphFont"/>
    <w:uiPriority w:val="99"/>
    <w:semiHidden/>
    <w:unhideWhenUsed/>
    <w:rsid w:val="00761288"/>
    <w:rPr>
      <w:color w:val="605E5C"/>
      <w:shd w:val="clear" w:color="auto" w:fill="E1DFDD"/>
    </w:rPr>
  </w:style>
  <w:style w:type="character" w:customStyle="1" w:styleId="authors-list-item">
    <w:name w:val="authors-list-item"/>
    <w:basedOn w:val="DefaultParagraphFont"/>
    <w:rsid w:val="00390F09"/>
  </w:style>
  <w:style w:type="character" w:customStyle="1" w:styleId="author-sup-separator">
    <w:name w:val="author-sup-separator"/>
    <w:basedOn w:val="DefaultParagraphFont"/>
    <w:rsid w:val="00390F09"/>
  </w:style>
  <w:style w:type="character" w:customStyle="1" w:styleId="comma">
    <w:name w:val="comma"/>
    <w:basedOn w:val="DefaultParagraphFont"/>
    <w:rsid w:val="00390F09"/>
  </w:style>
  <w:style w:type="character" w:customStyle="1" w:styleId="name">
    <w:name w:val="name"/>
    <w:basedOn w:val="DefaultParagraphFont"/>
    <w:rsid w:val="009C3E31"/>
  </w:style>
  <w:style w:type="character" w:customStyle="1" w:styleId="docsum-authors">
    <w:name w:val="docsum-authors"/>
    <w:basedOn w:val="DefaultParagraphFont"/>
    <w:rsid w:val="009C3E31"/>
  </w:style>
  <w:style w:type="character" w:customStyle="1" w:styleId="docsum-journal-citation">
    <w:name w:val="docsum-journal-citation"/>
    <w:basedOn w:val="DefaultParagraphFont"/>
    <w:rsid w:val="009C3E31"/>
  </w:style>
  <w:style w:type="character" w:customStyle="1" w:styleId="citation-part">
    <w:name w:val="citation-part"/>
    <w:basedOn w:val="DefaultParagraphFont"/>
    <w:rsid w:val="009C3E31"/>
  </w:style>
  <w:style w:type="character" w:customStyle="1" w:styleId="docsum-pmid">
    <w:name w:val="docsum-pmid"/>
    <w:basedOn w:val="DefaultParagraphFont"/>
    <w:rsid w:val="009C3E31"/>
  </w:style>
  <w:style w:type="character" w:customStyle="1" w:styleId="free-resources">
    <w:name w:val="free-resources"/>
    <w:basedOn w:val="DefaultParagraphFont"/>
    <w:rsid w:val="009C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ubmed.ncbi.nlm.nih.gov/32628580/" TargetMode="External"/><Relationship Id="rId18" Type="http://schemas.openxmlformats.org/officeDocument/2006/relationships/hyperlink" Target="https://pubmed.ncbi.nlm.nih.gov/39550787/" TargetMode="External"/><Relationship Id="rId26" Type="http://schemas.openxmlformats.org/officeDocument/2006/relationships/hyperlink" Target="https://pubmed.ncbi.nlm.nih.gov/?term=%22Rentz%20DM%22%5BAuthor%5D" TargetMode="External"/><Relationship Id="rId3" Type="http://schemas.openxmlformats.org/officeDocument/2006/relationships/styles" Target="styles.xml"/><Relationship Id="rId21" Type="http://schemas.openxmlformats.org/officeDocument/2006/relationships/hyperlink" Target="https://pubmed.ncbi.nlm.nih.gov/?term=Khalkhali+H&amp;cauthor_id=39550787" TargetMode="External"/><Relationship Id="rId7" Type="http://schemas.openxmlformats.org/officeDocument/2006/relationships/endnotes" Target="endnotes.xml"/><Relationship Id="rId12" Type="http://schemas.openxmlformats.org/officeDocument/2006/relationships/hyperlink" Target="https://pubmed.ncbi.nlm.nih.gov/?term=Stagner+BH&amp;cauthor_id=32628580" TargetMode="External"/><Relationship Id="rId17" Type="http://schemas.openxmlformats.org/officeDocument/2006/relationships/hyperlink" Target="https://pubmed.ncbi.nlm.nih.gov/?term=Radfar+M&amp;cauthor_id=39550787" TargetMode="External"/><Relationship Id="rId25" Type="http://schemas.openxmlformats.org/officeDocument/2006/relationships/hyperlink" Target="https://pubmed.ncbi.nlm.nih.gov/?term=%22Vaillant%20GE%22%5BAuthor%5D" TargetMode="External"/><Relationship Id="rId2" Type="http://schemas.openxmlformats.org/officeDocument/2006/relationships/customXml" Target="../customXml/item2.xml"/><Relationship Id="rId16" Type="http://schemas.openxmlformats.org/officeDocument/2006/relationships/hyperlink" Target="https://pubmed.ncbi.nlm.nih.gov/39550787/" TargetMode="External"/><Relationship Id="rId20" Type="http://schemas.openxmlformats.org/officeDocument/2006/relationships/hyperlink" Target="https://pubmed.ncbi.nlm.nih.gov/3955078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term=Garrett+RK&amp;cauthor_id=32628580" TargetMode="External"/><Relationship Id="rId24" Type="http://schemas.openxmlformats.org/officeDocument/2006/relationships/hyperlink" Target="https://pubmed.ncbi.nlm.nih.gov/?term=%22Liu%20SR%22%5BAuthor%5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term=Abbasi+M&amp;cauthor_id=39550787" TargetMode="External"/><Relationship Id="rId23" Type="http://schemas.openxmlformats.org/officeDocument/2006/relationships/hyperlink" Target="https://doi.org/10.1016/j.gerinurse.2024.10.066" TargetMode="External"/><Relationship Id="rId28" Type="http://schemas.openxmlformats.org/officeDocument/2006/relationships/hyperlink" Target="https://doi.org/10.1037/a0039875" TargetMode="External"/><Relationship Id="rId10" Type="http://schemas.openxmlformats.org/officeDocument/2006/relationships/hyperlink" Target="https://pubmed.ncbi.nlm.nih.gov/?term=John+KC&amp;cauthor_id=32628580" TargetMode="External"/><Relationship Id="rId19" Type="http://schemas.openxmlformats.org/officeDocument/2006/relationships/hyperlink" Target="https://pubmed.ncbi.nlm.nih.gov/?term=Jafarizadeh+H&amp;cauthor_id=3955078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ubmed.ncbi.nlm.nih.gov/32628580/" TargetMode="External"/><Relationship Id="rId14" Type="http://schemas.openxmlformats.org/officeDocument/2006/relationships/hyperlink" Target="https://doi.org/10.1521/pdps.2020.48.2.152" TargetMode="External"/><Relationship Id="rId22" Type="http://schemas.openxmlformats.org/officeDocument/2006/relationships/hyperlink" Target="https://pubmed.ncbi.nlm.nih.gov/39550787/" TargetMode="External"/><Relationship Id="rId27" Type="http://schemas.openxmlformats.org/officeDocument/2006/relationships/hyperlink" Target="https://pubmed.ncbi.nlm.nih.gov/?term=%22Waldinger%20RJ%22%5BAuthor%5D" TargetMode="External"/><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rmadeguzman/Downloads/PSYCHOLOGY%20%20%20REVISED%20ASSIGNMEN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11DA48-B2D3-5A4A-B1CA-9AB1FD4A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PSYCHOLOGY   REVISED ASSIGNMENT 2.dotx</Template>
  <TotalTime>17</TotalTime>
  <Pages>10</Pages>
  <Words>2594</Words>
  <Characters>14792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lecturer’s name: PEACE Ukachukwu</Company>
  <LinksUpToDate>false</LinksUpToDate>
  <CharactersWithSpaces>17352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Higher Education in Health and Social Care                                                     Module: Psychology in Health and Social Care                                                                   Module code: LCHS4010</dc:title>
  <dc:subject/>
  <dc:creator>STUDENT NAME: IRMA DE GUZMAN  (2414783</dc:creator>
  <cp:keywords/>
  <dc:description/>
  <cp:lastModifiedBy>Irma Mateo De Guzman (2414783)</cp:lastModifiedBy>
  <cp:revision>14</cp:revision>
  <dcterms:created xsi:type="dcterms:W3CDTF">2025-12-17T22:17:00Z</dcterms:created>
  <dcterms:modified xsi:type="dcterms:W3CDTF">2025-12-17T22:36:00Z</dcterms:modified>
</cp:coreProperties>
</file>