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73F940" w14:textId="7E94704D" w:rsidR="007617E1" w:rsidRPr="007617E1" w:rsidRDefault="007617E1" w:rsidP="007617E1">
      <w:pPr>
        <w:pStyle w:val="BodyText"/>
        <w:jc w:val="center"/>
        <w:rPr>
          <w:b/>
          <w:bCs/>
          <w:sz w:val="32"/>
          <w:lang w:val="en-GB"/>
        </w:rPr>
      </w:pPr>
      <w:r w:rsidRPr="007617E1">
        <w:rPr>
          <w:b/>
          <w:bCs/>
          <w:sz w:val="32"/>
          <w:lang w:val="en-GB"/>
        </w:rPr>
        <w:drawing>
          <wp:inline distT="0" distB="0" distL="0" distR="0" wp14:anchorId="70B7EFB5" wp14:editId="2960B88B">
            <wp:extent cx="3383280" cy="1356360"/>
            <wp:effectExtent l="0" t="0" r="7620" b="0"/>
            <wp:docPr id="505771620" name="Picture 3"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0B2DE7E4" w14:textId="77777777" w:rsidR="007617E1" w:rsidRPr="007617E1" w:rsidRDefault="007617E1" w:rsidP="007617E1">
      <w:pPr>
        <w:pStyle w:val="BodyText"/>
        <w:jc w:val="center"/>
        <w:rPr>
          <w:b/>
          <w:bCs/>
          <w:sz w:val="32"/>
          <w:lang w:val="en-GB"/>
        </w:rPr>
      </w:pPr>
    </w:p>
    <w:p w14:paraId="7B25CEEC" w14:textId="77777777" w:rsidR="007617E1" w:rsidRDefault="007617E1" w:rsidP="007617E1">
      <w:pPr>
        <w:pStyle w:val="BodyText"/>
        <w:jc w:val="center"/>
        <w:rPr>
          <w:b/>
          <w:bCs/>
          <w:sz w:val="32"/>
          <w:lang w:val="en-GB"/>
        </w:rPr>
      </w:pPr>
      <w:r w:rsidRPr="007617E1">
        <w:rPr>
          <w:b/>
          <w:bCs/>
          <w:sz w:val="32"/>
          <w:lang w:val="en-GB"/>
        </w:rPr>
        <w:t>Student Name: KRISHKUMAR BHALALA</w:t>
      </w:r>
    </w:p>
    <w:p w14:paraId="7E01E7F2" w14:textId="77777777" w:rsidR="007617E1" w:rsidRPr="007617E1" w:rsidRDefault="007617E1" w:rsidP="007617E1">
      <w:pPr>
        <w:pStyle w:val="BodyText"/>
        <w:jc w:val="center"/>
        <w:rPr>
          <w:b/>
          <w:bCs/>
          <w:sz w:val="32"/>
          <w:lang w:val="en-GB"/>
        </w:rPr>
      </w:pPr>
    </w:p>
    <w:p w14:paraId="74801D4E" w14:textId="77777777" w:rsidR="007617E1" w:rsidRPr="007617E1" w:rsidRDefault="007617E1" w:rsidP="007617E1">
      <w:pPr>
        <w:pStyle w:val="BodyText"/>
        <w:jc w:val="center"/>
        <w:rPr>
          <w:b/>
          <w:bCs/>
          <w:sz w:val="32"/>
          <w:lang w:val="en-GB"/>
        </w:rPr>
      </w:pPr>
      <w:r w:rsidRPr="007617E1">
        <w:rPr>
          <w:b/>
          <w:bCs/>
          <w:sz w:val="32"/>
          <w:lang w:val="en-GB"/>
        </w:rPr>
        <w:t>Student ID: 2505003</w:t>
      </w:r>
    </w:p>
    <w:p w14:paraId="56FEFE9E" w14:textId="77777777" w:rsidR="007617E1" w:rsidRDefault="007617E1">
      <w:pPr>
        <w:pStyle w:val="BodyText"/>
        <w:jc w:val="left"/>
        <w:rPr>
          <w:sz w:val="32"/>
        </w:rPr>
      </w:pPr>
    </w:p>
    <w:p w14:paraId="77CC900D" w14:textId="77777777" w:rsidR="007617E1" w:rsidRDefault="007617E1">
      <w:pPr>
        <w:pStyle w:val="BodyText"/>
        <w:jc w:val="left"/>
        <w:rPr>
          <w:sz w:val="32"/>
        </w:rPr>
      </w:pPr>
    </w:p>
    <w:p w14:paraId="301FB267" w14:textId="77777777" w:rsidR="00314A58" w:rsidRDefault="00314A58">
      <w:pPr>
        <w:pStyle w:val="BodyText"/>
        <w:jc w:val="left"/>
        <w:rPr>
          <w:sz w:val="32"/>
        </w:rPr>
      </w:pPr>
    </w:p>
    <w:p w14:paraId="708EB0B0" w14:textId="77777777" w:rsidR="007617E1" w:rsidRPr="007617E1" w:rsidRDefault="007617E1" w:rsidP="007617E1">
      <w:pPr>
        <w:pStyle w:val="BodyText"/>
        <w:jc w:val="center"/>
        <w:rPr>
          <w:b/>
          <w:bCs/>
          <w:sz w:val="32"/>
        </w:rPr>
      </w:pPr>
      <w:r w:rsidRPr="007617E1">
        <w:rPr>
          <w:b/>
          <w:bCs/>
          <w:sz w:val="32"/>
        </w:rPr>
        <w:t>Master of Business Administration</w:t>
      </w:r>
    </w:p>
    <w:p w14:paraId="466638CE" w14:textId="77777777" w:rsidR="007617E1" w:rsidRPr="007617E1" w:rsidRDefault="007617E1" w:rsidP="007617E1">
      <w:pPr>
        <w:pStyle w:val="BodyText"/>
        <w:jc w:val="center"/>
        <w:rPr>
          <w:b/>
          <w:bCs/>
          <w:sz w:val="32"/>
        </w:rPr>
      </w:pPr>
    </w:p>
    <w:p w14:paraId="5913E156" w14:textId="00DE6884" w:rsidR="007617E1" w:rsidRPr="007617E1" w:rsidRDefault="007617E1" w:rsidP="007617E1">
      <w:pPr>
        <w:pStyle w:val="BodyText"/>
        <w:jc w:val="center"/>
        <w:rPr>
          <w:b/>
          <w:bCs/>
          <w:sz w:val="32"/>
        </w:rPr>
      </w:pPr>
      <w:r w:rsidRPr="007617E1">
        <w:rPr>
          <w:b/>
          <w:bCs/>
          <w:sz w:val="32"/>
        </w:rPr>
        <w:t>LCMB7035 - Dissertation</w:t>
      </w:r>
    </w:p>
    <w:p w14:paraId="7B40820B" w14:textId="77777777" w:rsidR="007617E1" w:rsidRPr="007617E1" w:rsidRDefault="007617E1" w:rsidP="007617E1">
      <w:pPr>
        <w:pStyle w:val="BodyText"/>
        <w:jc w:val="center"/>
        <w:rPr>
          <w:b/>
          <w:bCs/>
          <w:sz w:val="32"/>
        </w:rPr>
      </w:pPr>
    </w:p>
    <w:p w14:paraId="4B0BDDAD" w14:textId="2D1D535D" w:rsidR="00314A58" w:rsidRPr="007617E1" w:rsidRDefault="007617E1" w:rsidP="007617E1">
      <w:pPr>
        <w:pStyle w:val="BodyText"/>
        <w:jc w:val="center"/>
        <w:rPr>
          <w:b/>
          <w:bCs/>
          <w:sz w:val="32"/>
        </w:rPr>
      </w:pPr>
      <w:r w:rsidRPr="007617E1">
        <w:rPr>
          <w:b/>
          <w:bCs/>
          <w:sz w:val="32"/>
        </w:rPr>
        <w:t>Dissertation Proposal Structure</w:t>
      </w:r>
    </w:p>
    <w:p w14:paraId="214421E5" w14:textId="77777777" w:rsidR="00314A58" w:rsidRDefault="00314A58">
      <w:pPr>
        <w:pStyle w:val="BodyText"/>
        <w:spacing w:before="340"/>
        <w:jc w:val="left"/>
        <w:rPr>
          <w:sz w:val="32"/>
        </w:rPr>
      </w:pPr>
    </w:p>
    <w:p w14:paraId="4DD5252F" w14:textId="77777777" w:rsidR="00314A58" w:rsidRDefault="00000000">
      <w:pPr>
        <w:pStyle w:val="Title"/>
        <w:spacing w:line="360" w:lineRule="auto"/>
      </w:pPr>
      <w:r>
        <w:t>Examining the Role of Social Media Marketing and Influencer Marketing</w:t>
      </w:r>
      <w:r>
        <w:rPr>
          <w:spacing w:val="-3"/>
        </w:rPr>
        <w:t xml:space="preserve"> </w:t>
      </w:r>
      <w:r>
        <w:t>in</w:t>
      </w:r>
      <w:r>
        <w:rPr>
          <w:spacing w:val="-10"/>
        </w:rPr>
        <w:t xml:space="preserve"> </w:t>
      </w:r>
      <w:r>
        <w:t>Enhancing</w:t>
      </w:r>
      <w:r>
        <w:rPr>
          <w:spacing w:val="-3"/>
        </w:rPr>
        <w:t xml:space="preserve"> </w:t>
      </w:r>
      <w:r>
        <w:t>International</w:t>
      </w:r>
      <w:r>
        <w:rPr>
          <w:spacing w:val="-7"/>
        </w:rPr>
        <w:t xml:space="preserve"> </w:t>
      </w:r>
      <w:r>
        <w:t>Market</w:t>
      </w:r>
      <w:r>
        <w:rPr>
          <w:spacing w:val="-6"/>
        </w:rPr>
        <w:t xml:space="preserve"> </w:t>
      </w:r>
      <w:r>
        <w:t>Entry</w:t>
      </w:r>
      <w:r>
        <w:rPr>
          <w:spacing w:val="-3"/>
        </w:rPr>
        <w:t xml:space="preserve"> </w:t>
      </w:r>
      <w:r>
        <w:t>of</w:t>
      </w:r>
      <w:r>
        <w:rPr>
          <w:spacing w:val="-6"/>
        </w:rPr>
        <w:t xml:space="preserve"> </w:t>
      </w:r>
      <w:r>
        <w:t>UK</w:t>
      </w:r>
      <w:r>
        <w:rPr>
          <w:spacing w:val="-6"/>
        </w:rPr>
        <w:t xml:space="preserve"> </w:t>
      </w:r>
      <w:r>
        <w:t xml:space="preserve">Fashion </w:t>
      </w:r>
      <w:r>
        <w:rPr>
          <w:spacing w:val="-4"/>
        </w:rPr>
        <w:t>SMEs</w:t>
      </w:r>
    </w:p>
    <w:p w14:paraId="3BB83C46" w14:textId="77777777" w:rsidR="007617E1" w:rsidRDefault="007617E1" w:rsidP="007617E1">
      <w:pPr>
        <w:pStyle w:val="BodyText"/>
        <w:spacing w:before="114"/>
        <w:ind w:right="356"/>
        <w:jc w:val="center"/>
      </w:pPr>
    </w:p>
    <w:p w14:paraId="14A5A8CB" w14:textId="77777777" w:rsidR="007617E1" w:rsidRDefault="007617E1" w:rsidP="007617E1">
      <w:pPr>
        <w:pStyle w:val="BodyText"/>
        <w:spacing w:before="114"/>
        <w:ind w:right="356"/>
        <w:jc w:val="center"/>
      </w:pPr>
    </w:p>
    <w:p w14:paraId="3E5DE5C1" w14:textId="77777777" w:rsidR="007617E1" w:rsidRDefault="007617E1" w:rsidP="007617E1">
      <w:pPr>
        <w:pStyle w:val="BodyText"/>
        <w:spacing w:before="114"/>
        <w:ind w:right="356"/>
        <w:jc w:val="center"/>
      </w:pPr>
    </w:p>
    <w:p w14:paraId="51BBFC6F" w14:textId="77777777" w:rsidR="007617E1" w:rsidRDefault="007617E1" w:rsidP="007617E1">
      <w:pPr>
        <w:pStyle w:val="BodyText"/>
        <w:spacing w:before="114"/>
        <w:ind w:right="356"/>
        <w:jc w:val="center"/>
      </w:pPr>
    </w:p>
    <w:p w14:paraId="06769C18" w14:textId="77777777" w:rsidR="007617E1" w:rsidRDefault="007617E1" w:rsidP="007617E1">
      <w:pPr>
        <w:pStyle w:val="BodyText"/>
        <w:spacing w:before="114"/>
        <w:ind w:right="356"/>
        <w:jc w:val="center"/>
      </w:pPr>
    </w:p>
    <w:p w14:paraId="6C2CC014" w14:textId="77777777" w:rsidR="007617E1" w:rsidRDefault="007617E1" w:rsidP="007617E1">
      <w:pPr>
        <w:pStyle w:val="BodyText"/>
        <w:spacing w:before="114"/>
        <w:ind w:right="356"/>
      </w:pPr>
    </w:p>
    <w:p w14:paraId="78432B4F" w14:textId="45DDE1D0" w:rsidR="00314A58" w:rsidRDefault="00000000" w:rsidP="007617E1">
      <w:pPr>
        <w:pStyle w:val="BodyText"/>
        <w:spacing w:before="114"/>
        <w:ind w:right="356"/>
        <w:jc w:val="center"/>
      </w:pPr>
      <w:r>
        <w:rPr>
          <w:color w:val="000000"/>
        </w:rPr>
        <w:t>Wordcount:</w:t>
      </w:r>
      <w:r>
        <w:rPr>
          <w:color w:val="000000"/>
          <w:spacing w:val="-15"/>
        </w:rPr>
        <w:t xml:space="preserve"> </w:t>
      </w:r>
      <w:r>
        <w:rPr>
          <w:color w:val="000000"/>
        </w:rPr>
        <w:t>1623</w:t>
      </w:r>
      <w:r>
        <w:rPr>
          <w:color w:val="000000"/>
          <w:spacing w:val="-15"/>
        </w:rPr>
        <w:t xml:space="preserve"> </w:t>
      </w:r>
      <w:r>
        <w:rPr>
          <w:color w:val="000000"/>
        </w:rPr>
        <w:t>words</w:t>
      </w:r>
    </w:p>
    <w:p w14:paraId="43E15C0D" w14:textId="77777777" w:rsidR="00314A58" w:rsidRDefault="00314A58">
      <w:pPr>
        <w:pStyle w:val="BodyText"/>
        <w:spacing w:line="463" w:lineRule="auto"/>
        <w:jc w:val="center"/>
        <w:sectPr w:rsidR="00314A58">
          <w:footerReference w:type="default" r:id="rId8"/>
          <w:type w:val="continuous"/>
          <w:pgSz w:w="12240" w:h="15840"/>
          <w:pgMar w:top="1820" w:right="1080" w:bottom="1260" w:left="1440" w:header="0" w:footer="1066" w:gutter="0"/>
          <w:pgBorders w:offsetFrom="page">
            <w:top w:val="single" w:sz="4" w:space="24" w:color="000000"/>
            <w:left w:val="single" w:sz="4" w:space="24" w:color="000000"/>
            <w:bottom w:val="single" w:sz="4" w:space="24" w:color="000000"/>
            <w:right w:val="single" w:sz="4" w:space="24" w:color="000000"/>
          </w:pgBorders>
          <w:pgNumType w:start="1"/>
          <w:cols w:space="720"/>
        </w:sectPr>
      </w:pPr>
    </w:p>
    <w:p w14:paraId="37953D5C" w14:textId="77777777" w:rsidR="00314A58" w:rsidRDefault="00000000">
      <w:pPr>
        <w:pStyle w:val="BodyText"/>
        <w:spacing w:before="72"/>
        <w:jc w:val="left"/>
      </w:pPr>
      <w:r>
        <w:lastRenderedPageBreak/>
        <w:t>Table of</w:t>
      </w:r>
      <w:r>
        <w:rPr>
          <w:spacing w:val="-6"/>
        </w:rPr>
        <w:t xml:space="preserve"> </w:t>
      </w:r>
      <w:r>
        <w:rPr>
          <w:spacing w:val="-2"/>
        </w:rPr>
        <w:t>Contents</w:t>
      </w:r>
    </w:p>
    <w:sdt>
      <w:sdtPr>
        <w:id w:val="1464458117"/>
        <w:docPartObj>
          <w:docPartGallery w:val="Table of Contents"/>
          <w:docPartUnique/>
        </w:docPartObj>
      </w:sdtPr>
      <w:sdtContent>
        <w:p w14:paraId="735FB5B4" w14:textId="77777777" w:rsidR="00314A58" w:rsidRDefault="00000000">
          <w:pPr>
            <w:pStyle w:val="TOC1"/>
            <w:numPr>
              <w:ilvl w:val="0"/>
              <w:numId w:val="2"/>
            </w:numPr>
            <w:tabs>
              <w:tab w:val="left" w:pos="244"/>
              <w:tab w:val="right" w:leader="dot" w:pos="9354"/>
            </w:tabs>
            <w:ind w:hanging="244"/>
          </w:pPr>
          <w:hyperlink w:anchor="_bookmark0" w:history="1">
            <w:r>
              <w:rPr>
                <w:spacing w:val="-2"/>
              </w:rPr>
              <w:t>Introduction</w:t>
            </w:r>
            <w:r>
              <w:tab/>
            </w:r>
            <w:r>
              <w:rPr>
                <w:spacing w:val="-10"/>
              </w:rPr>
              <w:t>3</w:t>
            </w:r>
          </w:hyperlink>
        </w:p>
        <w:p w14:paraId="39CABEF1" w14:textId="77777777" w:rsidR="00314A58" w:rsidRDefault="00000000">
          <w:pPr>
            <w:pStyle w:val="TOC2"/>
            <w:numPr>
              <w:ilvl w:val="1"/>
              <w:numId w:val="2"/>
            </w:numPr>
            <w:tabs>
              <w:tab w:val="left" w:pos="604"/>
              <w:tab w:val="right" w:leader="dot" w:pos="9354"/>
            </w:tabs>
            <w:ind w:hanging="364"/>
          </w:pPr>
          <w:hyperlink w:anchor="_bookmark1" w:history="1">
            <w:r>
              <w:rPr>
                <w:spacing w:val="-2"/>
              </w:rPr>
              <w:t>Background</w:t>
            </w:r>
            <w:r>
              <w:tab/>
            </w:r>
            <w:r>
              <w:rPr>
                <w:spacing w:val="-10"/>
              </w:rPr>
              <w:t>3</w:t>
            </w:r>
          </w:hyperlink>
        </w:p>
        <w:p w14:paraId="320BE377" w14:textId="77777777" w:rsidR="00314A58" w:rsidRDefault="00000000">
          <w:pPr>
            <w:pStyle w:val="TOC2"/>
            <w:numPr>
              <w:ilvl w:val="1"/>
              <w:numId w:val="2"/>
            </w:numPr>
            <w:tabs>
              <w:tab w:val="left" w:pos="604"/>
              <w:tab w:val="right" w:leader="dot" w:pos="9354"/>
            </w:tabs>
            <w:spacing w:before="262"/>
            <w:ind w:hanging="364"/>
          </w:pPr>
          <w:hyperlink w:anchor="_bookmark2" w:history="1">
            <w:r>
              <w:t>Research</w:t>
            </w:r>
            <w:r>
              <w:rPr>
                <w:spacing w:val="-15"/>
              </w:rPr>
              <w:t xml:space="preserve"> </w:t>
            </w:r>
            <w:r>
              <w:t>Aim</w:t>
            </w:r>
            <w:r>
              <w:rPr>
                <w:spacing w:val="-11"/>
              </w:rPr>
              <w:t xml:space="preserve"> </w:t>
            </w:r>
            <w:r>
              <w:t>and</w:t>
            </w:r>
            <w:r>
              <w:rPr>
                <w:spacing w:val="-1"/>
              </w:rPr>
              <w:t xml:space="preserve"> </w:t>
            </w:r>
            <w:r>
              <w:rPr>
                <w:spacing w:val="-2"/>
              </w:rPr>
              <w:t>Objectives</w:t>
            </w:r>
            <w:r>
              <w:tab/>
            </w:r>
            <w:r>
              <w:rPr>
                <w:spacing w:val="-10"/>
              </w:rPr>
              <w:t>3</w:t>
            </w:r>
          </w:hyperlink>
        </w:p>
        <w:p w14:paraId="0D2223C0" w14:textId="77777777" w:rsidR="00314A58" w:rsidRDefault="00000000">
          <w:pPr>
            <w:pStyle w:val="TOC2"/>
            <w:numPr>
              <w:ilvl w:val="1"/>
              <w:numId w:val="2"/>
            </w:numPr>
            <w:tabs>
              <w:tab w:val="left" w:pos="604"/>
              <w:tab w:val="right" w:leader="dot" w:pos="9354"/>
            </w:tabs>
            <w:ind w:hanging="364"/>
          </w:pPr>
          <w:hyperlink w:anchor="_bookmark3" w:history="1">
            <w:r>
              <w:t>Research</w:t>
            </w:r>
            <w:r>
              <w:rPr>
                <w:spacing w:val="-11"/>
              </w:rPr>
              <w:t xml:space="preserve"> </w:t>
            </w:r>
            <w:r>
              <w:rPr>
                <w:spacing w:val="-2"/>
              </w:rPr>
              <w:t>Questions</w:t>
            </w:r>
            <w:r>
              <w:tab/>
            </w:r>
            <w:r>
              <w:rPr>
                <w:spacing w:val="-10"/>
              </w:rPr>
              <w:t>4</w:t>
            </w:r>
          </w:hyperlink>
        </w:p>
        <w:p w14:paraId="71C23638" w14:textId="77777777" w:rsidR="00314A58" w:rsidRDefault="00000000">
          <w:pPr>
            <w:pStyle w:val="TOC1"/>
            <w:numPr>
              <w:ilvl w:val="0"/>
              <w:numId w:val="2"/>
            </w:numPr>
            <w:tabs>
              <w:tab w:val="left" w:pos="244"/>
              <w:tab w:val="right" w:leader="dot" w:pos="9354"/>
            </w:tabs>
            <w:ind w:hanging="244"/>
          </w:pPr>
          <w:hyperlink w:anchor="_bookmark4" w:history="1">
            <w:r>
              <w:t>Literature</w:t>
            </w:r>
            <w:r>
              <w:rPr>
                <w:spacing w:val="-2"/>
              </w:rPr>
              <w:t xml:space="preserve"> Review</w:t>
            </w:r>
            <w:r>
              <w:tab/>
            </w:r>
            <w:r>
              <w:rPr>
                <w:spacing w:val="-10"/>
              </w:rPr>
              <w:t>5</w:t>
            </w:r>
          </w:hyperlink>
        </w:p>
        <w:p w14:paraId="42A6E865" w14:textId="77777777" w:rsidR="00314A58" w:rsidRDefault="00000000">
          <w:pPr>
            <w:pStyle w:val="TOC2"/>
            <w:numPr>
              <w:ilvl w:val="1"/>
              <w:numId w:val="2"/>
            </w:numPr>
            <w:tabs>
              <w:tab w:val="left" w:pos="604"/>
              <w:tab w:val="right" w:leader="dot" w:pos="9354"/>
            </w:tabs>
            <w:ind w:hanging="364"/>
          </w:pPr>
          <w:hyperlink w:anchor="_bookmark5" w:history="1">
            <w:r>
              <w:t>Social</w:t>
            </w:r>
            <w:r>
              <w:rPr>
                <w:spacing w:val="-11"/>
              </w:rPr>
              <w:t xml:space="preserve"> </w:t>
            </w:r>
            <w:r>
              <w:t>Media</w:t>
            </w:r>
            <w:r>
              <w:rPr>
                <w:spacing w:val="-5"/>
              </w:rPr>
              <w:t xml:space="preserve"> </w:t>
            </w:r>
            <w:r>
              <w:t>Marketing,</w:t>
            </w:r>
            <w:r>
              <w:rPr>
                <w:spacing w:val="-3"/>
              </w:rPr>
              <w:t xml:space="preserve"> </w:t>
            </w:r>
            <w:r>
              <w:t>Influencer</w:t>
            </w:r>
            <w:r>
              <w:rPr>
                <w:spacing w:val="-3"/>
              </w:rPr>
              <w:t xml:space="preserve"> </w:t>
            </w:r>
            <w:r>
              <w:t>Marketing and</w:t>
            </w:r>
            <w:r>
              <w:rPr>
                <w:spacing w:val="-5"/>
              </w:rPr>
              <w:t xml:space="preserve"> </w:t>
            </w:r>
            <w:r>
              <w:t>International</w:t>
            </w:r>
            <w:r>
              <w:rPr>
                <w:spacing w:val="-8"/>
              </w:rPr>
              <w:t xml:space="preserve"> </w:t>
            </w:r>
            <w:r>
              <w:t>Market</w:t>
            </w:r>
            <w:r>
              <w:rPr>
                <w:spacing w:val="-4"/>
              </w:rPr>
              <w:t xml:space="preserve"> </w:t>
            </w:r>
            <w:r>
              <w:rPr>
                <w:spacing w:val="-2"/>
              </w:rPr>
              <w:t>Entry</w:t>
            </w:r>
            <w:r>
              <w:tab/>
            </w:r>
            <w:r>
              <w:rPr>
                <w:spacing w:val="-10"/>
              </w:rPr>
              <w:t>5</w:t>
            </w:r>
          </w:hyperlink>
        </w:p>
        <w:p w14:paraId="182E53D2" w14:textId="77777777" w:rsidR="00314A58" w:rsidRDefault="00000000">
          <w:pPr>
            <w:pStyle w:val="TOC2"/>
            <w:numPr>
              <w:ilvl w:val="1"/>
              <w:numId w:val="2"/>
            </w:numPr>
            <w:tabs>
              <w:tab w:val="left" w:pos="604"/>
              <w:tab w:val="right" w:leader="dot" w:pos="9354"/>
            </w:tabs>
            <w:spacing w:before="261"/>
            <w:ind w:hanging="364"/>
          </w:pPr>
          <w:hyperlink w:anchor="_bookmark6" w:history="1">
            <w:r>
              <w:t>Social</w:t>
            </w:r>
            <w:r>
              <w:rPr>
                <w:spacing w:val="-7"/>
              </w:rPr>
              <w:t xml:space="preserve"> </w:t>
            </w:r>
            <w:r>
              <w:t>Media</w:t>
            </w:r>
            <w:r>
              <w:rPr>
                <w:spacing w:val="-3"/>
              </w:rPr>
              <w:t xml:space="preserve"> </w:t>
            </w:r>
            <w:r>
              <w:t>and</w:t>
            </w:r>
            <w:r>
              <w:rPr>
                <w:spacing w:val="-2"/>
              </w:rPr>
              <w:t xml:space="preserve"> </w:t>
            </w:r>
            <w:r>
              <w:t>Influencer</w:t>
            </w:r>
            <w:r>
              <w:rPr>
                <w:spacing w:val="-1"/>
              </w:rPr>
              <w:t xml:space="preserve"> </w:t>
            </w:r>
            <w:r>
              <w:t>Marketing</w:t>
            </w:r>
            <w:r>
              <w:rPr>
                <w:spacing w:val="-2"/>
              </w:rPr>
              <w:t xml:space="preserve"> </w:t>
            </w:r>
            <w:r>
              <w:t>as</w:t>
            </w:r>
            <w:r>
              <w:rPr>
                <w:spacing w:val="-4"/>
              </w:rPr>
              <w:t xml:space="preserve"> </w:t>
            </w:r>
            <w:r>
              <w:t>Strategic</w:t>
            </w:r>
            <w:r>
              <w:rPr>
                <w:spacing w:val="-3"/>
              </w:rPr>
              <w:t xml:space="preserve"> </w:t>
            </w:r>
            <w:r>
              <w:t>Resources</w:t>
            </w:r>
            <w:r>
              <w:rPr>
                <w:spacing w:val="-3"/>
              </w:rPr>
              <w:t xml:space="preserve"> </w:t>
            </w:r>
            <w:r>
              <w:t>for</w:t>
            </w:r>
            <w:r>
              <w:rPr>
                <w:spacing w:val="-1"/>
              </w:rPr>
              <w:t xml:space="preserve"> </w:t>
            </w:r>
            <w:r>
              <w:t>UK</w:t>
            </w:r>
            <w:r>
              <w:rPr>
                <w:spacing w:val="-8"/>
              </w:rPr>
              <w:t xml:space="preserve"> </w:t>
            </w:r>
            <w:r>
              <w:t>Fashion</w:t>
            </w:r>
            <w:r>
              <w:rPr>
                <w:spacing w:val="-6"/>
              </w:rPr>
              <w:t xml:space="preserve"> </w:t>
            </w:r>
            <w:r>
              <w:rPr>
                <w:spacing w:val="-4"/>
              </w:rPr>
              <w:t>SMEs</w:t>
            </w:r>
            <w:r>
              <w:tab/>
            </w:r>
            <w:r>
              <w:rPr>
                <w:spacing w:val="-10"/>
              </w:rPr>
              <w:t>5</w:t>
            </w:r>
          </w:hyperlink>
        </w:p>
        <w:p w14:paraId="44524CB2" w14:textId="77777777" w:rsidR="00314A58" w:rsidRDefault="00000000">
          <w:pPr>
            <w:pStyle w:val="TOC2"/>
            <w:numPr>
              <w:ilvl w:val="1"/>
              <w:numId w:val="2"/>
            </w:numPr>
            <w:tabs>
              <w:tab w:val="left" w:pos="604"/>
              <w:tab w:val="right" w:leader="dot" w:pos="9354"/>
            </w:tabs>
            <w:spacing w:before="258"/>
            <w:ind w:hanging="364"/>
          </w:pPr>
          <w:hyperlink w:anchor="_bookmark7" w:history="1">
            <w:r>
              <w:t>Research</w:t>
            </w:r>
            <w:r>
              <w:rPr>
                <w:spacing w:val="-11"/>
              </w:rPr>
              <w:t xml:space="preserve"> </w:t>
            </w:r>
            <w:r>
              <w:rPr>
                <w:spacing w:val="-5"/>
              </w:rPr>
              <w:t>Gap</w:t>
            </w:r>
            <w:r>
              <w:tab/>
            </w:r>
            <w:r>
              <w:rPr>
                <w:spacing w:val="-10"/>
              </w:rPr>
              <w:t>6</w:t>
            </w:r>
          </w:hyperlink>
        </w:p>
        <w:p w14:paraId="2455255A" w14:textId="77777777" w:rsidR="00314A58" w:rsidRDefault="00000000">
          <w:pPr>
            <w:pStyle w:val="TOC1"/>
            <w:numPr>
              <w:ilvl w:val="0"/>
              <w:numId w:val="2"/>
            </w:numPr>
            <w:tabs>
              <w:tab w:val="left" w:pos="244"/>
              <w:tab w:val="right" w:leader="dot" w:pos="9354"/>
            </w:tabs>
            <w:ind w:hanging="244"/>
          </w:pPr>
          <w:hyperlink w:anchor="_bookmark8" w:history="1">
            <w:r>
              <w:rPr>
                <w:spacing w:val="-2"/>
              </w:rPr>
              <w:t>Methodology</w:t>
            </w:r>
            <w:r>
              <w:tab/>
            </w:r>
            <w:r>
              <w:rPr>
                <w:spacing w:val="-10"/>
              </w:rPr>
              <w:t>7</w:t>
            </w:r>
          </w:hyperlink>
        </w:p>
        <w:p w14:paraId="7186BB9E" w14:textId="77777777" w:rsidR="00314A58" w:rsidRDefault="00000000">
          <w:pPr>
            <w:pStyle w:val="TOC1"/>
            <w:numPr>
              <w:ilvl w:val="0"/>
              <w:numId w:val="2"/>
            </w:numPr>
            <w:tabs>
              <w:tab w:val="left" w:pos="244"/>
              <w:tab w:val="right" w:leader="dot" w:pos="9354"/>
            </w:tabs>
            <w:spacing w:before="256"/>
            <w:ind w:hanging="244"/>
          </w:pPr>
          <w:hyperlink w:anchor="_bookmark9" w:history="1">
            <w:r>
              <w:t>Expected</w:t>
            </w:r>
            <w:r>
              <w:rPr>
                <w:spacing w:val="-5"/>
              </w:rPr>
              <w:t xml:space="preserve"> </w:t>
            </w:r>
            <w:r>
              <w:rPr>
                <w:spacing w:val="-2"/>
              </w:rPr>
              <w:t>Findings</w:t>
            </w:r>
            <w:r>
              <w:tab/>
            </w:r>
            <w:r>
              <w:rPr>
                <w:spacing w:val="-10"/>
              </w:rPr>
              <w:t>7</w:t>
            </w:r>
          </w:hyperlink>
        </w:p>
        <w:p w14:paraId="58D89901" w14:textId="77777777" w:rsidR="00314A58" w:rsidRDefault="00000000">
          <w:pPr>
            <w:pStyle w:val="TOC1"/>
            <w:numPr>
              <w:ilvl w:val="0"/>
              <w:numId w:val="2"/>
            </w:numPr>
            <w:tabs>
              <w:tab w:val="left" w:pos="244"/>
              <w:tab w:val="right" w:leader="dot" w:pos="9354"/>
            </w:tabs>
            <w:spacing w:before="262"/>
            <w:ind w:hanging="244"/>
          </w:pPr>
          <w:hyperlink w:anchor="_bookmark10" w:history="1">
            <w:r>
              <w:rPr>
                <w:spacing w:val="-2"/>
              </w:rPr>
              <w:t>Limitations</w:t>
            </w:r>
            <w:r>
              <w:tab/>
            </w:r>
            <w:r>
              <w:rPr>
                <w:spacing w:val="-10"/>
              </w:rPr>
              <w:t>8</w:t>
            </w:r>
          </w:hyperlink>
        </w:p>
        <w:p w14:paraId="087297E7" w14:textId="77777777" w:rsidR="00314A58" w:rsidRDefault="00000000">
          <w:pPr>
            <w:pStyle w:val="TOC1"/>
            <w:numPr>
              <w:ilvl w:val="0"/>
              <w:numId w:val="2"/>
            </w:numPr>
            <w:tabs>
              <w:tab w:val="left" w:pos="239"/>
              <w:tab w:val="right" w:leader="dot" w:pos="9354"/>
            </w:tabs>
            <w:ind w:left="239" w:hanging="239"/>
          </w:pPr>
          <w:hyperlink w:anchor="_bookmark11" w:history="1">
            <w:proofErr w:type="spellStart"/>
            <w:r>
              <w:rPr>
                <w:spacing w:val="-2"/>
              </w:rPr>
              <w:t>Timeplan</w:t>
            </w:r>
            <w:proofErr w:type="spellEnd"/>
            <w:r>
              <w:tab/>
            </w:r>
            <w:r>
              <w:rPr>
                <w:spacing w:val="-10"/>
              </w:rPr>
              <w:t>8</w:t>
            </w:r>
          </w:hyperlink>
        </w:p>
        <w:p w14:paraId="2F3A38E8" w14:textId="77777777" w:rsidR="00314A58" w:rsidRDefault="00000000">
          <w:pPr>
            <w:pStyle w:val="TOC1"/>
            <w:numPr>
              <w:ilvl w:val="0"/>
              <w:numId w:val="2"/>
            </w:numPr>
            <w:tabs>
              <w:tab w:val="left" w:pos="244"/>
              <w:tab w:val="right" w:leader="dot" w:pos="9354"/>
            </w:tabs>
            <w:ind w:hanging="244"/>
          </w:pPr>
          <w:hyperlink w:anchor="_bookmark12" w:history="1">
            <w:r>
              <w:rPr>
                <w:spacing w:val="-2"/>
              </w:rPr>
              <w:t>Conclusion</w:t>
            </w:r>
            <w:r>
              <w:tab/>
            </w:r>
            <w:r>
              <w:rPr>
                <w:spacing w:val="-10"/>
              </w:rPr>
              <w:t>8</w:t>
            </w:r>
          </w:hyperlink>
        </w:p>
        <w:p w14:paraId="67A5FAC4" w14:textId="77777777" w:rsidR="00314A58" w:rsidRDefault="00000000">
          <w:pPr>
            <w:pStyle w:val="TOC1"/>
            <w:tabs>
              <w:tab w:val="right" w:leader="dot" w:pos="9354"/>
            </w:tabs>
            <w:ind w:left="0" w:firstLine="0"/>
          </w:pPr>
          <w:hyperlink w:anchor="_bookmark13" w:history="1">
            <w:r>
              <w:rPr>
                <w:spacing w:val="-2"/>
              </w:rPr>
              <w:t>References</w:t>
            </w:r>
            <w:r>
              <w:tab/>
            </w:r>
            <w:r>
              <w:rPr>
                <w:spacing w:val="-5"/>
              </w:rPr>
              <w:t>10</w:t>
            </w:r>
          </w:hyperlink>
        </w:p>
      </w:sdtContent>
    </w:sdt>
    <w:p w14:paraId="65920CEA" w14:textId="77777777" w:rsidR="00314A58" w:rsidRDefault="00314A58">
      <w:pPr>
        <w:pStyle w:val="TOC1"/>
        <w:sectPr w:rsidR="00314A58">
          <w:pgSz w:w="12240" w:h="15840"/>
          <w:pgMar w:top="1360" w:right="1080" w:bottom="1260" w:left="1440" w:header="0" w:footer="1066" w:gutter="0"/>
          <w:pgBorders w:offsetFrom="page">
            <w:top w:val="single" w:sz="4" w:space="24" w:color="000000"/>
            <w:left w:val="single" w:sz="4" w:space="24" w:color="000000"/>
            <w:bottom w:val="single" w:sz="4" w:space="24" w:color="000000"/>
            <w:right w:val="single" w:sz="4" w:space="24" w:color="000000"/>
          </w:pgBorders>
          <w:cols w:space="720"/>
        </w:sectPr>
      </w:pPr>
    </w:p>
    <w:p w14:paraId="2F065370" w14:textId="77777777" w:rsidR="00314A58" w:rsidRDefault="00000000">
      <w:pPr>
        <w:pStyle w:val="Heading1"/>
        <w:numPr>
          <w:ilvl w:val="0"/>
          <w:numId w:val="1"/>
        </w:numPr>
        <w:tabs>
          <w:tab w:val="left" w:pos="244"/>
        </w:tabs>
        <w:ind w:left="244" w:hanging="244"/>
      </w:pPr>
      <w:bookmarkStart w:id="0" w:name="1._Introduction"/>
      <w:bookmarkStart w:id="1" w:name="_bookmark0"/>
      <w:bookmarkEnd w:id="0"/>
      <w:bookmarkEnd w:id="1"/>
      <w:r>
        <w:rPr>
          <w:spacing w:val="-2"/>
        </w:rPr>
        <w:lastRenderedPageBreak/>
        <w:t>Introduction</w:t>
      </w:r>
    </w:p>
    <w:p w14:paraId="20BBAEC8" w14:textId="77777777" w:rsidR="00314A58" w:rsidRDefault="00000000">
      <w:pPr>
        <w:pStyle w:val="Heading1"/>
        <w:numPr>
          <w:ilvl w:val="1"/>
          <w:numId w:val="1"/>
        </w:numPr>
        <w:tabs>
          <w:tab w:val="left" w:pos="359"/>
        </w:tabs>
        <w:spacing w:before="257"/>
        <w:ind w:left="359" w:hanging="359"/>
      </w:pPr>
      <w:bookmarkStart w:id="2" w:name="1.1_Background"/>
      <w:bookmarkStart w:id="3" w:name="_bookmark1"/>
      <w:bookmarkEnd w:id="2"/>
      <w:bookmarkEnd w:id="3"/>
      <w:r>
        <w:rPr>
          <w:spacing w:val="-2"/>
        </w:rPr>
        <w:t>Background</w:t>
      </w:r>
    </w:p>
    <w:p w14:paraId="5B2CDFE2" w14:textId="77777777" w:rsidR="00314A58" w:rsidRDefault="00000000">
      <w:pPr>
        <w:pStyle w:val="BodyText"/>
        <w:spacing w:before="252" w:line="360" w:lineRule="auto"/>
        <w:ind w:right="354"/>
      </w:pPr>
      <w:r>
        <w:t xml:space="preserve">The growing online presence of international markets has </w:t>
      </w:r>
      <w:proofErr w:type="spellStart"/>
      <w:r>
        <w:t>revolutionised</w:t>
      </w:r>
      <w:proofErr w:type="spellEnd"/>
      <w:r>
        <w:t xml:space="preserve"> the way companies create international presence and interact with consumers. Social media marketing (SMM) is no longer a part of communication only, but it has now become a business strategy that allows companies to increase brand awareness, build customer relations and enter global markets with the help of digital platforms, including Instagram, Tik Tok and Facebook (</w:t>
      </w:r>
      <w:proofErr w:type="spellStart"/>
      <w:r>
        <w:t>Chyrak</w:t>
      </w:r>
      <w:proofErr w:type="spellEnd"/>
      <w:r>
        <w:t xml:space="preserve">, et al., 2024). At the same time, influencer marketing has become a successful marketing technique that uses the trustworthiness and influence of content creators on social media to impact consumer viewpoints and buying </w:t>
      </w:r>
      <w:proofErr w:type="spellStart"/>
      <w:r>
        <w:t>behaviour</w:t>
      </w:r>
      <w:proofErr w:type="spellEnd"/>
      <w:r>
        <w:t xml:space="preserve"> (Lou and Yuan, 2019). These developments are relevant to small and medium-sized enterprises (SMEs) which in most cases do not have the necessary financial</w:t>
      </w:r>
      <w:r>
        <w:rPr>
          <w:spacing w:val="-4"/>
        </w:rPr>
        <w:t xml:space="preserve"> </w:t>
      </w:r>
      <w:r>
        <w:t>and resource base in</w:t>
      </w:r>
      <w:r>
        <w:rPr>
          <w:spacing w:val="-1"/>
        </w:rPr>
        <w:t xml:space="preserve"> </w:t>
      </w:r>
      <w:r>
        <w:t>their attempts</w:t>
      </w:r>
      <w:r>
        <w:rPr>
          <w:spacing w:val="-2"/>
        </w:rPr>
        <w:t xml:space="preserve"> </w:t>
      </w:r>
      <w:r>
        <w:t>to expand internationally. Through</w:t>
      </w:r>
      <w:r>
        <w:rPr>
          <w:spacing w:val="-1"/>
        </w:rPr>
        <w:t xml:space="preserve"> </w:t>
      </w:r>
      <w:r>
        <w:t>e-commerce, the fashion industry in the UK is one of the largest retail sectors in the country with the fashion industry contributing a significant percentage of the sales in the country, and the UK reportedly having</w:t>
      </w:r>
      <w:r>
        <w:rPr>
          <w:spacing w:val="-1"/>
        </w:rPr>
        <w:t xml:space="preserve"> </w:t>
      </w:r>
      <w:r>
        <w:t>about</w:t>
      </w:r>
      <w:r>
        <w:rPr>
          <w:spacing w:val="-1"/>
        </w:rPr>
        <w:t xml:space="preserve"> </w:t>
      </w:r>
      <w:r>
        <w:t>54.8</w:t>
      </w:r>
      <w:r>
        <w:rPr>
          <w:spacing w:val="-6"/>
        </w:rPr>
        <w:t xml:space="preserve"> </w:t>
      </w:r>
      <w:r>
        <w:t>million</w:t>
      </w:r>
      <w:r>
        <w:rPr>
          <w:spacing w:val="-6"/>
        </w:rPr>
        <w:t xml:space="preserve"> </w:t>
      </w:r>
      <w:r>
        <w:t>active</w:t>
      </w:r>
      <w:r>
        <w:rPr>
          <w:spacing w:val="-2"/>
        </w:rPr>
        <w:t xml:space="preserve"> </w:t>
      </w:r>
      <w:r>
        <w:t>social</w:t>
      </w:r>
      <w:r>
        <w:rPr>
          <w:spacing w:val="-1"/>
        </w:rPr>
        <w:t xml:space="preserve"> </w:t>
      </w:r>
      <w:r>
        <w:t>media</w:t>
      </w:r>
      <w:r>
        <w:rPr>
          <w:spacing w:val="-2"/>
        </w:rPr>
        <w:t xml:space="preserve"> </w:t>
      </w:r>
      <w:r>
        <w:t>users in</w:t>
      </w:r>
      <w:r>
        <w:rPr>
          <w:spacing w:val="-6"/>
        </w:rPr>
        <w:t xml:space="preserve"> </w:t>
      </w:r>
      <w:r>
        <w:t>early</w:t>
      </w:r>
      <w:r>
        <w:rPr>
          <w:spacing w:val="-6"/>
        </w:rPr>
        <w:t xml:space="preserve"> </w:t>
      </w:r>
      <w:r>
        <w:t>2025, which</w:t>
      </w:r>
      <w:r>
        <w:rPr>
          <w:spacing w:val="-1"/>
        </w:rPr>
        <w:t xml:space="preserve"> </w:t>
      </w:r>
      <w:r>
        <w:t>is</w:t>
      </w:r>
      <w:r>
        <w:rPr>
          <w:spacing w:val="-3"/>
        </w:rPr>
        <w:t xml:space="preserve"> </w:t>
      </w:r>
      <w:r>
        <w:t>over 79</w:t>
      </w:r>
      <w:r>
        <w:rPr>
          <w:spacing w:val="-1"/>
        </w:rPr>
        <w:t xml:space="preserve"> </w:t>
      </w:r>
      <w:r>
        <w:t>percent of</w:t>
      </w:r>
      <w:r>
        <w:rPr>
          <w:spacing w:val="-8"/>
        </w:rPr>
        <w:t xml:space="preserve"> </w:t>
      </w:r>
      <w:r>
        <w:t>the population (</w:t>
      </w:r>
      <w:proofErr w:type="spellStart"/>
      <w:r>
        <w:t>DataReportal</w:t>
      </w:r>
      <w:proofErr w:type="spellEnd"/>
      <w:r>
        <w:t>, 2025). The above trends reveal the increased significance of digital marketing as an enhancing element of the international competitiveness of firms.</w:t>
      </w:r>
    </w:p>
    <w:p w14:paraId="6395C7E7" w14:textId="77777777" w:rsidR="00314A58" w:rsidRDefault="00000000">
      <w:pPr>
        <w:pStyle w:val="BodyText"/>
        <w:spacing w:before="123" w:line="360" w:lineRule="auto"/>
        <w:ind w:right="365"/>
      </w:pPr>
      <w:r>
        <w:t xml:space="preserve">Despite these opportunities, most of the UK fashion SMEs still face difficulties when venturing into foreign markets </w:t>
      </w:r>
      <w:proofErr w:type="gramStart"/>
      <w:r>
        <w:t>as a result of</w:t>
      </w:r>
      <w:proofErr w:type="gramEnd"/>
      <w:r>
        <w:rPr>
          <w:spacing w:val="-2"/>
        </w:rPr>
        <w:t xml:space="preserve"> </w:t>
      </w:r>
      <w:r>
        <w:t>a lack of international networks, marketing budgets and brand recognition. Nevertheless, there is limited empirical evidence that looks at their combined contribution to international market entry of UK fashion SMEs thereby representing the need to further explore the same.</w:t>
      </w:r>
    </w:p>
    <w:p w14:paraId="0422CADA" w14:textId="77777777" w:rsidR="00314A58" w:rsidRDefault="00000000">
      <w:pPr>
        <w:pStyle w:val="Heading1"/>
        <w:numPr>
          <w:ilvl w:val="1"/>
          <w:numId w:val="1"/>
        </w:numPr>
        <w:tabs>
          <w:tab w:val="left" w:pos="364"/>
        </w:tabs>
        <w:spacing w:before="125"/>
        <w:ind w:left="364" w:hanging="364"/>
        <w:jc w:val="both"/>
      </w:pPr>
      <w:bookmarkStart w:id="4" w:name="1.2_Research_Aim_and_Objectives"/>
      <w:bookmarkStart w:id="5" w:name="_bookmark2"/>
      <w:bookmarkEnd w:id="4"/>
      <w:bookmarkEnd w:id="5"/>
      <w:r>
        <w:t>Research</w:t>
      </w:r>
      <w:r>
        <w:rPr>
          <w:spacing w:val="-15"/>
        </w:rPr>
        <w:t xml:space="preserve"> </w:t>
      </w:r>
      <w:r>
        <w:t>Aim</w:t>
      </w:r>
      <w:r>
        <w:rPr>
          <w:spacing w:val="-7"/>
        </w:rPr>
        <w:t xml:space="preserve"> </w:t>
      </w:r>
      <w:r>
        <w:t>and</w:t>
      </w:r>
      <w:r>
        <w:rPr>
          <w:spacing w:val="-3"/>
        </w:rPr>
        <w:t xml:space="preserve"> </w:t>
      </w:r>
      <w:r>
        <w:rPr>
          <w:spacing w:val="-2"/>
        </w:rPr>
        <w:t>Objectives</w:t>
      </w:r>
    </w:p>
    <w:p w14:paraId="45CCD02E" w14:textId="77777777" w:rsidR="00314A58" w:rsidRDefault="00000000">
      <w:pPr>
        <w:pStyle w:val="BodyText"/>
        <w:spacing w:before="257" w:line="360" w:lineRule="auto"/>
        <w:ind w:right="367"/>
      </w:pPr>
      <w:r>
        <w:t xml:space="preserve">The research will aim </w:t>
      </w:r>
      <w:proofErr w:type="gramStart"/>
      <w:r>
        <w:t>investigate</w:t>
      </w:r>
      <w:proofErr w:type="gramEnd"/>
      <w:r>
        <w:t xml:space="preserve"> how social media marketing and influencer marketing support UK fashion SMEs to better penetrate the international market, by understanding their influence on brand awareness, customer engagement and market growth.</w:t>
      </w:r>
    </w:p>
    <w:p w14:paraId="5D5B5D62" w14:textId="77777777" w:rsidR="00314A58" w:rsidRDefault="00000000">
      <w:pPr>
        <w:pStyle w:val="BodyText"/>
        <w:spacing w:before="117"/>
        <w:jc w:val="left"/>
      </w:pPr>
      <w:r>
        <w:rPr>
          <w:spacing w:val="-2"/>
        </w:rPr>
        <w:t>Objectives</w:t>
      </w:r>
    </w:p>
    <w:p w14:paraId="151A6F4A" w14:textId="77777777" w:rsidR="00314A58" w:rsidRDefault="00000000">
      <w:pPr>
        <w:pStyle w:val="ListParagraph"/>
        <w:numPr>
          <w:ilvl w:val="2"/>
          <w:numId w:val="1"/>
        </w:numPr>
        <w:tabs>
          <w:tab w:val="left" w:pos="721"/>
        </w:tabs>
        <w:spacing w:before="264" w:line="348" w:lineRule="auto"/>
        <w:ind w:right="371"/>
        <w:rPr>
          <w:rFonts w:ascii="Symbol" w:hAnsi="Symbol"/>
          <w:sz w:val="24"/>
        </w:rPr>
      </w:pPr>
      <w:r>
        <w:rPr>
          <w:sz w:val="24"/>
        </w:rPr>
        <w:t>To</w:t>
      </w:r>
      <w:r>
        <w:rPr>
          <w:spacing w:val="38"/>
          <w:sz w:val="24"/>
        </w:rPr>
        <w:t xml:space="preserve"> </w:t>
      </w:r>
      <w:r>
        <w:rPr>
          <w:sz w:val="24"/>
        </w:rPr>
        <w:t>examine</w:t>
      </w:r>
      <w:r>
        <w:rPr>
          <w:spacing w:val="33"/>
          <w:sz w:val="24"/>
        </w:rPr>
        <w:t xml:space="preserve"> </w:t>
      </w:r>
      <w:r>
        <w:rPr>
          <w:sz w:val="24"/>
        </w:rPr>
        <w:t>the</w:t>
      </w:r>
      <w:r>
        <w:rPr>
          <w:spacing w:val="33"/>
          <w:sz w:val="24"/>
        </w:rPr>
        <w:t xml:space="preserve"> </w:t>
      </w:r>
      <w:r>
        <w:rPr>
          <w:sz w:val="24"/>
        </w:rPr>
        <w:t>role</w:t>
      </w:r>
      <w:r>
        <w:rPr>
          <w:spacing w:val="33"/>
          <w:sz w:val="24"/>
        </w:rPr>
        <w:t xml:space="preserve"> </w:t>
      </w:r>
      <w:r>
        <w:rPr>
          <w:sz w:val="24"/>
        </w:rPr>
        <w:t>of</w:t>
      </w:r>
      <w:r>
        <w:rPr>
          <w:spacing w:val="26"/>
          <w:sz w:val="24"/>
        </w:rPr>
        <w:t xml:space="preserve"> </w:t>
      </w:r>
      <w:r>
        <w:rPr>
          <w:sz w:val="24"/>
        </w:rPr>
        <w:t>social</w:t>
      </w:r>
      <w:r>
        <w:rPr>
          <w:spacing w:val="34"/>
          <w:sz w:val="24"/>
        </w:rPr>
        <w:t xml:space="preserve"> </w:t>
      </w:r>
      <w:r>
        <w:rPr>
          <w:sz w:val="24"/>
        </w:rPr>
        <w:t>media</w:t>
      </w:r>
      <w:r>
        <w:rPr>
          <w:spacing w:val="37"/>
          <w:sz w:val="24"/>
        </w:rPr>
        <w:t xml:space="preserve"> </w:t>
      </w:r>
      <w:r>
        <w:rPr>
          <w:sz w:val="24"/>
        </w:rPr>
        <w:t>marketing</w:t>
      </w:r>
      <w:r>
        <w:rPr>
          <w:spacing w:val="38"/>
          <w:sz w:val="24"/>
        </w:rPr>
        <w:t xml:space="preserve"> </w:t>
      </w:r>
      <w:r>
        <w:rPr>
          <w:sz w:val="24"/>
        </w:rPr>
        <w:t>in</w:t>
      </w:r>
      <w:r>
        <w:rPr>
          <w:spacing w:val="34"/>
          <w:sz w:val="24"/>
        </w:rPr>
        <w:t xml:space="preserve"> </w:t>
      </w:r>
      <w:r>
        <w:rPr>
          <w:sz w:val="24"/>
        </w:rPr>
        <w:t>supporting</w:t>
      </w:r>
      <w:r>
        <w:rPr>
          <w:spacing w:val="34"/>
          <w:sz w:val="24"/>
        </w:rPr>
        <w:t xml:space="preserve"> </w:t>
      </w:r>
      <w:r>
        <w:rPr>
          <w:sz w:val="24"/>
        </w:rPr>
        <w:t>the</w:t>
      </w:r>
      <w:r>
        <w:rPr>
          <w:spacing w:val="37"/>
          <w:sz w:val="24"/>
        </w:rPr>
        <w:t xml:space="preserve"> </w:t>
      </w:r>
      <w:r>
        <w:rPr>
          <w:sz w:val="24"/>
        </w:rPr>
        <w:t>international</w:t>
      </w:r>
      <w:r>
        <w:rPr>
          <w:spacing w:val="34"/>
          <w:sz w:val="24"/>
        </w:rPr>
        <w:t xml:space="preserve"> </w:t>
      </w:r>
      <w:r>
        <w:rPr>
          <w:sz w:val="24"/>
        </w:rPr>
        <w:t>market entry of UK fashion SMEs.</w:t>
      </w:r>
    </w:p>
    <w:p w14:paraId="322C38EF" w14:textId="77777777" w:rsidR="00314A58" w:rsidRDefault="00314A58">
      <w:pPr>
        <w:pStyle w:val="ListParagraph"/>
        <w:spacing w:line="348" w:lineRule="auto"/>
        <w:rPr>
          <w:rFonts w:ascii="Symbol" w:hAnsi="Symbol"/>
          <w:sz w:val="24"/>
        </w:rPr>
        <w:sectPr w:rsidR="00314A58">
          <w:pgSz w:w="12240" w:h="15840"/>
          <w:pgMar w:top="1360" w:right="1080" w:bottom="1260" w:left="1440" w:header="0" w:footer="1066" w:gutter="0"/>
          <w:pgBorders w:offsetFrom="page">
            <w:top w:val="single" w:sz="4" w:space="24" w:color="000000"/>
            <w:left w:val="single" w:sz="4" w:space="24" w:color="000000"/>
            <w:bottom w:val="single" w:sz="4" w:space="24" w:color="000000"/>
            <w:right w:val="single" w:sz="4" w:space="24" w:color="000000"/>
          </w:pgBorders>
          <w:cols w:space="720"/>
        </w:sectPr>
      </w:pPr>
    </w:p>
    <w:p w14:paraId="6590F480" w14:textId="77777777" w:rsidR="00314A58" w:rsidRDefault="00000000">
      <w:pPr>
        <w:pStyle w:val="ListParagraph"/>
        <w:numPr>
          <w:ilvl w:val="2"/>
          <w:numId w:val="1"/>
        </w:numPr>
        <w:tabs>
          <w:tab w:val="left" w:pos="721"/>
        </w:tabs>
        <w:spacing w:before="74" w:line="350" w:lineRule="auto"/>
        <w:ind w:right="369"/>
        <w:rPr>
          <w:rFonts w:ascii="Symbol" w:hAnsi="Symbol"/>
          <w:sz w:val="24"/>
        </w:rPr>
      </w:pPr>
      <w:r>
        <w:rPr>
          <w:sz w:val="24"/>
        </w:rPr>
        <w:lastRenderedPageBreak/>
        <w:t>To evaluate the effectiveness of influencer marketing in enhancing brand awareness and customer trust in international markets.</w:t>
      </w:r>
    </w:p>
    <w:p w14:paraId="0500BDE0" w14:textId="77777777" w:rsidR="00314A58" w:rsidRDefault="00000000">
      <w:pPr>
        <w:pStyle w:val="ListParagraph"/>
        <w:numPr>
          <w:ilvl w:val="2"/>
          <w:numId w:val="1"/>
        </w:numPr>
        <w:tabs>
          <w:tab w:val="left" w:pos="721"/>
        </w:tabs>
        <w:spacing w:before="133" w:line="350" w:lineRule="auto"/>
        <w:ind w:right="370"/>
        <w:rPr>
          <w:rFonts w:ascii="Symbol" w:hAnsi="Symbol"/>
          <w:sz w:val="24"/>
        </w:rPr>
      </w:pPr>
      <w:r>
        <w:rPr>
          <w:sz w:val="24"/>
        </w:rPr>
        <w:t>To</w:t>
      </w:r>
      <w:r>
        <w:rPr>
          <w:spacing w:val="40"/>
          <w:sz w:val="24"/>
        </w:rPr>
        <w:t xml:space="preserve"> </w:t>
      </w:r>
      <w:r>
        <w:rPr>
          <w:sz w:val="24"/>
        </w:rPr>
        <w:t>identify</w:t>
      </w:r>
      <w:r>
        <w:rPr>
          <w:spacing w:val="34"/>
          <w:sz w:val="24"/>
        </w:rPr>
        <w:t xml:space="preserve"> </w:t>
      </w:r>
      <w:r>
        <w:rPr>
          <w:sz w:val="24"/>
        </w:rPr>
        <w:t>the</w:t>
      </w:r>
      <w:r>
        <w:rPr>
          <w:spacing w:val="40"/>
          <w:sz w:val="24"/>
        </w:rPr>
        <w:t xml:space="preserve"> </w:t>
      </w:r>
      <w:r>
        <w:rPr>
          <w:sz w:val="24"/>
        </w:rPr>
        <w:t>opportunities</w:t>
      </w:r>
      <w:r>
        <w:rPr>
          <w:spacing w:val="40"/>
          <w:sz w:val="24"/>
        </w:rPr>
        <w:t xml:space="preserve"> </w:t>
      </w:r>
      <w:r>
        <w:rPr>
          <w:sz w:val="24"/>
        </w:rPr>
        <w:t>and</w:t>
      </w:r>
      <w:r>
        <w:rPr>
          <w:spacing w:val="40"/>
          <w:sz w:val="24"/>
        </w:rPr>
        <w:t xml:space="preserve"> </w:t>
      </w:r>
      <w:r>
        <w:rPr>
          <w:sz w:val="24"/>
        </w:rPr>
        <w:t>challenges</w:t>
      </w:r>
      <w:r>
        <w:rPr>
          <w:spacing w:val="40"/>
          <w:sz w:val="24"/>
        </w:rPr>
        <w:t xml:space="preserve"> </w:t>
      </w:r>
      <w:r>
        <w:rPr>
          <w:sz w:val="24"/>
        </w:rPr>
        <w:t>faced</w:t>
      </w:r>
      <w:r>
        <w:rPr>
          <w:spacing w:val="40"/>
          <w:sz w:val="24"/>
        </w:rPr>
        <w:t xml:space="preserve"> </w:t>
      </w:r>
      <w:r>
        <w:rPr>
          <w:sz w:val="24"/>
        </w:rPr>
        <w:t>by</w:t>
      </w:r>
      <w:r>
        <w:rPr>
          <w:spacing w:val="34"/>
          <w:sz w:val="24"/>
        </w:rPr>
        <w:t xml:space="preserve"> </w:t>
      </w:r>
      <w:r>
        <w:rPr>
          <w:sz w:val="24"/>
        </w:rPr>
        <w:t>UK</w:t>
      </w:r>
      <w:r>
        <w:rPr>
          <w:spacing w:val="40"/>
          <w:sz w:val="24"/>
        </w:rPr>
        <w:t xml:space="preserve"> </w:t>
      </w:r>
      <w:r>
        <w:rPr>
          <w:sz w:val="24"/>
        </w:rPr>
        <w:t>fashion</w:t>
      </w:r>
      <w:r>
        <w:rPr>
          <w:spacing w:val="39"/>
          <w:sz w:val="24"/>
        </w:rPr>
        <w:t xml:space="preserve"> </w:t>
      </w:r>
      <w:r>
        <w:rPr>
          <w:sz w:val="24"/>
        </w:rPr>
        <w:t>SMEs</w:t>
      </w:r>
      <w:r>
        <w:rPr>
          <w:spacing w:val="40"/>
          <w:sz w:val="24"/>
        </w:rPr>
        <w:t xml:space="preserve"> </w:t>
      </w:r>
      <w:r>
        <w:rPr>
          <w:sz w:val="24"/>
        </w:rPr>
        <w:t>when</w:t>
      </w:r>
      <w:r>
        <w:rPr>
          <w:spacing w:val="39"/>
          <w:sz w:val="24"/>
        </w:rPr>
        <w:t xml:space="preserve"> </w:t>
      </w:r>
      <w:r>
        <w:rPr>
          <w:sz w:val="24"/>
        </w:rPr>
        <w:t>using social media and influencer marketing for international expansion.</w:t>
      </w:r>
    </w:p>
    <w:p w14:paraId="0880F905" w14:textId="77777777" w:rsidR="00314A58" w:rsidRDefault="00000000">
      <w:pPr>
        <w:pStyle w:val="ListParagraph"/>
        <w:numPr>
          <w:ilvl w:val="2"/>
          <w:numId w:val="1"/>
        </w:numPr>
        <w:tabs>
          <w:tab w:val="left" w:pos="721"/>
        </w:tabs>
        <w:spacing w:before="133" w:line="350" w:lineRule="auto"/>
        <w:ind w:right="360"/>
        <w:rPr>
          <w:rFonts w:ascii="Symbol" w:hAnsi="Symbol"/>
          <w:sz w:val="24"/>
        </w:rPr>
      </w:pPr>
      <w:r>
        <w:rPr>
          <w:sz w:val="24"/>
        </w:rPr>
        <w:t xml:space="preserve">To recommend strategies for UK fashion SMEs to </w:t>
      </w:r>
      <w:proofErr w:type="spellStart"/>
      <w:r>
        <w:rPr>
          <w:sz w:val="24"/>
        </w:rPr>
        <w:t>optimise</w:t>
      </w:r>
      <w:proofErr w:type="spellEnd"/>
      <w:r>
        <w:rPr>
          <w:sz w:val="24"/>
        </w:rPr>
        <w:t xml:space="preserve"> social media and influencer marketing for successful international market entry.</w:t>
      </w:r>
    </w:p>
    <w:p w14:paraId="56DDE299" w14:textId="77777777" w:rsidR="00314A58" w:rsidRDefault="00000000">
      <w:pPr>
        <w:pStyle w:val="Heading1"/>
        <w:numPr>
          <w:ilvl w:val="1"/>
          <w:numId w:val="1"/>
        </w:numPr>
        <w:tabs>
          <w:tab w:val="left" w:pos="364"/>
        </w:tabs>
        <w:spacing w:before="136"/>
        <w:ind w:left="364" w:hanging="364"/>
      </w:pPr>
      <w:bookmarkStart w:id="6" w:name="1.3_Research_Questions"/>
      <w:bookmarkStart w:id="7" w:name="_bookmark3"/>
      <w:bookmarkEnd w:id="6"/>
      <w:bookmarkEnd w:id="7"/>
      <w:r>
        <w:rPr>
          <w:spacing w:val="-2"/>
        </w:rPr>
        <w:t>Research</w:t>
      </w:r>
      <w:r>
        <w:t xml:space="preserve"> </w:t>
      </w:r>
      <w:r>
        <w:rPr>
          <w:spacing w:val="-2"/>
        </w:rPr>
        <w:t>Questions</w:t>
      </w:r>
    </w:p>
    <w:p w14:paraId="194AE0C0" w14:textId="77777777" w:rsidR="00314A58" w:rsidRDefault="00000000">
      <w:pPr>
        <w:pStyle w:val="ListParagraph"/>
        <w:numPr>
          <w:ilvl w:val="2"/>
          <w:numId w:val="1"/>
        </w:numPr>
        <w:tabs>
          <w:tab w:val="left" w:pos="721"/>
        </w:tabs>
        <w:spacing w:before="252" w:line="362" w:lineRule="auto"/>
        <w:ind w:right="367"/>
        <w:rPr>
          <w:rFonts w:ascii="Symbol" w:hAnsi="Symbol"/>
          <w:sz w:val="20"/>
        </w:rPr>
      </w:pPr>
      <w:r>
        <w:rPr>
          <w:sz w:val="24"/>
        </w:rPr>
        <w:t>How does social media marketing influence the international market entry</w:t>
      </w:r>
      <w:r>
        <w:rPr>
          <w:spacing w:val="-6"/>
          <w:sz w:val="24"/>
        </w:rPr>
        <w:t xml:space="preserve"> </w:t>
      </w:r>
      <w:r>
        <w:rPr>
          <w:sz w:val="24"/>
        </w:rPr>
        <w:t>of</w:t>
      </w:r>
      <w:r>
        <w:rPr>
          <w:spacing w:val="-4"/>
          <w:sz w:val="24"/>
        </w:rPr>
        <w:t xml:space="preserve"> </w:t>
      </w:r>
      <w:r>
        <w:rPr>
          <w:sz w:val="24"/>
        </w:rPr>
        <w:t xml:space="preserve">UK fashion </w:t>
      </w:r>
      <w:r>
        <w:rPr>
          <w:spacing w:val="-2"/>
          <w:sz w:val="24"/>
        </w:rPr>
        <w:t>SMEs?</w:t>
      </w:r>
    </w:p>
    <w:p w14:paraId="689CDF11" w14:textId="77777777" w:rsidR="00314A58" w:rsidRDefault="00000000">
      <w:pPr>
        <w:pStyle w:val="ListParagraph"/>
        <w:numPr>
          <w:ilvl w:val="2"/>
          <w:numId w:val="1"/>
        </w:numPr>
        <w:tabs>
          <w:tab w:val="left" w:pos="721"/>
        </w:tabs>
        <w:spacing w:before="117" w:line="360" w:lineRule="auto"/>
        <w:ind w:right="365"/>
        <w:rPr>
          <w:rFonts w:ascii="Symbol" w:hAnsi="Symbol"/>
          <w:sz w:val="20"/>
        </w:rPr>
      </w:pPr>
      <w:r>
        <w:rPr>
          <w:sz w:val="24"/>
        </w:rPr>
        <w:t>How</w:t>
      </w:r>
      <w:r>
        <w:rPr>
          <w:spacing w:val="40"/>
          <w:sz w:val="24"/>
        </w:rPr>
        <w:t xml:space="preserve"> </w:t>
      </w:r>
      <w:r>
        <w:rPr>
          <w:sz w:val="24"/>
        </w:rPr>
        <w:t>does</w:t>
      </w:r>
      <w:r>
        <w:rPr>
          <w:spacing w:val="40"/>
          <w:sz w:val="24"/>
        </w:rPr>
        <w:t xml:space="preserve"> </w:t>
      </w:r>
      <w:r>
        <w:rPr>
          <w:sz w:val="24"/>
        </w:rPr>
        <w:t>influencer</w:t>
      </w:r>
      <w:r>
        <w:rPr>
          <w:spacing w:val="71"/>
          <w:sz w:val="24"/>
        </w:rPr>
        <w:t xml:space="preserve"> </w:t>
      </w:r>
      <w:r>
        <w:rPr>
          <w:sz w:val="24"/>
        </w:rPr>
        <w:t>marketing</w:t>
      </w:r>
      <w:r>
        <w:rPr>
          <w:spacing w:val="40"/>
          <w:sz w:val="24"/>
        </w:rPr>
        <w:t xml:space="preserve"> </w:t>
      </w:r>
      <w:r>
        <w:rPr>
          <w:sz w:val="24"/>
        </w:rPr>
        <w:t>contribute</w:t>
      </w:r>
      <w:r>
        <w:rPr>
          <w:spacing w:val="40"/>
          <w:sz w:val="24"/>
        </w:rPr>
        <w:t xml:space="preserve"> </w:t>
      </w:r>
      <w:r>
        <w:rPr>
          <w:sz w:val="24"/>
        </w:rPr>
        <w:t>to</w:t>
      </w:r>
      <w:r>
        <w:rPr>
          <w:spacing w:val="40"/>
          <w:sz w:val="24"/>
        </w:rPr>
        <w:t xml:space="preserve"> </w:t>
      </w:r>
      <w:r>
        <w:rPr>
          <w:sz w:val="24"/>
        </w:rPr>
        <w:t>the</w:t>
      </w:r>
      <w:r>
        <w:rPr>
          <w:spacing w:val="69"/>
          <w:sz w:val="24"/>
        </w:rPr>
        <w:t xml:space="preserve"> </w:t>
      </w:r>
      <w:r>
        <w:rPr>
          <w:sz w:val="24"/>
        </w:rPr>
        <w:t>international</w:t>
      </w:r>
      <w:r>
        <w:rPr>
          <w:spacing w:val="40"/>
          <w:sz w:val="24"/>
        </w:rPr>
        <w:t xml:space="preserve"> </w:t>
      </w:r>
      <w:r>
        <w:rPr>
          <w:sz w:val="24"/>
        </w:rPr>
        <w:t>market</w:t>
      </w:r>
      <w:r>
        <w:rPr>
          <w:spacing w:val="70"/>
          <w:sz w:val="24"/>
        </w:rPr>
        <w:t xml:space="preserve"> </w:t>
      </w:r>
      <w:r>
        <w:rPr>
          <w:sz w:val="24"/>
        </w:rPr>
        <w:t>entry</w:t>
      </w:r>
      <w:r>
        <w:rPr>
          <w:spacing w:val="40"/>
          <w:sz w:val="24"/>
        </w:rPr>
        <w:t xml:space="preserve"> </w:t>
      </w:r>
      <w:r>
        <w:rPr>
          <w:sz w:val="24"/>
        </w:rPr>
        <w:t>of</w:t>
      </w:r>
      <w:r>
        <w:rPr>
          <w:spacing w:val="40"/>
          <w:sz w:val="24"/>
        </w:rPr>
        <w:t xml:space="preserve"> </w:t>
      </w:r>
      <w:r>
        <w:rPr>
          <w:sz w:val="24"/>
        </w:rPr>
        <w:t>UK fashion SMEs?</w:t>
      </w:r>
    </w:p>
    <w:p w14:paraId="65268DA7" w14:textId="77777777" w:rsidR="00314A58" w:rsidRDefault="00000000">
      <w:pPr>
        <w:pStyle w:val="ListParagraph"/>
        <w:numPr>
          <w:ilvl w:val="2"/>
          <w:numId w:val="1"/>
        </w:numPr>
        <w:tabs>
          <w:tab w:val="left" w:pos="721"/>
        </w:tabs>
        <w:spacing w:before="118" w:line="362" w:lineRule="auto"/>
        <w:ind w:right="360"/>
        <w:rPr>
          <w:rFonts w:ascii="Symbol" w:hAnsi="Symbol"/>
          <w:sz w:val="20"/>
        </w:rPr>
      </w:pPr>
      <w:r>
        <w:rPr>
          <w:sz w:val="24"/>
        </w:rPr>
        <w:t>What</w:t>
      </w:r>
      <w:r>
        <w:rPr>
          <w:spacing w:val="35"/>
          <w:sz w:val="24"/>
        </w:rPr>
        <w:t xml:space="preserve"> </w:t>
      </w:r>
      <w:r>
        <w:rPr>
          <w:sz w:val="24"/>
        </w:rPr>
        <w:t>opportunities</w:t>
      </w:r>
      <w:r>
        <w:rPr>
          <w:spacing w:val="33"/>
          <w:sz w:val="24"/>
        </w:rPr>
        <w:t xml:space="preserve"> </w:t>
      </w:r>
      <w:r>
        <w:rPr>
          <w:sz w:val="24"/>
        </w:rPr>
        <w:t>and</w:t>
      </w:r>
      <w:r>
        <w:rPr>
          <w:spacing w:val="35"/>
          <w:sz w:val="24"/>
        </w:rPr>
        <w:t xml:space="preserve"> </w:t>
      </w:r>
      <w:r>
        <w:rPr>
          <w:sz w:val="24"/>
        </w:rPr>
        <w:t>challenges</w:t>
      </w:r>
      <w:r>
        <w:rPr>
          <w:spacing w:val="33"/>
          <w:sz w:val="24"/>
        </w:rPr>
        <w:t xml:space="preserve"> </w:t>
      </w:r>
      <w:r>
        <w:rPr>
          <w:sz w:val="24"/>
        </w:rPr>
        <w:t>do</w:t>
      </w:r>
      <w:r>
        <w:rPr>
          <w:spacing w:val="35"/>
          <w:sz w:val="24"/>
        </w:rPr>
        <w:t xml:space="preserve"> </w:t>
      </w:r>
      <w:r>
        <w:rPr>
          <w:sz w:val="24"/>
        </w:rPr>
        <w:t>UK</w:t>
      </w:r>
      <w:r>
        <w:rPr>
          <w:spacing w:val="29"/>
          <w:sz w:val="24"/>
        </w:rPr>
        <w:t xml:space="preserve"> </w:t>
      </w:r>
      <w:r>
        <w:rPr>
          <w:sz w:val="24"/>
        </w:rPr>
        <w:t>fashion</w:t>
      </w:r>
      <w:r>
        <w:rPr>
          <w:spacing w:val="30"/>
          <w:sz w:val="24"/>
        </w:rPr>
        <w:t xml:space="preserve"> </w:t>
      </w:r>
      <w:r>
        <w:rPr>
          <w:sz w:val="24"/>
        </w:rPr>
        <w:t>SMEs</w:t>
      </w:r>
      <w:r>
        <w:rPr>
          <w:spacing w:val="33"/>
          <w:sz w:val="24"/>
        </w:rPr>
        <w:t xml:space="preserve"> </w:t>
      </w:r>
      <w:r>
        <w:rPr>
          <w:sz w:val="24"/>
        </w:rPr>
        <w:t>encounter</w:t>
      </w:r>
      <w:r>
        <w:rPr>
          <w:spacing w:val="37"/>
          <w:sz w:val="24"/>
        </w:rPr>
        <w:t xml:space="preserve"> </w:t>
      </w:r>
      <w:r>
        <w:rPr>
          <w:sz w:val="24"/>
        </w:rPr>
        <w:t>when</w:t>
      </w:r>
      <w:r>
        <w:rPr>
          <w:spacing w:val="30"/>
          <w:sz w:val="24"/>
        </w:rPr>
        <w:t xml:space="preserve"> </w:t>
      </w:r>
      <w:r>
        <w:rPr>
          <w:sz w:val="24"/>
        </w:rPr>
        <w:t>using</w:t>
      </w:r>
      <w:r>
        <w:rPr>
          <w:spacing w:val="35"/>
          <w:sz w:val="24"/>
        </w:rPr>
        <w:t xml:space="preserve"> </w:t>
      </w:r>
      <w:r>
        <w:rPr>
          <w:sz w:val="24"/>
        </w:rPr>
        <w:t>social media marketing and influencer marketing to enter international markets?</w:t>
      </w:r>
    </w:p>
    <w:p w14:paraId="131530E3" w14:textId="77777777" w:rsidR="00314A58" w:rsidRDefault="00314A58">
      <w:pPr>
        <w:pStyle w:val="ListParagraph"/>
        <w:spacing w:line="362" w:lineRule="auto"/>
        <w:rPr>
          <w:rFonts w:ascii="Symbol" w:hAnsi="Symbol"/>
          <w:sz w:val="20"/>
        </w:rPr>
        <w:sectPr w:rsidR="00314A58">
          <w:pgSz w:w="12240" w:h="15840"/>
          <w:pgMar w:top="1360" w:right="1080" w:bottom="1260" w:left="1440" w:header="0" w:footer="1066" w:gutter="0"/>
          <w:pgBorders w:offsetFrom="page">
            <w:top w:val="single" w:sz="4" w:space="24" w:color="000000"/>
            <w:left w:val="single" w:sz="4" w:space="24" w:color="000000"/>
            <w:bottom w:val="single" w:sz="4" w:space="24" w:color="000000"/>
            <w:right w:val="single" w:sz="4" w:space="24" w:color="000000"/>
          </w:pgBorders>
          <w:cols w:space="720"/>
        </w:sectPr>
      </w:pPr>
    </w:p>
    <w:p w14:paraId="2F01398D" w14:textId="77777777" w:rsidR="00314A58" w:rsidRDefault="00000000">
      <w:pPr>
        <w:pStyle w:val="Heading1"/>
        <w:numPr>
          <w:ilvl w:val="0"/>
          <w:numId w:val="1"/>
        </w:numPr>
        <w:tabs>
          <w:tab w:val="left" w:pos="244"/>
        </w:tabs>
        <w:ind w:left="244" w:hanging="244"/>
      </w:pPr>
      <w:bookmarkStart w:id="8" w:name="2._Literature_Review"/>
      <w:bookmarkStart w:id="9" w:name="_bookmark4"/>
      <w:bookmarkEnd w:id="8"/>
      <w:bookmarkEnd w:id="9"/>
      <w:r>
        <w:rPr>
          <w:spacing w:val="-2"/>
        </w:rPr>
        <w:lastRenderedPageBreak/>
        <w:t>Literature</w:t>
      </w:r>
      <w:r>
        <w:rPr>
          <w:spacing w:val="3"/>
        </w:rPr>
        <w:t xml:space="preserve"> </w:t>
      </w:r>
      <w:r>
        <w:rPr>
          <w:spacing w:val="-2"/>
        </w:rPr>
        <w:t>Review</w:t>
      </w:r>
    </w:p>
    <w:p w14:paraId="5D099BD4" w14:textId="77777777" w:rsidR="00314A58" w:rsidRDefault="00000000">
      <w:pPr>
        <w:pStyle w:val="Heading1"/>
        <w:numPr>
          <w:ilvl w:val="1"/>
          <w:numId w:val="1"/>
        </w:numPr>
        <w:tabs>
          <w:tab w:val="left" w:pos="364"/>
        </w:tabs>
        <w:spacing w:before="257"/>
        <w:ind w:left="364" w:hanging="364"/>
      </w:pPr>
      <w:bookmarkStart w:id="10" w:name="2.1_Social_Media_Marketing,_Influencer_M"/>
      <w:bookmarkStart w:id="11" w:name="_bookmark5"/>
      <w:bookmarkEnd w:id="10"/>
      <w:bookmarkEnd w:id="11"/>
      <w:r>
        <w:t>Social</w:t>
      </w:r>
      <w:r>
        <w:rPr>
          <w:spacing w:val="-13"/>
        </w:rPr>
        <w:t xml:space="preserve"> </w:t>
      </w:r>
      <w:r>
        <w:t>Media</w:t>
      </w:r>
      <w:r>
        <w:rPr>
          <w:spacing w:val="-5"/>
        </w:rPr>
        <w:t xml:space="preserve"> </w:t>
      </w:r>
      <w:r>
        <w:t>Marketing, Influencer</w:t>
      </w:r>
      <w:r>
        <w:rPr>
          <w:spacing w:val="-12"/>
        </w:rPr>
        <w:t xml:space="preserve"> </w:t>
      </w:r>
      <w:r>
        <w:t>Marketing</w:t>
      </w:r>
      <w:r>
        <w:rPr>
          <w:spacing w:val="-2"/>
        </w:rPr>
        <w:t xml:space="preserve"> </w:t>
      </w:r>
      <w:r>
        <w:t>and</w:t>
      </w:r>
      <w:r>
        <w:rPr>
          <w:spacing w:val="2"/>
        </w:rPr>
        <w:t xml:space="preserve"> </w:t>
      </w:r>
      <w:r>
        <w:t>International</w:t>
      </w:r>
      <w:r>
        <w:rPr>
          <w:spacing w:val="-7"/>
        </w:rPr>
        <w:t xml:space="preserve"> </w:t>
      </w:r>
      <w:r>
        <w:t xml:space="preserve">Market </w:t>
      </w:r>
      <w:r>
        <w:rPr>
          <w:spacing w:val="-2"/>
        </w:rPr>
        <w:t>Entry</w:t>
      </w:r>
    </w:p>
    <w:p w14:paraId="54AC0A67" w14:textId="77777777" w:rsidR="00314A58" w:rsidRDefault="00000000">
      <w:pPr>
        <w:pStyle w:val="BodyText"/>
        <w:spacing w:before="252" w:line="360" w:lineRule="auto"/>
        <w:ind w:right="362"/>
      </w:pPr>
      <w:r>
        <w:t xml:space="preserve">The rapidly evolving digital technologies have had a substantial influence on international marketing tactics, where firms are able to overcome geographical and resource </w:t>
      </w:r>
      <w:proofErr w:type="gramStart"/>
      <w:r>
        <w:t>limitation</w:t>
      </w:r>
      <w:proofErr w:type="gramEnd"/>
      <w:r>
        <w:t xml:space="preserve"> using online</w:t>
      </w:r>
      <w:r>
        <w:rPr>
          <w:spacing w:val="-1"/>
        </w:rPr>
        <w:t xml:space="preserve"> </w:t>
      </w:r>
      <w:r>
        <w:t xml:space="preserve">platforms. Dwivedi, et al., (2021) </w:t>
      </w:r>
      <w:proofErr w:type="gramStart"/>
      <w:r>
        <w:t>posit</w:t>
      </w:r>
      <w:proofErr w:type="gramEnd"/>
      <w:r>
        <w:t xml:space="preserve"> that</w:t>
      </w:r>
      <w:r>
        <w:rPr>
          <w:spacing w:val="-4"/>
        </w:rPr>
        <w:t xml:space="preserve"> </w:t>
      </w:r>
      <w:r>
        <w:t>social</w:t>
      </w:r>
      <w:r>
        <w:rPr>
          <w:spacing w:val="-4"/>
        </w:rPr>
        <w:t xml:space="preserve"> </w:t>
      </w:r>
      <w:r>
        <w:t>media marketing</w:t>
      </w:r>
      <w:r>
        <w:rPr>
          <w:spacing w:val="-1"/>
        </w:rPr>
        <w:t xml:space="preserve"> </w:t>
      </w:r>
      <w:r>
        <w:t>(SMM) has</w:t>
      </w:r>
      <w:r>
        <w:rPr>
          <w:spacing w:val="-2"/>
        </w:rPr>
        <w:t xml:space="preserve"> </w:t>
      </w:r>
      <w:proofErr w:type="gramStart"/>
      <w:r>
        <w:t>emerge</w:t>
      </w:r>
      <w:proofErr w:type="gramEnd"/>
      <w:r>
        <w:rPr>
          <w:spacing w:val="-1"/>
        </w:rPr>
        <w:t xml:space="preserve"> </w:t>
      </w:r>
      <w:r>
        <w:t>as a significant strategic asset which adds to the customer engagement, brand visibility and market intelligence, which in</w:t>
      </w:r>
      <w:r>
        <w:rPr>
          <w:spacing w:val="-3"/>
        </w:rPr>
        <w:t xml:space="preserve"> </w:t>
      </w:r>
      <w:r>
        <w:t xml:space="preserve">turn facilitates </w:t>
      </w:r>
      <w:proofErr w:type="spellStart"/>
      <w:r>
        <w:t>internationalisation</w:t>
      </w:r>
      <w:proofErr w:type="spellEnd"/>
      <w:r>
        <w:rPr>
          <w:spacing w:val="-3"/>
        </w:rPr>
        <w:t xml:space="preserve"> </w:t>
      </w:r>
      <w:r>
        <w:t>of</w:t>
      </w:r>
      <w:r>
        <w:rPr>
          <w:spacing w:val="-2"/>
        </w:rPr>
        <w:t xml:space="preserve"> </w:t>
      </w:r>
      <w:r>
        <w:t>firms.</w:t>
      </w:r>
      <w:r>
        <w:rPr>
          <w:spacing w:val="-1"/>
        </w:rPr>
        <w:t xml:space="preserve"> </w:t>
      </w:r>
      <w:r>
        <w:t>To</w:t>
      </w:r>
      <w:r>
        <w:rPr>
          <w:spacing w:val="-3"/>
        </w:rPr>
        <w:t xml:space="preserve"> </w:t>
      </w:r>
      <w:r>
        <w:t>the SMEs,</w:t>
      </w:r>
      <w:r>
        <w:rPr>
          <w:spacing w:val="-1"/>
        </w:rPr>
        <w:t xml:space="preserve"> </w:t>
      </w:r>
      <w:r>
        <w:t>the social media networks are cost efficient when reaching out to the foreign consumers and eliminates reliance</w:t>
      </w:r>
      <w:r>
        <w:rPr>
          <w:spacing w:val="40"/>
        </w:rPr>
        <w:t xml:space="preserve"> </w:t>
      </w:r>
      <w:r>
        <w:t>on the traditional distribution and advertising media. Nevertheless,</w:t>
      </w:r>
      <w:r>
        <w:rPr>
          <w:spacing w:val="-1"/>
        </w:rPr>
        <w:t xml:space="preserve"> </w:t>
      </w:r>
      <w:proofErr w:type="spellStart"/>
      <w:r>
        <w:t>Alalwan</w:t>
      </w:r>
      <w:proofErr w:type="spellEnd"/>
      <w:r>
        <w:t>, et al., (2017) argue that social media alone is hardly sufficient to ensure successful international expansion because companies are also required to gain consumer confidence and establish local market legitimacy</w:t>
      </w:r>
      <w:r>
        <w:rPr>
          <w:spacing w:val="40"/>
        </w:rPr>
        <w:t xml:space="preserve"> </w:t>
      </w:r>
      <w:r>
        <w:t>at the same time.</w:t>
      </w:r>
    </w:p>
    <w:p w14:paraId="6717EAF5" w14:textId="77777777" w:rsidR="00314A58" w:rsidRDefault="00000000">
      <w:pPr>
        <w:pStyle w:val="BodyText"/>
        <w:spacing w:before="124" w:line="360" w:lineRule="auto"/>
        <w:ind w:right="359"/>
      </w:pPr>
      <w:r>
        <w:t>Influencer marketing has developed as a supplementary approach with the use of the credibility and social</w:t>
      </w:r>
      <w:r>
        <w:rPr>
          <w:spacing w:val="-2"/>
        </w:rPr>
        <w:t xml:space="preserve"> </w:t>
      </w:r>
      <w:r>
        <w:t>capital</w:t>
      </w:r>
      <w:r>
        <w:rPr>
          <w:spacing w:val="-2"/>
        </w:rPr>
        <w:t xml:space="preserve"> </w:t>
      </w:r>
      <w:r>
        <w:t>of</w:t>
      </w:r>
      <w:r>
        <w:rPr>
          <w:spacing w:val="-1"/>
        </w:rPr>
        <w:t xml:space="preserve"> </w:t>
      </w:r>
      <w:r>
        <w:t>the influencers to influence the perception of</w:t>
      </w:r>
      <w:r>
        <w:rPr>
          <w:spacing w:val="-1"/>
        </w:rPr>
        <w:t xml:space="preserve"> </w:t>
      </w:r>
      <w:r>
        <w:t xml:space="preserve">the consumers. </w:t>
      </w:r>
      <w:proofErr w:type="spellStart"/>
      <w:r>
        <w:t>Hudders</w:t>
      </w:r>
      <w:proofErr w:type="spellEnd"/>
      <w:r>
        <w:t xml:space="preserve">, et al. (2021) state that relatable and </w:t>
      </w:r>
      <w:proofErr w:type="spellStart"/>
      <w:r>
        <w:t>personalised</w:t>
      </w:r>
      <w:proofErr w:type="spellEnd"/>
      <w:r>
        <w:t xml:space="preserve"> content improves brand authenticity and consumer trust and purchase intentions as influenced by an influencer. In a similar manner, </w:t>
      </w:r>
      <w:proofErr w:type="spellStart"/>
      <w:r>
        <w:t>Vrontis</w:t>
      </w:r>
      <w:proofErr w:type="spellEnd"/>
      <w:r>
        <w:t>, et al. (2021) state that influencer collaborations enhance the international brand awareness of firms because it allows them to effectively communicate to culturally diverse markets. However, influencer marketing is not always effective, as the results of the campaign will depend on the credibility of the influencer, the compatibility and cultural relevance with the audience.</w:t>
      </w:r>
    </w:p>
    <w:p w14:paraId="1B9D952B" w14:textId="77777777" w:rsidR="00314A58" w:rsidRDefault="00000000">
      <w:pPr>
        <w:pStyle w:val="Heading1"/>
        <w:numPr>
          <w:ilvl w:val="1"/>
          <w:numId w:val="1"/>
        </w:numPr>
        <w:tabs>
          <w:tab w:val="left" w:pos="364"/>
        </w:tabs>
        <w:spacing w:before="126"/>
        <w:ind w:left="364" w:hanging="364"/>
        <w:jc w:val="both"/>
      </w:pPr>
      <w:bookmarkStart w:id="12" w:name="2.2_Social_Media_and_Influencer_Marketin"/>
      <w:bookmarkStart w:id="13" w:name="_bookmark6"/>
      <w:bookmarkEnd w:id="12"/>
      <w:bookmarkEnd w:id="13"/>
      <w:r>
        <w:t>Social</w:t>
      </w:r>
      <w:r>
        <w:rPr>
          <w:spacing w:val="-10"/>
        </w:rPr>
        <w:t xml:space="preserve"> </w:t>
      </w:r>
      <w:r>
        <w:t>Media</w:t>
      </w:r>
      <w:r>
        <w:rPr>
          <w:spacing w:val="-2"/>
        </w:rPr>
        <w:t xml:space="preserve"> </w:t>
      </w:r>
      <w:r>
        <w:t>and</w:t>
      </w:r>
      <w:r>
        <w:rPr>
          <w:spacing w:val="-1"/>
        </w:rPr>
        <w:t xml:space="preserve"> </w:t>
      </w:r>
      <w:r>
        <w:t>Influencer</w:t>
      </w:r>
      <w:r>
        <w:rPr>
          <w:spacing w:val="-12"/>
        </w:rPr>
        <w:t xml:space="preserve"> </w:t>
      </w:r>
      <w:r>
        <w:t>Marketing</w:t>
      </w:r>
      <w:r>
        <w:rPr>
          <w:spacing w:val="-1"/>
        </w:rPr>
        <w:t xml:space="preserve"> </w:t>
      </w:r>
      <w:r>
        <w:t>as</w:t>
      </w:r>
      <w:r>
        <w:rPr>
          <w:spacing w:val="-3"/>
        </w:rPr>
        <w:t xml:space="preserve"> </w:t>
      </w:r>
      <w:r>
        <w:t>Strategic</w:t>
      </w:r>
      <w:r>
        <w:rPr>
          <w:spacing w:val="-3"/>
        </w:rPr>
        <w:t xml:space="preserve"> </w:t>
      </w:r>
      <w:r>
        <w:t>Resources</w:t>
      </w:r>
      <w:r>
        <w:rPr>
          <w:spacing w:val="-3"/>
        </w:rPr>
        <w:t xml:space="preserve"> </w:t>
      </w:r>
      <w:r>
        <w:t>for</w:t>
      </w:r>
      <w:r>
        <w:rPr>
          <w:spacing w:val="-12"/>
        </w:rPr>
        <w:t xml:space="preserve"> </w:t>
      </w:r>
      <w:r>
        <w:t>UK</w:t>
      </w:r>
      <w:r>
        <w:rPr>
          <w:spacing w:val="3"/>
        </w:rPr>
        <w:t xml:space="preserve"> </w:t>
      </w:r>
      <w:r>
        <w:t xml:space="preserve">Fashion </w:t>
      </w:r>
      <w:r>
        <w:rPr>
          <w:spacing w:val="-4"/>
        </w:rPr>
        <w:t>SMEs</w:t>
      </w:r>
    </w:p>
    <w:p w14:paraId="07705623" w14:textId="77777777" w:rsidR="00314A58" w:rsidRDefault="00000000">
      <w:pPr>
        <w:pStyle w:val="BodyText"/>
        <w:spacing w:before="253" w:line="360" w:lineRule="auto"/>
        <w:ind w:right="357"/>
      </w:pPr>
      <w:r>
        <w:t>The</w:t>
      </w:r>
      <w:r>
        <w:rPr>
          <w:spacing w:val="-1"/>
        </w:rPr>
        <w:t xml:space="preserve"> </w:t>
      </w:r>
      <w:r>
        <w:t>Resource-Based</w:t>
      </w:r>
      <w:r>
        <w:rPr>
          <w:spacing w:val="-4"/>
        </w:rPr>
        <w:t xml:space="preserve"> </w:t>
      </w:r>
      <w:r>
        <w:t>View</w:t>
      </w:r>
      <w:r>
        <w:rPr>
          <w:spacing w:val="-1"/>
        </w:rPr>
        <w:t xml:space="preserve"> </w:t>
      </w:r>
      <w:r>
        <w:t>(RBV) proposes</w:t>
      </w:r>
      <w:r>
        <w:rPr>
          <w:spacing w:val="-6"/>
        </w:rPr>
        <w:t xml:space="preserve"> </w:t>
      </w:r>
      <w:r>
        <w:t>that firms</w:t>
      </w:r>
      <w:r>
        <w:rPr>
          <w:spacing w:val="-3"/>
        </w:rPr>
        <w:t xml:space="preserve"> </w:t>
      </w:r>
      <w:r>
        <w:t>achieve</w:t>
      </w:r>
      <w:r>
        <w:rPr>
          <w:spacing w:val="-1"/>
        </w:rPr>
        <w:t xml:space="preserve"> </w:t>
      </w:r>
      <w:r>
        <w:t>sustainable</w:t>
      </w:r>
      <w:r>
        <w:rPr>
          <w:spacing w:val="-1"/>
        </w:rPr>
        <w:t xml:space="preserve"> </w:t>
      </w:r>
      <w:r>
        <w:t>competitive</w:t>
      </w:r>
      <w:r>
        <w:rPr>
          <w:spacing w:val="-1"/>
        </w:rPr>
        <w:t xml:space="preserve"> </w:t>
      </w:r>
      <w:r>
        <w:t xml:space="preserve">advantage by developing valuable, rare and difficult-to-imitate resources (El </w:t>
      </w:r>
      <w:proofErr w:type="spellStart"/>
      <w:r>
        <w:t>Nemar</w:t>
      </w:r>
      <w:proofErr w:type="spellEnd"/>
      <w:r>
        <w:t xml:space="preserve">, et al., 2025). This viewpoint is extended by Ferreira et al., (2019), who identify digital capabilities, such as social media and influencer partnerships, as strategic </w:t>
      </w:r>
      <w:proofErr w:type="spellStart"/>
      <w:r>
        <w:t>organisational</w:t>
      </w:r>
      <w:proofErr w:type="spellEnd"/>
      <w:r>
        <w:t xml:space="preserve"> resources that can be used to increase international competitiveness. The capabilities are especially useful in the UK fashion industry as the SMEs usually have minimal financial support and global promotional expertise.</w:t>
      </w:r>
    </w:p>
    <w:p w14:paraId="7BA52313" w14:textId="77777777" w:rsidR="00314A58" w:rsidRDefault="00000000">
      <w:pPr>
        <w:pStyle w:val="BodyText"/>
        <w:spacing w:before="123" w:line="360" w:lineRule="auto"/>
        <w:ind w:right="369"/>
      </w:pPr>
      <w:r>
        <w:t>Although the benefits are prominent, Eid, et al. (2020) suggest that overreliance on social media algorithms</w:t>
      </w:r>
      <w:r>
        <w:rPr>
          <w:spacing w:val="52"/>
        </w:rPr>
        <w:t xml:space="preserve"> </w:t>
      </w:r>
      <w:r>
        <w:t>diminishes</w:t>
      </w:r>
      <w:r>
        <w:rPr>
          <w:spacing w:val="55"/>
        </w:rPr>
        <w:t xml:space="preserve"> </w:t>
      </w:r>
      <w:r>
        <w:t>the</w:t>
      </w:r>
      <w:r>
        <w:rPr>
          <w:spacing w:val="61"/>
        </w:rPr>
        <w:t xml:space="preserve"> </w:t>
      </w:r>
      <w:r>
        <w:t>ability</w:t>
      </w:r>
      <w:r>
        <w:rPr>
          <w:spacing w:val="52"/>
        </w:rPr>
        <w:t xml:space="preserve"> </w:t>
      </w:r>
      <w:r>
        <w:t>of</w:t>
      </w:r>
      <w:r>
        <w:rPr>
          <w:spacing w:val="54"/>
        </w:rPr>
        <w:t xml:space="preserve"> </w:t>
      </w:r>
      <w:r>
        <w:t>firms</w:t>
      </w:r>
      <w:r>
        <w:rPr>
          <w:spacing w:val="55"/>
        </w:rPr>
        <w:t xml:space="preserve"> </w:t>
      </w:r>
      <w:r>
        <w:t>to</w:t>
      </w:r>
      <w:r>
        <w:rPr>
          <w:spacing w:val="62"/>
        </w:rPr>
        <w:t xml:space="preserve"> </w:t>
      </w:r>
      <w:r>
        <w:t>control</w:t>
      </w:r>
      <w:r>
        <w:rPr>
          <w:spacing w:val="48"/>
        </w:rPr>
        <w:t xml:space="preserve"> </w:t>
      </w:r>
      <w:r>
        <w:t>customer</w:t>
      </w:r>
      <w:r>
        <w:rPr>
          <w:spacing w:val="59"/>
        </w:rPr>
        <w:t xml:space="preserve"> </w:t>
      </w:r>
      <w:r>
        <w:t>reach,</w:t>
      </w:r>
      <w:r>
        <w:rPr>
          <w:spacing w:val="59"/>
        </w:rPr>
        <w:t xml:space="preserve"> </w:t>
      </w:r>
      <w:r>
        <w:t>and</w:t>
      </w:r>
      <w:r>
        <w:rPr>
          <w:spacing w:val="57"/>
        </w:rPr>
        <w:t xml:space="preserve"> </w:t>
      </w:r>
      <w:r>
        <w:t>rapid</w:t>
      </w:r>
      <w:r>
        <w:rPr>
          <w:spacing w:val="57"/>
        </w:rPr>
        <w:t xml:space="preserve"> </w:t>
      </w:r>
      <w:r>
        <w:t>changes</w:t>
      </w:r>
      <w:r>
        <w:rPr>
          <w:spacing w:val="60"/>
        </w:rPr>
        <w:t xml:space="preserve"> </w:t>
      </w:r>
      <w:r>
        <w:rPr>
          <w:spacing w:val="-5"/>
        </w:rPr>
        <w:t>in</w:t>
      </w:r>
    </w:p>
    <w:p w14:paraId="093F901C" w14:textId="77777777" w:rsidR="00314A58" w:rsidRDefault="00314A58">
      <w:pPr>
        <w:pStyle w:val="BodyText"/>
        <w:spacing w:line="360" w:lineRule="auto"/>
        <w:sectPr w:rsidR="00314A58">
          <w:pgSz w:w="12240" w:h="15840"/>
          <w:pgMar w:top="1360" w:right="1080" w:bottom="1260" w:left="1440" w:header="0" w:footer="1066" w:gutter="0"/>
          <w:pgBorders w:offsetFrom="page">
            <w:top w:val="single" w:sz="4" w:space="24" w:color="000000"/>
            <w:left w:val="single" w:sz="4" w:space="24" w:color="000000"/>
            <w:bottom w:val="single" w:sz="4" w:space="24" w:color="000000"/>
            <w:right w:val="single" w:sz="4" w:space="24" w:color="000000"/>
          </w:pgBorders>
          <w:cols w:space="720"/>
        </w:sectPr>
      </w:pPr>
    </w:p>
    <w:p w14:paraId="66882D8E" w14:textId="77777777" w:rsidR="00314A58" w:rsidRDefault="00000000">
      <w:pPr>
        <w:pStyle w:val="BodyText"/>
        <w:spacing w:before="72" w:line="360" w:lineRule="auto"/>
        <w:ind w:right="363"/>
      </w:pPr>
      <w:r>
        <w:lastRenderedPageBreak/>
        <w:t>platform dynamics creates uncertainty on the effectiveness of marketing in the long term. Moreover, Campbell and Farrell, (2020) indicate that inappropriately chosen influencers can</w:t>
      </w:r>
      <w:r>
        <w:rPr>
          <w:spacing w:val="40"/>
        </w:rPr>
        <w:t xml:space="preserve"> </w:t>
      </w:r>
      <w:r>
        <w:t>have a negative impact on brand credibility and consumer trust. Therefore, the digital marketing capabilities</w:t>
      </w:r>
      <w:r>
        <w:rPr>
          <w:spacing w:val="-1"/>
        </w:rPr>
        <w:t xml:space="preserve"> </w:t>
      </w:r>
      <w:r>
        <w:t>are</w:t>
      </w:r>
      <w:r>
        <w:rPr>
          <w:spacing w:val="-4"/>
        </w:rPr>
        <w:t xml:space="preserve"> </w:t>
      </w:r>
      <w:r>
        <w:t>to be considered as</w:t>
      </w:r>
      <w:r>
        <w:rPr>
          <w:spacing w:val="-5"/>
        </w:rPr>
        <w:t xml:space="preserve"> </w:t>
      </w:r>
      <w:r>
        <w:t>the strategic resources</w:t>
      </w:r>
      <w:r>
        <w:rPr>
          <w:spacing w:val="-5"/>
        </w:rPr>
        <w:t xml:space="preserve"> </w:t>
      </w:r>
      <w:r>
        <w:t>that need</w:t>
      </w:r>
      <w:r>
        <w:rPr>
          <w:spacing w:val="-3"/>
        </w:rPr>
        <w:t xml:space="preserve"> </w:t>
      </w:r>
      <w:r>
        <w:t>to be constantly</w:t>
      </w:r>
      <w:r>
        <w:rPr>
          <w:spacing w:val="-3"/>
        </w:rPr>
        <w:t xml:space="preserve"> </w:t>
      </w:r>
      <w:r>
        <w:t>adjusted,</w:t>
      </w:r>
      <w:r>
        <w:rPr>
          <w:spacing w:val="-1"/>
        </w:rPr>
        <w:t xml:space="preserve"> </w:t>
      </w:r>
      <w:r>
        <w:t>the knowledge</w:t>
      </w:r>
      <w:r>
        <w:rPr>
          <w:spacing w:val="-1"/>
        </w:rPr>
        <w:t xml:space="preserve"> </w:t>
      </w:r>
      <w:r>
        <w:t>of</w:t>
      </w:r>
      <w:r>
        <w:rPr>
          <w:spacing w:val="-7"/>
        </w:rPr>
        <w:t xml:space="preserve"> </w:t>
      </w:r>
      <w:r>
        <w:t>the market and</w:t>
      </w:r>
      <w:r>
        <w:rPr>
          <w:spacing w:val="-1"/>
        </w:rPr>
        <w:t xml:space="preserve"> </w:t>
      </w:r>
      <w:r>
        <w:t>attentive</w:t>
      </w:r>
      <w:r>
        <w:rPr>
          <w:spacing w:val="-1"/>
        </w:rPr>
        <w:t xml:space="preserve"> </w:t>
      </w:r>
      <w:r>
        <w:t>relations management instead</w:t>
      </w:r>
      <w:r>
        <w:rPr>
          <w:spacing w:val="-1"/>
        </w:rPr>
        <w:t xml:space="preserve"> </w:t>
      </w:r>
      <w:r>
        <w:t>of</w:t>
      </w:r>
      <w:r>
        <w:rPr>
          <w:spacing w:val="-7"/>
        </w:rPr>
        <w:t xml:space="preserve"> </w:t>
      </w:r>
      <w:r>
        <w:t>being</w:t>
      </w:r>
      <w:r>
        <w:rPr>
          <w:spacing w:val="-1"/>
        </w:rPr>
        <w:t xml:space="preserve"> </w:t>
      </w:r>
      <w:r>
        <w:t>universal</w:t>
      </w:r>
      <w:r>
        <w:rPr>
          <w:spacing w:val="-4"/>
        </w:rPr>
        <w:t xml:space="preserve"> </w:t>
      </w:r>
      <w:r>
        <w:t xml:space="preserve">solutions to </w:t>
      </w:r>
      <w:proofErr w:type="spellStart"/>
      <w:r>
        <w:t>internationalisation</w:t>
      </w:r>
      <w:proofErr w:type="spellEnd"/>
      <w:r>
        <w:t>.</w:t>
      </w:r>
    </w:p>
    <w:p w14:paraId="114880F2" w14:textId="77777777" w:rsidR="00314A58" w:rsidRDefault="00000000">
      <w:pPr>
        <w:pStyle w:val="Heading1"/>
        <w:numPr>
          <w:ilvl w:val="1"/>
          <w:numId w:val="1"/>
        </w:numPr>
        <w:tabs>
          <w:tab w:val="left" w:pos="364"/>
        </w:tabs>
        <w:spacing w:before="124"/>
        <w:ind w:left="364" w:hanging="364"/>
        <w:jc w:val="both"/>
      </w:pPr>
      <w:bookmarkStart w:id="14" w:name="2.3_Research_Gap"/>
      <w:bookmarkStart w:id="15" w:name="_bookmark7"/>
      <w:bookmarkEnd w:id="14"/>
      <w:bookmarkEnd w:id="15"/>
      <w:r>
        <w:rPr>
          <w:spacing w:val="-2"/>
        </w:rPr>
        <w:t>Research</w:t>
      </w:r>
      <w:r>
        <w:t xml:space="preserve"> </w:t>
      </w:r>
      <w:r>
        <w:rPr>
          <w:spacing w:val="-5"/>
        </w:rPr>
        <w:t>Gap</w:t>
      </w:r>
    </w:p>
    <w:p w14:paraId="25878E05" w14:textId="77777777" w:rsidR="00314A58" w:rsidRDefault="00000000">
      <w:pPr>
        <w:pStyle w:val="BodyText"/>
        <w:spacing w:before="256" w:line="360" w:lineRule="auto"/>
        <w:ind w:right="357"/>
      </w:pPr>
      <w:r>
        <w:t xml:space="preserve">The available literature </w:t>
      </w:r>
      <w:proofErr w:type="spellStart"/>
      <w:r>
        <w:t>recognises</w:t>
      </w:r>
      <w:proofErr w:type="spellEnd"/>
      <w:r>
        <w:t xml:space="preserve"> the increasing importance of social media marketing and influencer marketing in the realm</w:t>
      </w:r>
      <w:r>
        <w:rPr>
          <w:spacing w:val="-3"/>
        </w:rPr>
        <w:t xml:space="preserve"> </w:t>
      </w:r>
      <w:r>
        <w:t>of international business, but the existing studies mainly</w:t>
      </w:r>
      <w:r>
        <w:rPr>
          <w:spacing w:val="-3"/>
        </w:rPr>
        <w:t xml:space="preserve"> </w:t>
      </w:r>
      <w:r>
        <w:t xml:space="preserve">relate to these strategies as independent or target large global companies. There is little research that focuses on their combined role in supporting the entry of UK fashion SMEs in the international market in which financial limitations and digital competitiveness pose distinct strategic challenges. This research aims to fill this gap by conducting </w:t>
      </w:r>
      <w:proofErr w:type="gramStart"/>
      <w:r>
        <w:t>a qualitative secondary research</w:t>
      </w:r>
      <w:proofErr w:type="gramEnd"/>
      <w:r>
        <w:t xml:space="preserve"> based on the latest academic and industry literature.</w:t>
      </w:r>
    </w:p>
    <w:p w14:paraId="5C6021F1" w14:textId="77777777" w:rsidR="00314A58" w:rsidRDefault="00314A58">
      <w:pPr>
        <w:pStyle w:val="BodyText"/>
        <w:spacing w:line="360" w:lineRule="auto"/>
        <w:sectPr w:rsidR="00314A58">
          <w:pgSz w:w="12240" w:h="15840"/>
          <w:pgMar w:top="1360" w:right="1080" w:bottom="1260" w:left="1440" w:header="0" w:footer="1066" w:gutter="0"/>
          <w:pgBorders w:offsetFrom="page">
            <w:top w:val="single" w:sz="4" w:space="24" w:color="000000"/>
            <w:left w:val="single" w:sz="4" w:space="24" w:color="000000"/>
            <w:bottom w:val="single" w:sz="4" w:space="24" w:color="000000"/>
            <w:right w:val="single" w:sz="4" w:space="24" w:color="000000"/>
          </w:pgBorders>
          <w:cols w:space="720"/>
        </w:sectPr>
      </w:pPr>
    </w:p>
    <w:p w14:paraId="6F03095E" w14:textId="77777777" w:rsidR="00314A58" w:rsidRDefault="00000000">
      <w:pPr>
        <w:pStyle w:val="Heading1"/>
        <w:numPr>
          <w:ilvl w:val="0"/>
          <w:numId w:val="1"/>
        </w:numPr>
        <w:tabs>
          <w:tab w:val="left" w:pos="240"/>
        </w:tabs>
        <w:ind w:left="240" w:hanging="240"/>
        <w:jc w:val="both"/>
      </w:pPr>
      <w:bookmarkStart w:id="16" w:name="3._Methodology"/>
      <w:bookmarkStart w:id="17" w:name="_bookmark8"/>
      <w:bookmarkEnd w:id="16"/>
      <w:bookmarkEnd w:id="17"/>
      <w:r>
        <w:rPr>
          <w:spacing w:val="-2"/>
        </w:rPr>
        <w:lastRenderedPageBreak/>
        <w:t>Methodology</w:t>
      </w:r>
    </w:p>
    <w:p w14:paraId="628B4DC9" w14:textId="77777777" w:rsidR="00314A58" w:rsidRDefault="00000000">
      <w:pPr>
        <w:pStyle w:val="BodyText"/>
        <w:spacing w:before="252" w:line="360" w:lineRule="auto"/>
        <w:ind w:right="361"/>
      </w:pPr>
      <w:r>
        <w:t>The research philosophy followed in this study is the interpretivism since it aims to comprehend and explain the available knowledge about the significance of social media marketing and influencer marketing in helping UK fashion SMEs enter the international market. The use of interpretivism is justified as it can be used to gain a more in-depth insight into the various opinions and conclusions made by</w:t>
      </w:r>
      <w:r>
        <w:rPr>
          <w:spacing w:val="-7"/>
        </w:rPr>
        <w:t xml:space="preserve"> </w:t>
      </w:r>
      <w:r>
        <w:t>prior academic and industry</w:t>
      </w:r>
      <w:r>
        <w:rPr>
          <w:spacing w:val="-2"/>
        </w:rPr>
        <w:t xml:space="preserve"> </w:t>
      </w:r>
      <w:r>
        <w:t>literature (Saunders et al., 2023).</w:t>
      </w:r>
    </w:p>
    <w:p w14:paraId="153414EE" w14:textId="77777777" w:rsidR="00314A58" w:rsidRDefault="00000000">
      <w:pPr>
        <w:pStyle w:val="BodyText"/>
        <w:spacing w:before="120" w:line="360" w:lineRule="auto"/>
        <w:ind w:right="353"/>
      </w:pPr>
      <w:r>
        <w:t xml:space="preserve">An </w:t>
      </w:r>
      <w:r>
        <w:rPr>
          <w:b/>
        </w:rPr>
        <w:t xml:space="preserve">inductive research approach </w:t>
      </w:r>
      <w:r>
        <w:t xml:space="preserve">is employed to allow themes and insights to emerge from the analysis of existing literature rather than testing predetermined hypotheses. In line with the research objectives, the study will use qualitative secondary research </w:t>
      </w:r>
      <w:proofErr w:type="gramStart"/>
      <w:r>
        <w:t>method</w:t>
      </w:r>
      <w:proofErr w:type="gramEnd"/>
      <w:r>
        <w:t>, in which only published secondary data is used. Secondary qualitative research is deemed to be appropriate as</w:t>
      </w:r>
      <w:r>
        <w:rPr>
          <w:spacing w:val="40"/>
        </w:rPr>
        <w:t xml:space="preserve"> </w:t>
      </w:r>
      <w:r>
        <w:t>it allows</w:t>
      </w:r>
      <w:r>
        <w:rPr>
          <w:spacing w:val="-2"/>
        </w:rPr>
        <w:t xml:space="preserve"> </w:t>
      </w:r>
      <w:proofErr w:type="spellStart"/>
      <w:r>
        <w:t>synthesising</w:t>
      </w:r>
      <w:proofErr w:type="spellEnd"/>
      <w:r>
        <w:t xml:space="preserve"> a substantial</w:t>
      </w:r>
      <w:r>
        <w:rPr>
          <w:spacing w:val="-8"/>
        </w:rPr>
        <w:t xml:space="preserve"> </w:t>
      </w:r>
      <w:r>
        <w:t>amount of</w:t>
      </w:r>
      <w:r>
        <w:rPr>
          <w:spacing w:val="-6"/>
        </w:rPr>
        <w:t xml:space="preserve"> </w:t>
      </w:r>
      <w:r>
        <w:t>academic evidence and addresses</w:t>
      </w:r>
      <w:r>
        <w:rPr>
          <w:spacing w:val="-2"/>
        </w:rPr>
        <w:t xml:space="preserve"> </w:t>
      </w:r>
      <w:r>
        <w:t>the limitations</w:t>
      </w:r>
      <w:r>
        <w:rPr>
          <w:spacing w:val="-2"/>
        </w:rPr>
        <w:t xml:space="preserve"> </w:t>
      </w:r>
      <w:r>
        <w:t xml:space="preserve">of time, </w:t>
      </w:r>
      <w:proofErr w:type="gramStart"/>
      <w:r>
        <w:t>financial</w:t>
      </w:r>
      <w:proofErr w:type="gramEnd"/>
      <w:r>
        <w:t xml:space="preserve"> and accessibility of primary data collection (</w:t>
      </w:r>
      <w:proofErr w:type="spellStart"/>
      <w:r>
        <w:t>Lochmiller</w:t>
      </w:r>
      <w:proofErr w:type="spellEnd"/>
      <w:r>
        <w:t>, 2021). Peer-reviewed journal</w:t>
      </w:r>
      <w:r>
        <w:rPr>
          <w:spacing w:val="-2"/>
        </w:rPr>
        <w:t xml:space="preserve"> </w:t>
      </w:r>
      <w:r>
        <w:t>articles, books, government publications and reliable industry</w:t>
      </w:r>
      <w:r>
        <w:rPr>
          <w:spacing w:val="-2"/>
        </w:rPr>
        <w:t xml:space="preserve"> </w:t>
      </w:r>
      <w:r>
        <w:t xml:space="preserve">reports will be accessed in databases such as Scopus, Web of Science, ScienceDirect and Google Scholar to obtain data. Only sources written in English and published after 2020 and specifically referring to social media marketing, influencer marketing, </w:t>
      </w:r>
      <w:proofErr w:type="spellStart"/>
      <w:r>
        <w:t>internationalisation</w:t>
      </w:r>
      <w:proofErr w:type="spellEnd"/>
      <w:r>
        <w:t xml:space="preserve"> and UK fashion SMEs will be considered to make sure it is relevant and reliable.</w:t>
      </w:r>
    </w:p>
    <w:p w14:paraId="0A139A13" w14:textId="77777777" w:rsidR="00314A58" w:rsidRDefault="00000000">
      <w:pPr>
        <w:pStyle w:val="BodyText"/>
        <w:spacing w:before="122" w:line="360" w:lineRule="auto"/>
        <w:ind w:right="359"/>
      </w:pPr>
      <w:r>
        <w:t xml:space="preserve">The data obtained will be </w:t>
      </w:r>
      <w:proofErr w:type="spellStart"/>
      <w:r>
        <w:t>analysed</w:t>
      </w:r>
      <w:proofErr w:type="spellEnd"/>
      <w:r>
        <w:t xml:space="preserve"> with the help of the thematic analysis in accordance with the six</w:t>
      </w:r>
      <w:r>
        <w:rPr>
          <w:spacing w:val="-3"/>
        </w:rPr>
        <w:t xml:space="preserve"> </w:t>
      </w:r>
      <w:r>
        <w:t>stages</w:t>
      </w:r>
      <w:r>
        <w:rPr>
          <w:spacing w:val="-1"/>
        </w:rPr>
        <w:t xml:space="preserve"> </w:t>
      </w:r>
      <w:r>
        <w:t>framework</w:t>
      </w:r>
      <w:r>
        <w:rPr>
          <w:spacing w:val="-3"/>
        </w:rPr>
        <w:t xml:space="preserve"> </w:t>
      </w:r>
      <w:r>
        <w:t>developed</w:t>
      </w:r>
      <w:r>
        <w:rPr>
          <w:spacing w:val="-3"/>
        </w:rPr>
        <w:t xml:space="preserve"> </w:t>
      </w:r>
      <w:r>
        <w:t>by</w:t>
      </w:r>
      <w:r>
        <w:rPr>
          <w:spacing w:val="-8"/>
        </w:rPr>
        <w:t xml:space="preserve"> </w:t>
      </w:r>
      <w:r>
        <w:t>Braun</w:t>
      </w:r>
      <w:r>
        <w:rPr>
          <w:spacing w:val="-8"/>
        </w:rPr>
        <w:t xml:space="preserve"> </w:t>
      </w:r>
      <w:r>
        <w:t>and</w:t>
      </w:r>
      <w:r>
        <w:rPr>
          <w:spacing w:val="-3"/>
        </w:rPr>
        <w:t xml:space="preserve"> </w:t>
      </w:r>
      <w:r>
        <w:t>Clarke</w:t>
      </w:r>
      <w:r>
        <w:rPr>
          <w:spacing w:val="-4"/>
        </w:rPr>
        <w:t xml:space="preserve"> </w:t>
      </w:r>
      <w:r>
        <w:t>(Ruggiano and</w:t>
      </w:r>
      <w:r>
        <w:rPr>
          <w:spacing w:val="-3"/>
        </w:rPr>
        <w:t xml:space="preserve"> </w:t>
      </w:r>
      <w:r>
        <w:t>Perry,</w:t>
      </w:r>
      <w:r>
        <w:rPr>
          <w:spacing w:val="-1"/>
        </w:rPr>
        <w:t xml:space="preserve"> </w:t>
      </w:r>
      <w:r>
        <w:t>2019).</w:t>
      </w:r>
      <w:r>
        <w:rPr>
          <w:spacing w:val="-6"/>
        </w:rPr>
        <w:t xml:space="preserve"> </w:t>
      </w:r>
      <w:r>
        <w:t>This</w:t>
      </w:r>
      <w:r>
        <w:rPr>
          <w:spacing w:val="-5"/>
        </w:rPr>
        <w:t xml:space="preserve"> </w:t>
      </w:r>
      <w:r>
        <w:t xml:space="preserve">approach allows the identification, </w:t>
      </w:r>
      <w:proofErr w:type="spellStart"/>
      <w:r>
        <w:t>organisation</w:t>
      </w:r>
      <w:proofErr w:type="spellEnd"/>
      <w:r>
        <w:t xml:space="preserve"> and interpretation of recurring themes in </w:t>
      </w:r>
      <w:proofErr w:type="gramStart"/>
      <w:r>
        <w:t>a number of</w:t>
      </w:r>
      <w:proofErr w:type="gramEnd"/>
      <w:r>
        <w:t xml:space="preserve"> sources in a systematic way, which is suitable to answer the research questions. Ethical considerations mainly concern the upholding of academic integrity by means of proper citation, preventing plagiarism and being responsible in the use of all secondary sources and in line with the copyright laws. The chosen methodology, therefore, offers a rigorous and viable structure </w:t>
      </w:r>
      <w:proofErr w:type="gramStart"/>
      <w:r>
        <w:t>in order to</w:t>
      </w:r>
      <w:proofErr w:type="gramEnd"/>
      <w:r>
        <w:t xml:space="preserve"> meet the research objective.</w:t>
      </w:r>
    </w:p>
    <w:p w14:paraId="2D0A7371" w14:textId="77777777" w:rsidR="00314A58" w:rsidRDefault="00000000">
      <w:pPr>
        <w:pStyle w:val="Heading1"/>
        <w:numPr>
          <w:ilvl w:val="0"/>
          <w:numId w:val="1"/>
        </w:numPr>
        <w:tabs>
          <w:tab w:val="left" w:pos="244"/>
        </w:tabs>
        <w:spacing w:before="127"/>
        <w:ind w:left="244" w:hanging="244"/>
        <w:jc w:val="both"/>
      </w:pPr>
      <w:bookmarkStart w:id="18" w:name="4._Expected_Findings"/>
      <w:bookmarkStart w:id="19" w:name="_bookmark9"/>
      <w:bookmarkEnd w:id="18"/>
      <w:bookmarkEnd w:id="19"/>
      <w:r>
        <w:t>Expected</w:t>
      </w:r>
      <w:r>
        <w:rPr>
          <w:spacing w:val="-7"/>
        </w:rPr>
        <w:t xml:space="preserve"> </w:t>
      </w:r>
      <w:r>
        <w:rPr>
          <w:spacing w:val="-2"/>
        </w:rPr>
        <w:t>Findings</w:t>
      </w:r>
    </w:p>
    <w:p w14:paraId="04FB73CC" w14:textId="77777777" w:rsidR="00314A58" w:rsidRDefault="00000000">
      <w:pPr>
        <w:pStyle w:val="BodyText"/>
        <w:spacing w:before="252" w:line="360" w:lineRule="auto"/>
        <w:ind w:right="355"/>
      </w:pPr>
      <w:r>
        <w:t>This</w:t>
      </w:r>
      <w:r>
        <w:rPr>
          <w:spacing w:val="-3"/>
        </w:rPr>
        <w:t xml:space="preserve"> </w:t>
      </w:r>
      <w:r>
        <w:t>study</w:t>
      </w:r>
      <w:r>
        <w:rPr>
          <w:spacing w:val="-6"/>
        </w:rPr>
        <w:t xml:space="preserve"> </w:t>
      </w:r>
      <w:r>
        <w:t>is</w:t>
      </w:r>
      <w:r>
        <w:rPr>
          <w:spacing w:val="-3"/>
        </w:rPr>
        <w:t xml:space="preserve"> </w:t>
      </w:r>
      <w:r>
        <w:t>expected to</w:t>
      </w:r>
      <w:r>
        <w:rPr>
          <w:spacing w:val="-1"/>
        </w:rPr>
        <w:t xml:space="preserve"> </w:t>
      </w:r>
      <w:r>
        <w:t>result in</w:t>
      </w:r>
      <w:r>
        <w:rPr>
          <w:spacing w:val="-6"/>
        </w:rPr>
        <w:t xml:space="preserve"> </w:t>
      </w:r>
      <w:r>
        <w:t>the</w:t>
      </w:r>
      <w:r>
        <w:rPr>
          <w:spacing w:val="-2"/>
        </w:rPr>
        <w:t xml:space="preserve"> </w:t>
      </w:r>
      <w:r>
        <w:t>synthesis</w:t>
      </w:r>
      <w:r>
        <w:rPr>
          <w:spacing w:val="-3"/>
        </w:rPr>
        <w:t xml:space="preserve"> </w:t>
      </w:r>
      <w:r>
        <w:t>of</w:t>
      </w:r>
      <w:r>
        <w:rPr>
          <w:spacing w:val="-4"/>
        </w:rPr>
        <w:t xml:space="preserve"> </w:t>
      </w:r>
      <w:proofErr w:type="gramStart"/>
      <w:r>
        <w:t>the</w:t>
      </w:r>
      <w:r>
        <w:rPr>
          <w:spacing w:val="-2"/>
        </w:rPr>
        <w:t xml:space="preserve"> </w:t>
      </w:r>
      <w:r>
        <w:t>existing</w:t>
      </w:r>
      <w:proofErr w:type="gramEnd"/>
      <w:r>
        <w:rPr>
          <w:spacing w:val="-1"/>
        </w:rPr>
        <w:t xml:space="preserve"> </w:t>
      </w:r>
      <w:r>
        <w:t>academic</w:t>
      </w:r>
      <w:r>
        <w:rPr>
          <w:spacing w:val="-2"/>
        </w:rPr>
        <w:t xml:space="preserve"> </w:t>
      </w:r>
      <w:r>
        <w:t>and industry</w:t>
      </w:r>
      <w:r>
        <w:rPr>
          <w:spacing w:val="-6"/>
        </w:rPr>
        <w:t xml:space="preserve"> </w:t>
      </w:r>
      <w:r>
        <w:t>literature</w:t>
      </w:r>
      <w:r>
        <w:rPr>
          <w:spacing w:val="-2"/>
        </w:rPr>
        <w:t xml:space="preserve"> </w:t>
      </w:r>
      <w:r>
        <w:t>to produce a holistic view of the role of social media marketing and influencer marketing in the international market entry of UK fashion SMEs. It is expected that the research will establish crucial</w:t>
      </w:r>
      <w:r>
        <w:rPr>
          <w:spacing w:val="40"/>
        </w:rPr>
        <w:t xml:space="preserve"> </w:t>
      </w:r>
      <w:r>
        <w:t>themes,</w:t>
      </w:r>
      <w:r>
        <w:rPr>
          <w:spacing w:val="63"/>
        </w:rPr>
        <w:t xml:space="preserve"> </w:t>
      </w:r>
      <w:r>
        <w:t>trends</w:t>
      </w:r>
      <w:r>
        <w:rPr>
          <w:spacing w:val="59"/>
        </w:rPr>
        <w:t xml:space="preserve"> </w:t>
      </w:r>
      <w:r>
        <w:t>and</w:t>
      </w:r>
      <w:r>
        <w:rPr>
          <w:spacing w:val="61"/>
        </w:rPr>
        <w:t xml:space="preserve"> </w:t>
      </w:r>
      <w:r>
        <w:t>views</w:t>
      </w:r>
      <w:r>
        <w:rPr>
          <w:spacing w:val="59"/>
        </w:rPr>
        <w:t xml:space="preserve"> </w:t>
      </w:r>
      <w:r>
        <w:t>on</w:t>
      </w:r>
      <w:r>
        <w:rPr>
          <w:spacing w:val="40"/>
        </w:rPr>
        <w:t xml:space="preserve"> </w:t>
      </w:r>
      <w:r>
        <w:t>opportunities</w:t>
      </w:r>
      <w:r>
        <w:rPr>
          <w:spacing w:val="59"/>
        </w:rPr>
        <w:t xml:space="preserve"> </w:t>
      </w:r>
      <w:r>
        <w:t>and</w:t>
      </w:r>
      <w:r>
        <w:rPr>
          <w:spacing w:val="61"/>
        </w:rPr>
        <w:t xml:space="preserve"> </w:t>
      </w:r>
      <w:r>
        <w:t>challenges</w:t>
      </w:r>
      <w:r>
        <w:rPr>
          <w:spacing w:val="59"/>
        </w:rPr>
        <w:t xml:space="preserve"> </w:t>
      </w:r>
      <w:r>
        <w:t>of</w:t>
      </w:r>
      <w:r>
        <w:rPr>
          <w:spacing w:val="40"/>
        </w:rPr>
        <w:t xml:space="preserve"> </w:t>
      </w:r>
      <w:r>
        <w:t>adopting</w:t>
      </w:r>
      <w:r>
        <w:rPr>
          <w:spacing w:val="61"/>
        </w:rPr>
        <w:t xml:space="preserve"> </w:t>
      </w:r>
      <w:r>
        <w:t>these</w:t>
      </w:r>
      <w:r>
        <w:rPr>
          <w:spacing w:val="60"/>
        </w:rPr>
        <w:t xml:space="preserve"> </w:t>
      </w:r>
      <w:r>
        <w:t>digital</w:t>
      </w:r>
    </w:p>
    <w:p w14:paraId="3D95FFFF" w14:textId="77777777" w:rsidR="00314A58" w:rsidRDefault="00314A58">
      <w:pPr>
        <w:pStyle w:val="BodyText"/>
        <w:spacing w:line="360" w:lineRule="auto"/>
        <w:sectPr w:rsidR="00314A58">
          <w:pgSz w:w="12240" w:h="15840"/>
          <w:pgMar w:top="1360" w:right="1080" w:bottom="1260" w:left="1440" w:header="0" w:footer="1066" w:gutter="0"/>
          <w:pgBorders w:offsetFrom="page">
            <w:top w:val="single" w:sz="4" w:space="24" w:color="000000"/>
            <w:left w:val="single" w:sz="4" w:space="24" w:color="000000"/>
            <w:bottom w:val="single" w:sz="4" w:space="24" w:color="000000"/>
            <w:right w:val="single" w:sz="4" w:space="24" w:color="000000"/>
          </w:pgBorders>
          <w:cols w:space="720"/>
        </w:sectPr>
      </w:pPr>
    </w:p>
    <w:p w14:paraId="3E8ABDE4" w14:textId="77777777" w:rsidR="00314A58" w:rsidRDefault="00000000">
      <w:pPr>
        <w:pStyle w:val="BodyText"/>
        <w:spacing w:before="72" w:line="360" w:lineRule="auto"/>
        <w:ind w:right="358"/>
      </w:pPr>
      <w:r>
        <w:lastRenderedPageBreak/>
        <w:t xml:space="preserve">marketing strategies in international markets. In addition, the research will also add to the existing literature through offering a comprehensive qualitative understanding of two highly related marketing strategies as applied by UK-based fashion SMEs. The results can also provide valuable information to inform future scholarly study and inform strategic choices of SME managers seeking </w:t>
      </w:r>
      <w:proofErr w:type="spellStart"/>
      <w:r>
        <w:t>internationalisation</w:t>
      </w:r>
      <w:proofErr w:type="spellEnd"/>
      <w:r>
        <w:t>.</w:t>
      </w:r>
    </w:p>
    <w:p w14:paraId="6BA3AF03" w14:textId="77777777" w:rsidR="00314A58" w:rsidRDefault="00000000">
      <w:pPr>
        <w:pStyle w:val="Heading1"/>
        <w:numPr>
          <w:ilvl w:val="0"/>
          <w:numId w:val="1"/>
        </w:numPr>
        <w:tabs>
          <w:tab w:val="left" w:pos="244"/>
        </w:tabs>
        <w:spacing w:before="124"/>
        <w:ind w:left="244" w:hanging="244"/>
        <w:jc w:val="both"/>
      </w:pPr>
      <w:bookmarkStart w:id="20" w:name="5._Limitations"/>
      <w:bookmarkStart w:id="21" w:name="_bookmark10"/>
      <w:bookmarkEnd w:id="20"/>
      <w:bookmarkEnd w:id="21"/>
      <w:r>
        <w:rPr>
          <w:spacing w:val="-2"/>
        </w:rPr>
        <w:t>Limitations</w:t>
      </w:r>
    </w:p>
    <w:p w14:paraId="017E0878" w14:textId="77777777" w:rsidR="00314A58" w:rsidRDefault="00000000">
      <w:pPr>
        <w:pStyle w:val="BodyText"/>
        <w:spacing w:before="253" w:line="360" w:lineRule="auto"/>
        <w:ind w:right="360"/>
      </w:pPr>
      <w:r>
        <w:t>Since the research will adopt a qualitative secondary research design, the results will be solely based on the quality, availability</w:t>
      </w:r>
      <w:r>
        <w:rPr>
          <w:spacing w:val="-2"/>
        </w:rPr>
        <w:t xml:space="preserve"> </w:t>
      </w:r>
      <w:r>
        <w:t>and relevance of</w:t>
      </w:r>
      <w:r>
        <w:rPr>
          <w:spacing w:val="-1"/>
        </w:rPr>
        <w:t xml:space="preserve"> </w:t>
      </w:r>
      <w:r>
        <w:t xml:space="preserve">the available academic and industry literature, thereby restricting the ability to capture </w:t>
      </w:r>
      <w:proofErr w:type="gramStart"/>
      <w:r>
        <w:t>first hand</w:t>
      </w:r>
      <w:proofErr w:type="gramEnd"/>
      <w:r>
        <w:t xml:space="preserve"> views of UK fashion SMEs. Also, the UK fashion SMEs could be under-represented, which could lower the </w:t>
      </w:r>
      <w:proofErr w:type="spellStart"/>
      <w:r>
        <w:t>generalisability</w:t>
      </w:r>
      <w:proofErr w:type="spellEnd"/>
      <w:r>
        <w:t xml:space="preserve"> of the results</w:t>
      </w:r>
      <w:r>
        <w:rPr>
          <w:spacing w:val="40"/>
        </w:rPr>
        <w:t xml:space="preserve"> </w:t>
      </w:r>
      <w:r>
        <w:t xml:space="preserve">to other sectors or geographical settings. To reduce these limitations, the study will employ the latest peer-reviewed articles and other industry reports, employ explicit inclusion criteria when </w:t>
      </w:r>
      <w:proofErr w:type="gramStart"/>
      <w:r>
        <w:t>selecting</w:t>
      </w:r>
      <w:proofErr w:type="gramEnd"/>
      <w:r>
        <w:t xml:space="preserve"> the literature, and critically assess reliability and relevance of all sources selected, to increase the credibility of the study.</w:t>
      </w:r>
    </w:p>
    <w:p w14:paraId="5B17992B" w14:textId="77777777" w:rsidR="00314A58" w:rsidRDefault="00000000">
      <w:pPr>
        <w:pStyle w:val="Heading1"/>
        <w:numPr>
          <w:ilvl w:val="0"/>
          <w:numId w:val="1"/>
        </w:numPr>
        <w:tabs>
          <w:tab w:val="left" w:pos="240"/>
        </w:tabs>
        <w:spacing w:before="126"/>
        <w:ind w:left="240" w:hanging="240"/>
        <w:jc w:val="both"/>
      </w:pPr>
      <w:bookmarkStart w:id="22" w:name="6._Timeplan"/>
      <w:bookmarkStart w:id="23" w:name="_bookmark11"/>
      <w:bookmarkEnd w:id="22"/>
      <w:bookmarkEnd w:id="23"/>
      <w:proofErr w:type="spellStart"/>
      <w:r>
        <w:rPr>
          <w:spacing w:val="-2"/>
        </w:rPr>
        <w:t>Timeplan</w:t>
      </w:r>
      <w:proofErr w:type="spellEnd"/>
    </w:p>
    <w:p w14:paraId="335BDB98" w14:textId="77777777" w:rsidR="00314A58" w:rsidRDefault="00000000">
      <w:pPr>
        <w:pStyle w:val="BodyText"/>
        <w:spacing w:before="8"/>
        <w:jc w:val="left"/>
        <w:rPr>
          <w:b/>
          <w:sz w:val="20"/>
        </w:rPr>
      </w:pPr>
      <w:r>
        <w:rPr>
          <w:b/>
          <w:noProof/>
          <w:sz w:val="20"/>
        </w:rPr>
        <w:drawing>
          <wp:anchor distT="0" distB="0" distL="0" distR="0" simplePos="0" relativeHeight="487587840" behindDoc="1" locked="0" layoutInCell="1" allowOverlap="1" wp14:anchorId="0EF0CC23" wp14:editId="46D41E86">
            <wp:simplePos x="0" y="0"/>
            <wp:positionH relativeFrom="page">
              <wp:posOffset>914400</wp:posOffset>
            </wp:positionH>
            <wp:positionV relativeFrom="paragraph">
              <wp:posOffset>166816</wp:posOffset>
            </wp:positionV>
            <wp:extent cx="5987311" cy="1983105"/>
            <wp:effectExtent l="0" t="0" r="0" b="0"/>
            <wp:wrapTopAndBottom/>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9" cstate="print"/>
                    <a:stretch>
                      <a:fillRect/>
                    </a:stretch>
                  </pic:blipFill>
                  <pic:spPr>
                    <a:xfrm>
                      <a:off x="0" y="0"/>
                      <a:ext cx="5987311" cy="1983105"/>
                    </a:xfrm>
                    <a:prstGeom prst="rect">
                      <a:avLst/>
                    </a:prstGeom>
                  </pic:spPr>
                </pic:pic>
              </a:graphicData>
            </a:graphic>
          </wp:anchor>
        </w:drawing>
      </w:r>
    </w:p>
    <w:p w14:paraId="66041468" w14:textId="77777777" w:rsidR="00314A58" w:rsidRDefault="00000000">
      <w:pPr>
        <w:pStyle w:val="Heading1"/>
        <w:numPr>
          <w:ilvl w:val="0"/>
          <w:numId w:val="1"/>
        </w:numPr>
        <w:tabs>
          <w:tab w:val="left" w:pos="244"/>
        </w:tabs>
        <w:spacing w:before="237"/>
        <w:ind w:left="244" w:hanging="244"/>
        <w:jc w:val="both"/>
      </w:pPr>
      <w:bookmarkStart w:id="24" w:name="7._Conclusion"/>
      <w:bookmarkStart w:id="25" w:name="_bookmark12"/>
      <w:bookmarkEnd w:id="24"/>
      <w:bookmarkEnd w:id="25"/>
      <w:r>
        <w:rPr>
          <w:spacing w:val="-2"/>
        </w:rPr>
        <w:t>Conclusion</w:t>
      </w:r>
    </w:p>
    <w:p w14:paraId="458FD0D8" w14:textId="77777777" w:rsidR="00314A58" w:rsidRDefault="00000000">
      <w:pPr>
        <w:pStyle w:val="BodyText"/>
        <w:spacing w:before="252" w:line="360" w:lineRule="auto"/>
        <w:ind w:right="357"/>
      </w:pPr>
      <w:r>
        <w:t>This proposal has outlined the rationale to conduct a study on the importance of social media marketing and influence marketing in improving international market entry of fashion SMEs in the</w:t>
      </w:r>
      <w:r>
        <w:rPr>
          <w:spacing w:val="-1"/>
        </w:rPr>
        <w:t xml:space="preserve"> </w:t>
      </w:r>
      <w:r>
        <w:t>UK. It is</w:t>
      </w:r>
      <w:r>
        <w:rPr>
          <w:spacing w:val="-2"/>
        </w:rPr>
        <w:t xml:space="preserve"> </w:t>
      </w:r>
      <w:r>
        <w:t>expected</w:t>
      </w:r>
      <w:r>
        <w:rPr>
          <w:spacing w:val="-5"/>
        </w:rPr>
        <w:t xml:space="preserve"> </w:t>
      </w:r>
      <w:r>
        <w:t>to fill</w:t>
      </w:r>
      <w:r>
        <w:rPr>
          <w:spacing w:val="-5"/>
        </w:rPr>
        <w:t xml:space="preserve"> </w:t>
      </w:r>
      <w:r>
        <w:t>a</w:t>
      </w:r>
      <w:r>
        <w:rPr>
          <w:spacing w:val="-1"/>
        </w:rPr>
        <w:t xml:space="preserve"> </w:t>
      </w:r>
      <w:r>
        <w:t>contemporary</w:t>
      </w:r>
      <w:r>
        <w:rPr>
          <w:spacing w:val="-5"/>
        </w:rPr>
        <w:t xml:space="preserve"> </w:t>
      </w:r>
      <w:r>
        <w:t>literature gap by</w:t>
      </w:r>
      <w:r>
        <w:rPr>
          <w:spacing w:val="-5"/>
        </w:rPr>
        <w:t xml:space="preserve"> </w:t>
      </w:r>
      <w:r>
        <w:t>contributing to the</w:t>
      </w:r>
      <w:r>
        <w:rPr>
          <w:spacing w:val="-1"/>
        </w:rPr>
        <w:t xml:space="preserve"> </w:t>
      </w:r>
      <w:r>
        <w:t>existing body</w:t>
      </w:r>
      <w:r>
        <w:rPr>
          <w:spacing w:val="-10"/>
        </w:rPr>
        <w:t xml:space="preserve"> </w:t>
      </w:r>
      <w:r>
        <w:t>of information with a qualitative synthesis of the existing literature based on secondary data and thematic</w:t>
      </w:r>
      <w:r>
        <w:rPr>
          <w:spacing w:val="-6"/>
        </w:rPr>
        <w:t xml:space="preserve"> </w:t>
      </w:r>
      <w:r>
        <w:t>analysis.</w:t>
      </w:r>
      <w:r>
        <w:rPr>
          <w:spacing w:val="2"/>
        </w:rPr>
        <w:t xml:space="preserve"> </w:t>
      </w:r>
      <w:r>
        <w:t>Despite</w:t>
      </w:r>
      <w:r>
        <w:rPr>
          <w:spacing w:val="-4"/>
        </w:rPr>
        <w:t xml:space="preserve"> </w:t>
      </w:r>
      <w:r>
        <w:t>the</w:t>
      </w:r>
      <w:r>
        <w:rPr>
          <w:spacing w:val="-3"/>
        </w:rPr>
        <w:t xml:space="preserve"> </w:t>
      </w:r>
      <w:r>
        <w:t>acknowledged</w:t>
      </w:r>
      <w:r>
        <w:rPr>
          <w:spacing w:val="1"/>
        </w:rPr>
        <w:t xml:space="preserve"> </w:t>
      </w:r>
      <w:r>
        <w:t>limitations,</w:t>
      </w:r>
      <w:r>
        <w:rPr>
          <w:spacing w:val="-1"/>
        </w:rPr>
        <w:t xml:space="preserve"> </w:t>
      </w:r>
      <w:r>
        <w:t>the</w:t>
      </w:r>
      <w:r>
        <w:rPr>
          <w:spacing w:val="-3"/>
        </w:rPr>
        <w:t xml:space="preserve"> </w:t>
      </w:r>
      <w:r>
        <w:t>proposed</w:t>
      </w:r>
      <w:r>
        <w:rPr>
          <w:spacing w:val="-3"/>
        </w:rPr>
        <w:t xml:space="preserve"> </w:t>
      </w:r>
      <w:r>
        <w:t>methodology</w:t>
      </w:r>
      <w:r>
        <w:rPr>
          <w:spacing w:val="-7"/>
        </w:rPr>
        <w:t xml:space="preserve"> </w:t>
      </w:r>
      <w:r>
        <w:t>is</w:t>
      </w:r>
      <w:r>
        <w:rPr>
          <w:spacing w:val="-5"/>
        </w:rPr>
        <w:t xml:space="preserve"> </w:t>
      </w:r>
      <w:r>
        <w:t>deemed</w:t>
      </w:r>
      <w:r>
        <w:rPr>
          <w:spacing w:val="-2"/>
        </w:rPr>
        <w:t xml:space="preserve"> </w:t>
      </w:r>
      <w:r>
        <w:rPr>
          <w:spacing w:val="-5"/>
        </w:rPr>
        <w:t>to</w:t>
      </w:r>
    </w:p>
    <w:p w14:paraId="394BB9FF" w14:textId="77777777" w:rsidR="00314A58" w:rsidRDefault="00314A58">
      <w:pPr>
        <w:pStyle w:val="BodyText"/>
        <w:spacing w:line="360" w:lineRule="auto"/>
        <w:sectPr w:rsidR="00314A58">
          <w:pgSz w:w="12240" w:h="15840"/>
          <w:pgMar w:top="1360" w:right="1080" w:bottom="1260" w:left="1440" w:header="0" w:footer="1066" w:gutter="0"/>
          <w:pgBorders w:offsetFrom="page">
            <w:top w:val="single" w:sz="4" w:space="24" w:color="000000"/>
            <w:left w:val="single" w:sz="4" w:space="24" w:color="000000"/>
            <w:bottom w:val="single" w:sz="4" w:space="24" w:color="000000"/>
            <w:right w:val="single" w:sz="4" w:space="24" w:color="000000"/>
          </w:pgBorders>
          <w:cols w:space="720"/>
        </w:sectPr>
      </w:pPr>
    </w:p>
    <w:p w14:paraId="292B4913" w14:textId="77777777" w:rsidR="00314A58" w:rsidRDefault="00000000">
      <w:pPr>
        <w:pStyle w:val="BodyText"/>
        <w:spacing w:before="72" w:line="360" w:lineRule="auto"/>
        <w:jc w:val="left"/>
      </w:pPr>
      <w:r>
        <w:lastRenderedPageBreak/>
        <w:t>be suitable to meet the research objectives and is likely</w:t>
      </w:r>
      <w:r>
        <w:rPr>
          <w:spacing w:val="-3"/>
        </w:rPr>
        <w:t xml:space="preserve"> </w:t>
      </w:r>
      <w:r>
        <w:t xml:space="preserve">to add </w:t>
      </w:r>
      <w:proofErr w:type="gramStart"/>
      <w:r>
        <w:t>a valuable</w:t>
      </w:r>
      <w:proofErr w:type="gramEnd"/>
      <w:r>
        <w:t xml:space="preserve"> academic and practical knowledge on digital marketing strategies fostering the </w:t>
      </w:r>
      <w:proofErr w:type="spellStart"/>
      <w:r>
        <w:t>internationalisation</w:t>
      </w:r>
      <w:proofErr w:type="spellEnd"/>
      <w:r>
        <w:t xml:space="preserve"> of SME.</w:t>
      </w:r>
    </w:p>
    <w:p w14:paraId="7C9F24C8" w14:textId="77777777" w:rsidR="00314A58" w:rsidRDefault="00314A58">
      <w:pPr>
        <w:pStyle w:val="BodyText"/>
        <w:spacing w:line="360" w:lineRule="auto"/>
        <w:jc w:val="left"/>
        <w:sectPr w:rsidR="00314A58">
          <w:pgSz w:w="12240" w:h="15840"/>
          <w:pgMar w:top="1360" w:right="1080" w:bottom="1260" w:left="1440" w:header="0" w:footer="1066" w:gutter="0"/>
          <w:pgBorders w:offsetFrom="page">
            <w:top w:val="single" w:sz="4" w:space="24" w:color="000000"/>
            <w:left w:val="single" w:sz="4" w:space="24" w:color="000000"/>
            <w:bottom w:val="single" w:sz="4" w:space="24" w:color="000000"/>
            <w:right w:val="single" w:sz="4" w:space="24" w:color="000000"/>
          </w:pgBorders>
          <w:cols w:space="720"/>
        </w:sectPr>
      </w:pPr>
    </w:p>
    <w:p w14:paraId="0053066B" w14:textId="77777777" w:rsidR="00314A58" w:rsidRDefault="00000000">
      <w:pPr>
        <w:pStyle w:val="Heading1"/>
        <w:ind w:left="0" w:firstLine="0"/>
        <w:jc w:val="left"/>
      </w:pPr>
      <w:bookmarkStart w:id="26" w:name="References"/>
      <w:bookmarkStart w:id="27" w:name="_bookmark13"/>
      <w:bookmarkEnd w:id="26"/>
      <w:bookmarkEnd w:id="27"/>
      <w:r>
        <w:rPr>
          <w:spacing w:val="-2"/>
        </w:rPr>
        <w:lastRenderedPageBreak/>
        <w:t>References</w:t>
      </w:r>
    </w:p>
    <w:p w14:paraId="0C29F0CB" w14:textId="77777777" w:rsidR="00314A58" w:rsidRDefault="00000000">
      <w:pPr>
        <w:pStyle w:val="BodyText"/>
        <w:spacing w:before="252" w:line="360" w:lineRule="auto"/>
        <w:ind w:right="361"/>
      </w:pPr>
      <w:proofErr w:type="spellStart"/>
      <w:r>
        <w:t>Alalwan</w:t>
      </w:r>
      <w:proofErr w:type="spellEnd"/>
      <w:r>
        <w:t>,</w:t>
      </w:r>
      <w:r>
        <w:rPr>
          <w:spacing w:val="-6"/>
        </w:rPr>
        <w:t xml:space="preserve"> </w:t>
      </w:r>
      <w:r>
        <w:t>A.A., Rana, N.P., Dwivedi,</w:t>
      </w:r>
      <w:r>
        <w:rPr>
          <w:spacing w:val="-6"/>
        </w:rPr>
        <w:t xml:space="preserve"> </w:t>
      </w:r>
      <w:r>
        <w:t>Y.K. and</w:t>
      </w:r>
      <w:r>
        <w:rPr>
          <w:spacing w:val="-8"/>
        </w:rPr>
        <w:t xml:space="preserve"> </w:t>
      </w:r>
      <w:proofErr w:type="spellStart"/>
      <w:r>
        <w:t>Algharabat</w:t>
      </w:r>
      <w:proofErr w:type="spellEnd"/>
      <w:r>
        <w:t>, R.</w:t>
      </w:r>
      <w:r>
        <w:rPr>
          <w:spacing w:val="-2"/>
        </w:rPr>
        <w:t xml:space="preserve"> </w:t>
      </w:r>
      <w:r>
        <w:t>(2017)</w:t>
      </w:r>
      <w:r>
        <w:rPr>
          <w:spacing w:val="-3"/>
        </w:rPr>
        <w:t xml:space="preserve"> </w:t>
      </w:r>
      <w:r>
        <w:t>Social</w:t>
      </w:r>
      <w:r>
        <w:rPr>
          <w:spacing w:val="-4"/>
        </w:rPr>
        <w:t xml:space="preserve"> </w:t>
      </w:r>
      <w:r>
        <w:t>media in marketing: A</w:t>
      </w:r>
      <w:r>
        <w:rPr>
          <w:spacing w:val="-18"/>
        </w:rPr>
        <w:t xml:space="preserve"> </w:t>
      </w:r>
      <w:r>
        <w:t>review</w:t>
      </w:r>
      <w:r>
        <w:rPr>
          <w:spacing w:val="-9"/>
        </w:rPr>
        <w:t xml:space="preserve"> </w:t>
      </w:r>
      <w:r>
        <w:t>and</w:t>
      </w:r>
      <w:r>
        <w:rPr>
          <w:spacing w:val="-4"/>
        </w:rPr>
        <w:t xml:space="preserve"> </w:t>
      </w:r>
      <w:r>
        <w:t>analysis</w:t>
      </w:r>
      <w:r>
        <w:rPr>
          <w:spacing w:val="-6"/>
        </w:rPr>
        <w:t xml:space="preserve"> </w:t>
      </w:r>
      <w:r>
        <w:t>of</w:t>
      </w:r>
      <w:r>
        <w:rPr>
          <w:spacing w:val="-11"/>
        </w:rPr>
        <w:t xml:space="preserve"> </w:t>
      </w:r>
      <w:proofErr w:type="gramStart"/>
      <w:r>
        <w:t>the</w:t>
      </w:r>
      <w:r>
        <w:rPr>
          <w:spacing w:val="-5"/>
        </w:rPr>
        <w:t xml:space="preserve"> </w:t>
      </w:r>
      <w:r>
        <w:t>existing</w:t>
      </w:r>
      <w:proofErr w:type="gramEnd"/>
      <w:r>
        <w:t xml:space="preserve"> literature. </w:t>
      </w:r>
      <w:r>
        <w:rPr>
          <w:i/>
        </w:rPr>
        <w:t>Telematics</w:t>
      </w:r>
      <w:r>
        <w:rPr>
          <w:i/>
          <w:spacing w:val="-7"/>
        </w:rPr>
        <w:t xml:space="preserve"> </w:t>
      </w:r>
      <w:r>
        <w:rPr>
          <w:i/>
        </w:rPr>
        <w:t>and</w:t>
      </w:r>
      <w:r>
        <w:rPr>
          <w:i/>
          <w:spacing w:val="-4"/>
        </w:rPr>
        <w:t xml:space="preserve"> </w:t>
      </w:r>
      <w:r>
        <w:rPr>
          <w:i/>
        </w:rPr>
        <w:t>informatics</w:t>
      </w:r>
      <w:r>
        <w:t>,</w:t>
      </w:r>
      <w:r>
        <w:rPr>
          <w:spacing w:val="-2"/>
        </w:rPr>
        <w:t xml:space="preserve"> </w:t>
      </w:r>
      <w:r>
        <w:rPr>
          <w:i/>
        </w:rPr>
        <w:t>34</w:t>
      </w:r>
      <w:r>
        <w:t>(7),</w:t>
      </w:r>
      <w:r>
        <w:rPr>
          <w:spacing w:val="-2"/>
        </w:rPr>
        <w:t xml:space="preserve"> </w:t>
      </w:r>
      <w:r>
        <w:t>pp.1177-1190.</w:t>
      </w:r>
    </w:p>
    <w:p w14:paraId="40075EE2" w14:textId="77777777" w:rsidR="00314A58" w:rsidRDefault="00000000">
      <w:pPr>
        <w:pStyle w:val="BodyText"/>
        <w:spacing w:before="123" w:line="360" w:lineRule="auto"/>
        <w:ind w:right="370"/>
      </w:pPr>
      <w:r>
        <w:t xml:space="preserve">Campbell, C. and Farrell, J.R. (2020) More than meets the eye: The functional components underlying </w:t>
      </w:r>
      <w:proofErr w:type="gramStart"/>
      <w:r>
        <w:t>influencer</w:t>
      </w:r>
      <w:proofErr w:type="gramEnd"/>
      <w:r>
        <w:t xml:space="preserve"> marketing. </w:t>
      </w:r>
      <w:r>
        <w:rPr>
          <w:i/>
        </w:rPr>
        <w:t>Business horizons</w:t>
      </w:r>
      <w:r>
        <w:t xml:space="preserve">, </w:t>
      </w:r>
      <w:r>
        <w:rPr>
          <w:i/>
        </w:rPr>
        <w:t>63</w:t>
      </w:r>
      <w:r>
        <w:t>(4), pp.469-479.</w:t>
      </w:r>
    </w:p>
    <w:p w14:paraId="75CFE2B9" w14:textId="77777777" w:rsidR="00314A58" w:rsidRDefault="00000000">
      <w:pPr>
        <w:spacing w:before="118" w:line="362" w:lineRule="auto"/>
        <w:ind w:right="360"/>
        <w:jc w:val="both"/>
        <w:rPr>
          <w:sz w:val="24"/>
        </w:rPr>
      </w:pPr>
      <w:proofErr w:type="spellStart"/>
      <w:r>
        <w:rPr>
          <w:sz w:val="24"/>
        </w:rPr>
        <w:t>Chyrak</w:t>
      </w:r>
      <w:proofErr w:type="spellEnd"/>
      <w:r>
        <w:rPr>
          <w:sz w:val="24"/>
        </w:rPr>
        <w:t xml:space="preserve">, I., </w:t>
      </w:r>
      <w:proofErr w:type="spellStart"/>
      <w:r>
        <w:rPr>
          <w:sz w:val="24"/>
        </w:rPr>
        <w:t>Koziuk</w:t>
      </w:r>
      <w:proofErr w:type="spellEnd"/>
      <w:r>
        <w:rPr>
          <w:sz w:val="24"/>
        </w:rPr>
        <w:t xml:space="preserve">, V., Siskos, E. and </w:t>
      </w:r>
      <w:proofErr w:type="spellStart"/>
      <w:r>
        <w:rPr>
          <w:sz w:val="24"/>
        </w:rPr>
        <w:t>Darvidou</w:t>
      </w:r>
      <w:proofErr w:type="spellEnd"/>
      <w:r>
        <w:rPr>
          <w:sz w:val="24"/>
        </w:rPr>
        <w:t>, K. (2024) Comprehensive framework for social media marketing (</w:t>
      </w:r>
      <w:proofErr w:type="spellStart"/>
      <w:r>
        <w:rPr>
          <w:sz w:val="24"/>
        </w:rPr>
        <w:t>smm</w:t>
      </w:r>
      <w:proofErr w:type="spellEnd"/>
      <w:r>
        <w:rPr>
          <w:sz w:val="24"/>
        </w:rPr>
        <w:t xml:space="preserve">) strategy for effective business activity. </w:t>
      </w:r>
      <w:r>
        <w:rPr>
          <w:i/>
          <w:sz w:val="24"/>
        </w:rPr>
        <w:t>Socio-economic relations in the digital society</w:t>
      </w:r>
      <w:r>
        <w:rPr>
          <w:sz w:val="24"/>
        </w:rPr>
        <w:t xml:space="preserve">, </w:t>
      </w:r>
      <w:r>
        <w:rPr>
          <w:i/>
          <w:sz w:val="24"/>
        </w:rPr>
        <w:t>4</w:t>
      </w:r>
      <w:r>
        <w:rPr>
          <w:sz w:val="24"/>
        </w:rPr>
        <w:t>(54), pp.39-58.</w:t>
      </w:r>
    </w:p>
    <w:p w14:paraId="4339D3EF" w14:textId="77777777" w:rsidR="00314A58" w:rsidRDefault="00000000">
      <w:pPr>
        <w:pStyle w:val="BodyText"/>
        <w:spacing w:before="113" w:line="360" w:lineRule="auto"/>
        <w:ind w:right="362"/>
      </w:pPr>
      <w:proofErr w:type="spellStart"/>
      <w:r>
        <w:t>DataReportal</w:t>
      </w:r>
      <w:proofErr w:type="spellEnd"/>
      <w:r>
        <w:t xml:space="preserve"> (2025) Digital 2025: The United Kingdom. [Online]. Available at: </w:t>
      </w:r>
      <w:hyperlink r:id="rId10">
        <w:r>
          <w:rPr>
            <w:u w:val="single"/>
          </w:rPr>
          <w:t>https://datareportal.com/reports/digital-2025-united-kingdom</w:t>
        </w:r>
        <w:r>
          <w:t>.</w:t>
        </w:r>
      </w:hyperlink>
      <w:r>
        <w:t xml:space="preserve"> (Accessed on: 27/06/2026).</w:t>
      </w:r>
    </w:p>
    <w:p w14:paraId="1C845410" w14:textId="77777777" w:rsidR="00314A58" w:rsidRDefault="00000000">
      <w:pPr>
        <w:pStyle w:val="BodyText"/>
        <w:spacing w:before="118" w:line="360" w:lineRule="auto"/>
        <w:ind w:right="354"/>
      </w:pPr>
      <w:r>
        <w:t xml:space="preserve">Dwivedi, Y.K., </w:t>
      </w:r>
      <w:proofErr w:type="spellStart"/>
      <w:r>
        <w:t>Ismagilova</w:t>
      </w:r>
      <w:proofErr w:type="spellEnd"/>
      <w:r>
        <w:t xml:space="preserve">, E., Hughes, D.L., Carlson, J., </w:t>
      </w:r>
      <w:proofErr w:type="spellStart"/>
      <w:r>
        <w:t>Filieri</w:t>
      </w:r>
      <w:proofErr w:type="spellEnd"/>
      <w:r>
        <w:t xml:space="preserve">, R., Jacobson, J., Jain, V., Karjaluoto, H., </w:t>
      </w:r>
      <w:proofErr w:type="spellStart"/>
      <w:r>
        <w:t>Kefi</w:t>
      </w:r>
      <w:proofErr w:type="spellEnd"/>
      <w:r>
        <w:t>, H., Krishen, A.S. and Kumar, V. (2021) Setting the future of digital and social</w:t>
      </w:r>
      <w:r>
        <w:rPr>
          <w:spacing w:val="-5"/>
        </w:rPr>
        <w:t xml:space="preserve"> </w:t>
      </w:r>
      <w:r>
        <w:t>media marketing</w:t>
      </w:r>
      <w:r>
        <w:rPr>
          <w:spacing w:val="-2"/>
        </w:rPr>
        <w:t xml:space="preserve"> </w:t>
      </w:r>
      <w:r>
        <w:t>research:</w:t>
      </w:r>
      <w:r>
        <w:rPr>
          <w:spacing w:val="-1"/>
        </w:rPr>
        <w:t xml:space="preserve"> </w:t>
      </w:r>
      <w:r>
        <w:t>Perspectives</w:t>
      </w:r>
      <w:r>
        <w:rPr>
          <w:spacing w:val="-4"/>
        </w:rPr>
        <w:t xml:space="preserve"> </w:t>
      </w:r>
      <w:r>
        <w:t>and</w:t>
      </w:r>
      <w:r>
        <w:rPr>
          <w:spacing w:val="-2"/>
        </w:rPr>
        <w:t xml:space="preserve"> </w:t>
      </w:r>
      <w:r>
        <w:t>research</w:t>
      </w:r>
      <w:r>
        <w:rPr>
          <w:spacing w:val="-5"/>
        </w:rPr>
        <w:t xml:space="preserve"> </w:t>
      </w:r>
      <w:r>
        <w:t xml:space="preserve">propositions. </w:t>
      </w:r>
      <w:r>
        <w:rPr>
          <w:i/>
        </w:rPr>
        <w:t>International</w:t>
      </w:r>
      <w:r>
        <w:rPr>
          <w:i/>
          <w:spacing w:val="-5"/>
        </w:rPr>
        <w:t xml:space="preserve"> </w:t>
      </w:r>
      <w:r>
        <w:rPr>
          <w:i/>
        </w:rPr>
        <w:t>journal</w:t>
      </w:r>
      <w:r>
        <w:rPr>
          <w:i/>
          <w:spacing w:val="-1"/>
        </w:rPr>
        <w:t xml:space="preserve"> </w:t>
      </w:r>
      <w:r>
        <w:rPr>
          <w:i/>
        </w:rPr>
        <w:t>of information management</w:t>
      </w:r>
      <w:r>
        <w:t xml:space="preserve">, </w:t>
      </w:r>
      <w:r>
        <w:rPr>
          <w:i/>
        </w:rPr>
        <w:t>59</w:t>
      </w:r>
      <w:r>
        <w:t>, p.102168.</w:t>
      </w:r>
    </w:p>
    <w:p w14:paraId="1B99B44B" w14:textId="77777777" w:rsidR="00314A58" w:rsidRDefault="00000000">
      <w:pPr>
        <w:spacing w:before="121" w:line="360" w:lineRule="auto"/>
        <w:ind w:right="351"/>
        <w:jc w:val="both"/>
        <w:rPr>
          <w:sz w:val="24"/>
        </w:rPr>
      </w:pPr>
      <w:r>
        <w:rPr>
          <w:sz w:val="24"/>
        </w:rPr>
        <w:t xml:space="preserve">Eid, R., </w:t>
      </w:r>
      <w:proofErr w:type="spellStart"/>
      <w:r>
        <w:rPr>
          <w:sz w:val="24"/>
        </w:rPr>
        <w:t>Abdelmoety</w:t>
      </w:r>
      <w:proofErr w:type="spellEnd"/>
      <w:r>
        <w:rPr>
          <w:sz w:val="24"/>
        </w:rPr>
        <w:t xml:space="preserve">, Z. and Agag, G. (2020) Antecedents and consequences of social media marketing use: an empirical study of the UK exporting B2B SMEs. </w:t>
      </w:r>
      <w:r>
        <w:rPr>
          <w:i/>
          <w:sz w:val="24"/>
        </w:rPr>
        <w:t>Journal of Business &amp; Industrial Marketing</w:t>
      </w:r>
      <w:r>
        <w:rPr>
          <w:sz w:val="24"/>
        </w:rPr>
        <w:t xml:space="preserve">, </w:t>
      </w:r>
      <w:r>
        <w:rPr>
          <w:i/>
          <w:sz w:val="24"/>
        </w:rPr>
        <w:t>35</w:t>
      </w:r>
      <w:r>
        <w:rPr>
          <w:sz w:val="24"/>
        </w:rPr>
        <w:t>(2), pp.284-305.</w:t>
      </w:r>
    </w:p>
    <w:p w14:paraId="72A669D9" w14:textId="77777777" w:rsidR="00314A58" w:rsidRDefault="00000000">
      <w:pPr>
        <w:pStyle w:val="BodyText"/>
        <w:spacing w:before="122" w:line="360" w:lineRule="auto"/>
        <w:ind w:right="355"/>
      </w:pPr>
      <w:r>
        <w:t xml:space="preserve">El </w:t>
      </w:r>
      <w:proofErr w:type="spellStart"/>
      <w:r>
        <w:t>Nemar</w:t>
      </w:r>
      <w:proofErr w:type="spellEnd"/>
      <w:r>
        <w:t xml:space="preserve">, S., El-Chaarani, H., </w:t>
      </w:r>
      <w:proofErr w:type="spellStart"/>
      <w:r>
        <w:t>Dandachi</w:t>
      </w:r>
      <w:proofErr w:type="spellEnd"/>
      <w:r>
        <w:t>, I. and Castellano, S. (2025) Resource-based view and sustainable advantage:</w:t>
      </w:r>
      <w:r>
        <w:rPr>
          <w:spacing w:val="34"/>
        </w:rPr>
        <w:t xml:space="preserve"> </w:t>
      </w:r>
      <w:r>
        <w:t>a framework</w:t>
      </w:r>
      <w:r>
        <w:rPr>
          <w:spacing w:val="33"/>
        </w:rPr>
        <w:t xml:space="preserve"> </w:t>
      </w:r>
      <w:r>
        <w:t xml:space="preserve">for SMEs. </w:t>
      </w:r>
      <w:r>
        <w:rPr>
          <w:i/>
        </w:rPr>
        <w:t>Journal</w:t>
      </w:r>
      <w:r>
        <w:rPr>
          <w:i/>
          <w:spacing w:val="34"/>
        </w:rPr>
        <w:t xml:space="preserve"> </w:t>
      </w:r>
      <w:r>
        <w:rPr>
          <w:i/>
        </w:rPr>
        <w:t>of</w:t>
      </w:r>
      <w:r>
        <w:rPr>
          <w:i/>
          <w:spacing w:val="34"/>
        </w:rPr>
        <w:t xml:space="preserve"> </w:t>
      </w:r>
      <w:r>
        <w:rPr>
          <w:i/>
        </w:rPr>
        <w:t>Strategic Marketing</w:t>
      </w:r>
      <w:r>
        <w:t>,</w:t>
      </w:r>
      <w:r>
        <w:rPr>
          <w:spacing w:val="-4"/>
        </w:rPr>
        <w:t xml:space="preserve"> </w:t>
      </w:r>
      <w:r>
        <w:rPr>
          <w:i/>
        </w:rPr>
        <w:t>33</w:t>
      </w:r>
      <w:r>
        <w:t>(6), pp.798-</w:t>
      </w:r>
      <w:r>
        <w:rPr>
          <w:spacing w:val="-4"/>
        </w:rPr>
        <w:t>821.</w:t>
      </w:r>
    </w:p>
    <w:p w14:paraId="7537AA68" w14:textId="77777777" w:rsidR="00314A58" w:rsidRDefault="00000000">
      <w:pPr>
        <w:pStyle w:val="BodyText"/>
        <w:spacing w:before="121" w:line="360" w:lineRule="auto"/>
        <w:ind w:right="359"/>
      </w:pPr>
      <w:r>
        <w:t xml:space="preserve">Ferreira, J.J., Fernandes, C.I. and Ferreira, F.A. (2019) To be or not to be digital, that is the question: Firm innovation and performance. </w:t>
      </w:r>
      <w:r>
        <w:rPr>
          <w:i/>
        </w:rPr>
        <w:t>Journal of Business research</w:t>
      </w:r>
      <w:r>
        <w:t xml:space="preserve">, </w:t>
      </w:r>
      <w:r>
        <w:rPr>
          <w:i/>
        </w:rPr>
        <w:t>101</w:t>
      </w:r>
      <w:r>
        <w:t>, pp.583-590.</w:t>
      </w:r>
    </w:p>
    <w:p w14:paraId="73914C4B" w14:textId="77777777" w:rsidR="00314A58" w:rsidRDefault="00000000">
      <w:pPr>
        <w:spacing w:before="118" w:line="362" w:lineRule="auto"/>
        <w:ind w:right="366"/>
        <w:jc w:val="both"/>
        <w:rPr>
          <w:sz w:val="24"/>
        </w:rPr>
      </w:pPr>
      <w:proofErr w:type="spellStart"/>
      <w:r>
        <w:rPr>
          <w:sz w:val="24"/>
        </w:rPr>
        <w:t>Hudders</w:t>
      </w:r>
      <w:proofErr w:type="spellEnd"/>
      <w:r>
        <w:rPr>
          <w:sz w:val="24"/>
        </w:rPr>
        <w:t xml:space="preserve">, L., De Jans, S. and De </w:t>
      </w:r>
      <w:proofErr w:type="spellStart"/>
      <w:r>
        <w:rPr>
          <w:sz w:val="24"/>
        </w:rPr>
        <w:t>Veirman</w:t>
      </w:r>
      <w:proofErr w:type="spellEnd"/>
      <w:r>
        <w:rPr>
          <w:sz w:val="24"/>
        </w:rPr>
        <w:t xml:space="preserve">, M. (2021) The commercialization of social media stars: a literature review and conceptual framework on the strategic use of social media influencers. </w:t>
      </w:r>
      <w:r>
        <w:rPr>
          <w:i/>
          <w:sz w:val="24"/>
        </w:rPr>
        <w:t xml:space="preserve">Social media </w:t>
      </w:r>
      <w:proofErr w:type="gramStart"/>
      <w:r>
        <w:rPr>
          <w:i/>
          <w:sz w:val="24"/>
        </w:rPr>
        <w:t>influencers in</w:t>
      </w:r>
      <w:proofErr w:type="gramEnd"/>
      <w:r>
        <w:rPr>
          <w:i/>
          <w:sz w:val="24"/>
        </w:rPr>
        <w:t xml:space="preserve"> strategic communication</w:t>
      </w:r>
      <w:r>
        <w:rPr>
          <w:sz w:val="24"/>
        </w:rPr>
        <w:t>, pp.24-67.</w:t>
      </w:r>
    </w:p>
    <w:p w14:paraId="2828C478" w14:textId="77777777" w:rsidR="00314A58" w:rsidRDefault="00000000">
      <w:pPr>
        <w:pStyle w:val="BodyText"/>
        <w:spacing w:before="114" w:line="360" w:lineRule="auto"/>
        <w:ind w:right="354"/>
      </w:pPr>
      <w:proofErr w:type="spellStart"/>
      <w:r>
        <w:t>Lochmiller</w:t>
      </w:r>
      <w:proofErr w:type="spellEnd"/>
      <w:r>
        <w:t xml:space="preserve">, C.R. (2021) Conducting thematic analysis with qualitative data. </w:t>
      </w:r>
      <w:r>
        <w:rPr>
          <w:i/>
        </w:rPr>
        <w:t>The qualitative report</w:t>
      </w:r>
      <w:r>
        <w:t xml:space="preserve">, </w:t>
      </w:r>
      <w:r>
        <w:rPr>
          <w:i/>
        </w:rPr>
        <w:t>26</w:t>
      </w:r>
      <w:r>
        <w:t>(6), pp.2029-2044.</w:t>
      </w:r>
    </w:p>
    <w:p w14:paraId="3F0606BC" w14:textId="77777777" w:rsidR="00314A58" w:rsidRDefault="00314A58">
      <w:pPr>
        <w:pStyle w:val="BodyText"/>
        <w:spacing w:line="360" w:lineRule="auto"/>
        <w:sectPr w:rsidR="00314A58">
          <w:pgSz w:w="12240" w:h="15840"/>
          <w:pgMar w:top="1360" w:right="1080" w:bottom="1260" w:left="1440" w:header="0" w:footer="1066" w:gutter="0"/>
          <w:pgBorders w:offsetFrom="page">
            <w:top w:val="single" w:sz="4" w:space="24" w:color="000000"/>
            <w:left w:val="single" w:sz="4" w:space="24" w:color="000000"/>
            <w:bottom w:val="single" w:sz="4" w:space="24" w:color="000000"/>
            <w:right w:val="single" w:sz="4" w:space="24" w:color="000000"/>
          </w:pgBorders>
          <w:cols w:space="720"/>
        </w:sectPr>
      </w:pPr>
    </w:p>
    <w:p w14:paraId="653D3DA6" w14:textId="77777777" w:rsidR="00314A58" w:rsidRDefault="00000000">
      <w:pPr>
        <w:pStyle w:val="BodyText"/>
        <w:spacing w:before="72" w:line="360" w:lineRule="auto"/>
        <w:ind w:right="352"/>
      </w:pPr>
      <w:r>
        <w:lastRenderedPageBreak/>
        <w:t xml:space="preserve">Lou, C. and Yuan, S. (2019) Influencer marketing: How message value and credibility affect consumer trust of branded content on social media. </w:t>
      </w:r>
      <w:r>
        <w:rPr>
          <w:i/>
        </w:rPr>
        <w:t>Journal of interactive advertising</w:t>
      </w:r>
      <w:r>
        <w:t xml:space="preserve">, </w:t>
      </w:r>
      <w:r>
        <w:rPr>
          <w:i/>
        </w:rPr>
        <w:t>19</w:t>
      </w:r>
      <w:r>
        <w:t xml:space="preserve">(1), </w:t>
      </w:r>
      <w:r>
        <w:rPr>
          <w:spacing w:val="-2"/>
        </w:rPr>
        <w:t>pp.58-73.</w:t>
      </w:r>
    </w:p>
    <w:p w14:paraId="797303F6" w14:textId="77777777" w:rsidR="00314A58" w:rsidRDefault="00000000">
      <w:pPr>
        <w:pStyle w:val="BodyText"/>
        <w:spacing w:before="122" w:line="360" w:lineRule="auto"/>
        <w:ind w:right="362"/>
      </w:pPr>
      <w:r>
        <w:t xml:space="preserve">Ruggiano, N. and Perry, T.E. (2019) Conducting secondary analysis </w:t>
      </w:r>
      <w:r>
        <w:rPr>
          <w:spacing w:val="9"/>
        </w:rPr>
        <w:t>of</w:t>
      </w:r>
      <w:r>
        <w:rPr>
          <w:spacing w:val="6"/>
        </w:rPr>
        <w:t xml:space="preserve"> </w:t>
      </w:r>
      <w:r>
        <w:t xml:space="preserve">qualitative data: Should we, can we, and </w:t>
      </w:r>
      <w:proofErr w:type="gramStart"/>
      <w:r>
        <w:t>how?.</w:t>
      </w:r>
      <w:proofErr w:type="gramEnd"/>
      <w:r>
        <w:t xml:space="preserve"> </w:t>
      </w:r>
      <w:r>
        <w:rPr>
          <w:i/>
        </w:rPr>
        <w:t>Qualitative social work</w:t>
      </w:r>
      <w:r>
        <w:t xml:space="preserve">, </w:t>
      </w:r>
      <w:r>
        <w:rPr>
          <w:i/>
        </w:rPr>
        <w:t>18</w:t>
      </w:r>
      <w:r>
        <w:t>(1), pp.81-97.</w:t>
      </w:r>
    </w:p>
    <w:p w14:paraId="4C6BDB78" w14:textId="77777777" w:rsidR="00314A58" w:rsidRDefault="00000000">
      <w:pPr>
        <w:spacing w:before="118" w:line="360" w:lineRule="auto"/>
        <w:ind w:right="350"/>
        <w:jc w:val="both"/>
        <w:rPr>
          <w:sz w:val="24"/>
        </w:rPr>
      </w:pPr>
      <w:r>
        <w:rPr>
          <w:sz w:val="24"/>
        </w:rPr>
        <w:t xml:space="preserve">Saunders, M., Lewis, P. and Thornhill, A. (2023) </w:t>
      </w:r>
      <w:r>
        <w:rPr>
          <w:i/>
          <w:sz w:val="24"/>
        </w:rPr>
        <w:t>Research Methods for Business Students</w:t>
      </w:r>
      <w:r>
        <w:rPr>
          <w:sz w:val="24"/>
        </w:rPr>
        <w:t xml:space="preserve">. 9th </w:t>
      </w:r>
      <w:proofErr w:type="spellStart"/>
      <w:r>
        <w:rPr>
          <w:sz w:val="24"/>
        </w:rPr>
        <w:t>edn</w:t>
      </w:r>
      <w:proofErr w:type="spellEnd"/>
      <w:r>
        <w:rPr>
          <w:sz w:val="24"/>
        </w:rPr>
        <w:t>. Harlow: Pearson.</w:t>
      </w:r>
    </w:p>
    <w:p w14:paraId="60CF6209" w14:textId="77777777" w:rsidR="00314A58" w:rsidRDefault="00000000">
      <w:pPr>
        <w:pStyle w:val="BodyText"/>
        <w:spacing w:before="122" w:line="360" w:lineRule="auto"/>
        <w:ind w:right="355"/>
      </w:pPr>
      <w:proofErr w:type="spellStart"/>
      <w:r>
        <w:t>Vrontis</w:t>
      </w:r>
      <w:proofErr w:type="spellEnd"/>
      <w:r>
        <w:t xml:space="preserve">, D., Makrides, A., Christofi, M. and </w:t>
      </w:r>
      <w:proofErr w:type="spellStart"/>
      <w:r>
        <w:t>Thrassou</w:t>
      </w:r>
      <w:proofErr w:type="spellEnd"/>
      <w:r>
        <w:t>, A. (2021) Social media influencer marketing:</w:t>
      </w:r>
      <w:r>
        <w:rPr>
          <w:spacing w:val="-12"/>
        </w:rPr>
        <w:t xml:space="preserve"> </w:t>
      </w:r>
      <w:r>
        <w:t>A</w:t>
      </w:r>
      <w:r>
        <w:rPr>
          <w:spacing w:val="-15"/>
        </w:rPr>
        <w:t xml:space="preserve"> </w:t>
      </w:r>
      <w:r>
        <w:t>systematic</w:t>
      </w:r>
      <w:r>
        <w:rPr>
          <w:spacing w:val="-1"/>
        </w:rPr>
        <w:t xml:space="preserve"> </w:t>
      </w:r>
      <w:r>
        <w:t>review, integrative framework</w:t>
      </w:r>
      <w:r>
        <w:rPr>
          <w:spacing w:val="-1"/>
        </w:rPr>
        <w:t xml:space="preserve"> </w:t>
      </w:r>
      <w:r>
        <w:t>and</w:t>
      </w:r>
      <w:r>
        <w:rPr>
          <w:spacing w:val="-1"/>
        </w:rPr>
        <w:t xml:space="preserve"> </w:t>
      </w:r>
      <w:r>
        <w:t>future</w:t>
      </w:r>
      <w:r>
        <w:rPr>
          <w:spacing w:val="-1"/>
        </w:rPr>
        <w:t xml:space="preserve"> </w:t>
      </w:r>
      <w:r>
        <w:t>research</w:t>
      </w:r>
      <w:r>
        <w:rPr>
          <w:spacing w:val="-5"/>
        </w:rPr>
        <w:t xml:space="preserve"> </w:t>
      </w:r>
      <w:r>
        <w:t xml:space="preserve">agenda. </w:t>
      </w:r>
      <w:r>
        <w:rPr>
          <w:i/>
        </w:rPr>
        <w:t>International Journal of Consumer Studies</w:t>
      </w:r>
      <w:r>
        <w:t xml:space="preserve">, </w:t>
      </w:r>
      <w:r>
        <w:rPr>
          <w:i/>
        </w:rPr>
        <w:t>45</w:t>
      </w:r>
      <w:r>
        <w:t>(4), pp.617-644.</w:t>
      </w:r>
    </w:p>
    <w:sectPr w:rsidR="00314A58">
      <w:pgSz w:w="12240" w:h="15840"/>
      <w:pgMar w:top="1360" w:right="1080" w:bottom="1260" w:left="1440" w:header="0" w:footer="1066" w:gutter="0"/>
      <w:pgBorders w:offsetFrom="page">
        <w:top w:val="single" w:sz="4" w:space="24" w:color="000000"/>
        <w:left w:val="single" w:sz="4" w:space="24" w:color="000000"/>
        <w:bottom w:val="single" w:sz="4" w:space="24" w:color="000000"/>
        <w:right w:val="single" w:sz="4" w:space="24" w:color="000000"/>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3D1598" w14:textId="77777777" w:rsidR="000135CC" w:rsidRDefault="000135CC">
      <w:r>
        <w:separator/>
      </w:r>
    </w:p>
  </w:endnote>
  <w:endnote w:type="continuationSeparator" w:id="0">
    <w:p w14:paraId="4FE2A140" w14:textId="77777777" w:rsidR="000135CC" w:rsidRDefault="000135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3CB73" w14:textId="77777777" w:rsidR="00314A58" w:rsidRDefault="00000000">
    <w:pPr>
      <w:pStyle w:val="BodyText"/>
      <w:spacing w:line="14" w:lineRule="auto"/>
      <w:jc w:val="left"/>
      <w:rPr>
        <w:sz w:val="20"/>
      </w:rPr>
    </w:pPr>
    <w:r>
      <w:rPr>
        <w:noProof/>
        <w:sz w:val="20"/>
      </w:rPr>
      <mc:AlternateContent>
        <mc:Choice Requires="wps">
          <w:drawing>
            <wp:anchor distT="0" distB="0" distL="0" distR="0" simplePos="0" relativeHeight="487493632" behindDoc="1" locked="0" layoutInCell="1" allowOverlap="1" wp14:anchorId="049BF962" wp14:editId="6EBAD83A">
              <wp:simplePos x="0" y="0"/>
              <wp:positionH relativeFrom="page">
                <wp:posOffset>6695313</wp:posOffset>
              </wp:positionH>
              <wp:positionV relativeFrom="page">
                <wp:posOffset>9242077</wp:posOffset>
              </wp:positionV>
              <wp:extent cx="215900" cy="194310"/>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15900" cy="194310"/>
                      </a:xfrm>
                      <a:prstGeom prst="rect">
                        <a:avLst/>
                      </a:prstGeom>
                    </wps:spPr>
                    <wps:txbx>
                      <w:txbxContent>
                        <w:p w14:paraId="110608AF" w14:textId="77777777" w:rsidR="00314A58" w:rsidRDefault="00000000">
                          <w:pPr>
                            <w:pStyle w:val="BodyText"/>
                            <w:spacing w:before="10"/>
                            <w:ind w:left="20"/>
                            <w:jc w:val="left"/>
                          </w:pPr>
                          <w:r>
                            <w:rPr>
                              <w:spacing w:val="-5"/>
                            </w:rPr>
                            <w:fldChar w:fldCharType="begin"/>
                          </w:r>
                          <w:r>
                            <w:rPr>
                              <w:spacing w:val="-5"/>
                            </w:rPr>
                            <w:instrText xml:space="preserve"> PAGE </w:instrText>
                          </w:r>
                          <w:r>
                            <w:rPr>
                              <w:spacing w:val="-5"/>
                            </w:rPr>
                            <w:fldChar w:fldCharType="separate"/>
                          </w:r>
                          <w:r>
                            <w:rPr>
                              <w:spacing w:val="-5"/>
                            </w:rPr>
                            <w:t>10</w:t>
                          </w:r>
                          <w:r>
                            <w:rPr>
                              <w:spacing w:val="-5"/>
                            </w:rPr>
                            <w:fldChar w:fldCharType="end"/>
                          </w:r>
                        </w:p>
                      </w:txbxContent>
                    </wps:txbx>
                    <wps:bodyPr wrap="square" lIns="0" tIns="0" rIns="0" bIns="0" rtlCol="0">
                      <a:noAutofit/>
                    </wps:bodyPr>
                  </wps:wsp>
                </a:graphicData>
              </a:graphic>
            </wp:anchor>
          </w:drawing>
        </mc:Choice>
        <mc:Fallback>
          <w:pict>
            <v:shapetype w14:anchorId="049BF962" id="_x0000_t202" coordsize="21600,21600" o:spt="202" path="m,l,21600r21600,l21600,xe">
              <v:stroke joinstyle="miter"/>
              <v:path gradientshapeok="t" o:connecttype="rect"/>
            </v:shapetype>
            <v:shape id="Textbox 1" o:spid="_x0000_s1026" type="#_x0000_t202" style="position:absolute;margin-left:527.2pt;margin-top:727.7pt;width:17pt;height:15.3pt;z-index:-1582284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" filled="f" stroked="f">
              <v:textbox inset="0,0,0,0">
                <w:txbxContent>
                  <w:p w14:paraId="110608AF" w14:textId="77777777" w:rsidR="00314A58" w:rsidRDefault="00000000">
                    <w:pPr>
                      <w:pStyle w:val="BodyText"/>
                      <w:spacing w:before="10"/>
                      <w:ind w:left="20"/>
                      <w:jc w:val="left"/>
                    </w:pPr>
                    <w:r>
                      <w:rPr>
                        <w:spacing w:val="-5"/>
                      </w:rPr>
                      <w:fldChar w:fldCharType="begin"/>
                    </w:r>
                    <w:r>
                      <w:rPr>
                        <w:spacing w:val="-5"/>
                      </w:rPr>
                      <w:instrText xml:space="preserve"> PAGE </w:instrText>
                    </w:r>
                    <w:r>
                      <w:rPr>
                        <w:spacing w:val="-5"/>
                      </w:rPr>
                      <w:fldChar w:fldCharType="separate"/>
                    </w:r>
                    <w:r>
                      <w:rPr>
                        <w:spacing w:val="-5"/>
                      </w:rPr>
                      <w:t>10</w:t>
                    </w:r>
                    <w:r>
                      <w:rPr>
                        <w:spacing w:val="-5"/>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376767" w14:textId="77777777" w:rsidR="000135CC" w:rsidRDefault="000135CC">
      <w:r>
        <w:separator/>
      </w:r>
    </w:p>
  </w:footnote>
  <w:footnote w:type="continuationSeparator" w:id="0">
    <w:p w14:paraId="4007527F" w14:textId="77777777" w:rsidR="000135CC" w:rsidRDefault="000135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857CBE"/>
    <w:multiLevelType w:val="multilevel"/>
    <w:tmpl w:val="DD582B5C"/>
    <w:lvl w:ilvl="0">
      <w:start w:val="1"/>
      <w:numFmt w:val="decimal"/>
      <w:lvlText w:val="%1."/>
      <w:lvlJc w:val="left"/>
      <w:pPr>
        <w:ind w:left="244" w:hanging="245"/>
        <w:jc w:val="left"/>
      </w:pPr>
      <w:rPr>
        <w:rFonts w:ascii="Times New Roman" w:eastAsia="Times New Roman" w:hAnsi="Times New Roman" w:cs="Times New Roman" w:hint="default"/>
        <w:b w:val="0"/>
        <w:bCs w:val="0"/>
        <w:i w:val="0"/>
        <w:iCs w:val="0"/>
        <w:spacing w:val="0"/>
        <w:w w:val="100"/>
        <w:sz w:val="24"/>
        <w:szCs w:val="24"/>
        <w:lang w:val="en-US" w:eastAsia="en-US" w:bidi="ar-SA"/>
      </w:rPr>
    </w:lvl>
    <w:lvl w:ilvl="1">
      <w:start w:val="1"/>
      <w:numFmt w:val="decimal"/>
      <w:lvlText w:val="%1.%2"/>
      <w:lvlJc w:val="left"/>
      <w:pPr>
        <w:ind w:left="604" w:hanging="365"/>
        <w:jc w:val="left"/>
      </w:pPr>
      <w:rPr>
        <w:rFonts w:ascii="Times New Roman" w:eastAsia="Times New Roman" w:hAnsi="Times New Roman" w:cs="Times New Roman" w:hint="default"/>
        <w:b w:val="0"/>
        <w:bCs w:val="0"/>
        <w:i w:val="0"/>
        <w:iCs w:val="0"/>
        <w:spacing w:val="0"/>
        <w:w w:val="100"/>
        <w:sz w:val="24"/>
        <w:szCs w:val="24"/>
        <w:lang w:val="en-US" w:eastAsia="en-US" w:bidi="ar-SA"/>
      </w:rPr>
    </w:lvl>
    <w:lvl w:ilvl="2">
      <w:numFmt w:val="bullet"/>
      <w:lvlText w:val="•"/>
      <w:lvlJc w:val="left"/>
      <w:pPr>
        <w:ind w:left="1613" w:hanging="365"/>
      </w:pPr>
      <w:rPr>
        <w:rFonts w:hint="default"/>
        <w:lang w:val="en-US" w:eastAsia="en-US" w:bidi="ar-SA"/>
      </w:rPr>
    </w:lvl>
    <w:lvl w:ilvl="3">
      <w:numFmt w:val="bullet"/>
      <w:lvlText w:val="•"/>
      <w:lvlJc w:val="left"/>
      <w:pPr>
        <w:ind w:left="2626" w:hanging="365"/>
      </w:pPr>
      <w:rPr>
        <w:rFonts w:hint="default"/>
        <w:lang w:val="en-US" w:eastAsia="en-US" w:bidi="ar-SA"/>
      </w:rPr>
    </w:lvl>
    <w:lvl w:ilvl="4">
      <w:numFmt w:val="bullet"/>
      <w:lvlText w:val="•"/>
      <w:lvlJc w:val="left"/>
      <w:pPr>
        <w:ind w:left="3640" w:hanging="365"/>
      </w:pPr>
      <w:rPr>
        <w:rFonts w:hint="default"/>
        <w:lang w:val="en-US" w:eastAsia="en-US" w:bidi="ar-SA"/>
      </w:rPr>
    </w:lvl>
    <w:lvl w:ilvl="5">
      <w:numFmt w:val="bullet"/>
      <w:lvlText w:val="•"/>
      <w:lvlJc w:val="left"/>
      <w:pPr>
        <w:ind w:left="4653" w:hanging="365"/>
      </w:pPr>
      <w:rPr>
        <w:rFonts w:hint="default"/>
        <w:lang w:val="en-US" w:eastAsia="en-US" w:bidi="ar-SA"/>
      </w:rPr>
    </w:lvl>
    <w:lvl w:ilvl="6">
      <w:numFmt w:val="bullet"/>
      <w:lvlText w:val="•"/>
      <w:lvlJc w:val="left"/>
      <w:pPr>
        <w:ind w:left="5666" w:hanging="365"/>
      </w:pPr>
      <w:rPr>
        <w:rFonts w:hint="default"/>
        <w:lang w:val="en-US" w:eastAsia="en-US" w:bidi="ar-SA"/>
      </w:rPr>
    </w:lvl>
    <w:lvl w:ilvl="7">
      <w:numFmt w:val="bullet"/>
      <w:lvlText w:val="•"/>
      <w:lvlJc w:val="left"/>
      <w:pPr>
        <w:ind w:left="6680" w:hanging="365"/>
      </w:pPr>
      <w:rPr>
        <w:rFonts w:hint="default"/>
        <w:lang w:val="en-US" w:eastAsia="en-US" w:bidi="ar-SA"/>
      </w:rPr>
    </w:lvl>
    <w:lvl w:ilvl="8">
      <w:numFmt w:val="bullet"/>
      <w:lvlText w:val="•"/>
      <w:lvlJc w:val="left"/>
      <w:pPr>
        <w:ind w:left="7693" w:hanging="365"/>
      </w:pPr>
      <w:rPr>
        <w:rFonts w:hint="default"/>
        <w:lang w:val="en-US" w:eastAsia="en-US" w:bidi="ar-SA"/>
      </w:rPr>
    </w:lvl>
  </w:abstractNum>
  <w:abstractNum w:abstractNumId="1" w15:restartNumberingAfterBreak="0">
    <w:nsid w:val="75323DEB"/>
    <w:multiLevelType w:val="multilevel"/>
    <w:tmpl w:val="EC400FFE"/>
    <w:lvl w:ilvl="0">
      <w:start w:val="1"/>
      <w:numFmt w:val="decimal"/>
      <w:lvlText w:val="%1."/>
      <w:lvlJc w:val="left"/>
      <w:pPr>
        <w:ind w:left="245" w:hanging="245"/>
        <w:jc w:val="left"/>
      </w:pPr>
      <w:rPr>
        <w:rFonts w:ascii="Times New Roman" w:eastAsia="Times New Roman" w:hAnsi="Times New Roman" w:cs="Times New Roman" w:hint="default"/>
        <w:b/>
        <w:bCs/>
        <w:i w:val="0"/>
        <w:iCs w:val="0"/>
        <w:spacing w:val="0"/>
        <w:w w:val="100"/>
        <w:sz w:val="24"/>
        <w:szCs w:val="24"/>
        <w:lang w:val="en-US" w:eastAsia="en-US" w:bidi="ar-SA"/>
      </w:rPr>
    </w:lvl>
    <w:lvl w:ilvl="1">
      <w:start w:val="1"/>
      <w:numFmt w:val="decimal"/>
      <w:lvlText w:val="%1.%2"/>
      <w:lvlJc w:val="left"/>
      <w:pPr>
        <w:ind w:left="360" w:hanging="360"/>
        <w:jc w:val="left"/>
      </w:pPr>
      <w:rPr>
        <w:rFonts w:ascii="Times New Roman" w:eastAsia="Times New Roman" w:hAnsi="Times New Roman" w:cs="Times New Roman" w:hint="default"/>
        <w:b/>
        <w:bCs/>
        <w:i w:val="0"/>
        <w:iCs w:val="0"/>
        <w:spacing w:val="0"/>
        <w:w w:val="100"/>
        <w:sz w:val="24"/>
        <w:szCs w:val="24"/>
        <w:lang w:val="en-US" w:eastAsia="en-US" w:bidi="ar-SA"/>
      </w:rPr>
    </w:lvl>
    <w:lvl w:ilvl="2">
      <w:numFmt w:val="bullet"/>
      <w:lvlText w:val=""/>
      <w:lvlJc w:val="left"/>
      <w:pPr>
        <w:ind w:left="721" w:hanging="361"/>
      </w:pPr>
      <w:rPr>
        <w:rFonts w:ascii="Symbol" w:eastAsia="Symbol" w:hAnsi="Symbol" w:cs="Symbol" w:hint="default"/>
        <w:spacing w:val="0"/>
        <w:w w:val="100"/>
        <w:lang w:val="en-US" w:eastAsia="en-US" w:bidi="ar-SA"/>
      </w:rPr>
    </w:lvl>
    <w:lvl w:ilvl="3">
      <w:numFmt w:val="bullet"/>
      <w:lvlText w:val="•"/>
      <w:lvlJc w:val="left"/>
      <w:pPr>
        <w:ind w:left="1845" w:hanging="361"/>
      </w:pPr>
      <w:rPr>
        <w:rFonts w:hint="default"/>
        <w:lang w:val="en-US" w:eastAsia="en-US" w:bidi="ar-SA"/>
      </w:rPr>
    </w:lvl>
    <w:lvl w:ilvl="4">
      <w:numFmt w:val="bullet"/>
      <w:lvlText w:val="•"/>
      <w:lvlJc w:val="left"/>
      <w:pPr>
        <w:ind w:left="2970" w:hanging="361"/>
      </w:pPr>
      <w:rPr>
        <w:rFonts w:hint="default"/>
        <w:lang w:val="en-US" w:eastAsia="en-US" w:bidi="ar-SA"/>
      </w:rPr>
    </w:lvl>
    <w:lvl w:ilvl="5">
      <w:numFmt w:val="bullet"/>
      <w:lvlText w:val="•"/>
      <w:lvlJc w:val="left"/>
      <w:pPr>
        <w:ind w:left="4095" w:hanging="361"/>
      </w:pPr>
      <w:rPr>
        <w:rFonts w:hint="default"/>
        <w:lang w:val="en-US" w:eastAsia="en-US" w:bidi="ar-SA"/>
      </w:rPr>
    </w:lvl>
    <w:lvl w:ilvl="6">
      <w:numFmt w:val="bullet"/>
      <w:lvlText w:val="•"/>
      <w:lvlJc w:val="left"/>
      <w:pPr>
        <w:ind w:left="5220" w:hanging="361"/>
      </w:pPr>
      <w:rPr>
        <w:rFonts w:hint="default"/>
        <w:lang w:val="en-US" w:eastAsia="en-US" w:bidi="ar-SA"/>
      </w:rPr>
    </w:lvl>
    <w:lvl w:ilvl="7">
      <w:numFmt w:val="bullet"/>
      <w:lvlText w:val="•"/>
      <w:lvlJc w:val="left"/>
      <w:pPr>
        <w:ind w:left="6345" w:hanging="361"/>
      </w:pPr>
      <w:rPr>
        <w:rFonts w:hint="default"/>
        <w:lang w:val="en-US" w:eastAsia="en-US" w:bidi="ar-SA"/>
      </w:rPr>
    </w:lvl>
    <w:lvl w:ilvl="8">
      <w:numFmt w:val="bullet"/>
      <w:lvlText w:val="•"/>
      <w:lvlJc w:val="left"/>
      <w:pPr>
        <w:ind w:left="7470" w:hanging="361"/>
      </w:pPr>
      <w:rPr>
        <w:rFonts w:hint="default"/>
        <w:lang w:val="en-US" w:eastAsia="en-US" w:bidi="ar-SA"/>
      </w:rPr>
    </w:lvl>
  </w:abstractNum>
  <w:num w:numId="1" w16cid:durableId="1875774446">
    <w:abstractNumId w:val="1"/>
  </w:num>
  <w:num w:numId="2" w16cid:durableId="16812016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314A58"/>
    <w:rsid w:val="000135CC"/>
    <w:rsid w:val="00314A58"/>
    <w:rsid w:val="007617E1"/>
    <w:rsid w:val="00F12E30"/>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93556"/>
  <w15:docId w15:val="{6268B316-709B-4D34-A99A-C10FF33BC7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spacing w:before="77"/>
      <w:ind w:left="244" w:hanging="364"/>
      <w:jc w:val="both"/>
      <w:outlineLvl w:val="0"/>
    </w:pPr>
    <w:rPr>
      <w:b/>
      <w:bCs/>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257"/>
      <w:ind w:left="244" w:hanging="244"/>
    </w:pPr>
    <w:rPr>
      <w:sz w:val="24"/>
      <w:szCs w:val="24"/>
    </w:rPr>
  </w:style>
  <w:style w:type="paragraph" w:styleId="TOC2">
    <w:name w:val="toc 2"/>
    <w:basedOn w:val="Normal"/>
    <w:uiPriority w:val="1"/>
    <w:qFormat/>
    <w:pPr>
      <w:spacing w:before="257"/>
      <w:ind w:left="604" w:hanging="364"/>
    </w:pPr>
    <w:rPr>
      <w:sz w:val="24"/>
      <w:szCs w:val="24"/>
    </w:rPr>
  </w:style>
  <w:style w:type="paragraph" w:styleId="BodyText">
    <w:name w:val="Body Text"/>
    <w:basedOn w:val="Normal"/>
    <w:uiPriority w:val="1"/>
    <w:qFormat/>
    <w:pPr>
      <w:jc w:val="both"/>
    </w:pPr>
    <w:rPr>
      <w:sz w:val="24"/>
      <w:szCs w:val="24"/>
    </w:rPr>
  </w:style>
  <w:style w:type="paragraph" w:styleId="Title">
    <w:name w:val="Title"/>
    <w:basedOn w:val="Normal"/>
    <w:uiPriority w:val="10"/>
    <w:qFormat/>
    <w:pPr>
      <w:ind w:left="19" w:right="385" w:hanging="1"/>
      <w:jc w:val="center"/>
    </w:pPr>
    <w:rPr>
      <w:b/>
      <w:bCs/>
      <w:sz w:val="32"/>
      <w:szCs w:val="32"/>
    </w:rPr>
  </w:style>
  <w:style w:type="paragraph" w:styleId="ListParagraph">
    <w:name w:val="List Paragraph"/>
    <w:basedOn w:val="Normal"/>
    <w:uiPriority w:val="1"/>
    <w:qFormat/>
    <w:pPr>
      <w:spacing w:before="257"/>
      <w:ind w:left="244" w:hanging="364"/>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datareportal.com/reports/digital-2025-united-kingdom" TargetMode="Externa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11</Pages>
  <Words>2247</Words>
  <Characters>12813</Characters>
  <Application>Microsoft Office Word</Application>
  <DocSecurity>0</DocSecurity>
  <Lines>106</Lines>
  <Paragraphs>30</Paragraphs>
  <ScaleCrop>false</ScaleCrop>
  <Company/>
  <LinksUpToDate>false</LinksUpToDate>
  <CharactersWithSpaces>15030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krish bhalala</cp:lastModifiedBy>
  <cp:revision>2</cp:revision>
  <dcterms:created xsi:type="dcterms:W3CDTF">2026-07-01T10:20:00Z</dcterms:created>
  <dcterms:modified xsi:type="dcterms:W3CDTF">2026-07-01T10:31:00Z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v10.0.19910.1</vt:lpwstr>
  </property>
  <property fmtid="{D5CDD505-2E9C-101B-9397-08002B2CF9AE}" pid="3" name="Created">
    <vt:filetime>2026-07-01T00:00:00Z</vt:filetime>
  </property>
  <property fmtid="{D5CDD505-2E9C-101B-9397-08002B2CF9AE}" pid="4" name="Creator">
    <vt:lpwstr>Microsoft® Word 2016</vt:lpwstr>
  </property>
  <property fmtid="{D5CDD505-2E9C-101B-9397-08002B2CF9AE}" pid="5" name="LastSaved">
    <vt:filetime>2026-07-01T00:00:00Z</vt:filetime>
  </property>
  <property fmtid="{D5CDD505-2E9C-101B-9397-08002B2CF9AE}" pid="6" name="Producer">
    <vt:lpwstr>www.ilovepdf.com</vt:lpwstr>
  </property>
</Properties>
</file>