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2EEA" w:rsidRDefault="002A2EEA">
      <w:pPr>
        <w:pStyle w:val="normal0"/>
        <w:spacing w:line="360" w:lineRule="auto"/>
        <w:jc w:val="center"/>
        <w:rPr>
          <w:rFonts w:ascii="Times New Roman" w:eastAsia="Times New Roman" w:hAnsi="Times New Roman" w:cs="Times New Roman"/>
          <w:b/>
          <w:sz w:val="40"/>
          <w:szCs w:val="40"/>
        </w:rPr>
      </w:pPr>
    </w:p>
    <w:p w:rsidR="00A66F8E" w:rsidRDefault="00A66F8E" w:rsidP="00A66F8E">
      <w:pPr>
        <w:jc w:val="center"/>
        <w:rPr>
          <w:rFonts w:ascii="Times New Roman" w:eastAsia="Times New Roman" w:hAnsi="Times New Roman" w:cs="Times New Roman"/>
          <w:b/>
          <w:sz w:val="40"/>
          <w:szCs w:val="40"/>
        </w:rPr>
      </w:pPr>
      <w:r w:rsidRPr="00A66F8E">
        <w:rPr>
          <w:rFonts w:ascii="Times New Roman" w:eastAsia="Times New Roman" w:hAnsi="Times New Roman" w:cs="Times New Roman"/>
          <w:b/>
          <w:sz w:val="40"/>
          <w:szCs w:val="40"/>
        </w:rPr>
        <w:t>Assessment 1: Individual Blog Marketing Fundamentals Analysis and Evaluation</w:t>
      </w:r>
    </w:p>
    <w:p w:rsidR="00A66F8E" w:rsidRDefault="00A66F8E" w:rsidP="00A66F8E">
      <w:pPr>
        <w:rPr>
          <w:rFonts w:ascii="Times New Roman" w:eastAsia="Times New Roman" w:hAnsi="Times New Roman" w:cs="Times New Roman"/>
          <w:b/>
          <w:sz w:val="40"/>
          <w:szCs w:val="40"/>
        </w:rPr>
      </w:pPr>
    </w:p>
    <w:p w:rsidR="00A66F8E" w:rsidRDefault="00A66F8E" w:rsidP="00A66F8E">
      <w:pPr>
        <w:rPr>
          <w:rFonts w:ascii="Times New Roman" w:hAnsi="Times New Roman" w:cs="Times New Roman"/>
          <w:sz w:val="36"/>
          <w:szCs w:val="36"/>
        </w:rPr>
      </w:pPr>
      <w:r>
        <w:rPr>
          <w:rFonts w:ascii="Times New Roman" w:hAnsi="Times New Roman" w:cs="Times New Roman"/>
          <w:sz w:val="36"/>
          <w:szCs w:val="36"/>
        </w:rPr>
        <w:t>Module name and code: Marketing Fundamentals (LCBB4004)</w:t>
      </w:r>
    </w:p>
    <w:p w:rsidR="00A66F8E" w:rsidRDefault="00A66F8E" w:rsidP="00A66F8E">
      <w:pPr>
        <w:rPr>
          <w:rFonts w:ascii="Times New Roman" w:hAnsi="Times New Roman" w:cs="Times New Roman"/>
          <w:sz w:val="36"/>
          <w:szCs w:val="36"/>
        </w:rPr>
      </w:pPr>
      <w:r>
        <w:rPr>
          <w:rFonts w:ascii="Times New Roman" w:hAnsi="Times New Roman" w:cs="Times New Roman"/>
          <w:sz w:val="36"/>
          <w:szCs w:val="36"/>
        </w:rPr>
        <w:t xml:space="preserve">Student name: Marius Alexandru Rogozea </w:t>
      </w:r>
    </w:p>
    <w:p w:rsidR="00A66F8E" w:rsidRDefault="00A66F8E" w:rsidP="00A66F8E">
      <w:pPr>
        <w:rPr>
          <w:rFonts w:ascii="Times New Roman" w:hAnsi="Times New Roman" w:cs="Times New Roman"/>
          <w:sz w:val="36"/>
          <w:szCs w:val="36"/>
        </w:rPr>
      </w:pPr>
      <w:r>
        <w:rPr>
          <w:rFonts w:ascii="Times New Roman" w:hAnsi="Times New Roman" w:cs="Times New Roman"/>
          <w:sz w:val="36"/>
          <w:szCs w:val="36"/>
        </w:rPr>
        <w:t>Student ID: 2216574</w:t>
      </w:r>
    </w:p>
    <w:p w:rsidR="00A66F8E" w:rsidRDefault="00A66F8E" w:rsidP="00A66F8E">
      <w:pPr>
        <w:rPr>
          <w:rFonts w:ascii="Times New Roman" w:hAnsi="Times New Roman" w:cs="Times New Roman"/>
          <w:sz w:val="36"/>
          <w:szCs w:val="36"/>
        </w:rPr>
      </w:pPr>
      <w:r>
        <w:rPr>
          <w:rFonts w:ascii="Times New Roman" w:hAnsi="Times New Roman" w:cs="Times New Roman"/>
          <w:sz w:val="36"/>
          <w:szCs w:val="36"/>
        </w:rPr>
        <w:t>Location: London Campus (Winchester House)</w:t>
      </w:r>
    </w:p>
    <w:p w:rsidR="00A66F8E" w:rsidRDefault="00A66F8E" w:rsidP="00A66F8E">
      <w:pPr>
        <w:rPr>
          <w:rFonts w:ascii="Times New Roman" w:hAnsi="Times New Roman" w:cs="Times New Roman"/>
          <w:sz w:val="36"/>
          <w:szCs w:val="36"/>
        </w:rPr>
      </w:pPr>
      <w:r>
        <w:rPr>
          <w:rFonts w:ascii="Times New Roman" w:hAnsi="Times New Roman" w:cs="Times New Roman"/>
          <w:sz w:val="36"/>
          <w:szCs w:val="36"/>
        </w:rPr>
        <w:t xml:space="preserve">Lecturer name: </w:t>
      </w:r>
      <w:r w:rsidRPr="00A66F8E">
        <w:rPr>
          <w:rFonts w:ascii="Times New Roman" w:hAnsi="Times New Roman" w:cs="Times New Roman"/>
          <w:sz w:val="36"/>
          <w:szCs w:val="36"/>
        </w:rPr>
        <w:t>Piyumika Gamage</w:t>
      </w:r>
    </w:p>
    <w:p w:rsidR="00A66F8E" w:rsidRDefault="00A66F8E" w:rsidP="00A66F8E">
      <w:pPr>
        <w:spacing w:line="360" w:lineRule="auto"/>
        <w:jc w:val="both"/>
        <w:rPr>
          <w:rFonts w:ascii="Times New Roman" w:hAnsi="Times New Roman" w:cs="Times New Roman"/>
          <w:sz w:val="24"/>
          <w:szCs w:val="24"/>
        </w:rPr>
      </w:pPr>
    </w:p>
    <w:p w:rsidR="00A66F8E" w:rsidRDefault="00A66F8E" w:rsidP="00A66F8E">
      <w:pPr>
        <w:spacing w:line="360" w:lineRule="auto"/>
        <w:jc w:val="both"/>
        <w:rPr>
          <w:rFonts w:ascii="Times New Roman" w:hAnsi="Times New Roman" w:cs="Times New Roman"/>
          <w:sz w:val="24"/>
          <w:szCs w:val="24"/>
        </w:rPr>
      </w:pPr>
    </w:p>
    <w:p w:rsidR="00A66F8E" w:rsidRDefault="00A66F8E" w:rsidP="00A66F8E">
      <w:pPr>
        <w:spacing w:line="360" w:lineRule="auto"/>
        <w:jc w:val="center"/>
        <w:rPr>
          <w:rFonts w:ascii="Times New Roman" w:hAnsi="Times New Roman" w:cs="Times New Roman"/>
          <w:sz w:val="24"/>
          <w:szCs w:val="24"/>
        </w:rPr>
      </w:pPr>
    </w:p>
    <w:p w:rsidR="00A66F8E" w:rsidRDefault="00A66F8E" w:rsidP="00A66F8E">
      <w:pPr>
        <w:spacing w:line="360" w:lineRule="auto"/>
        <w:jc w:val="center"/>
        <w:rPr>
          <w:rFonts w:ascii="Times New Roman" w:hAnsi="Times New Roman" w:cs="Times New Roman"/>
          <w:sz w:val="24"/>
          <w:szCs w:val="24"/>
        </w:rPr>
      </w:pPr>
    </w:p>
    <w:p w:rsidR="00A66F8E" w:rsidRDefault="00A66F8E" w:rsidP="00A66F8E">
      <w:pPr>
        <w:spacing w:line="360" w:lineRule="auto"/>
        <w:jc w:val="center"/>
        <w:rPr>
          <w:rFonts w:ascii="Times New Roman" w:hAnsi="Times New Roman" w:cs="Times New Roman"/>
          <w:sz w:val="24"/>
          <w:szCs w:val="24"/>
        </w:rPr>
      </w:pPr>
    </w:p>
    <w:p w:rsidR="00A66F8E" w:rsidRDefault="00A66F8E" w:rsidP="00A66F8E">
      <w:pPr>
        <w:spacing w:line="360" w:lineRule="auto"/>
        <w:jc w:val="center"/>
        <w:rPr>
          <w:rFonts w:ascii="Times New Roman" w:hAnsi="Times New Roman" w:cs="Times New Roman"/>
          <w:sz w:val="24"/>
          <w:szCs w:val="24"/>
        </w:rPr>
      </w:pPr>
    </w:p>
    <w:p w:rsidR="00A66F8E" w:rsidRDefault="00A66F8E" w:rsidP="00A66F8E">
      <w:pPr>
        <w:spacing w:line="360" w:lineRule="auto"/>
        <w:jc w:val="center"/>
        <w:rPr>
          <w:rFonts w:ascii="Times New Roman" w:hAnsi="Times New Roman" w:cs="Times New Roman"/>
          <w:sz w:val="24"/>
          <w:szCs w:val="24"/>
        </w:rPr>
      </w:pPr>
    </w:p>
    <w:p w:rsidR="00A66F8E" w:rsidRDefault="00A66F8E" w:rsidP="00A66F8E">
      <w:pPr>
        <w:spacing w:line="360" w:lineRule="auto"/>
        <w:jc w:val="center"/>
        <w:rPr>
          <w:rFonts w:ascii="Times New Roman" w:hAnsi="Times New Roman" w:cs="Times New Roman"/>
          <w:sz w:val="24"/>
          <w:szCs w:val="24"/>
        </w:rPr>
      </w:pPr>
    </w:p>
    <w:p w:rsidR="00A66F8E" w:rsidRDefault="00A66F8E" w:rsidP="00A66F8E">
      <w:pPr>
        <w:spacing w:line="360" w:lineRule="auto"/>
        <w:jc w:val="center"/>
        <w:rPr>
          <w:rFonts w:ascii="Times New Roman" w:hAnsi="Times New Roman" w:cs="Times New Roman"/>
          <w:sz w:val="24"/>
          <w:szCs w:val="24"/>
        </w:rPr>
      </w:pPr>
    </w:p>
    <w:p w:rsidR="00A66F8E" w:rsidRDefault="00A66F8E" w:rsidP="00A66F8E">
      <w:pPr>
        <w:spacing w:line="360" w:lineRule="auto"/>
        <w:jc w:val="center"/>
        <w:rPr>
          <w:rFonts w:ascii="Times New Roman" w:hAnsi="Times New Roman" w:cs="Times New Roman"/>
          <w:sz w:val="24"/>
          <w:szCs w:val="24"/>
        </w:rPr>
      </w:pPr>
    </w:p>
    <w:p w:rsidR="00A66F8E" w:rsidRDefault="00A66F8E" w:rsidP="00A66F8E">
      <w:pPr>
        <w:spacing w:line="360" w:lineRule="auto"/>
        <w:jc w:val="center"/>
        <w:rPr>
          <w:rFonts w:ascii="Times New Roman" w:hAnsi="Times New Roman" w:cs="Times New Roman"/>
          <w:sz w:val="24"/>
          <w:szCs w:val="24"/>
        </w:rPr>
      </w:pPr>
    </w:p>
    <w:p w:rsidR="00A66F8E" w:rsidRDefault="00A66F8E" w:rsidP="00A66F8E">
      <w:pPr>
        <w:spacing w:line="360" w:lineRule="auto"/>
        <w:jc w:val="center"/>
        <w:rPr>
          <w:rFonts w:ascii="Times New Roman" w:hAnsi="Times New Roman" w:cs="Times New Roman"/>
          <w:sz w:val="24"/>
          <w:szCs w:val="24"/>
        </w:rPr>
      </w:pPr>
      <w:r>
        <w:rPr>
          <w:rFonts w:ascii="Times New Roman" w:hAnsi="Times New Roman" w:cs="Times New Roman"/>
          <w:sz w:val="24"/>
          <w:szCs w:val="24"/>
        </w:rPr>
        <w:t>April 2023</w:t>
      </w:r>
    </w:p>
    <w:p w:rsidR="002A2EEA" w:rsidRDefault="00340E88">
      <w:pPr>
        <w:pStyle w:val="normal0"/>
        <w:spacing w:line="360" w:lineRule="auto"/>
        <w:jc w:val="center"/>
        <w:rPr>
          <w:rFonts w:ascii="Times New Roman" w:eastAsia="Times New Roman" w:hAnsi="Times New Roman" w:cs="Times New Roman"/>
          <w:b/>
          <w:sz w:val="40"/>
          <w:szCs w:val="40"/>
        </w:rPr>
      </w:pPr>
      <w:r>
        <w:br w:type="page"/>
      </w:r>
    </w:p>
    <w:p w:rsidR="00EE3492" w:rsidRDefault="00340E88">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sdt>
      <w:sdtPr>
        <w:rPr>
          <w:rFonts w:ascii="Arial" w:eastAsia="Arial" w:hAnsi="Arial" w:cs="Arial"/>
          <w:color w:val="auto"/>
          <w:sz w:val="22"/>
          <w:szCs w:val="22"/>
          <w:lang/>
        </w:rPr>
        <w:id w:val="-1804065377"/>
        <w:docPartObj>
          <w:docPartGallery w:val="Table of Contents"/>
          <w:docPartUnique/>
        </w:docPartObj>
      </w:sdtPr>
      <w:sdtEndPr>
        <w:rPr>
          <w:b/>
          <w:bCs/>
          <w:noProof/>
        </w:rPr>
      </w:sdtEndPr>
      <w:sdtContent>
        <w:p w:rsidR="00EE3492" w:rsidRDefault="00EE3492">
          <w:pPr>
            <w:pStyle w:val="TOCHeading"/>
          </w:pPr>
        </w:p>
        <w:p w:rsidR="00EE3492" w:rsidRPr="00EE3492" w:rsidRDefault="007A2DCF" w:rsidP="00EE3492">
          <w:pPr>
            <w:pStyle w:val="TOC1"/>
            <w:tabs>
              <w:tab w:val="right" w:leader="dot" w:pos="9350"/>
            </w:tabs>
            <w:spacing w:line="360" w:lineRule="auto"/>
            <w:jc w:val="both"/>
            <w:rPr>
              <w:rFonts w:ascii="Times New Roman" w:hAnsi="Times New Roman" w:cs="Times New Roman"/>
              <w:noProof/>
              <w:sz w:val="24"/>
              <w:szCs w:val="24"/>
            </w:rPr>
          </w:pPr>
          <w:r w:rsidRPr="007A2DCF">
            <w:fldChar w:fldCharType="begin"/>
          </w:r>
          <w:r w:rsidR="00EE3492">
            <w:instrText xml:space="preserve"> TOC \o "1-3" \h \z \u </w:instrText>
          </w:r>
          <w:r w:rsidRPr="007A2DCF">
            <w:fldChar w:fldCharType="separate"/>
          </w:r>
          <w:hyperlink w:anchor="_Toc129781939" w:history="1">
            <w:r w:rsidR="00EE3492" w:rsidRPr="00EE3492">
              <w:rPr>
                <w:rStyle w:val="Hyperlink"/>
                <w:rFonts w:ascii="Times New Roman" w:hAnsi="Times New Roman" w:cs="Times New Roman"/>
                <w:noProof/>
                <w:sz w:val="24"/>
                <w:szCs w:val="24"/>
              </w:rPr>
              <w:t>Introduction:</w:t>
            </w:r>
            <w:r w:rsidR="00EE3492" w:rsidRPr="00EE3492">
              <w:rPr>
                <w:rFonts w:ascii="Times New Roman" w:hAnsi="Times New Roman" w:cs="Times New Roman"/>
                <w:noProof/>
                <w:webHidden/>
                <w:sz w:val="24"/>
                <w:szCs w:val="24"/>
              </w:rPr>
              <w:tab/>
            </w:r>
            <w:r w:rsidRPr="00EE3492">
              <w:rPr>
                <w:rFonts w:ascii="Times New Roman" w:hAnsi="Times New Roman" w:cs="Times New Roman"/>
                <w:noProof/>
                <w:webHidden/>
                <w:sz w:val="24"/>
                <w:szCs w:val="24"/>
              </w:rPr>
              <w:fldChar w:fldCharType="begin"/>
            </w:r>
            <w:r w:rsidR="00EE3492" w:rsidRPr="00EE3492">
              <w:rPr>
                <w:rFonts w:ascii="Times New Roman" w:hAnsi="Times New Roman" w:cs="Times New Roman"/>
                <w:noProof/>
                <w:webHidden/>
                <w:sz w:val="24"/>
                <w:szCs w:val="24"/>
              </w:rPr>
              <w:instrText xml:space="preserve"> PAGEREF _Toc129781939 \h </w:instrText>
            </w:r>
            <w:r w:rsidRPr="00EE3492">
              <w:rPr>
                <w:rFonts w:ascii="Times New Roman" w:hAnsi="Times New Roman" w:cs="Times New Roman"/>
                <w:noProof/>
                <w:webHidden/>
                <w:sz w:val="24"/>
                <w:szCs w:val="24"/>
              </w:rPr>
            </w:r>
            <w:r w:rsidRPr="00EE3492">
              <w:rPr>
                <w:rFonts w:ascii="Times New Roman" w:hAnsi="Times New Roman" w:cs="Times New Roman"/>
                <w:noProof/>
                <w:webHidden/>
                <w:sz w:val="24"/>
                <w:szCs w:val="24"/>
              </w:rPr>
              <w:fldChar w:fldCharType="separate"/>
            </w:r>
            <w:r w:rsidR="00EE3492" w:rsidRPr="00EE3492">
              <w:rPr>
                <w:rFonts w:ascii="Times New Roman" w:hAnsi="Times New Roman" w:cs="Times New Roman"/>
                <w:noProof/>
                <w:webHidden/>
                <w:sz w:val="24"/>
                <w:szCs w:val="24"/>
              </w:rPr>
              <w:t>3</w:t>
            </w:r>
            <w:r w:rsidRPr="00EE3492">
              <w:rPr>
                <w:rFonts w:ascii="Times New Roman" w:hAnsi="Times New Roman" w:cs="Times New Roman"/>
                <w:noProof/>
                <w:webHidden/>
                <w:sz w:val="24"/>
                <w:szCs w:val="24"/>
              </w:rPr>
              <w:fldChar w:fldCharType="end"/>
            </w:r>
          </w:hyperlink>
        </w:p>
        <w:p w:rsidR="00EE3492" w:rsidRPr="00EE3492" w:rsidRDefault="007A2DCF" w:rsidP="00EE3492">
          <w:pPr>
            <w:pStyle w:val="TOC1"/>
            <w:tabs>
              <w:tab w:val="right" w:leader="dot" w:pos="9350"/>
            </w:tabs>
            <w:spacing w:line="360" w:lineRule="auto"/>
            <w:jc w:val="both"/>
            <w:rPr>
              <w:rFonts w:ascii="Times New Roman" w:hAnsi="Times New Roman" w:cs="Times New Roman"/>
              <w:noProof/>
              <w:sz w:val="24"/>
              <w:szCs w:val="24"/>
            </w:rPr>
          </w:pPr>
          <w:hyperlink w:anchor="_Toc129781940" w:history="1">
            <w:r w:rsidR="00EE3492" w:rsidRPr="00EE3492">
              <w:rPr>
                <w:rStyle w:val="Hyperlink"/>
                <w:rFonts w:ascii="Times New Roman" w:hAnsi="Times New Roman" w:cs="Times New Roman"/>
                <w:noProof/>
                <w:sz w:val="24"/>
                <w:szCs w:val="24"/>
              </w:rPr>
              <w:t>STP analysis</w:t>
            </w:r>
            <w:r w:rsidR="00EE3492" w:rsidRPr="00EE3492">
              <w:rPr>
                <w:rFonts w:ascii="Times New Roman" w:hAnsi="Times New Roman" w:cs="Times New Roman"/>
                <w:noProof/>
                <w:webHidden/>
                <w:sz w:val="24"/>
                <w:szCs w:val="24"/>
              </w:rPr>
              <w:tab/>
            </w:r>
            <w:r w:rsidRPr="00EE3492">
              <w:rPr>
                <w:rFonts w:ascii="Times New Roman" w:hAnsi="Times New Roman" w:cs="Times New Roman"/>
                <w:noProof/>
                <w:webHidden/>
                <w:sz w:val="24"/>
                <w:szCs w:val="24"/>
              </w:rPr>
              <w:fldChar w:fldCharType="begin"/>
            </w:r>
            <w:r w:rsidR="00EE3492" w:rsidRPr="00EE3492">
              <w:rPr>
                <w:rFonts w:ascii="Times New Roman" w:hAnsi="Times New Roman" w:cs="Times New Roman"/>
                <w:noProof/>
                <w:webHidden/>
                <w:sz w:val="24"/>
                <w:szCs w:val="24"/>
              </w:rPr>
              <w:instrText xml:space="preserve"> PAGEREF _Toc129781940 \h </w:instrText>
            </w:r>
            <w:r w:rsidRPr="00EE3492">
              <w:rPr>
                <w:rFonts w:ascii="Times New Roman" w:hAnsi="Times New Roman" w:cs="Times New Roman"/>
                <w:noProof/>
                <w:webHidden/>
                <w:sz w:val="24"/>
                <w:szCs w:val="24"/>
              </w:rPr>
            </w:r>
            <w:r w:rsidRPr="00EE3492">
              <w:rPr>
                <w:rFonts w:ascii="Times New Roman" w:hAnsi="Times New Roman" w:cs="Times New Roman"/>
                <w:noProof/>
                <w:webHidden/>
                <w:sz w:val="24"/>
                <w:szCs w:val="24"/>
              </w:rPr>
              <w:fldChar w:fldCharType="separate"/>
            </w:r>
            <w:r w:rsidR="00EE3492" w:rsidRPr="00EE3492">
              <w:rPr>
                <w:rFonts w:ascii="Times New Roman" w:hAnsi="Times New Roman" w:cs="Times New Roman"/>
                <w:noProof/>
                <w:webHidden/>
                <w:sz w:val="24"/>
                <w:szCs w:val="24"/>
              </w:rPr>
              <w:t>3</w:t>
            </w:r>
            <w:r w:rsidRPr="00EE3492">
              <w:rPr>
                <w:rFonts w:ascii="Times New Roman" w:hAnsi="Times New Roman" w:cs="Times New Roman"/>
                <w:noProof/>
                <w:webHidden/>
                <w:sz w:val="24"/>
                <w:szCs w:val="24"/>
              </w:rPr>
              <w:fldChar w:fldCharType="end"/>
            </w:r>
          </w:hyperlink>
        </w:p>
        <w:p w:rsidR="00EE3492" w:rsidRPr="00EE3492" w:rsidRDefault="007A2DCF" w:rsidP="00EE3492">
          <w:pPr>
            <w:pStyle w:val="TOC1"/>
            <w:tabs>
              <w:tab w:val="right" w:leader="dot" w:pos="9350"/>
            </w:tabs>
            <w:spacing w:line="360" w:lineRule="auto"/>
            <w:jc w:val="both"/>
            <w:rPr>
              <w:rFonts w:ascii="Times New Roman" w:hAnsi="Times New Roman" w:cs="Times New Roman"/>
              <w:noProof/>
              <w:sz w:val="24"/>
              <w:szCs w:val="24"/>
            </w:rPr>
          </w:pPr>
          <w:hyperlink w:anchor="_Toc129781941" w:history="1">
            <w:r w:rsidR="00EE3492" w:rsidRPr="00EE3492">
              <w:rPr>
                <w:rStyle w:val="Hyperlink"/>
                <w:rFonts w:ascii="Times New Roman" w:hAnsi="Times New Roman" w:cs="Times New Roman"/>
                <w:noProof/>
                <w:sz w:val="24"/>
                <w:szCs w:val="24"/>
              </w:rPr>
              <w:t>Marketing mix strategy</w:t>
            </w:r>
            <w:r w:rsidR="00EE3492" w:rsidRPr="00EE3492">
              <w:rPr>
                <w:rFonts w:ascii="Times New Roman" w:hAnsi="Times New Roman" w:cs="Times New Roman"/>
                <w:noProof/>
                <w:webHidden/>
                <w:sz w:val="24"/>
                <w:szCs w:val="24"/>
              </w:rPr>
              <w:tab/>
            </w:r>
            <w:r w:rsidRPr="00EE3492">
              <w:rPr>
                <w:rFonts w:ascii="Times New Roman" w:hAnsi="Times New Roman" w:cs="Times New Roman"/>
                <w:noProof/>
                <w:webHidden/>
                <w:sz w:val="24"/>
                <w:szCs w:val="24"/>
              </w:rPr>
              <w:fldChar w:fldCharType="begin"/>
            </w:r>
            <w:r w:rsidR="00EE3492" w:rsidRPr="00EE3492">
              <w:rPr>
                <w:rFonts w:ascii="Times New Roman" w:hAnsi="Times New Roman" w:cs="Times New Roman"/>
                <w:noProof/>
                <w:webHidden/>
                <w:sz w:val="24"/>
                <w:szCs w:val="24"/>
              </w:rPr>
              <w:instrText xml:space="preserve"> PAGEREF _Toc129781941 \h </w:instrText>
            </w:r>
            <w:r w:rsidRPr="00EE3492">
              <w:rPr>
                <w:rFonts w:ascii="Times New Roman" w:hAnsi="Times New Roman" w:cs="Times New Roman"/>
                <w:noProof/>
                <w:webHidden/>
                <w:sz w:val="24"/>
                <w:szCs w:val="24"/>
              </w:rPr>
            </w:r>
            <w:r w:rsidRPr="00EE3492">
              <w:rPr>
                <w:rFonts w:ascii="Times New Roman" w:hAnsi="Times New Roman" w:cs="Times New Roman"/>
                <w:noProof/>
                <w:webHidden/>
                <w:sz w:val="24"/>
                <w:szCs w:val="24"/>
              </w:rPr>
              <w:fldChar w:fldCharType="separate"/>
            </w:r>
            <w:r w:rsidR="00EE3492" w:rsidRPr="00EE3492">
              <w:rPr>
                <w:rFonts w:ascii="Times New Roman" w:hAnsi="Times New Roman" w:cs="Times New Roman"/>
                <w:noProof/>
                <w:webHidden/>
                <w:sz w:val="24"/>
                <w:szCs w:val="24"/>
              </w:rPr>
              <w:t>4</w:t>
            </w:r>
            <w:r w:rsidRPr="00EE3492">
              <w:rPr>
                <w:rFonts w:ascii="Times New Roman" w:hAnsi="Times New Roman" w:cs="Times New Roman"/>
                <w:noProof/>
                <w:webHidden/>
                <w:sz w:val="24"/>
                <w:szCs w:val="24"/>
              </w:rPr>
              <w:fldChar w:fldCharType="end"/>
            </w:r>
          </w:hyperlink>
        </w:p>
        <w:p w:rsidR="00EE3492" w:rsidRPr="00EE3492" w:rsidRDefault="007A2DCF" w:rsidP="00EE3492">
          <w:pPr>
            <w:pStyle w:val="TOC1"/>
            <w:tabs>
              <w:tab w:val="right" w:leader="dot" w:pos="9350"/>
            </w:tabs>
            <w:spacing w:line="360" w:lineRule="auto"/>
            <w:jc w:val="both"/>
            <w:rPr>
              <w:rFonts w:ascii="Times New Roman" w:hAnsi="Times New Roman" w:cs="Times New Roman"/>
              <w:noProof/>
              <w:sz w:val="24"/>
              <w:szCs w:val="24"/>
            </w:rPr>
          </w:pPr>
          <w:hyperlink w:anchor="_Toc129781942" w:history="1">
            <w:r w:rsidR="00EE3492" w:rsidRPr="00EE3492">
              <w:rPr>
                <w:rStyle w:val="Hyperlink"/>
                <w:rFonts w:ascii="Times New Roman" w:hAnsi="Times New Roman" w:cs="Times New Roman"/>
                <w:noProof/>
                <w:sz w:val="24"/>
                <w:szCs w:val="24"/>
              </w:rPr>
              <w:t>Conclusion:</w:t>
            </w:r>
            <w:r w:rsidR="00EE3492" w:rsidRPr="00EE3492">
              <w:rPr>
                <w:rFonts w:ascii="Times New Roman" w:hAnsi="Times New Roman" w:cs="Times New Roman"/>
                <w:noProof/>
                <w:webHidden/>
                <w:sz w:val="24"/>
                <w:szCs w:val="24"/>
              </w:rPr>
              <w:tab/>
            </w:r>
            <w:r w:rsidRPr="00EE3492">
              <w:rPr>
                <w:rFonts w:ascii="Times New Roman" w:hAnsi="Times New Roman" w:cs="Times New Roman"/>
                <w:noProof/>
                <w:webHidden/>
                <w:sz w:val="24"/>
                <w:szCs w:val="24"/>
              </w:rPr>
              <w:fldChar w:fldCharType="begin"/>
            </w:r>
            <w:r w:rsidR="00EE3492" w:rsidRPr="00EE3492">
              <w:rPr>
                <w:rFonts w:ascii="Times New Roman" w:hAnsi="Times New Roman" w:cs="Times New Roman"/>
                <w:noProof/>
                <w:webHidden/>
                <w:sz w:val="24"/>
                <w:szCs w:val="24"/>
              </w:rPr>
              <w:instrText xml:space="preserve"> PAGEREF _Toc129781942 \h </w:instrText>
            </w:r>
            <w:r w:rsidRPr="00EE3492">
              <w:rPr>
                <w:rFonts w:ascii="Times New Roman" w:hAnsi="Times New Roman" w:cs="Times New Roman"/>
                <w:noProof/>
                <w:webHidden/>
                <w:sz w:val="24"/>
                <w:szCs w:val="24"/>
              </w:rPr>
            </w:r>
            <w:r w:rsidRPr="00EE3492">
              <w:rPr>
                <w:rFonts w:ascii="Times New Roman" w:hAnsi="Times New Roman" w:cs="Times New Roman"/>
                <w:noProof/>
                <w:webHidden/>
                <w:sz w:val="24"/>
                <w:szCs w:val="24"/>
              </w:rPr>
              <w:fldChar w:fldCharType="separate"/>
            </w:r>
            <w:r w:rsidR="00EE3492" w:rsidRPr="00EE3492">
              <w:rPr>
                <w:rFonts w:ascii="Times New Roman" w:hAnsi="Times New Roman" w:cs="Times New Roman"/>
                <w:noProof/>
                <w:webHidden/>
                <w:sz w:val="24"/>
                <w:szCs w:val="24"/>
              </w:rPr>
              <w:t>6</w:t>
            </w:r>
            <w:r w:rsidRPr="00EE3492">
              <w:rPr>
                <w:rFonts w:ascii="Times New Roman" w:hAnsi="Times New Roman" w:cs="Times New Roman"/>
                <w:noProof/>
                <w:webHidden/>
                <w:sz w:val="24"/>
                <w:szCs w:val="24"/>
              </w:rPr>
              <w:fldChar w:fldCharType="end"/>
            </w:r>
          </w:hyperlink>
        </w:p>
        <w:p w:rsidR="00EE3492" w:rsidRPr="00EE3492" w:rsidRDefault="007A2DCF" w:rsidP="00EE3492">
          <w:pPr>
            <w:pStyle w:val="TOC1"/>
            <w:tabs>
              <w:tab w:val="right" w:leader="dot" w:pos="9350"/>
            </w:tabs>
            <w:spacing w:line="360" w:lineRule="auto"/>
            <w:jc w:val="both"/>
            <w:rPr>
              <w:rFonts w:ascii="Times New Roman" w:hAnsi="Times New Roman" w:cs="Times New Roman"/>
              <w:noProof/>
              <w:sz w:val="24"/>
              <w:szCs w:val="24"/>
            </w:rPr>
          </w:pPr>
          <w:hyperlink w:anchor="_Toc129781943" w:history="1">
            <w:r w:rsidR="00EE3492" w:rsidRPr="00EE3492">
              <w:rPr>
                <w:rStyle w:val="Hyperlink"/>
                <w:rFonts w:ascii="Times New Roman" w:hAnsi="Times New Roman" w:cs="Times New Roman"/>
                <w:noProof/>
                <w:sz w:val="24"/>
                <w:szCs w:val="24"/>
              </w:rPr>
              <w:t>References:</w:t>
            </w:r>
            <w:r w:rsidR="00EE3492" w:rsidRPr="00EE3492">
              <w:rPr>
                <w:rFonts w:ascii="Times New Roman" w:hAnsi="Times New Roman" w:cs="Times New Roman"/>
                <w:noProof/>
                <w:webHidden/>
                <w:sz w:val="24"/>
                <w:szCs w:val="24"/>
              </w:rPr>
              <w:tab/>
            </w:r>
            <w:r w:rsidRPr="00EE3492">
              <w:rPr>
                <w:rFonts w:ascii="Times New Roman" w:hAnsi="Times New Roman" w:cs="Times New Roman"/>
                <w:noProof/>
                <w:webHidden/>
                <w:sz w:val="24"/>
                <w:szCs w:val="24"/>
              </w:rPr>
              <w:fldChar w:fldCharType="begin"/>
            </w:r>
            <w:r w:rsidR="00EE3492" w:rsidRPr="00EE3492">
              <w:rPr>
                <w:rFonts w:ascii="Times New Roman" w:hAnsi="Times New Roman" w:cs="Times New Roman"/>
                <w:noProof/>
                <w:webHidden/>
                <w:sz w:val="24"/>
                <w:szCs w:val="24"/>
              </w:rPr>
              <w:instrText xml:space="preserve"> PAGEREF _Toc129781943 \h </w:instrText>
            </w:r>
            <w:r w:rsidRPr="00EE3492">
              <w:rPr>
                <w:rFonts w:ascii="Times New Roman" w:hAnsi="Times New Roman" w:cs="Times New Roman"/>
                <w:noProof/>
                <w:webHidden/>
                <w:sz w:val="24"/>
                <w:szCs w:val="24"/>
              </w:rPr>
            </w:r>
            <w:r w:rsidRPr="00EE3492">
              <w:rPr>
                <w:rFonts w:ascii="Times New Roman" w:hAnsi="Times New Roman" w:cs="Times New Roman"/>
                <w:noProof/>
                <w:webHidden/>
                <w:sz w:val="24"/>
                <w:szCs w:val="24"/>
              </w:rPr>
              <w:fldChar w:fldCharType="separate"/>
            </w:r>
            <w:r w:rsidR="00EE3492" w:rsidRPr="00EE3492">
              <w:rPr>
                <w:rFonts w:ascii="Times New Roman" w:hAnsi="Times New Roman" w:cs="Times New Roman"/>
                <w:noProof/>
                <w:webHidden/>
                <w:sz w:val="24"/>
                <w:szCs w:val="24"/>
              </w:rPr>
              <w:t>7</w:t>
            </w:r>
            <w:r w:rsidRPr="00EE3492">
              <w:rPr>
                <w:rFonts w:ascii="Times New Roman" w:hAnsi="Times New Roman" w:cs="Times New Roman"/>
                <w:noProof/>
                <w:webHidden/>
                <w:sz w:val="24"/>
                <w:szCs w:val="24"/>
              </w:rPr>
              <w:fldChar w:fldCharType="end"/>
            </w:r>
          </w:hyperlink>
        </w:p>
        <w:p w:rsidR="00EE3492" w:rsidRDefault="007A2DCF">
          <w:r>
            <w:rPr>
              <w:b/>
              <w:bCs/>
              <w:noProof/>
            </w:rPr>
            <w:fldChar w:fldCharType="end"/>
          </w:r>
        </w:p>
      </w:sdtContent>
    </w:sdt>
    <w:p w:rsidR="002A2EEA" w:rsidRDefault="00340E88">
      <w:pPr>
        <w:pStyle w:val="normal0"/>
        <w:spacing w:line="360" w:lineRule="auto"/>
        <w:jc w:val="center"/>
        <w:rPr>
          <w:rFonts w:ascii="Times New Roman" w:eastAsia="Times New Roman" w:hAnsi="Times New Roman" w:cs="Times New Roman"/>
          <w:b/>
          <w:sz w:val="24"/>
          <w:szCs w:val="24"/>
        </w:rPr>
      </w:pPr>
      <w:r>
        <w:br w:type="page"/>
      </w:r>
    </w:p>
    <w:p w:rsidR="002A2EEA" w:rsidRDefault="00340E88" w:rsidP="00EE3492">
      <w:pPr>
        <w:pStyle w:val="Heading1"/>
        <w:rPr>
          <w:b w:val="0"/>
        </w:rPr>
      </w:pPr>
      <w:bookmarkStart w:id="0" w:name="_Toc129781939"/>
      <w:r>
        <w:lastRenderedPageBreak/>
        <w:t>Introduction:</w:t>
      </w:r>
      <w:bookmarkEnd w:id="0"/>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key purpose of the individual report is to make a critical analysis as well as evaluation of the STP analysis of Tesco by analysing segmentation strategy, targeting </w:t>
      </w:r>
      <w:r>
        <w:rPr>
          <w:rFonts w:ascii="Times New Roman" w:eastAsia="Times New Roman" w:hAnsi="Times New Roman" w:cs="Times New Roman"/>
          <w:sz w:val="24"/>
          <w:szCs w:val="24"/>
        </w:rPr>
        <w:t>strategy, and positioning strategy. Not only that, another purpose of this individual report is to make a marketing mix strategy of Tesco by the 7 Ps such as product, price promotion, place, process, physical evidence, and people.</w:t>
      </w:r>
    </w:p>
    <w:p w:rsidR="002A2EEA" w:rsidRDefault="00340E88" w:rsidP="00EE3492">
      <w:pPr>
        <w:pStyle w:val="Heading1"/>
      </w:pPr>
      <w:bookmarkStart w:id="1" w:name="_Toc129781940"/>
      <w:r>
        <w:t>STP analysis</w:t>
      </w:r>
      <w:bookmarkEnd w:id="1"/>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Segmentation</w:t>
      </w:r>
      <w:r>
        <w:rPr>
          <w:rFonts w:ascii="Times New Roman" w:eastAsia="Times New Roman" w:hAnsi="Times New Roman" w:cs="Times New Roman"/>
          <w:b/>
          <w:sz w:val="24"/>
          <w:szCs w:val="24"/>
        </w:rPr>
        <w:t xml:space="preserve"> strategy:</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stores in urban and suburban places and Tesco has the customers based on the density of population. </w:t>
      </w:r>
      <w:r w:rsidR="00E64446" w:rsidRPr="00E64446">
        <w:rPr>
          <w:rFonts w:ascii="Times New Roman" w:eastAsia="Times New Roman" w:hAnsi="Times New Roman" w:cs="Times New Roman"/>
          <w:sz w:val="24"/>
          <w:szCs w:val="24"/>
        </w:rPr>
        <w:t xml:space="preserve">According to geographic segmentation, the company has 95.16 per cent of customers are from the UK and the rest from other countries. From the customer base of Tesco, the percentage of males is 53.29 per cent and females are 46.71 per cent. The largest customer base of the company is between 25 to 34 years old which is 23.86 per cent (Similarweb, 2022). </w:t>
      </w:r>
      <w:r>
        <w:rPr>
          <w:rFonts w:ascii="Times New Roman" w:eastAsia="Times New Roman" w:hAnsi="Times New Roman" w:cs="Times New Roman"/>
          <w:sz w:val="24"/>
          <w:szCs w:val="24"/>
        </w:rPr>
        <w:t xml:space="preserve">The company has almost over 500000 citizens and their average income of them is higher than the income of the rural and suburban areas. Not only that, Tesco </w:t>
      </w:r>
      <w:r>
        <w:rPr>
          <w:rFonts w:ascii="Times New Roman" w:eastAsia="Times New Roman" w:hAnsi="Times New Roman" w:cs="Times New Roman"/>
          <w:sz w:val="24"/>
          <w:szCs w:val="24"/>
        </w:rPr>
        <w:t>offers low prices and has stores in densely populated places for customers (Embapro, 2022).</w:t>
      </w:r>
    </w:p>
    <w:p w:rsidR="002A2EEA" w:rsidRDefault="00340E8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Targeting strategy:</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uses the mass marketing strategy in their business organisation to attract their customers as well as target the customers of the wh</w:t>
      </w:r>
      <w:r>
        <w:rPr>
          <w:rFonts w:ascii="Times New Roman" w:eastAsia="Times New Roman" w:hAnsi="Times New Roman" w:cs="Times New Roman"/>
          <w:sz w:val="24"/>
          <w:szCs w:val="24"/>
        </w:rPr>
        <w:t>ole market by focusing on the common needs of all the customers. Other than that, the company believes in serving its products to as many as possible customers. The company targets the customers and they have almost all customers who have a common need for</w:t>
      </w:r>
      <w:r>
        <w:rPr>
          <w:rFonts w:ascii="Times New Roman" w:eastAsia="Times New Roman" w:hAnsi="Times New Roman" w:cs="Times New Roman"/>
          <w:sz w:val="24"/>
          <w:szCs w:val="24"/>
        </w:rPr>
        <w:t xml:space="preserve"> the product as well as want the product at lower prices (Embapro, 2022). Not only that, the company has some discounted stores to serve more people who need products at lower prices.</w:t>
      </w:r>
    </w:p>
    <w:p w:rsidR="002A2EEA" w:rsidRDefault="00340E8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Positioning strategy:</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did a great job to position its brand </w:t>
      </w:r>
      <w:r>
        <w:rPr>
          <w:rFonts w:ascii="Times New Roman" w:eastAsia="Times New Roman" w:hAnsi="Times New Roman" w:cs="Times New Roman"/>
          <w:sz w:val="24"/>
          <w:szCs w:val="24"/>
        </w:rPr>
        <w:t>to the customers in the market. The company positioned their business and their brand as a low-price retail store by making promotion 'cheapest price every day' for some of the products in the stores that are in demand (</w:t>
      </w:r>
      <w:r>
        <w:rPr>
          <w:rFonts w:ascii="Times New Roman" w:eastAsia="Times New Roman" w:hAnsi="Times New Roman" w:cs="Times New Roman"/>
          <w:color w:val="222222"/>
          <w:sz w:val="24"/>
          <w:szCs w:val="24"/>
          <w:highlight w:val="white"/>
        </w:rPr>
        <w:t>Francis, 2023)</w:t>
      </w:r>
      <w:r>
        <w:rPr>
          <w:rFonts w:ascii="Times New Roman" w:eastAsia="Times New Roman" w:hAnsi="Times New Roman" w:cs="Times New Roman"/>
          <w:sz w:val="24"/>
          <w:szCs w:val="24"/>
        </w:rPr>
        <w:t>. Not only that, the c</w:t>
      </w:r>
      <w:r>
        <w:rPr>
          <w:rFonts w:ascii="Times New Roman" w:eastAsia="Times New Roman" w:hAnsi="Times New Roman" w:cs="Times New Roman"/>
          <w:sz w:val="24"/>
          <w:szCs w:val="24"/>
        </w:rPr>
        <w:t xml:space="preserve">ompany attracts a lot of people in their stores by using this advertisement strategy as most of the people want low price products. Other than that, the </w:t>
      </w:r>
      <w:r>
        <w:rPr>
          <w:rFonts w:ascii="Times New Roman" w:eastAsia="Times New Roman" w:hAnsi="Times New Roman" w:cs="Times New Roman"/>
          <w:sz w:val="24"/>
          <w:szCs w:val="24"/>
        </w:rPr>
        <w:lastRenderedPageBreak/>
        <w:t>company makes a perception of 'available lower prices every day' about their brand and business organis</w:t>
      </w:r>
      <w:r>
        <w:rPr>
          <w:rFonts w:ascii="Times New Roman" w:eastAsia="Times New Roman" w:hAnsi="Times New Roman" w:cs="Times New Roman"/>
          <w:sz w:val="24"/>
          <w:szCs w:val="24"/>
        </w:rPr>
        <w:t xml:space="preserve">ation by making advertisements every day that are embedded into the minds of the customers (Embapro, 2022). </w:t>
      </w:r>
    </w:p>
    <w:p w:rsidR="002A2EEA" w:rsidRDefault="00340E88" w:rsidP="00EE3492">
      <w:pPr>
        <w:pStyle w:val="Heading1"/>
      </w:pPr>
      <w:bookmarkStart w:id="2" w:name="_Toc129781941"/>
      <w:r>
        <w:t>Marketing mix strategy</w:t>
      </w:r>
      <w:bookmarkEnd w:id="2"/>
    </w:p>
    <w:p w:rsidR="002A2EEA" w:rsidRDefault="00340E8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 Ps:</w:t>
      </w:r>
    </w:p>
    <w:p w:rsidR="002A2EEA" w:rsidRDefault="00340E8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 strategy:</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sells various kinds of products in the business organisation such as clothing, food, cosmetics</w:t>
      </w:r>
      <w:r>
        <w:rPr>
          <w:rFonts w:ascii="Times New Roman" w:eastAsia="Times New Roman" w:hAnsi="Times New Roman" w:cs="Times New Roman"/>
          <w:sz w:val="24"/>
          <w:szCs w:val="24"/>
        </w:rPr>
        <w:t>, stationary, financial services, electronics, and many other things. The company offers to the needs of the customers by expanding the range of its products. Not only that, the company sells great brands in every product (</w:t>
      </w:r>
      <w:r>
        <w:rPr>
          <w:rFonts w:ascii="Times New Roman" w:eastAsia="Times New Roman" w:hAnsi="Times New Roman" w:cs="Times New Roman"/>
          <w:color w:val="222222"/>
          <w:sz w:val="24"/>
          <w:szCs w:val="24"/>
          <w:highlight w:val="white"/>
        </w:rPr>
        <w:t>Munusamy and Wong, 2018)</w:t>
      </w:r>
      <w:r>
        <w:rPr>
          <w:rFonts w:ascii="Times New Roman" w:eastAsia="Times New Roman" w:hAnsi="Times New Roman" w:cs="Times New Roman"/>
          <w:sz w:val="24"/>
          <w:szCs w:val="24"/>
        </w:rPr>
        <w:t>. Not onl</w:t>
      </w:r>
      <w:r>
        <w:rPr>
          <w:rFonts w:ascii="Times New Roman" w:eastAsia="Times New Roman" w:hAnsi="Times New Roman" w:cs="Times New Roman"/>
          <w:sz w:val="24"/>
          <w:szCs w:val="24"/>
        </w:rPr>
        <w:t>y that, the company has their own services as well as products too. Some of the brands Tesco has in its name are such as Tesco Value, Tesco Lotus, and F&amp;F Clothing. According to a report, the company has more than 100 types of budgets for the products on t</w:t>
      </w:r>
      <w:r>
        <w:rPr>
          <w:rFonts w:ascii="Times New Roman" w:eastAsia="Times New Roman" w:hAnsi="Times New Roman" w:cs="Times New Roman"/>
          <w:sz w:val="24"/>
          <w:szCs w:val="24"/>
        </w:rPr>
        <w:t>he shelves at a time when the costs of living are very high (How and What, 2023).</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is not only just an online retail store but it also has a wide range of products as well as services to offer to the customers such as amazon prime, amazon web service</w:t>
      </w:r>
      <w:r>
        <w:rPr>
          <w:rFonts w:ascii="Times New Roman" w:eastAsia="Times New Roman" w:hAnsi="Times New Roman" w:cs="Times New Roman"/>
          <w:sz w:val="24"/>
          <w:szCs w:val="24"/>
        </w:rPr>
        <w:t>s, amazon fresh, amazon publishing, amazon dash, video direct, amazon prime pantry, and digital content distribution service (Ferguson, 2019).</w:t>
      </w:r>
    </w:p>
    <w:p w:rsidR="002A2EEA" w:rsidRDefault="00340E8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Price strategy:</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has the pricing strategy for the business organisation of cost leadership. Not only that, t</w:t>
      </w:r>
      <w:r>
        <w:rPr>
          <w:rFonts w:ascii="Times New Roman" w:eastAsia="Times New Roman" w:hAnsi="Times New Roman" w:cs="Times New Roman"/>
          <w:sz w:val="24"/>
          <w:szCs w:val="24"/>
        </w:rPr>
        <w:t>he company as a result offers their services as well as products by maintaining their prices as low as possible without making any kind of compromises on the quality of the product (</w:t>
      </w:r>
      <w:r>
        <w:rPr>
          <w:rFonts w:ascii="Times New Roman" w:eastAsia="Times New Roman" w:hAnsi="Times New Roman" w:cs="Times New Roman"/>
          <w:color w:val="222222"/>
          <w:sz w:val="24"/>
          <w:szCs w:val="24"/>
          <w:highlight w:val="white"/>
        </w:rPr>
        <w:t>Munusamy and Wong, 2018)</w:t>
      </w:r>
      <w:r>
        <w:rPr>
          <w:rFonts w:ascii="Times New Roman" w:eastAsia="Times New Roman" w:hAnsi="Times New Roman" w:cs="Times New Roman"/>
          <w:sz w:val="24"/>
          <w:szCs w:val="24"/>
        </w:rPr>
        <w:t>. Other than that, the company enjoys the scale of</w:t>
      </w:r>
      <w:r>
        <w:rPr>
          <w:rFonts w:ascii="Times New Roman" w:eastAsia="Times New Roman" w:hAnsi="Times New Roman" w:cs="Times New Roman"/>
          <w:sz w:val="24"/>
          <w:szCs w:val="24"/>
        </w:rPr>
        <w:t xml:space="preserve"> economies as well as works in a continuous way with their suppliers for making the supply chain of the business organisation effective as well as efficient for reducing the prices rate of the product and the services the company offers to the customers. B</w:t>
      </w:r>
      <w:r>
        <w:rPr>
          <w:rFonts w:ascii="Times New Roman" w:eastAsia="Times New Roman" w:hAnsi="Times New Roman" w:cs="Times New Roman"/>
          <w:sz w:val="24"/>
          <w:szCs w:val="24"/>
        </w:rPr>
        <w:t>ut there are some competitors in the UK market such as Aldi and Lidl that impact the pricing strategy and price rate of the company. With that, the company has made major plans for price wars against every discounter in the market (How and What, 2023).</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w:t>
      </w:r>
      <w:r>
        <w:rPr>
          <w:rFonts w:ascii="Times New Roman" w:eastAsia="Times New Roman" w:hAnsi="Times New Roman" w:cs="Times New Roman"/>
          <w:sz w:val="24"/>
          <w:szCs w:val="24"/>
        </w:rPr>
        <w:t xml:space="preserve">re are three kinds of pricing strategies Amazon uses such as pricing discrimination strategy, market-oriented pricing strategy, and value-based pricing strategy in their products and services to customers (Ferguson, 2019).  </w:t>
      </w:r>
    </w:p>
    <w:p w:rsidR="002A2EEA" w:rsidRDefault="00340E8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Place strategy:</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ope</w:t>
      </w:r>
      <w:r>
        <w:rPr>
          <w:rFonts w:ascii="Times New Roman" w:eastAsia="Times New Roman" w:hAnsi="Times New Roman" w:cs="Times New Roman"/>
          <w:sz w:val="24"/>
          <w:szCs w:val="24"/>
        </w:rPr>
        <w:t>rates in various kinds of stores from small kinds of stores to large supermarkets. Not only that, but the company also offers their customers to do online shopping to purchase from their homes by maintaining their comfort. Other than that, the company main</w:t>
      </w:r>
      <w:r>
        <w:rPr>
          <w:rFonts w:ascii="Times New Roman" w:eastAsia="Times New Roman" w:hAnsi="Times New Roman" w:cs="Times New Roman"/>
          <w:sz w:val="24"/>
          <w:szCs w:val="24"/>
        </w:rPr>
        <w:t>tains two main kinds of channels for doing distribution of its products to the customers such as offline and online. Along with that, there are six various kinds of stores in the company such as Tesco Extra, Tesco Express, Tesco Homeplus, Tesco Compact, Te</w:t>
      </w:r>
      <w:r>
        <w:rPr>
          <w:rFonts w:ascii="Times New Roman" w:eastAsia="Times New Roman" w:hAnsi="Times New Roman" w:cs="Times New Roman"/>
          <w:sz w:val="24"/>
          <w:szCs w:val="24"/>
        </w:rPr>
        <w:t>sco Metro, and Tesco Superstore. Other than that, the online business organisation of Tesco is called Tesco Direct. The company uses various types of channels to reach out with their products to the customers (How and What, 2023).</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There are mainly two way</w:t>
      </w:r>
      <w:r>
        <w:rPr>
          <w:rFonts w:ascii="Times New Roman" w:eastAsia="Times New Roman" w:hAnsi="Times New Roman" w:cs="Times New Roman"/>
          <w:sz w:val="24"/>
          <w:szCs w:val="24"/>
        </w:rPr>
        <w:t>s such as Amazon books and the official e-commerce website Amazon uses for making distribution of their product and services to the customers. Other than that, the company uses other kinds of places such as amazon web services, and e-commerce services (Fer</w:t>
      </w:r>
      <w:r>
        <w:rPr>
          <w:rFonts w:ascii="Times New Roman" w:eastAsia="Times New Roman" w:hAnsi="Times New Roman" w:cs="Times New Roman"/>
          <w:sz w:val="24"/>
          <w:szCs w:val="24"/>
        </w:rPr>
        <w:t xml:space="preserve">guson, 2019). </w:t>
      </w:r>
    </w:p>
    <w:p w:rsidR="002A2EEA" w:rsidRDefault="00340E8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Promotion strategy:</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a strong as well as popular brand image in the market that helps the company in a significant way in any kind of promotional activities. The company takes the help of newspapers, radio, social media, telev</w:t>
      </w:r>
      <w:r>
        <w:rPr>
          <w:rFonts w:ascii="Times New Roman" w:eastAsia="Times New Roman" w:hAnsi="Times New Roman" w:cs="Times New Roman"/>
          <w:sz w:val="24"/>
          <w:szCs w:val="24"/>
        </w:rPr>
        <w:t>ision, and other outlets to forward the message of the company to their customers (</w:t>
      </w:r>
      <w:r>
        <w:rPr>
          <w:rFonts w:ascii="Times New Roman" w:eastAsia="Times New Roman" w:hAnsi="Times New Roman" w:cs="Times New Roman"/>
          <w:color w:val="222222"/>
          <w:sz w:val="24"/>
          <w:szCs w:val="24"/>
          <w:highlight w:val="white"/>
        </w:rPr>
        <w:t>Munusamy and Wong, 2018)</w:t>
      </w:r>
      <w:r>
        <w:rPr>
          <w:rFonts w:ascii="Times New Roman" w:eastAsia="Times New Roman" w:hAnsi="Times New Roman" w:cs="Times New Roman"/>
          <w:sz w:val="24"/>
          <w:szCs w:val="24"/>
        </w:rPr>
        <w:t>. Other than that, in the grocery retail industry of the UK, the company is the only one that spends the biggest amount on traditional advertising. N</w:t>
      </w:r>
      <w:r>
        <w:rPr>
          <w:rFonts w:ascii="Times New Roman" w:eastAsia="Times New Roman" w:hAnsi="Times New Roman" w:cs="Times New Roman"/>
          <w:sz w:val="24"/>
          <w:szCs w:val="24"/>
        </w:rPr>
        <w:t>ot only that, but the company also uses various types of advertisements such as discount coupons, buy one get one free offer, etc. to promote its brand. Along with that, the company has a loyalty card to offer discounts to its customers (How and What, 2023</w:t>
      </w:r>
      <w:r>
        <w:rPr>
          <w:rFonts w:ascii="Times New Roman" w:eastAsia="Times New Roman" w:hAnsi="Times New Roman" w:cs="Times New Roman"/>
          <w:sz w:val="24"/>
          <w:szCs w:val="24"/>
        </w:rPr>
        <w:t>).</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promotes their products and services using different kinds of ways such as sales promotion, advertising, direct marketing, and public relations. The company uses affiliate marketing, public relations programs, amazon smile, and uses discount</w:t>
      </w:r>
      <w:r>
        <w:rPr>
          <w:rFonts w:ascii="Times New Roman" w:eastAsia="Times New Roman" w:hAnsi="Times New Roman" w:cs="Times New Roman"/>
          <w:sz w:val="24"/>
          <w:szCs w:val="24"/>
        </w:rPr>
        <w:t xml:space="preserve">s and offers to attract customers (Ferguson, 2019). </w:t>
      </w:r>
    </w:p>
    <w:p w:rsidR="002A2EEA" w:rsidRDefault="00340E8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People strategy:</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Almost 345,000 workers work in the company and the company has a huge number of customer assistants to make a huge success in the business organisation. The workers of the company are ve</w:t>
      </w:r>
      <w:r>
        <w:rPr>
          <w:rFonts w:ascii="Times New Roman" w:eastAsia="Times New Roman" w:hAnsi="Times New Roman" w:cs="Times New Roman"/>
          <w:sz w:val="24"/>
          <w:szCs w:val="24"/>
        </w:rPr>
        <w:t>ry competent as well as friendly. Not only that, the company invests a lot of time as well as money in the training and development of the workers. Other than that, the company also offers some reward schemes (How and What, 2023).</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has highly motivat</w:t>
      </w:r>
      <w:r>
        <w:rPr>
          <w:rFonts w:ascii="Times New Roman" w:eastAsia="Times New Roman" w:hAnsi="Times New Roman" w:cs="Times New Roman"/>
          <w:sz w:val="24"/>
          <w:szCs w:val="24"/>
        </w:rPr>
        <w:t>ed and talented people in the business. Amazon gives various training and development programs to the employees such as workshops, online courses, and seminars (How and What, 2023).</w:t>
      </w:r>
    </w:p>
    <w:p w:rsidR="002A2EEA" w:rsidRDefault="00340E8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Process strategy:</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offline stores of the company, the customers paid</w:t>
      </w:r>
      <w:r>
        <w:rPr>
          <w:rFonts w:ascii="Times New Roman" w:eastAsia="Times New Roman" w:hAnsi="Times New Roman" w:cs="Times New Roman"/>
          <w:sz w:val="24"/>
          <w:szCs w:val="24"/>
        </w:rPr>
        <w:t xml:space="preserve"> money to the customer for assistance with the product they want to buy. Not only that, but customers also can use self-service machines in the stores for making any kind of payment. Other than that, Tesco increases the number of self-checkouts to improve </w:t>
      </w:r>
      <w:r>
        <w:rPr>
          <w:rFonts w:ascii="Times New Roman" w:eastAsia="Times New Roman" w:hAnsi="Times New Roman" w:cs="Times New Roman"/>
          <w:sz w:val="24"/>
          <w:szCs w:val="24"/>
        </w:rPr>
        <w:t>efficiency as well as reduce costs (How and What, 2023).</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Amazon implemented a lot of different processes to reduce costs and optimise efficiency. The company uses automation to reduce manual labour and also uses data analytics for improving customer servi</w:t>
      </w:r>
      <w:r>
        <w:rPr>
          <w:rFonts w:ascii="Times New Roman" w:eastAsia="Times New Roman" w:hAnsi="Times New Roman" w:cs="Times New Roman"/>
          <w:sz w:val="24"/>
          <w:szCs w:val="24"/>
        </w:rPr>
        <w:t xml:space="preserve">ces (How and What, 2023). </w:t>
      </w:r>
    </w:p>
    <w:p w:rsidR="002A2EEA" w:rsidRDefault="00340E8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Physical evidence strategy:</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a great logo of brand as well as they use colours effectively and efficiently. Offline stores of the company are very easy for navigating all the categories of products that make an </w:t>
      </w:r>
      <w:r>
        <w:rPr>
          <w:rFonts w:ascii="Times New Roman" w:eastAsia="Times New Roman" w:hAnsi="Times New Roman" w:cs="Times New Roman"/>
          <w:sz w:val="24"/>
          <w:szCs w:val="24"/>
        </w:rPr>
        <w:t>easy way for customers to find any kind of products they want to purchase. Other than that, its website of Tesco is also very brilliant in looks and it is very easy to operate (How and What, 2023).</w:t>
      </w:r>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has a user-friendly and fast website and the compan</w:t>
      </w:r>
      <w:r>
        <w:rPr>
          <w:rFonts w:ascii="Times New Roman" w:eastAsia="Times New Roman" w:hAnsi="Times New Roman" w:cs="Times New Roman"/>
          <w:sz w:val="24"/>
          <w:szCs w:val="24"/>
        </w:rPr>
        <w:t>y uses their physical environment for giving an immersive shopping experience to the customers. The logo of the company is also very simple and the website looks so congested (How and What, 2023).</w:t>
      </w:r>
    </w:p>
    <w:p w:rsidR="002A2EEA" w:rsidRDefault="00340E88" w:rsidP="00EE3492">
      <w:pPr>
        <w:pStyle w:val="Heading1"/>
      </w:pPr>
      <w:bookmarkStart w:id="3" w:name="_Toc129781942"/>
      <w:r>
        <w:t>Conclusion:</w:t>
      </w:r>
      <w:bookmarkEnd w:id="3"/>
    </w:p>
    <w:p w:rsidR="002A2EEA" w:rsidRDefault="00340E8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has its own brand to offer products and s</w:t>
      </w:r>
      <w:r>
        <w:rPr>
          <w:rFonts w:ascii="Times New Roman" w:eastAsia="Times New Roman" w:hAnsi="Times New Roman" w:cs="Times New Roman"/>
          <w:sz w:val="24"/>
          <w:szCs w:val="24"/>
        </w:rPr>
        <w:t>ervices to the customers such as F&amp;F Clothing, Tesco Value, and Tesco Lotus. The company sells many different kinds of things such as food, clothing, stationery, electronics, cosmetics, and many other things from great brands. Not only that, the company us</w:t>
      </w:r>
      <w:r>
        <w:rPr>
          <w:rFonts w:ascii="Times New Roman" w:eastAsia="Times New Roman" w:hAnsi="Times New Roman" w:cs="Times New Roman"/>
          <w:sz w:val="24"/>
          <w:szCs w:val="24"/>
        </w:rPr>
        <w:t xml:space="preserve">es cost leadership for their pricing strategy. Tesco keeps its prices low as </w:t>
      </w:r>
      <w:r>
        <w:rPr>
          <w:rFonts w:ascii="Times New Roman" w:eastAsia="Times New Roman" w:hAnsi="Times New Roman" w:cs="Times New Roman"/>
          <w:sz w:val="24"/>
          <w:szCs w:val="24"/>
        </w:rPr>
        <w:lastRenderedPageBreak/>
        <w:t>much as possible. Not only that, there are six various types of stores at Tesco such as Tesco Superstore, Tesco Extra, Tesco Compact, Tesco Express, Tesco Metro, and Tesco Homeplu</w:t>
      </w:r>
      <w:r>
        <w:rPr>
          <w:rFonts w:ascii="Times New Roman" w:eastAsia="Times New Roman" w:hAnsi="Times New Roman" w:cs="Times New Roman"/>
          <w:sz w:val="24"/>
          <w:szCs w:val="24"/>
        </w:rPr>
        <w:t xml:space="preserve">s. The company uses different kinds of promotional strategies such as radio, social media, newspaper, television, and other kinds of promotional activities such as discount offers and coupons. </w:t>
      </w:r>
    </w:p>
    <w:p w:rsidR="002A2EEA" w:rsidRDefault="00340E88">
      <w:pPr>
        <w:pStyle w:val="normal0"/>
        <w:spacing w:line="360" w:lineRule="auto"/>
        <w:jc w:val="both"/>
        <w:rPr>
          <w:rFonts w:ascii="Times New Roman" w:eastAsia="Times New Roman" w:hAnsi="Times New Roman" w:cs="Times New Roman"/>
          <w:b/>
          <w:sz w:val="24"/>
          <w:szCs w:val="24"/>
        </w:rPr>
      </w:pPr>
      <w:r>
        <w:br w:type="page"/>
      </w:r>
    </w:p>
    <w:p w:rsidR="002A2EEA" w:rsidRDefault="00340E88" w:rsidP="00EE3492">
      <w:pPr>
        <w:pStyle w:val="Heading1"/>
      </w:pPr>
      <w:bookmarkStart w:id="4" w:name="_Toc129781943"/>
      <w:r>
        <w:lastRenderedPageBreak/>
        <w:t>References:</w:t>
      </w:r>
      <w:bookmarkEnd w:id="4"/>
    </w:p>
    <w:p w:rsidR="00EE3492" w:rsidRDefault="00EE3492" w:rsidP="00EE3492">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Embapro. (2022) </w:t>
      </w:r>
      <w:r>
        <w:rPr>
          <w:rFonts w:ascii="Times New Roman" w:eastAsia="Times New Roman" w:hAnsi="Times New Roman" w:cs="Times New Roman"/>
          <w:i/>
          <w:sz w:val="24"/>
          <w:szCs w:val="24"/>
        </w:rPr>
        <w:t>Tesco (United Kingdom) marketing segmentation, targeting, differentiation, positioning solution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embapro.com</w:t>
      </w:r>
      <w:r>
        <w:rPr>
          <w:rFonts w:ascii="Times New Roman" w:eastAsia="Times New Roman" w:hAnsi="Times New Roman" w:cs="Times New Roman"/>
          <w:sz w:val="24"/>
          <w:szCs w:val="24"/>
        </w:rPr>
        <w:t xml:space="preserve">. Available at: https://embapro.com/frontpage/marketingstpcoanalysis/17780-tesco (Accessed: March 15, 2023). </w:t>
      </w:r>
    </w:p>
    <w:p w:rsidR="00EE3492" w:rsidRDefault="00EE3492" w:rsidP="00EE3492">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Ferguson, E. (2019) </w:t>
      </w:r>
      <w:r>
        <w:rPr>
          <w:rFonts w:ascii="Times New Roman" w:eastAsia="Times New Roman" w:hAnsi="Times New Roman" w:cs="Times New Roman"/>
          <w:i/>
          <w:sz w:val="24"/>
          <w:szCs w:val="24"/>
        </w:rPr>
        <w:t>Amazon.com Inc.'s Marketing Mix (4PS) analysis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Panmore Institute</w:t>
      </w:r>
      <w:r>
        <w:rPr>
          <w:rFonts w:ascii="Times New Roman" w:eastAsia="Times New Roman" w:hAnsi="Times New Roman" w:cs="Times New Roman"/>
          <w:sz w:val="24"/>
          <w:szCs w:val="24"/>
        </w:rPr>
        <w:t xml:space="preserve">. Available at: https://panmore.com/amazon-com-inc-marketing-mix-4ps-analysis (Accessed: March 15, 2023). </w:t>
      </w:r>
    </w:p>
    <w:p w:rsidR="00EE3492" w:rsidRDefault="00EE3492" w:rsidP="00EE3492">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Francis, M., (2023). New product development and information technology in food supply chain management: the case of Tesco. </w:t>
      </w:r>
      <w:r>
        <w:rPr>
          <w:rFonts w:ascii="Times New Roman" w:eastAsia="Times New Roman" w:hAnsi="Times New Roman" w:cs="Times New Roman"/>
          <w:i/>
          <w:color w:val="222222"/>
          <w:sz w:val="24"/>
          <w:szCs w:val="24"/>
          <w:highlight w:val="white"/>
        </w:rPr>
        <w:t>Food Supply Chain Management</w:t>
      </w:r>
      <w:r>
        <w:rPr>
          <w:rFonts w:ascii="Times New Roman" w:eastAsia="Times New Roman" w:hAnsi="Times New Roman" w:cs="Times New Roman"/>
          <w:color w:val="222222"/>
          <w:sz w:val="24"/>
          <w:szCs w:val="24"/>
          <w:highlight w:val="white"/>
        </w:rPr>
        <w:t>, pp.153-164.</w:t>
      </w:r>
    </w:p>
    <w:p w:rsidR="00EE3492" w:rsidRDefault="00EE3492" w:rsidP="00EE3492">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and What. (2023) </w:t>
      </w:r>
      <w:r>
        <w:rPr>
          <w:rFonts w:ascii="Times New Roman" w:eastAsia="Times New Roman" w:hAnsi="Times New Roman" w:cs="Times New Roman"/>
          <w:i/>
          <w:sz w:val="24"/>
          <w:szCs w:val="24"/>
        </w:rPr>
        <w:t>Marketing mix of Amazon (7Ps of Amazon)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www.howandwhat.net</w:t>
      </w:r>
      <w:r>
        <w:rPr>
          <w:rFonts w:ascii="Times New Roman" w:eastAsia="Times New Roman" w:hAnsi="Times New Roman" w:cs="Times New Roman"/>
          <w:sz w:val="24"/>
          <w:szCs w:val="24"/>
        </w:rPr>
        <w:t xml:space="preserve">. Available at: https://www.howandwhat.net/marketing-mix-amazon-amazon-marketing-mix/ (Accessed: March 15, 2023). </w:t>
      </w:r>
    </w:p>
    <w:p w:rsidR="00EE3492" w:rsidRDefault="00EE3492" w:rsidP="00EE3492">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and What. (2023) </w:t>
      </w:r>
      <w:r>
        <w:rPr>
          <w:rFonts w:ascii="Times New Roman" w:eastAsia="Times New Roman" w:hAnsi="Times New Roman" w:cs="Times New Roman"/>
          <w:i/>
          <w:sz w:val="24"/>
          <w:szCs w:val="24"/>
        </w:rPr>
        <w:t>Marketing mix of Tesco (7PS of Tesco)</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www.howandwhat.net</w:t>
      </w:r>
      <w:r>
        <w:rPr>
          <w:rFonts w:ascii="Times New Roman" w:eastAsia="Times New Roman" w:hAnsi="Times New Roman" w:cs="Times New Roman"/>
          <w:sz w:val="24"/>
          <w:szCs w:val="24"/>
        </w:rPr>
        <w:t xml:space="preserve">. Available at: https://www.howandwhat.net/marketing-mix-tesco-tesco-marketing-mix/ (Accessed: March 14, 2023). </w:t>
      </w:r>
    </w:p>
    <w:p w:rsidR="00EE3492" w:rsidRDefault="00EE3492" w:rsidP="00FF7D80">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Munusamy, J. and Wong, C.H., (2018). Relationship between marketing mix strategy and consumer motive: an empirical study in major Tesco stores. </w:t>
      </w:r>
      <w:r>
        <w:rPr>
          <w:rFonts w:ascii="Times New Roman" w:eastAsia="Times New Roman" w:hAnsi="Times New Roman" w:cs="Times New Roman"/>
          <w:i/>
          <w:color w:val="222222"/>
          <w:sz w:val="24"/>
          <w:szCs w:val="24"/>
          <w:highlight w:val="white"/>
        </w:rPr>
        <w:t>Unitar e-journal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(2), pp.41-56.</w:t>
      </w:r>
    </w:p>
    <w:p w:rsidR="00FF7D80" w:rsidRDefault="00FF7D80" w:rsidP="00FF7D80">
      <w:pPr>
        <w:pStyle w:val="NormalWeb"/>
        <w:spacing w:line="360" w:lineRule="auto"/>
        <w:jc w:val="both"/>
      </w:pPr>
      <w:r>
        <w:t xml:space="preserve">Similarweb (2022) </w:t>
      </w:r>
      <w:r>
        <w:rPr>
          <w:i/>
          <w:iCs/>
        </w:rPr>
        <w:t>Tesco.com Traffic Analytics &amp; Market Share | similarweb</w:t>
      </w:r>
      <w:r>
        <w:t xml:space="preserve">, </w:t>
      </w:r>
      <w:r>
        <w:rPr>
          <w:i/>
          <w:iCs/>
        </w:rPr>
        <w:t>similarweb</w:t>
      </w:r>
      <w:r>
        <w:t xml:space="preserve">.Available at: https://www.similarweb.com/website/tesco.com/ (Accessed: March 15, 2023). </w:t>
      </w:r>
    </w:p>
    <w:p w:rsidR="00FF7D80" w:rsidRDefault="00FF7D80" w:rsidP="00EE3492">
      <w:pPr>
        <w:pStyle w:val="normal0"/>
        <w:spacing w:before="240" w:after="240" w:line="360" w:lineRule="auto"/>
        <w:jc w:val="both"/>
        <w:rPr>
          <w:rFonts w:ascii="Times New Roman" w:eastAsia="Times New Roman" w:hAnsi="Times New Roman" w:cs="Times New Roman"/>
          <w:color w:val="222222"/>
          <w:sz w:val="24"/>
          <w:szCs w:val="24"/>
          <w:highlight w:val="white"/>
        </w:rPr>
      </w:pPr>
    </w:p>
    <w:sectPr w:rsidR="00FF7D80" w:rsidSect="00EE349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40E88" w:rsidRDefault="00340E88" w:rsidP="00EE3492">
      <w:pPr>
        <w:spacing w:line="240" w:lineRule="auto"/>
      </w:pPr>
      <w:r>
        <w:separator/>
      </w:r>
    </w:p>
  </w:endnote>
  <w:endnote w:type="continuationSeparator" w:id="1">
    <w:p w:rsidR="00340E88" w:rsidRDefault="00340E88" w:rsidP="00EE349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altName w:val="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29959783"/>
      <w:docPartObj>
        <w:docPartGallery w:val="Page Numbers (Bottom of Page)"/>
        <w:docPartUnique/>
      </w:docPartObj>
    </w:sdtPr>
    <w:sdtEndPr>
      <w:rPr>
        <w:noProof/>
      </w:rPr>
    </w:sdtEndPr>
    <w:sdtContent>
      <w:p w:rsidR="00EE3492" w:rsidRDefault="007A2DCF">
        <w:pPr>
          <w:pStyle w:val="Footer"/>
          <w:jc w:val="right"/>
        </w:pPr>
        <w:r>
          <w:fldChar w:fldCharType="begin"/>
        </w:r>
        <w:r w:rsidR="00EE3492">
          <w:instrText xml:space="preserve"> PAGE   \* MERGEFORMAT </w:instrText>
        </w:r>
        <w:r>
          <w:fldChar w:fldCharType="separate"/>
        </w:r>
        <w:r w:rsidR="00A66F8E">
          <w:rPr>
            <w:noProof/>
          </w:rPr>
          <w:t>2</w:t>
        </w:r>
        <w:r>
          <w:rPr>
            <w:noProof/>
          </w:rPr>
          <w:fldChar w:fldCharType="end"/>
        </w:r>
      </w:p>
    </w:sdtContent>
  </w:sdt>
  <w:p w:rsidR="00EE3492" w:rsidRDefault="00EE349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40E88" w:rsidRDefault="00340E88" w:rsidP="00EE3492">
      <w:pPr>
        <w:spacing w:line="240" w:lineRule="auto"/>
      </w:pPr>
      <w:r>
        <w:separator/>
      </w:r>
    </w:p>
  </w:footnote>
  <w:footnote w:type="continuationSeparator" w:id="1">
    <w:p w:rsidR="00340E88" w:rsidRDefault="00340E88" w:rsidP="00EE3492">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A2EEA"/>
    <w:rsid w:val="002A2EEA"/>
    <w:rsid w:val="003029EF"/>
    <w:rsid w:val="00340E88"/>
    <w:rsid w:val="00542C86"/>
    <w:rsid w:val="007A2DCF"/>
    <w:rsid w:val="00A66F8E"/>
    <w:rsid w:val="00E64446"/>
    <w:rsid w:val="00EE3492"/>
    <w:rsid w:val="00FF7D8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0"/>
    <w:next w:val="normal0"/>
    <w:rsid w:val="00EE3492"/>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0"/>
    <w:next w:val="normal0"/>
    <w:rsid w:val="007A2DCF"/>
    <w:pPr>
      <w:keepNext/>
      <w:keepLines/>
      <w:spacing w:before="360" w:after="120"/>
      <w:outlineLvl w:val="1"/>
    </w:pPr>
    <w:rPr>
      <w:sz w:val="32"/>
      <w:szCs w:val="32"/>
    </w:rPr>
  </w:style>
  <w:style w:type="paragraph" w:styleId="Heading3">
    <w:name w:val="heading 3"/>
    <w:basedOn w:val="normal0"/>
    <w:next w:val="normal0"/>
    <w:rsid w:val="007A2DCF"/>
    <w:pPr>
      <w:keepNext/>
      <w:keepLines/>
      <w:spacing w:before="320" w:after="80"/>
      <w:outlineLvl w:val="2"/>
    </w:pPr>
    <w:rPr>
      <w:color w:val="434343"/>
      <w:sz w:val="28"/>
      <w:szCs w:val="28"/>
    </w:rPr>
  </w:style>
  <w:style w:type="paragraph" w:styleId="Heading4">
    <w:name w:val="heading 4"/>
    <w:basedOn w:val="normal0"/>
    <w:next w:val="normal0"/>
    <w:rsid w:val="007A2DCF"/>
    <w:pPr>
      <w:keepNext/>
      <w:keepLines/>
      <w:spacing w:before="280" w:after="80"/>
      <w:outlineLvl w:val="3"/>
    </w:pPr>
    <w:rPr>
      <w:color w:val="666666"/>
      <w:sz w:val="24"/>
      <w:szCs w:val="24"/>
    </w:rPr>
  </w:style>
  <w:style w:type="paragraph" w:styleId="Heading5">
    <w:name w:val="heading 5"/>
    <w:basedOn w:val="normal0"/>
    <w:next w:val="normal0"/>
    <w:rsid w:val="007A2DCF"/>
    <w:pPr>
      <w:keepNext/>
      <w:keepLines/>
      <w:spacing w:before="240" w:after="80"/>
      <w:outlineLvl w:val="4"/>
    </w:pPr>
    <w:rPr>
      <w:color w:val="666666"/>
    </w:rPr>
  </w:style>
  <w:style w:type="paragraph" w:styleId="Heading6">
    <w:name w:val="heading 6"/>
    <w:basedOn w:val="normal0"/>
    <w:next w:val="normal0"/>
    <w:rsid w:val="007A2DC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A2DCF"/>
  </w:style>
  <w:style w:type="table" w:customStyle="1" w:styleId="TableNormal1">
    <w:name w:val="Table Normal1"/>
    <w:rsid w:val="007A2DCF"/>
    <w:tblPr>
      <w:tblCellMar>
        <w:top w:w="0" w:type="dxa"/>
        <w:left w:w="0" w:type="dxa"/>
        <w:bottom w:w="0" w:type="dxa"/>
        <w:right w:w="0" w:type="dxa"/>
      </w:tblCellMar>
    </w:tblPr>
  </w:style>
  <w:style w:type="paragraph" w:customStyle="1" w:styleId="normal0">
    <w:name w:val="normal_0"/>
    <w:rsid w:val="007A2DCF"/>
  </w:style>
  <w:style w:type="table" w:customStyle="1" w:styleId="TableNormal0">
    <w:name w:val="Table Normal_0"/>
    <w:rsid w:val="007A2DCF"/>
    <w:tblPr>
      <w:tblCellMar>
        <w:top w:w="0" w:type="dxa"/>
        <w:left w:w="0" w:type="dxa"/>
        <w:bottom w:w="0" w:type="dxa"/>
        <w:right w:w="0" w:type="dxa"/>
      </w:tblCellMar>
    </w:tblPr>
  </w:style>
  <w:style w:type="paragraph" w:styleId="Title">
    <w:name w:val="Title"/>
    <w:basedOn w:val="normal0"/>
    <w:next w:val="normal0"/>
    <w:rsid w:val="007A2DCF"/>
    <w:pPr>
      <w:keepNext/>
      <w:keepLines/>
      <w:spacing w:after="60"/>
    </w:pPr>
    <w:rPr>
      <w:sz w:val="52"/>
      <w:szCs w:val="52"/>
    </w:rPr>
  </w:style>
  <w:style w:type="paragraph" w:styleId="Subtitle">
    <w:name w:val="Subtitle"/>
    <w:basedOn w:val="normal0"/>
    <w:next w:val="normal0"/>
    <w:rsid w:val="007A2DCF"/>
    <w:pPr>
      <w:keepNext/>
      <w:keepLines/>
      <w:spacing w:after="320"/>
    </w:pPr>
    <w:rPr>
      <w:color w:val="666666"/>
      <w:sz w:val="30"/>
      <w:szCs w:val="30"/>
    </w:rPr>
  </w:style>
  <w:style w:type="paragraph" w:styleId="Header">
    <w:name w:val="header"/>
    <w:basedOn w:val="Normal"/>
    <w:link w:val="HeaderChar"/>
    <w:uiPriority w:val="99"/>
    <w:unhideWhenUsed/>
    <w:rsid w:val="00EE3492"/>
    <w:pPr>
      <w:tabs>
        <w:tab w:val="center" w:pos="4680"/>
        <w:tab w:val="right" w:pos="9360"/>
      </w:tabs>
      <w:spacing w:line="240" w:lineRule="auto"/>
    </w:pPr>
  </w:style>
  <w:style w:type="character" w:customStyle="1" w:styleId="HeaderChar">
    <w:name w:val="Header Char"/>
    <w:basedOn w:val="DefaultParagraphFont"/>
    <w:link w:val="Header"/>
    <w:uiPriority w:val="99"/>
    <w:rsid w:val="00EE3492"/>
  </w:style>
  <w:style w:type="paragraph" w:styleId="Footer">
    <w:name w:val="footer"/>
    <w:basedOn w:val="Normal"/>
    <w:link w:val="FooterChar"/>
    <w:uiPriority w:val="99"/>
    <w:unhideWhenUsed/>
    <w:rsid w:val="00EE3492"/>
    <w:pPr>
      <w:tabs>
        <w:tab w:val="center" w:pos="4680"/>
        <w:tab w:val="right" w:pos="9360"/>
      </w:tabs>
      <w:spacing w:line="240" w:lineRule="auto"/>
    </w:pPr>
  </w:style>
  <w:style w:type="character" w:customStyle="1" w:styleId="FooterChar">
    <w:name w:val="Footer Char"/>
    <w:basedOn w:val="DefaultParagraphFont"/>
    <w:link w:val="Footer"/>
    <w:uiPriority w:val="99"/>
    <w:rsid w:val="00EE3492"/>
  </w:style>
  <w:style w:type="paragraph" w:styleId="TOCHeading">
    <w:name w:val="TOC Heading"/>
    <w:basedOn w:val="Heading1"/>
    <w:next w:val="Normal"/>
    <w:uiPriority w:val="39"/>
    <w:unhideWhenUsed/>
    <w:qFormat/>
    <w:rsid w:val="00EE349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E3492"/>
    <w:pPr>
      <w:spacing w:after="100"/>
    </w:pPr>
  </w:style>
  <w:style w:type="character" w:styleId="Hyperlink">
    <w:name w:val="Hyperlink"/>
    <w:basedOn w:val="DefaultParagraphFont"/>
    <w:uiPriority w:val="99"/>
    <w:unhideWhenUsed/>
    <w:rsid w:val="00EE3492"/>
    <w:rPr>
      <w:color w:val="0000FF" w:themeColor="hyperlink"/>
      <w:u w:val="single"/>
    </w:rPr>
  </w:style>
  <w:style w:type="paragraph" w:styleId="NormalWeb">
    <w:name w:val="Normal (Web)"/>
    <w:basedOn w:val="Normal"/>
    <w:uiPriority w:val="99"/>
    <w:semiHidden/>
    <w:unhideWhenUsed/>
    <w:rsid w:val="00FF7D80"/>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A66F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6F8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52857249">
      <w:bodyDiv w:val="1"/>
      <w:marLeft w:val="0"/>
      <w:marRight w:val="0"/>
      <w:marTop w:val="0"/>
      <w:marBottom w:val="0"/>
      <w:divBdr>
        <w:top w:val="none" w:sz="0" w:space="0" w:color="auto"/>
        <w:left w:val="none" w:sz="0" w:space="0" w:color="auto"/>
        <w:bottom w:val="none" w:sz="0" w:space="0" w:color="auto"/>
        <w:right w:val="none" w:sz="0" w:space="0" w:color="auto"/>
      </w:divBdr>
    </w:div>
    <w:div w:id="1660309095">
      <w:bodyDiv w:val="1"/>
      <w:marLeft w:val="0"/>
      <w:marRight w:val="0"/>
      <w:marTop w:val="0"/>
      <w:marBottom w:val="0"/>
      <w:divBdr>
        <w:top w:val="none" w:sz="0" w:space="0" w:color="auto"/>
        <w:left w:val="none" w:sz="0" w:space="0" w:color="auto"/>
        <w:bottom w:val="none" w:sz="0" w:space="0" w:color="auto"/>
        <w:right w:val="none" w:sz="0" w:space="0" w:color="auto"/>
      </w:divBdr>
    </w:div>
    <w:div w:id="16962986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ndlO4GLuHDhaTVyrUZiMw1GCyOA==">AMUW2mVQb9zmlEv5AU+KOWcRcbRTkaUO53ZXDFs+EBUHLxrJNL9MFjHiQsfBe2xezeGREWICa3C+pI/6HFVUUYJYnuw2FdIAQfQCgtO2O15xwJEZ85DKt6Y=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F66A985-0A99-4363-BB5B-DFADD6677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1722</Words>
  <Characters>9816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GrasuXXX</cp:lastModifiedBy>
  <cp:revision>3</cp:revision>
  <dcterms:created xsi:type="dcterms:W3CDTF">2023-03-15T08:40:00Z</dcterms:created>
  <dcterms:modified xsi:type="dcterms:W3CDTF">2023-03-23T19:43:00Z</dcterms:modified>
</cp:coreProperties>
</file>