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F7D08" w:rsidP="7F28971B" w:rsidRDefault="34A884DC" w14:paraId="2C078E63" w14:textId="19075B65" w14:noSpellErr="1">
      <w:pPr>
        <w:spacing w:line="360" w:lineRule="auto"/>
        <w:ind w:left="2880"/>
        <w:rPr>
          <w:rFonts w:ascii="Arial" w:hAnsi="Arial" w:eastAsia="Arial" w:cs="Arial"/>
          <w:noProof w:val="0"/>
          <w:sz w:val="22"/>
          <w:szCs w:val="22"/>
          <w:lang w:val="en-GB"/>
        </w:rPr>
      </w:pPr>
      <w:r w:rsidRPr="7F28971B" w:rsidR="03EBAF08">
        <w:rPr>
          <w:rFonts w:ascii="Arial" w:hAnsi="Arial" w:eastAsia="Arial" w:cs="Arial"/>
          <w:b w:val="1"/>
          <w:bCs w:val="1"/>
          <w:noProof w:val="0"/>
          <w:sz w:val="22"/>
          <w:szCs w:val="22"/>
          <w:lang w:val="en-GB"/>
        </w:rPr>
        <w:t>BSc Health and Social Care</w:t>
      </w:r>
    </w:p>
    <w:p w:rsidR="56D848A8" w:rsidP="7F28971B" w:rsidRDefault="56D848A8" w14:paraId="37514279" w14:noSpellErr="1" w14:textId="40F768D1">
      <w:pPr>
        <w:spacing w:line="360" w:lineRule="auto"/>
        <w:ind w:left="1440"/>
        <w:rPr>
          <w:rFonts w:ascii="Arial" w:hAnsi="Arial" w:eastAsia="Arial" w:cs="Arial"/>
          <w:noProof w:val="0"/>
          <w:sz w:val="22"/>
          <w:szCs w:val="22"/>
          <w:lang w:val="en-GB"/>
        </w:rPr>
      </w:pPr>
      <w:r w:rsidRPr="7F28971B" w:rsidR="233E5E68">
        <w:rPr>
          <w:rFonts w:ascii="Arial" w:hAnsi="Arial" w:eastAsia="Arial" w:cs="Arial"/>
          <w:b w:val="1"/>
          <w:bCs w:val="1"/>
          <w:noProof w:val="0"/>
          <w:sz w:val="22"/>
          <w:szCs w:val="22"/>
          <w:lang w:val="en-GB"/>
        </w:rPr>
        <w:t xml:space="preserve">         </w:t>
      </w:r>
      <w:r w:rsidRPr="7F28971B" w:rsidR="2F2C510F">
        <w:rPr>
          <w:rFonts w:ascii="Arial" w:hAnsi="Arial" w:eastAsia="Arial" w:cs="Arial"/>
          <w:b w:val="1"/>
          <w:bCs w:val="1"/>
          <w:noProof w:val="0"/>
          <w:sz w:val="22"/>
          <w:szCs w:val="22"/>
          <w:lang w:val="en-GB"/>
        </w:rPr>
        <w:t>Principles of Health and Social Care Practice</w:t>
      </w:r>
    </w:p>
    <w:p w:rsidR="0B2A9E2B" w:rsidP="7F28971B" w:rsidRDefault="0B2A9E2B" w14:paraId="3AFE62D2" w14:textId="3C9DD813" w14:noSpellErr="1">
      <w:pPr>
        <w:spacing w:before="120" w:after="120" w:line="360" w:lineRule="auto"/>
        <w:ind w:left="2880"/>
        <w:jc w:val="both"/>
        <w:rPr>
          <w:rFonts w:ascii="Arial" w:hAnsi="Arial" w:eastAsia="Arial" w:cs="Arial"/>
          <w:b w:val="1"/>
          <w:bCs w:val="1"/>
          <w:noProof w:val="0"/>
          <w:color w:val="000000" w:themeColor="text1"/>
          <w:sz w:val="22"/>
          <w:szCs w:val="22"/>
          <w:lang w:val="en-GB"/>
        </w:rPr>
      </w:pPr>
      <w:r w:rsidRPr="7F28971B" w:rsidR="7FC90766">
        <w:rPr>
          <w:rFonts w:ascii="Arial" w:hAnsi="Arial" w:eastAsia="Arial" w:cs="Arial"/>
          <w:b w:val="1"/>
          <w:bCs w:val="1"/>
          <w:noProof w:val="0"/>
          <w:color w:val="000000" w:themeColor="text1" w:themeTint="FF" w:themeShade="FF"/>
          <w:sz w:val="22"/>
          <w:szCs w:val="22"/>
          <w:lang w:val="en-GB"/>
        </w:rPr>
        <w:t>Module code: BMHP5016</w:t>
      </w:r>
    </w:p>
    <w:p w:rsidR="6236DD3D" w:rsidP="7F28971B" w:rsidRDefault="6236DD3D" w14:paraId="732C6DB0" w14:textId="4A0C349D" w14:noSpellErr="1">
      <w:pPr>
        <w:spacing w:before="120" w:after="120" w:line="360" w:lineRule="auto"/>
        <w:ind w:left="2880"/>
        <w:jc w:val="both"/>
        <w:rPr>
          <w:rFonts w:ascii="Arial" w:hAnsi="Arial" w:eastAsia="Arial" w:cs="Arial"/>
          <w:b w:val="1"/>
          <w:bCs w:val="1"/>
          <w:noProof w:val="0"/>
          <w:color w:val="000000" w:themeColor="text1"/>
          <w:sz w:val="22"/>
          <w:szCs w:val="22"/>
          <w:lang w:val="en-GB"/>
        </w:rPr>
      </w:pPr>
    </w:p>
    <w:p w:rsidR="6236DD3D" w:rsidP="7F28971B" w:rsidRDefault="6236DD3D" w14:paraId="63BFEA71" w14:textId="6A0AC377" w14:noSpellErr="1">
      <w:pPr>
        <w:spacing w:before="120" w:after="120" w:line="360" w:lineRule="auto"/>
        <w:ind w:left="2880"/>
        <w:jc w:val="both"/>
        <w:rPr>
          <w:rFonts w:ascii="Arial" w:hAnsi="Arial" w:eastAsia="Arial" w:cs="Arial"/>
          <w:b w:val="1"/>
          <w:bCs w:val="1"/>
          <w:noProof w:val="0"/>
          <w:color w:val="000000" w:themeColor="text1"/>
          <w:sz w:val="22"/>
          <w:szCs w:val="22"/>
          <w:lang w:val="en-GB"/>
        </w:rPr>
      </w:pPr>
    </w:p>
    <w:p w:rsidR="31D66B8E" w:rsidP="7F28971B" w:rsidRDefault="31D66B8E" w14:paraId="3078D87F" w14:textId="21BB9A58" w14:noSpellErr="1">
      <w:pPr>
        <w:spacing w:line="360" w:lineRule="auto"/>
        <w:rPr>
          <w:rFonts w:ascii="Arial" w:hAnsi="Arial" w:eastAsia="Arial" w:cs="Arial"/>
          <w:noProof w:val="0"/>
          <w:color w:val="000000" w:themeColor="text1"/>
          <w:sz w:val="22"/>
          <w:szCs w:val="22"/>
          <w:lang w:val="en-GB"/>
        </w:rPr>
      </w:pPr>
      <w:r w:rsidRPr="7F28971B" w:rsidR="666014E9">
        <w:rPr>
          <w:rFonts w:ascii="Arial" w:hAnsi="Arial" w:eastAsia="Arial" w:cs="Arial"/>
          <w:b w:val="1"/>
          <w:bCs w:val="1"/>
          <w:noProof w:val="0"/>
          <w:color w:val="000000" w:themeColor="text1" w:themeTint="FF" w:themeShade="FF"/>
          <w:sz w:val="22"/>
          <w:szCs w:val="22"/>
          <w:lang w:val="en-GB"/>
        </w:rPr>
        <w:t>Student Number: 2413669</w:t>
      </w:r>
    </w:p>
    <w:p w:rsidR="31D66B8E" w:rsidP="7F28971B" w:rsidRDefault="31D66B8E" w14:paraId="3CFCB30B" w14:textId="0F3F7371" w14:noSpellErr="1">
      <w:pPr>
        <w:spacing w:before="240" w:after="240" w:line="360" w:lineRule="auto"/>
        <w:rPr>
          <w:rFonts w:ascii="Arial" w:hAnsi="Arial" w:eastAsia="Arial" w:cs="Arial"/>
          <w:noProof w:val="0"/>
          <w:color w:val="000000" w:themeColor="text1"/>
          <w:sz w:val="22"/>
          <w:szCs w:val="22"/>
          <w:lang w:val="en-GB"/>
        </w:rPr>
      </w:pPr>
      <w:r w:rsidRPr="7F28971B" w:rsidR="666014E9">
        <w:rPr>
          <w:rFonts w:ascii="Arial" w:hAnsi="Arial" w:eastAsia="Arial" w:cs="Arial"/>
          <w:b w:val="1"/>
          <w:bCs w:val="1"/>
          <w:noProof w:val="0"/>
          <w:color w:val="000000" w:themeColor="text1" w:themeTint="FF" w:themeShade="FF"/>
          <w:sz w:val="22"/>
          <w:szCs w:val="22"/>
          <w:lang w:val="en-GB"/>
        </w:rPr>
        <w:t>Student Name: Misba Mahmood</w:t>
      </w:r>
    </w:p>
    <w:p w:rsidR="31D66B8E" w:rsidP="7F28971B" w:rsidRDefault="31D66B8E" w14:paraId="5977F68E" w14:textId="21691B7D" w14:noSpellErr="1">
      <w:pPr>
        <w:spacing w:before="240" w:after="240" w:line="360" w:lineRule="auto"/>
        <w:rPr>
          <w:rFonts w:ascii="Arial" w:hAnsi="Arial" w:eastAsia="Arial" w:cs="Arial"/>
          <w:b w:val="1"/>
          <w:bCs w:val="1"/>
          <w:noProof w:val="0"/>
          <w:color w:val="000000" w:themeColor="text1"/>
          <w:sz w:val="22"/>
          <w:szCs w:val="22"/>
          <w:lang w:val="en-GB"/>
        </w:rPr>
      </w:pPr>
      <w:r w:rsidRPr="7F28971B" w:rsidR="666014E9">
        <w:rPr>
          <w:rFonts w:ascii="Arial" w:hAnsi="Arial" w:eastAsia="Arial" w:cs="Arial"/>
          <w:b w:val="1"/>
          <w:bCs w:val="1"/>
          <w:noProof w:val="0"/>
          <w:color w:val="000000" w:themeColor="text1" w:themeTint="FF" w:themeShade="FF"/>
          <w:sz w:val="22"/>
          <w:szCs w:val="22"/>
          <w:lang w:val="en-GB"/>
        </w:rPr>
        <w:t>Tutors Details: Helen Parson</w:t>
      </w:r>
    </w:p>
    <w:p w:rsidR="3B0DF108" w:rsidP="7F28971B" w:rsidRDefault="3B0DF108" w14:paraId="7E09F111" w14:textId="1A6D6E8B" w14:noSpellErr="1">
      <w:pPr>
        <w:spacing w:before="120" w:after="120" w:line="360" w:lineRule="auto"/>
        <w:rPr>
          <w:rFonts w:ascii="Arial" w:hAnsi="Arial" w:eastAsia="Arial" w:cs="Arial"/>
          <w:b w:val="1"/>
          <w:bCs w:val="1"/>
          <w:noProof w:val="0"/>
          <w:sz w:val="22"/>
          <w:szCs w:val="22"/>
          <w:lang w:val="en-GB"/>
        </w:rPr>
      </w:pPr>
      <w:r w:rsidRPr="7F28971B" w:rsidR="4547FF0F">
        <w:rPr>
          <w:rFonts w:ascii="Arial" w:hAnsi="Arial" w:eastAsia="Arial" w:cs="Arial"/>
          <w:b w:val="1"/>
          <w:bCs w:val="1"/>
          <w:noProof w:val="0"/>
          <w:sz w:val="22"/>
          <w:szCs w:val="22"/>
          <w:lang w:val="en-GB"/>
        </w:rPr>
        <w:t xml:space="preserve">Portfolio: </w:t>
      </w:r>
      <w:r w:rsidRPr="7F28971B" w:rsidR="4547FF0F">
        <w:rPr>
          <w:rFonts w:ascii="Arial" w:hAnsi="Arial" w:eastAsia="Arial" w:cs="Arial"/>
          <w:b w:val="1"/>
          <w:bCs w:val="1"/>
          <w:noProof w:val="0"/>
          <w:sz w:val="22"/>
          <w:szCs w:val="22"/>
          <w:lang w:val="en-GB"/>
        </w:rPr>
        <w:t>Component</w:t>
      </w:r>
      <w:r w:rsidRPr="7F28971B" w:rsidR="4547FF0F">
        <w:rPr>
          <w:rFonts w:ascii="Arial" w:hAnsi="Arial" w:eastAsia="Arial" w:cs="Arial"/>
          <w:b w:val="1"/>
          <w:bCs w:val="1"/>
          <w:noProof w:val="0"/>
          <w:sz w:val="22"/>
          <w:szCs w:val="22"/>
          <w:lang w:val="en-GB"/>
        </w:rPr>
        <w:t xml:space="preserve"> 1: Written Assignment (Reflective Report)</w:t>
      </w:r>
    </w:p>
    <w:p w:rsidR="3B0DF108" w:rsidP="7F28971B" w:rsidRDefault="3B0DF108" w14:paraId="6B0176D8" w14:noSpellErr="1" w14:textId="03512A82">
      <w:pPr>
        <w:spacing w:before="120" w:after="120" w:line="360" w:lineRule="auto"/>
        <w:rPr>
          <w:rFonts w:ascii="Arial" w:hAnsi="Arial" w:eastAsia="Arial" w:cs="Arial"/>
          <w:b w:val="1"/>
          <w:bCs w:val="1"/>
          <w:noProof w:val="0"/>
          <w:sz w:val="22"/>
          <w:szCs w:val="22"/>
          <w:lang w:val="en-GB"/>
        </w:rPr>
      </w:pPr>
      <w:r w:rsidRPr="7F28971B" w:rsidR="4547FF0F">
        <w:rPr>
          <w:rFonts w:ascii="Arial" w:hAnsi="Arial" w:eastAsia="Arial" w:cs="Arial"/>
          <w:b w:val="1"/>
          <w:bCs w:val="1"/>
          <w:noProof w:val="0"/>
          <w:sz w:val="22"/>
          <w:szCs w:val="22"/>
          <w:lang w:val="en-GB"/>
        </w:rPr>
        <w:t>Submission date: 27</w:t>
      </w:r>
      <w:r w:rsidRPr="7F28971B" w:rsidR="4547FF0F">
        <w:rPr>
          <w:rFonts w:ascii="Arial" w:hAnsi="Arial" w:eastAsia="Arial" w:cs="Arial"/>
          <w:b w:val="1"/>
          <w:bCs w:val="1"/>
          <w:noProof w:val="0"/>
          <w:sz w:val="22"/>
          <w:szCs w:val="22"/>
          <w:vertAlign w:val="superscript"/>
          <w:lang w:val="en-GB"/>
        </w:rPr>
        <w:t>th</w:t>
      </w:r>
      <w:r w:rsidRPr="7F28971B" w:rsidR="4547FF0F">
        <w:rPr>
          <w:rFonts w:ascii="Arial" w:hAnsi="Arial" w:eastAsia="Arial" w:cs="Arial"/>
          <w:b w:val="1"/>
          <w:bCs w:val="1"/>
          <w:noProof w:val="0"/>
          <w:sz w:val="22"/>
          <w:szCs w:val="22"/>
          <w:lang w:val="en-GB"/>
        </w:rPr>
        <w:t xml:space="preserve"> </w:t>
      </w:r>
      <w:r w:rsidRPr="7F28971B" w:rsidR="4327C095">
        <w:rPr>
          <w:rFonts w:ascii="Arial" w:hAnsi="Arial" w:eastAsia="Arial" w:cs="Arial"/>
          <w:b w:val="1"/>
          <w:bCs w:val="1"/>
          <w:noProof w:val="0"/>
          <w:sz w:val="22"/>
          <w:szCs w:val="22"/>
          <w:lang w:val="en-GB"/>
        </w:rPr>
        <w:t>October</w:t>
      </w:r>
      <w:r w:rsidRPr="7F28971B" w:rsidR="4547FF0F">
        <w:rPr>
          <w:rFonts w:ascii="Arial" w:hAnsi="Arial" w:eastAsia="Arial" w:cs="Arial"/>
          <w:b w:val="1"/>
          <w:bCs w:val="1"/>
          <w:noProof w:val="0"/>
          <w:sz w:val="22"/>
          <w:szCs w:val="22"/>
          <w:lang w:val="en-GB"/>
        </w:rPr>
        <w:t xml:space="preserve"> 2025 </w:t>
      </w:r>
    </w:p>
    <w:p w:rsidR="6236DD3D" w:rsidP="7F28971B" w:rsidRDefault="6236DD3D" w14:paraId="1658AE7C" w14:textId="6B169C0D" w14:noSpellErr="1">
      <w:pPr>
        <w:spacing w:before="240" w:after="240" w:line="360" w:lineRule="auto"/>
        <w:rPr>
          <w:rFonts w:ascii="Arial" w:hAnsi="Arial" w:eastAsia="Arial" w:cs="Arial"/>
          <w:b w:val="1"/>
          <w:bCs w:val="1"/>
          <w:noProof w:val="0"/>
          <w:color w:val="000000" w:themeColor="text1"/>
          <w:sz w:val="22"/>
          <w:szCs w:val="22"/>
          <w:lang w:val="en-GB"/>
        </w:rPr>
      </w:pPr>
    </w:p>
    <w:p w:rsidR="6236DD3D" w:rsidP="7F28971B" w:rsidRDefault="6236DD3D" w14:paraId="7044FACB" w14:textId="74F77277" w14:noSpellErr="1">
      <w:pPr>
        <w:spacing w:before="240" w:after="240" w:line="360" w:lineRule="auto"/>
        <w:rPr>
          <w:rFonts w:ascii="Arial" w:hAnsi="Arial" w:eastAsia="Arial" w:cs="Arial"/>
          <w:b w:val="1"/>
          <w:bCs w:val="1"/>
          <w:noProof w:val="0"/>
          <w:color w:val="000000" w:themeColor="text1"/>
          <w:sz w:val="22"/>
          <w:szCs w:val="22"/>
          <w:lang w:val="en-GB"/>
        </w:rPr>
      </w:pPr>
    </w:p>
    <w:p w:rsidR="6236DD3D" w:rsidP="7F28971B" w:rsidRDefault="6236DD3D" w14:paraId="6008256B" w14:textId="1F5F063F" w14:noSpellErr="1">
      <w:pPr>
        <w:spacing w:before="120" w:after="120" w:line="360" w:lineRule="auto"/>
        <w:ind w:left="1440"/>
        <w:jc w:val="both"/>
        <w:rPr>
          <w:rFonts w:ascii="Arial" w:hAnsi="Arial" w:eastAsia="Arial" w:cs="Arial"/>
          <w:b w:val="1"/>
          <w:bCs w:val="1"/>
          <w:noProof w:val="0"/>
          <w:color w:val="000000" w:themeColor="text1"/>
          <w:sz w:val="22"/>
          <w:szCs w:val="22"/>
          <w:lang w:val="en-GB"/>
        </w:rPr>
      </w:pPr>
    </w:p>
    <w:p w:rsidR="6236DD3D" w:rsidP="7F28971B" w:rsidRDefault="6236DD3D" w14:paraId="6A0289E7" w14:textId="47E85B35" w14:noSpellErr="1">
      <w:pPr>
        <w:spacing w:before="120" w:after="120" w:line="360" w:lineRule="auto"/>
        <w:ind w:left="2880"/>
        <w:jc w:val="both"/>
        <w:rPr>
          <w:rFonts w:ascii="Arial" w:hAnsi="Arial" w:eastAsia="Arial" w:cs="Arial"/>
          <w:b w:val="1"/>
          <w:bCs w:val="1"/>
          <w:noProof w:val="0"/>
          <w:color w:val="000000" w:themeColor="text1"/>
          <w:sz w:val="22"/>
          <w:szCs w:val="22"/>
          <w:lang w:val="en-GB"/>
        </w:rPr>
      </w:pPr>
    </w:p>
    <w:p w:rsidR="6236DD3D" w:rsidP="7F28971B" w:rsidRDefault="6236DD3D" w14:paraId="2E62BA9D" w14:textId="1D652B30" w14:noSpellErr="1">
      <w:pPr>
        <w:spacing w:before="120" w:after="120" w:line="360" w:lineRule="auto"/>
        <w:ind w:left="720"/>
        <w:jc w:val="both"/>
        <w:rPr>
          <w:rFonts w:ascii="Arial" w:hAnsi="Arial" w:eastAsia="Arial" w:cs="Arial"/>
          <w:b w:val="1"/>
          <w:bCs w:val="1"/>
          <w:noProof w:val="0"/>
          <w:color w:val="000000" w:themeColor="text1"/>
          <w:sz w:val="22"/>
          <w:szCs w:val="22"/>
          <w:lang w:val="en-GB"/>
        </w:rPr>
      </w:pPr>
    </w:p>
    <w:p w:rsidR="6236DD3D" w:rsidP="7F28971B" w:rsidRDefault="6236DD3D" w14:paraId="3261CD4B" w14:textId="094A5388"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1B3ED0FF" w14:textId="1E6D723F"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66C4943B" w14:textId="257E9985"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59BC3255" w14:textId="11B76016"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16772057" w14:textId="294F9120"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57D9E885" w14:textId="5497C07B"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7D8EEF40" w14:textId="5EF38C3A"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6A78B0EF" w14:textId="6AF5007C" w14:noSpellErr="1">
      <w:pPr>
        <w:spacing w:line="360" w:lineRule="auto"/>
        <w:ind w:left="2160"/>
        <w:rPr>
          <w:rFonts w:ascii="Arial" w:hAnsi="Arial" w:eastAsia="Arial" w:cs="Arial"/>
          <w:b w:val="1"/>
          <w:bCs w:val="1"/>
          <w:noProof w:val="0"/>
          <w:sz w:val="22"/>
          <w:szCs w:val="22"/>
          <w:lang w:val="en-GB"/>
        </w:rPr>
      </w:pPr>
    </w:p>
    <w:p w:rsidR="6236DD3D" w:rsidP="7F28971B" w:rsidRDefault="6236DD3D" w14:paraId="43CB7A08" w14:textId="0BEFB4F2" w14:noSpellErr="1">
      <w:pPr>
        <w:spacing w:line="360" w:lineRule="auto"/>
        <w:ind w:left="2160"/>
        <w:rPr>
          <w:rFonts w:ascii="Arial" w:hAnsi="Arial" w:eastAsia="Arial" w:cs="Arial"/>
          <w:b w:val="1"/>
          <w:bCs w:val="1"/>
          <w:noProof w:val="0"/>
          <w:sz w:val="22"/>
          <w:szCs w:val="22"/>
          <w:lang w:val="en-GB"/>
        </w:rPr>
      </w:pPr>
    </w:p>
    <w:p w:rsidR="654B2157" w:rsidP="7F28971B" w:rsidRDefault="654B2157" w14:paraId="4AC28270" w14:textId="63427260" w14:noSpellErr="1">
      <w:pPr>
        <w:pStyle w:val="Heading1"/>
        <w:spacing w:before="480" w:after="0" w:line="360" w:lineRule="auto"/>
        <w:rPr>
          <w:rFonts w:ascii="Arial" w:hAnsi="Arial" w:eastAsia="Arial" w:cs="Arial"/>
          <w:b w:val="1"/>
          <w:bCs w:val="1"/>
          <w:noProof w:val="0"/>
          <w:color w:val="365F91"/>
          <w:sz w:val="22"/>
          <w:szCs w:val="22"/>
          <w:lang w:val="en-GB"/>
        </w:rPr>
      </w:pPr>
      <w:r w:rsidRPr="7F28971B" w:rsidR="2200A734">
        <w:rPr>
          <w:rFonts w:ascii="Arial" w:hAnsi="Arial" w:eastAsia="Arial" w:cs="Arial"/>
          <w:b w:val="1"/>
          <w:bCs w:val="1"/>
          <w:noProof w:val="0"/>
          <w:color w:val="365F91"/>
          <w:sz w:val="22"/>
          <w:szCs w:val="22"/>
          <w:lang w:val="en-GB"/>
        </w:rPr>
        <w:t>Table of Contents</w:t>
      </w:r>
    </w:p>
    <w:p w:rsidR="6236DD3D" w:rsidP="7F28971B" w:rsidRDefault="6236DD3D" w14:paraId="1B41B3A1" w14:textId="737D61D7" w14:noSpellErr="1">
      <w:pPr>
        <w:spacing w:line="360" w:lineRule="auto"/>
        <w:rPr>
          <w:rFonts w:ascii="Arial" w:hAnsi="Arial" w:eastAsia="Arial" w:cs="Arial"/>
          <w:noProof w:val="0"/>
          <w:sz w:val="22"/>
          <w:szCs w:val="22"/>
          <w:lang w:val="en-GB"/>
        </w:rPr>
      </w:pPr>
    </w:p>
    <w:p w:rsidR="654B2157" w:rsidP="7F28971B" w:rsidRDefault="654B2157" w14:paraId="77FF38E0" w14:textId="69E8967C" w14:noSpellErr="1">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1. Introduction .................................................... 3</w:t>
      </w:r>
    </w:p>
    <w:p w:rsidR="654B2157" w:rsidP="7F28971B" w:rsidRDefault="654B2157" w14:paraId="27F06CAD" w14:textId="2EC0CBA7" w14:noSpellErr="1">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 xml:space="preserve">2. Task 1: Reflection on the Importance of Principles of Health and Social Care ......... </w:t>
      </w:r>
      <w:r w:rsidRPr="7F28971B" w:rsidR="5BF52F0B">
        <w:rPr>
          <w:rFonts w:ascii="Arial" w:hAnsi="Arial" w:eastAsia="Arial" w:cs="Arial"/>
          <w:noProof w:val="0"/>
          <w:sz w:val="22"/>
          <w:szCs w:val="22"/>
          <w:lang w:val="en-GB"/>
        </w:rPr>
        <w:t>3</w:t>
      </w:r>
    </w:p>
    <w:p w:rsidR="654B2157" w:rsidP="7F28971B" w:rsidRDefault="654B2157" w14:paraId="1706A9D6" w14:textId="34D6BFB7" w14:noSpellErr="1">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 xml:space="preserve">3. Task 2: Practical Examples of Concepts in Practice (Joan’s Story) .................... </w:t>
      </w:r>
      <w:r w:rsidRPr="7F28971B" w:rsidR="5AAA0D6A">
        <w:rPr>
          <w:rFonts w:ascii="Arial" w:hAnsi="Arial" w:eastAsia="Arial" w:cs="Arial"/>
          <w:noProof w:val="0"/>
          <w:sz w:val="22"/>
          <w:szCs w:val="22"/>
          <w:lang w:val="en-GB"/>
        </w:rPr>
        <w:t>5</w:t>
      </w:r>
    </w:p>
    <w:p w:rsidR="654B2157" w:rsidP="7F28971B" w:rsidRDefault="654B2157" w14:paraId="1006D7B7" w14:textId="585BAE79" w14:noSpellErr="1">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 xml:space="preserve">4. Task 3: Self-Reflection as a Health and Social Care Professional ..................... </w:t>
      </w:r>
      <w:r w:rsidRPr="7F28971B" w:rsidR="538556F8">
        <w:rPr>
          <w:rFonts w:ascii="Arial" w:hAnsi="Arial" w:eastAsia="Arial" w:cs="Arial"/>
          <w:noProof w:val="0"/>
          <w:sz w:val="22"/>
          <w:szCs w:val="22"/>
          <w:lang w:val="en-GB"/>
        </w:rPr>
        <w:t>6</w:t>
      </w:r>
    </w:p>
    <w:p w:rsidR="654B2157" w:rsidP="7F28971B" w:rsidRDefault="654B2157" w14:paraId="70669F29" w14:noSpellErr="1" w14:textId="5C7BB4CE">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 xml:space="preserve">5. Conclusion ..................................................... </w:t>
      </w:r>
      <w:r w:rsidRPr="7F28971B" w:rsidR="595514F4">
        <w:rPr>
          <w:rFonts w:ascii="Arial" w:hAnsi="Arial" w:eastAsia="Arial" w:cs="Arial"/>
          <w:noProof w:val="0"/>
          <w:sz w:val="22"/>
          <w:szCs w:val="22"/>
          <w:lang w:val="en-GB"/>
        </w:rPr>
        <w:t>8</w:t>
      </w:r>
    </w:p>
    <w:p w:rsidR="654B2157" w:rsidP="7F28971B" w:rsidRDefault="654B2157" w14:paraId="38932BB7" w14:noSpellErr="1" w14:textId="15A386E4">
      <w:pPr>
        <w:spacing w:after="200" w:line="360" w:lineRule="auto"/>
        <w:rPr>
          <w:rFonts w:ascii="Arial" w:hAnsi="Arial" w:eastAsia="Arial" w:cs="Arial"/>
          <w:noProof w:val="0"/>
          <w:sz w:val="22"/>
          <w:szCs w:val="22"/>
          <w:lang w:val="en-GB"/>
        </w:rPr>
      </w:pPr>
      <w:r w:rsidRPr="7F28971B" w:rsidR="2200A734">
        <w:rPr>
          <w:rFonts w:ascii="Arial" w:hAnsi="Arial" w:eastAsia="Arial" w:cs="Arial"/>
          <w:noProof w:val="0"/>
          <w:sz w:val="22"/>
          <w:szCs w:val="22"/>
          <w:lang w:val="en-GB"/>
        </w:rPr>
        <w:t xml:space="preserve">6. References .................................................... </w:t>
      </w:r>
      <w:r w:rsidRPr="7F28971B" w:rsidR="57458282">
        <w:rPr>
          <w:rFonts w:ascii="Arial" w:hAnsi="Arial" w:eastAsia="Arial" w:cs="Arial"/>
          <w:noProof w:val="0"/>
          <w:sz w:val="22"/>
          <w:szCs w:val="22"/>
          <w:lang w:val="en-GB"/>
        </w:rPr>
        <w:t>10</w:t>
      </w:r>
    </w:p>
    <w:p w:rsidR="6236DD3D" w:rsidP="7F28971B" w:rsidRDefault="6236DD3D" w14:paraId="5B076A84" w14:textId="37A91EFC" w14:noSpellErr="1">
      <w:pPr>
        <w:spacing w:line="360" w:lineRule="auto"/>
        <w:rPr>
          <w:rFonts w:ascii="Arial" w:hAnsi="Arial" w:eastAsia="Arial" w:cs="Arial"/>
          <w:noProof w:val="0"/>
          <w:sz w:val="22"/>
          <w:szCs w:val="22"/>
          <w:lang w:val="en-GB"/>
        </w:rPr>
      </w:pPr>
    </w:p>
    <w:p w:rsidR="6236DD3D" w:rsidP="7F28971B" w:rsidRDefault="6236DD3D" w14:paraId="40A8E8C5" w14:textId="5CA87C73" w14:noSpellErr="1">
      <w:pPr>
        <w:spacing w:line="360" w:lineRule="auto"/>
        <w:rPr>
          <w:rFonts w:ascii="Arial" w:hAnsi="Arial" w:eastAsia="Arial" w:cs="Arial"/>
          <w:noProof w:val="0"/>
          <w:sz w:val="22"/>
          <w:szCs w:val="22"/>
          <w:lang w:val="en-GB"/>
        </w:rPr>
      </w:pPr>
    </w:p>
    <w:p w:rsidR="0773BDF3" w:rsidP="7F28971B" w:rsidRDefault="0773BDF3" w14:paraId="02B0EAF9" w14:textId="567A2068" w14:noSpellErr="1">
      <w:pPr>
        <w:pStyle w:val="Heading3"/>
        <w:spacing w:line="360" w:lineRule="auto"/>
        <w:rPr>
          <w:rFonts w:ascii="Arial" w:hAnsi="Arial" w:eastAsia="Arial" w:cs="Arial"/>
          <w:noProof w:val="0"/>
          <w:sz w:val="22"/>
          <w:szCs w:val="22"/>
          <w:lang w:val="en-GB"/>
        </w:rPr>
      </w:pPr>
      <w:r w:rsidRPr="7F28971B" w:rsidR="049C1EBA">
        <w:rPr>
          <w:rFonts w:ascii="Arial" w:hAnsi="Arial" w:eastAsia="Arial" w:cs="Arial"/>
          <w:noProof w:val="0"/>
          <w:sz w:val="22"/>
          <w:szCs w:val="22"/>
          <w:lang w:val="en-GB"/>
        </w:rPr>
        <w:t xml:space="preserve"> </w:t>
      </w:r>
    </w:p>
    <w:p w:rsidR="6236DD3D" w:rsidP="7F28971B" w:rsidRDefault="6236DD3D" w14:paraId="0932CA6E" w14:textId="1069EA4F" w14:noSpellErr="1">
      <w:pPr>
        <w:spacing w:line="360" w:lineRule="auto"/>
        <w:rPr>
          <w:rFonts w:ascii="Arial" w:hAnsi="Arial" w:eastAsia="Arial" w:cs="Arial"/>
          <w:noProof w:val="0"/>
          <w:sz w:val="22"/>
          <w:szCs w:val="22"/>
          <w:lang w:val="en-GB"/>
        </w:rPr>
      </w:pPr>
    </w:p>
    <w:p w:rsidR="6236DD3D" w:rsidP="7F28971B" w:rsidRDefault="6236DD3D" w14:paraId="60B80C51" w14:textId="0F48418C" w14:noSpellErr="1">
      <w:pPr>
        <w:spacing w:line="360" w:lineRule="auto"/>
        <w:rPr>
          <w:rFonts w:ascii="Arial" w:hAnsi="Arial" w:eastAsia="Arial" w:cs="Arial"/>
          <w:noProof w:val="0"/>
          <w:sz w:val="22"/>
          <w:szCs w:val="22"/>
          <w:lang w:val="en-GB"/>
        </w:rPr>
      </w:pPr>
    </w:p>
    <w:p w:rsidR="6236DD3D" w:rsidP="7F28971B" w:rsidRDefault="6236DD3D" w14:paraId="48ED495C" w14:textId="7B449B7A" w14:noSpellErr="1">
      <w:pPr>
        <w:spacing w:line="360" w:lineRule="auto"/>
        <w:rPr>
          <w:rFonts w:ascii="Arial" w:hAnsi="Arial" w:eastAsia="Arial" w:cs="Arial"/>
          <w:noProof w:val="0"/>
          <w:sz w:val="22"/>
          <w:szCs w:val="22"/>
          <w:lang w:val="en-GB"/>
        </w:rPr>
      </w:pPr>
    </w:p>
    <w:p w:rsidR="6236DD3D" w:rsidP="7F28971B" w:rsidRDefault="6236DD3D" w14:paraId="02327B28" w14:textId="3F88A53E" w14:noSpellErr="1">
      <w:pPr>
        <w:spacing w:line="360" w:lineRule="auto"/>
        <w:rPr>
          <w:rFonts w:ascii="Arial" w:hAnsi="Arial" w:eastAsia="Arial" w:cs="Arial"/>
          <w:noProof w:val="0"/>
          <w:sz w:val="22"/>
          <w:szCs w:val="22"/>
          <w:lang w:val="en-GB"/>
        </w:rPr>
      </w:pPr>
    </w:p>
    <w:p w:rsidR="6236DD3D" w:rsidP="7F28971B" w:rsidRDefault="6236DD3D" w14:paraId="39481F6D" w14:textId="6A6043F8" w14:noSpellErr="1">
      <w:pPr>
        <w:spacing w:line="360" w:lineRule="auto"/>
        <w:rPr>
          <w:rFonts w:ascii="Arial" w:hAnsi="Arial" w:eastAsia="Arial" w:cs="Arial"/>
          <w:noProof w:val="0"/>
          <w:sz w:val="22"/>
          <w:szCs w:val="22"/>
          <w:lang w:val="en-GB"/>
        </w:rPr>
      </w:pPr>
    </w:p>
    <w:p w:rsidR="6236DD3D" w:rsidP="7F28971B" w:rsidRDefault="6236DD3D" w14:paraId="4034542D" w14:textId="5DC807C0" w14:noSpellErr="1">
      <w:pPr>
        <w:spacing w:line="360" w:lineRule="auto"/>
        <w:rPr>
          <w:rFonts w:ascii="Arial" w:hAnsi="Arial" w:eastAsia="Arial" w:cs="Arial"/>
          <w:noProof w:val="0"/>
          <w:sz w:val="22"/>
          <w:szCs w:val="22"/>
          <w:lang w:val="en-GB"/>
        </w:rPr>
      </w:pPr>
    </w:p>
    <w:p w:rsidR="6236DD3D" w:rsidP="7F28971B" w:rsidRDefault="6236DD3D" w14:paraId="1FF4F212" w14:textId="405A4FE0">
      <w:pPr>
        <w:pStyle w:val="Normal"/>
        <w:spacing w:line="360" w:lineRule="auto"/>
        <w:rPr>
          <w:rFonts w:ascii="Arial" w:hAnsi="Arial" w:eastAsia="Arial" w:cs="Arial"/>
          <w:noProof w:val="0"/>
          <w:sz w:val="22"/>
          <w:szCs w:val="22"/>
          <w:lang w:val="en-GB"/>
        </w:rPr>
      </w:pPr>
    </w:p>
    <w:p w:rsidR="6236DD3D" w:rsidP="7F28971B" w:rsidRDefault="6236DD3D" w14:paraId="5CD9806E" w14:textId="0049CAC8">
      <w:pPr>
        <w:spacing w:before="120" w:beforeAutospacing="off" w:after="120" w:afterAutospacing="off" w:line="360" w:lineRule="auto"/>
        <w:jc w:val="left"/>
        <w:rPr>
          <w:rFonts w:ascii="Arial" w:hAnsi="Arial" w:eastAsia="Arial" w:cs="Arial"/>
          <w:b w:val="1"/>
          <w:bCs w:val="1"/>
          <w:noProof w:val="0"/>
          <w:sz w:val="22"/>
          <w:szCs w:val="22"/>
          <w:lang w:val="en-GB"/>
        </w:rPr>
      </w:pPr>
      <w:r w:rsidRPr="7F28971B" w:rsidR="1753A6CE">
        <w:rPr>
          <w:rFonts w:ascii="Arial" w:hAnsi="Arial" w:eastAsia="Arial" w:cs="Arial"/>
          <w:b w:val="1"/>
          <w:bCs w:val="1"/>
          <w:noProof w:val="0"/>
          <w:sz w:val="22"/>
          <w:szCs w:val="22"/>
          <w:lang w:val="en-GB"/>
        </w:rPr>
        <w:t xml:space="preserve">Introduction  </w:t>
      </w:r>
    </w:p>
    <w:p w:rsidR="6236DD3D" w:rsidP="7F28971B" w:rsidRDefault="6236DD3D" w14:paraId="41DFE8C4" w14:textId="752303A6">
      <w:pPr>
        <w:pStyle w:val="Normal"/>
        <w:spacing w:before="120" w:beforeAutospacing="off" w:after="120" w:afterAutospacing="off" w:line="360" w:lineRule="auto"/>
        <w:jc w:val="left"/>
        <w:rPr>
          <w:rFonts w:ascii="Arial" w:hAnsi="Arial" w:eastAsia="Arial" w:cs="Arial"/>
          <w:noProof w:val="0"/>
          <w:sz w:val="22"/>
          <w:szCs w:val="22"/>
          <w:lang w:val="en-GB"/>
        </w:rPr>
      </w:pPr>
      <w:r w:rsidRPr="7F28971B" w:rsidR="16302432">
        <w:rPr>
          <w:rFonts w:ascii="Arial" w:hAnsi="Arial" w:eastAsia="Arial" w:cs="Arial"/>
          <w:noProof w:val="0"/>
          <w:sz w:val="22"/>
          <w:szCs w:val="22"/>
          <w:lang w:val="en-GB"/>
        </w:rPr>
        <w:t xml:space="preserve">Health and social care services in the UK are based on a set of principles that encourage respect, equality, and </w:t>
      </w:r>
      <w:r w:rsidRPr="7F28971B" w:rsidR="16302432">
        <w:rPr>
          <w:rFonts w:ascii="Arial" w:hAnsi="Arial" w:eastAsia="Arial" w:cs="Arial"/>
          <w:noProof w:val="0"/>
          <w:sz w:val="22"/>
          <w:szCs w:val="22"/>
          <w:lang w:val="en-GB"/>
        </w:rPr>
        <w:t>high levels</w:t>
      </w:r>
      <w:r w:rsidRPr="7F28971B" w:rsidR="16302432">
        <w:rPr>
          <w:rFonts w:ascii="Arial" w:hAnsi="Arial" w:eastAsia="Arial" w:cs="Arial"/>
          <w:noProof w:val="0"/>
          <w:sz w:val="22"/>
          <w:szCs w:val="22"/>
          <w:lang w:val="en-GB"/>
        </w:rPr>
        <w:t xml:space="preserve"> of care in all settings. The NHS England (2023) says that these principles—including person-</w:t>
      </w:r>
      <w:r w:rsidRPr="7F28971B" w:rsidR="46B404A3">
        <w:rPr>
          <w:rFonts w:ascii="Arial" w:hAnsi="Arial" w:eastAsia="Arial" w:cs="Arial"/>
          <w:noProof w:val="0"/>
          <w:sz w:val="22"/>
          <w:szCs w:val="22"/>
          <w:lang w:val="en-GB"/>
        </w:rPr>
        <w:t>centred</w:t>
      </w:r>
      <w:r w:rsidRPr="7F28971B" w:rsidR="16302432">
        <w:rPr>
          <w:rFonts w:ascii="Arial" w:hAnsi="Arial" w:eastAsia="Arial" w:cs="Arial"/>
          <w:noProof w:val="0"/>
          <w:sz w:val="22"/>
          <w:szCs w:val="22"/>
          <w:lang w:val="en-GB"/>
        </w:rPr>
        <w:t xml:space="preserve"> care, working together, and ethical responsibility—ensure that people get safe, respectful, and useful help. The Care Act 2014 and the Health and Care Act 2022 are parts of legislation that make it legal to improve people's health and well-being, protect those who are vulnerable, and call for health and social care services to work together (Department of Health and Social Care, 2022). Professional standards like the Nursing and Midwifery Council (NMC) Code promote the importance of kindness, safety, and working together. They make sure that all healthcare workers provide care with honesty, responsibility, and respect for the rights of all individuals (NMC, 2018).</w:t>
      </w:r>
    </w:p>
    <w:p w:rsidR="6236DD3D" w:rsidP="7F28971B" w:rsidRDefault="6236DD3D" w14:paraId="12E11C2B" w14:textId="17B8EDD5">
      <w:pPr>
        <w:pStyle w:val="Normal"/>
        <w:spacing w:line="360" w:lineRule="auto"/>
        <w:rPr>
          <w:rFonts w:ascii="Arial" w:hAnsi="Arial" w:eastAsia="Arial" w:cs="Arial"/>
          <w:noProof w:val="0"/>
          <w:sz w:val="22"/>
          <w:szCs w:val="22"/>
          <w:lang w:val="en-GB"/>
        </w:rPr>
      </w:pPr>
      <w:r w:rsidRPr="7F28971B" w:rsidR="514E4169">
        <w:rPr>
          <w:rFonts w:ascii="Arial" w:hAnsi="Arial" w:eastAsia="Arial" w:cs="Arial"/>
          <w:noProof w:val="0"/>
          <w:sz w:val="22"/>
          <w:szCs w:val="22"/>
          <w:lang w:val="en-GB"/>
        </w:rPr>
        <w:t>This study looks at how these principles affect professional practice and how they can help the quality of care. Using Maslow's Hierarchy of Needs (1943) as a main theoretical framework, Task 1 looks at how important person-</w:t>
      </w:r>
      <w:r w:rsidRPr="7F28971B" w:rsidR="14F39DFD">
        <w:rPr>
          <w:rFonts w:ascii="Arial" w:hAnsi="Arial" w:eastAsia="Arial" w:cs="Arial"/>
          <w:noProof w:val="0"/>
          <w:sz w:val="22"/>
          <w:szCs w:val="22"/>
          <w:lang w:val="en-GB"/>
        </w:rPr>
        <w:t>centred</w:t>
      </w:r>
      <w:r w:rsidRPr="7F28971B" w:rsidR="514E4169">
        <w:rPr>
          <w:rFonts w:ascii="Arial" w:hAnsi="Arial" w:eastAsia="Arial" w:cs="Arial"/>
          <w:noProof w:val="0"/>
          <w:sz w:val="22"/>
          <w:szCs w:val="22"/>
          <w:lang w:val="en-GB"/>
        </w:rPr>
        <w:t xml:space="preserve"> care, working together, and principles of ethics are. In Task 2, you put these ideas into practice by looking at Joan's Story (NHS England, 20</w:t>
      </w:r>
      <w:r w:rsidRPr="7F28971B" w:rsidR="3A8965F6">
        <w:rPr>
          <w:rFonts w:ascii="Arial" w:hAnsi="Arial" w:eastAsia="Arial" w:cs="Arial"/>
          <w:noProof w:val="0"/>
          <w:sz w:val="22"/>
          <w:szCs w:val="22"/>
          <w:lang w:val="en-GB"/>
        </w:rPr>
        <w:t>25</w:t>
      </w:r>
      <w:r w:rsidRPr="7F28971B" w:rsidR="514E4169">
        <w:rPr>
          <w:rFonts w:ascii="Arial" w:hAnsi="Arial" w:eastAsia="Arial" w:cs="Arial"/>
          <w:noProof w:val="0"/>
          <w:sz w:val="22"/>
          <w:szCs w:val="22"/>
          <w:lang w:val="en-GB"/>
        </w:rPr>
        <w:t>) to show how they can be used in real life. Task 3 asks me to think about how these values affect my personal growth, skills, and ongoing development as a student who wants to work in health and social care.</w:t>
      </w:r>
    </w:p>
    <w:p w:rsidR="7F28971B" w:rsidP="7F28971B" w:rsidRDefault="7F28971B" w14:paraId="4DB89905" w14:textId="7D76FF20">
      <w:pPr>
        <w:pStyle w:val="Normal"/>
        <w:spacing w:line="360" w:lineRule="auto"/>
        <w:rPr>
          <w:rFonts w:ascii="Arial" w:hAnsi="Arial" w:eastAsia="Arial" w:cs="Arial"/>
          <w:noProof w:val="0"/>
          <w:sz w:val="22"/>
          <w:szCs w:val="22"/>
          <w:lang w:val="en-GB"/>
        </w:rPr>
      </w:pPr>
    </w:p>
    <w:p w:rsidR="2B09944F" w:rsidP="7F28971B" w:rsidRDefault="2144E45F" w14:paraId="590463F7" w14:textId="001B1046" w14:noSpellErr="1">
      <w:pPr>
        <w:spacing w:line="360" w:lineRule="auto"/>
        <w:rPr>
          <w:rFonts w:ascii="Arial" w:hAnsi="Arial" w:eastAsia="Arial" w:cs="Arial"/>
          <w:b w:val="1"/>
          <w:bCs w:val="1"/>
          <w:noProof w:val="0"/>
          <w:sz w:val="22"/>
          <w:szCs w:val="22"/>
          <w:lang w:val="en-GB"/>
        </w:rPr>
      </w:pPr>
      <w:r w:rsidRPr="7F28971B" w:rsidR="4C5CE6F6">
        <w:rPr>
          <w:rFonts w:ascii="Arial" w:hAnsi="Arial" w:eastAsia="Arial" w:cs="Arial"/>
          <w:b w:val="1"/>
          <w:bCs w:val="1"/>
          <w:noProof w:val="0"/>
          <w:sz w:val="22"/>
          <w:szCs w:val="22"/>
          <w:lang w:val="en-GB"/>
        </w:rPr>
        <w:t xml:space="preserve">Task 1: Reflection on the </w:t>
      </w:r>
      <w:r w:rsidRPr="7F28971B" w:rsidR="19BFA2F5">
        <w:rPr>
          <w:rFonts w:ascii="Arial" w:hAnsi="Arial" w:eastAsia="Arial" w:cs="Arial"/>
          <w:b w:val="1"/>
          <w:bCs w:val="1"/>
          <w:noProof w:val="0"/>
          <w:sz w:val="22"/>
          <w:szCs w:val="22"/>
          <w:lang w:val="en-GB"/>
        </w:rPr>
        <w:t>Importance</w:t>
      </w:r>
      <w:r w:rsidRPr="7F28971B" w:rsidR="4C5CE6F6">
        <w:rPr>
          <w:rFonts w:ascii="Arial" w:hAnsi="Arial" w:eastAsia="Arial" w:cs="Arial"/>
          <w:b w:val="1"/>
          <w:bCs w:val="1"/>
          <w:noProof w:val="0"/>
          <w:sz w:val="22"/>
          <w:szCs w:val="22"/>
          <w:lang w:val="en-GB"/>
        </w:rPr>
        <w:t xml:space="preserve"> of </w:t>
      </w:r>
      <w:r w:rsidRPr="7F28971B" w:rsidR="6185FD9D">
        <w:rPr>
          <w:rFonts w:ascii="Arial" w:hAnsi="Arial" w:eastAsia="Arial" w:cs="Arial"/>
          <w:b w:val="1"/>
          <w:bCs w:val="1"/>
          <w:noProof w:val="0"/>
          <w:sz w:val="22"/>
          <w:szCs w:val="22"/>
          <w:lang w:val="en-GB"/>
        </w:rPr>
        <w:t>Principles</w:t>
      </w:r>
      <w:r w:rsidRPr="7F28971B" w:rsidR="4C5CE6F6">
        <w:rPr>
          <w:rFonts w:ascii="Arial" w:hAnsi="Arial" w:eastAsia="Arial" w:cs="Arial"/>
          <w:b w:val="1"/>
          <w:bCs w:val="1"/>
          <w:noProof w:val="0"/>
          <w:sz w:val="22"/>
          <w:szCs w:val="22"/>
          <w:lang w:val="en-GB"/>
        </w:rPr>
        <w:t xml:space="preserve"> of </w:t>
      </w:r>
      <w:r w:rsidRPr="7F28971B" w:rsidR="1202B035">
        <w:rPr>
          <w:rFonts w:ascii="Arial" w:hAnsi="Arial" w:eastAsia="Arial" w:cs="Arial"/>
          <w:b w:val="1"/>
          <w:bCs w:val="1"/>
          <w:noProof w:val="0"/>
          <w:sz w:val="22"/>
          <w:szCs w:val="22"/>
          <w:lang w:val="en-GB"/>
        </w:rPr>
        <w:t>H</w:t>
      </w:r>
      <w:r w:rsidRPr="7F28971B" w:rsidR="4C5CE6F6">
        <w:rPr>
          <w:rFonts w:ascii="Arial" w:hAnsi="Arial" w:eastAsia="Arial" w:cs="Arial"/>
          <w:b w:val="1"/>
          <w:bCs w:val="1"/>
          <w:noProof w:val="0"/>
          <w:sz w:val="22"/>
          <w:szCs w:val="22"/>
          <w:lang w:val="en-GB"/>
        </w:rPr>
        <w:t xml:space="preserve">ealth and </w:t>
      </w:r>
      <w:r w:rsidRPr="7F28971B" w:rsidR="0BD772FA">
        <w:rPr>
          <w:rFonts w:ascii="Arial" w:hAnsi="Arial" w:eastAsia="Arial" w:cs="Arial"/>
          <w:b w:val="1"/>
          <w:bCs w:val="1"/>
          <w:noProof w:val="0"/>
          <w:sz w:val="22"/>
          <w:szCs w:val="22"/>
          <w:lang w:val="en-GB"/>
        </w:rPr>
        <w:t>S</w:t>
      </w:r>
      <w:r w:rsidRPr="7F28971B" w:rsidR="4C5CE6F6">
        <w:rPr>
          <w:rFonts w:ascii="Arial" w:hAnsi="Arial" w:eastAsia="Arial" w:cs="Arial"/>
          <w:b w:val="1"/>
          <w:bCs w:val="1"/>
          <w:noProof w:val="0"/>
          <w:sz w:val="22"/>
          <w:szCs w:val="22"/>
          <w:lang w:val="en-GB"/>
        </w:rPr>
        <w:t xml:space="preserve">ocial </w:t>
      </w:r>
      <w:r w:rsidRPr="7F28971B" w:rsidR="3EACB2A5">
        <w:rPr>
          <w:rFonts w:ascii="Arial" w:hAnsi="Arial" w:eastAsia="Arial" w:cs="Arial"/>
          <w:b w:val="1"/>
          <w:bCs w:val="1"/>
          <w:noProof w:val="0"/>
          <w:sz w:val="22"/>
          <w:szCs w:val="22"/>
          <w:lang w:val="en-GB"/>
        </w:rPr>
        <w:t>C</w:t>
      </w:r>
      <w:r w:rsidRPr="7F28971B" w:rsidR="4C5CE6F6">
        <w:rPr>
          <w:rFonts w:ascii="Arial" w:hAnsi="Arial" w:eastAsia="Arial" w:cs="Arial"/>
          <w:b w:val="1"/>
          <w:bCs w:val="1"/>
          <w:noProof w:val="0"/>
          <w:sz w:val="22"/>
          <w:szCs w:val="22"/>
          <w:lang w:val="en-GB"/>
        </w:rPr>
        <w:t xml:space="preserve">are </w:t>
      </w:r>
    </w:p>
    <w:p w:rsidR="74816A77" w:rsidP="7F28971B" w:rsidRDefault="74816A77" w14:paraId="632099EA" w14:textId="08E493E2">
      <w:pPr>
        <w:pStyle w:val="Normal"/>
        <w:spacing w:line="360" w:lineRule="auto"/>
        <w:rPr>
          <w:rFonts w:ascii="Arial" w:hAnsi="Arial" w:eastAsia="Arial" w:cs="Arial"/>
          <w:noProof w:val="0"/>
          <w:sz w:val="22"/>
          <w:szCs w:val="22"/>
          <w:lang w:val="en-GB"/>
        </w:rPr>
      </w:pPr>
      <w:r w:rsidRPr="7F28971B" w:rsidR="74816A77">
        <w:rPr>
          <w:rFonts w:ascii="Arial" w:hAnsi="Arial" w:eastAsia="Arial" w:cs="Arial"/>
          <w:noProof w:val="0"/>
          <w:sz w:val="22"/>
          <w:szCs w:val="22"/>
          <w:lang w:val="en-GB"/>
        </w:rPr>
        <w:t>Ethics, person-</w:t>
      </w:r>
      <w:r w:rsidRPr="7F28971B" w:rsidR="7D17716B">
        <w:rPr>
          <w:rFonts w:ascii="Arial" w:hAnsi="Arial" w:eastAsia="Arial" w:cs="Arial"/>
          <w:noProof w:val="0"/>
          <w:sz w:val="22"/>
          <w:szCs w:val="22"/>
          <w:lang w:val="en-GB"/>
        </w:rPr>
        <w:t>centred</w:t>
      </w:r>
      <w:r w:rsidRPr="7F28971B" w:rsidR="74816A77">
        <w:rPr>
          <w:rFonts w:ascii="Arial" w:hAnsi="Arial" w:eastAsia="Arial" w:cs="Arial"/>
          <w:noProof w:val="0"/>
          <w:sz w:val="22"/>
          <w:szCs w:val="22"/>
          <w:lang w:val="en-GB"/>
        </w:rPr>
        <w:t xml:space="preserve"> care, and working as a team are all important ideas for making the UK's health and social care system work well and with kindness. These values support treating everyone fairly, honestly, and with respect. They also make sure that care is given in a way that follows morals and the law. In 2022, the Health and Care Act made it clear how important it is to have care systems that put people first (Department of Health and Social Care, 2022).</w:t>
      </w:r>
    </w:p>
    <w:p w:rsidR="14787FB7" w:rsidP="7F28971B" w:rsidRDefault="14787FB7" w14:paraId="7626D8D1" w14:textId="580328D1">
      <w:pPr>
        <w:pStyle w:val="Normal"/>
        <w:spacing w:line="360" w:lineRule="auto"/>
        <w:rPr>
          <w:rFonts w:ascii="Arial" w:hAnsi="Arial" w:eastAsia="Arial" w:cs="Arial"/>
          <w:noProof w:val="0"/>
          <w:sz w:val="22"/>
          <w:szCs w:val="22"/>
          <w:lang w:val="en-GB"/>
        </w:rPr>
      </w:pPr>
      <w:r w:rsidRPr="7F28971B" w:rsidR="14787FB7">
        <w:rPr>
          <w:rFonts w:ascii="Arial" w:hAnsi="Arial" w:eastAsia="Arial" w:cs="Arial"/>
          <w:noProof w:val="0"/>
          <w:sz w:val="22"/>
          <w:szCs w:val="22"/>
          <w:lang w:val="en-GB"/>
        </w:rPr>
        <w:t>Person-</w:t>
      </w:r>
      <w:r w:rsidRPr="7F28971B" w:rsidR="3AEC2765">
        <w:rPr>
          <w:rFonts w:ascii="Arial" w:hAnsi="Arial" w:eastAsia="Arial" w:cs="Arial"/>
          <w:noProof w:val="0"/>
          <w:sz w:val="22"/>
          <w:szCs w:val="22"/>
          <w:lang w:val="en-GB"/>
        </w:rPr>
        <w:t>centred</w:t>
      </w:r>
      <w:r w:rsidRPr="7F28971B" w:rsidR="14787FB7">
        <w:rPr>
          <w:rFonts w:ascii="Arial" w:hAnsi="Arial" w:eastAsia="Arial" w:cs="Arial"/>
          <w:noProof w:val="0"/>
          <w:sz w:val="22"/>
          <w:szCs w:val="22"/>
          <w:lang w:val="en-GB"/>
        </w:rPr>
        <w:t xml:space="preserve"> care recogni</w:t>
      </w:r>
      <w:r w:rsidRPr="7F28971B" w:rsidR="0D0373C1">
        <w:rPr>
          <w:rFonts w:ascii="Arial" w:hAnsi="Arial" w:eastAsia="Arial" w:cs="Arial"/>
          <w:noProof w:val="0"/>
          <w:sz w:val="22"/>
          <w:szCs w:val="22"/>
          <w:lang w:val="en-GB"/>
        </w:rPr>
        <w:t>s</w:t>
      </w:r>
      <w:r w:rsidRPr="7F28971B" w:rsidR="14787FB7">
        <w:rPr>
          <w:rFonts w:ascii="Arial" w:hAnsi="Arial" w:eastAsia="Arial" w:cs="Arial"/>
          <w:noProof w:val="0"/>
          <w:sz w:val="22"/>
          <w:szCs w:val="22"/>
          <w:lang w:val="en-GB"/>
        </w:rPr>
        <w:t>es that each person is different and encourages them to be involved in choices about their care. Brotherton and Parker (2013) say that this method makes sure that services are tailored to each person's likes, values, and goals. Maslow's Hierarchy of Needs (1943), which is based on five levels of need: physiological, safety, love and belonging, esteem, and self-actuali</w:t>
      </w:r>
      <w:r w:rsidRPr="7F28971B" w:rsidR="29C560E1">
        <w:rPr>
          <w:rFonts w:ascii="Arial" w:hAnsi="Arial" w:eastAsia="Arial" w:cs="Arial"/>
          <w:noProof w:val="0"/>
          <w:sz w:val="22"/>
          <w:szCs w:val="22"/>
          <w:lang w:val="en-GB"/>
        </w:rPr>
        <w:t>s</w:t>
      </w:r>
      <w:r w:rsidRPr="7F28971B" w:rsidR="14787FB7">
        <w:rPr>
          <w:rFonts w:ascii="Arial" w:hAnsi="Arial" w:eastAsia="Arial" w:cs="Arial"/>
          <w:noProof w:val="0"/>
          <w:sz w:val="22"/>
          <w:szCs w:val="22"/>
          <w:lang w:val="en-GB"/>
        </w:rPr>
        <w:t xml:space="preserve">ation, is a useful way to understand what motivates people. Taking care of </w:t>
      </w:r>
      <w:r w:rsidRPr="7F28971B" w:rsidR="4B0E57F5">
        <w:rPr>
          <w:rFonts w:ascii="Arial" w:hAnsi="Arial" w:eastAsia="Arial" w:cs="Arial"/>
          <w:noProof w:val="0"/>
          <w:sz w:val="22"/>
          <w:szCs w:val="22"/>
          <w:lang w:val="en-GB"/>
        </w:rPr>
        <w:t>all</w:t>
      </w:r>
      <w:r w:rsidRPr="7F28971B" w:rsidR="14787FB7">
        <w:rPr>
          <w:rFonts w:ascii="Arial" w:hAnsi="Arial" w:eastAsia="Arial" w:cs="Arial"/>
          <w:noProof w:val="0"/>
          <w:sz w:val="22"/>
          <w:szCs w:val="22"/>
          <w:lang w:val="en-GB"/>
        </w:rPr>
        <w:t xml:space="preserve"> these things makes people happier and more empowered. Bronfenbrenner's Ecological Systems Theory (1979) also talks about how environmental and social factors affect a person's growth and well-being. This shows how important it is to provide care that is complete and focused on the person. When practitioners use these frameworks, service users will feel valued and respected, which will lead to higher satisfaction and better results (Cottrell, 2021)</w:t>
      </w:r>
      <w:r w:rsidRPr="7F28971B" w:rsidR="14787FB7">
        <w:rPr>
          <w:rFonts w:ascii="Arial" w:hAnsi="Arial" w:eastAsia="Arial" w:cs="Arial"/>
          <w:noProof w:val="0"/>
          <w:sz w:val="22"/>
          <w:szCs w:val="22"/>
          <w:lang w:val="en-GB"/>
        </w:rPr>
        <w:t>.</w:t>
      </w:r>
    </w:p>
    <w:p w:rsidR="3F5B225D" w:rsidP="7F28971B" w:rsidRDefault="3F5B225D" w14:paraId="1B48F56B" w14:textId="533B6129">
      <w:pPr>
        <w:pStyle w:val="Normal"/>
        <w:spacing w:line="360" w:lineRule="auto"/>
        <w:rPr>
          <w:rFonts w:ascii="Arial" w:hAnsi="Arial" w:eastAsia="Arial" w:cs="Arial"/>
          <w:noProof w:val="0"/>
          <w:sz w:val="22"/>
          <w:szCs w:val="22"/>
          <w:lang w:val="en-GB"/>
        </w:rPr>
      </w:pPr>
      <w:r w:rsidRPr="7F28971B" w:rsidR="3F5B225D">
        <w:rPr>
          <w:rFonts w:ascii="Arial" w:hAnsi="Arial" w:eastAsia="Arial" w:cs="Arial"/>
          <w:noProof w:val="0"/>
          <w:sz w:val="22"/>
          <w:szCs w:val="22"/>
          <w:lang w:val="en-GB"/>
        </w:rPr>
        <w:t>Partnership work brings together experts, groups, and people who use services to provide organi</w:t>
      </w:r>
      <w:r w:rsidRPr="7F28971B" w:rsidR="3D0EA588">
        <w:rPr>
          <w:rFonts w:ascii="Arial" w:hAnsi="Arial" w:eastAsia="Arial" w:cs="Arial"/>
          <w:noProof w:val="0"/>
          <w:sz w:val="22"/>
          <w:szCs w:val="22"/>
          <w:lang w:val="en-GB"/>
        </w:rPr>
        <w:t>s</w:t>
      </w:r>
      <w:r w:rsidRPr="7F28971B" w:rsidR="3F5B225D">
        <w:rPr>
          <w:rFonts w:ascii="Arial" w:hAnsi="Arial" w:eastAsia="Arial" w:cs="Arial"/>
          <w:noProof w:val="0"/>
          <w:sz w:val="22"/>
          <w:szCs w:val="22"/>
          <w:lang w:val="en-GB"/>
        </w:rPr>
        <w:t>ed care. The Care Act of 2014 stresses how important it is for healthcare workers, local governments, and caregivers to work together to improve outcomes and cut down on inequality (DHSC, 2014). By working together, communication is improved, unnecessary work is cut down, and people are sure to get help that is tailored to their needs (Lupton and Frohman, 2020). In addition, this shows Maslow's third level, "love and belonging," by focusing on trust and respect between service users and experts.</w:t>
      </w:r>
    </w:p>
    <w:p w:rsidR="4286D4FB" w:rsidP="7F28971B" w:rsidRDefault="4286D4FB" w14:paraId="2B041F14" w14:textId="504C775A">
      <w:pPr>
        <w:spacing w:line="360" w:lineRule="auto"/>
        <w:rPr>
          <w:rFonts w:ascii="Arial" w:hAnsi="Arial" w:eastAsia="Arial" w:cs="Arial"/>
          <w:noProof w:val="0"/>
          <w:sz w:val="22"/>
          <w:szCs w:val="22"/>
          <w:lang w:val="en-GB"/>
        </w:rPr>
      </w:pPr>
      <w:r w:rsidRPr="7F28971B" w:rsidR="4286D4FB">
        <w:rPr>
          <w:rFonts w:ascii="Arial" w:hAnsi="Arial" w:eastAsia="Arial" w:cs="Arial"/>
          <w:noProof w:val="0"/>
          <w:sz w:val="22"/>
          <w:szCs w:val="22"/>
          <w:lang w:val="en-GB"/>
        </w:rPr>
        <w:t>Ethics are an important part of all health and social care. It is required by the NMC Code (2018) that care must be given with respect, privacy, and honesty. Freedom, doing good, not doing harm, and fairness must all be balanced for ethical decision-making to happen (Beauchamp and Childress, 2019). Maslow's higher needs for pride and self-actuali</w:t>
      </w:r>
      <w:r w:rsidRPr="7F28971B" w:rsidR="025591F1">
        <w:rPr>
          <w:rFonts w:ascii="Arial" w:hAnsi="Arial" w:eastAsia="Arial" w:cs="Arial"/>
          <w:noProof w:val="0"/>
          <w:sz w:val="22"/>
          <w:szCs w:val="22"/>
          <w:lang w:val="en-GB"/>
        </w:rPr>
        <w:t>s</w:t>
      </w:r>
      <w:r w:rsidRPr="7F28971B" w:rsidR="4286D4FB">
        <w:rPr>
          <w:rFonts w:ascii="Arial" w:hAnsi="Arial" w:eastAsia="Arial" w:cs="Arial"/>
          <w:noProof w:val="0"/>
          <w:sz w:val="22"/>
          <w:szCs w:val="22"/>
          <w:lang w:val="en-GB"/>
        </w:rPr>
        <w:t xml:space="preserve">ation say that respecting autonomy boosts self-confidence and gives people more power. </w:t>
      </w:r>
    </w:p>
    <w:p w:rsidR="4286D4FB" w:rsidP="7F28971B" w:rsidRDefault="4286D4FB" w14:paraId="7045F1A4" w14:textId="5664FE8A">
      <w:pPr>
        <w:pStyle w:val="Normal"/>
        <w:spacing w:line="360" w:lineRule="auto"/>
        <w:rPr>
          <w:rFonts w:ascii="Arial" w:hAnsi="Arial" w:eastAsia="Arial" w:cs="Arial"/>
          <w:noProof w:val="0"/>
          <w:sz w:val="22"/>
          <w:szCs w:val="22"/>
          <w:lang w:val="en-GB"/>
        </w:rPr>
      </w:pPr>
      <w:r w:rsidRPr="7F28971B" w:rsidR="4286D4FB">
        <w:rPr>
          <w:rFonts w:ascii="Arial" w:hAnsi="Arial" w:eastAsia="Arial" w:cs="Arial"/>
          <w:noProof w:val="0"/>
          <w:sz w:val="22"/>
          <w:szCs w:val="22"/>
          <w:lang w:val="en-GB"/>
        </w:rPr>
        <w:t>In addition, these ideas promote tolerance and acceptance. The Equality Act of 2010 requires professionals to avoid bias and promote fairness, which ensures that everyone gets fair care. This is the same as person-</w:t>
      </w:r>
      <w:r w:rsidRPr="7F28971B" w:rsidR="37904CA7">
        <w:rPr>
          <w:rFonts w:ascii="Arial" w:hAnsi="Arial" w:eastAsia="Arial" w:cs="Arial"/>
          <w:noProof w:val="0"/>
          <w:sz w:val="22"/>
          <w:szCs w:val="22"/>
          <w:lang w:val="en-GB"/>
        </w:rPr>
        <w:t>centred</w:t>
      </w:r>
      <w:r w:rsidRPr="7F28971B" w:rsidR="4286D4FB">
        <w:rPr>
          <w:rFonts w:ascii="Arial" w:hAnsi="Arial" w:eastAsia="Arial" w:cs="Arial"/>
          <w:noProof w:val="0"/>
          <w:sz w:val="22"/>
          <w:szCs w:val="22"/>
          <w:lang w:val="en-GB"/>
        </w:rPr>
        <w:t xml:space="preserve"> care because it respects people's religion and cultural beliefs (Brotherton and Parker, 2013). The Care Quality Commission (CQC) (2021) supports these ideas by checking services against standards of safety, efficiency, care, responsiveness, and leadership. This makes sure that services are accountable and of high quality.</w:t>
      </w:r>
    </w:p>
    <w:p w:rsidR="21E8072D" w:rsidP="7F28971B" w:rsidRDefault="21E8072D" w14:paraId="4A5088CE" w14:textId="5956B922">
      <w:pPr>
        <w:pStyle w:val="Normal"/>
        <w:spacing w:line="360" w:lineRule="auto"/>
        <w:rPr>
          <w:rFonts w:ascii="Arial" w:hAnsi="Arial" w:eastAsia="Arial" w:cs="Arial"/>
          <w:noProof w:val="0"/>
          <w:sz w:val="22"/>
          <w:szCs w:val="22"/>
          <w:lang w:val="en-GB"/>
        </w:rPr>
      </w:pPr>
      <w:r w:rsidRPr="7F28971B" w:rsidR="21E8072D">
        <w:rPr>
          <w:rFonts w:ascii="Arial" w:hAnsi="Arial" w:eastAsia="Arial" w:cs="Arial"/>
          <w:noProof w:val="0"/>
          <w:sz w:val="22"/>
          <w:szCs w:val="22"/>
          <w:lang w:val="en-GB"/>
        </w:rPr>
        <w:t xml:space="preserve">Finally, </w:t>
      </w:r>
      <w:r w:rsidRPr="7F28971B" w:rsidR="21E8072D">
        <w:rPr>
          <w:rFonts w:ascii="Arial" w:hAnsi="Arial" w:eastAsia="Arial" w:cs="Arial"/>
          <w:noProof w:val="0"/>
          <w:sz w:val="22"/>
          <w:szCs w:val="22"/>
          <w:lang w:val="en-GB"/>
        </w:rPr>
        <w:t>it's</w:t>
      </w:r>
      <w:r w:rsidRPr="7F28971B" w:rsidR="21E8072D">
        <w:rPr>
          <w:rFonts w:ascii="Arial" w:hAnsi="Arial" w:eastAsia="Arial" w:cs="Arial"/>
          <w:noProof w:val="0"/>
          <w:sz w:val="22"/>
          <w:szCs w:val="22"/>
          <w:lang w:val="en-GB"/>
        </w:rPr>
        <w:t xml:space="preserve"> important to keep these ideas relevant by practicing reflection. According to Bolton (2014), reflective writing helps professionals think about what they did and how they could do it better. Tarrant (2017) also says that workers </w:t>
      </w:r>
      <w:r w:rsidRPr="7F28971B" w:rsidR="21E8072D">
        <w:rPr>
          <w:rFonts w:ascii="Arial" w:hAnsi="Arial" w:eastAsia="Arial" w:cs="Arial"/>
          <w:noProof w:val="0"/>
          <w:sz w:val="22"/>
          <w:szCs w:val="22"/>
          <w:lang w:val="en-GB"/>
        </w:rPr>
        <w:t>can</w:t>
      </w:r>
      <w:r w:rsidRPr="7F28971B" w:rsidR="21E8072D">
        <w:rPr>
          <w:rFonts w:ascii="Arial" w:hAnsi="Arial" w:eastAsia="Arial" w:cs="Arial"/>
          <w:noProof w:val="0"/>
          <w:sz w:val="22"/>
          <w:szCs w:val="22"/>
          <w:lang w:val="en-GB"/>
        </w:rPr>
        <w:t xml:space="preserve"> judge their actions, see where they can improve, and keep their standards high by reflecting on them. Knowing about ethics, learning from mistakes, and working as a team are all things that help professionals get better at their jobs and make sure that patients always get </w:t>
      </w:r>
      <w:r w:rsidRPr="7F28971B" w:rsidR="21E8072D">
        <w:rPr>
          <w:rFonts w:ascii="Arial" w:hAnsi="Arial" w:eastAsia="Arial" w:cs="Arial"/>
          <w:noProof w:val="0"/>
          <w:sz w:val="22"/>
          <w:szCs w:val="22"/>
          <w:lang w:val="en-GB"/>
        </w:rPr>
        <w:t>good care</w:t>
      </w:r>
      <w:r w:rsidRPr="7F28971B" w:rsidR="21E8072D">
        <w:rPr>
          <w:rFonts w:ascii="Arial" w:hAnsi="Arial" w:eastAsia="Arial" w:cs="Arial"/>
          <w:noProof w:val="0"/>
          <w:sz w:val="22"/>
          <w:szCs w:val="22"/>
          <w:lang w:val="en-GB"/>
        </w:rPr>
        <w:t>.</w:t>
      </w:r>
    </w:p>
    <w:p w:rsidR="7F28971B" w:rsidP="7F28971B" w:rsidRDefault="7F28971B" w14:paraId="38C284B7" w14:textId="2FFC479D">
      <w:pPr>
        <w:pStyle w:val="Normal"/>
        <w:spacing w:line="360" w:lineRule="auto"/>
        <w:rPr>
          <w:rFonts w:ascii="Arial" w:hAnsi="Arial" w:eastAsia="Arial" w:cs="Arial"/>
          <w:noProof w:val="0"/>
          <w:sz w:val="22"/>
          <w:szCs w:val="22"/>
          <w:lang w:val="en-GB"/>
        </w:rPr>
      </w:pPr>
    </w:p>
    <w:p w:rsidR="2F392628" w:rsidP="7F28971B" w:rsidRDefault="50659944" w14:paraId="402F33C4" w14:textId="49D640AB" w14:noSpellErr="1">
      <w:pPr>
        <w:spacing w:line="360" w:lineRule="auto"/>
        <w:rPr>
          <w:rFonts w:ascii="Arial" w:hAnsi="Arial" w:eastAsia="Arial" w:cs="Arial"/>
          <w:b w:val="1"/>
          <w:bCs w:val="1"/>
          <w:noProof w:val="0"/>
          <w:sz w:val="22"/>
          <w:szCs w:val="22"/>
          <w:lang w:val="en-GB"/>
        </w:rPr>
      </w:pPr>
      <w:r w:rsidRPr="7F28971B" w:rsidR="3C93450D">
        <w:rPr>
          <w:rFonts w:ascii="Arial" w:hAnsi="Arial" w:eastAsia="Arial" w:cs="Arial"/>
          <w:b w:val="1"/>
          <w:bCs w:val="1"/>
          <w:noProof w:val="0"/>
          <w:sz w:val="22"/>
          <w:szCs w:val="22"/>
          <w:lang w:val="en-GB"/>
        </w:rPr>
        <w:t xml:space="preserve">Task 2: </w:t>
      </w:r>
      <w:r w:rsidRPr="7F28971B" w:rsidR="6660FDAD">
        <w:rPr>
          <w:rFonts w:ascii="Arial" w:hAnsi="Arial" w:eastAsia="Arial" w:cs="Arial"/>
          <w:b w:val="1"/>
          <w:bCs w:val="1"/>
          <w:noProof w:val="0"/>
          <w:sz w:val="22"/>
          <w:szCs w:val="22"/>
          <w:lang w:val="en-GB"/>
        </w:rPr>
        <w:t>P</w:t>
      </w:r>
      <w:r w:rsidRPr="7F28971B" w:rsidR="3C93450D">
        <w:rPr>
          <w:rFonts w:ascii="Arial" w:hAnsi="Arial" w:eastAsia="Arial" w:cs="Arial"/>
          <w:b w:val="1"/>
          <w:bCs w:val="1"/>
          <w:noProof w:val="0"/>
          <w:sz w:val="22"/>
          <w:szCs w:val="22"/>
          <w:lang w:val="en-GB"/>
        </w:rPr>
        <w:t xml:space="preserve">ractical </w:t>
      </w:r>
      <w:r w:rsidRPr="7F28971B" w:rsidR="65986DEB">
        <w:rPr>
          <w:rFonts w:ascii="Arial" w:hAnsi="Arial" w:eastAsia="Arial" w:cs="Arial"/>
          <w:b w:val="1"/>
          <w:bCs w:val="1"/>
          <w:noProof w:val="0"/>
          <w:sz w:val="22"/>
          <w:szCs w:val="22"/>
          <w:lang w:val="en-GB"/>
        </w:rPr>
        <w:t>E</w:t>
      </w:r>
      <w:r w:rsidRPr="7F28971B" w:rsidR="3C93450D">
        <w:rPr>
          <w:rFonts w:ascii="Arial" w:hAnsi="Arial" w:eastAsia="Arial" w:cs="Arial"/>
          <w:b w:val="1"/>
          <w:bCs w:val="1"/>
          <w:noProof w:val="0"/>
          <w:sz w:val="22"/>
          <w:szCs w:val="22"/>
          <w:lang w:val="en-GB"/>
        </w:rPr>
        <w:t xml:space="preserve">xamples of </w:t>
      </w:r>
      <w:r w:rsidRPr="7F28971B" w:rsidR="51058A27">
        <w:rPr>
          <w:rFonts w:ascii="Arial" w:hAnsi="Arial" w:eastAsia="Arial" w:cs="Arial"/>
          <w:b w:val="1"/>
          <w:bCs w:val="1"/>
          <w:noProof w:val="0"/>
          <w:sz w:val="22"/>
          <w:szCs w:val="22"/>
          <w:lang w:val="en-GB"/>
        </w:rPr>
        <w:t>C</w:t>
      </w:r>
      <w:r w:rsidRPr="7F28971B" w:rsidR="3C93450D">
        <w:rPr>
          <w:rFonts w:ascii="Arial" w:hAnsi="Arial" w:eastAsia="Arial" w:cs="Arial"/>
          <w:b w:val="1"/>
          <w:bCs w:val="1"/>
          <w:noProof w:val="0"/>
          <w:sz w:val="22"/>
          <w:szCs w:val="22"/>
          <w:lang w:val="en-GB"/>
        </w:rPr>
        <w:t xml:space="preserve">oncepts in </w:t>
      </w:r>
      <w:r w:rsidRPr="7F28971B" w:rsidR="3982318C">
        <w:rPr>
          <w:rFonts w:ascii="Arial" w:hAnsi="Arial" w:eastAsia="Arial" w:cs="Arial"/>
          <w:b w:val="1"/>
          <w:bCs w:val="1"/>
          <w:noProof w:val="0"/>
          <w:sz w:val="22"/>
          <w:szCs w:val="22"/>
          <w:lang w:val="en-GB"/>
        </w:rPr>
        <w:t>P</w:t>
      </w:r>
      <w:r w:rsidRPr="7F28971B" w:rsidR="3C93450D">
        <w:rPr>
          <w:rFonts w:ascii="Arial" w:hAnsi="Arial" w:eastAsia="Arial" w:cs="Arial"/>
          <w:b w:val="1"/>
          <w:bCs w:val="1"/>
          <w:noProof w:val="0"/>
          <w:sz w:val="22"/>
          <w:szCs w:val="22"/>
          <w:lang w:val="en-GB"/>
        </w:rPr>
        <w:t>ractice (</w:t>
      </w:r>
      <w:r w:rsidRPr="7F28971B" w:rsidR="5FA43E9D">
        <w:rPr>
          <w:rFonts w:ascii="Arial" w:hAnsi="Arial" w:eastAsia="Arial" w:cs="Arial"/>
          <w:b w:val="1"/>
          <w:bCs w:val="1"/>
          <w:noProof w:val="0"/>
          <w:sz w:val="22"/>
          <w:szCs w:val="22"/>
          <w:lang w:val="en-GB"/>
        </w:rPr>
        <w:t>J</w:t>
      </w:r>
      <w:r w:rsidRPr="7F28971B" w:rsidR="3C93450D">
        <w:rPr>
          <w:rFonts w:ascii="Arial" w:hAnsi="Arial" w:eastAsia="Arial" w:cs="Arial"/>
          <w:b w:val="1"/>
          <w:bCs w:val="1"/>
          <w:noProof w:val="0"/>
          <w:sz w:val="22"/>
          <w:szCs w:val="22"/>
          <w:lang w:val="en-GB"/>
        </w:rPr>
        <w:t>oan</w:t>
      </w:r>
      <w:r w:rsidRPr="7F28971B" w:rsidR="6A960EA0">
        <w:rPr>
          <w:rFonts w:ascii="Arial" w:hAnsi="Arial" w:eastAsia="Arial" w:cs="Arial"/>
          <w:b w:val="1"/>
          <w:bCs w:val="1"/>
          <w:noProof w:val="0"/>
          <w:sz w:val="22"/>
          <w:szCs w:val="22"/>
          <w:lang w:val="en-GB"/>
        </w:rPr>
        <w:t>’</w:t>
      </w:r>
      <w:r w:rsidRPr="7F28971B" w:rsidR="3C93450D">
        <w:rPr>
          <w:rFonts w:ascii="Arial" w:hAnsi="Arial" w:eastAsia="Arial" w:cs="Arial"/>
          <w:b w:val="1"/>
          <w:bCs w:val="1"/>
          <w:noProof w:val="0"/>
          <w:sz w:val="22"/>
          <w:szCs w:val="22"/>
          <w:lang w:val="en-GB"/>
        </w:rPr>
        <w:t>s story)</w:t>
      </w:r>
    </w:p>
    <w:p w:rsidR="6236DD3D" w:rsidP="7F28971B" w:rsidRDefault="6236DD3D" w14:paraId="761C9235" w14:textId="69B76D79">
      <w:pPr>
        <w:pStyle w:val="Normal"/>
        <w:spacing w:line="360" w:lineRule="auto"/>
        <w:rPr>
          <w:rFonts w:ascii="Arial" w:hAnsi="Arial" w:eastAsia="Arial" w:cs="Arial"/>
          <w:noProof w:val="0"/>
          <w:sz w:val="22"/>
          <w:szCs w:val="22"/>
          <w:lang w:val="en-GB"/>
        </w:rPr>
      </w:pPr>
      <w:r w:rsidRPr="7F28971B" w:rsidR="66931269">
        <w:rPr>
          <w:rFonts w:ascii="Arial" w:hAnsi="Arial" w:eastAsia="Arial" w:cs="Arial"/>
          <w:noProof w:val="0"/>
          <w:sz w:val="22"/>
          <w:szCs w:val="22"/>
          <w:lang w:val="en-GB"/>
        </w:rPr>
        <w:t>Joan's Story (NHS England, 20</w:t>
      </w:r>
      <w:r w:rsidRPr="7F28971B" w:rsidR="597C5DCC">
        <w:rPr>
          <w:rFonts w:ascii="Arial" w:hAnsi="Arial" w:eastAsia="Arial" w:cs="Arial"/>
          <w:noProof w:val="0"/>
          <w:sz w:val="22"/>
          <w:szCs w:val="22"/>
          <w:lang w:val="en-GB"/>
        </w:rPr>
        <w:t>25</w:t>
      </w:r>
      <w:r w:rsidRPr="7F28971B" w:rsidR="66931269">
        <w:rPr>
          <w:rFonts w:ascii="Arial" w:hAnsi="Arial" w:eastAsia="Arial" w:cs="Arial"/>
          <w:noProof w:val="0"/>
          <w:sz w:val="22"/>
          <w:szCs w:val="22"/>
          <w:lang w:val="en-GB"/>
        </w:rPr>
        <w:t>) shows how person-</w:t>
      </w:r>
      <w:r w:rsidRPr="7F28971B" w:rsidR="725FE05D">
        <w:rPr>
          <w:rFonts w:ascii="Arial" w:hAnsi="Arial" w:eastAsia="Arial" w:cs="Arial"/>
          <w:noProof w:val="0"/>
          <w:sz w:val="22"/>
          <w:szCs w:val="22"/>
          <w:lang w:val="en-GB"/>
        </w:rPr>
        <w:t>centred</w:t>
      </w:r>
      <w:r w:rsidRPr="7F28971B" w:rsidR="66931269">
        <w:rPr>
          <w:rFonts w:ascii="Arial" w:hAnsi="Arial" w:eastAsia="Arial" w:cs="Arial"/>
          <w:noProof w:val="0"/>
          <w:sz w:val="22"/>
          <w:szCs w:val="22"/>
          <w:lang w:val="en-GB"/>
        </w:rPr>
        <w:t xml:space="preserve"> care, working together as a team, and doing the right thing can be used in real life. Joan, an older woman with severe medical conditions, had trouble getting the services she needed because hospital and community staff </w:t>
      </w:r>
      <w:r w:rsidRPr="7F28971B" w:rsidR="66931269">
        <w:rPr>
          <w:rFonts w:ascii="Arial" w:hAnsi="Arial" w:eastAsia="Arial" w:cs="Arial"/>
          <w:noProof w:val="0"/>
          <w:sz w:val="22"/>
          <w:szCs w:val="22"/>
          <w:lang w:val="en-GB"/>
        </w:rPr>
        <w:t>didn't</w:t>
      </w:r>
      <w:r w:rsidRPr="7F28971B" w:rsidR="66931269">
        <w:rPr>
          <w:rFonts w:ascii="Arial" w:hAnsi="Arial" w:eastAsia="Arial" w:cs="Arial"/>
          <w:noProof w:val="0"/>
          <w:sz w:val="22"/>
          <w:szCs w:val="22"/>
          <w:lang w:val="en-GB"/>
        </w:rPr>
        <w:t xml:space="preserve"> talk to each other well. This event shows how important these ideas are for improving care quality and well-being.</w:t>
      </w:r>
    </w:p>
    <w:p w:rsidR="6236DD3D" w:rsidP="7F28971B" w:rsidRDefault="6236DD3D" w14:paraId="4BF1266C" w14:textId="2ED8CC3C">
      <w:pPr>
        <w:pStyle w:val="Normal"/>
        <w:spacing w:line="360" w:lineRule="auto"/>
        <w:rPr>
          <w:rFonts w:ascii="Arial" w:hAnsi="Arial" w:eastAsia="Arial" w:cs="Arial"/>
          <w:noProof w:val="0"/>
          <w:sz w:val="22"/>
          <w:szCs w:val="22"/>
          <w:lang w:val="en-GB"/>
        </w:rPr>
      </w:pPr>
      <w:r w:rsidRPr="7F28971B" w:rsidR="0220F323">
        <w:rPr>
          <w:rFonts w:ascii="Arial" w:hAnsi="Arial" w:eastAsia="Arial" w:cs="Arial"/>
          <w:noProof w:val="0"/>
          <w:sz w:val="22"/>
          <w:szCs w:val="22"/>
          <w:lang w:val="en-GB"/>
        </w:rPr>
        <w:t>As soon as professionals started including Joan in planning her care and listening to her concerns and needs, the method became more person-</w:t>
      </w:r>
      <w:r w:rsidRPr="7F28971B" w:rsidR="35B903FC">
        <w:rPr>
          <w:rFonts w:ascii="Arial" w:hAnsi="Arial" w:eastAsia="Arial" w:cs="Arial"/>
          <w:noProof w:val="0"/>
          <w:sz w:val="22"/>
          <w:szCs w:val="22"/>
          <w:lang w:val="en-GB"/>
        </w:rPr>
        <w:t>centred</w:t>
      </w:r>
      <w:r w:rsidRPr="7F28971B" w:rsidR="0220F323">
        <w:rPr>
          <w:rFonts w:ascii="Arial" w:hAnsi="Arial" w:eastAsia="Arial" w:cs="Arial"/>
          <w:noProof w:val="0"/>
          <w:sz w:val="22"/>
          <w:szCs w:val="22"/>
          <w:lang w:val="en-GB"/>
        </w:rPr>
        <w:t xml:space="preserve">. Based on Maslow's Hierarchy of Needs (1943), they understood that mental safety, belonging, and confidence </w:t>
      </w:r>
      <w:r w:rsidRPr="7F28971B" w:rsidR="645F4444">
        <w:rPr>
          <w:rFonts w:ascii="Arial" w:hAnsi="Arial" w:eastAsia="Arial" w:cs="Arial"/>
          <w:noProof w:val="0"/>
          <w:sz w:val="22"/>
          <w:szCs w:val="22"/>
          <w:lang w:val="en-GB"/>
        </w:rPr>
        <w:t>was</w:t>
      </w:r>
      <w:r w:rsidRPr="7F28971B" w:rsidR="0220F323">
        <w:rPr>
          <w:rFonts w:ascii="Arial" w:hAnsi="Arial" w:eastAsia="Arial" w:cs="Arial"/>
          <w:noProof w:val="0"/>
          <w:sz w:val="22"/>
          <w:szCs w:val="22"/>
          <w:lang w:val="en-GB"/>
        </w:rPr>
        <w:t xml:space="preserve"> just as important as physical recovery. Taking care of </w:t>
      </w:r>
      <w:r w:rsidRPr="7F28971B" w:rsidR="6CA0021B">
        <w:rPr>
          <w:rFonts w:ascii="Arial" w:hAnsi="Arial" w:eastAsia="Arial" w:cs="Arial"/>
          <w:noProof w:val="0"/>
          <w:sz w:val="22"/>
          <w:szCs w:val="22"/>
          <w:lang w:val="en-GB"/>
        </w:rPr>
        <w:t>all</w:t>
      </w:r>
      <w:r w:rsidRPr="7F28971B" w:rsidR="0220F323">
        <w:rPr>
          <w:rFonts w:ascii="Arial" w:hAnsi="Arial" w:eastAsia="Arial" w:cs="Arial"/>
          <w:noProof w:val="0"/>
          <w:sz w:val="22"/>
          <w:szCs w:val="22"/>
          <w:lang w:val="en-GB"/>
        </w:rPr>
        <w:t xml:space="preserve"> these things gave Joan power and encouraged her independence. This is in line with the NICE (2021) standards and the Health and Care Act (2022). These both encourage personali</w:t>
      </w:r>
      <w:r w:rsidRPr="7F28971B" w:rsidR="07DED76E">
        <w:rPr>
          <w:rFonts w:ascii="Arial" w:hAnsi="Arial" w:eastAsia="Arial" w:cs="Arial"/>
          <w:noProof w:val="0"/>
          <w:sz w:val="22"/>
          <w:szCs w:val="22"/>
          <w:lang w:val="en-GB"/>
        </w:rPr>
        <w:t>s</w:t>
      </w:r>
      <w:r w:rsidRPr="7F28971B" w:rsidR="0220F323">
        <w:rPr>
          <w:rFonts w:ascii="Arial" w:hAnsi="Arial" w:eastAsia="Arial" w:cs="Arial"/>
          <w:noProof w:val="0"/>
          <w:sz w:val="22"/>
          <w:szCs w:val="22"/>
          <w:lang w:val="en-GB"/>
        </w:rPr>
        <w:t>ed and integrated care. This method is based on the 6Cs of nursing, which are Care, Compassion, Competence, Communication, Courage, and Commitment (Cummings and Bennett, 2012). These ensure that nurses act with understanding and honesty.</w:t>
      </w:r>
    </w:p>
    <w:p w:rsidR="6236DD3D" w:rsidP="7F28971B" w:rsidRDefault="6236DD3D" w14:paraId="102111B0" w14:textId="7D2DB741">
      <w:pPr>
        <w:spacing w:line="360" w:lineRule="auto"/>
        <w:rPr>
          <w:rFonts w:ascii="Arial" w:hAnsi="Arial" w:eastAsia="Arial" w:cs="Arial"/>
          <w:noProof w:val="0"/>
          <w:sz w:val="22"/>
          <w:szCs w:val="22"/>
          <w:lang w:val="en-GB"/>
        </w:rPr>
      </w:pPr>
      <w:r w:rsidRPr="7F28971B" w:rsidR="492CBE13">
        <w:rPr>
          <w:rFonts w:ascii="Arial" w:hAnsi="Arial" w:eastAsia="Arial" w:cs="Arial"/>
          <w:noProof w:val="0"/>
          <w:sz w:val="22"/>
          <w:szCs w:val="22"/>
          <w:lang w:val="en-GB"/>
        </w:rPr>
        <w:t xml:space="preserve">Working together was important for Joan to get better results. Care Act 2014 (DHSC, 2014) makes it clear that all care workers </w:t>
      </w:r>
      <w:r w:rsidRPr="7F28971B" w:rsidR="492CBE13">
        <w:rPr>
          <w:rFonts w:ascii="Arial" w:hAnsi="Arial" w:eastAsia="Arial" w:cs="Arial"/>
          <w:noProof w:val="0"/>
          <w:sz w:val="22"/>
          <w:szCs w:val="22"/>
          <w:lang w:val="en-GB"/>
        </w:rPr>
        <w:t>are responsible for</w:t>
      </w:r>
      <w:r w:rsidRPr="7F28971B" w:rsidR="492CBE13">
        <w:rPr>
          <w:rFonts w:ascii="Arial" w:hAnsi="Arial" w:eastAsia="Arial" w:cs="Arial"/>
          <w:noProof w:val="0"/>
          <w:sz w:val="22"/>
          <w:szCs w:val="22"/>
          <w:lang w:val="en-GB"/>
        </w:rPr>
        <w:t xml:space="preserve"> each other. Nurses, trainers, social workers, and family members worked together to make integrated care possible. According to Lupton and Frohman (2020), working together with people from different professions can improve learning and care consistency, which can lead to more trust and better results. </w:t>
      </w:r>
    </w:p>
    <w:p w:rsidR="6236DD3D" w:rsidP="7F28971B" w:rsidRDefault="6236DD3D" w14:paraId="3C0EADC8" w14:textId="0290EE56">
      <w:pPr>
        <w:pStyle w:val="Normal"/>
        <w:spacing w:line="360" w:lineRule="auto"/>
        <w:rPr>
          <w:rFonts w:ascii="Arial" w:hAnsi="Arial" w:eastAsia="Arial" w:cs="Arial"/>
          <w:noProof w:val="0"/>
          <w:sz w:val="22"/>
          <w:szCs w:val="22"/>
          <w:lang w:val="en-GB"/>
        </w:rPr>
      </w:pPr>
      <w:r w:rsidRPr="7F28971B" w:rsidR="492CBE13">
        <w:rPr>
          <w:rFonts w:ascii="Arial" w:hAnsi="Arial" w:eastAsia="Arial" w:cs="Arial"/>
          <w:noProof w:val="0"/>
          <w:sz w:val="22"/>
          <w:szCs w:val="22"/>
          <w:lang w:val="en-GB"/>
        </w:rPr>
        <w:t xml:space="preserve">Respecting Joan's rights and getting her full consent were examples of ethical </w:t>
      </w:r>
      <w:r w:rsidRPr="7F28971B" w:rsidR="45B67645">
        <w:rPr>
          <w:rFonts w:ascii="Arial" w:hAnsi="Arial" w:eastAsia="Arial" w:cs="Arial"/>
          <w:noProof w:val="0"/>
          <w:sz w:val="22"/>
          <w:szCs w:val="22"/>
          <w:lang w:val="en-GB"/>
        </w:rPr>
        <w:t>behaviour</w:t>
      </w:r>
      <w:r w:rsidRPr="7F28971B" w:rsidR="492CBE13">
        <w:rPr>
          <w:rFonts w:ascii="Arial" w:hAnsi="Arial" w:eastAsia="Arial" w:cs="Arial"/>
          <w:noProof w:val="0"/>
          <w:sz w:val="22"/>
          <w:szCs w:val="22"/>
          <w:lang w:val="en-GB"/>
        </w:rPr>
        <w:t xml:space="preserve">. The NHS Constitution (2021) says that respect and choice are </w:t>
      </w:r>
      <w:r w:rsidRPr="7F28971B" w:rsidR="5182DEBB">
        <w:rPr>
          <w:rFonts w:ascii="Arial" w:hAnsi="Arial" w:eastAsia="Arial" w:cs="Arial"/>
          <w:noProof w:val="0"/>
          <w:sz w:val="22"/>
          <w:szCs w:val="22"/>
          <w:lang w:val="en-GB"/>
        </w:rPr>
        <w:t xml:space="preserve">important </w:t>
      </w:r>
      <w:r w:rsidRPr="7F28971B" w:rsidR="492CBE13">
        <w:rPr>
          <w:rFonts w:ascii="Arial" w:hAnsi="Arial" w:eastAsia="Arial" w:cs="Arial"/>
          <w:noProof w:val="0"/>
          <w:sz w:val="22"/>
          <w:szCs w:val="22"/>
          <w:lang w:val="en-GB"/>
        </w:rPr>
        <w:t>NHS principles, while the NMC Code (2018) encourages respect and honesty. Based on the ideas of doing good and avoiding harm (Beauchamp and Childress, 2019), the care team had to find a balance between Joan's right to be safe and her right to be independent.</w:t>
      </w:r>
      <w:r w:rsidRPr="7F28971B" w:rsidR="33E6FEA9">
        <w:rPr>
          <w:rFonts w:ascii="Arial" w:hAnsi="Arial" w:eastAsia="Arial" w:cs="Arial"/>
          <w:noProof w:val="0"/>
          <w:sz w:val="22"/>
          <w:szCs w:val="22"/>
          <w:lang w:val="en-GB"/>
        </w:rPr>
        <w:t xml:space="preserve"> This is also supported by the Mental Capacity Act </w:t>
      </w:r>
      <w:r w:rsidRPr="7F28971B" w:rsidR="7F9AC4F9">
        <w:rPr>
          <w:rFonts w:ascii="Arial" w:hAnsi="Arial" w:eastAsia="Arial" w:cs="Arial"/>
          <w:noProof w:val="0"/>
          <w:sz w:val="22"/>
          <w:szCs w:val="22"/>
          <w:lang w:val="en-GB"/>
        </w:rPr>
        <w:t>(</w:t>
      </w:r>
      <w:r w:rsidRPr="7F28971B" w:rsidR="33E6FEA9">
        <w:rPr>
          <w:rFonts w:ascii="Arial" w:hAnsi="Arial" w:eastAsia="Arial" w:cs="Arial"/>
          <w:noProof w:val="0"/>
          <w:sz w:val="22"/>
          <w:szCs w:val="22"/>
          <w:lang w:val="en-GB"/>
        </w:rPr>
        <w:t>2005</w:t>
      </w:r>
      <w:r w:rsidRPr="7F28971B" w:rsidR="75162681">
        <w:rPr>
          <w:rFonts w:ascii="Arial" w:hAnsi="Arial" w:eastAsia="Arial" w:cs="Arial"/>
          <w:noProof w:val="0"/>
          <w:sz w:val="22"/>
          <w:szCs w:val="22"/>
          <w:lang w:val="en-GB"/>
        </w:rPr>
        <w:t>)</w:t>
      </w:r>
      <w:r w:rsidRPr="7F28971B" w:rsidR="33E6FEA9">
        <w:rPr>
          <w:rFonts w:ascii="Arial" w:hAnsi="Arial" w:eastAsia="Arial" w:cs="Arial"/>
          <w:noProof w:val="0"/>
          <w:sz w:val="22"/>
          <w:szCs w:val="22"/>
          <w:lang w:val="en-GB"/>
        </w:rPr>
        <w:t>, which says that people are thought to have the mental capacity to make their own care choices.</w:t>
      </w:r>
    </w:p>
    <w:p w:rsidR="6274EFC1" w:rsidP="7F28971B" w:rsidRDefault="6274EFC1" w14:paraId="7DFB5B76" w14:textId="67E639DC">
      <w:pPr>
        <w:spacing w:line="360" w:lineRule="auto"/>
        <w:rPr>
          <w:rFonts w:ascii="Arial" w:hAnsi="Arial" w:eastAsia="Arial" w:cs="Arial"/>
          <w:noProof w:val="0"/>
          <w:sz w:val="22"/>
          <w:szCs w:val="22"/>
          <w:lang w:val="en-GB"/>
        </w:rPr>
      </w:pPr>
      <w:r w:rsidRPr="7F28971B" w:rsidR="6274EFC1">
        <w:rPr>
          <w:rFonts w:ascii="Arial" w:hAnsi="Arial" w:eastAsia="Arial" w:cs="Arial"/>
          <w:noProof w:val="0"/>
          <w:sz w:val="22"/>
          <w:szCs w:val="22"/>
          <w:lang w:val="en-GB"/>
        </w:rPr>
        <w:t xml:space="preserve">As part of the NHS's commitment to continued development, staff held review sessions to look at the coordination and make it better after the </w:t>
      </w:r>
      <w:r w:rsidRPr="7F28971B" w:rsidR="6274EFC1">
        <w:rPr>
          <w:rFonts w:ascii="Arial" w:hAnsi="Arial" w:eastAsia="Arial" w:cs="Arial"/>
          <w:noProof w:val="0"/>
          <w:sz w:val="22"/>
          <w:szCs w:val="22"/>
          <w:lang w:val="en-GB"/>
        </w:rPr>
        <w:t>initial</w:t>
      </w:r>
      <w:r w:rsidRPr="7F28971B" w:rsidR="6274EFC1">
        <w:rPr>
          <w:rFonts w:ascii="Arial" w:hAnsi="Arial" w:eastAsia="Arial" w:cs="Arial"/>
          <w:noProof w:val="0"/>
          <w:sz w:val="22"/>
          <w:szCs w:val="22"/>
          <w:lang w:val="en-GB"/>
        </w:rPr>
        <w:t xml:space="preserve"> communication problems. This kind of thoughtful teamwork made everyone more responsible and kept similar problems from happening again. According to Tarrant (2017), reflection helps people learn and change, turning problems into chances to move up in their careers. </w:t>
      </w:r>
    </w:p>
    <w:p w:rsidR="6274EFC1" w:rsidP="7F28971B" w:rsidRDefault="6274EFC1" w14:paraId="671BB4AB" w14:textId="65C377C9">
      <w:pPr>
        <w:spacing w:line="360" w:lineRule="auto"/>
        <w:rPr>
          <w:rFonts w:ascii="Arial" w:hAnsi="Arial" w:eastAsia="Arial" w:cs="Arial"/>
          <w:noProof w:val="0"/>
          <w:sz w:val="22"/>
          <w:szCs w:val="22"/>
          <w:lang w:val="en-GB"/>
        </w:rPr>
      </w:pPr>
      <w:r w:rsidRPr="7F28971B" w:rsidR="6274EFC1">
        <w:rPr>
          <w:rFonts w:ascii="Arial" w:hAnsi="Arial" w:eastAsia="Arial" w:cs="Arial"/>
          <w:noProof w:val="0"/>
          <w:sz w:val="22"/>
          <w:szCs w:val="22"/>
          <w:lang w:val="en-GB"/>
        </w:rPr>
        <w:t xml:space="preserve">Therefore, Joan's Story shows that working together goes beyond just working together; it also involves shared responsibility, self-reflection, and ethical </w:t>
      </w:r>
      <w:r w:rsidRPr="7F28971B" w:rsidR="065523C4">
        <w:rPr>
          <w:rFonts w:ascii="Arial" w:hAnsi="Arial" w:eastAsia="Arial" w:cs="Arial"/>
          <w:noProof w:val="0"/>
          <w:sz w:val="22"/>
          <w:szCs w:val="22"/>
          <w:lang w:val="en-GB"/>
        </w:rPr>
        <w:t>behaviour</w:t>
      </w:r>
      <w:r w:rsidRPr="7F28971B" w:rsidR="6274EFC1">
        <w:rPr>
          <w:rFonts w:ascii="Arial" w:hAnsi="Arial" w:eastAsia="Arial" w:cs="Arial"/>
          <w:noProof w:val="0"/>
          <w:sz w:val="22"/>
          <w:szCs w:val="22"/>
          <w:lang w:val="en-GB"/>
        </w:rPr>
        <w:t>. When you combine these ideas, they turn separate services into combined, person-</w:t>
      </w:r>
      <w:r w:rsidRPr="7F28971B" w:rsidR="1327679D">
        <w:rPr>
          <w:rFonts w:ascii="Arial" w:hAnsi="Arial" w:eastAsia="Arial" w:cs="Arial"/>
          <w:noProof w:val="0"/>
          <w:sz w:val="22"/>
          <w:szCs w:val="22"/>
          <w:lang w:val="en-GB"/>
        </w:rPr>
        <w:t>centred</w:t>
      </w:r>
      <w:r w:rsidRPr="7F28971B" w:rsidR="6274EFC1">
        <w:rPr>
          <w:rFonts w:ascii="Arial" w:hAnsi="Arial" w:eastAsia="Arial" w:cs="Arial"/>
          <w:noProof w:val="0"/>
          <w:sz w:val="22"/>
          <w:szCs w:val="22"/>
          <w:lang w:val="en-GB"/>
        </w:rPr>
        <w:t xml:space="preserve"> systems that protect people's rights to privacy and independence.</w:t>
      </w:r>
    </w:p>
    <w:p w:rsidR="7F28971B" w:rsidP="7F28971B" w:rsidRDefault="7F28971B" w14:paraId="0C14C1EB" w14:textId="1537C6ED">
      <w:pPr>
        <w:pStyle w:val="Normal"/>
        <w:spacing w:line="360" w:lineRule="auto"/>
        <w:rPr>
          <w:rFonts w:ascii="Arial" w:hAnsi="Arial" w:eastAsia="Arial" w:cs="Arial"/>
          <w:noProof w:val="0"/>
          <w:sz w:val="22"/>
          <w:szCs w:val="22"/>
          <w:lang w:val="en-GB"/>
        </w:rPr>
      </w:pPr>
    </w:p>
    <w:p w:rsidRPr="0031701D" w:rsidR="0031701D" w:rsidP="7F28971B" w:rsidRDefault="5242E6B1" w14:paraId="7D76B5A7" w14:textId="77777777" w14:noSpellErr="1">
      <w:pPr>
        <w:spacing w:before="100" w:beforeAutospacing="on" w:after="100" w:afterAutospacing="on" w:line="360" w:lineRule="auto"/>
        <w:outlineLvl w:val="1"/>
        <w:rPr>
          <w:rFonts w:ascii="Arial" w:hAnsi="Arial" w:eastAsia="Arial" w:cs="Arial"/>
          <w:b w:val="1"/>
          <w:bCs w:val="1"/>
          <w:noProof w:val="0"/>
          <w:sz w:val="22"/>
          <w:szCs w:val="22"/>
          <w:lang w:val="en-GB"/>
        </w:rPr>
      </w:pPr>
      <w:r w:rsidRPr="7F28971B" w:rsidR="77D83854">
        <w:rPr>
          <w:rFonts w:ascii="Arial" w:hAnsi="Arial" w:eastAsia="Arial" w:cs="Arial"/>
          <w:b w:val="1"/>
          <w:bCs w:val="1"/>
          <w:noProof w:val="0"/>
          <w:sz w:val="22"/>
          <w:szCs w:val="22"/>
          <w:lang w:val="en-GB"/>
        </w:rPr>
        <w:t>Task 3: Self-Reflection as a Health and Social Care Student</w:t>
      </w:r>
    </w:p>
    <w:p w:rsidR="30B01075" w:rsidP="7F28971B" w:rsidRDefault="30B01075" w14:paraId="212B2726" w14:textId="3270EF41" w14:noSpellErr="1">
      <w:pPr>
        <w:spacing w:beforeAutospacing="on" w:afterAutospacing="on" w:line="360" w:lineRule="auto"/>
        <w:outlineLvl w:val="1"/>
        <w:rPr>
          <w:rFonts w:ascii="Arial" w:hAnsi="Arial" w:eastAsia="Arial" w:cs="Arial"/>
          <w:b w:val="1"/>
          <w:bCs w:val="1"/>
          <w:noProof w:val="0"/>
          <w:sz w:val="22"/>
          <w:szCs w:val="22"/>
          <w:lang w:val="en-GB"/>
        </w:rPr>
      </w:pPr>
    </w:p>
    <w:p w:rsidR="6236DD3D" w:rsidP="7F28971B" w:rsidRDefault="248D6EED" w14:paraId="17F3498B" w14:textId="7E5E6053" w14:noSpellErr="1">
      <w:pPr>
        <w:spacing w:line="360" w:lineRule="auto"/>
        <w:rPr>
          <w:rFonts w:ascii="Arial" w:hAnsi="Arial" w:eastAsia="Arial" w:cs="Arial"/>
          <w:b w:val="1"/>
          <w:bCs w:val="1"/>
          <w:noProof w:val="0"/>
          <w:sz w:val="22"/>
          <w:szCs w:val="22"/>
          <w:lang w:val="en-GB"/>
        </w:rPr>
      </w:pPr>
      <w:r w:rsidRPr="7F28971B" w:rsidR="011FE04B">
        <w:rPr>
          <w:rFonts w:ascii="Arial" w:hAnsi="Arial" w:eastAsia="Arial" w:cs="Arial"/>
          <w:b w:val="1"/>
          <w:bCs w:val="1"/>
          <w:noProof w:val="0"/>
          <w:sz w:val="22"/>
          <w:szCs w:val="22"/>
          <w:lang w:val="en-GB"/>
        </w:rPr>
        <w:t xml:space="preserve">Description </w:t>
      </w:r>
    </w:p>
    <w:p w:rsidR="11C322CC" w:rsidP="7F28971B" w:rsidRDefault="11C322CC" w14:paraId="05D4BE5D" w14:textId="59BC02CE">
      <w:pPr>
        <w:pStyle w:val="Normal"/>
        <w:spacing w:line="360" w:lineRule="auto"/>
        <w:rPr>
          <w:rFonts w:ascii="Arial" w:hAnsi="Arial" w:eastAsia="Arial" w:cs="Arial"/>
          <w:noProof w:val="0"/>
          <w:sz w:val="22"/>
          <w:szCs w:val="22"/>
          <w:lang w:val="en-GB"/>
        </w:rPr>
      </w:pPr>
      <w:r w:rsidRPr="7F28971B" w:rsidR="11C322CC">
        <w:rPr>
          <w:rFonts w:ascii="Arial" w:hAnsi="Arial" w:eastAsia="Arial" w:cs="Arial"/>
          <w:noProof w:val="0"/>
          <w:sz w:val="22"/>
          <w:szCs w:val="22"/>
          <w:lang w:val="en-GB"/>
        </w:rPr>
        <w:t xml:space="preserve">Using Gibbs' (1988) Reflective Cycle to structure this reflection, I look at how my personal and professional growth has changed during my Level 5 BSc Health and Social Care studies. As a student, </w:t>
      </w:r>
      <w:r w:rsidRPr="7F28971B" w:rsidR="11C322CC">
        <w:rPr>
          <w:rFonts w:ascii="Arial" w:hAnsi="Arial" w:eastAsia="Arial" w:cs="Arial"/>
          <w:noProof w:val="0"/>
          <w:sz w:val="22"/>
          <w:szCs w:val="22"/>
          <w:lang w:val="en-GB"/>
        </w:rPr>
        <w:t>I'm</w:t>
      </w:r>
      <w:r w:rsidRPr="7F28971B" w:rsidR="11C322CC">
        <w:rPr>
          <w:rFonts w:ascii="Arial" w:hAnsi="Arial" w:eastAsia="Arial" w:cs="Arial"/>
          <w:noProof w:val="0"/>
          <w:sz w:val="22"/>
          <w:szCs w:val="22"/>
          <w:lang w:val="en-GB"/>
        </w:rPr>
        <w:t xml:space="preserve"> learning more about ethical values, person-</w:t>
      </w:r>
      <w:r w:rsidRPr="7F28971B" w:rsidR="6AF7A1EC">
        <w:rPr>
          <w:rFonts w:ascii="Arial" w:hAnsi="Arial" w:eastAsia="Arial" w:cs="Arial"/>
          <w:noProof w:val="0"/>
          <w:sz w:val="22"/>
          <w:szCs w:val="22"/>
          <w:lang w:val="en-GB"/>
        </w:rPr>
        <w:t>centred</w:t>
      </w:r>
      <w:r w:rsidRPr="7F28971B" w:rsidR="11C322CC">
        <w:rPr>
          <w:rFonts w:ascii="Arial" w:hAnsi="Arial" w:eastAsia="Arial" w:cs="Arial"/>
          <w:noProof w:val="0"/>
          <w:sz w:val="22"/>
          <w:szCs w:val="22"/>
          <w:lang w:val="en-GB"/>
        </w:rPr>
        <w:t xml:space="preserve"> care, and working together. Even though I </w:t>
      </w:r>
      <w:r w:rsidRPr="7F28971B" w:rsidR="11C322CC">
        <w:rPr>
          <w:rFonts w:ascii="Arial" w:hAnsi="Arial" w:eastAsia="Arial" w:cs="Arial"/>
          <w:noProof w:val="0"/>
          <w:sz w:val="22"/>
          <w:szCs w:val="22"/>
          <w:lang w:val="en-GB"/>
        </w:rPr>
        <w:t>don't</w:t>
      </w:r>
      <w:r w:rsidRPr="7F28971B" w:rsidR="11C322CC">
        <w:rPr>
          <w:rFonts w:ascii="Arial" w:hAnsi="Arial" w:eastAsia="Arial" w:cs="Arial"/>
          <w:noProof w:val="0"/>
          <w:sz w:val="22"/>
          <w:szCs w:val="22"/>
          <w:lang w:val="en-GB"/>
        </w:rPr>
        <w:t xml:space="preserve"> have any actual work experience in the healthcare sector yet, what </w:t>
      </w:r>
      <w:r w:rsidRPr="7F28971B" w:rsidR="11C322CC">
        <w:rPr>
          <w:rFonts w:ascii="Arial" w:hAnsi="Arial" w:eastAsia="Arial" w:cs="Arial"/>
          <w:noProof w:val="0"/>
          <w:sz w:val="22"/>
          <w:szCs w:val="22"/>
          <w:lang w:val="en-GB"/>
        </w:rPr>
        <w:t>I've</w:t>
      </w:r>
      <w:r w:rsidRPr="7F28971B" w:rsidR="11C322CC">
        <w:rPr>
          <w:rFonts w:ascii="Arial" w:hAnsi="Arial" w:eastAsia="Arial" w:cs="Arial"/>
          <w:noProof w:val="0"/>
          <w:sz w:val="22"/>
          <w:szCs w:val="22"/>
          <w:lang w:val="en-GB"/>
        </w:rPr>
        <w:t xml:space="preserve"> learned in school and how active </w:t>
      </w:r>
      <w:r w:rsidRPr="7F28971B" w:rsidR="11C322CC">
        <w:rPr>
          <w:rFonts w:ascii="Arial" w:hAnsi="Arial" w:eastAsia="Arial" w:cs="Arial"/>
          <w:noProof w:val="0"/>
          <w:sz w:val="22"/>
          <w:szCs w:val="22"/>
          <w:lang w:val="en-GB"/>
        </w:rPr>
        <w:t>I've</w:t>
      </w:r>
      <w:r w:rsidRPr="7F28971B" w:rsidR="11C322CC">
        <w:rPr>
          <w:rFonts w:ascii="Arial" w:hAnsi="Arial" w:eastAsia="Arial" w:cs="Arial"/>
          <w:noProof w:val="0"/>
          <w:sz w:val="22"/>
          <w:szCs w:val="22"/>
          <w:lang w:val="en-GB"/>
        </w:rPr>
        <w:t xml:space="preserve"> been in class has helped me understand how these values support </w:t>
      </w:r>
      <w:r w:rsidRPr="7F28971B" w:rsidR="11C322CC">
        <w:rPr>
          <w:rFonts w:ascii="Arial" w:hAnsi="Arial" w:eastAsia="Arial" w:cs="Arial"/>
          <w:noProof w:val="0"/>
          <w:sz w:val="22"/>
          <w:szCs w:val="22"/>
          <w:lang w:val="en-GB"/>
        </w:rPr>
        <w:t>good care</w:t>
      </w:r>
      <w:r w:rsidRPr="7F28971B" w:rsidR="11C322CC">
        <w:rPr>
          <w:rFonts w:ascii="Arial" w:hAnsi="Arial" w:eastAsia="Arial" w:cs="Arial"/>
          <w:noProof w:val="0"/>
          <w:sz w:val="22"/>
          <w:szCs w:val="22"/>
          <w:lang w:val="en-GB"/>
        </w:rPr>
        <w:t xml:space="preserve"> and professional </w:t>
      </w:r>
      <w:r w:rsidRPr="7F28971B" w:rsidR="2DAC1905">
        <w:rPr>
          <w:rFonts w:ascii="Arial" w:hAnsi="Arial" w:eastAsia="Arial" w:cs="Arial"/>
          <w:noProof w:val="0"/>
          <w:sz w:val="22"/>
          <w:szCs w:val="22"/>
          <w:lang w:val="en-GB"/>
        </w:rPr>
        <w:t>behaviour</w:t>
      </w:r>
      <w:r w:rsidRPr="7F28971B" w:rsidR="11C322CC">
        <w:rPr>
          <w:rFonts w:ascii="Arial" w:hAnsi="Arial" w:eastAsia="Arial" w:cs="Arial"/>
          <w:noProof w:val="0"/>
          <w:sz w:val="22"/>
          <w:szCs w:val="22"/>
          <w:lang w:val="en-GB"/>
        </w:rPr>
        <w:t>. These experiences have helped me improve my communication, self-confidence, and teamwork. They have also inspired me to look for job options in the medical field.</w:t>
      </w:r>
    </w:p>
    <w:p w:rsidR="32E0D5E7" w:rsidP="7F28971B" w:rsidRDefault="32E0D5E7" w14:paraId="75EF3D75" w14:textId="3C2111E5" w14:noSpellErr="1">
      <w:pPr>
        <w:spacing w:line="360" w:lineRule="auto"/>
        <w:rPr>
          <w:rFonts w:ascii="Arial" w:hAnsi="Arial" w:eastAsia="Arial" w:cs="Arial"/>
          <w:b w:val="1"/>
          <w:bCs w:val="1"/>
          <w:noProof w:val="0"/>
          <w:sz w:val="22"/>
          <w:szCs w:val="22"/>
          <w:lang w:val="en-GB"/>
        </w:rPr>
      </w:pPr>
      <w:r w:rsidRPr="7F28971B" w:rsidR="06D21790">
        <w:rPr>
          <w:rFonts w:ascii="Arial" w:hAnsi="Arial" w:eastAsia="Arial" w:cs="Arial"/>
          <w:b w:val="1"/>
          <w:bCs w:val="1"/>
          <w:noProof w:val="0"/>
          <w:sz w:val="22"/>
          <w:szCs w:val="22"/>
          <w:lang w:val="en-GB"/>
        </w:rPr>
        <w:t xml:space="preserve">Feelings </w:t>
      </w:r>
    </w:p>
    <w:p w:rsidR="7FE43743" w:rsidP="7F28971B" w:rsidRDefault="7FE43743" w14:paraId="1305186D" w14:textId="700BA3EA">
      <w:pPr>
        <w:pStyle w:val="Normal"/>
        <w:spacing w:line="360" w:lineRule="auto"/>
        <w:rPr>
          <w:rFonts w:ascii="Arial" w:hAnsi="Arial" w:eastAsia="Arial" w:cs="Arial"/>
          <w:noProof w:val="0"/>
          <w:sz w:val="22"/>
          <w:szCs w:val="22"/>
          <w:lang w:val="en-GB"/>
        </w:rPr>
      </w:pPr>
      <w:r w:rsidRPr="7F28971B" w:rsidR="1D5C3D88">
        <w:rPr>
          <w:rFonts w:ascii="Arial" w:hAnsi="Arial" w:eastAsia="Arial" w:cs="Arial"/>
          <w:noProof w:val="0"/>
          <w:sz w:val="22"/>
          <w:szCs w:val="22"/>
          <w:lang w:val="en-GB"/>
        </w:rPr>
        <w:t xml:space="preserve">I </w:t>
      </w:r>
      <w:r w:rsidRPr="7F28971B" w:rsidR="1D5C3D88">
        <w:rPr>
          <w:rFonts w:ascii="Arial" w:hAnsi="Arial" w:eastAsia="Arial" w:cs="Arial"/>
          <w:noProof w:val="0"/>
          <w:sz w:val="22"/>
          <w:szCs w:val="22"/>
          <w:lang w:val="en-GB"/>
        </w:rPr>
        <w:t>wasn't</w:t>
      </w:r>
      <w:r w:rsidRPr="7F28971B" w:rsidR="1D5C3D88">
        <w:rPr>
          <w:rFonts w:ascii="Arial" w:hAnsi="Arial" w:eastAsia="Arial" w:cs="Arial"/>
          <w:noProof w:val="0"/>
          <w:sz w:val="22"/>
          <w:szCs w:val="22"/>
          <w:lang w:val="en-GB"/>
        </w:rPr>
        <w:t xml:space="preserve"> sure how I would apply what I knew about theory to </w:t>
      </w:r>
      <w:r w:rsidRPr="7F28971B" w:rsidR="1D5C3D88">
        <w:rPr>
          <w:rFonts w:ascii="Arial" w:hAnsi="Arial" w:eastAsia="Arial" w:cs="Arial"/>
          <w:noProof w:val="0"/>
          <w:sz w:val="22"/>
          <w:szCs w:val="22"/>
          <w:lang w:val="en-GB"/>
        </w:rPr>
        <w:t>care</w:t>
      </w:r>
      <w:r w:rsidRPr="7F28971B" w:rsidR="1D5C3D88">
        <w:rPr>
          <w:rFonts w:ascii="Arial" w:hAnsi="Arial" w:eastAsia="Arial" w:cs="Arial"/>
          <w:noProof w:val="0"/>
          <w:sz w:val="22"/>
          <w:szCs w:val="22"/>
          <w:lang w:val="en-GB"/>
        </w:rPr>
        <w:t xml:space="preserve"> in the real world because I </w:t>
      </w:r>
      <w:r w:rsidRPr="7F28971B" w:rsidR="1D5C3D88">
        <w:rPr>
          <w:rFonts w:ascii="Arial" w:hAnsi="Arial" w:eastAsia="Arial" w:cs="Arial"/>
          <w:noProof w:val="0"/>
          <w:sz w:val="22"/>
          <w:szCs w:val="22"/>
          <w:lang w:val="en-GB"/>
        </w:rPr>
        <w:t>hadn't</w:t>
      </w:r>
      <w:r w:rsidRPr="7F28971B" w:rsidR="1D5C3D88">
        <w:rPr>
          <w:rFonts w:ascii="Arial" w:hAnsi="Arial" w:eastAsia="Arial" w:cs="Arial"/>
          <w:noProof w:val="0"/>
          <w:sz w:val="22"/>
          <w:szCs w:val="22"/>
          <w:lang w:val="en-GB"/>
        </w:rPr>
        <w:t xml:space="preserve"> done it myself. Taking part in group tasks in class helped me understand how understanding and teamwork can improve results, both in the classroom and in real life. I began to feel more capable and active as I connected theory to real-life situations.</w:t>
      </w:r>
    </w:p>
    <w:p w:rsidR="7FE43743" w:rsidP="7F28971B" w:rsidRDefault="7FE43743" w14:paraId="2E5E2AEF" w14:textId="710E309D">
      <w:pPr>
        <w:pStyle w:val="Normal"/>
        <w:spacing w:line="360" w:lineRule="auto"/>
        <w:rPr>
          <w:rFonts w:ascii="Arial" w:hAnsi="Arial" w:eastAsia="Arial" w:cs="Arial"/>
          <w:noProof w:val="0"/>
          <w:sz w:val="22"/>
          <w:szCs w:val="22"/>
          <w:lang w:val="en-GB"/>
        </w:rPr>
      </w:pPr>
      <w:r w:rsidRPr="7F28971B" w:rsidR="43921297">
        <w:rPr>
          <w:rFonts w:ascii="Arial" w:hAnsi="Arial" w:eastAsia="Arial" w:cs="Arial"/>
          <w:noProof w:val="0"/>
          <w:sz w:val="22"/>
          <w:szCs w:val="22"/>
          <w:lang w:val="en-GB"/>
        </w:rPr>
        <w:t xml:space="preserve">When the course first started, I was also nervous to share my opinions in class discussions, especially when the topics were tough like ethics or difficult care situations. I learned that every contribution helps build our combined knowledge. </w:t>
      </w:r>
      <w:r w:rsidRPr="7F28971B" w:rsidR="2427594F">
        <w:rPr>
          <w:rFonts w:ascii="Arial" w:hAnsi="Arial" w:eastAsia="Arial" w:cs="Arial"/>
          <w:noProof w:val="0"/>
          <w:sz w:val="22"/>
          <w:szCs w:val="22"/>
          <w:lang w:val="en-GB"/>
        </w:rPr>
        <w:t>listening to</w:t>
      </w:r>
      <w:r w:rsidRPr="7F28971B" w:rsidR="43921297">
        <w:rPr>
          <w:rFonts w:ascii="Arial" w:hAnsi="Arial" w:eastAsia="Arial" w:cs="Arial"/>
          <w:noProof w:val="0"/>
          <w:sz w:val="22"/>
          <w:szCs w:val="22"/>
          <w:lang w:val="en-GB"/>
        </w:rPr>
        <w:t xml:space="preserve"> the other students' different points of view has made me more open-minded and pushed me to question what </w:t>
      </w:r>
      <w:r w:rsidRPr="7F28971B" w:rsidR="43921297">
        <w:rPr>
          <w:rFonts w:ascii="Arial" w:hAnsi="Arial" w:eastAsia="Arial" w:cs="Arial"/>
          <w:noProof w:val="0"/>
          <w:sz w:val="22"/>
          <w:szCs w:val="22"/>
          <w:lang w:val="en-GB"/>
        </w:rPr>
        <w:t>I think I</w:t>
      </w:r>
      <w:r w:rsidRPr="7F28971B" w:rsidR="43921297">
        <w:rPr>
          <w:rFonts w:ascii="Arial" w:hAnsi="Arial" w:eastAsia="Arial" w:cs="Arial"/>
          <w:noProof w:val="0"/>
          <w:sz w:val="22"/>
          <w:szCs w:val="22"/>
          <w:lang w:val="en-GB"/>
        </w:rPr>
        <w:t xml:space="preserve"> know. I feel more comfortable sharing my ideas and making connections between theory and practice. This has improved my communication and social awareness, which are important skills for working together effectively in healthcare.</w:t>
      </w:r>
    </w:p>
    <w:p w:rsidR="7FE43743" w:rsidP="7F28971B" w:rsidRDefault="7FE43743" w14:paraId="4A17BA90" w14:textId="661ACD28">
      <w:pPr>
        <w:pStyle w:val="Normal"/>
        <w:spacing w:line="360" w:lineRule="auto"/>
        <w:rPr>
          <w:rFonts w:ascii="Arial" w:hAnsi="Arial" w:eastAsia="Arial" w:cs="Arial"/>
          <w:b w:val="1"/>
          <w:bCs w:val="1"/>
          <w:noProof w:val="0"/>
          <w:sz w:val="22"/>
          <w:szCs w:val="22"/>
          <w:lang w:val="en-GB"/>
        </w:rPr>
      </w:pPr>
      <w:r w:rsidRPr="7F28971B" w:rsidR="6F7B59EE">
        <w:rPr>
          <w:rFonts w:ascii="Arial" w:hAnsi="Arial" w:eastAsia="Arial" w:cs="Arial"/>
          <w:b w:val="1"/>
          <w:bCs w:val="1"/>
          <w:noProof w:val="0"/>
          <w:sz w:val="22"/>
          <w:szCs w:val="22"/>
          <w:lang w:val="en-GB"/>
        </w:rPr>
        <w:t xml:space="preserve">Evaluation </w:t>
      </w:r>
    </w:p>
    <w:p w:rsidR="2A1CF226" w:rsidP="7F28971B" w:rsidRDefault="2A1CF226" w14:paraId="52576074" w14:textId="600DE638">
      <w:pPr>
        <w:spacing w:line="360" w:lineRule="auto"/>
        <w:rPr>
          <w:rFonts w:ascii="Arial" w:hAnsi="Arial" w:eastAsia="Arial" w:cs="Arial"/>
          <w:noProof w:val="0"/>
          <w:sz w:val="22"/>
          <w:szCs w:val="22"/>
          <w:lang w:val="en-GB"/>
        </w:rPr>
      </w:pPr>
      <w:r w:rsidRPr="7F28971B" w:rsidR="2A1CF226">
        <w:rPr>
          <w:rFonts w:ascii="Arial" w:hAnsi="Arial" w:eastAsia="Arial" w:cs="Arial"/>
          <w:noProof w:val="0"/>
          <w:sz w:val="22"/>
          <w:szCs w:val="22"/>
          <w:lang w:val="en-GB"/>
        </w:rPr>
        <w:t xml:space="preserve">Being able to listen, politely resolve disagreements, and finding solutions were some of the most important skills I learned in class that helped me work well with others. When patience and clear communication are used, different ideas and skills in healthcare lead to better results, </w:t>
      </w:r>
      <w:r w:rsidRPr="7F28971B" w:rsidR="2A1CF226">
        <w:rPr>
          <w:rFonts w:ascii="Arial" w:hAnsi="Arial" w:eastAsia="Arial" w:cs="Arial"/>
          <w:noProof w:val="0"/>
          <w:sz w:val="22"/>
          <w:szCs w:val="22"/>
          <w:lang w:val="en-GB"/>
        </w:rPr>
        <w:t>that's</w:t>
      </w:r>
      <w:r w:rsidRPr="7F28971B" w:rsidR="2A1CF226">
        <w:rPr>
          <w:rFonts w:ascii="Arial" w:hAnsi="Arial" w:eastAsia="Arial" w:cs="Arial"/>
          <w:noProof w:val="0"/>
          <w:sz w:val="22"/>
          <w:szCs w:val="22"/>
          <w:lang w:val="en-GB"/>
        </w:rPr>
        <w:t xml:space="preserve"> what I learned.</w:t>
      </w:r>
    </w:p>
    <w:p w:rsidR="2A1CF226" w:rsidP="7F28971B" w:rsidRDefault="2A1CF226" w14:paraId="3CC55682" w14:textId="76521734">
      <w:pPr>
        <w:pStyle w:val="Normal"/>
        <w:spacing w:line="360" w:lineRule="auto"/>
        <w:rPr>
          <w:rFonts w:ascii="Arial" w:hAnsi="Arial" w:eastAsia="Arial" w:cs="Arial"/>
          <w:noProof w:val="0"/>
          <w:sz w:val="22"/>
          <w:szCs w:val="22"/>
          <w:lang w:val="en-GB"/>
        </w:rPr>
      </w:pPr>
      <w:r w:rsidRPr="7F28971B" w:rsidR="2A1CF226">
        <w:rPr>
          <w:rFonts w:ascii="Arial" w:hAnsi="Arial" w:eastAsia="Arial" w:cs="Arial"/>
          <w:noProof w:val="0"/>
          <w:sz w:val="22"/>
          <w:szCs w:val="22"/>
          <w:lang w:val="en-GB"/>
        </w:rPr>
        <w:t xml:space="preserve"> </w:t>
      </w:r>
      <w:r w:rsidRPr="7F28971B" w:rsidR="2A1CF226">
        <w:rPr>
          <w:rFonts w:ascii="Arial" w:hAnsi="Arial" w:eastAsia="Arial" w:cs="Arial"/>
          <w:noProof w:val="0"/>
          <w:sz w:val="22"/>
          <w:szCs w:val="22"/>
          <w:lang w:val="en-GB"/>
        </w:rPr>
        <w:t>I've</w:t>
      </w:r>
      <w:r w:rsidRPr="7F28971B" w:rsidR="2A1CF226">
        <w:rPr>
          <w:rFonts w:ascii="Arial" w:hAnsi="Arial" w:eastAsia="Arial" w:cs="Arial"/>
          <w:noProof w:val="0"/>
          <w:sz w:val="22"/>
          <w:szCs w:val="22"/>
          <w:lang w:val="en-GB"/>
        </w:rPr>
        <w:t xml:space="preserve"> gotten better at critical thought and understanding as </w:t>
      </w:r>
      <w:r w:rsidRPr="7F28971B" w:rsidR="2A1CF226">
        <w:rPr>
          <w:rFonts w:ascii="Arial" w:hAnsi="Arial" w:eastAsia="Arial" w:cs="Arial"/>
          <w:noProof w:val="0"/>
          <w:sz w:val="22"/>
          <w:szCs w:val="22"/>
          <w:lang w:val="en-GB"/>
        </w:rPr>
        <w:t>I've</w:t>
      </w:r>
      <w:r w:rsidRPr="7F28971B" w:rsidR="2A1CF226">
        <w:rPr>
          <w:rFonts w:ascii="Arial" w:hAnsi="Arial" w:eastAsia="Arial" w:cs="Arial"/>
          <w:noProof w:val="0"/>
          <w:sz w:val="22"/>
          <w:szCs w:val="22"/>
          <w:lang w:val="en-GB"/>
        </w:rPr>
        <w:t xml:space="preserve"> gone along. I learned how to communicate with people who learn in </w:t>
      </w:r>
      <w:r w:rsidRPr="7F28971B" w:rsidR="2A1CF226">
        <w:rPr>
          <w:rFonts w:ascii="Arial" w:hAnsi="Arial" w:eastAsia="Arial" w:cs="Arial"/>
          <w:noProof w:val="0"/>
          <w:sz w:val="22"/>
          <w:szCs w:val="22"/>
          <w:lang w:val="en-GB"/>
        </w:rPr>
        <w:t>different ways</w:t>
      </w:r>
      <w:r w:rsidRPr="7F28971B" w:rsidR="2A1CF226">
        <w:rPr>
          <w:rFonts w:ascii="Arial" w:hAnsi="Arial" w:eastAsia="Arial" w:cs="Arial"/>
          <w:noProof w:val="0"/>
          <w:sz w:val="22"/>
          <w:szCs w:val="22"/>
          <w:lang w:val="en-GB"/>
        </w:rPr>
        <w:t xml:space="preserve"> by doing presentations in groups. This is an important skill to have when helping people with </w:t>
      </w:r>
      <w:r w:rsidRPr="7F28971B" w:rsidR="2A1CF226">
        <w:rPr>
          <w:rFonts w:ascii="Arial" w:hAnsi="Arial" w:eastAsia="Arial" w:cs="Arial"/>
          <w:noProof w:val="0"/>
          <w:sz w:val="22"/>
          <w:szCs w:val="22"/>
          <w:lang w:val="en-GB"/>
        </w:rPr>
        <w:t>different needs</w:t>
      </w:r>
      <w:r w:rsidRPr="7F28971B" w:rsidR="2A1CF226">
        <w:rPr>
          <w:rFonts w:ascii="Arial" w:hAnsi="Arial" w:eastAsia="Arial" w:cs="Arial"/>
          <w:noProof w:val="0"/>
          <w:sz w:val="22"/>
          <w:szCs w:val="22"/>
          <w:lang w:val="en-GB"/>
        </w:rPr>
        <w:t xml:space="preserve">. </w:t>
      </w:r>
      <w:r w:rsidRPr="7F28971B" w:rsidR="2A1CF226">
        <w:rPr>
          <w:rFonts w:ascii="Arial" w:hAnsi="Arial" w:eastAsia="Arial" w:cs="Arial"/>
          <w:noProof w:val="0"/>
          <w:sz w:val="22"/>
          <w:szCs w:val="22"/>
          <w:lang w:val="en-GB"/>
        </w:rPr>
        <w:t>I've</w:t>
      </w:r>
      <w:r w:rsidRPr="7F28971B" w:rsidR="2A1CF226">
        <w:rPr>
          <w:rFonts w:ascii="Arial" w:hAnsi="Arial" w:eastAsia="Arial" w:cs="Arial"/>
          <w:noProof w:val="0"/>
          <w:sz w:val="22"/>
          <w:szCs w:val="22"/>
          <w:lang w:val="en-GB"/>
        </w:rPr>
        <w:t xml:space="preserve"> learned that respect and feedback help people understand each other better and improve team performance, even though working together can be hard.</w:t>
      </w:r>
    </w:p>
    <w:p w:rsidR="421A9DF0" w:rsidP="7F28971B" w:rsidRDefault="421A9DF0" w14:paraId="286A5599" w14:textId="490DB0D9" w14:noSpellErr="1">
      <w:pPr>
        <w:spacing w:line="360" w:lineRule="auto"/>
        <w:rPr>
          <w:rFonts w:ascii="Arial" w:hAnsi="Arial" w:eastAsia="Arial" w:cs="Arial"/>
          <w:b w:val="1"/>
          <w:bCs w:val="1"/>
          <w:noProof w:val="0"/>
          <w:sz w:val="22"/>
          <w:szCs w:val="22"/>
          <w:lang w:val="en-GB"/>
        </w:rPr>
      </w:pPr>
      <w:r w:rsidRPr="7F28971B" w:rsidR="27CD4FE7">
        <w:rPr>
          <w:rFonts w:ascii="Arial" w:hAnsi="Arial" w:eastAsia="Arial" w:cs="Arial"/>
          <w:b w:val="1"/>
          <w:bCs w:val="1"/>
          <w:noProof w:val="0"/>
          <w:sz w:val="22"/>
          <w:szCs w:val="22"/>
          <w:lang w:val="en-GB"/>
        </w:rPr>
        <w:t xml:space="preserve">Analysis </w:t>
      </w:r>
    </w:p>
    <w:p w:rsidR="62050464" w:rsidP="7F28971B" w:rsidRDefault="62050464" w14:paraId="7D94A547" w14:textId="6F9801DA">
      <w:pPr>
        <w:spacing w:line="360" w:lineRule="auto"/>
        <w:rPr>
          <w:rFonts w:ascii="Arial" w:hAnsi="Arial" w:eastAsia="Arial" w:cs="Arial"/>
          <w:noProof w:val="0"/>
          <w:sz w:val="22"/>
          <w:szCs w:val="22"/>
          <w:lang w:val="en-GB"/>
        </w:rPr>
      </w:pPr>
      <w:r w:rsidRPr="7F28971B" w:rsidR="62050464">
        <w:rPr>
          <w:rFonts w:ascii="Arial" w:hAnsi="Arial" w:eastAsia="Arial" w:cs="Arial"/>
          <w:noProof w:val="0"/>
          <w:sz w:val="22"/>
          <w:szCs w:val="22"/>
          <w:lang w:val="en-GB"/>
        </w:rPr>
        <w:t>I'm</w:t>
      </w:r>
      <w:r w:rsidRPr="7F28971B" w:rsidR="62050464">
        <w:rPr>
          <w:rFonts w:ascii="Arial" w:hAnsi="Arial" w:eastAsia="Arial" w:cs="Arial"/>
          <w:noProof w:val="0"/>
          <w:sz w:val="22"/>
          <w:szCs w:val="22"/>
          <w:lang w:val="en-GB"/>
        </w:rPr>
        <w:t xml:space="preserve"> going to use ethical thinking in my future work when I </w:t>
      </w:r>
      <w:r w:rsidRPr="7F28971B" w:rsidR="40CFB25E">
        <w:rPr>
          <w:rFonts w:ascii="Arial" w:hAnsi="Arial" w:eastAsia="Arial" w:cs="Arial"/>
          <w:noProof w:val="0"/>
          <w:sz w:val="22"/>
          <w:szCs w:val="22"/>
          <w:lang w:val="en-GB"/>
        </w:rPr>
        <w:t>must</w:t>
      </w:r>
      <w:r w:rsidRPr="7F28971B" w:rsidR="62050464">
        <w:rPr>
          <w:rFonts w:ascii="Arial" w:hAnsi="Arial" w:eastAsia="Arial" w:cs="Arial"/>
          <w:noProof w:val="0"/>
          <w:sz w:val="22"/>
          <w:szCs w:val="22"/>
          <w:lang w:val="en-GB"/>
        </w:rPr>
        <w:t xml:space="preserve"> do hard things like balance privacy, safety, and autonomy. Knowing about principles like kindness and goodness (Beauchamp and Childress, 2019) will help me make good </w:t>
      </w:r>
      <w:r w:rsidRPr="7F28971B" w:rsidR="41BD986E">
        <w:rPr>
          <w:rFonts w:ascii="Arial" w:hAnsi="Arial" w:eastAsia="Arial" w:cs="Arial"/>
          <w:noProof w:val="0"/>
          <w:sz w:val="22"/>
          <w:szCs w:val="22"/>
          <w:lang w:val="en-GB"/>
        </w:rPr>
        <w:t>choices and</w:t>
      </w:r>
      <w:r w:rsidRPr="7F28971B" w:rsidR="62050464">
        <w:rPr>
          <w:rFonts w:ascii="Arial" w:hAnsi="Arial" w:eastAsia="Arial" w:cs="Arial"/>
          <w:noProof w:val="0"/>
          <w:sz w:val="22"/>
          <w:szCs w:val="22"/>
          <w:lang w:val="en-GB"/>
        </w:rPr>
        <w:t xml:space="preserve"> getting help from a supervisor will help me be accountable according to the NMC Code (2018).</w:t>
      </w:r>
    </w:p>
    <w:p w:rsidR="62050464" w:rsidP="7F28971B" w:rsidRDefault="62050464" w14:paraId="59D4496A" w14:textId="50F72655">
      <w:pPr>
        <w:pStyle w:val="Normal"/>
        <w:spacing w:line="360" w:lineRule="auto"/>
        <w:rPr>
          <w:rFonts w:ascii="Arial" w:hAnsi="Arial" w:eastAsia="Arial" w:cs="Arial"/>
          <w:noProof w:val="0"/>
          <w:sz w:val="22"/>
          <w:szCs w:val="22"/>
          <w:lang w:val="en-GB"/>
        </w:rPr>
      </w:pPr>
      <w:r w:rsidRPr="7F28971B" w:rsidR="62050464">
        <w:rPr>
          <w:rFonts w:ascii="Arial" w:hAnsi="Arial" w:eastAsia="Arial" w:cs="Arial"/>
          <w:noProof w:val="0"/>
          <w:sz w:val="22"/>
          <w:szCs w:val="22"/>
          <w:lang w:val="en-GB"/>
        </w:rPr>
        <w:t>It's</w:t>
      </w:r>
      <w:r w:rsidRPr="7F28971B" w:rsidR="62050464">
        <w:rPr>
          <w:rFonts w:ascii="Arial" w:hAnsi="Arial" w:eastAsia="Arial" w:cs="Arial"/>
          <w:noProof w:val="0"/>
          <w:sz w:val="22"/>
          <w:szCs w:val="22"/>
          <w:lang w:val="en-GB"/>
        </w:rPr>
        <w:t xml:space="preserve"> no longer just a way to review; reflection is now an important way to learn. Writing about problems helps me figure out what I </w:t>
      </w:r>
      <w:r w:rsidRPr="7F28971B" w:rsidR="62050464">
        <w:rPr>
          <w:rFonts w:ascii="Arial" w:hAnsi="Arial" w:eastAsia="Arial" w:cs="Arial"/>
          <w:noProof w:val="0"/>
          <w:sz w:val="22"/>
          <w:szCs w:val="22"/>
          <w:lang w:val="en-GB"/>
        </w:rPr>
        <w:t>don't</w:t>
      </w:r>
      <w:r w:rsidRPr="7F28971B" w:rsidR="62050464">
        <w:rPr>
          <w:rFonts w:ascii="Arial" w:hAnsi="Arial" w:eastAsia="Arial" w:cs="Arial"/>
          <w:noProof w:val="0"/>
          <w:sz w:val="22"/>
          <w:szCs w:val="22"/>
          <w:lang w:val="en-GB"/>
        </w:rPr>
        <w:t xml:space="preserve"> know and what I could do better. Also, I know how important it is to be aware of </w:t>
      </w:r>
      <w:r w:rsidRPr="7F28971B" w:rsidR="62050464">
        <w:rPr>
          <w:rFonts w:ascii="Arial" w:hAnsi="Arial" w:eastAsia="Arial" w:cs="Arial"/>
          <w:noProof w:val="0"/>
          <w:sz w:val="22"/>
          <w:szCs w:val="22"/>
          <w:lang w:val="en-GB"/>
        </w:rPr>
        <w:t>different cultures</w:t>
      </w:r>
      <w:r w:rsidRPr="7F28971B" w:rsidR="62050464">
        <w:rPr>
          <w:rFonts w:ascii="Arial" w:hAnsi="Arial" w:eastAsia="Arial" w:cs="Arial"/>
          <w:noProof w:val="0"/>
          <w:sz w:val="22"/>
          <w:szCs w:val="22"/>
          <w:lang w:val="en-GB"/>
        </w:rPr>
        <w:t xml:space="preserve"> </w:t>
      </w:r>
      <w:r w:rsidRPr="7F28971B" w:rsidR="55B7E065">
        <w:rPr>
          <w:rFonts w:ascii="Arial" w:hAnsi="Arial" w:eastAsia="Arial" w:cs="Arial"/>
          <w:noProof w:val="0"/>
          <w:sz w:val="22"/>
          <w:szCs w:val="22"/>
          <w:lang w:val="en-GB"/>
        </w:rPr>
        <w:t>to</w:t>
      </w:r>
      <w:r w:rsidRPr="7F28971B" w:rsidR="62050464">
        <w:rPr>
          <w:rFonts w:ascii="Arial" w:hAnsi="Arial" w:eastAsia="Arial" w:cs="Arial"/>
          <w:noProof w:val="0"/>
          <w:sz w:val="22"/>
          <w:szCs w:val="22"/>
          <w:lang w:val="en-GB"/>
        </w:rPr>
        <w:t xml:space="preserve"> provide open and inclusive care. Participating in professional growth about diversity and equality will help me give more ethical, person-</w:t>
      </w:r>
      <w:r w:rsidRPr="7F28971B" w:rsidR="316FB714">
        <w:rPr>
          <w:rFonts w:ascii="Arial" w:hAnsi="Arial" w:eastAsia="Arial" w:cs="Arial"/>
          <w:noProof w:val="0"/>
          <w:sz w:val="22"/>
          <w:szCs w:val="22"/>
          <w:lang w:val="en-GB"/>
        </w:rPr>
        <w:t>centred</w:t>
      </w:r>
      <w:r w:rsidRPr="7F28971B" w:rsidR="62050464">
        <w:rPr>
          <w:rFonts w:ascii="Arial" w:hAnsi="Arial" w:eastAsia="Arial" w:cs="Arial"/>
          <w:noProof w:val="0"/>
          <w:sz w:val="22"/>
          <w:szCs w:val="22"/>
          <w:lang w:val="en-GB"/>
        </w:rPr>
        <w:t xml:space="preserve"> support.</w:t>
      </w:r>
    </w:p>
    <w:p w:rsidR="7F28971B" w:rsidP="7F28971B" w:rsidRDefault="7F28971B" w14:paraId="31E93AD1" w14:textId="5FBB822A">
      <w:pPr>
        <w:spacing w:line="360" w:lineRule="auto"/>
        <w:rPr>
          <w:rFonts w:ascii="Arial" w:hAnsi="Arial" w:eastAsia="Arial" w:cs="Arial"/>
          <w:b w:val="1"/>
          <w:bCs w:val="1"/>
          <w:noProof w:val="0"/>
          <w:sz w:val="22"/>
          <w:szCs w:val="22"/>
          <w:lang w:val="en-GB"/>
        </w:rPr>
      </w:pPr>
    </w:p>
    <w:p w:rsidR="5D5CFA92" w:rsidP="7F28971B" w:rsidRDefault="5D5CFA92" w14:noSpellErr="1" w14:paraId="24D2FF89" w14:textId="6A1739A8">
      <w:pPr>
        <w:spacing w:line="360" w:lineRule="auto"/>
        <w:rPr>
          <w:rFonts w:ascii="Arial" w:hAnsi="Arial" w:eastAsia="Arial" w:cs="Arial"/>
          <w:b w:val="1"/>
          <w:bCs w:val="1"/>
          <w:noProof w:val="0"/>
          <w:sz w:val="22"/>
          <w:szCs w:val="22"/>
          <w:lang w:val="en-GB"/>
        </w:rPr>
      </w:pPr>
      <w:r w:rsidRPr="7F28971B" w:rsidR="6A480BE0">
        <w:rPr>
          <w:rFonts w:ascii="Arial" w:hAnsi="Arial" w:eastAsia="Arial" w:cs="Arial"/>
          <w:b w:val="1"/>
          <w:bCs w:val="1"/>
          <w:noProof w:val="0"/>
          <w:sz w:val="22"/>
          <w:szCs w:val="22"/>
          <w:lang w:val="en-GB"/>
        </w:rPr>
        <w:t>Conclusion</w:t>
      </w:r>
    </w:p>
    <w:p w:rsidR="5D5CFA92" w:rsidP="7F28971B" w:rsidRDefault="5D5CFA92" w14:paraId="1C78D09D" w14:textId="3E4E3DB1">
      <w:pPr>
        <w:spacing w:line="360" w:lineRule="auto"/>
        <w:rPr>
          <w:rFonts w:ascii="Arial" w:hAnsi="Arial" w:eastAsia="Arial" w:cs="Arial"/>
          <w:noProof w:val="0"/>
          <w:sz w:val="22"/>
          <w:szCs w:val="22"/>
          <w:lang w:val="en-GB"/>
        </w:rPr>
      </w:pPr>
      <w:r w:rsidRPr="7F28971B" w:rsidR="2F56EF8C">
        <w:rPr>
          <w:rFonts w:ascii="Arial" w:hAnsi="Arial" w:eastAsia="Arial" w:cs="Arial"/>
          <w:noProof w:val="0"/>
          <w:sz w:val="22"/>
          <w:szCs w:val="22"/>
          <w:lang w:val="en-GB"/>
        </w:rPr>
        <w:t>This essay showed how ethics, person-</w:t>
      </w:r>
      <w:r w:rsidRPr="7F28971B" w:rsidR="32008A41">
        <w:rPr>
          <w:rFonts w:ascii="Arial" w:hAnsi="Arial" w:eastAsia="Arial" w:cs="Arial"/>
          <w:noProof w:val="0"/>
          <w:sz w:val="22"/>
          <w:szCs w:val="22"/>
          <w:lang w:val="en-GB"/>
        </w:rPr>
        <w:t>centred</w:t>
      </w:r>
      <w:r w:rsidRPr="7F28971B" w:rsidR="2F56EF8C">
        <w:rPr>
          <w:rFonts w:ascii="Arial" w:hAnsi="Arial" w:eastAsia="Arial" w:cs="Arial"/>
          <w:noProof w:val="0"/>
          <w:sz w:val="22"/>
          <w:szCs w:val="22"/>
          <w:lang w:val="en-GB"/>
        </w:rPr>
        <w:t xml:space="preserve"> care, and teamwork all play a role in professional growth. Cottrell (2021) says that lifelong learning makes people more skilled and flexible. Tarrant (2017) says that supervision and mentoring will help me develop my ethical thinking when I start working. </w:t>
      </w:r>
    </w:p>
    <w:p w:rsidR="5D5CFA92" w:rsidP="7F28971B" w:rsidRDefault="5D5CFA92" w14:paraId="3D88A091" w14:textId="737AE13E">
      <w:pPr>
        <w:pStyle w:val="Normal"/>
        <w:spacing w:line="360" w:lineRule="auto"/>
        <w:rPr>
          <w:rFonts w:ascii="Arial" w:hAnsi="Arial" w:eastAsia="Arial" w:cs="Arial"/>
          <w:noProof w:val="0"/>
          <w:sz w:val="22"/>
          <w:szCs w:val="22"/>
          <w:lang w:val="en-GB"/>
        </w:rPr>
      </w:pPr>
      <w:r w:rsidRPr="7F28971B" w:rsidR="2F56EF8C">
        <w:rPr>
          <w:rFonts w:ascii="Arial" w:hAnsi="Arial" w:eastAsia="Arial" w:cs="Arial"/>
          <w:noProof w:val="0"/>
          <w:sz w:val="22"/>
          <w:szCs w:val="22"/>
          <w:lang w:val="en-GB"/>
        </w:rPr>
        <w:t xml:space="preserve">I now have a better idea of what my personal values are and how they fit with what is expected of a future health and social care worker. Through reflection, </w:t>
      </w:r>
      <w:r w:rsidRPr="7F28971B" w:rsidR="2F56EF8C">
        <w:rPr>
          <w:rFonts w:ascii="Arial" w:hAnsi="Arial" w:eastAsia="Arial" w:cs="Arial"/>
          <w:noProof w:val="0"/>
          <w:sz w:val="22"/>
          <w:szCs w:val="22"/>
          <w:lang w:val="en-GB"/>
        </w:rPr>
        <w:t>I've</w:t>
      </w:r>
      <w:r w:rsidRPr="7F28971B" w:rsidR="2F56EF8C">
        <w:rPr>
          <w:rFonts w:ascii="Arial" w:hAnsi="Arial" w:eastAsia="Arial" w:cs="Arial"/>
          <w:noProof w:val="0"/>
          <w:sz w:val="22"/>
          <w:szCs w:val="22"/>
          <w:lang w:val="en-GB"/>
        </w:rPr>
        <w:t xml:space="preserve"> learned how theory and practice relate to each other. This has shown me how important it is to keep learning </w:t>
      </w:r>
      <w:r w:rsidRPr="7F28971B" w:rsidR="18A579D6">
        <w:rPr>
          <w:rFonts w:ascii="Arial" w:hAnsi="Arial" w:eastAsia="Arial" w:cs="Arial"/>
          <w:noProof w:val="0"/>
          <w:sz w:val="22"/>
          <w:szCs w:val="22"/>
          <w:lang w:val="en-GB"/>
        </w:rPr>
        <w:t>to</w:t>
      </w:r>
      <w:r w:rsidRPr="7F28971B" w:rsidR="2F56EF8C">
        <w:rPr>
          <w:rFonts w:ascii="Arial" w:hAnsi="Arial" w:eastAsia="Arial" w:cs="Arial"/>
          <w:noProof w:val="0"/>
          <w:sz w:val="22"/>
          <w:szCs w:val="22"/>
          <w:lang w:val="en-GB"/>
        </w:rPr>
        <w:t xml:space="preserve"> be ready for difficulties in the real world. As I start my professional job and continue to do this reflective practice, it will help me grow as I study.</w:t>
      </w:r>
      <w:r w:rsidRPr="7F28971B" w:rsidR="6A480BE0">
        <w:rPr>
          <w:rFonts w:ascii="Arial" w:hAnsi="Arial" w:eastAsia="Arial" w:cs="Arial"/>
          <w:noProof w:val="0"/>
          <w:sz w:val="22"/>
          <w:szCs w:val="22"/>
          <w:lang w:val="en-GB"/>
        </w:rPr>
        <w:t xml:space="preserve"> </w:t>
      </w:r>
    </w:p>
    <w:p w:rsidR="795C4C37" w:rsidP="7F28971B" w:rsidRDefault="795C4C37" w14:paraId="25A57BDB" w14:textId="1FADD65D" w14:noSpellErr="1">
      <w:pPr>
        <w:spacing w:line="360" w:lineRule="auto"/>
        <w:rPr>
          <w:rFonts w:ascii="Arial" w:hAnsi="Arial" w:eastAsia="Arial" w:cs="Arial"/>
          <w:b w:val="1"/>
          <w:bCs w:val="1"/>
          <w:noProof w:val="0"/>
          <w:sz w:val="22"/>
          <w:szCs w:val="22"/>
          <w:lang w:val="en-GB"/>
        </w:rPr>
      </w:pPr>
      <w:r w:rsidRPr="7F28971B" w:rsidR="7592F0F0">
        <w:rPr>
          <w:rFonts w:ascii="Arial" w:hAnsi="Arial" w:eastAsia="Arial" w:cs="Arial"/>
          <w:b w:val="1"/>
          <w:bCs w:val="1"/>
          <w:noProof w:val="0"/>
          <w:sz w:val="22"/>
          <w:szCs w:val="22"/>
          <w:lang w:val="en-GB"/>
        </w:rPr>
        <w:t xml:space="preserve">Action plan </w:t>
      </w:r>
    </w:p>
    <w:p w:rsidR="4AEA92B7" w:rsidP="7F28971B" w:rsidRDefault="4AEA92B7" w14:paraId="6E6780AB" w14:textId="6E7B1CD9">
      <w:pPr>
        <w:spacing w:line="360" w:lineRule="auto"/>
        <w:rPr>
          <w:rFonts w:ascii="Arial" w:hAnsi="Arial" w:eastAsia="Arial" w:cs="Arial"/>
          <w:noProof w:val="0"/>
          <w:sz w:val="22"/>
          <w:szCs w:val="22"/>
          <w:lang w:val="en-GB"/>
        </w:rPr>
      </w:pPr>
      <w:r w:rsidRPr="7F28971B" w:rsidR="752D357C">
        <w:rPr>
          <w:rFonts w:ascii="Arial" w:hAnsi="Arial" w:eastAsia="Arial" w:cs="Arial"/>
          <w:noProof w:val="0"/>
          <w:sz w:val="22"/>
          <w:szCs w:val="22"/>
          <w:lang w:val="en-GB"/>
        </w:rPr>
        <w:t>I want to learn about different jobs and see how people from different fields work together by going to hospital open days and career events. Workshops on cultural understanding and safety will help me improve my communication and leadership skills, making me better prepared to provide ethical, person-</w:t>
      </w:r>
      <w:r w:rsidRPr="7F28971B" w:rsidR="752D357C">
        <w:rPr>
          <w:rFonts w:ascii="Arial" w:hAnsi="Arial" w:eastAsia="Arial" w:cs="Arial"/>
          <w:noProof w:val="0"/>
          <w:sz w:val="22"/>
          <w:szCs w:val="22"/>
          <w:lang w:val="en-GB"/>
        </w:rPr>
        <w:t>centred</w:t>
      </w:r>
      <w:r w:rsidRPr="7F28971B" w:rsidR="752D357C">
        <w:rPr>
          <w:rFonts w:ascii="Arial" w:hAnsi="Arial" w:eastAsia="Arial" w:cs="Arial"/>
          <w:noProof w:val="0"/>
          <w:sz w:val="22"/>
          <w:szCs w:val="22"/>
          <w:lang w:val="en-GB"/>
        </w:rPr>
        <w:t xml:space="preserve"> care.</w:t>
      </w:r>
    </w:p>
    <w:p w:rsidR="4AEA92B7" w:rsidP="7F28971B" w:rsidRDefault="4AEA92B7" w14:paraId="6B2EE27E" w14:textId="10257CAE">
      <w:pPr>
        <w:pStyle w:val="Normal"/>
        <w:spacing w:line="360" w:lineRule="auto"/>
        <w:rPr>
          <w:rFonts w:ascii="Arial" w:hAnsi="Arial" w:eastAsia="Arial" w:cs="Arial"/>
          <w:noProof w:val="0"/>
          <w:sz w:val="22"/>
          <w:szCs w:val="22"/>
          <w:lang w:val="en-GB"/>
        </w:rPr>
      </w:pPr>
      <w:r w:rsidRPr="7F28971B" w:rsidR="752D357C">
        <w:rPr>
          <w:rFonts w:ascii="Arial" w:hAnsi="Arial" w:eastAsia="Arial" w:cs="Arial"/>
          <w:noProof w:val="0"/>
          <w:sz w:val="22"/>
          <w:szCs w:val="22"/>
          <w:lang w:val="en-GB"/>
        </w:rPr>
        <w:t xml:space="preserve">Long-term, I want to work in a hospital where I can be close to people who need help. Along with mentorship and regular progress reviews, setting short-term goals like part-time care work or </w:t>
      </w:r>
      <w:r w:rsidRPr="7F28971B" w:rsidR="752D357C">
        <w:rPr>
          <w:rFonts w:ascii="Arial" w:hAnsi="Arial" w:eastAsia="Arial" w:cs="Arial"/>
          <w:noProof w:val="0"/>
          <w:sz w:val="22"/>
          <w:szCs w:val="22"/>
          <w:lang w:val="en-GB"/>
        </w:rPr>
        <w:t>assisting</w:t>
      </w:r>
      <w:r w:rsidRPr="7F28971B" w:rsidR="752D357C">
        <w:rPr>
          <w:rFonts w:ascii="Arial" w:hAnsi="Arial" w:eastAsia="Arial" w:cs="Arial"/>
          <w:noProof w:val="0"/>
          <w:sz w:val="22"/>
          <w:szCs w:val="22"/>
          <w:lang w:val="en-GB"/>
        </w:rPr>
        <w:t xml:space="preserve"> professionals will help me become a more confident and responsible practitioner. As I grow professionally, using Gibbs' (1988) model to continue to reflect will help me figure out my skills and weaknesses.</w:t>
      </w:r>
    </w:p>
    <w:p w:rsidR="4AEA92B7" w:rsidP="7F28971B" w:rsidRDefault="4AEA92B7" w14:paraId="44463104" w14:textId="3EF9BE52">
      <w:pPr>
        <w:spacing w:line="360" w:lineRule="auto"/>
        <w:rPr>
          <w:rFonts w:ascii="Arial" w:hAnsi="Arial" w:eastAsia="Arial" w:cs="Arial"/>
          <w:b w:val="1"/>
          <w:bCs w:val="1"/>
          <w:noProof w:val="0"/>
          <w:sz w:val="22"/>
          <w:szCs w:val="22"/>
          <w:lang w:val="en-GB"/>
        </w:rPr>
      </w:pPr>
    </w:p>
    <w:p w:rsidR="4AEA92B7" w:rsidP="7F28971B" w:rsidRDefault="4AEA92B7" w14:paraId="54290D37" w14:textId="2622B927">
      <w:pPr>
        <w:pStyle w:val="Normal"/>
        <w:spacing w:line="360" w:lineRule="auto"/>
        <w:rPr>
          <w:rFonts w:ascii="Arial" w:hAnsi="Arial" w:eastAsia="Arial" w:cs="Arial"/>
          <w:noProof w:val="0"/>
          <w:sz w:val="22"/>
          <w:szCs w:val="22"/>
          <w:lang w:val="en-GB"/>
        </w:rPr>
      </w:pPr>
      <w:r w:rsidRPr="7F28971B" w:rsidR="4CADFE08">
        <w:rPr>
          <w:rFonts w:ascii="Arial" w:hAnsi="Arial" w:eastAsia="Arial" w:cs="Arial"/>
          <w:b w:val="1"/>
          <w:bCs w:val="1"/>
          <w:noProof w:val="0"/>
          <w:sz w:val="22"/>
          <w:szCs w:val="22"/>
          <w:lang w:val="en-GB"/>
        </w:rPr>
        <w:t>Conclusion</w:t>
      </w:r>
      <w:r w:rsidRPr="7F28971B" w:rsidR="4CADFE08">
        <w:rPr>
          <w:rFonts w:ascii="Arial" w:hAnsi="Arial" w:eastAsia="Arial" w:cs="Arial"/>
          <w:noProof w:val="0"/>
          <w:sz w:val="22"/>
          <w:szCs w:val="22"/>
          <w:lang w:val="en-GB"/>
        </w:rPr>
        <w:t xml:space="preserve"> </w:t>
      </w:r>
    </w:p>
    <w:p w:rsidR="6236DD3D" w:rsidP="7F28971B" w:rsidRDefault="6236DD3D" w14:paraId="65A8ED08" w14:textId="54042AC2">
      <w:pPr>
        <w:spacing w:line="360" w:lineRule="auto"/>
        <w:rPr>
          <w:rFonts w:ascii="Arial" w:hAnsi="Arial" w:eastAsia="Arial" w:cs="Arial"/>
          <w:noProof w:val="0"/>
          <w:sz w:val="22"/>
          <w:szCs w:val="22"/>
          <w:lang w:val="en-GB"/>
        </w:rPr>
      </w:pPr>
      <w:r w:rsidRPr="7F28971B" w:rsidR="0579F86D">
        <w:rPr>
          <w:rFonts w:ascii="Arial" w:hAnsi="Arial" w:eastAsia="Arial" w:cs="Arial"/>
          <w:noProof w:val="0"/>
          <w:sz w:val="22"/>
          <w:szCs w:val="22"/>
          <w:lang w:val="en-GB"/>
        </w:rPr>
        <w:t>Learning more about the ethics of health and social care has helped me understand how person-</w:t>
      </w:r>
      <w:r w:rsidRPr="7F28971B" w:rsidR="1E1502F4">
        <w:rPr>
          <w:rFonts w:ascii="Arial" w:hAnsi="Arial" w:eastAsia="Arial" w:cs="Arial"/>
          <w:noProof w:val="0"/>
          <w:sz w:val="22"/>
          <w:szCs w:val="22"/>
          <w:lang w:val="en-GB"/>
        </w:rPr>
        <w:t>centred</w:t>
      </w:r>
      <w:r w:rsidRPr="7F28971B" w:rsidR="0579F86D">
        <w:rPr>
          <w:rFonts w:ascii="Arial" w:hAnsi="Arial" w:eastAsia="Arial" w:cs="Arial"/>
          <w:noProof w:val="0"/>
          <w:sz w:val="22"/>
          <w:szCs w:val="22"/>
          <w:lang w:val="en-GB"/>
        </w:rPr>
        <w:t xml:space="preserve"> care, teamwork, and ethical understanding affect fair and effective practice. Maslow's Hierarchy of Needs, which came out in 1943, is a theory that helps us understand how mental, social, and physical health are connected. Joan's Story (NHS England, 20</w:t>
      </w:r>
      <w:r w:rsidRPr="7F28971B" w:rsidR="7A0D3D25">
        <w:rPr>
          <w:rFonts w:ascii="Arial" w:hAnsi="Arial" w:eastAsia="Arial" w:cs="Arial"/>
          <w:noProof w:val="0"/>
          <w:sz w:val="22"/>
          <w:szCs w:val="22"/>
          <w:lang w:val="en-GB"/>
        </w:rPr>
        <w:t>25</w:t>
      </w:r>
      <w:r w:rsidRPr="7F28971B" w:rsidR="0579F86D">
        <w:rPr>
          <w:rFonts w:ascii="Arial" w:hAnsi="Arial" w:eastAsia="Arial" w:cs="Arial"/>
          <w:noProof w:val="0"/>
          <w:sz w:val="22"/>
          <w:szCs w:val="22"/>
          <w:lang w:val="en-GB"/>
        </w:rPr>
        <w:t xml:space="preserve">) is </w:t>
      </w:r>
      <w:r w:rsidRPr="7F28971B" w:rsidR="0579F86D">
        <w:rPr>
          <w:rFonts w:ascii="Arial" w:hAnsi="Arial" w:eastAsia="Arial" w:cs="Arial"/>
          <w:noProof w:val="0"/>
          <w:sz w:val="22"/>
          <w:szCs w:val="22"/>
          <w:lang w:val="en-GB"/>
        </w:rPr>
        <w:t>a great example</w:t>
      </w:r>
      <w:r w:rsidRPr="7F28971B" w:rsidR="0579F86D">
        <w:rPr>
          <w:rFonts w:ascii="Arial" w:hAnsi="Arial" w:eastAsia="Arial" w:cs="Arial"/>
          <w:noProof w:val="0"/>
          <w:sz w:val="22"/>
          <w:szCs w:val="22"/>
          <w:lang w:val="en-GB"/>
        </w:rPr>
        <w:t xml:space="preserve"> of how these ideas can be used to provide caring, well-coordinated care that raises quality and respect. </w:t>
      </w:r>
    </w:p>
    <w:p w:rsidR="6236DD3D" w:rsidP="7F28971B" w:rsidRDefault="6236DD3D" w14:paraId="3C534971" w14:textId="68E9924E">
      <w:pPr>
        <w:pStyle w:val="Normal"/>
        <w:spacing w:line="360" w:lineRule="auto"/>
        <w:rPr>
          <w:rFonts w:ascii="Arial" w:hAnsi="Arial" w:eastAsia="Arial" w:cs="Arial"/>
          <w:noProof w:val="0"/>
          <w:sz w:val="22"/>
          <w:szCs w:val="22"/>
          <w:lang w:val="en-GB"/>
        </w:rPr>
      </w:pPr>
      <w:r w:rsidRPr="7F28971B" w:rsidR="0579F86D">
        <w:rPr>
          <w:rFonts w:ascii="Arial" w:hAnsi="Arial" w:eastAsia="Arial" w:cs="Arial"/>
          <w:noProof w:val="0"/>
          <w:sz w:val="22"/>
          <w:szCs w:val="22"/>
          <w:lang w:val="en-GB"/>
        </w:rPr>
        <w:t xml:space="preserve">Even though I am still in university, I know that giving </w:t>
      </w:r>
      <w:r w:rsidRPr="7F28971B" w:rsidR="0579F86D">
        <w:rPr>
          <w:rFonts w:ascii="Arial" w:hAnsi="Arial" w:eastAsia="Arial" w:cs="Arial"/>
          <w:noProof w:val="0"/>
          <w:sz w:val="22"/>
          <w:szCs w:val="22"/>
          <w:lang w:val="en-GB"/>
        </w:rPr>
        <w:t>good care</w:t>
      </w:r>
      <w:r w:rsidRPr="7F28971B" w:rsidR="0579F86D">
        <w:rPr>
          <w:rFonts w:ascii="Arial" w:hAnsi="Arial" w:eastAsia="Arial" w:cs="Arial"/>
          <w:noProof w:val="0"/>
          <w:sz w:val="22"/>
          <w:szCs w:val="22"/>
          <w:lang w:val="en-GB"/>
        </w:rPr>
        <w:t xml:space="preserve"> requires ongoing learning, self-reflection, and following rules like the Health and Care Act 2022 and the Care Act 2014. I want to build a career in a hospital or healthcare place that values safety, ethics, and putting people first by doing reflective practice, Continuing Professional Development, and working with others.</w:t>
      </w:r>
    </w:p>
    <w:p w:rsidR="6236DD3D" w:rsidP="7F28971B" w:rsidRDefault="6236DD3D" w14:paraId="350E01EA" w14:textId="5495D684">
      <w:pPr>
        <w:spacing w:line="360" w:lineRule="auto"/>
        <w:rPr>
          <w:rFonts w:ascii="Arial" w:hAnsi="Arial" w:eastAsia="Arial" w:cs="Arial"/>
          <w:noProof w:val="0"/>
          <w:sz w:val="22"/>
          <w:szCs w:val="22"/>
          <w:lang w:val="en-GB"/>
        </w:rPr>
      </w:pPr>
      <w:r w:rsidRPr="7F28971B">
        <w:rPr>
          <w:rFonts w:ascii="Arial" w:hAnsi="Arial" w:eastAsia="Arial" w:cs="Arial"/>
          <w:noProof w:val="0"/>
          <w:sz w:val="22"/>
          <w:szCs w:val="22"/>
          <w:lang w:val="en-GB"/>
        </w:rPr>
        <w:br w:type="page"/>
      </w:r>
    </w:p>
    <w:p w:rsidR="6236DD3D" w:rsidP="7F28971B" w:rsidRDefault="6236DD3D" w14:paraId="5B57212C" w14:textId="1A9B7234">
      <w:pPr>
        <w:pStyle w:val="Normal"/>
        <w:spacing w:line="360" w:lineRule="auto"/>
        <w:rPr>
          <w:rFonts w:ascii="Arial" w:hAnsi="Arial" w:eastAsia="Arial" w:cs="Arial"/>
          <w:noProof w:val="0"/>
          <w:sz w:val="22"/>
          <w:szCs w:val="22"/>
          <w:lang w:val="en-GB"/>
        </w:rPr>
      </w:pPr>
    </w:p>
    <w:p w:rsidR="6236DD3D" w:rsidP="7F28971B" w:rsidRDefault="6236DD3D" w14:paraId="14912C45" w14:textId="558F2BF9">
      <w:pPr>
        <w:pStyle w:val="Normal"/>
        <w:spacing w:line="360" w:lineRule="auto"/>
        <w:rPr>
          <w:rFonts w:ascii="Arial" w:hAnsi="Arial" w:eastAsia="Arial" w:cs="Arial"/>
          <w:noProof w:val="0"/>
          <w:sz w:val="22"/>
          <w:szCs w:val="22"/>
          <w:lang w:val="en-GB"/>
        </w:rPr>
      </w:pPr>
    </w:p>
    <w:p w:rsidR="6236DD3D" w:rsidP="7F28971B" w:rsidRDefault="6236DD3D" w14:paraId="353DEA51" w14:textId="65DD6F0F">
      <w:pPr>
        <w:pStyle w:val="Normal"/>
        <w:spacing w:line="360" w:lineRule="auto"/>
        <w:rPr>
          <w:rFonts w:ascii="Arial" w:hAnsi="Arial" w:eastAsia="Arial" w:cs="Arial"/>
          <w:b w:val="1"/>
          <w:bCs w:val="1"/>
          <w:noProof w:val="0"/>
          <w:sz w:val="22"/>
          <w:szCs w:val="22"/>
          <w:lang w:val="en-GB"/>
        </w:rPr>
      </w:pPr>
      <w:r w:rsidRPr="7F28971B" w:rsidR="6C27E83D">
        <w:rPr>
          <w:rFonts w:ascii="Arial" w:hAnsi="Arial" w:eastAsia="Arial" w:cs="Arial"/>
          <w:noProof w:val="0"/>
          <w:sz w:val="22"/>
          <w:szCs w:val="22"/>
          <w:lang w:val="en-GB"/>
        </w:rPr>
        <w:t xml:space="preserve"> </w:t>
      </w:r>
      <w:r w:rsidRPr="7F28971B" w:rsidR="7CD57D76">
        <w:rPr>
          <w:rFonts w:ascii="Arial" w:hAnsi="Arial" w:eastAsia="Arial" w:cs="Arial"/>
          <w:b w:val="1"/>
          <w:bCs w:val="1"/>
          <w:noProof w:val="0"/>
          <w:sz w:val="22"/>
          <w:szCs w:val="22"/>
          <w:lang w:val="en-GB"/>
        </w:rPr>
        <w:t xml:space="preserve">References </w:t>
      </w:r>
    </w:p>
    <w:p w:rsidR="6236DD3D" w:rsidP="7F28971B" w:rsidRDefault="6236DD3D" w14:paraId="0AC73890" w14:textId="4EC1F63D">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Beauchamp, T.L. and Childress, J.F. (2019) </w:t>
      </w:r>
      <w:r w:rsidRPr="7F28971B" w:rsidR="7CD57D76">
        <w:rPr>
          <w:rFonts w:ascii="Arial" w:hAnsi="Arial" w:eastAsia="Arial" w:cs="Arial"/>
          <w:b w:val="0"/>
          <w:bCs w:val="0"/>
          <w:i w:val="1"/>
          <w:iCs w:val="1"/>
          <w:noProof w:val="0"/>
          <w:sz w:val="22"/>
          <w:szCs w:val="22"/>
          <w:lang w:val="en-GB"/>
        </w:rPr>
        <w:t>Principles of Biomedical Ethics.</w:t>
      </w:r>
      <w:r w:rsidRPr="7F28971B" w:rsidR="7CD57D76">
        <w:rPr>
          <w:rFonts w:ascii="Arial" w:hAnsi="Arial" w:eastAsia="Arial" w:cs="Arial"/>
          <w:b w:val="0"/>
          <w:bCs w:val="0"/>
          <w:noProof w:val="0"/>
          <w:sz w:val="22"/>
          <w:szCs w:val="22"/>
          <w:lang w:val="en-GB"/>
        </w:rPr>
        <w:t xml:space="preserve"> 8th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New York: Oxford University Press.</w:t>
      </w:r>
    </w:p>
    <w:p w:rsidR="6236DD3D" w:rsidP="7F28971B" w:rsidRDefault="6236DD3D" w14:paraId="667F2200" w14:textId="2306B0BA">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Bolton, G. (2014) </w:t>
      </w:r>
      <w:r w:rsidRPr="7F28971B" w:rsidR="7CD57D76">
        <w:rPr>
          <w:rFonts w:ascii="Arial" w:hAnsi="Arial" w:eastAsia="Arial" w:cs="Arial"/>
          <w:b w:val="0"/>
          <w:bCs w:val="0"/>
          <w:i w:val="1"/>
          <w:iCs w:val="1"/>
          <w:noProof w:val="0"/>
          <w:sz w:val="22"/>
          <w:szCs w:val="22"/>
          <w:lang w:val="en-GB"/>
        </w:rPr>
        <w:t>Reflective Practice: Writing and Professional Development.</w:t>
      </w:r>
      <w:r w:rsidRPr="7F28971B" w:rsidR="7CD57D76">
        <w:rPr>
          <w:rFonts w:ascii="Arial" w:hAnsi="Arial" w:eastAsia="Arial" w:cs="Arial"/>
          <w:b w:val="0"/>
          <w:bCs w:val="0"/>
          <w:noProof w:val="0"/>
          <w:sz w:val="22"/>
          <w:szCs w:val="22"/>
          <w:lang w:val="en-GB"/>
        </w:rPr>
        <w:t xml:space="preserve"> 4th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London: SAGE Publications.</w:t>
      </w:r>
    </w:p>
    <w:p w:rsidR="6236DD3D" w:rsidP="7F28971B" w:rsidRDefault="6236DD3D" w14:paraId="2638A713" w14:textId="311AF299">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Bronfenbrenner, U. (1979) </w:t>
      </w:r>
      <w:r w:rsidRPr="7F28971B" w:rsidR="7CD57D76">
        <w:rPr>
          <w:rFonts w:ascii="Arial" w:hAnsi="Arial" w:eastAsia="Arial" w:cs="Arial"/>
          <w:b w:val="0"/>
          <w:bCs w:val="0"/>
          <w:i w:val="1"/>
          <w:iCs w:val="1"/>
          <w:noProof w:val="0"/>
          <w:sz w:val="22"/>
          <w:szCs w:val="22"/>
          <w:lang w:val="en-GB"/>
        </w:rPr>
        <w:t>The Ecology of Human Development.</w:t>
      </w:r>
      <w:r w:rsidRPr="7F28971B" w:rsidR="7CD57D76">
        <w:rPr>
          <w:rFonts w:ascii="Arial" w:hAnsi="Arial" w:eastAsia="Arial" w:cs="Arial"/>
          <w:b w:val="0"/>
          <w:bCs w:val="0"/>
          <w:noProof w:val="0"/>
          <w:sz w:val="22"/>
          <w:szCs w:val="22"/>
          <w:lang w:val="en-GB"/>
        </w:rPr>
        <w:t xml:space="preserve"> Cambridge, MA: Harvard University Press.</w:t>
      </w:r>
    </w:p>
    <w:p w:rsidR="6236DD3D" w:rsidP="7F28971B" w:rsidRDefault="6236DD3D" w14:paraId="3966EAEB" w14:textId="42216234">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Brotherton, G. and Parker, S. (2013) </w:t>
      </w:r>
      <w:r w:rsidRPr="7F28971B" w:rsidR="7CD57D76">
        <w:rPr>
          <w:rFonts w:ascii="Arial" w:hAnsi="Arial" w:eastAsia="Arial" w:cs="Arial"/>
          <w:b w:val="0"/>
          <w:bCs w:val="0"/>
          <w:i w:val="1"/>
          <w:iCs w:val="1"/>
          <w:noProof w:val="0"/>
          <w:sz w:val="22"/>
          <w:szCs w:val="22"/>
          <w:lang w:val="en-GB"/>
        </w:rPr>
        <w:t>Your Foundation in Health and Social Care.</w:t>
      </w:r>
      <w:r w:rsidRPr="7F28971B" w:rsidR="7CD57D76">
        <w:rPr>
          <w:rFonts w:ascii="Arial" w:hAnsi="Arial" w:eastAsia="Arial" w:cs="Arial"/>
          <w:b w:val="0"/>
          <w:bCs w:val="0"/>
          <w:noProof w:val="0"/>
          <w:sz w:val="22"/>
          <w:szCs w:val="22"/>
          <w:lang w:val="en-GB"/>
        </w:rPr>
        <w:t xml:space="preserve"> 2nd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London: SAGE Publications.</w:t>
      </w:r>
    </w:p>
    <w:p w:rsidR="6236DD3D" w:rsidP="7F28971B" w:rsidRDefault="6236DD3D" w14:paraId="1AFBB634" w14:textId="5E81B71B">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Care Act 2014 (c.23). London: The Stationery Office. Available at: </w:t>
      </w:r>
      <w:hyperlink r:id="R8e94364ab41b4af8">
        <w:r w:rsidRPr="7F28971B" w:rsidR="7CD57D76">
          <w:rPr>
            <w:rStyle w:val="Hyperlink"/>
            <w:rFonts w:ascii="Arial" w:hAnsi="Arial" w:eastAsia="Arial" w:cs="Arial"/>
            <w:b w:val="0"/>
            <w:bCs w:val="0"/>
            <w:noProof w:val="0"/>
            <w:sz w:val="22"/>
            <w:szCs w:val="22"/>
            <w:lang w:val="en-GB"/>
          </w:rPr>
          <w:t>https://www.legislation.gov.uk/ukpga/2014/23/contents/enacted</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0D02F761" w14:textId="0B3FF150">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Care Quality Commission (CQC) (2021) </w:t>
      </w:r>
      <w:r w:rsidRPr="7F28971B" w:rsidR="7CD57D76">
        <w:rPr>
          <w:rFonts w:ascii="Arial" w:hAnsi="Arial" w:eastAsia="Arial" w:cs="Arial"/>
          <w:b w:val="0"/>
          <w:bCs w:val="0"/>
          <w:i w:val="1"/>
          <w:iCs w:val="1"/>
          <w:noProof w:val="0"/>
          <w:sz w:val="22"/>
          <w:szCs w:val="22"/>
          <w:lang w:val="en-GB"/>
        </w:rPr>
        <w:t>The Five Key Questions We Ask About Services.</w:t>
      </w:r>
      <w:r w:rsidRPr="7F28971B" w:rsidR="7CD57D76">
        <w:rPr>
          <w:rFonts w:ascii="Arial" w:hAnsi="Arial" w:eastAsia="Arial" w:cs="Arial"/>
          <w:b w:val="0"/>
          <w:bCs w:val="0"/>
          <w:noProof w:val="0"/>
          <w:sz w:val="22"/>
          <w:szCs w:val="22"/>
          <w:lang w:val="en-GB"/>
        </w:rPr>
        <w:t xml:space="preserve"> London: CQC. Available at: </w:t>
      </w:r>
      <w:hyperlink r:id="Refa1dd082f374df6">
        <w:r w:rsidRPr="7F28971B" w:rsidR="7CD57D76">
          <w:rPr>
            <w:rStyle w:val="Hyperlink"/>
            <w:rFonts w:ascii="Arial" w:hAnsi="Arial" w:eastAsia="Arial" w:cs="Arial"/>
            <w:b w:val="0"/>
            <w:bCs w:val="0"/>
            <w:noProof w:val="0"/>
            <w:sz w:val="22"/>
            <w:szCs w:val="22"/>
            <w:lang w:val="en-GB"/>
          </w:rPr>
          <w:t>https://www.cqc.org.uk/what-we-do/how-we-do-our-job/five-key-questions-we-ask</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27FF9245" w14:textId="430EE0CE">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Cottrell, S. (2021) </w:t>
      </w:r>
      <w:r w:rsidRPr="7F28971B" w:rsidR="7CD57D76">
        <w:rPr>
          <w:rFonts w:ascii="Arial" w:hAnsi="Arial" w:eastAsia="Arial" w:cs="Arial"/>
          <w:b w:val="0"/>
          <w:bCs w:val="0"/>
          <w:i w:val="1"/>
          <w:iCs w:val="1"/>
          <w:noProof w:val="0"/>
          <w:sz w:val="22"/>
          <w:szCs w:val="22"/>
          <w:lang w:val="en-GB"/>
        </w:rPr>
        <w:t>Skills for Success: Personal Development and Employability.</w:t>
      </w:r>
      <w:r w:rsidRPr="7F28971B" w:rsidR="7CD57D76">
        <w:rPr>
          <w:rFonts w:ascii="Arial" w:hAnsi="Arial" w:eastAsia="Arial" w:cs="Arial"/>
          <w:b w:val="0"/>
          <w:bCs w:val="0"/>
          <w:noProof w:val="0"/>
          <w:sz w:val="22"/>
          <w:szCs w:val="22"/>
          <w:lang w:val="en-GB"/>
        </w:rPr>
        <w:t xml:space="preserve"> 5th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London: Bloomsbury Publishing.</w:t>
      </w:r>
    </w:p>
    <w:p w:rsidR="6236DD3D" w:rsidP="7F28971B" w:rsidRDefault="6236DD3D" w14:paraId="5F8557BB" w14:textId="3C070855">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Cummings, </w:t>
      </w:r>
      <w:r w:rsidRPr="7F28971B" w:rsidR="7CD57D76">
        <w:rPr>
          <w:rFonts w:ascii="Arial" w:hAnsi="Arial" w:eastAsia="Arial" w:cs="Arial"/>
          <w:b w:val="0"/>
          <w:bCs w:val="0"/>
          <w:noProof w:val="0"/>
          <w:sz w:val="22"/>
          <w:szCs w:val="22"/>
          <w:lang w:val="en-GB"/>
        </w:rPr>
        <w:t>J.</w:t>
      </w:r>
      <w:r w:rsidRPr="7F28971B" w:rsidR="7CD57D76">
        <w:rPr>
          <w:rFonts w:ascii="Arial" w:hAnsi="Arial" w:eastAsia="Arial" w:cs="Arial"/>
          <w:b w:val="0"/>
          <w:bCs w:val="0"/>
          <w:noProof w:val="0"/>
          <w:sz w:val="22"/>
          <w:szCs w:val="22"/>
          <w:lang w:val="en-GB"/>
        </w:rPr>
        <w:t xml:space="preserve"> and Bennett, V. (2012) </w:t>
      </w:r>
      <w:r w:rsidRPr="7F28971B" w:rsidR="7CD57D76">
        <w:rPr>
          <w:rFonts w:ascii="Arial" w:hAnsi="Arial" w:eastAsia="Arial" w:cs="Arial"/>
          <w:b w:val="0"/>
          <w:bCs w:val="0"/>
          <w:i w:val="1"/>
          <w:iCs w:val="1"/>
          <w:noProof w:val="0"/>
          <w:sz w:val="22"/>
          <w:szCs w:val="22"/>
          <w:lang w:val="en-GB"/>
        </w:rPr>
        <w:t>Compassion in Practice: Nursing, Midwifery and Care Staff – Our Vision and Strategy.</w:t>
      </w:r>
      <w:r w:rsidRPr="7F28971B" w:rsidR="7CD57D76">
        <w:rPr>
          <w:rFonts w:ascii="Arial" w:hAnsi="Arial" w:eastAsia="Arial" w:cs="Arial"/>
          <w:b w:val="0"/>
          <w:bCs w:val="0"/>
          <w:noProof w:val="0"/>
          <w:sz w:val="22"/>
          <w:szCs w:val="22"/>
          <w:lang w:val="en-GB"/>
        </w:rPr>
        <w:t xml:space="preserve"> London: Department of Health. Available at: </w:t>
      </w:r>
      <w:hyperlink r:id="R940d8122912b4354">
        <w:r w:rsidRPr="7F28971B" w:rsidR="7CD57D76">
          <w:rPr>
            <w:rStyle w:val="Hyperlink"/>
            <w:rFonts w:ascii="Arial" w:hAnsi="Arial" w:eastAsia="Arial" w:cs="Arial"/>
            <w:b w:val="0"/>
            <w:bCs w:val="0"/>
            <w:noProof w:val="0"/>
            <w:sz w:val="22"/>
            <w:szCs w:val="22"/>
            <w:lang w:val="en-GB"/>
          </w:rPr>
          <w:t>https://www.england.nhs.uk/nursingmidwifery/delivering-the-6cs/</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135FFDC5" w14:textId="64B5AAB6">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Department of Health and Social Care (DHSC) (2014) </w:t>
      </w:r>
      <w:r w:rsidRPr="7F28971B" w:rsidR="7CD57D76">
        <w:rPr>
          <w:rFonts w:ascii="Arial" w:hAnsi="Arial" w:eastAsia="Arial" w:cs="Arial"/>
          <w:b w:val="0"/>
          <w:bCs w:val="0"/>
          <w:i w:val="1"/>
          <w:iCs w:val="1"/>
          <w:noProof w:val="0"/>
          <w:sz w:val="22"/>
          <w:szCs w:val="22"/>
          <w:lang w:val="en-GB"/>
        </w:rPr>
        <w:t>Care Act 2014: Statutory Guidance.</w:t>
      </w:r>
      <w:r w:rsidRPr="7F28971B" w:rsidR="7CD57D76">
        <w:rPr>
          <w:rFonts w:ascii="Arial" w:hAnsi="Arial" w:eastAsia="Arial" w:cs="Arial"/>
          <w:b w:val="0"/>
          <w:bCs w:val="0"/>
          <w:noProof w:val="0"/>
          <w:sz w:val="22"/>
          <w:szCs w:val="22"/>
          <w:lang w:val="en-GB"/>
        </w:rPr>
        <w:t xml:space="preserve"> London: DHSC. Available at: </w:t>
      </w:r>
      <w:hyperlink r:id="R0260488aea3047e3">
        <w:r w:rsidRPr="7F28971B" w:rsidR="7CD57D76">
          <w:rPr>
            <w:rStyle w:val="Hyperlink"/>
            <w:rFonts w:ascii="Arial" w:hAnsi="Arial" w:eastAsia="Arial" w:cs="Arial"/>
            <w:b w:val="0"/>
            <w:bCs w:val="0"/>
            <w:noProof w:val="0"/>
            <w:sz w:val="22"/>
            <w:szCs w:val="22"/>
            <w:lang w:val="en-GB"/>
          </w:rPr>
          <w:t>https://www.gov.uk/government/publications/care-act-statutory-guidance</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2F129F17" w14:textId="252B60A7">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Department of Health and Social Care (DHSC) (2022) </w:t>
      </w:r>
      <w:r w:rsidRPr="7F28971B" w:rsidR="7CD57D76">
        <w:rPr>
          <w:rFonts w:ascii="Arial" w:hAnsi="Arial" w:eastAsia="Arial" w:cs="Arial"/>
          <w:b w:val="0"/>
          <w:bCs w:val="0"/>
          <w:i w:val="1"/>
          <w:iCs w:val="1"/>
          <w:noProof w:val="0"/>
          <w:sz w:val="22"/>
          <w:szCs w:val="22"/>
          <w:lang w:val="en-GB"/>
        </w:rPr>
        <w:t>Health and Care Act 2022: Policy Summary.</w:t>
      </w:r>
      <w:r w:rsidRPr="7F28971B" w:rsidR="7CD57D76">
        <w:rPr>
          <w:rFonts w:ascii="Arial" w:hAnsi="Arial" w:eastAsia="Arial" w:cs="Arial"/>
          <w:b w:val="0"/>
          <w:bCs w:val="0"/>
          <w:noProof w:val="0"/>
          <w:sz w:val="22"/>
          <w:szCs w:val="22"/>
          <w:lang w:val="en-GB"/>
        </w:rPr>
        <w:t xml:space="preserve"> London: DHSC. Available at: </w:t>
      </w:r>
      <w:hyperlink r:id="Rc1ea2ac5ed2f48bb">
        <w:r w:rsidRPr="7F28971B" w:rsidR="7CD57D76">
          <w:rPr>
            <w:rStyle w:val="Hyperlink"/>
            <w:rFonts w:ascii="Arial" w:hAnsi="Arial" w:eastAsia="Arial" w:cs="Arial"/>
            <w:b w:val="0"/>
            <w:bCs w:val="0"/>
            <w:noProof w:val="0"/>
            <w:sz w:val="22"/>
            <w:szCs w:val="22"/>
            <w:lang w:val="en-GB"/>
          </w:rPr>
          <w:t>https://www.gov.uk/government/publications/health-and-care-act-2022-policy-summary</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71ED8B05" w14:textId="0EB13910">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Equality Act 2010 (c.15). London: The Stationery Office. Available at: </w:t>
      </w:r>
      <w:hyperlink r:id="Racd5d5fa63ad4e2b">
        <w:r w:rsidRPr="7F28971B" w:rsidR="7CD57D76">
          <w:rPr>
            <w:rStyle w:val="Hyperlink"/>
            <w:rFonts w:ascii="Arial" w:hAnsi="Arial" w:eastAsia="Arial" w:cs="Arial"/>
            <w:b w:val="0"/>
            <w:bCs w:val="0"/>
            <w:noProof w:val="0"/>
            <w:sz w:val="22"/>
            <w:szCs w:val="22"/>
            <w:lang w:val="en-GB"/>
          </w:rPr>
          <w:t>https://www.legislation.gov.uk/ukpga/2010/15/contents</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0A7E3E64" w14:textId="2BBD3AAA">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Gibbs, G. (1988) </w:t>
      </w:r>
      <w:r w:rsidRPr="7F28971B" w:rsidR="7CD57D76">
        <w:rPr>
          <w:rFonts w:ascii="Arial" w:hAnsi="Arial" w:eastAsia="Arial" w:cs="Arial"/>
          <w:b w:val="0"/>
          <w:bCs w:val="0"/>
          <w:i w:val="1"/>
          <w:iCs w:val="1"/>
          <w:noProof w:val="0"/>
          <w:sz w:val="22"/>
          <w:szCs w:val="22"/>
          <w:lang w:val="en-GB"/>
        </w:rPr>
        <w:t>Learning by Doing: A Guide to Teaching and Learning Methods.</w:t>
      </w:r>
      <w:r w:rsidRPr="7F28971B" w:rsidR="7CD57D76">
        <w:rPr>
          <w:rFonts w:ascii="Arial" w:hAnsi="Arial" w:eastAsia="Arial" w:cs="Arial"/>
          <w:b w:val="0"/>
          <w:bCs w:val="0"/>
          <w:noProof w:val="0"/>
          <w:sz w:val="22"/>
          <w:szCs w:val="22"/>
          <w:lang w:val="en-GB"/>
        </w:rPr>
        <w:t xml:space="preserve"> Oxford: Oxford Polytechnic.</w:t>
      </w:r>
    </w:p>
    <w:p w:rsidR="6236DD3D" w:rsidP="7F28971B" w:rsidRDefault="6236DD3D" w14:paraId="131D2A49" w14:textId="4DBD0C55">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Lupton, D. and Frohman, L. (2020) </w:t>
      </w:r>
      <w:r w:rsidRPr="7F28971B" w:rsidR="7CD57D76">
        <w:rPr>
          <w:rFonts w:ascii="Arial" w:hAnsi="Arial" w:eastAsia="Arial" w:cs="Arial"/>
          <w:b w:val="0"/>
          <w:bCs w:val="0"/>
          <w:i w:val="1"/>
          <w:iCs w:val="1"/>
          <w:noProof w:val="0"/>
          <w:sz w:val="22"/>
          <w:szCs w:val="22"/>
          <w:lang w:val="en-GB"/>
        </w:rPr>
        <w:t xml:space="preserve">Critical Thinking for Nursing, </w:t>
      </w:r>
      <w:r w:rsidRPr="7F28971B" w:rsidR="7CD57D76">
        <w:rPr>
          <w:rFonts w:ascii="Arial" w:hAnsi="Arial" w:eastAsia="Arial" w:cs="Arial"/>
          <w:b w:val="0"/>
          <w:bCs w:val="0"/>
          <w:i w:val="1"/>
          <w:iCs w:val="1"/>
          <w:noProof w:val="0"/>
          <w:sz w:val="22"/>
          <w:szCs w:val="22"/>
          <w:lang w:val="en-GB"/>
        </w:rPr>
        <w:t>Health</w:t>
      </w:r>
      <w:r w:rsidRPr="7F28971B" w:rsidR="7CD57D76">
        <w:rPr>
          <w:rFonts w:ascii="Arial" w:hAnsi="Arial" w:eastAsia="Arial" w:cs="Arial"/>
          <w:b w:val="0"/>
          <w:bCs w:val="0"/>
          <w:i w:val="1"/>
          <w:iCs w:val="1"/>
          <w:noProof w:val="0"/>
          <w:sz w:val="22"/>
          <w:szCs w:val="22"/>
          <w:lang w:val="en-GB"/>
        </w:rPr>
        <w:t xml:space="preserve"> and Social Care.</w:t>
      </w:r>
      <w:r w:rsidRPr="7F28971B" w:rsidR="7CD57D76">
        <w:rPr>
          <w:rFonts w:ascii="Arial" w:hAnsi="Arial" w:eastAsia="Arial" w:cs="Arial"/>
          <w:b w:val="0"/>
          <w:bCs w:val="0"/>
          <w:noProof w:val="0"/>
          <w:sz w:val="22"/>
          <w:szCs w:val="22"/>
          <w:lang w:val="en-GB"/>
        </w:rPr>
        <w:t xml:space="preserve"> 2nd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London: Routledge.</w:t>
      </w:r>
    </w:p>
    <w:p w:rsidR="6236DD3D" w:rsidP="7F28971B" w:rsidRDefault="6236DD3D" w14:paraId="37FB1085" w14:textId="29305301">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Maslow, A.H. (1943) ‘A Theory of Human Motivation’, </w:t>
      </w:r>
      <w:r w:rsidRPr="7F28971B" w:rsidR="7CD57D76">
        <w:rPr>
          <w:rFonts w:ascii="Arial" w:hAnsi="Arial" w:eastAsia="Arial" w:cs="Arial"/>
          <w:b w:val="0"/>
          <w:bCs w:val="0"/>
          <w:i w:val="1"/>
          <w:iCs w:val="1"/>
          <w:noProof w:val="0"/>
          <w:sz w:val="22"/>
          <w:szCs w:val="22"/>
          <w:lang w:val="en-GB"/>
        </w:rPr>
        <w:t>Psychological Review,</w:t>
      </w:r>
      <w:r w:rsidRPr="7F28971B" w:rsidR="7CD57D76">
        <w:rPr>
          <w:rFonts w:ascii="Arial" w:hAnsi="Arial" w:eastAsia="Arial" w:cs="Arial"/>
          <w:b w:val="0"/>
          <w:bCs w:val="0"/>
          <w:noProof w:val="0"/>
          <w:sz w:val="22"/>
          <w:szCs w:val="22"/>
          <w:lang w:val="en-GB"/>
        </w:rPr>
        <w:t xml:space="preserve"> 50(4), pp. 370–396.</w:t>
      </w:r>
    </w:p>
    <w:p w:rsidR="6236DD3D" w:rsidP="7F28971B" w:rsidRDefault="6236DD3D" w14:paraId="382AF48F" w14:textId="613C4D13">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Mental Capacity Act 2005 (c.9). London: The Stationery Office. Available at: </w:t>
      </w:r>
      <w:hyperlink r:id="R30e247aee8d5417f">
        <w:r w:rsidRPr="7F28971B" w:rsidR="7CD57D76">
          <w:rPr>
            <w:rStyle w:val="Hyperlink"/>
            <w:rFonts w:ascii="Arial" w:hAnsi="Arial" w:eastAsia="Arial" w:cs="Arial"/>
            <w:b w:val="0"/>
            <w:bCs w:val="0"/>
            <w:noProof w:val="0"/>
            <w:sz w:val="22"/>
            <w:szCs w:val="22"/>
            <w:lang w:val="en-GB"/>
          </w:rPr>
          <w:t>https://www.legislation.gov.uk/ukpga/2005/9/contents</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1E3956AE" w14:textId="4CB3A84B">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National Institute for Health and Care Excellence (NICE) (2021) </w:t>
      </w:r>
      <w:r w:rsidRPr="7F28971B" w:rsidR="7CD57D76">
        <w:rPr>
          <w:rFonts w:ascii="Arial" w:hAnsi="Arial" w:eastAsia="Arial" w:cs="Arial"/>
          <w:b w:val="0"/>
          <w:bCs w:val="0"/>
          <w:i w:val="1"/>
          <w:iCs w:val="1"/>
          <w:noProof w:val="0"/>
          <w:sz w:val="22"/>
          <w:szCs w:val="22"/>
          <w:lang w:val="en-GB"/>
        </w:rPr>
        <w:t>Patient Experience in Adult NHS Services.</w:t>
      </w:r>
      <w:r w:rsidRPr="7F28971B" w:rsidR="7CD57D76">
        <w:rPr>
          <w:rFonts w:ascii="Arial" w:hAnsi="Arial" w:eastAsia="Arial" w:cs="Arial"/>
          <w:b w:val="0"/>
          <w:bCs w:val="0"/>
          <w:noProof w:val="0"/>
          <w:sz w:val="22"/>
          <w:szCs w:val="22"/>
          <w:lang w:val="en-GB"/>
        </w:rPr>
        <w:t xml:space="preserve"> London: NICE. Available at: </w:t>
      </w:r>
      <w:hyperlink r:id="Rd7296ea91aa14711">
        <w:r w:rsidRPr="7F28971B" w:rsidR="7CD57D76">
          <w:rPr>
            <w:rStyle w:val="Hyperlink"/>
            <w:rFonts w:ascii="Arial" w:hAnsi="Arial" w:eastAsia="Arial" w:cs="Arial"/>
            <w:b w:val="0"/>
            <w:bCs w:val="0"/>
            <w:noProof w:val="0"/>
            <w:sz w:val="22"/>
            <w:szCs w:val="22"/>
            <w:lang w:val="en-GB"/>
          </w:rPr>
          <w:t>https://www.nice.org.uk/guidance/cg138</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3C482D9A" w14:textId="4EA0D4AE">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NHS Constitution (2021) </w:t>
      </w:r>
      <w:r w:rsidRPr="7F28971B" w:rsidR="7CD57D76">
        <w:rPr>
          <w:rFonts w:ascii="Arial" w:hAnsi="Arial" w:eastAsia="Arial" w:cs="Arial"/>
          <w:b w:val="0"/>
          <w:bCs w:val="0"/>
          <w:i w:val="1"/>
          <w:iCs w:val="1"/>
          <w:noProof w:val="0"/>
          <w:sz w:val="22"/>
          <w:szCs w:val="22"/>
          <w:lang w:val="en-GB"/>
        </w:rPr>
        <w:t>The NHS Constitution for England.</w:t>
      </w:r>
      <w:r w:rsidRPr="7F28971B" w:rsidR="7CD57D76">
        <w:rPr>
          <w:rFonts w:ascii="Arial" w:hAnsi="Arial" w:eastAsia="Arial" w:cs="Arial"/>
          <w:b w:val="0"/>
          <w:bCs w:val="0"/>
          <w:noProof w:val="0"/>
          <w:sz w:val="22"/>
          <w:szCs w:val="22"/>
          <w:lang w:val="en-GB"/>
        </w:rPr>
        <w:t xml:space="preserve"> London: Department of Health and Social Care. Available at: </w:t>
      </w:r>
      <w:hyperlink r:id="Rc9fb5f70c62c4a54">
        <w:r w:rsidRPr="7F28971B" w:rsidR="7CD57D76">
          <w:rPr>
            <w:rStyle w:val="Hyperlink"/>
            <w:rFonts w:ascii="Arial" w:hAnsi="Arial" w:eastAsia="Arial" w:cs="Arial"/>
            <w:b w:val="0"/>
            <w:bCs w:val="0"/>
            <w:noProof w:val="0"/>
            <w:sz w:val="22"/>
            <w:szCs w:val="22"/>
            <w:lang w:val="en-GB"/>
          </w:rPr>
          <w:t>https://www.gov.uk/government/publications/the-nhs-constitution-for-england</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0AC70CBD" w14:textId="079A388A">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NHS England (</w:t>
      </w:r>
      <w:r w:rsidRPr="7F28971B" w:rsidR="1A0CCC74">
        <w:rPr>
          <w:rFonts w:ascii="Arial" w:hAnsi="Arial" w:eastAsia="Arial" w:cs="Arial"/>
          <w:b w:val="0"/>
          <w:bCs w:val="0"/>
          <w:noProof w:val="0"/>
          <w:sz w:val="22"/>
          <w:szCs w:val="22"/>
          <w:lang w:val="en-GB"/>
        </w:rPr>
        <w:t>2025</w:t>
      </w:r>
      <w:r w:rsidRPr="7F28971B" w:rsidR="7CD57D76">
        <w:rPr>
          <w:rFonts w:ascii="Arial" w:hAnsi="Arial" w:eastAsia="Arial" w:cs="Arial"/>
          <w:b w:val="0"/>
          <w:bCs w:val="0"/>
          <w:noProof w:val="0"/>
          <w:sz w:val="22"/>
          <w:szCs w:val="22"/>
          <w:lang w:val="en-GB"/>
        </w:rPr>
        <w:t xml:space="preserve">) </w:t>
      </w:r>
      <w:r w:rsidRPr="7F28971B" w:rsidR="7CD57D76">
        <w:rPr>
          <w:rFonts w:ascii="Arial" w:hAnsi="Arial" w:eastAsia="Arial" w:cs="Arial"/>
          <w:b w:val="0"/>
          <w:bCs w:val="0"/>
          <w:i w:val="1"/>
          <w:iCs w:val="1"/>
          <w:noProof w:val="0"/>
          <w:sz w:val="22"/>
          <w:szCs w:val="22"/>
          <w:lang w:val="en-GB"/>
        </w:rPr>
        <w:t>Joan’s Story.</w:t>
      </w:r>
      <w:r w:rsidRPr="7F28971B" w:rsidR="7CD57D76">
        <w:rPr>
          <w:rFonts w:ascii="Arial" w:hAnsi="Arial" w:eastAsia="Arial" w:cs="Arial"/>
          <w:b w:val="0"/>
          <w:bCs w:val="0"/>
          <w:noProof w:val="0"/>
          <w:sz w:val="22"/>
          <w:szCs w:val="22"/>
          <w:lang w:val="en-GB"/>
        </w:rPr>
        <w:t xml:space="preserve"> Available at: </w:t>
      </w:r>
      <w:hyperlink r:id="R695877587c3d4dfe">
        <w:r w:rsidRPr="7F28971B" w:rsidR="7CD57D76">
          <w:rPr>
            <w:rStyle w:val="Hyperlink"/>
            <w:rFonts w:ascii="Arial" w:hAnsi="Arial" w:eastAsia="Arial" w:cs="Arial"/>
            <w:b w:val="0"/>
            <w:bCs w:val="0"/>
            <w:noProof w:val="0"/>
            <w:sz w:val="22"/>
            <w:szCs w:val="22"/>
            <w:lang w:val="en-GB"/>
          </w:rPr>
          <w:t>https://www.england.nhs.uk/personalisedcare/comprehensive-model/case-studies/joans-story/</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1650CC4E" w14:textId="2E19170E">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Nursing and Midwifery Council (NMC) (2018) </w:t>
      </w:r>
      <w:r w:rsidRPr="7F28971B" w:rsidR="7CD57D76">
        <w:rPr>
          <w:rFonts w:ascii="Arial" w:hAnsi="Arial" w:eastAsia="Arial" w:cs="Arial"/>
          <w:b w:val="0"/>
          <w:bCs w:val="0"/>
          <w:i w:val="1"/>
          <w:iCs w:val="1"/>
          <w:noProof w:val="0"/>
          <w:sz w:val="22"/>
          <w:szCs w:val="22"/>
          <w:lang w:val="en-GB"/>
        </w:rPr>
        <w:t xml:space="preserve">The Code: Professional standards of practice and behaviour for nurses, </w:t>
      </w:r>
      <w:r w:rsidRPr="7F28971B" w:rsidR="7CD57D76">
        <w:rPr>
          <w:rFonts w:ascii="Arial" w:hAnsi="Arial" w:eastAsia="Arial" w:cs="Arial"/>
          <w:b w:val="0"/>
          <w:bCs w:val="0"/>
          <w:i w:val="1"/>
          <w:iCs w:val="1"/>
          <w:noProof w:val="0"/>
          <w:sz w:val="22"/>
          <w:szCs w:val="22"/>
          <w:lang w:val="en-GB"/>
        </w:rPr>
        <w:t>midwives</w:t>
      </w:r>
      <w:r w:rsidRPr="7F28971B" w:rsidR="7CD57D76">
        <w:rPr>
          <w:rFonts w:ascii="Arial" w:hAnsi="Arial" w:eastAsia="Arial" w:cs="Arial"/>
          <w:b w:val="0"/>
          <w:bCs w:val="0"/>
          <w:i w:val="1"/>
          <w:iCs w:val="1"/>
          <w:noProof w:val="0"/>
          <w:sz w:val="22"/>
          <w:szCs w:val="22"/>
          <w:lang w:val="en-GB"/>
        </w:rPr>
        <w:t xml:space="preserve"> and nursing associates.</w:t>
      </w:r>
      <w:r w:rsidRPr="7F28971B" w:rsidR="7CD57D76">
        <w:rPr>
          <w:rFonts w:ascii="Arial" w:hAnsi="Arial" w:eastAsia="Arial" w:cs="Arial"/>
          <w:b w:val="0"/>
          <w:bCs w:val="0"/>
          <w:noProof w:val="0"/>
          <w:sz w:val="22"/>
          <w:szCs w:val="22"/>
          <w:lang w:val="en-GB"/>
        </w:rPr>
        <w:t xml:space="preserve"> London: NMC. Available at: </w:t>
      </w:r>
      <w:hyperlink r:id="Raa44a7d10ac44ced">
        <w:r w:rsidRPr="7F28971B" w:rsidR="7CD57D76">
          <w:rPr>
            <w:rStyle w:val="Hyperlink"/>
            <w:rFonts w:ascii="Arial" w:hAnsi="Arial" w:eastAsia="Arial" w:cs="Arial"/>
            <w:b w:val="0"/>
            <w:bCs w:val="0"/>
            <w:noProof w:val="0"/>
            <w:sz w:val="22"/>
            <w:szCs w:val="22"/>
            <w:lang w:val="en-GB"/>
          </w:rPr>
          <w:t>https://www.nmc.org.uk/standards/code/</w:t>
        </w:r>
      </w:hyperlink>
      <w:r w:rsidRPr="7F28971B" w:rsidR="7CD57D76">
        <w:rPr>
          <w:rFonts w:ascii="Arial" w:hAnsi="Arial" w:eastAsia="Arial" w:cs="Arial"/>
          <w:b w:val="0"/>
          <w:bCs w:val="0"/>
          <w:noProof w:val="0"/>
          <w:sz w:val="22"/>
          <w:szCs w:val="22"/>
          <w:lang w:val="en-GB"/>
        </w:rPr>
        <w:t xml:space="preserve"> (Accessed: 21 October 2025).</w:t>
      </w:r>
    </w:p>
    <w:p w:rsidR="6236DD3D" w:rsidP="7F28971B" w:rsidRDefault="6236DD3D" w14:paraId="321CE187" w14:textId="50DD5512">
      <w:pPr>
        <w:spacing w:before="240" w:beforeAutospacing="off" w:after="240" w:afterAutospacing="off" w:line="360" w:lineRule="auto"/>
        <w:rPr>
          <w:rFonts w:ascii="Arial" w:hAnsi="Arial" w:eastAsia="Arial" w:cs="Arial"/>
          <w:b w:val="0"/>
          <w:bCs w:val="0"/>
          <w:noProof w:val="0"/>
          <w:sz w:val="22"/>
          <w:szCs w:val="22"/>
          <w:lang w:val="en-GB"/>
        </w:rPr>
      </w:pPr>
      <w:r w:rsidRPr="7F28971B" w:rsidR="7CD57D76">
        <w:rPr>
          <w:rFonts w:ascii="Arial" w:hAnsi="Arial" w:eastAsia="Arial" w:cs="Arial"/>
          <w:b w:val="0"/>
          <w:bCs w:val="0"/>
          <w:noProof w:val="0"/>
          <w:sz w:val="22"/>
          <w:szCs w:val="22"/>
          <w:lang w:val="en-GB"/>
        </w:rPr>
        <w:t xml:space="preserve">Tarrant, P. (2017) </w:t>
      </w:r>
      <w:r w:rsidRPr="7F28971B" w:rsidR="7CD57D76">
        <w:rPr>
          <w:rFonts w:ascii="Arial" w:hAnsi="Arial" w:eastAsia="Arial" w:cs="Arial"/>
          <w:b w:val="0"/>
          <w:bCs w:val="0"/>
          <w:i w:val="1"/>
          <w:iCs w:val="1"/>
          <w:noProof w:val="0"/>
          <w:sz w:val="22"/>
          <w:szCs w:val="22"/>
          <w:lang w:val="en-GB"/>
        </w:rPr>
        <w:t>Reflective Practice and Professional Development.</w:t>
      </w:r>
      <w:r w:rsidRPr="7F28971B" w:rsidR="7CD57D76">
        <w:rPr>
          <w:rFonts w:ascii="Arial" w:hAnsi="Arial" w:eastAsia="Arial" w:cs="Arial"/>
          <w:b w:val="0"/>
          <w:bCs w:val="0"/>
          <w:noProof w:val="0"/>
          <w:sz w:val="22"/>
          <w:szCs w:val="22"/>
          <w:lang w:val="en-GB"/>
        </w:rPr>
        <w:t xml:space="preserve"> 2nd </w:t>
      </w:r>
      <w:r w:rsidRPr="7F28971B" w:rsidR="7CD57D76">
        <w:rPr>
          <w:rFonts w:ascii="Arial" w:hAnsi="Arial" w:eastAsia="Arial" w:cs="Arial"/>
          <w:b w:val="0"/>
          <w:bCs w:val="0"/>
          <w:noProof w:val="0"/>
          <w:sz w:val="22"/>
          <w:szCs w:val="22"/>
          <w:lang w:val="en-GB"/>
        </w:rPr>
        <w:t>edn</w:t>
      </w:r>
      <w:r w:rsidRPr="7F28971B" w:rsidR="7CD57D76">
        <w:rPr>
          <w:rFonts w:ascii="Arial" w:hAnsi="Arial" w:eastAsia="Arial" w:cs="Arial"/>
          <w:b w:val="0"/>
          <w:bCs w:val="0"/>
          <w:noProof w:val="0"/>
          <w:sz w:val="22"/>
          <w:szCs w:val="22"/>
          <w:lang w:val="en-GB"/>
        </w:rPr>
        <w:t>. London: SAGE Publications.</w:t>
      </w:r>
    </w:p>
    <w:p w:rsidR="6236DD3D" w:rsidP="7F28971B" w:rsidRDefault="6236DD3D" w14:paraId="462774C9" w14:textId="30950A42">
      <w:pPr>
        <w:pStyle w:val="Normal"/>
        <w:spacing w:line="360" w:lineRule="auto"/>
        <w:rPr>
          <w:rFonts w:ascii="Arial" w:hAnsi="Arial" w:eastAsia="Arial" w:cs="Arial"/>
          <w:noProof w:val="0"/>
          <w:sz w:val="22"/>
          <w:szCs w:val="22"/>
          <w:lang w:val="en-GB"/>
        </w:rPr>
      </w:pPr>
    </w:p>
    <w:p w:rsidR="6236DD3D" w:rsidP="7F28971B" w:rsidRDefault="6236DD3D" w14:paraId="3784BAA2" w14:textId="50782574">
      <w:pPr>
        <w:pStyle w:val="Heading3"/>
        <w:spacing w:line="360" w:lineRule="auto"/>
        <w:rPr>
          <w:rFonts w:ascii="Arial" w:hAnsi="Arial" w:eastAsia="Arial" w:cs="Arial"/>
          <w:noProof w:val="0"/>
          <w:sz w:val="22"/>
          <w:szCs w:val="22"/>
          <w:lang w:val="en-GB"/>
        </w:rPr>
      </w:pPr>
    </w:p>
    <w:p w:rsidR="6236DD3D" w:rsidP="7F28971B" w:rsidRDefault="6236DD3D" w14:paraId="3C01CCC6" w14:textId="1B01C773">
      <w:pPr>
        <w:pStyle w:val="Normal"/>
        <w:spacing w:line="360" w:lineRule="auto"/>
        <w:rPr>
          <w:rFonts w:ascii="Arial" w:hAnsi="Arial" w:eastAsia="Arial" w:cs="Arial"/>
          <w:noProof w:val="0"/>
          <w:sz w:val="22"/>
          <w:szCs w:val="22"/>
          <w:lang w:val="en-GB"/>
        </w:rPr>
      </w:pPr>
    </w:p>
    <w:sectPr w:rsidR="6236DD3D">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7423" w:rsidRDefault="003A7423" w14:paraId="28FA81BE" w14:textId="77777777">
      <w:pPr>
        <w:spacing w:after="0" w:line="240" w:lineRule="auto"/>
      </w:pPr>
      <w:r>
        <w:separator/>
      </w:r>
    </w:p>
  </w:endnote>
  <w:endnote w:type="continuationSeparator" w:id="0">
    <w:p w:rsidR="003A7423" w:rsidRDefault="003A7423" w14:paraId="782684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236DD3D" w:rsidTr="7F28971B" w14:paraId="45369E76" w14:textId="77777777">
      <w:trPr>
        <w:trHeight w:val="300"/>
      </w:trPr>
      <w:tc>
        <w:tcPr>
          <w:tcW w:w="3120" w:type="dxa"/>
          <w:tcMar/>
        </w:tcPr>
        <w:p w:rsidR="6236DD3D" w:rsidP="6236DD3D" w:rsidRDefault="6236DD3D" w14:paraId="6ECCF2D5" w14:textId="52A62BF3" w14:noSpellErr="1">
          <w:pPr>
            <w:pStyle w:val="Header"/>
            <w:ind w:left="-115"/>
          </w:pPr>
        </w:p>
      </w:tc>
      <w:tc>
        <w:tcPr>
          <w:tcW w:w="3120" w:type="dxa"/>
          <w:tcMar/>
        </w:tcPr>
        <w:p w:rsidR="6236DD3D" w:rsidP="6236DD3D" w:rsidRDefault="6236DD3D" w14:paraId="604B1AC5" w14:textId="22BA8825" w14:noSpellErr="1">
          <w:pPr>
            <w:pStyle w:val="Header"/>
            <w:jc w:val="center"/>
          </w:pPr>
        </w:p>
      </w:tc>
      <w:tc>
        <w:tcPr>
          <w:tcW w:w="3120" w:type="dxa"/>
          <w:tcMar/>
        </w:tcPr>
        <w:p w:rsidR="6236DD3D" w:rsidP="6236DD3D" w:rsidRDefault="6236DD3D" w14:paraId="025ACFF0" w14:textId="6619A52F" w14:noSpellErr="1">
          <w:pPr>
            <w:pStyle w:val="Header"/>
            <w:ind w:right="-115"/>
            <w:jc w:val="right"/>
          </w:pPr>
          <w:r>
            <w:fldChar w:fldCharType="begin"/>
          </w:r>
          <w:r>
            <w:instrText xml:space="preserve">PAGE</w:instrText>
          </w:r>
          <w:r>
            <w:fldChar w:fldCharType="separate"/>
          </w:r>
          <w:r w:rsidR="7F28971B">
            <w:rPr/>
            <w:t>1</w:t>
          </w:r>
          <w:r>
            <w:fldChar w:fldCharType="end"/>
          </w:r>
        </w:p>
      </w:tc>
    </w:tr>
  </w:tbl>
  <w:p w:rsidR="6236DD3D" w:rsidP="6236DD3D" w:rsidRDefault="6236DD3D" w14:paraId="12298D17" w14:textId="6C7466A5"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7423" w:rsidRDefault="003A7423" w14:paraId="2A52E033" w14:textId="77777777">
      <w:pPr>
        <w:spacing w:after="0" w:line="240" w:lineRule="auto"/>
      </w:pPr>
      <w:r>
        <w:separator/>
      </w:r>
    </w:p>
  </w:footnote>
  <w:footnote w:type="continuationSeparator" w:id="0">
    <w:p w:rsidR="003A7423" w:rsidRDefault="003A7423" w14:paraId="030F37B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236DD3D" w:rsidTr="7F28971B" w14:paraId="590525E6" w14:textId="77777777">
      <w:trPr>
        <w:trHeight w:val="300"/>
      </w:trPr>
      <w:tc>
        <w:tcPr>
          <w:tcW w:w="3120" w:type="dxa"/>
          <w:tcMar/>
        </w:tcPr>
        <w:p w:rsidR="6236DD3D" w:rsidP="6236DD3D" w:rsidRDefault="6236DD3D" w14:paraId="0BDC3239" w14:textId="110EA488" w14:noSpellErr="1">
          <w:pPr>
            <w:pStyle w:val="Header"/>
            <w:ind w:left="-115"/>
          </w:pPr>
        </w:p>
      </w:tc>
      <w:tc>
        <w:tcPr>
          <w:tcW w:w="3120" w:type="dxa"/>
          <w:tcMar/>
        </w:tcPr>
        <w:p w:rsidR="6236DD3D" w:rsidP="6236DD3D" w:rsidRDefault="6236DD3D" w14:paraId="674CC649" w14:textId="3EA93D17" w14:noSpellErr="1">
          <w:pPr>
            <w:pStyle w:val="Header"/>
            <w:jc w:val="center"/>
          </w:pPr>
        </w:p>
      </w:tc>
      <w:tc>
        <w:tcPr>
          <w:tcW w:w="3120" w:type="dxa"/>
          <w:tcMar/>
        </w:tcPr>
        <w:p w:rsidR="6236DD3D" w:rsidP="6236DD3D" w:rsidRDefault="6236DD3D" w14:paraId="7A1EF204" w14:textId="5EB9BDC5" w14:noSpellErr="1">
          <w:pPr>
            <w:pStyle w:val="Header"/>
            <w:ind w:right="-115"/>
            <w:jc w:val="right"/>
          </w:pPr>
        </w:p>
      </w:tc>
    </w:tr>
  </w:tbl>
  <w:p w:rsidR="6236DD3D" w:rsidP="6236DD3D" w:rsidRDefault="6236DD3D" w14:paraId="7169B3A5" w14:textId="3F2FF268" w14:noSpellErr="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4E6B3E"/>
    <w:rsid w:val="00080B02"/>
    <w:rsid w:val="000D5CC5"/>
    <w:rsid w:val="0011055D"/>
    <w:rsid w:val="0031701D"/>
    <w:rsid w:val="0033A602"/>
    <w:rsid w:val="003A7423"/>
    <w:rsid w:val="00448CC6"/>
    <w:rsid w:val="004A0239"/>
    <w:rsid w:val="007E05D9"/>
    <w:rsid w:val="007F7D08"/>
    <w:rsid w:val="00951072"/>
    <w:rsid w:val="00957FC8"/>
    <w:rsid w:val="00A84222"/>
    <w:rsid w:val="00B56297"/>
    <w:rsid w:val="00B73635"/>
    <w:rsid w:val="00C26316"/>
    <w:rsid w:val="00D47F8D"/>
    <w:rsid w:val="00F91597"/>
    <w:rsid w:val="00FE1989"/>
    <w:rsid w:val="011FE04B"/>
    <w:rsid w:val="0138DEE3"/>
    <w:rsid w:val="016A0B77"/>
    <w:rsid w:val="018F37D7"/>
    <w:rsid w:val="01A0BFE5"/>
    <w:rsid w:val="01B3C356"/>
    <w:rsid w:val="01EEDC07"/>
    <w:rsid w:val="0220F323"/>
    <w:rsid w:val="025591F1"/>
    <w:rsid w:val="027858B9"/>
    <w:rsid w:val="02B275FD"/>
    <w:rsid w:val="02E5C9BF"/>
    <w:rsid w:val="02E69FAC"/>
    <w:rsid w:val="03EBAF08"/>
    <w:rsid w:val="041C8CF4"/>
    <w:rsid w:val="04543E09"/>
    <w:rsid w:val="049C1EBA"/>
    <w:rsid w:val="05498E3D"/>
    <w:rsid w:val="0579F86D"/>
    <w:rsid w:val="065523C4"/>
    <w:rsid w:val="066AB20C"/>
    <w:rsid w:val="06BDEFD4"/>
    <w:rsid w:val="06CCC2A1"/>
    <w:rsid w:val="06D21790"/>
    <w:rsid w:val="070E11B9"/>
    <w:rsid w:val="0773BDF3"/>
    <w:rsid w:val="07C2BC98"/>
    <w:rsid w:val="07CC5C78"/>
    <w:rsid w:val="07DED76E"/>
    <w:rsid w:val="07E971B5"/>
    <w:rsid w:val="091B427F"/>
    <w:rsid w:val="0A0235AA"/>
    <w:rsid w:val="0A0B724F"/>
    <w:rsid w:val="0B2A9E2B"/>
    <w:rsid w:val="0BD772FA"/>
    <w:rsid w:val="0C39D788"/>
    <w:rsid w:val="0C673751"/>
    <w:rsid w:val="0D0373C1"/>
    <w:rsid w:val="0EAF7009"/>
    <w:rsid w:val="0FAC0616"/>
    <w:rsid w:val="10515C88"/>
    <w:rsid w:val="1079A52D"/>
    <w:rsid w:val="10BE681B"/>
    <w:rsid w:val="11C322CC"/>
    <w:rsid w:val="11ED5581"/>
    <w:rsid w:val="1202B035"/>
    <w:rsid w:val="128C4E83"/>
    <w:rsid w:val="12BD3072"/>
    <w:rsid w:val="12F9AE52"/>
    <w:rsid w:val="1327679D"/>
    <w:rsid w:val="13A378D1"/>
    <w:rsid w:val="13AC6796"/>
    <w:rsid w:val="13E4F91E"/>
    <w:rsid w:val="14787FB7"/>
    <w:rsid w:val="14F39DFD"/>
    <w:rsid w:val="14FA101B"/>
    <w:rsid w:val="155BDE3A"/>
    <w:rsid w:val="158F0256"/>
    <w:rsid w:val="15C534D1"/>
    <w:rsid w:val="16302432"/>
    <w:rsid w:val="16BBFC8A"/>
    <w:rsid w:val="1703386F"/>
    <w:rsid w:val="172B0AF6"/>
    <w:rsid w:val="1753A6CE"/>
    <w:rsid w:val="17586110"/>
    <w:rsid w:val="1765A45C"/>
    <w:rsid w:val="17A451C1"/>
    <w:rsid w:val="18231A5C"/>
    <w:rsid w:val="182BBAFE"/>
    <w:rsid w:val="185BD98F"/>
    <w:rsid w:val="187640D4"/>
    <w:rsid w:val="18A579D6"/>
    <w:rsid w:val="18C0D9E0"/>
    <w:rsid w:val="19413B4C"/>
    <w:rsid w:val="194F8C41"/>
    <w:rsid w:val="19A5E2F7"/>
    <w:rsid w:val="19BFA2F5"/>
    <w:rsid w:val="1A0CCC74"/>
    <w:rsid w:val="1AC940C4"/>
    <w:rsid w:val="1B4E6B3E"/>
    <w:rsid w:val="1B54A44F"/>
    <w:rsid w:val="1B63598B"/>
    <w:rsid w:val="1C0DCF42"/>
    <w:rsid w:val="1C81E208"/>
    <w:rsid w:val="1CD60C24"/>
    <w:rsid w:val="1D4A3687"/>
    <w:rsid w:val="1D5C3D88"/>
    <w:rsid w:val="1E1502F4"/>
    <w:rsid w:val="1EC6BB43"/>
    <w:rsid w:val="1F4762C8"/>
    <w:rsid w:val="1FA97491"/>
    <w:rsid w:val="1FB1E524"/>
    <w:rsid w:val="1FDBCB89"/>
    <w:rsid w:val="2100B0EE"/>
    <w:rsid w:val="2132154C"/>
    <w:rsid w:val="2144E45F"/>
    <w:rsid w:val="21B18117"/>
    <w:rsid w:val="21E8072D"/>
    <w:rsid w:val="21ED5700"/>
    <w:rsid w:val="2200A734"/>
    <w:rsid w:val="221F74D2"/>
    <w:rsid w:val="233E5E68"/>
    <w:rsid w:val="23BD7D78"/>
    <w:rsid w:val="23D113CD"/>
    <w:rsid w:val="241EC1E4"/>
    <w:rsid w:val="2427594F"/>
    <w:rsid w:val="24357353"/>
    <w:rsid w:val="248D6EED"/>
    <w:rsid w:val="24987F5E"/>
    <w:rsid w:val="24BA3DCD"/>
    <w:rsid w:val="2502DF55"/>
    <w:rsid w:val="25846257"/>
    <w:rsid w:val="268A32A1"/>
    <w:rsid w:val="26D17F0F"/>
    <w:rsid w:val="26E76BFC"/>
    <w:rsid w:val="2761816D"/>
    <w:rsid w:val="278EDE01"/>
    <w:rsid w:val="27C9663B"/>
    <w:rsid w:val="27CD4FE7"/>
    <w:rsid w:val="299F85C0"/>
    <w:rsid w:val="29C560E1"/>
    <w:rsid w:val="2A1CF226"/>
    <w:rsid w:val="2AA916B4"/>
    <w:rsid w:val="2AB20A56"/>
    <w:rsid w:val="2AF4A049"/>
    <w:rsid w:val="2B09944F"/>
    <w:rsid w:val="2B1A95DC"/>
    <w:rsid w:val="2B320F10"/>
    <w:rsid w:val="2B4DAC3E"/>
    <w:rsid w:val="2C27B7F9"/>
    <w:rsid w:val="2C5EFB63"/>
    <w:rsid w:val="2CE2FF59"/>
    <w:rsid w:val="2D16AE4F"/>
    <w:rsid w:val="2D1EE87C"/>
    <w:rsid w:val="2D865DC3"/>
    <w:rsid w:val="2DAC1905"/>
    <w:rsid w:val="2E5BDC29"/>
    <w:rsid w:val="2E661296"/>
    <w:rsid w:val="2E72C6E8"/>
    <w:rsid w:val="2E76FD8D"/>
    <w:rsid w:val="2E793045"/>
    <w:rsid w:val="2EB78A82"/>
    <w:rsid w:val="2EF7BCC7"/>
    <w:rsid w:val="2F1F2DB3"/>
    <w:rsid w:val="2F2C510F"/>
    <w:rsid w:val="2F392628"/>
    <w:rsid w:val="2F56EF8C"/>
    <w:rsid w:val="301B7162"/>
    <w:rsid w:val="304D8A58"/>
    <w:rsid w:val="30704FE1"/>
    <w:rsid w:val="308615EB"/>
    <w:rsid w:val="30B01075"/>
    <w:rsid w:val="30E2545F"/>
    <w:rsid w:val="3160CDED"/>
    <w:rsid w:val="316FB714"/>
    <w:rsid w:val="3172DAE9"/>
    <w:rsid w:val="31D66B8E"/>
    <w:rsid w:val="32008A41"/>
    <w:rsid w:val="32E0D5E7"/>
    <w:rsid w:val="33E6FEA9"/>
    <w:rsid w:val="34981D03"/>
    <w:rsid w:val="34A884DC"/>
    <w:rsid w:val="34D1B66F"/>
    <w:rsid w:val="35ADE851"/>
    <w:rsid w:val="35B903FC"/>
    <w:rsid w:val="367975BE"/>
    <w:rsid w:val="36E407A2"/>
    <w:rsid w:val="370774FE"/>
    <w:rsid w:val="37904CA7"/>
    <w:rsid w:val="382B5BE2"/>
    <w:rsid w:val="38C9AD6D"/>
    <w:rsid w:val="38D76F4C"/>
    <w:rsid w:val="390227C2"/>
    <w:rsid w:val="3921D438"/>
    <w:rsid w:val="39232BA9"/>
    <w:rsid w:val="395B92C1"/>
    <w:rsid w:val="3982318C"/>
    <w:rsid w:val="3A5D5A25"/>
    <w:rsid w:val="3A8965F6"/>
    <w:rsid w:val="3AD306BD"/>
    <w:rsid w:val="3AEC2765"/>
    <w:rsid w:val="3B0DF108"/>
    <w:rsid w:val="3B2D997D"/>
    <w:rsid w:val="3B4258D2"/>
    <w:rsid w:val="3B4EE446"/>
    <w:rsid w:val="3BA3B229"/>
    <w:rsid w:val="3C93450D"/>
    <w:rsid w:val="3D0EA588"/>
    <w:rsid w:val="3D7E92C5"/>
    <w:rsid w:val="3DB19E47"/>
    <w:rsid w:val="3E0511BC"/>
    <w:rsid w:val="3E243426"/>
    <w:rsid w:val="3E2FA050"/>
    <w:rsid w:val="3E5E2A14"/>
    <w:rsid w:val="3E7F7772"/>
    <w:rsid w:val="3EACB2A5"/>
    <w:rsid w:val="3EBDF6B2"/>
    <w:rsid w:val="3F189FF0"/>
    <w:rsid w:val="3F5B225D"/>
    <w:rsid w:val="3F724BF5"/>
    <w:rsid w:val="3FCCEE45"/>
    <w:rsid w:val="405257BB"/>
    <w:rsid w:val="40575732"/>
    <w:rsid w:val="40B8EA02"/>
    <w:rsid w:val="40CFB25E"/>
    <w:rsid w:val="410CE419"/>
    <w:rsid w:val="41451F4E"/>
    <w:rsid w:val="41BD986E"/>
    <w:rsid w:val="4216C83F"/>
    <w:rsid w:val="421A9DF0"/>
    <w:rsid w:val="4286D4FB"/>
    <w:rsid w:val="42883057"/>
    <w:rsid w:val="4289BB0D"/>
    <w:rsid w:val="4327C095"/>
    <w:rsid w:val="432B6370"/>
    <w:rsid w:val="43921297"/>
    <w:rsid w:val="43B86E7C"/>
    <w:rsid w:val="43C5E60F"/>
    <w:rsid w:val="44B3DADF"/>
    <w:rsid w:val="4515DFBD"/>
    <w:rsid w:val="4547FF0F"/>
    <w:rsid w:val="45B67645"/>
    <w:rsid w:val="45BE26BA"/>
    <w:rsid w:val="45BF6167"/>
    <w:rsid w:val="45C0AC56"/>
    <w:rsid w:val="46472E9A"/>
    <w:rsid w:val="468A8EAB"/>
    <w:rsid w:val="46A6AE91"/>
    <w:rsid w:val="46B404A3"/>
    <w:rsid w:val="481CF0A6"/>
    <w:rsid w:val="483F7191"/>
    <w:rsid w:val="4874C89A"/>
    <w:rsid w:val="48BFEDD4"/>
    <w:rsid w:val="492CBE13"/>
    <w:rsid w:val="496C2A64"/>
    <w:rsid w:val="4989E56C"/>
    <w:rsid w:val="4A47F474"/>
    <w:rsid w:val="4A4971E6"/>
    <w:rsid w:val="4A627447"/>
    <w:rsid w:val="4A7641FB"/>
    <w:rsid w:val="4A92C827"/>
    <w:rsid w:val="4AB0FD88"/>
    <w:rsid w:val="4AB2F590"/>
    <w:rsid w:val="4AEA92B7"/>
    <w:rsid w:val="4B0E57F5"/>
    <w:rsid w:val="4B4E9B48"/>
    <w:rsid w:val="4C11204C"/>
    <w:rsid w:val="4C2F6ED3"/>
    <w:rsid w:val="4C5CE6F6"/>
    <w:rsid w:val="4CADFE08"/>
    <w:rsid w:val="4E22A304"/>
    <w:rsid w:val="4E3804B4"/>
    <w:rsid w:val="4F000A61"/>
    <w:rsid w:val="4F074AFF"/>
    <w:rsid w:val="4FE53182"/>
    <w:rsid w:val="4FE8D8B4"/>
    <w:rsid w:val="503F099A"/>
    <w:rsid w:val="50520BDC"/>
    <w:rsid w:val="5063B34D"/>
    <w:rsid w:val="50659944"/>
    <w:rsid w:val="50A95E1F"/>
    <w:rsid w:val="51058A27"/>
    <w:rsid w:val="511E403B"/>
    <w:rsid w:val="514E4169"/>
    <w:rsid w:val="5182DEBB"/>
    <w:rsid w:val="51A32DE7"/>
    <w:rsid w:val="5242E6B1"/>
    <w:rsid w:val="52AFB1E3"/>
    <w:rsid w:val="5367A649"/>
    <w:rsid w:val="538556F8"/>
    <w:rsid w:val="5397FE3A"/>
    <w:rsid w:val="541922B2"/>
    <w:rsid w:val="545F082A"/>
    <w:rsid w:val="54BE126F"/>
    <w:rsid w:val="555A5A3A"/>
    <w:rsid w:val="55B7E065"/>
    <w:rsid w:val="55ED8F16"/>
    <w:rsid w:val="56D848A8"/>
    <w:rsid w:val="57458282"/>
    <w:rsid w:val="5832AFCA"/>
    <w:rsid w:val="58673605"/>
    <w:rsid w:val="58CF24E0"/>
    <w:rsid w:val="593C6953"/>
    <w:rsid w:val="594D4271"/>
    <w:rsid w:val="59550191"/>
    <w:rsid w:val="595514F4"/>
    <w:rsid w:val="597C5DCC"/>
    <w:rsid w:val="5A2F472F"/>
    <w:rsid w:val="5A84CE21"/>
    <w:rsid w:val="5A95E125"/>
    <w:rsid w:val="5AAA0D6A"/>
    <w:rsid w:val="5B53D1C9"/>
    <w:rsid w:val="5B933CC1"/>
    <w:rsid w:val="5BF52F0B"/>
    <w:rsid w:val="5C33FD71"/>
    <w:rsid w:val="5C3ECE30"/>
    <w:rsid w:val="5D5CFA92"/>
    <w:rsid w:val="5E1848B5"/>
    <w:rsid w:val="5E2EB88D"/>
    <w:rsid w:val="5E61D5A4"/>
    <w:rsid w:val="5EFD775D"/>
    <w:rsid w:val="5F1CCC45"/>
    <w:rsid w:val="5F38C19C"/>
    <w:rsid w:val="5F5E86F5"/>
    <w:rsid w:val="5FA43E9D"/>
    <w:rsid w:val="5FF50AB0"/>
    <w:rsid w:val="6078C298"/>
    <w:rsid w:val="60D53D3E"/>
    <w:rsid w:val="6118C488"/>
    <w:rsid w:val="614002BD"/>
    <w:rsid w:val="614A8532"/>
    <w:rsid w:val="6185FD9D"/>
    <w:rsid w:val="62050464"/>
    <w:rsid w:val="622F3CCC"/>
    <w:rsid w:val="6236DD3D"/>
    <w:rsid w:val="6274EFC1"/>
    <w:rsid w:val="62CF2AFC"/>
    <w:rsid w:val="62D6F2DB"/>
    <w:rsid w:val="6359644B"/>
    <w:rsid w:val="637929C3"/>
    <w:rsid w:val="63DBBDA9"/>
    <w:rsid w:val="63FD8195"/>
    <w:rsid w:val="6437EC18"/>
    <w:rsid w:val="645F4444"/>
    <w:rsid w:val="64B82A92"/>
    <w:rsid w:val="654B2157"/>
    <w:rsid w:val="65949ED7"/>
    <w:rsid w:val="65986DEB"/>
    <w:rsid w:val="6630365E"/>
    <w:rsid w:val="663697AD"/>
    <w:rsid w:val="666014E9"/>
    <w:rsid w:val="6660FDAD"/>
    <w:rsid w:val="6681F413"/>
    <w:rsid w:val="66931269"/>
    <w:rsid w:val="674DCA5C"/>
    <w:rsid w:val="67B90848"/>
    <w:rsid w:val="68177F54"/>
    <w:rsid w:val="681997A8"/>
    <w:rsid w:val="68B2CB59"/>
    <w:rsid w:val="6922A526"/>
    <w:rsid w:val="698D3427"/>
    <w:rsid w:val="69F031C2"/>
    <w:rsid w:val="6A480BE0"/>
    <w:rsid w:val="6A6E0701"/>
    <w:rsid w:val="6A960EA0"/>
    <w:rsid w:val="6AF7A1EC"/>
    <w:rsid w:val="6BB715E3"/>
    <w:rsid w:val="6BD7CA8A"/>
    <w:rsid w:val="6C27E83D"/>
    <w:rsid w:val="6C320069"/>
    <w:rsid w:val="6C8F5D2D"/>
    <w:rsid w:val="6C9056FB"/>
    <w:rsid w:val="6C966CFF"/>
    <w:rsid w:val="6CA0021B"/>
    <w:rsid w:val="6D025A50"/>
    <w:rsid w:val="6D81655B"/>
    <w:rsid w:val="6E8A6F65"/>
    <w:rsid w:val="6E9836DD"/>
    <w:rsid w:val="6F1A149B"/>
    <w:rsid w:val="6F3C7142"/>
    <w:rsid w:val="6F7B59EE"/>
    <w:rsid w:val="6FB3D290"/>
    <w:rsid w:val="70019D4C"/>
    <w:rsid w:val="70108A0E"/>
    <w:rsid w:val="7036CF4D"/>
    <w:rsid w:val="7040AD92"/>
    <w:rsid w:val="70CF6D47"/>
    <w:rsid w:val="719E3E2C"/>
    <w:rsid w:val="725FE05D"/>
    <w:rsid w:val="732B4EA2"/>
    <w:rsid w:val="737A701D"/>
    <w:rsid w:val="73C830CA"/>
    <w:rsid w:val="73E54575"/>
    <w:rsid w:val="7425E63D"/>
    <w:rsid w:val="74816A77"/>
    <w:rsid w:val="748CF474"/>
    <w:rsid w:val="74D0BF1B"/>
    <w:rsid w:val="74D123B6"/>
    <w:rsid w:val="75162681"/>
    <w:rsid w:val="752D357C"/>
    <w:rsid w:val="7592F0F0"/>
    <w:rsid w:val="759A39E3"/>
    <w:rsid w:val="760136D7"/>
    <w:rsid w:val="7643D71F"/>
    <w:rsid w:val="76752BFB"/>
    <w:rsid w:val="77C637BE"/>
    <w:rsid w:val="77D83854"/>
    <w:rsid w:val="77F5FAA9"/>
    <w:rsid w:val="786D1DA0"/>
    <w:rsid w:val="78CEB765"/>
    <w:rsid w:val="79167FBE"/>
    <w:rsid w:val="795C4C37"/>
    <w:rsid w:val="797527BF"/>
    <w:rsid w:val="79949631"/>
    <w:rsid w:val="7A0D3D25"/>
    <w:rsid w:val="7A92787E"/>
    <w:rsid w:val="7AA513DA"/>
    <w:rsid w:val="7B418300"/>
    <w:rsid w:val="7B4C4CA8"/>
    <w:rsid w:val="7C30B41C"/>
    <w:rsid w:val="7C7A73E6"/>
    <w:rsid w:val="7CBBB458"/>
    <w:rsid w:val="7CD57D76"/>
    <w:rsid w:val="7D0DB77E"/>
    <w:rsid w:val="7D17716B"/>
    <w:rsid w:val="7DD106E6"/>
    <w:rsid w:val="7DD59E8F"/>
    <w:rsid w:val="7DF4C714"/>
    <w:rsid w:val="7E2D1FD2"/>
    <w:rsid w:val="7F1018D1"/>
    <w:rsid w:val="7F28971B"/>
    <w:rsid w:val="7F9AC4F9"/>
    <w:rsid w:val="7FC90766"/>
    <w:rsid w:val="7FCA61FD"/>
    <w:rsid w:val="7FE437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E6B3E"/>
  <w15:chartTrackingRefBased/>
  <w15:docId w15:val="{73AC1970-5B14-449C-B73A-D1F0FED3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F28971B"/>
    <w:rPr>
      <w:noProof w:val="0"/>
      <w:lang w:val="en-GB"/>
    </w:rPr>
  </w:style>
  <w:style w:type="paragraph" w:styleId="Heading1">
    <w:uiPriority w:val="9"/>
    <w:name w:val="heading 1"/>
    <w:basedOn w:val="Normal"/>
    <w:next w:val="Normal"/>
    <w:link w:val="Heading1Char"/>
    <w:qFormat/>
    <w:rsid w:val="7F28971B"/>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F28971B"/>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F28971B"/>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7F28971B"/>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7F28971B"/>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7F28971B"/>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7F28971B"/>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7F28971B"/>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7F28971B"/>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F28971B"/>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F28971B"/>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F28971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F28971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F28971B"/>
    <w:pPr>
      <w:tabs>
        <w:tab w:val="center" w:leader="none" w:pos="4680"/>
        <w:tab w:val="right" w:leader="none" w:pos="9360"/>
      </w:tabs>
      <w:spacing w:after="0" w:line="240" w:lineRule="auto"/>
    </w:pPr>
  </w:style>
  <w:style w:type="paragraph" w:styleId="Footer">
    <w:uiPriority w:val="99"/>
    <w:name w:val="footer"/>
    <w:basedOn w:val="Normal"/>
    <w:unhideWhenUsed/>
    <w:rsid w:val="7F28971B"/>
    <w:pPr>
      <w:tabs>
        <w:tab w:val="center" w:leader="none" w:pos="4680"/>
        <w:tab w:val="right" w:leader="none" w:pos="9360"/>
      </w:tabs>
      <w:spacing w:after="0" w:line="240" w:lineRule="auto"/>
    </w:pPr>
  </w:style>
  <w:style w:type="paragraph" w:styleId="TOC3">
    <w:uiPriority w:val="39"/>
    <w:name w:val="toc 3"/>
    <w:basedOn w:val="Normal"/>
    <w:next w:val="Normal"/>
    <w:unhideWhenUsed/>
    <w:rsid w:val="7F28971B"/>
    <w:pPr>
      <w:spacing w:after="100"/>
      <w:ind w:left="440"/>
    </w:pPr>
  </w:style>
  <w:style w:type="character" w:styleId="Hyperlink">
    <w:name w:val="Hyperlink"/>
    <w:basedOn w:val="DefaultParagraphFont"/>
    <w:uiPriority w:val="99"/>
    <w:unhideWhenUsed/>
    <w:rsid w:val="6236DD3D"/>
    <w:rPr>
      <w:color w:val="467886"/>
      <w:u w:val="single"/>
    </w:rPr>
  </w:style>
  <w:style w:type="paragraph" w:styleId="TOC2">
    <w:uiPriority w:val="39"/>
    <w:name w:val="toc 2"/>
    <w:basedOn w:val="Normal"/>
    <w:next w:val="Normal"/>
    <w:unhideWhenUsed/>
    <w:rsid w:val="7F28971B"/>
    <w:pPr>
      <w:spacing w:after="100"/>
      <w:ind w:left="22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hyperlink" Target="https://www.legislation.gov.uk/ukpga/2014/23/contents/enacted" TargetMode="External" Id="R8e94364ab41b4af8" /><Relationship Type="http://schemas.openxmlformats.org/officeDocument/2006/relationships/hyperlink" Target="https://www.cqc.org.uk/what-we-do/how-we-do-our-job/five-key-questions-we-ask" TargetMode="External" Id="Refa1dd082f374df6" /><Relationship Type="http://schemas.openxmlformats.org/officeDocument/2006/relationships/hyperlink" Target="https://www.england.nhs.uk/nursingmidwifery/delivering-the-6cs/" TargetMode="External" Id="R940d8122912b4354" /><Relationship Type="http://schemas.openxmlformats.org/officeDocument/2006/relationships/hyperlink" Target="https://www.gov.uk/government/publications/care-act-statutory-guidance" TargetMode="External" Id="R0260488aea3047e3" /><Relationship Type="http://schemas.openxmlformats.org/officeDocument/2006/relationships/hyperlink" Target="https://www.gov.uk/government/publications/health-and-care-act-2022-policy-summary" TargetMode="External" Id="Rc1ea2ac5ed2f48bb" /><Relationship Type="http://schemas.openxmlformats.org/officeDocument/2006/relationships/hyperlink" Target="https://www.legislation.gov.uk/ukpga/2010/15/contents" TargetMode="External" Id="Racd5d5fa63ad4e2b" /><Relationship Type="http://schemas.openxmlformats.org/officeDocument/2006/relationships/hyperlink" Target="https://www.legislation.gov.uk/ukpga/2005/9/contents" TargetMode="External" Id="R30e247aee8d5417f" /><Relationship Type="http://schemas.openxmlformats.org/officeDocument/2006/relationships/hyperlink" Target="https://www.nice.org.uk/guidance/cg138" TargetMode="External" Id="Rd7296ea91aa14711" /><Relationship Type="http://schemas.openxmlformats.org/officeDocument/2006/relationships/hyperlink" Target="https://www.gov.uk/government/publications/the-nhs-constitution-for-england" TargetMode="External" Id="Rc9fb5f70c62c4a54" /><Relationship Type="http://schemas.openxmlformats.org/officeDocument/2006/relationships/hyperlink" Target="https://www.england.nhs.uk/personalisedcare/comprehensive-model/case-studies/joans-story/" TargetMode="External" Id="R695877587c3d4dfe" /><Relationship Type="http://schemas.openxmlformats.org/officeDocument/2006/relationships/hyperlink" Target="https://www.nmc.org.uk/standards/code/" TargetMode="External" Id="Raa44a7d10ac44ce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Misba Mahmood (2413669)</dc:creator>
  <keywords/>
  <dc:description/>
  <lastModifiedBy>Misba Mahmood (2413669)</lastModifiedBy>
  <revision>10</revision>
  <dcterms:created xsi:type="dcterms:W3CDTF">2025-10-07T23:55:00.0000000Z</dcterms:created>
  <dcterms:modified xsi:type="dcterms:W3CDTF">2025-10-22T23:07:20.6657923Z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829ab94c-d688-4f25-a70c-9d6ffad1ac36</vt:lpwstr>
  </property>
</Properties>
</file>