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c="http://schemas.openxmlformats.org/drawingml/2006/chart" xmlns:a16="http://schemas.microsoft.com/office/drawing/2014/main" xmlns:dgm="http://schemas.openxmlformats.org/drawingml/2006/diagram" mc:Ignorable="w14 w15 w16se w16cid w16 w16cex w16sdtdh w16sdtfl w16du wp14">
  <w:body>
    <w:p w:rsidRPr="00ED1049" w:rsidR="00ED1049" w:rsidP="00ED1049" w:rsidRDefault="00C31D85" w14:paraId="34478435" w14:textId="4F7C99DC">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Pr="00074402" w:rsidR="00ED1049" w:rsidP="00ED1049" w:rsidRDefault="00ED1049" w14:paraId="3A253CFB" w14:textId="2DFFF591">
      <w:pPr>
        <w:spacing w:line="360" w:lineRule="auto"/>
        <w:ind w:left="426"/>
        <w:rPr>
          <w:rFonts w:ascii="Arial" w:hAnsi="Arial" w:cs="Arial"/>
          <w:szCs w:val="24"/>
        </w:rPr>
      </w:pPr>
    </w:p>
    <w:p w:rsidRPr="00074402" w:rsidR="00ED1049" w:rsidP="00ED1049" w:rsidRDefault="00ED1049" w14:paraId="41A133E3" w14:textId="77777777">
      <w:pPr>
        <w:spacing w:line="360" w:lineRule="auto"/>
        <w:ind w:left="426"/>
        <w:rPr>
          <w:rFonts w:ascii="Arial" w:hAnsi="Arial" w:cs="Arial"/>
          <w:szCs w:val="24"/>
        </w:rPr>
      </w:pPr>
    </w:p>
    <w:p w:rsidRPr="00074402" w:rsidR="00ED1049" w:rsidP="00ED1049" w:rsidRDefault="00ED1049" w14:paraId="605068F9" w14:textId="77777777">
      <w:pPr>
        <w:spacing w:line="360" w:lineRule="auto"/>
        <w:ind w:left="426"/>
        <w:rPr>
          <w:rFonts w:ascii="Arial" w:hAnsi="Arial" w:cs="Arial"/>
          <w:szCs w:val="24"/>
        </w:rPr>
      </w:pPr>
    </w:p>
    <w:p w:rsidRPr="00ED1049" w:rsidR="00ED1049" w:rsidRDefault="00ED1049" w14:paraId="543861DF" w14:textId="77777777">
      <w:pPr>
        <w:rPr>
          <w:rFonts w:ascii="Arial" w:hAnsi="Arial" w:cs="Arial"/>
        </w:rPr>
      </w:pPr>
    </w:p>
    <w:p w:rsidR="00C31D85" w:rsidP="00C31D85" w:rsidRDefault="00C31D85" w14:paraId="1B9C9B98" w14:textId="77777777">
      <w:pPr>
        <w:jc w:val="center"/>
        <w:rPr>
          <w:rFonts w:ascii="Aptos" w:hAnsi="Aptos"/>
          <w:b/>
          <w:bCs/>
          <w:sz w:val="36"/>
          <w:szCs w:val="36"/>
        </w:rPr>
      </w:pPr>
    </w:p>
    <w:p w:rsidR="00C31D85" w:rsidP="00C31D85" w:rsidRDefault="00C31D85" w14:paraId="216E92B4" w14:textId="77777777">
      <w:pPr>
        <w:jc w:val="center"/>
        <w:rPr>
          <w:rFonts w:ascii="Aptos" w:hAnsi="Aptos"/>
          <w:b/>
          <w:bCs/>
          <w:sz w:val="36"/>
          <w:szCs w:val="36"/>
        </w:rPr>
      </w:pPr>
      <w:r w:rsidRPr="00C31D85">
        <w:rPr>
          <w:rFonts w:ascii="Aptos" w:hAnsi="Aptos"/>
          <w:b/>
          <w:bCs/>
          <w:sz w:val="36"/>
          <w:szCs w:val="36"/>
        </w:rPr>
        <w:t xml:space="preserve">Methods and Search Strategy Academic Poster </w:t>
      </w:r>
    </w:p>
    <w:p w:rsidR="00C31D85" w:rsidP="00C31D85" w:rsidRDefault="00C31D85" w14:paraId="2C135EB3" w14:textId="77777777">
      <w:pPr>
        <w:jc w:val="center"/>
        <w:rPr>
          <w:rFonts w:ascii="Aptos" w:hAnsi="Aptos"/>
          <w:b/>
          <w:bCs/>
          <w:sz w:val="36"/>
          <w:szCs w:val="36"/>
        </w:rPr>
      </w:pPr>
    </w:p>
    <w:p w:rsidR="00C31D85" w:rsidP="00C31D85" w:rsidRDefault="00C31D85" w14:paraId="630B5F3A" w14:textId="77777777">
      <w:pPr>
        <w:jc w:val="center"/>
        <w:rPr>
          <w:rFonts w:ascii="Aptos" w:hAnsi="Aptos"/>
          <w:b/>
          <w:bCs/>
          <w:sz w:val="36"/>
          <w:szCs w:val="36"/>
        </w:rPr>
      </w:pPr>
    </w:p>
    <w:p w:rsidR="00C31D85" w:rsidP="00C31D85" w:rsidRDefault="00C31D85" w14:paraId="3260C959" w14:textId="77777777">
      <w:pPr>
        <w:jc w:val="center"/>
        <w:rPr>
          <w:rFonts w:ascii="Aptos" w:hAnsi="Aptos"/>
          <w:b/>
          <w:bCs/>
          <w:sz w:val="36"/>
          <w:szCs w:val="36"/>
        </w:rPr>
      </w:pPr>
    </w:p>
    <w:p w:rsidRPr="00C31D85" w:rsidR="00C31D85" w:rsidP="00C31D85" w:rsidRDefault="00C31D85" w14:paraId="461920A4" w14:textId="38C9F92E">
      <w:pPr>
        <w:tabs>
          <w:tab w:val="left" w:pos="6540"/>
        </w:tabs>
        <w:spacing w:line="360" w:lineRule="auto"/>
        <w:ind w:left="426"/>
        <w:rPr>
          <w:rFonts w:ascii="Aptos" w:hAnsi="Aptos" w:cs="Arial"/>
          <w:sz w:val="28"/>
          <w:szCs w:val="28"/>
          <w:lang w:val="nl-NL"/>
        </w:rPr>
      </w:pPr>
      <w:r w:rsidRPr="1FE5CAD9" w:rsidR="00C31D85">
        <w:rPr>
          <w:rFonts w:ascii="Aptos" w:hAnsi="Aptos" w:cs="Arial"/>
          <w:b w:val="1"/>
          <w:bCs w:val="1"/>
          <w:sz w:val="28"/>
          <w:szCs w:val="28"/>
          <w:lang w:val="nl-NL"/>
        </w:rPr>
        <w:t>Student name</w:t>
      </w:r>
      <w:r w:rsidRPr="1FE5CAD9" w:rsidR="00C31D85">
        <w:rPr>
          <w:rFonts w:ascii="Aptos" w:hAnsi="Aptos" w:cs="Arial"/>
          <w:sz w:val="28"/>
          <w:szCs w:val="28"/>
          <w:lang w:val="nl-NL"/>
        </w:rPr>
        <w:t>:</w:t>
      </w:r>
      <w:r w:rsidRPr="1FE5CAD9" w:rsidR="0C6AB44B">
        <w:rPr>
          <w:rFonts w:ascii="Aptos" w:hAnsi="Aptos" w:cs="Arial"/>
          <w:sz w:val="28"/>
          <w:szCs w:val="28"/>
          <w:lang w:val="nl-NL"/>
        </w:rPr>
        <w:t xml:space="preserve"> Nighat Muneer</w:t>
      </w:r>
    </w:p>
    <w:p w:rsidRPr="00C31D85" w:rsidR="00C31D85" w:rsidP="00C31D85" w:rsidRDefault="00C31D85" w14:paraId="4D060E17" w14:textId="1C3111EC">
      <w:pPr>
        <w:tabs>
          <w:tab w:val="left" w:pos="6540"/>
        </w:tabs>
        <w:spacing w:line="360" w:lineRule="auto"/>
        <w:ind w:left="426"/>
        <w:rPr>
          <w:rFonts w:ascii="Aptos" w:hAnsi="Aptos" w:cs="Arial"/>
          <w:sz w:val="28"/>
          <w:szCs w:val="28"/>
          <w:lang w:val="nl-NL"/>
        </w:rPr>
      </w:pPr>
      <w:r w:rsidRPr="1FE5CAD9" w:rsidR="00C31D85">
        <w:rPr>
          <w:rFonts w:ascii="Aptos" w:hAnsi="Aptos" w:cs="Arial"/>
          <w:b w:val="1"/>
          <w:bCs w:val="1"/>
          <w:sz w:val="28"/>
          <w:szCs w:val="28"/>
          <w:lang w:val="nl-NL"/>
        </w:rPr>
        <w:t>Student ID</w:t>
      </w:r>
      <w:r w:rsidRPr="1FE5CAD9" w:rsidR="00C31D85">
        <w:rPr>
          <w:rFonts w:ascii="Aptos" w:hAnsi="Aptos" w:cs="Arial"/>
          <w:sz w:val="28"/>
          <w:szCs w:val="28"/>
          <w:lang w:val="nl-NL"/>
        </w:rPr>
        <w:t>:</w:t>
      </w:r>
      <w:r w:rsidRPr="1FE5CAD9" w:rsidR="549FD02A">
        <w:rPr>
          <w:rFonts w:ascii="Aptos" w:hAnsi="Aptos" w:cs="Arial"/>
          <w:sz w:val="28"/>
          <w:szCs w:val="28"/>
          <w:lang w:val="nl-NL"/>
        </w:rPr>
        <w:t xml:space="preserve"> 2313183</w:t>
      </w:r>
    </w:p>
    <w:p w:rsidRPr="00C31D85" w:rsidR="00C31D85" w:rsidP="00C31D85" w:rsidRDefault="00C31D85" w14:paraId="7C577260" w14:textId="77777777">
      <w:pPr>
        <w:tabs>
          <w:tab w:val="left" w:pos="6540"/>
        </w:tabs>
        <w:spacing w:line="360" w:lineRule="auto"/>
        <w:ind w:left="426"/>
        <w:rPr>
          <w:rFonts w:ascii="Aptos" w:hAnsi="Aptos" w:cs="Arial"/>
          <w:sz w:val="28"/>
          <w:szCs w:val="28"/>
          <w:lang w:val="nl-NL"/>
        </w:rPr>
      </w:pPr>
    </w:p>
    <w:p w:rsidRPr="00C31D85" w:rsidR="00C31D85" w:rsidP="00C31D85" w:rsidRDefault="00C31D85" w14:paraId="41CBCDE7" w14:textId="11DFB2FF">
      <w:pPr>
        <w:tabs>
          <w:tab w:val="left" w:pos="6540"/>
        </w:tabs>
        <w:spacing w:line="360" w:lineRule="auto"/>
        <w:ind w:left="426"/>
        <w:rPr>
          <w:rFonts w:ascii="Aptos" w:hAnsi="Aptos" w:cs="Arial"/>
          <w:sz w:val="28"/>
          <w:szCs w:val="28"/>
          <w:lang w:val="nl-NL"/>
        </w:rPr>
      </w:pPr>
      <w:r w:rsidRPr="1FE5CAD9" w:rsidR="00C31D85">
        <w:rPr>
          <w:rFonts w:ascii="Aptos" w:hAnsi="Aptos" w:cs="Arial"/>
          <w:b w:val="1"/>
          <w:bCs w:val="1"/>
          <w:sz w:val="28"/>
          <w:szCs w:val="28"/>
          <w:lang w:val="nl-NL"/>
        </w:rPr>
        <w:t>Module name</w:t>
      </w:r>
      <w:r w:rsidRPr="1FE5CAD9" w:rsidR="00C31D85">
        <w:rPr>
          <w:rFonts w:ascii="Aptos" w:hAnsi="Aptos" w:cs="Arial"/>
          <w:sz w:val="28"/>
          <w:szCs w:val="28"/>
          <w:lang w:val="nl-NL"/>
        </w:rPr>
        <w:t xml:space="preserve">: </w:t>
      </w:r>
      <w:r w:rsidRPr="1FE5CAD9" w:rsidR="66F2860B">
        <w:rPr>
          <w:rFonts w:ascii="Aptos" w:hAnsi="Aptos" w:cs="Arial"/>
          <w:sz w:val="28"/>
          <w:szCs w:val="28"/>
          <w:lang w:val="nl-NL"/>
        </w:rPr>
        <w:t>Independent Project</w:t>
      </w:r>
    </w:p>
    <w:p w:rsidRPr="00C31D85" w:rsidR="00C31D85" w:rsidP="00C31D85" w:rsidRDefault="00C31D85" w14:paraId="42A6E8AA" w14:textId="144D07CB">
      <w:pPr>
        <w:tabs>
          <w:tab w:val="left" w:pos="6540"/>
        </w:tabs>
        <w:spacing w:line="360" w:lineRule="auto"/>
        <w:ind w:left="426"/>
        <w:rPr>
          <w:rFonts w:ascii="Aptos" w:hAnsi="Aptos" w:cs="Arial"/>
          <w:sz w:val="28"/>
          <w:szCs w:val="28"/>
        </w:rPr>
      </w:pPr>
      <w:r w:rsidRPr="1FE5CAD9" w:rsidR="00C31D85">
        <w:rPr>
          <w:rFonts w:ascii="Aptos" w:hAnsi="Aptos" w:cs="Arial"/>
          <w:b w:val="1"/>
          <w:bCs w:val="1"/>
          <w:sz w:val="28"/>
          <w:szCs w:val="28"/>
        </w:rPr>
        <w:t>Module code</w:t>
      </w:r>
      <w:r w:rsidRPr="1FE5CAD9" w:rsidR="00C31D85">
        <w:rPr>
          <w:rFonts w:ascii="Aptos" w:hAnsi="Aptos" w:cs="Arial"/>
          <w:sz w:val="28"/>
          <w:szCs w:val="28"/>
        </w:rPr>
        <w:t>:</w:t>
      </w:r>
      <w:r w:rsidRPr="1FE5CAD9" w:rsidR="0FAB163B">
        <w:rPr>
          <w:rFonts w:ascii="Aptos" w:hAnsi="Aptos" w:cs="Arial"/>
          <w:sz w:val="28"/>
          <w:szCs w:val="28"/>
        </w:rPr>
        <w:t xml:space="preserve"> BMHP6020</w:t>
      </w:r>
    </w:p>
    <w:p w:rsidRPr="00C31D85" w:rsidR="00C31D85" w:rsidP="00C31D85" w:rsidRDefault="00CC0A8F" w14:paraId="41A4DC93" w14:textId="46512763">
      <w:pPr>
        <w:jc w:val="center"/>
        <w:rPr>
          <w:rFonts w:ascii="Aptos" w:hAnsi="Aptos"/>
          <w:b/>
          <w:bCs/>
        </w:rPr>
        <w:sectPr w:rsidRPr="00C31D85" w:rsidR="00C31D85" w:rsidSect="00C31D85">
          <w:headerReference w:type="default" r:id="rId12"/>
          <w:headerReference w:type="first" r:id="rId13"/>
          <w:pgSz w:w="12240" w:h="15840" w:orient="portrait"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6900"/>
        <w:gridCol w:w="7716"/>
      </w:tblGrid>
      <w:tr w:rsidRPr="00C31D85" w:rsidR="00802FF1" w:rsidTr="4F8B4E3F" w14:paraId="2F1EE6C0" w14:textId="77777777">
        <w:trPr>
          <w:trHeight w:val="405"/>
        </w:trPr>
        <w:tc>
          <w:tcPr>
            <w:tcW w:w="14616" w:type="dxa"/>
            <w:gridSpan w:val="2"/>
            <w:shd w:val="clear" w:color="auto" w:fill="FFC000" w:themeFill="accent4"/>
            <w:tcMar/>
            <w:vAlign w:val="center"/>
          </w:tcPr>
          <w:p w:rsidRPr="00802FF1" w:rsidR="00802FF1" w:rsidP="75CAD75C" w:rsidRDefault="00802FF1" w14:paraId="080E7EB0" w14:textId="1A48EEEF">
            <w:pPr>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75CAD75C" w:rsidR="57D53E1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Arthritis and Its Challenges: Understanding Age-Related Implications</w:t>
            </w:r>
          </w:p>
        </w:tc>
      </w:tr>
      <w:tr w:rsidRPr="00C31D85" w:rsidR="00C31D85" w:rsidTr="4F8B4E3F" w14:paraId="51100EC3" w14:textId="77777777">
        <w:trPr>
          <w:trHeight w:val="5745"/>
        </w:trPr>
        <w:tc>
          <w:tcPr>
            <w:tcW w:w="6900" w:type="dxa"/>
            <w:shd w:val="clear" w:color="auto" w:fill="C9F0AF"/>
            <w:tcMar/>
          </w:tcPr>
          <w:p w:rsidRPr="005F7D75" w:rsidR="00C31D85" w:rsidP="75CAD75C" w:rsidRDefault="00C31D85" w14:paraId="7D5ABB49" w14:textId="77777777">
            <w:pPr>
              <w:rPr>
                <w:rFonts w:ascii="Arial" w:hAnsi="Arial" w:eastAsia="Arial" w:cs="Arial"/>
                <w:b w:val="1"/>
                <w:bCs w:val="1"/>
              </w:rPr>
            </w:pPr>
            <w:r w:rsidRPr="4F8B4E3F" w:rsidR="5219B85B">
              <w:rPr>
                <w:rFonts w:ascii="Arial" w:hAnsi="Arial" w:eastAsia="Arial" w:cs="Arial"/>
                <w:b w:val="1"/>
                <w:bCs w:val="1"/>
                <w:sz w:val="40"/>
                <w:szCs w:val="40"/>
              </w:rPr>
              <w:t>01</w:t>
            </w:r>
            <w:r w:rsidRPr="4F8B4E3F" w:rsidR="3FA1B94E">
              <w:rPr>
                <w:rFonts w:ascii="Arial" w:hAnsi="Arial" w:eastAsia="Arial" w:cs="Arial"/>
              </w:rPr>
              <w:t xml:space="preserve"> </w:t>
            </w:r>
            <w:r w:rsidRPr="4F8B4E3F" w:rsidR="228A7C48">
              <w:rPr>
                <w:rFonts w:ascii="Arial" w:hAnsi="Arial" w:eastAsia="Arial" w:cs="Arial"/>
              </w:rPr>
              <w:t xml:space="preserve"> </w:t>
            </w:r>
            <w:r w:rsidRPr="4F8B4E3F" w:rsidR="14E98BF6">
              <w:rPr>
                <w:rFonts w:ascii="Arial" w:hAnsi="Arial" w:eastAsia="Arial" w:cs="Arial"/>
                <w:b w:val="1"/>
                <w:bCs w:val="1"/>
              </w:rPr>
              <w:t xml:space="preserve">Introduction and </w:t>
            </w:r>
            <w:r w:rsidRPr="4F8B4E3F" w:rsidR="228A7C48">
              <w:rPr>
                <w:rFonts w:ascii="Arial" w:hAnsi="Arial" w:eastAsia="Arial" w:cs="Arial"/>
                <w:b w:val="1"/>
                <w:bCs w:val="1"/>
              </w:rPr>
              <w:t xml:space="preserve">Research </w:t>
            </w:r>
            <w:r w:rsidRPr="4F8B4E3F" w:rsidR="14E98BF6">
              <w:rPr>
                <w:rFonts w:ascii="Arial" w:hAnsi="Arial" w:eastAsia="Arial" w:cs="Arial"/>
                <w:b w:val="1"/>
                <w:bCs w:val="1"/>
              </w:rPr>
              <w:t xml:space="preserve">Aim </w:t>
            </w:r>
          </w:p>
          <w:p w:rsidRPr="005F7D75" w:rsidR="000E56ED" w:rsidP="75CAD75C" w:rsidRDefault="000E56ED" w14:paraId="08576015" w14:textId="46308CAC">
            <w:pPr>
              <w:pStyle w:val="Normal"/>
              <w:spacing w:line="360" w:lineRule="auto"/>
              <w:jc w:val="both"/>
              <w:rPr>
                <w:rFonts w:ascii="Arial" w:hAnsi="Arial" w:eastAsia="Arial" w:cs="Arial"/>
                <w:noProof w:val="0"/>
                <w:sz w:val="18"/>
                <w:szCs w:val="18"/>
                <w:lang w:val="en-US"/>
              </w:rPr>
            </w:pPr>
            <w:r w:rsidRPr="4F8B4E3F" w:rsidR="482E6A8F">
              <w:rPr>
                <w:rFonts w:ascii="Arial" w:hAnsi="Arial" w:eastAsia="Arial" w:cs="Arial"/>
                <w:sz w:val="18"/>
                <w:szCs w:val="18"/>
              </w:rPr>
              <w:t xml:space="preserve">This dissertation explores arthritis as a major health and social care issue, focusing on three conditions: </w:t>
            </w:r>
            <w:r w:rsidRPr="4F8B4E3F" w:rsidR="482E6A8F">
              <w:rPr>
                <w:rFonts w:ascii="Arial" w:hAnsi="Arial" w:eastAsia="Arial" w:cs="Arial"/>
                <w:sz w:val="18"/>
                <w:szCs w:val="18"/>
              </w:rPr>
              <w:t>Gout</w:t>
            </w:r>
            <w:r w:rsidRPr="4F8B4E3F" w:rsidR="482E6A8F">
              <w:rPr>
                <w:rFonts w:ascii="Arial" w:hAnsi="Arial" w:eastAsia="Arial" w:cs="Arial"/>
                <w:sz w:val="18"/>
                <w:szCs w:val="18"/>
              </w:rPr>
              <w:t xml:space="preserve">, </w:t>
            </w:r>
            <w:r w:rsidRPr="4F8B4E3F" w:rsidR="482E6A8F">
              <w:rPr>
                <w:rFonts w:ascii="Arial" w:hAnsi="Arial" w:eastAsia="Arial" w:cs="Arial"/>
                <w:sz w:val="18"/>
                <w:szCs w:val="18"/>
              </w:rPr>
              <w:t>Psoriatic Arthritis</w:t>
            </w:r>
            <w:r w:rsidRPr="4F8B4E3F" w:rsidR="482E6A8F">
              <w:rPr>
                <w:rFonts w:ascii="Arial" w:hAnsi="Arial" w:eastAsia="Arial" w:cs="Arial"/>
                <w:sz w:val="18"/>
                <w:szCs w:val="18"/>
              </w:rPr>
              <w:t xml:space="preserve">, and </w:t>
            </w:r>
            <w:r w:rsidRPr="4F8B4E3F" w:rsidR="482E6A8F">
              <w:rPr>
                <w:rFonts w:ascii="Arial" w:hAnsi="Arial" w:eastAsia="Arial" w:cs="Arial"/>
                <w:sz w:val="18"/>
                <w:szCs w:val="18"/>
              </w:rPr>
              <w:t>Juvenile Idiopathic Arthritis</w:t>
            </w:r>
            <w:r w:rsidRPr="4F8B4E3F" w:rsidR="482E6A8F">
              <w:rPr>
                <w:rFonts w:ascii="Arial" w:hAnsi="Arial" w:eastAsia="Arial" w:cs="Arial"/>
                <w:sz w:val="18"/>
                <w:szCs w:val="18"/>
              </w:rPr>
              <w:t xml:space="preserve">. It examines how diagnosis, inequalities, and daily life experiences shape outcomes for individuals living with these </w:t>
            </w:r>
            <w:r w:rsidRPr="4F8B4E3F" w:rsidR="18F54079">
              <w:rPr>
                <w:rFonts w:ascii="Arial" w:hAnsi="Arial" w:eastAsia="Arial" w:cs="Arial"/>
                <w:sz w:val="18"/>
                <w:szCs w:val="18"/>
              </w:rPr>
              <w:t>conditions, (</w:t>
            </w:r>
            <w:r w:rsidRPr="4F8B4E3F" w:rsidR="1F53D65B">
              <w:rPr>
                <w:rFonts w:ascii="Arial" w:hAnsi="Arial" w:eastAsia="Arial" w:cs="Arial"/>
                <w:b w:val="0"/>
                <w:bCs w:val="0"/>
                <w:i w:val="0"/>
                <w:iCs w:val="0"/>
                <w:caps w:val="0"/>
                <w:smallCaps w:val="0"/>
                <w:noProof w:val="0"/>
                <w:color w:val="040102"/>
                <w:sz w:val="18"/>
                <w:szCs w:val="18"/>
                <w:lang w:val="en-US"/>
              </w:rPr>
              <w:t xml:space="preserve">NHS, 2022). </w:t>
            </w:r>
            <w:r w:rsidRPr="4F8B4E3F" w:rsidR="482E6A8F">
              <w:rPr>
                <w:rFonts w:ascii="Arial" w:hAnsi="Arial" w:eastAsia="Arial" w:cs="Arial"/>
                <w:sz w:val="18"/>
                <w:szCs w:val="18"/>
              </w:rPr>
              <w:t xml:space="preserve">Chapter 1 introduces the topic, defines key terms, outlines background context, explains the rationale, and presents the research aim and </w:t>
            </w:r>
            <w:r w:rsidRPr="4F8B4E3F" w:rsidR="482E6A8F">
              <w:rPr>
                <w:rFonts w:ascii="Arial" w:hAnsi="Arial" w:eastAsia="Arial" w:cs="Arial"/>
                <w:sz w:val="18"/>
                <w:szCs w:val="18"/>
              </w:rPr>
              <w:t>objectives</w:t>
            </w:r>
            <w:r w:rsidRPr="4F8B4E3F" w:rsidR="482E6A8F">
              <w:rPr>
                <w:rFonts w:ascii="Arial" w:hAnsi="Arial" w:eastAsia="Arial" w:cs="Arial"/>
                <w:sz w:val="18"/>
                <w:szCs w:val="18"/>
              </w:rPr>
              <w:t>.</w:t>
            </w:r>
          </w:p>
          <w:p w:rsidRPr="005F7D75" w:rsidR="000E56ED" w:rsidP="75CAD75C" w:rsidRDefault="000E56ED" w14:paraId="1F871D5C" w14:textId="35F130AF">
            <w:pPr>
              <w:pStyle w:val="Normal"/>
              <w:spacing w:line="360" w:lineRule="auto"/>
              <w:jc w:val="both"/>
              <w:rPr>
                <w:rFonts w:ascii="Arial" w:hAnsi="Arial" w:eastAsia="Arial" w:cs="Arial"/>
                <w:noProof w:val="0"/>
                <w:sz w:val="18"/>
                <w:szCs w:val="18"/>
                <w:lang w:val="en-US"/>
              </w:rPr>
            </w:pPr>
            <w:r w:rsidRPr="4F8B4E3F" w:rsidR="482E6A8F">
              <w:rPr>
                <w:rFonts w:ascii="Arial" w:hAnsi="Arial" w:eastAsia="Arial" w:cs="Arial"/>
                <w:sz w:val="18"/>
                <w:szCs w:val="18"/>
              </w:rPr>
              <w:t xml:space="preserve">Research Aim </w:t>
            </w:r>
          </w:p>
          <w:p w:rsidRPr="005F7D75" w:rsidR="000E56ED" w:rsidP="75CAD75C" w:rsidRDefault="000E56ED" w14:paraId="4F873229" w14:textId="2CAACF10">
            <w:pPr>
              <w:pStyle w:val="Normal"/>
              <w:spacing w:line="360" w:lineRule="auto"/>
              <w:jc w:val="both"/>
              <w:rPr>
                <w:rFonts w:ascii="Arial" w:hAnsi="Arial" w:eastAsia="Arial" w:cs="Arial"/>
                <w:noProof w:val="0"/>
                <w:sz w:val="18"/>
                <w:szCs w:val="18"/>
                <w:lang w:val="en-US"/>
              </w:rPr>
            </w:pPr>
            <w:r w:rsidRPr="4F8B4E3F" w:rsidR="482E6A8F">
              <w:rPr>
                <w:rFonts w:ascii="Arial" w:hAnsi="Arial" w:eastAsia="Arial" w:cs="Arial"/>
                <w:sz w:val="18"/>
                <w:szCs w:val="18"/>
              </w:rPr>
              <w:t>To explore lived experiences, diagnostic challenges, and inequalities affecting individuals with gout, Psoriatic Arthritis, and Juvenile Idiopathic Arthritis, and to evaluate how these factors influence outcomes and access to care.</w:t>
            </w:r>
          </w:p>
        </w:tc>
        <w:tc>
          <w:tcPr>
            <w:tcW w:w="7716" w:type="dxa"/>
            <w:shd w:val="clear" w:color="auto" w:fill="C9F0AF"/>
            <w:tcMar/>
          </w:tcPr>
          <w:p w:rsidR="00C31D85" w:rsidP="4F8B4E3F" w:rsidRDefault="00C31D85" w14:paraId="512F9F0B" w14:textId="77777777">
            <w:pPr>
              <w:rPr>
                <w:rFonts w:ascii="Arial" w:hAnsi="Arial" w:eastAsia="Arial" w:cs="Arial"/>
              </w:rPr>
            </w:pPr>
            <w:r w:rsidRPr="4F8B4E3F" w:rsidR="2B8EEC7F">
              <w:rPr>
                <w:rFonts w:ascii="Arial" w:hAnsi="Arial" w:eastAsia="Arial" w:cs="Arial"/>
                <w:b w:val="1"/>
                <w:bCs w:val="1"/>
                <w:sz w:val="40"/>
                <w:szCs w:val="40"/>
              </w:rPr>
              <w:t>02</w:t>
            </w:r>
            <w:r w:rsidRPr="4F8B4E3F" w:rsidR="793ED1FC">
              <w:rPr>
                <w:rFonts w:ascii="Arial" w:hAnsi="Arial" w:eastAsia="Arial" w:cs="Arial"/>
                <w:b w:val="1"/>
                <w:bCs w:val="1"/>
                <w:sz w:val="40"/>
                <w:szCs w:val="40"/>
              </w:rPr>
              <w:t xml:space="preserve"> </w:t>
            </w:r>
            <w:r w:rsidRPr="4F8B4E3F" w:rsidR="793ED1FC">
              <w:rPr>
                <w:rFonts w:ascii="Arial" w:hAnsi="Arial" w:eastAsia="Arial" w:cs="Arial"/>
                <w:b w:val="1"/>
                <w:bCs w:val="1"/>
              </w:rPr>
              <w:t>Search Strategy</w:t>
            </w:r>
            <w:r w:rsidRPr="4F8B4E3F" w:rsidR="793ED1FC">
              <w:rPr>
                <w:rFonts w:ascii="Arial" w:hAnsi="Arial" w:eastAsia="Arial" w:cs="Arial"/>
              </w:rPr>
              <w:t xml:space="preserve"> </w:t>
            </w:r>
          </w:p>
          <w:p w:rsidRPr="005F7D75" w:rsidR="0029329C" w:rsidP="75CAD75C" w:rsidRDefault="0029329C" w14:paraId="4692E078" w14:textId="5F1C1153">
            <w:pPr>
              <w:pStyle w:val="Normal"/>
              <w:spacing w:line="360" w:lineRule="auto"/>
              <w:jc w:val="both"/>
            </w:pPr>
            <w:r w:rsidRPr="4F8B4E3F" w:rsidR="17FF7F37">
              <w:rPr>
                <w:rFonts w:ascii="Arial" w:hAnsi="Arial" w:eastAsia="Arial" w:cs="Arial"/>
                <w:sz w:val="18"/>
                <w:szCs w:val="18"/>
              </w:rPr>
              <w:t xml:space="preserve">A search strategy is a </w:t>
            </w:r>
            <w:r w:rsidRPr="4F8B4E3F" w:rsidR="17FF7F37">
              <w:rPr>
                <w:rFonts w:ascii="Arial" w:hAnsi="Arial" w:eastAsia="Arial" w:cs="Arial"/>
                <w:b w:val="0"/>
                <w:bCs w:val="0"/>
                <w:noProof w:val="0"/>
                <w:sz w:val="18"/>
                <w:szCs w:val="18"/>
                <w:lang w:val="en-GB"/>
              </w:rPr>
              <w:t>structured plan</w:t>
            </w:r>
            <w:r w:rsidRPr="4F8B4E3F" w:rsidR="17FF7F37">
              <w:rPr>
                <w:rFonts w:ascii="Arial" w:hAnsi="Arial" w:eastAsia="Arial" w:cs="Arial"/>
                <w:b w:val="0"/>
                <w:bCs w:val="0"/>
                <w:noProof w:val="0"/>
                <w:sz w:val="18"/>
                <w:szCs w:val="18"/>
                <w:lang w:val="en-GB"/>
              </w:rPr>
              <w:t xml:space="preserve"> </w:t>
            </w:r>
            <w:r w:rsidRPr="4F8B4E3F" w:rsidR="17FF7F37">
              <w:rPr>
                <w:rFonts w:ascii="Arial" w:hAnsi="Arial" w:eastAsia="Arial" w:cs="Arial"/>
                <w:sz w:val="18"/>
                <w:szCs w:val="18"/>
              </w:rPr>
              <w:t xml:space="preserve">used in secondary research to find reliable, relevant </w:t>
            </w:r>
            <w:r w:rsidRPr="4F8B4E3F" w:rsidR="73C48963">
              <w:rPr>
                <w:rFonts w:ascii="Arial" w:hAnsi="Arial" w:eastAsia="Arial" w:cs="Arial"/>
                <w:sz w:val="18"/>
                <w:szCs w:val="18"/>
              </w:rPr>
              <w:t>information, (</w:t>
            </w:r>
            <w:r w:rsidRPr="4F8B4E3F" w:rsidR="36191AC6">
              <w:rPr>
                <w:rFonts w:ascii="Arial" w:hAnsi="Arial" w:eastAsia="Arial" w:cs="Arial"/>
                <w:b w:val="0"/>
                <w:bCs w:val="0"/>
                <w:i w:val="0"/>
                <w:iCs w:val="0"/>
                <w:caps w:val="0"/>
                <w:smallCaps w:val="0"/>
                <w:noProof w:val="0"/>
                <w:color w:val="040102"/>
                <w:sz w:val="18"/>
                <w:szCs w:val="18"/>
                <w:lang w:val="en-US"/>
              </w:rPr>
              <w:t>University of Leeds, 2022).</w:t>
            </w:r>
            <w:r w:rsidRPr="4F8B4E3F" w:rsidR="17FF7F37">
              <w:rPr>
                <w:rFonts w:ascii="Arial" w:hAnsi="Arial" w:eastAsia="Arial" w:cs="Arial"/>
                <w:sz w:val="18"/>
                <w:szCs w:val="18"/>
              </w:rPr>
              <w:t xml:space="preserve"> It involves selecting keywords, combining them with </w:t>
            </w:r>
            <w:r w:rsidRPr="4F8B4E3F" w:rsidR="17FF7F37">
              <w:rPr>
                <w:rFonts w:ascii="Arial" w:hAnsi="Arial" w:eastAsia="Arial" w:cs="Arial"/>
                <w:b w:val="0"/>
                <w:bCs w:val="0"/>
                <w:noProof w:val="0"/>
                <w:sz w:val="18"/>
                <w:szCs w:val="18"/>
                <w:lang w:val="en-GB"/>
              </w:rPr>
              <w:t>Boolean operators</w:t>
            </w:r>
            <w:r w:rsidRPr="4F8B4E3F" w:rsidR="17FF7F37">
              <w:rPr>
                <w:rFonts w:ascii="Arial" w:hAnsi="Arial" w:eastAsia="Arial" w:cs="Arial"/>
                <w:b w:val="0"/>
                <w:bCs w:val="0"/>
                <w:noProof w:val="0"/>
                <w:sz w:val="18"/>
                <w:szCs w:val="18"/>
                <w:lang w:val="en-GB"/>
              </w:rPr>
              <w:t>,</w:t>
            </w:r>
            <w:r w:rsidRPr="4F8B4E3F" w:rsidR="17FF7F37">
              <w:rPr>
                <w:rFonts w:ascii="Arial" w:hAnsi="Arial" w:eastAsia="Arial" w:cs="Arial"/>
                <w:sz w:val="18"/>
                <w:szCs w:val="18"/>
              </w:rPr>
              <w:t xml:space="preserve"> choosing </w:t>
            </w:r>
            <w:r w:rsidRPr="4F8B4E3F" w:rsidR="17FF7F37">
              <w:rPr>
                <w:rFonts w:ascii="Arial" w:hAnsi="Arial" w:eastAsia="Arial" w:cs="Arial"/>
                <w:sz w:val="18"/>
                <w:szCs w:val="18"/>
              </w:rPr>
              <w:t>appropriate databases</w:t>
            </w:r>
            <w:r w:rsidRPr="4F8B4E3F" w:rsidR="17FF7F37">
              <w:rPr>
                <w:rFonts w:ascii="Arial" w:hAnsi="Arial" w:eastAsia="Arial" w:cs="Arial"/>
                <w:sz w:val="18"/>
                <w:szCs w:val="18"/>
              </w:rPr>
              <w:t>, and applying filters to narrow results</w:t>
            </w:r>
            <w:r w:rsidRPr="4F8B4E3F" w:rsidR="738759A7">
              <w:rPr>
                <w:rFonts w:ascii="Arial" w:hAnsi="Arial" w:eastAsia="Arial" w:cs="Arial"/>
                <w:sz w:val="18"/>
                <w:szCs w:val="18"/>
              </w:rPr>
              <w:t xml:space="preserve">. </w:t>
            </w:r>
            <w:r w:rsidRPr="4F8B4E3F" w:rsidR="738759A7">
              <w:rPr>
                <w:rFonts w:ascii="Arial" w:hAnsi="Arial" w:eastAsia="Arial" w:cs="Arial"/>
                <w:b w:val="0"/>
                <w:bCs w:val="0"/>
                <w:i w:val="0"/>
                <w:iCs w:val="0"/>
                <w:caps w:val="0"/>
                <w:smallCaps w:val="0"/>
                <w:noProof w:val="0"/>
                <w:color w:val="040102"/>
                <w:sz w:val="18"/>
                <w:szCs w:val="18"/>
                <w:lang w:val="en-US"/>
              </w:rPr>
              <w:t>(MIT Libraries, 2025).</w:t>
            </w:r>
          </w:p>
          <w:p w:rsidRPr="005F7D75" w:rsidR="0029329C" w:rsidP="75CAD75C" w:rsidRDefault="0029329C" w14:paraId="38DAA169" w14:textId="4EE8F68D">
            <w:pPr>
              <w:spacing w:before="240" w:beforeAutospacing="off" w:after="240" w:afterAutospacing="off" w:line="360" w:lineRule="auto"/>
              <w:jc w:val="both"/>
              <w:rPr>
                <w:rFonts w:ascii="Arial" w:hAnsi="Arial" w:eastAsia="Arial" w:cs="Arial"/>
                <w:noProof w:val="0"/>
                <w:sz w:val="18"/>
                <w:szCs w:val="18"/>
                <w:lang w:val="en-GB"/>
              </w:rPr>
            </w:pPr>
            <w:r w:rsidRPr="4F8B4E3F" w:rsidR="17FF7F37">
              <w:rPr>
                <w:rFonts w:ascii="Arial" w:hAnsi="Arial" w:eastAsia="Arial" w:cs="Arial"/>
                <w:sz w:val="18"/>
                <w:szCs w:val="18"/>
              </w:rPr>
              <w:t>I applied a systematic search strategy to locate academic articles, policy documents, and credible reports for my dissertation. This included:</w:t>
            </w:r>
          </w:p>
          <w:p w:rsidRPr="005F7D75" w:rsidR="0029329C" w:rsidP="75CAD75C" w:rsidRDefault="0029329C" w14:paraId="353849EE" w14:textId="5C5F6EA1">
            <w:pPr>
              <w:pStyle w:val="ListParagraph"/>
              <w:numPr>
                <w:ilvl w:val="0"/>
                <w:numId w:val="14"/>
              </w:numPr>
              <w:spacing w:before="240" w:beforeAutospacing="off" w:after="240" w:afterAutospacing="off" w:line="360" w:lineRule="auto"/>
              <w:jc w:val="both"/>
              <w:rPr>
                <w:rFonts w:ascii="Arial" w:hAnsi="Arial" w:eastAsia="Arial" w:cs="Arial"/>
                <w:noProof w:val="0"/>
                <w:sz w:val="18"/>
                <w:szCs w:val="18"/>
                <w:lang w:val="en-GB"/>
              </w:rPr>
            </w:pPr>
            <w:r w:rsidRPr="4F8B4E3F" w:rsidR="17FF7F37">
              <w:rPr>
                <w:rFonts w:ascii="Arial" w:hAnsi="Arial" w:eastAsia="Arial" w:cs="Arial"/>
                <w:sz w:val="18"/>
                <w:szCs w:val="18"/>
              </w:rPr>
              <w:t xml:space="preserve">Using </w:t>
            </w:r>
            <w:r w:rsidRPr="4F8B4E3F" w:rsidR="17FF7F37">
              <w:rPr>
                <w:rFonts w:ascii="Arial" w:hAnsi="Arial" w:eastAsia="Arial" w:cs="Arial"/>
                <w:b w:val="0"/>
                <w:bCs w:val="0"/>
                <w:noProof w:val="0"/>
                <w:sz w:val="18"/>
                <w:szCs w:val="18"/>
                <w:lang w:val="en-GB"/>
              </w:rPr>
              <w:t>keywords</w:t>
            </w:r>
            <w:r w:rsidRPr="4F8B4E3F" w:rsidR="17FF7F37">
              <w:rPr>
                <w:rFonts w:ascii="Arial" w:hAnsi="Arial" w:eastAsia="Arial" w:cs="Arial"/>
                <w:b w:val="0"/>
                <w:bCs w:val="0"/>
                <w:noProof w:val="0"/>
                <w:sz w:val="18"/>
                <w:szCs w:val="18"/>
                <w:lang w:val="en-GB"/>
              </w:rPr>
              <w:t xml:space="preserve"> </w:t>
            </w:r>
            <w:r w:rsidRPr="4F8B4E3F" w:rsidR="17FF7F37">
              <w:rPr>
                <w:rFonts w:ascii="Arial" w:hAnsi="Arial" w:eastAsia="Arial" w:cs="Arial"/>
                <w:sz w:val="18"/>
                <w:szCs w:val="18"/>
              </w:rPr>
              <w:t>taken from my research aim (e.g., gout, Ps</w:t>
            </w:r>
            <w:r w:rsidRPr="4F8B4E3F" w:rsidR="440A8714">
              <w:rPr>
                <w:rFonts w:ascii="Arial" w:hAnsi="Arial" w:eastAsia="Arial" w:cs="Arial"/>
                <w:sz w:val="18"/>
                <w:szCs w:val="18"/>
              </w:rPr>
              <w:t>A</w:t>
            </w:r>
            <w:r w:rsidRPr="4F8B4E3F" w:rsidR="17FF7F37">
              <w:rPr>
                <w:rFonts w:ascii="Arial" w:hAnsi="Arial" w:eastAsia="Arial" w:cs="Arial"/>
                <w:sz w:val="18"/>
                <w:szCs w:val="18"/>
              </w:rPr>
              <w:t>, JIA, diagnosis</w:t>
            </w:r>
            <w:r w:rsidRPr="4F8B4E3F" w:rsidR="2EB016EB">
              <w:rPr>
                <w:rFonts w:ascii="Arial" w:hAnsi="Arial" w:eastAsia="Arial" w:cs="Arial"/>
                <w:sz w:val="18"/>
                <w:szCs w:val="18"/>
              </w:rPr>
              <w:t>, and inequalities</w:t>
            </w:r>
            <w:r w:rsidRPr="4F8B4E3F" w:rsidR="17FF7F37">
              <w:rPr>
                <w:rFonts w:ascii="Arial" w:hAnsi="Arial" w:eastAsia="Arial" w:cs="Arial"/>
                <w:sz w:val="18"/>
                <w:szCs w:val="18"/>
              </w:rPr>
              <w:t>).</w:t>
            </w:r>
          </w:p>
          <w:p w:rsidRPr="005F7D75" w:rsidR="0029329C" w:rsidP="75CAD75C" w:rsidRDefault="0029329C" w14:paraId="511838EB" w14:textId="1260238F">
            <w:pPr>
              <w:pStyle w:val="ListParagraph"/>
              <w:numPr>
                <w:ilvl w:val="0"/>
                <w:numId w:val="14"/>
              </w:numPr>
              <w:spacing w:before="240" w:beforeAutospacing="off" w:after="240" w:afterAutospacing="off" w:line="360" w:lineRule="auto"/>
              <w:jc w:val="both"/>
              <w:rPr>
                <w:rFonts w:ascii="Arial" w:hAnsi="Arial" w:eastAsia="Arial" w:cs="Arial"/>
                <w:noProof w:val="0"/>
                <w:sz w:val="18"/>
                <w:szCs w:val="18"/>
                <w:lang w:val="en-GB"/>
              </w:rPr>
            </w:pPr>
            <w:r w:rsidRPr="4F8B4E3F" w:rsidR="17FF7F37">
              <w:rPr>
                <w:rFonts w:ascii="Arial" w:hAnsi="Arial" w:eastAsia="Arial" w:cs="Arial"/>
                <w:sz w:val="18"/>
                <w:szCs w:val="18"/>
              </w:rPr>
              <w:t>Combining terms with Boolean operators (AND, OR, NOT) to refine results.</w:t>
            </w:r>
          </w:p>
          <w:p w:rsidRPr="005F7D75" w:rsidR="0029329C" w:rsidP="75CAD75C" w:rsidRDefault="0029329C" w14:paraId="6239C931" w14:textId="310A6C24">
            <w:pPr>
              <w:pStyle w:val="ListParagraph"/>
              <w:numPr>
                <w:ilvl w:val="0"/>
                <w:numId w:val="14"/>
              </w:numPr>
              <w:spacing w:before="240" w:beforeAutospacing="off" w:after="240" w:afterAutospacing="off" w:line="360" w:lineRule="auto"/>
              <w:jc w:val="both"/>
              <w:rPr>
                <w:rFonts w:ascii="Arial" w:hAnsi="Arial" w:eastAsia="Arial" w:cs="Arial"/>
                <w:noProof w:val="0"/>
                <w:sz w:val="18"/>
                <w:szCs w:val="18"/>
                <w:lang w:val="en-GB"/>
              </w:rPr>
            </w:pPr>
            <w:r w:rsidRPr="4F8B4E3F" w:rsidR="17FF7F37">
              <w:rPr>
                <w:rFonts w:ascii="Arial" w:hAnsi="Arial" w:eastAsia="Arial" w:cs="Arial"/>
                <w:sz w:val="18"/>
                <w:szCs w:val="18"/>
              </w:rPr>
              <w:t>Searching across trusted platforms such as Google Scholar, PubMed, NHS, NICE, WHO, and Versus Arthritis.</w:t>
            </w:r>
          </w:p>
          <w:p w:rsidRPr="005F7D75" w:rsidR="0029329C" w:rsidP="75CAD75C" w:rsidRDefault="0029329C" w14:paraId="486ABC4B" w14:textId="065E3ABB">
            <w:pPr>
              <w:pStyle w:val="ListParagraph"/>
              <w:numPr>
                <w:ilvl w:val="0"/>
                <w:numId w:val="14"/>
              </w:numPr>
              <w:spacing w:before="240" w:beforeAutospacing="off" w:after="240" w:afterAutospacing="off" w:line="360" w:lineRule="auto"/>
              <w:jc w:val="both"/>
              <w:rPr>
                <w:rFonts w:ascii="Arial" w:hAnsi="Arial" w:eastAsia="Arial" w:cs="Arial"/>
                <w:noProof w:val="0"/>
                <w:sz w:val="18"/>
                <w:szCs w:val="18"/>
                <w:lang w:val="en-GB"/>
              </w:rPr>
            </w:pPr>
            <w:r w:rsidRPr="4F8B4E3F" w:rsidR="17FF7F37">
              <w:rPr>
                <w:rFonts w:ascii="Arial" w:hAnsi="Arial" w:eastAsia="Arial" w:cs="Arial"/>
                <w:sz w:val="18"/>
                <w:szCs w:val="18"/>
              </w:rPr>
              <w:t>Applying filters (peer</w:t>
            </w:r>
            <w:r>
              <w:noBreakHyphen/>
            </w:r>
            <w:r w:rsidRPr="4F8B4E3F" w:rsidR="17FF7F37">
              <w:rPr>
                <w:rFonts w:ascii="Arial" w:hAnsi="Arial" w:eastAsia="Arial" w:cs="Arial"/>
                <w:sz w:val="18"/>
                <w:szCs w:val="18"/>
              </w:rPr>
              <w:t>reviewed, date range, UK focus) to ensure relevance and quality.</w:t>
            </w:r>
          </w:p>
          <w:p w:rsidRPr="005F7D75" w:rsidR="0029329C" w:rsidP="75CAD75C" w:rsidRDefault="0029329C" w14:paraId="109C23A4" w14:textId="5C4E8701">
            <w:pPr>
              <w:pStyle w:val="ListParagraph"/>
              <w:numPr>
                <w:ilvl w:val="0"/>
                <w:numId w:val="14"/>
              </w:numPr>
              <w:spacing w:before="240" w:beforeAutospacing="off" w:after="240" w:afterAutospacing="off" w:line="360" w:lineRule="auto"/>
              <w:jc w:val="both"/>
              <w:rPr>
                <w:rFonts w:ascii="Arial" w:hAnsi="Arial" w:eastAsia="Arial" w:cs="Arial"/>
                <w:noProof w:val="0"/>
                <w:sz w:val="18"/>
                <w:szCs w:val="18"/>
                <w:lang w:val="en-GB"/>
              </w:rPr>
            </w:pPr>
            <w:r w:rsidRPr="4F8B4E3F" w:rsidR="17FF7F37">
              <w:rPr>
                <w:rFonts w:ascii="Arial" w:hAnsi="Arial" w:eastAsia="Arial" w:cs="Arial"/>
                <w:sz w:val="18"/>
                <w:szCs w:val="18"/>
              </w:rPr>
              <w:t xml:space="preserve">Recording useful search terms and adjusting them when results </w:t>
            </w:r>
            <w:r w:rsidRPr="4F8B4E3F" w:rsidR="1407070C">
              <w:rPr>
                <w:rFonts w:ascii="Arial" w:hAnsi="Arial" w:eastAsia="Arial" w:cs="Arial"/>
                <w:sz w:val="18"/>
                <w:szCs w:val="18"/>
              </w:rPr>
              <w:t>are</w:t>
            </w:r>
            <w:r w:rsidRPr="4F8B4E3F" w:rsidR="17FF7F37">
              <w:rPr>
                <w:rFonts w:ascii="Arial" w:hAnsi="Arial" w:eastAsia="Arial" w:cs="Arial"/>
                <w:sz w:val="18"/>
                <w:szCs w:val="18"/>
              </w:rPr>
              <w:t xml:space="preserve"> too broad or too narrow.</w:t>
            </w:r>
          </w:p>
        </w:tc>
      </w:tr>
      <w:tr w:rsidRPr="00C31D85" w:rsidR="00C31D85" w:rsidTr="4F8B4E3F" w14:paraId="56FBFF17" w14:textId="77777777">
        <w:trPr>
          <w:trHeight w:val="3825"/>
        </w:trPr>
        <w:tc>
          <w:tcPr>
            <w:tcW w:w="6900" w:type="dxa"/>
            <w:shd w:val="clear" w:color="auto" w:fill="7EF7F1"/>
            <w:tcMar/>
          </w:tcPr>
          <w:p w:rsidR="00C31D85" w:rsidP="75CAD75C" w:rsidRDefault="00C31D85" w14:paraId="30AEBD55" w14:textId="77777777">
            <w:pPr>
              <w:rPr>
                <w:rFonts w:ascii="Arial" w:hAnsi="Arial" w:eastAsia="Arial" w:cs="Arial"/>
              </w:rPr>
            </w:pPr>
            <w:r w:rsidRPr="75CAD75C" w:rsidR="1F8E1566">
              <w:rPr>
                <w:rFonts w:ascii="Arial" w:hAnsi="Arial" w:eastAsia="Arial" w:cs="Arial"/>
                <w:b w:val="1"/>
                <w:bCs w:val="1"/>
                <w:sz w:val="40"/>
                <w:szCs w:val="40"/>
              </w:rPr>
              <w:t>03</w:t>
            </w:r>
            <w:r w:rsidRPr="75CAD75C" w:rsidR="0136E912">
              <w:rPr>
                <w:rFonts w:ascii="Arial" w:hAnsi="Arial" w:eastAsia="Arial" w:cs="Arial"/>
              </w:rPr>
              <w:t xml:space="preserve"> </w:t>
            </w:r>
            <w:r w:rsidRPr="75CAD75C" w:rsidR="0136E912">
              <w:rPr>
                <w:rFonts w:ascii="Arial" w:hAnsi="Arial" w:eastAsia="Arial" w:cs="Arial"/>
                <w:b w:val="1"/>
                <w:bCs w:val="1"/>
              </w:rPr>
              <w:t>Searching for Information</w:t>
            </w:r>
            <w:r w:rsidRPr="75CAD75C" w:rsidR="0136E912">
              <w:rPr>
                <w:rFonts w:ascii="Arial" w:hAnsi="Arial" w:eastAsia="Arial" w:cs="Arial"/>
              </w:rPr>
              <w:t xml:space="preserve"> </w:t>
            </w:r>
          </w:p>
          <w:p w:rsidR="09493B10" w:rsidP="75CAD75C" w:rsidRDefault="09493B10" w14:paraId="52706CE9" w14:textId="424EFD4C">
            <w:pPr>
              <w:pStyle w:val="Normal"/>
              <w:numPr>
                <w:ilvl w:val="0"/>
                <w:numId w:val="14"/>
              </w:numPr>
              <w:spacing w:line="360" w:lineRule="auto"/>
              <w:jc w:val="both"/>
              <w:rPr>
                <w:rFonts w:ascii="Arial" w:hAnsi="Arial" w:eastAsia="Arial" w:cs="Arial"/>
                <w:noProof w:val="0"/>
                <w:sz w:val="18"/>
                <w:szCs w:val="18"/>
                <w:lang w:val="en-GB"/>
              </w:rPr>
            </w:pPr>
            <w:r w:rsidRPr="75CAD75C" w:rsidR="09493B10">
              <w:rPr>
                <w:rFonts w:ascii="Arial" w:hAnsi="Arial" w:eastAsia="Arial" w:cs="Arial"/>
                <w:b w:val="1"/>
                <w:bCs w:val="1"/>
                <w:noProof w:val="0"/>
                <w:sz w:val="18"/>
                <w:szCs w:val="18"/>
                <w:lang w:val="en-GB"/>
              </w:rPr>
              <w:t>Identified key terms</w:t>
            </w:r>
            <w:r w:rsidRPr="75CAD75C" w:rsidR="09493B10">
              <w:rPr>
                <w:rFonts w:ascii="Arial" w:hAnsi="Arial" w:eastAsia="Arial" w:cs="Arial"/>
                <w:noProof w:val="0"/>
                <w:sz w:val="18"/>
                <w:szCs w:val="18"/>
                <w:lang w:val="en-GB"/>
              </w:rPr>
              <w:t xml:space="preserve"> (gout, PsA, JIA, diagnosis, inequalities)</w:t>
            </w:r>
          </w:p>
          <w:p w:rsidR="09493B10" w:rsidP="75CAD75C" w:rsidRDefault="09493B10" w14:paraId="5333A54B" w14:textId="4734AFAB">
            <w:pPr>
              <w:pStyle w:val="Normal"/>
              <w:numPr>
                <w:ilvl w:val="0"/>
                <w:numId w:val="14"/>
              </w:numPr>
              <w:spacing w:line="360" w:lineRule="auto"/>
              <w:jc w:val="both"/>
              <w:rPr>
                <w:rFonts w:ascii="Arial" w:hAnsi="Arial" w:eastAsia="Arial" w:cs="Arial"/>
                <w:noProof w:val="0"/>
                <w:sz w:val="18"/>
                <w:szCs w:val="18"/>
                <w:lang w:val="en-GB"/>
              </w:rPr>
            </w:pPr>
            <w:r w:rsidRPr="75CAD75C" w:rsidR="09493B10">
              <w:rPr>
                <w:rFonts w:ascii="Arial" w:hAnsi="Arial" w:eastAsia="Arial" w:cs="Arial"/>
                <w:b w:val="1"/>
                <w:bCs w:val="1"/>
                <w:noProof w:val="0"/>
                <w:sz w:val="18"/>
                <w:szCs w:val="18"/>
                <w:lang w:val="en-GB"/>
              </w:rPr>
              <w:t>Used Boolean operators</w:t>
            </w:r>
            <w:r w:rsidRPr="75CAD75C" w:rsidR="09493B10">
              <w:rPr>
                <w:rFonts w:ascii="Arial" w:hAnsi="Arial" w:eastAsia="Arial" w:cs="Arial"/>
                <w:noProof w:val="0"/>
                <w:sz w:val="18"/>
                <w:szCs w:val="18"/>
                <w:lang w:val="en-GB"/>
              </w:rPr>
              <w:t xml:space="preserve"> AND / OR / NOT to narrow or widen results.</w:t>
            </w:r>
          </w:p>
          <w:p w:rsidR="09493B10" w:rsidP="75CAD75C" w:rsidRDefault="09493B10" w14:paraId="27D542CD" w14:textId="251279DB">
            <w:pPr>
              <w:pStyle w:val="Normal"/>
              <w:numPr>
                <w:ilvl w:val="0"/>
                <w:numId w:val="14"/>
              </w:numPr>
              <w:spacing w:line="360" w:lineRule="auto"/>
              <w:jc w:val="both"/>
              <w:rPr>
                <w:rFonts w:ascii="Arial" w:hAnsi="Arial" w:eastAsia="Arial" w:cs="Arial"/>
                <w:noProof w:val="0"/>
                <w:sz w:val="18"/>
                <w:szCs w:val="18"/>
                <w:lang w:val="en-GB"/>
              </w:rPr>
            </w:pPr>
            <w:r w:rsidRPr="75CAD75C" w:rsidR="09493B10">
              <w:rPr>
                <w:rFonts w:ascii="Arial" w:hAnsi="Arial" w:eastAsia="Arial" w:cs="Arial"/>
                <w:b w:val="1"/>
                <w:bCs w:val="1"/>
                <w:noProof w:val="0"/>
                <w:sz w:val="18"/>
                <w:szCs w:val="18"/>
                <w:lang w:val="en-GB"/>
              </w:rPr>
              <w:t>Searched trusted sources</w:t>
            </w:r>
            <w:r w:rsidRPr="75CAD75C" w:rsidR="09493B10">
              <w:rPr>
                <w:rFonts w:ascii="Arial" w:hAnsi="Arial" w:eastAsia="Arial" w:cs="Arial"/>
                <w:noProof w:val="0"/>
                <w:sz w:val="18"/>
                <w:szCs w:val="18"/>
                <w:lang w:val="en-GB"/>
              </w:rPr>
              <w:t xml:space="preserve"> Google Scholar, PubMed, NHS, NICE, WHO.</w:t>
            </w:r>
          </w:p>
          <w:p w:rsidR="09493B10" w:rsidP="75CAD75C" w:rsidRDefault="09493B10" w14:paraId="53622F5A" w14:textId="65545677">
            <w:pPr>
              <w:pStyle w:val="Normal"/>
              <w:numPr>
                <w:ilvl w:val="0"/>
                <w:numId w:val="14"/>
              </w:numPr>
              <w:spacing w:line="360" w:lineRule="auto"/>
              <w:jc w:val="both"/>
              <w:rPr>
                <w:rFonts w:ascii="Arial" w:hAnsi="Arial" w:eastAsia="Arial" w:cs="Arial"/>
                <w:noProof w:val="0"/>
                <w:sz w:val="18"/>
                <w:szCs w:val="18"/>
                <w:lang w:val="en-GB"/>
              </w:rPr>
            </w:pPr>
            <w:r w:rsidRPr="75CAD75C" w:rsidR="09493B10">
              <w:rPr>
                <w:rFonts w:ascii="Arial" w:hAnsi="Arial" w:eastAsia="Arial" w:cs="Arial"/>
                <w:b w:val="1"/>
                <w:bCs w:val="1"/>
                <w:noProof w:val="0"/>
                <w:sz w:val="18"/>
                <w:szCs w:val="18"/>
                <w:lang w:val="en-GB"/>
              </w:rPr>
              <w:t>Applied filters</w:t>
            </w:r>
            <w:r w:rsidRPr="75CAD75C" w:rsidR="09493B10">
              <w:rPr>
                <w:rFonts w:ascii="Arial" w:hAnsi="Arial" w:eastAsia="Arial" w:cs="Arial"/>
                <w:noProof w:val="0"/>
                <w:sz w:val="18"/>
                <w:szCs w:val="18"/>
                <w:lang w:val="en-GB"/>
              </w:rPr>
              <w:t xml:space="preserve"> Peer</w:t>
            </w:r>
            <w:r>
              <w:noBreakHyphen/>
            </w:r>
            <w:r w:rsidRPr="75CAD75C" w:rsidR="09493B10">
              <w:rPr>
                <w:rFonts w:ascii="Arial" w:hAnsi="Arial" w:eastAsia="Arial" w:cs="Arial"/>
                <w:noProof w:val="0"/>
                <w:sz w:val="18"/>
                <w:szCs w:val="18"/>
                <w:lang w:val="en-GB"/>
              </w:rPr>
              <w:t>reviewed, recent, UK/global MSK relevance.</w:t>
            </w:r>
          </w:p>
          <w:p w:rsidR="0029329C" w:rsidP="4F8B4E3F" w:rsidRDefault="0029329C" w14:paraId="54E41379" w14:textId="0E8C9251">
            <w:pPr>
              <w:pStyle w:val="Normal"/>
              <w:numPr>
                <w:ilvl w:val="0"/>
                <w:numId w:val="14"/>
              </w:numPr>
              <w:spacing w:line="360" w:lineRule="auto"/>
              <w:jc w:val="both"/>
              <w:rPr>
                <w:rFonts w:ascii="Arial" w:hAnsi="Arial" w:eastAsia="Arial" w:cs="Arial"/>
                <w:b w:val="1"/>
                <w:bCs w:val="1"/>
                <w:noProof w:val="0"/>
                <w:sz w:val="18"/>
                <w:szCs w:val="18"/>
                <w:lang w:val="en-GB"/>
              </w:rPr>
            </w:pPr>
            <w:r w:rsidRPr="4F8B4E3F" w:rsidR="1F32B46E">
              <w:rPr>
                <w:rFonts w:ascii="Arial" w:hAnsi="Arial" w:eastAsia="Arial" w:cs="Arial"/>
                <w:b w:val="1"/>
                <w:bCs w:val="1"/>
                <w:noProof w:val="0"/>
                <w:sz w:val="18"/>
                <w:szCs w:val="18"/>
                <w:lang w:val="en-GB"/>
              </w:rPr>
              <w:t>Reviewed &amp; refined</w:t>
            </w:r>
          </w:p>
          <w:p w:rsidRPr="005F7D75" w:rsidR="0029329C" w:rsidP="00F52F83" w:rsidRDefault="005F7D75" w14:paraId="701333EA" w14:textId="003A59C4">
            <w:pPr>
              <w:spacing w:line="360" w:lineRule="auto"/>
              <w:jc w:val="both"/>
              <w:rPr>
                <w:rFonts w:ascii="Aptos" w:hAnsi="Aptos"/>
                <w:lang w:val="en-GB"/>
              </w:rPr>
            </w:pPr>
            <w:r w:rsidRPr="005F7D75">
              <w:rPr>
                <w:rFonts w:ascii="Aptos" w:hAnsi="Aptos"/>
                <w:lang w:val="en-GB"/>
              </w:rPr>
              <w:t xml:space="preserve"> </w:t>
            </w:r>
          </w:p>
        </w:tc>
        <w:tc>
          <w:tcPr>
            <w:tcW w:w="7716" w:type="dxa"/>
            <w:shd w:val="clear" w:color="auto" w:fill="7EF7F1"/>
            <w:tcMar/>
          </w:tcPr>
          <w:p w:rsidR="00C31D85" w:rsidP="75CAD75C" w:rsidRDefault="00C31D85" w14:paraId="54995ADA" w14:textId="0DDDBE62">
            <w:pPr>
              <w:pStyle w:val="Normal"/>
            </w:pPr>
            <w:r w:rsidR="1F8E1566">
              <w:drawing>
                <wp:anchor distT="0" distB="0" distL="114300" distR="114300" simplePos="0" relativeHeight="251658240" behindDoc="1" locked="0" layoutInCell="1" allowOverlap="1" wp14:anchorId="085BAB73" wp14:editId="7E4682A1">
                  <wp:simplePos x="0" y="0"/>
                  <wp:positionH relativeFrom="column">
                    <wp:align>right</wp:align>
                  </wp:positionH>
                  <wp:positionV relativeFrom="paragraph">
                    <wp:posOffset>0</wp:posOffset>
                  </wp:positionV>
                  <wp:extent cx="2238406" cy="2118507"/>
                  <wp:effectExtent l="0" t="0" r="0" b="0"/>
                  <wp:wrapNone/>
                  <wp:docPr id="14727629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8588754" name="Picture 458588754"/>
                          <pic:cNvPicPr/>
                        </pic:nvPicPr>
                        <pic:blipFill>
                          <a:blip xmlns:r="http://schemas.openxmlformats.org/officeDocument/2006/relationships" r:embed="rId219728918">
                            <a:extLst>
                              <a:ext uri="{28A0092B-C50C-407E-A947-70E740481C1C}">
                                <a14:useLocalDpi xmlns:a14="http://schemas.microsoft.com/office/drawing/2010/main"/>
                              </a:ext>
                            </a:extLst>
                          </a:blip>
                          <a:srcRect l="3238" t="1739" r="1619" b="1739"/>
                          <a:stretch>
                            <a:fillRect/>
                          </a:stretch>
                        </pic:blipFill>
                        <pic:spPr>
                          <a:xfrm rot="0">
                            <a:off x="0" y="0"/>
                            <a:ext cx="2238406" cy="2118507"/>
                          </a:xfrm>
                          <a:prstGeom prst="rect">
                            <a:avLst/>
                          </a:prstGeom>
                        </pic:spPr>
                      </pic:pic>
                    </a:graphicData>
                  </a:graphic>
                  <wp14:sizeRelH relativeFrom="page">
                    <wp14:pctWidth>0</wp14:pctWidth>
                  </wp14:sizeRelH>
                  <wp14:sizeRelV relativeFrom="page">
                    <wp14:pctHeight>0</wp14:pctHeight>
                  </wp14:sizeRelV>
                </wp:anchor>
              </w:drawing>
            </w:r>
            <w:r w:rsidRPr="75CAD75C" w:rsidR="5219B85B">
              <w:rPr>
                <w:rFonts w:ascii="Aptos" w:hAnsi="Aptos"/>
                <w:b w:val="1"/>
                <w:bCs w:val="1"/>
                <w:sz w:val="40"/>
                <w:szCs w:val="40"/>
              </w:rPr>
              <w:t>04</w:t>
            </w:r>
            <w:r w:rsidRPr="75CAD75C" w:rsidR="228A7C48">
              <w:rPr>
                <w:rFonts w:ascii="Aptos" w:hAnsi="Aptos"/>
              </w:rPr>
              <w:t xml:space="preserve"> </w:t>
            </w:r>
            <w:r w:rsidRPr="75CAD75C" w:rsidR="228A7C48">
              <w:rPr>
                <w:rFonts w:ascii="Aptos" w:hAnsi="Aptos"/>
                <w:b w:val="1"/>
                <w:bCs w:val="1"/>
              </w:rPr>
              <w:t>Picture / Graph / Visu</w:t>
            </w:r>
            <w:r w:rsidRPr="75CAD75C" w:rsidR="228A7C48">
              <w:rPr>
                <w:rFonts w:ascii="Aptos" w:hAnsi="Aptos"/>
                <w:b w:val="1"/>
                <w:bCs w:val="1"/>
              </w:rPr>
              <w:t>al Aid / Statistics</w:t>
            </w:r>
            <w:r w:rsidRPr="75CAD75C" w:rsidR="228A7C48">
              <w:rPr>
                <w:rFonts w:ascii="Aptos" w:hAnsi="Aptos"/>
              </w:rPr>
              <w:t xml:space="preserve"> </w:t>
            </w:r>
          </w:p>
          <w:p w:rsidRPr="00C31D85" w:rsidR="005F7D75" w:rsidP="4F8B4E3F" w:rsidRDefault="005F7D75" w14:paraId="7C443D62" w14:textId="446249FC">
            <w:pPr>
              <w:pStyle w:val="Normal"/>
              <w:spacing w:line="360" w:lineRule="auto"/>
              <w:rPr>
                <w:rFonts w:ascii="Arial" w:hAnsi="Arial" w:eastAsia="Arial" w:cs="Arial"/>
                <w:b w:val="0"/>
                <w:bCs w:val="0"/>
                <w:i w:val="0"/>
                <w:iCs w:val="0"/>
                <w:noProof w:val="0"/>
                <w:sz w:val="18"/>
                <w:szCs w:val="18"/>
                <w:lang w:val="en-US"/>
              </w:rPr>
            </w:pPr>
            <w:r w:rsidRPr="4F8B4E3F" w:rsidR="78783F2F">
              <w:rPr>
                <w:rFonts w:ascii="Arial" w:hAnsi="Arial" w:eastAsia="Arial" w:cs="Arial"/>
                <w:b w:val="0"/>
                <w:bCs w:val="0"/>
                <w:i w:val="0"/>
                <w:iCs w:val="0"/>
                <w:noProof w:val="0"/>
                <w:sz w:val="18"/>
                <w:szCs w:val="18"/>
                <w:lang w:val="en-US"/>
              </w:rPr>
              <w:t>T</w:t>
            </w:r>
            <w:r w:rsidRPr="4F8B4E3F" w:rsidR="02DA62A2">
              <w:rPr>
                <w:rFonts w:ascii="Arial" w:hAnsi="Arial" w:eastAsia="Arial" w:cs="Arial"/>
                <w:b w:val="0"/>
                <w:bCs w:val="0"/>
                <w:i w:val="0"/>
                <w:iCs w:val="0"/>
                <w:noProof w:val="0"/>
                <w:sz w:val="18"/>
                <w:szCs w:val="18"/>
                <w:lang w:val="en-US"/>
              </w:rPr>
              <w:t xml:space="preserve">he </w:t>
            </w:r>
            <w:r w:rsidRPr="4F8B4E3F" w:rsidR="02DA62A2">
              <w:rPr>
                <w:rFonts w:ascii="Arial" w:hAnsi="Arial" w:eastAsia="Arial" w:cs="Arial"/>
                <w:b w:val="0"/>
                <w:bCs w:val="0"/>
                <w:i w:val="0"/>
                <w:iCs w:val="0"/>
                <w:noProof w:val="0"/>
                <w:sz w:val="18"/>
                <w:szCs w:val="18"/>
                <w:lang w:val="en-US"/>
              </w:rPr>
              <w:t>biopsychosocial model</w:t>
            </w:r>
            <w:r w:rsidRPr="4F8B4E3F" w:rsidR="02DA62A2">
              <w:rPr>
                <w:rFonts w:ascii="Arial" w:hAnsi="Arial" w:eastAsia="Arial" w:cs="Arial"/>
                <w:b w:val="0"/>
                <w:bCs w:val="0"/>
                <w:i w:val="0"/>
                <w:iCs w:val="0"/>
                <w:noProof w:val="0"/>
                <w:sz w:val="18"/>
                <w:szCs w:val="18"/>
                <w:lang w:val="en-US"/>
              </w:rPr>
              <w:t xml:space="preserve"> helps explain </w:t>
            </w:r>
          </w:p>
          <w:p w:rsidRPr="00C31D85" w:rsidR="005F7D75" w:rsidP="1FE5CAD9" w:rsidRDefault="005F7D75" w14:paraId="319E4BB0" w14:textId="281BAAC4">
            <w:pPr>
              <w:pStyle w:val="Normal"/>
              <w:spacing w:line="360" w:lineRule="auto"/>
            </w:pPr>
            <w:r w:rsidRPr="4F8B4E3F" w:rsidR="02DA62A2">
              <w:rPr>
                <w:rFonts w:ascii="Arial" w:hAnsi="Arial" w:eastAsia="Arial" w:cs="Arial"/>
                <w:b w:val="0"/>
                <w:bCs w:val="0"/>
                <w:i w:val="0"/>
                <w:iCs w:val="0"/>
                <w:noProof w:val="0"/>
                <w:sz w:val="18"/>
                <w:szCs w:val="18"/>
                <w:lang w:val="en-US"/>
              </w:rPr>
              <w:t xml:space="preserve">how arthritis affects the </w:t>
            </w:r>
            <w:r w:rsidRPr="4F8B4E3F" w:rsidR="02DA62A2">
              <w:rPr>
                <w:rFonts w:ascii="Arial" w:hAnsi="Arial" w:eastAsia="Arial" w:cs="Arial"/>
                <w:b w:val="0"/>
                <w:bCs w:val="0"/>
                <w:i w:val="0"/>
                <w:iCs w:val="0"/>
                <w:noProof w:val="0"/>
                <w:sz w:val="18"/>
                <w:szCs w:val="18"/>
                <w:lang w:val="en-US"/>
              </w:rPr>
              <w:t>whole person</w:t>
            </w:r>
            <w:r w:rsidRPr="4F8B4E3F" w:rsidR="0B1C26C6">
              <w:rPr>
                <w:rFonts w:ascii="Arial" w:hAnsi="Arial" w:eastAsia="Arial" w:cs="Arial"/>
                <w:b w:val="0"/>
                <w:bCs w:val="0"/>
                <w:i w:val="0"/>
                <w:iCs w:val="0"/>
                <w:noProof w:val="0"/>
                <w:sz w:val="18"/>
                <w:szCs w:val="18"/>
                <w:lang w:val="en-US"/>
              </w:rPr>
              <w:t>, n</w:t>
            </w:r>
            <w:r w:rsidRPr="4F8B4E3F" w:rsidR="0B1C26C6">
              <w:rPr>
                <w:rFonts w:ascii="Arial" w:hAnsi="Arial" w:eastAsia="Arial" w:cs="Arial"/>
                <w:b w:val="0"/>
                <w:bCs w:val="0"/>
                <w:i w:val="0"/>
                <w:iCs w:val="0"/>
                <w:noProof w:val="0"/>
                <w:sz w:val="18"/>
                <w:szCs w:val="18"/>
                <w:lang w:val="en-US"/>
              </w:rPr>
              <w:t>ot</w:t>
            </w:r>
            <w:r w:rsidRPr="4F8B4E3F" w:rsidR="02DA62A2">
              <w:rPr>
                <w:rFonts w:ascii="Arial" w:hAnsi="Arial" w:eastAsia="Arial" w:cs="Arial"/>
                <w:b w:val="0"/>
                <w:bCs w:val="0"/>
                <w:i w:val="0"/>
                <w:iCs w:val="0"/>
                <w:noProof w:val="0"/>
                <w:sz w:val="18"/>
                <w:szCs w:val="18"/>
                <w:lang w:val="en-US"/>
              </w:rPr>
              <w:t xml:space="preserve"> just </w:t>
            </w:r>
            <w:r w:rsidRPr="4F8B4E3F" w:rsidR="02DA62A2">
              <w:rPr>
                <w:rFonts w:ascii="Arial" w:hAnsi="Arial" w:eastAsia="Arial" w:cs="Arial"/>
                <w:b w:val="0"/>
                <w:bCs w:val="0"/>
                <w:i w:val="0"/>
                <w:iCs w:val="0"/>
                <w:noProof w:val="0"/>
                <w:sz w:val="18"/>
                <w:szCs w:val="18"/>
                <w:lang w:val="en-US"/>
              </w:rPr>
              <w:t>their</w:t>
            </w:r>
            <w:r w:rsidRPr="4F8B4E3F" w:rsidR="02DA62A2">
              <w:rPr>
                <w:rFonts w:ascii="Arial" w:hAnsi="Arial" w:eastAsia="Arial" w:cs="Arial"/>
                <w:b w:val="0"/>
                <w:bCs w:val="0"/>
                <w:i w:val="0"/>
                <w:iCs w:val="0"/>
                <w:noProof w:val="0"/>
                <w:sz w:val="18"/>
                <w:szCs w:val="18"/>
                <w:lang w:val="en-US"/>
              </w:rPr>
              <w:t xml:space="preserve"> </w:t>
            </w:r>
          </w:p>
          <w:p w:rsidRPr="00C31D85" w:rsidR="005F7D75" w:rsidP="4F8B4E3F" w:rsidRDefault="005F7D75" w14:paraId="35069C3C" w14:textId="65F8EA7B">
            <w:pPr>
              <w:pStyle w:val="Normal"/>
              <w:spacing w:line="360" w:lineRule="auto"/>
              <w:rPr>
                <w:rFonts w:ascii="Arial" w:hAnsi="Arial" w:eastAsia="Arial" w:cs="Arial"/>
                <w:b w:val="0"/>
                <w:bCs w:val="0"/>
                <w:i w:val="0"/>
                <w:iCs w:val="0"/>
                <w:noProof w:val="0"/>
                <w:sz w:val="18"/>
                <w:szCs w:val="18"/>
                <w:lang w:val="en-US"/>
              </w:rPr>
            </w:pPr>
            <w:r w:rsidRPr="4F8B4E3F" w:rsidR="02DA62A2">
              <w:rPr>
                <w:rFonts w:ascii="Arial" w:hAnsi="Arial" w:eastAsia="Arial" w:cs="Arial"/>
                <w:b w:val="0"/>
                <w:bCs w:val="0"/>
                <w:i w:val="0"/>
                <w:iCs w:val="0"/>
                <w:noProof w:val="0"/>
                <w:sz w:val="18"/>
                <w:szCs w:val="18"/>
                <w:lang w:val="en-US"/>
              </w:rPr>
              <w:t xml:space="preserve">physical health. </w:t>
            </w:r>
            <w:r w:rsidRPr="4F8B4E3F" w:rsidR="02DA62A2">
              <w:rPr>
                <w:rFonts w:ascii="Arial" w:hAnsi="Arial" w:eastAsia="Arial" w:cs="Arial"/>
                <w:b w:val="0"/>
                <w:bCs w:val="0"/>
                <w:i w:val="0"/>
                <w:iCs w:val="0"/>
                <w:noProof w:val="0"/>
                <w:sz w:val="18"/>
                <w:szCs w:val="18"/>
                <w:lang w:val="en-US"/>
              </w:rPr>
              <w:t xml:space="preserve">This supports your themes on </w:t>
            </w:r>
            <w:r w:rsidRPr="4F8B4E3F" w:rsidR="02DA62A2">
              <w:rPr>
                <w:rFonts w:ascii="Arial" w:hAnsi="Arial" w:eastAsia="Arial" w:cs="Arial"/>
                <w:b w:val="0"/>
                <w:bCs w:val="0"/>
                <w:i w:val="0"/>
                <w:iCs w:val="0"/>
                <w:noProof w:val="0"/>
                <w:sz w:val="18"/>
                <w:szCs w:val="18"/>
                <w:lang w:val="en-US"/>
              </w:rPr>
              <w:t>diagnosis</w:t>
            </w:r>
            <w:r w:rsidRPr="4F8B4E3F" w:rsidR="02DA62A2">
              <w:rPr>
                <w:rFonts w:ascii="Arial" w:hAnsi="Arial" w:eastAsia="Arial" w:cs="Arial"/>
                <w:b w:val="0"/>
                <w:bCs w:val="0"/>
                <w:i w:val="0"/>
                <w:iCs w:val="0"/>
                <w:noProof w:val="0"/>
                <w:sz w:val="18"/>
                <w:szCs w:val="18"/>
                <w:lang w:val="en-US"/>
              </w:rPr>
              <w:t xml:space="preserve">, </w:t>
            </w:r>
          </w:p>
          <w:p w:rsidRPr="00C31D85" w:rsidR="005F7D75" w:rsidP="4F8B4E3F" w:rsidRDefault="005F7D75" w14:paraId="6D0BD093" w14:textId="6F9117E9">
            <w:pPr>
              <w:pStyle w:val="Normal"/>
              <w:spacing w:line="360" w:lineRule="auto"/>
              <w:rPr>
                <w:rFonts w:ascii="Arial" w:hAnsi="Arial" w:eastAsia="Arial" w:cs="Arial"/>
                <w:b w:val="0"/>
                <w:bCs w:val="0"/>
                <w:i w:val="0"/>
                <w:iCs w:val="0"/>
                <w:noProof w:val="0"/>
                <w:sz w:val="18"/>
                <w:szCs w:val="18"/>
                <w:lang w:val="en-US"/>
              </w:rPr>
            </w:pPr>
            <w:r w:rsidRPr="4F8B4E3F" w:rsidR="02DA62A2">
              <w:rPr>
                <w:rFonts w:ascii="Arial" w:hAnsi="Arial" w:eastAsia="Arial" w:cs="Arial"/>
                <w:b w:val="0"/>
                <w:bCs w:val="0"/>
                <w:i w:val="0"/>
                <w:iCs w:val="0"/>
                <w:noProof w:val="0"/>
                <w:sz w:val="18"/>
                <w:szCs w:val="18"/>
                <w:lang w:val="en-US"/>
              </w:rPr>
              <w:t>inequalities</w:t>
            </w:r>
            <w:r w:rsidRPr="4F8B4E3F" w:rsidR="02DA62A2">
              <w:rPr>
                <w:rFonts w:ascii="Arial" w:hAnsi="Arial" w:eastAsia="Arial" w:cs="Arial"/>
                <w:b w:val="0"/>
                <w:bCs w:val="0"/>
                <w:i w:val="0"/>
                <w:iCs w:val="0"/>
                <w:noProof w:val="0"/>
                <w:sz w:val="18"/>
                <w:szCs w:val="18"/>
                <w:lang w:val="en-US"/>
              </w:rPr>
              <w:t xml:space="preserve">, and </w:t>
            </w:r>
            <w:r w:rsidRPr="4F8B4E3F" w:rsidR="02DA62A2">
              <w:rPr>
                <w:rFonts w:ascii="Arial" w:hAnsi="Arial" w:eastAsia="Arial" w:cs="Arial"/>
                <w:b w:val="0"/>
                <w:bCs w:val="0"/>
                <w:i w:val="0"/>
                <w:iCs w:val="0"/>
                <w:noProof w:val="0"/>
                <w:sz w:val="18"/>
                <w:szCs w:val="18"/>
                <w:lang w:val="en-US"/>
              </w:rPr>
              <w:t>daily life impact</w:t>
            </w:r>
            <w:r w:rsidRPr="4F8B4E3F" w:rsidR="02DA62A2">
              <w:rPr>
                <w:rFonts w:ascii="Arial" w:hAnsi="Arial" w:eastAsia="Arial" w:cs="Arial"/>
                <w:b w:val="0"/>
                <w:bCs w:val="0"/>
                <w:i w:val="0"/>
                <w:iCs w:val="0"/>
                <w:noProof w:val="0"/>
                <w:sz w:val="18"/>
                <w:szCs w:val="18"/>
                <w:lang w:val="en-US"/>
              </w:rPr>
              <w:t xml:space="preserve"> by showing </w:t>
            </w:r>
          </w:p>
          <w:p w:rsidRPr="00C31D85" w:rsidR="005F7D75" w:rsidP="1FE5CAD9" w:rsidRDefault="005F7D75" w14:paraId="15876454" w14:textId="1D07CBAB">
            <w:pPr>
              <w:pStyle w:val="Normal"/>
              <w:spacing w:line="360" w:lineRule="auto"/>
            </w:pPr>
            <w:r w:rsidRPr="4F8B4E3F" w:rsidR="02DA62A2">
              <w:rPr>
                <w:rFonts w:ascii="Arial" w:hAnsi="Arial" w:eastAsia="Arial" w:cs="Arial"/>
                <w:b w:val="0"/>
                <w:bCs w:val="0"/>
                <w:i w:val="0"/>
                <w:iCs w:val="0"/>
                <w:noProof w:val="0"/>
                <w:sz w:val="18"/>
                <w:szCs w:val="18"/>
                <w:lang w:val="en-US"/>
              </w:rPr>
              <w:t>how</w:t>
            </w:r>
            <w:r w:rsidRPr="4F8B4E3F" w:rsidR="02DA62A2">
              <w:rPr>
                <w:rFonts w:ascii="Arial" w:hAnsi="Arial" w:eastAsia="Arial" w:cs="Arial"/>
                <w:b w:val="0"/>
                <w:bCs w:val="0"/>
                <w:i w:val="0"/>
                <w:iCs w:val="0"/>
                <w:noProof w:val="0"/>
                <w:sz w:val="18"/>
                <w:szCs w:val="18"/>
                <w:lang w:val="en-US"/>
              </w:rPr>
              <w:t xml:space="preserve"> biological, psychological, and social factors combine </w:t>
            </w:r>
          </w:p>
          <w:p w:rsidRPr="00C31D85" w:rsidR="005F7D75" w:rsidP="4F8B4E3F" w:rsidRDefault="005F7D75" w14:paraId="2BBB997C" w14:textId="061689BD">
            <w:pPr>
              <w:pStyle w:val="Normal"/>
              <w:spacing w:line="360" w:lineRule="auto"/>
              <w:rPr>
                <w:rFonts w:ascii="Arial" w:hAnsi="Arial" w:eastAsia="Arial" w:cs="Arial"/>
                <w:b w:val="0"/>
                <w:bCs w:val="0"/>
                <w:i w:val="0"/>
                <w:iCs w:val="0"/>
                <w:caps w:val="0"/>
                <w:smallCaps w:val="0"/>
                <w:noProof w:val="0"/>
                <w:sz w:val="18"/>
                <w:szCs w:val="18"/>
                <w:lang w:val="en-US"/>
              </w:rPr>
            </w:pPr>
            <w:r w:rsidRPr="4F8B4E3F" w:rsidR="02DA62A2">
              <w:rPr>
                <w:rFonts w:ascii="Arial" w:hAnsi="Arial" w:eastAsia="Arial" w:cs="Arial"/>
                <w:b w:val="0"/>
                <w:bCs w:val="0"/>
                <w:i w:val="0"/>
                <w:iCs w:val="0"/>
                <w:noProof w:val="0"/>
                <w:sz w:val="18"/>
                <w:szCs w:val="18"/>
                <w:lang w:val="en-US"/>
              </w:rPr>
              <w:t>to shape real</w:t>
            </w:r>
            <w:r>
              <w:noBreakHyphen/>
            </w:r>
            <w:r w:rsidRPr="4F8B4E3F" w:rsidR="02DA62A2">
              <w:rPr>
                <w:rFonts w:ascii="Arial" w:hAnsi="Arial" w:eastAsia="Arial" w:cs="Arial"/>
                <w:b w:val="0"/>
                <w:bCs w:val="0"/>
                <w:i w:val="0"/>
                <w:iCs w:val="0"/>
                <w:noProof w:val="0"/>
                <w:sz w:val="18"/>
                <w:szCs w:val="18"/>
                <w:lang w:val="en-US"/>
              </w:rPr>
              <w:t xml:space="preserve">world </w:t>
            </w:r>
            <w:r w:rsidRPr="4F8B4E3F" w:rsidR="02DA62A2">
              <w:rPr>
                <w:rFonts w:ascii="Arial" w:hAnsi="Arial" w:eastAsia="Arial" w:cs="Arial"/>
                <w:b w:val="0"/>
                <w:bCs w:val="0"/>
                <w:i w:val="0"/>
                <w:iCs w:val="0"/>
                <w:noProof w:val="0"/>
                <w:sz w:val="18"/>
                <w:szCs w:val="18"/>
                <w:lang w:val="en-US"/>
              </w:rPr>
              <w:t>experiences</w:t>
            </w:r>
            <w:r w:rsidRPr="4F8B4E3F" w:rsidR="02DA62A2">
              <w:rPr>
                <w:rFonts w:ascii="Arial" w:hAnsi="Arial" w:eastAsia="Arial" w:cs="Arial"/>
                <w:b w:val="0"/>
                <w:bCs w:val="0"/>
                <w:noProof w:val="0"/>
                <w:sz w:val="18"/>
                <w:szCs w:val="18"/>
                <w:lang w:val="en-US"/>
              </w:rPr>
              <w:t>.</w:t>
            </w:r>
            <w:r w:rsidRPr="4F8B4E3F" w:rsidR="160E8873">
              <w:rPr>
                <w:rFonts w:ascii="Arial" w:hAnsi="Arial" w:eastAsia="Arial" w:cs="Arial"/>
                <w:b w:val="0"/>
                <w:bCs w:val="0"/>
                <w:noProof w:val="0"/>
                <w:sz w:val="18"/>
                <w:szCs w:val="18"/>
                <w:lang w:val="en-US"/>
              </w:rPr>
              <w:t xml:space="preserve"> </w:t>
            </w:r>
            <w:r w:rsidRPr="4F8B4E3F" w:rsidR="4D5A352F">
              <w:rPr>
                <w:rFonts w:ascii="Arial" w:hAnsi="Arial" w:eastAsia="Arial" w:cs="Arial"/>
                <w:b w:val="0"/>
                <w:bCs w:val="0"/>
                <w:i w:val="0"/>
                <w:iCs w:val="0"/>
                <w:caps w:val="0"/>
                <w:smallCaps w:val="0"/>
                <w:noProof w:val="0"/>
                <w:sz w:val="18"/>
                <w:szCs w:val="18"/>
                <w:lang w:val="en-US"/>
              </w:rPr>
              <w:t>(</w:t>
            </w:r>
            <w:r w:rsidRPr="4F8B4E3F" w:rsidR="4D5A352F">
              <w:rPr>
                <w:rFonts w:ascii="Arial" w:hAnsi="Arial" w:eastAsia="Arial" w:cs="Arial"/>
                <w:b w:val="0"/>
                <w:bCs w:val="0"/>
                <w:i w:val="0"/>
                <w:iCs w:val="0"/>
                <w:caps w:val="0"/>
                <w:smallCaps w:val="0"/>
                <w:noProof w:val="0"/>
                <w:sz w:val="18"/>
                <w:szCs w:val="18"/>
                <w:lang w:val="en-US"/>
              </w:rPr>
              <w:t>Borrell-Carrio, Suchman and Epstein, 2004)</w:t>
            </w:r>
          </w:p>
        </w:tc>
      </w:tr>
      <w:tr w:rsidRPr="00C31D85" w:rsidR="00C31D85" w:rsidTr="4F8B4E3F" w14:paraId="71279A0E" w14:textId="77777777">
        <w:trPr>
          <w:trHeight w:val="983"/>
        </w:trPr>
        <w:tc>
          <w:tcPr>
            <w:tcW w:w="14616" w:type="dxa"/>
            <w:gridSpan w:val="2"/>
            <w:shd w:val="clear" w:color="auto" w:fill="D4D44C"/>
            <w:tcMar/>
          </w:tcPr>
          <w:p w:rsidR="00C31D85" w:rsidP="00AB5409" w:rsidRDefault="00C31D85" w14:paraId="559B5E23" w14:textId="77777777">
            <w:pPr>
              <w:jc w:val="center"/>
              <w:rPr>
                <w:rFonts w:ascii="Aptos" w:hAnsi="Aptos"/>
                <w:b/>
                <w:bCs/>
              </w:rPr>
            </w:pPr>
            <w:r w:rsidRPr="4F8B4E3F" w:rsidR="2B8EEC7F">
              <w:rPr>
                <w:rFonts w:ascii="Aptos" w:hAnsi="Aptos"/>
                <w:b w:val="1"/>
                <w:bCs w:val="1"/>
                <w:sz w:val="40"/>
                <w:szCs w:val="40"/>
              </w:rPr>
              <w:t>05</w:t>
            </w:r>
            <w:r w:rsidRPr="4F8B4E3F" w:rsidR="2AB9BB22">
              <w:rPr>
                <w:rFonts w:ascii="Aptos" w:hAnsi="Aptos"/>
              </w:rPr>
              <w:t xml:space="preserve"> </w:t>
            </w:r>
            <w:r w:rsidRPr="4F8B4E3F" w:rsidR="2AB9BB22">
              <w:rPr>
                <w:rFonts w:ascii="Aptos" w:hAnsi="Aptos"/>
                <w:b w:val="1"/>
                <w:bCs w:val="1"/>
              </w:rPr>
              <w:t>Research Validation and Analysis</w:t>
            </w:r>
          </w:p>
          <w:p w:rsidRPr="00516CC0" w:rsidR="00516CC0" w:rsidP="4F8B4E3F" w:rsidRDefault="00516CC0" w14:paraId="7454B819" w14:textId="2437BF4C">
            <w:pPr>
              <w:pStyle w:val="Normal"/>
              <w:spacing w:line="360" w:lineRule="auto"/>
              <w:jc w:val="both"/>
              <w:rPr>
                <w:rFonts w:ascii="Arial" w:hAnsi="Arial" w:eastAsia="Arial" w:cs="Arial"/>
                <w:b w:val="0"/>
                <w:bCs w:val="0"/>
                <w:noProof w:val="0"/>
                <w:sz w:val="18"/>
                <w:szCs w:val="18"/>
                <w:lang w:val="en-GB"/>
              </w:rPr>
            </w:pPr>
            <w:r w:rsidRPr="4F8B4E3F" w:rsidR="2CD33B33">
              <w:rPr>
                <w:rFonts w:ascii="Arial" w:hAnsi="Arial" w:eastAsia="Arial" w:cs="Arial"/>
                <w:b w:val="0"/>
                <w:bCs w:val="0"/>
                <w:noProof w:val="0"/>
                <w:sz w:val="18"/>
                <w:szCs w:val="18"/>
                <w:lang w:val="en-GB"/>
              </w:rPr>
              <w:t xml:space="preserve">Validation in secondary research refers to the process of checking that the information used is credible, </w:t>
            </w:r>
            <w:r w:rsidRPr="4F8B4E3F" w:rsidR="2CD33B33">
              <w:rPr>
                <w:rFonts w:ascii="Arial" w:hAnsi="Arial" w:eastAsia="Arial" w:cs="Arial"/>
                <w:b w:val="0"/>
                <w:bCs w:val="0"/>
                <w:noProof w:val="0"/>
                <w:sz w:val="18"/>
                <w:szCs w:val="18"/>
                <w:lang w:val="en-GB"/>
              </w:rPr>
              <w:t>accurate</w:t>
            </w:r>
            <w:r w:rsidRPr="4F8B4E3F" w:rsidR="2CD33B33">
              <w:rPr>
                <w:rFonts w:ascii="Arial" w:hAnsi="Arial" w:eastAsia="Arial" w:cs="Arial"/>
                <w:b w:val="0"/>
                <w:bCs w:val="0"/>
                <w:noProof w:val="0"/>
                <w:sz w:val="18"/>
                <w:szCs w:val="18"/>
                <w:lang w:val="en-GB"/>
              </w:rPr>
              <w:t>, and reliable, which is essential because the quality of a dissertation depends on the strength of the evidence it is built upon</w:t>
            </w:r>
            <w:r w:rsidRPr="4F8B4E3F" w:rsidR="2C830119">
              <w:rPr>
                <w:rFonts w:ascii="Arial" w:hAnsi="Arial" w:eastAsia="Arial" w:cs="Arial"/>
                <w:b w:val="0"/>
                <w:bCs w:val="0"/>
                <w:noProof w:val="0"/>
                <w:sz w:val="18"/>
                <w:szCs w:val="18"/>
                <w:lang w:val="en-GB"/>
              </w:rPr>
              <w:t xml:space="preserve">, </w:t>
            </w:r>
            <w:r w:rsidRPr="4F8B4E3F" w:rsidR="2C830119">
              <w:rPr>
                <w:rFonts w:ascii="Arial" w:hAnsi="Arial" w:eastAsia="Arial" w:cs="Arial"/>
                <w:b w:val="0"/>
                <w:bCs w:val="0"/>
                <w:i w:val="0"/>
                <w:iCs w:val="0"/>
                <w:caps w:val="0"/>
                <w:smallCaps w:val="0"/>
                <w:noProof w:val="0"/>
                <w:color w:val="040102"/>
                <w:sz w:val="18"/>
                <w:szCs w:val="18"/>
                <w:lang w:val="en-GB"/>
              </w:rPr>
              <w:t>(Care Learning, 2025).</w:t>
            </w:r>
            <w:r w:rsidRPr="4F8B4E3F" w:rsidR="2CD33B33">
              <w:rPr>
                <w:rFonts w:ascii="Arial" w:hAnsi="Arial" w:eastAsia="Arial" w:cs="Arial"/>
                <w:b w:val="0"/>
                <w:bCs w:val="0"/>
                <w:noProof w:val="0"/>
                <w:sz w:val="18"/>
                <w:szCs w:val="18"/>
                <w:lang w:val="en-GB"/>
              </w:rPr>
              <w:t xml:space="preserve"> In this study, validation involved selecting trustworthy academic and professional sources, assessing author </w:t>
            </w:r>
            <w:r w:rsidRPr="4F8B4E3F" w:rsidR="2CD33B33">
              <w:rPr>
                <w:rFonts w:ascii="Arial" w:hAnsi="Arial" w:eastAsia="Arial" w:cs="Arial"/>
                <w:b w:val="0"/>
                <w:bCs w:val="0"/>
                <w:noProof w:val="0"/>
                <w:sz w:val="18"/>
                <w:szCs w:val="18"/>
                <w:lang w:val="en-GB"/>
              </w:rPr>
              <w:t>expertise</w:t>
            </w:r>
            <w:r w:rsidRPr="4F8B4E3F" w:rsidR="2CD33B33">
              <w:rPr>
                <w:rFonts w:ascii="Arial" w:hAnsi="Arial" w:eastAsia="Arial" w:cs="Arial"/>
                <w:b w:val="0"/>
                <w:bCs w:val="0"/>
                <w:noProof w:val="0"/>
                <w:sz w:val="18"/>
                <w:szCs w:val="18"/>
                <w:lang w:val="en-GB"/>
              </w:rPr>
              <w:t>, publication dates, and relevance, and applying the CRAAP test to ensure each source met standards of currency, authority, accuracy, and purpose. This process is important because it prevents the use of biased, outdated, or non</w:t>
            </w:r>
            <w:r>
              <w:noBreakHyphen/>
            </w:r>
            <w:r w:rsidRPr="4F8B4E3F" w:rsidR="2CD33B33">
              <w:rPr>
                <w:rFonts w:ascii="Arial" w:hAnsi="Arial" w:eastAsia="Arial" w:cs="Arial"/>
                <w:b w:val="0"/>
                <w:bCs w:val="0"/>
                <w:noProof w:val="0"/>
                <w:sz w:val="18"/>
                <w:szCs w:val="18"/>
                <w:lang w:val="en-GB"/>
              </w:rPr>
              <w:t>academic material and ensures that the findings are grounded in dependable evidence</w:t>
            </w:r>
            <w:r w:rsidRPr="4F8B4E3F" w:rsidR="0D1FC090">
              <w:rPr>
                <w:rFonts w:ascii="Arial" w:hAnsi="Arial" w:eastAsia="Arial" w:cs="Arial"/>
                <w:b w:val="0"/>
                <w:bCs w:val="0"/>
                <w:noProof w:val="0"/>
                <w:sz w:val="18"/>
                <w:szCs w:val="18"/>
                <w:lang w:val="en-GB"/>
              </w:rPr>
              <w:t xml:space="preserve">, </w:t>
            </w:r>
            <w:r w:rsidRPr="4F8B4E3F" w:rsidR="0D1FC090">
              <w:rPr>
                <w:rFonts w:ascii="Arial" w:hAnsi="Arial" w:eastAsia="Arial" w:cs="Arial"/>
                <w:b w:val="0"/>
                <w:bCs w:val="0"/>
                <w:i w:val="0"/>
                <w:iCs w:val="0"/>
                <w:caps w:val="0"/>
                <w:smallCaps w:val="0"/>
                <w:noProof w:val="0"/>
                <w:color w:val="040102"/>
                <w:sz w:val="18"/>
                <w:szCs w:val="18"/>
                <w:lang w:val="en-GB"/>
              </w:rPr>
              <w:t xml:space="preserve">(Van Kampen, 2023). </w:t>
            </w:r>
            <w:r w:rsidRPr="4F8B4E3F" w:rsidR="2CD33B33">
              <w:rPr>
                <w:rFonts w:ascii="Arial" w:hAnsi="Arial" w:eastAsia="Arial" w:cs="Arial"/>
                <w:b w:val="0"/>
                <w:bCs w:val="0"/>
                <w:noProof w:val="0"/>
                <w:sz w:val="18"/>
                <w:szCs w:val="18"/>
                <w:lang w:val="en-GB"/>
              </w:rPr>
              <w:t>Critically, validation offers clear benefits such as improving accuracy, strengthening the evidence base, and supporting credible conclusions, although it also has limitations, including being time</w:t>
            </w:r>
            <w:r>
              <w:noBreakHyphen/>
            </w:r>
            <w:r w:rsidRPr="4F8B4E3F" w:rsidR="2CD33B33">
              <w:rPr>
                <w:rFonts w:ascii="Arial" w:hAnsi="Arial" w:eastAsia="Arial" w:cs="Arial"/>
                <w:b w:val="0"/>
                <w:bCs w:val="0"/>
                <w:noProof w:val="0"/>
                <w:sz w:val="18"/>
                <w:szCs w:val="18"/>
                <w:lang w:val="en-GB"/>
              </w:rPr>
              <w:t xml:space="preserve">consuming and restricted by the availability of existing literature. Secondary research analysis involves reviewing and interpreting existing studies to </w:t>
            </w:r>
            <w:r w:rsidRPr="4F8B4E3F" w:rsidR="2CD33B33">
              <w:rPr>
                <w:rFonts w:ascii="Arial" w:hAnsi="Arial" w:eastAsia="Arial" w:cs="Arial"/>
                <w:b w:val="0"/>
                <w:bCs w:val="0"/>
                <w:noProof w:val="0"/>
                <w:sz w:val="18"/>
                <w:szCs w:val="18"/>
                <w:lang w:val="en-GB"/>
              </w:rPr>
              <w:t>identify</w:t>
            </w:r>
            <w:r w:rsidRPr="4F8B4E3F" w:rsidR="2CD33B33">
              <w:rPr>
                <w:rFonts w:ascii="Arial" w:hAnsi="Arial" w:eastAsia="Arial" w:cs="Arial"/>
                <w:b w:val="0"/>
                <w:bCs w:val="0"/>
                <w:noProof w:val="0"/>
                <w:sz w:val="18"/>
                <w:szCs w:val="18"/>
                <w:lang w:val="en-GB"/>
              </w:rPr>
              <w:t xml:space="preserve"> patterns or recurring ideas, and in this dissertation, themes were developed by reading and summarising each source, highlighting repeated issues, and grouping similar concepts together</w:t>
            </w:r>
            <w:r w:rsidRPr="4F8B4E3F" w:rsidR="0B8A2D62">
              <w:rPr>
                <w:rFonts w:ascii="Arial" w:hAnsi="Arial" w:eastAsia="Arial" w:cs="Arial"/>
                <w:b w:val="0"/>
                <w:bCs w:val="0"/>
                <w:noProof w:val="0"/>
                <w:sz w:val="18"/>
                <w:szCs w:val="18"/>
                <w:lang w:val="en-GB"/>
              </w:rPr>
              <w:t xml:space="preserve">, </w:t>
            </w:r>
            <w:r w:rsidRPr="4F8B4E3F" w:rsidR="0B8A2D62">
              <w:rPr>
                <w:rFonts w:ascii="Arial" w:hAnsi="Arial" w:eastAsia="Arial" w:cs="Arial"/>
                <w:b w:val="0"/>
                <w:bCs w:val="0"/>
                <w:i w:val="0"/>
                <w:iCs w:val="0"/>
                <w:caps w:val="0"/>
                <w:smallCaps w:val="0"/>
                <w:noProof w:val="0"/>
                <w:color w:val="040102"/>
                <w:sz w:val="18"/>
                <w:szCs w:val="18"/>
                <w:lang w:val="en-GB"/>
              </w:rPr>
              <w:t xml:space="preserve">(Boateng et al., 2018). </w:t>
            </w:r>
            <w:r w:rsidRPr="4F8B4E3F" w:rsidR="2CD33B33">
              <w:rPr>
                <w:rFonts w:ascii="Arial" w:hAnsi="Arial" w:eastAsia="Arial" w:cs="Arial"/>
                <w:b w:val="0"/>
                <w:bCs w:val="0"/>
                <w:noProof w:val="0"/>
                <w:sz w:val="18"/>
                <w:szCs w:val="18"/>
                <w:lang w:val="en-GB"/>
              </w:rPr>
              <w:t>This analytical process produced three core themes</w:t>
            </w:r>
            <w:r w:rsidRPr="4F8B4E3F" w:rsidR="2FA8A70D">
              <w:rPr>
                <w:rFonts w:ascii="Arial" w:hAnsi="Arial" w:eastAsia="Arial" w:cs="Arial"/>
                <w:b w:val="0"/>
                <w:bCs w:val="0"/>
                <w:noProof w:val="0"/>
                <w:sz w:val="18"/>
                <w:szCs w:val="18"/>
                <w:lang w:val="en-GB"/>
              </w:rPr>
              <w:t xml:space="preserve"> </w:t>
            </w:r>
            <w:r w:rsidRPr="4F8B4E3F" w:rsidR="2CD33B33">
              <w:rPr>
                <w:rFonts w:ascii="Arial" w:hAnsi="Arial" w:eastAsia="Arial" w:cs="Arial"/>
                <w:b w:val="0"/>
                <w:bCs w:val="0"/>
                <w:noProof w:val="0"/>
                <w:sz w:val="18"/>
                <w:szCs w:val="18"/>
                <w:lang w:val="en-GB"/>
              </w:rPr>
              <w:t>diagnosis barriers, inequalities, and daily life impact</w:t>
            </w:r>
            <w:r w:rsidRPr="4F8B4E3F" w:rsidR="782A8535">
              <w:rPr>
                <w:rFonts w:ascii="Arial" w:hAnsi="Arial" w:eastAsia="Arial" w:cs="Arial"/>
                <w:b w:val="0"/>
                <w:bCs w:val="0"/>
                <w:noProof w:val="0"/>
                <w:sz w:val="18"/>
                <w:szCs w:val="18"/>
                <w:lang w:val="en-GB"/>
              </w:rPr>
              <w:t xml:space="preserve"> </w:t>
            </w:r>
            <w:r w:rsidRPr="4F8B4E3F" w:rsidR="2CD33B33">
              <w:rPr>
                <w:rFonts w:ascii="Arial" w:hAnsi="Arial" w:eastAsia="Arial" w:cs="Arial"/>
                <w:b w:val="0"/>
                <w:bCs w:val="0"/>
                <w:noProof w:val="0"/>
                <w:sz w:val="18"/>
                <w:szCs w:val="18"/>
                <w:lang w:val="en-GB"/>
              </w:rPr>
              <w:t>which form the structure of Chapter 4 and guide the discussion of findings.</w:t>
            </w:r>
            <w:r w:rsidRPr="4F8B4E3F" w:rsidR="69F71320">
              <w:rPr>
                <w:rFonts w:ascii="Arial" w:hAnsi="Arial" w:eastAsia="Arial" w:cs="Arial"/>
                <w:b w:val="0"/>
                <w:bCs w:val="0"/>
                <w:noProof w:val="0"/>
                <w:sz w:val="18"/>
                <w:szCs w:val="18"/>
                <w:lang w:val="en-GB"/>
              </w:rPr>
              <w:t xml:space="preserve"> </w:t>
            </w:r>
          </w:p>
        </w:tc>
      </w:tr>
      <w:tr w:rsidRPr="00C31D85" w:rsidR="00AB5409" w:rsidTr="4F8B4E3F" w14:paraId="1159AF67" w14:textId="77777777">
        <w:trPr>
          <w:trHeight w:val="1856"/>
        </w:trPr>
        <w:tc>
          <w:tcPr>
            <w:tcW w:w="6900" w:type="dxa"/>
            <w:shd w:val="clear" w:color="auto" w:fill="F2A5F1"/>
            <w:tcMar/>
          </w:tcPr>
          <w:p w:rsidR="00AB5409" w:rsidP="4F8B4E3F" w:rsidRDefault="00AB5409" w14:paraId="398EE9B0" w14:textId="77777777">
            <w:pPr>
              <w:rPr>
                <w:rFonts w:ascii="Arial" w:hAnsi="Arial" w:eastAsia="Arial" w:cs="Arial"/>
              </w:rPr>
            </w:pPr>
            <w:r w:rsidRPr="4F8B4E3F" w:rsidR="2AB9BB22">
              <w:rPr>
                <w:rFonts w:ascii="Arial" w:hAnsi="Arial" w:eastAsia="Arial" w:cs="Arial"/>
                <w:b w:val="1"/>
                <w:bCs w:val="1"/>
                <w:sz w:val="40"/>
                <w:szCs w:val="40"/>
              </w:rPr>
              <w:t>06</w:t>
            </w:r>
            <w:r w:rsidRPr="4F8B4E3F" w:rsidR="2AB9BB22">
              <w:rPr>
                <w:rFonts w:ascii="Arial" w:hAnsi="Arial" w:eastAsia="Arial" w:cs="Arial"/>
              </w:rPr>
              <w:t xml:space="preserve"> </w:t>
            </w:r>
            <w:r w:rsidRPr="4F8B4E3F" w:rsidR="2AB9BB22">
              <w:rPr>
                <w:rFonts w:ascii="Arial" w:hAnsi="Arial" w:eastAsia="Arial" w:cs="Arial"/>
                <w:b w:val="1"/>
                <w:bCs w:val="1"/>
              </w:rPr>
              <w:t>Inclusion Criteria</w:t>
            </w:r>
            <w:r w:rsidRPr="4F8B4E3F" w:rsidR="2AB9BB22">
              <w:rPr>
                <w:rFonts w:ascii="Arial" w:hAnsi="Arial" w:eastAsia="Arial" w:cs="Arial"/>
              </w:rPr>
              <w:t xml:space="preserve"> </w:t>
            </w:r>
          </w:p>
          <w:p w:rsidRPr="00C31D85" w:rsidR="00516CC0" w:rsidP="4F8B4E3F" w:rsidRDefault="00516CC0" w14:paraId="75947FDE" w14:textId="20FD8EB1">
            <w:pPr>
              <w:pStyle w:val="ListParagraph"/>
              <w:numPr>
                <w:ilvl w:val="0"/>
                <w:numId w:val="14"/>
              </w:numPr>
              <w:spacing w:before="240" w:beforeAutospacing="off" w:after="240" w:afterAutospacing="off"/>
              <w:rPr>
                <w:rFonts w:ascii="Arial" w:hAnsi="Arial" w:eastAsia="Arial" w:cs="Arial"/>
                <w:b w:val="1"/>
                <w:bCs w:val="1"/>
                <w:noProof w:val="0"/>
                <w:sz w:val="20"/>
                <w:szCs w:val="20"/>
                <w:lang w:val="en-US"/>
              </w:rPr>
            </w:pPr>
            <w:r w:rsidRPr="4F8B4E3F" w:rsidR="2C1C5A7F">
              <w:rPr>
                <w:rFonts w:ascii="Arial" w:hAnsi="Arial" w:eastAsia="Arial" w:cs="Arial"/>
                <w:b w:val="1"/>
                <w:bCs w:val="1"/>
                <w:noProof w:val="0"/>
                <w:sz w:val="20"/>
                <w:szCs w:val="20"/>
                <w:lang w:val="en-US"/>
              </w:rPr>
              <w:t>Included sources published within the last 10years</w:t>
            </w:r>
          </w:p>
          <w:p w:rsidRPr="00C31D85" w:rsidR="00516CC0" w:rsidP="4F8B4E3F" w:rsidRDefault="00516CC0" w14:paraId="3A6AB160" w14:textId="08DF8437">
            <w:pPr>
              <w:pStyle w:val="ListParagraph"/>
              <w:numPr>
                <w:ilvl w:val="0"/>
                <w:numId w:val="14"/>
              </w:numPr>
              <w:spacing w:before="240" w:beforeAutospacing="off" w:after="240" w:afterAutospacing="off"/>
              <w:rPr>
                <w:rFonts w:ascii="Arial" w:hAnsi="Arial" w:eastAsia="Arial" w:cs="Arial"/>
                <w:b w:val="1"/>
                <w:bCs w:val="1"/>
                <w:noProof w:val="0"/>
                <w:sz w:val="20"/>
                <w:szCs w:val="20"/>
                <w:lang w:val="en-US"/>
              </w:rPr>
            </w:pPr>
            <w:r w:rsidRPr="4F8B4E3F" w:rsidR="2C1C5A7F">
              <w:rPr>
                <w:rFonts w:ascii="Arial" w:hAnsi="Arial" w:eastAsia="Arial" w:cs="Arial"/>
                <w:b w:val="1"/>
                <w:bCs w:val="1"/>
                <w:noProof w:val="0"/>
                <w:sz w:val="20"/>
                <w:szCs w:val="20"/>
                <w:lang w:val="en-US"/>
              </w:rPr>
              <w:t>Included UK based research and reports</w:t>
            </w:r>
          </w:p>
          <w:p w:rsidRPr="00C31D85" w:rsidR="00516CC0" w:rsidP="4F8B4E3F" w:rsidRDefault="00516CC0" w14:paraId="47D2DCD9" w14:textId="1807BECF">
            <w:pPr>
              <w:pStyle w:val="ListParagraph"/>
              <w:numPr>
                <w:ilvl w:val="0"/>
                <w:numId w:val="14"/>
              </w:numPr>
              <w:spacing w:before="240" w:beforeAutospacing="off" w:after="240" w:afterAutospacing="off"/>
              <w:rPr>
                <w:rFonts w:ascii="Arial" w:hAnsi="Arial" w:eastAsia="Arial" w:cs="Arial"/>
                <w:b w:val="1"/>
                <w:bCs w:val="1"/>
                <w:noProof w:val="0"/>
                <w:sz w:val="20"/>
                <w:szCs w:val="20"/>
                <w:lang w:val="en-US"/>
              </w:rPr>
            </w:pPr>
            <w:r w:rsidRPr="4F8B4E3F" w:rsidR="2C1C5A7F">
              <w:rPr>
                <w:rFonts w:ascii="Arial" w:hAnsi="Arial" w:eastAsia="Arial" w:cs="Arial"/>
                <w:b w:val="1"/>
                <w:bCs w:val="1"/>
                <w:noProof w:val="0"/>
                <w:sz w:val="20"/>
                <w:szCs w:val="20"/>
                <w:lang w:val="en-US"/>
              </w:rPr>
              <w:t>Included articles that were fully accessible online</w:t>
            </w:r>
          </w:p>
          <w:p w:rsidRPr="00C31D85" w:rsidR="00516CC0" w:rsidP="4F8B4E3F" w:rsidRDefault="00516CC0" w14:paraId="0437F5B9" w14:textId="37A1C8AB">
            <w:pPr>
              <w:pStyle w:val="ListParagraph"/>
              <w:numPr>
                <w:ilvl w:val="0"/>
                <w:numId w:val="14"/>
              </w:numPr>
              <w:spacing w:before="240" w:beforeAutospacing="off" w:after="240" w:afterAutospacing="off"/>
              <w:rPr>
                <w:rFonts w:ascii="Arial" w:hAnsi="Arial" w:eastAsia="Arial" w:cs="Arial"/>
                <w:b w:val="1"/>
                <w:bCs w:val="1"/>
                <w:noProof w:val="0"/>
                <w:sz w:val="20"/>
                <w:szCs w:val="20"/>
                <w:lang w:val="en-US"/>
              </w:rPr>
            </w:pPr>
            <w:r w:rsidRPr="4F8B4E3F" w:rsidR="2C1C5A7F">
              <w:rPr>
                <w:rFonts w:ascii="Arial" w:hAnsi="Arial" w:eastAsia="Arial" w:cs="Arial"/>
                <w:b w:val="1"/>
                <w:bCs w:val="1"/>
                <w:noProof w:val="0"/>
                <w:sz w:val="20"/>
                <w:szCs w:val="20"/>
                <w:lang w:val="en-US"/>
              </w:rPr>
              <w:t xml:space="preserve">English literature </w:t>
            </w:r>
          </w:p>
          <w:p w:rsidRPr="00C31D85" w:rsidR="00516CC0" w:rsidP="4F8B4E3F" w:rsidRDefault="00516CC0" w14:paraId="00628477" w14:textId="29D41890">
            <w:pPr>
              <w:pStyle w:val="ListParagraph"/>
              <w:numPr>
                <w:ilvl w:val="0"/>
                <w:numId w:val="14"/>
              </w:numPr>
              <w:spacing w:before="240" w:beforeAutospacing="off" w:after="240" w:afterAutospacing="off"/>
              <w:rPr>
                <w:rFonts w:ascii="Arial" w:hAnsi="Arial" w:eastAsia="Arial" w:cs="Arial"/>
                <w:b w:val="1"/>
                <w:bCs w:val="1"/>
                <w:noProof w:val="0"/>
                <w:sz w:val="20"/>
                <w:szCs w:val="20"/>
                <w:lang w:val="en-US"/>
              </w:rPr>
            </w:pPr>
            <w:r w:rsidRPr="4F8B4E3F" w:rsidR="2C1C5A7F">
              <w:rPr>
                <w:rFonts w:ascii="Arial" w:hAnsi="Arial" w:eastAsia="Arial" w:cs="Arial"/>
                <w:b w:val="1"/>
                <w:bCs w:val="1"/>
                <w:noProof w:val="0"/>
                <w:sz w:val="20"/>
                <w:szCs w:val="20"/>
                <w:lang w:val="en-US"/>
              </w:rPr>
              <w:t xml:space="preserve">Peer-reviewed </w:t>
            </w:r>
          </w:p>
        </w:tc>
        <w:tc>
          <w:tcPr>
            <w:tcW w:w="7716" w:type="dxa"/>
            <w:shd w:val="clear" w:color="auto" w:fill="F2A5F1"/>
            <w:tcMar/>
          </w:tcPr>
          <w:p w:rsidR="00AB5409" w:rsidP="00C46111" w:rsidRDefault="00AB5409" w14:paraId="51867809" w14:textId="77777777">
            <w:pPr>
              <w:rPr>
                <w:rFonts w:ascii="Aptos" w:hAnsi="Aptos"/>
              </w:rPr>
            </w:pPr>
            <w:r w:rsidRPr="4F8B4E3F" w:rsidR="2AB9BB22">
              <w:rPr>
                <w:rFonts w:ascii="Aptos" w:hAnsi="Aptos"/>
                <w:b w:val="1"/>
                <w:bCs w:val="1"/>
                <w:sz w:val="40"/>
                <w:szCs w:val="40"/>
              </w:rPr>
              <w:t>07</w:t>
            </w:r>
            <w:r w:rsidRPr="4F8B4E3F" w:rsidR="2AB9BB22">
              <w:rPr>
                <w:rFonts w:ascii="Aptos" w:hAnsi="Aptos"/>
              </w:rPr>
              <w:t xml:space="preserve"> </w:t>
            </w:r>
            <w:r w:rsidRPr="4F8B4E3F" w:rsidR="2AB9BB22">
              <w:rPr>
                <w:rFonts w:ascii="Aptos" w:hAnsi="Aptos"/>
                <w:b w:val="1"/>
                <w:bCs w:val="1"/>
              </w:rPr>
              <w:t>Exclusion Criteria</w:t>
            </w:r>
            <w:r w:rsidRPr="4F8B4E3F" w:rsidR="2AB9BB22">
              <w:rPr>
                <w:rFonts w:ascii="Aptos" w:hAnsi="Aptos"/>
              </w:rPr>
              <w:t xml:space="preserve"> </w:t>
            </w:r>
          </w:p>
          <w:p w:rsidRPr="00C31D85" w:rsidR="00516CC0" w:rsidP="4F8B4E3F" w:rsidRDefault="00516CC0" w14:paraId="2E21E1AF" w14:textId="0E1B903D">
            <w:pPr>
              <w:pStyle w:val="ListParagraph"/>
              <w:numPr>
                <w:ilvl w:val="0"/>
                <w:numId w:val="14"/>
              </w:numPr>
              <w:spacing w:before="240" w:beforeAutospacing="off" w:after="240" w:afterAutospacing="off"/>
              <w:jc w:val="both"/>
              <w:rPr>
                <w:rFonts w:ascii="Arial" w:hAnsi="Arial" w:eastAsia="Arial" w:cs="Arial"/>
                <w:b w:val="1"/>
                <w:bCs w:val="1"/>
                <w:noProof w:val="0"/>
                <w:sz w:val="20"/>
                <w:szCs w:val="20"/>
                <w:lang w:val="en-US"/>
              </w:rPr>
            </w:pPr>
            <w:r w:rsidRPr="4F8B4E3F" w:rsidR="734BE77D">
              <w:rPr>
                <w:rFonts w:ascii="Arial" w:hAnsi="Arial" w:eastAsia="Arial" w:cs="Arial"/>
                <w:b w:val="1"/>
                <w:bCs w:val="1"/>
                <w:noProof w:val="0"/>
                <w:sz w:val="20"/>
                <w:szCs w:val="20"/>
                <w:lang w:val="en-US"/>
              </w:rPr>
              <w:t>Excluded sources over ten years old</w:t>
            </w:r>
          </w:p>
          <w:p w:rsidRPr="00C31D85" w:rsidR="00516CC0" w:rsidP="4F8B4E3F" w:rsidRDefault="00516CC0" w14:paraId="1943CBB5" w14:textId="5F9EEF2C">
            <w:pPr>
              <w:pStyle w:val="ListParagraph"/>
              <w:numPr>
                <w:ilvl w:val="0"/>
                <w:numId w:val="14"/>
              </w:numPr>
              <w:spacing w:before="240" w:beforeAutospacing="off" w:after="240" w:afterAutospacing="off"/>
              <w:jc w:val="both"/>
              <w:rPr>
                <w:rFonts w:ascii="Arial" w:hAnsi="Arial" w:eastAsia="Arial" w:cs="Arial"/>
                <w:b w:val="1"/>
                <w:bCs w:val="1"/>
                <w:noProof w:val="0"/>
                <w:sz w:val="20"/>
                <w:szCs w:val="20"/>
                <w:lang w:val="en-US"/>
              </w:rPr>
            </w:pPr>
            <w:r w:rsidRPr="4F8B4E3F" w:rsidR="734BE77D">
              <w:rPr>
                <w:rFonts w:ascii="Arial" w:hAnsi="Arial" w:eastAsia="Arial" w:cs="Arial"/>
                <w:b w:val="1"/>
                <w:bCs w:val="1"/>
                <w:noProof w:val="0"/>
                <w:sz w:val="20"/>
                <w:szCs w:val="20"/>
                <w:lang w:val="en-US"/>
              </w:rPr>
              <w:t>Excluded research conducted outside the UK</w:t>
            </w:r>
          </w:p>
          <w:p w:rsidRPr="00C31D85" w:rsidR="00516CC0" w:rsidP="4F8B4E3F" w:rsidRDefault="00516CC0" w14:paraId="253F8839" w14:textId="4BCD17D8">
            <w:pPr>
              <w:pStyle w:val="ListParagraph"/>
              <w:numPr>
                <w:ilvl w:val="0"/>
                <w:numId w:val="14"/>
              </w:numPr>
              <w:spacing w:before="240" w:beforeAutospacing="off" w:after="240" w:afterAutospacing="off"/>
              <w:jc w:val="both"/>
              <w:rPr>
                <w:rFonts w:ascii="Arial" w:hAnsi="Arial" w:eastAsia="Arial" w:cs="Arial"/>
                <w:b w:val="1"/>
                <w:bCs w:val="1"/>
                <w:noProof w:val="0"/>
                <w:sz w:val="20"/>
                <w:szCs w:val="20"/>
                <w:lang w:val="en-US"/>
              </w:rPr>
            </w:pPr>
            <w:r w:rsidRPr="4F8B4E3F" w:rsidR="734BE77D">
              <w:rPr>
                <w:rFonts w:ascii="Arial" w:hAnsi="Arial" w:eastAsia="Arial" w:cs="Arial"/>
                <w:b w:val="1"/>
                <w:bCs w:val="1"/>
                <w:noProof w:val="0"/>
                <w:sz w:val="20"/>
                <w:szCs w:val="20"/>
                <w:lang w:val="en-US"/>
              </w:rPr>
              <w:t>Excluded articles that were not fully accessible online</w:t>
            </w:r>
          </w:p>
        </w:tc>
      </w:tr>
      <w:tr w:rsidR="4F8B4E3F" w:rsidTr="4F8B4E3F" w14:paraId="43BB24EE">
        <w:trPr>
          <w:trHeight w:val="3945"/>
        </w:trPr>
        <w:tc>
          <w:tcPr>
            <w:tcW w:w="6900" w:type="dxa"/>
            <w:shd w:val="clear" w:color="auto" w:fill="81F7B0"/>
            <w:tcMar/>
          </w:tcPr>
          <w:p w:rsidR="32B8BDE3" w:rsidRDefault="32B8BDE3" w14:paraId="22179128" w14:textId="55DED606">
            <w:r w:rsidRPr="4F8B4E3F" w:rsidR="32B8BDE3">
              <w:rPr>
                <w:rFonts w:ascii="Aptos" w:hAnsi="Aptos"/>
                <w:b w:val="1"/>
                <w:bCs w:val="1"/>
                <w:sz w:val="40"/>
                <w:szCs w:val="40"/>
              </w:rPr>
              <w:t>0</w:t>
            </w:r>
            <w:r w:rsidRPr="4F8B4E3F" w:rsidR="32B8BDE3">
              <w:rPr>
                <w:rFonts w:ascii="Aptos" w:hAnsi="Aptos"/>
                <w:b w:val="1"/>
                <w:bCs w:val="1"/>
                <w:sz w:val="40"/>
                <w:szCs w:val="40"/>
              </w:rPr>
              <w:t>8</w:t>
            </w:r>
            <w:r w:rsidRPr="4F8B4E3F" w:rsidR="32B8BDE3">
              <w:rPr>
                <w:rFonts w:ascii="Aptos" w:hAnsi="Aptos"/>
                <w:b w:val="1"/>
                <w:bCs w:val="1"/>
              </w:rPr>
              <w:t xml:space="preserve"> Ethical Considerations </w:t>
            </w:r>
          </w:p>
          <w:p w:rsidR="730F5EAD" w:rsidP="4F8B4E3F" w:rsidRDefault="730F5EAD" w14:paraId="533CDF69" w14:textId="0F46199C">
            <w:pPr>
              <w:pStyle w:val="Normal"/>
              <w:rPr>
                <w:rFonts w:ascii="Arial" w:hAnsi="Arial" w:eastAsia="Arial" w:cs="Arial"/>
                <w:noProof w:val="0"/>
                <w:sz w:val="20"/>
                <w:szCs w:val="20"/>
                <w:lang w:val="en-US"/>
              </w:rPr>
            </w:pPr>
            <w:r w:rsidRPr="4F8B4E3F" w:rsidR="730F5EAD">
              <w:rPr>
                <w:rFonts w:ascii="Arial" w:hAnsi="Arial" w:eastAsia="Arial" w:cs="Arial"/>
                <w:b w:val="1"/>
                <w:bCs w:val="1"/>
                <w:noProof w:val="0"/>
                <w:sz w:val="20"/>
                <w:szCs w:val="20"/>
                <w:lang w:val="en-US"/>
              </w:rPr>
              <w:t xml:space="preserve">Academic integrity: </w:t>
            </w:r>
            <w:r w:rsidRPr="4F8B4E3F" w:rsidR="3ED868A2">
              <w:rPr>
                <w:rFonts w:ascii="Arial" w:hAnsi="Arial" w:eastAsia="Arial" w:cs="Arial"/>
                <w:noProof w:val="0"/>
                <w:sz w:val="20"/>
                <w:szCs w:val="20"/>
                <w:lang w:val="en-US"/>
              </w:rPr>
              <w:t>Ensuring</w:t>
            </w:r>
            <w:r w:rsidRPr="4F8B4E3F" w:rsidR="730F5EAD">
              <w:rPr>
                <w:rFonts w:ascii="Arial" w:hAnsi="Arial" w:eastAsia="Arial" w:cs="Arial"/>
                <w:noProof w:val="0"/>
                <w:sz w:val="20"/>
                <w:szCs w:val="20"/>
                <w:lang w:val="en-US"/>
              </w:rPr>
              <w:t xml:space="preserve"> all sources are cited correctly, avoiding plagiarism, </w:t>
            </w:r>
            <w:r w:rsidRPr="4F8B4E3F" w:rsidR="730F5EAD">
              <w:rPr>
                <w:rFonts w:ascii="Arial" w:hAnsi="Arial" w:eastAsia="Arial" w:cs="Arial"/>
                <w:noProof w:val="0"/>
                <w:sz w:val="20"/>
                <w:szCs w:val="20"/>
                <w:lang w:val="en-US"/>
              </w:rPr>
              <w:t>representing</w:t>
            </w:r>
            <w:r w:rsidRPr="4F8B4E3F" w:rsidR="730F5EAD">
              <w:rPr>
                <w:rFonts w:ascii="Arial" w:hAnsi="Arial" w:eastAsia="Arial" w:cs="Arial"/>
                <w:noProof w:val="0"/>
                <w:sz w:val="20"/>
                <w:szCs w:val="20"/>
                <w:lang w:val="en-US"/>
              </w:rPr>
              <w:t xml:space="preserve"> ideas honestly, and </w:t>
            </w:r>
            <w:r w:rsidRPr="4F8B4E3F" w:rsidR="730F5EAD">
              <w:rPr>
                <w:rFonts w:ascii="Arial" w:hAnsi="Arial" w:eastAsia="Arial" w:cs="Arial"/>
                <w:noProof w:val="0"/>
                <w:sz w:val="20"/>
                <w:szCs w:val="20"/>
                <w:lang w:val="en-US"/>
              </w:rPr>
              <w:t>maintaining</w:t>
            </w:r>
            <w:r w:rsidRPr="4F8B4E3F" w:rsidR="730F5EAD">
              <w:rPr>
                <w:rFonts w:ascii="Arial" w:hAnsi="Arial" w:eastAsia="Arial" w:cs="Arial"/>
                <w:noProof w:val="0"/>
                <w:sz w:val="20"/>
                <w:szCs w:val="20"/>
                <w:lang w:val="en-US"/>
              </w:rPr>
              <w:t xml:space="preserve"> high academic standards throughout the dissertation.</w:t>
            </w:r>
          </w:p>
          <w:p w:rsidR="730F5EAD" w:rsidP="4F8B4E3F" w:rsidRDefault="730F5EAD" w14:paraId="58B287B4" w14:textId="73972C69">
            <w:pPr>
              <w:pStyle w:val="Normal"/>
              <w:rPr>
                <w:rFonts w:ascii="Arial" w:hAnsi="Arial" w:eastAsia="Arial" w:cs="Arial"/>
                <w:noProof w:val="0"/>
                <w:sz w:val="20"/>
                <w:szCs w:val="20"/>
                <w:lang w:val="en-US"/>
              </w:rPr>
            </w:pPr>
            <w:r w:rsidRPr="4F8B4E3F" w:rsidR="730F5EAD">
              <w:rPr>
                <w:rFonts w:ascii="Arial" w:hAnsi="Arial" w:eastAsia="Arial" w:cs="Arial"/>
                <w:b w:val="1"/>
                <w:bCs w:val="1"/>
                <w:noProof w:val="0"/>
                <w:sz w:val="20"/>
                <w:szCs w:val="20"/>
                <w:lang w:val="en-US"/>
              </w:rPr>
              <w:t>Data integrity:</w:t>
            </w:r>
            <w:r w:rsidRPr="4F8B4E3F" w:rsidR="730F5EAD">
              <w:rPr>
                <w:rFonts w:ascii="Arial" w:hAnsi="Arial" w:eastAsia="Arial" w:cs="Arial"/>
                <w:noProof w:val="0"/>
                <w:sz w:val="20"/>
                <w:szCs w:val="20"/>
                <w:lang w:val="en-US"/>
              </w:rPr>
              <w:t xml:space="preserve"> </w:t>
            </w:r>
            <w:r w:rsidRPr="4F8B4E3F" w:rsidR="41C2BB32">
              <w:rPr>
                <w:rFonts w:ascii="Arial" w:hAnsi="Arial" w:eastAsia="Arial" w:cs="Arial"/>
                <w:noProof w:val="0"/>
                <w:sz w:val="20"/>
                <w:szCs w:val="20"/>
                <w:lang w:val="en-US"/>
              </w:rPr>
              <w:t>U</w:t>
            </w:r>
            <w:r w:rsidRPr="4F8B4E3F" w:rsidR="730F5EAD">
              <w:rPr>
                <w:rFonts w:ascii="Arial" w:hAnsi="Arial" w:eastAsia="Arial" w:cs="Arial"/>
                <w:noProof w:val="0"/>
                <w:sz w:val="20"/>
                <w:szCs w:val="20"/>
                <w:lang w:val="en-US"/>
              </w:rPr>
              <w:t xml:space="preserve">sing </w:t>
            </w:r>
            <w:r w:rsidRPr="4F8B4E3F" w:rsidR="730F5EAD">
              <w:rPr>
                <w:rFonts w:ascii="Arial" w:hAnsi="Arial" w:eastAsia="Arial" w:cs="Arial"/>
                <w:noProof w:val="0"/>
                <w:sz w:val="20"/>
                <w:szCs w:val="20"/>
                <w:lang w:val="en-US"/>
              </w:rPr>
              <w:t>accurate</w:t>
            </w:r>
            <w:r w:rsidRPr="4F8B4E3F" w:rsidR="730F5EAD">
              <w:rPr>
                <w:rFonts w:ascii="Arial" w:hAnsi="Arial" w:eastAsia="Arial" w:cs="Arial"/>
                <w:noProof w:val="0"/>
                <w:sz w:val="20"/>
                <w:szCs w:val="20"/>
                <w:lang w:val="en-US"/>
              </w:rPr>
              <w:t>, trustworthy information, checking source reliability, and ensuring that data is not misinterpreted, altered, or selectively reported.</w:t>
            </w:r>
          </w:p>
          <w:p w:rsidR="730F5EAD" w:rsidP="4F8B4E3F" w:rsidRDefault="730F5EAD" w14:paraId="1DD3C89D" w14:textId="6B503E31">
            <w:pPr>
              <w:pStyle w:val="Normal"/>
              <w:rPr>
                <w:rFonts w:ascii="Arial" w:hAnsi="Arial" w:eastAsia="Arial" w:cs="Arial"/>
                <w:noProof w:val="0"/>
                <w:sz w:val="20"/>
                <w:szCs w:val="20"/>
                <w:lang w:val="en-US"/>
              </w:rPr>
            </w:pPr>
            <w:r w:rsidRPr="4F8B4E3F" w:rsidR="730F5EAD">
              <w:rPr>
                <w:rFonts w:ascii="Arial" w:hAnsi="Arial" w:eastAsia="Arial" w:cs="Arial"/>
                <w:b w:val="1"/>
                <w:bCs w:val="1"/>
                <w:noProof w:val="0"/>
                <w:sz w:val="20"/>
                <w:szCs w:val="20"/>
                <w:lang w:val="en-US"/>
              </w:rPr>
              <w:t xml:space="preserve">Fair representation: </w:t>
            </w:r>
            <w:r w:rsidRPr="4F8B4E3F" w:rsidR="776FF010">
              <w:rPr>
                <w:rFonts w:ascii="Arial" w:hAnsi="Arial" w:eastAsia="Arial" w:cs="Arial"/>
                <w:b w:val="0"/>
                <w:bCs w:val="0"/>
                <w:noProof w:val="0"/>
                <w:sz w:val="20"/>
                <w:szCs w:val="20"/>
                <w:lang w:val="en-US"/>
              </w:rPr>
              <w:t>P</w:t>
            </w:r>
            <w:r w:rsidRPr="4F8B4E3F" w:rsidR="730F5EAD">
              <w:rPr>
                <w:rFonts w:ascii="Arial" w:hAnsi="Arial" w:eastAsia="Arial" w:cs="Arial"/>
                <w:noProof w:val="0"/>
                <w:sz w:val="20"/>
                <w:szCs w:val="20"/>
                <w:lang w:val="en-US"/>
              </w:rPr>
              <w:t>resenting literature objectively, avoiding bias, including a balanced range of evidence, and ensuring that findings are not exaggerated or misrepresented.</w:t>
            </w:r>
          </w:p>
        </w:tc>
        <w:tc>
          <w:tcPr>
            <w:tcW w:w="7716" w:type="dxa"/>
            <w:shd w:val="clear" w:color="auto" w:fill="81F7B0"/>
            <w:tcMar/>
          </w:tcPr>
          <w:p w:rsidR="4F8B4E3F" w:rsidP="4F8B4E3F" w:rsidRDefault="4F8B4E3F" w14:paraId="407D2F7C" w14:textId="0683D66C">
            <w:pPr>
              <w:pStyle w:val="Normal"/>
              <w:rPr>
                <w:rFonts w:ascii="Arial" w:hAnsi="Arial" w:eastAsia="Arial" w:cs="Arial"/>
                <w:b w:val="1"/>
                <w:bCs w:val="1"/>
                <w:noProof w:val="0"/>
                <w:sz w:val="20"/>
                <w:szCs w:val="20"/>
                <w:lang w:val="en-US"/>
              </w:rPr>
            </w:pPr>
          </w:p>
          <w:p w:rsidR="4F8B4E3F" w:rsidP="4F8B4E3F" w:rsidRDefault="4F8B4E3F" w14:paraId="25398958" w14:textId="2DE7998C">
            <w:pPr>
              <w:pStyle w:val="Normal"/>
              <w:rPr>
                <w:rFonts w:ascii="Arial" w:hAnsi="Arial" w:eastAsia="Arial" w:cs="Arial"/>
                <w:b w:val="1"/>
                <w:bCs w:val="1"/>
                <w:noProof w:val="0"/>
                <w:sz w:val="20"/>
                <w:szCs w:val="20"/>
                <w:lang w:val="en-US"/>
              </w:rPr>
            </w:pPr>
          </w:p>
          <w:p w:rsidR="730F5EAD" w:rsidP="4F8B4E3F" w:rsidRDefault="730F5EAD" w14:paraId="03648B74" w14:textId="72590555">
            <w:pPr>
              <w:pStyle w:val="Normal"/>
              <w:rPr>
                <w:rFonts w:ascii="Arial" w:hAnsi="Arial" w:eastAsia="Arial" w:cs="Arial"/>
                <w:b w:val="1"/>
                <w:bCs w:val="1"/>
                <w:noProof w:val="0"/>
                <w:sz w:val="20"/>
                <w:szCs w:val="20"/>
                <w:lang w:val="en-US"/>
              </w:rPr>
            </w:pPr>
            <w:r w:rsidRPr="4F8B4E3F" w:rsidR="730F5EAD">
              <w:rPr>
                <w:rFonts w:ascii="Arial" w:hAnsi="Arial" w:eastAsia="Arial" w:cs="Arial"/>
                <w:b w:val="1"/>
                <w:bCs w:val="1"/>
                <w:noProof w:val="0"/>
                <w:sz w:val="20"/>
                <w:szCs w:val="20"/>
                <w:lang w:val="en-US"/>
              </w:rPr>
              <w:t>Confidentiality</w:t>
            </w:r>
            <w:r w:rsidRPr="4F8B4E3F" w:rsidR="18959BB0">
              <w:rPr>
                <w:rFonts w:ascii="Arial" w:hAnsi="Arial" w:eastAsia="Arial" w:cs="Arial"/>
                <w:b w:val="1"/>
                <w:bCs w:val="1"/>
                <w:noProof w:val="0"/>
                <w:sz w:val="20"/>
                <w:szCs w:val="20"/>
                <w:lang w:val="en-US"/>
              </w:rPr>
              <w:t>:</w:t>
            </w:r>
            <w:r w:rsidRPr="4F8B4E3F" w:rsidR="730F5EAD">
              <w:rPr>
                <w:rFonts w:ascii="Arial" w:hAnsi="Arial" w:eastAsia="Arial" w:cs="Arial"/>
                <w:b w:val="0"/>
                <w:bCs w:val="0"/>
                <w:noProof w:val="0"/>
                <w:sz w:val="20"/>
                <w:szCs w:val="20"/>
                <w:lang w:val="en-US"/>
              </w:rPr>
              <w:t xml:space="preserve"> </w:t>
            </w:r>
            <w:r w:rsidRPr="4F8B4E3F" w:rsidR="7529DAF7">
              <w:rPr>
                <w:rFonts w:ascii="Arial" w:hAnsi="Arial" w:eastAsia="Arial" w:cs="Arial"/>
                <w:b w:val="0"/>
                <w:bCs w:val="0"/>
                <w:noProof w:val="0"/>
                <w:sz w:val="20"/>
                <w:szCs w:val="20"/>
                <w:lang w:val="en-US"/>
              </w:rPr>
              <w:t>R</w:t>
            </w:r>
            <w:r w:rsidRPr="4F8B4E3F" w:rsidR="730F5EAD">
              <w:rPr>
                <w:rFonts w:ascii="Arial" w:hAnsi="Arial" w:eastAsia="Arial" w:cs="Arial"/>
                <w:b w:val="0"/>
                <w:bCs w:val="0"/>
                <w:noProof w:val="0"/>
                <w:sz w:val="20"/>
                <w:szCs w:val="20"/>
                <w:lang w:val="en-US"/>
              </w:rPr>
              <w:t xml:space="preserve">especting privacy by only using publicly available information, ensuring no personal or sensitive data is </w:t>
            </w:r>
            <w:r w:rsidRPr="4F8B4E3F" w:rsidR="730F5EAD">
              <w:rPr>
                <w:rFonts w:ascii="Arial" w:hAnsi="Arial" w:eastAsia="Arial" w:cs="Arial"/>
                <w:b w:val="0"/>
                <w:bCs w:val="0"/>
                <w:noProof w:val="0"/>
                <w:sz w:val="20"/>
                <w:szCs w:val="20"/>
                <w:lang w:val="en-US"/>
              </w:rPr>
              <w:t>disclosed</w:t>
            </w:r>
            <w:r w:rsidRPr="4F8B4E3F" w:rsidR="730F5EAD">
              <w:rPr>
                <w:rFonts w:ascii="Arial" w:hAnsi="Arial" w:eastAsia="Arial" w:cs="Arial"/>
                <w:b w:val="0"/>
                <w:bCs w:val="0"/>
                <w:noProof w:val="0"/>
                <w:sz w:val="20"/>
                <w:szCs w:val="20"/>
                <w:lang w:val="en-US"/>
              </w:rPr>
              <w:t>, and following ethical standards for secondary data use.</w:t>
            </w:r>
          </w:p>
          <w:p w:rsidR="730F5EAD" w:rsidP="4F8B4E3F" w:rsidRDefault="730F5EAD" w14:paraId="54F19213" w14:textId="18EB9401">
            <w:pPr>
              <w:pStyle w:val="Normal"/>
            </w:pPr>
            <w:r w:rsidRPr="4F8B4E3F" w:rsidR="730F5EAD">
              <w:rPr>
                <w:rFonts w:ascii="Arial" w:hAnsi="Arial" w:eastAsia="Arial" w:cs="Arial"/>
                <w:b w:val="1"/>
                <w:bCs w:val="1"/>
                <w:noProof w:val="0"/>
                <w:sz w:val="20"/>
                <w:szCs w:val="20"/>
                <w:lang w:val="en-US"/>
              </w:rPr>
              <w:t>Ethical approval</w:t>
            </w:r>
            <w:r w:rsidRPr="4F8B4E3F" w:rsidR="74DFA633">
              <w:rPr>
                <w:rFonts w:ascii="Arial" w:hAnsi="Arial" w:eastAsia="Arial" w:cs="Arial"/>
                <w:b w:val="1"/>
                <w:bCs w:val="1"/>
                <w:noProof w:val="0"/>
                <w:sz w:val="20"/>
                <w:szCs w:val="20"/>
                <w:lang w:val="en-US"/>
              </w:rPr>
              <w:t xml:space="preserve">: </w:t>
            </w:r>
            <w:r w:rsidRPr="4F8B4E3F" w:rsidR="262D60A2">
              <w:rPr>
                <w:rFonts w:ascii="Arial" w:hAnsi="Arial" w:eastAsia="Arial" w:cs="Arial"/>
                <w:b w:val="0"/>
                <w:bCs w:val="0"/>
                <w:noProof w:val="0"/>
                <w:sz w:val="20"/>
                <w:szCs w:val="20"/>
                <w:lang w:val="en-US"/>
              </w:rPr>
              <w:t>C</w:t>
            </w:r>
            <w:r w:rsidRPr="4F8B4E3F" w:rsidR="74DFA633">
              <w:rPr>
                <w:rFonts w:ascii="Arial" w:hAnsi="Arial" w:eastAsia="Arial" w:cs="Arial"/>
                <w:b w:val="0"/>
                <w:bCs w:val="0"/>
                <w:noProof w:val="0"/>
                <w:sz w:val="20"/>
                <w:szCs w:val="20"/>
                <w:lang w:val="en-US"/>
              </w:rPr>
              <w:t>onfirming</w:t>
            </w:r>
            <w:r w:rsidRPr="4F8B4E3F" w:rsidR="730F5EAD">
              <w:rPr>
                <w:rFonts w:ascii="Arial" w:hAnsi="Arial" w:eastAsia="Arial" w:cs="Arial"/>
                <w:b w:val="0"/>
                <w:bCs w:val="0"/>
                <w:noProof w:val="0"/>
                <w:sz w:val="20"/>
                <w:szCs w:val="20"/>
                <w:lang w:val="en-US"/>
              </w:rPr>
              <w:t xml:space="preserve"> </w:t>
            </w:r>
            <w:r w:rsidRPr="4F8B4E3F" w:rsidR="730F5EAD">
              <w:rPr>
                <w:rFonts w:ascii="Arial" w:hAnsi="Arial" w:eastAsia="Arial" w:cs="Arial"/>
                <w:noProof w:val="0"/>
                <w:sz w:val="20"/>
                <w:szCs w:val="20"/>
                <w:lang w:val="en-US"/>
              </w:rPr>
              <w:t xml:space="preserve">that formal ethical approval is not </w:t>
            </w:r>
            <w:r w:rsidRPr="4F8B4E3F" w:rsidR="730F5EAD">
              <w:rPr>
                <w:rFonts w:ascii="Arial" w:hAnsi="Arial" w:eastAsia="Arial" w:cs="Arial"/>
                <w:noProof w:val="0"/>
                <w:sz w:val="20"/>
                <w:szCs w:val="20"/>
                <w:lang w:val="en-US"/>
              </w:rPr>
              <w:t>required</w:t>
            </w:r>
            <w:r w:rsidRPr="4F8B4E3F" w:rsidR="730F5EAD">
              <w:rPr>
                <w:rFonts w:ascii="Arial" w:hAnsi="Arial" w:eastAsia="Arial" w:cs="Arial"/>
                <w:noProof w:val="0"/>
                <w:sz w:val="20"/>
                <w:szCs w:val="20"/>
                <w:lang w:val="en-US"/>
              </w:rPr>
              <w:t xml:space="preserve"> for secondary research, while still following ethical guidelines such as responsible sourcing</w:t>
            </w:r>
            <w:r w:rsidRPr="4F8B4E3F" w:rsidR="1105AF96">
              <w:rPr>
                <w:rFonts w:ascii="Arial" w:hAnsi="Arial" w:eastAsia="Arial" w:cs="Arial"/>
                <w:noProof w:val="0"/>
                <w:sz w:val="20"/>
                <w:szCs w:val="20"/>
                <w:lang w:val="en-US"/>
              </w:rPr>
              <w:t>,</w:t>
            </w:r>
            <w:r w:rsidRPr="4F8B4E3F" w:rsidR="730F5EAD">
              <w:rPr>
                <w:rFonts w:ascii="Arial" w:hAnsi="Arial" w:eastAsia="Arial" w:cs="Arial"/>
                <w:noProof w:val="0"/>
                <w:sz w:val="20"/>
                <w:szCs w:val="20"/>
                <w:lang w:val="en-US"/>
              </w:rPr>
              <w:t xml:space="preserve"> </w:t>
            </w:r>
            <w:r w:rsidRPr="4F8B4E3F" w:rsidR="730F5EAD">
              <w:rPr>
                <w:rFonts w:ascii="Arial" w:hAnsi="Arial" w:eastAsia="Arial" w:cs="Arial"/>
                <w:noProof w:val="0"/>
                <w:sz w:val="20"/>
                <w:szCs w:val="20"/>
                <w:lang w:val="en-US"/>
              </w:rPr>
              <w:t>accurate</w:t>
            </w:r>
            <w:r w:rsidRPr="4F8B4E3F" w:rsidR="730F5EAD">
              <w:rPr>
                <w:rFonts w:ascii="Arial" w:hAnsi="Arial" w:eastAsia="Arial" w:cs="Arial"/>
                <w:noProof w:val="0"/>
                <w:sz w:val="20"/>
                <w:szCs w:val="20"/>
                <w:lang w:val="en-US"/>
              </w:rPr>
              <w:t xml:space="preserve"> referencing</w:t>
            </w:r>
            <w:r w:rsidRPr="4F8B4E3F" w:rsidR="6A16C26B">
              <w:rPr>
                <w:rFonts w:ascii="Arial" w:hAnsi="Arial" w:eastAsia="Arial" w:cs="Arial"/>
                <w:noProof w:val="0"/>
                <w:sz w:val="20"/>
                <w:szCs w:val="20"/>
                <w:lang w:val="en-US"/>
              </w:rPr>
              <w:t xml:space="preserve"> (within 10 years)</w:t>
            </w:r>
            <w:r w:rsidRPr="4F8B4E3F" w:rsidR="730F5EAD">
              <w:rPr>
                <w:rFonts w:ascii="Arial" w:hAnsi="Arial" w:eastAsia="Arial" w:cs="Arial"/>
                <w:noProof w:val="0"/>
                <w:sz w:val="20"/>
                <w:szCs w:val="20"/>
                <w:lang w:val="en-US"/>
              </w:rPr>
              <w:t xml:space="preserve"> and transparent reporting.</w:t>
            </w:r>
          </w:p>
          <w:p w:rsidR="1029FD08" w:rsidP="4F8B4E3F" w:rsidRDefault="1029FD08" w14:paraId="03D27C27" w14:textId="5818B2C5">
            <w:pPr>
              <w:pStyle w:val="Normal"/>
              <w:rPr>
                <w:rFonts w:ascii="Arial" w:hAnsi="Arial" w:eastAsia="Arial" w:cs="Arial"/>
                <w:b w:val="0"/>
                <w:bCs w:val="0"/>
                <w:i w:val="0"/>
                <w:iCs w:val="0"/>
                <w:caps w:val="0"/>
                <w:smallCaps w:val="0"/>
                <w:noProof w:val="0"/>
                <w:color w:val="040102"/>
                <w:sz w:val="20"/>
                <w:szCs w:val="20"/>
                <w:lang w:val="en-US"/>
              </w:rPr>
            </w:pPr>
            <w:r w:rsidRPr="4F8B4E3F" w:rsidR="1029FD08">
              <w:rPr>
                <w:rFonts w:ascii="Arial" w:hAnsi="Arial" w:eastAsia="Arial" w:cs="Arial"/>
                <w:b w:val="0"/>
                <w:bCs w:val="0"/>
                <w:i w:val="0"/>
                <w:iCs w:val="0"/>
                <w:caps w:val="0"/>
                <w:smallCaps w:val="0"/>
                <w:noProof w:val="0"/>
                <w:color w:val="040102"/>
                <w:sz w:val="20"/>
                <w:szCs w:val="20"/>
                <w:lang w:val="en-US"/>
              </w:rPr>
              <w:t>(Bhandari, 2022)</w:t>
            </w:r>
            <w:r w:rsidRPr="4F8B4E3F" w:rsidR="19F251DD">
              <w:rPr>
                <w:rFonts w:ascii="Arial" w:hAnsi="Arial" w:eastAsia="Arial" w:cs="Arial"/>
                <w:b w:val="0"/>
                <w:bCs w:val="0"/>
                <w:i w:val="0"/>
                <w:iCs w:val="0"/>
                <w:caps w:val="0"/>
                <w:smallCaps w:val="0"/>
                <w:noProof w:val="0"/>
                <w:color w:val="040102"/>
                <w:sz w:val="20"/>
                <w:szCs w:val="20"/>
                <w:lang w:val="en-US"/>
              </w:rPr>
              <w:t xml:space="preserve"> </w:t>
            </w:r>
          </w:p>
        </w:tc>
      </w:tr>
    </w:tbl>
    <w:p w:rsidR="4F8B4E3F" w:rsidRDefault="4F8B4E3F" w14:paraId="36CC78E6" w14:textId="62518B5C"/>
    <w:p w:rsidR="00C31D85" w:rsidP="00C46111" w:rsidRDefault="00C31D85" w14:paraId="53F82A21" w14:textId="77777777">
      <w:pPr>
        <w:sectPr w:rsidR="00C31D85" w:rsidSect="00C31D85">
          <w:pgSz w:w="15840" w:h="12240" w:orient="landscape" w:code="1"/>
          <w:pgMar w:top="720" w:right="720" w:bottom="576" w:left="720" w:header="432" w:footer="288" w:gutter="0"/>
          <w:cols w:space="720"/>
          <w:titlePg/>
          <w:docGrid w:linePitch="360"/>
        </w:sectPr>
      </w:pPr>
    </w:p>
    <w:p w:rsidRPr="00C31D85" w:rsidR="00ED1049" w:rsidP="00C31D85" w:rsidRDefault="00ED1049" w14:paraId="489BBCE1" w14:textId="79920A52">
      <w:r w:rsidRPr="00ED1049">
        <w:rPr>
          <w:rFonts w:ascii="Arial" w:hAnsi="Arial" w:cs="Arial"/>
          <w:b/>
          <w:bCs/>
          <w:sz w:val="28"/>
          <w:szCs w:val="28"/>
        </w:rPr>
        <w:lastRenderedPageBreak/>
        <w:t>References</w:t>
      </w:r>
    </w:p>
    <w:p w:rsidR="00EB6F36" w:rsidP="4F8B4E3F" w:rsidRDefault="00EB6F36" w14:paraId="114DC253" w14:textId="6B8C2FEC">
      <w:pPr>
        <w:spacing w:before="240" w:beforeAutospacing="off" w:after="240" w:afterAutospacing="off" w:line="360" w:lineRule="auto"/>
        <w:jc w:val="both"/>
        <w:rPr>
          <w:rFonts w:ascii="Arial" w:hAnsi="Arial" w:eastAsia="Arial" w:cs="Arial"/>
          <w:noProof w:val="0"/>
          <w:sz w:val="22"/>
          <w:szCs w:val="22"/>
          <w:lang w:val="en-US"/>
        </w:rPr>
      </w:pPr>
      <w:r w:rsidRPr="4F8B4E3F" w:rsidR="439E83E8">
        <w:rPr>
          <w:rFonts w:ascii="Arial" w:hAnsi="Arial" w:eastAsia="Arial" w:cs="Arial"/>
          <w:noProof w:val="0"/>
          <w:sz w:val="22"/>
          <w:szCs w:val="22"/>
          <w:lang w:val="en-US"/>
        </w:rPr>
        <w:t xml:space="preserve">Bhandari, P. (2022) </w:t>
      </w:r>
      <w:r w:rsidRPr="4F8B4E3F" w:rsidR="439E83E8">
        <w:rPr>
          <w:rFonts w:ascii="Arial" w:hAnsi="Arial" w:eastAsia="Arial" w:cs="Arial"/>
          <w:i w:val="1"/>
          <w:iCs w:val="1"/>
          <w:noProof w:val="0"/>
          <w:sz w:val="22"/>
          <w:szCs w:val="22"/>
          <w:lang w:val="en-US"/>
        </w:rPr>
        <w:t>Ethical considerations in research | Types &amp; Examples</w:t>
      </w:r>
      <w:r w:rsidRPr="4F8B4E3F" w:rsidR="439E83E8">
        <w:rPr>
          <w:rFonts w:ascii="Arial" w:hAnsi="Arial" w:eastAsia="Arial" w:cs="Arial"/>
          <w:noProof w:val="0"/>
          <w:sz w:val="22"/>
          <w:szCs w:val="22"/>
          <w:lang w:val="en-US"/>
        </w:rPr>
        <w:t xml:space="preserve">. </w:t>
      </w:r>
      <w:r w:rsidRPr="4F8B4E3F" w:rsidR="439E83E8">
        <w:rPr>
          <w:rFonts w:ascii="Arial" w:hAnsi="Arial" w:eastAsia="Arial" w:cs="Arial"/>
          <w:noProof w:val="0"/>
          <w:sz w:val="22"/>
          <w:szCs w:val="22"/>
          <w:lang w:val="en-US"/>
        </w:rPr>
        <w:t>Scribbr</w:t>
      </w:r>
      <w:r w:rsidRPr="4F8B4E3F" w:rsidR="439E83E8">
        <w:rPr>
          <w:rFonts w:ascii="Arial" w:hAnsi="Arial" w:eastAsia="Arial" w:cs="Arial"/>
          <w:noProof w:val="0"/>
          <w:sz w:val="22"/>
          <w:szCs w:val="22"/>
          <w:lang w:val="en-US"/>
        </w:rPr>
        <w:t xml:space="preserve">. Available at: </w:t>
      </w:r>
      <w:hyperlink r:id="R3a1b726419c34de3">
        <w:r w:rsidRPr="4F8B4E3F" w:rsidR="439E83E8">
          <w:rPr>
            <w:rStyle w:val="Hyperlink"/>
            <w:rFonts w:ascii="Arial" w:hAnsi="Arial" w:eastAsia="Arial" w:cs="Arial"/>
            <w:noProof w:val="0"/>
            <w:sz w:val="22"/>
            <w:szCs w:val="22"/>
            <w:lang w:val="en-US"/>
          </w:rPr>
          <w:t>https://www.scribbr.co.uk/research-methods/ethical-considerations/</w:t>
        </w:r>
      </w:hyperlink>
      <w:r w:rsidRPr="4F8B4E3F" w:rsidR="439E83E8">
        <w:rPr>
          <w:rFonts w:ascii="Arial" w:hAnsi="Arial" w:eastAsia="Arial" w:cs="Arial"/>
          <w:noProof w:val="0"/>
          <w:sz w:val="22"/>
          <w:szCs w:val="22"/>
          <w:lang w:val="en-US"/>
        </w:rPr>
        <w:t xml:space="preserve"> (Accessed: 24 July 2026).</w:t>
      </w:r>
    </w:p>
    <w:p w:rsidR="00EB6F36" w:rsidP="4F8B4E3F" w:rsidRDefault="00EB6F36" w14:paraId="7FE8C902" w14:textId="54693F61">
      <w:pPr>
        <w:spacing w:before="240" w:beforeAutospacing="off" w:after="240" w:afterAutospacing="off" w:line="360" w:lineRule="auto"/>
        <w:jc w:val="both"/>
        <w:rPr>
          <w:rFonts w:ascii="Arial" w:hAnsi="Arial" w:eastAsia="Arial" w:cs="Arial"/>
          <w:noProof w:val="0"/>
          <w:sz w:val="22"/>
          <w:szCs w:val="22"/>
          <w:lang w:val="en-US"/>
        </w:rPr>
      </w:pPr>
      <w:r w:rsidRPr="4F8B4E3F" w:rsidR="439E83E8">
        <w:rPr>
          <w:rFonts w:ascii="Arial" w:hAnsi="Arial" w:eastAsia="Arial" w:cs="Arial"/>
          <w:noProof w:val="0"/>
          <w:sz w:val="22"/>
          <w:szCs w:val="22"/>
          <w:lang w:val="en-US"/>
        </w:rPr>
        <w:t xml:space="preserve">Boateng, G.O., Neilands, T.B., Frongillo, E.A., Melgar-Quiñonez, H.R. and Young, S.L. (2018) 'Best practices for developing and validating scales for health, social, and behavioral research: A primer', </w:t>
      </w:r>
      <w:r w:rsidRPr="4F8B4E3F" w:rsidR="439E83E8">
        <w:rPr>
          <w:rFonts w:ascii="Arial" w:hAnsi="Arial" w:eastAsia="Arial" w:cs="Arial"/>
          <w:i w:val="1"/>
          <w:iCs w:val="1"/>
          <w:noProof w:val="0"/>
          <w:sz w:val="22"/>
          <w:szCs w:val="22"/>
          <w:lang w:val="en-US"/>
        </w:rPr>
        <w:t>Frontiers in Public Health</w:t>
      </w:r>
      <w:r w:rsidRPr="4F8B4E3F" w:rsidR="439E83E8">
        <w:rPr>
          <w:rFonts w:ascii="Arial" w:hAnsi="Arial" w:eastAsia="Arial" w:cs="Arial"/>
          <w:noProof w:val="0"/>
          <w:sz w:val="22"/>
          <w:szCs w:val="22"/>
          <w:lang w:val="en-US"/>
        </w:rPr>
        <w:t>, 6, p.149. doi:10.3389/fpubh.2018.00149.</w:t>
      </w:r>
    </w:p>
    <w:p w:rsidR="00EB6F36" w:rsidP="4F8B4E3F" w:rsidRDefault="00EB6F36" w14:paraId="5370C28D" w14:textId="6D9B08D3">
      <w:pPr>
        <w:spacing w:before="240" w:beforeAutospacing="off" w:after="240" w:afterAutospacing="off" w:line="360" w:lineRule="auto"/>
        <w:jc w:val="both"/>
        <w:rPr>
          <w:rFonts w:ascii="Arial" w:hAnsi="Arial" w:eastAsia="Arial" w:cs="Arial"/>
          <w:noProof w:val="0"/>
          <w:sz w:val="22"/>
          <w:szCs w:val="22"/>
          <w:lang w:val="en-US"/>
        </w:rPr>
      </w:pPr>
      <w:r w:rsidRPr="4F8B4E3F" w:rsidR="439E83E8">
        <w:rPr>
          <w:rFonts w:ascii="Arial" w:hAnsi="Arial" w:eastAsia="Arial" w:cs="Arial"/>
          <w:noProof w:val="0"/>
          <w:sz w:val="22"/>
          <w:szCs w:val="22"/>
          <w:lang w:val="en-US"/>
        </w:rPr>
        <w:t xml:space="preserve">Borrell-Carrio, F., Suchman, A.L. and Epstein, R.M. (2004) 'The biopsychosocial model 25 years later: Principles, practice, and scientific inquiry', </w:t>
      </w:r>
      <w:r w:rsidRPr="4F8B4E3F" w:rsidR="439E83E8">
        <w:rPr>
          <w:rFonts w:ascii="Arial" w:hAnsi="Arial" w:eastAsia="Arial" w:cs="Arial"/>
          <w:i w:val="1"/>
          <w:iCs w:val="1"/>
          <w:noProof w:val="0"/>
          <w:sz w:val="22"/>
          <w:szCs w:val="22"/>
          <w:lang w:val="en-US"/>
        </w:rPr>
        <w:t>The Annals of Family Medicine</w:t>
      </w:r>
      <w:r w:rsidRPr="4F8B4E3F" w:rsidR="439E83E8">
        <w:rPr>
          <w:rFonts w:ascii="Arial" w:hAnsi="Arial" w:eastAsia="Arial" w:cs="Arial"/>
          <w:noProof w:val="0"/>
          <w:sz w:val="22"/>
          <w:szCs w:val="22"/>
          <w:lang w:val="en-US"/>
        </w:rPr>
        <w:t>, 2(6), pp.576–582. doi:10.1370/afm.245.</w:t>
      </w:r>
    </w:p>
    <w:p w:rsidR="00EB6F36" w:rsidP="4F8B4E3F" w:rsidRDefault="00EB6F36" w14:paraId="31975FBD" w14:textId="25DE7E11">
      <w:pPr>
        <w:spacing w:before="240" w:beforeAutospacing="off" w:after="240" w:afterAutospacing="off" w:line="360" w:lineRule="auto"/>
        <w:jc w:val="both"/>
        <w:rPr>
          <w:rFonts w:ascii="Arial" w:hAnsi="Arial" w:eastAsia="Arial" w:cs="Arial"/>
          <w:noProof w:val="0"/>
          <w:sz w:val="22"/>
          <w:szCs w:val="22"/>
          <w:lang w:val="en-US"/>
        </w:rPr>
      </w:pPr>
      <w:r w:rsidRPr="4F8B4E3F" w:rsidR="439E83E8">
        <w:rPr>
          <w:rFonts w:ascii="Arial" w:hAnsi="Arial" w:eastAsia="Arial" w:cs="Arial"/>
          <w:noProof w:val="0"/>
          <w:sz w:val="22"/>
          <w:szCs w:val="22"/>
          <w:lang w:val="en-US"/>
        </w:rPr>
        <w:t xml:space="preserve">MIT Libraries (2025) </w:t>
      </w:r>
      <w:r w:rsidRPr="4F8B4E3F" w:rsidR="439E83E8">
        <w:rPr>
          <w:rFonts w:ascii="Arial" w:hAnsi="Arial" w:eastAsia="Arial" w:cs="Arial"/>
          <w:i w:val="1"/>
          <w:iCs w:val="1"/>
          <w:noProof w:val="0"/>
          <w:sz w:val="22"/>
          <w:szCs w:val="22"/>
          <w:lang w:val="en-US"/>
        </w:rPr>
        <w:t>Database search tips: Boolean operators</w:t>
      </w:r>
      <w:r w:rsidRPr="4F8B4E3F" w:rsidR="439E83E8">
        <w:rPr>
          <w:rFonts w:ascii="Arial" w:hAnsi="Arial" w:eastAsia="Arial" w:cs="Arial"/>
          <w:noProof w:val="0"/>
          <w:sz w:val="22"/>
          <w:szCs w:val="22"/>
          <w:lang w:val="en-US"/>
        </w:rPr>
        <w:t xml:space="preserve">. [online] MIT Libraries. Available at: </w:t>
      </w:r>
      <w:hyperlink r:id="R992a62a233a54d8a">
        <w:r w:rsidRPr="4F8B4E3F" w:rsidR="439E83E8">
          <w:rPr>
            <w:rStyle w:val="Hyperlink"/>
            <w:rFonts w:ascii="Arial" w:hAnsi="Arial" w:eastAsia="Arial" w:cs="Arial"/>
            <w:noProof w:val="0"/>
            <w:sz w:val="22"/>
            <w:szCs w:val="22"/>
            <w:lang w:val="en-US"/>
          </w:rPr>
          <w:t>https://libguides.mit.edu/c.php?g=175963&amp;p=1158594</w:t>
        </w:r>
      </w:hyperlink>
      <w:r w:rsidRPr="4F8B4E3F" w:rsidR="439E83E8">
        <w:rPr>
          <w:rFonts w:ascii="Arial" w:hAnsi="Arial" w:eastAsia="Arial" w:cs="Arial"/>
          <w:noProof w:val="0"/>
          <w:sz w:val="22"/>
          <w:szCs w:val="22"/>
          <w:lang w:val="en-US"/>
        </w:rPr>
        <w:t xml:space="preserve"> (Accessed: 24 July 2026).</w:t>
      </w:r>
    </w:p>
    <w:p w:rsidR="00EB6F36" w:rsidP="4F8B4E3F" w:rsidRDefault="00EB6F36" w14:paraId="3B14BEED" w14:textId="0710B491">
      <w:pPr>
        <w:spacing w:before="240" w:beforeAutospacing="off" w:after="240" w:afterAutospacing="off" w:line="360" w:lineRule="auto"/>
        <w:jc w:val="both"/>
        <w:rPr>
          <w:rFonts w:ascii="Arial" w:hAnsi="Arial" w:eastAsia="Arial" w:cs="Arial"/>
          <w:noProof w:val="0"/>
          <w:sz w:val="22"/>
          <w:szCs w:val="22"/>
          <w:lang w:val="en-US"/>
        </w:rPr>
      </w:pPr>
      <w:r w:rsidRPr="4F8B4E3F" w:rsidR="439E83E8">
        <w:rPr>
          <w:rFonts w:ascii="Arial" w:hAnsi="Arial" w:eastAsia="Arial" w:cs="Arial"/>
          <w:noProof w:val="0"/>
          <w:sz w:val="22"/>
          <w:szCs w:val="22"/>
          <w:lang w:val="en-US"/>
        </w:rPr>
        <w:t xml:space="preserve">NHS (2022) </w:t>
      </w:r>
      <w:r w:rsidRPr="4F8B4E3F" w:rsidR="439E83E8">
        <w:rPr>
          <w:rFonts w:ascii="Arial" w:hAnsi="Arial" w:eastAsia="Arial" w:cs="Arial"/>
          <w:i w:val="1"/>
          <w:iCs w:val="1"/>
          <w:noProof w:val="0"/>
          <w:sz w:val="22"/>
          <w:szCs w:val="22"/>
          <w:lang w:val="en-US"/>
        </w:rPr>
        <w:t>Overview – Arthritis</w:t>
      </w:r>
      <w:r w:rsidRPr="4F8B4E3F" w:rsidR="439E83E8">
        <w:rPr>
          <w:rFonts w:ascii="Arial" w:hAnsi="Arial" w:eastAsia="Arial" w:cs="Arial"/>
          <w:noProof w:val="0"/>
          <w:sz w:val="22"/>
          <w:szCs w:val="22"/>
          <w:lang w:val="en-US"/>
        </w:rPr>
        <w:t xml:space="preserve">. [online] NHS. Available at: </w:t>
      </w:r>
      <w:hyperlink r:id="R20d9d2082d494b68">
        <w:r w:rsidRPr="4F8B4E3F" w:rsidR="439E83E8">
          <w:rPr>
            <w:rStyle w:val="Hyperlink"/>
            <w:rFonts w:ascii="Arial" w:hAnsi="Arial" w:eastAsia="Arial" w:cs="Arial"/>
            <w:noProof w:val="0"/>
            <w:sz w:val="22"/>
            <w:szCs w:val="22"/>
            <w:lang w:val="en-US"/>
          </w:rPr>
          <w:t>https://www.nhs.uk/conditions/arthritis/</w:t>
        </w:r>
      </w:hyperlink>
      <w:r w:rsidRPr="4F8B4E3F" w:rsidR="439E83E8">
        <w:rPr>
          <w:rFonts w:ascii="Arial" w:hAnsi="Arial" w:eastAsia="Arial" w:cs="Arial"/>
          <w:noProof w:val="0"/>
          <w:sz w:val="22"/>
          <w:szCs w:val="22"/>
          <w:lang w:val="en-US"/>
        </w:rPr>
        <w:t xml:space="preserve"> (Accessed: 20 July 2026).</w:t>
      </w:r>
    </w:p>
    <w:p w:rsidR="00EB6F36" w:rsidP="4F8B4E3F" w:rsidRDefault="00EB6F36" w14:paraId="3BBB8BA0" w14:textId="2235F9E2">
      <w:pPr>
        <w:spacing w:before="240" w:beforeAutospacing="off" w:after="240" w:afterAutospacing="off" w:line="360" w:lineRule="auto"/>
        <w:jc w:val="both"/>
        <w:rPr>
          <w:rFonts w:ascii="Arial" w:hAnsi="Arial" w:eastAsia="Arial" w:cs="Arial"/>
          <w:noProof w:val="0"/>
          <w:sz w:val="22"/>
          <w:szCs w:val="22"/>
          <w:lang w:val="en-US"/>
        </w:rPr>
      </w:pPr>
      <w:r w:rsidRPr="4F8B4E3F" w:rsidR="439E83E8">
        <w:rPr>
          <w:rFonts w:ascii="Arial" w:hAnsi="Arial" w:eastAsia="Arial" w:cs="Arial"/>
          <w:noProof w:val="0"/>
          <w:sz w:val="22"/>
          <w:szCs w:val="22"/>
          <w:lang w:val="en-US"/>
        </w:rPr>
        <w:t xml:space="preserve">University of Leeds (2022) </w:t>
      </w:r>
      <w:r w:rsidRPr="4F8B4E3F" w:rsidR="439E83E8">
        <w:rPr>
          <w:rFonts w:ascii="Arial" w:hAnsi="Arial" w:eastAsia="Arial" w:cs="Arial"/>
          <w:i w:val="1"/>
          <w:iCs w:val="1"/>
          <w:noProof w:val="0"/>
          <w:sz w:val="22"/>
          <w:szCs w:val="22"/>
          <w:lang w:val="en-US"/>
        </w:rPr>
        <w:t>Literature searching explained</w:t>
      </w:r>
      <w:r w:rsidRPr="4F8B4E3F" w:rsidR="439E83E8">
        <w:rPr>
          <w:rFonts w:ascii="Arial" w:hAnsi="Arial" w:eastAsia="Arial" w:cs="Arial"/>
          <w:noProof w:val="0"/>
          <w:sz w:val="22"/>
          <w:szCs w:val="22"/>
          <w:lang w:val="en-US"/>
        </w:rPr>
        <w:t xml:space="preserve">. [online] University of Leeds Library. Available at: </w:t>
      </w:r>
      <w:hyperlink r:id="R90766fdfb4a84681">
        <w:r w:rsidRPr="4F8B4E3F" w:rsidR="439E83E8">
          <w:rPr>
            <w:rStyle w:val="Hyperlink"/>
            <w:rFonts w:ascii="Arial" w:hAnsi="Arial" w:eastAsia="Arial" w:cs="Arial"/>
            <w:noProof w:val="0"/>
            <w:sz w:val="22"/>
            <w:szCs w:val="22"/>
            <w:lang w:val="en-US"/>
          </w:rPr>
          <w:t>https://library.leeds.ac.uk/info/1404/literature_searching/14/literature_searching_explained/4</w:t>
        </w:r>
      </w:hyperlink>
      <w:r w:rsidRPr="4F8B4E3F" w:rsidR="439E83E8">
        <w:rPr>
          <w:rFonts w:ascii="Arial" w:hAnsi="Arial" w:eastAsia="Arial" w:cs="Arial"/>
          <w:noProof w:val="0"/>
          <w:sz w:val="22"/>
          <w:szCs w:val="22"/>
          <w:lang w:val="en-US"/>
        </w:rPr>
        <w:t xml:space="preserve"> (Accessed: 20 July 2026).</w:t>
      </w:r>
    </w:p>
    <w:p w:rsidR="00EB6F36" w:rsidP="4F8B4E3F" w:rsidRDefault="00EB6F36" w14:paraId="3F45A851" w14:textId="2A4724AC">
      <w:pPr>
        <w:spacing w:before="240" w:beforeAutospacing="off" w:after="240" w:afterAutospacing="off" w:line="360" w:lineRule="auto"/>
        <w:jc w:val="both"/>
        <w:rPr>
          <w:rFonts w:ascii="Arial" w:hAnsi="Arial" w:eastAsia="Arial" w:cs="Arial"/>
          <w:noProof w:val="0"/>
          <w:sz w:val="22"/>
          <w:szCs w:val="22"/>
          <w:lang w:val="en-US"/>
        </w:rPr>
      </w:pPr>
      <w:r w:rsidRPr="4F8B4E3F" w:rsidR="439E83E8">
        <w:rPr>
          <w:rFonts w:ascii="Arial" w:hAnsi="Arial" w:eastAsia="Arial" w:cs="Arial"/>
          <w:noProof w:val="0"/>
          <w:sz w:val="22"/>
          <w:szCs w:val="22"/>
          <w:lang w:val="en-US"/>
        </w:rPr>
        <w:t>Van Kampen, K. (2023)</w:t>
      </w:r>
      <w:r w:rsidRPr="4F8B4E3F" w:rsidR="439E83E8">
        <w:rPr>
          <w:rFonts w:ascii="Arial" w:hAnsi="Arial" w:eastAsia="Arial" w:cs="Arial"/>
          <w:noProof w:val="0"/>
          <w:sz w:val="22"/>
          <w:szCs w:val="22"/>
          <w:lang w:val="en-US"/>
        </w:rPr>
        <w:t xml:space="preserve"> </w:t>
      </w:r>
      <w:r w:rsidRPr="4F8B4E3F" w:rsidR="439E83E8">
        <w:rPr>
          <w:rFonts w:ascii="Arial" w:hAnsi="Arial" w:eastAsia="Arial" w:cs="Arial"/>
          <w:i w:val="1"/>
          <w:iCs w:val="1"/>
          <w:noProof w:val="0"/>
          <w:sz w:val="22"/>
          <w:szCs w:val="22"/>
          <w:lang w:val="en-US"/>
        </w:rPr>
        <w:t>Library</w:t>
      </w:r>
      <w:r w:rsidRPr="4F8B4E3F" w:rsidR="439E83E8">
        <w:rPr>
          <w:rFonts w:ascii="Arial" w:hAnsi="Arial" w:eastAsia="Arial" w:cs="Arial"/>
          <w:i w:val="1"/>
          <w:iCs w:val="1"/>
          <w:noProof w:val="0"/>
          <w:sz w:val="22"/>
          <w:szCs w:val="22"/>
          <w:lang w:val="en-US"/>
        </w:rPr>
        <w:t xml:space="preserve"> guides: Evaluating resources and misinformation: CRAAP test</w:t>
      </w:r>
      <w:r w:rsidRPr="4F8B4E3F" w:rsidR="439E83E8">
        <w:rPr>
          <w:rFonts w:ascii="Arial" w:hAnsi="Arial" w:eastAsia="Arial" w:cs="Arial"/>
          <w:noProof w:val="0"/>
          <w:sz w:val="22"/>
          <w:szCs w:val="22"/>
          <w:lang w:val="en-US"/>
        </w:rPr>
        <w:t xml:space="preserve">. University of Chicago Library. Available at: </w:t>
      </w:r>
      <w:hyperlink r:id="Rfcf7ab2f8f474bcb">
        <w:r w:rsidRPr="4F8B4E3F" w:rsidR="439E83E8">
          <w:rPr>
            <w:rStyle w:val="Hyperlink"/>
            <w:rFonts w:ascii="Arial" w:hAnsi="Arial" w:eastAsia="Arial" w:cs="Arial"/>
            <w:noProof w:val="0"/>
            <w:sz w:val="22"/>
            <w:szCs w:val="22"/>
            <w:lang w:val="en-US"/>
          </w:rPr>
          <w:t>https://guides.lib.uchicago.edu/c.php?g=1241077&amp;p=9082343</w:t>
        </w:r>
      </w:hyperlink>
      <w:r w:rsidRPr="4F8B4E3F" w:rsidR="439E83E8">
        <w:rPr>
          <w:rFonts w:ascii="Arial" w:hAnsi="Arial" w:eastAsia="Arial" w:cs="Arial"/>
          <w:noProof w:val="0"/>
          <w:sz w:val="22"/>
          <w:szCs w:val="22"/>
          <w:lang w:val="en-US"/>
        </w:rPr>
        <w:t xml:space="preserve"> (Accessed: 21 July 2026).</w:t>
      </w:r>
    </w:p>
    <w:p w:rsidR="00EB6F36" w:rsidP="4F8B4E3F" w:rsidRDefault="00EB6F36" w14:paraId="2D0F5160" w14:textId="221F9FDD">
      <w:pPr>
        <w:spacing w:before="240" w:beforeAutospacing="off" w:after="240" w:afterAutospacing="off" w:line="360" w:lineRule="auto"/>
        <w:jc w:val="both"/>
        <w:rPr>
          <w:rFonts w:ascii="Arial" w:hAnsi="Arial" w:eastAsia="Arial" w:cs="Arial"/>
          <w:noProof w:val="0"/>
          <w:sz w:val="22"/>
          <w:szCs w:val="22"/>
          <w:lang w:val="en-US"/>
        </w:rPr>
      </w:pPr>
      <w:r w:rsidRPr="4F8B4E3F" w:rsidR="439E83E8">
        <w:rPr>
          <w:rFonts w:ascii="Arial" w:hAnsi="Arial" w:eastAsia="Arial" w:cs="Arial"/>
          <w:i w:val="1"/>
          <w:iCs w:val="1"/>
          <w:noProof w:val="0"/>
          <w:sz w:val="22"/>
          <w:szCs w:val="22"/>
          <w:lang w:val="en-US"/>
        </w:rPr>
        <w:t>What is secondary research in health and social care?</w:t>
      </w:r>
      <w:r w:rsidRPr="4F8B4E3F" w:rsidR="439E83E8">
        <w:rPr>
          <w:rFonts w:ascii="Arial" w:hAnsi="Arial" w:eastAsia="Arial" w:cs="Arial"/>
          <w:noProof w:val="0"/>
          <w:sz w:val="22"/>
          <w:szCs w:val="22"/>
          <w:lang w:val="en-US"/>
        </w:rPr>
        <w:t xml:space="preserve"> (2025) Care Learning. Available at: </w:t>
      </w:r>
      <w:hyperlink r:id="R50408229f26f4004">
        <w:r w:rsidRPr="4F8B4E3F" w:rsidR="439E83E8">
          <w:rPr>
            <w:rStyle w:val="Hyperlink"/>
            <w:rFonts w:ascii="Arial" w:hAnsi="Arial" w:eastAsia="Arial" w:cs="Arial"/>
            <w:noProof w:val="0"/>
            <w:sz w:val="22"/>
            <w:szCs w:val="22"/>
            <w:lang w:val="en-US"/>
          </w:rPr>
          <w:t>https://carelearning.org.uk/blog/data-and-research/what-is-secondary-research-in-health-and-social-care-2/#google_vignette</w:t>
        </w:r>
      </w:hyperlink>
      <w:r w:rsidRPr="4F8B4E3F" w:rsidR="439E83E8">
        <w:rPr>
          <w:rFonts w:ascii="Arial" w:hAnsi="Arial" w:eastAsia="Arial" w:cs="Arial"/>
          <w:noProof w:val="0"/>
          <w:sz w:val="22"/>
          <w:szCs w:val="22"/>
          <w:lang w:val="en-US"/>
        </w:rPr>
        <w:t xml:space="preserve"> (Accessed: 21 July 2026).</w:t>
      </w:r>
    </w:p>
    <w:p w:rsidR="00EB6F36" w:rsidP="00C46111" w:rsidRDefault="00EB6F36" w14:paraId="364E780A" w14:textId="28B56DEA">
      <w:pPr>
        <w:rPr>
          <w:rFonts w:ascii="Arial" w:hAnsi="Arial" w:cs="Arial"/>
          <w:sz w:val="24"/>
          <w:szCs w:val="24"/>
        </w:rPr>
      </w:pPr>
    </w:p>
    <w:p w:rsidR="00EB6F36" w:rsidP="4F8B4E3F" w:rsidRDefault="00EB6F36" w14:paraId="25919FCC" w14:textId="46B6D4BD">
      <w:pPr>
        <w:spacing w:before="0" w:beforeAutospacing="off" w:after="0" w:afterAutospacing="off"/>
        <w:rPr>
          <w:rFonts w:ascii="Calibri" w:hAnsi="Calibri" w:eastAsia="Calibri" w:cs="Calibri"/>
          <w:noProof w:val="0"/>
          <w:sz w:val="24"/>
          <w:szCs w:val="24"/>
          <w:lang w:val="en-US"/>
        </w:rPr>
      </w:pPr>
    </w:p>
    <w:p w:rsidR="00EB6F36" w:rsidP="4F8B4E3F" w:rsidRDefault="00EB6F36" w14:paraId="4D0630C8" w14:textId="51EF4D99">
      <w:pPr>
        <w:spacing w:before="0" w:beforeAutospacing="off" w:after="0" w:afterAutospacing="off"/>
        <w:rPr>
          <w:rFonts w:ascii="Calibri" w:hAnsi="Calibri" w:eastAsia="Calibri" w:cs="Calibri"/>
          <w:noProof w:val="0"/>
          <w:sz w:val="24"/>
          <w:szCs w:val="24"/>
          <w:lang w:val="en-US"/>
        </w:rPr>
      </w:pPr>
    </w:p>
    <w:p w:rsidR="00EB6F36" w:rsidP="4F8B4E3F" w:rsidRDefault="00EB6F36" w14:paraId="2F5B350F" w14:textId="61B5BE6F">
      <w:pPr>
        <w:spacing w:before="0" w:beforeAutospacing="off" w:after="0" w:afterAutospacing="off"/>
        <w:rPr>
          <w:rFonts w:ascii="Calibri" w:hAnsi="Calibri" w:eastAsia="Calibri" w:cs="Calibri"/>
          <w:noProof w:val="0"/>
          <w:sz w:val="24"/>
          <w:szCs w:val="24"/>
          <w:lang w:val="en-US"/>
        </w:rPr>
      </w:pPr>
    </w:p>
    <w:p w:rsidR="00EB6F36" w:rsidP="4F8B4E3F" w:rsidRDefault="00EB6F36" w14:paraId="415A8750" w14:textId="67D0BDA7">
      <w:pPr>
        <w:spacing w:before="0" w:beforeAutospacing="off" w:after="0" w:afterAutospacing="off"/>
        <w:rPr>
          <w:rFonts w:ascii="Calibri" w:hAnsi="Calibri" w:eastAsia="Calibri" w:cs="Calibri"/>
          <w:noProof w:val="0"/>
          <w:sz w:val="24"/>
          <w:szCs w:val="24"/>
          <w:lang w:val="en-US"/>
        </w:rPr>
      </w:pPr>
    </w:p>
    <w:p w:rsidR="00EB6F36" w:rsidP="4F8B4E3F" w:rsidRDefault="00EB6F36" w14:paraId="6C68EA1E" w14:textId="20B303BE">
      <w:pPr>
        <w:spacing w:before="0" w:beforeAutospacing="off" w:after="0" w:afterAutospacing="off"/>
        <w:rPr>
          <w:rFonts w:ascii="Calibri" w:hAnsi="Calibri" w:eastAsia="Calibri" w:cs="Calibri"/>
          <w:noProof w:val="0"/>
          <w:sz w:val="24"/>
          <w:szCs w:val="24"/>
          <w:lang w:val="en-US"/>
        </w:rPr>
      </w:pPr>
    </w:p>
    <w:p w:rsidR="00EB6F36" w:rsidP="4F8B4E3F" w:rsidRDefault="00EB6F36" w14:paraId="5E906007" w14:textId="33281802">
      <w:pPr>
        <w:spacing w:before="0" w:beforeAutospacing="off" w:after="0" w:afterAutospacing="off"/>
        <w:rPr>
          <w:rFonts w:ascii="Calibri" w:hAnsi="Calibri" w:eastAsia="Calibri" w:cs="Calibri"/>
          <w:noProof w:val="0"/>
          <w:sz w:val="24"/>
          <w:szCs w:val="24"/>
          <w:lang w:val="en-US"/>
        </w:rPr>
      </w:pPr>
    </w:p>
    <w:p w:rsidR="00EB6F36" w:rsidP="4F8B4E3F" w:rsidRDefault="00EB6F36" w14:paraId="421542C6" w14:textId="60099A97">
      <w:pPr>
        <w:spacing w:before="0" w:beforeAutospacing="off" w:after="0" w:afterAutospacing="off"/>
        <w:rPr>
          <w:rFonts w:ascii="Calibri" w:hAnsi="Calibri" w:eastAsia="Calibri" w:cs="Calibri"/>
          <w:noProof w:val="0"/>
          <w:sz w:val="24"/>
          <w:szCs w:val="24"/>
          <w:lang w:val="en-US"/>
        </w:rPr>
      </w:pPr>
    </w:p>
    <w:p w:rsidR="00EB6F36" w:rsidP="4F8B4E3F" w:rsidRDefault="00EB6F36" w14:paraId="2F23947E" w14:textId="39C87AAA">
      <w:pPr>
        <w:spacing w:before="0" w:beforeAutospacing="off" w:after="0" w:afterAutospacing="off"/>
        <w:rPr>
          <w:rFonts w:ascii="Calibri" w:hAnsi="Calibri" w:eastAsia="Calibri" w:cs="Calibri"/>
          <w:noProof w:val="0"/>
          <w:sz w:val="24"/>
          <w:szCs w:val="24"/>
          <w:lang w:val="en-US"/>
        </w:rPr>
      </w:pPr>
    </w:p>
    <w:p w:rsidR="00EB6F36" w:rsidP="4F8B4E3F" w:rsidRDefault="00EB6F36" w14:paraId="6705A64C" w14:textId="5A10B547">
      <w:pPr>
        <w:spacing w:before="0" w:beforeAutospacing="off" w:after="0" w:afterAutospacing="off"/>
        <w:rPr>
          <w:rFonts w:ascii="Calibri" w:hAnsi="Calibri" w:eastAsia="Calibri" w:cs="Calibri"/>
          <w:noProof w:val="0"/>
          <w:sz w:val="24"/>
          <w:szCs w:val="24"/>
          <w:lang w:val="en-US"/>
        </w:rPr>
      </w:pPr>
    </w:p>
    <w:p w:rsidR="00EB6F36" w:rsidP="4F8B4E3F" w:rsidRDefault="00EB6F36" w14:paraId="63F60F4B" w14:textId="3508BE42">
      <w:pPr>
        <w:spacing w:before="0" w:beforeAutospacing="off" w:after="0" w:afterAutospacing="off"/>
        <w:rPr>
          <w:rFonts w:ascii="Calibri" w:hAnsi="Calibri" w:eastAsia="Calibri" w:cs="Calibri"/>
          <w:noProof w:val="0"/>
          <w:sz w:val="24"/>
          <w:szCs w:val="24"/>
          <w:lang w:val="en-US"/>
        </w:rPr>
      </w:pPr>
    </w:p>
    <w:p w:rsidR="00EB6F36" w:rsidP="4F8B4E3F" w:rsidRDefault="00EB6F36" w14:paraId="0D165192" w14:textId="2325923C">
      <w:pPr>
        <w:spacing w:before="0" w:beforeAutospacing="off" w:after="0" w:afterAutospacing="off"/>
        <w:rPr>
          <w:rFonts w:ascii="Calibri" w:hAnsi="Calibri" w:eastAsia="Calibri" w:cs="Calibri"/>
          <w:noProof w:val="0"/>
          <w:sz w:val="24"/>
          <w:szCs w:val="24"/>
          <w:lang w:val="en-US"/>
        </w:rPr>
      </w:pPr>
    </w:p>
    <w:p w:rsidR="00EB6F36" w:rsidP="4F8B4E3F" w:rsidRDefault="00EB6F36" w14:paraId="15F64968" w14:textId="3FCCF358">
      <w:pPr>
        <w:spacing w:before="0" w:beforeAutospacing="off" w:after="0" w:afterAutospacing="off"/>
        <w:rPr>
          <w:rFonts w:ascii="Calibri" w:hAnsi="Calibri" w:eastAsia="Calibri" w:cs="Calibri"/>
          <w:noProof w:val="0"/>
          <w:sz w:val="24"/>
          <w:szCs w:val="24"/>
          <w:lang w:val="en-US"/>
        </w:rPr>
      </w:pPr>
    </w:p>
    <w:p w:rsidR="00EB6F36" w:rsidP="4F8B4E3F" w:rsidRDefault="00EB6F36" w14:paraId="58C5AFB8" w14:textId="6EE4C010">
      <w:pPr>
        <w:spacing w:before="0" w:beforeAutospacing="off" w:after="0" w:afterAutospacing="off"/>
        <w:rPr>
          <w:rFonts w:ascii="Calibri" w:hAnsi="Calibri" w:eastAsia="Calibri" w:cs="Calibri"/>
          <w:noProof w:val="0"/>
          <w:sz w:val="24"/>
          <w:szCs w:val="24"/>
          <w:lang w:val="en-US"/>
        </w:rPr>
      </w:pPr>
    </w:p>
    <w:p w:rsidR="00EB6F36" w:rsidP="4F8B4E3F" w:rsidRDefault="00EB6F36" w14:paraId="02644344" w14:textId="63691408">
      <w:pPr>
        <w:spacing w:before="0" w:beforeAutospacing="off" w:after="0" w:afterAutospacing="off"/>
        <w:rPr>
          <w:rFonts w:ascii="Calibri" w:hAnsi="Calibri" w:eastAsia="Calibri" w:cs="Calibri"/>
          <w:noProof w:val="0"/>
          <w:sz w:val="24"/>
          <w:szCs w:val="24"/>
          <w:lang w:val="en-US"/>
        </w:rPr>
      </w:pPr>
    </w:p>
    <w:p w:rsidR="00EB6F36" w:rsidP="00C46111" w:rsidRDefault="00EB6F36" w14:paraId="787444DC" w14:textId="459A4BD5">
      <w:pPr>
        <w:rPr>
          <w:rFonts w:ascii="Arial" w:hAnsi="Arial" w:cs="Arial"/>
          <w:sz w:val="24"/>
          <w:szCs w:val="24"/>
        </w:rPr>
      </w:pPr>
    </w:p>
    <w:p w:rsidR="4F8B4E3F" w:rsidP="4F8B4E3F" w:rsidRDefault="4F8B4E3F" w14:paraId="4665D418" w14:textId="16523A5A">
      <w:pPr>
        <w:rPr>
          <w:rFonts w:ascii="Arial" w:hAnsi="Arial" w:cs="Arial"/>
          <w:sz w:val="24"/>
          <w:szCs w:val="24"/>
        </w:rPr>
      </w:pPr>
    </w:p>
    <w:p w:rsidR="00EB6F36" w:rsidP="00C46111" w:rsidRDefault="00846694" w14:paraId="725FE163" w14:textId="0217A54B">
      <w:pPr>
        <w:rPr>
          <w:noProof/>
        </w:rPr>
      </w:pPr>
      <w:r w:rsidRPr="00846694">
        <w:rPr>
          <w:noProof/>
        </w:rPr>
        <w:t xml:space="preserve"> </w:t>
      </w:r>
    </w:p>
    <w:p w:rsidR="005F7D75" w:rsidP="00C46111" w:rsidRDefault="005F7D75" w14:paraId="1117C621" w14:textId="77777777">
      <w:pPr>
        <w:rPr>
          <w:noProof/>
        </w:rPr>
      </w:pPr>
    </w:p>
    <w:p w:rsidR="005F7D75" w:rsidP="00C46111" w:rsidRDefault="005F7D75" w14:paraId="403780EA" w14:textId="77777777">
      <w:pPr>
        <w:rPr>
          <w:noProof/>
        </w:rPr>
      </w:pPr>
    </w:p>
    <w:p w:rsidR="005F7D75" w:rsidP="00C46111" w:rsidRDefault="005F7D75" w14:paraId="7C20071D" w14:textId="77777777">
      <w:pPr>
        <w:rPr>
          <w:noProof/>
        </w:rPr>
      </w:pPr>
    </w:p>
    <w:p w:rsidR="005F7D75" w:rsidP="00C46111" w:rsidRDefault="005F7D75" w14:paraId="579172ED" w14:textId="77777777">
      <w:pPr>
        <w:rPr>
          <w:noProof/>
        </w:rPr>
      </w:pPr>
    </w:p>
    <w:p w:rsidR="005F7D75" w:rsidP="00C46111" w:rsidRDefault="005F7D75" w14:paraId="59F89357" w14:textId="77777777">
      <w:pPr>
        <w:rPr>
          <w:noProof/>
        </w:rPr>
      </w:pPr>
    </w:p>
    <w:p w:rsidR="005F7D75" w:rsidP="00C46111" w:rsidRDefault="005F7D75" w14:paraId="241FFB1B" w14:textId="77777777">
      <w:pPr>
        <w:rPr>
          <w:noProof/>
        </w:rPr>
      </w:pPr>
    </w:p>
    <w:p w:rsidR="005F7D75" w:rsidP="00C46111" w:rsidRDefault="005F7D75" w14:paraId="2B1D5641" w14:textId="77777777">
      <w:pPr>
        <w:rPr>
          <w:noProof/>
        </w:rPr>
      </w:pPr>
    </w:p>
    <w:p w:rsidR="005F7D75" w:rsidP="00C46111" w:rsidRDefault="005F7D75" w14:paraId="75B17DEF" w14:textId="77777777">
      <w:pPr>
        <w:rPr>
          <w:noProof/>
        </w:rPr>
      </w:pPr>
    </w:p>
    <w:p w:rsidR="005F7D75" w:rsidP="00C46111" w:rsidRDefault="005F7D75" w14:paraId="704E6675" w14:textId="77777777">
      <w:pPr>
        <w:rPr>
          <w:noProof/>
        </w:rPr>
      </w:pPr>
    </w:p>
    <w:p w:rsidR="005F7D75" w:rsidP="00C46111" w:rsidRDefault="005F7D75" w14:paraId="26540F31" w14:textId="77777777">
      <w:pPr>
        <w:rPr>
          <w:noProof/>
        </w:rPr>
      </w:pPr>
    </w:p>
    <w:p w:rsidR="005F7D75" w:rsidP="00C46111" w:rsidRDefault="005F7D75" w14:paraId="433F5986" w14:textId="77777777">
      <w:pPr>
        <w:rPr>
          <w:noProof/>
        </w:rPr>
      </w:pPr>
    </w:p>
    <w:p w:rsidR="005F7D75" w:rsidP="00C46111" w:rsidRDefault="005F7D75" w14:paraId="5407F508" w14:textId="77777777">
      <w:pPr>
        <w:rPr>
          <w:noProof/>
        </w:rPr>
      </w:pPr>
    </w:p>
    <w:p w:rsidR="005F7D75" w:rsidP="00C46111" w:rsidRDefault="005F7D75" w14:paraId="2A4EA882" w14:textId="77777777">
      <w:pPr>
        <w:rPr>
          <w:noProof/>
        </w:rPr>
      </w:pPr>
    </w:p>
    <w:p w:rsidR="005F7D75" w:rsidP="00C46111" w:rsidRDefault="005F7D75" w14:paraId="627B7AC3" w14:textId="77777777">
      <w:pPr>
        <w:rPr>
          <w:noProof/>
        </w:rPr>
      </w:pPr>
    </w:p>
    <w:p w:rsidR="005F7D75" w:rsidP="00C46111" w:rsidRDefault="005F7D75" w14:paraId="3D2E15B5" w14:textId="77777777">
      <w:pPr>
        <w:rPr>
          <w:noProof/>
        </w:rPr>
      </w:pPr>
    </w:p>
    <w:p w:rsidR="005F7D75" w:rsidP="00C46111" w:rsidRDefault="005F7D75" w14:paraId="1FFB5A27" w14:textId="77777777">
      <w:pPr>
        <w:rPr>
          <w:noProof/>
        </w:rPr>
      </w:pPr>
    </w:p>
    <w:p w:rsidR="005F7D75" w:rsidP="00C46111" w:rsidRDefault="005F7D75" w14:paraId="092108A5" w14:textId="77777777">
      <w:pPr>
        <w:rPr>
          <w:noProof/>
        </w:rPr>
      </w:pPr>
    </w:p>
    <w:p w:rsidR="005F7D75" w:rsidP="00C46111" w:rsidRDefault="005F7D75" w14:paraId="0E66DCC4" w14:textId="77777777">
      <w:pPr>
        <w:rPr>
          <w:noProof/>
        </w:rPr>
      </w:pPr>
    </w:p>
    <w:p w:rsidR="005F7D75" w:rsidP="00C46111" w:rsidRDefault="005F7D75" w14:paraId="1DB70EF3" w14:textId="77777777">
      <w:pPr>
        <w:rPr>
          <w:noProof/>
        </w:rPr>
      </w:pPr>
    </w:p>
    <w:p w:rsidR="005F7D75" w:rsidP="00C46111" w:rsidRDefault="005F7D75" w14:paraId="36E2D0CC" w14:textId="77777777">
      <w:pPr>
        <w:rPr>
          <w:noProof/>
        </w:rPr>
      </w:pPr>
    </w:p>
    <w:p w:rsidR="005F7D75" w:rsidP="00C46111" w:rsidRDefault="005F7D75" w14:paraId="265EF7E2" w14:textId="77777777">
      <w:pPr>
        <w:rPr>
          <w:noProof/>
        </w:rPr>
      </w:pPr>
    </w:p>
    <w:p w:rsidR="005F7D75" w:rsidP="00C46111" w:rsidRDefault="005F7D75" w14:paraId="6EB1AB11" w14:textId="77777777">
      <w:pPr>
        <w:rPr>
          <w:noProof/>
        </w:rPr>
      </w:pPr>
    </w:p>
    <w:p w:rsidR="005F7D75" w:rsidP="00C46111" w:rsidRDefault="005F7D75" w14:paraId="67338666" w14:textId="77777777">
      <w:pPr>
        <w:rPr>
          <w:noProof/>
        </w:rPr>
      </w:pPr>
    </w:p>
    <w:p w:rsidR="005F7D75" w:rsidP="00C46111" w:rsidRDefault="005F7D75" w14:paraId="2F9BB2EC" w14:textId="77777777">
      <w:pPr>
        <w:rPr>
          <w:noProof/>
        </w:rPr>
      </w:pPr>
    </w:p>
    <w:p w:rsidR="005F7D75" w:rsidP="00C46111" w:rsidRDefault="005F7D75" w14:paraId="42579A28" w14:textId="77777777">
      <w:pPr>
        <w:rPr>
          <w:noProof/>
        </w:rPr>
      </w:pPr>
    </w:p>
    <w:p w:rsidR="005F7D75" w:rsidP="00C46111" w:rsidRDefault="005F7D75" w14:paraId="664129E6" w14:textId="77777777">
      <w:pPr>
        <w:rPr>
          <w:noProof/>
        </w:rPr>
      </w:pPr>
    </w:p>
    <w:p w:rsidRPr="00F52F83" w:rsidR="005F7D75" w:rsidP="00F52F83" w:rsidRDefault="00C34FA0" w14:paraId="028BCFA3" w14:textId="75FC904B">
      <w:pPr>
        <w:spacing w:line="360" w:lineRule="auto"/>
        <w:rPr>
          <w:rFonts w:ascii="Aptos" w:hAnsi="Aptos"/>
          <w:noProof/>
          <w:sz w:val="28"/>
          <w:szCs w:val="28"/>
        </w:rPr>
      </w:pPr>
      <w:r>
        <w:rPr>
          <w:rFonts w:ascii="Aptos" w:hAnsi="Aptos"/>
          <w:b/>
          <w:bCs/>
          <w:noProof/>
          <w:sz w:val="28"/>
          <w:szCs w:val="28"/>
        </w:rPr>
        <w:t xml:space="preserve">Submission </w:t>
      </w:r>
      <w:r w:rsidRPr="00F52F83" w:rsidR="005F7D75">
        <w:rPr>
          <w:rFonts w:ascii="Aptos" w:hAnsi="Aptos"/>
          <w:b/>
          <w:bCs/>
          <w:noProof/>
          <w:sz w:val="28"/>
          <w:szCs w:val="28"/>
        </w:rPr>
        <w:t xml:space="preserve">Notes – </w:t>
      </w:r>
      <w:r w:rsidRPr="00F52F83" w:rsidR="00F52F83">
        <w:rPr>
          <w:rFonts w:ascii="Aptos" w:hAnsi="Aptos"/>
          <w:noProof/>
          <w:color w:val="FF0000"/>
          <w:sz w:val="28"/>
          <w:szCs w:val="28"/>
        </w:rPr>
        <w:t>Please Delete Before Submission</w:t>
      </w:r>
    </w:p>
    <w:p w:rsidRPr="00F52F83" w:rsidR="005F7D75" w:rsidP="00F52F83" w:rsidRDefault="005F7D75" w14:paraId="1B061A78" w14:textId="77777777">
      <w:pPr>
        <w:spacing w:line="360" w:lineRule="auto"/>
        <w:rPr>
          <w:rFonts w:ascii="Aptos" w:hAnsi="Aptos"/>
          <w:noProof/>
        </w:rPr>
      </w:pPr>
    </w:p>
    <w:p w:rsidRPr="008C1616" w:rsidR="008C1616" w:rsidP="008C1616" w:rsidRDefault="008C1616" w14:paraId="0B366AC1" w14:textId="5204CBDE">
      <w:pPr>
        <w:pStyle w:val="ListParagraph"/>
        <w:numPr>
          <w:ilvl w:val="0"/>
          <w:numId w:val="13"/>
        </w:numPr>
        <w:spacing w:line="480" w:lineRule="auto"/>
        <w:rPr>
          <w:rFonts w:ascii="Aptos" w:hAnsi="Aptos" w:cs="Arial"/>
          <w:sz w:val="28"/>
          <w:szCs w:val="28"/>
        </w:rPr>
      </w:pPr>
      <w:r>
        <w:rPr>
          <w:rFonts w:ascii="Aptos" w:hAnsi="Aptos"/>
          <w:noProof/>
          <w:sz w:val="24"/>
          <w:szCs w:val="24"/>
        </w:rPr>
        <w:t xml:space="preserve">The Academic Methodology Poster is </w:t>
      </w:r>
      <w:r w:rsidR="00891124">
        <w:rPr>
          <w:rFonts w:ascii="Aptos" w:hAnsi="Aptos"/>
          <w:noProof/>
          <w:sz w:val="24"/>
          <w:szCs w:val="24"/>
        </w:rPr>
        <w:t xml:space="preserve">worth </w:t>
      </w:r>
      <w:r>
        <w:rPr>
          <w:rFonts w:ascii="Aptos" w:hAnsi="Aptos"/>
          <w:noProof/>
          <w:sz w:val="24"/>
          <w:szCs w:val="24"/>
        </w:rPr>
        <w:t xml:space="preserve">15% of your final grade for BMHP6020 Independent Project. </w:t>
      </w:r>
    </w:p>
    <w:p w:rsidR="005F7D75" w:rsidP="008C1616" w:rsidRDefault="005F7D75" w14:paraId="230BCE21" w14:textId="4A05B7AB">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Your poster should be no more than 2 pages in length</w:t>
      </w:r>
      <w:r w:rsidR="002F26AB">
        <w:rPr>
          <w:rFonts w:ascii="Aptos" w:hAnsi="Aptos"/>
          <w:noProof/>
          <w:sz w:val="24"/>
          <w:szCs w:val="24"/>
        </w:rPr>
        <w:t xml:space="preserve"> and</w:t>
      </w:r>
      <w:r w:rsidR="00891124">
        <w:rPr>
          <w:rFonts w:ascii="Aptos" w:hAnsi="Aptos"/>
          <w:noProof/>
          <w:sz w:val="24"/>
          <w:szCs w:val="24"/>
        </w:rPr>
        <w:t xml:space="preserve"> between 300 -</w:t>
      </w:r>
      <w:r w:rsidR="002F26AB">
        <w:rPr>
          <w:rFonts w:ascii="Aptos" w:hAnsi="Aptos"/>
          <w:noProof/>
          <w:sz w:val="24"/>
          <w:szCs w:val="24"/>
        </w:rPr>
        <w:t xml:space="preserve"> 500 words approximately. </w:t>
      </w:r>
    </w:p>
    <w:p w:rsidRPr="00F52F83" w:rsidR="002F26AB" w:rsidP="008C1616" w:rsidRDefault="002F26AB" w14:paraId="76697684" w14:textId="620F5472">
      <w:pPr>
        <w:pStyle w:val="ListParagraph"/>
        <w:numPr>
          <w:ilvl w:val="0"/>
          <w:numId w:val="13"/>
        </w:numPr>
        <w:spacing w:line="480" w:lineRule="auto"/>
        <w:rPr>
          <w:rFonts w:ascii="Aptos" w:hAnsi="Aptos"/>
          <w:noProof/>
          <w:sz w:val="24"/>
          <w:szCs w:val="24"/>
        </w:rPr>
      </w:pPr>
      <w:r>
        <w:rPr>
          <w:rFonts w:ascii="Aptos" w:hAnsi="Aptos"/>
          <w:noProof/>
          <w:sz w:val="24"/>
          <w:szCs w:val="24"/>
        </w:rPr>
        <w:t>All information should be cited using the UWTSD Harvard Referencing Guidelines</w:t>
      </w:r>
      <w:r w:rsidR="00A27D8D">
        <w:rPr>
          <w:rFonts w:ascii="Aptos" w:hAnsi="Aptos"/>
          <w:noProof/>
          <w:sz w:val="24"/>
          <w:szCs w:val="24"/>
        </w:rPr>
        <w:t xml:space="preserve"> from Cite them Right</w:t>
      </w:r>
      <w:r>
        <w:rPr>
          <w:rFonts w:ascii="Aptos" w:hAnsi="Aptos"/>
          <w:noProof/>
          <w:sz w:val="24"/>
          <w:szCs w:val="24"/>
        </w:rPr>
        <w:t>.</w:t>
      </w:r>
    </w:p>
    <w:p w:rsidRPr="00F52F83" w:rsidR="005F7D75" w:rsidP="008C1616" w:rsidRDefault="005F7D75" w14:paraId="4C4E4B06" w14:textId="204481F4">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 xml:space="preserve">Try not to include too much information as you will be able to explain concepts further within your main dissertation. </w:t>
      </w:r>
    </w:p>
    <w:p w:rsidRPr="00F52F83" w:rsidR="005F7D75" w:rsidP="008C1616" w:rsidRDefault="005F7D75" w14:paraId="77066BAF" w14:textId="6C37E4B8">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Use visuals and colours to make your poster engaging to the audience</w:t>
      </w:r>
      <w:r w:rsidRPr="00F52F83" w:rsidR="00F52F83">
        <w:rPr>
          <w:rFonts w:ascii="Aptos" w:hAnsi="Aptos"/>
          <w:noProof/>
          <w:sz w:val="24"/>
          <w:szCs w:val="24"/>
        </w:rPr>
        <w:t xml:space="preserve">. </w:t>
      </w:r>
    </w:p>
    <w:p w:rsidRPr="00F52F83" w:rsidR="00F52F83" w:rsidP="008C1616" w:rsidRDefault="005F7D75" w14:paraId="611B25D9" w14:textId="77777777">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Ensure your poster is clear and consistent in style</w:t>
      </w:r>
      <w:r w:rsidRPr="00F52F83" w:rsidR="00F52F83">
        <w:rPr>
          <w:rFonts w:ascii="Aptos" w:hAnsi="Aptos"/>
          <w:noProof/>
          <w:sz w:val="24"/>
          <w:szCs w:val="24"/>
        </w:rPr>
        <w:t xml:space="preserve">. </w:t>
      </w:r>
    </w:p>
    <w:p w:rsidRPr="00F52F83" w:rsidR="00F52F83" w:rsidP="008C1616" w:rsidRDefault="00F52F83" w14:paraId="64597967" w14:textId="77777777">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 xml:space="preserve">Convey the information in an appealing way which can be understood by any audience. </w:t>
      </w:r>
    </w:p>
    <w:p w:rsidRPr="00582081" w:rsidR="005F7D75" w:rsidP="008C1616" w:rsidRDefault="00F52F83" w14:paraId="7524EFB5" w14:textId="7114ECD7">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 xml:space="preserve">Use the </w:t>
      </w:r>
      <w:r w:rsidRPr="002F26AB">
        <w:rPr>
          <w:rFonts w:ascii="Aptos" w:hAnsi="Aptos"/>
          <w:b/>
          <w:bCs/>
          <w:noProof/>
          <w:sz w:val="24"/>
          <w:szCs w:val="24"/>
        </w:rPr>
        <w:t>headings within this guidance</w:t>
      </w:r>
      <w:r w:rsidRPr="00F52F83">
        <w:rPr>
          <w:rFonts w:ascii="Aptos" w:hAnsi="Aptos"/>
          <w:noProof/>
          <w:sz w:val="24"/>
          <w:szCs w:val="24"/>
        </w:rPr>
        <w:t xml:space="preserve"> to ensure you include all the information for successful completion of this element. </w:t>
      </w:r>
      <w:r w:rsidRPr="00F52F83" w:rsidR="005F7D75">
        <w:rPr>
          <w:rFonts w:ascii="Aptos" w:hAnsi="Aptos"/>
          <w:noProof/>
          <w:sz w:val="24"/>
          <w:szCs w:val="24"/>
        </w:rPr>
        <w:t xml:space="preserve"> </w:t>
      </w:r>
    </w:p>
    <w:p w:rsidRPr="00F52F83" w:rsidR="00582081" w:rsidP="008C1616" w:rsidRDefault="00582081" w14:paraId="03F0D60E" w14:textId="09E1D8B5">
      <w:pPr>
        <w:pStyle w:val="ListParagraph"/>
        <w:spacing w:line="360" w:lineRule="auto"/>
        <w:rPr>
          <w:rFonts w:ascii="Aptos" w:hAnsi="Aptos" w:cs="Arial"/>
          <w:sz w:val="28"/>
          <w:szCs w:val="28"/>
        </w:rPr>
      </w:pPr>
    </w:p>
    <w:sectPr w:rsidRPr="00F52F83" w:rsidR="00582081" w:rsidSect="00C31D85">
      <w:pgSz w:w="12240" w:h="15840" w:orient="portrait"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F4076" w:rsidP="00D210FA" w:rsidRDefault="00FF4076" w14:paraId="2B69FB07" w14:textId="77777777">
      <w:pPr>
        <w:spacing w:after="0"/>
      </w:pPr>
      <w:r>
        <w:separator/>
      </w:r>
    </w:p>
  </w:endnote>
  <w:endnote w:type="continuationSeparator" w:id="0">
    <w:p w:rsidR="00FF4076" w:rsidP="00D210FA" w:rsidRDefault="00FF4076" w14:paraId="14C370F7"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F4076" w:rsidP="00D210FA" w:rsidRDefault="00FF4076" w14:paraId="3D614B49" w14:textId="77777777">
      <w:pPr>
        <w:spacing w:after="0"/>
      </w:pPr>
      <w:r>
        <w:separator/>
      </w:r>
    </w:p>
  </w:footnote>
  <w:footnote w:type="continuationSeparator" w:id="0">
    <w:p w:rsidR="00FF4076" w:rsidP="00D210FA" w:rsidRDefault="00FF4076" w14:paraId="72DD3E5A"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0A8F" w:rsidRDefault="00346FFA" w14:paraId="11920CB3" w14:textId="707AC385">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0F18" w:rsidRDefault="008B0F18" w14:paraId="350F81C2" w14:textId="7149B8E8">
    <w:pPr>
      <w:pStyle w:val="Header"/>
    </w:pPr>
  </w:p>
  <w:p w:rsidR="00D210FA" w:rsidRDefault="00D210FA" w14:paraId="68BF0258" w14:textId="683785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3">
    <w:nsid w:val="11831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hint="default" w:ascii="Arial" w:hAnsi="Arial"/>
      </w:rPr>
    </w:lvl>
    <w:lvl w:ilvl="1" w:tplc="3F564FAA" w:tentative="1">
      <w:start w:val="1"/>
      <w:numFmt w:val="bullet"/>
      <w:lvlText w:val="•"/>
      <w:lvlJc w:val="left"/>
      <w:pPr>
        <w:tabs>
          <w:tab w:val="num" w:pos="1440"/>
        </w:tabs>
        <w:ind w:left="1440" w:hanging="360"/>
      </w:pPr>
      <w:rPr>
        <w:rFonts w:hint="default" w:ascii="Arial" w:hAnsi="Arial"/>
      </w:rPr>
    </w:lvl>
    <w:lvl w:ilvl="2" w:tplc="B944E312" w:tentative="1">
      <w:start w:val="1"/>
      <w:numFmt w:val="bullet"/>
      <w:lvlText w:val="•"/>
      <w:lvlJc w:val="left"/>
      <w:pPr>
        <w:tabs>
          <w:tab w:val="num" w:pos="2160"/>
        </w:tabs>
        <w:ind w:left="2160" w:hanging="360"/>
      </w:pPr>
      <w:rPr>
        <w:rFonts w:hint="default" w:ascii="Arial" w:hAnsi="Arial"/>
      </w:rPr>
    </w:lvl>
    <w:lvl w:ilvl="3" w:tplc="B60EB16E" w:tentative="1">
      <w:start w:val="1"/>
      <w:numFmt w:val="bullet"/>
      <w:lvlText w:val="•"/>
      <w:lvlJc w:val="left"/>
      <w:pPr>
        <w:tabs>
          <w:tab w:val="num" w:pos="2880"/>
        </w:tabs>
        <w:ind w:left="2880" w:hanging="360"/>
      </w:pPr>
      <w:rPr>
        <w:rFonts w:hint="default" w:ascii="Arial" w:hAnsi="Arial"/>
      </w:rPr>
    </w:lvl>
    <w:lvl w:ilvl="4" w:tplc="5C8A720E" w:tentative="1">
      <w:start w:val="1"/>
      <w:numFmt w:val="bullet"/>
      <w:lvlText w:val="•"/>
      <w:lvlJc w:val="left"/>
      <w:pPr>
        <w:tabs>
          <w:tab w:val="num" w:pos="3600"/>
        </w:tabs>
        <w:ind w:left="3600" w:hanging="360"/>
      </w:pPr>
      <w:rPr>
        <w:rFonts w:hint="default" w:ascii="Arial" w:hAnsi="Arial"/>
      </w:rPr>
    </w:lvl>
    <w:lvl w:ilvl="5" w:tplc="27E4B542" w:tentative="1">
      <w:start w:val="1"/>
      <w:numFmt w:val="bullet"/>
      <w:lvlText w:val="•"/>
      <w:lvlJc w:val="left"/>
      <w:pPr>
        <w:tabs>
          <w:tab w:val="num" w:pos="4320"/>
        </w:tabs>
        <w:ind w:left="4320" w:hanging="360"/>
      </w:pPr>
      <w:rPr>
        <w:rFonts w:hint="default" w:ascii="Arial" w:hAnsi="Arial"/>
      </w:rPr>
    </w:lvl>
    <w:lvl w:ilvl="6" w:tplc="377AC798" w:tentative="1">
      <w:start w:val="1"/>
      <w:numFmt w:val="bullet"/>
      <w:lvlText w:val="•"/>
      <w:lvlJc w:val="left"/>
      <w:pPr>
        <w:tabs>
          <w:tab w:val="num" w:pos="5040"/>
        </w:tabs>
        <w:ind w:left="5040" w:hanging="360"/>
      </w:pPr>
      <w:rPr>
        <w:rFonts w:hint="default" w:ascii="Arial" w:hAnsi="Arial"/>
      </w:rPr>
    </w:lvl>
    <w:lvl w:ilvl="7" w:tplc="9F366508" w:tentative="1">
      <w:start w:val="1"/>
      <w:numFmt w:val="bullet"/>
      <w:lvlText w:val="•"/>
      <w:lvlJc w:val="left"/>
      <w:pPr>
        <w:tabs>
          <w:tab w:val="num" w:pos="5760"/>
        </w:tabs>
        <w:ind w:left="5760" w:hanging="360"/>
      </w:pPr>
      <w:rPr>
        <w:rFonts w:hint="default" w:ascii="Arial" w:hAnsi="Arial"/>
      </w:rPr>
    </w:lvl>
    <w:lvl w:ilvl="8" w:tplc="45D46712"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hint="default" w:ascii="Arial" w:hAnsi="Arial"/>
      </w:rPr>
    </w:lvl>
    <w:lvl w:ilvl="1" w:tplc="01E29FAC" w:tentative="1">
      <w:start w:val="1"/>
      <w:numFmt w:val="bullet"/>
      <w:lvlText w:val="•"/>
      <w:lvlJc w:val="left"/>
      <w:pPr>
        <w:tabs>
          <w:tab w:val="num" w:pos="1440"/>
        </w:tabs>
        <w:ind w:left="1440" w:hanging="360"/>
      </w:pPr>
      <w:rPr>
        <w:rFonts w:hint="default" w:ascii="Arial" w:hAnsi="Arial"/>
      </w:rPr>
    </w:lvl>
    <w:lvl w:ilvl="2" w:tplc="28743600" w:tentative="1">
      <w:start w:val="1"/>
      <w:numFmt w:val="bullet"/>
      <w:lvlText w:val="•"/>
      <w:lvlJc w:val="left"/>
      <w:pPr>
        <w:tabs>
          <w:tab w:val="num" w:pos="2160"/>
        </w:tabs>
        <w:ind w:left="2160" w:hanging="360"/>
      </w:pPr>
      <w:rPr>
        <w:rFonts w:hint="default" w:ascii="Arial" w:hAnsi="Arial"/>
      </w:rPr>
    </w:lvl>
    <w:lvl w:ilvl="3" w:tplc="216EF05E" w:tentative="1">
      <w:start w:val="1"/>
      <w:numFmt w:val="bullet"/>
      <w:lvlText w:val="•"/>
      <w:lvlJc w:val="left"/>
      <w:pPr>
        <w:tabs>
          <w:tab w:val="num" w:pos="2880"/>
        </w:tabs>
        <w:ind w:left="2880" w:hanging="360"/>
      </w:pPr>
      <w:rPr>
        <w:rFonts w:hint="default" w:ascii="Arial" w:hAnsi="Arial"/>
      </w:rPr>
    </w:lvl>
    <w:lvl w:ilvl="4" w:tplc="DB88998A" w:tentative="1">
      <w:start w:val="1"/>
      <w:numFmt w:val="bullet"/>
      <w:lvlText w:val="•"/>
      <w:lvlJc w:val="left"/>
      <w:pPr>
        <w:tabs>
          <w:tab w:val="num" w:pos="3600"/>
        </w:tabs>
        <w:ind w:left="3600" w:hanging="360"/>
      </w:pPr>
      <w:rPr>
        <w:rFonts w:hint="default" w:ascii="Arial" w:hAnsi="Arial"/>
      </w:rPr>
    </w:lvl>
    <w:lvl w:ilvl="5" w:tplc="EF1A6DA0" w:tentative="1">
      <w:start w:val="1"/>
      <w:numFmt w:val="bullet"/>
      <w:lvlText w:val="•"/>
      <w:lvlJc w:val="left"/>
      <w:pPr>
        <w:tabs>
          <w:tab w:val="num" w:pos="4320"/>
        </w:tabs>
        <w:ind w:left="4320" w:hanging="360"/>
      </w:pPr>
      <w:rPr>
        <w:rFonts w:hint="default" w:ascii="Arial" w:hAnsi="Arial"/>
      </w:rPr>
    </w:lvl>
    <w:lvl w:ilvl="6" w:tplc="359CFEE2" w:tentative="1">
      <w:start w:val="1"/>
      <w:numFmt w:val="bullet"/>
      <w:lvlText w:val="•"/>
      <w:lvlJc w:val="left"/>
      <w:pPr>
        <w:tabs>
          <w:tab w:val="num" w:pos="5040"/>
        </w:tabs>
        <w:ind w:left="5040" w:hanging="360"/>
      </w:pPr>
      <w:rPr>
        <w:rFonts w:hint="default" w:ascii="Arial" w:hAnsi="Arial"/>
      </w:rPr>
    </w:lvl>
    <w:lvl w:ilvl="7" w:tplc="CD466B2E" w:tentative="1">
      <w:start w:val="1"/>
      <w:numFmt w:val="bullet"/>
      <w:lvlText w:val="•"/>
      <w:lvlJc w:val="left"/>
      <w:pPr>
        <w:tabs>
          <w:tab w:val="num" w:pos="5760"/>
        </w:tabs>
        <w:ind w:left="5760" w:hanging="360"/>
      </w:pPr>
      <w:rPr>
        <w:rFonts w:hint="default" w:ascii="Arial" w:hAnsi="Arial"/>
      </w:rPr>
    </w:lvl>
    <w:lvl w:ilvl="8" w:tplc="5B2616E2"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hint="default" w:ascii="Arial" w:hAnsi="Arial"/>
      </w:rPr>
    </w:lvl>
    <w:lvl w:ilvl="1" w:tplc="2E4EF1B4" w:tentative="1">
      <w:start w:val="1"/>
      <w:numFmt w:val="bullet"/>
      <w:lvlText w:val="•"/>
      <w:lvlJc w:val="left"/>
      <w:pPr>
        <w:tabs>
          <w:tab w:val="num" w:pos="1440"/>
        </w:tabs>
        <w:ind w:left="1440" w:hanging="360"/>
      </w:pPr>
      <w:rPr>
        <w:rFonts w:hint="default" w:ascii="Arial" w:hAnsi="Arial"/>
      </w:rPr>
    </w:lvl>
    <w:lvl w:ilvl="2" w:tplc="344829B4" w:tentative="1">
      <w:start w:val="1"/>
      <w:numFmt w:val="bullet"/>
      <w:lvlText w:val="•"/>
      <w:lvlJc w:val="left"/>
      <w:pPr>
        <w:tabs>
          <w:tab w:val="num" w:pos="2160"/>
        </w:tabs>
        <w:ind w:left="2160" w:hanging="360"/>
      </w:pPr>
      <w:rPr>
        <w:rFonts w:hint="default" w:ascii="Arial" w:hAnsi="Arial"/>
      </w:rPr>
    </w:lvl>
    <w:lvl w:ilvl="3" w:tplc="3A16B260" w:tentative="1">
      <w:start w:val="1"/>
      <w:numFmt w:val="bullet"/>
      <w:lvlText w:val="•"/>
      <w:lvlJc w:val="left"/>
      <w:pPr>
        <w:tabs>
          <w:tab w:val="num" w:pos="2880"/>
        </w:tabs>
        <w:ind w:left="2880" w:hanging="360"/>
      </w:pPr>
      <w:rPr>
        <w:rFonts w:hint="default" w:ascii="Arial" w:hAnsi="Arial"/>
      </w:rPr>
    </w:lvl>
    <w:lvl w:ilvl="4" w:tplc="94D683C8" w:tentative="1">
      <w:start w:val="1"/>
      <w:numFmt w:val="bullet"/>
      <w:lvlText w:val="•"/>
      <w:lvlJc w:val="left"/>
      <w:pPr>
        <w:tabs>
          <w:tab w:val="num" w:pos="3600"/>
        </w:tabs>
        <w:ind w:left="3600" w:hanging="360"/>
      </w:pPr>
      <w:rPr>
        <w:rFonts w:hint="default" w:ascii="Arial" w:hAnsi="Arial"/>
      </w:rPr>
    </w:lvl>
    <w:lvl w:ilvl="5" w:tplc="2A52DE50" w:tentative="1">
      <w:start w:val="1"/>
      <w:numFmt w:val="bullet"/>
      <w:lvlText w:val="•"/>
      <w:lvlJc w:val="left"/>
      <w:pPr>
        <w:tabs>
          <w:tab w:val="num" w:pos="4320"/>
        </w:tabs>
        <w:ind w:left="4320" w:hanging="360"/>
      </w:pPr>
      <w:rPr>
        <w:rFonts w:hint="default" w:ascii="Arial" w:hAnsi="Arial"/>
      </w:rPr>
    </w:lvl>
    <w:lvl w:ilvl="6" w:tplc="2C88D224" w:tentative="1">
      <w:start w:val="1"/>
      <w:numFmt w:val="bullet"/>
      <w:lvlText w:val="•"/>
      <w:lvlJc w:val="left"/>
      <w:pPr>
        <w:tabs>
          <w:tab w:val="num" w:pos="5040"/>
        </w:tabs>
        <w:ind w:left="5040" w:hanging="360"/>
      </w:pPr>
      <w:rPr>
        <w:rFonts w:hint="default" w:ascii="Arial" w:hAnsi="Arial"/>
      </w:rPr>
    </w:lvl>
    <w:lvl w:ilvl="7" w:tplc="309402D6" w:tentative="1">
      <w:start w:val="1"/>
      <w:numFmt w:val="bullet"/>
      <w:lvlText w:val="•"/>
      <w:lvlJc w:val="left"/>
      <w:pPr>
        <w:tabs>
          <w:tab w:val="num" w:pos="5760"/>
        </w:tabs>
        <w:ind w:left="5760" w:hanging="360"/>
      </w:pPr>
      <w:rPr>
        <w:rFonts w:hint="default" w:ascii="Arial" w:hAnsi="Arial"/>
      </w:rPr>
    </w:lvl>
    <w:lvl w:ilvl="8" w:tplc="2FE83EB2"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hint="default" w:ascii="Arial" w:hAnsi="Arial"/>
      </w:rPr>
    </w:lvl>
    <w:lvl w:ilvl="1" w:tplc="4162C0E4" w:tentative="1">
      <w:start w:val="1"/>
      <w:numFmt w:val="bullet"/>
      <w:lvlText w:val="•"/>
      <w:lvlJc w:val="left"/>
      <w:pPr>
        <w:tabs>
          <w:tab w:val="num" w:pos="1440"/>
        </w:tabs>
        <w:ind w:left="1440" w:hanging="360"/>
      </w:pPr>
      <w:rPr>
        <w:rFonts w:hint="default" w:ascii="Arial" w:hAnsi="Arial"/>
      </w:rPr>
    </w:lvl>
    <w:lvl w:ilvl="2" w:tplc="A4B2D4D0" w:tentative="1">
      <w:start w:val="1"/>
      <w:numFmt w:val="bullet"/>
      <w:lvlText w:val="•"/>
      <w:lvlJc w:val="left"/>
      <w:pPr>
        <w:tabs>
          <w:tab w:val="num" w:pos="2160"/>
        </w:tabs>
        <w:ind w:left="2160" w:hanging="360"/>
      </w:pPr>
      <w:rPr>
        <w:rFonts w:hint="default" w:ascii="Arial" w:hAnsi="Arial"/>
      </w:rPr>
    </w:lvl>
    <w:lvl w:ilvl="3" w:tplc="B13CFE08" w:tentative="1">
      <w:start w:val="1"/>
      <w:numFmt w:val="bullet"/>
      <w:lvlText w:val="•"/>
      <w:lvlJc w:val="left"/>
      <w:pPr>
        <w:tabs>
          <w:tab w:val="num" w:pos="2880"/>
        </w:tabs>
        <w:ind w:left="2880" w:hanging="360"/>
      </w:pPr>
      <w:rPr>
        <w:rFonts w:hint="default" w:ascii="Arial" w:hAnsi="Arial"/>
      </w:rPr>
    </w:lvl>
    <w:lvl w:ilvl="4" w:tplc="04F20DAC" w:tentative="1">
      <w:start w:val="1"/>
      <w:numFmt w:val="bullet"/>
      <w:lvlText w:val="•"/>
      <w:lvlJc w:val="left"/>
      <w:pPr>
        <w:tabs>
          <w:tab w:val="num" w:pos="3600"/>
        </w:tabs>
        <w:ind w:left="3600" w:hanging="360"/>
      </w:pPr>
      <w:rPr>
        <w:rFonts w:hint="default" w:ascii="Arial" w:hAnsi="Arial"/>
      </w:rPr>
    </w:lvl>
    <w:lvl w:ilvl="5" w:tplc="E1E82176" w:tentative="1">
      <w:start w:val="1"/>
      <w:numFmt w:val="bullet"/>
      <w:lvlText w:val="•"/>
      <w:lvlJc w:val="left"/>
      <w:pPr>
        <w:tabs>
          <w:tab w:val="num" w:pos="4320"/>
        </w:tabs>
        <w:ind w:left="4320" w:hanging="360"/>
      </w:pPr>
      <w:rPr>
        <w:rFonts w:hint="default" w:ascii="Arial" w:hAnsi="Arial"/>
      </w:rPr>
    </w:lvl>
    <w:lvl w:ilvl="6" w:tplc="24B4950E" w:tentative="1">
      <w:start w:val="1"/>
      <w:numFmt w:val="bullet"/>
      <w:lvlText w:val="•"/>
      <w:lvlJc w:val="left"/>
      <w:pPr>
        <w:tabs>
          <w:tab w:val="num" w:pos="5040"/>
        </w:tabs>
        <w:ind w:left="5040" w:hanging="360"/>
      </w:pPr>
      <w:rPr>
        <w:rFonts w:hint="default" w:ascii="Arial" w:hAnsi="Arial"/>
      </w:rPr>
    </w:lvl>
    <w:lvl w:ilvl="7" w:tplc="E91690BA" w:tentative="1">
      <w:start w:val="1"/>
      <w:numFmt w:val="bullet"/>
      <w:lvlText w:val="•"/>
      <w:lvlJc w:val="left"/>
      <w:pPr>
        <w:tabs>
          <w:tab w:val="num" w:pos="5760"/>
        </w:tabs>
        <w:ind w:left="5760" w:hanging="360"/>
      </w:pPr>
      <w:rPr>
        <w:rFonts w:hint="default" w:ascii="Arial" w:hAnsi="Arial"/>
      </w:rPr>
    </w:lvl>
    <w:lvl w:ilvl="8" w:tplc="D598D44E" w:tentative="1">
      <w:start w:val="1"/>
      <w:numFmt w:val="bullet"/>
      <w:lvlText w:val="•"/>
      <w:lvlJc w:val="left"/>
      <w:pPr>
        <w:tabs>
          <w:tab w:val="num" w:pos="6480"/>
        </w:tabs>
        <w:ind w:left="6480" w:hanging="360"/>
      </w:pPr>
      <w:rPr>
        <w:rFonts w:hint="default" w:ascii="Arial" w:hAnsi="Arial"/>
      </w:rPr>
    </w:lvl>
  </w:abstractNum>
  <w:abstractNum w:abstractNumId="6" w15:restartNumberingAfterBreak="0">
    <w:nsid w:val="2AE53E2F"/>
    <w:multiLevelType w:val="multilevel"/>
    <w:tmpl w:val="52A4F67A"/>
    <w:lvl w:ilvl="0">
      <w:start w:val="1"/>
      <w:numFmt w:val="bullet"/>
      <w:lvlText w:val=""/>
      <w:lvlJc w:val="left"/>
      <w:pPr>
        <w:ind w:left="720" w:hanging="360"/>
      </w:pPr>
      <w:rPr>
        <w:rFonts w:hint="default" w:ascii="Wingdings" w:hAnsi="Wingdings"/>
        <w:color w:val="44546A" w:themeColor="text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45B61ED6"/>
    <w:multiLevelType w:val="hybridMultilevel"/>
    <w:tmpl w:val="54884F50"/>
    <w:lvl w:ilvl="0" w:tplc="2E665E6C">
      <w:start w:val="1"/>
      <w:numFmt w:val="bullet"/>
      <w:lvlText w:val="•"/>
      <w:lvlJc w:val="left"/>
      <w:pPr>
        <w:tabs>
          <w:tab w:val="num" w:pos="720"/>
        </w:tabs>
        <w:ind w:left="720" w:hanging="360"/>
      </w:pPr>
      <w:rPr>
        <w:rFonts w:hint="default" w:ascii="Arial" w:hAnsi="Arial"/>
      </w:rPr>
    </w:lvl>
    <w:lvl w:ilvl="1" w:tplc="CEFA09DC" w:tentative="1">
      <w:start w:val="1"/>
      <w:numFmt w:val="bullet"/>
      <w:lvlText w:val="•"/>
      <w:lvlJc w:val="left"/>
      <w:pPr>
        <w:tabs>
          <w:tab w:val="num" w:pos="1440"/>
        </w:tabs>
        <w:ind w:left="1440" w:hanging="360"/>
      </w:pPr>
      <w:rPr>
        <w:rFonts w:hint="default" w:ascii="Arial" w:hAnsi="Arial"/>
      </w:rPr>
    </w:lvl>
    <w:lvl w:ilvl="2" w:tplc="92786CBE" w:tentative="1">
      <w:start w:val="1"/>
      <w:numFmt w:val="bullet"/>
      <w:lvlText w:val="•"/>
      <w:lvlJc w:val="left"/>
      <w:pPr>
        <w:tabs>
          <w:tab w:val="num" w:pos="2160"/>
        </w:tabs>
        <w:ind w:left="2160" w:hanging="360"/>
      </w:pPr>
      <w:rPr>
        <w:rFonts w:hint="default" w:ascii="Arial" w:hAnsi="Arial"/>
      </w:rPr>
    </w:lvl>
    <w:lvl w:ilvl="3" w:tplc="1B54CA04" w:tentative="1">
      <w:start w:val="1"/>
      <w:numFmt w:val="bullet"/>
      <w:lvlText w:val="•"/>
      <w:lvlJc w:val="left"/>
      <w:pPr>
        <w:tabs>
          <w:tab w:val="num" w:pos="2880"/>
        </w:tabs>
        <w:ind w:left="2880" w:hanging="360"/>
      </w:pPr>
      <w:rPr>
        <w:rFonts w:hint="default" w:ascii="Arial" w:hAnsi="Arial"/>
      </w:rPr>
    </w:lvl>
    <w:lvl w:ilvl="4" w:tplc="8BEA3AA2" w:tentative="1">
      <w:start w:val="1"/>
      <w:numFmt w:val="bullet"/>
      <w:lvlText w:val="•"/>
      <w:lvlJc w:val="left"/>
      <w:pPr>
        <w:tabs>
          <w:tab w:val="num" w:pos="3600"/>
        </w:tabs>
        <w:ind w:left="3600" w:hanging="360"/>
      </w:pPr>
      <w:rPr>
        <w:rFonts w:hint="default" w:ascii="Arial" w:hAnsi="Arial"/>
      </w:rPr>
    </w:lvl>
    <w:lvl w:ilvl="5" w:tplc="D270A8A6" w:tentative="1">
      <w:start w:val="1"/>
      <w:numFmt w:val="bullet"/>
      <w:lvlText w:val="•"/>
      <w:lvlJc w:val="left"/>
      <w:pPr>
        <w:tabs>
          <w:tab w:val="num" w:pos="4320"/>
        </w:tabs>
        <w:ind w:left="4320" w:hanging="360"/>
      </w:pPr>
      <w:rPr>
        <w:rFonts w:hint="default" w:ascii="Arial" w:hAnsi="Arial"/>
      </w:rPr>
    </w:lvl>
    <w:lvl w:ilvl="6" w:tplc="5C766E12" w:tentative="1">
      <w:start w:val="1"/>
      <w:numFmt w:val="bullet"/>
      <w:lvlText w:val="•"/>
      <w:lvlJc w:val="left"/>
      <w:pPr>
        <w:tabs>
          <w:tab w:val="num" w:pos="5040"/>
        </w:tabs>
        <w:ind w:left="5040" w:hanging="360"/>
      </w:pPr>
      <w:rPr>
        <w:rFonts w:hint="default" w:ascii="Arial" w:hAnsi="Arial"/>
      </w:rPr>
    </w:lvl>
    <w:lvl w:ilvl="7" w:tplc="0EC6FD96" w:tentative="1">
      <w:start w:val="1"/>
      <w:numFmt w:val="bullet"/>
      <w:lvlText w:val="•"/>
      <w:lvlJc w:val="left"/>
      <w:pPr>
        <w:tabs>
          <w:tab w:val="num" w:pos="5760"/>
        </w:tabs>
        <w:ind w:left="5760" w:hanging="360"/>
      </w:pPr>
      <w:rPr>
        <w:rFonts w:hint="default" w:ascii="Arial" w:hAnsi="Arial"/>
      </w:rPr>
    </w:lvl>
    <w:lvl w:ilvl="8" w:tplc="16B2F33E" w:tentative="1">
      <w:start w:val="1"/>
      <w:numFmt w:val="bullet"/>
      <w:lvlText w:val="•"/>
      <w:lvlJc w:val="left"/>
      <w:pPr>
        <w:tabs>
          <w:tab w:val="num" w:pos="6480"/>
        </w:tabs>
        <w:ind w:left="6480" w:hanging="360"/>
      </w:pPr>
      <w:rPr>
        <w:rFonts w:hint="default" w:ascii="Arial" w:hAnsi="Arial"/>
      </w:rPr>
    </w:lvl>
  </w:abstractNum>
  <w:abstractNum w:abstractNumId="9" w15:restartNumberingAfterBreak="0">
    <w:nsid w:val="611B1704"/>
    <w:multiLevelType w:val="multilevel"/>
    <w:tmpl w:val="52A4F67A"/>
    <w:lvl w:ilvl="0">
      <w:start w:val="1"/>
      <w:numFmt w:val="bullet"/>
      <w:lvlText w:val=""/>
      <w:lvlJc w:val="left"/>
      <w:pPr>
        <w:ind w:left="720" w:hanging="360"/>
      </w:pPr>
      <w:rPr>
        <w:rFonts w:hint="default" w:ascii="Wingdings" w:hAnsi="Wingdings"/>
        <w:color w:val="44546A" w:themeColor="text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0" w15:restartNumberingAfterBreak="0">
    <w:nsid w:val="7A5303FC"/>
    <w:multiLevelType w:val="hybridMultilevel"/>
    <w:tmpl w:val="0DF23BD2"/>
    <w:lvl w:ilvl="0" w:tplc="62ACD164">
      <w:start w:val="1"/>
      <w:numFmt w:val="bullet"/>
      <w:lvlText w:val="•"/>
      <w:lvlJc w:val="left"/>
      <w:pPr>
        <w:ind w:left="72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FDE3617"/>
    <w:multiLevelType w:val="hybridMultilevel"/>
    <w:tmpl w:val="BC3AB0C6"/>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4">
    <w:abstractNumId w:val="13"/>
  </w:num>
  <w:num w:numId="1" w16cid:durableId="877359420">
    <w:abstractNumId w:val="4"/>
  </w:num>
  <w:num w:numId="2" w16cid:durableId="66732129">
    <w:abstractNumId w:val="3"/>
  </w:num>
  <w:num w:numId="3" w16cid:durableId="1791968620">
    <w:abstractNumId w:val="11"/>
  </w:num>
  <w:num w:numId="4" w16cid:durableId="67852329">
    <w:abstractNumId w:val="12"/>
  </w:num>
  <w:num w:numId="5" w16cid:durableId="825783799">
    <w:abstractNumId w:val="7"/>
  </w:num>
  <w:num w:numId="6" w16cid:durableId="1203637911">
    <w:abstractNumId w:val="6"/>
  </w:num>
  <w:num w:numId="7" w16cid:durableId="1393117886">
    <w:abstractNumId w:val="9"/>
  </w:num>
  <w:num w:numId="8" w16cid:durableId="546726307">
    <w:abstractNumId w:val="8"/>
  </w:num>
  <w:num w:numId="9" w16cid:durableId="1142770867">
    <w:abstractNumId w:val="2"/>
  </w:num>
  <w:num w:numId="10" w16cid:durableId="1077478685">
    <w:abstractNumId w:val="0"/>
  </w:num>
  <w:num w:numId="11" w16cid:durableId="366024991">
    <w:abstractNumId w:val="5"/>
  </w:num>
  <w:num w:numId="12" w16cid:durableId="212468278">
    <w:abstractNumId w:val="1"/>
  </w:num>
  <w:num w:numId="13" w16cid:durableId="5371336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removePersonalInformation/>
  <w:removeDateAndTime/>
  <w:displayBackgroundShape/>
  <w:proofState w:spelling="clean" w:grammar="dirty"/>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val="false"/>
  <w:defaultTabStop w:val="720"/>
  <w:characterSpacingControl w:val="doNotCompress"/>
  <w:hdrShapeDefaults>
    <o:shapedefaults v:ext="edit" spidmax="2050">
      <o:colormenu v:ext="edit" fillcolor="none [241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63B85"/>
    <w:rsid w:val="0008782A"/>
    <w:rsid w:val="000A065A"/>
    <w:rsid w:val="000E56ED"/>
    <w:rsid w:val="00106FC5"/>
    <w:rsid w:val="00120DEC"/>
    <w:rsid w:val="00123C19"/>
    <w:rsid w:val="001A2DAB"/>
    <w:rsid w:val="001C55B6"/>
    <w:rsid w:val="001D6CC4"/>
    <w:rsid w:val="00206405"/>
    <w:rsid w:val="002341AD"/>
    <w:rsid w:val="00253267"/>
    <w:rsid w:val="002823CD"/>
    <w:rsid w:val="00287787"/>
    <w:rsid w:val="00291685"/>
    <w:rsid w:val="0029329C"/>
    <w:rsid w:val="002B0A3D"/>
    <w:rsid w:val="002F26AB"/>
    <w:rsid w:val="003007A7"/>
    <w:rsid w:val="003257E1"/>
    <w:rsid w:val="00325DEC"/>
    <w:rsid w:val="00346FFA"/>
    <w:rsid w:val="00385494"/>
    <w:rsid w:val="003A3069"/>
    <w:rsid w:val="003C20B5"/>
    <w:rsid w:val="003E545F"/>
    <w:rsid w:val="003F03D2"/>
    <w:rsid w:val="003F1E1A"/>
    <w:rsid w:val="004045E5"/>
    <w:rsid w:val="00421496"/>
    <w:rsid w:val="00422C27"/>
    <w:rsid w:val="0044367C"/>
    <w:rsid w:val="0044412C"/>
    <w:rsid w:val="004642F0"/>
    <w:rsid w:val="00500564"/>
    <w:rsid w:val="0051102B"/>
    <w:rsid w:val="00516CC0"/>
    <w:rsid w:val="005475F0"/>
    <w:rsid w:val="00582081"/>
    <w:rsid w:val="005838BC"/>
    <w:rsid w:val="005B57E1"/>
    <w:rsid w:val="005E61E0"/>
    <w:rsid w:val="005F0F31"/>
    <w:rsid w:val="005F7D75"/>
    <w:rsid w:val="006024ED"/>
    <w:rsid w:val="0061793F"/>
    <w:rsid w:val="0062123A"/>
    <w:rsid w:val="006605F8"/>
    <w:rsid w:val="006676A1"/>
    <w:rsid w:val="006833BD"/>
    <w:rsid w:val="006D2642"/>
    <w:rsid w:val="006E2D42"/>
    <w:rsid w:val="00720FEE"/>
    <w:rsid w:val="00764B6F"/>
    <w:rsid w:val="007C7319"/>
    <w:rsid w:val="007D43B3"/>
    <w:rsid w:val="007F20B4"/>
    <w:rsid w:val="007F525E"/>
    <w:rsid w:val="00802FF1"/>
    <w:rsid w:val="0082695D"/>
    <w:rsid w:val="0083044C"/>
    <w:rsid w:val="00846694"/>
    <w:rsid w:val="0085182D"/>
    <w:rsid w:val="00867E5F"/>
    <w:rsid w:val="008709F5"/>
    <w:rsid w:val="00877A91"/>
    <w:rsid w:val="00884E86"/>
    <w:rsid w:val="00890534"/>
    <w:rsid w:val="00891124"/>
    <w:rsid w:val="008927FF"/>
    <w:rsid w:val="008B0F18"/>
    <w:rsid w:val="008C1616"/>
    <w:rsid w:val="008E3921"/>
    <w:rsid w:val="0090027B"/>
    <w:rsid w:val="00905238"/>
    <w:rsid w:val="0094702A"/>
    <w:rsid w:val="00967DAB"/>
    <w:rsid w:val="00990E76"/>
    <w:rsid w:val="00991A53"/>
    <w:rsid w:val="00996F4E"/>
    <w:rsid w:val="009F71FE"/>
    <w:rsid w:val="00A27D8D"/>
    <w:rsid w:val="00A31F33"/>
    <w:rsid w:val="00A70A62"/>
    <w:rsid w:val="00A71DA8"/>
    <w:rsid w:val="00A90A7A"/>
    <w:rsid w:val="00AB1210"/>
    <w:rsid w:val="00AB5409"/>
    <w:rsid w:val="00AB770D"/>
    <w:rsid w:val="00AE1194"/>
    <w:rsid w:val="00AF2088"/>
    <w:rsid w:val="00AF5FB0"/>
    <w:rsid w:val="00B0080A"/>
    <w:rsid w:val="00B0538C"/>
    <w:rsid w:val="00B376E4"/>
    <w:rsid w:val="00B37AB8"/>
    <w:rsid w:val="00B418DE"/>
    <w:rsid w:val="00B47FE7"/>
    <w:rsid w:val="00B67824"/>
    <w:rsid w:val="00BE15BA"/>
    <w:rsid w:val="00C20ED0"/>
    <w:rsid w:val="00C31D85"/>
    <w:rsid w:val="00C348A8"/>
    <w:rsid w:val="00C34FA0"/>
    <w:rsid w:val="00C46111"/>
    <w:rsid w:val="00C47DCC"/>
    <w:rsid w:val="00C83332"/>
    <w:rsid w:val="00C95E04"/>
    <w:rsid w:val="00CC0A8F"/>
    <w:rsid w:val="00CC24B6"/>
    <w:rsid w:val="00CD3A64"/>
    <w:rsid w:val="00CE08CD"/>
    <w:rsid w:val="00CE278F"/>
    <w:rsid w:val="00D0664A"/>
    <w:rsid w:val="00D210FA"/>
    <w:rsid w:val="00D30F1D"/>
    <w:rsid w:val="00D57231"/>
    <w:rsid w:val="00D87B48"/>
    <w:rsid w:val="00D91203"/>
    <w:rsid w:val="00D94FD1"/>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52F83"/>
    <w:rsid w:val="00F61360"/>
    <w:rsid w:val="00FC538A"/>
    <w:rsid w:val="00FE2B9F"/>
    <w:rsid w:val="00FF3CF0"/>
    <w:rsid w:val="00FF4076"/>
    <w:rsid w:val="0136E912"/>
    <w:rsid w:val="01B0347B"/>
    <w:rsid w:val="022A9813"/>
    <w:rsid w:val="02D5732F"/>
    <w:rsid w:val="02D7C603"/>
    <w:rsid w:val="02DA62A2"/>
    <w:rsid w:val="03942DB9"/>
    <w:rsid w:val="0566FA9B"/>
    <w:rsid w:val="088A8C6B"/>
    <w:rsid w:val="0948377B"/>
    <w:rsid w:val="09493B10"/>
    <w:rsid w:val="095BD203"/>
    <w:rsid w:val="0AC9860B"/>
    <w:rsid w:val="0B1C26C6"/>
    <w:rsid w:val="0B8A2D62"/>
    <w:rsid w:val="0C6AB44B"/>
    <w:rsid w:val="0D1FC090"/>
    <w:rsid w:val="0F3E7893"/>
    <w:rsid w:val="0FAB163B"/>
    <w:rsid w:val="1029FD08"/>
    <w:rsid w:val="10E154EA"/>
    <w:rsid w:val="1105AF96"/>
    <w:rsid w:val="12726472"/>
    <w:rsid w:val="12EA433F"/>
    <w:rsid w:val="12EDDCDD"/>
    <w:rsid w:val="13AA4944"/>
    <w:rsid w:val="1407070C"/>
    <w:rsid w:val="1473A870"/>
    <w:rsid w:val="14E98BF6"/>
    <w:rsid w:val="160E8873"/>
    <w:rsid w:val="17ED266B"/>
    <w:rsid w:val="17FF7F37"/>
    <w:rsid w:val="18959BB0"/>
    <w:rsid w:val="18F54079"/>
    <w:rsid w:val="19F251DD"/>
    <w:rsid w:val="1AA6C792"/>
    <w:rsid w:val="1BABE487"/>
    <w:rsid w:val="1CCE7A74"/>
    <w:rsid w:val="1F32B46E"/>
    <w:rsid w:val="1F53D65B"/>
    <w:rsid w:val="1F8E1566"/>
    <w:rsid w:val="1FE5CAD9"/>
    <w:rsid w:val="1FEAF367"/>
    <w:rsid w:val="204A7762"/>
    <w:rsid w:val="20AC7C99"/>
    <w:rsid w:val="20F730DA"/>
    <w:rsid w:val="210A7A2E"/>
    <w:rsid w:val="21B36081"/>
    <w:rsid w:val="2200853F"/>
    <w:rsid w:val="228A7C48"/>
    <w:rsid w:val="231EA11D"/>
    <w:rsid w:val="233574B6"/>
    <w:rsid w:val="23B1F1C8"/>
    <w:rsid w:val="25353C34"/>
    <w:rsid w:val="2614DD5E"/>
    <w:rsid w:val="262D60A2"/>
    <w:rsid w:val="263CB486"/>
    <w:rsid w:val="2667EEDF"/>
    <w:rsid w:val="273F1575"/>
    <w:rsid w:val="2A71D27D"/>
    <w:rsid w:val="2AB9BB22"/>
    <w:rsid w:val="2B8EEC7F"/>
    <w:rsid w:val="2C1C5A7F"/>
    <w:rsid w:val="2C830119"/>
    <w:rsid w:val="2CD33B33"/>
    <w:rsid w:val="2D595CDB"/>
    <w:rsid w:val="2D976630"/>
    <w:rsid w:val="2E2D17F8"/>
    <w:rsid w:val="2E896848"/>
    <w:rsid w:val="2EB016EB"/>
    <w:rsid w:val="2F47B80A"/>
    <w:rsid w:val="2FA8A70D"/>
    <w:rsid w:val="3045DBBD"/>
    <w:rsid w:val="310EDB30"/>
    <w:rsid w:val="32B8BDE3"/>
    <w:rsid w:val="34208564"/>
    <w:rsid w:val="35E31F32"/>
    <w:rsid w:val="36191AC6"/>
    <w:rsid w:val="361B8FE4"/>
    <w:rsid w:val="36BCAA51"/>
    <w:rsid w:val="36C34509"/>
    <w:rsid w:val="389BEA1D"/>
    <w:rsid w:val="3C736A78"/>
    <w:rsid w:val="3C8F763C"/>
    <w:rsid w:val="3ED868A2"/>
    <w:rsid w:val="3FA1B94E"/>
    <w:rsid w:val="3FCBA7E0"/>
    <w:rsid w:val="404178DE"/>
    <w:rsid w:val="41A3B327"/>
    <w:rsid w:val="41C2BB32"/>
    <w:rsid w:val="4287375C"/>
    <w:rsid w:val="42C7B474"/>
    <w:rsid w:val="42CEAA1B"/>
    <w:rsid w:val="434E7635"/>
    <w:rsid w:val="439E83E8"/>
    <w:rsid w:val="440A8714"/>
    <w:rsid w:val="4525AC49"/>
    <w:rsid w:val="455443C3"/>
    <w:rsid w:val="458744BC"/>
    <w:rsid w:val="45B22EE7"/>
    <w:rsid w:val="46A6ED78"/>
    <w:rsid w:val="482880C4"/>
    <w:rsid w:val="482E6A8F"/>
    <w:rsid w:val="49CE79EB"/>
    <w:rsid w:val="4D5A352F"/>
    <w:rsid w:val="4DD63489"/>
    <w:rsid w:val="4F8B4E3F"/>
    <w:rsid w:val="502B6FF0"/>
    <w:rsid w:val="50B6D7DD"/>
    <w:rsid w:val="50E62999"/>
    <w:rsid w:val="50E89861"/>
    <w:rsid w:val="517A0114"/>
    <w:rsid w:val="5219B85B"/>
    <w:rsid w:val="52511FBB"/>
    <w:rsid w:val="525B4931"/>
    <w:rsid w:val="52B930D4"/>
    <w:rsid w:val="5347ADA2"/>
    <w:rsid w:val="541EE119"/>
    <w:rsid w:val="549FD02A"/>
    <w:rsid w:val="5544500B"/>
    <w:rsid w:val="5564F200"/>
    <w:rsid w:val="55F11A8C"/>
    <w:rsid w:val="561FE0E0"/>
    <w:rsid w:val="56EED006"/>
    <w:rsid w:val="57D53E16"/>
    <w:rsid w:val="5A2CE4AE"/>
    <w:rsid w:val="5ABFC473"/>
    <w:rsid w:val="5B255E42"/>
    <w:rsid w:val="5C9DD5D7"/>
    <w:rsid w:val="612C4DFD"/>
    <w:rsid w:val="63836CEE"/>
    <w:rsid w:val="64E1DCB2"/>
    <w:rsid w:val="6692B135"/>
    <w:rsid w:val="66F2860B"/>
    <w:rsid w:val="68AA8C7A"/>
    <w:rsid w:val="69F71320"/>
    <w:rsid w:val="6A16C26B"/>
    <w:rsid w:val="6AA6C665"/>
    <w:rsid w:val="6BA389C0"/>
    <w:rsid w:val="6DA6B18E"/>
    <w:rsid w:val="6E95DC12"/>
    <w:rsid w:val="70649076"/>
    <w:rsid w:val="706D75EA"/>
    <w:rsid w:val="70ED69A8"/>
    <w:rsid w:val="72518B49"/>
    <w:rsid w:val="730F5EAD"/>
    <w:rsid w:val="734BE77D"/>
    <w:rsid w:val="738759A7"/>
    <w:rsid w:val="73B564C9"/>
    <w:rsid w:val="73C48963"/>
    <w:rsid w:val="74CF137D"/>
    <w:rsid w:val="74DFA633"/>
    <w:rsid w:val="7529DAF7"/>
    <w:rsid w:val="75CAD75C"/>
    <w:rsid w:val="75E1793C"/>
    <w:rsid w:val="76CA2873"/>
    <w:rsid w:val="771E8715"/>
    <w:rsid w:val="776FF010"/>
    <w:rsid w:val="782A8535"/>
    <w:rsid w:val="7857C83A"/>
    <w:rsid w:val="78783F2F"/>
    <w:rsid w:val="7924D0CF"/>
    <w:rsid w:val="793ED1FC"/>
    <w:rsid w:val="79C3D5B1"/>
    <w:rsid w:val="7AC64082"/>
    <w:rsid w:val="7B7EFBF7"/>
    <w:rsid w:val="7BED4824"/>
    <w:rsid w:val="7C40811D"/>
    <w:rsid w:val="7CAB4442"/>
    <w:rsid w:val="7E19E683"/>
    <w:rsid w:val="7E4BF3A7"/>
    <w:rsid w:val="7FE0028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2415]"/>
    </o:shapedefaults>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qFormat="1"/>
    <w:lsdException w:name="heading 4" w:uiPriority="0" w:semiHidden="1" w:unhideWhenUsed="1"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lsdException w:name="Subtle Reference" w:uiPriority="31"/>
    <w:lsdException w:name="Intense Reference" w:uiPriority="32"/>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D6CC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4Char" w:customStyle="1">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hAnsiTheme="majorHAnsi" w:eastAsiaTheme="majorEastAsia" w:cstheme="majorBidi"/>
      <w:b/>
      <w:color w:val="FFFFFF" w:themeColor="background1"/>
      <w:spacing w:val="-10"/>
      <w:kern w:val="28"/>
      <w:sz w:val="48"/>
      <w:szCs w:val="56"/>
    </w:rPr>
  </w:style>
  <w:style w:type="character" w:styleId="TitleChar" w:customStyle="1">
    <w:name w:val="Title Char"/>
    <w:basedOn w:val="DefaultParagraphFont"/>
    <w:link w:val="Title"/>
    <w:uiPriority w:val="10"/>
    <w:rsid w:val="00990E76"/>
    <w:rPr>
      <w:rFonts w:asciiTheme="majorHAnsi" w:hAnsiTheme="majorHAnsi" w:eastAsiaTheme="majorEastAsia"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styleId="Heading1Char" w:customStyle="1">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color="4472C4" w:themeColor="accent1" w:sz="4" w:space="10"/>
        <w:bottom w:val="single" w:color="4472C4" w:themeColor="accent1" w:sz="4" w:space="10"/>
      </w:pBdr>
      <w:spacing w:before="360" w:after="360"/>
      <w:ind w:left="864" w:right="864"/>
      <w:jc w:val="center"/>
    </w:pPr>
    <w:rPr>
      <w:i/>
      <w:iCs/>
      <w:color w:val="4472C4" w:themeColor="accent1"/>
    </w:rPr>
  </w:style>
  <w:style w:type="character" w:styleId="IntenseQuoteChar" w:customStyle="1">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styleId="Heading2Char" w:customStyle="1">
    <w:name w:val="Heading 2 Char"/>
    <w:basedOn w:val="DefaultParagraphFont"/>
    <w:link w:val="Heading2"/>
    <w:uiPriority w:val="9"/>
    <w:rsid w:val="00990E76"/>
    <w:rPr>
      <w:rFonts w:asciiTheme="majorHAnsi" w:hAnsiTheme="majorHAnsi"/>
      <w:b/>
      <w:color w:val="FFFFFF" w:themeColor="background1"/>
      <w:spacing w:val="10"/>
      <w:sz w:val="28"/>
    </w:rPr>
  </w:style>
  <w:style w:type="paragraph" w:styleId="NormalTextDarkBackground" w:customStyle="1">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styleId="HeaderChar" w:customStyle="1">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styleId="FooterChar" w:customStyle="1">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styleId="QuoteChar" w:customStyle="1">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uiPriority w:val="99"/>
    <w:name w:val="Hyperlink"/>
    <w:basedOn w:val="DefaultParagraphFont"/>
    <w:unhideWhenUsed/>
    <w:rsid w:val="4F8B4E3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microsoft.com/office/2007/relationships/diagramDrawing" Target="diagrams/drawing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219728918" /><Relationship Type="http://schemas.openxmlformats.org/officeDocument/2006/relationships/hyperlink" Target="https://www.scribbr.co.uk/research-methods/ethical-considerations/" TargetMode="External" Id="R3a1b726419c34de3" /><Relationship Type="http://schemas.openxmlformats.org/officeDocument/2006/relationships/hyperlink" Target="https://libguides.mit.edu/c.php?g=175963&amp;p=1158594" TargetMode="External" Id="R992a62a233a54d8a" /><Relationship Type="http://schemas.openxmlformats.org/officeDocument/2006/relationships/hyperlink" Target="https://www.nhs.uk/conditions/arthritis/" TargetMode="External" Id="R20d9d2082d494b68" /><Relationship Type="http://schemas.openxmlformats.org/officeDocument/2006/relationships/hyperlink" Target="https://library.leeds.ac.uk/info/1404/literature_searching/14/literature_searching_explained/4" TargetMode="External" Id="R90766fdfb4a84681" /><Relationship Type="http://schemas.openxmlformats.org/officeDocument/2006/relationships/hyperlink" Target="https://guides.lib.uchicago.edu/c.php?g=1241077&amp;p=9082343" TargetMode="External" Id="Rfcf7ab2f8f474bcb" /><Relationship Type="http://schemas.openxmlformats.org/officeDocument/2006/relationships/hyperlink" Target="https://carelearning.org.uk/blog/data-and-research/what-is-secondary-research-in-health-and-social-care-2/#google_vignette" TargetMode="External" Id="R50408229f26f4004"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Respect for Intellectual Property:</a:t>
          </a:r>
          <a:endParaRPr lang="en-GB" sz="900" kern="1200">
            <a:latin typeface="Aptos" panose="020B0004020202020204" pitchFamily="34" charset="0"/>
          </a:endParaRPr>
        </a:p>
      </dsp:txBody>
      <dsp:txXfrm>
        <a:off x="4165" y="32453"/>
        <a:ext cx="1596851" cy="472691"/>
      </dsp:txXfrm>
    </dsp:sp>
    <dsp:sp modelId="{0916EB88-9427-4C81-A0D0-B1BC4D25BFB9}">
      <dsp:nvSpPr>
        <dsp:cNvPr id="0" name=""/>
        <dsp:cNvSpPr/>
      </dsp:nvSpPr>
      <dsp:spPr>
        <a:xfrm>
          <a:off x="4165"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dirty="0">
              <a:latin typeface="Aptos" panose="020B0004020202020204" pitchFamily="34" charset="0"/>
            </a:rPr>
            <a:t>Properly cite and reference original sources. </a:t>
          </a:r>
          <a:endParaRPr lang="en-GB" sz="900" kern="1200" dirty="0">
            <a:latin typeface="Aptos" panose="020B0004020202020204" pitchFamily="34" charset="0"/>
          </a:endParaRPr>
        </a:p>
        <a:p>
          <a:pPr marL="57150" lvl="1" indent="-57150" algn="l" defTabSz="400050">
            <a:lnSpc>
              <a:spcPct val="150000"/>
            </a:lnSpc>
            <a:spcBef>
              <a:spcPct val="0"/>
            </a:spcBef>
            <a:spcAft>
              <a:spcPct val="15000"/>
            </a:spcAft>
            <a:buChar char="•"/>
          </a:pPr>
          <a:r>
            <a:rPr lang="en-GB" sz="900" b="0" i="0" kern="1200" dirty="0">
              <a:latin typeface="Aptos" panose="020B0004020202020204" pitchFamily="34" charset="0"/>
            </a:rPr>
            <a:t>Avoid plagiarism.</a:t>
          </a:r>
          <a:endParaRPr lang="en-GB" sz="900" kern="1200" dirty="0">
            <a:latin typeface="Aptos" panose="020B0004020202020204" pitchFamily="34" charset="0"/>
          </a:endParaRPr>
        </a:p>
      </dsp:txBody>
      <dsp:txXfrm>
        <a:off x="4165" y="505145"/>
        <a:ext cx="1596851" cy="1586475"/>
      </dsp:txXfrm>
    </dsp:sp>
    <dsp:sp modelId="{0F07604D-46A6-4ADA-B996-B9E43A897BA8}">
      <dsp:nvSpPr>
        <dsp:cNvPr id="0" name=""/>
        <dsp:cNvSpPr/>
      </dsp:nvSpPr>
      <dsp:spPr>
        <a:xfrm>
          <a:off x="1824576"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Privacy and Confidentiality:</a:t>
          </a:r>
          <a:endParaRPr lang="en-GB" sz="900" kern="1200">
            <a:latin typeface="Aptos" panose="020B0004020202020204" pitchFamily="34" charset="0"/>
          </a:endParaRPr>
        </a:p>
      </dsp:txBody>
      <dsp:txXfrm>
        <a:off x="1824576" y="32453"/>
        <a:ext cx="1596851" cy="472691"/>
      </dsp:txXfrm>
    </dsp:sp>
    <dsp:sp modelId="{D9C43641-36D4-43D5-A2FD-0F9F6D2C43BC}">
      <dsp:nvSpPr>
        <dsp:cNvPr id="0" name=""/>
        <dsp:cNvSpPr/>
      </dsp:nvSpPr>
      <dsp:spPr>
        <a:xfrm>
          <a:off x="1824576"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Protect the privacy and confidentiality of individuals when using data with sensitive or identifiable information.</a:t>
          </a:r>
          <a:endParaRPr lang="en-GB" sz="900" kern="1200">
            <a:latin typeface="Aptos" panose="020B0004020202020204" pitchFamily="34" charset="0"/>
          </a:endParaRPr>
        </a:p>
      </dsp:txBody>
      <dsp:txXfrm>
        <a:off x="1824576" y="505145"/>
        <a:ext cx="1596851" cy="1586475"/>
      </dsp:txXfrm>
    </dsp:sp>
    <dsp:sp modelId="{594F44BC-596E-4978-9BF4-2F7DCCF10A7F}">
      <dsp:nvSpPr>
        <dsp:cNvPr id="0" name=""/>
        <dsp:cNvSpPr/>
      </dsp:nvSpPr>
      <dsp:spPr>
        <a:xfrm>
          <a:off x="3644986"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Data Integrity and Reliability:</a:t>
          </a:r>
          <a:r>
            <a:rPr lang="en-GB" sz="900" kern="1200">
              <a:latin typeface="Aptos" panose="020B0004020202020204" pitchFamily="34" charset="0"/>
            </a:rPr>
            <a:t> </a:t>
          </a:r>
        </a:p>
      </dsp:txBody>
      <dsp:txXfrm>
        <a:off x="3644986" y="32453"/>
        <a:ext cx="1596851" cy="472691"/>
      </dsp:txXfrm>
    </dsp:sp>
    <dsp:sp modelId="{B4F89DDA-DC7D-4C4E-967D-E22B07A05DB1}">
      <dsp:nvSpPr>
        <dsp:cNvPr id="0" name=""/>
        <dsp:cNvSpPr/>
      </dsp:nvSpPr>
      <dsp:spPr>
        <a:xfrm>
          <a:off x="3644986"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Use reliable and valid data sources. Assess the quality and integrity of sources.</a:t>
          </a:r>
          <a:endParaRPr lang="en-GB" sz="900" kern="1200">
            <a:latin typeface="Aptos" panose="020B0004020202020204" pitchFamily="34" charset="0"/>
          </a:endParaRPr>
        </a:p>
      </dsp:txBody>
      <dsp:txXfrm>
        <a:off x="3644986" y="505145"/>
        <a:ext cx="1596851" cy="1586475"/>
      </dsp:txXfrm>
    </dsp:sp>
    <dsp:sp modelId="{4B0BA49E-53FB-4A48-8A53-1DCC68267D3A}">
      <dsp:nvSpPr>
        <dsp:cNvPr id="0" name=""/>
        <dsp:cNvSpPr/>
      </dsp:nvSpPr>
      <dsp:spPr>
        <a:xfrm>
          <a:off x="5465397"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Compliance with Laws and Regulations:</a:t>
          </a:r>
          <a:endParaRPr lang="en-GB" sz="900" kern="1200" dirty="0">
            <a:latin typeface="Aptos" panose="020B0004020202020204" pitchFamily="34" charset="0"/>
          </a:endParaRPr>
        </a:p>
      </dsp:txBody>
      <dsp:txXfrm>
        <a:off x="5465397" y="32453"/>
        <a:ext cx="1596851" cy="472691"/>
      </dsp:txXfrm>
    </dsp:sp>
    <dsp:sp modelId="{0426731F-8A3C-42F1-804E-8F6D7BF28D02}">
      <dsp:nvSpPr>
        <dsp:cNvPr id="0" name=""/>
        <dsp:cNvSpPr/>
      </dsp:nvSpPr>
      <dsp:spPr>
        <a:xfrm>
          <a:off x="5465397"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Adhere to relevant laws and regulations governing data use and research (e.g. GDPR). </a:t>
          </a:r>
          <a:endParaRPr lang="en-GB" sz="900" kern="1200">
            <a:latin typeface="Aptos" panose="020B0004020202020204" pitchFamily="34" charset="0"/>
          </a:endParaRPr>
        </a:p>
      </dsp:txBody>
      <dsp:txXfrm>
        <a:off x="5465397" y="505145"/>
        <a:ext cx="1596851" cy="1586475"/>
      </dsp:txXfrm>
    </dsp:sp>
    <dsp:sp modelId="{527B8B4B-D6E7-4EB7-86F6-6A7D2579D756}">
      <dsp:nvSpPr>
        <dsp:cNvPr id="0" name=""/>
        <dsp:cNvSpPr/>
      </dsp:nvSpPr>
      <dsp:spPr>
        <a:xfrm>
          <a:off x="7285807"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Informed Consent</a:t>
          </a:r>
          <a:endParaRPr lang="en-GB" sz="900" kern="1200" dirty="0">
            <a:latin typeface="Aptos" panose="020B0004020202020204" pitchFamily="34" charset="0"/>
          </a:endParaRPr>
        </a:p>
      </dsp:txBody>
      <dsp:txXfrm>
        <a:off x="7285807" y="32453"/>
        <a:ext cx="1596851" cy="472691"/>
      </dsp:txXfrm>
    </dsp:sp>
    <dsp:sp modelId="{3FAC58C7-563C-4DE2-B8E2-03C2F5DF4A75}">
      <dsp:nvSpPr>
        <dsp:cNvPr id="0" name=""/>
        <dsp:cNvSpPr/>
      </dsp:nvSpPr>
      <dsp:spPr>
        <a:xfrm>
          <a:off x="7285807"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Comply with informed consent agreements when using data that requires it or ensuring that if you have used primary research sources, the participants have provided their consent. </a:t>
          </a:r>
          <a:endParaRPr lang="en-GB" sz="900" kern="1200">
            <a:latin typeface="Aptos" panose="020B0004020202020204" pitchFamily="34" charset="0"/>
          </a:endParaRPr>
        </a:p>
      </dsp:txBody>
      <dsp:txXfrm>
        <a:off x="7285807" y="505145"/>
        <a:ext cx="1596851" cy="1586475"/>
      </dsp:txXfrm>
    </dsp:sp>
  </dsp:spTree>
</dsp:drawing>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www.w3.org/2000/xmlns/"/>
    <ds:schemaRef ds:uri="71af3243-3dd4-4a8d-8c0d-dd76da1f02a5"/>
    <ds:schemaRef ds:uri="http://www.w3.org/2001/XMLSchema-instance"/>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0/xmlns/"/>
    <ds:schemaRef ds:uri="http://www.w3.org/2001/XMLSchema"/>
    <ds:schemaRef ds:uri="71af3243-3dd4-4a8d-8c0d-dd76da1f02a5"/>
    <ds:schemaRef ds:uri="16c05727-aa75-4e4a-9b5f-8a80a1165891"/>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Education%20brochure.dotx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Nighat Muneer (2313183)</lastModifiedBy>
  <revision>5</revision>
  <dcterms:created xsi:type="dcterms:W3CDTF">2026-06-10T17:16:00.0000000Z</dcterms:created>
  <dcterms:modified xsi:type="dcterms:W3CDTF">2026-07-24T23:05:05.7783770Z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