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7AC97C89" w14:textId="77777777" w:rsidR="00A930CB" w:rsidRPr="00A930CB" w:rsidRDefault="00A930CB" w:rsidP="00A930CB">
          <w:pPr>
            <w:spacing w:after="165" w:line="360" w:lineRule="auto"/>
            <w:rPr>
              <w:rFonts w:ascii="Tahoma" w:hAnsi="Tahoma" w:cs="Tahoma"/>
              <w:color w:val="000000"/>
              <w:sz w:val="40"/>
              <w:szCs w:val="40"/>
            </w:rPr>
          </w:pPr>
          <w:r>
            <w:rPr>
              <w:b/>
              <w:noProof/>
              <w:lang w:val="en-US"/>
            </w:rPr>
            <w:drawing>
              <wp:inline distT="0" distB="0" distL="0" distR="0" wp14:anchorId="5C757193" wp14:editId="2092F12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EBB98D8"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40D04A4" w14:textId="77777777" w:rsidTr="0030173B">
            <w:tc>
              <w:tcPr>
                <w:tcW w:w="3438" w:type="dxa"/>
                <w:shd w:val="clear" w:color="auto" w:fill="D9D9D9"/>
              </w:tcPr>
              <w:p w14:paraId="1DE360BA"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37027346" w14:textId="1D6FFB37" w:rsidR="00A930CB" w:rsidRPr="00D14017" w:rsidRDefault="00523A9D" w:rsidP="00A930CB">
                <w:pPr>
                  <w:spacing w:before="120" w:after="120" w:line="360" w:lineRule="auto"/>
                  <w:rPr>
                    <w:rFonts w:ascii="Tahoma" w:hAnsi="Tahoma" w:cs="Tahoma"/>
                    <w:sz w:val="28"/>
                    <w:szCs w:val="28"/>
                  </w:rPr>
                </w:pPr>
                <w:r>
                  <w:rPr>
                    <w:rFonts w:ascii="Tahoma" w:hAnsi="Tahoma" w:cs="Tahoma"/>
                    <w:sz w:val="28"/>
                    <w:szCs w:val="28"/>
                  </w:rPr>
                  <w:t xml:space="preserve">Amir </w:t>
                </w:r>
                <w:proofErr w:type="spellStart"/>
                <w:r>
                  <w:rPr>
                    <w:rFonts w:ascii="Tahoma" w:hAnsi="Tahoma" w:cs="Tahoma"/>
                    <w:sz w:val="28"/>
                    <w:szCs w:val="28"/>
                  </w:rPr>
                  <w:t>Adibmehr</w:t>
                </w:r>
                <w:proofErr w:type="spellEnd"/>
              </w:p>
            </w:tc>
          </w:tr>
          <w:tr w:rsidR="00A930CB" w:rsidRPr="00D14017" w14:paraId="2100959B" w14:textId="77777777" w:rsidTr="0030173B">
            <w:tc>
              <w:tcPr>
                <w:tcW w:w="3438" w:type="dxa"/>
                <w:shd w:val="clear" w:color="auto" w:fill="D9D9D9"/>
              </w:tcPr>
              <w:p w14:paraId="3277F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FE3CB71" w14:textId="39CF01D0" w:rsidR="00A930CB" w:rsidRPr="00D14017" w:rsidRDefault="00523A9D" w:rsidP="00A930CB">
                <w:pPr>
                  <w:spacing w:before="120" w:after="120" w:line="360" w:lineRule="auto"/>
                  <w:rPr>
                    <w:rFonts w:ascii="Tahoma" w:hAnsi="Tahoma" w:cs="Tahoma"/>
                    <w:sz w:val="28"/>
                    <w:szCs w:val="28"/>
                  </w:rPr>
                </w:pPr>
                <w:r>
                  <w:rPr>
                    <w:rFonts w:ascii="Tahoma" w:hAnsi="Tahoma" w:cs="Tahoma"/>
                    <w:sz w:val="28"/>
                    <w:szCs w:val="28"/>
                  </w:rPr>
                  <w:t>P152059</w:t>
                </w:r>
              </w:p>
            </w:tc>
          </w:tr>
          <w:tr w:rsidR="00A930CB" w:rsidRPr="00D14017" w14:paraId="71D35828" w14:textId="77777777" w:rsidTr="0030173B">
            <w:tc>
              <w:tcPr>
                <w:tcW w:w="3438" w:type="dxa"/>
                <w:shd w:val="clear" w:color="auto" w:fill="D9D9D9"/>
              </w:tcPr>
              <w:p w14:paraId="2E780FD6"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F0444E1" w14:textId="0BA1CF51" w:rsidR="00A930CB" w:rsidRPr="00D14017" w:rsidRDefault="00523A9D" w:rsidP="00A930CB">
                <w:pPr>
                  <w:spacing w:before="120" w:after="120" w:line="360" w:lineRule="auto"/>
                  <w:rPr>
                    <w:rFonts w:ascii="Tahoma" w:hAnsi="Tahoma" w:cs="Tahoma"/>
                    <w:color w:val="FF0000"/>
                    <w:sz w:val="28"/>
                    <w:szCs w:val="28"/>
                  </w:rPr>
                </w:pPr>
                <w:r w:rsidRPr="00523A9D">
                  <w:rPr>
                    <w:rFonts w:ascii="Tahoma" w:hAnsi="Tahoma" w:cs="Tahoma"/>
                    <w:sz w:val="28"/>
                    <w:szCs w:val="28"/>
                  </w:rPr>
                  <w:t>BMSK6001</w:t>
                </w:r>
              </w:p>
            </w:tc>
          </w:tr>
          <w:tr w:rsidR="00A930CB" w:rsidRPr="00D14017" w14:paraId="1898A985" w14:textId="77777777" w:rsidTr="0030173B">
            <w:trPr>
              <w:trHeight w:val="413"/>
            </w:trPr>
            <w:tc>
              <w:tcPr>
                <w:tcW w:w="3438" w:type="dxa"/>
                <w:shd w:val="clear" w:color="auto" w:fill="D9D9D9"/>
              </w:tcPr>
              <w:p w14:paraId="53E9F05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50B7071C" w14:textId="50014D1C" w:rsidR="00A930CB" w:rsidRPr="00D14017" w:rsidRDefault="00523A9D" w:rsidP="00A930CB">
                <w:pPr>
                  <w:spacing w:before="120" w:after="120" w:line="360" w:lineRule="auto"/>
                  <w:rPr>
                    <w:rFonts w:ascii="Tahoma" w:hAnsi="Tahoma" w:cs="Tahoma"/>
                    <w:color w:val="FF0000"/>
                    <w:sz w:val="28"/>
                    <w:szCs w:val="28"/>
                  </w:rPr>
                </w:pPr>
                <w:r w:rsidRPr="00523A9D">
                  <w:rPr>
                    <w:rFonts w:ascii="Tahoma" w:hAnsi="Tahoma" w:cs="Tahoma"/>
                    <w:sz w:val="28"/>
                    <w:szCs w:val="28"/>
                  </w:rPr>
                  <w:t>Emergent Leadership Skills for the Workplace</w:t>
                </w:r>
              </w:p>
            </w:tc>
          </w:tr>
        </w:tbl>
        <w:p w14:paraId="33AC1FD2" w14:textId="77777777" w:rsidR="00A930CB" w:rsidRPr="00A930CB" w:rsidRDefault="00A930CB" w:rsidP="00A930CB">
          <w:pPr>
            <w:spacing w:before="120" w:after="120" w:line="360" w:lineRule="auto"/>
            <w:rPr>
              <w:rFonts w:ascii="Calibri" w:hAnsi="Calibri"/>
              <w:color w:val="FF0000"/>
              <w:sz w:val="24"/>
              <w:szCs w:val="24"/>
            </w:rPr>
          </w:pPr>
        </w:p>
        <w:p w14:paraId="6D4D8038"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13CE8BE"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B9995E"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33D648A"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5470795" w14:textId="77777777" w:rsidR="00A45277" w:rsidRDefault="00A45277" w:rsidP="008346D5">
          <w:pPr>
            <w:spacing w:before="120" w:after="120" w:line="360" w:lineRule="auto"/>
            <w:rPr>
              <w:rFonts w:ascii="Tahoma" w:hAnsi="Tahoma" w:cs="Tahoma"/>
              <w:color w:val="000000"/>
              <w:sz w:val="24"/>
              <w:szCs w:val="24"/>
            </w:rPr>
          </w:pPr>
        </w:p>
        <w:p w14:paraId="60FAA5EF" w14:textId="77777777"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0ABCB49E" w14:textId="77777777" w:rsidR="00885114" w:rsidRDefault="00885114">
              <w:pPr>
                <w:pStyle w:val="TOCHeading"/>
              </w:pPr>
              <w:r>
                <w:t>Table of Contents</w:t>
              </w:r>
            </w:p>
            <w:p w14:paraId="0469CF5E" w14:textId="77777777"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6A4504F0" w14:textId="77777777" w:rsidR="00B220CB" w:rsidRDefault="003C4893">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74DB6970" w14:textId="77777777" w:rsidR="00B220CB" w:rsidRDefault="003C4893">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2068F05D" w14:textId="77777777" w:rsidR="00B220CB" w:rsidRDefault="003C4893">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74D9F13B" w14:textId="77777777" w:rsidR="00B220CB" w:rsidRDefault="003C4893">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68084F47" w14:textId="77777777" w:rsidR="00B220CB" w:rsidRDefault="003C4893">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21D657E6" w14:textId="77777777" w:rsidR="00B220CB" w:rsidRDefault="003C4893">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B220CB">
                  <w:rPr>
                    <w:noProof/>
                    <w:webHidden/>
                  </w:rPr>
                  <w:t>5</w:t>
                </w:r>
                <w:r w:rsidR="00B220CB">
                  <w:rPr>
                    <w:noProof/>
                    <w:webHidden/>
                  </w:rPr>
                  <w:fldChar w:fldCharType="end"/>
                </w:r>
              </w:hyperlink>
            </w:p>
            <w:p w14:paraId="36F6C4C2" w14:textId="77777777" w:rsidR="00B220CB" w:rsidRDefault="003C4893">
              <w:pPr>
                <w:pStyle w:val="TOC2"/>
                <w:tabs>
                  <w:tab w:val="right" w:leader="dot" w:pos="9350"/>
                </w:tabs>
                <w:rPr>
                  <w:rFonts w:eastAsiaTheme="minorEastAsia"/>
                  <w:noProof/>
                  <w:lang w:eastAsia="en-GB"/>
                </w:rPr>
              </w:pPr>
              <w:hyperlink w:anchor="_Toc511311660" w:history="1">
                <w:r w:rsidR="00B220CB" w:rsidRPr="00F85865">
                  <w:rPr>
                    <w:rStyle w:val="Hyperlink"/>
                    <w:noProof/>
                  </w:rPr>
                  <w:t>Appendix 1</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B220CB">
                  <w:rPr>
                    <w:noProof/>
                    <w:webHidden/>
                  </w:rPr>
                  <w:t>6</w:t>
                </w:r>
                <w:r w:rsidR="00B220CB">
                  <w:rPr>
                    <w:noProof/>
                    <w:webHidden/>
                  </w:rPr>
                  <w:fldChar w:fldCharType="end"/>
                </w:r>
              </w:hyperlink>
            </w:p>
            <w:p w14:paraId="33E714C7" w14:textId="77777777" w:rsidR="00B220CB" w:rsidRDefault="003C4893">
              <w:pPr>
                <w:pStyle w:val="TOC2"/>
                <w:tabs>
                  <w:tab w:val="right" w:leader="dot" w:pos="9350"/>
                </w:tabs>
                <w:rPr>
                  <w:rFonts w:eastAsiaTheme="minorEastAsia"/>
                  <w:noProof/>
                  <w:lang w:eastAsia="en-GB"/>
                </w:rPr>
              </w:pPr>
              <w:hyperlink w:anchor="_Toc511311661" w:history="1">
                <w:r w:rsidR="00B220CB" w:rsidRPr="00F85865">
                  <w:rPr>
                    <w:rStyle w:val="Hyperlink"/>
                    <w:noProof/>
                  </w:rPr>
                  <w:t>Appendix 2</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B220CB">
                  <w:rPr>
                    <w:noProof/>
                    <w:webHidden/>
                  </w:rPr>
                  <w:t>7</w:t>
                </w:r>
                <w:r w:rsidR="00B220CB">
                  <w:rPr>
                    <w:noProof/>
                    <w:webHidden/>
                  </w:rPr>
                  <w:fldChar w:fldCharType="end"/>
                </w:r>
              </w:hyperlink>
            </w:p>
            <w:p w14:paraId="4314E904" w14:textId="77777777" w:rsidR="00885114" w:rsidRDefault="00885114">
              <w:r>
                <w:rPr>
                  <w:b/>
                  <w:bCs/>
                  <w:noProof/>
                </w:rPr>
                <w:fldChar w:fldCharType="end"/>
              </w:r>
            </w:p>
          </w:sdtContent>
        </w:sdt>
        <w:p w14:paraId="143C0650" w14:textId="77777777" w:rsidR="00885114" w:rsidRPr="00D2291D" w:rsidRDefault="00885114" w:rsidP="00885114">
          <w:pPr>
            <w:pStyle w:val="TOCHeading"/>
          </w:pPr>
        </w:p>
        <w:p w14:paraId="5DCAE5F4" w14:textId="77777777" w:rsidR="00715A8B" w:rsidRPr="008346D5" w:rsidRDefault="003C4893" w:rsidP="00885114">
          <w:pPr>
            <w:spacing w:before="120" w:after="120" w:line="360" w:lineRule="auto"/>
            <w:rPr>
              <w:rFonts w:ascii="Tahoma" w:hAnsi="Tahoma" w:cs="Tahoma"/>
              <w:color w:val="000000"/>
              <w:sz w:val="24"/>
              <w:szCs w:val="24"/>
            </w:rPr>
          </w:pPr>
        </w:p>
      </w:sdtContent>
    </w:sdt>
    <w:p w14:paraId="4BE4B900" w14:textId="77777777" w:rsidR="00F53EF8" w:rsidRPr="00885114" w:rsidRDefault="007A0F0B" w:rsidP="00885114">
      <w:r>
        <w:br w:type="page"/>
      </w:r>
    </w:p>
    <w:p w14:paraId="209A1C67" w14:textId="77777777" w:rsidR="00D2291D" w:rsidRPr="00F97A47" w:rsidRDefault="0006008A" w:rsidP="0030173B">
      <w:pPr>
        <w:pStyle w:val="Heading2"/>
        <w:rPr>
          <w:color w:val="auto"/>
        </w:rPr>
      </w:pPr>
      <w:bookmarkStart w:id="0" w:name="_Toc456901515"/>
      <w:bookmarkStart w:id="1" w:name="_Toc511311653"/>
      <w:r w:rsidRPr="00F97A47">
        <w:rPr>
          <w:color w:val="auto"/>
        </w:rPr>
        <w:lastRenderedPageBreak/>
        <w:t>Introduction</w:t>
      </w:r>
      <w:bookmarkEnd w:id="0"/>
      <w:bookmarkEnd w:id="1"/>
      <w:r w:rsidRPr="00F97A47">
        <w:rPr>
          <w:color w:val="auto"/>
        </w:rPr>
        <w:t xml:space="preserve"> </w:t>
      </w:r>
    </w:p>
    <w:p w14:paraId="5340685E" w14:textId="77777777" w:rsidR="00E85887" w:rsidRPr="00E85887" w:rsidRDefault="00E85887" w:rsidP="00E85887">
      <w:pPr>
        <w:spacing w:line="480" w:lineRule="auto"/>
        <w:ind w:firstLine="720"/>
        <w:jc w:val="both"/>
        <w:rPr>
          <w:rFonts w:ascii="Times New Roman" w:hAnsi="Times New Roman" w:cs="Times New Roman"/>
          <w:sz w:val="24"/>
          <w:szCs w:val="24"/>
        </w:rPr>
      </w:pPr>
      <w:r w:rsidRPr="00E85887">
        <w:rPr>
          <w:rFonts w:ascii="Times New Roman" w:hAnsi="Times New Roman" w:cs="Times New Roman"/>
          <w:sz w:val="24"/>
          <w:szCs w:val="24"/>
        </w:rPr>
        <w:t xml:space="preserve">The aim of this assignment is to evaluate the Emergent Leadership Skills required for the workplace. My workplace experiences include working at Domino's pizza as part of a team. While I am currently working on renovating houses, I am responsible for managing workers and other people. According to Rane (2021), the ability of a group of individuals or an individual to affect and guide followers or other members of an organisation is known as leadership. Leadership is targeted to motivate a group of people to achieve a common goal. In a business or workplace environment, the aim of leadership is to direct colleagues and workers with a strategy that helps them in bringing change within a workplace environment. </w:t>
      </w:r>
    </w:p>
    <w:p w14:paraId="68F0CCE4" w14:textId="77777777" w:rsidR="00E85887" w:rsidRPr="00E85887" w:rsidRDefault="00E85887" w:rsidP="00E85887">
      <w:pPr>
        <w:spacing w:line="480" w:lineRule="auto"/>
        <w:ind w:firstLine="720"/>
        <w:jc w:val="both"/>
        <w:rPr>
          <w:rFonts w:ascii="Times New Roman" w:hAnsi="Times New Roman" w:cs="Times New Roman"/>
          <w:sz w:val="24"/>
          <w:szCs w:val="24"/>
        </w:rPr>
      </w:pPr>
      <w:r w:rsidRPr="00E85887">
        <w:rPr>
          <w:rFonts w:ascii="Times New Roman" w:hAnsi="Times New Roman" w:cs="Times New Roman"/>
          <w:sz w:val="24"/>
          <w:szCs w:val="24"/>
        </w:rPr>
        <w:t xml:space="preserve">For this purpose, the report will evaluate the ability to utilise a wide range of leadership styles that are applied in different situations with different people with an aim to fulfil the role of leadership. With respect to this, I will evaluate my leadership styles in a different situation with the help of two objective assessments by completing two self-assessment questionnaires that will aid in indicating my leadership styles and allow me to reflect upon the results. Furthermore, I will reflect on different situations within my workplace and how I handled them while displaying effective leadership skills. Finally, while providing an analysis of my leadership style in the workplace, I will demonstrate a linkage to relevant theorists drawn upon from evidence. </w:t>
      </w:r>
    </w:p>
    <w:p w14:paraId="78F1327F" w14:textId="77777777" w:rsidR="00E85887" w:rsidRPr="00E85887" w:rsidRDefault="00E85887" w:rsidP="00E85887">
      <w:pPr>
        <w:spacing w:line="480" w:lineRule="auto"/>
        <w:ind w:firstLine="720"/>
        <w:jc w:val="both"/>
        <w:rPr>
          <w:rFonts w:ascii="Times New Roman" w:hAnsi="Times New Roman" w:cs="Times New Roman"/>
          <w:sz w:val="24"/>
          <w:szCs w:val="24"/>
        </w:rPr>
      </w:pPr>
      <w:r w:rsidRPr="00E85887">
        <w:rPr>
          <w:rFonts w:ascii="Times New Roman" w:hAnsi="Times New Roman" w:cs="Times New Roman"/>
          <w:sz w:val="24"/>
          <w:szCs w:val="24"/>
        </w:rPr>
        <w:t xml:space="preserve">Next, the report will carry out a critical assessment of the identified leadership theory and skills with respect to the ability to affect the workplace performance of an individual. For this purpose, I will carry out a critical assessment of a recognise leadership theory or module that impacts the workplace performance of an individual. Thus, I will compare and contrast the chosen theories with other theories and models in leadership. </w:t>
      </w:r>
    </w:p>
    <w:p w14:paraId="582B3303" w14:textId="77777777" w:rsidR="00E85887" w:rsidRPr="00E85887" w:rsidRDefault="00E85887" w:rsidP="00E85887">
      <w:pPr>
        <w:spacing w:line="480" w:lineRule="auto"/>
        <w:jc w:val="both"/>
        <w:rPr>
          <w:rFonts w:ascii="Times New Roman" w:hAnsi="Times New Roman" w:cs="Times New Roman"/>
          <w:sz w:val="24"/>
          <w:szCs w:val="24"/>
        </w:rPr>
      </w:pPr>
      <w:r w:rsidRPr="00E85887">
        <w:rPr>
          <w:rFonts w:ascii="Times New Roman" w:hAnsi="Times New Roman" w:cs="Times New Roman"/>
          <w:sz w:val="24"/>
          <w:szCs w:val="24"/>
        </w:rPr>
        <w:br w:type="page"/>
      </w:r>
    </w:p>
    <w:p w14:paraId="0C50E41E" w14:textId="77777777" w:rsidR="0030173B" w:rsidRPr="00F97A47" w:rsidRDefault="00E85887" w:rsidP="00E85887">
      <w:pPr>
        <w:spacing w:line="480" w:lineRule="auto"/>
        <w:ind w:firstLine="720"/>
        <w:jc w:val="both"/>
        <w:rPr>
          <w:rFonts w:ascii="Times New Roman" w:hAnsi="Times New Roman" w:cs="Times New Roman"/>
          <w:sz w:val="24"/>
          <w:szCs w:val="24"/>
        </w:rPr>
      </w:pPr>
      <w:r w:rsidRPr="00E85887">
        <w:rPr>
          <w:rFonts w:ascii="Times New Roman" w:hAnsi="Times New Roman" w:cs="Times New Roman"/>
          <w:sz w:val="24"/>
          <w:szCs w:val="24"/>
        </w:rPr>
        <w:lastRenderedPageBreak/>
        <w:t xml:space="preserve">Finally, the report will assess the ability to set direction, motivate, delegate and empower others to bring about a workplace change. Concerning this, I will demonstrate and reflect on the ability to motivate others to bring about change in the workplace. In this section of the report, I will also assess my ability to direct and empower others to bring change </w:t>
      </w:r>
      <w:r w:rsidRPr="00F97A47">
        <w:rPr>
          <w:rFonts w:ascii="Times New Roman" w:hAnsi="Times New Roman" w:cs="Times New Roman"/>
          <w:sz w:val="24"/>
          <w:szCs w:val="24"/>
        </w:rPr>
        <w:t>within a workplace environment.</w:t>
      </w:r>
    </w:p>
    <w:p w14:paraId="164C0734" w14:textId="77777777" w:rsidR="00322C2E" w:rsidRPr="00F97A47" w:rsidRDefault="002049FE" w:rsidP="002049FE">
      <w:pPr>
        <w:pStyle w:val="Heading2"/>
        <w:rPr>
          <w:color w:val="auto"/>
        </w:rPr>
      </w:pPr>
      <w:bookmarkStart w:id="2" w:name="_Toc511311654"/>
      <w:r w:rsidRPr="00F97A47">
        <w:rPr>
          <w:color w:val="auto"/>
        </w:rPr>
        <w:t>Section 1</w:t>
      </w:r>
      <w:bookmarkEnd w:id="2"/>
    </w:p>
    <w:p w14:paraId="7DBD011F" w14:textId="77777777" w:rsidR="001A3503" w:rsidRPr="001A3503" w:rsidRDefault="001A3503" w:rsidP="001A3503">
      <w:pPr>
        <w:keepNext/>
        <w:keepLines/>
        <w:spacing w:before="40" w:after="0" w:line="480" w:lineRule="auto"/>
        <w:jc w:val="both"/>
        <w:outlineLvl w:val="1"/>
        <w:rPr>
          <w:rFonts w:ascii="Times New Roman" w:eastAsiaTheme="majorEastAsia" w:hAnsi="Times New Roman" w:cs="Times New Roman"/>
          <w:i/>
          <w:sz w:val="24"/>
          <w:szCs w:val="24"/>
        </w:rPr>
      </w:pPr>
      <w:bookmarkStart w:id="3" w:name="_Toc456901517"/>
      <w:r w:rsidRPr="001A3503">
        <w:rPr>
          <w:rFonts w:ascii="Times New Roman" w:eastAsiaTheme="majorEastAsia" w:hAnsi="Times New Roman" w:cs="Times New Roman"/>
          <w:i/>
          <w:sz w:val="24"/>
          <w:szCs w:val="24"/>
        </w:rPr>
        <w:t xml:space="preserve">A range of leadership styles, in different situations and with different types of people, to fulfil the leadership role   </w:t>
      </w:r>
    </w:p>
    <w:p w14:paraId="56E0FB0C"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403AAD27" wp14:editId="2611834B">
            <wp:extent cx="4471571" cy="2714625"/>
            <wp:effectExtent l="0" t="0" r="5715" b="0"/>
            <wp:docPr id="21" name="Picture 21" descr="Important Leadership Skills for Workplac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t Leadership Skills for Workplace Succes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481" b="9375"/>
                    <a:stretch/>
                  </pic:blipFill>
                  <pic:spPr bwMode="auto">
                    <a:xfrm>
                      <a:off x="0" y="0"/>
                      <a:ext cx="4480683" cy="2720157"/>
                    </a:xfrm>
                    <a:prstGeom prst="rect">
                      <a:avLst/>
                    </a:prstGeom>
                    <a:noFill/>
                    <a:ln>
                      <a:noFill/>
                    </a:ln>
                    <a:extLst>
                      <a:ext uri="{53640926-AAD7-44D8-BBD7-CCE9431645EC}">
                        <a14:shadowObscured xmlns:a14="http://schemas.microsoft.com/office/drawing/2010/main"/>
                      </a:ext>
                    </a:extLst>
                  </pic:spPr>
                </pic:pic>
              </a:graphicData>
            </a:graphic>
          </wp:inline>
        </w:drawing>
      </w:r>
    </w:p>
    <w:p w14:paraId="100BCDB5"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According to the study of Radhakrishnan (2021), dependability, integrity, decisiveness, problem-solving and ability to teach others are identified as leadership skills. At the same time, team building or relationship building is also regarded as an essential leadership skill possessed by a leader. Therefore, the purpose of the questionnaire was to identify and create a profile of my leadership styles and skills that displays my weaknesses and strengths. </w:t>
      </w:r>
    </w:p>
    <w:p w14:paraId="2FDF6422" w14:textId="77777777" w:rsidR="001A3503" w:rsidRPr="001A3503" w:rsidRDefault="001A3503" w:rsidP="001A3503">
      <w:pPr>
        <w:spacing w:line="480" w:lineRule="auto"/>
        <w:jc w:val="both"/>
        <w:rPr>
          <w:rFonts w:ascii="Times New Roman" w:hAnsi="Times New Roman" w:cs="Times New Roman"/>
          <w:sz w:val="24"/>
          <w:szCs w:val="24"/>
        </w:rPr>
      </w:pPr>
      <w:r w:rsidRPr="001A3503">
        <w:rPr>
          <w:rFonts w:ascii="Times New Roman" w:hAnsi="Times New Roman" w:cs="Times New Roman"/>
          <w:sz w:val="24"/>
          <w:szCs w:val="24"/>
        </w:rPr>
        <w:br w:type="page"/>
      </w:r>
    </w:p>
    <w:p w14:paraId="28113BDA"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As per the results of the leadership skills questionnaire, I am considered effective with the detailed aspects of my work. In my experience, I have learned that I can manage resources well, and I can think logically to try to make good decisions in stressful situations. Moreover, the self-assessment questionnaire revealed that I am usually aware ahead of time of how people will respond to a newly proposed idea or a plan. In my experience, I have learned that I can make decisions in advance, and I believe this to be occasionally true as, during work, I have an ability to identify the response of people from their facial expressions. However, I may lack in this area on a smaller level as sometimes I may fail to consider the associated elements before presenting a new idea or a plan to the team of workers.</w:t>
      </w:r>
    </w:p>
    <w:p w14:paraId="3831E952" w14:textId="77777777" w:rsidR="001A3503" w:rsidRPr="001A3503" w:rsidRDefault="001A3503" w:rsidP="001A3503">
      <w:pPr>
        <w:keepNext/>
        <w:keepLines/>
        <w:spacing w:before="40" w:after="0" w:line="480" w:lineRule="auto"/>
        <w:jc w:val="both"/>
        <w:outlineLvl w:val="2"/>
        <w:rPr>
          <w:rFonts w:ascii="Times New Roman" w:eastAsiaTheme="majorEastAsia" w:hAnsi="Times New Roman" w:cs="Times New Roman"/>
          <w:b/>
          <w:sz w:val="24"/>
          <w:szCs w:val="24"/>
        </w:rPr>
      </w:pPr>
      <w:r w:rsidRPr="001A3503">
        <w:rPr>
          <w:rFonts w:ascii="Times New Roman" w:eastAsiaTheme="majorEastAsia" w:hAnsi="Times New Roman" w:cs="Times New Roman"/>
          <w:b/>
          <w:sz w:val="24"/>
          <w:szCs w:val="24"/>
        </w:rPr>
        <w:t>Authoritarian leadership style</w:t>
      </w:r>
    </w:p>
    <w:p w14:paraId="6DD0C16F" w14:textId="77777777" w:rsidR="001A3503" w:rsidRPr="001A3503" w:rsidRDefault="001A3503" w:rsidP="001A3503">
      <w:pPr>
        <w:spacing w:line="480" w:lineRule="auto"/>
        <w:jc w:val="both"/>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08E68AB9" wp14:editId="0F6490B6">
            <wp:extent cx="4400550" cy="2476500"/>
            <wp:effectExtent l="0" t="0" r="0" b="0"/>
            <wp:docPr id="22" name="Picture 22" descr="Styles of Leadership: Authoritarian or Autocratic Leadership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yles of Leadership: Authoritarian or Autocratic Leadership Sty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0550" cy="2476500"/>
                    </a:xfrm>
                    <a:prstGeom prst="rect">
                      <a:avLst/>
                    </a:prstGeom>
                    <a:noFill/>
                    <a:ln>
                      <a:noFill/>
                    </a:ln>
                  </pic:spPr>
                </pic:pic>
              </a:graphicData>
            </a:graphic>
          </wp:inline>
        </w:drawing>
      </w:r>
    </w:p>
    <w:p w14:paraId="7C99A692"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According to the results of the self-assessment questionnaire, the score of authoritarian leadership style was found to be 21. Therefore, according to the self-assessment questionnaire, it is indicated that with a score of 21, my leadership skills lie in the high range. According to the study of Castellano et al. (2021), an authoritarian leadership style refers to when a leader dictates procedures, goals, policies and decisions while controlling all the activities themselves. </w:t>
      </w:r>
    </w:p>
    <w:p w14:paraId="2D983AEE"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This type of leadership does not provide any room for meaningful participation of the employees and leaves low autonomy within the group by holding full control of the team. The self-assessment questionnaire stated that in difficult situations, leaders must give sufficient room to workers to work out the problem on their own. Although, the results of the questionnaire indicate a high range of scores on my authoritarian leadership style. Nonetheless, upon my analysis, I strongly disagree with the statement. In a working environment, I believe that problems or complex situations are resolved efficiently when discussed among workers and leaders.</w:t>
      </w:r>
    </w:p>
    <w:p w14:paraId="44199B18"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20103DC2" wp14:editId="2A1DF253">
            <wp:extent cx="4013200" cy="3009900"/>
            <wp:effectExtent l="0" t="0" r="6350" b="0"/>
            <wp:docPr id="23" name="Picture 23" descr="CONTINGENCY Theory Page - PSY 532 Psychological Foundations of Leadership  (Burrus) - Confl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TINGENCY Theory Page - PSY 532 Psychological Foundations of Leadership  (Burrus) - Conflu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3200" cy="3009900"/>
                    </a:xfrm>
                    <a:prstGeom prst="rect">
                      <a:avLst/>
                    </a:prstGeom>
                    <a:noFill/>
                    <a:ln>
                      <a:noFill/>
                    </a:ln>
                  </pic:spPr>
                </pic:pic>
              </a:graphicData>
            </a:graphic>
          </wp:inline>
        </w:drawing>
      </w:r>
    </w:p>
    <w:p w14:paraId="255FD15F"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 In relation to this, the Contingency theories of leadership state that the focus of a leader must remain on particular variables associated with the environment that helps in determining the specific style of leadership suited best for the situation. With respect to this, there is no specific leadership style that is considered effective in all situations. True leadership is about creating a balance between context, behaviours and needs. It is the ability of a good leader to assess the needs of their workers and adjust their behaviours accordingly. </w:t>
      </w:r>
    </w:p>
    <w:p w14:paraId="67EFE155" w14:textId="77777777" w:rsidR="001A3503" w:rsidRPr="001A3503" w:rsidRDefault="001A3503" w:rsidP="001A3503">
      <w:pPr>
        <w:spacing w:line="480" w:lineRule="auto"/>
        <w:jc w:val="both"/>
        <w:rPr>
          <w:rFonts w:ascii="Times New Roman" w:hAnsi="Times New Roman" w:cs="Times New Roman"/>
          <w:sz w:val="24"/>
          <w:szCs w:val="24"/>
        </w:rPr>
      </w:pPr>
      <w:r w:rsidRPr="001A3503">
        <w:rPr>
          <w:rFonts w:ascii="Times New Roman" w:hAnsi="Times New Roman" w:cs="Times New Roman"/>
          <w:sz w:val="24"/>
          <w:szCs w:val="24"/>
        </w:rPr>
        <w:br w:type="page"/>
      </w:r>
    </w:p>
    <w:p w14:paraId="78A46014"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Thus, by gaining input from the workers upon a certain challenge, a leader can make considerable efforts to improve the situation or provide them with a necessary resource that can help them in the achievement of the task. Castellano et al. (2021) stated that the two leadership styles of authoritarian and authoritative are often used interchangeably and sound very similar to each other. However, differences exist between these two styles of leadership as authoritarian leaders demand compliance without question and they rely on commands. In contrast to this, the authoritative style of leadership uses inspiration and examples as a means of guiding their team towards the achievement of a common goal. In addition, the statements within leadership styles stated that employees are more likely not to do their work if they are not supervised closely. I agree with this statement as supervision plays an essential role in keeping control of the attitudes and behaviours displayed by employees. </w:t>
      </w:r>
    </w:p>
    <w:p w14:paraId="5506D62D" w14:textId="77777777" w:rsidR="001A3503" w:rsidRPr="001A3503" w:rsidRDefault="001A3503" w:rsidP="001A3503">
      <w:pPr>
        <w:keepNext/>
        <w:keepLines/>
        <w:spacing w:before="40" w:after="0" w:line="480" w:lineRule="auto"/>
        <w:jc w:val="both"/>
        <w:outlineLvl w:val="2"/>
        <w:rPr>
          <w:rFonts w:ascii="Times New Roman" w:eastAsiaTheme="majorEastAsia" w:hAnsi="Times New Roman" w:cs="Times New Roman"/>
          <w:b/>
          <w:sz w:val="24"/>
          <w:szCs w:val="24"/>
        </w:rPr>
      </w:pPr>
      <w:r w:rsidRPr="001A3503">
        <w:rPr>
          <w:rFonts w:ascii="Times New Roman" w:eastAsiaTheme="majorEastAsia" w:hAnsi="Times New Roman" w:cs="Times New Roman"/>
          <w:b/>
          <w:sz w:val="24"/>
          <w:szCs w:val="24"/>
        </w:rPr>
        <w:t>Democratic leadership style</w:t>
      </w:r>
    </w:p>
    <w:p w14:paraId="02536062"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59E6327E" wp14:editId="6F2BEB87">
            <wp:extent cx="1714500" cy="1714500"/>
            <wp:effectExtent l="0" t="0" r="0" b="0"/>
            <wp:docPr id="24" name="Picture 24" descr="Leadership Styles &amp;gt; Leadership Techniques | @allison | Mr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ership Styles &amp;gt; Leadership Techniques | @allison | MrOw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inline>
        </w:drawing>
      </w:r>
    </w:p>
    <w:p w14:paraId="53A52F85"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According to the results of the self-assessment questionnaire, the score of democratic leadership style was found to be 23. Therefore, according to the self-assessment questionnaire, it is indicated that with a score of 23, my leadership skills lie in the high range. Hoch and </w:t>
      </w:r>
      <w:proofErr w:type="spellStart"/>
      <w:r w:rsidRPr="001A3503">
        <w:rPr>
          <w:rFonts w:ascii="Times New Roman" w:hAnsi="Times New Roman" w:cs="Times New Roman"/>
          <w:sz w:val="24"/>
          <w:szCs w:val="24"/>
        </w:rPr>
        <w:t>Dulebohn</w:t>
      </w:r>
      <w:proofErr w:type="spellEnd"/>
      <w:r w:rsidRPr="001A3503">
        <w:rPr>
          <w:rFonts w:ascii="Times New Roman" w:hAnsi="Times New Roman" w:cs="Times New Roman"/>
          <w:sz w:val="24"/>
          <w:szCs w:val="24"/>
        </w:rPr>
        <w:t xml:space="preserve"> (2017) define a democratic leadership style as a shared or participative style of leadership that enables individuals to take part in their process of decision-making. </w:t>
      </w:r>
    </w:p>
    <w:p w14:paraId="031CE9B3"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This leadership style gives utmost importance to the participation or involvement of employees in the decision making process related to tasks or setting of goals, thus providing them with a sense of representation and inclusion. The self-assessment questionnaire inquired that employees wish to become a part of the decision making process. Despite my willingness to control the decisions of the team, I believe the statement to be true as it provides them with a sense of authority. While working at Domino's pizza as part of a team, I observed that my manager does not consider the suggestions and opinions provided by us, and he displays an authoritative style towards us. This made me realise the importance of keeping the employees included in the decision making process. </w:t>
      </w:r>
    </w:p>
    <w:p w14:paraId="073E1D1F"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Whereas the CEO and chairman of PepsiCo, Indra Nooyi, displays an outstanding example of democratic leadership by insinuating herself to her employees. She talks about the vision related to the future of the company while displaying interest in the personal lives and happenings of the employees. Based on this, I ensure that before making any decision in my business, I discuss it with my workers and gain their input on the plan to determine their willingness. </w:t>
      </w:r>
    </w:p>
    <w:p w14:paraId="74EFDE5D" w14:textId="77777777" w:rsidR="001A3503" w:rsidRPr="001A3503" w:rsidRDefault="001A3503" w:rsidP="001A3503">
      <w:pPr>
        <w:keepNext/>
        <w:keepLines/>
        <w:spacing w:before="40" w:after="0" w:line="480" w:lineRule="auto"/>
        <w:jc w:val="both"/>
        <w:outlineLvl w:val="2"/>
        <w:rPr>
          <w:rFonts w:ascii="Times New Roman" w:eastAsiaTheme="majorEastAsia" w:hAnsi="Times New Roman" w:cs="Times New Roman"/>
          <w:b/>
          <w:sz w:val="24"/>
          <w:szCs w:val="24"/>
        </w:rPr>
      </w:pPr>
      <w:proofErr w:type="spellStart"/>
      <w:r w:rsidRPr="001A3503">
        <w:rPr>
          <w:rFonts w:ascii="Times New Roman" w:eastAsiaTheme="majorEastAsia" w:hAnsi="Times New Roman" w:cs="Times New Roman"/>
          <w:b/>
          <w:sz w:val="24"/>
          <w:szCs w:val="24"/>
        </w:rPr>
        <w:t>Laisezz</w:t>
      </w:r>
      <w:proofErr w:type="spellEnd"/>
      <w:r w:rsidRPr="001A3503">
        <w:rPr>
          <w:rFonts w:ascii="Times New Roman" w:eastAsiaTheme="majorEastAsia" w:hAnsi="Times New Roman" w:cs="Times New Roman"/>
          <w:b/>
          <w:sz w:val="24"/>
          <w:szCs w:val="24"/>
        </w:rPr>
        <w:t>-Faire leadership style</w:t>
      </w:r>
    </w:p>
    <w:p w14:paraId="31329E26"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02F79F7F" wp14:editId="70AE6B94">
            <wp:extent cx="2095500" cy="2095500"/>
            <wp:effectExtent l="0" t="0" r="0" b="0"/>
            <wp:docPr id="25" name="Picture 25" descr="Laissez-Faire Leadership &amp;gt; Leadership Techniques | @allison | Mr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issez-Faire Leadership &amp;gt; Leadership Techniques | @allison | MrOw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inline>
        </w:drawing>
      </w:r>
    </w:p>
    <w:p w14:paraId="7DE9D29F"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According to the results of the self-assessment questionnaire, the score of the </w:t>
      </w:r>
      <w:proofErr w:type="spellStart"/>
      <w:r w:rsidRPr="001A3503">
        <w:rPr>
          <w:rFonts w:ascii="Times New Roman" w:hAnsi="Times New Roman" w:cs="Times New Roman"/>
          <w:sz w:val="24"/>
          <w:szCs w:val="24"/>
        </w:rPr>
        <w:t>Laisezz</w:t>
      </w:r>
      <w:proofErr w:type="spellEnd"/>
      <w:r w:rsidRPr="001A3503">
        <w:rPr>
          <w:rFonts w:ascii="Times New Roman" w:hAnsi="Times New Roman" w:cs="Times New Roman"/>
          <w:sz w:val="24"/>
          <w:szCs w:val="24"/>
        </w:rPr>
        <w:t xml:space="preserve">-Faire leadership style was found to be 16. According to the self-assessment questionnaire, it is indicated that with a score of 16, my leadership skills lie in a moderate range. The Laissez-faire leadership style refers to the provision of reliance and trust on the employees. This style of leadership takes responsibility and gives guidance where essential. However, the main aim of this leadership style is to indicate that the team members and subordinates possess the real lead and authority. One of the statements of the questionnaire stated that the key to becoming a strong leader is to guide without pressure. In my experience, I strongly agree with this statement, as while doing a personal business of renovating houses, it is challenging and difficult to build confidence and trust in people. </w:t>
      </w:r>
    </w:p>
    <w:p w14:paraId="0E420E28"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However, to achieve success, it is essential for leaders to take that risk and provide adequate guidance to the workers through effective communication while giving them room to make mistakes at the initial stages. Effective communication skills displayed by a leader helps in the development of a therapeutic relationship between the workers and the lead. Thus, as revealed from the questionnaire, I strongly believe in the statement that most workers in a working environment prefer effective communication between workers and leaders. Hence, I believe that the self-assessment questionnaire displayed an accurate representation of my score in Laissez-Faire Leadership residing in the moderate range. This means that I possess the ability to give control to the workers when required; however, I ensure that the quality and compliance is not compromised. I consider that this type of leadership results in low employee accountability and a lack of role awareness. At the same time, it may also lead towards increased passivity.</w:t>
      </w:r>
    </w:p>
    <w:p w14:paraId="1725D9B1" w14:textId="77777777" w:rsidR="001A3503" w:rsidRPr="001A3503" w:rsidRDefault="001A3503" w:rsidP="001A3503">
      <w:pPr>
        <w:spacing w:line="480" w:lineRule="auto"/>
        <w:jc w:val="both"/>
        <w:rPr>
          <w:rFonts w:ascii="Times New Roman" w:hAnsi="Times New Roman" w:cs="Times New Roman"/>
          <w:sz w:val="24"/>
          <w:szCs w:val="24"/>
        </w:rPr>
      </w:pPr>
      <w:r w:rsidRPr="001A3503">
        <w:rPr>
          <w:rFonts w:ascii="Times New Roman" w:hAnsi="Times New Roman" w:cs="Times New Roman"/>
          <w:sz w:val="24"/>
          <w:szCs w:val="24"/>
        </w:rPr>
        <w:br w:type="page"/>
      </w:r>
    </w:p>
    <w:p w14:paraId="221D27E1"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As per the study of </w:t>
      </w:r>
      <w:proofErr w:type="spellStart"/>
      <w:r w:rsidRPr="001A3503">
        <w:rPr>
          <w:rFonts w:ascii="Times New Roman" w:hAnsi="Times New Roman" w:cs="Times New Roman"/>
          <w:sz w:val="24"/>
          <w:szCs w:val="24"/>
        </w:rPr>
        <w:t>Machumu</w:t>
      </w:r>
      <w:proofErr w:type="spellEnd"/>
      <w:r w:rsidRPr="001A3503">
        <w:rPr>
          <w:rFonts w:ascii="Times New Roman" w:hAnsi="Times New Roman" w:cs="Times New Roman"/>
          <w:sz w:val="24"/>
          <w:szCs w:val="24"/>
        </w:rPr>
        <w:t xml:space="preserve"> and </w:t>
      </w:r>
      <w:proofErr w:type="spellStart"/>
      <w:r w:rsidRPr="001A3503">
        <w:rPr>
          <w:rFonts w:ascii="Times New Roman" w:hAnsi="Times New Roman" w:cs="Times New Roman"/>
          <w:sz w:val="24"/>
          <w:szCs w:val="24"/>
        </w:rPr>
        <w:t>Kaitila</w:t>
      </w:r>
      <w:proofErr w:type="spellEnd"/>
      <w:r w:rsidRPr="001A3503">
        <w:rPr>
          <w:rFonts w:ascii="Times New Roman" w:hAnsi="Times New Roman" w:cs="Times New Roman"/>
          <w:sz w:val="24"/>
          <w:szCs w:val="24"/>
        </w:rPr>
        <w:t xml:space="preserve"> (2014), it has been observed that among the three leadership styles, the democratic leadership style is known to display the highest percentage of 50% in motivating and encouraging employees. In contrast to this, autocratic and </w:t>
      </w:r>
      <w:proofErr w:type="spellStart"/>
      <w:r w:rsidRPr="001A3503">
        <w:rPr>
          <w:rFonts w:ascii="Times New Roman" w:hAnsi="Times New Roman" w:cs="Times New Roman"/>
          <w:sz w:val="24"/>
          <w:szCs w:val="24"/>
        </w:rPr>
        <w:t>leissez</w:t>
      </w:r>
      <w:proofErr w:type="spellEnd"/>
      <w:r w:rsidRPr="001A3503">
        <w:rPr>
          <w:rFonts w:ascii="Times New Roman" w:hAnsi="Times New Roman" w:cs="Times New Roman"/>
          <w:sz w:val="24"/>
          <w:szCs w:val="24"/>
        </w:rPr>
        <w:t xml:space="preserve"> faire leadership comprises equal percentages of 25% in encouraging and motivating employees within a workplace. </w:t>
      </w:r>
    </w:p>
    <w:p w14:paraId="538FAEA4"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6E61FF8E" wp14:editId="4095E5FE">
            <wp:extent cx="2152650" cy="2152650"/>
            <wp:effectExtent l="0" t="0" r="0" b="0"/>
            <wp:docPr id="26" name="Picture 26" descr="Descriptive statistics on how autocratic leadership style encourages... |  Download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ve statistics on how autocratic leadership style encourages... |  Download Tab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52650" cy="2152650"/>
                    </a:xfrm>
                    <a:prstGeom prst="rect">
                      <a:avLst/>
                    </a:prstGeom>
                    <a:noFill/>
                    <a:ln>
                      <a:noFill/>
                    </a:ln>
                  </pic:spPr>
                </pic:pic>
              </a:graphicData>
            </a:graphic>
          </wp:inline>
        </w:drawing>
      </w:r>
    </w:p>
    <w:p w14:paraId="4A2BA37E"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sz w:val="24"/>
          <w:szCs w:val="24"/>
        </w:rPr>
        <w:t xml:space="preserve">(Source: </w:t>
      </w:r>
      <w:proofErr w:type="spellStart"/>
      <w:r w:rsidRPr="001A3503">
        <w:rPr>
          <w:rFonts w:ascii="Times New Roman" w:hAnsi="Times New Roman" w:cs="Times New Roman"/>
          <w:sz w:val="24"/>
          <w:szCs w:val="24"/>
        </w:rPr>
        <w:t>Machumu</w:t>
      </w:r>
      <w:proofErr w:type="spellEnd"/>
      <w:r w:rsidRPr="001A3503">
        <w:rPr>
          <w:rFonts w:ascii="Times New Roman" w:hAnsi="Times New Roman" w:cs="Times New Roman"/>
          <w:sz w:val="24"/>
          <w:szCs w:val="24"/>
        </w:rPr>
        <w:t xml:space="preserve"> and </w:t>
      </w:r>
      <w:proofErr w:type="spellStart"/>
      <w:r w:rsidRPr="001A3503">
        <w:rPr>
          <w:rFonts w:ascii="Times New Roman" w:hAnsi="Times New Roman" w:cs="Times New Roman"/>
          <w:sz w:val="24"/>
          <w:szCs w:val="24"/>
        </w:rPr>
        <w:t>Kaitila</w:t>
      </w:r>
      <w:proofErr w:type="spellEnd"/>
      <w:r w:rsidRPr="001A3503">
        <w:rPr>
          <w:rFonts w:ascii="Times New Roman" w:hAnsi="Times New Roman" w:cs="Times New Roman"/>
          <w:sz w:val="24"/>
          <w:szCs w:val="24"/>
        </w:rPr>
        <w:t>, 2014).</w:t>
      </w:r>
    </w:p>
    <w:p w14:paraId="072BF16B" w14:textId="77777777" w:rsidR="001A3503" w:rsidRPr="001A3503" w:rsidRDefault="001A3503" w:rsidP="001A3503">
      <w:pPr>
        <w:keepNext/>
        <w:keepLines/>
        <w:spacing w:before="40" w:after="0" w:line="480" w:lineRule="auto"/>
        <w:jc w:val="both"/>
        <w:outlineLvl w:val="2"/>
        <w:rPr>
          <w:rFonts w:ascii="Times New Roman" w:eastAsiaTheme="majorEastAsia" w:hAnsi="Times New Roman" w:cs="Times New Roman"/>
          <w:b/>
          <w:sz w:val="24"/>
          <w:szCs w:val="24"/>
        </w:rPr>
      </w:pPr>
      <w:r w:rsidRPr="001A3503">
        <w:rPr>
          <w:rFonts w:ascii="Times New Roman" w:eastAsiaTheme="majorEastAsia" w:hAnsi="Times New Roman" w:cs="Times New Roman"/>
          <w:b/>
          <w:sz w:val="24"/>
          <w:szCs w:val="24"/>
        </w:rPr>
        <w:t xml:space="preserve">Administrative skills of a leader </w:t>
      </w:r>
    </w:p>
    <w:p w14:paraId="3BD944C7"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According to the results of the self-assessment questionnaire, the score of administrative skills was found to be 27. According to the self-assessment questionnaire, it is indicated that with a score of 27, my leadership skills lie in the very high range. For a leader to display efficient administrative skills, it is essential for them to give attention to detail and display fine filing and multi-tasking skills. With the help of efficient administrative skills, a leader can sustain and protect necessary operational functions from meeting the needs of the workers in a company. </w:t>
      </w:r>
    </w:p>
    <w:p w14:paraId="193054E5" w14:textId="77777777" w:rsidR="001A3503" w:rsidRPr="001A3503" w:rsidRDefault="001A3503" w:rsidP="001A3503">
      <w:pPr>
        <w:spacing w:line="480" w:lineRule="auto"/>
        <w:jc w:val="both"/>
        <w:rPr>
          <w:rFonts w:ascii="Times New Roman" w:hAnsi="Times New Roman" w:cs="Times New Roman"/>
          <w:sz w:val="24"/>
          <w:szCs w:val="24"/>
        </w:rPr>
      </w:pPr>
      <w:r w:rsidRPr="001A3503">
        <w:rPr>
          <w:rFonts w:ascii="Times New Roman" w:hAnsi="Times New Roman" w:cs="Times New Roman"/>
          <w:sz w:val="24"/>
          <w:szCs w:val="24"/>
        </w:rPr>
        <w:br w:type="page"/>
      </w:r>
    </w:p>
    <w:p w14:paraId="6E359D6B"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Thus, I communicate openly, listen, support and help the workers identify their needs and address them to improve their motivation and work performance. I believe that as a leader and managing my team of workers in my business of renovating houses, I aim to </w:t>
      </w:r>
      <w:r w:rsidRPr="001A3503">
        <w:rPr>
          <w:rFonts w:ascii="Times New Roman" w:eastAsiaTheme="minorEastAsia" w:hAnsi="Times New Roman" w:cs="Times New Roman"/>
          <w:kern w:val="24"/>
          <w:sz w:val="24"/>
          <w:szCs w:val="24"/>
        </w:rPr>
        <w:t>lead a team by using a team approach and involving everyone. I achieve this by encouraging group discussions in person. This allows me to bring out the best in people by coaching them</w:t>
      </w:r>
      <w:r w:rsidRPr="001A3503">
        <w:rPr>
          <w:rFonts w:ascii="Times New Roman" w:hAnsi="Times New Roman" w:cs="Times New Roman"/>
          <w:sz w:val="24"/>
          <w:szCs w:val="24"/>
        </w:rPr>
        <w:t xml:space="preserve">. As per Kotter (1990), the difference between management and leadership is about doing the right thing. Strategy and mission are about leadership, while management refers to getting things done and implementing plans. Thus, management refers to coping with complexity, whereas leadership directs towards change (Kotter, 2017). </w:t>
      </w:r>
    </w:p>
    <w:p w14:paraId="19E515F9" w14:textId="77777777" w:rsidR="001A3503" w:rsidRPr="001A3503" w:rsidRDefault="001A3503" w:rsidP="001A3503">
      <w:pPr>
        <w:keepNext/>
        <w:keepLines/>
        <w:spacing w:before="40" w:after="0" w:line="480" w:lineRule="auto"/>
        <w:jc w:val="both"/>
        <w:outlineLvl w:val="2"/>
        <w:rPr>
          <w:rFonts w:ascii="Times New Roman" w:eastAsiaTheme="majorEastAsia" w:hAnsi="Times New Roman" w:cs="Times New Roman"/>
          <w:b/>
          <w:sz w:val="24"/>
          <w:szCs w:val="24"/>
        </w:rPr>
      </w:pPr>
      <w:r w:rsidRPr="001A3503">
        <w:rPr>
          <w:rFonts w:ascii="Times New Roman" w:eastAsiaTheme="majorEastAsia" w:hAnsi="Times New Roman" w:cs="Times New Roman"/>
          <w:b/>
          <w:sz w:val="24"/>
          <w:szCs w:val="24"/>
        </w:rPr>
        <w:t xml:space="preserve">Interpersonal skills of a leader </w:t>
      </w:r>
    </w:p>
    <w:p w14:paraId="0488ADEE"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In comparison, the score of the interpersonal skills according to the self-assessment questionnaire was found to be 27. According to the self-assessment questionnaire, it is indicated that with a score of 27, my leadership skills lie in the very high range. Leaders are about visioning and setting an example, as the role of an effective leader is to create shared value and inspiring vision. They lead by example and change. Leaders </w:t>
      </w:r>
      <w:r w:rsidRPr="001A3503">
        <w:rPr>
          <w:rFonts w:ascii="Times New Roman" w:eastAsiaTheme="minorEastAsia" w:hAnsi="Times New Roman" w:cs="Times New Roman"/>
          <w:kern w:val="24"/>
          <w:sz w:val="24"/>
          <w:szCs w:val="24"/>
        </w:rPr>
        <w:t xml:space="preserve">are about empowering and energising people. Concerning this, </w:t>
      </w:r>
      <w:r w:rsidRPr="001A3503">
        <w:rPr>
          <w:rFonts w:ascii="Times New Roman" w:hAnsi="Times New Roman" w:cs="Times New Roman"/>
          <w:sz w:val="24"/>
          <w:szCs w:val="24"/>
        </w:rPr>
        <w:t xml:space="preserve">Leaders aspire to energise people and demonstrate confidence. </w:t>
      </w:r>
      <w:proofErr w:type="spellStart"/>
      <w:r w:rsidRPr="001A3503">
        <w:rPr>
          <w:rFonts w:ascii="Times New Roman" w:hAnsi="Times New Roman" w:cs="Times New Roman"/>
          <w:sz w:val="24"/>
          <w:szCs w:val="24"/>
          <w:shd w:val="clear" w:color="auto" w:fill="FFFFFF"/>
        </w:rPr>
        <w:t>Gerpott</w:t>
      </w:r>
      <w:proofErr w:type="spellEnd"/>
      <w:r w:rsidRPr="001A3503">
        <w:rPr>
          <w:rFonts w:ascii="Times New Roman" w:hAnsi="Times New Roman" w:cs="Times New Roman"/>
          <w:sz w:val="24"/>
          <w:szCs w:val="24"/>
        </w:rPr>
        <w:t xml:space="preserve"> et al. (</w:t>
      </w:r>
      <w:r w:rsidRPr="001A3503">
        <w:rPr>
          <w:rFonts w:ascii="Times New Roman" w:hAnsi="Times New Roman" w:cs="Times New Roman"/>
          <w:sz w:val="24"/>
          <w:szCs w:val="24"/>
          <w:shd w:val="clear" w:color="auto" w:fill="FFFFFF"/>
        </w:rPr>
        <w:t>2018</w:t>
      </w:r>
      <w:r w:rsidRPr="001A3503">
        <w:rPr>
          <w:rFonts w:ascii="Times New Roman" w:eastAsiaTheme="minorEastAsia" w:hAnsi="Times New Roman" w:cs="Times New Roman"/>
          <w:kern w:val="24"/>
          <w:sz w:val="24"/>
          <w:szCs w:val="24"/>
        </w:rPr>
        <w:t xml:space="preserve">) stated that leaders must not micromanage; instead, they should monitor the progress of the tasks performed by the workers. </w:t>
      </w:r>
    </w:p>
    <w:p w14:paraId="0A8526FB" w14:textId="77777777" w:rsidR="001A3503" w:rsidRPr="001A3503" w:rsidRDefault="001A3503" w:rsidP="001A3503">
      <w:pPr>
        <w:keepNext/>
        <w:keepLines/>
        <w:spacing w:before="40" w:after="0" w:line="480" w:lineRule="auto"/>
        <w:jc w:val="both"/>
        <w:outlineLvl w:val="2"/>
        <w:rPr>
          <w:rFonts w:ascii="Times New Roman" w:eastAsiaTheme="majorEastAsia" w:hAnsi="Times New Roman" w:cs="Times New Roman"/>
          <w:b/>
          <w:sz w:val="24"/>
          <w:szCs w:val="24"/>
        </w:rPr>
      </w:pPr>
      <w:r w:rsidRPr="001A3503">
        <w:rPr>
          <w:rFonts w:ascii="Times New Roman" w:eastAsiaTheme="majorEastAsia" w:hAnsi="Times New Roman" w:cs="Times New Roman"/>
          <w:b/>
          <w:sz w:val="24"/>
          <w:szCs w:val="24"/>
        </w:rPr>
        <w:t>Conceptual skills</w:t>
      </w:r>
    </w:p>
    <w:p w14:paraId="31352268"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While the score of my conceptual skills according to the self-assessment questionnaire was found to be 22. According to the self-assessment questionnaire, it is indicated that with a score of 27, my leadership skills lie in the high range. </w:t>
      </w:r>
    </w:p>
    <w:p w14:paraId="5E75C499" w14:textId="77777777" w:rsidR="001A3503" w:rsidRPr="001A3503" w:rsidRDefault="001A3503" w:rsidP="001A3503">
      <w:pPr>
        <w:spacing w:line="480" w:lineRule="auto"/>
        <w:jc w:val="both"/>
        <w:rPr>
          <w:rFonts w:ascii="Times New Roman" w:hAnsi="Times New Roman" w:cs="Times New Roman"/>
          <w:sz w:val="24"/>
          <w:szCs w:val="24"/>
        </w:rPr>
      </w:pPr>
      <w:r w:rsidRPr="001A3503">
        <w:rPr>
          <w:rFonts w:ascii="Times New Roman" w:hAnsi="Times New Roman" w:cs="Times New Roman"/>
          <w:sz w:val="24"/>
          <w:szCs w:val="24"/>
        </w:rPr>
        <w:br w:type="page"/>
      </w:r>
    </w:p>
    <w:p w14:paraId="67041319"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According to the study of </w:t>
      </w:r>
      <w:proofErr w:type="spellStart"/>
      <w:r w:rsidRPr="001A3503">
        <w:rPr>
          <w:rFonts w:ascii="Times New Roman" w:hAnsi="Times New Roman" w:cs="Times New Roman"/>
          <w:sz w:val="24"/>
          <w:szCs w:val="24"/>
        </w:rPr>
        <w:t>Iordanoglou</w:t>
      </w:r>
      <w:proofErr w:type="spellEnd"/>
      <w:r w:rsidRPr="001A3503">
        <w:rPr>
          <w:rFonts w:ascii="Times New Roman" w:hAnsi="Times New Roman" w:cs="Times New Roman"/>
          <w:sz w:val="24"/>
          <w:szCs w:val="24"/>
        </w:rPr>
        <w:t xml:space="preserve"> (2018), individuals are able to solve, identify and conceptualise problems with the help of conceptual skills. It allows an individual to identify the strengths and weaknesses of different employees within a company, thus developing a better understanding of everyone can work together to achieve a common goal. In leadership positions, conceptual skills play an essential role in supporting a leader in gaining an insight into the natures and attitudes of employees. With the help of conceptual skills, leaders are able to develop alternative courses of action by evaluating challenging and difficult situations beforehand. I believe that I display conceptual skills by displaying the ability to view all the workers as the same for the company and me. I am well aware that different workers and different parts and variables within a company are interdependent. This aspect allows me to assess the relationship of the workplace with its external environment. </w:t>
      </w:r>
    </w:p>
    <w:p w14:paraId="225D870B"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However, there is more room for me to improve my conceptual skills, which can be achieved by observing the leadership capabilities and characteristics of different leaders. Furthermore, I can also enhance my conceptual skills by seeking outside knowledge and staying up-to-date on the industry. </w:t>
      </w:r>
      <w:proofErr w:type="spellStart"/>
      <w:r w:rsidRPr="001A3503">
        <w:rPr>
          <w:rFonts w:ascii="Times New Roman" w:hAnsi="Times New Roman" w:cs="Times New Roman"/>
          <w:sz w:val="24"/>
          <w:szCs w:val="24"/>
          <w:shd w:val="clear" w:color="auto" w:fill="FFFFFF"/>
        </w:rPr>
        <w:t>Gerpott</w:t>
      </w:r>
      <w:proofErr w:type="spellEnd"/>
      <w:r w:rsidRPr="001A3503">
        <w:rPr>
          <w:rFonts w:ascii="Times New Roman" w:hAnsi="Times New Roman" w:cs="Times New Roman"/>
          <w:sz w:val="24"/>
          <w:szCs w:val="24"/>
        </w:rPr>
        <w:t xml:space="preserve"> et al. (</w:t>
      </w:r>
      <w:r w:rsidRPr="001A3503">
        <w:rPr>
          <w:rFonts w:ascii="Times New Roman" w:hAnsi="Times New Roman" w:cs="Times New Roman"/>
          <w:sz w:val="24"/>
          <w:szCs w:val="24"/>
          <w:shd w:val="clear" w:color="auto" w:fill="FFFFFF"/>
        </w:rPr>
        <w:t>2018</w:t>
      </w:r>
      <w:r w:rsidRPr="001A3503">
        <w:rPr>
          <w:rFonts w:ascii="Times New Roman" w:hAnsi="Times New Roman" w:cs="Times New Roman"/>
          <w:sz w:val="24"/>
          <w:szCs w:val="24"/>
        </w:rPr>
        <w:t xml:space="preserve">) highlighted that using challenges of other or personal challenges as case studies or applying new practices to solve them also helps in the development or strengthening of conceptual skills of a leader. </w:t>
      </w:r>
    </w:p>
    <w:p w14:paraId="7912661E" w14:textId="77777777" w:rsidR="00D67E1F" w:rsidRPr="00F97A47" w:rsidRDefault="002049FE" w:rsidP="002049FE">
      <w:pPr>
        <w:pStyle w:val="Heading2"/>
        <w:rPr>
          <w:color w:val="auto"/>
        </w:rPr>
      </w:pPr>
      <w:bookmarkStart w:id="4" w:name="_Toc511311655"/>
      <w:bookmarkEnd w:id="3"/>
      <w:r w:rsidRPr="00F97A47">
        <w:rPr>
          <w:color w:val="auto"/>
        </w:rPr>
        <w:lastRenderedPageBreak/>
        <w:t>Section 2</w:t>
      </w:r>
      <w:bookmarkEnd w:id="4"/>
    </w:p>
    <w:p w14:paraId="51E484C8" w14:textId="77777777" w:rsidR="001A3503" w:rsidRPr="001A3503" w:rsidRDefault="001A3503" w:rsidP="001A3503">
      <w:pPr>
        <w:keepNext/>
        <w:keepLines/>
        <w:spacing w:before="40" w:after="0" w:line="480" w:lineRule="auto"/>
        <w:jc w:val="both"/>
        <w:outlineLvl w:val="1"/>
        <w:rPr>
          <w:rFonts w:ascii="Times New Roman" w:eastAsiaTheme="majorEastAsia" w:hAnsi="Times New Roman" w:cs="Times New Roman"/>
          <w:i/>
          <w:sz w:val="24"/>
          <w:szCs w:val="24"/>
        </w:rPr>
      </w:pPr>
      <w:r w:rsidRPr="001A3503">
        <w:rPr>
          <w:rFonts w:ascii="Times New Roman" w:eastAsiaTheme="majorEastAsia" w:hAnsi="Times New Roman" w:cs="Times New Roman"/>
          <w:i/>
          <w:sz w:val="24"/>
          <w:szCs w:val="24"/>
        </w:rPr>
        <w:t xml:space="preserve">Leadership model or theory in relation to its ability to impact an individual's workplace performance       </w:t>
      </w:r>
    </w:p>
    <w:p w14:paraId="46C6DE79" w14:textId="77777777" w:rsidR="001A3503" w:rsidRPr="001A3503" w:rsidRDefault="001A3503" w:rsidP="001A3503">
      <w:pPr>
        <w:keepNext/>
        <w:keepLines/>
        <w:spacing w:before="40" w:after="0" w:line="480" w:lineRule="auto"/>
        <w:jc w:val="center"/>
        <w:outlineLvl w:val="1"/>
        <w:rPr>
          <w:rFonts w:ascii="Times New Roman" w:eastAsiaTheme="majorEastAsia" w:hAnsi="Times New Roman" w:cs="Times New Roman"/>
          <w:i/>
          <w:sz w:val="24"/>
          <w:szCs w:val="24"/>
        </w:rPr>
      </w:pPr>
      <w:r w:rsidRPr="001A3503">
        <w:rPr>
          <w:rFonts w:ascii="Times New Roman" w:hAnsi="Times New Roman" w:cs="Times New Roman"/>
          <w:noProof/>
          <w:sz w:val="24"/>
          <w:szCs w:val="24"/>
          <w:lang w:val="en-US"/>
        </w:rPr>
        <w:drawing>
          <wp:inline distT="0" distB="0" distL="0" distR="0" wp14:anchorId="51A52168" wp14:editId="46FF6E58">
            <wp:extent cx="3299966" cy="2171700"/>
            <wp:effectExtent l="0" t="0" r="0" b="0"/>
            <wp:docPr id="19" name="Picture 19" descr="Authoritarian Leadership Styl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horitarian Leadership Style High Res Stock Images | Shutterstock"/>
                    <pic:cNvPicPr>
                      <a:picLocks noChangeAspect="1" noChangeArrowheads="1"/>
                    </pic:cNvPicPr>
                  </pic:nvPicPr>
                  <pic:blipFill rotWithShape="1">
                    <a:blip r:embed="rId15">
                      <a:extLst>
                        <a:ext uri="{28A0092B-C50C-407E-A947-70E740481C1C}">
                          <a14:useLocalDpi xmlns:a14="http://schemas.microsoft.com/office/drawing/2010/main" val="0"/>
                        </a:ext>
                      </a:extLst>
                    </a:blip>
                    <a:srcRect l="-1"/>
                    <a:stretch/>
                  </pic:blipFill>
                  <pic:spPr bwMode="auto">
                    <a:xfrm>
                      <a:off x="0" y="0"/>
                      <a:ext cx="3302743" cy="2173528"/>
                    </a:xfrm>
                    <a:prstGeom prst="rect">
                      <a:avLst/>
                    </a:prstGeom>
                    <a:noFill/>
                    <a:ln>
                      <a:noFill/>
                    </a:ln>
                    <a:extLst>
                      <a:ext uri="{53640926-AAD7-44D8-BBD7-CCE9431645EC}">
                        <a14:shadowObscured xmlns:a14="http://schemas.microsoft.com/office/drawing/2010/main"/>
                      </a:ext>
                    </a:extLst>
                  </pic:spPr>
                </pic:pic>
              </a:graphicData>
            </a:graphic>
          </wp:inline>
        </w:drawing>
      </w:r>
    </w:p>
    <w:p w14:paraId="56519E6C"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According to the authoritarian leadership model, these leaders have very little or no interest in collective decision-making. Instead, this type of leadership motivates the leaders through punishments and rules and asserts holding full authority over their team. Extremely task-oriented and highly structured are the characteristics that are displayed within authoritarian leadership. These leaders tend to make their decisions in an independent manner and thrive by sticking to a strict schedule. They also assert an unquestionable authority, makes use of penalties and rules to motivate the employees. In my experience, the authoritarian leadership style was highly effective in motivating the employees to set goals and promptly achieve them. </w:t>
      </w:r>
    </w:p>
    <w:p w14:paraId="1437869B"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By setting unambiguous and specific goals for the workers and enhancing the sense of identity of the workers, I was able to motivate and inspire my employees to perform at a higher level. Although this has been contradicted by the study of Gold and Anderson (2017), which analysed that negative employee performance has been observed because of authoritarian leadership displayed by leaders. This is because employees under authoritarian leadership are found to have low organisation-based self-esteem and trust-in-supervisor.</w:t>
      </w:r>
    </w:p>
    <w:p w14:paraId="313394F8" w14:textId="77777777" w:rsidR="001A3503" w:rsidRPr="001A3503" w:rsidRDefault="001A3503" w:rsidP="001A3503">
      <w:pPr>
        <w:spacing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lastRenderedPageBreak/>
        <w:drawing>
          <wp:inline distT="0" distB="0" distL="0" distR="0" wp14:anchorId="5038FE75" wp14:editId="3586BC33">
            <wp:extent cx="2857500" cy="2857500"/>
            <wp:effectExtent l="0" t="0" r="0" b="0"/>
            <wp:docPr id="20" name="Picture 20" descr="Emergent Leader - Emerg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t Leader - Emerg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2E6AB76"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In contrast to this, the relationship theories, also known as transformational leadership, focuses on inspiring and motivating followers. Similarly, Participative theories of leadership refer to a style of leadership that takes into account the input of others during incidents of decision-making and problem solving. A relationship and participative leader also ensure that a collaborative and diverse environment is maintained within the workplace. They inspire the employees to work with effective teamwork and collaboration, thus achieving tasks in a collective manner. </w:t>
      </w:r>
      <w:proofErr w:type="spellStart"/>
      <w:r w:rsidRPr="001A3503">
        <w:rPr>
          <w:rFonts w:ascii="Times New Roman" w:hAnsi="Times New Roman" w:cs="Times New Roman"/>
          <w:sz w:val="24"/>
          <w:szCs w:val="24"/>
        </w:rPr>
        <w:t>Pansegrouw</w:t>
      </w:r>
      <w:proofErr w:type="spellEnd"/>
      <w:r w:rsidRPr="001A3503">
        <w:rPr>
          <w:rFonts w:ascii="Times New Roman" w:hAnsi="Times New Roman" w:cs="Times New Roman"/>
          <w:sz w:val="24"/>
          <w:szCs w:val="24"/>
        </w:rPr>
        <w:t xml:space="preserve"> (2017) discussed that it is also essential for leaders to consider cultural issues. Employees belonging to different cultures, races and ethnicities hold certain beliefs and perceptions that may affect their productivity. Hence, the role of a leader is to ensure that there is increased acceptability of different cultures among employees in my business. I once witnessed an experience where an employee had made a sensitive comment about the culture of another employee. </w:t>
      </w:r>
      <w:r w:rsidRPr="001A3503">
        <w:rPr>
          <w:rFonts w:ascii="Times New Roman" w:hAnsi="Times New Roman" w:cs="Times New Roman"/>
          <w:sz w:val="24"/>
          <w:szCs w:val="24"/>
        </w:rPr>
        <w:br w:type="page"/>
      </w:r>
    </w:p>
    <w:p w14:paraId="064C9EA5"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In relation to this, I conducted a meeting and educated all the workers about how we should be aware and display respect towards the culture of different countries. Lewis and </w:t>
      </w:r>
      <w:proofErr w:type="spellStart"/>
      <w:r w:rsidRPr="001A3503">
        <w:rPr>
          <w:rFonts w:ascii="Times New Roman" w:hAnsi="Times New Roman" w:cs="Times New Roman"/>
          <w:sz w:val="24"/>
          <w:szCs w:val="24"/>
        </w:rPr>
        <w:t>Malmgren</w:t>
      </w:r>
      <w:proofErr w:type="spellEnd"/>
      <w:r w:rsidRPr="001A3503">
        <w:rPr>
          <w:rFonts w:ascii="Times New Roman" w:hAnsi="Times New Roman" w:cs="Times New Roman"/>
          <w:sz w:val="24"/>
          <w:szCs w:val="24"/>
        </w:rPr>
        <w:t xml:space="preserve"> (2018) highlighted that attributes and values such as endurance, frugality and trust are perceived differently in different cultures; hence it is essential for leaders to foster efficient communication regarding this among employees to maintain a diverse and friendly environment while sustaining the success of the business. </w:t>
      </w:r>
    </w:p>
    <w:p w14:paraId="446ECC13"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Nonetheless, the use of authoritarian leadership is found to be beneficial for me in leading my team in the renovation business as it allowed me to take some efficient and urgent decisions. My business of renovating houses is very critical and has very little room for mistakes. Therefore, I displayed authoritarian leadership that enabled me to ensure that certain tasks are performed in a specific manner.  I observed that with the help of the authoritarian style of leadership, I was able to save time in consulting with team members who were not fit to carry out a certain task. I was able to overcome this by making quick decisions that have been in the interest of the workers, clients and the business overall. Contrariwise, According to the management theories, a leader must maintain their focus on the system of punishments and rewards, supervision and organisation. While the trait theories of leadership state that certain traits enable people to become better leaders, such as intelligence and assertiveness. (</w:t>
      </w:r>
      <w:proofErr w:type="spellStart"/>
      <w:r w:rsidRPr="001A3503">
        <w:rPr>
          <w:rFonts w:ascii="Times New Roman" w:hAnsi="Times New Roman" w:cs="Times New Roman"/>
          <w:sz w:val="24"/>
          <w:szCs w:val="24"/>
        </w:rPr>
        <w:t>Rennison</w:t>
      </w:r>
      <w:proofErr w:type="spellEnd"/>
      <w:r w:rsidRPr="001A3503">
        <w:rPr>
          <w:rFonts w:ascii="Times New Roman" w:hAnsi="Times New Roman" w:cs="Times New Roman"/>
          <w:sz w:val="24"/>
          <w:szCs w:val="24"/>
        </w:rPr>
        <w:t xml:space="preserve"> 2018). </w:t>
      </w:r>
    </w:p>
    <w:p w14:paraId="6997CE37"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While running my business of renovating houses, I experienced challenges in finding workers. Whereas, the cost of doing business also presents challenges due to rising employee benefits, subcontractor wages and fees, marketing, costs of materials and products, advertising, and insurance fees that affect business costs. In relation to this, a leader must ensure that they set out strategies to support and overcome the damage without causing any harm to the workers. </w:t>
      </w:r>
    </w:p>
    <w:p w14:paraId="7FCF0199"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With respect to this, leaders who choose </w:t>
      </w:r>
      <w:proofErr w:type="spellStart"/>
      <w:r w:rsidRPr="001A3503">
        <w:rPr>
          <w:rFonts w:ascii="Times New Roman" w:hAnsi="Times New Roman" w:cs="Times New Roman"/>
          <w:sz w:val="24"/>
          <w:szCs w:val="24"/>
        </w:rPr>
        <w:t>Rennison</w:t>
      </w:r>
      <w:proofErr w:type="spellEnd"/>
      <w:r w:rsidRPr="001A3503">
        <w:rPr>
          <w:rFonts w:ascii="Times New Roman" w:hAnsi="Times New Roman" w:cs="Times New Roman"/>
          <w:sz w:val="24"/>
          <w:szCs w:val="24"/>
        </w:rPr>
        <w:t xml:space="preserve"> (2018) situational leadership theories stated that the best course of action during challenging times and situational variables. However, Gold and Anderson (2017) opposed this by highlighting that in situational variables, the authoritarian style of leadership is found to be most appropriate as it provides an opportunity to appoint a leader that is more experienced and knowledgeable with respect to the situation. In comparison, Breuer and </w:t>
      </w:r>
      <w:proofErr w:type="spellStart"/>
      <w:r w:rsidRPr="001A3503">
        <w:rPr>
          <w:rFonts w:ascii="Times New Roman" w:hAnsi="Times New Roman" w:cs="Times New Roman"/>
          <w:sz w:val="24"/>
          <w:szCs w:val="24"/>
        </w:rPr>
        <w:t>Szillat</w:t>
      </w:r>
      <w:proofErr w:type="spellEnd"/>
      <w:r w:rsidRPr="001A3503">
        <w:rPr>
          <w:rFonts w:ascii="Times New Roman" w:hAnsi="Times New Roman" w:cs="Times New Roman"/>
          <w:sz w:val="24"/>
          <w:szCs w:val="24"/>
        </w:rPr>
        <w:t xml:space="preserve"> (2019) contraindicated this by stating that in different situations and challenging variables, the democratic style of leadership is deemed to be more effective if the employees and workers have more knowledge and expertise regarding the situation.</w:t>
      </w:r>
    </w:p>
    <w:p w14:paraId="437D40D2" w14:textId="77777777" w:rsidR="001A3503" w:rsidRPr="00F97A47" w:rsidRDefault="001A3503" w:rsidP="001A3503">
      <w:pPr>
        <w:spacing w:line="480" w:lineRule="auto"/>
        <w:ind w:firstLine="720"/>
        <w:jc w:val="both"/>
        <w:rPr>
          <w:rFonts w:ascii="Times New Roman" w:hAnsi="Times New Roman" w:cs="Times New Roman"/>
          <w:sz w:val="24"/>
          <w:szCs w:val="24"/>
        </w:rPr>
      </w:pPr>
    </w:p>
    <w:p w14:paraId="372C840B" w14:textId="77777777" w:rsidR="009556EE" w:rsidRPr="00F97A47" w:rsidRDefault="002049FE" w:rsidP="002049FE">
      <w:pPr>
        <w:pStyle w:val="Heading2"/>
        <w:rPr>
          <w:color w:val="auto"/>
        </w:rPr>
      </w:pPr>
      <w:bookmarkStart w:id="5" w:name="_Toc511311656"/>
      <w:r w:rsidRPr="00F97A47">
        <w:rPr>
          <w:color w:val="auto"/>
        </w:rPr>
        <w:t>Section 3</w:t>
      </w:r>
      <w:bookmarkEnd w:id="5"/>
    </w:p>
    <w:p w14:paraId="41D265F9" w14:textId="77777777" w:rsidR="001A3503" w:rsidRPr="001A3503" w:rsidRDefault="001A3503" w:rsidP="001A3503">
      <w:pPr>
        <w:keepNext/>
        <w:keepLines/>
        <w:spacing w:before="40" w:after="0" w:line="480" w:lineRule="auto"/>
        <w:jc w:val="both"/>
        <w:outlineLvl w:val="1"/>
        <w:rPr>
          <w:rFonts w:ascii="Times New Roman" w:eastAsiaTheme="majorEastAsia" w:hAnsi="Times New Roman" w:cs="Times New Roman"/>
          <w:i/>
          <w:sz w:val="24"/>
          <w:szCs w:val="24"/>
        </w:rPr>
      </w:pPr>
      <w:r w:rsidRPr="001A3503">
        <w:rPr>
          <w:rFonts w:ascii="Times New Roman" w:eastAsiaTheme="majorEastAsia" w:hAnsi="Times New Roman" w:cs="Times New Roman"/>
          <w:i/>
          <w:sz w:val="24"/>
          <w:szCs w:val="24"/>
        </w:rPr>
        <w:t>Own ability to set direction, motivate, delegate and empower others to bring about a workplace change</w:t>
      </w:r>
    </w:p>
    <w:p w14:paraId="3F9EE257"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sz w:val="24"/>
        </w:rPr>
        <w:t xml:space="preserve">My workplace experiences include working at Domino's pizza as part of a team and working for my own business renovating houses to manage other people and workers. Exemplary leadership is presented with five practices, which include modelling the way, such as during times of difficulty; the role of a leader is to show how the tasks are done rather than telling or ordering the workers to achieve them. Furthermore, the role of a leader is to inspire a shared vision in their own words that can be understood by the workers. Thus, by inspiring a shared vision with the workers in my business, I enable them to find a common purpose and imagine future possibilities. </w:t>
      </w:r>
      <w:r w:rsidRPr="001A3503">
        <w:rPr>
          <w:rFonts w:ascii="Times New Roman" w:hAnsi="Times New Roman" w:cs="Times New Roman"/>
          <w:sz w:val="24"/>
          <w:szCs w:val="24"/>
        </w:rPr>
        <w:t xml:space="preserve">I have a good ability to set direction and motivate others in the works environment. As per </w:t>
      </w:r>
      <w:proofErr w:type="spellStart"/>
      <w:r w:rsidRPr="001A3503">
        <w:rPr>
          <w:rFonts w:ascii="Times New Roman" w:hAnsi="Times New Roman" w:cs="Times New Roman"/>
          <w:sz w:val="24"/>
          <w:szCs w:val="24"/>
        </w:rPr>
        <w:t>Rennison</w:t>
      </w:r>
      <w:proofErr w:type="spellEnd"/>
      <w:r w:rsidRPr="001A3503">
        <w:rPr>
          <w:rFonts w:ascii="Times New Roman" w:hAnsi="Times New Roman" w:cs="Times New Roman"/>
          <w:sz w:val="24"/>
          <w:szCs w:val="24"/>
        </w:rPr>
        <w:t xml:space="preserve"> (2018), the ability to set directions to bring about change allows a leader to prepare the employees to take action for a certain cause. </w:t>
      </w:r>
    </w:p>
    <w:p w14:paraId="4D5DF820"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Likewise, tang (2019) stated that setting direction allows a leader to create a sense of accountability within a team. It refers to implementing a vision by setting a direction and enabling them to seize the future for further development of services. Furthermore, it helps in reducing the workload and clarifies priorities in the tasks while motivating the team. Thus, by setting direction, I was able to make the workers stay accountable for their actions and responsibilities. However, it is often challenging to deal with the nature and personality of different people at the same time. Tang (2019) highlighted that various factors could affect motivation within a workplace, such as cultural factors, career prospects, availability of quality products and a positive work environment. During my business, often, workers display issues in lack of focus, lack of motivation and drive to do their tasks efficiently. This creates a disturbance for other works and creates challenges in achieving the goal in a timely manner. In contrast, lack of focus and a challenging personality of a worker has also made it difficult for me to lead a team in a respected manner. </w:t>
      </w:r>
    </w:p>
    <w:p w14:paraId="2904B945"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According to the questionnaire, most employees in the general population are lazy. I strongly disagree with the statement, as I believe that there is always a reason behind the unproductivity displayed by each employee. This is supported by Hoch and </w:t>
      </w:r>
      <w:proofErr w:type="spellStart"/>
      <w:r w:rsidRPr="001A3503">
        <w:rPr>
          <w:rFonts w:ascii="Times New Roman" w:hAnsi="Times New Roman" w:cs="Times New Roman"/>
          <w:sz w:val="24"/>
          <w:szCs w:val="24"/>
        </w:rPr>
        <w:t>Dulebohn</w:t>
      </w:r>
      <w:proofErr w:type="spellEnd"/>
      <w:r w:rsidRPr="001A3503">
        <w:rPr>
          <w:rFonts w:ascii="Times New Roman" w:hAnsi="Times New Roman" w:cs="Times New Roman"/>
          <w:sz w:val="24"/>
          <w:szCs w:val="24"/>
        </w:rPr>
        <w:t xml:space="preserve"> (2017) study, which stated that employees tend to be unproductive and lazy due to meaningless or purposeless jobs that fail to give them satisfaction or happiness essential to lead a happy and prosperous life. During my workplace experience at Domino's pizza, my interaction with different employees and my realisation enlightened me that leadership or ineffective leadership or Bad Co-worker Relationships also plays an essential role in driving the employees towards laziness or unproductivity. </w:t>
      </w:r>
      <w:proofErr w:type="spellStart"/>
      <w:r w:rsidRPr="001A3503">
        <w:rPr>
          <w:rFonts w:ascii="Times New Roman" w:hAnsi="Times New Roman" w:cs="Times New Roman"/>
          <w:sz w:val="24"/>
          <w:szCs w:val="24"/>
        </w:rPr>
        <w:t>Alzghoul</w:t>
      </w:r>
      <w:proofErr w:type="spellEnd"/>
      <w:r w:rsidRPr="001A3503">
        <w:rPr>
          <w:rFonts w:ascii="Times New Roman" w:hAnsi="Times New Roman" w:cs="Times New Roman"/>
          <w:sz w:val="24"/>
          <w:szCs w:val="24"/>
        </w:rPr>
        <w:t xml:space="preserve"> et al. (2018) demonstrated that it is essential for a leader to be confident and strong towards their ability to run an organisation and lead a team. </w:t>
      </w:r>
    </w:p>
    <w:p w14:paraId="35445725" w14:textId="77777777" w:rsidR="001A3503" w:rsidRPr="001A3503" w:rsidRDefault="001A3503" w:rsidP="001A3503">
      <w:pPr>
        <w:rPr>
          <w:rFonts w:ascii="Times New Roman" w:hAnsi="Times New Roman" w:cs="Times New Roman"/>
          <w:sz w:val="24"/>
          <w:szCs w:val="24"/>
        </w:rPr>
      </w:pPr>
      <w:r w:rsidRPr="001A3503">
        <w:rPr>
          <w:rFonts w:ascii="Times New Roman" w:hAnsi="Times New Roman" w:cs="Times New Roman"/>
          <w:sz w:val="24"/>
          <w:szCs w:val="24"/>
        </w:rPr>
        <w:br w:type="page"/>
      </w:r>
    </w:p>
    <w:p w14:paraId="19D0006F"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With respect to this, it is essential for them to play a crucial role in turning innovations into actions and prepare an adaptable and engaged workforce. For example, the Odgers </w:t>
      </w:r>
      <w:proofErr w:type="spellStart"/>
      <w:r w:rsidRPr="001A3503">
        <w:rPr>
          <w:rFonts w:ascii="Times New Roman" w:hAnsi="Times New Roman" w:cs="Times New Roman"/>
          <w:sz w:val="24"/>
          <w:szCs w:val="24"/>
        </w:rPr>
        <w:t>Berndtson</w:t>
      </w:r>
      <w:proofErr w:type="spellEnd"/>
      <w:r w:rsidRPr="001A3503">
        <w:rPr>
          <w:rFonts w:ascii="Times New Roman" w:hAnsi="Times New Roman" w:cs="Times New Roman"/>
          <w:sz w:val="24"/>
          <w:szCs w:val="24"/>
        </w:rPr>
        <w:t xml:space="preserve"> Leadership Confidence Index, Developed with Harvard Business Review Analytic Services, conducted a survey from 2000 senior managers of worldwide companies. The survey identified a significant confidence gap, such that only 31% of the leaders believed that they could lead a successful organisation (Odgersberndtson.com, 2021). In relation to this, Breuer and </w:t>
      </w:r>
      <w:proofErr w:type="spellStart"/>
      <w:r w:rsidRPr="001A3503">
        <w:rPr>
          <w:rFonts w:ascii="Times New Roman" w:hAnsi="Times New Roman" w:cs="Times New Roman"/>
          <w:sz w:val="24"/>
          <w:szCs w:val="24"/>
        </w:rPr>
        <w:t>Szillat</w:t>
      </w:r>
      <w:proofErr w:type="spellEnd"/>
      <w:r w:rsidRPr="001A3503">
        <w:rPr>
          <w:rFonts w:ascii="Times New Roman" w:hAnsi="Times New Roman" w:cs="Times New Roman"/>
          <w:sz w:val="24"/>
          <w:szCs w:val="24"/>
        </w:rPr>
        <w:t xml:space="preserve"> (2019) stated that it is essential for a leader to motivate their employees to bring change within a workplace environment. Motivation allows managers to direct the employees to behave in a goal-directed and specific manner. </w:t>
      </w:r>
    </w:p>
    <w:p w14:paraId="5BAD5B91"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Therefore, sustaining, energising and directing employees is regarded as motivation. I consider motivation and inspiration as essential aspects to bring change within a working environment. This is because employees must have motivation and inspiration to achieve their tasks effectively and timely with or without the manager's presence. </w:t>
      </w:r>
      <w:proofErr w:type="spellStart"/>
      <w:r w:rsidRPr="001A3503">
        <w:rPr>
          <w:rFonts w:ascii="Times New Roman" w:hAnsi="Times New Roman" w:cs="Times New Roman"/>
          <w:sz w:val="24"/>
          <w:szCs w:val="24"/>
        </w:rPr>
        <w:t>Alzghoul</w:t>
      </w:r>
      <w:proofErr w:type="spellEnd"/>
      <w:r w:rsidRPr="001A3503">
        <w:rPr>
          <w:rFonts w:ascii="Times New Roman" w:hAnsi="Times New Roman" w:cs="Times New Roman"/>
          <w:sz w:val="24"/>
          <w:szCs w:val="24"/>
        </w:rPr>
        <w:t xml:space="preserve"> et al. (2018) demonstrated that one of the most effective ways of motivating employees is to carry out effective communication that helps set the goals straight. Furthermore, motivating the employees can also be provided by setting an example and becoming a role model. However, Hoch and </w:t>
      </w:r>
      <w:proofErr w:type="spellStart"/>
      <w:r w:rsidRPr="001A3503">
        <w:rPr>
          <w:rFonts w:ascii="Times New Roman" w:hAnsi="Times New Roman" w:cs="Times New Roman"/>
          <w:sz w:val="24"/>
          <w:szCs w:val="24"/>
        </w:rPr>
        <w:t>Dulebohn</w:t>
      </w:r>
      <w:proofErr w:type="spellEnd"/>
      <w:r w:rsidRPr="001A3503">
        <w:rPr>
          <w:rFonts w:ascii="Times New Roman" w:hAnsi="Times New Roman" w:cs="Times New Roman"/>
          <w:sz w:val="24"/>
          <w:szCs w:val="24"/>
        </w:rPr>
        <w:t xml:space="preserve"> (2017) critically analysed this method and stated that employees could be motivated through extrinsic factors such as offering incentives or rewards. </w:t>
      </w:r>
    </w:p>
    <w:p w14:paraId="249EC130" w14:textId="77777777" w:rsidR="001A3503" w:rsidRPr="001A3503" w:rsidRDefault="001A3503" w:rsidP="001A3503">
      <w:pPr>
        <w:rPr>
          <w:rFonts w:ascii="Times New Roman" w:hAnsi="Times New Roman" w:cs="Times New Roman"/>
          <w:sz w:val="24"/>
          <w:szCs w:val="24"/>
        </w:rPr>
      </w:pPr>
      <w:r w:rsidRPr="001A3503">
        <w:rPr>
          <w:rFonts w:ascii="Times New Roman" w:hAnsi="Times New Roman" w:cs="Times New Roman"/>
          <w:sz w:val="24"/>
          <w:szCs w:val="24"/>
        </w:rPr>
        <w:br w:type="page"/>
      </w:r>
    </w:p>
    <w:p w14:paraId="79661D69"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One of the statements in the self-assessment questionnaire stated that employees could be motivated through rewards or punishments that motivates them to achieve the organisational goals. Tang (2019) highlighted that there are two types of motivation intrinsic motivation and extrinsic motivation. In intrinsic motivation, leaders encourage employees to perform well by motivating them to pursue something purely and with their interests. However, Learmonth and Morrell (2019) critically analysed that intrinsic motivation is difficult to achieve in a workplace. Extrinsic motivation allows an individual to reach a target or a goal by sanction or reward. With respect to this, leaders often use financial rewards and incentives to motivate employees to perform their tasks effectively. For example, in my experience working at Dominos, I have observed that Domino's Pizza LLC provides corporate team members with free beverages and pizza to motivate them.</w:t>
      </w:r>
    </w:p>
    <w:p w14:paraId="5D833037" w14:textId="77777777" w:rsidR="001A3503" w:rsidRPr="001A3503" w:rsidRDefault="001A3503" w:rsidP="001A3503">
      <w:pPr>
        <w:spacing w:after="0" w:line="480" w:lineRule="auto"/>
        <w:jc w:val="center"/>
        <w:rPr>
          <w:rFonts w:ascii="Times New Roman" w:hAnsi="Times New Roman" w:cs="Times New Roman"/>
          <w:sz w:val="24"/>
          <w:szCs w:val="24"/>
        </w:rPr>
      </w:pPr>
      <w:r w:rsidRPr="001A3503">
        <w:rPr>
          <w:rFonts w:ascii="Times New Roman" w:hAnsi="Times New Roman" w:cs="Times New Roman"/>
          <w:noProof/>
          <w:sz w:val="24"/>
          <w:szCs w:val="24"/>
          <w:lang w:val="en-US"/>
        </w:rPr>
        <w:drawing>
          <wp:inline distT="0" distB="0" distL="0" distR="0" wp14:anchorId="0CEEC75F" wp14:editId="3F634EFE">
            <wp:extent cx="3293386" cy="2441575"/>
            <wp:effectExtent l="0" t="0" r="2540" b="0"/>
            <wp:docPr id="10" name="Picture 10" descr="Guide To Locke&amp;#39;s Goal Setting Theory | Lucid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Locke&amp;#39;s Goal Setting Theory | Lucidit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96896" cy="2444177"/>
                    </a:xfrm>
                    <a:prstGeom prst="rect">
                      <a:avLst/>
                    </a:prstGeom>
                    <a:noFill/>
                    <a:ln>
                      <a:noFill/>
                    </a:ln>
                  </pic:spPr>
                </pic:pic>
              </a:graphicData>
            </a:graphic>
          </wp:inline>
        </w:drawing>
      </w:r>
    </w:p>
    <w:p w14:paraId="0CDD9D8D" w14:textId="77777777" w:rsidR="001A3503" w:rsidRPr="001A3503" w:rsidRDefault="001A3503" w:rsidP="001A3503">
      <w:pPr>
        <w:spacing w:after="0"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Locke and Latham presented a theory of motivation known as Locke's Goal Setting Theory of Motivation, which stated that employees are motivated by appropriate and clear goals. Their performance and motivation are improved while working towards them. Thus, the more specific and difficult a goal, the harder people will achieve them (Latham and Locke, 2018). </w:t>
      </w:r>
    </w:p>
    <w:p w14:paraId="2CF1EF75" w14:textId="77777777" w:rsidR="001A3503" w:rsidRPr="001A3503" w:rsidRDefault="001A3503" w:rsidP="001A3503">
      <w:pPr>
        <w:rPr>
          <w:rFonts w:ascii="Times New Roman" w:hAnsi="Times New Roman" w:cs="Times New Roman"/>
          <w:sz w:val="24"/>
          <w:szCs w:val="24"/>
        </w:rPr>
      </w:pPr>
      <w:r w:rsidRPr="001A3503">
        <w:rPr>
          <w:rFonts w:ascii="Times New Roman" w:hAnsi="Times New Roman" w:cs="Times New Roman"/>
          <w:sz w:val="24"/>
          <w:szCs w:val="24"/>
        </w:rPr>
        <w:br w:type="page"/>
      </w:r>
    </w:p>
    <w:p w14:paraId="587C2F0C" w14:textId="77777777" w:rsidR="001A3503" w:rsidRPr="001A3503" w:rsidRDefault="001A3503" w:rsidP="001A3503">
      <w:pPr>
        <w:spacing w:after="0"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While working at Domino's pizza, I have observed that the employees, including me, seek motivation through job security, fair pay and realistic allowances. For this purpose, each store at dominos has an in-store computerised tracking program that provides information on the store sales figures down to the employee level with stats like average order size per employee and the time it takes to get a pizza order outdoor. </w:t>
      </w:r>
    </w:p>
    <w:p w14:paraId="2F25CD81" w14:textId="77777777" w:rsidR="001A3503" w:rsidRPr="001A3503" w:rsidRDefault="001A3503" w:rsidP="00F97A47">
      <w:pPr>
        <w:spacing w:after="0"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On the other hand, </w:t>
      </w:r>
      <w:proofErr w:type="spellStart"/>
      <w:r w:rsidRPr="001A3503">
        <w:rPr>
          <w:rFonts w:ascii="Times New Roman" w:hAnsi="Times New Roman" w:cs="Times New Roman"/>
          <w:sz w:val="24"/>
          <w:szCs w:val="24"/>
        </w:rPr>
        <w:t>Coun</w:t>
      </w:r>
      <w:proofErr w:type="spellEnd"/>
      <w:r w:rsidRPr="001A3503">
        <w:rPr>
          <w:rFonts w:ascii="Times New Roman" w:hAnsi="Times New Roman" w:cs="Times New Roman"/>
          <w:sz w:val="24"/>
          <w:szCs w:val="24"/>
        </w:rPr>
        <w:t xml:space="preserve"> et al. (2021) discussed that in order to bring change, it is essential for a leader to empower the workers. However, leading the workers in my business, I realised that recognition for contribution plays an essential role in encouraging and empowering employees to carry out their tasks in an effective manner. In addition to this, having an effective and approachable boss while being in a harmonious and effective team ensures the growth, development and learning of the employees. Empowering employees is essential to set clear expectations and to converse the vision of the organisation. Employees who are empowered tend to be more committed and loyal towards productivity. The provision of resources and tools to employees to manage the tasks, drive their career and work towards their goals results in increased productivity and additional benefits. I figured that an effective way to empower the employees in my renovation business is by involving them in important decisions and by giving them a voice at the table. With the help of this, I was able to display to my workers that their opinions and ideas regarding the improvement of operations and processes are important. Thus, by acknowledging the potential contributions and strengths of the employees, leaders can enable them to contribute in their areas of strength. </w:t>
      </w:r>
    </w:p>
    <w:p w14:paraId="5849A827" w14:textId="77777777" w:rsidR="00513050" w:rsidRPr="00F97A47" w:rsidRDefault="001A3503" w:rsidP="001A3503">
      <w:pPr>
        <w:spacing w:after="0"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As a leader, I delegate my employees to challenge the process and find a need to improve a certain method. This allows them to search for opportunities by exercising the outsight and seizing the initiatives. I believe that a leader must provide room for a mistake to the workers as it </w:t>
      </w:r>
      <w:r w:rsidRPr="001A3503">
        <w:rPr>
          <w:rFonts w:ascii="Times New Roman" w:hAnsi="Times New Roman" w:cs="Times New Roman"/>
          <w:sz w:val="24"/>
          <w:szCs w:val="24"/>
        </w:rPr>
        <w:lastRenderedPageBreak/>
        <w:t xml:space="preserve">allows them to be creative and learn from their experiences. Thus, I also provide them with space to the risk and carry out experiments as they result in small wins. </w:t>
      </w:r>
      <w:r w:rsidRPr="001A3503">
        <w:rPr>
          <w:rFonts w:ascii="Times New Roman" w:eastAsia="MS PGothic" w:hAnsi="Times New Roman" w:cs="Times New Roman"/>
          <w:sz w:val="24"/>
          <w:szCs w:val="24"/>
        </w:rPr>
        <w:t xml:space="preserve">For delegation, </w:t>
      </w:r>
      <w:r w:rsidRPr="001A3503">
        <w:rPr>
          <w:rFonts w:ascii="Times New Roman" w:hAnsi="Times New Roman" w:cs="Times New Roman"/>
          <w:sz w:val="24"/>
          <w:szCs w:val="24"/>
        </w:rPr>
        <w:t xml:space="preserve">Stewardship Delegation is a model which states that a leader must focus on the results rather than focusing on the methods by focusing on five different aspects, namely guidelines, desired results, consequences, accountability and resources (Morgan, 2018). </w:t>
      </w:r>
    </w:p>
    <w:p w14:paraId="1CC4B54A" w14:textId="77777777" w:rsidR="005225BF" w:rsidRPr="00F97A47" w:rsidRDefault="00513050" w:rsidP="002049FE">
      <w:pPr>
        <w:pStyle w:val="Heading2"/>
        <w:rPr>
          <w:color w:val="auto"/>
        </w:rPr>
      </w:pPr>
      <w:bookmarkStart w:id="6" w:name="_Toc511311658"/>
      <w:r w:rsidRPr="00F97A47">
        <w:rPr>
          <w:color w:val="auto"/>
        </w:rPr>
        <w:t>Conclusion</w:t>
      </w:r>
      <w:bookmarkEnd w:id="6"/>
    </w:p>
    <w:p w14:paraId="416B988C" w14:textId="77777777" w:rsidR="001A3503" w:rsidRPr="00F97A47" w:rsidRDefault="001A3503" w:rsidP="001A3503"/>
    <w:p w14:paraId="57C80355" w14:textId="77777777" w:rsidR="001A3503" w:rsidRPr="001A3503" w:rsidRDefault="001A3503" w:rsidP="00F97A47">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The aim of this report was to evaluate the Emergent Leadership Skills required for the workplace. My workplace experiences included working at Domino's pizza as part of a team. While I am currently working on renovating houses, I am responsible for managing workers and other people. The report discussed the essential features of leadership skills such as dependability, integrity, decisiveness, problem-solving and the ability to teach others. In comparison, team building or relationship building is also an essential leadership skill possessed by a leader. While discussing the theories and models of leadership, the report demonstrated that an authoritarian leadership style refers to when a leader dictates procedures, goals, policies and decisions while controlling all the activities themselves. This type of leadership does not provide any room for meaningful participation of the employees and leaves low autonomy within the group by holding full control of the team. </w:t>
      </w:r>
    </w:p>
    <w:p w14:paraId="2F34B0DE"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Whereas the Contingency theories of leadership state that a leader's focus must remain on particular variables associated with the environment that helps determine the specific style of leadership suited best for the situation. With respect to this, there is no specific leadership style that is considered effective in all situations. Hence, the report indicated that true leadership is about creating a balance between context, behaviours and needs. </w:t>
      </w:r>
    </w:p>
    <w:p w14:paraId="1371F816" w14:textId="77777777" w:rsidR="001A3503" w:rsidRPr="001A3503"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lastRenderedPageBreak/>
        <w:t xml:space="preserve">In contrast to this, another type of leadership theory and model is the democratic leadership style, which is identified as a shared or participative style of leadership that enables individuals to take part in their process of decision making. At the same time, the Laissez-faire leadership style refers to the provision of reliance and trust on the employees. This style of leadership takes responsibility and gives guidance where essential. Finally, the report defined the authoritarian leadership model; these leaders have very little or no interest in collective decision-making. This type of leadership motivates the leaders through punishments and rules and asserts holding full authority over their team. </w:t>
      </w:r>
    </w:p>
    <w:p w14:paraId="164729C1" w14:textId="77777777" w:rsidR="00885114" w:rsidRPr="00F97A47" w:rsidRDefault="001A3503" w:rsidP="001A3503">
      <w:pPr>
        <w:spacing w:line="480" w:lineRule="auto"/>
        <w:ind w:firstLine="720"/>
        <w:jc w:val="both"/>
        <w:rPr>
          <w:rFonts w:ascii="Times New Roman" w:hAnsi="Times New Roman" w:cs="Times New Roman"/>
          <w:sz w:val="24"/>
          <w:szCs w:val="24"/>
        </w:rPr>
      </w:pPr>
      <w:r w:rsidRPr="001A3503">
        <w:rPr>
          <w:rFonts w:ascii="Times New Roman" w:hAnsi="Times New Roman" w:cs="Times New Roman"/>
          <w:sz w:val="24"/>
          <w:szCs w:val="24"/>
        </w:rPr>
        <w:t xml:space="preserve">While discussing motivation, delegation, and empowerment as essential aspects of bringing change in a workplace, the report discussed Locke's Goal Setting Theory of Motivation, which stated that employees are motivated by appropriate and clear goals, and their performance and motivation are improved while working towards them. Therefore, by setting unambiguous and specific goals for the workers and enhancing the sense of identity of the workers, I was able to motivate and inspire my employees to perform at a higher level. Furthermore, I set directions to bring about change, thus preparing the workers in my renovation business to take action for a certain cause. Finally, the report concluded that it is essential for a leader to motivate their employees to bring change within a workplace environment as motivation allows managers to direct the employees to behave in a goal-directed and specific manner. </w:t>
      </w:r>
      <w:bookmarkStart w:id="7" w:name="_Toc456901523"/>
      <w:r w:rsidR="0030173B" w:rsidRPr="00F97A47">
        <w:br w:type="page"/>
      </w:r>
    </w:p>
    <w:p w14:paraId="431988B6" w14:textId="77777777" w:rsidR="00885114" w:rsidRPr="00F97A47" w:rsidRDefault="00885114" w:rsidP="003F69D6">
      <w:pPr>
        <w:pStyle w:val="Heading2"/>
        <w:rPr>
          <w:color w:val="auto"/>
        </w:rPr>
      </w:pPr>
    </w:p>
    <w:p w14:paraId="459E7F6A" w14:textId="77777777" w:rsidR="003F69D6" w:rsidRPr="00F97A47" w:rsidRDefault="00B220CB" w:rsidP="002049FE">
      <w:pPr>
        <w:pStyle w:val="Heading2"/>
        <w:rPr>
          <w:color w:val="auto"/>
        </w:rPr>
      </w:pPr>
      <w:bookmarkStart w:id="8" w:name="_Toc511311659"/>
      <w:bookmarkEnd w:id="7"/>
      <w:r w:rsidRPr="00F97A47">
        <w:rPr>
          <w:color w:val="auto"/>
        </w:rPr>
        <w:t>References</w:t>
      </w:r>
      <w:bookmarkEnd w:id="8"/>
    </w:p>
    <w:p w14:paraId="6C8AE26B"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proofErr w:type="spellStart"/>
      <w:r w:rsidRPr="003F4A66">
        <w:rPr>
          <w:rFonts w:ascii="Times New Roman" w:hAnsi="Times New Roman" w:cs="Times New Roman"/>
          <w:sz w:val="24"/>
          <w:szCs w:val="24"/>
          <w:shd w:val="clear" w:color="auto" w:fill="FFFFFF"/>
        </w:rPr>
        <w:t>Alzghoul</w:t>
      </w:r>
      <w:proofErr w:type="spellEnd"/>
      <w:r w:rsidRPr="003F4A66">
        <w:rPr>
          <w:rFonts w:ascii="Times New Roman" w:hAnsi="Times New Roman" w:cs="Times New Roman"/>
          <w:sz w:val="24"/>
          <w:szCs w:val="24"/>
          <w:shd w:val="clear" w:color="auto" w:fill="FFFFFF"/>
        </w:rPr>
        <w:t xml:space="preserve">, A., </w:t>
      </w:r>
      <w:proofErr w:type="spellStart"/>
      <w:r w:rsidRPr="003F4A66">
        <w:rPr>
          <w:rFonts w:ascii="Times New Roman" w:hAnsi="Times New Roman" w:cs="Times New Roman"/>
          <w:sz w:val="24"/>
          <w:szCs w:val="24"/>
          <w:shd w:val="clear" w:color="auto" w:fill="FFFFFF"/>
        </w:rPr>
        <w:t>Elrehail</w:t>
      </w:r>
      <w:proofErr w:type="spellEnd"/>
      <w:r w:rsidRPr="003F4A66">
        <w:rPr>
          <w:rFonts w:ascii="Times New Roman" w:hAnsi="Times New Roman" w:cs="Times New Roman"/>
          <w:sz w:val="24"/>
          <w:szCs w:val="24"/>
          <w:shd w:val="clear" w:color="auto" w:fill="FFFFFF"/>
        </w:rPr>
        <w:t xml:space="preserve">, H., </w:t>
      </w:r>
      <w:proofErr w:type="spellStart"/>
      <w:r w:rsidRPr="003F4A66">
        <w:rPr>
          <w:rFonts w:ascii="Times New Roman" w:hAnsi="Times New Roman" w:cs="Times New Roman"/>
          <w:sz w:val="24"/>
          <w:szCs w:val="24"/>
          <w:shd w:val="clear" w:color="auto" w:fill="FFFFFF"/>
        </w:rPr>
        <w:t>Emeagwali</w:t>
      </w:r>
      <w:proofErr w:type="spellEnd"/>
      <w:r w:rsidRPr="003F4A66">
        <w:rPr>
          <w:rFonts w:ascii="Times New Roman" w:hAnsi="Times New Roman" w:cs="Times New Roman"/>
          <w:sz w:val="24"/>
          <w:szCs w:val="24"/>
          <w:shd w:val="clear" w:color="auto" w:fill="FFFFFF"/>
        </w:rPr>
        <w:t xml:space="preserve">, O.L. and </w:t>
      </w:r>
      <w:proofErr w:type="spellStart"/>
      <w:r w:rsidRPr="003F4A66">
        <w:rPr>
          <w:rFonts w:ascii="Times New Roman" w:hAnsi="Times New Roman" w:cs="Times New Roman"/>
          <w:sz w:val="24"/>
          <w:szCs w:val="24"/>
          <w:shd w:val="clear" w:color="auto" w:fill="FFFFFF"/>
        </w:rPr>
        <w:t>AlShboul</w:t>
      </w:r>
      <w:proofErr w:type="spellEnd"/>
      <w:r w:rsidRPr="003F4A66">
        <w:rPr>
          <w:rFonts w:ascii="Times New Roman" w:hAnsi="Times New Roman" w:cs="Times New Roman"/>
          <w:sz w:val="24"/>
          <w:szCs w:val="24"/>
          <w:shd w:val="clear" w:color="auto" w:fill="FFFFFF"/>
        </w:rPr>
        <w:t>, M.K., 2018. Knowledge management, workplace climate, creativity and performance: The role of authentic leadership. </w:t>
      </w:r>
      <w:r w:rsidRPr="003F4A66">
        <w:rPr>
          <w:rFonts w:ascii="Times New Roman" w:hAnsi="Times New Roman" w:cs="Times New Roman"/>
          <w:i/>
          <w:iCs/>
          <w:sz w:val="24"/>
          <w:szCs w:val="24"/>
          <w:shd w:val="clear" w:color="auto" w:fill="FFFFFF"/>
        </w:rPr>
        <w:t>Journal of Workplace Learning</w:t>
      </w:r>
      <w:r w:rsidRPr="003F4A66">
        <w:rPr>
          <w:rFonts w:ascii="Times New Roman" w:hAnsi="Times New Roman" w:cs="Times New Roman"/>
          <w:sz w:val="24"/>
          <w:szCs w:val="24"/>
          <w:shd w:val="clear" w:color="auto" w:fill="FFFFFF"/>
        </w:rPr>
        <w:t>.</w:t>
      </w:r>
    </w:p>
    <w:p w14:paraId="271D05B4"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 xml:space="preserve">Breuer, S. and </w:t>
      </w:r>
      <w:proofErr w:type="spellStart"/>
      <w:r w:rsidRPr="003F4A66">
        <w:rPr>
          <w:rFonts w:ascii="Times New Roman" w:hAnsi="Times New Roman" w:cs="Times New Roman"/>
          <w:sz w:val="24"/>
          <w:szCs w:val="24"/>
          <w:shd w:val="clear" w:color="auto" w:fill="FFFFFF"/>
        </w:rPr>
        <w:t>Szillat</w:t>
      </w:r>
      <w:proofErr w:type="spellEnd"/>
      <w:r w:rsidRPr="003F4A66">
        <w:rPr>
          <w:rFonts w:ascii="Times New Roman" w:hAnsi="Times New Roman" w:cs="Times New Roman"/>
          <w:sz w:val="24"/>
          <w:szCs w:val="24"/>
          <w:shd w:val="clear" w:color="auto" w:fill="FFFFFF"/>
        </w:rPr>
        <w:t>, P., 2019. Leadership and digitalisation: Contemporary approaches towards leading in the modern day workplace.</w:t>
      </w:r>
    </w:p>
    <w:p w14:paraId="1F709459"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 xml:space="preserve">Castellano, S., </w:t>
      </w:r>
      <w:proofErr w:type="spellStart"/>
      <w:r w:rsidRPr="003F4A66">
        <w:rPr>
          <w:rFonts w:ascii="Times New Roman" w:hAnsi="Times New Roman" w:cs="Times New Roman"/>
          <w:sz w:val="24"/>
          <w:szCs w:val="24"/>
          <w:shd w:val="clear" w:color="auto" w:fill="FFFFFF"/>
        </w:rPr>
        <w:t>Chandavimol</w:t>
      </w:r>
      <w:proofErr w:type="spellEnd"/>
      <w:r w:rsidRPr="003F4A66">
        <w:rPr>
          <w:rFonts w:ascii="Times New Roman" w:hAnsi="Times New Roman" w:cs="Times New Roman"/>
          <w:sz w:val="24"/>
          <w:szCs w:val="24"/>
          <w:shd w:val="clear" w:color="auto" w:fill="FFFFFF"/>
        </w:rPr>
        <w:t xml:space="preserve">, K., </w:t>
      </w:r>
      <w:proofErr w:type="spellStart"/>
      <w:r w:rsidRPr="003F4A66">
        <w:rPr>
          <w:rFonts w:ascii="Times New Roman" w:hAnsi="Times New Roman" w:cs="Times New Roman"/>
          <w:sz w:val="24"/>
          <w:szCs w:val="24"/>
          <w:shd w:val="clear" w:color="auto" w:fill="FFFFFF"/>
        </w:rPr>
        <w:t>Khelladi</w:t>
      </w:r>
      <w:proofErr w:type="spellEnd"/>
      <w:r w:rsidRPr="003F4A66">
        <w:rPr>
          <w:rFonts w:ascii="Times New Roman" w:hAnsi="Times New Roman" w:cs="Times New Roman"/>
          <w:sz w:val="24"/>
          <w:szCs w:val="24"/>
          <w:shd w:val="clear" w:color="auto" w:fill="FFFFFF"/>
        </w:rPr>
        <w:t xml:space="preserve">, I. and Orhan, M.A., 2021. Impact of self-leadership and shared leadership on the performance of virtual </w:t>
      </w:r>
      <w:proofErr w:type="spellStart"/>
      <w:r w:rsidRPr="003F4A66">
        <w:rPr>
          <w:rFonts w:ascii="Times New Roman" w:hAnsi="Times New Roman" w:cs="Times New Roman"/>
          <w:sz w:val="24"/>
          <w:szCs w:val="24"/>
          <w:shd w:val="clear" w:color="auto" w:fill="FFFFFF"/>
        </w:rPr>
        <w:t>r&amp;d</w:t>
      </w:r>
      <w:proofErr w:type="spellEnd"/>
      <w:r w:rsidRPr="003F4A66">
        <w:rPr>
          <w:rFonts w:ascii="Times New Roman" w:hAnsi="Times New Roman" w:cs="Times New Roman"/>
          <w:sz w:val="24"/>
          <w:szCs w:val="24"/>
          <w:shd w:val="clear" w:color="auto" w:fill="FFFFFF"/>
        </w:rPr>
        <w:t xml:space="preserve"> teams. </w:t>
      </w:r>
      <w:r w:rsidRPr="003F4A66">
        <w:rPr>
          <w:rFonts w:ascii="Times New Roman" w:hAnsi="Times New Roman" w:cs="Times New Roman"/>
          <w:i/>
          <w:iCs/>
          <w:sz w:val="24"/>
          <w:szCs w:val="24"/>
          <w:shd w:val="clear" w:color="auto" w:fill="FFFFFF"/>
        </w:rPr>
        <w:t>Journal of Business Research</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128</w:t>
      </w:r>
      <w:r w:rsidRPr="003F4A66">
        <w:rPr>
          <w:rFonts w:ascii="Times New Roman" w:hAnsi="Times New Roman" w:cs="Times New Roman"/>
          <w:sz w:val="24"/>
          <w:szCs w:val="24"/>
          <w:shd w:val="clear" w:color="auto" w:fill="FFFFFF"/>
        </w:rPr>
        <w:t>, pp.578-586.</w:t>
      </w:r>
    </w:p>
    <w:p w14:paraId="3CF7D886"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proofErr w:type="spellStart"/>
      <w:r w:rsidRPr="003F4A66">
        <w:rPr>
          <w:rFonts w:ascii="Times New Roman" w:hAnsi="Times New Roman" w:cs="Times New Roman"/>
          <w:sz w:val="24"/>
          <w:szCs w:val="24"/>
          <w:shd w:val="clear" w:color="auto" w:fill="FFFFFF"/>
        </w:rPr>
        <w:t>Gerpott</w:t>
      </w:r>
      <w:proofErr w:type="spellEnd"/>
      <w:r w:rsidRPr="003F4A66">
        <w:rPr>
          <w:rFonts w:ascii="Times New Roman" w:hAnsi="Times New Roman" w:cs="Times New Roman"/>
          <w:sz w:val="24"/>
          <w:szCs w:val="24"/>
          <w:shd w:val="clear" w:color="auto" w:fill="FFFFFF"/>
        </w:rPr>
        <w:t>, F.H., Lehmann-</w:t>
      </w:r>
      <w:proofErr w:type="spellStart"/>
      <w:r w:rsidRPr="003F4A66">
        <w:rPr>
          <w:rFonts w:ascii="Times New Roman" w:hAnsi="Times New Roman" w:cs="Times New Roman"/>
          <w:sz w:val="24"/>
          <w:szCs w:val="24"/>
          <w:shd w:val="clear" w:color="auto" w:fill="FFFFFF"/>
        </w:rPr>
        <w:t>Willenbrock</w:t>
      </w:r>
      <w:proofErr w:type="spellEnd"/>
      <w:r w:rsidRPr="003F4A66">
        <w:rPr>
          <w:rFonts w:ascii="Times New Roman" w:hAnsi="Times New Roman" w:cs="Times New Roman"/>
          <w:sz w:val="24"/>
          <w:szCs w:val="24"/>
          <w:shd w:val="clear" w:color="auto" w:fill="FFFFFF"/>
        </w:rPr>
        <w:t xml:space="preserve">, N., Silvis, J.D. and Van </w:t>
      </w:r>
      <w:proofErr w:type="spellStart"/>
      <w:r w:rsidRPr="003F4A66">
        <w:rPr>
          <w:rFonts w:ascii="Times New Roman" w:hAnsi="Times New Roman" w:cs="Times New Roman"/>
          <w:sz w:val="24"/>
          <w:szCs w:val="24"/>
          <w:shd w:val="clear" w:color="auto" w:fill="FFFFFF"/>
        </w:rPr>
        <w:t>Vugt</w:t>
      </w:r>
      <w:proofErr w:type="spellEnd"/>
      <w:r w:rsidRPr="003F4A66">
        <w:rPr>
          <w:rFonts w:ascii="Times New Roman" w:hAnsi="Times New Roman" w:cs="Times New Roman"/>
          <w:sz w:val="24"/>
          <w:szCs w:val="24"/>
          <w:shd w:val="clear" w:color="auto" w:fill="FFFFFF"/>
        </w:rPr>
        <w:t>, M., 2018. In the eye of the beholder? An eye-tracking experiment on emergent leadership in team interactions. </w:t>
      </w:r>
      <w:r w:rsidRPr="003F4A66">
        <w:rPr>
          <w:rFonts w:ascii="Times New Roman" w:hAnsi="Times New Roman" w:cs="Times New Roman"/>
          <w:i/>
          <w:iCs/>
          <w:sz w:val="24"/>
          <w:szCs w:val="24"/>
          <w:shd w:val="clear" w:color="auto" w:fill="FFFFFF"/>
        </w:rPr>
        <w:t>The Leadership Quarterly</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29</w:t>
      </w:r>
      <w:r w:rsidRPr="003F4A66">
        <w:rPr>
          <w:rFonts w:ascii="Times New Roman" w:hAnsi="Times New Roman" w:cs="Times New Roman"/>
          <w:sz w:val="24"/>
          <w:szCs w:val="24"/>
          <w:shd w:val="clear" w:color="auto" w:fill="FFFFFF"/>
        </w:rPr>
        <w:t>(4), pp.523-532.</w:t>
      </w:r>
    </w:p>
    <w:p w14:paraId="0B3A5D62"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Gold, J. and Anderson, L., 2017. </w:t>
      </w:r>
      <w:r w:rsidRPr="003F4A66">
        <w:rPr>
          <w:rFonts w:ascii="Times New Roman" w:hAnsi="Times New Roman" w:cs="Times New Roman"/>
          <w:i/>
          <w:iCs/>
          <w:sz w:val="24"/>
          <w:szCs w:val="24"/>
          <w:shd w:val="clear" w:color="auto" w:fill="FFFFFF"/>
        </w:rPr>
        <w:t>Developing Leadership and Management Skills</w:t>
      </w:r>
      <w:r w:rsidRPr="003F4A66">
        <w:rPr>
          <w:rFonts w:ascii="Times New Roman" w:hAnsi="Times New Roman" w:cs="Times New Roman"/>
          <w:sz w:val="24"/>
          <w:szCs w:val="24"/>
          <w:shd w:val="clear" w:color="auto" w:fill="FFFFFF"/>
        </w:rPr>
        <w:t>. Kogan Page Publishers.</w:t>
      </w:r>
    </w:p>
    <w:p w14:paraId="591D1DC4"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 xml:space="preserve">Hoch, J.E. and </w:t>
      </w:r>
      <w:proofErr w:type="spellStart"/>
      <w:r w:rsidRPr="003F4A66">
        <w:rPr>
          <w:rFonts w:ascii="Times New Roman" w:hAnsi="Times New Roman" w:cs="Times New Roman"/>
          <w:sz w:val="24"/>
          <w:szCs w:val="24"/>
          <w:shd w:val="clear" w:color="auto" w:fill="FFFFFF"/>
        </w:rPr>
        <w:t>Dulebohn</w:t>
      </w:r>
      <w:proofErr w:type="spellEnd"/>
      <w:r w:rsidRPr="003F4A66">
        <w:rPr>
          <w:rFonts w:ascii="Times New Roman" w:hAnsi="Times New Roman" w:cs="Times New Roman"/>
          <w:sz w:val="24"/>
          <w:szCs w:val="24"/>
          <w:shd w:val="clear" w:color="auto" w:fill="FFFFFF"/>
        </w:rPr>
        <w:t>, J.H., 2017. Team personality composition, emergent leadership and shared leadership in virtual teams: A theoretical framework. </w:t>
      </w:r>
      <w:r w:rsidRPr="003F4A66">
        <w:rPr>
          <w:rFonts w:ascii="Times New Roman" w:hAnsi="Times New Roman" w:cs="Times New Roman"/>
          <w:i/>
          <w:iCs/>
          <w:sz w:val="24"/>
          <w:szCs w:val="24"/>
          <w:shd w:val="clear" w:color="auto" w:fill="FFFFFF"/>
        </w:rPr>
        <w:t>Human Resource Management Review</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27</w:t>
      </w:r>
      <w:r w:rsidRPr="003F4A66">
        <w:rPr>
          <w:rFonts w:ascii="Times New Roman" w:hAnsi="Times New Roman" w:cs="Times New Roman"/>
          <w:sz w:val="24"/>
          <w:szCs w:val="24"/>
          <w:shd w:val="clear" w:color="auto" w:fill="FFFFFF"/>
        </w:rPr>
        <w:t>(4), pp.678-693.</w:t>
      </w:r>
    </w:p>
    <w:p w14:paraId="4D0BC5A3"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proofErr w:type="spellStart"/>
      <w:r w:rsidRPr="003F4A66">
        <w:rPr>
          <w:rFonts w:ascii="Times New Roman" w:hAnsi="Times New Roman" w:cs="Times New Roman"/>
          <w:sz w:val="24"/>
          <w:szCs w:val="24"/>
          <w:shd w:val="clear" w:color="auto" w:fill="FFFFFF"/>
        </w:rPr>
        <w:t>Iordanoglou</w:t>
      </w:r>
      <w:proofErr w:type="spellEnd"/>
      <w:r w:rsidRPr="003F4A66">
        <w:rPr>
          <w:rFonts w:ascii="Times New Roman" w:hAnsi="Times New Roman" w:cs="Times New Roman"/>
          <w:sz w:val="24"/>
          <w:szCs w:val="24"/>
          <w:shd w:val="clear" w:color="auto" w:fill="FFFFFF"/>
        </w:rPr>
        <w:t>, D., 2018. Future Trends in Leadership Development Practices and the Crucial Leadership Skills. </w:t>
      </w:r>
      <w:r w:rsidRPr="003F4A66">
        <w:rPr>
          <w:rFonts w:ascii="Times New Roman" w:hAnsi="Times New Roman" w:cs="Times New Roman"/>
          <w:i/>
          <w:iCs/>
          <w:sz w:val="24"/>
          <w:szCs w:val="24"/>
          <w:shd w:val="clear" w:color="auto" w:fill="FFFFFF"/>
        </w:rPr>
        <w:t>Journal of Leadership, Accountability &amp; Ethics</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15</w:t>
      </w:r>
      <w:r w:rsidRPr="003F4A66">
        <w:rPr>
          <w:rFonts w:ascii="Times New Roman" w:hAnsi="Times New Roman" w:cs="Times New Roman"/>
          <w:sz w:val="24"/>
          <w:szCs w:val="24"/>
          <w:shd w:val="clear" w:color="auto" w:fill="FFFFFF"/>
        </w:rPr>
        <w:t>(2).</w:t>
      </w:r>
    </w:p>
    <w:p w14:paraId="57A9EB76"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lastRenderedPageBreak/>
        <w:t xml:space="preserve">JH </w:t>
      </w:r>
      <w:proofErr w:type="spellStart"/>
      <w:r w:rsidRPr="003F4A66">
        <w:rPr>
          <w:rFonts w:ascii="Times New Roman" w:hAnsi="Times New Roman" w:cs="Times New Roman"/>
          <w:sz w:val="24"/>
          <w:szCs w:val="24"/>
          <w:shd w:val="clear" w:color="auto" w:fill="FFFFFF"/>
        </w:rPr>
        <w:t>Coun</w:t>
      </w:r>
      <w:proofErr w:type="spellEnd"/>
      <w:r w:rsidRPr="003F4A66">
        <w:rPr>
          <w:rFonts w:ascii="Times New Roman" w:hAnsi="Times New Roman" w:cs="Times New Roman"/>
          <w:sz w:val="24"/>
          <w:szCs w:val="24"/>
          <w:shd w:val="clear" w:color="auto" w:fill="FFFFFF"/>
        </w:rPr>
        <w:t xml:space="preserve">, M., Peters, P., </w:t>
      </w:r>
      <w:proofErr w:type="spellStart"/>
      <w:r w:rsidRPr="003F4A66">
        <w:rPr>
          <w:rFonts w:ascii="Times New Roman" w:hAnsi="Times New Roman" w:cs="Times New Roman"/>
          <w:sz w:val="24"/>
          <w:szCs w:val="24"/>
          <w:shd w:val="clear" w:color="auto" w:fill="FFFFFF"/>
        </w:rPr>
        <w:t>Blomme</w:t>
      </w:r>
      <w:proofErr w:type="spellEnd"/>
      <w:r w:rsidRPr="003F4A66">
        <w:rPr>
          <w:rFonts w:ascii="Times New Roman" w:hAnsi="Times New Roman" w:cs="Times New Roman"/>
          <w:sz w:val="24"/>
          <w:szCs w:val="24"/>
          <w:shd w:val="clear" w:color="auto" w:fill="FFFFFF"/>
        </w:rPr>
        <w:t xml:space="preserve">, R.J. and </w:t>
      </w:r>
      <w:proofErr w:type="spellStart"/>
      <w:r w:rsidRPr="003F4A66">
        <w:rPr>
          <w:rFonts w:ascii="Times New Roman" w:hAnsi="Times New Roman" w:cs="Times New Roman"/>
          <w:sz w:val="24"/>
          <w:szCs w:val="24"/>
          <w:shd w:val="clear" w:color="auto" w:fill="FFFFFF"/>
        </w:rPr>
        <w:t>Schaveling</w:t>
      </w:r>
      <w:proofErr w:type="spellEnd"/>
      <w:r w:rsidRPr="003F4A66">
        <w:rPr>
          <w:rFonts w:ascii="Times New Roman" w:hAnsi="Times New Roman" w:cs="Times New Roman"/>
          <w:sz w:val="24"/>
          <w:szCs w:val="24"/>
          <w:shd w:val="clear" w:color="auto" w:fill="FFFFFF"/>
        </w:rPr>
        <w:t>, J., 2021. 'To empower or not to empower, that is the question'. Using an empowerment process approach to explain employees' workplace proactivity. </w:t>
      </w:r>
      <w:r w:rsidRPr="003F4A66">
        <w:rPr>
          <w:rFonts w:ascii="Times New Roman" w:hAnsi="Times New Roman" w:cs="Times New Roman"/>
          <w:i/>
          <w:iCs/>
          <w:sz w:val="24"/>
          <w:szCs w:val="24"/>
          <w:shd w:val="clear" w:color="auto" w:fill="FFFFFF"/>
        </w:rPr>
        <w:t>The International Journal of Human Resource Management</w:t>
      </w:r>
      <w:r w:rsidRPr="003F4A66">
        <w:rPr>
          <w:rFonts w:ascii="Times New Roman" w:hAnsi="Times New Roman" w:cs="Times New Roman"/>
          <w:sz w:val="24"/>
          <w:szCs w:val="24"/>
          <w:shd w:val="clear" w:color="auto" w:fill="FFFFFF"/>
        </w:rPr>
        <w:t>, pp.1-27.</w:t>
      </w:r>
    </w:p>
    <w:p w14:paraId="2CBAE144"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Kotter, J.P., 2017. </w:t>
      </w:r>
      <w:r w:rsidRPr="003F4A66">
        <w:rPr>
          <w:rFonts w:ascii="Times New Roman" w:hAnsi="Times New Roman" w:cs="Times New Roman"/>
          <w:i/>
          <w:iCs/>
          <w:sz w:val="24"/>
          <w:szCs w:val="24"/>
          <w:shd w:val="clear" w:color="auto" w:fill="FFFFFF"/>
        </w:rPr>
        <w:t>What leaders really do</w:t>
      </w:r>
      <w:r w:rsidRPr="003F4A66">
        <w:rPr>
          <w:rFonts w:ascii="Times New Roman" w:hAnsi="Times New Roman" w:cs="Times New Roman"/>
          <w:sz w:val="24"/>
          <w:szCs w:val="24"/>
          <w:shd w:val="clear" w:color="auto" w:fill="FFFFFF"/>
        </w:rPr>
        <w:t> (pp. 7-15). Routledge.</w:t>
      </w:r>
    </w:p>
    <w:p w14:paraId="1860A78D"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Latham, G.P. and Locke, E.A., 2018. Goal-setting theory: Controversies and resolutions.</w:t>
      </w:r>
    </w:p>
    <w:p w14:paraId="4F088864" w14:textId="77777777" w:rsidR="003F4A66" w:rsidRPr="003F4A66" w:rsidRDefault="003F4A66" w:rsidP="003F4A66">
      <w:pPr>
        <w:spacing w:after="240" w:line="480" w:lineRule="auto"/>
        <w:ind w:left="720" w:hanging="720"/>
        <w:rPr>
          <w:rFonts w:ascii="Times New Roman" w:hAnsi="Times New Roman" w:cs="Times New Roman"/>
          <w:sz w:val="24"/>
          <w:szCs w:val="24"/>
        </w:rPr>
      </w:pPr>
      <w:r w:rsidRPr="003F4A66">
        <w:rPr>
          <w:rFonts w:ascii="Times New Roman" w:hAnsi="Times New Roman" w:cs="Times New Roman"/>
          <w:sz w:val="24"/>
          <w:szCs w:val="24"/>
          <w:shd w:val="clear" w:color="auto" w:fill="FFFFFF"/>
        </w:rPr>
        <w:t>Learmonth, M. and Morrell, K., 2019. </w:t>
      </w:r>
      <w:r w:rsidRPr="003F4A66">
        <w:rPr>
          <w:rFonts w:ascii="Times New Roman" w:hAnsi="Times New Roman" w:cs="Times New Roman"/>
          <w:i/>
          <w:iCs/>
          <w:sz w:val="24"/>
          <w:szCs w:val="24"/>
          <w:shd w:val="clear" w:color="auto" w:fill="FFFFFF"/>
        </w:rPr>
        <w:t>Critical perspectives on leadership: The language of corporate power</w:t>
      </w:r>
      <w:r w:rsidRPr="003F4A66">
        <w:rPr>
          <w:rFonts w:ascii="Times New Roman" w:hAnsi="Times New Roman" w:cs="Times New Roman"/>
          <w:sz w:val="24"/>
          <w:szCs w:val="24"/>
          <w:shd w:val="clear" w:color="auto" w:fill="FFFFFF"/>
        </w:rPr>
        <w:t>. Routledge.</w:t>
      </w:r>
    </w:p>
    <w:p w14:paraId="156538B3"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proofErr w:type="spellStart"/>
      <w:r w:rsidRPr="003F4A66">
        <w:rPr>
          <w:rFonts w:ascii="Times New Roman" w:hAnsi="Times New Roman" w:cs="Times New Roman"/>
          <w:sz w:val="24"/>
          <w:szCs w:val="24"/>
          <w:shd w:val="clear" w:color="auto" w:fill="FFFFFF"/>
        </w:rPr>
        <w:t>Machumu</w:t>
      </w:r>
      <w:proofErr w:type="spellEnd"/>
      <w:r w:rsidRPr="003F4A66">
        <w:rPr>
          <w:rFonts w:ascii="Times New Roman" w:hAnsi="Times New Roman" w:cs="Times New Roman"/>
          <w:sz w:val="24"/>
          <w:szCs w:val="24"/>
          <w:shd w:val="clear" w:color="auto" w:fill="FFFFFF"/>
        </w:rPr>
        <w:t xml:space="preserve">, H.J. and </w:t>
      </w:r>
      <w:proofErr w:type="spellStart"/>
      <w:r w:rsidRPr="003F4A66">
        <w:rPr>
          <w:rFonts w:ascii="Times New Roman" w:hAnsi="Times New Roman" w:cs="Times New Roman"/>
          <w:sz w:val="24"/>
          <w:szCs w:val="24"/>
          <w:shd w:val="clear" w:color="auto" w:fill="FFFFFF"/>
        </w:rPr>
        <w:t>Kaitila</w:t>
      </w:r>
      <w:proofErr w:type="spellEnd"/>
      <w:r w:rsidRPr="003F4A66">
        <w:rPr>
          <w:rFonts w:ascii="Times New Roman" w:hAnsi="Times New Roman" w:cs="Times New Roman"/>
          <w:sz w:val="24"/>
          <w:szCs w:val="24"/>
          <w:shd w:val="clear" w:color="auto" w:fill="FFFFFF"/>
        </w:rPr>
        <w:t xml:space="preserve">, M.M., 2014. Influence of Leadership Styles on Teachers job satisfaction: A case of selected Primary Schools in </w:t>
      </w:r>
      <w:proofErr w:type="spellStart"/>
      <w:r w:rsidRPr="003F4A66">
        <w:rPr>
          <w:rFonts w:ascii="Times New Roman" w:hAnsi="Times New Roman" w:cs="Times New Roman"/>
          <w:sz w:val="24"/>
          <w:szCs w:val="24"/>
          <w:shd w:val="clear" w:color="auto" w:fill="FFFFFF"/>
        </w:rPr>
        <w:t>Songea</w:t>
      </w:r>
      <w:proofErr w:type="spellEnd"/>
      <w:r w:rsidRPr="003F4A66">
        <w:rPr>
          <w:rFonts w:ascii="Times New Roman" w:hAnsi="Times New Roman" w:cs="Times New Roman"/>
          <w:sz w:val="24"/>
          <w:szCs w:val="24"/>
          <w:shd w:val="clear" w:color="auto" w:fill="FFFFFF"/>
        </w:rPr>
        <w:t xml:space="preserve"> and Morogoro Districts, Tanzania. </w:t>
      </w:r>
      <w:r w:rsidRPr="003F4A66">
        <w:rPr>
          <w:rFonts w:ascii="Times New Roman" w:hAnsi="Times New Roman" w:cs="Times New Roman"/>
          <w:i/>
          <w:iCs/>
          <w:sz w:val="24"/>
          <w:szCs w:val="24"/>
          <w:shd w:val="clear" w:color="auto" w:fill="FFFFFF"/>
        </w:rPr>
        <w:t>International Journal of Educational Administration and Policy Studies</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6</w:t>
      </w:r>
      <w:r w:rsidRPr="003F4A66">
        <w:rPr>
          <w:rFonts w:ascii="Times New Roman" w:hAnsi="Times New Roman" w:cs="Times New Roman"/>
          <w:sz w:val="24"/>
          <w:szCs w:val="24"/>
          <w:shd w:val="clear" w:color="auto" w:fill="FFFFFF"/>
        </w:rPr>
        <w:t>(4), pp.53-61.</w:t>
      </w:r>
    </w:p>
    <w:p w14:paraId="673CF2BB"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McCarthy, G. and Milner, J., 2020. Ability, motivation and opportunity: managerial coaching in practice. </w:t>
      </w:r>
      <w:r w:rsidRPr="003F4A66">
        <w:rPr>
          <w:rFonts w:ascii="Times New Roman" w:hAnsi="Times New Roman" w:cs="Times New Roman"/>
          <w:i/>
          <w:iCs/>
          <w:sz w:val="24"/>
          <w:szCs w:val="24"/>
          <w:shd w:val="clear" w:color="auto" w:fill="FFFFFF"/>
        </w:rPr>
        <w:t>Asia Pacific Journal of Human Resources</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58</w:t>
      </w:r>
      <w:r w:rsidRPr="003F4A66">
        <w:rPr>
          <w:rFonts w:ascii="Times New Roman" w:hAnsi="Times New Roman" w:cs="Times New Roman"/>
          <w:sz w:val="24"/>
          <w:szCs w:val="24"/>
          <w:shd w:val="clear" w:color="auto" w:fill="FFFFFF"/>
        </w:rPr>
        <w:t>(1), pp.149-170.</w:t>
      </w:r>
    </w:p>
    <w:p w14:paraId="2838E99E"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Morgan, D.F., 2018. Stewardship. In </w:t>
      </w:r>
      <w:r w:rsidRPr="003F4A66">
        <w:rPr>
          <w:rFonts w:ascii="Times New Roman" w:hAnsi="Times New Roman" w:cs="Times New Roman"/>
          <w:i/>
          <w:iCs/>
          <w:sz w:val="24"/>
          <w:szCs w:val="24"/>
          <w:shd w:val="clear" w:color="auto" w:fill="FFFFFF"/>
        </w:rPr>
        <w:t>Defining Public Administration</w:t>
      </w:r>
      <w:r w:rsidRPr="003F4A66">
        <w:rPr>
          <w:rFonts w:ascii="Times New Roman" w:hAnsi="Times New Roman" w:cs="Times New Roman"/>
          <w:sz w:val="24"/>
          <w:szCs w:val="24"/>
          <w:shd w:val="clear" w:color="auto" w:fill="FFFFFF"/>
        </w:rPr>
        <w:t> (pp. 396-403). Routledge.</w:t>
      </w:r>
    </w:p>
    <w:p w14:paraId="2A672BA4" w14:textId="77777777" w:rsidR="003F4A66" w:rsidRPr="003F4A66" w:rsidRDefault="003F4A66" w:rsidP="003F4A66">
      <w:pPr>
        <w:spacing w:after="240" w:line="480" w:lineRule="auto"/>
        <w:ind w:left="720" w:hanging="720"/>
        <w:rPr>
          <w:rFonts w:ascii="Times New Roman" w:hAnsi="Times New Roman" w:cs="Times New Roman"/>
          <w:sz w:val="24"/>
          <w:szCs w:val="24"/>
        </w:rPr>
      </w:pPr>
      <w:r w:rsidRPr="003F4A66">
        <w:rPr>
          <w:rFonts w:ascii="Times New Roman" w:hAnsi="Times New Roman" w:cs="Times New Roman"/>
          <w:i/>
          <w:iCs/>
          <w:sz w:val="24"/>
          <w:szCs w:val="24"/>
        </w:rPr>
        <w:t>Odgersberndtson.com</w:t>
      </w:r>
      <w:r w:rsidRPr="003F4A66">
        <w:rPr>
          <w:rFonts w:ascii="Times New Roman" w:hAnsi="Times New Roman" w:cs="Times New Roman"/>
          <w:sz w:val="24"/>
          <w:szCs w:val="24"/>
        </w:rPr>
        <w:t>. (2021) Available at: https://www.odgersberndtson.com/media/9251/ob_index_report_eng_digital.pdf (Accessed: 5 July 2021).</w:t>
      </w:r>
    </w:p>
    <w:p w14:paraId="5301F2DE"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proofErr w:type="spellStart"/>
      <w:r w:rsidRPr="003F4A66">
        <w:rPr>
          <w:rFonts w:ascii="Times New Roman" w:hAnsi="Times New Roman" w:cs="Times New Roman"/>
          <w:sz w:val="24"/>
          <w:szCs w:val="24"/>
          <w:shd w:val="clear" w:color="auto" w:fill="FFFFFF"/>
        </w:rPr>
        <w:t>Pansegrouw</w:t>
      </w:r>
      <w:proofErr w:type="spellEnd"/>
      <w:r w:rsidRPr="003F4A66">
        <w:rPr>
          <w:rFonts w:ascii="Times New Roman" w:hAnsi="Times New Roman" w:cs="Times New Roman"/>
          <w:sz w:val="24"/>
          <w:szCs w:val="24"/>
          <w:shd w:val="clear" w:color="auto" w:fill="FFFFFF"/>
        </w:rPr>
        <w:t>, G., 2017. The management versus leadership fallacy. </w:t>
      </w:r>
      <w:r w:rsidRPr="003F4A66">
        <w:rPr>
          <w:rFonts w:ascii="Times New Roman" w:hAnsi="Times New Roman" w:cs="Times New Roman"/>
          <w:i/>
          <w:iCs/>
          <w:sz w:val="24"/>
          <w:szCs w:val="24"/>
          <w:shd w:val="clear" w:color="auto" w:fill="FFFFFF"/>
        </w:rPr>
        <w:t>HR Future</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2017</w:t>
      </w:r>
      <w:r w:rsidRPr="003F4A66">
        <w:rPr>
          <w:rFonts w:ascii="Times New Roman" w:hAnsi="Times New Roman" w:cs="Times New Roman"/>
          <w:sz w:val="24"/>
          <w:szCs w:val="24"/>
          <w:shd w:val="clear" w:color="auto" w:fill="FFFFFF"/>
        </w:rPr>
        <w:t>(5), pp.28-31.</w:t>
      </w:r>
    </w:p>
    <w:p w14:paraId="0CCF02A6"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lastRenderedPageBreak/>
        <w:t>Radhakrishnan, V., 2021. Research on the impact of leadership practices on organisational culture.</w:t>
      </w:r>
    </w:p>
    <w:p w14:paraId="7CA53F2B"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Rane, A.S., 2021. How to effectively manage virtual teams created due to COVID-</w:t>
      </w:r>
      <w:proofErr w:type="gramStart"/>
      <w:r w:rsidRPr="003F4A66">
        <w:rPr>
          <w:rFonts w:ascii="Times New Roman" w:hAnsi="Times New Roman" w:cs="Times New Roman"/>
          <w:sz w:val="24"/>
          <w:szCs w:val="24"/>
          <w:shd w:val="clear" w:color="auto" w:fill="FFFFFF"/>
        </w:rPr>
        <w:t>19?.</w:t>
      </w:r>
      <w:proofErr w:type="gramEnd"/>
    </w:p>
    <w:p w14:paraId="6A753C8B"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proofErr w:type="spellStart"/>
      <w:r w:rsidRPr="003F4A66">
        <w:rPr>
          <w:rFonts w:ascii="Times New Roman" w:hAnsi="Times New Roman" w:cs="Times New Roman"/>
          <w:sz w:val="24"/>
          <w:szCs w:val="24"/>
          <w:shd w:val="clear" w:color="auto" w:fill="FFFFFF"/>
        </w:rPr>
        <w:t>Rennison</w:t>
      </w:r>
      <w:proofErr w:type="spellEnd"/>
      <w:r w:rsidRPr="003F4A66">
        <w:rPr>
          <w:rFonts w:ascii="Times New Roman" w:hAnsi="Times New Roman" w:cs="Times New Roman"/>
          <w:sz w:val="24"/>
          <w:szCs w:val="24"/>
          <w:shd w:val="clear" w:color="auto" w:fill="FFFFFF"/>
        </w:rPr>
        <w:t>, B.W., 2018. Theories of leadership. </w:t>
      </w:r>
      <w:r w:rsidRPr="003F4A66">
        <w:rPr>
          <w:rFonts w:ascii="Times New Roman" w:hAnsi="Times New Roman" w:cs="Times New Roman"/>
          <w:i/>
          <w:iCs/>
          <w:sz w:val="24"/>
          <w:szCs w:val="24"/>
          <w:shd w:val="clear" w:color="auto" w:fill="FFFFFF"/>
        </w:rPr>
        <w:t>Journal of Leadership and Management</w:t>
      </w:r>
      <w:r w:rsidRPr="003F4A66">
        <w:rPr>
          <w:rFonts w:ascii="Times New Roman" w:hAnsi="Times New Roman" w:cs="Times New Roman"/>
          <w:sz w:val="24"/>
          <w:szCs w:val="24"/>
          <w:shd w:val="clear" w:color="auto" w:fill="FFFFFF"/>
        </w:rPr>
        <w:t>, </w:t>
      </w:r>
      <w:r w:rsidRPr="003F4A66">
        <w:rPr>
          <w:rFonts w:ascii="Times New Roman" w:hAnsi="Times New Roman" w:cs="Times New Roman"/>
          <w:i/>
          <w:iCs/>
          <w:sz w:val="24"/>
          <w:szCs w:val="24"/>
          <w:shd w:val="clear" w:color="auto" w:fill="FFFFFF"/>
        </w:rPr>
        <w:t>3</w:t>
      </w:r>
      <w:r w:rsidRPr="003F4A66">
        <w:rPr>
          <w:rFonts w:ascii="Times New Roman" w:hAnsi="Times New Roman" w:cs="Times New Roman"/>
          <w:sz w:val="24"/>
          <w:szCs w:val="24"/>
          <w:shd w:val="clear" w:color="auto" w:fill="FFFFFF"/>
        </w:rPr>
        <w:t>(13), pp.185-199.</w:t>
      </w:r>
    </w:p>
    <w:p w14:paraId="2EA09E4D" w14:textId="77777777" w:rsidR="003F4A66" w:rsidRPr="003F4A66" w:rsidRDefault="003F4A66" w:rsidP="003F4A66">
      <w:pPr>
        <w:spacing w:after="240" w:line="480" w:lineRule="auto"/>
        <w:ind w:left="720" w:hanging="720"/>
        <w:rPr>
          <w:rFonts w:ascii="Times New Roman" w:hAnsi="Times New Roman" w:cs="Times New Roman"/>
          <w:sz w:val="24"/>
          <w:szCs w:val="24"/>
          <w:shd w:val="clear" w:color="auto" w:fill="FFFFFF"/>
        </w:rPr>
      </w:pPr>
      <w:r w:rsidRPr="003F4A66">
        <w:rPr>
          <w:rFonts w:ascii="Times New Roman" w:hAnsi="Times New Roman" w:cs="Times New Roman"/>
          <w:sz w:val="24"/>
          <w:szCs w:val="24"/>
          <w:shd w:val="clear" w:color="auto" w:fill="FFFFFF"/>
        </w:rPr>
        <w:t>Tang, K.N., 2019. </w:t>
      </w:r>
      <w:r w:rsidRPr="003F4A66">
        <w:rPr>
          <w:rFonts w:ascii="Times New Roman" w:hAnsi="Times New Roman" w:cs="Times New Roman"/>
          <w:i/>
          <w:iCs/>
          <w:sz w:val="24"/>
          <w:szCs w:val="24"/>
          <w:shd w:val="clear" w:color="auto" w:fill="FFFFFF"/>
        </w:rPr>
        <w:t>Leadership and Change management</w:t>
      </w:r>
      <w:r w:rsidRPr="003F4A66">
        <w:rPr>
          <w:rFonts w:ascii="Times New Roman" w:hAnsi="Times New Roman" w:cs="Times New Roman"/>
          <w:sz w:val="24"/>
          <w:szCs w:val="24"/>
          <w:shd w:val="clear" w:color="auto" w:fill="FFFFFF"/>
        </w:rPr>
        <w:t>. Springer Singapore.</w:t>
      </w:r>
    </w:p>
    <w:p w14:paraId="62E5C8D6" w14:textId="77777777" w:rsidR="003F4A66" w:rsidRPr="003F4A66" w:rsidRDefault="003F4A66" w:rsidP="003F4A66">
      <w:pPr>
        <w:spacing w:after="240" w:line="480" w:lineRule="auto"/>
        <w:jc w:val="both"/>
        <w:rPr>
          <w:rFonts w:ascii="Times New Roman" w:hAnsi="Times New Roman"/>
          <w:sz w:val="24"/>
        </w:rPr>
      </w:pPr>
    </w:p>
    <w:p w14:paraId="2456A3EB" w14:textId="77777777" w:rsidR="003F4A66" w:rsidRPr="003F4A66" w:rsidRDefault="003F4A66" w:rsidP="003F4A66"/>
    <w:p w14:paraId="2ADB309C" w14:textId="77777777" w:rsidR="003F69D6" w:rsidRDefault="003F69D6" w:rsidP="003F69D6"/>
    <w:p w14:paraId="35E49A07" w14:textId="77777777" w:rsidR="003F69D6" w:rsidRDefault="003F69D6" w:rsidP="003F69D6"/>
    <w:p w14:paraId="1DF5D1B7" w14:textId="77777777" w:rsidR="0030173B" w:rsidRDefault="0030173B" w:rsidP="003F69D6"/>
    <w:p w14:paraId="7A7B24C8" w14:textId="77777777" w:rsidR="0030173B" w:rsidRDefault="0030173B" w:rsidP="003F69D6">
      <w:r>
        <w:br w:type="page"/>
      </w:r>
    </w:p>
    <w:p w14:paraId="613EFB8C" w14:textId="77777777" w:rsidR="0030173B" w:rsidRDefault="0030173B" w:rsidP="003F69D6"/>
    <w:p w14:paraId="48452378" w14:textId="77777777" w:rsidR="0030173B" w:rsidRPr="00F97A47" w:rsidRDefault="003F69D6" w:rsidP="00F97A47">
      <w:pPr>
        <w:pStyle w:val="Heading2"/>
        <w:rPr>
          <w:color w:val="auto"/>
        </w:rPr>
      </w:pPr>
      <w:r w:rsidRPr="00F97A47">
        <w:rPr>
          <w:color w:val="auto"/>
        </w:rPr>
        <w:t xml:space="preserve"> </w:t>
      </w:r>
      <w:bookmarkStart w:id="9" w:name="_Toc511311660"/>
      <w:r w:rsidR="002049FE" w:rsidRPr="00F97A47">
        <w:rPr>
          <w:color w:val="auto"/>
        </w:rPr>
        <w:t>Appendix 1</w:t>
      </w:r>
      <w:bookmarkEnd w:id="9"/>
      <w:r w:rsidR="00F97A47" w:rsidRPr="00F97A47">
        <w:rPr>
          <w:noProof/>
          <w:color w:val="auto"/>
          <w:lang w:val="en-US"/>
        </w:rPr>
        <w:drawing>
          <wp:anchor distT="0" distB="0" distL="114300" distR="114300" simplePos="0" relativeHeight="251658240" behindDoc="0" locked="0" layoutInCell="1" allowOverlap="1" wp14:anchorId="5FDA4B0D" wp14:editId="547E1753">
            <wp:simplePos x="0" y="0"/>
            <wp:positionH relativeFrom="column">
              <wp:posOffset>1</wp:posOffset>
            </wp:positionH>
            <wp:positionV relativeFrom="paragraph">
              <wp:posOffset>704214</wp:posOffset>
            </wp:positionV>
            <wp:extent cx="4680560" cy="6448425"/>
            <wp:effectExtent l="0" t="0" r="6350" b="0"/>
            <wp:wrapSquare wrapText="right"/>
            <wp:docPr id="31" name="Picture 31" descr="Amir p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ir pag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80560" cy="6448425"/>
                    </a:xfrm>
                    <a:prstGeom prst="rect">
                      <a:avLst/>
                    </a:prstGeom>
                    <a:noFill/>
                  </pic:spPr>
                </pic:pic>
              </a:graphicData>
            </a:graphic>
            <wp14:sizeRelH relativeFrom="page">
              <wp14:pctWidth>0</wp14:pctWidth>
            </wp14:sizeRelH>
            <wp14:sizeRelV relativeFrom="page">
              <wp14:pctHeight>0</wp14:pctHeight>
            </wp14:sizeRelV>
          </wp:anchor>
        </w:drawing>
      </w:r>
    </w:p>
    <w:p w14:paraId="1F6E84DE" w14:textId="77777777" w:rsidR="0030173B" w:rsidRDefault="0030173B" w:rsidP="003F69D6"/>
    <w:p w14:paraId="6DEBFD0E" w14:textId="77777777" w:rsidR="00F97A47" w:rsidRDefault="00F97A47">
      <w:bookmarkStart w:id="10" w:name="_Toc511311661"/>
    </w:p>
    <w:p w14:paraId="1157FC13" w14:textId="77777777" w:rsidR="00F97A47" w:rsidRDefault="00F97A47"/>
    <w:p w14:paraId="776E0D49" w14:textId="77777777" w:rsidR="00F97A47" w:rsidRDefault="00F97A47"/>
    <w:p w14:paraId="5400A60D" w14:textId="77777777" w:rsidR="00F97A47" w:rsidRDefault="00F97A47"/>
    <w:p w14:paraId="37EF165E" w14:textId="77777777" w:rsidR="00F97A47" w:rsidRDefault="00F97A47"/>
    <w:p w14:paraId="6A39DF39" w14:textId="77777777" w:rsidR="00F97A47" w:rsidRDefault="00F97A47"/>
    <w:p w14:paraId="49358E0F" w14:textId="77777777" w:rsidR="00F97A47" w:rsidRDefault="00F97A47"/>
    <w:p w14:paraId="2697B50F" w14:textId="77777777" w:rsidR="00F97A47" w:rsidRDefault="00F97A47"/>
    <w:p w14:paraId="2509D199" w14:textId="77777777" w:rsidR="00F97A47" w:rsidRDefault="00F97A47"/>
    <w:p w14:paraId="04BAA98F" w14:textId="77777777" w:rsidR="00F97A47" w:rsidRDefault="00F97A47"/>
    <w:p w14:paraId="080797AA" w14:textId="77777777" w:rsidR="00F97A47" w:rsidRDefault="00F97A47"/>
    <w:p w14:paraId="2651F787" w14:textId="77777777" w:rsidR="00F97A47" w:rsidRDefault="00F97A47"/>
    <w:p w14:paraId="3191B44F" w14:textId="77777777" w:rsidR="00F97A47" w:rsidRDefault="00F97A47"/>
    <w:p w14:paraId="3DBF125E" w14:textId="77777777" w:rsidR="00F97A47" w:rsidRDefault="00F97A47"/>
    <w:p w14:paraId="6630678E" w14:textId="77777777" w:rsidR="00F97A47" w:rsidRDefault="00F97A47"/>
    <w:p w14:paraId="6A019065" w14:textId="77777777" w:rsidR="00F97A47" w:rsidRDefault="00F97A47"/>
    <w:p w14:paraId="590D5C6A" w14:textId="77777777" w:rsidR="00F97A47" w:rsidRDefault="00F97A47"/>
    <w:p w14:paraId="709F33A9" w14:textId="77777777" w:rsidR="00F97A47" w:rsidRDefault="00F97A47"/>
    <w:p w14:paraId="268DBC7A" w14:textId="77777777" w:rsidR="00F97A47" w:rsidRDefault="00F97A47"/>
    <w:p w14:paraId="26846552" w14:textId="77777777" w:rsidR="00F97A47" w:rsidRDefault="00F97A47"/>
    <w:p w14:paraId="402FBBD4" w14:textId="77777777" w:rsidR="00F97A47" w:rsidRDefault="00F97A47"/>
    <w:p w14:paraId="024580F9" w14:textId="77777777" w:rsidR="00F97A47" w:rsidRDefault="00F97A47"/>
    <w:p w14:paraId="3F71727A" w14:textId="77777777" w:rsidR="00F97A47" w:rsidRDefault="00F97A47"/>
    <w:p w14:paraId="7E4177A1" w14:textId="77777777" w:rsidR="00F97A47" w:rsidRDefault="00F97A47"/>
    <w:p w14:paraId="30974D02" w14:textId="77777777" w:rsidR="00F97A47" w:rsidRDefault="00F97A47"/>
    <w:p w14:paraId="37720065" w14:textId="77777777" w:rsidR="00F97A47" w:rsidRDefault="00F97A47">
      <w:pPr>
        <w:rPr>
          <w:rFonts w:asciiTheme="majorHAnsi" w:eastAsiaTheme="majorEastAsia" w:hAnsiTheme="majorHAnsi" w:cstheme="majorBidi"/>
          <w:color w:val="2E74B5" w:themeColor="accent1" w:themeShade="BF"/>
          <w:sz w:val="26"/>
          <w:szCs w:val="26"/>
        </w:rPr>
      </w:pPr>
      <w:r>
        <w:rPr>
          <w:noProof/>
          <w:lang w:val="en-US"/>
        </w:rPr>
        <w:lastRenderedPageBreak/>
        <w:drawing>
          <wp:inline distT="0" distB="0" distL="0" distR="0" wp14:anchorId="0451B0AF" wp14:editId="4CF3E1C5">
            <wp:extent cx="5724525" cy="7886700"/>
            <wp:effectExtent l="0" t="0" r="9525" b="0"/>
            <wp:docPr id="32" name="Picture 32" descr="Amir p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ir pag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7886700"/>
                    </a:xfrm>
                    <a:prstGeom prst="rect">
                      <a:avLst/>
                    </a:prstGeom>
                    <a:noFill/>
                    <a:ln>
                      <a:noFill/>
                    </a:ln>
                  </pic:spPr>
                </pic:pic>
              </a:graphicData>
            </a:graphic>
          </wp:inline>
        </w:drawing>
      </w:r>
      <w:r>
        <w:br w:type="page"/>
      </w:r>
    </w:p>
    <w:p w14:paraId="2B860526" w14:textId="77777777" w:rsidR="002049FE" w:rsidRPr="00F048D9" w:rsidRDefault="002049FE" w:rsidP="002049FE">
      <w:pPr>
        <w:pStyle w:val="Heading2"/>
        <w:rPr>
          <w:color w:val="auto"/>
        </w:rPr>
      </w:pPr>
      <w:r w:rsidRPr="00F048D9">
        <w:rPr>
          <w:color w:val="auto"/>
        </w:rPr>
        <w:lastRenderedPageBreak/>
        <w:t>Appendix 2</w:t>
      </w:r>
      <w:bookmarkEnd w:id="10"/>
    </w:p>
    <w:p w14:paraId="4F805034" w14:textId="77777777" w:rsidR="00F97A47" w:rsidRDefault="00F97A47" w:rsidP="00F97A47">
      <w:r>
        <w:rPr>
          <w:noProof/>
          <w:lang w:val="en-US"/>
        </w:rPr>
        <w:drawing>
          <wp:inline distT="0" distB="0" distL="0" distR="0" wp14:anchorId="4329253F" wp14:editId="1C86C432">
            <wp:extent cx="5724525" cy="7886700"/>
            <wp:effectExtent l="0" t="0" r="9525" b="0"/>
            <wp:docPr id="33" name="Picture 33" descr="Amir p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ir pag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7886700"/>
                    </a:xfrm>
                    <a:prstGeom prst="rect">
                      <a:avLst/>
                    </a:prstGeom>
                    <a:noFill/>
                    <a:ln>
                      <a:noFill/>
                    </a:ln>
                  </pic:spPr>
                </pic:pic>
              </a:graphicData>
            </a:graphic>
          </wp:inline>
        </w:drawing>
      </w:r>
    </w:p>
    <w:p w14:paraId="0891CD16" w14:textId="77777777" w:rsidR="00F97A47" w:rsidRPr="00F97A47" w:rsidRDefault="00F97A47" w:rsidP="00F97A47">
      <w:r>
        <w:rPr>
          <w:noProof/>
          <w:lang w:val="en-US"/>
        </w:rPr>
        <w:lastRenderedPageBreak/>
        <w:drawing>
          <wp:inline distT="0" distB="0" distL="0" distR="0" wp14:anchorId="792171A0" wp14:editId="13110190">
            <wp:extent cx="5724525" cy="7886700"/>
            <wp:effectExtent l="0" t="0" r="9525" b="0"/>
            <wp:docPr id="34" name="Picture 34" descr="Amir p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ir pag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7886700"/>
                    </a:xfrm>
                    <a:prstGeom prst="rect">
                      <a:avLst/>
                    </a:prstGeom>
                    <a:noFill/>
                    <a:ln>
                      <a:noFill/>
                    </a:ln>
                  </pic:spPr>
                </pic:pic>
              </a:graphicData>
            </a:graphic>
          </wp:inline>
        </w:drawing>
      </w:r>
    </w:p>
    <w:sectPr w:rsidR="00F97A47" w:rsidRPr="00F97A47" w:rsidSect="00513050">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60087" w14:textId="77777777" w:rsidR="003C4893" w:rsidRDefault="003C4893" w:rsidP="00283208">
      <w:pPr>
        <w:spacing w:after="0" w:line="240" w:lineRule="auto"/>
      </w:pPr>
      <w:r>
        <w:separator/>
      </w:r>
    </w:p>
  </w:endnote>
  <w:endnote w:type="continuationSeparator" w:id="0">
    <w:p w14:paraId="65ABFD07" w14:textId="77777777" w:rsidR="003C4893" w:rsidRDefault="003C4893" w:rsidP="002832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3CCBD" w14:textId="77777777" w:rsidR="00283208" w:rsidRDefault="002832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9BC68" w14:textId="77777777" w:rsidR="00283208" w:rsidRDefault="002832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0DBFE" w14:textId="77777777" w:rsidR="00283208" w:rsidRDefault="00283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F3F53" w14:textId="77777777" w:rsidR="003C4893" w:rsidRDefault="003C4893" w:rsidP="00283208">
      <w:pPr>
        <w:spacing w:after="0" w:line="240" w:lineRule="auto"/>
      </w:pPr>
      <w:r>
        <w:separator/>
      </w:r>
    </w:p>
  </w:footnote>
  <w:footnote w:type="continuationSeparator" w:id="0">
    <w:p w14:paraId="518CFE30" w14:textId="77777777" w:rsidR="003C4893" w:rsidRDefault="003C4893" w:rsidP="002832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213AF" w14:textId="77777777" w:rsidR="00283208" w:rsidRDefault="002832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0DB12" w14:textId="77777777" w:rsidR="00283208" w:rsidRDefault="002832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D288D" w14:textId="77777777" w:rsidR="00283208" w:rsidRDefault="002832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A3503"/>
    <w:rsid w:val="001F5437"/>
    <w:rsid w:val="002049FE"/>
    <w:rsid w:val="0021380A"/>
    <w:rsid w:val="00252E68"/>
    <w:rsid w:val="00255FC4"/>
    <w:rsid w:val="00276A31"/>
    <w:rsid w:val="00283208"/>
    <w:rsid w:val="00284720"/>
    <w:rsid w:val="00285D09"/>
    <w:rsid w:val="00296FAF"/>
    <w:rsid w:val="002C4CAC"/>
    <w:rsid w:val="0030173B"/>
    <w:rsid w:val="0030202B"/>
    <w:rsid w:val="00322C2E"/>
    <w:rsid w:val="00331B7F"/>
    <w:rsid w:val="003860FB"/>
    <w:rsid w:val="00391011"/>
    <w:rsid w:val="003B602D"/>
    <w:rsid w:val="003C3B33"/>
    <w:rsid w:val="003C4893"/>
    <w:rsid w:val="003C4A80"/>
    <w:rsid w:val="003D34E8"/>
    <w:rsid w:val="003F4A66"/>
    <w:rsid w:val="003F64EA"/>
    <w:rsid w:val="003F69D6"/>
    <w:rsid w:val="0046229B"/>
    <w:rsid w:val="00481CB5"/>
    <w:rsid w:val="004F03CD"/>
    <w:rsid w:val="0051013F"/>
    <w:rsid w:val="00513050"/>
    <w:rsid w:val="005225BF"/>
    <w:rsid w:val="00523A9D"/>
    <w:rsid w:val="00586056"/>
    <w:rsid w:val="0059562E"/>
    <w:rsid w:val="0062657F"/>
    <w:rsid w:val="00634AE8"/>
    <w:rsid w:val="00670D2E"/>
    <w:rsid w:val="00671CBC"/>
    <w:rsid w:val="006B2157"/>
    <w:rsid w:val="00715A8B"/>
    <w:rsid w:val="0075131B"/>
    <w:rsid w:val="007A0F0B"/>
    <w:rsid w:val="007A7DB8"/>
    <w:rsid w:val="007E734B"/>
    <w:rsid w:val="007F6D91"/>
    <w:rsid w:val="008138EC"/>
    <w:rsid w:val="00816185"/>
    <w:rsid w:val="008346D5"/>
    <w:rsid w:val="00885114"/>
    <w:rsid w:val="008A1155"/>
    <w:rsid w:val="008B498D"/>
    <w:rsid w:val="008C2930"/>
    <w:rsid w:val="008E29F3"/>
    <w:rsid w:val="008F2B5B"/>
    <w:rsid w:val="009556EE"/>
    <w:rsid w:val="00964538"/>
    <w:rsid w:val="009D0524"/>
    <w:rsid w:val="00A3471E"/>
    <w:rsid w:val="00A4397C"/>
    <w:rsid w:val="00A43CC0"/>
    <w:rsid w:val="00A45277"/>
    <w:rsid w:val="00A51F56"/>
    <w:rsid w:val="00A90A1F"/>
    <w:rsid w:val="00A91384"/>
    <w:rsid w:val="00A930CB"/>
    <w:rsid w:val="00A976D8"/>
    <w:rsid w:val="00AB4149"/>
    <w:rsid w:val="00AE79EE"/>
    <w:rsid w:val="00B02818"/>
    <w:rsid w:val="00B220CB"/>
    <w:rsid w:val="00B26C7E"/>
    <w:rsid w:val="00B6475F"/>
    <w:rsid w:val="00BB07BE"/>
    <w:rsid w:val="00BD3AA5"/>
    <w:rsid w:val="00BF2C08"/>
    <w:rsid w:val="00C53B1A"/>
    <w:rsid w:val="00C74EB7"/>
    <w:rsid w:val="00C80AF8"/>
    <w:rsid w:val="00CC6920"/>
    <w:rsid w:val="00CF644C"/>
    <w:rsid w:val="00D01FF9"/>
    <w:rsid w:val="00D14017"/>
    <w:rsid w:val="00D15FF5"/>
    <w:rsid w:val="00D2291D"/>
    <w:rsid w:val="00D450BB"/>
    <w:rsid w:val="00D62B28"/>
    <w:rsid w:val="00D67E1F"/>
    <w:rsid w:val="00DA3853"/>
    <w:rsid w:val="00DD3304"/>
    <w:rsid w:val="00DF21D0"/>
    <w:rsid w:val="00E24560"/>
    <w:rsid w:val="00E642D3"/>
    <w:rsid w:val="00E750E6"/>
    <w:rsid w:val="00E82EAC"/>
    <w:rsid w:val="00E85887"/>
    <w:rsid w:val="00E9394F"/>
    <w:rsid w:val="00EB1FDF"/>
    <w:rsid w:val="00EC64A7"/>
    <w:rsid w:val="00EC674C"/>
    <w:rsid w:val="00EF3ED4"/>
    <w:rsid w:val="00F048D9"/>
    <w:rsid w:val="00F334D8"/>
    <w:rsid w:val="00F53EF8"/>
    <w:rsid w:val="00F75D71"/>
    <w:rsid w:val="00F97A4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96A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3">
    <w:name w:val="toc 3"/>
    <w:basedOn w:val="Normal"/>
    <w:next w:val="Normal"/>
    <w:autoRedefine/>
    <w:uiPriority w:val="39"/>
    <w:unhideWhenUsed/>
    <w:rsid w:val="00F97A47"/>
    <w:pPr>
      <w:spacing w:after="100"/>
      <w:ind w:left="440"/>
    </w:pPr>
  </w:style>
  <w:style w:type="paragraph" w:styleId="Footer">
    <w:name w:val="footer"/>
    <w:basedOn w:val="Normal"/>
    <w:link w:val="FooterChar"/>
    <w:uiPriority w:val="99"/>
    <w:unhideWhenUsed/>
    <w:rsid w:val="002832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3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457D0-8B6E-4E23-A7E3-397395374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5400</Words>
  <Characters>30783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2021-07-16T09:42:00Z</dcterms:created>
  <dcterms:modified xsi:type="dcterms:W3CDTF">2021-07-18T22:18:00Z</dcterms:modified>
</cp:coreProperties>
</file>