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9AB530" w14:textId="77777777" w:rsidR="00536BA2" w:rsidRPr="00B26A92" w:rsidRDefault="00406F83" w:rsidP="004C48BB">
      <w:pPr>
        <w:rPr>
          <w:lang w:val="en-GB"/>
        </w:rPr>
      </w:pPr>
      <w:r w:rsidRPr="00B26A92">
        <w:rPr>
          <w:noProof/>
          <w:lang w:val="en-GB" w:eastAsia="en-IN"/>
        </w:rPr>
        <w:drawing>
          <wp:anchor distT="0" distB="0" distL="114300" distR="114300" simplePos="0" relativeHeight="251658240" behindDoc="0" locked="0" layoutInCell="1" allowOverlap="1" wp14:anchorId="5559A71F" wp14:editId="6B6D2DD8">
            <wp:simplePos x="0" y="0"/>
            <wp:positionH relativeFrom="column">
              <wp:posOffset>0</wp:posOffset>
            </wp:positionH>
            <wp:positionV relativeFrom="paragraph">
              <wp:posOffset>287020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3025A8FD" w14:textId="77777777" w:rsidR="0033611B" w:rsidRPr="00B26A92" w:rsidRDefault="0033611B" w:rsidP="004C48BB">
      <w:pPr>
        <w:rPr>
          <w:lang w:val="en-GB"/>
        </w:rPr>
      </w:pPr>
    </w:p>
    <w:p w14:paraId="2FD0AE61" w14:textId="77777777" w:rsidR="0033611B" w:rsidRPr="00B26A92" w:rsidRDefault="0033611B" w:rsidP="004C48BB">
      <w:pPr>
        <w:rPr>
          <w:lang w:val="en-GB"/>
        </w:rPr>
      </w:pPr>
    </w:p>
    <w:p w14:paraId="73BE891D" w14:textId="77777777" w:rsidR="0033611B" w:rsidRPr="00B26A92" w:rsidRDefault="0033611B" w:rsidP="004C48BB">
      <w:pPr>
        <w:rPr>
          <w:lang w:val="en-GB"/>
        </w:rPr>
      </w:pPr>
    </w:p>
    <w:p w14:paraId="6F9F217B" w14:textId="04D74CEC" w:rsidR="0033611B" w:rsidRDefault="0049628D" w:rsidP="004C48BB">
      <w:pPr>
        <w:rPr>
          <w:b/>
          <w:bCs/>
          <w:lang w:val="en-GB"/>
        </w:rPr>
      </w:pPr>
      <w:r w:rsidRPr="0049628D">
        <w:rPr>
          <w:b/>
          <w:bCs/>
          <w:lang w:val="en-GB"/>
        </w:rPr>
        <w:t>LCHS4007</w:t>
      </w:r>
      <w:r>
        <w:rPr>
          <w:b/>
          <w:bCs/>
          <w:lang w:val="en-GB"/>
        </w:rPr>
        <w:t xml:space="preserve"> – Digital skills and Research Methods.                  Student id NO: 2437584</w:t>
      </w:r>
    </w:p>
    <w:p w14:paraId="14E3E383" w14:textId="0584E76E" w:rsidR="0049628D" w:rsidRPr="0049628D" w:rsidRDefault="0049628D" w:rsidP="004C48BB">
      <w:pPr>
        <w:rPr>
          <w:b/>
          <w:bCs/>
          <w:lang w:val="en-GB"/>
        </w:rPr>
      </w:pPr>
      <w:r>
        <w:rPr>
          <w:b/>
          <w:bCs/>
          <w:lang w:val="en-GB"/>
        </w:rPr>
        <w:t xml:space="preserve">                                                                                                    Cristina Catalina Coca</w:t>
      </w:r>
    </w:p>
    <w:p w14:paraId="4DB6F873" w14:textId="77777777" w:rsidR="0033611B" w:rsidRPr="00B26A92" w:rsidRDefault="0033611B" w:rsidP="004C48BB">
      <w:pPr>
        <w:rPr>
          <w:lang w:val="en-GB"/>
        </w:rPr>
      </w:pPr>
    </w:p>
    <w:p w14:paraId="108E99F1" w14:textId="49E8422E" w:rsidR="00EB0A33" w:rsidRPr="0049628D" w:rsidRDefault="008478CB" w:rsidP="0049628D">
      <w:pPr>
        <w:jc w:val="center"/>
        <w:rPr>
          <w:lang w:val="en-GB"/>
        </w:rPr>
      </w:pPr>
      <w:r w:rsidRPr="00B26A92">
        <w:rPr>
          <w:b/>
          <w:bCs/>
          <w:lang w:val="en-GB"/>
        </w:rPr>
        <w:t>Title: Staffing issues in the NHS</w:t>
      </w:r>
      <w:r w:rsidR="0049628D">
        <w:rPr>
          <w:b/>
          <w:bCs/>
          <w:lang w:val="en-GB"/>
        </w:rPr>
        <w:t xml:space="preserve"> </w:t>
      </w:r>
      <w:r w:rsidR="00406F83" w:rsidRPr="00B26A92">
        <w:rPr>
          <w:b/>
          <w:bCs/>
          <w:lang w:val="en-GB"/>
        </w:rPr>
        <w:t>Executive Summary</w:t>
      </w:r>
    </w:p>
    <w:p w14:paraId="3C5E843D" w14:textId="77777777" w:rsidR="00EF4C06" w:rsidRPr="00B26A92" w:rsidRDefault="00406F83" w:rsidP="004C48BB">
      <w:pPr>
        <w:rPr>
          <w:lang w:val="en-GB"/>
        </w:rPr>
      </w:pPr>
      <w:r w:rsidRPr="00B26A92">
        <w:rPr>
          <w:lang w:val="en-GB"/>
        </w:rPr>
        <w:t>In this report on the NHS, based on a combination of primary and secondary data collection methods, including thematic analysis and surveys, the issues</w:t>
      </w:r>
      <w:r w:rsidR="00061226" w:rsidRPr="00B26A92">
        <w:rPr>
          <w:lang w:val="en-GB"/>
        </w:rPr>
        <w:t xml:space="preserve"> related to staffing have been identified. Currently, the NHS has reported that there are increased vacancies, which impose increased stress and workload on staff. While the demand for healthcare services is on the rise, understaffing of workers negatively affects the overall quality of care being offered to the patients. Hence, this report is aimed at supporting the potential stakeholders of the sector to enhance the overall efficiency of healthcare services catering to the diverse needs of workers for better results. </w:t>
      </w:r>
    </w:p>
    <w:p w14:paraId="49B46487" w14:textId="141A241E" w:rsidR="009E6702" w:rsidRPr="00B26A92" w:rsidRDefault="00406F83" w:rsidP="0049628D">
      <w:pPr>
        <w:tabs>
          <w:tab w:val="clear" w:pos="9026"/>
        </w:tabs>
        <w:spacing w:line="259" w:lineRule="auto"/>
        <w:jc w:val="left"/>
        <w:rPr>
          <w:lang w:val="en-GB"/>
        </w:rPr>
      </w:pPr>
      <w:r w:rsidRPr="00B26A92">
        <w:rPr>
          <w:lang w:val="en-GB"/>
        </w:rPr>
        <w:br w:type="page"/>
      </w:r>
    </w:p>
    <w:p w14:paraId="599ED495" w14:textId="77777777" w:rsidR="0033611B" w:rsidRPr="00B26A92" w:rsidRDefault="00406F83" w:rsidP="004C48BB">
      <w:pPr>
        <w:pStyle w:val="Heading1"/>
        <w:rPr>
          <w:lang w:val="en-GB"/>
        </w:rPr>
      </w:pPr>
      <w:bookmarkStart w:id="0" w:name="_Toc234862046"/>
      <w:bookmarkStart w:id="1" w:name="_Toc234862078"/>
      <w:r w:rsidRPr="00B26A92">
        <w:rPr>
          <w:lang w:val="en-GB"/>
        </w:rPr>
        <w:lastRenderedPageBreak/>
        <w:t>Introduction</w:t>
      </w:r>
      <w:bookmarkEnd w:id="0"/>
      <w:bookmarkEnd w:id="1"/>
      <w:r w:rsidRPr="00B26A92">
        <w:rPr>
          <w:lang w:val="en-GB"/>
        </w:rPr>
        <w:t xml:space="preserve"> </w:t>
      </w:r>
    </w:p>
    <w:p w14:paraId="3D4E4D18" w14:textId="77777777" w:rsidR="00F843DE" w:rsidRPr="00B26A92" w:rsidRDefault="00406F83" w:rsidP="004C48BB">
      <w:pPr>
        <w:rPr>
          <w:lang w:val="en-GB"/>
        </w:rPr>
      </w:pPr>
      <w:r w:rsidRPr="00B26A92">
        <w:rPr>
          <w:lang w:val="en-GB"/>
        </w:rPr>
        <w:t xml:space="preserve">According to </w:t>
      </w:r>
      <w:r w:rsidRPr="00B26A92">
        <w:rPr>
          <w:shd w:val="clear" w:color="auto" w:fill="FFFFFF"/>
          <w:lang w:val="en-GB"/>
        </w:rPr>
        <w:t xml:space="preserve">Glasby (2026), health and social care </w:t>
      </w:r>
      <w:proofErr w:type="gramStart"/>
      <w:r w:rsidRPr="00B26A92">
        <w:rPr>
          <w:shd w:val="clear" w:color="auto" w:fill="FFFFFF"/>
          <w:lang w:val="en-GB"/>
        </w:rPr>
        <w:t>is considered to be</w:t>
      </w:r>
      <w:proofErr w:type="gramEnd"/>
      <w:r w:rsidRPr="00B26A92">
        <w:rPr>
          <w:shd w:val="clear" w:color="auto" w:fill="FFFFFF"/>
          <w:lang w:val="en-GB"/>
        </w:rPr>
        <w:t xml:space="preserve"> a fundamental part of everyday routines</w:t>
      </w:r>
      <w:r w:rsidR="00CA5E21" w:rsidRPr="00B26A92">
        <w:rPr>
          <w:shd w:val="clear" w:color="auto" w:fill="FFFFFF"/>
          <w:lang w:val="en-GB"/>
        </w:rPr>
        <w:t xml:space="preserve">. It plays an important role in safeguarding vulnerable groups, managing chronic illnesses, </w:t>
      </w:r>
      <w:proofErr w:type="gramStart"/>
      <w:r w:rsidR="00CA5E21" w:rsidRPr="00B26A92">
        <w:rPr>
          <w:shd w:val="clear" w:color="auto" w:fill="FFFFFF"/>
          <w:lang w:val="en-GB"/>
        </w:rPr>
        <w:t>and also</w:t>
      </w:r>
      <w:proofErr w:type="gramEnd"/>
      <w:r w:rsidR="00CA5E21" w:rsidRPr="00B26A92">
        <w:rPr>
          <w:shd w:val="clear" w:color="auto" w:fill="FFFFFF"/>
          <w:lang w:val="en-GB"/>
        </w:rPr>
        <w:t xml:space="preserve"> promoting independence. </w:t>
      </w:r>
      <w:r w:rsidRPr="00B26A92">
        <w:rPr>
          <w:lang w:val="en-GB"/>
        </w:rPr>
        <w:t xml:space="preserve">The main purpose of this research is to explore the current understaffing issues in the NHS. Its scope is to use a combination of qualitative and quantitative research methods to evaluate the current issue within the UK health and social care industry and its impact on the stakeholders. </w:t>
      </w:r>
      <w:r w:rsidR="00CA5E21" w:rsidRPr="00B26A92">
        <w:rPr>
          <w:lang w:val="en-GB"/>
        </w:rPr>
        <w:t xml:space="preserve">This is also aimed at promoting dignity, improving mental and physical health, strengthening communities, and reducing pressure on the healthcare systems. </w:t>
      </w:r>
    </w:p>
    <w:p w14:paraId="7FF059F2" w14:textId="77777777" w:rsidR="00A723CA" w:rsidRPr="00B26A92" w:rsidRDefault="00A723CA" w:rsidP="004C48BB">
      <w:pPr>
        <w:rPr>
          <w:lang w:val="en-GB"/>
        </w:rPr>
      </w:pPr>
    </w:p>
    <w:p w14:paraId="42B79D03" w14:textId="77777777" w:rsidR="00A723CA" w:rsidRPr="00B26A92" w:rsidRDefault="00A723CA" w:rsidP="004C48BB">
      <w:pPr>
        <w:rPr>
          <w:lang w:val="en-GB"/>
        </w:rPr>
      </w:pPr>
    </w:p>
    <w:p w14:paraId="190F5EEC" w14:textId="77777777" w:rsidR="00CA5E21" w:rsidRPr="00B26A92" w:rsidRDefault="00406F83" w:rsidP="004C48BB">
      <w:pPr>
        <w:rPr>
          <w:lang w:val="en-GB"/>
        </w:rPr>
      </w:pPr>
      <w:r w:rsidRPr="00B26A92">
        <w:rPr>
          <w:lang w:val="en-GB"/>
        </w:rPr>
        <w:br w:type="page"/>
      </w:r>
    </w:p>
    <w:p w14:paraId="7DB94D9C" w14:textId="77777777" w:rsidR="0033611B" w:rsidRPr="00B26A92" w:rsidRDefault="00406F83" w:rsidP="004C48BB">
      <w:pPr>
        <w:pStyle w:val="Heading1"/>
        <w:rPr>
          <w:lang w:val="en-GB"/>
        </w:rPr>
      </w:pPr>
      <w:bookmarkStart w:id="2" w:name="_Toc234862047"/>
      <w:bookmarkStart w:id="3" w:name="_Toc234862079"/>
      <w:r w:rsidRPr="00B26A92">
        <w:rPr>
          <w:lang w:val="en-GB"/>
        </w:rPr>
        <w:lastRenderedPageBreak/>
        <w:t>Research Topic Identification</w:t>
      </w:r>
      <w:bookmarkEnd w:id="2"/>
      <w:bookmarkEnd w:id="3"/>
      <w:r w:rsidRPr="00B26A92">
        <w:rPr>
          <w:lang w:val="en-GB"/>
        </w:rPr>
        <w:t xml:space="preserve"> </w:t>
      </w:r>
    </w:p>
    <w:p w14:paraId="48E35D9F" w14:textId="77777777" w:rsidR="00CA5E21" w:rsidRPr="00B26A92" w:rsidRDefault="00406F83" w:rsidP="004C48BB">
      <w:pPr>
        <w:rPr>
          <w:b/>
          <w:bCs/>
          <w:i/>
          <w:iCs/>
          <w:lang w:val="en-GB"/>
        </w:rPr>
      </w:pPr>
      <w:r w:rsidRPr="00B26A92">
        <w:rPr>
          <w:b/>
          <w:bCs/>
          <w:i/>
          <w:iCs/>
          <w:lang w:val="en-GB"/>
        </w:rPr>
        <w:t>Current issue or problem</w:t>
      </w:r>
    </w:p>
    <w:p w14:paraId="558B71A8" w14:textId="6D1AD80F" w:rsidR="00CA5E21" w:rsidRPr="00B26A92" w:rsidRDefault="00406F83" w:rsidP="004C48BB">
      <w:pPr>
        <w:rPr>
          <w:lang w:val="en-GB"/>
        </w:rPr>
      </w:pPr>
      <w:r w:rsidRPr="00B26A92">
        <w:rPr>
          <w:lang w:val="en-GB"/>
        </w:rPr>
        <w:t xml:space="preserve">The </w:t>
      </w:r>
      <w:r w:rsidR="005C490A" w:rsidRPr="00B26A92">
        <w:rPr>
          <w:lang w:val="en-GB"/>
        </w:rPr>
        <w:t>NHS in the current situation is encountering some major issues related to a staffing crisis. Based on the report from 2026, it has been determined that the NHS could encounter long-term damage in case the newly-</w:t>
      </w:r>
      <w:r w:rsidR="0049628D">
        <w:rPr>
          <w:lang w:val="en-GB"/>
        </w:rPr>
        <w:t xml:space="preserve"> </w:t>
      </w:r>
      <w:r w:rsidR="005C490A" w:rsidRPr="00B26A92">
        <w:rPr>
          <w:lang w:val="en-GB"/>
        </w:rPr>
        <w:t xml:space="preserve">qualified healthcare staff struggles to search for jobs after graduation (Davies and Kellock, 2026). Such a warning has been reported after hundreds of </w:t>
      </w:r>
      <w:r w:rsidR="0007707D" w:rsidRPr="00B26A92">
        <w:rPr>
          <w:lang w:val="en-GB"/>
        </w:rPr>
        <w:t>paramedics</w:t>
      </w:r>
      <w:r w:rsidR="005C490A" w:rsidRPr="00B26A92">
        <w:rPr>
          <w:lang w:val="en-GB"/>
        </w:rPr>
        <w:t xml:space="preserve">, midwifery, and nursing students remain without jobs in the NHS. This, in turn, could also create service challenges. </w:t>
      </w:r>
    </w:p>
    <w:p w14:paraId="61940C27" w14:textId="77777777" w:rsidR="00F843DE" w:rsidRPr="00B26A92" w:rsidRDefault="00406F83" w:rsidP="004C48BB">
      <w:pPr>
        <w:rPr>
          <w:b/>
          <w:bCs/>
          <w:i/>
          <w:iCs/>
          <w:lang w:val="en-GB"/>
        </w:rPr>
      </w:pPr>
      <w:r w:rsidRPr="00B26A92">
        <w:rPr>
          <w:b/>
          <w:bCs/>
          <w:i/>
          <w:iCs/>
          <w:lang w:val="en-GB"/>
        </w:rPr>
        <w:t xml:space="preserve">Description of the issue </w:t>
      </w:r>
    </w:p>
    <w:p w14:paraId="07A31102" w14:textId="0DFD1BA8" w:rsidR="005C490A" w:rsidRPr="00B26A92" w:rsidRDefault="00406F83" w:rsidP="004C48BB">
      <w:pPr>
        <w:rPr>
          <w:b/>
          <w:bCs/>
          <w:i/>
          <w:iCs/>
          <w:lang w:val="en-GB"/>
        </w:rPr>
      </w:pPr>
      <w:r w:rsidRPr="00B26A92">
        <w:rPr>
          <w:lang w:val="en-GB"/>
        </w:rPr>
        <w:t xml:space="preserve">HEIW (Health Education and Improvement Wales) have also confirmed that approximately 400 midwifery and nursing graduates </w:t>
      </w:r>
      <w:r w:rsidR="009E6702" w:rsidRPr="00B26A92">
        <w:rPr>
          <w:lang w:val="en-GB"/>
        </w:rPr>
        <w:t>remain</w:t>
      </w:r>
      <w:r w:rsidRPr="00B26A92">
        <w:rPr>
          <w:lang w:val="en-GB"/>
        </w:rPr>
        <w:t xml:space="preserve"> without NHS positions</w:t>
      </w:r>
      <w:r w:rsidR="009E6702" w:rsidRPr="00B26A92">
        <w:rPr>
          <w:lang w:val="en-GB"/>
        </w:rPr>
        <w:t xml:space="preserve"> (Davies and Kellock, 2026). This, in turn, could potentially discourage the graduates and compel them to consider alternatives.</w:t>
      </w:r>
      <w:r w:rsidRPr="00B26A92">
        <w:rPr>
          <w:lang w:val="en-GB"/>
        </w:rPr>
        <w:t xml:space="preserve"> </w:t>
      </w:r>
      <w:r w:rsidR="009E6702" w:rsidRPr="00B26A92">
        <w:rPr>
          <w:lang w:val="en-GB"/>
        </w:rPr>
        <w:t>Similarly, t</w:t>
      </w:r>
      <w:r w:rsidRPr="00B26A92">
        <w:rPr>
          <w:lang w:val="en-GB"/>
        </w:rPr>
        <w:t xml:space="preserve">wo-thirds of nurses also believe that too few of them are currently working in the NHS to empower patients with proper care to keep them safe. </w:t>
      </w:r>
      <w:r w:rsidR="009E6702" w:rsidRPr="00B26A92">
        <w:rPr>
          <w:lang w:val="en-GB"/>
        </w:rPr>
        <w:t xml:space="preserve">In such an instance, as warned by the Royal College of Nursing, the surging complex medical needs of the ageing population and understaffing are creating a deadly mix for the patients. Hence, such an understaffing issue will most likely affect the care workers, patients, and the </w:t>
      </w:r>
      <w:proofErr w:type="gramStart"/>
      <w:r w:rsidR="009E6702" w:rsidRPr="00B26A92">
        <w:rPr>
          <w:lang w:val="en-GB"/>
        </w:rPr>
        <w:t>organisation as a whole</w:t>
      </w:r>
      <w:proofErr w:type="gramEnd"/>
      <w:r w:rsidR="009E6702" w:rsidRPr="00B26A92">
        <w:rPr>
          <w:lang w:val="en-GB"/>
        </w:rPr>
        <w:t xml:space="preserve">. This is because it could lower the quality of patient care and impose pressure on the existing staff, leading to burnout and reduced operational excellence or brand reputation. </w:t>
      </w:r>
      <w:r w:rsidR="000E7F69" w:rsidRPr="00B26A92">
        <w:rPr>
          <w:lang w:val="en-GB"/>
        </w:rPr>
        <w:t xml:space="preserve">For example, in 2025, 37% of individuals suffering from long-term health conditions and 16% with no long-term issues mentioned lacking support from the NHS to manage their physical health (Lawrie, 2026). </w:t>
      </w:r>
    </w:p>
    <w:p w14:paraId="15D02F3A" w14:textId="77777777" w:rsidR="00CA5E21" w:rsidRPr="00B26A92" w:rsidRDefault="00406F83" w:rsidP="004C48BB">
      <w:pPr>
        <w:rPr>
          <w:b/>
          <w:bCs/>
          <w:i/>
          <w:iCs/>
          <w:lang w:val="en-GB"/>
        </w:rPr>
      </w:pPr>
      <w:r w:rsidRPr="00B26A92">
        <w:rPr>
          <w:b/>
          <w:bCs/>
          <w:i/>
          <w:iCs/>
          <w:lang w:val="en-GB"/>
        </w:rPr>
        <w:t>Significance of research</w:t>
      </w:r>
    </w:p>
    <w:p w14:paraId="6EB09211" w14:textId="77777777" w:rsidR="009E6702" w:rsidRPr="00B26A92" w:rsidRDefault="00406F83" w:rsidP="004C48BB">
      <w:pPr>
        <w:rPr>
          <w:lang w:val="en-GB"/>
        </w:rPr>
      </w:pPr>
      <w:r w:rsidRPr="00B26A92">
        <w:rPr>
          <w:lang w:val="en-GB"/>
        </w:rPr>
        <w:t xml:space="preserve">This research is necessary as it will not only help to explore the current staffing issues in the NHS but also inform the potential stakeholders of the industry. In the long run, this will help to improve recruitment practices while also reducing workload and pressure on the care workers to offer better quality patient care and services. It will also help the NHS to achieve a competitive edge and retain brand reputation or customer loyalty. </w:t>
      </w:r>
    </w:p>
    <w:p w14:paraId="06E099C1" w14:textId="77777777" w:rsidR="00F843DE" w:rsidRPr="00B26A92" w:rsidRDefault="00406F83" w:rsidP="004C48BB">
      <w:pPr>
        <w:rPr>
          <w:b/>
          <w:bCs/>
          <w:i/>
          <w:iCs/>
          <w:lang w:val="en-GB"/>
        </w:rPr>
      </w:pPr>
      <w:r w:rsidRPr="00B26A92">
        <w:rPr>
          <w:b/>
          <w:bCs/>
          <w:i/>
          <w:iCs/>
          <w:lang w:val="en-GB"/>
        </w:rPr>
        <w:t xml:space="preserve">Information sources  </w:t>
      </w:r>
    </w:p>
    <w:p w14:paraId="71773316" w14:textId="77777777" w:rsidR="009E6702" w:rsidRPr="00B26A92" w:rsidRDefault="00406F83" w:rsidP="004C48BB">
      <w:pPr>
        <w:rPr>
          <w:shd w:val="clear" w:color="auto" w:fill="FFFFFF"/>
          <w:lang w:val="en-GB"/>
        </w:rPr>
      </w:pPr>
      <w:r w:rsidRPr="00B26A92">
        <w:rPr>
          <w:b/>
          <w:bCs/>
          <w:lang w:val="en-GB"/>
        </w:rPr>
        <w:t>Source 1:</w:t>
      </w:r>
      <w:r w:rsidRPr="00B26A92">
        <w:rPr>
          <w:lang w:val="en-GB"/>
        </w:rPr>
        <w:t xml:space="preserve"> </w:t>
      </w:r>
      <w:proofErr w:type="spellStart"/>
      <w:r w:rsidRPr="00B26A92">
        <w:rPr>
          <w:shd w:val="clear" w:color="auto" w:fill="FFFFFF"/>
          <w:lang w:val="en-GB"/>
        </w:rPr>
        <w:t>Shemtob</w:t>
      </w:r>
      <w:proofErr w:type="spellEnd"/>
      <w:r w:rsidRPr="00B26A92">
        <w:rPr>
          <w:shd w:val="clear" w:color="auto" w:fill="FFFFFF"/>
          <w:lang w:val="en-GB"/>
        </w:rPr>
        <w:t xml:space="preserve">, L., </w:t>
      </w:r>
      <w:proofErr w:type="spellStart"/>
      <w:r w:rsidRPr="00B26A92">
        <w:rPr>
          <w:shd w:val="clear" w:color="auto" w:fill="FFFFFF"/>
          <w:lang w:val="en-GB"/>
        </w:rPr>
        <w:t>Asanati</w:t>
      </w:r>
      <w:proofErr w:type="spellEnd"/>
      <w:r w:rsidRPr="00B26A92">
        <w:rPr>
          <w:shd w:val="clear" w:color="auto" w:fill="FFFFFF"/>
          <w:lang w:val="en-GB"/>
        </w:rPr>
        <w:t>, K., Pahl, N. and Majeed, A. (2023) ‘What needs to be done to address staffing shortages in health and social care?’, </w:t>
      </w:r>
      <w:r w:rsidRPr="00B26A92">
        <w:rPr>
          <w:i/>
          <w:iCs/>
          <w:shd w:val="clear" w:color="auto" w:fill="FFFFFF"/>
          <w:lang w:val="en-GB"/>
        </w:rPr>
        <w:t>The British Journal of General Practice</w:t>
      </w:r>
      <w:r w:rsidRPr="00B26A92">
        <w:rPr>
          <w:shd w:val="clear" w:color="auto" w:fill="FFFFFF"/>
          <w:lang w:val="en-GB"/>
        </w:rPr>
        <w:t>, 73(728), p. 102.</w:t>
      </w:r>
    </w:p>
    <w:p w14:paraId="04EFD91E" w14:textId="77777777" w:rsidR="009E6702" w:rsidRPr="00B26A92" w:rsidRDefault="00406F83" w:rsidP="004C48BB">
      <w:pPr>
        <w:rPr>
          <w:shd w:val="clear" w:color="auto" w:fill="FFFFFF"/>
          <w:lang w:val="en-GB"/>
        </w:rPr>
      </w:pPr>
      <w:r w:rsidRPr="00B26A92">
        <w:rPr>
          <w:shd w:val="clear" w:color="auto" w:fill="FFFFFF"/>
          <w:lang w:val="en-GB"/>
        </w:rPr>
        <w:lastRenderedPageBreak/>
        <w:t xml:space="preserve">The source is </w:t>
      </w:r>
      <w:r w:rsidR="001B5D86" w:rsidRPr="00B26A92">
        <w:rPr>
          <w:shd w:val="clear" w:color="auto" w:fill="FFFFFF"/>
          <w:lang w:val="en-GB"/>
        </w:rPr>
        <w:t xml:space="preserve">current </w:t>
      </w:r>
      <w:r w:rsidR="0064785A" w:rsidRPr="00B26A92">
        <w:rPr>
          <w:shd w:val="clear" w:color="auto" w:fill="FFFFFF"/>
          <w:lang w:val="en-GB"/>
        </w:rPr>
        <w:t>as it was</w:t>
      </w:r>
      <w:r w:rsidR="001B5D86" w:rsidRPr="00B26A92">
        <w:rPr>
          <w:shd w:val="clear" w:color="auto" w:fill="FFFFFF"/>
          <w:lang w:val="en-GB"/>
        </w:rPr>
        <w:t xml:space="preserve"> published in 2023. Written by </w:t>
      </w:r>
      <w:r w:rsidR="001B5D86" w:rsidRPr="00B26A92">
        <w:rPr>
          <w:lang w:val="en-GB"/>
        </w:rPr>
        <w:t xml:space="preserve">Lara Shemtob, Kaveh </w:t>
      </w:r>
      <w:proofErr w:type="spellStart"/>
      <w:r w:rsidR="001B5D86" w:rsidRPr="00B26A92">
        <w:rPr>
          <w:lang w:val="en-GB"/>
        </w:rPr>
        <w:t>Asanati</w:t>
      </w:r>
      <w:proofErr w:type="spellEnd"/>
      <w:r w:rsidR="001B5D86" w:rsidRPr="00B26A92">
        <w:rPr>
          <w:lang w:val="en-GB"/>
        </w:rPr>
        <w:t xml:space="preserve">, Nick Pahl, and Azeem Majeed, the source has identified that while the number of registered patients has increased, staffing shortages have also risen. It is relevant and accurate as the study explores the persistent issues of work-related stress, hidden workload of the administrative functions, and others. It has been chosen as it not only explores the staffing crisis, but also its impact on existing care workers and </w:t>
      </w:r>
      <w:proofErr w:type="gramStart"/>
      <w:r w:rsidR="001B5D86" w:rsidRPr="00B26A92">
        <w:rPr>
          <w:lang w:val="en-GB"/>
        </w:rPr>
        <w:t>patients, and</w:t>
      </w:r>
      <w:proofErr w:type="gramEnd"/>
      <w:r w:rsidR="001B5D86" w:rsidRPr="00B26A92">
        <w:rPr>
          <w:lang w:val="en-GB"/>
        </w:rPr>
        <w:t xml:space="preserve"> also guides policymakers to take necessary actions. This is </w:t>
      </w:r>
      <w:proofErr w:type="gramStart"/>
      <w:r w:rsidR="001B5D86" w:rsidRPr="00B26A92">
        <w:rPr>
          <w:lang w:val="en-GB"/>
        </w:rPr>
        <w:t>due to the fact that</w:t>
      </w:r>
      <w:proofErr w:type="gramEnd"/>
      <w:r w:rsidR="001B5D86" w:rsidRPr="00B26A92">
        <w:rPr>
          <w:lang w:val="en-GB"/>
        </w:rPr>
        <w:t xml:space="preserve"> for the continuity of care within general practice, it is important to improve patient care and staff wellbeing. </w:t>
      </w:r>
      <w:r w:rsidR="0064785A" w:rsidRPr="00B26A92">
        <w:rPr>
          <w:lang w:val="en-GB"/>
        </w:rPr>
        <w:t xml:space="preserve">Staffing shortages are directly related to the patient journey to strengthen productivity and retain staff. </w:t>
      </w:r>
    </w:p>
    <w:p w14:paraId="00690CC6" w14:textId="77777777" w:rsidR="009E6702" w:rsidRPr="00B26A92" w:rsidRDefault="00406F83" w:rsidP="004C48BB">
      <w:pPr>
        <w:rPr>
          <w:shd w:val="clear" w:color="auto" w:fill="FFFFFF"/>
          <w:lang w:val="en-GB"/>
        </w:rPr>
      </w:pPr>
      <w:r w:rsidRPr="00B26A92">
        <w:rPr>
          <w:b/>
          <w:bCs/>
          <w:shd w:val="clear" w:color="auto" w:fill="FFFFFF"/>
          <w:lang w:val="en-GB"/>
        </w:rPr>
        <w:t>Source 2:</w:t>
      </w:r>
      <w:r w:rsidRPr="00B26A92">
        <w:rPr>
          <w:shd w:val="clear" w:color="auto" w:fill="FFFFFF"/>
          <w:lang w:val="en-GB"/>
        </w:rPr>
        <w:t xml:space="preserve"> Naseem, S., Naseem, S. and Amir, Z. (2024) ‘Effect of staff shortage on patient safety and quality of care’, </w:t>
      </w:r>
      <w:r w:rsidRPr="00B26A92">
        <w:rPr>
          <w:i/>
          <w:iCs/>
          <w:shd w:val="clear" w:color="auto" w:fill="FFFFFF"/>
          <w:lang w:val="en-GB"/>
        </w:rPr>
        <w:t>Annals of Human and Social Sciences</w:t>
      </w:r>
      <w:r w:rsidRPr="00B26A92">
        <w:rPr>
          <w:shd w:val="clear" w:color="auto" w:fill="FFFFFF"/>
          <w:lang w:val="en-GB"/>
        </w:rPr>
        <w:t>, 5(4), pp. 158-164.</w:t>
      </w:r>
    </w:p>
    <w:p w14:paraId="591BB63C" w14:textId="77777777" w:rsidR="0064785A" w:rsidRPr="00B26A92" w:rsidRDefault="00406F83" w:rsidP="004C48BB">
      <w:pPr>
        <w:rPr>
          <w:shd w:val="clear" w:color="auto" w:fill="FFFFFF"/>
          <w:lang w:val="en-GB"/>
        </w:rPr>
      </w:pPr>
      <w:r w:rsidRPr="00B26A92">
        <w:rPr>
          <w:shd w:val="clear" w:color="auto" w:fill="FFFFFF"/>
          <w:lang w:val="en-GB"/>
        </w:rPr>
        <w:t xml:space="preserve">Being published in 2024, the source is quite recent. The research by </w:t>
      </w:r>
      <w:r w:rsidRPr="00B26A92">
        <w:rPr>
          <w:lang w:val="en-GB"/>
        </w:rPr>
        <w:t xml:space="preserve">Suneel Naseem, </w:t>
      </w:r>
      <w:proofErr w:type="spellStart"/>
      <w:r w:rsidRPr="00B26A92">
        <w:rPr>
          <w:lang w:val="en-GB"/>
        </w:rPr>
        <w:t>Sherjeel</w:t>
      </w:r>
      <w:proofErr w:type="spellEnd"/>
      <w:r w:rsidRPr="00B26A92">
        <w:rPr>
          <w:lang w:val="en-GB"/>
        </w:rPr>
        <w:t xml:space="preserve"> Naseem and Zunaira Amir </w:t>
      </w:r>
      <w:r w:rsidR="00AE64C1" w:rsidRPr="00B26A92">
        <w:rPr>
          <w:lang w:val="en-GB"/>
        </w:rPr>
        <w:t>is</w:t>
      </w:r>
      <w:r w:rsidRPr="00B26A92">
        <w:rPr>
          <w:lang w:val="en-GB"/>
        </w:rPr>
        <w:t xml:space="preserve"> relevant and accurate as it aims to evaluate the impact of staff shortage on the overall quality of care and patient safety. </w:t>
      </w:r>
      <w:r w:rsidR="00AE64C1" w:rsidRPr="00B26A92">
        <w:rPr>
          <w:lang w:val="en-GB"/>
        </w:rPr>
        <w:t xml:space="preserve">This is because staff shortage in healthcare organisations </w:t>
      </w:r>
      <w:r w:rsidR="00FA5DF4" w:rsidRPr="00B26A92">
        <w:rPr>
          <w:lang w:val="en-GB"/>
        </w:rPr>
        <w:t>has</w:t>
      </w:r>
      <w:r w:rsidR="00AE64C1" w:rsidRPr="00B26A92">
        <w:rPr>
          <w:lang w:val="en-GB"/>
        </w:rPr>
        <w:t xml:space="preserve"> emerged as a concerning and prevalent issue in a global context. Such a shortage is known to have a negative impact on staff, causing fatigue, increasing workload, decreasing attentiveness, and so on</w:t>
      </w:r>
      <w:r w:rsidR="00FA5DF4" w:rsidRPr="00B26A92">
        <w:rPr>
          <w:lang w:val="en-GB"/>
        </w:rPr>
        <w:t>,</w:t>
      </w:r>
      <w:r w:rsidR="00AE64C1" w:rsidRPr="00B26A92">
        <w:rPr>
          <w:lang w:val="en-GB"/>
        </w:rPr>
        <w:t xml:space="preserve"> which hinders patient safety. Hence, the purpose of this </w:t>
      </w:r>
      <w:r w:rsidR="00FA5DF4" w:rsidRPr="00B26A92">
        <w:rPr>
          <w:lang w:val="en-GB"/>
        </w:rPr>
        <w:t xml:space="preserve">study is to identify the opportunities for early interventions through effective recruitment practices to improve patient outcomes. However, during staff shortages, workplaces also report increased errors at work. Moreover, the findings also underpin the need for a more proactive and consistent commitment to create a culture of safety at work, for which this source has been selected. </w:t>
      </w:r>
    </w:p>
    <w:p w14:paraId="172AFF61" w14:textId="77777777" w:rsidR="009E6702" w:rsidRPr="00B26A92" w:rsidRDefault="00406F83" w:rsidP="004C48BB">
      <w:pPr>
        <w:rPr>
          <w:lang w:val="en-GB"/>
        </w:rPr>
      </w:pPr>
      <w:r w:rsidRPr="00B26A92">
        <w:rPr>
          <w:b/>
          <w:bCs/>
          <w:shd w:val="clear" w:color="auto" w:fill="FFFFFF"/>
          <w:lang w:val="en-GB"/>
        </w:rPr>
        <w:t>Source 3:</w:t>
      </w:r>
      <w:r w:rsidRPr="00B26A92">
        <w:rPr>
          <w:shd w:val="clear" w:color="auto" w:fill="FFFFFF"/>
          <w:lang w:val="en-GB"/>
        </w:rPr>
        <w:t xml:space="preserve"> Carson, D.B., Johansson, A.B., Schaumberg, M. and Hurtig, A.K. (2024) ‘Addressing the workforce crisis in (rural) social care: A scoping review’, </w:t>
      </w:r>
      <w:r w:rsidRPr="00B26A92">
        <w:rPr>
          <w:i/>
          <w:iCs/>
          <w:shd w:val="clear" w:color="auto" w:fill="FFFFFF"/>
          <w:lang w:val="en-GB"/>
        </w:rPr>
        <w:t>The International Journal of Health Planning and Management</w:t>
      </w:r>
      <w:r w:rsidRPr="00B26A92">
        <w:rPr>
          <w:shd w:val="clear" w:color="auto" w:fill="FFFFFF"/>
          <w:lang w:val="en-GB"/>
        </w:rPr>
        <w:t>, 39(3), pp. 806-823.</w:t>
      </w:r>
    </w:p>
    <w:p w14:paraId="6793FD75" w14:textId="77777777" w:rsidR="00787742" w:rsidRPr="00B26A92" w:rsidRDefault="00406F83" w:rsidP="004C48BB">
      <w:pPr>
        <w:rPr>
          <w:lang w:val="en-GB"/>
        </w:rPr>
      </w:pPr>
      <w:r w:rsidRPr="00B26A92">
        <w:rPr>
          <w:lang w:val="en-GB"/>
        </w:rPr>
        <w:t>The source is recent as it was published in 2024, identifying the strategies to address the workforce crisis. Written by Dean B. Carson, Albert Brunet Johansson, Mia Schaumberg, and Anna</w:t>
      </w:r>
      <w:r w:rsidRPr="00B26A92">
        <w:rPr>
          <w:rFonts w:ascii="Cambria Math" w:hAnsi="Cambria Math" w:cs="Cambria Math"/>
          <w:lang w:val="en-GB"/>
        </w:rPr>
        <w:t>‐</w:t>
      </w:r>
      <w:r w:rsidRPr="00B26A92">
        <w:rPr>
          <w:lang w:val="en-GB"/>
        </w:rPr>
        <w:t xml:space="preserve">Karin Hurtig, the article has recognised the current challenges in recruiting and retaining staff to offer quality care. Moreover, while staffing issues rise, they are quite acute, especially in rural areas. This makes the source relevant for the study as it not only identifies the increased demand for social care, but also the strategies to address the same. Based on a thematic analysis, it has also identified possible strategies, such as staff empowerment, training and recognition, working conditions, and others, to address the issues. This, along with the main purpose of the report to improve healthcare services in rural areas, also helped </w:t>
      </w:r>
      <w:r w:rsidRPr="00B26A92">
        <w:rPr>
          <w:lang w:val="en-GB"/>
        </w:rPr>
        <w:lastRenderedPageBreak/>
        <w:t xml:space="preserve">identify the importance of more place-based and technological solutions. Hence, this source has been chosen to address the workforce crisis within social care. </w:t>
      </w:r>
    </w:p>
    <w:p w14:paraId="336F6DD0" w14:textId="77777777" w:rsidR="009E6702" w:rsidRPr="00B26A92" w:rsidRDefault="009E6702" w:rsidP="004C48BB">
      <w:pPr>
        <w:rPr>
          <w:lang w:val="en-GB"/>
        </w:rPr>
      </w:pPr>
    </w:p>
    <w:p w14:paraId="54D48526" w14:textId="77777777" w:rsidR="00CA5E21" w:rsidRPr="00B26A92" w:rsidRDefault="00406F83" w:rsidP="004C48BB">
      <w:pPr>
        <w:rPr>
          <w:lang w:val="en-GB"/>
        </w:rPr>
      </w:pPr>
      <w:r w:rsidRPr="00B26A92">
        <w:rPr>
          <w:lang w:val="en-GB"/>
        </w:rPr>
        <w:br w:type="page"/>
      </w:r>
    </w:p>
    <w:p w14:paraId="7804F2AB" w14:textId="77777777" w:rsidR="0033611B" w:rsidRPr="00B26A92" w:rsidRDefault="00406F83" w:rsidP="004C48BB">
      <w:pPr>
        <w:pStyle w:val="Heading1"/>
        <w:rPr>
          <w:lang w:val="en-GB"/>
        </w:rPr>
      </w:pPr>
      <w:bookmarkStart w:id="4" w:name="_Toc234862048"/>
      <w:bookmarkStart w:id="5" w:name="_Toc234862080"/>
      <w:r w:rsidRPr="00B26A92">
        <w:rPr>
          <w:lang w:val="en-GB"/>
        </w:rPr>
        <w:lastRenderedPageBreak/>
        <w:t>Research Methodologies</w:t>
      </w:r>
      <w:bookmarkEnd w:id="4"/>
      <w:bookmarkEnd w:id="5"/>
    </w:p>
    <w:p w14:paraId="70DE9197" w14:textId="3507E87D" w:rsidR="002202AE" w:rsidRPr="00B26A92" w:rsidRDefault="00406F83" w:rsidP="004C48BB">
      <w:pPr>
        <w:rPr>
          <w:lang w:val="en-GB"/>
        </w:rPr>
      </w:pPr>
      <w:r w:rsidRPr="00B26A92">
        <w:rPr>
          <w:lang w:val="en-GB"/>
        </w:rPr>
        <w:t xml:space="preserve">According to </w:t>
      </w:r>
      <w:r w:rsidRPr="00B26A92">
        <w:rPr>
          <w:shd w:val="clear" w:color="auto" w:fill="FFFFFF"/>
          <w:lang w:val="en-GB"/>
        </w:rPr>
        <w:t>Verma, Verma and Abhishek (2024), qualitative research is generally more subjective</w:t>
      </w:r>
      <w:r w:rsidR="008F7711" w:rsidRPr="00B26A92">
        <w:rPr>
          <w:shd w:val="clear" w:color="auto" w:fill="FFFFFF"/>
          <w:lang w:val="en-GB"/>
        </w:rPr>
        <w:t>,</w:t>
      </w:r>
      <w:r w:rsidRPr="00B26A92">
        <w:rPr>
          <w:shd w:val="clear" w:color="auto" w:fill="FFFFFF"/>
          <w:lang w:val="en-GB"/>
        </w:rPr>
        <w:t xml:space="preserve"> which helps to describe a condition or a problem based on the point of view of those experiencing the same. Compared to this, quantitative research is more objective, which underpins the observed effects. Conversely, as stated by </w:t>
      </w:r>
      <w:proofErr w:type="spellStart"/>
      <w:r w:rsidRPr="00B26A92">
        <w:rPr>
          <w:shd w:val="clear" w:color="auto" w:fill="FFFFFF"/>
          <w:lang w:val="en-GB"/>
        </w:rPr>
        <w:t>Javali</w:t>
      </w:r>
      <w:proofErr w:type="spellEnd"/>
      <w:r w:rsidRPr="00B26A92">
        <w:rPr>
          <w:shd w:val="clear" w:color="auto" w:fill="FFFFFF"/>
          <w:lang w:val="en-GB"/>
        </w:rPr>
        <w:t xml:space="preserve"> and </w:t>
      </w:r>
      <w:proofErr w:type="spellStart"/>
      <w:r w:rsidRPr="00B26A92">
        <w:rPr>
          <w:shd w:val="clear" w:color="auto" w:fill="FFFFFF"/>
          <w:lang w:val="en-GB"/>
        </w:rPr>
        <w:t>Javali</w:t>
      </w:r>
      <w:proofErr w:type="spellEnd"/>
      <w:r w:rsidRPr="00B26A92">
        <w:rPr>
          <w:shd w:val="clear" w:color="auto" w:fill="FFFFFF"/>
          <w:lang w:val="en-GB"/>
        </w:rPr>
        <w:t xml:space="preserve"> (2024), while quantitative research is focused on the quantification of a quantity or an amount, </w:t>
      </w:r>
      <w:r w:rsidR="008F7711" w:rsidRPr="00B26A92">
        <w:rPr>
          <w:shd w:val="clear" w:color="auto" w:fill="FFFFFF"/>
          <w:lang w:val="en-GB"/>
        </w:rPr>
        <w:t>qualitative research is related to kind or quality.</w:t>
      </w:r>
      <w:r w:rsidRPr="00B26A92">
        <w:rPr>
          <w:shd w:val="clear" w:color="auto" w:fill="FFFFFF"/>
          <w:lang w:val="en-GB"/>
        </w:rPr>
        <w:t xml:space="preserve"> </w:t>
      </w:r>
      <w:r w:rsidR="008F7711" w:rsidRPr="00B26A92">
        <w:rPr>
          <w:shd w:val="clear" w:color="auto" w:fill="FFFFFF"/>
          <w:lang w:val="en-GB"/>
        </w:rPr>
        <w:t xml:space="preserve"> </w:t>
      </w:r>
      <w:r w:rsidRPr="00B26A92">
        <w:rPr>
          <w:lang w:val="en-GB"/>
        </w:rPr>
        <w:t xml:space="preserve">In this study, </w:t>
      </w:r>
      <w:r w:rsidRPr="00B26A92">
        <w:rPr>
          <w:b/>
          <w:bCs/>
          <w:i/>
          <w:iCs/>
          <w:lang w:val="en-GB"/>
        </w:rPr>
        <w:t>pragmatism philosophy, a deductive approach, and a conclusive design</w:t>
      </w:r>
      <w:r w:rsidRPr="00B26A92">
        <w:rPr>
          <w:lang w:val="en-GB"/>
        </w:rPr>
        <w:t xml:space="preserve"> will be selected. A deductive approach helps in generalising </w:t>
      </w:r>
      <w:r w:rsidR="000B69DA" w:rsidRPr="00B26A92">
        <w:rPr>
          <w:lang w:val="en-GB"/>
        </w:rPr>
        <w:t>to</w:t>
      </w:r>
      <w:r w:rsidRPr="00B26A92">
        <w:rPr>
          <w:lang w:val="en-GB"/>
        </w:rPr>
        <w:t xml:space="preserve"> the specific, and pragmatism states that concepts are relevant only if they </w:t>
      </w:r>
      <w:proofErr w:type="gramStart"/>
      <w:r w:rsidRPr="00B26A92">
        <w:rPr>
          <w:lang w:val="en-GB"/>
        </w:rPr>
        <w:t>are capable of supporting</w:t>
      </w:r>
      <w:proofErr w:type="gramEnd"/>
      <w:r w:rsidRPr="00B26A92">
        <w:rPr>
          <w:lang w:val="en-GB"/>
        </w:rPr>
        <w:t xml:space="preserve"> actions (</w:t>
      </w:r>
      <w:r w:rsidRPr="00B26A92">
        <w:rPr>
          <w:lang w:val="en-GB" w:eastAsia="en-IN"/>
        </w:rPr>
        <w:t xml:space="preserve">Saunders, Lewis and Thornhill, 2023). </w:t>
      </w:r>
    </w:p>
    <w:p w14:paraId="25843748" w14:textId="77777777" w:rsidR="000E7F69" w:rsidRPr="00B26A92" w:rsidRDefault="00406F83" w:rsidP="004C48BB">
      <w:pPr>
        <w:rPr>
          <w:lang w:val="en-GB"/>
        </w:rPr>
      </w:pPr>
      <w:r w:rsidRPr="00B26A92">
        <w:rPr>
          <w:lang w:val="en-GB"/>
        </w:rPr>
        <w:t xml:space="preserve">In this research on the staffing issues in the NHS, </w:t>
      </w:r>
      <w:r w:rsidRPr="00B26A92">
        <w:rPr>
          <w:b/>
          <w:bCs/>
          <w:i/>
          <w:iCs/>
          <w:lang w:val="en-GB"/>
        </w:rPr>
        <w:t>mixed methods</w:t>
      </w:r>
      <w:r w:rsidRPr="00B26A92">
        <w:rPr>
          <w:lang w:val="en-GB"/>
        </w:rPr>
        <w:t xml:space="preserve"> will be chosen. </w:t>
      </w:r>
      <w:r w:rsidR="008F7711" w:rsidRPr="00B26A92">
        <w:rPr>
          <w:lang w:val="en-GB"/>
        </w:rPr>
        <w:t>Mixed research methods are known to use a combination of qualitative and quantitative data collection and data analysis techniques or procedures (</w:t>
      </w:r>
      <w:r w:rsidR="008F7711" w:rsidRPr="00B26A92">
        <w:rPr>
          <w:lang w:val="en-GB" w:eastAsia="en-IN"/>
        </w:rPr>
        <w:t xml:space="preserve">Saunders, Lewis and Thornhill, 2023). Compared to mono-research methods, it helps to offer a comprehensive overview of the study area </w:t>
      </w:r>
      <w:r w:rsidRPr="00B26A92">
        <w:rPr>
          <w:lang w:val="en-GB" w:eastAsia="en-IN"/>
        </w:rPr>
        <w:t xml:space="preserve">while also encouraging data triangulation for reliable and valid results. However, mono-research methods are related to limited flexibility, issues in generalisability, chances of biased outcomes, and less comprehensive findings. Hence, it has been avoided. </w:t>
      </w:r>
    </w:p>
    <w:p w14:paraId="5C498E82" w14:textId="77777777" w:rsidR="002202AE" w:rsidRPr="00B26A92" w:rsidRDefault="00406F83" w:rsidP="004C48BB">
      <w:pPr>
        <w:jc w:val="center"/>
        <w:rPr>
          <w:lang w:val="en-GB"/>
        </w:rPr>
      </w:pPr>
      <w:r w:rsidRPr="00B26A92">
        <w:rPr>
          <w:noProof/>
          <w:lang w:val="en-GB" w:eastAsia="en-IN"/>
        </w:rPr>
        <w:drawing>
          <wp:inline distT="0" distB="0" distL="0" distR="0" wp14:anchorId="5684B2A6" wp14:editId="3BC67BD2">
            <wp:extent cx="4181475" cy="3028950"/>
            <wp:effectExtent l="76200" t="76200" r="142875" b="133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4181475" cy="3028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ED0AC4" w14:textId="77777777" w:rsidR="002202AE" w:rsidRPr="00B26A92" w:rsidRDefault="00406F83" w:rsidP="004C48BB">
      <w:pPr>
        <w:jc w:val="center"/>
        <w:rPr>
          <w:b/>
          <w:bCs/>
          <w:lang w:val="en-GB"/>
        </w:rPr>
      </w:pPr>
      <w:r w:rsidRPr="00B26A92">
        <w:rPr>
          <w:b/>
          <w:bCs/>
          <w:lang w:val="en-GB"/>
        </w:rPr>
        <w:t xml:space="preserve">Figure </w:t>
      </w:r>
      <w:r w:rsidRPr="00B26A92">
        <w:rPr>
          <w:b/>
          <w:bCs/>
          <w:lang w:val="en-GB"/>
        </w:rPr>
        <w:fldChar w:fldCharType="begin"/>
      </w:r>
      <w:r w:rsidRPr="00B26A92">
        <w:rPr>
          <w:b/>
          <w:bCs/>
          <w:lang w:val="en-GB"/>
        </w:rPr>
        <w:instrText xml:space="preserve"> SEQ Figure \* ARABIC </w:instrText>
      </w:r>
      <w:r w:rsidRPr="00B26A92">
        <w:rPr>
          <w:b/>
          <w:bCs/>
          <w:lang w:val="en-GB"/>
        </w:rPr>
        <w:fldChar w:fldCharType="separate"/>
      </w:r>
      <w:r w:rsidRPr="00B26A92">
        <w:rPr>
          <w:b/>
          <w:bCs/>
          <w:noProof/>
          <w:lang w:val="en-GB"/>
        </w:rPr>
        <w:t>1</w:t>
      </w:r>
      <w:r w:rsidRPr="00B26A92">
        <w:rPr>
          <w:b/>
          <w:bCs/>
          <w:lang w:val="en-GB"/>
        </w:rPr>
        <w:fldChar w:fldCharType="end"/>
      </w:r>
      <w:r w:rsidRPr="00B26A92">
        <w:rPr>
          <w:b/>
          <w:bCs/>
          <w:lang w:val="en-GB"/>
        </w:rPr>
        <w:t>: Research Onion</w:t>
      </w:r>
    </w:p>
    <w:p w14:paraId="7CC2A624" w14:textId="77777777" w:rsidR="000E7F69" w:rsidRPr="00B26A92" w:rsidRDefault="00406F83" w:rsidP="004C48BB">
      <w:pPr>
        <w:jc w:val="center"/>
        <w:rPr>
          <w:rFonts w:ascii="Times New Roman" w:hAnsi="Times New Roman" w:cstheme="minorBidi"/>
          <w:sz w:val="24"/>
          <w:szCs w:val="22"/>
          <w:lang w:val="en-GB"/>
        </w:rPr>
      </w:pPr>
      <w:r w:rsidRPr="00B26A92">
        <w:rPr>
          <w:lang w:val="en-GB"/>
        </w:rPr>
        <w:t xml:space="preserve">(Source: </w:t>
      </w:r>
      <w:r w:rsidRPr="00B26A92">
        <w:rPr>
          <w:lang w:val="en-GB" w:eastAsia="en-IN"/>
        </w:rPr>
        <w:t>Saunders, Lewis and Thornhill, 2023)</w:t>
      </w:r>
    </w:p>
    <w:p w14:paraId="526CA1F9" w14:textId="77777777" w:rsidR="004C48BB" w:rsidRPr="00B26A92" w:rsidRDefault="00406F83">
      <w:pPr>
        <w:tabs>
          <w:tab w:val="clear" w:pos="9026"/>
        </w:tabs>
        <w:spacing w:line="259" w:lineRule="auto"/>
        <w:jc w:val="left"/>
        <w:rPr>
          <w:b/>
          <w:bCs/>
          <w:lang w:val="en-GB"/>
        </w:rPr>
      </w:pPr>
      <w:r w:rsidRPr="00B26A92">
        <w:rPr>
          <w:lang w:val="en-GB"/>
        </w:rPr>
        <w:br w:type="page"/>
      </w:r>
    </w:p>
    <w:p w14:paraId="2C8EA0B4" w14:textId="77777777" w:rsidR="0033611B" w:rsidRPr="00B26A92" w:rsidRDefault="00406F83" w:rsidP="004C48BB">
      <w:pPr>
        <w:pStyle w:val="Heading1"/>
        <w:rPr>
          <w:lang w:val="en-GB"/>
        </w:rPr>
      </w:pPr>
      <w:bookmarkStart w:id="6" w:name="_Toc234862049"/>
      <w:bookmarkStart w:id="7" w:name="_Toc234862081"/>
      <w:r w:rsidRPr="00B26A92">
        <w:rPr>
          <w:lang w:val="en-GB"/>
        </w:rPr>
        <w:lastRenderedPageBreak/>
        <w:t>Data Collection</w:t>
      </w:r>
      <w:bookmarkEnd w:id="6"/>
      <w:bookmarkEnd w:id="7"/>
    </w:p>
    <w:p w14:paraId="76B7EBA9" w14:textId="14E4475E" w:rsidR="002202AE" w:rsidRPr="00B26A92" w:rsidRDefault="00CF5781" w:rsidP="004C48BB">
      <w:pPr>
        <w:rPr>
          <w:lang w:val="en-GB"/>
        </w:rPr>
      </w:pPr>
      <w:r w:rsidRPr="00B26A92">
        <w:rPr>
          <w:lang w:val="en-GB"/>
        </w:rPr>
        <w:t>According to</w:t>
      </w:r>
      <w:r w:rsidR="00406F83" w:rsidRPr="00B26A92">
        <w:rPr>
          <w:lang w:val="en-GB"/>
        </w:rPr>
        <w:t xml:space="preserve"> </w:t>
      </w:r>
      <w:proofErr w:type="spellStart"/>
      <w:r w:rsidR="00406F83" w:rsidRPr="00B26A92">
        <w:rPr>
          <w:shd w:val="clear" w:color="auto" w:fill="FFFFFF"/>
          <w:lang w:val="en-GB"/>
        </w:rPr>
        <w:t>Javali</w:t>
      </w:r>
      <w:proofErr w:type="spellEnd"/>
      <w:r w:rsidR="00406F83" w:rsidRPr="00B26A92">
        <w:rPr>
          <w:shd w:val="clear" w:color="auto" w:fill="FFFFFF"/>
          <w:lang w:val="en-GB"/>
        </w:rPr>
        <w:t xml:space="preserve"> and </w:t>
      </w:r>
      <w:proofErr w:type="spellStart"/>
      <w:r w:rsidR="00406F83" w:rsidRPr="00B26A92">
        <w:rPr>
          <w:shd w:val="clear" w:color="auto" w:fill="FFFFFF"/>
          <w:lang w:val="en-GB"/>
        </w:rPr>
        <w:t>Javali</w:t>
      </w:r>
      <w:proofErr w:type="spellEnd"/>
      <w:r w:rsidR="00406F83" w:rsidRPr="00B26A92">
        <w:rPr>
          <w:shd w:val="clear" w:color="auto" w:fill="FFFFFF"/>
          <w:lang w:val="en-GB"/>
        </w:rPr>
        <w:t xml:space="preserve"> (2024)</w:t>
      </w:r>
      <w:r w:rsidR="000B69DA" w:rsidRPr="00B26A92">
        <w:rPr>
          <w:shd w:val="clear" w:color="auto" w:fill="FFFFFF"/>
          <w:lang w:val="en-GB"/>
        </w:rPr>
        <w:t>,</w:t>
      </w:r>
      <w:r w:rsidR="00406F83" w:rsidRPr="00B26A92">
        <w:rPr>
          <w:shd w:val="clear" w:color="auto" w:fill="FFFFFF"/>
          <w:lang w:val="en-GB"/>
        </w:rPr>
        <w:t xml:space="preserve"> primary data refers to the information which are generally collected directly from the original source based on firsthand experience. Such a data collection method is known to yield the highest quality of data or information for any scientific research. This can be broadly classified into focus groups, interviews, surveys, and observations. On the other hand, secondary data are those which have already been gathered by some other individuals previously (</w:t>
      </w:r>
      <w:proofErr w:type="spellStart"/>
      <w:r w:rsidR="00406F83" w:rsidRPr="00B26A92">
        <w:rPr>
          <w:shd w:val="clear" w:color="auto" w:fill="FFFFFF"/>
          <w:lang w:val="en-GB"/>
        </w:rPr>
        <w:t>Javali</w:t>
      </w:r>
      <w:proofErr w:type="spellEnd"/>
      <w:r w:rsidR="00406F83" w:rsidRPr="00B26A92">
        <w:rPr>
          <w:shd w:val="clear" w:color="auto" w:fill="FFFFFF"/>
          <w:lang w:val="en-GB"/>
        </w:rPr>
        <w:t xml:space="preserve"> and </w:t>
      </w:r>
      <w:proofErr w:type="spellStart"/>
      <w:r w:rsidR="00406F83" w:rsidRPr="00B26A92">
        <w:rPr>
          <w:shd w:val="clear" w:color="auto" w:fill="FFFFFF"/>
          <w:lang w:val="en-GB"/>
        </w:rPr>
        <w:t>Javali</w:t>
      </w:r>
      <w:proofErr w:type="spellEnd"/>
      <w:r w:rsidR="00406F83" w:rsidRPr="00B26A92">
        <w:rPr>
          <w:shd w:val="clear" w:color="auto" w:fill="FFFFFF"/>
          <w:lang w:val="en-GB"/>
        </w:rPr>
        <w:t xml:space="preserve">, 2024). While it is simpler and less expensive than primary data collection methods, it helps to yield more unique and genuine information. Some of the common secondary data sources are the Internet, government archives, company websites, newspapers, and Google Scholar. </w:t>
      </w:r>
    </w:p>
    <w:p w14:paraId="08D89D2C" w14:textId="77777777" w:rsidR="002202AE" w:rsidRPr="00B26A92" w:rsidRDefault="00406F83" w:rsidP="004C48BB">
      <w:pPr>
        <w:rPr>
          <w:lang w:val="en-GB"/>
        </w:rPr>
      </w:pPr>
      <w:r w:rsidRPr="00B26A92">
        <w:rPr>
          <w:shd w:val="clear" w:color="auto" w:fill="FFFFFF"/>
          <w:lang w:val="en-GB"/>
        </w:rPr>
        <w:t xml:space="preserve">In this study on the staffing crisis and its impact on healthcare services in the NHS, both </w:t>
      </w:r>
      <w:r w:rsidRPr="00B26A92">
        <w:rPr>
          <w:b/>
          <w:bCs/>
          <w:i/>
          <w:iCs/>
          <w:shd w:val="clear" w:color="auto" w:fill="FFFFFF"/>
          <w:lang w:val="en-GB"/>
        </w:rPr>
        <w:t>thematic analysis and surveys</w:t>
      </w:r>
      <w:r w:rsidRPr="00B26A92">
        <w:rPr>
          <w:shd w:val="clear" w:color="auto" w:fill="FFFFFF"/>
          <w:lang w:val="en-GB"/>
        </w:rPr>
        <w:t xml:space="preserve"> will be chosen. According to </w:t>
      </w:r>
      <w:proofErr w:type="spellStart"/>
      <w:r w:rsidRPr="00B26A92">
        <w:rPr>
          <w:shd w:val="clear" w:color="auto" w:fill="FFFFFF"/>
          <w:lang w:val="en-GB"/>
        </w:rPr>
        <w:t>Dehalwar</w:t>
      </w:r>
      <w:proofErr w:type="spellEnd"/>
      <w:r w:rsidRPr="00B26A92">
        <w:rPr>
          <w:shd w:val="clear" w:color="auto" w:fill="FFFFFF"/>
          <w:lang w:val="en-GB"/>
        </w:rPr>
        <w:t xml:space="preserve"> and Sharma (2023), surveys include the process of collecting information from a sample of individuals through structured questionnaires. This </w:t>
      </w:r>
      <w:proofErr w:type="gramStart"/>
      <w:r w:rsidRPr="00B26A92">
        <w:rPr>
          <w:shd w:val="clear" w:color="auto" w:fill="FFFFFF"/>
          <w:lang w:val="en-GB"/>
        </w:rPr>
        <w:t>particular primary</w:t>
      </w:r>
      <w:proofErr w:type="gramEnd"/>
      <w:r w:rsidRPr="00B26A92">
        <w:rPr>
          <w:shd w:val="clear" w:color="auto" w:fill="FFFFFF"/>
          <w:lang w:val="en-GB"/>
        </w:rPr>
        <w:t xml:space="preserve"> data collection method is beneficial as it is generally used to gather information on characteristics, attitudes, behaviours, and opinions of a population. As illustrated by Naeem </w:t>
      </w:r>
      <w:r w:rsidRPr="00B26A92">
        <w:rPr>
          <w:i/>
          <w:iCs/>
          <w:shd w:val="clear" w:color="auto" w:fill="FFFFFF"/>
          <w:lang w:val="en-GB"/>
        </w:rPr>
        <w:t xml:space="preserve">et al. </w:t>
      </w:r>
      <w:r w:rsidRPr="00B26A92">
        <w:rPr>
          <w:shd w:val="clear" w:color="auto" w:fill="FFFFFF"/>
          <w:lang w:val="en-GB"/>
        </w:rPr>
        <w:t xml:space="preserve">(2023), </w:t>
      </w:r>
      <w:r w:rsidR="00597809" w:rsidRPr="00B26A92">
        <w:rPr>
          <w:shd w:val="clear" w:color="auto" w:fill="FFFFFF"/>
          <w:lang w:val="en-GB"/>
        </w:rPr>
        <w:t xml:space="preserve">the stages of thematic analysis include data transcription, keyword selection, coding, theme development, conceptualisation, and the development of a conceptual model. Conversely, the drawbacks of focus groups and interviews are their time- and resource-intensive nature, reduced generalisability, social desirability bias, and others for which they have been avoided. </w:t>
      </w:r>
    </w:p>
    <w:p w14:paraId="79124E50" w14:textId="77777777" w:rsidR="002202AE" w:rsidRPr="00B26A92" w:rsidRDefault="002202AE" w:rsidP="004C48BB">
      <w:pPr>
        <w:rPr>
          <w:lang w:val="en-GB"/>
        </w:rPr>
      </w:pPr>
    </w:p>
    <w:p w14:paraId="4E534F25" w14:textId="77777777" w:rsidR="002202AE" w:rsidRPr="00B26A92" w:rsidRDefault="002202AE" w:rsidP="004C48BB">
      <w:pPr>
        <w:rPr>
          <w:lang w:val="en-GB"/>
        </w:rPr>
      </w:pPr>
    </w:p>
    <w:p w14:paraId="6D10107C" w14:textId="77777777" w:rsidR="002202AE" w:rsidRPr="00B26A92" w:rsidRDefault="002202AE" w:rsidP="004C48BB">
      <w:pPr>
        <w:rPr>
          <w:lang w:val="en-GB"/>
        </w:rPr>
      </w:pPr>
    </w:p>
    <w:p w14:paraId="1C556148" w14:textId="77777777" w:rsidR="002202AE" w:rsidRPr="00B26A92" w:rsidRDefault="002202AE" w:rsidP="004C48BB">
      <w:pPr>
        <w:rPr>
          <w:lang w:val="en-GB"/>
        </w:rPr>
      </w:pPr>
    </w:p>
    <w:p w14:paraId="1281C0EE" w14:textId="77777777" w:rsidR="00597809" w:rsidRPr="00B26A92" w:rsidRDefault="00406F83" w:rsidP="004C48BB">
      <w:pPr>
        <w:rPr>
          <w:lang w:val="en-GB"/>
        </w:rPr>
      </w:pPr>
      <w:r w:rsidRPr="00B26A92">
        <w:rPr>
          <w:lang w:val="en-GB"/>
        </w:rPr>
        <w:br w:type="page"/>
      </w:r>
    </w:p>
    <w:p w14:paraId="16D31FAA" w14:textId="77777777" w:rsidR="0033611B" w:rsidRPr="00B26A92" w:rsidRDefault="00406F83" w:rsidP="004C48BB">
      <w:pPr>
        <w:pStyle w:val="Heading1"/>
        <w:rPr>
          <w:lang w:val="en-GB"/>
        </w:rPr>
      </w:pPr>
      <w:bookmarkStart w:id="8" w:name="_Toc234862050"/>
      <w:bookmarkStart w:id="9" w:name="_Toc234862082"/>
      <w:r w:rsidRPr="00B26A92">
        <w:rPr>
          <w:lang w:val="en-GB"/>
        </w:rPr>
        <w:lastRenderedPageBreak/>
        <w:t>Conclusion</w:t>
      </w:r>
      <w:bookmarkEnd w:id="8"/>
      <w:bookmarkEnd w:id="9"/>
    </w:p>
    <w:p w14:paraId="3C726EE3" w14:textId="77777777" w:rsidR="00597809" w:rsidRPr="00B26A92" w:rsidRDefault="00406F83" w:rsidP="004C48BB">
      <w:pPr>
        <w:rPr>
          <w:lang w:val="en-GB"/>
        </w:rPr>
      </w:pPr>
      <w:r w:rsidRPr="00B26A92">
        <w:rPr>
          <w:lang w:val="en-GB"/>
        </w:rPr>
        <w:t xml:space="preserve">Thus, it can be concluded that the above study on the NHS helped determine that the healthcare organisation suffers from increased staff shortages due to recruitment challenges. In such an instance, it increases overall workload and stress on the existing staff, reducing the quality of care or services being offered to the patients. Within the competitive and highly demanding sector, it is most likely to </w:t>
      </w:r>
      <w:r w:rsidR="00EB0A33" w:rsidRPr="00B26A92">
        <w:rPr>
          <w:lang w:val="en-GB"/>
        </w:rPr>
        <w:t xml:space="preserve">hinder the brand reputation of the NHS. Hence, it is of utmost importance for the NHS to conduct in-depth market research to determine the potential staffing issues and inform the stakeholders of the sector to recruit talented staff. This will not only help to reduce staff </w:t>
      </w:r>
      <w:proofErr w:type="gramStart"/>
      <w:r w:rsidR="00EB0A33" w:rsidRPr="00B26A92">
        <w:rPr>
          <w:lang w:val="en-GB"/>
        </w:rPr>
        <w:t>burnout, but</w:t>
      </w:r>
      <w:proofErr w:type="gramEnd"/>
      <w:r w:rsidR="00EB0A33" w:rsidRPr="00B26A92">
        <w:rPr>
          <w:lang w:val="en-GB"/>
        </w:rPr>
        <w:t xml:space="preserve"> also increase overall commitment towards operational excellence and enhanced brand loyalty.  </w:t>
      </w:r>
    </w:p>
    <w:p w14:paraId="0D14C1CD" w14:textId="77777777" w:rsidR="0033611B" w:rsidRPr="00B26A92" w:rsidRDefault="00406F83" w:rsidP="004C48BB">
      <w:pPr>
        <w:rPr>
          <w:lang w:val="en-GB"/>
        </w:rPr>
      </w:pPr>
      <w:r w:rsidRPr="00B26A92">
        <w:rPr>
          <w:lang w:val="en-GB"/>
        </w:rPr>
        <w:br w:type="page"/>
      </w:r>
    </w:p>
    <w:p w14:paraId="705B85F3" w14:textId="77777777" w:rsidR="0033611B" w:rsidRPr="00B26A92" w:rsidRDefault="00406F83" w:rsidP="004C48BB">
      <w:pPr>
        <w:pStyle w:val="Heading1"/>
        <w:rPr>
          <w:lang w:val="en-GB"/>
        </w:rPr>
      </w:pPr>
      <w:bookmarkStart w:id="10" w:name="_Toc234862051"/>
      <w:bookmarkStart w:id="11" w:name="_Toc234862083"/>
      <w:r w:rsidRPr="00B26A92">
        <w:rPr>
          <w:lang w:val="en-GB"/>
        </w:rPr>
        <w:lastRenderedPageBreak/>
        <w:t>References</w:t>
      </w:r>
      <w:bookmarkEnd w:id="10"/>
      <w:bookmarkEnd w:id="11"/>
      <w:r w:rsidRPr="00B26A92">
        <w:rPr>
          <w:lang w:val="en-GB"/>
        </w:rPr>
        <w:t xml:space="preserve"> </w:t>
      </w:r>
    </w:p>
    <w:p w14:paraId="55F1CE7F" w14:textId="77777777" w:rsidR="00BE6F17" w:rsidRPr="00B26A92" w:rsidRDefault="00BE6F17" w:rsidP="004C48BB">
      <w:pPr>
        <w:rPr>
          <w:lang w:val="en-GB"/>
        </w:rPr>
      </w:pPr>
      <w:r w:rsidRPr="00B26A92">
        <w:rPr>
          <w:lang w:val="en-GB"/>
        </w:rPr>
        <w:t xml:space="preserve">Campbell, D. (2026) </w:t>
      </w:r>
      <w:r w:rsidRPr="00B26A92">
        <w:rPr>
          <w:i/>
          <w:iCs/>
          <w:lang w:val="en-GB"/>
        </w:rPr>
        <w:t xml:space="preserve">Two-thirds of NHS nurses believe lack of staff is putting patients at risk, survey finds. </w:t>
      </w:r>
      <w:r w:rsidRPr="00B26A92">
        <w:rPr>
          <w:lang w:val="en-GB"/>
        </w:rPr>
        <w:t xml:space="preserve">Available at: https://www.theguardian.com/society/2026/may/18/nhs-nurses-believe-lack-of-staff-putting-patients-at-risk-survey-finds (Accessed: 13 July 2026). </w:t>
      </w:r>
    </w:p>
    <w:p w14:paraId="388BB32E" w14:textId="77777777" w:rsidR="00BE6F17" w:rsidRPr="00B26A92" w:rsidRDefault="00BE6F17" w:rsidP="004C48BB">
      <w:pPr>
        <w:rPr>
          <w:lang w:val="en-GB"/>
        </w:rPr>
      </w:pPr>
      <w:r w:rsidRPr="00B26A92">
        <w:rPr>
          <w:shd w:val="clear" w:color="auto" w:fill="FFFFFF"/>
          <w:lang w:val="en-GB"/>
        </w:rPr>
        <w:t>Carson, D.B., Johansson, A.B., Schaumberg, M. and Hurtig, A.K. (2024) ‘Addressing the workforce crisis in (rural) social care: A scoping review’, </w:t>
      </w:r>
      <w:r w:rsidRPr="00B26A92">
        <w:rPr>
          <w:i/>
          <w:iCs/>
          <w:shd w:val="clear" w:color="auto" w:fill="FFFFFF"/>
          <w:lang w:val="en-GB"/>
        </w:rPr>
        <w:t>The International Journal of Health Planning and Management</w:t>
      </w:r>
      <w:r w:rsidRPr="00B26A92">
        <w:rPr>
          <w:shd w:val="clear" w:color="auto" w:fill="FFFFFF"/>
          <w:lang w:val="en-GB"/>
        </w:rPr>
        <w:t>, 39(3), pp. 806-823.</w:t>
      </w:r>
    </w:p>
    <w:p w14:paraId="6265CBC4" w14:textId="77777777" w:rsidR="00BE6F17" w:rsidRPr="00B26A92" w:rsidRDefault="00BE6F17" w:rsidP="004C48BB">
      <w:pPr>
        <w:rPr>
          <w:lang w:val="en-GB"/>
        </w:rPr>
      </w:pPr>
      <w:r w:rsidRPr="00B26A92">
        <w:rPr>
          <w:lang w:val="en-GB"/>
        </w:rPr>
        <w:t xml:space="preserve">Davies, M. and Kellock, T. (2026) </w:t>
      </w:r>
      <w:r w:rsidRPr="00B26A92">
        <w:rPr>
          <w:i/>
          <w:iCs/>
          <w:lang w:val="en-GB"/>
        </w:rPr>
        <w:t>NHS long-term damage warning as hundreds of graduates still without jobs.</w:t>
      </w:r>
      <w:r w:rsidRPr="00B26A92">
        <w:rPr>
          <w:lang w:val="en-GB"/>
        </w:rPr>
        <w:t xml:space="preserve"> Available at: https://www.bbc.com/news/articles/c3vy05n6xnro (Accessed: 13 July 2026). </w:t>
      </w:r>
    </w:p>
    <w:p w14:paraId="76471928" w14:textId="77777777" w:rsidR="00BE6F17" w:rsidRPr="00B26A92" w:rsidRDefault="00BE6F17" w:rsidP="004C48BB">
      <w:pPr>
        <w:rPr>
          <w:lang w:val="en-GB"/>
        </w:rPr>
      </w:pPr>
      <w:proofErr w:type="spellStart"/>
      <w:r w:rsidRPr="00B26A92">
        <w:rPr>
          <w:shd w:val="clear" w:color="auto" w:fill="FFFFFF"/>
          <w:lang w:val="en-GB"/>
        </w:rPr>
        <w:t>Dehalwar</w:t>
      </w:r>
      <w:proofErr w:type="spellEnd"/>
      <w:r w:rsidRPr="00B26A92">
        <w:rPr>
          <w:shd w:val="clear" w:color="auto" w:fill="FFFFFF"/>
          <w:lang w:val="en-GB"/>
        </w:rPr>
        <w:t xml:space="preserve">, K. and Sharma, S.N. (2023) </w:t>
      </w:r>
      <w:r w:rsidRPr="00B26A92">
        <w:rPr>
          <w:i/>
          <w:iCs/>
          <w:shd w:val="clear" w:color="auto" w:fill="FFFFFF"/>
          <w:lang w:val="en-GB"/>
        </w:rPr>
        <w:t>Fundamentals of research writing and uses of research methodologies</w:t>
      </w:r>
      <w:r w:rsidRPr="00B26A92">
        <w:rPr>
          <w:shd w:val="clear" w:color="auto" w:fill="FFFFFF"/>
          <w:lang w:val="en-GB"/>
        </w:rPr>
        <w:t xml:space="preserve">. </w:t>
      </w:r>
      <w:proofErr w:type="spellStart"/>
      <w:r w:rsidRPr="00B26A92">
        <w:rPr>
          <w:shd w:val="clear" w:color="auto" w:fill="FFFFFF"/>
          <w:lang w:val="en-GB"/>
        </w:rPr>
        <w:t>Edupedia</w:t>
      </w:r>
      <w:proofErr w:type="spellEnd"/>
      <w:r w:rsidRPr="00B26A92">
        <w:rPr>
          <w:shd w:val="clear" w:color="auto" w:fill="FFFFFF"/>
          <w:lang w:val="en-GB"/>
        </w:rPr>
        <w:t xml:space="preserve"> Publications Pvt Ltd.</w:t>
      </w:r>
    </w:p>
    <w:p w14:paraId="209D1682" w14:textId="77777777" w:rsidR="00BE6F17" w:rsidRPr="00B26A92" w:rsidRDefault="00BE6F17" w:rsidP="004C48BB">
      <w:pPr>
        <w:rPr>
          <w:lang w:val="en-GB"/>
        </w:rPr>
      </w:pPr>
      <w:r w:rsidRPr="00B26A92">
        <w:rPr>
          <w:shd w:val="clear" w:color="auto" w:fill="FFFFFF"/>
          <w:lang w:val="en-GB"/>
        </w:rPr>
        <w:t>Glasby, J. (2026) ‘Understanding health and social care’, In </w:t>
      </w:r>
      <w:r w:rsidRPr="00B26A92">
        <w:rPr>
          <w:i/>
          <w:iCs/>
          <w:shd w:val="clear" w:color="auto" w:fill="FFFFFF"/>
          <w:lang w:val="en-GB"/>
        </w:rPr>
        <w:t>Understanding Health and Social Care</w:t>
      </w:r>
      <w:r w:rsidRPr="00B26A92">
        <w:rPr>
          <w:shd w:val="clear" w:color="auto" w:fill="FFFFFF"/>
          <w:lang w:val="en-GB"/>
        </w:rPr>
        <w:t xml:space="preserve">. Policy Press. </w:t>
      </w:r>
    </w:p>
    <w:p w14:paraId="4575402F" w14:textId="77777777" w:rsidR="00BE6F17" w:rsidRPr="00B26A92" w:rsidRDefault="00BE6F17" w:rsidP="004C48BB">
      <w:pPr>
        <w:rPr>
          <w:lang w:val="en-GB"/>
        </w:rPr>
      </w:pPr>
      <w:proofErr w:type="spellStart"/>
      <w:r w:rsidRPr="00B26A92">
        <w:rPr>
          <w:shd w:val="clear" w:color="auto" w:fill="FFFFFF"/>
          <w:lang w:val="en-GB"/>
        </w:rPr>
        <w:t>Javali</w:t>
      </w:r>
      <w:proofErr w:type="spellEnd"/>
      <w:r w:rsidRPr="00B26A92">
        <w:rPr>
          <w:shd w:val="clear" w:color="auto" w:fill="FFFFFF"/>
          <w:lang w:val="en-GB"/>
        </w:rPr>
        <w:t xml:space="preserve">, S. and </w:t>
      </w:r>
      <w:proofErr w:type="spellStart"/>
      <w:r w:rsidRPr="00B26A92">
        <w:rPr>
          <w:shd w:val="clear" w:color="auto" w:fill="FFFFFF"/>
          <w:lang w:val="en-GB"/>
        </w:rPr>
        <w:t>Javali</w:t>
      </w:r>
      <w:proofErr w:type="spellEnd"/>
      <w:r w:rsidRPr="00B26A92">
        <w:rPr>
          <w:shd w:val="clear" w:color="auto" w:fill="FFFFFF"/>
          <w:lang w:val="en-GB"/>
        </w:rPr>
        <w:t>, M.S.B. (2024) </w:t>
      </w:r>
      <w:r w:rsidRPr="00B26A92">
        <w:rPr>
          <w:i/>
          <w:iCs/>
          <w:shd w:val="clear" w:color="auto" w:fill="FFFFFF"/>
          <w:lang w:val="en-GB"/>
        </w:rPr>
        <w:t xml:space="preserve">A </w:t>
      </w:r>
      <w:proofErr w:type="gramStart"/>
      <w:r w:rsidRPr="00B26A92">
        <w:rPr>
          <w:i/>
          <w:iCs/>
          <w:shd w:val="clear" w:color="auto" w:fill="FFFFFF"/>
          <w:lang w:val="en-GB"/>
        </w:rPr>
        <w:t>Text book</w:t>
      </w:r>
      <w:proofErr w:type="gramEnd"/>
      <w:r w:rsidRPr="00B26A92">
        <w:rPr>
          <w:i/>
          <w:iCs/>
          <w:shd w:val="clear" w:color="auto" w:fill="FFFFFF"/>
          <w:lang w:val="en-GB"/>
        </w:rPr>
        <w:t xml:space="preserve"> of research methodology and applied statistics</w:t>
      </w:r>
      <w:r w:rsidRPr="00B26A92">
        <w:rPr>
          <w:shd w:val="clear" w:color="auto" w:fill="FFFFFF"/>
          <w:lang w:val="en-GB"/>
        </w:rPr>
        <w:t>. Academic Guru Publishing House.</w:t>
      </w:r>
    </w:p>
    <w:p w14:paraId="3E2C2570" w14:textId="77777777" w:rsidR="00BE6F17" w:rsidRPr="00B26A92" w:rsidRDefault="00BE6F17" w:rsidP="004C48BB">
      <w:pPr>
        <w:rPr>
          <w:lang w:val="en-GB"/>
        </w:rPr>
      </w:pPr>
      <w:r w:rsidRPr="00B26A92">
        <w:rPr>
          <w:lang w:val="en-GB"/>
        </w:rPr>
        <w:t xml:space="preserve">Lawrie, E. (2026) </w:t>
      </w:r>
      <w:r w:rsidRPr="00B26A92">
        <w:rPr>
          <w:i/>
          <w:iCs/>
          <w:lang w:val="en-GB"/>
        </w:rPr>
        <w:t>We are living fewer years in good health: Is the NHS part of the problem?</w:t>
      </w:r>
      <w:r w:rsidRPr="00B26A92">
        <w:rPr>
          <w:lang w:val="en-GB"/>
        </w:rPr>
        <w:t xml:space="preserve"> Available at: https://www.bbc.com/news/articles/c8r2nz82z3vo (Accessed: 13 July 2026). </w:t>
      </w:r>
    </w:p>
    <w:p w14:paraId="3EA515C6" w14:textId="77777777" w:rsidR="00BE6F17" w:rsidRPr="00B26A92" w:rsidRDefault="00BE6F17" w:rsidP="004C48BB">
      <w:pPr>
        <w:rPr>
          <w:lang w:val="en-GB"/>
        </w:rPr>
      </w:pPr>
      <w:r w:rsidRPr="00B26A92">
        <w:rPr>
          <w:shd w:val="clear" w:color="auto" w:fill="FFFFFF"/>
          <w:lang w:val="en-GB"/>
        </w:rPr>
        <w:t xml:space="preserve">Naeem, M., </w:t>
      </w:r>
      <w:proofErr w:type="spellStart"/>
      <w:r w:rsidRPr="00B26A92">
        <w:rPr>
          <w:shd w:val="clear" w:color="auto" w:fill="FFFFFF"/>
          <w:lang w:val="en-GB"/>
        </w:rPr>
        <w:t>Ozuem</w:t>
      </w:r>
      <w:proofErr w:type="spellEnd"/>
      <w:r w:rsidRPr="00B26A92">
        <w:rPr>
          <w:shd w:val="clear" w:color="auto" w:fill="FFFFFF"/>
          <w:lang w:val="en-GB"/>
        </w:rPr>
        <w:t>, W., Howell, K. and Ranfagni, S. (2023) ‘A step-by-step process of thematic analysis to develop a conceptual model in qualitative research’, </w:t>
      </w:r>
      <w:r w:rsidRPr="00B26A92">
        <w:rPr>
          <w:i/>
          <w:iCs/>
          <w:shd w:val="clear" w:color="auto" w:fill="FFFFFF"/>
          <w:lang w:val="en-GB"/>
        </w:rPr>
        <w:t>International journal of qualitative methods</w:t>
      </w:r>
      <w:r w:rsidRPr="00B26A92">
        <w:rPr>
          <w:shd w:val="clear" w:color="auto" w:fill="FFFFFF"/>
          <w:lang w:val="en-GB"/>
        </w:rPr>
        <w:t>, 22, p. 16094069231205789.</w:t>
      </w:r>
    </w:p>
    <w:p w14:paraId="5E412FD5" w14:textId="77777777" w:rsidR="00BE6F17" w:rsidRPr="00B26A92" w:rsidRDefault="00BE6F17" w:rsidP="004C48BB">
      <w:pPr>
        <w:rPr>
          <w:lang w:val="en-GB"/>
        </w:rPr>
      </w:pPr>
      <w:r w:rsidRPr="00B26A92">
        <w:rPr>
          <w:shd w:val="clear" w:color="auto" w:fill="FFFFFF"/>
          <w:lang w:val="en-GB"/>
        </w:rPr>
        <w:t>Naseem, S., Naseem, S. and Amir, Z. (2024) ‘Effect of staff shortage on patient safety and quality of care’, </w:t>
      </w:r>
      <w:r w:rsidRPr="00B26A92">
        <w:rPr>
          <w:i/>
          <w:iCs/>
          <w:shd w:val="clear" w:color="auto" w:fill="FFFFFF"/>
          <w:lang w:val="en-GB"/>
        </w:rPr>
        <w:t>Annals of Human and Social Sciences</w:t>
      </w:r>
      <w:r w:rsidRPr="00B26A92">
        <w:rPr>
          <w:shd w:val="clear" w:color="auto" w:fill="FFFFFF"/>
          <w:lang w:val="en-GB"/>
        </w:rPr>
        <w:t>, 5(4), pp. 158-164.</w:t>
      </w:r>
    </w:p>
    <w:p w14:paraId="05D4F598" w14:textId="77777777" w:rsidR="00BE6F17" w:rsidRPr="00B26A92" w:rsidRDefault="00BE6F17" w:rsidP="004C48BB">
      <w:pPr>
        <w:rPr>
          <w:lang w:val="en-GB"/>
        </w:rPr>
      </w:pPr>
      <w:r w:rsidRPr="00B26A92">
        <w:rPr>
          <w:lang w:val="en-GB" w:eastAsia="en-IN"/>
        </w:rPr>
        <w:t xml:space="preserve">Saunders, M.N.K., Lewis, P. and Thornhill, A. (2023) </w:t>
      </w:r>
      <w:r w:rsidRPr="00B26A92">
        <w:rPr>
          <w:i/>
          <w:iCs/>
          <w:lang w:val="en-GB" w:eastAsia="en-IN"/>
        </w:rPr>
        <w:t>Research methods for business students.</w:t>
      </w:r>
      <w:r w:rsidRPr="00B26A92">
        <w:rPr>
          <w:lang w:val="en-GB" w:eastAsia="en-IN"/>
        </w:rPr>
        <w:t xml:space="preserve"> Pearson.</w:t>
      </w:r>
    </w:p>
    <w:p w14:paraId="55DE7B52" w14:textId="77777777" w:rsidR="00BE6F17" w:rsidRPr="00B26A92" w:rsidRDefault="00BE6F17" w:rsidP="004C48BB">
      <w:pPr>
        <w:rPr>
          <w:lang w:val="en-GB"/>
        </w:rPr>
      </w:pPr>
      <w:proofErr w:type="spellStart"/>
      <w:r w:rsidRPr="00B26A92">
        <w:rPr>
          <w:shd w:val="clear" w:color="auto" w:fill="FFFFFF"/>
          <w:lang w:val="en-GB"/>
        </w:rPr>
        <w:t>Shemtob</w:t>
      </w:r>
      <w:proofErr w:type="spellEnd"/>
      <w:r w:rsidRPr="00B26A92">
        <w:rPr>
          <w:shd w:val="clear" w:color="auto" w:fill="FFFFFF"/>
          <w:lang w:val="en-GB"/>
        </w:rPr>
        <w:t xml:space="preserve">, L., </w:t>
      </w:r>
      <w:proofErr w:type="spellStart"/>
      <w:r w:rsidRPr="00B26A92">
        <w:rPr>
          <w:shd w:val="clear" w:color="auto" w:fill="FFFFFF"/>
          <w:lang w:val="en-GB"/>
        </w:rPr>
        <w:t>Asanati</w:t>
      </w:r>
      <w:proofErr w:type="spellEnd"/>
      <w:r w:rsidRPr="00B26A92">
        <w:rPr>
          <w:shd w:val="clear" w:color="auto" w:fill="FFFFFF"/>
          <w:lang w:val="en-GB"/>
        </w:rPr>
        <w:t>, K., Pahl, N. and Majeed, A. (2023) ‘What needs to be done to address staffing shortages in health and social care?’, </w:t>
      </w:r>
      <w:r w:rsidRPr="00B26A92">
        <w:rPr>
          <w:i/>
          <w:iCs/>
          <w:shd w:val="clear" w:color="auto" w:fill="FFFFFF"/>
          <w:lang w:val="en-GB"/>
        </w:rPr>
        <w:t>The British Journal of General Practice</w:t>
      </w:r>
      <w:r w:rsidRPr="00B26A92">
        <w:rPr>
          <w:shd w:val="clear" w:color="auto" w:fill="FFFFFF"/>
          <w:lang w:val="en-GB"/>
        </w:rPr>
        <w:t>, 73(728), p. 102.</w:t>
      </w:r>
    </w:p>
    <w:p w14:paraId="532DCDFB" w14:textId="77777777" w:rsidR="00BE6F17" w:rsidRPr="00B26A92" w:rsidRDefault="00BE6F17" w:rsidP="004C48BB">
      <w:pPr>
        <w:rPr>
          <w:lang w:val="en-GB"/>
        </w:rPr>
      </w:pPr>
      <w:r w:rsidRPr="00B26A92">
        <w:rPr>
          <w:shd w:val="clear" w:color="auto" w:fill="FFFFFF"/>
          <w:lang w:val="en-GB"/>
        </w:rPr>
        <w:t xml:space="preserve">Verma, R., Verma, S. and Abhishek, K. (2024) </w:t>
      </w:r>
      <w:r w:rsidRPr="00B26A92">
        <w:rPr>
          <w:i/>
          <w:iCs/>
          <w:shd w:val="clear" w:color="auto" w:fill="FFFFFF"/>
          <w:lang w:val="en-GB"/>
        </w:rPr>
        <w:t>Research methodology</w:t>
      </w:r>
      <w:r w:rsidRPr="00B26A92">
        <w:rPr>
          <w:shd w:val="clear" w:color="auto" w:fill="FFFFFF"/>
          <w:lang w:val="en-GB"/>
        </w:rPr>
        <w:t xml:space="preserve">. </w:t>
      </w:r>
      <w:proofErr w:type="spellStart"/>
      <w:r w:rsidRPr="00B26A92">
        <w:rPr>
          <w:shd w:val="clear" w:color="auto" w:fill="FFFFFF"/>
          <w:lang w:val="en-GB"/>
        </w:rPr>
        <w:t>Booksclinic</w:t>
      </w:r>
      <w:proofErr w:type="spellEnd"/>
      <w:r w:rsidRPr="00B26A92">
        <w:rPr>
          <w:shd w:val="clear" w:color="auto" w:fill="FFFFFF"/>
          <w:lang w:val="en-GB"/>
        </w:rPr>
        <w:t xml:space="preserve"> Publishing.</w:t>
      </w:r>
    </w:p>
    <w:sectPr w:rsidR="00BE6F17" w:rsidRPr="00B26A9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41B61" w14:textId="77777777" w:rsidR="00102ABA" w:rsidRDefault="00102ABA">
      <w:pPr>
        <w:spacing w:after="0" w:line="240" w:lineRule="auto"/>
      </w:pPr>
      <w:r>
        <w:separator/>
      </w:r>
    </w:p>
  </w:endnote>
  <w:endnote w:type="continuationSeparator" w:id="0">
    <w:p w14:paraId="64537D86" w14:textId="77777777" w:rsidR="00102ABA" w:rsidRDefault="00102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222010"/>
      <w:docPartObj>
        <w:docPartGallery w:val="Page Numbers (Bottom of Page)"/>
        <w:docPartUnique/>
      </w:docPartObj>
    </w:sdtPr>
    <w:sdtEndPr>
      <w:rPr>
        <w:noProof/>
      </w:rPr>
    </w:sdtEndPr>
    <w:sdtContent>
      <w:p w14:paraId="19B33961" w14:textId="42DCFCE3" w:rsidR="004C48BB" w:rsidRDefault="00406F83">
        <w:pPr>
          <w:pStyle w:val="Footer"/>
          <w:jc w:val="right"/>
        </w:pPr>
        <w:r>
          <w:fldChar w:fldCharType="begin"/>
        </w:r>
        <w:r>
          <w:instrText xml:space="preserve"> PAGE   \* MERGEFORMAT </w:instrText>
        </w:r>
        <w:r>
          <w:fldChar w:fldCharType="separate"/>
        </w:r>
        <w:r w:rsidR="00B26A92">
          <w:rPr>
            <w:noProof/>
          </w:rPr>
          <w:t>2</w:t>
        </w:r>
        <w:r>
          <w:rPr>
            <w:noProof/>
          </w:rPr>
          <w:fldChar w:fldCharType="end"/>
        </w:r>
      </w:p>
    </w:sdtContent>
  </w:sdt>
  <w:p w14:paraId="0BAD09B2" w14:textId="77777777" w:rsidR="0033611B" w:rsidRDefault="0033611B" w:rsidP="004C48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49CF7" w14:textId="77777777" w:rsidR="00102ABA" w:rsidRDefault="00102ABA">
      <w:pPr>
        <w:spacing w:after="0" w:line="240" w:lineRule="auto"/>
      </w:pPr>
      <w:r>
        <w:separator/>
      </w:r>
    </w:p>
  </w:footnote>
  <w:footnote w:type="continuationSeparator" w:id="0">
    <w:p w14:paraId="799561ED" w14:textId="77777777" w:rsidR="00102ABA" w:rsidRDefault="00102A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8B3691"/>
    <w:multiLevelType w:val="multilevel"/>
    <w:tmpl w:val="38823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4001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B81"/>
    <w:rsid w:val="00027619"/>
    <w:rsid w:val="00061226"/>
    <w:rsid w:val="00066823"/>
    <w:rsid w:val="0007707D"/>
    <w:rsid w:val="000B36E7"/>
    <w:rsid w:val="000B69DA"/>
    <w:rsid w:val="000E7F69"/>
    <w:rsid w:val="00102ABA"/>
    <w:rsid w:val="001B5D86"/>
    <w:rsid w:val="002202AE"/>
    <w:rsid w:val="002E161E"/>
    <w:rsid w:val="0033611B"/>
    <w:rsid w:val="003610FD"/>
    <w:rsid w:val="003E3067"/>
    <w:rsid w:val="00406F83"/>
    <w:rsid w:val="0049628D"/>
    <w:rsid w:val="004C48BB"/>
    <w:rsid w:val="00536BA2"/>
    <w:rsid w:val="005406B7"/>
    <w:rsid w:val="00573B81"/>
    <w:rsid w:val="00597809"/>
    <w:rsid w:val="005C490A"/>
    <w:rsid w:val="006171FE"/>
    <w:rsid w:val="0064785A"/>
    <w:rsid w:val="0078397D"/>
    <w:rsid w:val="00787742"/>
    <w:rsid w:val="008478CB"/>
    <w:rsid w:val="008F7711"/>
    <w:rsid w:val="009E6702"/>
    <w:rsid w:val="00A723CA"/>
    <w:rsid w:val="00AE4B3F"/>
    <w:rsid w:val="00AE64C1"/>
    <w:rsid w:val="00AF4E57"/>
    <w:rsid w:val="00B26A92"/>
    <w:rsid w:val="00BE6F17"/>
    <w:rsid w:val="00CA5E21"/>
    <w:rsid w:val="00CF5781"/>
    <w:rsid w:val="00E826F8"/>
    <w:rsid w:val="00EB0A33"/>
    <w:rsid w:val="00EF4C06"/>
    <w:rsid w:val="00F843DE"/>
    <w:rsid w:val="00FA5D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37C2E"/>
  <w15:chartTrackingRefBased/>
  <w15:docId w15:val="{A6530D8E-4270-4645-9793-696B6E580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8BB"/>
    <w:pPr>
      <w:tabs>
        <w:tab w:val="right" w:pos="9026"/>
      </w:tabs>
      <w:spacing w:line="360" w:lineRule="auto"/>
      <w:jc w:val="both"/>
    </w:pPr>
    <w:rPr>
      <w:rFonts w:ascii="Arial" w:hAnsi="Arial" w:cs="Arial"/>
      <w:szCs w:val="20"/>
      <w:lang w:val="en-AU"/>
    </w:rPr>
  </w:style>
  <w:style w:type="paragraph" w:styleId="Heading1">
    <w:name w:val="heading 1"/>
    <w:basedOn w:val="Normal"/>
    <w:next w:val="Normal"/>
    <w:link w:val="Heading1Char"/>
    <w:uiPriority w:val="9"/>
    <w:qFormat/>
    <w:rsid w:val="0033611B"/>
    <w:pPr>
      <w:outlineLvl w:val="0"/>
    </w:pPr>
    <w:rPr>
      <w:b/>
      <w:bCs/>
    </w:rPr>
  </w:style>
  <w:style w:type="paragraph" w:styleId="Heading2">
    <w:name w:val="heading 2"/>
    <w:basedOn w:val="Normal"/>
    <w:next w:val="Normal"/>
    <w:link w:val="Heading2Char"/>
    <w:qFormat/>
    <w:rsid w:val="0033611B"/>
    <w:pPr>
      <w:keepNext/>
      <w:spacing w:after="0" w:line="240" w:lineRule="auto"/>
      <w:outlineLvl w:val="1"/>
    </w:pPr>
    <w:rPr>
      <w:rFonts w:eastAsia="Times New Roman" w:cs="Times New Roman"/>
      <w:b/>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3611B"/>
    <w:rPr>
      <w:rFonts w:ascii="Times New Roman" w:eastAsia="Times New Roman" w:hAnsi="Times New Roman" w:cs="Times New Roman"/>
      <w:b/>
      <w:sz w:val="24"/>
      <w:szCs w:val="20"/>
      <w:lang w:val="en-GB" w:eastAsia="en-GB"/>
    </w:rPr>
  </w:style>
  <w:style w:type="character" w:customStyle="1" w:styleId="Heading1Char">
    <w:name w:val="Heading 1 Char"/>
    <w:basedOn w:val="DefaultParagraphFont"/>
    <w:link w:val="Heading1"/>
    <w:uiPriority w:val="9"/>
    <w:rsid w:val="0033611B"/>
    <w:rPr>
      <w:rFonts w:ascii="Arial" w:hAnsi="Arial" w:cs="Arial"/>
      <w:b/>
      <w:bCs/>
      <w:szCs w:val="20"/>
      <w:lang w:val="en-AU"/>
    </w:rPr>
  </w:style>
  <w:style w:type="paragraph" w:styleId="Header">
    <w:name w:val="header"/>
    <w:basedOn w:val="Normal"/>
    <w:link w:val="HeaderChar"/>
    <w:uiPriority w:val="99"/>
    <w:unhideWhenUsed/>
    <w:rsid w:val="0033611B"/>
    <w:pPr>
      <w:tabs>
        <w:tab w:val="center" w:pos="4513"/>
      </w:tabs>
      <w:spacing w:after="0" w:line="240" w:lineRule="auto"/>
    </w:pPr>
  </w:style>
  <w:style w:type="character" w:customStyle="1" w:styleId="HeaderChar">
    <w:name w:val="Header Char"/>
    <w:basedOn w:val="DefaultParagraphFont"/>
    <w:link w:val="Header"/>
    <w:uiPriority w:val="99"/>
    <w:rsid w:val="0033611B"/>
    <w:rPr>
      <w:rFonts w:ascii="Times New Roman" w:hAnsi="Times New Roman"/>
      <w:sz w:val="24"/>
      <w:lang w:val="en-AU"/>
    </w:rPr>
  </w:style>
  <w:style w:type="paragraph" w:styleId="Footer">
    <w:name w:val="footer"/>
    <w:basedOn w:val="Normal"/>
    <w:link w:val="FooterChar"/>
    <w:uiPriority w:val="99"/>
    <w:unhideWhenUsed/>
    <w:rsid w:val="0033611B"/>
    <w:pPr>
      <w:tabs>
        <w:tab w:val="center" w:pos="4513"/>
      </w:tabs>
      <w:spacing w:after="0" w:line="240" w:lineRule="auto"/>
    </w:pPr>
  </w:style>
  <w:style w:type="character" w:customStyle="1" w:styleId="FooterChar">
    <w:name w:val="Footer Char"/>
    <w:basedOn w:val="DefaultParagraphFont"/>
    <w:link w:val="Footer"/>
    <w:uiPriority w:val="99"/>
    <w:rsid w:val="0033611B"/>
    <w:rPr>
      <w:rFonts w:ascii="Times New Roman" w:hAnsi="Times New Roman"/>
      <w:sz w:val="24"/>
      <w:lang w:val="en-AU"/>
    </w:rPr>
  </w:style>
  <w:style w:type="paragraph" w:styleId="TOCHeading">
    <w:name w:val="TOC Heading"/>
    <w:basedOn w:val="Heading1"/>
    <w:next w:val="Normal"/>
    <w:uiPriority w:val="39"/>
    <w:unhideWhenUsed/>
    <w:qFormat/>
    <w:rsid w:val="0033611B"/>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33611B"/>
    <w:pPr>
      <w:spacing w:after="100"/>
    </w:pPr>
  </w:style>
  <w:style w:type="character" w:styleId="Hyperlink">
    <w:name w:val="Hyperlink"/>
    <w:basedOn w:val="DefaultParagraphFont"/>
    <w:uiPriority w:val="99"/>
    <w:unhideWhenUsed/>
    <w:rsid w:val="0033611B"/>
    <w:rPr>
      <w:color w:val="0563C1" w:themeColor="hyperlink"/>
      <w:u w:val="single"/>
    </w:rPr>
  </w:style>
  <w:style w:type="paragraph" w:styleId="HTMLPreformatted">
    <w:name w:val="HTML Preformatted"/>
    <w:basedOn w:val="Normal"/>
    <w:link w:val="HTMLPreformattedChar"/>
    <w:uiPriority w:val="99"/>
    <w:semiHidden/>
    <w:unhideWhenUsed/>
    <w:rsid w:val="008F77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lang w:val="en-IN" w:eastAsia="en-IN"/>
    </w:rPr>
  </w:style>
  <w:style w:type="character" w:customStyle="1" w:styleId="HTMLPreformattedChar">
    <w:name w:val="HTML Preformatted Char"/>
    <w:basedOn w:val="DefaultParagraphFont"/>
    <w:link w:val="HTMLPreformatted"/>
    <w:uiPriority w:val="99"/>
    <w:semiHidden/>
    <w:rsid w:val="008F7711"/>
    <w:rPr>
      <w:rFonts w:ascii="Courier New" w:eastAsia="Times New Roman" w:hAnsi="Courier New" w:cs="Courier New"/>
      <w:sz w:val="20"/>
      <w:szCs w:val="20"/>
      <w:lang w:eastAsia="en-IN"/>
    </w:rPr>
  </w:style>
  <w:style w:type="paragraph" w:styleId="Caption">
    <w:name w:val="caption"/>
    <w:basedOn w:val="Normal"/>
    <w:next w:val="Normal"/>
    <w:uiPriority w:val="35"/>
    <w:unhideWhenUsed/>
    <w:qFormat/>
    <w:rsid w:val="002202AE"/>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EF4C06"/>
    <w:pPr>
      <w:tabs>
        <w:tab w:val="clear" w:pos="9026"/>
      </w:tabs>
      <w:spacing w:after="100" w:line="259" w:lineRule="auto"/>
      <w:ind w:left="220"/>
      <w:jc w:val="left"/>
    </w:pPr>
    <w:rPr>
      <w:rFonts w:asciiTheme="minorHAnsi" w:eastAsiaTheme="minorEastAsia" w:hAnsiTheme="minorHAnsi" w:cs="Times New Roman"/>
      <w:szCs w:val="22"/>
      <w:lang w:val="en-US"/>
    </w:rPr>
  </w:style>
  <w:style w:type="paragraph" w:styleId="TOC3">
    <w:name w:val="toc 3"/>
    <w:basedOn w:val="Normal"/>
    <w:next w:val="Normal"/>
    <w:autoRedefine/>
    <w:uiPriority w:val="39"/>
    <w:unhideWhenUsed/>
    <w:rsid w:val="00EF4C06"/>
    <w:pPr>
      <w:tabs>
        <w:tab w:val="clear" w:pos="9026"/>
      </w:tabs>
      <w:spacing w:after="100" w:line="259" w:lineRule="auto"/>
      <w:ind w:left="440"/>
      <w:jc w:val="left"/>
    </w:pPr>
    <w:rPr>
      <w:rFonts w:asciiTheme="minorHAnsi" w:eastAsiaTheme="minorEastAsia" w:hAnsiTheme="minorHAnsi" w:cs="Times New Roman"/>
      <w:szCs w:val="22"/>
      <w:lang w:val="en-US"/>
    </w:rPr>
  </w:style>
  <w:style w:type="paragraph" w:styleId="TableofFigures">
    <w:name w:val="table of figures"/>
    <w:basedOn w:val="Normal"/>
    <w:next w:val="Normal"/>
    <w:uiPriority w:val="99"/>
    <w:unhideWhenUsed/>
    <w:rsid w:val="00EF4C06"/>
    <w:pPr>
      <w:tabs>
        <w:tab w:val="clear" w:pos="9026"/>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633FD-26AB-4CD0-84E8-FB16EFB40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1989</Words>
  <Characters>11338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Cristina-Catalina Coca (2437584)</cp:lastModifiedBy>
  <cp:revision>2</cp:revision>
  <dcterms:created xsi:type="dcterms:W3CDTF">2026-07-17T13:34:00Z</dcterms:created>
  <dcterms:modified xsi:type="dcterms:W3CDTF">2026-07-17T13:34:00Z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ca2be025-96dc-4110-8433-83e9d4c546f4</vt:lpwstr>
  </property>
</Properties>
</file>