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EBA49" w14:textId="77777777" w:rsidR="00A25C38" w:rsidRDefault="00A25C38" w:rsidP="00A25C38">
      <w:pPr>
        <w:jc w:val="center"/>
        <w:rPr>
          <w:b/>
          <w:bCs/>
          <w:sz w:val="48"/>
          <w:szCs w:val="48"/>
        </w:rPr>
      </w:pPr>
    </w:p>
    <w:p w14:paraId="71228937" w14:textId="77777777" w:rsidR="00CD0295" w:rsidRDefault="00CD0295" w:rsidP="00A25C38">
      <w:pPr>
        <w:jc w:val="center"/>
        <w:rPr>
          <w:b/>
          <w:bCs/>
          <w:sz w:val="48"/>
          <w:szCs w:val="48"/>
        </w:rPr>
      </w:pPr>
      <w:r>
        <w:rPr>
          <w:b/>
          <w:bCs/>
          <w:noProof/>
          <w:sz w:val="48"/>
          <w:szCs w:val="48"/>
        </w:rPr>
        <w:drawing>
          <wp:inline distT="0" distB="0" distL="0" distR="0" wp14:anchorId="0FE5DB0F" wp14:editId="372EC8ED">
            <wp:extent cx="3213100" cy="1426845"/>
            <wp:effectExtent l="0" t="0" r="6350" b="1905"/>
            <wp:docPr id="956308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13100" cy="1426845"/>
                    </a:xfrm>
                    <a:prstGeom prst="rect">
                      <a:avLst/>
                    </a:prstGeom>
                    <a:noFill/>
                  </pic:spPr>
                </pic:pic>
              </a:graphicData>
            </a:graphic>
          </wp:inline>
        </w:drawing>
      </w:r>
    </w:p>
    <w:p w14:paraId="2214217A" w14:textId="77777777" w:rsidR="00CD0295" w:rsidRDefault="00CD0295" w:rsidP="00A25C38">
      <w:pPr>
        <w:jc w:val="center"/>
        <w:rPr>
          <w:b/>
          <w:bCs/>
          <w:sz w:val="48"/>
          <w:szCs w:val="48"/>
        </w:rPr>
      </w:pPr>
    </w:p>
    <w:p w14:paraId="63A2C7B9" w14:textId="53244009" w:rsidR="00D94F97" w:rsidRDefault="00CD0295" w:rsidP="00A25C38">
      <w:pPr>
        <w:jc w:val="center"/>
        <w:rPr>
          <w:b/>
          <w:bCs/>
          <w:sz w:val="48"/>
          <w:szCs w:val="48"/>
        </w:rPr>
      </w:pPr>
      <w:r>
        <w:rPr>
          <w:b/>
          <w:bCs/>
          <w:sz w:val="48"/>
          <w:szCs w:val="48"/>
        </w:rPr>
        <w:t xml:space="preserve">Module: </w:t>
      </w:r>
      <w:r w:rsidR="00D20B2E" w:rsidRPr="00CD0295">
        <w:rPr>
          <w:b/>
          <w:bCs/>
          <w:sz w:val="44"/>
          <w:szCs w:val="44"/>
        </w:rPr>
        <w:t xml:space="preserve">Changemaker: </w:t>
      </w:r>
      <w:r w:rsidR="00380FC7" w:rsidRPr="00CD0295">
        <w:rPr>
          <w:b/>
          <w:bCs/>
          <w:sz w:val="44"/>
          <w:szCs w:val="44"/>
        </w:rPr>
        <w:t>Building your Personal Brand</w:t>
      </w:r>
      <w:r w:rsidR="00D20B2E" w:rsidRPr="00CD0295">
        <w:rPr>
          <w:b/>
          <w:bCs/>
          <w:sz w:val="44"/>
          <w:szCs w:val="44"/>
        </w:rPr>
        <w:t xml:space="preserve"> for Sustainable Employment </w:t>
      </w:r>
      <w:r>
        <w:rPr>
          <w:b/>
          <w:bCs/>
          <w:sz w:val="44"/>
          <w:szCs w:val="44"/>
        </w:rPr>
        <w:t xml:space="preserve">Module Code: </w:t>
      </w:r>
      <w:r w:rsidR="00D20B2E" w:rsidRPr="00CD0295">
        <w:rPr>
          <w:b/>
          <w:bCs/>
          <w:sz w:val="44"/>
          <w:szCs w:val="44"/>
        </w:rPr>
        <w:t>BMHP5015</w:t>
      </w:r>
    </w:p>
    <w:p w14:paraId="1B67A800" w14:textId="77777777" w:rsidR="00F1309F" w:rsidRPr="00380FC7" w:rsidRDefault="00F1309F" w:rsidP="007117FF">
      <w:pPr>
        <w:rPr>
          <w:b/>
          <w:bCs/>
          <w:sz w:val="48"/>
          <w:szCs w:val="48"/>
        </w:rPr>
      </w:pPr>
    </w:p>
    <w:p w14:paraId="781B9DCD" w14:textId="463E9B97" w:rsidR="001336D6" w:rsidRDefault="00882789" w:rsidP="00380FC7">
      <w:pPr>
        <w:jc w:val="center"/>
        <w:rPr>
          <w:b/>
          <w:bCs/>
          <w:color w:val="7030A0"/>
          <w:sz w:val="52"/>
          <w:szCs w:val="52"/>
        </w:rPr>
      </w:pPr>
      <w:r>
        <w:rPr>
          <w:b/>
          <w:bCs/>
          <w:color w:val="7030A0"/>
          <w:sz w:val="52"/>
          <w:szCs w:val="52"/>
        </w:rPr>
        <w:t>Assignment: Written Portfolio</w:t>
      </w:r>
    </w:p>
    <w:p w14:paraId="4252A597" w14:textId="77777777" w:rsidR="00882789" w:rsidRDefault="00882789" w:rsidP="00380FC7">
      <w:pPr>
        <w:jc w:val="center"/>
        <w:rPr>
          <w:b/>
          <w:bCs/>
          <w:color w:val="7030A0"/>
          <w:sz w:val="52"/>
          <w:szCs w:val="52"/>
        </w:rPr>
      </w:pPr>
    </w:p>
    <w:p w14:paraId="3D9C0F75" w14:textId="0C9B75E9" w:rsidR="00A86BA5" w:rsidRDefault="00A86BA5" w:rsidP="00380FC7">
      <w:pPr>
        <w:jc w:val="center"/>
        <w:rPr>
          <w:b/>
          <w:bCs/>
          <w:color w:val="7030A0"/>
          <w:sz w:val="52"/>
          <w:szCs w:val="52"/>
        </w:rPr>
      </w:pPr>
    </w:p>
    <w:p w14:paraId="241B6D8C" w14:textId="0B94C6F8" w:rsidR="00A86BA5" w:rsidRDefault="00A86BA5" w:rsidP="00380FC7">
      <w:pPr>
        <w:jc w:val="center"/>
        <w:rPr>
          <w:b/>
          <w:bCs/>
          <w:color w:val="000000" w:themeColor="text1"/>
          <w:sz w:val="36"/>
          <w:szCs w:val="36"/>
        </w:rPr>
      </w:pPr>
      <w:r>
        <w:rPr>
          <w:b/>
          <w:bCs/>
          <w:color w:val="000000" w:themeColor="text1"/>
          <w:sz w:val="36"/>
          <w:szCs w:val="36"/>
        </w:rPr>
        <w:t>Student Name: Uzma Amir Said</w:t>
      </w:r>
    </w:p>
    <w:p w14:paraId="0B9E0B1E" w14:textId="03374D85" w:rsidR="00A86BA5" w:rsidRDefault="00A86BA5" w:rsidP="00380FC7">
      <w:pPr>
        <w:jc w:val="center"/>
        <w:rPr>
          <w:b/>
          <w:bCs/>
          <w:color w:val="000000" w:themeColor="text1"/>
          <w:sz w:val="36"/>
          <w:szCs w:val="36"/>
        </w:rPr>
      </w:pPr>
      <w:r>
        <w:rPr>
          <w:b/>
          <w:bCs/>
          <w:color w:val="000000" w:themeColor="text1"/>
          <w:sz w:val="36"/>
          <w:szCs w:val="36"/>
        </w:rPr>
        <w:t>Student I</w:t>
      </w:r>
      <w:r w:rsidR="00A25C38">
        <w:rPr>
          <w:b/>
          <w:bCs/>
          <w:color w:val="000000" w:themeColor="text1"/>
          <w:sz w:val="36"/>
          <w:szCs w:val="36"/>
        </w:rPr>
        <w:t>D</w:t>
      </w:r>
      <w:r>
        <w:rPr>
          <w:b/>
          <w:bCs/>
          <w:color w:val="000000" w:themeColor="text1"/>
          <w:sz w:val="36"/>
          <w:szCs w:val="36"/>
        </w:rPr>
        <w:t>: 2426983</w:t>
      </w:r>
    </w:p>
    <w:p w14:paraId="4D88794E" w14:textId="77777777" w:rsidR="00A25C38" w:rsidRPr="00A86BA5" w:rsidRDefault="00A25C38" w:rsidP="00380FC7">
      <w:pPr>
        <w:jc w:val="center"/>
        <w:rPr>
          <w:b/>
          <w:bCs/>
          <w:color w:val="000000" w:themeColor="text1"/>
          <w:sz w:val="36"/>
          <w:szCs w:val="36"/>
        </w:rPr>
      </w:pPr>
    </w:p>
    <w:p w14:paraId="4C6B4A86" w14:textId="77777777" w:rsidR="001336D6" w:rsidRDefault="001336D6" w:rsidP="00380FC7">
      <w:pPr>
        <w:jc w:val="center"/>
        <w:rPr>
          <w:b/>
          <w:bCs/>
          <w:color w:val="7030A0"/>
          <w:sz w:val="52"/>
          <w:szCs w:val="52"/>
        </w:rPr>
      </w:pPr>
    </w:p>
    <w:p w14:paraId="22938DF4" w14:textId="77777777" w:rsidR="009D1001" w:rsidRDefault="009D1001" w:rsidP="009D1001">
      <w:pPr>
        <w:rPr>
          <w:b/>
          <w:bCs/>
          <w:color w:val="7030A0"/>
          <w:sz w:val="52"/>
          <w:szCs w:val="52"/>
        </w:rPr>
      </w:pPr>
    </w:p>
    <w:p w14:paraId="2678741B" w14:textId="79D95B61" w:rsidR="007117FF" w:rsidRPr="00DE41BB" w:rsidRDefault="007117FF" w:rsidP="009D1001">
      <w:pPr>
        <w:rPr>
          <w:b/>
          <w:bCs/>
          <w:sz w:val="44"/>
          <w:szCs w:val="44"/>
        </w:rPr>
      </w:pPr>
      <w:r w:rsidRPr="00DE41BB">
        <w:rPr>
          <w:b/>
          <w:bCs/>
          <w:sz w:val="44"/>
          <w:szCs w:val="44"/>
        </w:rPr>
        <w:lastRenderedPageBreak/>
        <w:t>Task 1.  Personal Brand</w:t>
      </w:r>
    </w:p>
    <w:p w14:paraId="17175769" w14:textId="55B779F9" w:rsidR="0094396B" w:rsidRPr="0094396B" w:rsidRDefault="0094396B" w:rsidP="0094396B">
      <w:pPr>
        <w:spacing w:line="360" w:lineRule="auto"/>
        <w:jc w:val="both"/>
        <w:rPr>
          <w:rFonts w:ascii="Arial" w:hAnsi="Arial" w:cs="Arial"/>
          <w:sz w:val="22"/>
          <w:szCs w:val="22"/>
        </w:rPr>
      </w:pPr>
      <w:r w:rsidRPr="0094396B">
        <w:rPr>
          <w:rFonts w:ascii="Arial" w:hAnsi="Arial" w:cs="Arial"/>
          <w:sz w:val="22"/>
          <w:szCs w:val="22"/>
        </w:rPr>
        <w:t>My personal brand in an employment context is based on being a caring, reliable, hardworking</w:t>
      </w:r>
      <w:r>
        <w:rPr>
          <w:rFonts w:ascii="Arial" w:hAnsi="Arial" w:cs="Arial"/>
          <w:sz w:val="22"/>
          <w:szCs w:val="22"/>
        </w:rPr>
        <w:t>,</w:t>
      </w:r>
      <w:r w:rsidRPr="0094396B">
        <w:rPr>
          <w:rFonts w:ascii="Arial" w:hAnsi="Arial" w:cs="Arial"/>
          <w:sz w:val="22"/>
          <w:szCs w:val="22"/>
        </w:rPr>
        <w:t xml:space="preserve"> and respectful person. My previous experience as a childminder helped me develop important skills such as communication, patience, organisation and responsibility. I believe these qualities are important when working in health and social care because workers need to build positive relationships and understand the needs of others.</w:t>
      </w:r>
    </w:p>
    <w:p w14:paraId="7581024D" w14:textId="6E64873B" w:rsidR="0094396B" w:rsidRPr="0094396B" w:rsidRDefault="0094396B" w:rsidP="0094396B">
      <w:pPr>
        <w:spacing w:line="360" w:lineRule="auto"/>
        <w:jc w:val="both"/>
        <w:rPr>
          <w:rFonts w:ascii="Arial" w:hAnsi="Arial" w:cs="Arial"/>
          <w:sz w:val="22"/>
          <w:szCs w:val="22"/>
        </w:rPr>
      </w:pPr>
      <w:r w:rsidRPr="0094396B">
        <w:rPr>
          <w:rFonts w:ascii="Arial" w:hAnsi="Arial" w:cs="Arial"/>
          <w:sz w:val="22"/>
          <w:szCs w:val="22"/>
        </w:rPr>
        <w:t>I am currently studying a Level 4 Certificate in Higher Education in Health and Social Care, which is helping me improve my knowledge and understanding of the care sector. I want to continue developing my skills and experience so that I can progress into a suitable health and social care role. The National Careers Service (2026) explains that employers look for both technical and transferable skills, including communication, teamwork</w:t>
      </w:r>
      <w:r>
        <w:rPr>
          <w:rFonts w:ascii="Arial" w:hAnsi="Arial" w:cs="Arial"/>
          <w:sz w:val="22"/>
          <w:szCs w:val="22"/>
        </w:rPr>
        <w:t>,</w:t>
      </w:r>
      <w:r w:rsidRPr="0094396B">
        <w:rPr>
          <w:rFonts w:ascii="Arial" w:hAnsi="Arial" w:cs="Arial"/>
          <w:sz w:val="22"/>
          <w:szCs w:val="22"/>
        </w:rPr>
        <w:t xml:space="preserve"> and problem</w:t>
      </w:r>
      <w:r>
        <w:rPr>
          <w:rFonts w:ascii="Arial" w:hAnsi="Arial" w:cs="Arial"/>
          <w:sz w:val="22"/>
          <w:szCs w:val="22"/>
        </w:rPr>
        <w:t>-</w:t>
      </w:r>
      <w:r w:rsidRPr="0094396B">
        <w:rPr>
          <w:rFonts w:ascii="Arial" w:hAnsi="Arial" w:cs="Arial"/>
          <w:sz w:val="22"/>
          <w:szCs w:val="22"/>
        </w:rPr>
        <w:t>solving. This shows me that I should continue developing these skills alongside my qualification.</w:t>
      </w:r>
    </w:p>
    <w:p w14:paraId="714235C9" w14:textId="41D2ED09" w:rsidR="0094396B" w:rsidRPr="0094396B" w:rsidRDefault="0094396B" w:rsidP="0094396B">
      <w:pPr>
        <w:spacing w:line="360" w:lineRule="auto"/>
        <w:jc w:val="both"/>
        <w:rPr>
          <w:rFonts w:ascii="Arial" w:hAnsi="Arial" w:cs="Arial"/>
          <w:sz w:val="22"/>
          <w:szCs w:val="22"/>
        </w:rPr>
      </w:pPr>
      <w:r w:rsidRPr="0094396B">
        <w:rPr>
          <w:rFonts w:ascii="Arial" w:hAnsi="Arial" w:cs="Arial"/>
          <w:sz w:val="22"/>
          <w:szCs w:val="22"/>
        </w:rPr>
        <w:t xml:space="preserve">In the future, I </w:t>
      </w:r>
      <w:r w:rsidR="00B53BA7">
        <w:rPr>
          <w:rFonts w:ascii="Arial" w:hAnsi="Arial" w:cs="Arial"/>
          <w:sz w:val="22"/>
          <w:szCs w:val="22"/>
        </w:rPr>
        <w:t>aim to enhance my personal brand by gaining more relevant work experience, participating in training,</w:t>
      </w:r>
      <w:r w:rsidRPr="0094396B">
        <w:rPr>
          <w:rFonts w:ascii="Arial" w:hAnsi="Arial" w:cs="Arial"/>
          <w:sz w:val="22"/>
          <w:szCs w:val="22"/>
        </w:rPr>
        <w:t xml:space="preserve"> and continuing my professional development. I also want to become more confident when communicating with professionals and during interviews. CIPD (2026) states that continuing professional development can help people keep their knowledge and skills up to date, improve confidence and prepare for greater responsibilities.</w:t>
      </w:r>
    </w:p>
    <w:p w14:paraId="14165CEE" w14:textId="77777777" w:rsidR="0094396B" w:rsidRPr="0094396B" w:rsidRDefault="0094396B" w:rsidP="0094396B">
      <w:pPr>
        <w:spacing w:line="360" w:lineRule="auto"/>
        <w:jc w:val="both"/>
        <w:rPr>
          <w:rFonts w:ascii="Arial" w:hAnsi="Arial" w:cs="Arial"/>
          <w:sz w:val="22"/>
          <w:szCs w:val="22"/>
        </w:rPr>
      </w:pPr>
      <w:r w:rsidRPr="0094396B">
        <w:rPr>
          <w:rFonts w:ascii="Arial" w:hAnsi="Arial" w:cs="Arial"/>
          <w:sz w:val="22"/>
          <w:szCs w:val="22"/>
        </w:rPr>
        <w:t>I will also keep my CV updated and make sure it clearly shows my skills, experience and achievements. By developing my personal brand in these ways, I hope to become a stronger candidate and move closer to achieving my dream career in health and social care.</w:t>
      </w:r>
    </w:p>
    <w:p w14:paraId="4AE6DDB9" w14:textId="77777777" w:rsidR="00176478" w:rsidRDefault="00176478" w:rsidP="0094396B">
      <w:pPr>
        <w:spacing w:line="360" w:lineRule="auto"/>
        <w:jc w:val="both"/>
        <w:rPr>
          <w:rFonts w:ascii="Arial" w:hAnsi="Arial" w:cs="Arial"/>
          <w:sz w:val="22"/>
          <w:szCs w:val="22"/>
        </w:rPr>
      </w:pPr>
    </w:p>
    <w:p w14:paraId="416B37AA" w14:textId="77777777" w:rsidR="00092974" w:rsidRDefault="00092974" w:rsidP="0094396B">
      <w:pPr>
        <w:spacing w:line="360" w:lineRule="auto"/>
        <w:jc w:val="both"/>
        <w:rPr>
          <w:rFonts w:ascii="Arial" w:hAnsi="Arial" w:cs="Arial"/>
          <w:sz w:val="22"/>
          <w:szCs w:val="22"/>
        </w:rPr>
      </w:pPr>
    </w:p>
    <w:p w14:paraId="37BD8326" w14:textId="77777777" w:rsidR="00092974" w:rsidRDefault="00092974" w:rsidP="0094396B">
      <w:pPr>
        <w:spacing w:line="360" w:lineRule="auto"/>
        <w:jc w:val="both"/>
        <w:rPr>
          <w:rFonts w:ascii="Arial" w:hAnsi="Arial" w:cs="Arial"/>
          <w:sz w:val="22"/>
          <w:szCs w:val="22"/>
        </w:rPr>
      </w:pPr>
    </w:p>
    <w:p w14:paraId="1BBC28FA" w14:textId="77777777" w:rsidR="00092974" w:rsidRDefault="00092974" w:rsidP="0094396B">
      <w:pPr>
        <w:spacing w:line="360" w:lineRule="auto"/>
        <w:jc w:val="both"/>
        <w:rPr>
          <w:rFonts w:ascii="Arial" w:hAnsi="Arial" w:cs="Arial"/>
          <w:sz w:val="22"/>
          <w:szCs w:val="22"/>
        </w:rPr>
      </w:pPr>
    </w:p>
    <w:p w14:paraId="7B4EAB8C" w14:textId="77777777" w:rsidR="00092974" w:rsidRDefault="00092974" w:rsidP="0094396B">
      <w:pPr>
        <w:spacing w:line="360" w:lineRule="auto"/>
        <w:jc w:val="both"/>
        <w:rPr>
          <w:rFonts w:ascii="Arial" w:hAnsi="Arial" w:cs="Arial"/>
          <w:sz w:val="22"/>
          <w:szCs w:val="22"/>
        </w:rPr>
      </w:pPr>
    </w:p>
    <w:p w14:paraId="7BC96843" w14:textId="77777777" w:rsidR="00092974" w:rsidRDefault="00092974" w:rsidP="0094396B">
      <w:pPr>
        <w:spacing w:line="360" w:lineRule="auto"/>
        <w:jc w:val="both"/>
        <w:rPr>
          <w:rFonts w:ascii="Arial" w:hAnsi="Arial" w:cs="Arial"/>
          <w:sz w:val="22"/>
          <w:szCs w:val="22"/>
        </w:rPr>
      </w:pPr>
    </w:p>
    <w:p w14:paraId="21B44DEA" w14:textId="77777777" w:rsidR="00176478" w:rsidRDefault="00176478" w:rsidP="0094396B">
      <w:pPr>
        <w:spacing w:line="360" w:lineRule="auto"/>
        <w:jc w:val="both"/>
        <w:rPr>
          <w:rFonts w:ascii="Arial" w:hAnsi="Arial" w:cs="Arial"/>
          <w:sz w:val="22"/>
          <w:szCs w:val="22"/>
        </w:rPr>
      </w:pPr>
    </w:p>
    <w:p w14:paraId="1A3181C1" w14:textId="77777777" w:rsidR="00176478" w:rsidRDefault="00176478" w:rsidP="0094396B">
      <w:pPr>
        <w:spacing w:line="360" w:lineRule="auto"/>
        <w:jc w:val="both"/>
        <w:rPr>
          <w:rFonts w:ascii="Arial" w:hAnsi="Arial" w:cs="Arial"/>
          <w:sz w:val="22"/>
          <w:szCs w:val="22"/>
        </w:rPr>
      </w:pPr>
    </w:p>
    <w:p w14:paraId="0530A4ED" w14:textId="77777777" w:rsidR="00176478" w:rsidRDefault="00176478" w:rsidP="0094396B">
      <w:pPr>
        <w:spacing w:line="360" w:lineRule="auto"/>
        <w:jc w:val="both"/>
        <w:rPr>
          <w:rFonts w:ascii="Arial" w:hAnsi="Arial" w:cs="Arial"/>
          <w:sz w:val="22"/>
          <w:szCs w:val="22"/>
        </w:rPr>
      </w:pPr>
    </w:p>
    <w:p w14:paraId="7BA997CB" w14:textId="07BA5D9A" w:rsidR="008B50D7" w:rsidRDefault="00176478" w:rsidP="00AD53A2">
      <w:pPr>
        <w:rPr>
          <w:b/>
          <w:bCs/>
          <w:sz w:val="44"/>
          <w:szCs w:val="44"/>
        </w:rPr>
      </w:pPr>
      <w:r w:rsidRPr="00483CA5">
        <w:rPr>
          <w:b/>
          <w:bCs/>
          <w:sz w:val="44"/>
          <w:szCs w:val="44"/>
        </w:rPr>
        <w:lastRenderedPageBreak/>
        <w:t>Task 2</w:t>
      </w:r>
      <w:r w:rsidR="00281482">
        <w:rPr>
          <w:b/>
          <w:bCs/>
          <w:sz w:val="44"/>
          <w:szCs w:val="44"/>
        </w:rPr>
        <w:t>:</w:t>
      </w:r>
      <w:r w:rsidRPr="00483CA5">
        <w:rPr>
          <w:b/>
          <w:bCs/>
          <w:sz w:val="44"/>
          <w:szCs w:val="44"/>
        </w:rPr>
        <w:t xml:space="preserve">  My Personal Net</w:t>
      </w:r>
      <w:r w:rsidR="00BC4C21">
        <w:rPr>
          <w:b/>
          <w:bCs/>
          <w:sz w:val="44"/>
          <w:szCs w:val="44"/>
        </w:rPr>
        <w:t>work</w:t>
      </w:r>
      <w:r w:rsidR="00AD53A2">
        <w:rPr>
          <w:b/>
          <w:bCs/>
          <w:sz w:val="44"/>
          <w:szCs w:val="44"/>
        </w:rPr>
        <w:t xml:space="preserve"> Map</w:t>
      </w:r>
    </w:p>
    <w:p w14:paraId="27C4C9A6" w14:textId="77777777" w:rsidR="00281482" w:rsidRDefault="00281482" w:rsidP="00281482">
      <w:pPr>
        <w:spacing w:after="200" w:line="276" w:lineRule="auto"/>
        <w:jc w:val="center"/>
        <w:rPr>
          <w:rFonts w:ascii="Arial" w:eastAsia="MS Mincho" w:hAnsi="Arial" w:cs="Arial"/>
          <w:b/>
          <w:kern w:val="0"/>
          <w:sz w:val="36"/>
          <w:szCs w:val="36"/>
          <w:lang w:val="en-US" w:eastAsia="en-US"/>
          <w14:ligatures w14:val="none"/>
        </w:rPr>
      </w:pPr>
    </w:p>
    <w:p w14:paraId="35247FC8" w14:textId="7F7E3504" w:rsidR="00281482" w:rsidRPr="00281482" w:rsidRDefault="00281482" w:rsidP="00281482">
      <w:pPr>
        <w:spacing w:after="200" w:line="276" w:lineRule="auto"/>
        <w:jc w:val="center"/>
        <w:rPr>
          <w:rFonts w:ascii="Arial" w:eastAsia="MS Mincho" w:hAnsi="Arial" w:cs="Arial"/>
          <w:kern w:val="0"/>
          <w:sz w:val="36"/>
          <w:szCs w:val="36"/>
          <w:lang w:val="en-US" w:eastAsia="en-US"/>
          <w14:ligatures w14:val="none"/>
        </w:rPr>
      </w:pPr>
      <w:r w:rsidRPr="00281482">
        <w:rPr>
          <w:rFonts w:ascii="Arial" w:eastAsia="MS Mincho" w:hAnsi="Arial" w:cs="Arial"/>
          <w:b/>
          <w:kern w:val="0"/>
          <w:sz w:val="36"/>
          <w:szCs w:val="36"/>
          <w:lang w:val="en-US" w:eastAsia="en-US"/>
          <w14:ligatures w14:val="none"/>
        </w:rPr>
        <w:t>My Personal Network Map</w:t>
      </w:r>
    </w:p>
    <w:p w14:paraId="5446ED68"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i/>
          <w:kern w:val="0"/>
          <w:sz w:val="22"/>
          <w:szCs w:val="22"/>
          <w:lang w:val="en-US" w:eastAsia="en-US"/>
          <w14:ligatures w14:val="none"/>
        </w:rPr>
        <w:t>Career • Social • Support • Community</w:t>
      </w:r>
    </w:p>
    <w:tbl>
      <w:tblPr>
        <w:tblW w:w="0" w:type="auto"/>
        <w:tblLayout w:type="fixed"/>
        <w:tblLook w:val="04A0" w:firstRow="1" w:lastRow="0" w:firstColumn="1" w:lastColumn="0" w:noHBand="0" w:noVBand="1"/>
      </w:tblPr>
      <w:tblGrid>
        <w:gridCol w:w="3168"/>
        <w:gridCol w:w="3168"/>
        <w:gridCol w:w="3168"/>
      </w:tblGrid>
      <w:tr w:rsidR="00281482" w:rsidRPr="00281482" w14:paraId="263995A5" w14:textId="77777777" w:rsidTr="002844A5">
        <w:tc>
          <w:tcPr>
            <w:tcW w:w="3168" w:type="dxa"/>
            <w:shd w:val="clear" w:color="auto" w:fill="F2F2F2"/>
            <w:vAlign w:val="center"/>
          </w:tcPr>
          <w:p w14:paraId="400E7FC7"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CAREER</w:t>
            </w:r>
          </w:p>
          <w:p w14:paraId="0748DCB3"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University / college</w:t>
            </w:r>
          </w:p>
          <w:p w14:paraId="1147659E"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Lecturers and tutors</w:t>
            </w:r>
          </w:p>
          <w:p w14:paraId="7B1226C7"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proofErr w:type="gramStart"/>
            <w:r w:rsidRPr="00281482">
              <w:rPr>
                <w:rFonts w:ascii="Arial" w:eastAsia="MS Mincho" w:hAnsi="Arial" w:cs="Arial"/>
                <w:kern w:val="0"/>
                <w:sz w:val="22"/>
                <w:szCs w:val="22"/>
                <w:lang w:val="en-US" w:eastAsia="en-US"/>
                <w14:ligatures w14:val="none"/>
              </w:rPr>
              <w:t>• Course classmates</w:t>
            </w:r>
            <w:proofErr w:type="gramEnd"/>
          </w:p>
          <w:p w14:paraId="02668BF8"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Health &amp; social care professionals</w:t>
            </w:r>
          </w:p>
          <w:p w14:paraId="33145D52"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Future employers</w:t>
            </w:r>
          </w:p>
          <w:p w14:paraId="2F4CDD6C"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Work experience</w:t>
            </w:r>
          </w:p>
        </w:tc>
        <w:tc>
          <w:tcPr>
            <w:tcW w:w="3168" w:type="dxa"/>
            <w:shd w:val="clear" w:color="auto" w:fill="FFFFFF"/>
            <w:vAlign w:val="center"/>
          </w:tcPr>
          <w:p w14:paraId="32D73F6B"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w:t>
            </w:r>
            <w:r w:rsidRPr="00281482">
              <w:rPr>
                <w:rFonts w:ascii="Arial" w:eastAsia="MS Mincho" w:hAnsi="Arial" w:cs="Arial"/>
                <w:b/>
                <w:kern w:val="0"/>
                <w:sz w:val="22"/>
                <w:szCs w:val="22"/>
                <w:lang w:val="en-US" w:eastAsia="en-US"/>
                <w14:ligatures w14:val="none"/>
              </w:rPr>
              <w:br/>
              <w:t>Learning &amp; professional links</w:t>
            </w:r>
          </w:p>
        </w:tc>
        <w:tc>
          <w:tcPr>
            <w:tcW w:w="3168" w:type="dxa"/>
            <w:shd w:val="clear" w:color="auto" w:fill="F2F2F2"/>
            <w:vAlign w:val="center"/>
          </w:tcPr>
          <w:p w14:paraId="06A8B4C8"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SOCIAL</w:t>
            </w:r>
          </w:p>
          <w:p w14:paraId="112C0605"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Family</w:t>
            </w:r>
          </w:p>
          <w:p w14:paraId="60EFAB7B"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Friends</w:t>
            </w:r>
          </w:p>
          <w:p w14:paraId="65927A54"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Former colleagues</w:t>
            </w:r>
          </w:p>
          <w:p w14:paraId="3F6BD0E4"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People known through childcare</w:t>
            </w:r>
          </w:p>
        </w:tc>
      </w:tr>
      <w:tr w:rsidR="00281482" w:rsidRPr="00281482" w14:paraId="2E439119" w14:textId="77777777" w:rsidTr="002844A5">
        <w:tc>
          <w:tcPr>
            <w:tcW w:w="3168" w:type="dxa"/>
            <w:shd w:val="clear" w:color="auto" w:fill="FFFFFF"/>
            <w:vAlign w:val="center"/>
          </w:tcPr>
          <w:p w14:paraId="0A2E941E"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w:t>
            </w:r>
            <w:r w:rsidRPr="00281482">
              <w:rPr>
                <w:rFonts w:ascii="Arial" w:eastAsia="MS Mincho" w:hAnsi="Arial" w:cs="Arial"/>
                <w:b/>
                <w:kern w:val="0"/>
                <w:sz w:val="22"/>
                <w:szCs w:val="22"/>
                <w:lang w:val="en-US" w:eastAsia="en-US"/>
                <w14:ligatures w14:val="none"/>
              </w:rPr>
              <w:br/>
              <w:t>Career connections</w:t>
            </w:r>
          </w:p>
        </w:tc>
        <w:tc>
          <w:tcPr>
            <w:tcW w:w="3168" w:type="dxa"/>
            <w:shd w:val="clear" w:color="auto" w:fill="D9EAF7"/>
            <w:vAlign w:val="center"/>
          </w:tcPr>
          <w:p w14:paraId="37F4E6B7"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MY PERSONAL</w:t>
            </w:r>
            <w:r w:rsidRPr="00281482">
              <w:rPr>
                <w:rFonts w:ascii="Arial" w:eastAsia="MS Mincho" w:hAnsi="Arial" w:cs="Arial"/>
                <w:b/>
                <w:kern w:val="0"/>
                <w:sz w:val="22"/>
                <w:szCs w:val="22"/>
                <w:lang w:val="en-US" w:eastAsia="en-US"/>
                <w14:ligatures w14:val="none"/>
              </w:rPr>
              <w:br/>
              <w:t>NETWORK</w:t>
            </w:r>
          </w:p>
          <w:p w14:paraId="4943CD93"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Me</w:t>
            </w:r>
          </w:p>
        </w:tc>
        <w:tc>
          <w:tcPr>
            <w:tcW w:w="3168" w:type="dxa"/>
            <w:shd w:val="clear" w:color="auto" w:fill="FFFFFF"/>
            <w:vAlign w:val="center"/>
          </w:tcPr>
          <w:p w14:paraId="49326B1A"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w:t>
            </w:r>
            <w:r w:rsidRPr="00281482">
              <w:rPr>
                <w:rFonts w:ascii="Arial" w:eastAsia="MS Mincho" w:hAnsi="Arial" w:cs="Arial"/>
                <w:b/>
                <w:kern w:val="0"/>
                <w:sz w:val="22"/>
                <w:szCs w:val="22"/>
                <w:lang w:val="en-US" w:eastAsia="en-US"/>
                <w14:ligatures w14:val="none"/>
              </w:rPr>
              <w:br/>
              <w:t>Personal connections</w:t>
            </w:r>
          </w:p>
        </w:tc>
      </w:tr>
      <w:tr w:rsidR="00281482" w:rsidRPr="00281482" w14:paraId="54578BF3" w14:textId="77777777" w:rsidTr="002844A5">
        <w:tc>
          <w:tcPr>
            <w:tcW w:w="3168" w:type="dxa"/>
            <w:shd w:val="clear" w:color="auto" w:fill="F2F2F2"/>
            <w:vAlign w:val="center"/>
          </w:tcPr>
          <w:p w14:paraId="71223EF3"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SUPPORT</w:t>
            </w:r>
          </w:p>
          <w:p w14:paraId="49D5EC6F"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Family members</w:t>
            </w:r>
          </w:p>
          <w:p w14:paraId="2EDC376A"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Close friends</w:t>
            </w:r>
          </w:p>
          <w:p w14:paraId="5146B639"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University tutors</w:t>
            </w:r>
          </w:p>
          <w:p w14:paraId="20C984F2"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People who encourage my studies</w:t>
            </w:r>
          </w:p>
        </w:tc>
        <w:tc>
          <w:tcPr>
            <w:tcW w:w="3168" w:type="dxa"/>
            <w:shd w:val="clear" w:color="auto" w:fill="FFFFFF"/>
            <w:vAlign w:val="center"/>
          </w:tcPr>
          <w:p w14:paraId="6DFE0264"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w:t>
            </w:r>
            <w:r w:rsidRPr="00281482">
              <w:rPr>
                <w:rFonts w:ascii="Arial" w:eastAsia="MS Mincho" w:hAnsi="Arial" w:cs="Arial"/>
                <w:b/>
                <w:kern w:val="0"/>
                <w:sz w:val="22"/>
                <w:szCs w:val="22"/>
                <w:lang w:val="en-US" w:eastAsia="en-US"/>
                <w14:ligatures w14:val="none"/>
              </w:rPr>
              <w:br/>
              <w:t>Support &amp; community links</w:t>
            </w:r>
          </w:p>
        </w:tc>
        <w:tc>
          <w:tcPr>
            <w:tcW w:w="3168" w:type="dxa"/>
            <w:shd w:val="clear" w:color="auto" w:fill="F2F2F2"/>
            <w:vAlign w:val="center"/>
          </w:tcPr>
          <w:p w14:paraId="44AEA54C"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b/>
                <w:kern w:val="0"/>
                <w:sz w:val="22"/>
                <w:szCs w:val="22"/>
                <w:lang w:val="en-US" w:eastAsia="en-US"/>
                <w14:ligatures w14:val="none"/>
              </w:rPr>
              <w:t>COMMUNITY</w:t>
            </w:r>
          </w:p>
          <w:p w14:paraId="7B082EE5"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Local community</w:t>
            </w:r>
          </w:p>
          <w:p w14:paraId="03FC02AD"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Charity / volunteering contacts</w:t>
            </w:r>
          </w:p>
          <w:p w14:paraId="75FF6782"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xml:space="preserve">• Community </w:t>
            </w:r>
            <w:proofErr w:type="spellStart"/>
            <w:r w:rsidRPr="00281482">
              <w:rPr>
                <w:rFonts w:ascii="Arial" w:eastAsia="MS Mincho" w:hAnsi="Arial" w:cs="Arial"/>
                <w:kern w:val="0"/>
                <w:sz w:val="22"/>
                <w:szCs w:val="22"/>
                <w:lang w:val="en-US" w:eastAsia="en-US"/>
                <w14:ligatures w14:val="none"/>
              </w:rPr>
              <w:t>organisations</w:t>
            </w:r>
            <w:proofErr w:type="spellEnd"/>
          </w:p>
          <w:p w14:paraId="6232DD10" w14:textId="77777777" w:rsidR="00281482" w:rsidRPr="00281482" w:rsidRDefault="00281482" w:rsidP="00281482">
            <w:pPr>
              <w:spacing w:after="200" w:line="276" w:lineRule="auto"/>
              <w:jc w:val="center"/>
              <w:rPr>
                <w:rFonts w:ascii="Arial" w:eastAsia="MS Mincho" w:hAnsi="Arial" w:cs="Arial"/>
                <w:kern w:val="0"/>
                <w:sz w:val="22"/>
                <w:szCs w:val="22"/>
                <w:lang w:val="en-US" w:eastAsia="en-US"/>
                <w14:ligatures w14:val="none"/>
              </w:rPr>
            </w:pPr>
            <w:r w:rsidRPr="00281482">
              <w:rPr>
                <w:rFonts w:ascii="Arial" w:eastAsia="MS Mincho" w:hAnsi="Arial" w:cs="Arial"/>
                <w:kern w:val="0"/>
                <w:sz w:val="22"/>
                <w:szCs w:val="22"/>
                <w:lang w:val="en-US" w:eastAsia="en-US"/>
                <w14:ligatures w14:val="none"/>
              </w:rPr>
              <w:t>• Local activities</w:t>
            </w:r>
          </w:p>
        </w:tc>
      </w:tr>
    </w:tbl>
    <w:p w14:paraId="3DA0BAA6" w14:textId="77777777" w:rsidR="00281482" w:rsidRPr="00281482" w:rsidRDefault="00281482" w:rsidP="00281482">
      <w:pPr>
        <w:spacing w:after="200" w:line="276" w:lineRule="auto"/>
        <w:rPr>
          <w:rFonts w:ascii="Cambria" w:eastAsia="MS Mincho" w:hAnsi="Cambria" w:cs="Times New Roman"/>
          <w:kern w:val="0"/>
          <w:sz w:val="22"/>
          <w:szCs w:val="22"/>
          <w:lang w:val="en-US" w:eastAsia="en-US"/>
          <w14:ligatures w14:val="none"/>
        </w:rPr>
      </w:pPr>
    </w:p>
    <w:p w14:paraId="6807C629" w14:textId="77777777" w:rsidR="00281482" w:rsidRDefault="00281482" w:rsidP="00AD53A2">
      <w:pPr>
        <w:rPr>
          <w:rFonts w:ascii="Arial" w:hAnsi="Arial" w:cs="Arial"/>
          <w:noProof/>
          <w:sz w:val="22"/>
          <w:szCs w:val="22"/>
        </w:rPr>
      </w:pPr>
    </w:p>
    <w:p w14:paraId="61342F9B" w14:textId="55967F97" w:rsidR="00EF40B0" w:rsidRPr="00AD53A2" w:rsidRDefault="00EF40B0" w:rsidP="00AD53A2">
      <w:pPr>
        <w:rPr>
          <w:b/>
          <w:bCs/>
          <w:sz w:val="44"/>
          <w:szCs w:val="44"/>
        </w:rPr>
      </w:pPr>
      <w:r w:rsidRPr="00EF40B0">
        <w:rPr>
          <w:rFonts w:ascii="Arial" w:hAnsi="Arial" w:cs="Arial"/>
          <w:b/>
          <w:bCs/>
          <w:sz w:val="22"/>
          <w:szCs w:val="22"/>
        </w:rPr>
        <w:t xml:space="preserve">How </w:t>
      </w:r>
      <w:r w:rsidR="00952D65">
        <w:rPr>
          <w:rFonts w:ascii="Arial" w:hAnsi="Arial" w:cs="Arial"/>
          <w:b/>
          <w:bCs/>
          <w:sz w:val="22"/>
          <w:szCs w:val="22"/>
        </w:rPr>
        <w:t>can I</w:t>
      </w:r>
      <w:r w:rsidRPr="00EF40B0">
        <w:rPr>
          <w:rFonts w:ascii="Arial" w:hAnsi="Arial" w:cs="Arial"/>
          <w:b/>
          <w:bCs/>
          <w:sz w:val="22"/>
          <w:szCs w:val="22"/>
        </w:rPr>
        <w:t xml:space="preserve"> develop my network</w:t>
      </w:r>
      <w:r w:rsidR="00952D65">
        <w:rPr>
          <w:rFonts w:ascii="Arial" w:hAnsi="Arial" w:cs="Arial"/>
          <w:b/>
          <w:bCs/>
          <w:sz w:val="22"/>
          <w:szCs w:val="22"/>
        </w:rPr>
        <w:t>?</w:t>
      </w:r>
    </w:p>
    <w:p w14:paraId="2A133217" w14:textId="70BB62FA" w:rsidR="00EF40B0" w:rsidRPr="00EF40B0" w:rsidRDefault="00EF40B0" w:rsidP="00EF40B0">
      <w:pPr>
        <w:rPr>
          <w:rFonts w:ascii="Arial" w:hAnsi="Arial" w:cs="Arial"/>
          <w:sz w:val="22"/>
          <w:szCs w:val="22"/>
        </w:rPr>
      </w:pPr>
      <w:r w:rsidRPr="0054600C">
        <w:rPr>
          <w:rFonts w:ascii="Arial" w:hAnsi="Arial" w:cs="Arial"/>
          <w:b/>
          <w:bCs/>
          <w:sz w:val="22"/>
          <w:szCs w:val="22"/>
        </w:rPr>
        <w:t>Bonding</w:t>
      </w:r>
      <w:r w:rsidRPr="00EF40B0">
        <w:rPr>
          <w:rFonts w:ascii="Arial" w:hAnsi="Arial" w:cs="Arial"/>
          <w:sz w:val="22"/>
          <w:szCs w:val="22"/>
        </w:rPr>
        <w:t xml:space="preserve"> – keep strong relationships with family and close friends who </w:t>
      </w:r>
      <w:r w:rsidR="00952D65">
        <w:rPr>
          <w:rFonts w:ascii="Arial" w:hAnsi="Arial" w:cs="Arial"/>
          <w:sz w:val="22"/>
          <w:szCs w:val="22"/>
        </w:rPr>
        <w:t>provide</w:t>
      </w:r>
      <w:r w:rsidRPr="00EF40B0">
        <w:rPr>
          <w:rFonts w:ascii="Arial" w:hAnsi="Arial" w:cs="Arial"/>
          <w:sz w:val="22"/>
          <w:szCs w:val="22"/>
        </w:rPr>
        <w:t xml:space="preserve"> me support and encouragement.</w:t>
      </w:r>
    </w:p>
    <w:p w14:paraId="3D755B98" w14:textId="77777777" w:rsidR="00EF40B0" w:rsidRPr="00EF40B0" w:rsidRDefault="00EF40B0" w:rsidP="00EF40B0">
      <w:pPr>
        <w:rPr>
          <w:rFonts w:ascii="Arial" w:hAnsi="Arial" w:cs="Arial"/>
          <w:sz w:val="22"/>
          <w:szCs w:val="22"/>
        </w:rPr>
      </w:pPr>
      <w:r w:rsidRPr="0054600C">
        <w:rPr>
          <w:rFonts w:ascii="Arial" w:hAnsi="Arial" w:cs="Arial"/>
          <w:b/>
          <w:bCs/>
          <w:sz w:val="22"/>
          <w:szCs w:val="22"/>
        </w:rPr>
        <w:t>Bridging</w:t>
      </w:r>
      <w:r w:rsidRPr="00EF40B0">
        <w:rPr>
          <w:rFonts w:ascii="Arial" w:hAnsi="Arial" w:cs="Arial"/>
          <w:sz w:val="22"/>
          <w:szCs w:val="22"/>
        </w:rPr>
        <w:t xml:space="preserve"> – meet people outside my usual circle, especially students and professionals in health and social care.</w:t>
      </w:r>
    </w:p>
    <w:p w14:paraId="296E4774" w14:textId="77777777" w:rsidR="00920F81" w:rsidRDefault="00EF40B0" w:rsidP="00F7411A">
      <w:pPr>
        <w:rPr>
          <w:rFonts w:ascii="Arial" w:hAnsi="Arial" w:cs="Arial"/>
          <w:sz w:val="22"/>
          <w:szCs w:val="22"/>
        </w:rPr>
      </w:pPr>
      <w:r w:rsidRPr="0054600C">
        <w:rPr>
          <w:rFonts w:ascii="Arial" w:hAnsi="Arial" w:cs="Arial"/>
          <w:b/>
          <w:bCs/>
          <w:sz w:val="22"/>
          <w:szCs w:val="22"/>
        </w:rPr>
        <w:t>Linking</w:t>
      </w:r>
      <w:r w:rsidRPr="00EF40B0">
        <w:rPr>
          <w:rFonts w:ascii="Arial" w:hAnsi="Arial" w:cs="Arial"/>
          <w:sz w:val="22"/>
          <w:szCs w:val="22"/>
        </w:rPr>
        <w:t xml:space="preserve"> – build relationships with organisations, employers and professionals who can help me learn about career opportunities.</w:t>
      </w:r>
    </w:p>
    <w:p w14:paraId="458675CD" w14:textId="286E4588" w:rsidR="00F7411A" w:rsidRPr="00920F81" w:rsidRDefault="00713B29" w:rsidP="00F7411A">
      <w:pPr>
        <w:rPr>
          <w:rFonts w:ascii="Arial" w:hAnsi="Arial" w:cs="Arial"/>
          <w:sz w:val="22"/>
          <w:szCs w:val="22"/>
        </w:rPr>
      </w:pPr>
      <w:r w:rsidRPr="00713B29">
        <w:rPr>
          <w:rFonts w:ascii="Arial" w:hAnsi="Arial" w:cs="Arial"/>
          <w:b/>
          <w:bCs/>
          <w:sz w:val="44"/>
          <w:szCs w:val="44"/>
        </w:rPr>
        <w:lastRenderedPageBreak/>
        <w:t>N</w:t>
      </w:r>
      <w:r w:rsidR="00F7411A" w:rsidRPr="00713B29">
        <w:rPr>
          <w:rFonts w:ascii="Arial" w:hAnsi="Arial" w:cs="Arial"/>
          <w:b/>
          <w:bCs/>
          <w:sz w:val="44"/>
          <w:szCs w:val="44"/>
        </w:rPr>
        <w:t>etwork Map and Rationale</w:t>
      </w:r>
    </w:p>
    <w:p w14:paraId="16BF9EEB" w14:textId="77777777" w:rsidR="00F7411A" w:rsidRPr="00F7411A" w:rsidRDefault="00F7411A" w:rsidP="00713B29">
      <w:pPr>
        <w:spacing w:line="360" w:lineRule="auto"/>
        <w:jc w:val="both"/>
        <w:rPr>
          <w:rFonts w:ascii="Arial" w:hAnsi="Arial" w:cs="Arial"/>
          <w:sz w:val="22"/>
          <w:szCs w:val="22"/>
        </w:rPr>
      </w:pPr>
      <w:r w:rsidRPr="00F7411A">
        <w:rPr>
          <w:rFonts w:ascii="Arial" w:hAnsi="Arial" w:cs="Arial"/>
          <w:sz w:val="22"/>
          <w:szCs w:val="22"/>
        </w:rPr>
        <w:t>I would describe my personal network as a hybrid network because I have a mixture of close personal relationships and wider connections. My family and close friends are an important part of my network because they give me emotional support and encouragement. My university tutors, classmates and people I have met through work and volunteering also help me develop my career and confidence.</w:t>
      </w:r>
    </w:p>
    <w:p w14:paraId="2758A76E" w14:textId="77777777" w:rsidR="008C7A63" w:rsidRPr="008C7A63" w:rsidRDefault="00F7411A" w:rsidP="008C7A63">
      <w:pPr>
        <w:spacing w:line="360" w:lineRule="auto"/>
        <w:jc w:val="both"/>
        <w:rPr>
          <w:rFonts w:ascii="Arial" w:hAnsi="Arial" w:cs="Arial"/>
          <w:sz w:val="22"/>
          <w:szCs w:val="22"/>
        </w:rPr>
      </w:pPr>
      <w:r w:rsidRPr="00F7411A">
        <w:rPr>
          <w:rFonts w:ascii="Arial" w:hAnsi="Arial" w:cs="Arial"/>
          <w:sz w:val="22"/>
          <w:szCs w:val="22"/>
        </w:rPr>
        <w:t xml:space="preserve">I think my strongest area is bonding social capital. This includes the close relationships I have with family and friends. These people know me well and support me when I have difficulties. </w:t>
      </w:r>
      <w:r w:rsidR="008C7A63" w:rsidRPr="008C7A63">
        <w:rPr>
          <w:rFonts w:ascii="Arial" w:hAnsi="Arial" w:cs="Arial"/>
          <w:sz w:val="22"/>
          <w:szCs w:val="22"/>
        </w:rPr>
        <w:t>Putnam (2000) explains that social networks are important because people can gain support and trust through their relationships.</w:t>
      </w:r>
    </w:p>
    <w:p w14:paraId="045A07B7" w14:textId="77777777" w:rsidR="00F7411A" w:rsidRPr="00F7411A" w:rsidRDefault="00F7411A" w:rsidP="00713B29">
      <w:pPr>
        <w:spacing w:line="360" w:lineRule="auto"/>
        <w:jc w:val="both"/>
        <w:rPr>
          <w:rFonts w:ascii="Arial" w:hAnsi="Arial" w:cs="Arial"/>
          <w:sz w:val="22"/>
          <w:szCs w:val="22"/>
        </w:rPr>
      </w:pPr>
      <w:r w:rsidRPr="00F7411A">
        <w:rPr>
          <w:rFonts w:ascii="Arial" w:hAnsi="Arial" w:cs="Arial"/>
          <w:sz w:val="22"/>
          <w:szCs w:val="22"/>
        </w:rPr>
        <w:t>However, I feel that I need to improve my bridging and linking connections. My bridging network could be stronger because I need to meet more people outside my usual social circle, especially people working in health and social care. I can do this by attending events, volunteering, gaining work experience and speaking to professionals in the sector.</w:t>
      </w:r>
    </w:p>
    <w:p w14:paraId="06987D6F" w14:textId="61A8B579" w:rsidR="00F7411A" w:rsidRPr="00F7411A" w:rsidRDefault="00F7411A" w:rsidP="00713B29">
      <w:pPr>
        <w:spacing w:line="360" w:lineRule="auto"/>
        <w:jc w:val="both"/>
        <w:rPr>
          <w:rFonts w:ascii="Arial" w:hAnsi="Arial" w:cs="Arial"/>
          <w:sz w:val="22"/>
          <w:szCs w:val="22"/>
        </w:rPr>
      </w:pPr>
      <w:r w:rsidRPr="00F7411A">
        <w:rPr>
          <w:rFonts w:ascii="Arial" w:hAnsi="Arial" w:cs="Arial"/>
          <w:sz w:val="22"/>
          <w:szCs w:val="22"/>
        </w:rPr>
        <w:t xml:space="preserve">I also need to improve my linking social capital by making more connections with people and organisations that can help me progress in my career. </w:t>
      </w:r>
      <w:proofErr w:type="spellStart"/>
      <w:r w:rsidR="003A1ECE" w:rsidRPr="003A1ECE">
        <w:rPr>
          <w:rFonts w:ascii="Arial" w:hAnsi="Arial" w:cs="Arial"/>
          <w:sz w:val="22"/>
          <w:szCs w:val="22"/>
        </w:rPr>
        <w:t>Zmerli</w:t>
      </w:r>
      <w:proofErr w:type="spellEnd"/>
      <w:r w:rsidR="003A1ECE" w:rsidRPr="003A1ECE">
        <w:rPr>
          <w:rFonts w:ascii="Arial" w:hAnsi="Arial" w:cs="Arial"/>
          <w:sz w:val="22"/>
          <w:szCs w:val="22"/>
        </w:rPr>
        <w:t xml:space="preserve"> (2003) </w:t>
      </w:r>
      <w:r w:rsidRPr="00F7411A">
        <w:rPr>
          <w:rFonts w:ascii="Arial" w:hAnsi="Arial" w:cs="Arial"/>
          <w:sz w:val="22"/>
          <w:szCs w:val="22"/>
        </w:rPr>
        <w:t>explains that connections between different groups can provide access to opportunities and resources.</w:t>
      </w:r>
    </w:p>
    <w:p w14:paraId="51F38CFC" w14:textId="77777777" w:rsidR="00F7411A" w:rsidRPr="00F7411A" w:rsidRDefault="00F7411A" w:rsidP="00713B29">
      <w:pPr>
        <w:spacing w:line="360" w:lineRule="auto"/>
        <w:jc w:val="both"/>
        <w:rPr>
          <w:rFonts w:ascii="Arial" w:hAnsi="Arial" w:cs="Arial"/>
          <w:sz w:val="22"/>
          <w:szCs w:val="22"/>
        </w:rPr>
      </w:pPr>
      <w:r w:rsidRPr="00F7411A">
        <w:rPr>
          <w:rFonts w:ascii="Arial" w:hAnsi="Arial" w:cs="Arial"/>
          <w:sz w:val="22"/>
          <w:szCs w:val="22"/>
        </w:rPr>
        <w:t>In the future, I want to be more confident in meeting new people and building professional relationships. This will help me increase my network, learn from others and hopefully create more opportunities for my future career in health and social care.</w:t>
      </w:r>
    </w:p>
    <w:p w14:paraId="0FA0F642" w14:textId="77777777" w:rsidR="00092974" w:rsidRDefault="00092974" w:rsidP="00F7411A">
      <w:pPr>
        <w:rPr>
          <w:rFonts w:ascii="Arial" w:hAnsi="Arial" w:cs="Arial"/>
          <w:b/>
          <w:bCs/>
          <w:sz w:val="28"/>
          <w:szCs w:val="28"/>
        </w:rPr>
      </w:pPr>
    </w:p>
    <w:p w14:paraId="74D2B13F" w14:textId="77777777" w:rsidR="00092974" w:rsidRDefault="00092974" w:rsidP="00F7411A">
      <w:pPr>
        <w:rPr>
          <w:rFonts w:ascii="Arial" w:hAnsi="Arial" w:cs="Arial"/>
          <w:b/>
          <w:bCs/>
          <w:sz w:val="28"/>
          <w:szCs w:val="28"/>
        </w:rPr>
      </w:pPr>
    </w:p>
    <w:p w14:paraId="18E9CEA1" w14:textId="77777777" w:rsidR="00092974" w:rsidRDefault="00092974" w:rsidP="00F7411A">
      <w:pPr>
        <w:rPr>
          <w:rFonts w:ascii="Arial" w:hAnsi="Arial" w:cs="Arial"/>
          <w:b/>
          <w:bCs/>
          <w:sz w:val="28"/>
          <w:szCs w:val="28"/>
        </w:rPr>
      </w:pPr>
    </w:p>
    <w:p w14:paraId="4FC940AA" w14:textId="77777777" w:rsidR="00092974" w:rsidRDefault="00092974" w:rsidP="00F7411A">
      <w:pPr>
        <w:rPr>
          <w:rFonts w:ascii="Arial" w:hAnsi="Arial" w:cs="Arial"/>
          <w:b/>
          <w:bCs/>
          <w:sz w:val="28"/>
          <w:szCs w:val="28"/>
        </w:rPr>
      </w:pPr>
    </w:p>
    <w:p w14:paraId="2528DDC7" w14:textId="77777777" w:rsidR="00092974" w:rsidRDefault="00092974" w:rsidP="00F7411A">
      <w:pPr>
        <w:rPr>
          <w:rFonts w:ascii="Arial" w:hAnsi="Arial" w:cs="Arial"/>
          <w:b/>
          <w:bCs/>
          <w:sz w:val="28"/>
          <w:szCs w:val="28"/>
        </w:rPr>
      </w:pPr>
    </w:p>
    <w:p w14:paraId="06B594EE" w14:textId="77777777" w:rsidR="00092974" w:rsidRDefault="00092974" w:rsidP="00F7411A">
      <w:pPr>
        <w:rPr>
          <w:rFonts w:ascii="Arial" w:hAnsi="Arial" w:cs="Arial"/>
          <w:b/>
          <w:bCs/>
          <w:sz w:val="28"/>
          <w:szCs w:val="28"/>
        </w:rPr>
      </w:pPr>
    </w:p>
    <w:p w14:paraId="67351391" w14:textId="77777777" w:rsidR="00092974" w:rsidRDefault="00092974" w:rsidP="00F7411A">
      <w:pPr>
        <w:rPr>
          <w:rFonts w:ascii="Arial" w:hAnsi="Arial" w:cs="Arial"/>
          <w:b/>
          <w:bCs/>
          <w:sz w:val="28"/>
          <w:szCs w:val="28"/>
        </w:rPr>
      </w:pPr>
    </w:p>
    <w:p w14:paraId="7F832FCA" w14:textId="77777777" w:rsidR="00092974" w:rsidRDefault="00092974" w:rsidP="00F7411A">
      <w:pPr>
        <w:rPr>
          <w:rFonts w:ascii="Arial" w:hAnsi="Arial" w:cs="Arial"/>
          <w:b/>
          <w:bCs/>
          <w:sz w:val="28"/>
          <w:szCs w:val="28"/>
        </w:rPr>
      </w:pPr>
    </w:p>
    <w:p w14:paraId="70E8ABEC" w14:textId="77777777" w:rsidR="00092974" w:rsidRDefault="00092974" w:rsidP="00F7411A">
      <w:pPr>
        <w:rPr>
          <w:rFonts w:ascii="Arial" w:hAnsi="Arial" w:cs="Arial"/>
          <w:b/>
          <w:bCs/>
          <w:sz w:val="28"/>
          <w:szCs w:val="28"/>
        </w:rPr>
      </w:pPr>
    </w:p>
    <w:p w14:paraId="2B5876B1" w14:textId="77777777" w:rsidR="00092974" w:rsidRDefault="00092974" w:rsidP="00F7411A">
      <w:pPr>
        <w:rPr>
          <w:rFonts w:ascii="Arial" w:hAnsi="Arial" w:cs="Arial"/>
          <w:b/>
          <w:bCs/>
          <w:sz w:val="28"/>
          <w:szCs w:val="28"/>
        </w:rPr>
      </w:pPr>
    </w:p>
    <w:p w14:paraId="6EFF105F" w14:textId="29187BF7" w:rsidR="00DE3561" w:rsidRPr="00041989" w:rsidRDefault="00D06152" w:rsidP="00F7411A">
      <w:pPr>
        <w:rPr>
          <w:rFonts w:ascii="Arial" w:hAnsi="Arial" w:cs="Arial"/>
          <w:b/>
          <w:bCs/>
          <w:sz w:val="32"/>
          <w:szCs w:val="32"/>
        </w:rPr>
      </w:pPr>
      <w:r w:rsidRPr="00041989">
        <w:rPr>
          <w:rFonts w:ascii="Arial" w:hAnsi="Arial" w:cs="Arial"/>
          <w:b/>
          <w:bCs/>
          <w:sz w:val="32"/>
          <w:szCs w:val="32"/>
        </w:rPr>
        <w:lastRenderedPageBreak/>
        <w:t>Task 3: Blog</w:t>
      </w:r>
    </w:p>
    <w:p w14:paraId="7A2B13B7" w14:textId="77777777" w:rsidR="00D06152" w:rsidRDefault="00D06152" w:rsidP="00F7411A">
      <w:pPr>
        <w:rPr>
          <w:rFonts w:ascii="Arial" w:hAnsi="Arial" w:cs="Arial"/>
          <w:sz w:val="22"/>
          <w:szCs w:val="22"/>
        </w:rPr>
      </w:pPr>
    </w:p>
    <w:p w14:paraId="1FAE2BDB" w14:textId="77777777" w:rsidR="0043626F" w:rsidRPr="00E313FB" w:rsidRDefault="0043626F" w:rsidP="00DF4E62">
      <w:pPr>
        <w:spacing w:line="360" w:lineRule="auto"/>
        <w:jc w:val="both"/>
        <w:rPr>
          <w:rFonts w:ascii="Arial" w:hAnsi="Arial" w:cs="Arial"/>
          <w:b/>
          <w:bCs/>
          <w:sz w:val="32"/>
          <w:szCs w:val="32"/>
        </w:rPr>
      </w:pPr>
      <w:r w:rsidRPr="00E313FB">
        <w:rPr>
          <w:rFonts w:ascii="Arial" w:hAnsi="Arial" w:cs="Arial"/>
          <w:b/>
          <w:bCs/>
          <w:sz w:val="32"/>
          <w:szCs w:val="32"/>
        </w:rPr>
        <w:t>Young People’s Mental Health: Why We Need to Listen and Support</w:t>
      </w:r>
    </w:p>
    <w:p w14:paraId="77D523F5" w14:textId="77777777" w:rsidR="0043626F" w:rsidRPr="0043626F" w:rsidRDefault="0043626F" w:rsidP="00DF4E62">
      <w:pPr>
        <w:spacing w:line="360" w:lineRule="auto"/>
        <w:rPr>
          <w:rFonts w:ascii="Arial" w:hAnsi="Arial" w:cs="Arial"/>
          <w:sz w:val="22"/>
          <w:szCs w:val="22"/>
        </w:rPr>
      </w:pPr>
      <w:r w:rsidRPr="00E313FB">
        <w:rPr>
          <w:rFonts w:ascii="Arial" w:hAnsi="Arial" w:cs="Arial"/>
          <w:b/>
          <w:bCs/>
        </w:rPr>
        <w:t>Target audience:</w:t>
      </w:r>
      <w:r w:rsidRPr="00DF4E62">
        <w:rPr>
          <w:rFonts w:ascii="Arial" w:hAnsi="Arial" w:cs="Arial"/>
          <w:b/>
          <w:bCs/>
          <w:sz w:val="22"/>
          <w:szCs w:val="22"/>
        </w:rPr>
        <w:t xml:space="preserve"> </w:t>
      </w:r>
      <w:r w:rsidRPr="0043626F">
        <w:rPr>
          <w:rFonts w:ascii="Arial" w:hAnsi="Arial" w:cs="Arial"/>
          <w:sz w:val="22"/>
          <w:szCs w:val="22"/>
        </w:rPr>
        <w:t>Parents, carers and school staff</w:t>
      </w:r>
      <w:r w:rsidRPr="0043626F">
        <w:rPr>
          <w:rFonts w:ascii="Arial" w:hAnsi="Arial" w:cs="Arial"/>
          <w:sz w:val="22"/>
          <w:szCs w:val="22"/>
        </w:rPr>
        <w:br/>
      </w:r>
      <w:r w:rsidRPr="00E313FB">
        <w:rPr>
          <w:rFonts w:ascii="Arial" w:hAnsi="Arial" w:cs="Arial"/>
          <w:b/>
          <w:bCs/>
        </w:rPr>
        <w:t>Platform:</w:t>
      </w:r>
      <w:r w:rsidRPr="0043626F">
        <w:rPr>
          <w:rFonts w:ascii="Arial" w:hAnsi="Arial" w:cs="Arial"/>
          <w:sz w:val="22"/>
          <w:szCs w:val="22"/>
        </w:rPr>
        <w:t xml:space="preserve"> Health and social care awareness blog</w:t>
      </w:r>
    </w:p>
    <w:p w14:paraId="46D15F12" w14:textId="77777777" w:rsidR="0043626F" w:rsidRPr="00E313FB" w:rsidRDefault="0043626F" w:rsidP="00DF4E62">
      <w:pPr>
        <w:spacing w:line="360" w:lineRule="auto"/>
        <w:jc w:val="both"/>
        <w:rPr>
          <w:rFonts w:ascii="Arial" w:hAnsi="Arial" w:cs="Arial"/>
          <w:b/>
          <w:bCs/>
          <w:sz w:val="28"/>
          <w:szCs w:val="28"/>
        </w:rPr>
      </w:pPr>
      <w:r w:rsidRPr="00E313FB">
        <w:rPr>
          <w:rFonts w:ascii="Arial" w:hAnsi="Arial" w:cs="Arial"/>
          <w:b/>
          <w:bCs/>
          <w:sz w:val="28"/>
          <w:szCs w:val="28"/>
        </w:rPr>
        <w:t>Why is young people’s mental health important?</w:t>
      </w:r>
    </w:p>
    <w:p w14:paraId="6939131F" w14:textId="77777777"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Mental health is just as important as physical health. However, many young people experience anxiety, stress, low mood and loneliness. School pressure, bullying, family problems and worries about social media can affect their emotional wellbeing. Sometimes, young people find it difficult to explain how they feel or ask for help.</w:t>
      </w:r>
    </w:p>
    <w:p w14:paraId="4D9F8771" w14:textId="36739ACB"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According to NHS England (2023), around one in five children aged 8</w:t>
      </w:r>
      <w:r w:rsidR="00E313FB">
        <w:rPr>
          <w:rFonts w:ascii="Arial" w:hAnsi="Arial" w:cs="Arial"/>
          <w:sz w:val="22"/>
          <w:szCs w:val="22"/>
        </w:rPr>
        <w:t xml:space="preserve"> to</w:t>
      </w:r>
      <w:r w:rsidRPr="0043626F">
        <w:rPr>
          <w:rFonts w:ascii="Arial" w:hAnsi="Arial" w:cs="Arial"/>
          <w:sz w:val="22"/>
          <w:szCs w:val="22"/>
        </w:rPr>
        <w:t>16 in England had a probable mental disorder in 2023. This shows why mental health should be taken seriously by families, schools and health and social care professionals.</w:t>
      </w:r>
    </w:p>
    <w:p w14:paraId="7C1BEB90" w14:textId="77777777" w:rsidR="0043626F" w:rsidRPr="00E313FB" w:rsidRDefault="0043626F" w:rsidP="00DF4E62">
      <w:pPr>
        <w:spacing w:line="360" w:lineRule="auto"/>
        <w:jc w:val="both"/>
        <w:rPr>
          <w:rFonts w:ascii="Arial" w:hAnsi="Arial" w:cs="Arial"/>
          <w:b/>
          <w:bCs/>
          <w:sz w:val="28"/>
          <w:szCs w:val="28"/>
        </w:rPr>
      </w:pPr>
      <w:r w:rsidRPr="00E313FB">
        <w:rPr>
          <w:rFonts w:ascii="Arial" w:hAnsi="Arial" w:cs="Arial"/>
          <w:b/>
          <w:bCs/>
          <w:sz w:val="28"/>
          <w:szCs w:val="28"/>
        </w:rPr>
        <w:t>What signs should we look for?</w:t>
      </w:r>
    </w:p>
    <w:p w14:paraId="5628FAA2" w14:textId="77777777"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Parents, carers and teachers should pay attention to changes in a young person’s behaviour. These may include becoming withdrawn, losing interest in activities, sleeping poorly, feeling anxious or struggling at school. These signs do not always mean that a young person has a mental health condition, but they may need extra support.</w:t>
      </w:r>
    </w:p>
    <w:p w14:paraId="7D23F47C" w14:textId="77777777"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The National Institute for Health and Care Excellence (NICE, 2022) recommends that schools promote social, emotional and mental wellbeing and identify young people who may be at risk. Early support can help young people feel understood and prevent their difficulties from becoming worse.</w:t>
      </w:r>
    </w:p>
    <w:p w14:paraId="67673EDE" w14:textId="77777777" w:rsidR="0043626F" w:rsidRPr="00B617E2" w:rsidRDefault="0043626F" w:rsidP="00DF4E62">
      <w:pPr>
        <w:spacing w:line="360" w:lineRule="auto"/>
        <w:jc w:val="both"/>
        <w:rPr>
          <w:rFonts w:ascii="Arial" w:hAnsi="Arial" w:cs="Arial"/>
          <w:b/>
          <w:bCs/>
          <w:sz w:val="28"/>
          <w:szCs w:val="28"/>
        </w:rPr>
      </w:pPr>
      <w:r w:rsidRPr="00B617E2">
        <w:rPr>
          <w:rFonts w:ascii="Arial" w:hAnsi="Arial" w:cs="Arial"/>
          <w:b/>
          <w:bCs/>
          <w:sz w:val="28"/>
          <w:szCs w:val="28"/>
        </w:rPr>
        <w:t>How can we help?</w:t>
      </w:r>
    </w:p>
    <w:p w14:paraId="7EE3B45E" w14:textId="77777777"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The first step is to listen without judging. Young people should feel safe to talk about their feelings without being blamed or embarrassed. Parents and carers can encourage healthy routines, physical activity, enough sleep and time away from social media.</w:t>
      </w:r>
    </w:p>
    <w:p w14:paraId="008B85AB" w14:textId="77777777" w:rsidR="0043626F" w:rsidRPr="0043626F" w:rsidRDefault="0043626F" w:rsidP="00DF4E62">
      <w:pPr>
        <w:spacing w:line="360" w:lineRule="auto"/>
        <w:jc w:val="both"/>
        <w:rPr>
          <w:rFonts w:ascii="Arial" w:hAnsi="Arial" w:cs="Arial"/>
          <w:sz w:val="22"/>
          <w:szCs w:val="22"/>
        </w:rPr>
      </w:pPr>
      <w:r w:rsidRPr="0043626F">
        <w:rPr>
          <w:rFonts w:ascii="Arial" w:hAnsi="Arial" w:cs="Arial"/>
          <w:sz w:val="22"/>
          <w:szCs w:val="22"/>
        </w:rPr>
        <w:t xml:space="preserve">Schools also have an important role. Teachers can offer a safe place to talk, help tackle bullying and guide pupils towards appropriate support. NHS England (2025) reports that more </w:t>
      </w:r>
      <w:r w:rsidRPr="0043626F">
        <w:rPr>
          <w:rFonts w:ascii="Arial" w:hAnsi="Arial" w:cs="Arial"/>
          <w:sz w:val="22"/>
          <w:szCs w:val="22"/>
        </w:rPr>
        <w:lastRenderedPageBreak/>
        <w:t>children and young people accessed mental health services in 2024/25 than in the previous year. However, the need for support remains important.</w:t>
      </w:r>
    </w:p>
    <w:p w14:paraId="0393ACFE" w14:textId="55E5C374" w:rsidR="0043626F" w:rsidRPr="001A69F1" w:rsidRDefault="0043626F" w:rsidP="00DF4E62">
      <w:pPr>
        <w:spacing w:line="360" w:lineRule="auto"/>
        <w:jc w:val="both"/>
        <w:rPr>
          <w:rFonts w:ascii="Arial" w:hAnsi="Arial" w:cs="Arial"/>
          <w:b/>
          <w:bCs/>
          <w:sz w:val="22"/>
          <w:szCs w:val="22"/>
        </w:rPr>
      </w:pPr>
      <w:r w:rsidRPr="0043626F">
        <w:rPr>
          <w:rFonts w:ascii="Arial" w:hAnsi="Arial" w:cs="Arial"/>
          <w:sz w:val="22"/>
          <w:szCs w:val="22"/>
        </w:rPr>
        <w:t xml:space="preserve">If a young person continues to struggle, parents or carers can speak to their GP, school nurse or teacher. Support may also be available through local children and young people’s mental health services, sometimes known as </w:t>
      </w:r>
      <w:r w:rsidRPr="001A69F1">
        <w:rPr>
          <w:rFonts w:ascii="Arial" w:hAnsi="Arial" w:cs="Arial"/>
          <w:b/>
          <w:bCs/>
          <w:sz w:val="22"/>
          <w:szCs w:val="22"/>
        </w:rPr>
        <w:t>CAMHS</w:t>
      </w:r>
      <w:r w:rsidR="001A69F1">
        <w:rPr>
          <w:rFonts w:ascii="Arial" w:hAnsi="Arial" w:cs="Arial"/>
          <w:sz w:val="22"/>
          <w:szCs w:val="22"/>
        </w:rPr>
        <w:t xml:space="preserve"> </w:t>
      </w:r>
      <w:r w:rsidR="001A69F1" w:rsidRPr="001A69F1">
        <w:rPr>
          <w:rFonts w:ascii="Arial" w:hAnsi="Arial" w:cs="Arial"/>
          <w:sz w:val="22"/>
          <w:szCs w:val="22"/>
        </w:rPr>
        <w:t>(Child and Adolescent Mental Health Services)</w:t>
      </w:r>
      <w:r w:rsidR="001A69F1">
        <w:rPr>
          <w:rFonts w:ascii="Arial" w:hAnsi="Arial" w:cs="Arial"/>
          <w:b/>
          <w:bCs/>
          <w:sz w:val="22"/>
          <w:szCs w:val="22"/>
        </w:rPr>
        <w:t xml:space="preserve"> </w:t>
      </w:r>
      <w:r w:rsidRPr="0043626F">
        <w:rPr>
          <w:rFonts w:ascii="Arial" w:hAnsi="Arial" w:cs="Arial"/>
          <w:sz w:val="22"/>
          <w:szCs w:val="22"/>
        </w:rPr>
        <w:t>(NHS, n.d.-a; NHS, n.d.-b).</w:t>
      </w:r>
    </w:p>
    <w:p w14:paraId="536044C5" w14:textId="77777777" w:rsidR="0043626F" w:rsidRPr="001A69F1" w:rsidRDefault="0043626F" w:rsidP="00DF4E62">
      <w:pPr>
        <w:spacing w:line="360" w:lineRule="auto"/>
        <w:jc w:val="both"/>
        <w:rPr>
          <w:rFonts w:ascii="Arial" w:hAnsi="Arial" w:cs="Arial"/>
          <w:b/>
          <w:bCs/>
          <w:sz w:val="28"/>
          <w:szCs w:val="28"/>
        </w:rPr>
      </w:pPr>
      <w:r w:rsidRPr="001A69F1">
        <w:rPr>
          <w:rFonts w:ascii="Arial" w:hAnsi="Arial" w:cs="Arial"/>
          <w:b/>
          <w:bCs/>
          <w:sz w:val="28"/>
          <w:szCs w:val="28"/>
        </w:rPr>
        <w:t>Final message</w:t>
      </w:r>
    </w:p>
    <w:p w14:paraId="2F3B1D41" w14:textId="77777777" w:rsidR="0043626F" w:rsidRDefault="0043626F" w:rsidP="00DF4E62">
      <w:pPr>
        <w:spacing w:line="360" w:lineRule="auto"/>
        <w:jc w:val="both"/>
        <w:rPr>
          <w:rFonts w:ascii="Arial" w:hAnsi="Arial" w:cs="Arial"/>
          <w:sz w:val="22"/>
          <w:szCs w:val="22"/>
        </w:rPr>
      </w:pPr>
      <w:r w:rsidRPr="0043626F">
        <w:rPr>
          <w:rFonts w:ascii="Arial" w:hAnsi="Arial" w:cs="Arial"/>
          <w:sz w:val="22"/>
          <w:szCs w:val="22"/>
        </w:rPr>
        <w:t>Young people should not have to face mental health difficulties alone. A caring conversation can make a difference. By listening, recognising warning signs and seeking help early, we can help young people feel supported and understood. Let us take their feelings seriously, because every young person deserves the chance to feel safe, valued and heard.</w:t>
      </w:r>
    </w:p>
    <w:p w14:paraId="305EBDC1" w14:textId="77777777" w:rsidR="000B38E8" w:rsidRDefault="000B38E8" w:rsidP="00DF4E62">
      <w:pPr>
        <w:spacing w:line="360" w:lineRule="auto"/>
        <w:jc w:val="both"/>
        <w:rPr>
          <w:rFonts w:ascii="Arial" w:hAnsi="Arial" w:cs="Arial"/>
          <w:sz w:val="22"/>
          <w:szCs w:val="22"/>
        </w:rPr>
      </w:pPr>
    </w:p>
    <w:p w14:paraId="265F1661" w14:textId="77777777" w:rsidR="00571274" w:rsidRDefault="00571274" w:rsidP="0044579D">
      <w:pPr>
        <w:spacing w:line="360" w:lineRule="auto"/>
        <w:rPr>
          <w:rFonts w:ascii="Arial" w:hAnsi="Arial" w:cs="Arial"/>
          <w:sz w:val="22"/>
          <w:szCs w:val="22"/>
        </w:rPr>
      </w:pPr>
    </w:p>
    <w:p w14:paraId="40C0C347" w14:textId="77777777" w:rsidR="00571274" w:rsidRDefault="00571274" w:rsidP="0044579D">
      <w:pPr>
        <w:spacing w:line="360" w:lineRule="auto"/>
        <w:rPr>
          <w:rFonts w:ascii="Arial" w:hAnsi="Arial" w:cs="Arial"/>
          <w:sz w:val="22"/>
          <w:szCs w:val="22"/>
        </w:rPr>
      </w:pPr>
    </w:p>
    <w:p w14:paraId="7B15DB37" w14:textId="77777777" w:rsidR="00D477B2" w:rsidRDefault="00D477B2" w:rsidP="001920F2">
      <w:pPr>
        <w:spacing w:line="360" w:lineRule="auto"/>
        <w:rPr>
          <w:rFonts w:ascii="Arial" w:hAnsi="Arial" w:cs="Arial"/>
          <w:b/>
          <w:bCs/>
          <w:sz w:val="32"/>
          <w:szCs w:val="32"/>
          <w:lang w:val="en-US"/>
        </w:rPr>
      </w:pPr>
    </w:p>
    <w:p w14:paraId="41481EE4" w14:textId="77777777" w:rsidR="00D477B2" w:rsidRDefault="00D477B2" w:rsidP="001920F2">
      <w:pPr>
        <w:spacing w:line="360" w:lineRule="auto"/>
        <w:rPr>
          <w:rFonts w:ascii="Arial" w:hAnsi="Arial" w:cs="Arial"/>
          <w:b/>
          <w:bCs/>
          <w:sz w:val="32"/>
          <w:szCs w:val="32"/>
          <w:lang w:val="en-US"/>
        </w:rPr>
      </w:pPr>
    </w:p>
    <w:p w14:paraId="59EB7905" w14:textId="77777777" w:rsidR="00D477B2" w:rsidRDefault="00D477B2" w:rsidP="001920F2">
      <w:pPr>
        <w:spacing w:line="360" w:lineRule="auto"/>
        <w:rPr>
          <w:rFonts w:ascii="Arial" w:hAnsi="Arial" w:cs="Arial"/>
          <w:b/>
          <w:bCs/>
          <w:sz w:val="32"/>
          <w:szCs w:val="32"/>
          <w:lang w:val="en-US"/>
        </w:rPr>
      </w:pPr>
    </w:p>
    <w:p w14:paraId="315642EA" w14:textId="77777777" w:rsidR="00D477B2" w:rsidRDefault="00D477B2" w:rsidP="001920F2">
      <w:pPr>
        <w:spacing w:line="360" w:lineRule="auto"/>
        <w:rPr>
          <w:rFonts w:ascii="Arial" w:hAnsi="Arial" w:cs="Arial"/>
          <w:b/>
          <w:bCs/>
          <w:sz w:val="32"/>
          <w:szCs w:val="32"/>
          <w:lang w:val="en-US"/>
        </w:rPr>
      </w:pPr>
    </w:p>
    <w:p w14:paraId="3FA5E2F2" w14:textId="77777777" w:rsidR="00D477B2" w:rsidRDefault="00D477B2" w:rsidP="001920F2">
      <w:pPr>
        <w:spacing w:line="360" w:lineRule="auto"/>
        <w:rPr>
          <w:rFonts w:ascii="Arial" w:hAnsi="Arial" w:cs="Arial"/>
          <w:b/>
          <w:bCs/>
          <w:sz w:val="32"/>
          <w:szCs w:val="32"/>
          <w:lang w:val="en-US"/>
        </w:rPr>
      </w:pPr>
    </w:p>
    <w:p w14:paraId="57140584" w14:textId="77777777" w:rsidR="00D477B2" w:rsidRDefault="00D477B2" w:rsidP="001920F2">
      <w:pPr>
        <w:spacing w:line="360" w:lineRule="auto"/>
        <w:rPr>
          <w:rFonts w:ascii="Arial" w:hAnsi="Arial" w:cs="Arial"/>
          <w:b/>
          <w:bCs/>
          <w:sz w:val="32"/>
          <w:szCs w:val="32"/>
          <w:lang w:val="en-US"/>
        </w:rPr>
      </w:pPr>
    </w:p>
    <w:p w14:paraId="2F3AC895" w14:textId="77777777" w:rsidR="00D477B2" w:rsidRDefault="00D477B2" w:rsidP="001920F2">
      <w:pPr>
        <w:spacing w:line="360" w:lineRule="auto"/>
        <w:rPr>
          <w:rFonts w:ascii="Arial" w:hAnsi="Arial" w:cs="Arial"/>
          <w:b/>
          <w:bCs/>
          <w:sz w:val="32"/>
          <w:szCs w:val="32"/>
          <w:lang w:val="en-US"/>
        </w:rPr>
      </w:pPr>
    </w:p>
    <w:p w14:paraId="62343FBD" w14:textId="77777777" w:rsidR="00D477B2" w:rsidRDefault="00D477B2" w:rsidP="001920F2">
      <w:pPr>
        <w:spacing w:line="360" w:lineRule="auto"/>
        <w:rPr>
          <w:rFonts w:ascii="Arial" w:hAnsi="Arial" w:cs="Arial"/>
          <w:b/>
          <w:bCs/>
          <w:sz w:val="32"/>
          <w:szCs w:val="32"/>
          <w:lang w:val="en-US"/>
        </w:rPr>
      </w:pPr>
    </w:p>
    <w:p w14:paraId="46CBD4A7" w14:textId="77777777" w:rsidR="00D477B2" w:rsidRDefault="00D477B2" w:rsidP="001920F2">
      <w:pPr>
        <w:spacing w:line="360" w:lineRule="auto"/>
        <w:rPr>
          <w:rFonts w:ascii="Arial" w:hAnsi="Arial" w:cs="Arial"/>
          <w:b/>
          <w:bCs/>
          <w:sz w:val="32"/>
          <w:szCs w:val="32"/>
          <w:lang w:val="en-US"/>
        </w:rPr>
      </w:pPr>
    </w:p>
    <w:p w14:paraId="529978F4" w14:textId="77777777" w:rsidR="00D477B2" w:rsidRDefault="00D477B2" w:rsidP="001920F2">
      <w:pPr>
        <w:spacing w:line="360" w:lineRule="auto"/>
        <w:rPr>
          <w:rFonts w:ascii="Arial" w:hAnsi="Arial" w:cs="Arial"/>
          <w:b/>
          <w:bCs/>
          <w:sz w:val="32"/>
          <w:szCs w:val="32"/>
          <w:lang w:val="en-US"/>
        </w:rPr>
      </w:pPr>
    </w:p>
    <w:p w14:paraId="7B227765" w14:textId="14A9D693" w:rsidR="001920F2" w:rsidRPr="001920F2" w:rsidRDefault="001920F2" w:rsidP="001920F2">
      <w:pPr>
        <w:spacing w:line="360" w:lineRule="auto"/>
        <w:rPr>
          <w:rFonts w:ascii="Arial" w:hAnsi="Arial" w:cs="Arial"/>
          <w:b/>
          <w:bCs/>
          <w:sz w:val="32"/>
          <w:szCs w:val="32"/>
          <w:lang w:val="en-US"/>
        </w:rPr>
      </w:pPr>
      <w:r w:rsidRPr="001920F2">
        <w:rPr>
          <w:rFonts w:ascii="Arial" w:hAnsi="Arial" w:cs="Arial"/>
          <w:b/>
          <w:bCs/>
          <w:sz w:val="32"/>
          <w:szCs w:val="32"/>
          <w:lang w:val="en-US"/>
        </w:rPr>
        <w:lastRenderedPageBreak/>
        <w:t xml:space="preserve">Task 4: NHS Equality, Diversity and Inclusion Quiz </w:t>
      </w:r>
    </w:p>
    <w:p w14:paraId="71E26DE5"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1. What is the primary goal of the NHS Equality, Diversity, and Inclusion Improvement Plan?</w:t>
      </w:r>
    </w:p>
    <w:p w14:paraId="169EE84C"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The main goal is to make the NHS a fair and inclusive workplace where all staff are treated equally and with respect. It also aims to reduce discrimination and give everyone equal opportunities to develop their careers (NHS England, 2023).</w:t>
      </w:r>
    </w:p>
    <w:p w14:paraId="69427A0F"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2. How does the NHS EDI Improvement Plan propose to tackle the gender pay gap?</w:t>
      </w:r>
    </w:p>
    <w:p w14:paraId="3651721C" w14:textId="37791660"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 xml:space="preserve">The NHS aims to reduce the gender pay gap by reviewing pay differences and improving equal opportunities for career development and promotion. It also encourages organisations to </w:t>
      </w:r>
      <w:r w:rsidR="00927D78" w:rsidRPr="00C31EDA">
        <w:rPr>
          <w:rFonts w:ascii="Arial" w:hAnsi="Arial" w:cs="Arial"/>
          <w:sz w:val="22"/>
          <w:szCs w:val="22"/>
        </w:rPr>
        <w:t>act</w:t>
      </w:r>
      <w:r w:rsidRPr="00C31EDA">
        <w:rPr>
          <w:rFonts w:ascii="Arial" w:hAnsi="Arial" w:cs="Arial"/>
          <w:sz w:val="22"/>
          <w:szCs w:val="22"/>
        </w:rPr>
        <w:t xml:space="preserve"> where unfair differences are identified (NHS England, 2023).</w:t>
      </w:r>
    </w:p>
    <w:p w14:paraId="6D935BC9"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3. What is meant by the term ‘intersectionality’?</w:t>
      </w:r>
    </w:p>
    <w:p w14:paraId="49351007" w14:textId="58CD181D"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 xml:space="preserve">Intersectionality means that a person may experience different types of discrimination at the same time because of their gender, race, disability or other personal characteristics. Understanding this helps the NHS support staff </w:t>
      </w:r>
      <w:r w:rsidR="00927D78" w:rsidRPr="00C31EDA">
        <w:rPr>
          <w:rFonts w:ascii="Arial" w:hAnsi="Arial" w:cs="Arial"/>
          <w:sz w:val="22"/>
          <w:szCs w:val="22"/>
        </w:rPr>
        <w:t>according</w:t>
      </w:r>
      <w:r w:rsidRPr="00C31EDA">
        <w:rPr>
          <w:rFonts w:ascii="Arial" w:hAnsi="Arial" w:cs="Arial"/>
          <w:sz w:val="22"/>
          <w:szCs w:val="22"/>
        </w:rPr>
        <w:t xml:space="preserve"> to their individual needs (NHS England, 2023).</w:t>
      </w:r>
    </w:p>
    <w:p w14:paraId="13B4A680"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4. Why is it important for the NHS to create a psychologically safe work environment?</w:t>
      </w:r>
    </w:p>
    <w:p w14:paraId="14643AB2"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A psychologically safe workplace allows staff to speak openly, share concerns and report mistakes without fear of being treated unfairly. This helps improve teamwork, staff wellbeing and patient safety (NHS England, 2023).</w:t>
      </w:r>
    </w:p>
    <w:p w14:paraId="642C68FF"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5. How does the NHS EDI Improvement Plan suggest improving the experience of internationally recruited staff?</w:t>
      </w:r>
    </w:p>
    <w:p w14:paraId="16C4F088"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The NHS aims to support internationally recruited staff through better induction, training and workplace support. It also encourages fair treatment and helps international staff feel welcomed, respected and included (NHS England, 2023).</w:t>
      </w:r>
    </w:p>
    <w:p w14:paraId="1C4C487B"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6. What role does leadership play in advancing EDI objectives?</w:t>
      </w:r>
    </w:p>
    <w:p w14:paraId="35855D91" w14:textId="6D61912B"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 xml:space="preserve">NHS leaders are responsible for promoting equality, treating staff fairly and creating an inclusive working environment. They should lead by example and make sure </w:t>
      </w:r>
      <w:r w:rsidR="00462417" w:rsidRPr="00C31EDA">
        <w:rPr>
          <w:rFonts w:ascii="Arial" w:hAnsi="Arial" w:cs="Arial"/>
          <w:sz w:val="22"/>
          <w:szCs w:val="22"/>
        </w:rPr>
        <w:t>equality,</w:t>
      </w:r>
      <w:r w:rsidRPr="00C31EDA">
        <w:rPr>
          <w:rFonts w:ascii="Arial" w:hAnsi="Arial" w:cs="Arial"/>
          <w:sz w:val="22"/>
          <w:szCs w:val="22"/>
        </w:rPr>
        <w:t xml:space="preserve"> and diversity policies are followed (NHS England, 2023).</w:t>
      </w:r>
    </w:p>
    <w:p w14:paraId="58635712"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7. Identify one way the NHS EDI Improvement Plan aims to reduce health inequalities within the workforce.</w:t>
      </w:r>
    </w:p>
    <w:p w14:paraId="76102DBE"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lastRenderedPageBreak/>
        <w:t>One way is by improving staff wellbeing and making sure employees have fair access to health and wellbeing support. This can help reduce differences in health outcomes between different groups of NHS staff (NHS England, 2023).</w:t>
      </w:r>
    </w:p>
    <w:p w14:paraId="65B7DAEA"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8. Why does the NHS EDI Improvement Plan emphasise collecting and analysing data on protected characteristics?</w:t>
      </w:r>
    </w:p>
    <w:p w14:paraId="59563DD0"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Collecting information about characteristics such as age, disability, race and gender helps the NHS identify unfair treatment and inequalities. This information can be used to make improvements and monitor progress (NHS England, 2023).</w:t>
      </w:r>
    </w:p>
    <w:p w14:paraId="5C8E4999"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9. Explain how flexible working policies can contribute to equality and inclusion in the NHS workforce.</w:t>
      </w:r>
    </w:p>
    <w:p w14:paraId="59AA6825"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Flexible working allows staff to balance their jobs with family responsibilities, health needs and personal circumstances. This helps create a fairer workplace where employees with different needs can continue working and developing their careers (NHS England, 2023).</w:t>
      </w:r>
    </w:p>
    <w:p w14:paraId="796A2D0D" w14:textId="77777777" w:rsidR="00C31EDA" w:rsidRPr="00C31EDA" w:rsidRDefault="00C31EDA" w:rsidP="00C31EDA">
      <w:pPr>
        <w:spacing w:line="360" w:lineRule="auto"/>
        <w:rPr>
          <w:rFonts w:ascii="Arial" w:hAnsi="Arial" w:cs="Arial"/>
          <w:b/>
          <w:bCs/>
          <w:sz w:val="22"/>
          <w:szCs w:val="22"/>
        </w:rPr>
      </w:pPr>
      <w:r w:rsidRPr="00C31EDA">
        <w:rPr>
          <w:rFonts w:ascii="Arial" w:hAnsi="Arial" w:cs="Arial"/>
          <w:b/>
          <w:bCs/>
          <w:sz w:val="22"/>
          <w:szCs w:val="22"/>
        </w:rPr>
        <w:t>10. What is one strategy mentioned in the NHS EDI Improvement Plan to combat bullying and harassment in the workplace?</w:t>
      </w:r>
    </w:p>
    <w:p w14:paraId="794F5537" w14:textId="77777777" w:rsidR="00C31EDA" w:rsidRPr="00C31EDA" w:rsidRDefault="00C31EDA" w:rsidP="00C31EDA">
      <w:pPr>
        <w:spacing w:line="360" w:lineRule="auto"/>
        <w:rPr>
          <w:rFonts w:ascii="Arial" w:hAnsi="Arial" w:cs="Arial"/>
          <w:sz w:val="22"/>
          <w:szCs w:val="22"/>
        </w:rPr>
      </w:pPr>
      <w:r w:rsidRPr="00C31EDA">
        <w:rPr>
          <w:rFonts w:ascii="Arial" w:hAnsi="Arial" w:cs="Arial"/>
          <w:sz w:val="22"/>
          <w:szCs w:val="22"/>
        </w:rPr>
        <w:t>One strategy is to encourage staff to report bullying and harassment through safe reporting systems. The NHS also expects leaders to take concerns seriously and create a workplace where everyone feels respected and supported (NHS England, 2023).</w:t>
      </w:r>
    </w:p>
    <w:p w14:paraId="2464D100" w14:textId="16FA6A31" w:rsidR="00571274" w:rsidRDefault="00FC2916" w:rsidP="0044579D">
      <w:pPr>
        <w:spacing w:line="360" w:lineRule="auto"/>
        <w:rPr>
          <w:rFonts w:ascii="Arial" w:hAnsi="Arial" w:cs="Arial"/>
          <w:sz w:val="22"/>
          <w:szCs w:val="22"/>
        </w:rPr>
      </w:pPr>
      <w:r w:rsidRPr="00FC2916">
        <w:rPr>
          <w:rFonts w:ascii="Arial" w:hAnsi="Arial" w:cs="Arial"/>
          <w:sz w:val="22"/>
          <w:szCs w:val="22"/>
        </w:rPr>
        <w:t xml:space="preserve">NHS England (2023). </w:t>
      </w:r>
      <w:r w:rsidRPr="00FC2916">
        <w:rPr>
          <w:rFonts w:ascii="Arial" w:hAnsi="Arial" w:cs="Arial"/>
          <w:i/>
          <w:iCs/>
          <w:sz w:val="22"/>
          <w:szCs w:val="22"/>
        </w:rPr>
        <w:t>NHS equality, diversity, and inclusion improvement plan</w:t>
      </w:r>
      <w:r w:rsidRPr="00FC2916">
        <w:rPr>
          <w:rFonts w:ascii="Arial" w:hAnsi="Arial" w:cs="Arial"/>
          <w:sz w:val="22"/>
          <w:szCs w:val="22"/>
        </w:rPr>
        <w:t xml:space="preserve">. [online] NHS England. Available at: https://www.england.nhs.uk/long-read/nhs-equality-diversity-and-inclusion-improvement-plan/ [Accessed </w:t>
      </w:r>
      <w:r w:rsidR="00BE6287">
        <w:rPr>
          <w:rFonts w:ascii="Arial" w:hAnsi="Arial" w:cs="Arial"/>
          <w:sz w:val="22"/>
          <w:szCs w:val="22"/>
        </w:rPr>
        <w:t>18</w:t>
      </w:r>
      <w:r w:rsidRPr="00FC2916">
        <w:rPr>
          <w:rFonts w:ascii="Arial" w:hAnsi="Arial" w:cs="Arial"/>
          <w:sz w:val="22"/>
          <w:szCs w:val="22"/>
        </w:rPr>
        <w:t xml:space="preserve"> Oct. 2026].</w:t>
      </w:r>
      <w:r w:rsidR="00BE6287">
        <w:rPr>
          <w:rFonts w:ascii="Arial" w:hAnsi="Arial" w:cs="Arial"/>
          <w:sz w:val="22"/>
          <w:szCs w:val="22"/>
        </w:rPr>
        <w:t xml:space="preserve"> </w:t>
      </w:r>
    </w:p>
    <w:p w14:paraId="45976DE4" w14:textId="77777777" w:rsidR="00571274" w:rsidRDefault="00571274" w:rsidP="0044579D">
      <w:pPr>
        <w:spacing w:line="360" w:lineRule="auto"/>
        <w:rPr>
          <w:rFonts w:ascii="Arial" w:hAnsi="Arial" w:cs="Arial"/>
          <w:sz w:val="22"/>
          <w:szCs w:val="22"/>
        </w:rPr>
      </w:pPr>
    </w:p>
    <w:p w14:paraId="3A3E8321" w14:textId="77777777" w:rsidR="00571274" w:rsidRDefault="00571274" w:rsidP="0044579D">
      <w:pPr>
        <w:spacing w:line="360" w:lineRule="auto"/>
        <w:rPr>
          <w:rFonts w:ascii="Arial" w:hAnsi="Arial" w:cs="Arial"/>
          <w:sz w:val="22"/>
          <w:szCs w:val="22"/>
        </w:rPr>
      </w:pPr>
    </w:p>
    <w:p w14:paraId="2FB73D0C" w14:textId="77777777" w:rsidR="00571274" w:rsidRDefault="00571274" w:rsidP="0044579D">
      <w:pPr>
        <w:spacing w:line="360" w:lineRule="auto"/>
        <w:rPr>
          <w:rFonts w:ascii="Arial" w:hAnsi="Arial" w:cs="Arial"/>
          <w:sz w:val="22"/>
          <w:szCs w:val="22"/>
        </w:rPr>
      </w:pPr>
    </w:p>
    <w:p w14:paraId="5CFE5431" w14:textId="77777777" w:rsidR="00571274" w:rsidRDefault="00571274" w:rsidP="0044579D">
      <w:pPr>
        <w:spacing w:line="360" w:lineRule="auto"/>
        <w:rPr>
          <w:rFonts w:ascii="Arial" w:hAnsi="Arial" w:cs="Arial"/>
          <w:sz w:val="22"/>
          <w:szCs w:val="22"/>
        </w:rPr>
      </w:pPr>
    </w:p>
    <w:p w14:paraId="65247E5C" w14:textId="77777777" w:rsidR="00571274" w:rsidRDefault="00571274" w:rsidP="0044579D">
      <w:pPr>
        <w:spacing w:line="360" w:lineRule="auto"/>
        <w:rPr>
          <w:rFonts w:ascii="Arial" w:hAnsi="Arial" w:cs="Arial"/>
          <w:sz w:val="22"/>
          <w:szCs w:val="22"/>
        </w:rPr>
      </w:pPr>
    </w:p>
    <w:p w14:paraId="782DB804" w14:textId="77777777" w:rsidR="00BB7D1C" w:rsidRDefault="00BB7D1C" w:rsidP="0044579D">
      <w:pPr>
        <w:spacing w:line="360" w:lineRule="auto"/>
        <w:rPr>
          <w:rFonts w:ascii="Arial" w:hAnsi="Arial" w:cs="Arial"/>
          <w:sz w:val="22"/>
          <w:szCs w:val="22"/>
        </w:rPr>
      </w:pPr>
    </w:p>
    <w:p w14:paraId="563426AD" w14:textId="77777777" w:rsidR="00BB7D1C" w:rsidRDefault="00BB7D1C" w:rsidP="0044579D">
      <w:pPr>
        <w:spacing w:line="360" w:lineRule="auto"/>
        <w:rPr>
          <w:rFonts w:ascii="Arial" w:hAnsi="Arial" w:cs="Arial"/>
          <w:sz w:val="22"/>
          <w:szCs w:val="22"/>
        </w:rPr>
      </w:pPr>
    </w:p>
    <w:p w14:paraId="27C17281" w14:textId="77777777" w:rsidR="00570D30" w:rsidRDefault="00570D30" w:rsidP="0044579D">
      <w:pPr>
        <w:spacing w:line="360" w:lineRule="auto"/>
        <w:rPr>
          <w:rFonts w:ascii="Arial" w:hAnsi="Arial" w:cs="Arial"/>
          <w:sz w:val="22"/>
          <w:szCs w:val="22"/>
        </w:rPr>
      </w:pPr>
    </w:p>
    <w:p w14:paraId="01B7FC6E" w14:textId="77777777" w:rsidR="00D477B2" w:rsidRDefault="00D477B2" w:rsidP="0044579D">
      <w:pPr>
        <w:spacing w:line="360" w:lineRule="auto"/>
        <w:rPr>
          <w:rFonts w:ascii="Arial" w:hAnsi="Arial" w:cs="Arial"/>
          <w:b/>
          <w:bCs/>
          <w:sz w:val="32"/>
          <w:szCs w:val="32"/>
        </w:rPr>
      </w:pPr>
    </w:p>
    <w:p w14:paraId="1B5F8FFE" w14:textId="64C20147" w:rsidR="00571274" w:rsidRPr="002F4B26" w:rsidRDefault="00571274" w:rsidP="0044579D">
      <w:pPr>
        <w:spacing w:line="360" w:lineRule="auto"/>
        <w:rPr>
          <w:rFonts w:ascii="Arial" w:hAnsi="Arial" w:cs="Arial"/>
          <w:b/>
          <w:bCs/>
          <w:sz w:val="32"/>
          <w:szCs w:val="32"/>
        </w:rPr>
      </w:pPr>
      <w:r w:rsidRPr="002F4B26">
        <w:rPr>
          <w:rFonts w:ascii="Arial" w:hAnsi="Arial" w:cs="Arial"/>
          <w:b/>
          <w:bCs/>
          <w:sz w:val="32"/>
          <w:szCs w:val="32"/>
        </w:rPr>
        <w:lastRenderedPageBreak/>
        <w:t xml:space="preserve">Task 5: </w:t>
      </w:r>
      <w:r w:rsidR="002F4B26" w:rsidRPr="002F4B26">
        <w:rPr>
          <w:rFonts w:ascii="Arial" w:hAnsi="Arial" w:cs="Arial"/>
          <w:b/>
          <w:bCs/>
          <w:sz w:val="32"/>
          <w:szCs w:val="32"/>
        </w:rPr>
        <w:t xml:space="preserve">A Letter </w:t>
      </w:r>
      <w:r w:rsidR="00BB7D1C" w:rsidRPr="002F4B26">
        <w:rPr>
          <w:rFonts w:ascii="Arial" w:hAnsi="Arial" w:cs="Arial"/>
          <w:b/>
          <w:bCs/>
          <w:sz w:val="32"/>
          <w:szCs w:val="32"/>
        </w:rPr>
        <w:t>to</w:t>
      </w:r>
      <w:r w:rsidR="002F4B26" w:rsidRPr="002F4B26">
        <w:rPr>
          <w:rFonts w:ascii="Arial" w:hAnsi="Arial" w:cs="Arial"/>
          <w:b/>
          <w:bCs/>
          <w:sz w:val="32"/>
          <w:szCs w:val="32"/>
        </w:rPr>
        <w:t xml:space="preserve"> Yourself</w:t>
      </w:r>
    </w:p>
    <w:p w14:paraId="4A4B6E5E" w14:textId="77777777" w:rsidR="005E3985" w:rsidRPr="002F4B26" w:rsidRDefault="005E3985" w:rsidP="005E3985">
      <w:pPr>
        <w:spacing w:line="360" w:lineRule="auto"/>
        <w:rPr>
          <w:rFonts w:ascii="Arial" w:hAnsi="Arial" w:cs="Arial"/>
          <w:sz w:val="22"/>
          <w:szCs w:val="22"/>
        </w:rPr>
      </w:pPr>
      <w:r w:rsidRPr="002F4B26">
        <w:rPr>
          <w:rFonts w:ascii="Arial" w:hAnsi="Arial" w:cs="Arial"/>
          <w:sz w:val="22"/>
          <w:szCs w:val="22"/>
        </w:rPr>
        <w:t>Dear Younger Me,</w:t>
      </w:r>
    </w:p>
    <w:p w14:paraId="4AD5F2CD" w14:textId="77777777" w:rsidR="005E3985" w:rsidRPr="005E3985" w:rsidRDefault="005E3985" w:rsidP="005E3985">
      <w:pPr>
        <w:spacing w:line="360" w:lineRule="auto"/>
        <w:rPr>
          <w:rFonts w:ascii="Arial" w:hAnsi="Arial" w:cs="Arial"/>
          <w:sz w:val="22"/>
          <w:szCs w:val="22"/>
        </w:rPr>
      </w:pPr>
      <w:r w:rsidRPr="005E3985">
        <w:rPr>
          <w:rFonts w:ascii="Arial" w:hAnsi="Arial" w:cs="Arial"/>
          <w:sz w:val="22"/>
          <w:szCs w:val="22"/>
        </w:rPr>
        <w:t>I am writing this letter to remind you how strong you are, even when life feels difficult. Looking back, I remember a time when I was struggling with personal responsibilities, family life and worries about my future. I often felt stressed and overwhelmed because I was trying to manage everything at the same time. Sometimes, I forgot to look after my own wellbeing.</w:t>
      </w:r>
    </w:p>
    <w:p w14:paraId="0CD08D79" w14:textId="77777777" w:rsidR="005E3985" w:rsidRPr="005E3985" w:rsidRDefault="005E3985" w:rsidP="005E3985">
      <w:pPr>
        <w:spacing w:line="360" w:lineRule="auto"/>
        <w:rPr>
          <w:rFonts w:ascii="Arial" w:hAnsi="Arial" w:cs="Arial"/>
          <w:sz w:val="22"/>
          <w:szCs w:val="22"/>
        </w:rPr>
      </w:pPr>
      <w:r w:rsidRPr="005E3985">
        <w:rPr>
          <w:rFonts w:ascii="Arial" w:hAnsi="Arial" w:cs="Arial"/>
          <w:sz w:val="22"/>
          <w:szCs w:val="22"/>
        </w:rPr>
        <w:t>Now, I understand how important emotional intelligence is in everyday life. If I had understood my emotions better at that time, I could have managed my stress in a healthier way. I have learnt that it is normal to feel worried, upset or frustrated. What matters is how I respond to these feelings. Instead of keeping everything inside, I should have talked to someone I trusted and asked for support when I needed it.</w:t>
      </w:r>
    </w:p>
    <w:p w14:paraId="37D01D1F" w14:textId="77777777" w:rsidR="005E3985" w:rsidRPr="005E3985" w:rsidRDefault="005E3985" w:rsidP="005E3985">
      <w:pPr>
        <w:spacing w:line="360" w:lineRule="auto"/>
        <w:rPr>
          <w:rFonts w:ascii="Arial" w:hAnsi="Arial" w:cs="Arial"/>
          <w:sz w:val="22"/>
          <w:szCs w:val="22"/>
        </w:rPr>
      </w:pPr>
      <w:r w:rsidRPr="005E3985">
        <w:rPr>
          <w:rFonts w:ascii="Arial" w:hAnsi="Arial" w:cs="Arial"/>
          <w:sz w:val="22"/>
          <w:szCs w:val="22"/>
        </w:rPr>
        <w:t>I have also learnt the importance of resilience. Life is not always easy, and sometimes things do not go as planned. Resilience means learning how to cope with difficulties and not giving up when facing challenges. Looking back, I realise that every difficult experience has taught me something valuable.</w:t>
      </w:r>
    </w:p>
    <w:p w14:paraId="45F9F0A6" w14:textId="77777777" w:rsidR="005E3985" w:rsidRPr="005E3985" w:rsidRDefault="005E3985" w:rsidP="005E3985">
      <w:pPr>
        <w:spacing w:line="360" w:lineRule="auto"/>
        <w:rPr>
          <w:rFonts w:ascii="Arial" w:hAnsi="Arial" w:cs="Arial"/>
          <w:sz w:val="22"/>
          <w:szCs w:val="22"/>
        </w:rPr>
      </w:pPr>
      <w:r w:rsidRPr="005E3985">
        <w:rPr>
          <w:rFonts w:ascii="Arial" w:hAnsi="Arial" w:cs="Arial"/>
          <w:sz w:val="22"/>
          <w:szCs w:val="22"/>
        </w:rPr>
        <w:t>I would tell my younger self to be more confident, stay positive and stop worrying too much about things I cannot control. I would also remind myself that taking breaks and looking after my mental and physical health is just as important as caring for others.</w:t>
      </w:r>
    </w:p>
    <w:p w14:paraId="2091E799" w14:textId="77777777" w:rsidR="005E3985" w:rsidRPr="005E3985" w:rsidRDefault="005E3985" w:rsidP="005E3985">
      <w:pPr>
        <w:spacing w:line="360" w:lineRule="auto"/>
        <w:rPr>
          <w:rFonts w:ascii="Arial" w:hAnsi="Arial" w:cs="Arial"/>
          <w:sz w:val="22"/>
          <w:szCs w:val="22"/>
        </w:rPr>
      </w:pPr>
      <w:r w:rsidRPr="005E3985">
        <w:rPr>
          <w:rFonts w:ascii="Arial" w:hAnsi="Arial" w:cs="Arial"/>
          <w:sz w:val="22"/>
          <w:szCs w:val="22"/>
        </w:rPr>
        <w:t>Today, I am still learning and improving myself. Studying this module has helped me understand my emotions and how to deal with challenges more positively.</w:t>
      </w:r>
    </w:p>
    <w:p w14:paraId="186EA383" w14:textId="77777777" w:rsidR="005E3985" w:rsidRPr="005E3985" w:rsidRDefault="005E3985" w:rsidP="005E3985">
      <w:pPr>
        <w:spacing w:line="360" w:lineRule="auto"/>
        <w:rPr>
          <w:rFonts w:ascii="Arial" w:hAnsi="Arial" w:cs="Arial"/>
          <w:sz w:val="22"/>
          <w:szCs w:val="22"/>
        </w:rPr>
      </w:pPr>
      <w:r w:rsidRPr="005E3985">
        <w:rPr>
          <w:rFonts w:ascii="Arial" w:hAnsi="Arial" w:cs="Arial"/>
          <w:b/>
          <w:bCs/>
          <w:sz w:val="22"/>
          <w:szCs w:val="22"/>
        </w:rPr>
        <w:t>Remember, you do not have to be perfect. Just keep learning, believe in yourself and never give up.</w:t>
      </w:r>
    </w:p>
    <w:p w14:paraId="6783A4A4" w14:textId="77777777" w:rsidR="005E3985" w:rsidRPr="002F4B26" w:rsidRDefault="005E3985" w:rsidP="005E3985">
      <w:pPr>
        <w:spacing w:line="360" w:lineRule="auto"/>
        <w:rPr>
          <w:rFonts w:ascii="Arial" w:hAnsi="Arial" w:cs="Arial"/>
          <w:sz w:val="22"/>
          <w:szCs w:val="22"/>
        </w:rPr>
      </w:pPr>
      <w:r w:rsidRPr="002F4B26">
        <w:rPr>
          <w:rFonts w:ascii="Arial" w:hAnsi="Arial" w:cs="Arial"/>
          <w:sz w:val="22"/>
          <w:szCs w:val="22"/>
        </w:rPr>
        <w:t>With love,</w:t>
      </w:r>
    </w:p>
    <w:p w14:paraId="40500F6E" w14:textId="77777777" w:rsidR="005E3985" w:rsidRPr="002F4B26" w:rsidRDefault="005E3985" w:rsidP="005E3985">
      <w:pPr>
        <w:spacing w:line="360" w:lineRule="auto"/>
        <w:rPr>
          <w:rFonts w:ascii="Arial" w:hAnsi="Arial" w:cs="Arial"/>
          <w:sz w:val="22"/>
          <w:szCs w:val="22"/>
        </w:rPr>
      </w:pPr>
      <w:r w:rsidRPr="002F4B26">
        <w:rPr>
          <w:rFonts w:ascii="Arial" w:hAnsi="Arial" w:cs="Arial"/>
          <w:sz w:val="22"/>
          <w:szCs w:val="22"/>
        </w:rPr>
        <w:t>Your Older Self</w:t>
      </w:r>
    </w:p>
    <w:p w14:paraId="09AEA3CE" w14:textId="77777777" w:rsidR="0044579D" w:rsidRPr="00563617" w:rsidRDefault="0044579D" w:rsidP="00563617">
      <w:pPr>
        <w:spacing w:line="360" w:lineRule="auto"/>
        <w:rPr>
          <w:rFonts w:ascii="Arial" w:hAnsi="Arial" w:cs="Arial"/>
          <w:sz w:val="22"/>
          <w:szCs w:val="22"/>
        </w:rPr>
      </w:pPr>
    </w:p>
    <w:p w14:paraId="5AE2FE7F" w14:textId="77777777" w:rsidR="00D06152" w:rsidRDefault="00D06152" w:rsidP="00DF4E62">
      <w:pPr>
        <w:spacing w:line="360" w:lineRule="auto"/>
        <w:rPr>
          <w:rFonts w:ascii="Arial" w:hAnsi="Arial" w:cs="Arial"/>
          <w:sz w:val="22"/>
          <w:szCs w:val="22"/>
        </w:rPr>
      </w:pPr>
    </w:p>
    <w:p w14:paraId="338F92B0" w14:textId="77777777" w:rsidR="000B38E8" w:rsidRDefault="000B38E8" w:rsidP="00DF4E62">
      <w:pPr>
        <w:spacing w:line="360" w:lineRule="auto"/>
        <w:rPr>
          <w:rFonts w:ascii="Arial" w:hAnsi="Arial" w:cs="Arial"/>
          <w:sz w:val="22"/>
          <w:szCs w:val="22"/>
        </w:rPr>
      </w:pPr>
    </w:p>
    <w:p w14:paraId="4DB6FCBE" w14:textId="77777777" w:rsidR="00570D30" w:rsidRDefault="00570D30" w:rsidP="00DF4E62">
      <w:pPr>
        <w:spacing w:line="360" w:lineRule="auto"/>
        <w:rPr>
          <w:rFonts w:ascii="Arial" w:hAnsi="Arial" w:cs="Arial"/>
          <w:sz w:val="22"/>
          <w:szCs w:val="22"/>
        </w:rPr>
      </w:pPr>
    </w:p>
    <w:p w14:paraId="3B7F1CAF" w14:textId="77777777" w:rsidR="00570D30" w:rsidRDefault="00570D30" w:rsidP="00DF4E62">
      <w:pPr>
        <w:spacing w:line="360" w:lineRule="auto"/>
        <w:rPr>
          <w:rFonts w:ascii="Arial" w:hAnsi="Arial" w:cs="Arial"/>
          <w:sz w:val="22"/>
          <w:szCs w:val="22"/>
        </w:rPr>
      </w:pPr>
    </w:p>
    <w:p w14:paraId="35270103" w14:textId="77777777" w:rsidR="00570D30" w:rsidRDefault="00570D30" w:rsidP="00DF4E62">
      <w:pPr>
        <w:spacing w:line="360" w:lineRule="auto"/>
        <w:rPr>
          <w:rFonts w:ascii="Arial" w:hAnsi="Arial" w:cs="Arial"/>
          <w:sz w:val="22"/>
          <w:szCs w:val="22"/>
        </w:rPr>
      </w:pPr>
    </w:p>
    <w:p w14:paraId="283021DE" w14:textId="182596A5" w:rsidR="008F4ABA" w:rsidRPr="008F4ABA" w:rsidRDefault="00570D30" w:rsidP="00570D30">
      <w:pPr>
        <w:spacing w:line="360" w:lineRule="auto"/>
        <w:rPr>
          <w:rFonts w:ascii="Arial" w:hAnsi="Arial" w:cs="Arial"/>
          <w:b/>
          <w:bCs/>
          <w:sz w:val="32"/>
          <w:szCs w:val="32"/>
        </w:rPr>
      </w:pPr>
      <w:r w:rsidRPr="008F4ABA">
        <w:rPr>
          <w:rFonts w:ascii="Arial" w:hAnsi="Arial" w:cs="Arial"/>
          <w:b/>
          <w:bCs/>
          <w:sz w:val="32"/>
          <w:szCs w:val="32"/>
        </w:rPr>
        <w:lastRenderedPageBreak/>
        <w:t>Ta</w:t>
      </w:r>
      <w:r w:rsidR="004446C4">
        <w:rPr>
          <w:rFonts w:ascii="Arial" w:hAnsi="Arial" w:cs="Arial"/>
          <w:b/>
          <w:bCs/>
          <w:sz w:val="32"/>
          <w:szCs w:val="32"/>
        </w:rPr>
        <w:t>s</w:t>
      </w:r>
      <w:r w:rsidRPr="008F4ABA">
        <w:rPr>
          <w:rFonts w:ascii="Arial" w:hAnsi="Arial" w:cs="Arial"/>
          <w:b/>
          <w:bCs/>
          <w:sz w:val="32"/>
          <w:szCs w:val="32"/>
        </w:rPr>
        <w:t xml:space="preserve">k 6: </w:t>
      </w:r>
      <w:r w:rsidR="008F4ABA" w:rsidRPr="008F4ABA">
        <w:rPr>
          <w:rFonts w:ascii="Arial" w:hAnsi="Arial" w:cs="Arial"/>
          <w:b/>
          <w:bCs/>
          <w:sz w:val="32"/>
          <w:szCs w:val="32"/>
        </w:rPr>
        <w:t>My Career Development Plan – Becoming a Youth Worker</w:t>
      </w:r>
    </w:p>
    <w:p w14:paraId="156D1057" w14:textId="77777777" w:rsidR="00CA1FB1" w:rsidRPr="00CA1FB1" w:rsidRDefault="00CA1FB1" w:rsidP="00CA1FB1">
      <w:pPr>
        <w:spacing w:line="360" w:lineRule="auto"/>
        <w:jc w:val="both"/>
        <w:rPr>
          <w:rFonts w:ascii="Arial" w:hAnsi="Arial" w:cs="Arial"/>
          <w:sz w:val="22"/>
          <w:szCs w:val="22"/>
        </w:rPr>
      </w:pPr>
      <w:r w:rsidRPr="00CA1FB1">
        <w:rPr>
          <w:rFonts w:ascii="Arial" w:hAnsi="Arial" w:cs="Arial"/>
          <w:sz w:val="22"/>
          <w:szCs w:val="22"/>
        </w:rPr>
        <w:t>I have chosen to become a Youth Worker because I have always enjoyed working with children. My experience as a childminder helped me develop communication, patience, responsibility and safeguarding skills. I understand that working with young people may involve different challenges, so I would like to gain more experience through volunteering and training.</w:t>
      </w:r>
    </w:p>
    <w:p w14:paraId="141891A8" w14:textId="77777777" w:rsidR="00CA1FB1" w:rsidRPr="00CA1FB1" w:rsidRDefault="00CA1FB1" w:rsidP="00CA1FB1">
      <w:pPr>
        <w:spacing w:line="360" w:lineRule="auto"/>
        <w:jc w:val="both"/>
        <w:rPr>
          <w:rFonts w:ascii="Arial" w:hAnsi="Arial" w:cs="Arial"/>
          <w:sz w:val="22"/>
          <w:szCs w:val="22"/>
        </w:rPr>
      </w:pPr>
      <w:r w:rsidRPr="00CA1FB1">
        <w:rPr>
          <w:rFonts w:ascii="Arial" w:hAnsi="Arial" w:cs="Arial"/>
          <w:sz w:val="22"/>
          <w:szCs w:val="22"/>
        </w:rPr>
        <w:t>My goal is to complete my studies, improve my confidence and develop the skills needed to support young people. I believe this career will give me an opportunity to make a positive difference in their lives.</w:t>
      </w:r>
    </w:p>
    <w:p w14:paraId="0D98886A" w14:textId="77777777" w:rsidR="00CA1FB1" w:rsidRPr="00CA1FB1" w:rsidRDefault="00CA1FB1" w:rsidP="00CA1FB1">
      <w:pPr>
        <w:spacing w:line="360" w:lineRule="auto"/>
        <w:jc w:val="both"/>
        <w:rPr>
          <w:rFonts w:ascii="Arial" w:hAnsi="Arial" w:cs="Arial"/>
          <w:sz w:val="22"/>
          <w:szCs w:val="22"/>
        </w:rPr>
      </w:pPr>
      <w:r w:rsidRPr="00CA1FB1">
        <w:rPr>
          <w:rFonts w:ascii="Arial" w:hAnsi="Arial" w:cs="Arial"/>
          <w:sz w:val="22"/>
          <w:szCs w:val="22"/>
        </w:rPr>
        <w:t>Important: Some professional Youth Worker positions require a recognised youth work qualification. My Health and Social Care studies and childminding experience will provide a useful foundation, but I may need additional training depending on the job.</w:t>
      </w:r>
    </w:p>
    <w:p w14:paraId="663FB406" w14:textId="097FEF0E" w:rsidR="00386CB5" w:rsidRPr="009641B6" w:rsidRDefault="00207F55" w:rsidP="008F4ABA">
      <w:pPr>
        <w:spacing w:line="360" w:lineRule="auto"/>
        <w:jc w:val="both"/>
        <w:rPr>
          <w:rFonts w:ascii="Arial" w:hAnsi="Arial" w:cs="Arial"/>
          <w:b/>
          <w:bCs/>
          <w:sz w:val="22"/>
          <w:szCs w:val="22"/>
        </w:rPr>
      </w:pPr>
      <w:r w:rsidRPr="009641B6">
        <w:rPr>
          <w:rFonts w:ascii="Arial" w:hAnsi="Arial" w:cs="Arial"/>
          <w:b/>
          <w:bCs/>
          <w:sz w:val="22"/>
          <w:szCs w:val="22"/>
        </w:rPr>
        <w:t>Visual</w:t>
      </w:r>
      <w:r w:rsidR="00A414FE" w:rsidRPr="009641B6">
        <w:rPr>
          <w:rFonts w:ascii="Arial" w:hAnsi="Arial" w:cs="Arial"/>
          <w:b/>
          <w:bCs/>
          <w:sz w:val="22"/>
          <w:szCs w:val="22"/>
        </w:rPr>
        <w:t xml:space="preserve"> Bars</w:t>
      </w:r>
      <w:r w:rsidRPr="009641B6">
        <w:rPr>
          <w:rFonts w:ascii="Arial" w:hAnsi="Arial" w:cs="Arial"/>
          <w:b/>
          <w:bCs/>
          <w:sz w:val="22"/>
          <w:szCs w:val="22"/>
        </w:rPr>
        <w:t xml:space="preserve"> Gantt Chart</w:t>
      </w:r>
      <w:r w:rsidR="00A414FE" w:rsidRPr="009641B6">
        <w:rPr>
          <w:rFonts w:ascii="Arial" w:hAnsi="Arial" w:cs="Arial"/>
          <w:b/>
          <w:bCs/>
          <w:sz w:val="22"/>
          <w:szCs w:val="22"/>
        </w:rPr>
        <w:t xml:space="preserve"> - My Career Action Plan </w:t>
      </w:r>
      <w:r w:rsidR="0079589D" w:rsidRPr="009641B6">
        <w:rPr>
          <w:rFonts w:ascii="Arial" w:hAnsi="Arial" w:cs="Arial"/>
          <w:b/>
          <w:bCs/>
          <w:sz w:val="22"/>
          <w:szCs w:val="22"/>
        </w:rPr>
        <w:t>to become Youth Worker</w:t>
      </w:r>
    </w:p>
    <w:p w14:paraId="5E39E743" w14:textId="7F86E1ED" w:rsidR="009A6E85" w:rsidRDefault="009A6E85" w:rsidP="008F4ABA">
      <w:pPr>
        <w:spacing w:line="360" w:lineRule="auto"/>
        <w:jc w:val="both"/>
        <w:rPr>
          <w:rFonts w:ascii="Arial" w:hAnsi="Arial" w:cs="Arial"/>
          <w:sz w:val="22"/>
          <w:szCs w:val="22"/>
        </w:rPr>
      </w:pPr>
      <w:r w:rsidRPr="009A6E85">
        <w:rPr>
          <w:rFonts w:ascii="Arial" w:eastAsia="DengXian" w:hAnsi="Arial" w:cs="Arial"/>
          <w:noProof/>
        </w:rPr>
        <w:drawing>
          <wp:inline distT="0" distB="0" distL="0" distR="0" wp14:anchorId="7496316A" wp14:editId="4C33B9E7">
            <wp:extent cx="6242050" cy="2088970"/>
            <wp:effectExtent l="0" t="0" r="6350" b="6985"/>
            <wp:docPr id="908462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80112" cy="2101708"/>
                    </a:xfrm>
                    <a:prstGeom prst="rect">
                      <a:avLst/>
                    </a:prstGeom>
                    <a:noFill/>
                    <a:ln>
                      <a:noFill/>
                    </a:ln>
                  </pic:spPr>
                </pic:pic>
              </a:graphicData>
            </a:graphic>
          </wp:inline>
        </w:drawing>
      </w:r>
    </w:p>
    <w:p w14:paraId="2B8A76D7" w14:textId="77777777" w:rsidR="000202E2" w:rsidRPr="000202E2" w:rsidRDefault="000202E2" w:rsidP="000202E2">
      <w:pPr>
        <w:pBdr>
          <w:bottom w:val="single" w:sz="8" w:space="4" w:color="4F81BD"/>
        </w:pBdr>
        <w:spacing w:after="300" w:line="240" w:lineRule="auto"/>
        <w:contextualSpacing/>
        <w:rPr>
          <w:rFonts w:ascii="Calibri" w:eastAsia="MS Gothic" w:hAnsi="Calibri" w:cs="Times New Roman"/>
          <w:color w:val="17365D"/>
          <w:spacing w:val="5"/>
          <w:kern w:val="28"/>
          <w:sz w:val="52"/>
          <w:szCs w:val="52"/>
          <w:lang w:val="en-US" w:eastAsia="en-US"/>
          <w14:ligatures w14:val="none"/>
        </w:rPr>
      </w:pPr>
      <w:r w:rsidRPr="000202E2">
        <w:rPr>
          <w:rFonts w:ascii="Calibri" w:eastAsia="MS Gothic" w:hAnsi="Calibri" w:cs="Times New Roman"/>
          <w:color w:val="17365D"/>
          <w:spacing w:val="5"/>
          <w:kern w:val="28"/>
          <w:sz w:val="52"/>
          <w:szCs w:val="52"/>
          <w:lang w:val="en-US" w:eastAsia="en-US"/>
          <w14:ligatures w14:val="none"/>
        </w:rPr>
        <w:t>Gantt Chart for Employment Goals</w:t>
      </w:r>
    </w:p>
    <w:p w14:paraId="79FDDB56" w14:textId="77777777" w:rsidR="000202E2" w:rsidRPr="000202E2" w:rsidRDefault="000202E2" w:rsidP="000202E2">
      <w:pPr>
        <w:numPr>
          <w:ilvl w:val="1"/>
          <w:numId w:val="0"/>
        </w:numPr>
        <w:spacing w:after="200" w:line="276" w:lineRule="auto"/>
        <w:rPr>
          <w:rFonts w:ascii="Calibri" w:eastAsia="MS Gothic" w:hAnsi="Calibri" w:cs="Times New Roman"/>
          <w:i/>
          <w:iCs/>
          <w:color w:val="4F81BD"/>
          <w:spacing w:val="15"/>
          <w:kern w:val="0"/>
          <w:lang w:val="en-US" w:eastAsia="en-US"/>
          <w14:ligatures w14:val="none"/>
        </w:rPr>
      </w:pPr>
      <w:r w:rsidRPr="000202E2">
        <w:rPr>
          <w:rFonts w:ascii="Calibri" w:eastAsia="MS Gothic" w:hAnsi="Calibri" w:cs="Times New Roman"/>
          <w:i/>
          <w:iCs/>
          <w:color w:val="4F81BD"/>
          <w:spacing w:val="15"/>
          <w:kern w:val="0"/>
          <w:lang w:val="en-US" w:eastAsia="en-US"/>
          <w14:ligatures w14:val="none"/>
        </w:rPr>
        <w:t>Career goal: Becoming a Youth Worker</w:t>
      </w:r>
    </w:p>
    <w:tbl>
      <w:tblPr>
        <w:tblStyle w:val="TableGrid1"/>
        <w:tblW w:w="0" w:type="auto"/>
        <w:jc w:val="center"/>
        <w:tblLook w:val="04A0" w:firstRow="1" w:lastRow="0" w:firstColumn="1" w:lastColumn="0" w:noHBand="0" w:noVBand="1"/>
      </w:tblPr>
      <w:tblGrid>
        <w:gridCol w:w="2816"/>
        <w:gridCol w:w="1057"/>
        <w:gridCol w:w="1050"/>
        <w:gridCol w:w="1274"/>
        <w:gridCol w:w="2819"/>
      </w:tblGrid>
      <w:tr w:rsidR="000202E2" w:rsidRPr="000202E2" w14:paraId="38A483C6" w14:textId="77777777" w:rsidTr="00B51DCE">
        <w:trPr>
          <w:jc w:val="center"/>
        </w:trPr>
        <w:tc>
          <w:tcPr>
            <w:tcW w:w="4680" w:type="dxa"/>
            <w:shd w:val="clear" w:color="auto" w:fill="234C68"/>
            <w:vAlign w:val="center"/>
          </w:tcPr>
          <w:p w14:paraId="1AD46C27"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b/>
                <w:color w:val="FFFFFF"/>
                <w:sz w:val="18"/>
              </w:rPr>
              <w:t>Task</w:t>
            </w:r>
          </w:p>
        </w:tc>
        <w:tc>
          <w:tcPr>
            <w:tcW w:w="1656" w:type="dxa"/>
            <w:shd w:val="clear" w:color="auto" w:fill="234C68"/>
            <w:vAlign w:val="center"/>
          </w:tcPr>
          <w:p w14:paraId="6245DC06"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b/>
                <w:color w:val="FFFFFF"/>
                <w:sz w:val="18"/>
              </w:rPr>
              <w:t>Start Date</w:t>
            </w:r>
          </w:p>
        </w:tc>
        <w:tc>
          <w:tcPr>
            <w:tcW w:w="1656" w:type="dxa"/>
            <w:shd w:val="clear" w:color="auto" w:fill="234C68"/>
            <w:vAlign w:val="center"/>
          </w:tcPr>
          <w:p w14:paraId="2D16B370"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b/>
                <w:color w:val="FFFFFF"/>
                <w:sz w:val="18"/>
              </w:rPr>
              <w:t>End Date</w:t>
            </w:r>
          </w:p>
        </w:tc>
        <w:tc>
          <w:tcPr>
            <w:tcW w:w="1656" w:type="dxa"/>
            <w:shd w:val="clear" w:color="auto" w:fill="234C68"/>
            <w:vAlign w:val="center"/>
          </w:tcPr>
          <w:p w14:paraId="5AEEA0AF"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b/>
                <w:color w:val="FFFFFF"/>
                <w:sz w:val="18"/>
              </w:rPr>
              <w:t>Duration</w:t>
            </w:r>
          </w:p>
        </w:tc>
        <w:tc>
          <w:tcPr>
            <w:tcW w:w="4752" w:type="dxa"/>
            <w:shd w:val="clear" w:color="auto" w:fill="234C68"/>
            <w:vAlign w:val="center"/>
          </w:tcPr>
          <w:p w14:paraId="0F9740FB"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b/>
                <w:color w:val="FFFFFF"/>
                <w:sz w:val="18"/>
              </w:rPr>
              <w:t>Dependencies (if any)</w:t>
            </w:r>
          </w:p>
        </w:tc>
      </w:tr>
      <w:tr w:rsidR="000202E2" w:rsidRPr="000202E2" w14:paraId="0B4D3E0F" w14:textId="77777777" w:rsidTr="00B51DCE">
        <w:trPr>
          <w:jc w:val="center"/>
        </w:trPr>
        <w:tc>
          <w:tcPr>
            <w:tcW w:w="4680" w:type="dxa"/>
            <w:vAlign w:val="center"/>
          </w:tcPr>
          <w:p w14:paraId="1A600B50"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Complete Level 5 Coursework</w:t>
            </w:r>
          </w:p>
        </w:tc>
        <w:tc>
          <w:tcPr>
            <w:tcW w:w="1656" w:type="dxa"/>
            <w:vAlign w:val="center"/>
          </w:tcPr>
          <w:p w14:paraId="719EC15E"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Sep 2026</w:t>
            </w:r>
          </w:p>
        </w:tc>
        <w:tc>
          <w:tcPr>
            <w:tcW w:w="1656" w:type="dxa"/>
            <w:vAlign w:val="center"/>
          </w:tcPr>
          <w:p w14:paraId="726D3406"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Jun 2027</w:t>
            </w:r>
          </w:p>
        </w:tc>
        <w:tc>
          <w:tcPr>
            <w:tcW w:w="1656" w:type="dxa"/>
            <w:vAlign w:val="center"/>
          </w:tcPr>
          <w:p w14:paraId="6271B434"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10 months</w:t>
            </w:r>
          </w:p>
        </w:tc>
        <w:tc>
          <w:tcPr>
            <w:tcW w:w="4752" w:type="dxa"/>
            <w:vAlign w:val="center"/>
          </w:tcPr>
          <w:p w14:paraId="3F1B09A1"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None</w:t>
            </w:r>
          </w:p>
        </w:tc>
      </w:tr>
      <w:tr w:rsidR="000202E2" w:rsidRPr="000202E2" w14:paraId="3415B4E6" w14:textId="77777777" w:rsidTr="00B51DCE">
        <w:trPr>
          <w:jc w:val="center"/>
        </w:trPr>
        <w:tc>
          <w:tcPr>
            <w:tcW w:w="4680" w:type="dxa"/>
            <w:shd w:val="clear" w:color="auto" w:fill="EDF3F7"/>
            <w:vAlign w:val="center"/>
          </w:tcPr>
          <w:p w14:paraId="2D526D63"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Attend Relevant Workshops (Safeguarding, communication and youth work)</w:t>
            </w:r>
          </w:p>
        </w:tc>
        <w:tc>
          <w:tcPr>
            <w:tcW w:w="1656" w:type="dxa"/>
            <w:shd w:val="clear" w:color="auto" w:fill="EDF3F7"/>
            <w:vAlign w:val="center"/>
          </w:tcPr>
          <w:p w14:paraId="4E3B41AF"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Nov 2026</w:t>
            </w:r>
          </w:p>
        </w:tc>
        <w:tc>
          <w:tcPr>
            <w:tcW w:w="1656" w:type="dxa"/>
            <w:shd w:val="clear" w:color="auto" w:fill="EDF3F7"/>
            <w:vAlign w:val="center"/>
          </w:tcPr>
          <w:p w14:paraId="5253C4CB"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Jun 2027</w:t>
            </w:r>
          </w:p>
        </w:tc>
        <w:tc>
          <w:tcPr>
            <w:tcW w:w="1656" w:type="dxa"/>
            <w:shd w:val="clear" w:color="auto" w:fill="EDF3F7"/>
            <w:vAlign w:val="center"/>
          </w:tcPr>
          <w:p w14:paraId="72B18100"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8 months</w:t>
            </w:r>
          </w:p>
        </w:tc>
        <w:tc>
          <w:tcPr>
            <w:tcW w:w="4752" w:type="dxa"/>
            <w:shd w:val="clear" w:color="auto" w:fill="EDF3F7"/>
            <w:vAlign w:val="center"/>
          </w:tcPr>
          <w:p w14:paraId="1EAED45D"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None</w:t>
            </w:r>
          </w:p>
        </w:tc>
      </w:tr>
      <w:tr w:rsidR="000202E2" w:rsidRPr="000202E2" w14:paraId="246669E7" w14:textId="77777777" w:rsidTr="00B51DCE">
        <w:trPr>
          <w:jc w:val="center"/>
        </w:trPr>
        <w:tc>
          <w:tcPr>
            <w:tcW w:w="4680" w:type="dxa"/>
            <w:vAlign w:val="center"/>
          </w:tcPr>
          <w:p w14:paraId="3FC9AF7A"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Complete Level 6 Coursework</w:t>
            </w:r>
          </w:p>
        </w:tc>
        <w:tc>
          <w:tcPr>
            <w:tcW w:w="1656" w:type="dxa"/>
            <w:vAlign w:val="center"/>
          </w:tcPr>
          <w:p w14:paraId="375D9F95"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Sep 2027</w:t>
            </w:r>
          </w:p>
        </w:tc>
        <w:tc>
          <w:tcPr>
            <w:tcW w:w="1656" w:type="dxa"/>
            <w:vAlign w:val="center"/>
          </w:tcPr>
          <w:p w14:paraId="1DBFDCD1"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Jun 2028</w:t>
            </w:r>
          </w:p>
        </w:tc>
        <w:tc>
          <w:tcPr>
            <w:tcW w:w="1656" w:type="dxa"/>
            <w:vAlign w:val="center"/>
          </w:tcPr>
          <w:p w14:paraId="6486EE8D"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10 months</w:t>
            </w:r>
          </w:p>
        </w:tc>
        <w:tc>
          <w:tcPr>
            <w:tcW w:w="4752" w:type="dxa"/>
            <w:vAlign w:val="center"/>
          </w:tcPr>
          <w:p w14:paraId="277A9302"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Successfully complete Level 5</w:t>
            </w:r>
          </w:p>
        </w:tc>
      </w:tr>
      <w:tr w:rsidR="000202E2" w:rsidRPr="000202E2" w14:paraId="4A9C61E2" w14:textId="77777777" w:rsidTr="00B51DCE">
        <w:trPr>
          <w:jc w:val="center"/>
        </w:trPr>
        <w:tc>
          <w:tcPr>
            <w:tcW w:w="4680" w:type="dxa"/>
            <w:shd w:val="clear" w:color="auto" w:fill="EDF3F7"/>
            <w:vAlign w:val="center"/>
          </w:tcPr>
          <w:p w14:paraId="07F982E9"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Gain Relevant Work Experience (Volunteering with young people)</w:t>
            </w:r>
          </w:p>
        </w:tc>
        <w:tc>
          <w:tcPr>
            <w:tcW w:w="1656" w:type="dxa"/>
            <w:shd w:val="clear" w:color="auto" w:fill="EDF3F7"/>
            <w:vAlign w:val="center"/>
          </w:tcPr>
          <w:p w14:paraId="0A1FDCC5"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Jul 2027</w:t>
            </w:r>
          </w:p>
        </w:tc>
        <w:tc>
          <w:tcPr>
            <w:tcW w:w="1656" w:type="dxa"/>
            <w:shd w:val="clear" w:color="auto" w:fill="EDF3F7"/>
            <w:vAlign w:val="center"/>
          </w:tcPr>
          <w:p w14:paraId="036526EB"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Dec 2028</w:t>
            </w:r>
          </w:p>
        </w:tc>
        <w:tc>
          <w:tcPr>
            <w:tcW w:w="1656" w:type="dxa"/>
            <w:shd w:val="clear" w:color="auto" w:fill="EDF3F7"/>
            <w:vAlign w:val="center"/>
          </w:tcPr>
          <w:p w14:paraId="5A92C56F"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18 months</w:t>
            </w:r>
          </w:p>
        </w:tc>
        <w:tc>
          <w:tcPr>
            <w:tcW w:w="4752" w:type="dxa"/>
            <w:shd w:val="clear" w:color="auto" w:fill="EDF3F7"/>
            <w:vAlign w:val="center"/>
          </w:tcPr>
          <w:p w14:paraId="4BAD18C7"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Find a suitable volunteering opportunity</w:t>
            </w:r>
          </w:p>
        </w:tc>
      </w:tr>
      <w:tr w:rsidR="000202E2" w:rsidRPr="000202E2" w14:paraId="3AFC3B36" w14:textId="77777777" w:rsidTr="00B51DCE">
        <w:trPr>
          <w:jc w:val="center"/>
        </w:trPr>
        <w:tc>
          <w:tcPr>
            <w:tcW w:w="4680" w:type="dxa"/>
            <w:vAlign w:val="center"/>
          </w:tcPr>
          <w:p w14:paraId="6C6401E7"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lastRenderedPageBreak/>
              <w:t>Develop Professional CV &amp; Cover Letter</w:t>
            </w:r>
          </w:p>
        </w:tc>
        <w:tc>
          <w:tcPr>
            <w:tcW w:w="1656" w:type="dxa"/>
            <w:vAlign w:val="center"/>
          </w:tcPr>
          <w:p w14:paraId="53A9DCD9"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Jan 2028</w:t>
            </w:r>
          </w:p>
        </w:tc>
        <w:tc>
          <w:tcPr>
            <w:tcW w:w="1656" w:type="dxa"/>
            <w:vAlign w:val="center"/>
          </w:tcPr>
          <w:p w14:paraId="368A5A42"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Feb 2028</w:t>
            </w:r>
          </w:p>
        </w:tc>
        <w:tc>
          <w:tcPr>
            <w:tcW w:w="1656" w:type="dxa"/>
            <w:vAlign w:val="center"/>
          </w:tcPr>
          <w:p w14:paraId="74B55F41"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2 months</w:t>
            </w:r>
          </w:p>
        </w:tc>
        <w:tc>
          <w:tcPr>
            <w:tcW w:w="4752" w:type="dxa"/>
            <w:vAlign w:val="center"/>
          </w:tcPr>
          <w:p w14:paraId="6D14332D"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Review my skills and previous childminding experience</w:t>
            </w:r>
          </w:p>
        </w:tc>
      </w:tr>
      <w:tr w:rsidR="000202E2" w:rsidRPr="000202E2" w14:paraId="5470109B" w14:textId="77777777" w:rsidTr="00B51DCE">
        <w:trPr>
          <w:jc w:val="center"/>
        </w:trPr>
        <w:tc>
          <w:tcPr>
            <w:tcW w:w="4680" w:type="dxa"/>
            <w:shd w:val="clear" w:color="auto" w:fill="EDF3F7"/>
            <w:vAlign w:val="center"/>
          </w:tcPr>
          <w:p w14:paraId="797855D0"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Apply for Youth Worker Jobs</w:t>
            </w:r>
          </w:p>
        </w:tc>
        <w:tc>
          <w:tcPr>
            <w:tcW w:w="1656" w:type="dxa"/>
            <w:shd w:val="clear" w:color="auto" w:fill="EDF3F7"/>
            <w:vAlign w:val="center"/>
          </w:tcPr>
          <w:p w14:paraId="18810C8B"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Jan 2029</w:t>
            </w:r>
          </w:p>
        </w:tc>
        <w:tc>
          <w:tcPr>
            <w:tcW w:w="1656" w:type="dxa"/>
            <w:shd w:val="clear" w:color="auto" w:fill="EDF3F7"/>
            <w:vAlign w:val="center"/>
          </w:tcPr>
          <w:p w14:paraId="29CAED44"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Feb 2029</w:t>
            </w:r>
          </w:p>
        </w:tc>
        <w:tc>
          <w:tcPr>
            <w:tcW w:w="1656" w:type="dxa"/>
            <w:shd w:val="clear" w:color="auto" w:fill="EDF3F7"/>
            <w:vAlign w:val="center"/>
          </w:tcPr>
          <w:p w14:paraId="68FD0917"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2 months</w:t>
            </w:r>
          </w:p>
        </w:tc>
        <w:tc>
          <w:tcPr>
            <w:tcW w:w="4752" w:type="dxa"/>
            <w:shd w:val="clear" w:color="auto" w:fill="EDF3F7"/>
            <w:vAlign w:val="center"/>
          </w:tcPr>
          <w:p w14:paraId="4E52AAD2"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CV completed and relevant skills developed</w:t>
            </w:r>
          </w:p>
        </w:tc>
      </w:tr>
      <w:tr w:rsidR="000202E2" w:rsidRPr="000202E2" w14:paraId="23758836" w14:textId="77777777" w:rsidTr="00B51DCE">
        <w:trPr>
          <w:jc w:val="center"/>
        </w:trPr>
        <w:tc>
          <w:tcPr>
            <w:tcW w:w="4680" w:type="dxa"/>
            <w:vAlign w:val="center"/>
          </w:tcPr>
          <w:p w14:paraId="6A39EDBC"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Prepare for Interviews</w:t>
            </w:r>
          </w:p>
        </w:tc>
        <w:tc>
          <w:tcPr>
            <w:tcW w:w="1656" w:type="dxa"/>
            <w:vAlign w:val="center"/>
          </w:tcPr>
          <w:p w14:paraId="4B6246EC"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Feb 2029</w:t>
            </w:r>
          </w:p>
        </w:tc>
        <w:tc>
          <w:tcPr>
            <w:tcW w:w="1656" w:type="dxa"/>
            <w:vAlign w:val="center"/>
          </w:tcPr>
          <w:p w14:paraId="1447AEB8"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Mar 2029</w:t>
            </w:r>
          </w:p>
        </w:tc>
        <w:tc>
          <w:tcPr>
            <w:tcW w:w="1656" w:type="dxa"/>
            <w:vAlign w:val="center"/>
          </w:tcPr>
          <w:p w14:paraId="1D067A4D"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2 months</w:t>
            </w:r>
          </w:p>
        </w:tc>
        <w:tc>
          <w:tcPr>
            <w:tcW w:w="4752" w:type="dxa"/>
            <w:vAlign w:val="center"/>
          </w:tcPr>
          <w:p w14:paraId="1C8E8AF5"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Job applications submitted</w:t>
            </w:r>
          </w:p>
        </w:tc>
      </w:tr>
      <w:tr w:rsidR="000202E2" w:rsidRPr="000202E2" w14:paraId="3CB9E774" w14:textId="77777777" w:rsidTr="00B51DCE">
        <w:trPr>
          <w:jc w:val="center"/>
        </w:trPr>
        <w:tc>
          <w:tcPr>
            <w:tcW w:w="4680" w:type="dxa"/>
            <w:shd w:val="clear" w:color="auto" w:fill="EDF3F7"/>
            <w:vAlign w:val="center"/>
          </w:tcPr>
          <w:p w14:paraId="6EF743B9"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Secure and Start Role</w:t>
            </w:r>
          </w:p>
        </w:tc>
        <w:tc>
          <w:tcPr>
            <w:tcW w:w="1656" w:type="dxa"/>
            <w:shd w:val="clear" w:color="auto" w:fill="EDF3F7"/>
            <w:vAlign w:val="center"/>
          </w:tcPr>
          <w:p w14:paraId="1EEE14AF"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Apr 2029</w:t>
            </w:r>
          </w:p>
        </w:tc>
        <w:tc>
          <w:tcPr>
            <w:tcW w:w="1656" w:type="dxa"/>
            <w:shd w:val="clear" w:color="auto" w:fill="EDF3F7"/>
            <w:vAlign w:val="center"/>
          </w:tcPr>
          <w:p w14:paraId="2E9C3672"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Apr 2029</w:t>
            </w:r>
          </w:p>
        </w:tc>
        <w:tc>
          <w:tcPr>
            <w:tcW w:w="1656" w:type="dxa"/>
            <w:shd w:val="clear" w:color="auto" w:fill="EDF3F7"/>
            <w:vAlign w:val="center"/>
          </w:tcPr>
          <w:p w14:paraId="39E18815"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Target milestone</w:t>
            </w:r>
          </w:p>
        </w:tc>
        <w:tc>
          <w:tcPr>
            <w:tcW w:w="4752" w:type="dxa"/>
            <w:shd w:val="clear" w:color="auto" w:fill="EDF3F7"/>
            <w:vAlign w:val="center"/>
          </w:tcPr>
          <w:p w14:paraId="1C2E7136" w14:textId="77777777" w:rsidR="000202E2" w:rsidRPr="000202E2" w:rsidRDefault="000202E2" w:rsidP="000202E2">
            <w:pPr>
              <w:spacing w:before="60" w:after="60" w:line="276" w:lineRule="auto"/>
              <w:rPr>
                <w:rFonts w:ascii="Aptos" w:eastAsia="MS Mincho" w:hAnsi="Aptos" w:cs="Times New Roman"/>
                <w:sz w:val="20"/>
              </w:rPr>
            </w:pPr>
            <w:r w:rsidRPr="000202E2">
              <w:rPr>
                <w:rFonts w:ascii="Aptos" w:eastAsia="MS Mincho" w:hAnsi="Aptos" w:cs="Times New Roman"/>
                <w:color w:val="233040"/>
                <w:sz w:val="18"/>
              </w:rPr>
              <w:t>Successful interview and job offer</w:t>
            </w:r>
          </w:p>
        </w:tc>
      </w:tr>
    </w:tbl>
    <w:p w14:paraId="03AF23CE" w14:textId="42C496E6" w:rsidR="00C472D9" w:rsidRDefault="00C472D9" w:rsidP="008F4ABA">
      <w:pPr>
        <w:spacing w:line="360" w:lineRule="auto"/>
        <w:jc w:val="both"/>
        <w:rPr>
          <w:rFonts w:ascii="Arial" w:hAnsi="Arial" w:cs="Arial"/>
          <w:sz w:val="22"/>
          <w:szCs w:val="22"/>
        </w:rPr>
      </w:pPr>
    </w:p>
    <w:p w14:paraId="69B397FE" w14:textId="77777777" w:rsidR="00A368B7" w:rsidRDefault="00A368B7" w:rsidP="00A368B7">
      <w:pPr>
        <w:spacing w:line="360" w:lineRule="auto"/>
        <w:jc w:val="both"/>
        <w:rPr>
          <w:rFonts w:ascii="Arial" w:hAnsi="Arial" w:cs="Arial"/>
          <w:sz w:val="22"/>
          <w:szCs w:val="22"/>
        </w:rPr>
      </w:pPr>
    </w:p>
    <w:p w14:paraId="4C049191" w14:textId="23C8CED5" w:rsidR="00A368B7" w:rsidRPr="00A368B7" w:rsidRDefault="00A368B7" w:rsidP="00A368B7">
      <w:pPr>
        <w:spacing w:line="360" w:lineRule="auto"/>
        <w:jc w:val="both"/>
        <w:rPr>
          <w:rFonts w:ascii="Arial" w:hAnsi="Arial" w:cs="Arial"/>
          <w:b/>
          <w:bCs/>
          <w:sz w:val="32"/>
          <w:szCs w:val="32"/>
        </w:rPr>
      </w:pPr>
      <w:r w:rsidRPr="00A368B7">
        <w:rPr>
          <w:rFonts w:ascii="Arial" w:hAnsi="Arial" w:cs="Arial"/>
          <w:b/>
          <w:bCs/>
          <w:sz w:val="32"/>
          <w:szCs w:val="32"/>
        </w:rPr>
        <w:t>Task 7: Managing Change in a Care Home</w:t>
      </w:r>
    </w:p>
    <w:p w14:paraId="66513885" w14:textId="77777777" w:rsidR="00A368B7" w:rsidRPr="00A368B7" w:rsidRDefault="00A368B7" w:rsidP="00A368B7">
      <w:pPr>
        <w:spacing w:line="360" w:lineRule="auto"/>
        <w:jc w:val="both"/>
        <w:rPr>
          <w:rFonts w:ascii="Arial" w:hAnsi="Arial" w:cs="Arial"/>
          <w:b/>
          <w:bCs/>
        </w:rPr>
      </w:pPr>
      <w:r w:rsidRPr="00A368B7">
        <w:rPr>
          <w:rFonts w:ascii="Arial" w:hAnsi="Arial" w:cs="Arial"/>
          <w:b/>
          <w:bCs/>
        </w:rPr>
        <w:t>1. Introduction</w:t>
      </w:r>
    </w:p>
    <w:p w14:paraId="54F24625"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As a care home manager, I would like to improve the quality of meals provided to residents. Good nutrition is important for older people because it supports their health and wellbeing. My aim is to provide healthier meals while considering residents' individual needs and preferences.</w:t>
      </w:r>
    </w:p>
    <w:p w14:paraId="6D79CEA2" w14:textId="77777777" w:rsidR="00A368B7" w:rsidRPr="00A368B7" w:rsidRDefault="00A368B7" w:rsidP="00A368B7">
      <w:pPr>
        <w:spacing w:line="360" w:lineRule="auto"/>
        <w:jc w:val="both"/>
        <w:rPr>
          <w:rFonts w:ascii="Arial" w:hAnsi="Arial" w:cs="Arial"/>
          <w:b/>
          <w:bCs/>
        </w:rPr>
      </w:pPr>
      <w:r w:rsidRPr="00A368B7">
        <w:rPr>
          <w:rFonts w:ascii="Arial" w:hAnsi="Arial" w:cs="Arial"/>
          <w:b/>
          <w:bCs/>
        </w:rPr>
        <w:t>2. Planning the Change</w:t>
      </w:r>
    </w:p>
    <w:p w14:paraId="74F90AD8" w14:textId="380EBD01"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I would start by asking residents and staff for their opinions about the current meals. I would also speak to kitchen staff about possible improvements. The Care Quality Commission (CQC, 202</w:t>
      </w:r>
      <w:r w:rsidR="006E72E1">
        <w:rPr>
          <w:rFonts w:ascii="Arial" w:hAnsi="Arial" w:cs="Arial"/>
          <w:sz w:val="22"/>
          <w:szCs w:val="22"/>
        </w:rPr>
        <w:t>5</w:t>
      </w:r>
      <w:r w:rsidRPr="00A368B7">
        <w:rPr>
          <w:rFonts w:ascii="Arial" w:hAnsi="Arial" w:cs="Arial"/>
          <w:sz w:val="22"/>
          <w:szCs w:val="22"/>
        </w:rPr>
        <w:t>) explains that care providers should meet people's nutritional needs and respect their preferences.</w:t>
      </w:r>
    </w:p>
    <w:p w14:paraId="1121F330"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I would use Lewin's Change Management Theory to guide my plan. This involves preparing people for change, introducing improvements and making sure the changes continue (Burnes, 2004).</w:t>
      </w:r>
    </w:p>
    <w:p w14:paraId="5E7B2F82"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I would introduce a new menu with healthier choices and review residents' feedback regularly. Staff would receive guidance about nutrition and individual dietary needs.</w:t>
      </w:r>
    </w:p>
    <w:p w14:paraId="36DA7B79" w14:textId="77777777" w:rsidR="00A368B7" w:rsidRPr="00A368B7" w:rsidRDefault="00A368B7" w:rsidP="00A368B7">
      <w:pPr>
        <w:spacing w:line="360" w:lineRule="auto"/>
        <w:jc w:val="both"/>
        <w:rPr>
          <w:rFonts w:ascii="Arial" w:hAnsi="Arial" w:cs="Arial"/>
          <w:b/>
          <w:bCs/>
        </w:rPr>
      </w:pPr>
      <w:r w:rsidRPr="00A368B7">
        <w:rPr>
          <w:rFonts w:ascii="Arial" w:hAnsi="Arial" w:cs="Arial"/>
          <w:b/>
          <w:bCs/>
        </w:rPr>
        <w:t>3. Skills Required</w:t>
      </w:r>
    </w:p>
    <w:p w14:paraId="76BFA459" w14:textId="5565628C"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 xml:space="preserve">As a manager, I would need good communication, leadership and teamwork skills. I would listen to residents and </w:t>
      </w:r>
      <w:r w:rsidRPr="00A368B7">
        <w:rPr>
          <w:rFonts w:ascii="Arial" w:hAnsi="Arial" w:cs="Arial"/>
          <w:sz w:val="22"/>
          <w:szCs w:val="22"/>
        </w:rPr>
        <w:t>staff;</w:t>
      </w:r>
      <w:r w:rsidRPr="00A368B7">
        <w:rPr>
          <w:rFonts w:ascii="Arial" w:hAnsi="Arial" w:cs="Arial"/>
          <w:sz w:val="22"/>
          <w:szCs w:val="22"/>
        </w:rPr>
        <w:t xml:space="preserve"> explain why the changes are important and encourage everyone to participate.</w:t>
      </w:r>
    </w:p>
    <w:p w14:paraId="3110F0E8"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I would also need problem-solving and time-management skills to organise staff training and make sure the changes are introduced smoothly.</w:t>
      </w:r>
    </w:p>
    <w:p w14:paraId="4E65FA8B" w14:textId="77777777" w:rsidR="00A368B7" w:rsidRDefault="00A368B7" w:rsidP="00A368B7">
      <w:pPr>
        <w:spacing w:line="360" w:lineRule="auto"/>
        <w:jc w:val="both"/>
        <w:rPr>
          <w:rFonts w:ascii="Arial" w:hAnsi="Arial" w:cs="Arial"/>
          <w:b/>
          <w:bCs/>
        </w:rPr>
      </w:pPr>
    </w:p>
    <w:p w14:paraId="71F6B072" w14:textId="29DAEA94" w:rsidR="00A368B7" w:rsidRPr="00A368B7" w:rsidRDefault="00A368B7" w:rsidP="00A368B7">
      <w:pPr>
        <w:spacing w:line="360" w:lineRule="auto"/>
        <w:jc w:val="both"/>
        <w:rPr>
          <w:rFonts w:ascii="Arial" w:hAnsi="Arial" w:cs="Arial"/>
          <w:b/>
          <w:bCs/>
        </w:rPr>
      </w:pPr>
      <w:r w:rsidRPr="00A368B7">
        <w:rPr>
          <w:rFonts w:ascii="Arial" w:hAnsi="Arial" w:cs="Arial"/>
          <w:b/>
          <w:bCs/>
        </w:rPr>
        <w:lastRenderedPageBreak/>
        <w:t>4. Barriers and Solutions</w:t>
      </w:r>
    </w:p>
    <w:p w14:paraId="1FDC0026"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One possible barrier is staff resistance because some employees may prefer their existing routines. I would involve staff in planning and explain how the improvements could benefit residents.</w:t>
      </w:r>
    </w:p>
    <w:p w14:paraId="55FE79A9"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Another challenge could be limited funding for healthier food. I would work with kitchen staff to plan affordable and nutritious meals.</w:t>
      </w:r>
    </w:p>
    <w:p w14:paraId="1E8E29A7" w14:textId="0FF21785"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 xml:space="preserve">Some residents may also dislike changes to their usual meals. To overcome this, I would introduce new choices gradually and respect their preferences. </w:t>
      </w:r>
      <w:r w:rsidR="006E72E1">
        <w:rPr>
          <w:rFonts w:ascii="Arial" w:hAnsi="Arial" w:cs="Arial"/>
          <w:sz w:val="22"/>
          <w:szCs w:val="22"/>
        </w:rPr>
        <w:t xml:space="preserve">CQC </w:t>
      </w:r>
      <w:r w:rsidRPr="00A368B7">
        <w:rPr>
          <w:rFonts w:ascii="Arial" w:hAnsi="Arial" w:cs="Arial"/>
          <w:sz w:val="22"/>
          <w:szCs w:val="22"/>
        </w:rPr>
        <w:t>(20</w:t>
      </w:r>
      <w:r w:rsidR="006E72E1">
        <w:rPr>
          <w:rFonts w:ascii="Arial" w:hAnsi="Arial" w:cs="Arial"/>
          <w:sz w:val="22"/>
          <w:szCs w:val="22"/>
        </w:rPr>
        <w:t>2</w:t>
      </w:r>
      <w:r w:rsidRPr="00A368B7">
        <w:rPr>
          <w:rFonts w:ascii="Arial" w:hAnsi="Arial" w:cs="Arial"/>
          <w:sz w:val="22"/>
          <w:szCs w:val="22"/>
        </w:rPr>
        <w:t>5) recommends providing care that considers people's individual needs.</w:t>
      </w:r>
    </w:p>
    <w:p w14:paraId="4EE0BCAA" w14:textId="77777777" w:rsidR="00A368B7" w:rsidRPr="00A368B7" w:rsidRDefault="00A368B7" w:rsidP="00A368B7">
      <w:pPr>
        <w:spacing w:line="360" w:lineRule="auto"/>
        <w:jc w:val="both"/>
        <w:rPr>
          <w:rFonts w:ascii="Arial" w:hAnsi="Arial" w:cs="Arial"/>
          <w:b/>
          <w:bCs/>
        </w:rPr>
      </w:pPr>
      <w:r w:rsidRPr="00A368B7">
        <w:rPr>
          <w:rFonts w:ascii="Arial" w:hAnsi="Arial" w:cs="Arial"/>
          <w:b/>
          <w:bCs/>
        </w:rPr>
        <w:t>5. Conclusion</w:t>
      </w:r>
    </w:p>
    <w:p w14:paraId="1EB2AD29" w14:textId="77777777" w:rsidR="00A368B7" w:rsidRPr="00A368B7" w:rsidRDefault="00A368B7" w:rsidP="00A368B7">
      <w:pPr>
        <w:spacing w:line="360" w:lineRule="auto"/>
        <w:jc w:val="both"/>
        <w:rPr>
          <w:rFonts w:ascii="Arial" w:hAnsi="Arial" w:cs="Arial"/>
          <w:sz w:val="22"/>
          <w:szCs w:val="22"/>
        </w:rPr>
      </w:pPr>
      <w:r w:rsidRPr="00A368B7">
        <w:rPr>
          <w:rFonts w:ascii="Arial" w:hAnsi="Arial" w:cs="Arial"/>
          <w:sz w:val="22"/>
          <w:szCs w:val="22"/>
        </w:rPr>
        <w:t>Improving meal quality could support residents' health, wellbeing and satisfaction. As a manager, I would involve staff and residents, provide support and regularly review the changes to make sure they are successful.</w:t>
      </w:r>
    </w:p>
    <w:p w14:paraId="0F7AD7D4" w14:textId="77777777" w:rsidR="00A5087F" w:rsidRDefault="00A5087F" w:rsidP="00A5087F">
      <w:pPr>
        <w:spacing w:line="360" w:lineRule="auto"/>
        <w:jc w:val="both"/>
        <w:rPr>
          <w:rFonts w:ascii="Arial" w:hAnsi="Arial" w:cs="Arial"/>
          <w:sz w:val="22"/>
          <w:szCs w:val="22"/>
        </w:rPr>
      </w:pPr>
    </w:p>
    <w:p w14:paraId="7A835CC2" w14:textId="77777777" w:rsidR="00D477B2" w:rsidRDefault="00D477B2" w:rsidP="00A5087F">
      <w:pPr>
        <w:spacing w:line="360" w:lineRule="auto"/>
        <w:jc w:val="both"/>
        <w:rPr>
          <w:rFonts w:ascii="Arial" w:hAnsi="Arial" w:cs="Arial"/>
          <w:sz w:val="22"/>
          <w:szCs w:val="22"/>
        </w:rPr>
      </w:pPr>
    </w:p>
    <w:p w14:paraId="067282D0" w14:textId="77777777" w:rsidR="00D477B2" w:rsidRDefault="00D477B2" w:rsidP="00A5087F">
      <w:pPr>
        <w:spacing w:line="360" w:lineRule="auto"/>
        <w:jc w:val="both"/>
        <w:rPr>
          <w:rFonts w:ascii="Arial" w:hAnsi="Arial" w:cs="Arial"/>
          <w:sz w:val="22"/>
          <w:szCs w:val="22"/>
        </w:rPr>
      </w:pPr>
    </w:p>
    <w:p w14:paraId="13709806" w14:textId="77777777" w:rsidR="00D477B2" w:rsidRDefault="00D477B2" w:rsidP="00A5087F">
      <w:pPr>
        <w:spacing w:line="360" w:lineRule="auto"/>
        <w:jc w:val="both"/>
        <w:rPr>
          <w:rFonts w:ascii="Arial" w:hAnsi="Arial" w:cs="Arial"/>
          <w:sz w:val="22"/>
          <w:szCs w:val="22"/>
        </w:rPr>
      </w:pPr>
    </w:p>
    <w:p w14:paraId="437C7CE3" w14:textId="77777777" w:rsidR="00D477B2" w:rsidRDefault="00D477B2" w:rsidP="00A5087F">
      <w:pPr>
        <w:spacing w:line="360" w:lineRule="auto"/>
        <w:jc w:val="both"/>
        <w:rPr>
          <w:rFonts w:ascii="Arial" w:hAnsi="Arial" w:cs="Arial"/>
          <w:sz w:val="22"/>
          <w:szCs w:val="22"/>
        </w:rPr>
      </w:pPr>
    </w:p>
    <w:p w14:paraId="58F1FD48" w14:textId="77777777" w:rsidR="00D477B2" w:rsidRDefault="00D477B2" w:rsidP="00A5087F">
      <w:pPr>
        <w:spacing w:line="360" w:lineRule="auto"/>
        <w:jc w:val="both"/>
        <w:rPr>
          <w:rFonts w:ascii="Arial" w:hAnsi="Arial" w:cs="Arial"/>
          <w:sz w:val="22"/>
          <w:szCs w:val="22"/>
        </w:rPr>
      </w:pPr>
    </w:p>
    <w:p w14:paraId="381409AB" w14:textId="77777777" w:rsidR="00D477B2" w:rsidRDefault="00D477B2" w:rsidP="00A5087F">
      <w:pPr>
        <w:spacing w:line="360" w:lineRule="auto"/>
        <w:jc w:val="both"/>
        <w:rPr>
          <w:rFonts w:ascii="Arial" w:hAnsi="Arial" w:cs="Arial"/>
          <w:sz w:val="22"/>
          <w:szCs w:val="22"/>
        </w:rPr>
      </w:pPr>
    </w:p>
    <w:p w14:paraId="36B2BE5A" w14:textId="77777777" w:rsidR="00D477B2" w:rsidRDefault="00D477B2" w:rsidP="00A5087F">
      <w:pPr>
        <w:spacing w:line="360" w:lineRule="auto"/>
        <w:jc w:val="both"/>
        <w:rPr>
          <w:rFonts w:ascii="Arial" w:hAnsi="Arial" w:cs="Arial"/>
          <w:sz w:val="22"/>
          <w:szCs w:val="22"/>
        </w:rPr>
      </w:pPr>
    </w:p>
    <w:p w14:paraId="0581578D" w14:textId="77777777" w:rsidR="00D477B2" w:rsidRDefault="00D477B2" w:rsidP="00A5087F">
      <w:pPr>
        <w:spacing w:line="360" w:lineRule="auto"/>
        <w:jc w:val="both"/>
        <w:rPr>
          <w:rFonts w:ascii="Arial" w:hAnsi="Arial" w:cs="Arial"/>
          <w:sz w:val="22"/>
          <w:szCs w:val="22"/>
        </w:rPr>
      </w:pPr>
    </w:p>
    <w:p w14:paraId="34DA4CE2" w14:textId="77777777" w:rsidR="00D477B2" w:rsidRDefault="00D477B2" w:rsidP="00A5087F">
      <w:pPr>
        <w:spacing w:line="360" w:lineRule="auto"/>
        <w:jc w:val="both"/>
        <w:rPr>
          <w:rFonts w:ascii="Arial" w:hAnsi="Arial" w:cs="Arial"/>
          <w:sz w:val="22"/>
          <w:szCs w:val="22"/>
        </w:rPr>
      </w:pPr>
    </w:p>
    <w:p w14:paraId="46F7C02E" w14:textId="77777777" w:rsidR="00D477B2" w:rsidRDefault="00D477B2" w:rsidP="00A5087F">
      <w:pPr>
        <w:spacing w:line="360" w:lineRule="auto"/>
        <w:jc w:val="both"/>
        <w:rPr>
          <w:rFonts w:ascii="Arial" w:hAnsi="Arial" w:cs="Arial"/>
          <w:sz w:val="22"/>
          <w:szCs w:val="22"/>
        </w:rPr>
      </w:pPr>
    </w:p>
    <w:p w14:paraId="424607B2" w14:textId="77777777" w:rsidR="00D477B2" w:rsidRDefault="00D477B2" w:rsidP="00A5087F">
      <w:pPr>
        <w:spacing w:line="360" w:lineRule="auto"/>
        <w:jc w:val="both"/>
        <w:rPr>
          <w:rFonts w:ascii="Arial" w:hAnsi="Arial" w:cs="Arial"/>
          <w:sz w:val="22"/>
          <w:szCs w:val="22"/>
        </w:rPr>
      </w:pPr>
    </w:p>
    <w:p w14:paraId="49CE8752" w14:textId="77777777" w:rsidR="00D477B2" w:rsidRDefault="00D477B2" w:rsidP="00A5087F">
      <w:pPr>
        <w:spacing w:line="360" w:lineRule="auto"/>
        <w:jc w:val="both"/>
        <w:rPr>
          <w:rFonts w:ascii="Arial" w:hAnsi="Arial" w:cs="Arial"/>
          <w:sz w:val="22"/>
          <w:szCs w:val="22"/>
        </w:rPr>
      </w:pPr>
    </w:p>
    <w:p w14:paraId="56BB6C18" w14:textId="77777777" w:rsidR="00D477B2" w:rsidRDefault="00D477B2" w:rsidP="00A5087F">
      <w:pPr>
        <w:spacing w:line="360" w:lineRule="auto"/>
        <w:jc w:val="both"/>
        <w:rPr>
          <w:rFonts w:ascii="Arial" w:hAnsi="Arial" w:cs="Arial"/>
          <w:sz w:val="22"/>
          <w:szCs w:val="22"/>
        </w:rPr>
      </w:pPr>
    </w:p>
    <w:p w14:paraId="70D0E8BE" w14:textId="77777777" w:rsidR="00D477B2" w:rsidRDefault="00D477B2" w:rsidP="00A5087F">
      <w:pPr>
        <w:spacing w:line="360" w:lineRule="auto"/>
        <w:jc w:val="both"/>
        <w:rPr>
          <w:rFonts w:ascii="Arial" w:hAnsi="Arial" w:cs="Arial"/>
          <w:sz w:val="22"/>
          <w:szCs w:val="22"/>
        </w:rPr>
      </w:pPr>
    </w:p>
    <w:p w14:paraId="556A78C3" w14:textId="197DB64A" w:rsidR="00A5087F" w:rsidRPr="00D477B2" w:rsidRDefault="00092974" w:rsidP="00A5087F">
      <w:pPr>
        <w:spacing w:line="360" w:lineRule="auto"/>
        <w:jc w:val="both"/>
        <w:rPr>
          <w:rFonts w:ascii="Arial" w:hAnsi="Arial" w:cs="Arial"/>
          <w:b/>
          <w:bCs/>
          <w:sz w:val="32"/>
          <w:szCs w:val="32"/>
        </w:rPr>
      </w:pPr>
      <w:r w:rsidRPr="00D477B2">
        <w:rPr>
          <w:rFonts w:ascii="Arial" w:hAnsi="Arial" w:cs="Arial"/>
          <w:b/>
          <w:bCs/>
          <w:sz w:val="32"/>
          <w:szCs w:val="32"/>
        </w:rPr>
        <w:lastRenderedPageBreak/>
        <w:t>Reference List</w:t>
      </w:r>
    </w:p>
    <w:p w14:paraId="0BB986E9" w14:textId="77777777" w:rsidR="00D477B2" w:rsidRPr="00A5087F" w:rsidRDefault="00D477B2" w:rsidP="00A5087F">
      <w:pPr>
        <w:spacing w:line="360" w:lineRule="auto"/>
        <w:jc w:val="both"/>
        <w:rPr>
          <w:rFonts w:ascii="Arial" w:hAnsi="Arial" w:cs="Arial"/>
          <w:sz w:val="22"/>
          <w:szCs w:val="22"/>
        </w:rPr>
      </w:pPr>
      <w:r w:rsidRPr="00A5087F">
        <w:rPr>
          <w:rFonts w:ascii="Arial" w:hAnsi="Arial" w:cs="Arial"/>
          <w:sz w:val="22"/>
          <w:szCs w:val="22"/>
        </w:rPr>
        <w:t xml:space="preserve">Burnes, B. (2004). Kurt Lewin and the planned approach to change: A re-appraisal. </w:t>
      </w:r>
      <w:r w:rsidRPr="00A5087F">
        <w:rPr>
          <w:rFonts w:ascii="Arial" w:hAnsi="Arial" w:cs="Arial"/>
          <w:i/>
          <w:iCs/>
          <w:sz w:val="22"/>
          <w:szCs w:val="22"/>
        </w:rPr>
        <w:t>Journal of Management Studies</w:t>
      </w:r>
      <w:r w:rsidRPr="00A5087F">
        <w:rPr>
          <w:rFonts w:ascii="Arial" w:hAnsi="Arial" w:cs="Arial"/>
          <w:sz w:val="22"/>
          <w:szCs w:val="22"/>
        </w:rPr>
        <w:t xml:space="preserve">, 41(6), pp.977–1002. </w:t>
      </w:r>
      <w:hyperlink r:id="rId9" w:history="1">
        <w:r w:rsidRPr="00BD4491">
          <w:rPr>
            <w:rStyle w:val="Hyperlink"/>
            <w:rFonts w:ascii="Arial" w:hAnsi="Arial" w:cs="Arial"/>
            <w:sz w:val="22"/>
            <w:szCs w:val="22"/>
          </w:rPr>
          <w:t>https://doi.org/10.1111/j.1467-6486.2004.00463.x</w:t>
        </w:r>
      </w:hyperlink>
      <w:r>
        <w:rPr>
          <w:rFonts w:ascii="Arial" w:hAnsi="Arial" w:cs="Arial"/>
          <w:sz w:val="22"/>
          <w:szCs w:val="22"/>
        </w:rPr>
        <w:t xml:space="preserve">  </w:t>
      </w:r>
      <w:r w:rsidRPr="00FA685A">
        <w:rPr>
          <w:rFonts w:ascii="Arial" w:hAnsi="Arial" w:cs="Arial"/>
          <w:sz w:val="22"/>
          <w:szCs w:val="22"/>
        </w:rPr>
        <w:t>[Accessed 2</w:t>
      </w:r>
      <w:r>
        <w:rPr>
          <w:rFonts w:ascii="Arial" w:hAnsi="Arial" w:cs="Arial"/>
          <w:sz w:val="22"/>
          <w:szCs w:val="22"/>
        </w:rPr>
        <w:t>2</w:t>
      </w:r>
      <w:r w:rsidRPr="00FA685A">
        <w:rPr>
          <w:rFonts w:ascii="Arial" w:hAnsi="Arial" w:cs="Arial"/>
          <w:sz w:val="22"/>
          <w:szCs w:val="22"/>
        </w:rPr>
        <w:t xml:space="preserve"> Oct. 2026].</w:t>
      </w:r>
      <w:r>
        <w:rPr>
          <w:rFonts w:ascii="Arial" w:hAnsi="Arial" w:cs="Arial"/>
          <w:sz w:val="22"/>
          <w:szCs w:val="22"/>
        </w:rPr>
        <w:t xml:space="preserve"> </w:t>
      </w:r>
    </w:p>
    <w:p w14:paraId="67795689"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CIPD (2026) </w:t>
      </w:r>
      <w:r w:rsidRPr="00092974">
        <w:rPr>
          <w:rFonts w:ascii="Arial" w:hAnsi="Arial" w:cs="Arial"/>
          <w:i/>
          <w:iCs/>
          <w:sz w:val="22"/>
          <w:szCs w:val="22"/>
        </w:rPr>
        <w:t>What is continuing professional development (CPD)?</w:t>
      </w:r>
      <w:r w:rsidRPr="00092974">
        <w:rPr>
          <w:rFonts w:ascii="Arial" w:hAnsi="Arial" w:cs="Arial"/>
          <w:sz w:val="22"/>
          <w:szCs w:val="22"/>
        </w:rPr>
        <w:t xml:space="preserve"> Available at: </w:t>
      </w:r>
      <w:hyperlink r:id="rId10" w:history="1">
        <w:r w:rsidRPr="00092974">
          <w:rPr>
            <w:rStyle w:val="Hyperlink"/>
            <w:rFonts w:ascii="Arial" w:hAnsi="Arial" w:cs="Arial"/>
            <w:sz w:val="22"/>
            <w:szCs w:val="22"/>
          </w:rPr>
          <w:t>https://www.cipd.org/uk/learning/cpd/about/</w:t>
        </w:r>
      </w:hyperlink>
      <w:r w:rsidRPr="00092974">
        <w:rPr>
          <w:rFonts w:ascii="Arial" w:hAnsi="Arial" w:cs="Arial"/>
          <w:sz w:val="22"/>
          <w:szCs w:val="22"/>
        </w:rPr>
        <w:t xml:space="preserve"> (Accessed: 10 September 2026).</w:t>
      </w:r>
    </w:p>
    <w:p w14:paraId="34F9A0F5" w14:textId="77777777" w:rsidR="00D477B2" w:rsidRPr="00FA685A" w:rsidRDefault="00D477B2" w:rsidP="00FA685A">
      <w:pPr>
        <w:spacing w:line="360" w:lineRule="auto"/>
        <w:rPr>
          <w:rFonts w:ascii="Arial" w:hAnsi="Arial" w:cs="Arial"/>
          <w:sz w:val="22"/>
          <w:szCs w:val="22"/>
        </w:rPr>
      </w:pPr>
      <w:r w:rsidRPr="00FA685A">
        <w:rPr>
          <w:rFonts w:ascii="Arial" w:hAnsi="Arial" w:cs="Arial"/>
          <w:sz w:val="22"/>
          <w:szCs w:val="22"/>
        </w:rPr>
        <w:t xml:space="preserve">CQC (2025). </w:t>
      </w:r>
      <w:r w:rsidRPr="00FA685A">
        <w:rPr>
          <w:rFonts w:ascii="Arial" w:hAnsi="Arial" w:cs="Arial"/>
          <w:i/>
          <w:iCs/>
          <w:sz w:val="22"/>
          <w:szCs w:val="22"/>
        </w:rPr>
        <w:t>Regulation 14: Meeting nutritional and hydration needs - care quality commission</w:t>
      </w:r>
      <w:r w:rsidRPr="00FA685A">
        <w:rPr>
          <w:rFonts w:ascii="Arial" w:hAnsi="Arial" w:cs="Arial"/>
          <w:sz w:val="22"/>
          <w:szCs w:val="22"/>
        </w:rPr>
        <w:t xml:space="preserve">. [online] Cqc.org.uk. Available at: </w:t>
      </w:r>
      <w:hyperlink r:id="rId11" w:history="1">
        <w:r w:rsidRPr="00BD4491">
          <w:rPr>
            <w:rStyle w:val="Hyperlink"/>
            <w:rFonts w:ascii="Arial" w:hAnsi="Arial" w:cs="Arial"/>
            <w:sz w:val="22"/>
            <w:szCs w:val="22"/>
          </w:rPr>
          <w:t>https://www.cqc.org.uk/guidance-regulation/providers/regulations-service-providers-and-managers/health-social-care-act/regulation-14</w:t>
        </w:r>
      </w:hyperlink>
      <w:r>
        <w:rPr>
          <w:rFonts w:ascii="Arial" w:hAnsi="Arial" w:cs="Arial"/>
          <w:sz w:val="22"/>
          <w:szCs w:val="22"/>
        </w:rPr>
        <w:t xml:space="preserve"> </w:t>
      </w:r>
      <w:r w:rsidRPr="00FA685A">
        <w:rPr>
          <w:rFonts w:ascii="Arial" w:hAnsi="Arial" w:cs="Arial"/>
          <w:sz w:val="22"/>
          <w:szCs w:val="22"/>
        </w:rPr>
        <w:t>[Accessed 24 Oct. 2026].</w:t>
      </w:r>
    </w:p>
    <w:p w14:paraId="67A0B304"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England, N. (2025). </w:t>
      </w:r>
      <w:r w:rsidRPr="00092974">
        <w:rPr>
          <w:rFonts w:ascii="Arial" w:hAnsi="Arial" w:cs="Arial"/>
          <w:i/>
          <w:iCs/>
          <w:sz w:val="22"/>
          <w:szCs w:val="22"/>
        </w:rPr>
        <w:t>NHS England » Performance report</w:t>
      </w:r>
      <w:r w:rsidRPr="00092974">
        <w:rPr>
          <w:rFonts w:ascii="Arial" w:hAnsi="Arial" w:cs="Arial"/>
          <w:sz w:val="22"/>
          <w:szCs w:val="22"/>
        </w:rPr>
        <w:t xml:space="preserve">. [online] England.nhs.uk. Available at: </w:t>
      </w:r>
      <w:hyperlink r:id="rId12" w:history="1">
        <w:r w:rsidRPr="00092974">
          <w:rPr>
            <w:rStyle w:val="Hyperlink"/>
            <w:rFonts w:ascii="Arial" w:hAnsi="Arial" w:cs="Arial"/>
            <w:sz w:val="22"/>
            <w:szCs w:val="22"/>
          </w:rPr>
          <w:t>https://www.england.nhs.uk/long-read/performance-report-24-25/</w:t>
        </w:r>
      </w:hyperlink>
      <w:r w:rsidRPr="00092974">
        <w:rPr>
          <w:rFonts w:ascii="Arial" w:hAnsi="Arial" w:cs="Arial"/>
          <w:sz w:val="22"/>
          <w:szCs w:val="22"/>
        </w:rPr>
        <w:t xml:space="preserve"> [Accessed 21 Oct. 2026].</w:t>
      </w:r>
    </w:p>
    <w:p w14:paraId="1B007C65"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National Careers Service (2026) </w:t>
      </w:r>
      <w:r w:rsidRPr="00092974">
        <w:rPr>
          <w:rFonts w:ascii="Arial" w:hAnsi="Arial" w:cs="Arial"/>
          <w:i/>
          <w:iCs/>
          <w:sz w:val="22"/>
          <w:szCs w:val="22"/>
        </w:rPr>
        <w:t>Understand and develop your skills</w:t>
      </w:r>
      <w:r w:rsidRPr="00092974">
        <w:rPr>
          <w:rFonts w:ascii="Arial" w:hAnsi="Arial" w:cs="Arial"/>
          <w:sz w:val="22"/>
          <w:szCs w:val="22"/>
        </w:rPr>
        <w:t xml:space="preserve">. Available at: </w:t>
      </w:r>
      <w:hyperlink r:id="rId13" w:history="1">
        <w:r w:rsidRPr="00092974">
          <w:rPr>
            <w:rStyle w:val="Hyperlink"/>
            <w:rFonts w:ascii="Arial" w:hAnsi="Arial" w:cs="Arial"/>
            <w:sz w:val="22"/>
            <w:szCs w:val="22"/>
          </w:rPr>
          <w:t>https://nationalcareers.service.gov.uk/careers-advice/identifying-skills-and-upskilling</w:t>
        </w:r>
      </w:hyperlink>
      <w:r w:rsidRPr="00092974">
        <w:rPr>
          <w:rFonts w:ascii="Arial" w:hAnsi="Arial" w:cs="Arial"/>
          <w:sz w:val="22"/>
          <w:szCs w:val="22"/>
        </w:rPr>
        <w:t xml:space="preserve"> (Accessed: 10 September 2026).</w:t>
      </w:r>
    </w:p>
    <w:p w14:paraId="7CB0DD4B"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NHS (2023). </w:t>
      </w:r>
      <w:r w:rsidRPr="00092974">
        <w:rPr>
          <w:rFonts w:ascii="Arial" w:hAnsi="Arial" w:cs="Arial"/>
          <w:i/>
          <w:iCs/>
          <w:sz w:val="22"/>
          <w:szCs w:val="22"/>
        </w:rPr>
        <w:t>Children and Young people’s Mental Health Services</w:t>
      </w:r>
      <w:r w:rsidRPr="00092974">
        <w:rPr>
          <w:rFonts w:ascii="Arial" w:hAnsi="Arial" w:cs="Arial"/>
          <w:sz w:val="22"/>
          <w:szCs w:val="22"/>
        </w:rPr>
        <w:t xml:space="preserve">. [online] nhs.uk. Available at: </w:t>
      </w:r>
      <w:hyperlink r:id="rId14" w:history="1">
        <w:r w:rsidRPr="00092974">
          <w:rPr>
            <w:rStyle w:val="Hyperlink"/>
            <w:rFonts w:ascii="Arial" w:hAnsi="Arial" w:cs="Arial"/>
            <w:sz w:val="22"/>
            <w:szCs w:val="22"/>
          </w:rPr>
          <w:t>https://www.nhs.uk/mental-health/children-and-young-adults/mental-health-support/mental-health-services/</w:t>
        </w:r>
      </w:hyperlink>
      <w:r w:rsidRPr="00092974">
        <w:rPr>
          <w:rFonts w:ascii="Arial" w:hAnsi="Arial" w:cs="Arial"/>
          <w:sz w:val="22"/>
          <w:szCs w:val="22"/>
        </w:rPr>
        <w:t xml:space="preserve"> [Accessed 11 Oct. 2026].</w:t>
      </w:r>
    </w:p>
    <w:p w14:paraId="282685B3"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NHS (2023). </w:t>
      </w:r>
      <w:r w:rsidRPr="00092974">
        <w:rPr>
          <w:rFonts w:ascii="Arial" w:hAnsi="Arial" w:cs="Arial"/>
          <w:i/>
          <w:iCs/>
          <w:sz w:val="22"/>
          <w:szCs w:val="22"/>
        </w:rPr>
        <w:t>Where to get mental health support – children and young people</w:t>
      </w:r>
      <w:r w:rsidRPr="00092974">
        <w:rPr>
          <w:rFonts w:ascii="Arial" w:hAnsi="Arial" w:cs="Arial"/>
          <w:sz w:val="22"/>
          <w:szCs w:val="22"/>
        </w:rPr>
        <w:t xml:space="preserve">. [online] nhs.uk. Available at: </w:t>
      </w:r>
      <w:hyperlink r:id="rId15" w:history="1">
        <w:r w:rsidRPr="00092974">
          <w:rPr>
            <w:rStyle w:val="Hyperlink"/>
            <w:rFonts w:ascii="Arial" w:hAnsi="Arial" w:cs="Arial"/>
            <w:sz w:val="22"/>
            <w:szCs w:val="22"/>
          </w:rPr>
          <w:t>https://www.nhs.uk/mental-health/children-and-young-adults/mental-health-support/how-to-get-support/where-to-get-support/</w:t>
        </w:r>
      </w:hyperlink>
      <w:r w:rsidRPr="00092974">
        <w:rPr>
          <w:rFonts w:ascii="Arial" w:hAnsi="Arial" w:cs="Arial"/>
          <w:sz w:val="22"/>
          <w:szCs w:val="22"/>
        </w:rPr>
        <w:t xml:space="preserve"> [Accessed 11 Oct. 2026].</w:t>
      </w:r>
    </w:p>
    <w:p w14:paraId="68E3FCD1" w14:textId="77777777" w:rsidR="00D477B2" w:rsidRPr="00092974" w:rsidRDefault="00D477B2" w:rsidP="00092974">
      <w:pPr>
        <w:spacing w:line="360" w:lineRule="auto"/>
        <w:rPr>
          <w:rFonts w:ascii="Arial" w:hAnsi="Arial" w:cs="Arial"/>
          <w:sz w:val="22"/>
          <w:szCs w:val="22"/>
        </w:rPr>
      </w:pPr>
      <w:r w:rsidRPr="00092974">
        <w:rPr>
          <w:rFonts w:ascii="Arial" w:hAnsi="Arial" w:cs="Arial"/>
          <w:sz w:val="22"/>
          <w:szCs w:val="22"/>
        </w:rPr>
        <w:t xml:space="preserve">NHS England (2023). </w:t>
      </w:r>
      <w:r w:rsidRPr="00092974">
        <w:rPr>
          <w:rFonts w:ascii="Arial" w:hAnsi="Arial" w:cs="Arial"/>
          <w:i/>
          <w:iCs/>
          <w:sz w:val="22"/>
          <w:szCs w:val="22"/>
        </w:rPr>
        <w:t>NHS equality, diversity, and inclusion improvement plan</w:t>
      </w:r>
      <w:r w:rsidRPr="00092974">
        <w:rPr>
          <w:rFonts w:ascii="Arial" w:hAnsi="Arial" w:cs="Arial"/>
          <w:sz w:val="22"/>
          <w:szCs w:val="22"/>
        </w:rPr>
        <w:t xml:space="preserve">. [online] NHS England. Available at: https://www.england.nhs.uk/long-read/nhs-equality-diversity-and-inclusion-improvement-plan/ [Accessed 18 Oct. 2026]. </w:t>
      </w:r>
    </w:p>
    <w:p w14:paraId="0D66C122"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t xml:space="preserve">NHS England (2023). </w:t>
      </w:r>
      <w:r w:rsidRPr="00092974">
        <w:rPr>
          <w:rFonts w:ascii="Arial" w:hAnsi="Arial" w:cs="Arial"/>
          <w:i/>
          <w:iCs/>
          <w:sz w:val="22"/>
          <w:szCs w:val="22"/>
        </w:rPr>
        <w:t>One in five children and young people had a probable mental disorder in 2023</w:t>
      </w:r>
      <w:r w:rsidRPr="00092974">
        <w:rPr>
          <w:rFonts w:ascii="Arial" w:hAnsi="Arial" w:cs="Arial"/>
          <w:sz w:val="22"/>
          <w:szCs w:val="22"/>
        </w:rPr>
        <w:t xml:space="preserve">. [online] www.england.nhs.uk. Available at: </w:t>
      </w:r>
      <w:hyperlink r:id="rId16" w:history="1">
        <w:r w:rsidRPr="00092974">
          <w:rPr>
            <w:rStyle w:val="Hyperlink"/>
            <w:rFonts w:ascii="Arial" w:hAnsi="Arial" w:cs="Arial"/>
            <w:sz w:val="22"/>
            <w:szCs w:val="22"/>
          </w:rPr>
          <w:t>https://www.england.nhs.uk/2023/11/one-in-five-children-and-young-people-had-a-probable-mental-disorder-in-2023/</w:t>
        </w:r>
      </w:hyperlink>
      <w:r w:rsidRPr="00092974">
        <w:rPr>
          <w:rFonts w:ascii="Arial" w:hAnsi="Arial" w:cs="Arial"/>
          <w:sz w:val="22"/>
          <w:szCs w:val="22"/>
        </w:rPr>
        <w:t xml:space="preserve"> [Accessed 12 Oct. 2026].</w:t>
      </w:r>
    </w:p>
    <w:p w14:paraId="3A0BFBB6" w14:textId="77777777" w:rsidR="00D477B2" w:rsidRDefault="00D477B2" w:rsidP="00092974">
      <w:pPr>
        <w:spacing w:line="360" w:lineRule="auto"/>
        <w:rPr>
          <w:rFonts w:ascii="Arial" w:hAnsi="Arial" w:cs="Arial"/>
          <w:sz w:val="22"/>
          <w:szCs w:val="22"/>
        </w:rPr>
      </w:pPr>
      <w:r w:rsidRPr="00092974">
        <w:rPr>
          <w:rFonts w:ascii="Arial" w:hAnsi="Arial" w:cs="Arial"/>
          <w:sz w:val="22"/>
          <w:szCs w:val="22"/>
        </w:rPr>
        <w:t xml:space="preserve">NICE (2022). </w:t>
      </w:r>
      <w:r w:rsidRPr="00092974">
        <w:rPr>
          <w:rFonts w:ascii="Arial" w:hAnsi="Arial" w:cs="Arial"/>
          <w:i/>
          <w:iCs/>
          <w:sz w:val="22"/>
          <w:szCs w:val="22"/>
        </w:rPr>
        <w:t>Social, Emotional and Mental Wellbeing in Primary and Secondary Education | Guidance | NICE</w:t>
      </w:r>
      <w:r w:rsidRPr="00092974">
        <w:rPr>
          <w:rFonts w:ascii="Arial" w:hAnsi="Arial" w:cs="Arial"/>
          <w:sz w:val="22"/>
          <w:szCs w:val="22"/>
        </w:rPr>
        <w:t xml:space="preserve">. [online] www.nice.org.uk. Available at: </w:t>
      </w:r>
      <w:hyperlink r:id="rId17" w:history="1">
        <w:r w:rsidRPr="00092974">
          <w:rPr>
            <w:rStyle w:val="Hyperlink"/>
            <w:rFonts w:ascii="Arial" w:hAnsi="Arial" w:cs="Arial"/>
            <w:sz w:val="22"/>
            <w:szCs w:val="22"/>
          </w:rPr>
          <w:t>https://www.nice.org.uk/guidance/ng223</w:t>
        </w:r>
      </w:hyperlink>
      <w:r w:rsidRPr="00092974">
        <w:rPr>
          <w:rFonts w:ascii="Arial" w:hAnsi="Arial" w:cs="Arial"/>
          <w:sz w:val="22"/>
          <w:szCs w:val="22"/>
        </w:rPr>
        <w:t>. [Accessed 21 Oct. 2026].</w:t>
      </w:r>
    </w:p>
    <w:p w14:paraId="78C43E18" w14:textId="77777777" w:rsidR="00D477B2" w:rsidRPr="00092974" w:rsidRDefault="00D477B2" w:rsidP="00092974">
      <w:pPr>
        <w:spacing w:line="360" w:lineRule="auto"/>
        <w:jc w:val="both"/>
        <w:rPr>
          <w:rFonts w:ascii="Arial" w:hAnsi="Arial" w:cs="Arial"/>
          <w:sz w:val="22"/>
          <w:szCs w:val="22"/>
        </w:rPr>
      </w:pPr>
      <w:r w:rsidRPr="00092974">
        <w:rPr>
          <w:rFonts w:ascii="Arial" w:hAnsi="Arial" w:cs="Arial"/>
          <w:sz w:val="22"/>
          <w:szCs w:val="22"/>
        </w:rPr>
        <w:lastRenderedPageBreak/>
        <w:t xml:space="preserve">Putnam, R.D. (2000). </w:t>
      </w:r>
      <w:r w:rsidRPr="00092974">
        <w:rPr>
          <w:rFonts w:ascii="Arial" w:hAnsi="Arial" w:cs="Arial"/>
          <w:i/>
          <w:iCs/>
          <w:sz w:val="22"/>
          <w:szCs w:val="22"/>
        </w:rPr>
        <w:t>Bowling alone: The collapse and revival of American community</w:t>
      </w:r>
      <w:r w:rsidRPr="00092974">
        <w:rPr>
          <w:rFonts w:ascii="Arial" w:hAnsi="Arial" w:cs="Arial"/>
          <w:sz w:val="22"/>
          <w:szCs w:val="22"/>
        </w:rPr>
        <w:t>. Simon &amp; Schuster.</w:t>
      </w:r>
    </w:p>
    <w:p w14:paraId="1B8F1BC7" w14:textId="77777777" w:rsidR="00D477B2" w:rsidRPr="00092974" w:rsidRDefault="00D477B2" w:rsidP="00092974">
      <w:pPr>
        <w:spacing w:line="360" w:lineRule="auto"/>
        <w:jc w:val="both"/>
        <w:rPr>
          <w:rFonts w:ascii="Arial" w:hAnsi="Arial" w:cs="Arial"/>
          <w:sz w:val="22"/>
          <w:szCs w:val="22"/>
        </w:rPr>
      </w:pPr>
      <w:proofErr w:type="spellStart"/>
      <w:r w:rsidRPr="00092974">
        <w:rPr>
          <w:rFonts w:ascii="Arial" w:hAnsi="Arial" w:cs="Arial"/>
          <w:sz w:val="22"/>
          <w:szCs w:val="22"/>
        </w:rPr>
        <w:t>Zmerli</w:t>
      </w:r>
      <w:proofErr w:type="spellEnd"/>
      <w:r w:rsidRPr="00092974">
        <w:rPr>
          <w:rFonts w:ascii="Arial" w:hAnsi="Arial" w:cs="Arial"/>
          <w:sz w:val="22"/>
          <w:szCs w:val="22"/>
        </w:rPr>
        <w:t xml:space="preserve">, S. (2003). Applying the concepts of bonding and bridging social capital to empirical research. </w:t>
      </w:r>
      <w:r w:rsidRPr="00092974">
        <w:rPr>
          <w:rFonts w:ascii="Arial" w:hAnsi="Arial" w:cs="Arial"/>
          <w:i/>
          <w:iCs/>
          <w:sz w:val="22"/>
          <w:szCs w:val="22"/>
        </w:rPr>
        <w:t>European Political Science</w:t>
      </w:r>
      <w:r w:rsidRPr="00092974">
        <w:rPr>
          <w:rFonts w:ascii="Arial" w:hAnsi="Arial" w:cs="Arial"/>
          <w:sz w:val="22"/>
          <w:szCs w:val="22"/>
        </w:rPr>
        <w:t>, 2(3), pp.68–75. doi:10.1057/eps.2003.22.</w:t>
      </w:r>
    </w:p>
    <w:p w14:paraId="560008AB" w14:textId="77777777" w:rsidR="00092974" w:rsidRPr="00092974" w:rsidRDefault="00092974" w:rsidP="00092974">
      <w:pPr>
        <w:spacing w:line="360" w:lineRule="auto"/>
        <w:rPr>
          <w:rFonts w:ascii="Arial" w:hAnsi="Arial" w:cs="Arial"/>
          <w:sz w:val="22"/>
          <w:szCs w:val="22"/>
        </w:rPr>
      </w:pPr>
    </w:p>
    <w:p w14:paraId="589A79FB" w14:textId="77777777" w:rsidR="00092974" w:rsidRPr="00092974" w:rsidRDefault="00092974" w:rsidP="00092974">
      <w:pPr>
        <w:spacing w:line="360" w:lineRule="auto"/>
        <w:jc w:val="both"/>
        <w:rPr>
          <w:rFonts w:ascii="Arial" w:hAnsi="Arial" w:cs="Arial"/>
          <w:sz w:val="22"/>
          <w:szCs w:val="22"/>
        </w:rPr>
      </w:pPr>
    </w:p>
    <w:p w14:paraId="39468918" w14:textId="77777777" w:rsidR="00092974" w:rsidRPr="00092974" w:rsidRDefault="00092974" w:rsidP="00092974">
      <w:pPr>
        <w:spacing w:line="360" w:lineRule="auto"/>
        <w:jc w:val="both"/>
        <w:rPr>
          <w:rFonts w:ascii="Arial" w:hAnsi="Arial" w:cs="Arial"/>
          <w:sz w:val="22"/>
          <w:szCs w:val="22"/>
        </w:rPr>
      </w:pPr>
    </w:p>
    <w:p w14:paraId="620641AC" w14:textId="77777777" w:rsidR="00092974" w:rsidRPr="00092974" w:rsidRDefault="00092974" w:rsidP="00092974">
      <w:pPr>
        <w:spacing w:line="360" w:lineRule="auto"/>
        <w:jc w:val="both"/>
        <w:rPr>
          <w:rFonts w:ascii="Arial" w:hAnsi="Arial" w:cs="Arial"/>
          <w:sz w:val="22"/>
          <w:szCs w:val="22"/>
        </w:rPr>
      </w:pPr>
    </w:p>
    <w:p w14:paraId="2512492A" w14:textId="77777777" w:rsidR="00092974" w:rsidRPr="00092974" w:rsidRDefault="00092974" w:rsidP="00092974">
      <w:pPr>
        <w:spacing w:line="360" w:lineRule="auto"/>
        <w:jc w:val="both"/>
        <w:rPr>
          <w:rFonts w:ascii="Arial" w:hAnsi="Arial" w:cs="Arial"/>
          <w:sz w:val="22"/>
          <w:szCs w:val="22"/>
        </w:rPr>
      </w:pPr>
    </w:p>
    <w:p w14:paraId="498D9664" w14:textId="77777777" w:rsidR="00092974" w:rsidRPr="00092974" w:rsidRDefault="00092974" w:rsidP="00092974">
      <w:pPr>
        <w:spacing w:line="360" w:lineRule="auto"/>
        <w:jc w:val="both"/>
        <w:rPr>
          <w:rFonts w:ascii="Arial" w:hAnsi="Arial" w:cs="Arial"/>
          <w:sz w:val="22"/>
          <w:szCs w:val="22"/>
        </w:rPr>
      </w:pPr>
    </w:p>
    <w:p w14:paraId="57CF54C4" w14:textId="77777777" w:rsidR="00092974" w:rsidRPr="00092974" w:rsidRDefault="00092974" w:rsidP="00092974">
      <w:pPr>
        <w:spacing w:line="360" w:lineRule="auto"/>
        <w:jc w:val="both"/>
        <w:rPr>
          <w:rFonts w:ascii="Arial" w:hAnsi="Arial" w:cs="Arial"/>
          <w:sz w:val="22"/>
          <w:szCs w:val="22"/>
        </w:rPr>
      </w:pPr>
    </w:p>
    <w:p w14:paraId="47F3C642" w14:textId="77777777" w:rsidR="00092974" w:rsidRPr="00092974" w:rsidRDefault="00092974" w:rsidP="00092974">
      <w:pPr>
        <w:spacing w:line="360" w:lineRule="auto"/>
        <w:jc w:val="both"/>
        <w:rPr>
          <w:rFonts w:ascii="Arial" w:hAnsi="Arial" w:cs="Arial"/>
          <w:sz w:val="22"/>
          <w:szCs w:val="22"/>
        </w:rPr>
      </w:pPr>
    </w:p>
    <w:p w14:paraId="46225080" w14:textId="77777777" w:rsidR="000202E2" w:rsidRDefault="000202E2" w:rsidP="004446C4">
      <w:pPr>
        <w:spacing w:line="360" w:lineRule="auto"/>
        <w:jc w:val="both"/>
        <w:rPr>
          <w:rFonts w:ascii="Arial" w:hAnsi="Arial" w:cs="Arial"/>
          <w:sz w:val="22"/>
          <w:szCs w:val="22"/>
        </w:rPr>
      </w:pPr>
    </w:p>
    <w:sectPr w:rsidR="000202E2" w:rsidSect="00380FC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38E11" w14:textId="77777777" w:rsidR="007C3CA2" w:rsidRDefault="007C3CA2" w:rsidP="004446C4">
      <w:pPr>
        <w:spacing w:after="0" w:line="240" w:lineRule="auto"/>
      </w:pPr>
      <w:r>
        <w:separator/>
      </w:r>
    </w:p>
  </w:endnote>
  <w:endnote w:type="continuationSeparator" w:id="0">
    <w:p w14:paraId="6A570272" w14:textId="77777777" w:rsidR="007C3CA2" w:rsidRDefault="007C3CA2" w:rsidP="00444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456687"/>
      <w:docPartObj>
        <w:docPartGallery w:val="Page Numbers (Bottom of Page)"/>
        <w:docPartUnique/>
      </w:docPartObj>
    </w:sdtPr>
    <w:sdtEndPr>
      <w:rPr>
        <w:noProof/>
      </w:rPr>
    </w:sdtEndPr>
    <w:sdtContent>
      <w:p w14:paraId="34FA6BFA" w14:textId="72A9E1B2" w:rsidR="004446C4" w:rsidRDefault="004446C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9A28AC" w14:textId="77777777" w:rsidR="004446C4" w:rsidRDefault="004446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5E634" w14:textId="77777777" w:rsidR="007C3CA2" w:rsidRDefault="007C3CA2" w:rsidP="004446C4">
      <w:pPr>
        <w:spacing w:after="0" w:line="240" w:lineRule="auto"/>
      </w:pPr>
      <w:r>
        <w:separator/>
      </w:r>
    </w:p>
  </w:footnote>
  <w:footnote w:type="continuationSeparator" w:id="0">
    <w:p w14:paraId="46FB4506" w14:textId="77777777" w:rsidR="007C3CA2" w:rsidRDefault="007C3CA2" w:rsidP="004446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6704513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7FF"/>
    <w:rsid w:val="000202E2"/>
    <w:rsid w:val="00041989"/>
    <w:rsid w:val="00092974"/>
    <w:rsid w:val="000B2210"/>
    <w:rsid w:val="000B38E8"/>
    <w:rsid w:val="000D7D6D"/>
    <w:rsid w:val="001030E6"/>
    <w:rsid w:val="001336D6"/>
    <w:rsid w:val="00163274"/>
    <w:rsid w:val="00173AAB"/>
    <w:rsid w:val="00176478"/>
    <w:rsid w:val="001920F2"/>
    <w:rsid w:val="001A69F1"/>
    <w:rsid w:val="001E6F1E"/>
    <w:rsid w:val="00207F55"/>
    <w:rsid w:val="00227898"/>
    <w:rsid w:val="00281482"/>
    <w:rsid w:val="002E6BEA"/>
    <w:rsid w:val="002F4B26"/>
    <w:rsid w:val="00370281"/>
    <w:rsid w:val="00376532"/>
    <w:rsid w:val="00380FC7"/>
    <w:rsid w:val="00384337"/>
    <w:rsid w:val="00386CB5"/>
    <w:rsid w:val="00387532"/>
    <w:rsid w:val="003A1ECE"/>
    <w:rsid w:val="003B0C4C"/>
    <w:rsid w:val="003B5879"/>
    <w:rsid w:val="003C2C5A"/>
    <w:rsid w:val="00402207"/>
    <w:rsid w:val="0040737E"/>
    <w:rsid w:val="0043626F"/>
    <w:rsid w:val="004446C4"/>
    <w:rsid w:val="0044579D"/>
    <w:rsid w:val="00462417"/>
    <w:rsid w:val="00483CA5"/>
    <w:rsid w:val="00490C7A"/>
    <w:rsid w:val="004F1B42"/>
    <w:rsid w:val="004F2C14"/>
    <w:rsid w:val="00510DAB"/>
    <w:rsid w:val="0054600C"/>
    <w:rsid w:val="00553897"/>
    <w:rsid w:val="00563617"/>
    <w:rsid w:val="00570D30"/>
    <w:rsid w:val="00571274"/>
    <w:rsid w:val="005E13A3"/>
    <w:rsid w:val="005E3985"/>
    <w:rsid w:val="005F4FE1"/>
    <w:rsid w:val="00634E1B"/>
    <w:rsid w:val="006E122C"/>
    <w:rsid w:val="006E72E1"/>
    <w:rsid w:val="007117FF"/>
    <w:rsid w:val="00713B29"/>
    <w:rsid w:val="0079589D"/>
    <w:rsid w:val="007C3CA2"/>
    <w:rsid w:val="00882789"/>
    <w:rsid w:val="008A109D"/>
    <w:rsid w:val="008B50D7"/>
    <w:rsid w:val="008C682F"/>
    <w:rsid w:val="008C7A63"/>
    <w:rsid w:val="008F4ABA"/>
    <w:rsid w:val="00920F81"/>
    <w:rsid w:val="00927D78"/>
    <w:rsid w:val="0094396B"/>
    <w:rsid w:val="00952D65"/>
    <w:rsid w:val="00954327"/>
    <w:rsid w:val="009641B6"/>
    <w:rsid w:val="0099742A"/>
    <w:rsid w:val="009A6E85"/>
    <w:rsid w:val="009D1001"/>
    <w:rsid w:val="00A25C38"/>
    <w:rsid w:val="00A368B7"/>
    <w:rsid w:val="00A414FE"/>
    <w:rsid w:val="00A5087F"/>
    <w:rsid w:val="00A86BA5"/>
    <w:rsid w:val="00AA4123"/>
    <w:rsid w:val="00AD53A2"/>
    <w:rsid w:val="00B37B5C"/>
    <w:rsid w:val="00B53BA7"/>
    <w:rsid w:val="00B617E2"/>
    <w:rsid w:val="00BB7D1C"/>
    <w:rsid w:val="00BC4C21"/>
    <w:rsid w:val="00BD11C8"/>
    <w:rsid w:val="00BE6287"/>
    <w:rsid w:val="00C31EDA"/>
    <w:rsid w:val="00C472D9"/>
    <w:rsid w:val="00C8480D"/>
    <w:rsid w:val="00CA1FB1"/>
    <w:rsid w:val="00CD0295"/>
    <w:rsid w:val="00D06152"/>
    <w:rsid w:val="00D20B2E"/>
    <w:rsid w:val="00D477B2"/>
    <w:rsid w:val="00D731C0"/>
    <w:rsid w:val="00D94F97"/>
    <w:rsid w:val="00DC08DA"/>
    <w:rsid w:val="00DD505A"/>
    <w:rsid w:val="00DE3561"/>
    <w:rsid w:val="00DE41BB"/>
    <w:rsid w:val="00DF4E62"/>
    <w:rsid w:val="00E04778"/>
    <w:rsid w:val="00E313FB"/>
    <w:rsid w:val="00E454A3"/>
    <w:rsid w:val="00EF40B0"/>
    <w:rsid w:val="00F07119"/>
    <w:rsid w:val="00F1309F"/>
    <w:rsid w:val="00F36A99"/>
    <w:rsid w:val="00F7411A"/>
    <w:rsid w:val="00FA685A"/>
    <w:rsid w:val="00FC29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FB4D9"/>
  <w15:chartTrackingRefBased/>
  <w15:docId w15:val="{C02CEBA9-5226-4A89-AAE4-14AD12DCE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478"/>
  </w:style>
  <w:style w:type="paragraph" w:styleId="Heading1">
    <w:name w:val="heading 1"/>
    <w:basedOn w:val="Normal"/>
    <w:next w:val="Normal"/>
    <w:link w:val="Heading1Char"/>
    <w:uiPriority w:val="9"/>
    <w:qFormat/>
    <w:rsid w:val="007117F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117F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117F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117F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117F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117F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117F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117F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117F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17F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117F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117F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117F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117F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117F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117F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117F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117FF"/>
    <w:rPr>
      <w:rFonts w:eastAsiaTheme="majorEastAsia" w:cstheme="majorBidi"/>
      <w:color w:val="272727" w:themeColor="text1" w:themeTint="D8"/>
    </w:rPr>
  </w:style>
  <w:style w:type="paragraph" w:styleId="Title">
    <w:name w:val="Title"/>
    <w:basedOn w:val="Normal"/>
    <w:next w:val="Normal"/>
    <w:link w:val="TitleChar"/>
    <w:uiPriority w:val="10"/>
    <w:qFormat/>
    <w:rsid w:val="007117F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117F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117F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117F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117FF"/>
    <w:pPr>
      <w:spacing w:before="160"/>
      <w:jc w:val="center"/>
    </w:pPr>
    <w:rPr>
      <w:i/>
      <w:iCs/>
      <w:color w:val="404040" w:themeColor="text1" w:themeTint="BF"/>
    </w:rPr>
  </w:style>
  <w:style w:type="character" w:customStyle="1" w:styleId="QuoteChar">
    <w:name w:val="Quote Char"/>
    <w:basedOn w:val="DefaultParagraphFont"/>
    <w:link w:val="Quote"/>
    <w:uiPriority w:val="29"/>
    <w:rsid w:val="007117FF"/>
    <w:rPr>
      <w:i/>
      <w:iCs/>
      <w:color w:val="404040" w:themeColor="text1" w:themeTint="BF"/>
    </w:rPr>
  </w:style>
  <w:style w:type="paragraph" w:styleId="ListParagraph">
    <w:name w:val="List Paragraph"/>
    <w:basedOn w:val="Normal"/>
    <w:uiPriority w:val="34"/>
    <w:qFormat/>
    <w:rsid w:val="007117FF"/>
    <w:pPr>
      <w:ind w:left="720"/>
      <w:contextualSpacing/>
    </w:pPr>
  </w:style>
  <w:style w:type="character" w:styleId="IntenseEmphasis">
    <w:name w:val="Intense Emphasis"/>
    <w:basedOn w:val="DefaultParagraphFont"/>
    <w:uiPriority w:val="21"/>
    <w:qFormat/>
    <w:rsid w:val="007117FF"/>
    <w:rPr>
      <w:i/>
      <w:iCs/>
      <w:color w:val="0F4761" w:themeColor="accent1" w:themeShade="BF"/>
    </w:rPr>
  </w:style>
  <w:style w:type="paragraph" w:styleId="IntenseQuote">
    <w:name w:val="Intense Quote"/>
    <w:basedOn w:val="Normal"/>
    <w:next w:val="Normal"/>
    <w:link w:val="IntenseQuoteChar"/>
    <w:uiPriority w:val="30"/>
    <w:qFormat/>
    <w:rsid w:val="007117F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117FF"/>
    <w:rPr>
      <w:i/>
      <w:iCs/>
      <w:color w:val="0F4761" w:themeColor="accent1" w:themeShade="BF"/>
    </w:rPr>
  </w:style>
  <w:style w:type="character" w:styleId="IntenseReference">
    <w:name w:val="Intense Reference"/>
    <w:basedOn w:val="DefaultParagraphFont"/>
    <w:uiPriority w:val="32"/>
    <w:qFormat/>
    <w:rsid w:val="007117FF"/>
    <w:rPr>
      <w:b/>
      <w:bCs/>
      <w:smallCaps/>
      <w:color w:val="0F4761" w:themeColor="accent1" w:themeShade="BF"/>
      <w:spacing w:val="5"/>
    </w:rPr>
  </w:style>
  <w:style w:type="character" w:styleId="Hyperlink">
    <w:name w:val="Hyperlink"/>
    <w:basedOn w:val="DefaultParagraphFont"/>
    <w:uiPriority w:val="99"/>
    <w:unhideWhenUsed/>
    <w:rsid w:val="00380FC7"/>
    <w:rPr>
      <w:color w:val="467886" w:themeColor="hyperlink"/>
      <w:u w:val="single"/>
    </w:rPr>
  </w:style>
  <w:style w:type="character" w:styleId="UnresolvedMention">
    <w:name w:val="Unresolved Mention"/>
    <w:basedOn w:val="DefaultParagraphFont"/>
    <w:uiPriority w:val="99"/>
    <w:semiHidden/>
    <w:unhideWhenUsed/>
    <w:rsid w:val="00380FC7"/>
    <w:rPr>
      <w:color w:val="605E5C"/>
      <w:shd w:val="clear" w:color="auto" w:fill="E1DFDD"/>
    </w:rPr>
  </w:style>
  <w:style w:type="paragraph" w:styleId="NoSpacing">
    <w:name w:val="No Spacing"/>
    <w:link w:val="NoSpacingChar"/>
    <w:uiPriority w:val="1"/>
    <w:qFormat/>
    <w:rsid w:val="00BC4C21"/>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BC4C21"/>
    <w:rPr>
      <w:kern w:val="0"/>
      <w:sz w:val="22"/>
      <w:szCs w:val="22"/>
      <w:lang w:val="en-US" w:eastAsia="en-US"/>
      <w14:ligatures w14:val="none"/>
    </w:rPr>
  </w:style>
  <w:style w:type="paragraph" w:styleId="NormalWeb">
    <w:name w:val="Normal (Web)"/>
    <w:basedOn w:val="Normal"/>
    <w:uiPriority w:val="99"/>
    <w:semiHidden/>
    <w:unhideWhenUsed/>
    <w:rsid w:val="008C7A63"/>
    <w:rPr>
      <w:rFonts w:ascii="Times New Roman" w:hAnsi="Times New Roman" w:cs="Times New Roman"/>
    </w:rPr>
  </w:style>
  <w:style w:type="character" w:styleId="FollowedHyperlink">
    <w:name w:val="FollowedHyperlink"/>
    <w:basedOn w:val="DefaultParagraphFont"/>
    <w:uiPriority w:val="99"/>
    <w:semiHidden/>
    <w:unhideWhenUsed/>
    <w:rsid w:val="001030E6"/>
    <w:rPr>
      <w:color w:val="96607D" w:themeColor="followedHyperlink"/>
      <w:u w:val="single"/>
    </w:rPr>
  </w:style>
  <w:style w:type="table" w:styleId="TableGrid">
    <w:name w:val="Table Grid"/>
    <w:basedOn w:val="TableNormal"/>
    <w:uiPriority w:val="39"/>
    <w:rsid w:val="00C472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0202E2"/>
    <w:pPr>
      <w:spacing w:after="0" w:line="240" w:lineRule="auto"/>
    </w:pPr>
    <w:rPr>
      <w:kern w:val="0"/>
      <w:sz w:val="22"/>
      <w:szCs w:val="22"/>
      <w:lang w:val="en-US"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446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446C4"/>
  </w:style>
  <w:style w:type="paragraph" w:styleId="Footer">
    <w:name w:val="footer"/>
    <w:basedOn w:val="Normal"/>
    <w:link w:val="FooterChar"/>
    <w:uiPriority w:val="99"/>
    <w:unhideWhenUsed/>
    <w:rsid w:val="004446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446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hyperlink" Target="https://nationalcareers.service.gov.uk/careers-advice/identifying-skills-and-upskilling?utm_source=chatgpt.com"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england.nhs.uk/long-read/performance-report-24-25/" TargetMode="External"/><Relationship Id="rId17" Type="http://schemas.openxmlformats.org/officeDocument/2006/relationships/hyperlink" Target="https://www.nice.org.uk/guidance/ng223" TargetMode="External"/><Relationship Id="rId2" Type="http://schemas.openxmlformats.org/officeDocument/2006/relationships/styles" Target="styles.xml"/><Relationship Id="rId16" Type="http://schemas.openxmlformats.org/officeDocument/2006/relationships/hyperlink" Target="https://www.england.nhs.uk/2023/11/one-in-five-children-and-young-people-had-a-probable-mental-disorder-in-2023/"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qc.org.uk/guidance-regulation/providers/regulations-service-providers-and-managers/health-social-care-act/regulation-14" TargetMode="External"/><Relationship Id="rId5" Type="http://schemas.openxmlformats.org/officeDocument/2006/relationships/footnotes" Target="footnotes.xml"/><Relationship Id="rId15" Type="http://schemas.openxmlformats.org/officeDocument/2006/relationships/hyperlink" Target="https://www.nhs.uk/mental-health/children-and-young-adults/mental-health-support/how-to-get-support/where-to-get-support/" TargetMode="External"/><Relationship Id="rId10" Type="http://schemas.openxmlformats.org/officeDocument/2006/relationships/hyperlink" Target="https://www.cipd.org/uk/learning/cpd/about/?utm_source=chatgpt.com"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111/j.1467-6486.2004.00463.x" TargetMode="External"/><Relationship Id="rId14" Type="http://schemas.openxmlformats.org/officeDocument/2006/relationships/hyperlink" Target="https://www.nhs.uk/mental-health/children-and-young-adults/mental-health-support/mental-health-servic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185</TotalTime>
  <Pages>14</Pages>
  <Words>3003</Words>
  <Characters>17122</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 (Yr Athrofa)</dc:creator>
  <cp:keywords/>
  <dc:description/>
  <cp:lastModifiedBy>uzma said</cp:lastModifiedBy>
  <cp:revision>99</cp:revision>
  <dcterms:created xsi:type="dcterms:W3CDTF">2026-09-14T20:29:00Z</dcterms:created>
  <dcterms:modified xsi:type="dcterms:W3CDTF">2026-10-24T21:39:00Z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783c38ab-8650-4ec1-9280-4fe2b965a041</vt:lpwstr>
  </property>
</Properties>
</file>