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350251"/>
        <w:docPartObj>
          <w:docPartGallery w:val="Cover Pages"/>
          <w:docPartUnique/>
        </w:docPartObj>
      </w:sdtPr>
      <w:sdtContent>
        <w:p w:rsidR="00EE1D18" w:rsidRDefault="00EE1D18"/>
        <w:p w:rsidR="00EE1D18" w:rsidRDefault="009C0EB7">
          <w:r>
            <w:rPr>
              <w:noProof/>
              <w:lang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C56B14" w:rsidRDefault="00C56B14">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EE1D18" w:rsidRDefault="00EE1D18"/>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EE1D18">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E023C7024F2D4590AF9104344D70576D"/>
                  </w:placeholder>
                  <w:dataBinding w:prefixMappings="xmlns:ns0='http://schemas.openxmlformats.org/package/2006/metadata/core-properties' xmlns:ns1='http://purl.org/dc/elements/1.1/'" w:xpath="/ns0:coreProperties[1]/ns1:title[1]" w:storeItemID="{6C3C8BC8-F283-45AE-878A-BAB7291924A1}"/>
                  <w:text/>
                </w:sdtPr>
                <w:sdtContent>
                  <w:p w:rsidR="00EE1D18" w:rsidRDefault="00193921">
                    <w:pPr>
                      <w:pStyle w:val="NoSpacing"/>
                      <w:jc w:val="center"/>
                      <w:rPr>
                        <w:rFonts w:asciiTheme="majorHAnsi" w:eastAsiaTheme="majorEastAsia" w:hAnsiTheme="majorHAnsi" w:cstheme="majorBidi"/>
                        <w:sz w:val="40"/>
                        <w:szCs w:val="40"/>
                      </w:rPr>
                    </w:pPr>
                    <w:proofErr w:type="spellStart"/>
                    <w:r>
                      <w:rPr>
                        <w:rFonts w:asciiTheme="majorHAnsi" w:eastAsiaTheme="majorEastAsia" w:hAnsiTheme="majorHAnsi" w:cstheme="majorBidi"/>
                        <w:sz w:val="40"/>
                        <w:szCs w:val="40"/>
                      </w:rPr>
                      <w:t>Ransomware</w:t>
                    </w:r>
                    <w:proofErr w:type="spellEnd"/>
                  </w:p>
                </w:sdtContent>
              </w:sdt>
              <w:p w:rsidR="00EE1D18" w:rsidRDefault="00EE1D18">
                <w:pPr>
                  <w:pStyle w:val="NoSpacing"/>
                  <w:jc w:val="center"/>
                </w:pPr>
              </w:p>
              <w:p w:rsidR="00193921" w:rsidRDefault="00193921">
                <w:pPr>
                  <w:pStyle w:val="NoSpacing"/>
                  <w:jc w:val="center"/>
                </w:pPr>
                <w:r w:rsidRPr="00193921">
                  <w:t>ACHA4005</w:t>
                </w:r>
              </w:p>
              <w:p w:rsidR="00EE1D18" w:rsidRDefault="009C0EB7">
                <w:pPr>
                  <w:pStyle w:val="NoSpacing"/>
                  <w:jc w:val="center"/>
                </w:pPr>
                <w:sdt>
                  <w:sdtPr>
                    <w:alias w:val="Date"/>
                    <w:id w:val="13783224"/>
                    <w:placeholder>
                      <w:docPart w:val="EE61C07D7D2B42D5BE28EA70FDE3AF11"/>
                    </w:placeholder>
                    <w:dataBinding w:prefixMappings="xmlns:ns0='http://schemas.microsoft.com/office/2006/coverPageProps'" w:xpath="/ns0:CoverPageProperties[1]/ns0:PublishDate[1]" w:storeItemID="{55AF091B-3C7A-41E3-B477-F2FDAA23CFDA}"/>
                    <w:date w:fullDate="2023-11-13T00:00:00Z">
                      <w:dateFormat w:val="M/d/yyyy"/>
                      <w:lid w:val="en-US"/>
                      <w:storeMappedDataAs w:val="dateTime"/>
                      <w:calendar w:val="gregorian"/>
                    </w:date>
                  </w:sdtPr>
                  <w:sdtContent>
                    <w:r w:rsidR="00193921">
                      <w:t>11/13/2023</w:t>
                    </w:r>
                  </w:sdtContent>
                </w:sdt>
              </w:p>
              <w:p w:rsidR="00EE1D18" w:rsidRDefault="00EE1D18">
                <w:pPr>
                  <w:pStyle w:val="NoSpacing"/>
                  <w:jc w:val="center"/>
                </w:pPr>
              </w:p>
              <w:sdt>
                <w:sdtPr>
                  <w:alias w:val="Author"/>
                  <w:id w:val="13783229"/>
                  <w:placeholder>
                    <w:docPart w:val="DD7D6227FAFB4B01B82A3168A6BC5D24"/>
                  </w:placeholder>
                  <w:dataBinding w:prefixMappings="xmlns:ns0='http://schemas.openxmlformats.org/package/2006/metadata/core-properties' xmlns:ns1='http://purl.org/dc/elements/1.1/'" w:xpath="/ns0:coreProperties[1]/ns1:creator[1]" w:storeItemID="{6C3C8BC8-F283-45AE-878A-BAB7291924A1}"/>
                  <w:text/>
                </w:sdtPr>
                <w:sdtContent>
                  <w:p w:rsidR="00EE1D18" w:rsidRDefault="00EE1D18">
                    <w:pPr>
                      <w:pStyle w:val="NoSpacing"/>
                      <w:jc w:val="center"/>
                    </w:pPr>
                    <w:r>
                      <w:t xml:space="preserve">Jordan </w:t>
                    </w:r>
                    <w:proofErr w:type="spellStart"/>
                    <w:r>
                      <w:t>Sparkes</w:t>
                    </w:r>
                    <w:proofErr w:type="spellEnd"/>
                  </w:p>
                </w:sdtContent>
              </w:sdt>
              <w:p w:rsidR="00EE1D18" w:rsidRDefault="00EE1D18">
                <w:pPr>
                  <w:pStyle w:val="NoSpacing"/>
                  <w:jc w:val="center"/>
                </w:pPr>
              </w:p>
            </w:tc>
          </w:tr>
        </w:tbl>
        <w:p w:rsidR="00EE1D18" w:rsidRDefault="00EE1D18"/>
        <w:p w:rsidR="00EE1D18" w:rsidRDefault="00EE1D18">
          <w:r>
            <w:br w:type="page"/>
          </w:r>
        </w:p>
      </w:sdtContent>
    </w:sdt>
    <w:sdt>
      <w:sdtPr>
        <w:id w:val="4843308"/>
        <w:docPartObj>
          <w:docPartGallery w:val="Table of Contents"/>
          <w:docPartUnique/>
        </w:docPartObj>
      </w:sdtPr>
      <w:sdtEndPr>
        <w:rPr>
          <w:rFonts w:asciiTheme="minorHAnsi" w:eastAsiaTheme="minorHAnsi" w:hAnsiTheme="minorHAnsi" w:cstheme="minorBidi"/>
          <w:b w:val="0"/>
          <w:bCs w:val="0"/>
          <w:color w:val="auto"/>
          <w:szCs w:val="22"/>
        </w:rPr>
      </w:sdtEndPr>
      <w:sdtContent>
        <w:p w:rsidR="009E28F6" w:rsidRDefault="009E28F6">
          <w:pPr>
            <w:pStyle w:val="TOCHeading"/>
          </w:pPr>
          <w:r>
            <w:t>Table of Contents</w:t>
          </w:r>
        </w:p>
        <w:p w:rsidR="009E28F6" w:rsidRDefault="009E28F6">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54866910" w:history="1">
            <w:r w:rsidRPr="00136E35">
              <w:rPr>
                <w:rStyle w:val="Hyperlink"/>
                <w:noProof/>
              </w:rPr>
              <w:t>Introduction</w:t>
            </w:r>
            <w:r>
              <w:rPr>
                <w:noProof/>
                <w:webHidden/>
              </w:rPr>
              <w:tab/>
            </w:r>
            <w:r>
              <w:rPr>
                <w:noProof/>
                <w:webHidden/>
              </w:rPr>
              <w:fldChar w:fldCharType="begin"/>
            </w:r>
            <w:r>
              <w:rPr>
                <w:noProof/>
                <w:webHidden/>
              </w:rPr>
              <w:instrText xml:space="preserve"> PAGEREF _Toc154866910 \h </w:instrText>
            </w:r>
            <w:r>
              <w:rPr>
                <w:noProof/>
                <w:webHidden/>
              </w:rPr>
            </w:r>
            <w:r>
              <w:rPr>
                <w:noProof/>
                <w:webHidden/>
              </w:rPr>
              <w:fldChar w:fldCharType="separate"/>
            </w:r>
            <w:r>
              <w:rPr>
                <w:noProof/>
                <w:webHidden/>
              </w:rPr>
              <w:t>3</w:t>
            </w:r>
            <w:r>
              <w:rPr>
                <w:noProof/>
                <w:webHidden/>
              </w:rPr>
              <w:fldChar w:fldCharType="end"/>
            </w:r>
          </w:hyperlink>
        </w:p>
        <w:p w:rsidR="009E28F6" w:rsidRDefault="009E28F6">
          <w:pPr>
            <w:pStyle w:val="TOC1"/>
            <w:tabs>
              <w:tab w:val="right" w:leader="dot" w:pos="9350"/>
            </w:tabs>
            <w:rPr>
              <w:rFonts w:eastAsiaTheme="minorEastAsia"/>
              <w:noProof/>
              <w:sz w:val="22"/>
            </w:rPr>
          </w:pPr>
          <w:hyperlink w:anchor="_Toc154866911" w:history="1">
            <w:r w:rsidRPr="00136E35">
              <w:rPr>
                <w:rStyle w:val="Hyperlink"/>
                <w:noProof/>
              </w:rPr>
              <w:t>Navigating Ransomware Risks</w:t>
            </w:r>
            <w:r>
              <w:rPr>
                <w:noProof/>
                <w:webHidden/>
              </w:rPr>
              <w:tab/>
            </w:r>
            <w:r>
              <w:rPr>
                <w:noProof/>
                <w:webHidden/>
              </w:rPr>
              <w:fldChar w:fldCharType="begin"/>
            </w:r>
            <w:r>
              <w:rPr>
                <w:noProof/>
                <w:webHidden/>
              </w:rPr>
              <w:instrText xml:space="preserve"> PAGEREF _Toc154866911 \h </w:instrText>
            </w:r>
            <w:r>
              <w:rPr>
                <w:noProof/>
                <w:webHidden/>
              </w:rPr>
            </w:r>
            <w:r>
              <w:rPr>
                <w:noProof/>
                <w:webHidden/>
              </w:rPr>
              <w:fldChar w:fldCharType="separate"/>
            </w:r>
            <w:r>
              <w:rPr>
                <w:noProof/>
                <w:webHidden/>
              </w:rPr>
              <w:t>5</w:t>
            </w:r>
            <w:r>
              <w:rPr>
                <w:noProof/>
                <w:webHidden/>
              </w:rPr>
              <w:fldChar w:fldCharType="end"/>
            </w:r>
          </w:hyperlink>
        </w:p>
        <w:p w:rsidR="009E28F6" w:rsidRDefault="009E28F6">
          <w:pPr>
            <w:pStyle w:val="TOC1"/>
            <w:tabs>
              <w:tab w:val="right" w:leader="dot" w:pos="9350"/>
            </w:tabs>
            <w:rPr>
              <w:rFonts w:eastAsiaTheme="minorEastAsia"/>
              <w:noProof/>
              <w:sz w:val="22"/>
            </w:rPr>
          </w:pPr>
          <w:hyperlink w:anchor="_Toc154866912" w:history="1">
            <w:r w:rsidRPr="00136E35">
              <w:rPr>
                <w:rStyle w:val="Hyperlink"/>
                <w:noProof/>
              </w:rPr>
              <w:t>Common Disaster Scenarios</w:t>
            </w:r>
            <w:r>
              <w:rPr>
                <w:noProof/>
                <w:webHidden/>
              </w:rPr>
              <w:tab/>
            </w:r>
            <w:r>
              <w:rPr>
                <w:noProof/>
                <w:webHidden/>
              </w:rPr>
              <w:fldChar w:fldCharType="begin"/>
            </w:r>
            <w:r>
              <w:rPr>
                <w:noProof/>
                <w:webHidden/>
              </w:rPr>
              <w:instrText xml:space="preserve"> PAGEREF _Toc154866912 \h </w:instrText>
            </w:r>
            <w:r>
              <w:rPr>
                <w:noProof/>
                <w:webHidden/>
              </w:rPr>
            </w:r>
            <w:r>
              <w:rPr>
                <w:noProof/>
                <w:webHidden/>
              </w:rPr>
              <w:fldChar w:fldCharType="separate"/>
            </w:r>
            <w:r>
              <w:rPr>
                <w:noProof/>
                <w:webHidden/>
              </w:rPr>
              <w:t>8</w:t>
            </w:r>
            <w:r>
              <w:rPr>
                <w:noProof/>
                <w:webHidden/>
              </w:rPr>
              <w:fldChar w:fldCharType="end"/>
            </w:r>
          </w:hyperlink>
        </w:p>
        <w:p w:rsidR="009E28F6" w:rsidRDefault="009E28F6">
          <w:pPr>
            <w:pStyle w:val="TOC1"/>
            <w:tabs>
              <w:tab w:val="right" w:leader="dot" w:pos="9350"/>
            </w:tabs>
            <w:rPr>
              <w:rFonts w:eastAsiaTheme="minorEastAsia"/>
              <w:noProof/>
              <w:sz w:val="22"/>
            </w:rPr>
          </w:pPr>
          <w:hyperlink w:anchor="_Toc154866913" w:history="1">
            <w:r w:rsidRPr="00136E35">
              <w:rPr>
                <w:rStyle w:val="Hyperlink"/>
                <w:noProof/>
              </w:rPr>
              <w:t>Building Resilience</w:t>
            </w:r>
            <w:r>
              <w:rPr>
                <w:noProof/>
                <w:webHidden/>
              </w:rPr>
              <w:tab/>
            </w:r>
            <w:r>
              <w:rPr>
                <w:noProof/>
                <w:webHidden/>
              </w:rPr>
              <w:fldChar w:fldCharType="begin"/>
            </w:r>
            <w:r>
              <w:rPr>
                <w:noProof/>
                <w:webHidden/>
              </w:rPr>
              <w:instrText xml:space="preserve"> PAGEREF _Toc154866913 \h </w:instrText>
            </w:r>
            <w:r>
              <w:rPr>
                <w:noProof/>
                <w:webHidden/>
              </w:rPr>
            </w:r>
            <w:r>
              <w:rPr>
                <w:noProof/>
                <w:webHidden/>
              </w:rPr>
              <w:fldChar w:fldCharType="separate"/>
            </w:r>
            <w:r>
              <w:rPr>
                <w:noProof/>
                <w:webHidden/>
              </w:rPr>
              <w:t>9</w:t>
            </w:r>
            <w:r>
              <w:rPr>
                <w:noProof/>
                <w:webHidden/>
              </w:rPr>
              <w:fldChar w:fldCharType="end"/>
            </w:r>
          </w:hyperlink>
        </w:p>
        <w:p w:rsidR="009E28F6" w:rsidRDefault="009E28F6">
          <w:pPr>
            <w:pStyle w:val="TOC1"/>
            <w:tabs>
              <w:tab w:val="right" w:leader="dot" w:pos="9350"/>
            </w:tabs>
            <w:rPr>
              <w:rFonts w:eastAsiaTheme="minorEastAsia"/>
              <w:noProof/>
              <w:sz w:val="22"/>
            </w:rPr>
          </w:pPr>
          <w:hyperlink w:anchor="_Toc154866914" w:history="1">
            <w:r w:rsidRPr="00136E35">
              <w:rPr>
                <w:rStyle w:val="Hyperlink"/>
                <w:noProof/>
              </w:rPr>
              <w:t>Conclusion</w:t>
            </w:r>
            <w:r>
              <w:rPr>
                <w:noProof/>
                <w:webHidden/>
              </w:rPr>
              <w:tab/>
            </w:r>
            <w:r>
              <w:rPr>
                <w:noProof/>
                <w:webHidden/>
              </w:rPr>
              <w:fldChar w:fldCharType="begin"/>
            </w:r>
            <w:r>
              <w:rPr>
                <w:noProof/>
                <w:webHidden/>
              </w:rPr>
              <w:instrText xml:space="preserve"> PAGEREF _Toc154866914 \h </w:instrText>
            </w:r>
            <w:r>
              <w:rPr>
                <w:noProof/>
                <w:webHidden/>
              </w:rPr>
            </w:r>
            <w:r>
              <w:rPr>
                <w:noProof/>
                <w:webHidden/>
              </w:rPr>
              <w:fldChar w:fldCharType="separate"/>
            </w:r>
            <w:r>
              <w:rPr>
                <w:noProof/>
                <w:webHidden/>
              </w:rPr>
              <w:t>10</w:t>
            </w:r>
            <w:r>
              <w:rPr>
                <w:noProof/>
                <w:webHidden/>
              </w:rPr>
              <w:fldChar w:fldCharType="end"/>
            </w:r>
          </w:hyperlink>
        </w:p>
        <w:p w:rsidR="009E28F6" w:rsidRDefault="009E28F6">
          <w:pPr>
            <w:pStyle w:val="TOC1"/>
            <w:tabs>
              <w:tab w:val="right" w:leader="dot" w:pos="9350"/>
            </w:tabs>
            <w:rPr>
              <w:rFonts w:eastAsiaTheme="minorEastAsia"/>
              <w:noProof/>
              <w:sz w:val="22"/>
            </w:rPr>
          </w:pPr>
          <w:hyperlink w:anchor="_Toc154866915" w:history="1">
            <w:r w:rsidRPr="00136E35">
              <w:rPr>
                <w:rStyle w:val="Hyperlink"/>
                <w:noProof/>
              </w:rPr>
              <w:t>References</w:t>
            </w:r>
            <w:r>
              <w:rPr>
                <w:noProof/>
                <w:webHidden/>
              </w:rPr>
              <w:tab/>
            </w:r>
            <w:r>
              <w:rPr>
                <w:noProof/>
                <w:webHidden/>
              </w:rPr>
              <w:fldChar w:fldCharType="begin"/>
            </w:r>
            <w:r>
              <w:rPr>
                <w:noProof/>
                <w:webHidden/>
              </w:rPr>
              <w:instrText xml:space="preserve"> PAGEREF _Toc154866915 \h </w:instrText>
            </w:r>
            <w:r>
              <w:rPr>
                <w:noProof/>
                <w:webHidden/>
              </w:rPr>
            </w:r>
            <w:r>
              <w:rPr>
                <w:noProof/>
                <w:webHidden/>
              </w:rPr>
              <w:fldChar w:fldCharType="separate"/>
            </w:r>
            <w:r>
              <w:rPr>
                <w:noProof/>
                <w:webHidden/>
              </w:rPr>
              <w:t>11</w:t>
            </w:r>
            <w:r>
              <w:rPr>
                <w:noProof/>
                <w:webHidden/>
              </w:rPr>
              <w:fldChar w:fldCharType="end"/>
            </w:r>
          </w:hyperlink>
        </w:p>
        <w:p w:rsidR="009E28F6" w:rsidRDefault="009E28F6">
          <w:r>
            <w:fldChar w:fldCharType="end"/>
          </w:r>
        </w:p>
      </w:sdtContent>
    </w:sdt>
    <w:p w:rsidR="00C07289" w:rsidRDefault="00C07289">
      <w:pPr>
        <w:rPr>
          <w:rFonts w:asciiTheme="majorHAnsi" w:eastAsiaTheme="majorEastAsia" w:hAnsiTheme="majorHAnsi" w:cstheme="majorBidi"/>
          <w:b/>
          <w:bCs/>
          <w:color w:val="365F91" w:themeColor="accent1" w:themeShade="BF"/>
          <w:szCs w:val="28"/>
        </w:rPr>
      </w:pPr>
      <w:r>
        <w:br w:type="page"/>
      </w:r>
    </w:p>
    <w:p w:rsidR="00C56B14" w:rsidRPr="00C56B14" w:rsidRDefault="00A07B6F" w:rsidP="009E28F6">
      <w:pPr>
        <w:pStyle w:val="Heading1"/>
      </w:pPr>
      <w:bookmarkStart w:id="0" w:name="_Toc154866910"/>
      <w:r w:rsidRPr="00C56B14">
        <w:lastRenderedPageBreak/>
        <w:t>Introduction</w:t>
      </w:r>
      <w:bookmarkEnd w:id="0"/>
    </w:p>
    <w:p w:rsidR="00BE0C09" w:rsidRPr="00C56B14" w:rsidRDefault="00BE0C09" w:rsidP="00C56B14">
      <w:proofErr w:type="spellStart"/>
      <w:r w:rsidRPr="00C56B14">
        <w:t>Ransomware</w:t>
      </w:r>
      <w:proofErr w:type="spellEnd"/>
      <w:r w:rsidRPr="00C56B14">
        <w:t xml:space="preserve"> is a big and growing danger in the computer safety world. It can cause real problems for people, companies and government offices. This bad program spread by tricks in emails or tainted links uses code-breaking strategies. It locks people out of their computer systems and data until they pay a ransom, usually asked for using an online money system like </w:t>
      </w:r>
      <w:proofErr w:type="spellStart"/>
      <w:r w:rsidRPr="00C56B14">
        <w:t>cryptocurrency</w:t>
      </w:r>
      <w:proofErr w:type="spellEnd"/>
      <w:r w:rsidRPr="00C56B14">
        <w:t xml:space="preserve">. An important bad person in this dark area is the </w:t>
      </w:r>
      <w:proofErr w:type="spellStart"/>
      <w:r w:rsidRPr="00C56B14">
        <w:t>Revil</w:t>
      </w:r>
      <w:proofErr w:type="spellEnd"/>
      <w:r w:rsidRPr="00C56B14">
        <w:t xml:space="preserve"> Trojan. It's famous for being really smart and affecting a lot of things since it first showed up in 2019. </w:t>
      </w:r>
      <w:proofErr w:type="spellStart"/>
      <w:r w:rsidRPr="00C56B14">
        <w:t>REvil</w:t>
      </w:r>
      <w:proofErr w:type="spellEnd"/>
      <w:r w:rsidRPr="00C56B14">
        <w:t xml:space="preserve"> stands out by using </w:t>
      </w:r>
      <w:proofErr w:type="spellStart"/>
      <w:r w:rsidRPr="00C56B14">
        <w:t>ransomware</w:t>
      </w:r>
      <w:proofErr w:type="spellEnd"/>
      <w:r w:rsidRPr="00C56B14">
        <w:t>-as-a-service (</w:t>
      </w:r>
      <w:proofErr w:type="spellStart"/>
      <w:r w:rsidRPr="00C56B14">
        <w:t>RaaS</w:t>
      </w:r>
      <w:proofErr w:type="spellEnd"/>
      <w:r w:rsidRPr="00C56B14">
        <w:t xml:space="preserve">). It rents its tools to others who carry out attacks and creates a network of cybercriminals. The bad effects of </w:t>
      </w:r>
      <w:proofErr w:type="spellStart"/>
      <w:r w:rsidRPr="00C56B14">
        <w:t>ransomware</w:t>
      </w:r>
      <w:proofErr w:type="spellEnd"/>
      <w:r w:rsidRPr="00C56B14">
        <w:t xml:space="preserve"> attacks go further than just locking files, messing up operations and cost money - especially for small companies. As shown by </w:t>
      </w:r>
      <w:proofErr w:type="spellStart"/>
      <w:r w:rsidRPr="00C56B14">
        <w:t>REvil</w:t>
      </w:r>
      <w:proofErr w:type="spellEnd"/>
      <w:r w:rsidRPr="00C56B14">
        <w:t xml:space="preserve">, these online dangers change much. This requires careful knowledge to stop them well. This talk makes it clear that people and businesses need to know about certain </w:t>
      </w:r>
      <w:proofErr w:type="spellStart"/>
      <w:r w:rsidRPr="00C56B14">
        <w:t>ransomware</w:t>
      </w:r>
      <w:proofErr w:type="spellEnd"/>
      <w:r w:rsidRPr="00C56B14">
        <w:t xml:space="preserve"> types. It says how important a full disaster recovery plan is and the value of strong backup methods. By keeping data in at least three spots like on-site, off-site and not connected backups businesses can make themselves strong against growing online threats. This way they keep running while being safe from a good amount of risky stuff happening online.</w:t>
      </w:r>
    </w:p>
    <w:p w:rsidR="00C07289" w:rsidRDefault="00C07289">
      <w:pPr>
        <w:rPr>
          <w:rFonts w:asciiTheme="majorHAnsi" w:eastAsiaTheme="majorEastAsia" w:hAnsiTheme="majorHAnsi" w:cstheme="majorBidi"/>
          <w:b/>
          <w:bCs/>
          <w:color w:val="365F91" w:themeColor="accent1" w:themeShade="BF"/>
          <w:szCs w:val="28"/>
        </w:rPr>
      </w:pPr>
      <w:r>
        <w:rPr>
          <w:rFonts w:asciiTheme="majorHAnsi" w:eastAsiaTheme="majorEastAsia" w:hAnsiTheme="majorHAnsi" w:cstheme="majorBidi"/>
          <w:b/>
          <w:bCs/>
          <w:color w:val="365F91" w:themeColor="accent1" w:themeShade="BF"/>
          <w:szCs w:val="28"/>
        </w:rPr>
        <w:br w:type="page"/>
      </w:r>
    </w:p>
    <w:p w:rsidR="00BE0C09" w:rsidRDefault="00193921" w:rsidP="00BE0C09">
      <w:pPr>
        <w:rPr>
          <w:rFonts w:asciiTheme="majorHAnsi" w:eastAsiaTheme="majorEastAsia" w:hAnsiTheme="majorHAnsi" w:cstheme="majorBidi"/>
          <w:b/>
          <w:bCs/>
          <w:color w:val="365F91" w:themeColor="accent1" w:themeShade="BF"/>
          <w:szCs w:val="28"/>
        </w:rPr>
      </w:pPr>
      <w:r w:rsidRPr="00193921">
        <w:rPr>
          <w:rFonts w:asciiTheme="majorHAnsi" w:eastAsiaTheme="majorEastAsia" w:hAnsiTheme="majorHAnsi" w:cstheme="majorBidi"/>
          <w:b/>
          <w:bCs/>
          <w:color w:val="365F91" w:themeColor="accent1" w:themeShade="BF"/>
          <w:szCs w:val="28"/>
        </w:rPr>
        <w:lastRenderedPageBreak/>
        <w:t xml:space="preserve">Background on </w:t>
      </w:r>
      <w:proofErr w:type="spellStart"/>
      <w:r w:rsidRPr="00193921">
        <w:rPr>
          <w:rFonts w:asciiTheme="majorHAnsi" w:eastAsiaTheme="majorEastAsia" w:hAnsiTheme="majorHAnsi" w:cstheme="majorBidi"/>
          <w:b/>
          <w:bCs/>
          <w:color w:val="365F91" w:themeColor="accent1" w:themeShade="BF"/>
          <w:szCs w:val="28"/>
        </w:rPr>
        <w:t>Ransomware</w:t>
      </w:r>
      <w:proofErr w:type="spellEnd"/>
      <w:r w:rsidRPr="00193921">
        <w:rPr>
          <w:rFonts w:asciiTheme="majorHAnsi" w:eastAsiaTheme="majorEastAsia" w:hAnsiTheme="majorHAnsi" w:cstheme="majorBidi"/>
          <w:b/>
          <w:bCs/>
          <w:color w:val="365F91" w:themeColor="accent1" w:themeShade="BF"/>
          <w:szCs w:val="28"/>
        </w:rPr>
        <w:t xml:space="preserve"> Threat</w:t>
      </w:r>
    </w:p>
    <w:p w:rsidR="00193921" w:rsidRPr="00BE0C09" w:rsidRDefault="00193921" w:rsidP="00C56B14">
      <w:proofErr w:type="spellStart"/>
      <w:r w:rsidRPr="00BE0C09">
        <w:t>Ransomware</w:t>
      </w:r>
      <w:proofErr w:type="spellEnd"/>
      <w:r w:rsidRPr="00BE0C09">
        <w:t xml:space="preserve"> has grown to alarming proportions, posing a significant risk to individuals, businesses, and government organizations worldwide. This malicious software is designed to restrict access to computer systems or data until a ransom, typically in </w:t>
      </w:r>
      <w:proofErr w:type="spellStart"/>
      <w:r w:rsidRPr="00BE0C09">
        <w:t>cryptocurrency</w:t>
      </w:r>
      <w:proofErr w:type="spellEnd"/>
      <w:r w:rsidRPr="00BE0C09">
        <w:t xml:space="preserve">, is paid. </w:t>
      </w:r>
      <w:proofErr w:type="spellStart"/>
      <w:r w:rsidRPr="00BE0C09">
        <w:t>Ransomware</w:t>
      </w:r>
      <w:proofErr w:type="spellEnd"/>
      <w:r w:rsidRPr="00BE0C09">
        <w:t xml:space="preserve"> is frequently delivered via phishing emails, malicious links, or infected software programs, making it a versatile threat. The most nefarious aspect of </w:t>
      </w:r>
      <w:proofErr w:type="spellStart"/>
      <w:r w:rsidRPr="00BE0C09">
        <w:t>ransomware</w:t>
      </w:r>
      <w:proofErr w:type="spellEnd"/>
      <w:r w:rsidRPr="00BE0C09">
        <w:t xml:space="preserve"> is its encryption of files, rendering them inaccessible to victims.</w:t>
      </w:r>
    </w:p>
    <w:p w:rsidR="00193921" w:rsidRDefault="00193921" w:rsidP="00754ABB">
      <w:r w:rsidRPr="00193921">
        <w:t xml:space="preserve">One of the most notorious </w:t>
      </w:r>
      <w:proofErr w:type="spellStart"/>
      <w:r w:rsidRPr="00193921">
        <w:t>ransomware</w:t>
      </w:r>
      <w:proofErr w:type="spellEnd"/>
      <w:r w:rsidRPr="00193921">
        <w:t xml:space="preserve"> variants is the </w:t>
      </w:r>
      <w:proofErr w:type="spellStart"/>
      <w:r w:rsidRPr="00193921">
        <w:t>REvil</w:t>
      </w:r>
      <w:proofErr w:type="spellEnd"/>
      <w:r w:rsidRPr="00193921">
        <w:t xml:space="preserve"> Trojan, also known as </w:t>
      </w:r>
      <w:proofErr w:type="spellStart"/>
      <w:r w:rsidRPr="00193921">
        <w:t>Sodinokibi</w:t>
      </w:r>
      <w:proofErr w:type="spellEnd"/>
      <w:r w:rsidRPr="00193921">
        <w:t xml:space="preserve">. This malware first emerged in 2019 and quickly rose to prominence within the </w:t>
      </w:r>
      <w:proofErr w:type="spellStart"/>
      <w:r w:rsidRPr="00193921">
        <w:t>ransomware</w:t>
      </w:r>
      <w:proofErr w:type="spellEnd"/>
      <w:r w:rsidRPr="00193921">
        <w:t xml:space="preserve"> landscape. </w:t>
      </w:r>
      <w:proofErr w:type="spellStart"/>
      <w:r w:rsidRPr="00193921">
        <w:t>REvil</w:t>
      </w:r>
      <w:proofErr w:type="spellEnd"/>
      <w:r w:rsidRPr="00193921">
        <w:t xml:space="preserve"> predominantly targets Windows systems and demands payment in </w:t>
      </w:r>
      <w:proofErr w:type="spellStart"/>
      <w:r w:rsidRPr="00193921">
        <w:t>Bitcoin</w:t>
      </w:r>
      <w:proofErr w:type="spellEnd"/>
      <w:r w:rsidRPr="00193921">
        <w:t xml:space="preserve"> for decryption. What sets </w:t>
      </w:r>
      <w:proofErr w:type="spellStart"/>
      <w:r w:rsidRPr="00193921">
        <w:t>REvil</w:t>
      </w:r>
      <w:proofErr w:type="spellEnd"/>
      <w:r w:rsidRPr="00193921">
        <w:t xml:space="preserve"> apart is its </w:t>
      </w:r>
      <w:proofErr w:type="spellStart"/>
      <w:r w:rsidRPr="00193921">
        <w:t>ransomware</w:t>
      </w:r>
      <w:proofErr w:type="spellEnd"/>
      <w:r w:rsidRPr="00193921">
        <w:t>-as-a-service (</w:t>
      </w:r>
      <w:proofErr w:type="spellStart"/>
      <w:r w:rsidRPr="00193921">
        <w:t>RaaS</w:t>
      </w:r>
      <w:proofErr w:type="spellEnd"/>
      <w:r w:rsidRPr="00193921">
        <w:t xml:space="preserve">) model, where developers lease the </w:t>
      </w:r>
      <w:proofErr w:type="spellStart"/>
      <w:r w:rsidRPr="00193921">
        <w:t>ransomware</w:t>
      </w:r>
      <w:proofErr w:type="spellEnd"/>
      <w:r w:rsidRPr="00193921">
        <w:t xml:space="preserve"> to affiliates who carry out the attacks. This decentralized approach has created a sprawling network of cybercriminals utilizing the </w:t>
      </w:r>
      <w:proofErr w:type="spellStart"/>
      <w:r w:rsidRPr="00193921">
        <w:t>REvil</w:t>
      </w:r>
      <w:proofErr w:type="spellEnd"/>
      <w:r w:rsidRPr="00193921">
        <w:t xml:space="preserve"> infrastructure.</w:t>
      </w:r>
    </w:p>
    <w:p w:rsidR="00BE0C09" w:rsidRPr="00BE0C09" w:rsidRDefault="00193921" w:rsidP="00754ABB">
      <w:r w:rsidRPr="00193921">
        <w:t xml:space="preserve">The </w:t>
      </w:r>
      <w:proofErr w:type="spellStart"/>
      <w:r w:rsidRPr="00193921">
        <w:t>REvil</w:t>
      </w:r>
      <w:proofErr w:type="spellEnd"/>
      <w:r w:rsidRPr="00193921">
        <w:t xml:space="preserve"> gang has executed high-profile attacks against major corporations and critical infrastructure, highlighting the evolving nature of cyber threats. It is important to recognize that </w:t>
      </w:r>
      <w:proofErr w:type="spellStart"/>
      <w:r w:rsidRPr="00193921">
        <w:t>ransomware</w:t>
      </w:r>
      <w:proofErr w:type="spellEnd"/>
      <w:r w:rsidRPr="00193921">
        <w:t xml:space="preserve">, exemplified by the case of </w:t>
      </w:r>
      <w:proofErr w:type="spellStart"/>
      <w:r w:rsidRPr="00193921">
        <w:t>REvil</w:t>
      </w:r>
      <w:proofErr w:type="spellEnd"/>
      <w:r w:rsidRPr="00193921">
        <w:t xml:space="preserve">, is a severe problem that cannot be adequately addressed solely by deploying antivirus software. Understanding the dynamics of these attacks is crucial for designing effective countermeasures and improving overall </w:t>
      </w:r>
      <w:proofErr w:type="spellStart"/>
      <w:r w:rsidRPr="00193921">
        <w:t>cybersecurity</w:t>
      </w:r>
      <w:proofErr w:type="spellEnd"/>
      <w:r w:rsidRPr="00193921">
        <w:t xml:space="preserve"> [2].</w:t>
      </w:r>
    </w:p>
    <w:p w:rsidR="00BE0C09" w:rsidRDefault="00BE0C09">
      <w:pPr>
        <w:rPr>
          <w:rFonts w:asciiTheme="majorHAnsi" w:eastAsiaTheme="majorEastAsia" w:hAnsiTheme="majorHAnsi" w:cstheme="majorBidi"/>
          <w:b/>
          <w:bCs/>
          <w:color w:val="365F91" w:themeColor="accent1" w:themeShade="BF"/>
          <w:szCs w:val="28"/>
        </w:rPr>
      </w:pPr>
      <w:r>
        <w:br w:type="page"/>
      </w:r>
    </w:p>
    <w:p w:rsidR="00C56B14" w:rsidRPr="00C56B14" w:rsidRDefault="00193921" w:rsidP="009E28F6">
      <w:pPr>
        <w:pStyle w:val="Heading1"/>
      </w:pPr>
      <w:bookmarkStart w:id="1" w:name="_Toc154866911"/>
      <w:r w:rsidRPr="00193921">
        <w:lastRenderedPageBreak/>
        <w:t xml:space="preserve">Navigating </w:t>
      </w:r>
      <w:proofErr w:type="spellStart"/>
      <w:r w:rsidRPr="00193921">
        <w:t>Ransomware</w:t>
      </w:r>
      <w:proofErr w:type="spellEnd"/>
      <w:r w:rsidRPr="00193921">
        <w:t xml:space="preserve"> Risks</w:t>
      </w:r>
      <w:bookmarkEnd w:id="1"/>
    </w:p>
    <w:p w:rsidR="00193921" w:rsidRDefault="00193921" w:rsidP="00193921">
      <w:proofErr w:type="spellStart"/>
      <w:r>
        <w:t>Ransomware</w:t>
      </w:r>
      <w:proofErr w:type="spellEnd"/>
      <w:r>
        <w:t xml:space="preserve"> is a particularly pernicious cyber threat, especially for small businesses, as it has the potential to cause devastating consequences. In today's era of information warfare, small business leaders must grasp the significance of </w:t>
      </w:r>
      <w:proofErr w:type="spellStart"/>
      <w:r>
        <w:t>ransomware</w:t>
      </w:r>
      <w:proofErr w:type="spellEnd"/>
      <w:r>
        <w:t xml:space="preserve"> and its potential impact on their operations. The </w:t>
      </w:r>
      <w:proofErr w:type="spellStart"/>
      <w:r>
        <w:t>REvil</w:t>
      </w:r>
      <w:proofErr w:type="spellEnd"/>
      <w:r>
        <w:t xml:space="preserve"> Trojan serves as a prime example of </w:t>
      </w:r>
      <w:proofErr w:type="spellStart"/>
      <w:r>
        <w:t>ransomware's</w:t>
      </w:r>
      <w:proofErr w:type="spellEnd"/>
      <w:r>
        <w:t xml:space="preserve"> technical complexity and disruptive capabilities.</w:t>
      </w:r>
    </w:p>
    <w:p w:rsidR="00193921" w:rsidRDefault="00193921" w:rsidP="00193921">
      <w:proofErr w:type="spellStart"/>
      <w:r>
        <w:t>REvil</w:t>
      </w:r>
      <w:proofErr w:type="spellEnd"/>
      <w:r>
        <w:t xml:space="preserve"> typically gains access to systems through spam emails, malicious links, or infected software. Once inside, it encrypts files and demands a ransom for their release. For a small business, falling victim to </w:t>
      </w:r>
      <w:proofErr w:type="spellStart"/>
      <w:r>
        <w:t>ransomware</w:t>
      </w:r>
      <w:proofErr w:type="spellEnd"/>
      <w:r>
        <w:t xml:space="preserve"> can result in the loss of critical data, operational disruptions, and financial losses. As the saying goes, "The best defense is a good offense." To defend against such threats, establishing a solid backup strategy is paramount.</w:t>
      </w:r>
    </w:p>
    <w:p w:rsidR="00193921" w:rsidRDefault="00193921" w:rsidP="00193921">
      <w:r>
        <w:t xml:space="preserve">A robust backup strategy can significantly mitigate the damage caused by </w:t>
      </w:r>
      <w:proofErr w:type="spellStart"/>
      <w:r>
        <w:t>ransomware</w:t>
      </w:r>
      <w:proofErr w:type="spellEnd"/>
      <w:r>
        <w:t xml:space="preserve"> attacks. By regularly backing up critical data on secure, offline media, businesses ensure that even if one copy is compromised, intact copies remain. Additionally, investing in employee awareness training to detect phishing attacks and promoting </w:t>
      </w:r>
      <w:proofErr w:type="spellStart"/>
      <w:r>
        <w:t>cybersecurity</w:t>
      </w:r>
      <w:proofErr w:type="spellEnd"/>
      <w:r>
        <w:t xml:space="preserve"> best practices is essential. Collaborating with </w:t>
      </w:r>
      <w:proofErr w:type="spellStart"/>
      <w:r>
        <w:t>cybersecurity</w:t>
      </w:r>
      <w:proofErr w:type="spellEnd"/>
      <w:r>
        <w:t xml:space="preserve"> specialists or utilizing purpose-built security software can further bolst</w:t>
      </w:r>
      <w:r w:rsidR="00761450">
        <w:t xml:space="preserve">er defenses against </w:t>
      </w:r>
      <w:proofErr w:type="spellStart"/>
      <w:r w:rsidR="00761450">
        <w:t>ransomware</w:t>
      </w:r>
      <w:proofErr w:type="spellEnd"/>
      <w:r w:rsidR="00761450">
        <w:t>.</w:t>
      </w:r>
    </w:p>
    <w:p w:rsidR="00BE0C09" w:rsidRDefault="00193921" w:rsidP="009E5D7C">
      <w:r>
        <w:t xml:space="preserve">In summary, this briefing provides essential information on </w:t>
      </w:r>
      <w:proofErr w:type="spellStart"/>
      <w:r>
        <w:t>ransomware</w:t>
      </w:r>
      <w:proofErr w:type="spellEnd"/>
      <w:r>
        <w:t xml:space="preserve"> and its potential impact on small businesses. It underscores the need for a comprehensive disaster recovery plan to safeguard critical data in the event of an attack. With the global information landscape increasingly open to all, business leaders must remain vigilant and actively practice </w:t>
      </w:r>
      <w:proofErr w:type="spellStart"/>
      <w:r>
        <w:t>cybersecurity</w:t>
      </w:r>
      <w:proofErr w:type="spellEnd"/>
      <w:r>
        <w:t xml:space="preserve"> [4].</w:t>
      </w:r>
    </w:p>
    <w:p w:rsidR="00BE0C09" w:rsidRDefault="00BE0C09">
      <w:pPr>
        <w:rPr>
          <w:rFonts w:asciiTheme="majorHAnsi" w:eastAsiaTheme="majorEastAsia" w:hAnsiTheme="majorHAnsi" w:cstheme="majorBidi"/>
          <w:b/>
          <w:bCs/>
          <w:color w:val="365F91" w:themeColor="accent1" w:themeShade="BF"/>
          <w:szCs w:val="28"/>
        </w:rPr>
      </w:pPr>
      <w:r>
        <w:rPr>
          <w:rFonts w:asciiTheme="majorHAnsi" w:eastAsiaTheme="majorEastAsia" w:hAnsiTheme="majorHAnsi" w:cstheme="majorBidi"/>
          <w:b/>
          <w:bCs/>
          <w:color w:val="365F91" w:themeColor="accent1" w:themeShade="BF"/>
          <w:szCs w:val="28"/>
        </w:rPr>
        <w:br w:type="page"/>
      </w:r>
    </w:p>
    <w:p w:rsidR="00C56B14" w:rsidRPr="009E28F6" w:rsidRDefault="00761450" w:rsidP="009E5D7C">
      <w:pPr>
        <w:rPr>
          <w:rFonts w:asciiTheme="majorHAnsi" w:eastAsiaTheme="majorEastAsia" w:hAnsiTheme="majorHAnsi" w:cstheme="majorBidi"/>
          <w:b/>
          <w:bCs/>
          <w:color w:val="365F91" w:themeColor="accent1" w:themeShade="BF"/>
          <w:szCs w:val="28"/>
        </w:rPr>
      </w:pPr>
      <w:r w:rsidRPr="00761450">
        <w:rPr>
          <w:rFonts w:asciiTheme="majorHAnsi" w:eastAsiaTheme="majorEastAsia" w:hAnsiTheme="majorHAnsi" w:cstheme="majorBidi"/>
          <w:b/>
          <w:bCs/>
          <w:color w:val="365F91" w:themeColor="accent1" w:themeShade="BF"/>
          <w:szCs w:val="28"/>
        </w:rPr>
        <w:lastRenderedPageBreak/>
        <w:t>Effective Backup Strategy</w:t>
      </w:r>
    </w:p>
    <w:p w:rsidR="00761450" w:rsidRDefault="00761450" w:rsidP="00761450">
      <w:r>
        <w:t xml:space="preserve">As the </w:t>
      </w:r>
      <w:proofErr w:type="spellStart"/>
      <w:r>
        <w:t>ransomware</w:t>
      </w:r>
      <w:proofErr w:type="spellEnd"/>
      <w:r>
        <w:t xml:space="preserve"> threat continues to evolve, a robust backup strategy has become an imperative insurance policy against the loss of critical company data. A strong backup system should strictly adhere to the principle that data should be stored in at least three different places. This approach significantly enhances data redundancy and resilience.</w:t>
      </w:r>
    </w:p>
    <w:p w:rsidR="00761450" w:rsidRDefault="00761450" w:rsidP="00761450">
      <w:r>
        <w:t>The first tier of this backup strategy is on-site backups. These involve keeping an exact duplicate set of important data within a company's premises, preferably on dedicated servers or Network Attached Storage (NAS) devices. On-site backups offer quick access to data when needed and ensure uninterrupted operations during minor disturbances or system failures.</w:t>
      </w:r>
    </w:p>
    <w:p w:rsidR="00761450" w:rsidRDefault="00761450" w:rsidP="00761450">
      <w:r>
        <w:t xml:space="preserve">In addition to on-site backups, off-site backups provide an extra layer of protection. Off-site backups entail storing data in a physically separate location from the primary business premises. This often involves leveraging cloud storage services or periodically backing up data onto external drives stored in secure, off-site locations. These off-site backups are crucial safeguards against physical </w:t>
      </w:r>
      <w:proofErr w:type="gramStart"/>
      <w:r>
        <w:t>disasters,</w:t>
      </w:r>
      <w:proofErr w:type="gramEnd"/>
      <w:r>
        <w:t xml:space="preserve"> ensuring data remains accessible even if the primary location is compromised.</w:t>
      </w:r>
    </w:p>
    <w:p w:rsidR="00761450" w:rsidRDefault="00761450" w:rsidP="00761450">
      <w:r>
        <w:t xml:space="preserve">Furthermore, offline backups, sometimes referred to as "air-gapped" backups, offer the highest level of security. In this approach, critical data is duplicated to a third location using external hard disks or tapes that are kept in an offline manner. These backups are not connected to the network, providing an additional layer of protection. Even if connected systems fall victim to </w:t>
      </w:r>
      <w:proofErr w:type="spellStart"/>
      <w:r>
        <w:t>ransomware</w:t>
      </w:r>
      <w:proofErr w:type="spellEnd"/>
      <w:r>
        <w:t>, offline backups remain immune to such attacks.</w:t>
      </w:r>
    </w:p>
    <w:p w:rsidR="00BE0C09" w:rsidRDefault="00761450" w:rsidP="00BE0C09">
      <w:r>
        <w:t xml:space="preserve">All three sets of backups must be regularly updated and tested to ensure they are ready for action when needed. Adhering to the "In 3 Different Places" rule, this multi-pronged approach becomes a powerful weapon against data loss. When combined with a well-structured incident response plan, this comprehensive strategy not only minimizes the risks of disruptions but also enhances an </w:t>
      </w:r>
      <w:r>
        <w:lastRenderedPageBreak/>
        <w:t xml:space="preserve">organization's overall resistance to the evolving landscape of </w:t>
      </w:r>
      <w:proofErr w:type="spellStart"/>
      <w:r>
        <w:t>cybersecurity</w:t>
      </w:r>
      <w:proofErr w:type="spellEnd"/>
      <w:r>
        <w:t xml:space="preserve"> threats [5].</w:t>
      </w:r>
    </w:p>
    <w:p w:rsidR="00BE0C09" w:rsidRDefault="00BE0C09">
      <w:pPr>
        <w:rPr>
          <w:rFonts w:asciiTheme="majorHAnsi" w:eastAsiaTheme="majorEastAsia" w:hAnsiTheme="majorHAnsi" w:cstheme="majorBidi"/>
          <w:b/>
          <w:bCs/>
          <w:color w:val="365F91" w:themeColor="accent1" w:themeShade="BF"/>
          <w:szCs w:val="28"/>
        </w:rPr>
      </w:pPr>
      <w:r>
        <w:br w:type="page"/>
      </w:r>
    </w:p>
    <w:p w:rsidR="00C56B14" w:rsidRPr="00C56B14" w:rsidRDefault="00761450" w:rsidP="009E28F6">
      <w:pPr>
        <w:pStyle w:val="Heading1"/>
      </w:pPr>
      <w:bookmarkStart w:id="2" w:name="_Toc154866912"/>
      <w:r>
        <w:lastRenderedPageBreak/>
        <w:t>Common Disaster Scenarios</w:t>
      </w:r>
      <w:bookmarkEnd w:id="2"/>
    </w:p>
    <w:p w:rsidR="00761450" w:rsidRDefault="00761450" w:rsidP="00761450">
      <w:r>
        <w:t xml:space="preserve">Effective data management and </w:t>
      </w:r>
      <w:proofErr w:type="spellStart"/>
      <w:r>
        <w:t>cybersecurity</w:t>
      </w:r>
      <w:proofErr w:type="spellEnd"/>
      <w:r>
        <w:t xml:space="preserve"> require organizations to be prepared for a wide range of disaster scenarios. While </w:t>
      </w:r>
      <w:proofErr w:type="spellStart"/>
      <w:r>
        <w:t>ransomware</w:t>
      </w:r>
      <w:proofErr w:type="spellEnd"/>
      <w:r>
        <w:t xml:space="preserve"> is a significant concern, there are several other common disaster scenarios that organizations must consider.</w:t>
      </w:r>
    </w:p>
    <w:p w:rsidR="00761450" w:rsidRDefault="00761450" w:rsidP="00761450">
      <w:r>
        <w:t>Natural disasters, including earthquakes, floods, hurricanes, and wildfires, can inflict extensive damage on data centers and infrastructure. In such events, infrastructure may be compromised, resulting in information loss and system downtime. To mitigate these risks, it is imperative to establish off-site backups in geographically distant locations, thus minimizing the impact of these natural disasters.</w:t>
      </w:r>
    </w:p>
    <w:p w:rsidR="00761450" w:rsidRDefault="00761450" w:rsidP="00761450">
      <w:r>
        <w:t xml:space="preserve">Human errors and inadvertent actions can also lead to data loss and system disruption. Accidental deletion of critical files, </w:t>
      </w:r>
      <w:proofErr w:type="spellStart"/>
      <w:r>
        <w:t>misconfigurations</w:t>
      </w:r>
      <w:proofErr w:type="spellEnd"/>
      <w:r>
        <w:t xml:space="preserve">, or unauthorized access can compromise data integrity. To mitigate these risks, organizations should implement strict access controls, provide periodic training to employees in </w:t>
      </w:r>
      <w:proofErr w:type="spellStart"/>
      <w:r>
        <w:t>cybersecurity</w:t>
      </w:r>
      <w:proofErr w:type="spellEnd"/>
      <w:r>
        <w:t xml:space="preserve"> best practices, and deploy data loss prevention measures.</w:t>
      </w:r>
    </w:p>
    <w:p w:rsidR="00761450" w:rsidRDefault="00761450" w:rsidP="00761450">
      <w:r>
        <w:t xml:space="preserve">Moreover, </w:t>
      </w:r>
      <w:proofErr w:type="spellStart"/>
      <w:r>
        <w:t>cyberattacks</w:t>
      </w:r>
      <w:proofErr w:type="spellEnd"/>
      <w:r>
        <w:t xml:space="preserve"> extend beyond </w:t>
      </w:r>
      <w:proofErr w:type="spellStart"/>
      <w:r>
        <w:t>ransomware</w:t>
      </w:r>
      <w:proofErr w:type="spellEnd"/>
      <w:r>
        <w:t xml:space="preserve">, encompassing threats like phishing attacks. These attacks can result in data theft, unauthorized access, and operational disruptions. To counter such threats, robust </w:t>
      </w:r>
      <w:proofErr w:type="spellStart"/>
      <w:r>
        <w:t>cybersecurity</w:t>
      </w:r>
      <w:proofErr w:type="spellEnd"/>
      <w:r>
        <w:t xml:space="preserve"> measures are essential. This includes the deployment of firewalls, antivirus software, and regular security audits to protect data and systems.</w:t>
      </w:r>
    </w:p>
    <w:p w:rsidR="00BE0C09" w:rsidRDefault="00761450" w:rsidP="00BE0C09">
      <w:r>
        <w:t>Additionally, organizations must be prepared for hardware failures and power outages. Disk crashes, server malfunctions, power surges, and outages can lead to data corruption and hardware damage. To minimize the impact of these failures, organizations can implement redundancy measures such as RAID configurations and routine hardware maintenance. Uninterruptible Power Supply (UPS) systems and surge protectors can safeguard against electrical problems, while backup generators ensure continuous power supply [6].</w:t>
      </w:r>
    </w:p>
    <w:p w:rsidR="00C56B14" w:rsidRPr="00C56B14" w:rsidRDefault="00761450" w:rsidP="009E28F6">
      <w:pPr>
        <w:pStyle w:val="Heading1"/>
      </w:pPr>
      <w:bookmarkStart w:id="3" w:name="_Toc154866913"/>
      <w:r>
        <w:lastRenderedPageBreak/>
        <w:t>Building Resilience</w:t>
      </w:r>
      <w:bookmarkEnd w:id="3"/>
    </w:p>
    <w:p w:rsidR="00761450" w:rsidRDefault="00761450" w:rsidP="00761450">
      <w:r>
        <w:t xml:space="preserve">In the unfortunate event of a disaster, whether caused by </w:t>
      </w:r>
      <w:proofErr w:type="spellStart"/>
      <w:r>
        <w:t>ransomware</w:t>
      </w:r>
      <w:proofErr w:type="spellEnd"/>
      <w:r>
        <w:t xml:space="preserve"> or other factors, a well-structured backup strategy becomes a critical component for expediting recovery. Adhering to the "In 3 Different Places" rule ensures that data remains accessible even when primary systems are compromised.</w:t>
      </w:r>
    </w:p>
    <w:p w:rsidR="00761450" w:rsidRDefault="00761450" w:rsidP="00761450">
      <w:r>
        <w:t>Off-site backups play a pivotal role in disaster recovery. They provide immediate access to data when physical damage occurs at the primary business location. In situations where on-site infrastructure is rendered unusable, off-site backups serve as a lifeline, enabling the restoration of essential data.</w:t>
      </w:r>
    </w:p>
    <w:p w:rsidR="00761450" w:rsidRDefault="00761450" w:rsidP="00761450">
      <w:r>
        <w:t xml:space="preserve">Offline backups, often referred to as "air-gapped" backups, offer the highest level of security. These backups remain disconnected from both computers and networks, creating an impregnable safe for critical data. In the aftermath of a </w:t>
      </w:r>
      <w:proofErr w:type="spellStart"/>
      <w:r>
        <w:t>cyberattack</w:t>
      </w:r>
      <w:proofErr w:type="spellEnd"/>
      <w:r>
        <w:t xml:space="preserve"> like </w:t>
      </w:r>
      <w:proofErr w:type="spellStart"/>
      <w:r>
        <w:t>ransomware</w:t>
      </w:r>
      <w:proofErr w:type="spellEnd"/>
      <w:r>
        <w:t xml:space="preserve">, offline backups become indispensable. Since </w:t>
      </w:r>
      <w:proofErr w:type="spellStart"/>
      <w:r>
        <w:t>ransomware</w:t>
      </w:r>
      <w:proofErr w:type="spellEnd"/>
      <w:r>
        <w:t xml:space="preserve"> primarily targets</w:t>
      </w:r>
    </w:p>
    <w:p w:rsidR="00BE0C09" w:rsidRDefault="00BE0C09">
      <w:pPr>
        <w:rPr>
          <w:rFonts w:asciiTheme="majorHAnsi" w:eastAsiaTheme="majorEastAsia" w:hAnsiTheme="majorHAnsi" w:cstheme="majorBidi"/>
          <w:b/>
          <w:bCs/>
          <w:color w:val="365F91" w:themeColor="accent1" w:themeShade="BF"/>
          <w:szCs w:val="28"/>
        </w:rPr>
      </w:pPr>
      <w:r>
        <w:br w:type="page"/>
      </w:r>
    </w:p>
    <w:p w:rsidR="00C56B14" w:rsidRPr="00C56B14" w:rsidRDefault="00FE538E" w:rsidP="009E28F6">
      <w:pPr>
        <w:pStyle w:val="Heading1"/>
      </w:pPr>
      <w:bookmarkStart w:id="4" w:name="_Toc154866914"/>
      <w:r>
        <w:lastRenderedPageBreak/>
        <w:t>Conclusion</w:t>
      </w:r>
      <w:bookmarkEnd w:id="4"/>
    </w:p>
    <w:p w:rsidR="00761450" w:rsidRDefault="00761450" w:rsidP="00761450">
      <w:r>
        <w:t xml:space="preserve">In an increasingly interconnected and digitally dependent world, the prevalence of </w:t>
      </w:r>
      <w:proofErr w:type="spellStart"/>
      <w:r>
        <w:t>ransomware</w:t>
      </w:r>
      <w:proofErr w:type="spellEnd"/>
      <w:r>
        <w:t xml:space="preserve"> poses a formidable challenge to our collective security. The </w:t>
      </w:r>
      <w:proofErr w:type="spellStart"/>
      <w:r>
        <w:t>ransomware</w:t>
      </w:r>
      <w:proofErr w:type="spellEnd"/>
      <w:r>
        <w:t xml:space="preserve"> landscape, exemplified by the notorious </w:t>
      </w:r>
      <w:proofErr w:type="spellStart"/>
      <w:r>
        <w:t>REvil</w:t>
      </w:r>
      <w:proofErr w:type="spellEnd"/>
      <w:r>
        <w:t xml:space="preserve"> Trojan and its ilk, underscores the necessity of proactive measures to protect our data, operations, and peace of mind.</w:t>
      </w:r>
    </w:p>
    <w:p w:rsidR="00761450" w:rsidRDefault="00761450" w:rsidP="00761450">
      <w:r>
        <w:t xml:space="preserve">Navigating the treacherous waters of </w:t>
      </w:r>
      <w:proofErr w:type="spellStart"/>
      <w:r>
        <w:t>ransomware</w:t>
      </w:r>
      <w:proofErr w:type="spellEnd"/>
      <w:r>
        <w:t xml:space="preserve"> risks demands a multifaceted approach. From small business leaders to seasoned </w:t>
      </w:r>
      <w:proofErr w:type="spellStart"/>
      <w:r>
        <w:t>cybersecurity</w:t>
      </w:r>
      <w:proofErr w:type="spellEnd"/>
      <w:r>
        <w:t xml:space="preserve"> professionals, the importance of vigilance cannot be overstated. By fortifying our understanding of </w:t>
      </w:r>
      <w:proofErr w:type="spellStart"/>
      <w:r>
        <w:t>ransomware's</w:t>
      </w:r>
      <w:proofErr w:type="spellEnd"/>
      <w:r>
        <w:t xml:space="preserve"> intricacies, bolstering employee awareness, and deploying purpose-built security solutions, we take critical steps toward safeguarding our digital assets.</w:t>
      </w:r>
    </w:p>
    <w:p w:rsidR="00761450" w:rsidRDefault="00761450" w:rsidP="00761450">
      <w:r>
        <w:t xml:space="preserve">Crucially, the foundation of resilience lies in a robust backup strategy, one that adheres to the "In 3 Different Places" rule. On-site, off-site, and offline backups form an impregnable fortress against </w:t>
      </w:r>
      <w:proofErr w:type="spellStart"/>
      <w:r>
        <w:t>ransomware</w:t>
      </w:r>
      <w:proofErr w:type="spellEnd"/>
      <w:r>
        <w:t xml:space="preserve"> attacks and common disaster scenarios. These backups not only ensure data integrity but also empower organizations to recover swiftly from adversity.</w:t>
      </w:r>
    </w:p>
    <w:p w:rsidR="00FE538E" w:rsidRDefault="00761450" w:rsidP="00761450">
      <w:r>
        <w:t xml:space="preserve">As we conclude this exploration into the realm of </w:t>
      </w:r>
      <w:proofErr w:type="spellStart"/>
      <w:r>
        <w:t>ransomware</w:t>
      </w:r>
      <w:proofErr w:type="spellEnd"/>
      <w:r>
        <w:t xml:space="preserve"> and effective backup strategies, let us recognize that our digital journey is paved with both promise and peril. In embracing the challenges posed by </w:t>
      </w:r>
      <w:proofErr w:type="spellStart"/>
      <w:r>
        <w:t>ransomware</w:t>
      </w:r>
      <w:proofErr w:type="spellEnd"/>
      <w:r>
        <w:t>, we fortify our commitment to the digital age's safe and secure advancement. With a vigilant eye on the evolving threat landscape and a comprehensive strategy to mitigate risks, we stand ready to navigate the cyber realm with resilience and confidence.</w:t>
      </w:r>
    </w:p>
    <w:p w:rsidR="00BE0C09" w:rsidRDefault="00BE0C09"/>
    <w:p w:rsidR="00FE538E" w:rsidRDefault="00FE538E">
      <w:r>
        <w:br w:type="page"/>
      </w:r>
    </w:p>
    <w:bookmarkStart w:id="5" w:name="_Toc154571400" w:displacedByCustomXml="next"/>
    <w:sdt>
      <w:sdtPr>
        <w:rPr>
          <w:rFonts w:asciiTheme="minorHAnsi" w:eastAsiaTheme="minorHAnsi" w:hAnsiTheme="minorHAnsi" w:cstheme="minorBidi"/>
          <w:color w:val="auto"/>
          <w:sz w:val="22"/>
          <w:szCs w:val="22"/>
        </w:rPr>
        <w:id w:val="-1105188624"/>
        <w:docPartObj>
          <w:docPartGallery w:val="Bibliographies"/>
          <w:docPartUnique/>
        </w:docPartObj>
      </w:sdtPr>
      <w:sdtEndPr>
        <w:rPr>
          <w:b w:val="0"/>
          <w:bCs w:val="0"/>
          <w:sz w:val="28"/>
        </w:rPr>
      </w:sdtEndPr>
      <w:sdtContent>
        <w:bookmarkStart w:id="6" w:name="_Toc154866915" w:displacedByCustomXml="prev"/>
        <w:p w:rsidR="00BE0C09" w:rsidRPr="0044128D" w:rsidRDefault="00BE0C09" w:rsidP="00BE0C09">
          <w:pPr>
            <w:pStyle w:val="Heading1"/>
            <w:rPr>
              <w:rFonts w:ascii="Times New Roman" w:hAnsi="Times New Roman" w:cs="Times New Roman"/>
              <w:b w:val="0"/>
              <w:bCs w:val="0"/>
              <w:color w:val="000000" w:themeColor="text1"/>
              <w:sz w:val="24"/>
              <w:szCs w:val="24"/>
            </w:rPr>
          </w:pPr>
          <w:r w:rsidRPr="00BE0C09">
            <w:t>References</w:t>
          </w:r>
          <w:bookmarkEnd w:id="5"/>
          <w:bookmarkEnd w:id="6"/>
        </w:p>
        <w:sdt>
          <w:sdtPr>
            <w:id w:val="-573587230"/>
            <w:bibliography/>
          </w:sdtPr>
          <w:sdtContent>
            <w:p w:rsidR="00BE0C09" w:rsidRDefault="00BE0C09" w:rsidP="00BE0C09">
              <w:pPr>
                <w:rPr>
                  <w:noProof/>
                </w:rPr>
              </w:pPr>
              <w:r w:rsidRPr="00662DFD">
                <w:fldChar w:fldCharType="begin"/>
              </w:r>
              <w:r>
                <w:instrText xml:space="preserve"> BIBLIOGRAPHY </w:instrText>
              </w:r>
              <w:r w:rsidRPr="00662DFD">
                <w:fldChar w:fldCharType="separate"/>
              </w:r>
            </w:p>
            <w:tbl>
              <w:tblPr>
                <w:tblW w:w="5000" w:type="pct"/>
                <w:tblCellSpacing w:w="15" w:type="dxa"/>
                <w:tblCellMar>
                  <w:top w:w="15" w:type="dxa"/>
                  <w:left w:w="15" w:type="dxa"/>
                  <w:bottom w:w="15" w:type="dxa"/>
                  <w:right w:w="15" w:type="dxa"/>
                </w:tblCellMar>
                <w:tblLook w:val="04A0"/>
              </w:tblPr>
              <w:tblGrid>
                <w:gridCol w:w="355"/>
                <w:gridCol w:w="66"/>
                <w:gridCol w:w="66"/>
                <w:gridCol w:w="8963"/>
              </w:tblGrid>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8"/>
                        <w:szCs w:val="28"/>
                      </w:rPr>
                    </w:pPr>
                    <w:r w:rsidRPr="0044128D">
                      <w:rPr>
                        <w:rFonts w:ascii="Times New Roman" w:hAnsi="Times New Roman" w:cs="Times New Roman"/>
                        <w:noProof/>
                        <w:sz w:val="24"/>
                        <w:szCs w:val="24"/>
                      </w:rPr>
                      <w:t xml:space="preserve">[1]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Simplilearn, "What is Cybersecurity? Everything You Need to Know," 2023. [Online]. Available: https://www.simplilearn.com/introduction-to-cyber-security-article.</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[2]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D. Palmer, "What is ransomware? Everything you need to know and how to reduce your risk," 2023. [Online]. Available: https://www.zdnet.com/article/what-is-ransomware-everything-you-need-to-know-and-how-to-reduce-your-risk/.</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[3]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M. Buckbee, "The State of CryptoWall in 2018," 2022. [Online]. Available: https://www.varonis.com/blog/cryptowall.</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[4]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bleepingcomputer, "CryptoWall and HELP_DECRYPT Ransomware Information Guide and FAQ," 2014. [Online]. Available: https://www.bleepingcomputer.com/virus-removal/cryptowall-ransomware-information.</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[5]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S. Bader, "How to protect backups from ransomware," 2022. [Online]. Available: https://rewind.com/blog/protect-backups-from-ransomware/.</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[6]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K. Brush, "disaster recovery plan," 2021. [Online]. Available: https://www.techtarget.com/searchdisasterrecovery/definition/disaster-recovery-plan/.</w:t>
                    </w:r>
                  </w:p>
                </w:tc>
              </w:tr>
              <w:tr w:rsidR="00BE0C09" w:rsidRPr="0044128D" w:rsidTr="00C56B14">
                <w:trPr>
                  <w:tblCellSpacing w:w="15" w:type="dxa"/>
                </w:trPr>
                <w:tc>
                  <w:tcPr>
                    <w:tcW w:w="14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 xml:space="preserve">[7] </w:t>
                    </w:r>
                  </w:p>
                </w:tc>
                <w:tc>
                  <w:tcPr>
                    <w:tcW w:w="25"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19" w:type="pct"/>
                  </w:tcPr>
                  <w:p w:rsidR="00BE0C09" w:rsidRPr="0044128D" w:rsidRDefault="00BE0C09" w:rsidP="00C56B14">
                    <w:pPr>
                      <w:pStyle w:val="Bibliography"/>
                      <w:spacing w:line="360" w:lineRule="auto"/>
                      <w:rPr>
                        <w:rFonts w:ascii="Times New Roman" w:hAnsi="Times New Roman" w:cs="Times New Roman"/>
                        <w:noProof/>
                        <w:sz w:val="24"/>
                        <w:szCs w:val="24"/>
                      </w:rPr>
                    </w:pPr>
                  </w:p>
                </w:tc>
                <w:tc>
                  <w:tcPr>
                    <w:tcW w:w="4728" w:type="pct"/>
                    <w:hideMark/>
                  </w:tcPr>
                  <w:p w:rsidR="00BE0C09" w:rsidRPr="0044128D" w:rsidRDefault="00BE0C09" w:rsidP="00C56B14">
                    <w:pPr>
                      <w:pStyle w:val="Bibliography"/>
                      <w:spacing w:line="360" w:lineRule="auto"/>
                      <w:rPr>
                        <w:rFonts w:ascii="Times New Roman" w:hAnsi="Times New Roman" w:cs="Times New Roman"/>
                        <w:noProof/>
                        <w:sz w:val="24"/>
                        <w:szCs w:val="24"/>
                      </w:rPr>
                    </w:pPr>
                    <w:r w:rsidRPr="0044128D">
                      <w:rPr>
                        <w:rFonts w:ascii="Times New Roman" w:hAnsi="Times New Roman" w:cs="Times New Roman"/>
                        <w:noProof/>
                        <w:sz w:val="24"/>
                        <w:szCs w:val="24"/>
                      </w:rPr>
                      <w:t>J. Chakravarti, "Building a Tiered Backup Strategy for Ransomware Recovery," 2022. [Online]. Available: https://www.spiceworks.com/it-security/data-security/articles/building-a-tiered-backup-strategy/.</w:t>
                    </w:r>
                  </w:p>
                </w:tc>
              </w:tr>
            </w:tbl>
            <w:p w:rsidR="00BE0C09" w:rsidRPr="0044128D" w:rsidRDefault="00BE0C09" w:rsidP="00BE0C09">
              <w:pPr>
                <w:spacing w:line="360" w:lineRule="auto"/>
                <w:rPr>
                  <w:rFonts w:ascii="Times New Roman" w:eastAsia="Times New Roman" w:hAnsi="Times New Roman" w:cs="Times New Roman"/>
                  <w:noProof/>
                  <w:sz w:val="24"/>
                  <w:szCs w:val="24"/>
                </w:rPr>
              </w:pPr>
            </w:p>
            <w:p w:rsidR="00BE0C09" w:rsidRDefault="00BE0C09" w:rsidP="00BE0C09">
              <w:pPr>
                <w:spacing w:after="160" w:line="259" w:lineRule="auto"/>
              </w:pPr>
              <w:r>
                <w:rPr>
                  <w:b/>
                  <w:bCs/>
                  <w:noProof/>
                </w:rPr>
                <w:fldChar w:fldCharType="end"/>
              </w:r>
            </w:p>
          </w:sdtContent>
        </w:sdt>
      </w:sdtContent>
    </w:sdt>
    <w:p w:rsidR="00BE0C09" w:rsidRDefault="00BE0C09" w:rsidP="00BE0C09">
      <w:pPr>
        <w:pStyle w:val="Heading1"/>
      </w:pPr>
    </w:p>
    <w:p w:rsidR="00FE538E" w:rsidRPr="00FE538E" w:rsidRDefault="00FE538E" w:rsidP="00FE538E"/>
    <w:sectPr w:rsidR="00FE538E" w:rsidRPr="00FE538E" w:rsidSect="00EE1D18">
      <w:headerReference w:type="default" r:id="rId9"/>
      <w:footerReference w:type="defaul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6B14" w:rsidRDefault="00C56B14" w:rsidP="00EE1D18">
      <w:pPr>
        <w:spacing w:after="0" w:line="240" w:lineRule="auto"/>
      </w:pPr>
      <w:r>
        <w:separator/>
      </w:r>
    </w:p>
  </w:endnote>
  <w:endnote w:type="continuationSeparator" w:id="0">
    <w:p w:rsidR="00C56B14" w:rsidRDefault="00C56B14" w:rsidP="00EE1D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6B14" w:rsidRDefault="00C56B14">
    <w:pPr>
      <w:pStyle w:val="Footer"/>
      <w:pBdr>
        <w:top w:val="thinThickSmallGap" w:sz="24" w:space="1" w:color="622423" w:themeColor="accent2" w:themeShade="7F"/>
      </w:pBdr>
      <w:rPr>
        <w:rFonts w:asciiTheme="majorHAnsi" w:hAnsiTheme="majorHAnsi"/>
      </w:rPr>
    </w:pPr>
    <w:r>
      <w:rPr>
        <w:rFonts w:asciiTheme="majorHAnsi" w:hAnsiTheme="majorHAnsi"/>
      </w:rPr>
      <w:t xml:space="preserve">Jordan </w:t>
    </w:r>
    <w:proofErr w:type="spellStart"/>
    <w:r>
      <w:rPr>
        <w:rFonts w:asciiTheme="majorHAnsi" w:hAnsiTheme="majorHAnsi"/>
      </w:rPr>
      <w:t>Sparkes</w:t>
    </w:r>
    <w:proofErr w:type="spellEnd"/>
    <w:r>
      <w:rPr>
        <w:rFonts w:asciiTheme="majorHAnsi" w:hAnsiTheme="majorHAnsi"/>
      </w:rPr>
      <w:t xml:space="preserve"> (2305364</w:t>
    </w:r>
    <w:proofErr w:type="gramStart"/>
    <w:r>
      <w:rPr>
        <w:rFonts w:asciiTheme="majorHAnsi" w:hAnsiTheme="majorHAnsi"/>
      </w:rPr>
      <w:t>)</w:t>
    </w:r>
    <w:proofErr w:type="gramEnd"/>
    <w:r>
      <w:rPr>
        <w:rFonts w:asciiTheme="majorHAnsi" w:hAnsiTheme="majorHAnsi"/>
      </w:rPr>
      <w:ptab w:relativeTo="margin" w:alignment="right" w:leader="none"/>
    </w:r>
    <w:r>
      <w:rPr>
        <w:rFonts w:asciiTheme="majorHAnsi" w:hAnsiTheme="majorHAnsi"/>
      </w:rPr>
      <w:t xml:space="preserve">Page </w:t>
    </w:r>
    <w:fldSimple w:instr=" PAGE   \* MERGEFORMAT ">
      <w:r w:rsidR="00D4356B" w:rsidRPr="00D4356B">
        <w:rPr>
          <w:rFonts w:asciiTheme="majorHAnsi" w:hAnsiTheme="majorHAnsi"/>
          <w:noProof/>
        </w:rPr>
        <w:t>11</w:t>
      </w:r>
    </w:fldSimple>
  </w:p>
  <w:p w:rsidR="00C56B14" w:rsidRDefault="00C56B1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6B14" w:rsidRDefault="00C56B14">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temporary/>
        <w:showingPlcHdr/>
      </w:sdtPr>
      <w:sdtContent>
        <w:r>
          <w:rPr>
            <w:rFonts w:asciiTheme="majorHAnsi" w:hAnsiTheme="majorHAnsi"/>
          </w:rPr>
          <w:t>[Type text]</w:t>
        </w:r>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9E28F6" w:rsidRPr="009E28F6">
        <w:rPr>
          <w:rFonts w:asciiTheme="majorHAnsi" w:hAnsiTheme="majorHAnsi"/>
          <w:noProof/>
        </w:rPr>
        <w:t>1</w:t>
      </w:r>
    </w:fldSimple>
  </w:p>
  <w:p w:rsidR="00C56B14" w:rsidRDefault="00C56B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6B14" w:rsidRDefault="00C56B14" w:rsidP="00EE1D18">
      <w:pPr>
        <w:spacing w:after="0" w:line="240" w:lineRule="auto"/>
      </w:pPr>
      <w:r>
        <w:separator/>
      </w:r>
    </w:p>
  </w:footnote>
  <w:footnote w:type="continuationSeparator" w:id="0">
    <w:p w:rsidR="00C56B14" w:rsidRDefault="00C56B14" w:rsidP="00EE1D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dataBinding w:prefixMappings="xmlns:ns0='http://schemas.openxmlformats.org/package/2006/metadata/core-properties' xmlns:ns1='http://purl.org/dc/elements/1.1/'" w:xpath="/ns0:coreProperties[1]/ns1:title[1]" w:storeItemID="{6C3C8BC8-F283-45AE-878A-BAB7291924A1}"/>
      <w:text/>
    </w:sdtPr>
    <w:sdtContent>
      <w:p w:rsidR="00C56B14" w:rsidRDefault="00C56B14">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proofErr w:type="spellStart"/>
        <w:r>
          <w:rPr>
            <w:rFonts w:asciiTheme="majorHAnsi" w:eastAsiaTheme="majorEastAsia" w:hAnsiTheme="majorHAnsi" w:cstheme="majorBidi"/>
            <w:sz w:val="32"/>
            <w:szCs w:val="32"/>
          </w:rPr>
          <w:t>Ransomware</w:t>
        </w:r>
        <w:proofErr w:type="spellEnd"/>
      </w:p>
    </w:sdtContent>
  </w:sdt>
  <w:p w:rsidR="00C56B14" w:rsidRDefault="00C56B1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40182E"/>
    <w:multiLevelType w:val="hybridMultilevel"/>
    <w:tmpl w:val="22742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A74EF0"/>
    <w:multiLevelType w:val="hybridMultilevel"/>
    <w:tmpl w:val="41FCE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F017DB"/>
    <w:multiLevelType w:val="hybridMultilevel"/>
    <w:tmpl w:val="E370D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194FE7"/>
    <w:multiLevelType w:val="hybridMultilevel"/>
    <w:tmpl w:val="305C89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99266D2"/>
    <w:multiLevelType w:val="hybridMultilevel"/>
    <w:tmpl w:val="9664E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9BA6112"/>
    <w:multiLevelType w:val="hybridMultilevel"/>
    <w:tmpl w:val="513E3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2836A1A"/>
    <w:multiLevelType w:val="hybridMultilevel"/>
    <w:tmpl w:val="5C06B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D9164D6"/>
    <w:multiLevelType w:val="hybridMultilevel"/>
    <w:tmpl w:val="4DDC5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7"/>
  </w:num>
  <w:num w:numId="5">
    <w:abstractNumId w:val="0"/>
  </w:num>
  <w:num w:numId="6">
    <w:abstractNumId w:val="4"/>
  </w:num>
  <w:num w:numId="7">
    <w:abstractNumId w:val="3"/>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E1D18"/>
    <w:rsid w:val="00083C26"/>
    <w:rsid w:val="001562DB"/>
    <w:rsid w:val="00193662"/>
    <w:rsid w:val="00193921"/>
    <w:rsid w:val="00223766"/>
    <w:rsid w:val="002744E1"/>
    <w:rsid w:val="00284361"/>
    <w:rsid w:val="002F78D8"/>
    <w:rsid w:val="00355052"/>
    <w:rsid w:val="003C3659"/>
    <w:rsid w:val="004063A4"/>
    <w:rsid w:val="00463473"/>
    <w:rsid w:val="00464782"/>
    <w:rsid w:val="004A6655"/>
    <w:rsid w:val="00502685"/>
    <w:rsid w:val="00505432"/>
    <w:rsid w:val="005255E0"/>
    <w:rsid w:val="00534159"/>
    <w:rsid w:val="00542230"/>
    <w:rsid w:val="005860E1"/>
    <w:rsid w:val="005D6750"/>
    <w:rsid w:val="00620F6C"/>
    <w:rsid w:val="006D482B"/>
    <w:rsid w:val="00754ABB"/>
    <w:rsid w:val="00761450"/>
    <w:rsid w:val="00765447"/>
    <w:rsid w:val="0079156B"/>
    <w:rsid w:val="00821B2C"/>
    <w:rsid w:val="00871BBE"/>
    <w:rsid w:val="008B1EA0"/>
    <w:rsid w:val="008E41C5"/>
    <w:rsid w:val="00927906"/>
    <w:rsid w:val="00985047"/>
    <w:rsid w:val="009C0D0F"/>
    <w:rsid w:val="009C0EB7"/>
    <w:rsid w:val="009C4B82"/>
    <w:rsid w:val="009E28F6"/>
    <w:rsid w:val="009E5D7C"/>
    <w:rsid w:val="00A07B6F"/>
    <w:rsid w:val="00A422D8"/>
    <w:rsid w:val="00A84553"/>
    <w:rsid w:val="00B07DB0"/>
    <w:rsid w:val="00BE0C09"/>
    <w:rsid w:val="00C07289"/>
    <w:rsid w:val="00C56B14"/>
    <w:rsid w:val="00C9621F"/>
    <w:rsid w:val="00CE366B"/>
    <w:rsid w:val="00D4356B"/>
    <w:rsid w:val="00D75F56"/>
    <w:rsid w:val="00E1374E"/>
    <w:rsid w:val="00E21617"/>
    <w:rsid w:val="00E57F96"/>
    <w:rsid w:val="00EA7731"/>
    <w:rsid w:val="00ED3078"/>
    <w:rsid w:val="00EE1D18"/>
    <w:rsid w:val="00EF18B3"/>
    <w:rsid w:val="00F67D33"/>
    <w:rsid w:val="00F87F78"/>
    <w:rsid w:val="00FE538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0F6C"/>
    <w:rPr>
      <w:sz w:val="28"/>
    </w:rPr>
  </w:style>
  <w:style w:type="paragraph" w:styleId="Heading1">
    <w:name w:val="heading 1"/>
    <w:basedOn w:val="Normal"/>
    <w:next w:val="Normal"/>
    <w:link w:val="Heading1Char"/>
    <w:uiPriority w:val="9"/>
    <w:qFormat/>
    <w:rsid w:val="00EE1D18"/>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E538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374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E0C0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1D18"/>
    <w:pPr>
      <w:spacing w:after="0" w:line="240" w:lineRule="auto"/>
    </w:pPr>
    <w:rPr>
      <w:rFonts w:eastAsiaTheme="minorEastAsia"/>
    </w:rPr>
  </w:style>
  <w:style w:type="character" w:customStyle="1" w:styleId="NoSpacingChar">
    <w:name w:val="No Spacing Char"/>
    <w:basedOn w:val="DefaultParagraphFont"/>
    <w:link w:val="NoSpacing"/>
    <w:uiPriority w:val="1"/>
    <w:rsid w:val="00EE1D18"/>
    <w:rPr>
      <w:rFonts w:eastAsiaTheme="minorEastAsia"/>
    </w:rPr>
  </w:style>
  <w:style w:type="paragraph" w:styleId="BalloonText">
    <w:name w:val="Balloon Text"/>
    <w:basedOn w:val="Normal"/>
    <w:link w:val="BalloonTextChar"/>
    <w:uiPriority w:val="99"/>
    <w:semiHidden/>
    <w:unhideWhenUsed/>
    <w:rsid w:val="00EE1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D18"/>
    <w:rPr>
      <w:rFonts w:ascii="Tahoma" w:hAnsi="Tahoma" w:cs="Tahoma"/>
      <w:sz w:val="16"/>
      <w:szCs w:val="16"/>
    </w:rPr>
  </w:style>
  <w:style w:type="character" w:customStyle="1" w:styleId="Heading1Char">
    <w:name w:val="Heading 1 Char"/>
    <w:basedOn w:val="DefaultParagraphFont"/>
    <w:link w:val="Heading1"/>
    <w:uiPriority w:val="9"/>
    <w:rsid w:val="00EE1D1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E1D18"/>
    <w:pPr>
      <w:outlineLvl w:val="9"/>
    </w:pPr>
  </w:style>
  <w:style w:type="paragraph" w:styleId="Header">
    <w:name w:val="header"/>
    <w:basedOn w:val="Normal"/>
    <w:link w:val="HeaderChar"/>
    <w:uiPriority w:val="99"/>
    <w:unhideWhenUsed/>
    <w:rsid w:val="00EE1D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1D18"/>
  </w:style>
  <w:style w:type="paragraph" w:styleId="Footer">
    <w:name w:val="footer"/>
    <w:basedOn w:val="Normal"/>
    <w:link w:val="FooterChar"/>
    <w:uiPriority w:val="99"/>
    <w:unhideWhenUsed/>
    <w:rsid w:val="00EE1D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1D18"/>
  </w:style>
  <w:style w:type="paragraph" w:styleId="Title">
    <w:name w:val="Title"/>
    <w:basedOn w:val="Normal"/>
    <w:next w:val="Normal"/>
    <w:link w:val="TitleChar"/>
    <w:uiPriority w:val="10"/>
    <w:qFormat/>
    <w:rsid w:val="00620F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0F6C"/>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qFormat/>
    <w:rsid w:val="00620F6C"/>
    <w:pPr>
      <w:spacing w:after="100"/>
    </w:pPr>
  </w:style>
  <w:style w:type="character" w:styleId="Hyperlink">
    <w:name w:val="Hyperlink"/>
    <w:basedOn w:val="DefaultParagraphFont"/>
    <w:uiPriority w:val="99"/>
    <w:unhideWhenUsed/>
    <w:rsid w:val="00620F6C"/>
    <w:rPr>
      <w:color w:val="0000FF" w:themeColor="hyperlink"/>
      <w:u w:val="single"/>
    </w:rPr>
  </w:style>
  <w:style w:type="character" w:customStyle="1" w:styleId="Heading2Char">
    <w:name w:val="Heading 2 Char"/>
    <w:basedOn w:val="DefaultParagraphFont"/>
    <w:link w:val="Heading2"/>
    <w:uiPriority w:val="9"/>
    <w:rsid w:val="00FE538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qFormat/>
    <w:rsid w:val="00EA7731"/>
    <w:pPr>
      <w:spacing w:after="100"/>
      <w:ind w:left="280"/>
    </w:pPr>
  </w:style>
  <w:style w:type="paragraph" w:styleId="TOC3">
    <w:name w:val="toc 3"/>
    <w:basedOn w:val="Normal"/>
    <w:next w:val="Normal"/>
    <w:autoRedefine/>
    <w:uiPriority w:val="39"/>
    <w:unhideWhenUsed/>
    <w:qFormat/>
    <w:rsid w:val="00CE366B"/>
    <w:pPr>
      <w:spacing w:after="100"/>
      <w:ind w:left="440"/>
    </w:pPr>
    <w:rPr>
      <w:rFonts w:eastAsiaTheme="minorEastAsia"/>
      <w:sz w:val="22"/>
    </w:rPr>
  </w:style>
  <w:style w:type="paragraph" w:styleId="ListParagraph">
    <w:name w:val="List Paragraph"/>
    <w:basedOn w:val="Normal"/>
    <w:uiPriority w:val="34"/>
    <w:qFormat/>
    <w:rsid w:val="00CE366B"/>
    <w:pPr>
      <w:ind w:left="720"/>
      <w:contextualSpacing/>
    </w:pPr>
  </w:style>
  <w:style w:type="character" w:customStyle="1" w:styleId="Heading3Char">
    <w:name w:val="Heading 3 Char"/>
    <w:basedOn w:val="DefaultParagraphFont"/>
    <w:link w:val="Heading3"/>
    <w:uiPriority w:val="9"/>
    <w:rsid w:val="00E1374E"/>
    <w:rPr>
      <w:rFonts w:asciiTheme="majorHAnsi" w:eastAsiaTheme="majorEastAsia" w:hAnsiTheme="majorHAnsi" w:cstheme="majorBidi"/>
      <w:b/>
      <w:bCs/>
      <w:color w:val="4F81BD" w:themeColor="accent1"/>
      <w:sz w:val="28"/>
    </w:rPr>
  </w:style>
  <w:style w:type="paragraph" w:styleId="Bibliography">
    <w:name w:val="Bibliography"/>
    <w:basedOn w:val="Normal"/>
    <w:next w:val="Normal"/>
    <w:uiPriority w:val="37"/>
    <w:unhideWhenUsed/>
    <w:rsid w:val="00BE0C09"/>
    <w:pPr>
      <w:spacing w:after="160" w:line="259" w:lineRule="auto"/>
    </w:pPr>
    <w:rPr>
      <w:sz w:val="22"/>
    </w:rPr>
  </w:style>
  <w:style w:type="character" w:customStyle="1" w:styleId="Heading4Char">
    <w:name w:val="Heading 4 Char"/>
    <w:basedOn w:val="DefaultParagraphFont"/>
    <w:link w:val="Heading4"/>
    <w:uiPriority w:val="9"/>
    <w:rsid w:val="00BE0C09"/>
    <w:rPr>
      <w:rFonts w:asciiTheme="majorHAnsi" w:eastAsiaTheme="majorEastAsia" w:hAnsiTheme="majorHAnsi" w:cstheme="majorBidi"/>
      <w:b/>
      <w:bCs/>
      <w:i/>
      <w:iCs/>
      <w:color w:val="4F81BD" w:themeColor="accent1"/>
      <w:sz w:val="28"/>
    </w:rPr>
  </w:style>
</w:styles>
</file>

<file path=word/webSettings.xml><?xml version="1.0" encoding="utf-8"?>
<w:webSettings xmlns:r="http://schemas.openxmlformats.org/officeDocument/2006/relationships" xmlns:w="http://schemas.openxmlformats.org/wordprocessingml/2006/main">
  <w:divs>
    <w:div w:id="474565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023C7024F2D4590AF9104344D70576D"/>
        <w:category>
          <w:name w:val="General"/>
          <w:gallery w:val="placeholder"/>
        </w:category>
        <w:types>
          <w:type w:val="bbPlcHdr"/>
        </w:types>
        <w:behaviors>
          <w:behavior w:val="content"/>
        </w:behaviors>
        <w:guid w:val="{2F3ED058-132B-4E75-AC46-71AE56466627}"/>
      </w:docPartPr>
      <w:docPartBody>
        <w:p w:rsidR="00E2093D" w:rsidRDefault="00E2093D" w:rsidP="00E2093D">
          <w:pPr>
            <w:pStyle w:val="E023C7024F2D4590AF9104344D70576D"/>
          </w:pPr>
          <w:r>
            <w:rPr>
              <w:rFonts w:asciiTheme="majorHAnsi" w:eastAsiaTheme="majorEastAsia" w:hAnsiTheme="majorHAnsi" w:cstheme="majorBidi"/>
              <w:sz w:val="40"/>
              <w:szCs w:val="40"/>
            </w:rPr>
            <w:t>[Type the document title]</w:t>
          </w:r>
        </w:p>
      </w:docPartBody>
    </w:docPart>
    <w:docPart>
      <w:docPartPr>
        <w:name w:val="EE61C07D7D2B42D5BE28EA70FDE3AF11"/>
        <w:category>
          <w:name w:val="General"/>
          <w:gallery w:val="placeholder"/>
        </w:category>
        <w:types>
          <w:type w:val="bbPlcHdr"/>
        </w:types>
        <w:behaviors>
          <w:behavior w:val="content"/>
        </w:behaviors>
        <w:guid w:val="{8021B791-5C02-4156-BD6A-8622BE94638D}"/>
      </w:docPartPr>
      <w:docPartBody>
        <w:p w:rsidR="00E2093D" w:rsidRDefault="00E2093D" w:rsidP="00E2093D">
          <w:pPr>
            <w:pStyle w:val="EE61C07D7D2B42D5BE28EA70FDE3AF11"/>
          </w:pPr>
          <w:r>
            <w:rPr>
              <w:rFonts w:asciiTheme="majorHAnsi" w:hAnsiTheme="majorHAnsi"/>
            </w:rPr>
            <w:t>[Pick the date]</w:t>
          </w:r>
        </w:p>
      </w:docPartBody>
    </w:docPart>
    <w:docPart>
      <w:docPartPr>
        <w:name w:val="DD7D6227FAFB4B01B82A3168A6BC5D24"/>
        <w:category>
          <w:name w:val="General"/>
          <w:gallery w:val="placeholder"/>
        </w:category>
        <w:types>
          <w:type w:val="bbPlcHdr"/>
        </w:types>
        <w:behaviors>
          <w:behavior w:val="content"/>
        </w:behaviors>
        <w:guid w:val="{A90E69F3-AE92-4FE1-8B3B-BD9F02D847F2}"/>
      </w:docPartPr>
      <w:docPartBody>
        <w:p w:rsidR="00E2093D" w:rsidRDefault="00E2093D" w:rsidP="00E2093D">
          <w:pPr>
            <w:pStyle w:val="DD7D6227FAFB4B01B82A3168A6BC5D24"/>
          </w:pPr>
          <w: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2093D"/>
    <w:rsid w:val="00A91D28"/>
    <w:rsid w:val="00E2093D"/>
    <w:rsid w:val="00F566B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66B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23C7024F2D4590AF9104344D70576D">
    <w:name w:val="E023C7024F2D4590AF9104344D70576D"/>
    <w:rsid w:val="00E2093D"/>
  </w:style>
  <w:style w:type="paragraph" w:customStyle="1" w:styleId="CD3128A92DF7477093B29E32B4A872F4">
    <w:name w:val="CD3128A92DF7477093B29E32B4A872F4"/>
    <w:rsid w:val="00E2093D"/>
  </w:style>
  <w:style w:type="paragraph" w:customStyle="1" w:styleId="EE61C07D7D2B42D5BE28EA70FDE3AF11">
    <w:name w:val="EE61C07D7D2B42D5BE28EA70FDE3AF11"/>
    <w:rsid w:val="00E2093D"/>
  </w:style>
  <w:style w:type="paragraph" w:customStyle="1" w:styleId="DD7D6227FAFB4B01B82A3168A6BC5D24">
    <w:name w:val="DD7D6227FAFB4B01B82A3168A6BC5D24"/>
    <w:rsid w:val="00E2093D"/>
  </w:style>
  <w:style w:type="paragraph" w:customStyle="1" w:styleId="E738B5E287D04758B72F9AC06E5B437E">
    <w:name w:val="E738B5E287D04758B72F9AC06E5B437E"/>
    <w:rsid w:val="00E2093D"/>
  </w:style>
  <w:style w:type="paragraph" w:customStyle="1" w:styleId="C1B4368E68D74A75B9896B6C4441FA1B">
    <w:name w:val="C1B4368E68D74A75B9896B6C4441FA1B"/>
    <w:rsid w:val="00E2093D"/>
  </w:style>
  <w:style w:type="paragraph" w:customStyle="1" w:styleId="B3F6A3975D924D928B48AE857E974F98">
    <w:name w:val="B3F6A3975D924D928B48AE857E974F98"/>
    <w:rsid w:val="00E2093D"/>
  </w:style>
  <w:style w:type="paragraph" w:customStyle="1" w:styleId="56CED3174AB94DC2BD8DDEFE887131BF">
    <w:name w:val="56CED3174AB94DC2BD8DDEFE887131BF"/>
    <w:rsid w:val="00E2093D"/>
  </w:style>
  <w:style w:type="paragraph" w:customStyle="1" w:styleId="4B0C2741834F46468D704077ECB87863">
    <w:name w:val="4B0C2741834F46468D704077ECB87863"/>
    <w:rsid w:val="00E2093D"/>
  </w:style>
  <w:style w:type="paragraph" w:customStyle="1" w:styleId="3EB1E377DD804D24B0F73FD60CBD5441">
    <w:name w:val="3EB1E377DD804D24B0F73FD60CBD5441"/>
    <w:rsid w:val="00E2093D"/>
  </w:style>
  <w:style w:type="paragraph" w:customStyle="1" w:styleId="E57055A0E48145698B8EDE94B8294FCA">
    <w:name w:val="E57055A0E48145698B8EDE94B8294FCA"/>
    <w:rsid w:val="00E2093D"/>
  </w:style>
  <w:style w:type="paragraph" w:customStyle="1" w:styleId="74AF115CA45F48A590E45DC5F246E620">
    <w:name w:val="74AF115CA45F48A590E45DC5F246E620"/>
    <w:rsid w:val="00E2093D"/>
  </w:style>
  <w:style w:type="paragraph" w:customStyle="1" w:styleId="44B335E3E4D74C66A8E410771AFC17E8">
    <w:name w:val="44B335E3E4D74C66A8E410771AFC17E8"/>
    <w:rsid w:val="00E2093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Sim233</b:Tag>
    <b:SourceType>InternetSite</b:SourceType>
    <b:Guid>{FF071966-DDD5-4C6D-A4FD-682FA40B3D27}</b:Guid>
    <b:Author>
      <b:Author>
        <b:NameList>
          <b:Person>
            <b:Last>Simplilearn</b:Last>
          </b:Person>
        </b:NameList>
      </b:Author>
    </b:Author>
    <b:Title>What is Cybersecurity? Everything You Need to Know</b:Title>
    <b:InternetSiteTitle>simplilearn.com</b:InternetSiteTitle>
    <b:Year>2023</b:Year>
    <b:URL>https://www.simplilearn.com/introduction-to-cyber-security-article</b:URL>
    <b:RefOrder>1</b:RefOrder>
  </b:Source>
  <b:Source>
    <b:Tag>Dan232</b:Tag>
    <b:SourceType>InternetSite</b:SourceType>
    <b:Guid>{0D791C33-E390-42B2-8F78-8C9BD84C9C6E}</b:Guid>
    <b:Author>
      <b:Author>
        <b:NameList>
          <b:Person>
            <b:Last>Palmer</b:Last>
            <b:First>Danny</b:First>
          </b:Person>
        </b:NameList>
      </b:Author>
    </b:Author>
    <b:Title>What is ransomware? Everything you need to know and how to reduce your risk</b:Title>
    <b:InternetSiteTitle>zdnet.com</b:InternetSiteTitle>
    <b:Year>2023</b:Year>
    <b:URL>https://www.zdnet.com/article/what-is-ransomware-everything-you-need-to-know-and-how-to-reduce-your-risk/</b:URL>
    <b:RefOrder>2</b:RefOrder>
  </b:Source>
  <b:Source>
    <b:Tag>Mic22</b:Tag>
    <b:SourceType>InternetSite</b:SourceType>
    <b:Guid>{17B53C50-FA91-464E-B6F1-6A583079E6DD}</b:Guid>
    <b:Author>
      <b:Author>
        <b:NameList>
          <b:Person>
            <b:Last>Buckbee</b:Last>
            <b:First>Michael</b:First>
          </b:Person>
        </b:NameList>
      </b:Author>
    </b:Author>
    <b:Title>The State of CryptoWall in 2018</b:Title>
    <b:InternetSiteTitle>varonis.com</b:InternetSiteTitle>
    <b:Year>2022</b:Year>
    <b:URL>https://www.varonis.com/blog/cryptowall</b:URL>
    <b:RefOrder>3</b:RefOrder>
  </b:Source>
  <b:Source>
    <b:Tag>ble14</b:Tag>
    <b:SourceType>InternetSite</b:SourceType>
    <b:Guid>{67BC6026-23F9-4F6E-8D9F-B33D7FDB9B11}</b:Guid>
    <b:Author>
      <b:Author>
        <b:NameList>
          <b:Person>
            <b:Last>bleepingcomputer</b:Last>
          </b:Person>
        </b:NameList>
      </b:Author>
    </b:Author>
    <b:Title>CryptoWall and HELP_DECRYPT Ransomware Information Guide and FAQ</b:Title>
    <b:InternetSiteTitle>bleepingcomputer.com</b:InternetSiteTitle>
    <b:Year>2014</b:Year>
    <b:URL>https://www.bleepingcomputer.com/virus-removal/cryptowall-ransomware-information</b:URL>
    <b:RefOrder>4</b:RefOrder>
  </b:Source>
  <b:Source>
    <b:Tag>Sar221</b:Tag>
    <b:SourceType>InternetSite</b:SourceType>
    <b:Guid>{98FB7A9B-7226-4A6B-B004-0B3A2D2A916E}</b:Guid>
    <b:Author>
      <b:Author>
        <b:NameList>
          <b:Person>
            <b:Last>Bader</b:Last>
            <b:First>Sarah</b:First>
          </b:Person>
        </b:NameList>
      </b:Author>
    </b:Author>
    <b:Title>How to protect backups from ransomware</b:Title>
    <b:InternetSiteTitle>rewind.com</b:InternetSiteTitle>
    <b:Year>2022</b:Year>
    <b:URL>https://rewind.com/blog/protect-backups-from-ransomware/</b:URL>
    <b:RefOrder>5</b:RefOrder>
  </b:Source>
  <b:Source>
    <b:Tag>Kat211</b:Tag>
    <b:SourceType>InternetSite</b:SourceType>
    <b:Guid>{961CA0A5-2220-4D9B-A25D-5AC2CD106EFB}</b:Guid>
    <b:Author>
      <b:Author>
        <b:NameList>
          <b:Person>
            <b:Last>Brush</b:Last>
            <b:First>Kate</b:First>
          </b:Person>
        </b:NameList>
      </b:Author>
    </b:Author>
    <b:Title>disaster recovery plan</b:Title>
    <b:InternetSiteTitle>techtarget.com</b:InternetSiteTitle>
    <b:Year>2021</b:Year>
    <b:URL>https://www.techtarget.com/searchdisasterrecovery/definition/disaster-recovery-plan/</b:URL>
    <b:RefOrder>6</b:RefOrder>
  </b:Source>
  <b:Source>
    <b:Tag>Jay22</b:Tag>
    <b:SourceType>InternetSite</b:SourceType>
    <b:Guid>{CF27791B-9C0F-4A95-BA4E-7E386AF02152}</b:Guid>
    <b:Author>
      <b:Author>
        <b:NameList>
          <b:Person>
            <b:Last>Chakravarti</b:Last>
            <b:First>Jayant</b:First>
          </b:Person>
        </b:NameList>
      </b:Author>
    </b:Author>
    <b:Title>Building a Tiered Backup Strategy for Ransomware Recovery</b:Title>
    <b:InternetSiteTitle>spiceworks.com</b:InternetSiteTitle>
    <b:Year>2022</b:Year>
    <b:URL>https://www.spiceworks.com/it-security/data-security/articles/building-a-tiered-backup-strategy/</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CE6F88-29D3-48BA-BA3F-AE4988A16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Ransomware</vt:lpstr>
    </vt:vector>
  </TitlesOfParts>
  <Company/>
  <LinksUpToDate>false</LinksUpToDate>
  <CharactersWithSpaces>13296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Scrabble Algorithm</dc:subject>
  <dc:creator>Jordan Sparkes</dc:creator>
  <cp:lastModifiedBy>Jordan Sparkes</cp:lastModifiedBy>
  <cp:revision>2</cp:revision>
  <dcterms:created xsi:type="dcterms:W3CDTF">2023-12-30T22:16:00Z</dcterms:created>
  <dcterms:modified xsi:type="dcterms:W3CDTF">2023-12-30T22:16:00Z</dcterms:modified>
</cp:coreProperties>
</file>