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DA6AE9" w14:textId="6C2280DA" w:rsidR="00803589" w:rsidRPr="006571E5" w:rsidRDefault="004A4BF8" w:rsidP="00803589">
      <w:pPr>
        <w:spacing w:line="360" w:lineRule="auto"/>
        <w:jc w:val="center"/>
        <w:rPr>
          <w:rFonts w:ascii="Times New Roman" w:eastAsia="宋体" w:hAnsi="Times New Roman"/>
          <w:b/>
          <w:bCs/>
          <w:sz w:val="24"/>
        </w:rPr>
      </w:pPr>
      <w:r>
        <w:rPr>
          <w:rFonts w:ascii="Times New Roman" w:eastAsia="宋体" w:hAnsi="Times New Roman"/>
          <w:b/>
          <w:bCs/>
          <w:sz w:val="52"/>
          <w:szCs w:val="52"/>
        </w:rPr>
        <w:t xml:space="preserve">Developing A New </w:t>
      </w:r>
      <w:r>
        <w:rPr>
          <w:rFonts w:ascii="Times New Roman" w:eastAsia="宋体" w:hAnsi="Times New Roman"/>
          <w:b/>
          <w:bCs/>
          <w:sz w:val="52"/>
          <w:szCs w:val="52"/>
        </w:rPr>
        <w:t>Landscape</w:t>
      </w:r>
      <w:r>
        <w:rPr>
          <w:rFonts w:ascii="Times New Roman" w:eastAsia="宋体" w:hAnsi="Times New Roman"/>
          <w:b/>
          <w:bCs/>
          <w:sz w:val="52"/>
          <w:szCs w:val="52"/>
        </w:rPr>
        <w:t xml:space="preserve"> </w:t>
      </w:r>
      <w:r w:rsidR="002A1AFA">
        <w:rPr>
          <w:rFonts w:ascii="Times New Roman" w:eastAsia="宋体" w:hAnsi="Times New Roman"/>
          <w:b/>
          <w:bCs/>
          <w:sz w:val="52"/>
          <w:szCs w:val="52"/>
        </w:rPr>
        <w:t>for</w:t>
      </w:r>
      <w:r>
        <w:rPr>
          <w:rFonts w:ascii="Times New Roman" w:eastAsia="宋体" w:hAnsi="Times New Roman"/>
          <w:b/>
          <w:bCs/>
          <w:sz w:val="52"/>
          <w:szCs w:val="52"/>
        </w:rPr>
        <w:t xml:space="preserve"> Customer Care </w:t>
      </w:r>
      <w:r w:rsidR="00803589" w:rsidRPr="006571E5">
        <w:rPr>
          <w:noProof/>
        </w:rPr>
        <w:drawing>
          <wp:inline distT="0" distB="0" distL="0" distR="0" wp14:anchorId="0D66442F" wp14:editId="2752764C">
            <wp:extent cx="4450465" cy="4311015"/>
            <wp:effectExtent l="0" t="0" r="7620" b="0"/>
            <wp:docPr id="1" name="图片 1" descr="图示&#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示&#10;&#10;中度可信度描述已自动生成"/>
                    <pic:cNvPicPr/>
                  </pic:nvPicPr>
                  <pic:blipFill rotWithShape="1">
                    <a:blip r:embed="rId8"/>
                    <a:srcRect r="15640"/>
                    <a:stretch/>
                  </pic:blipFill>
                  <pic:spPr bwMode="auto">
                    <a:xfrm>
                      <a:off x="0" y="0"/>
                      <a:ext cx="4463429" cy="4323573"/>
                    </a:xfrm>
                    <a:prstGeom prst="rect">
                      <a:avLst/>
                    </a:prstGeom>
                    <a:ln>
                      <a:noFill/>
                    </a:ln>
                    <a:extLst>
                      <a:ext uri="{53640926-AAD7-44D8-BBD7-CCE9431645EC}">
                        <a14:shadowObscured xmlns:a14="http://schemas.microsoft.com/office/drawing/2010/main"/>
                      </a:ext>
                    </a:extLst>
                  </pic:spPr>
                </pic:pic>
              </a:graphicData>
            </a:graphic>
          </wp:inline>
        </w:drawing>
      </w:r>
    </w:p>
    <w:p w14:paraId="61442BF5" w14:textId="77777777" w:rsidR="00803589" w:rsidRPr="006571E5" w:rsidRDefault="00803589" w:rsidP="00803589">
      <w:pPr>
        <w:spacing w:line="360" w:lineRule="auto"/>
        <w:jc w:val="center"/>
        <w:rPr>
          <w:rFonts w:ascii="Times New Roman" w:eastAsia="宋体" w:hAnsi="Times New Roman"/>
          <w:b/>
          <w:bCs/>
          <w:sz w:val="24"/>
        </w:rPr>
      </w:pPr>
    </w:p>
    <w:p w14:paraId="0F574281" w14:textId="77777777" w:rsidR="00803589" w:rsidRPr="006571E5" w:rsidRDefault="00803589" w:rsidP="00803589">
      <w:pPr>
        <w:spacing w:line="360" w:lineRule="auto"/>
        <w:jc w:val="center"/>
        <w:rPr>
          <w:rFonts w:ascii="Times New Roman" w:eastAsia="宋体" w:hAnsi="Times New Roman"/>
          <w:b/>
          <w:bCs/>
          <w:sz w:val="24"/>
        </w:rPr>
      </w:pPr>
    </w:p>
    <w:p w14:paraId="219F02F1" w14:textId="77777777" w:rsidR="00803589" w:rsidRPr="006571E5" w:rsidRDefault="00803589" w:rsidP="00803589">
      <w:pPr>
        <w:spacing w:line="360" w:lineRule="auto"/>
        <w:jc w:val="center"/>
        <w:rPr>
          <w:rFonts w:ascii="Times New Roman" w:eastAsia="宋体" w:hAnsi="Times New Roman"/>
          <w:b/>
          <w:bCs/>
          <w:sz w:val="24"/>
        </w:rPr>
      </w:pPr>
    </w:p>
    <w:p w14:paraId="6C40943E" w14:textId="4CBAFB39" w:rsidR="00803589" w:rsidRDefault="00803589" w:rsidP="00803589">
      <w:pPr>
        <w:spacing w:line="360" w:lineRule="auto"/>
        <w:jc w:val="center"/>
        <w:rPr>
          <w:rFonts w:ascii="Times New Roman" w:eastAsia="宋体" w:hAnsi="Times New Roman"/>
          <w:b/>
          <w:bCs/>
          <w:sz w:val="36"/>
          <w:szCs w:val="32"/>
        </w:rPr>
      </w:pPr>
      <w:r w:rsidRPr="006571E5">
        <w:rPr>
          <w:rFonts w:ascii="Times New Roman" w:eastAsia="宋体" w:hAnsi="Times New Roman"/>
          <w:b/>
          <w:bCs/>
          <w:sz w:val="36"/>
          <w:szCs w:val="32"/>
        </w:rPr>
        <w:t>MODULE NAME:</w:t>
      </w:r>
      <w:r w:rsidR="004A4BF8">
        <w:rPr>
          <w:rFonts w:ascii="Times New Roman" w:eastAsia="宋体" w:hAnsi="Times New Roman"/>
          <w:b/>
          <w:bCs/>
          <w:sz w:val="36"/>
          <w:szCs w:val="32"/>
        </w:rPr>
        <w:t xml:space="preserve"> Strategic</w:t>
      </w:r>
      <w:r>
        <w:rPr>
          <w:rFonts w:ascii="Times New Roman" w:eastAsia="宋体" w:hAnsi="Times New Roman"/>
          <w:b/>
          <w:bCs/>
          <w:sz w:val="36"/>
          <w:szCs w:val="32"/>
        </w:rPr>
        <w:t xml:space="preserve"> Management</w:t>
      </w:r>
      <w:r w:rsidRPr="006571E5">
        <w:rPr>
          <w:rFonts w:ascii="Times New Roman" w:eastAsia="宋体" w:hAnsi="Times New Roman"/>
          <w:b/>
          <w:bCs/>
          <w:sz w:val="36"/>
          <w:szCs w:val="32"/>
        </w:rPr>
        <w:t xml:space="preserve"> </w:t>
      </w:r>
    </w:p>
    <w:p w14:paraId="0483ED50" w14:textId="4D97A9F0" w:rsidR="00803589" w:rsidRPr="006571E5" w:rsidRDefault="00803589" w:rsidP="00803589">
      <w:pPr>
        <w:spacing w:line="360" w:lineRule="auto"/>
        <w:jc w:val="center"/>
        <w:rPr>
          <w:rFonts w:ascii="Times New Roman" w:eastAsia="宋体" w:hAnsi="Times New Roman"/>
          <w:b/>
          <w:bCs/>
          <w:sz w:val="36"/>
          <w:szCs w:val="32"/>
        </w:rPr>
      </w:pPr>
      <w:r w:rsidRPr="006571E5">
        <w:rPr>
          <w:rFonts w:ascii="Times New Roman" w:eastAsia="宋体" w:hAnsi="Times New Roman"/>
          <w:b/>
          <w:bCs/>
          <w:sz w:val="36"/>
          <w:szCs w:val="32"/>
        </w:rPr>
        <w:t>BMMB 70</w:t>
      </w:r>
      <w:r>
        <w:rPr>
          <w:rFonts w:ascii="Times New Roman" w:eastAsia="宋体" w:hAnsi="Times New Roman"/>
          <w:b/>
          <w:bCs/>
          <w:sz w:val="36"/>
          <w:szCs w:val="32"/>
        </w:rPr>
        <w:t>1</w:t>
      </w:r>
      <w:r w:rsidR="004A4BF8">
        <w:rPr>
          <w:rFonts w:ascii="Times New Roman" w:eastAsia="宋体" w:hAnsi="Times New Roman"/>
          <w:b/>
          <w:bCs/>
          <w:sz w:val="36"/>
          <w:szCs w:val="32"/>
        </w:rPr>
        <w:t>3</w:t>
      </w:r>
    </w:p>
    <w:p w14:paraId="5433C0FF" w14:textId="77777777" w:rsidR="00803589" w:rsidRPr="006571E5" w:rsidRDefault="00803589" w:rsidP="00803589">
      <w:pPr>
        <w:spacing w:line="360" w:lineRule="auto"/>
        <w:jc w:val="center"/>
        <w:rPr>
          <w:rFonts w:ascii="Times New Roman" w:eastAsia="宋体" w:hAnsi="Times New Roman"/>
          <w:b/>
          <w:bCs/>
          <w:sz w:val="36"/>
          <w:szCs w:val="32"/>
        </w:rPr>
      </w:pPr>
      <w:r w:rsidRPr="006571E5">
        <w:rPr>
          <w:rFonts w:ascii="Times New Roman" w:eastAsia="宋体" w:hAnsi="Times New Roman"/>
          <w:b/>
          <w:bCs/>
          <w:sz w:val="36"/>
          <w:szCs w:val="32"/>
        </w:rPr>
        <w:t xml:space="preserve">STUDENT NAME: </w:t>
      </w:r>
      <w:r w:rsidRPr="006571E5">
        <w:rPr>
          <w:rFonts w:ascii="Times New Roman" w:eastAsia="宋体" w:hAnsi="Times New Roman" w:hint="eastAsia"/>
          <w:b/>
          <w:bCs/>
          <w:sz w:val="36"/>
          <w:szCs w:val="32"/>
        </w:rPr>
        <w:t>Jiangcheng</w:t>
      </w:r>
      <w:r w:rsidRPr="006571E5">
        <w:rPr>
          <w:rFonts w:ascii="Times New Roman" w:eastAsia="宋体" w:hAnsi="Times New Roman"/>
          <w:b/>
          <w:bCs/>
          <w:sz w:val="36"/>
          <w:szCs w:val="32"/>
        </w:rPr>
        <w:t xml:space="preserve"> Gu</w:t>
      </w:r>
    </w:p>
    <w:p w14:paraId="607FD38C" w14:textId="77777777" w:rsidR="00803589" w:rsidRPr="006571E5" w:rsidRDefault="00803589" w:rsidP="00803589">
      <w:pPr>
        <w:spacing w:line="360" w:lineRule="auto"/>
        <w:jc w:val="center"/>
        <w:rPr>
          <w:rFonts w:ascii="Times New Roman" w:eastAsia="宋体" w:hAnsi="Times New Roman"/>
          <w:b/>
          <w:bCs/>
          <w:sz w:val="36"/>
          <w:szCs w:val="32"/>
        </w:rPr>
      </w:pPr>
      <w:r w:rsidRPr="006571E5">
        <w:rPr>
          <w:rFonts w:ascii="Times New Roman" w:eastAsia="宋体" w:hAnsi="Times New Roman"/>
          <w:b/>
          <w:bCs/>
          <w:sz w:val="36"/>
          <w:szCs w:val="32"/>
        </w:rPr>
        <w:t xml:space="preserve">STUDENT ID: </w:t>
      </w:r>
      <w:r w:rsidRPr="006571E5">
        <w:rPr>
          <w:rFonts w:ascii="Times New Roman" w:eastAsia="宋体" w:hAnsi="Times New Roman" w:hint="eastAsia"/>
          <w:b/>
          <w:bCs/>
          <w:sz w:val="36"/>
          <w:szCs w:val="32"/>
        </w:rPr>
        <w:t>2</w:t>
      </w:r>
      <w:r w:rsidRPr="006571E5">
        <w:rPr>
          <w:rFonts w:ascii="Times New Roman" w:eastAsia="宋体" w:hAnsi="Times New Roman"/>
          <w:b/>
          <w:bCs/>
          <w:sz w:val="36"/>
          <w:szCs w:val="32"/>
        </w:rPr>
        <w:t>203409</w:t>
      </w:r>
    </w:p>
    <w:p w14:paraId="22E384B1" w14:textId="77777777" w:rsidR="00803589" w:rsidRDefault="00803589" w:rsidP="00803589">
      <w:pPr>
        <w:spacing w:line="360" w:lineRule="auto"/>
        <w:jc w:val="center"/>
        <w:rPr>
          <w:rFonts w:ascii="Times New Roman" w:eastAsia="宋体" w:hAnsi="Times New Roman"/>
          <w:b/>
          <w:bCs/>
          <w:sz w:val="28"/>
          <w:szCs w:val="28"/>
        </w:rPr>
      </w:pPr>
      <w:r w:rsidRPr="006571E5">
        <w:rPr>
          <w:rFonts w:ascii="Times New Roman" w:eastAsia="宋体" w:hAnsi="Times New Roman"/>
          <w:b/>
          <w:bCs/>
          <w:sz w:val="36"/>
          <w:szCs w:val="32"/>
        </w:rPr>
        <w:t xml:space="preserve">TUTOR’S NAME: </w:t>
      </w:r>
      <w:r w:rsidRPr="00293919">
        <w:rPr>
          <w:rFonts w:ascii="Times New Roman" w:eastAsia="宋体" w:hAnsi="Times New Roman"/>
          <w:b/>
          <w:bCs/>
          <w:sz w:val="36"/>
          <w:szCs w:val="32"/>
        </w:rPr>
        <w:t>Daniela Hellyer</w:t>
      </w:r>
    </w:p>
    <w:p w14:paraId="0FEFB0E1" w14:textId="77777777" w:rsidR="00803589" w:rsidRDefault="00803589" w:rsidP="00803589">
      <w:pPr>
        <w:spacing w:line="360" w:lineRule="auto"/>
        <w:rPr>
          <w:rFonts w:ascii="Times New Roman" w:eastAsia="宋体" w:hAnsi="Times New Roman"/>
          <w:b/>
          <w:bCs/>
          <w:sz w:val="28"/>
          <w:szCs w:val="28"/>
        </w:rPr>
      </w:pPr>
      <w:r>
        <w:rPr>
          <w:rFonts w:ascii="Times New Roman" w:eastAsia="宋体" w:hAnsi="Times New Roman"/>
          <w:b/>
          <w:bCs/>
          <w:sz w:val="28"/>
          <w:szCs w:val="28"/>
        </w:rPr>
        <w:br w:type="page"/>
      </w:r>
    </w:p>
    <w:sdt>
      <w:sdtPr>
        <w:rPr>
          <w:lang w:val="zh-CN"/>
        </w:rPr>
        <w:id w:val="-210114254"/>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657F01CF" w14:textId="63ED2E0E" w:rsidR="005C1940" w:rsidRPr="005C1940" w:rsidRDefault="005C1940">
          <w:pPr>
            <w:pStyle w:val="TOC"/>
            <w:rPr>
              <w:rFonts w:hint="eastAsia"/>
              <w:sz w:val="24"/>
              <w:szCs w:val="24"/>
            </w:rPr>
          </w:pPr>
          <w:r w:rsidRPr="005C1940">
            <w:rPr>
              <w:rFonts w:hint="eastAsia"/>
              <w:sz w:val="24"/>
              <w:szCs w:val="24"/>
              <w:lang w:val="zh-CN"/>
            </w:rPr>
            <w:t>T</w:t>
          </w:r>
          <w:r w:rsidRPr="005C1940">
            <w:rPr>
              <w:sz w:val="24"/>
              <w:szCs w:val="24"/>
              <w:lang w:val="zh-CN"/>
            </w:rPr>
            <w:t>able of Contents</w:t>
          </w:r>
        </w:p>
        <w:p w14:paraId="15B856C0" w14:textId="3896F9D9" w:rsidR="005C1940" w:rsidRPr="005C1940" w:rsidRDefault="005C1940">
          <w:pPr>
            <w:pStyle w:val="TOC1"/>
            <w:tabs>
              <w:tab w:val="right" w:leader="dot" w:pos="8296"/>
            </w:tabs>
            <w:rPr>
              <w:noProof/>
              <w:sz w:val="24"/>
              <w:szCs w:val="24"/>
            </w:rPr>
          </w:pPr>
          <w:r w:rsidRPr="005C1940">
            <w:rPr>
              <w:sz w:val="24"/>
              <w:szCs w:val="24"/>
            </w:rPr>
            <w:fldChar w:fldCharType="begin"/>
          </w:r>
          <w:r w:rsidRPr="005C1940">
            <w:rPr>
              <w:sz w:val="24"/>
              <w:szCs w:val="24"/>
            </w:rPr>
            <w:instrText xml:space="preserve"> TOC \o "1-3" \h \z \u </w:instrText>
          </w:r>
          <w:r w:rsidRPr="005C1940">
            <w:rPr>
              <w:sz w:val="24"/>
              <w:szCs w:val="24"/>
            </w:rPr>
            <w:fldChar w:fldCharType="separate"/>
          </w:r>
          <w:hyperlink w:anchor="_Toc121936149" w:history="1">
            <w:r w:rsidRPr="005C1940">
              <w:rPr>
                <w:rStyle w:val="aa"/>
                <w:rFonts w:ascii="Times New Roman" w:eastAsia="宋体" w:hAnsi="Times New Roman"/>
                <w:b/>
                <w:bCs/>
                <w:noProof/>
                <w:sz w:val="24"/>
                <w:szCs w:val="24"/>
              </w:rPr>
              <w:t>Executive Summary</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_Toc121936149 \h </w:instrText>
            </w:r>
            <w:r w:rsidRPr="005C1940">
              <w:rPr>
                <w:noProof/>
                <w:webHidden/>
                <w:sz w:val="24"/>
                <w:szCs w:val="24"/>
              </w:rPr>
            </w:r>
            <w:r w:rsidRPr="005C1940">
              <w:rPr>
                <w:noProof/>
                <w:webHidden/>
                <w:sz w:val="24"/>
                <w:szCs w:val="24"/>
              </w:rPr>
              <w:fldChar w:fldCharType="separate"/>
            </w:r>
            <w:r w:rsidR="00E222B3">
              <w:rPr>
                <w:noProof/>
                <w:webHidden/>
                <w:sz w:val="24"/>
                <w:szCs w:val="24"/>
              </w:rPr>
              <w:t>4</w:t>
            </w:r>
            <w:r w:rsidRPr="005C1940">
              <w:rPr>
                <w:noProof/>
                <w:webHidden/>
                <w:sz w:val="24"/>
                <w:szCs w:val="24"/>
              </w:rPr>
              <w:fldChar w:fldCharType="end"/>
            </w:r>
          </w:hyperlink>
        </w:p>
        <w:p w14:paraId="5BE4BB1F" w14:textId="5FC0D881" w:rsidR="005C1940" w:rsidRPr="005C1940" w:rsidRDefault="005C1940">
          <w:pPr>
            <w:pStyle w:val="TOC1"/>
            <w:tabs>
              <w:tab w:val="right" w:leader="dot" w:pos="8296"/>
            </w:tabs>
            <w:rPr>
              <w:noProof/>
              <w:sz w:val="24"/>
              <w:szCs w:val="24"/>
            </w:rPr>
          </w:pPr>
          <w:hyperlink w:anchor="_Toc121936150" w:history="1">
            <w:r w:rsidRPr="005C1940">
              <w:rPr>
                <w:rStyle w:val="aa"/>
                <w:rFonts w:ascii="Times New Roman" w:eastAsia="宋体" w:hAnsi="Times New Roman"/>
                <w:b/>
                <w:bCs/>
                <w:noProof/>
                <w:sz w:val="24"/>
                <w:szCs w:val="24"/>
              </w:rPr>
              <w:t>1. Introduction</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_Toc121936150 \h </w:instrText>
            </w:r>
            <w:r w:rsidRPr="005C1940">
              <w:rPr>
                <w:noProof/>
                <w:webHidden/>
                <w:sz w:val="24"/>
                <w:szCs w:val="24"/>
              </w:rPr>
            </w:r>
            <w:r w:rsidRPr="005C1940">
              <w:rPr>
                <w:noProof/>
                <w:webHidden/>
                <w:sz w:val="24"/>
                <w:szCs w:val="24"/>
              </w:rPr>
              <w:fldChar w:fldCharType="separate"/>
            </w:r>
            <w:r w:rsidR="00E222B3">
              <w:rPr>
                <w:noProof/>
                <w:webHidden/>
                <w:sz w:val="24"/>
                <w:szCs w:val="24"/>
              </w:rPr>
              <w:t>5</w:t>
            </w:r>
            <w:r w:rsidRPr="005C1940">
              <w:rPr>
                <w:noProof/>
                <w:webHidden/>
                <w:sz w:val="24"/>
                <w:szCs w:val="24"/>
              </w:rPr>
              <w:fldChar w:fldCharType="end"/>
            </w:r>
          </w:hyperlink>
        </w:p>
        <w:p w14:paraId="70EB7704" w14:textId="72CD5637" w:rsidR="005C1940" w:rsidRPr="005C1940" w:rsidRDefault="005C1940">
          <w:pPr>
            <w:pStyle w:val="TOC2"/>
            <w:tabs>
              <w:tab w:val="right" w:leader="dot" w:pos="8296"/>
            </w:tabs>
            <w:rPr>
              <w:noProof/>
              <w:sz w:val="24"/>
              <w:szCs w:val="24"/>
            </w:rPr>
          </w:pPr>
          <w:hyperlink w:anchor="_Toc121936151" w:history="1">
            <w:r w:rsidRPr="005C1940">
              <w:rPr>
                <w:rStyle w:val="aa"/>
                <w:rFonts w:ascii="Times New Roman" w:eastAsia="宋体" w:hAnsi="Times New Roman"/>
                <w:b/>
                <w:bCs/>
                <w:noProof/>
                <w:sz w:val="24"/>
                <w:szCs w:val="24"/>
              </w:rPr>
              <w:t>1.1 Research Background and Objectives</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_Toc121936151 \h </w:instrText>
            </w:r>
            <w:r w:rsidRPr="005C1940">
              <w:rPr>
                <w:noProof/>
                <w:webHidden/>
                <w:sz w:val="24"/>
                <w:szCs w:val="24"/>
              </w:rPr>
            </w:r>
            <w:r w:rsidRPr="005C1940">
              <w:rPr>
                <w:noProof/>
                <w:webHidden/>
                <w:sz w:val="24"/>
                <w:szCs w:val="24"/>
              </w:rPr>
              <w:fldChar w:fldCharType="separate"/>
            </w:r>
            <w:r w:rsidR="00E222B3">
              <w:rPr>
                <w:noProof/>
                <w:webHidden/>
                <w:sz w:val="24"/>
                <w:szCs w:val="24"/>
              </w:rPr>
              <w:t>5</w:t>
            </w:r>
            <w:r w:rsidRPr="005C1940">
              <w:rPr>
                <w:noProof/>
                <w:webHidden/>
                <w:sz w:val="24"/>
                <w:szCs w:val="24"/>
              </w:rPr>
              <w:fldChar w:fldCharType="end"/>
            </w:r>
          </w:hyperlink>
        </w:p>
        <w:p w14:paraId="1441BDBB" w14:textId="7C8E01A6" w:rsidR="005C1940" w:rsidRPr="005C1940" w:rsidRDefault="005C1940">
          <w:pPr>
            <w:pStyle w:val="TOC3"/>
            <w:tabs>
              <w:tab w:val="right" w:leader="dot" w:pos="8296"/>
            </w:tabs>
            <w:rPr>
              <w:noProof/>
              <w:sz w:val="24"/>
              <w:szCs w:val="24"/>
            </w:rPr>
          </w:pPr>
          <w:hyperlink w:anchor="_Toc121936152" w:history="1">
            <w:r w:rsidRPr="005C1940">
              <w:rPr>
                <w:rStyle w:val="aa"/>
                <w:rFonts w:ascii="Times New Roman" w:eastAsia="宋体" w:hAnsi="Times New Roman"/>
                <w:b/>
                <w:bCs/>
                <w:noProof/>
                <w:sz w:val="24"/>
                <w:szCs w:val="24"/>
              </w:rPr>
              <w:t>1.1.1 Research Background</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_Toc121936152 \h </w:instrText>
            </w:r>
            <w:r w:rsidRPr="005C1940">
              <w:rPr>
                <w:noProof/>
                <w:webHidden/>
                <w:sz w:val="24"/>
                <w:szCs w:val="24"/>
              </w:rPr>
            </w:r>
            <w:r w:rsidRPr="005C1940">
              <w:rPr>
                <w:noProof/>
                <w:webHidden/>
                <w:sz w:val="24"/>
                <w:szCs w:val="24"/>
              </w:rPr>
              <w:fldChar w:fldCharType="separate"/>
            </w:r>
            <w:r w:rsidR="00E222B3">
              <w:rPr>
                <w:noProof/>
                <w:webHidden/>
                <w:sz w:val="24"/>
                <w:szCs w:val="24"/>
              </w:rPr>
              <w:t>5</w:t>
            </w:r>
            <w:r w:rsidRPr="005C1940">
              <w:rPr>
                <w:noProof/>
                <w:webHidden/>
                <w:sz w:val="24"/>
                <w:szCs w:val="24"/>
              </w:rPr>
              <w:fldChar w:fldCharType="end"/>
            </w:r>
          </w:hyperlink>
        </w:p>
        <w:p w14:paraId="39186A5A" w14:textId="7730A3A0" w:rsidR="005C1940" w:rsidRPr="005C1940" w:rsidRDefault="005C1940">
          <w:pPr>
            <w:pStyle w:val="TOC3"/>
            <w:tabs>
              <w:tab w:val="right" w:leader="dot" w:pos="8296"/>
            </w:tabs>
            <w:rPr>
              <w:noProof/>
              <w:sz w:val="24"/>
              <w:szCs w:val="24"/>
            </w:rPr>
          </w:pPr>
          <w:hyperlink w:anchor="_Toc121936153" w:history="1">
            <w:r w:rsidRPr="005C1940">
              <w:rPr>
                <w:rStyle w:val="aa"/>
                <w:rFonts w:ascii="Times New Roman" w:eastAsia="宋体" w:hAnsi="Times New Roman"/>
                <w:b/>
                <w:bCs/>
                <w:noProof/>
                <w:sz w:val="24"/>
                <w:szCs w:val="24"/>
              </w:rPr>
              <w:t>1.1.2 Introduction to NIO</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_Toc121936153 \h </w:instrText>
            </w:r>
            <w:r w:rsidRPr="005C1940">
              <w:rPr>
                <w:noProof/>
                <w:webHidden/>
                <w:sz w:val="24"/>
                <w:szCs w:val="24"/>
              </w:rPr>
            </w:r>
            <w:r w:rsidRPr="005C1940">
              <w:rPr>
                <w:noProof/>
                <w:webHidden/>
                <w:sz w:val="24"/>
                <w:szCs w:val="24"/>
              </w:rPr>
              <w:fldChar w:fldCharType="separate"/>
            </w:r>
            <w:r w:rsidR="00E222B3">
              <w:rPr>
                <w:noProof/>
                <w:webHidden/>
                <w:sz w:val="24"/>
                <w:szCs w:val="24"/>
              </w:rPr>
              <w:t>6</w:t>
            </w:r>
            <w:r w:rsidRPr="005C1940">
              <w:rPr>
                <w:noProof/>
                <w:webHidden/>
                <w:sz w:val="24"/>
                <w:szCs w:val="24"/>
              </w:rPr>
              <w:fldChar w:fldCharType="end"/>
            </w:r>
          </w:hyperlink>
        </w:p>
        <w:p w14:paraId="78B4DA1B" w14:textId="0D0ECD94" w:rsidR="005C1940" w:rsidRPr="005C1940" w:rsidRDefault="005C1940">
          <w:pPr>
            <w:pStyle w:val="TOC3"/>
            <w:tabs>
              <w:tab w:val="right" w:leader="dot" w:pos="8296"/>
            </w:tabs>
            <w:rPr>
              <w:noProof/>
              <w:sz w:val="24"/>
              <w:szCs w:val="24"/>
            </w:rPr>
          </w:pPr>
          <w:hyperlink w:anchor="_Toc121936154" w:history="1">
            <w:r w:rsidRPr="005C1940">
              <w:rPr>
                <w:rStyle w:val="aa"/>
                <w:rFonts w:ascii="Times New Roman" w:eastAsia="宋体" w:hAnsi="Times New Roman"/>
                <w:b/>
                <w:bCs/>
                <w:noProof/>
                <w:sz w:val="24"/>
                <w:szCs w:val="24"/>
              </w:rPr>
              <w:t>1.1.3 Research Objectives</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_Toc121936154 \h </w:instrText>
            </w:r>
            <w:r w:rsidRPr="005C1940">
              <w:rPr>
                <w:noProof/>
                <w:webHidden/>
                <w:sz w:val="24"/>
                <w:szCs w:val="24"/>
              </w:rPr>
            </w:r>
            <w:r w:rsidRPr="005C1940">
              <w:rPr>
                <w:noProof/>
                <w:webHidden/>
                <w:sz w:val="24"/>
                <w:szCs w:val="24"/>
              </w:rPr>
              <w:fldChar w:fldCharType="separate"/>
            </w:r>
            <w:r w:rsidR="00E222B3">
              <w:rPr>
                <w:noProof/>
                <w:webHidden/>
                <w:sz w:val="24"/>
                <w:szCs w:val="24"/>
              </w:rPr>
              <w:t>6</w:t>
            </w:r>
            <w:r w:rsidRPr="005C1940">
              <w:rPr>
                <w:noProof/>
                <w:webHidden/>
                <w:sz w:val="24"/>
                <w:szCs w:val="24"/>
              </w:rPr>
              <w:fldChar w:fldCharType="end"/>
            </w:r>
          </w:hyperlink>
        </w:p>
        <w:p w14:paraId="4D202EBA" w14:textId="47395603" w:rsidR="005C1940" w:rsidRPr="005C1940" w:rsidRDefault="005C1940">
          <w:pPr>
            <w:pStyle w:val="TOC2"/>
            <w:tabs>
              <w:tab w:val="right" w:leader="dot" w:pos="8296"/>
            </w:tabs>
            <w:rPr>
              <w:noProof/>
              <w:sz w:val="24"/>
              <w:szCs w:val="24"/>
            </w:rPr>
          </w:pPr>
          <w:hyperlink w:anchor="_Toc121936155" w:history="1">
            <w:r w:rsidRPr="005C1940">
              <w:rPr>
                <w:rStyle w:val="aa"/>
                <w:rFonts w:ascii="Times New Roman" w:eastAsia="宋体" w:hAnsi="Times New Roman"/>
                <w:b/>
                <w:bCs/>
                <w:noProof/>
                <w:sz w:val="24"/>
                <w:szCs w:val="24"/>
              </w:rPr>
              <w:t>1.2 Literature Review</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_Toc121936155 \h </w:instrText>
            </w:r>
            <w:r w:rsidRPr="005C1940">
              <w:rPr>
                <w:noProof/>
                <w:webHidden/>
                <w:sz w:val="24"/>
                <w:szCs w:val="24"/>
              </w:rPr>
            </w:r>
            <w:r w:rsidRPr="005C1940">
              <w:rPr>
                <w:noProof/>
                <w:webHidden/>
                <w:sz w:val="24"/>
                <w:szCs w:val="24"/>
              </w:rPr>
              <w:fldChar w:fldCharType="separate"/>
            </w:r>
            <w:r w:rsidR="00E222B3">
              <w:rPr>
                <w:noProof/>
                <w:webHidden/>
                <w:sz w:val="24"/>
                <w:szCs w:val="24"/>
              </w:rPr>
              <w:t>6</w:t>
            </w:r>
            <w:r w:rsidRPr="005C1940">
              <w:rPr>
                <w:noProof/>
                <w:webHidden/>
                <w:sz w:val="24"/>
                <w:szCs w:val="24"/>
              </w:rPr>
              <w:fldChar w:fldCharType="end"/>
            </w:r>
          </w:hyperlink>
        </w:p>
        <w:p w14:paraId="66AD6538" w14:textId="523D04BA" w:rsidR="005C1940" w:rsidRPr="005C1940" w:rsidRDefault="005C1940">
          <w:pPr>
            <w:pStyle w:val="TOC3"/>
            <w:tabs>
              <w:tab w:val="right" w:leader="dot" w:pos="8296"/>
            </w:tabs>
            <w:rPr>
              <w:noProof/>
              <w:sz w:val="24"/>
              <w:szCs w:val="24"/>
            </w:rPr>
          </w:pPr>
          <w:hyperlink w:anchor="_Toc121936156" w:history="1">
            <w:r w:rsidRPr="005C1940">
              <w:rPr>
                <w:rStyle w:val="aa"/>
                <w:rFonts w:ascii="Times New Roman" w:eastAsia="宋体" w:hAnsi="Times New Roman"/>
                <w:b/>
                <w:bCs/>
                <w:noProof/>
                <w:sz w:val="24"/>
                <w:szCs w:val="24"/>
              </w:rPr>
              <w:t>1.2.1 Porter’s Five Forces</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_Toc121936156 \h </w:instrText>
            </w:r>
            <w:r w:rsidRPr="005C1940">
              <w:rPr>
                <w:noProof/>
                <w:webHidden/>
                <w:sz w:val="24"/>
                <w:szCs w:val="24"/>
              </w:rPr>
            </w:r>
            <w:r w:rsidRPr="005C1940">
              <w:rPr>
                <w:noProof/>
                <w:webHidden/>
                <w:sz w:val="24"/>
                <w:szCs w:val="24"/>
              </w:rPr>
              <w:fldChar w:fldCharType="separate"/>
            </w:r>
            <w:r w:rsidR="00E222B3">
              <w:rPr>
                <w:noProof/>
                <w:webHidden/>
                <w:sz w:val="24"/>
                <w:szCs w:val="24"/>
              </w:rPr>
              <w:t>6</w:t>
            </w:r>
            <w:r w:rsidRPr="005C1940">
              <w:rPr>
                <w:noProof/>
                <w:webHidden/>
                <w:sz w:val="24"/>
                <w:szCs w:val="24"/>
              </w:rPr>
              <w:fldChar w:fldCharType="end"/>
            </w:r>
          </w:hyperlink>
        </w:p>
        <w:p w14:paraId="2510F268" w14:textId="20EBC7C8" w:rsidR="005C1940" w:rsidRPr="005C1940" w:rsidRDefault="005C1940">
          <w:pPr>
            <w:pStyle w:val="TOC3"/>
            <w:tabs>
              <w:tab w:val="right" w:leader="dot" w:pos="8296"/>
            </w:tabs>
            <w:rPr>
              <w:noProof/>
              <w:sz w:val="24"/>
              <w:szCs w:val="24"/>
            </w:rPr>
          </w:pPr>
          <w:hyperlink w:anchor="_Toc121936157" w:history="1">
            <w:r w:rsidRPr="005C1940">
              <w:rPr>
                <w:rStyle w:val="aa"/>
                <w:rFonts w:ascii="Times New Roman" w:eastAsia="宋体" w:hAnsi="Times New Roman"/>
                <w:b/>
                <w:bCs/>
                <w:noProof/>
                <w:sz w:val="24"/>
                <w:szCs w:val="24"/>
              </w:rPr>
              <w:t>1.2.2 SWOT</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_Toc121936157 \h </w:instrText>
            </w:r>
            <w:r w:rsidRPr="005C1940">
              <w:rPr>
                <w:noProof/>
                <w:webHidden/>
                <w:sz w:val="24"/>
                <w:szCs w:val="24"/>
              </w:rPr>
            </w:r>
            <w:r w:rsidRPr="005C1940">
              <w:rPr>
                <w:noProof/>
                <w:webHidden/>
                <w:sz w:val="24"/>
                <w:szCs w:val="24"/>
              </w:rPr>
              <w:fldChar w:fldCharType="separate"/>
            </w:r>
            <w:r w:rsidR="00E222B3">
              <w:rPr>
                <w:noProof/>
                <w:webHidden/>
                <w:sz w:val="24"/>
                <w:szCs w:val="24"/>
              </w:rPr>
              <w:t>7</w:t>
            </w:r>
            <w:r w:rsidRPr="005C1940">
              <w:rPr>
                <w:noProof/>
                <w:webHidden/>
                <w:sz w:val="24"/>
                <w:szCs w:val="24"/>
              </w:rPr>
              <w:fldChar w:fldCharType="end"/>
            </w:r>
          </w:hyperlink>
        </w:p>
        <w:p w14:paraId="16304A30" w14:textId="34555751" w:rsidR="005C1940" w:rsidRPr="005C1940" w:rsidRDefault="005C1940">
          <w:pPr>
            <w:pStyle w:val="TOC3"/>
            <w:tabs>
              <w:tab w:val="right" w:leader="dot" w:pos="8296"/>
            </w:tabs>
            <w:rPr>
              <w:noProof/>
              <w:sz w:val="24"/>
              <w:szCs w:val="24"/>
            </w:rPr>
          </w:pPr>
          <w:hyperlink w:anchor="_Toc121936158" w:history="1">
            <w:r w:rsidRPr="005C1940">
              <w:rPr>
                <w:rStyle w:val="aa"/>
                <w:rFonts w:ascii="Times New Roman" w:eastAsia="宋体" w:hAnsi="Times New Roman"/>
                <w:b/>
                <w:bCs/>
                <w:noProof/>
                <w:sz w:val="24"/>
                <w:szCs w:val="24"/>
              </w:rPr>
              <w:t>1.2.3 Porter's Generic Strategies</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_Toc121936158 \h </w:instrText>
            </w:r>
            <w:r w:rsidRPr="005C1940">
              <w:rPr>
                <w:noProof/>
                <w:webHidden/>
                <w:sz w:val="24"/>
                <w:szCs w:val="24"/>
              </w:rPr>
            </w:r>
            <w:r w:rsidRPr="005C1940">
              <w:rPr>
                <w:noProof/>
                <w:webHidden/>
                <w:sz w:val="24"/>
                <w:szCs w:val="24"/>
              </w:rPr>
              <w:fldChar w:fldCharType="separate"/>
            </w:r>
            <w:r w:rsidR="00E222B3">
              <w:rPr>
                <w:noProof/>
                <w:webHidden/>
                <w:sz w:val="24"/>
                <w:szCs w:val="24"/>
              </w:rPr>
              <w:t>8</w:t>
            </w:r>
            <w:r w:rsidRPr="005C1940">
              <w:rPr>
                <w:noProof/>
                <w:webHidden/>
                <w:sz w:val="24"/>
                <w:szCs w:val="24"/>
              </w:rPr>
              <w:fldChar w:fldCharType="end"/>
            </w:r>
          </w:hyperlink>
        </w:p>
        <w:p w14:paraId="559AD513" w14:textId="27AAD4C2" w:rsidR="005C1940" w:rsidRPr="005C1940" w:rsidRDefault="005C1940">
          <w:pPr>
            <w:pStyle w:val="TOC3"/>
            <w:tabs>
              <w:tab w:val="right" w:leader="dot" w:pos="8296"/>
            </w:tabs>
            <w:rPr>
              <w:noProof/>
              <w:sz w:val="24"/>
              <w:szCs w:val="24"/>
            </w:rPr>
          </w:pPr>
          <w:hyperlink w:anchor="_Toc121936159" w:history="1">
            <w:r w:rsidRPr="005C1940">
              <w:rPr>
                <w:rStyle w:val="aa"/>
                <w:rFonts w:ascii="Times New Roman" w:eastAsia="宋体" w:hAnsi="Times New Roman"/>
                <w:b/>
                <w:bCs/>
                <w:noProof/>
                <w:sz w:val="24"/>
                <w:szCs w:val="24"/>
              </w:rPr>
              <w:t>1.2.4 Customer Care</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_Toc121936159 \h </w:instrText>
            </w:r>
            <w:r w:rsidRPr="005C1940">
              <w:rPr>
                <w:noProof/>
                <w:webHidden/>
                <w:sz w:val="24"/>
                <w:szCs w:val="24"/>
              </w:rPr>
            </w:r>
            <w:r w:rsidRPr="005C1940">
              <w:rPr>
                <w:noProof/>
                <w:webHidden/>
                <w:sz w:val="24"/>
                <w:szCs w:val="24"/>
              </w:rPr>
              <w:fldChar w:fldCharType="separate"/>
            </w:r>
            <w:r w:rsidR="00E222B3">
              <w:rPr>
                <w:noProof/>
                <w:webHidden/>
                <w:sz w:val="24"/>
                <w:szCs w:val="24"/>
              </w:rPr>
              <w:t>8</w:t>
            </w:r>
            <w:r w:rsidRPr="005C1940">
              <w:rPr>
                <w:noProof/>
                <w:webHidden/>
                <w:sz w:val="24"/>
                <w:szCs w:val="24"/>
              </w:rPr>
              <w:fldChar w:fldCharType="end"/>
            </w:r>
          </w:hyperlink>
        </w:p>
        <w:p w14:paraId="2FED183D" w14:textId="21706B91" w:rsidR="005C1940" w:rsidRPr="005C1940" w:rsidRDefault="005C1940">
          <w:pPr>
            <w:pStyle w:val="TOC1"/>
            <w:tabs>
              <w:tab w:val="right" w:leader="dot" w:pos="8296"/>
            </w:tabs>
            <w:rPr>
              <w:noProof/>
              <w:sz w:val="24"/>
              <w:szCs w:val="24"/>
            </w:rPr>
          </w:pPr>
          <w:hyperlink w:anchor="_Toc121936160" w:history="1">
            <w:r w:rsidRPr="005C1940">
              <w:rPr>
                <w:rStyle w:val="aa"/>
                <w:rFonts w:ascii="Times New Roman" w:eastAsia="宋体" w:hAnsi="Times New Roman"/>
                <w:b/>
                <w:bCs/>
                <w:noProof/>
                <w:sz w:val="24"/>
                <w:szCs w:val="24"/>
              </w:rPr>
              <w:t>2 Porter’s Five Forces</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_Toc121936160 \h </w:instrText>
            </w:r>
            <w:r w:rsidRPr="005C1940">
              <w:rPr>
                <w:noProof/>
                <w:webHidden/>
                <w:sz w:val="24"/>
                <w:szCs w:val="24"/>
              </w:rPr>
            </w:r>
            <w:r w:rsidRPr="005C1940">
              <w:rPr>
                <w:noProof/>
                <w:webHidden/>
                <w:sz w:val="24"/>
                <w:szCs w:val="24"/>
              </w:rPr>
              <w:fldChar w:fldCharType="separate"/>
            </w:r>
            <w:r w:rsidR="00E222B3">
              <w:rPr>
                <w:noProof/>
                <w:webHidden/>
                <w:sz w:val="24"/>
                <w:szCs w:val="24"/>
              </w:rPr>
              <w:t>10</w:t>
            </w:r>
            <w:r w:rsidRPr="005C1940">
              <w:rPr>
                <w:noProof/>
                <w:webHidden/>
                <w:sz w:val="24"/>
                <w:szCs w:val="24"/>
              </w:rPr>
              <w:fldChar w:fldCharType="end"/>
            </w:r>
          </w:hyperlink>
        </w:p>
        <w:p w14:paraId="35C7A9F0" w14:textId="2A3C8B0C" w:rsidR="005C1940" w:rsidRPr="005C1940" w:rsidRDefault="005C1940">
          <w:pPr>
            <w:pStyle w:val="TOC2"/>
            <w:tabs>
              <w:tab w:val="right" w:leader="dot" w:pos="8296"/>
            </w:tabs>
            <w:rPr>
              <w:noProof/>
              <w:sz w:val="24"/>
              <w:szCs w:val="24"/>
            </w:rPr>
          </w:pPr>
          <w:hyperlink w:anchor="_Toc121936161" w:history="1">
            <w:r w:rsidRPr="005C1940">
              <w:rPr>
                <w:rStyle w:val="aa"/>
                <w:rFonts w:ascii="Times New Roman" w:eastAsia="宋体" w:hAnsi="Times New Roman"/>
                <w:b/>
                <w:bCs/>
                <w:noProof/>
                <w:sz w:val="24"/>
                <w:szCs w:val="24"/>
              </w:rPr>
              <w:t>2.1 Bargaining Power of Suppliers</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_Toc121936161 \h </w:instrText>
            </w:r>
            <w:r w:rsidRPr="005C1940">
              <w:rPr>
                <w:noProof/>
                <w:webHidden/>
                <w:sz w:val="24"/>
                <w:szCs w:val="24"/>
              </w:rPr>
            </w:r>
            <w:r w:rsidRPr="005C1940">
              <w:rPr>
                <w:noProof/>
                <w:webHidden/>
                <w:sz w:val="24"/>
                <w:szCs w:val="24"/>
              </w:rPr>
              <w:fldChar w:fldCharType="separate"/>
            </w:r>
            <w:r w:rsidR="00E222B3">
              <w:rPr>
                <w:noProof/>
                <w:webHidden/>
                <w:sz w:val="24"/>
                <w:szCs w:val="24"/>
              </w:rPr>
              <w:t>10</w:t>
            </w:r>
            <w:r w:rsidRPr="005C1940">
              <w:rPr>
                <w:noProof/>
                <w:webHidden/>
                <w:sz w:val="24"/>
                <w:szCs w:val="24"/>
              </w:rPr>
              <w:fldChar w:fldCharType="end"/>
            </w:r>
          </w:hyperlink>
        </w:p>
        <w:p w14:paraId="47CF247E" w14:textId="28C09A6A" w:rsidR="005C1940" w:rsidRPr="005C1940" w:rsidRDefault="005C1940">
          <w:pPr>
            <w:pStyle w:val="TOC2"/>
            <w:tabs>
              <w:tab w:val="right" w:leader="dot" w:pos="8296"/>
            </w:tabs>
            <w:rPr>
              <w:noProof/>
              <w:sz w:val="24"/>
              <w:szCs w:val="24"/>
            </w:rPr>
          </w:pPr>
          <w:hyperlink w:anchor="_Toc121936162" w:history="1">
            <w:r w:rsidRPr="005C1940">
              <w:rPr>
                <w:rStyle w:val="aa"/>
                <w:rFonts w:ascii="Times New Roman" w:eastAsia="宋体" w:hAnsi="Times New Roman"/>
                <w:b/>
                <w:bCs/>
                <w:noProof/>
                <w:sz w:val="24"/>
                <w:szCs w:val="24"/>
              </w:rPr>
              <w:t>2.2 Bargaining Power of Buyers</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_Toc121936162 \h </w:instrText>
            </w:r>
            <w:r w:rsidRPr="005C1940">
              <w:rPr>
                <w:noProof/>
                <w:webHidden/>
                <w:sz w:val="24"/>
                <w:szCs w:val="24"/>
              </w:rPr>
            </w:r>
            <w:r w:rsidRPr="005C1940">
              <w:rPr>
                <w:noProof/>
                <w:webHidden/>
                <w:sz w:val="24"/>
                <w:szCs w:val="24"/>
              </w:rPr>
              <w:fldChar w:fldCharType="separate"/>
            </w:r>
            <w:r w:rsidR="00E222B3">
              <w:rPr>
                <w:noProof/>
                <w:webHidden/>
                <w:sz w:val="24"/>
                <w:szCs w:val="24"/>
              </w:rPr>
              <w:t>10</w:t>
            </w:r>
            <w:r w:rsidRPr="005C1940">
              <w:rPr>
                <w:noProof/>
                <w:webHidden/>
                <w:sz w:val="24"/>
                <w:szCs w:val="24"/>
              </w:rPr>
              <w:fldChar w:fldCharType="end"/>
            </w:r>
          </w:hyperlink>
        </w:p>
        <w:p w14:paraId="70B7DA79" w14:textId="4CAB7D0B" w:rsidR="005C1940" w:rsidRPr="005C1940" w:rsidRDefault="005C1940">
          <w:pPr>
            <w:pStyle w:val="TOC2"/>
            <w:tabs>
              <w:tab w:val="right" w:leader="dot" w:pos="8296"/>
            </w:tabs>
            <w:rPr>
              <w:noProof/>
              <w:sz w:val="24"/>
              <w:szCs w:val="24"/>
            </w:rPr>
          </w:pPr>
          <w:hyperlink w:anchor="_Toc121936163" w:history="1">
            <w:r w:rsidRPr="005C1940">
              <w:rPr>
                <w:rStyle w:val="aa"/>
                <w:rFonts w:ascii="Times New Roman" w:eastAsia="宋体" w:hAnsi="Times New Roman"/>
                <w:b/>
                <w:bCs/>
                <w:noProof/>
                <w:sz w:val="24"/>
                <w:szCs w:val="24"/>
              </w:rPr>
              <w:t>2.3 Rivalry Among Existing Competitors</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_Toc121936163 \h </w:instrText>
            </w:r>
            <w:r w:rsidRPr="005C1940">
              <w:rPr>
                <w:noProof/>
                <w:webHidden/>
                <w:sz w:val="24"/>
                <w:szCs w:val="24"/>
              </w:rPr>
            </w:r>
            <w:r w:rsidRPr="005C1940">
              <w:rPr>
                <w:noProof/>
                <w:webHidden/>
                <w:sz w:val="24"/>
                <w:szCs w:val="24"/>
              </w:rPr>
              <w:fldChar w:fldCharType="separate"/>
            </w:r>
            <w:r w:rsidR="00E222B3">
              <w:rPr>
                <w:noProof/>
                <w:webHidden/>
                <w:sz w:val="24"/>
                <w:szCs w:val="24"/>
              </w:rPr>
              <w:t>11</w:t>
            </w:r>
            <w:r w:rsidRPr="005C1940">
              <w:rPr>
                <w:noProof/>
                <w:webHidden/>
                <w:sz w:val="24"/>
                <w:szCs w:val="24"/>
              </w:rPr>
              <w:fldChar w:fldCharType="end"/>
            </w:r>
          </w:hyperlink>
        </w:p>
        <w:p w14:paraId="584558F4" w14:textId="25EBBA6B" w:rsidR="005C1940" w:rsidRPr="005C1940" w:rsidRDefault="005C1940">
          <w:pPr>
            <w:pStyle w:val="TOC2"/>
            <w:tabs>
              <w:tab w:val="right" w:leader="dot" w:pos="8296"/>
            </w:tabs>
            <w:rPr>
              <w:noProof/>
              <w:sz w:val="24"/>
              <w:szCs w:val="24"/>
            </w:rPr>
          </w:pPr>
          <w:hyperlink w:anchor="_Toc121936164" w:history="1">
            <w:r w:rsidRPr="005C1940">
              <w:rPr>
                <w:rStyle w:val="aa"/>
                <w:rFonts w:ascii="Times New Roman" w:eastAsia="宋体" w:hAnsi="Times New Roman"/>
                <w:b/>
                <w:bCs/>
                <w:noProof/>
                <w:sz w:val="24"/>
                <w:szCs w:val="24"/>
              </w:rPr>
              <w:t>2.4 Threat of New Entrants</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_Toc121936164 \h </w:instrText>
            </w:r>
            <w:r w:rsidRPr="005C1940">
              <w:rPr>
                <w:noProof/>
                <w:webHidden/>
                <w:sz w:val="24"/>
                <w:szCs w:val="24"/>
              </w:rPr>
            </w:r>
            <w:r w:rsidRPr="005C1940">
              <w:rPr>
                <w:noProof/>
                <w:webHidden/>
                <w:sz w:val="24"/>
                <w:szCs w:val="24"/>
              </w:rPr>
              <w:fldChar w:fldCharType="separate"/>
            </w:r>
            <w:r w:rsidR="00E222B3">
              <w:rPr>
                <w:noProof/>
                <w:webHidden/>
                <w:sz w:val="24"/>
                <w:szCs w:val="24"/>
              </w:rPr>
              <w:t>12</w:t>
            </w:r>
            <w:r w:rsidRPr="005C1940">
              <w:rPr>
                <w:noProof/>
                <w:webHidden/>
                <w:sz w:val="24"/>
                <w:szCs w:val="24"/>
              </w:rPr>
              <w:fldChar w:fldCharType="end"/>
            </w:r>
          </w:hyperlink>
        </w:p>
        <w:p w14:paraId="7772725D" w14:textId="4F6EA042" w:rsidR="005C1940" w:rsidRPr="005C1940" w:rsidRDefault="005C1940">
          <w:pPr>
            <w:pStyle w:val="TOC2"/>
            <w:tabs>
              <w:tab w:val="right" w:leader="dot" w:pos="8296"/>
            </w:tabs>
            <w:rPr>
              <w:noProof/>
              <w:sz w:val="24"/>
              <w:szCs w:val="24"/>
            </w:rPr>
          </w:pPr>
          <w:hyperlink w:anchor="_Toc121936165" w:history="1">
            <w:r w:rsidRPr="005C1940">
              <w:rPr>
                <w:rStyle w:val="aa"/>
                <w:rFonts w:ascii="Times New Roman" w:eastAsia="宋体" w:hAnsi="Times New Roman"/>
                <w:b/>
                <w:bCs/>
                <w:noProof/>
                <w:sz w:val="24"/>
                <w:szCs w:val="24"/>
              </w:rPr>
              <w:t>2.5 Threat of Substitute Products or Services</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_Toc121936165 \h </w:instrText>
            </w:r>
            <w:r w:rsidRPr="005C1940">
              <w:rPr>
                <w:noProof/>
                <w:webHidden/>
                <w:sz w:val="24"/>
                <w:szCs w:val="24"/>
              </w:rPr>
            </w:r>
            <w:r w:rsidRPr="005C1940">
              <w:rPr>
                <w:noProof/>
                <w:webHidden/>
                <w:sz w:val="24"/>
                <w:szCs w:val="24"/>
              </w:rPr>
              <w:fldChar w:fldCharType="separate"/>
            </w:r>
            <w:r w:rsidR="00E222B3">
              <w:rPr>
                <w:noProof/>
                <w:webHidden/>
                <w:sz w:val="24"/>
                <w:szCs w:val="24"/>
              </w:rPr>
              <w:t>12</w:t>
            </w:r>
            <w:r w:rsidRPr="005C1940">
              <w:rPr>
                <w:noProof/>
                <w:webHidden/>
                <w:sz w:val="24"/>
                <w:szCs w:val="24"/>
              </w:rPr>
              <w:fldChar w:fldCharType="end"/>
            </w:r>
          </w:hyperlink>
        </w:p>
        <w:p w14:paraId="7C9A3EEF" w14:textId="3E1659FA" w:rsidR="005C1940" w:rsidRPr="005C1940" w:rsidRDefault="005C1940">
          <w:pPr>
            <w:pStyle w:val="TOC1"/>
            <w:tabs>
              <w:tab w:val="right" w:leader="dot" w:pos="8296"/>
            </w:tabs>
            <w:rPr>
              <w:noProof/>
              <w:sz w:val="24"/>
              <w:szCs w:val="24"/>
            </w:rPr>
          </w:pPr>
          <w:hyperlink w:anchor="_Toc121936166" w:history="1">
            <w:r w:rsidRPr="005C1940">
              <w:rPr>
                <w:rStyle w:val="aa"/>
                <w:rFonts w:ascii="Times New Roman" w:eastAsia="宋体" w:hAnsi="Times New Roman"/>
                <w:b/>
                <w:bCs/>
                <w:noProof/>
                <w:sz w:val="24"/>
                <w:szCs w:val="24"/>
              </w:rPr>
              <w:t>3 SWOT</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_Toc121936166 \h </w:instrText>
            </w:r>
            <w:r w:rsidRPr="005C1940">
              <w:rPr>
                <w:noProof/>
                <w:webHidden/>
                <w:sz w:val="24"/>
                <w:szCs w:val="24"/>
              </w:rPr>
            </w:r>
            <w:r w:rsidRPr="005C1940">
              <w:rPr>
                <w:noProof/>
                <w:webHidden/>
                <w:sz w:val="24"/>
                <w:szCs w:val="24"/>
              </w:rPr>
              <w:fldChar w:fldCharType="separate"/>
            </w:r>
            <w:r w:rsidR="00E222B3">
              <w:rPr>
                <w:noProof/>
                <w:webHidden/>
                <w:sz w:val="24"/>
                <w:szCs w:val="24"/>
              </w:rPr>
              <w:t>14</w:t>
            </w:r>
            <w:r w:rsidRPr="005C1940">
              <w:rPr>
                <w:noProof/>
                <w:webHidden/>
                <w:sz w:val="24"/>
                <w:szCs w:val="24"/>
              </w:rPr>
              <w:fldChar w:fldCharType="end"/>
            </w:r>
          </w:hyperlink>
        </w:p>
        <w:p w14:paraId="446D5F6B" w14:textId="17CAF5E2" w:rsidR="005C1940" w:rsidRPr="005C1940" w:rsidRDefault="005C1940">
          <w:pPr>
            <w:pStyle w:val="TOC2"/>
            <w:tabs>
              <w:tab w:val="right" w:leader="dot" w:pos="8296"/>
            </w:tabs>
            <w:rPr>
              <w:noProof/>
              <w:sz w:val="24"/>
              <w:szCs w:val="24"/>
            </w:rPr>
          </w:pPr>
          <w:hyperlink w:anchor="_Toc121936167" w:history="1">
            <w:r w:rsidRPr="005C1940">
              <w:rPr>
                <w:rStyle w:val="aa"/>
                <w:rFonts w:ascii="Times New Roman" w:eastAsia="宋体" w:hAnsi="Times New Roman"/>
                <w:b/>
                <w:bCs/>
                <w:noProof/>
                <w:sz w:val="24"/>
                <w:szCs w:val="24"/>
              </w:rPr>
              <w:t>3.1 Strengths</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_Toc121936167 \h </w:instrText>
            </w:r>
            <w:r w:rsidRPr="005C1940">
              <w:rPr>
                <w:noProof/>
                <w:webHidden/>
                <w:sz w:val="24"/>
                <w:szCs w:val="24"/>
              </w:rPr>
            </w:r>
            <w:r w:rsidRPr="005C1940">
              <w:rPr>
                <w:noProof/>
                <w:webHidden/>
                <w:sz w:val="24"/>
                <w:szCs w:val="24"/>
              </w:rPr>
              <w:fldChar w:fldCharType="separate"/>
            </w:r>
            <w:r w:rsidR="00E222B3">
              <w:rPr>
                <w:noProof/>
                <w:webHidden/>
                <w:sz w:val="24"/>
                <w:szCs w:val="24"/>
              </w:rPr>
              <w:t>14</w:t>
            </w:r>
            <w:r w:rsidRPr="005C1940">
              <w:rPr>
                <w:noProof/>
                <w:webHidden/>
                <w:sz w:val="24"/>
                <w:szCs w:val="24"/>
              </w:rPr>
              <w:fldChar w:fldCharType="end"/>
            </w:r>
          </w:hyperlink>
        </w:p>
        <w:p w14:paraId="32F26ACE" w14:textId="37306E05" w:rsidR="005C1940" w:rsidRPr="005C1940" w:rsidRDefault="005C1940">
          <w:pPr>
            <w:pStyle w:val="TOC2"/>
            <w:tabs>
              <w:tab w:val="right" w:leader="dot" w:pos="8296"/>
            </w:tabs>
            <w:rPr>
              <w:noProof/>
              <w:sz w:val="24"/>
              <w:szCs w:val="24"/>
            </w:rPr>
          </w:pPr>
          <w:hyperlink w:anchor="_Toc121936168" w:history="1">
            <w:r w:rsidRPr="005C1940">
              <w:rPr>
                <w:rStyle w:val="aa"/>
                <w:rFonts w:ascii="Times New Roman" w:eastAsia="宋体" w:hAnsi="Times New Roman"/>
                <w:b/>
                <w:bCs/>
                <w:noProof/>
                <w:sz w:val="24"/>
                <w:szCs w:val="24"/>
              </w:rPr>
              <w:t>3.2 Weaknesses</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_Toc121936168 \h </w:instrText>
            </w:r>
            <w:r w:rsidRPr="005C1940">
              <w:rPr>
                <w:noProof/>
                <w:webHidden/>
                <w:sz w:val="24"/>
                <w:szCs w:val="24"/>
              </w:rPr>
            </w:r>
            <w:r w:rsidRPr="005C1940">
              <w:rPr>
                <w:noProof/>
                <w:webHidden/>
                <w:sz w:val="24"/>
                <w:szCs w:val="24"/>
              </w:rPr>
              <w:fldChar w:fldCharType="separate"/>
            </w:r>
            <w:r w:rsidR="00E222B3">
              <w:rPr>
                <w:noProof/>
                <w:webHidden/>
                <w:sz w:val="24"/>
                <w:szCs w:val="24"/>
              </w:rPr>
              <w:t>15</w:t>
            </w:r>
            <w:r w:rsidRPr="005C1940">
              <w:rPr>
                <w:noProof/>
                <w:webHidden/>
                <w:sz w:val="24"/>
                <w:szCs w:val="24"/>
              </w:rPr>
              <w:fldChar w:fldCharType="end"/>
            </w:r>
          </w:hyperlink>
        </w:p>
        <w:p w14:paraId="18F83FFF" w14:textId="1D45237B" w:rsidR="005C1940" w:rsidRPr="005C1940" w:rsidRDefault="005C1940">
          <w:pPr>
            <w:pStyle w:val="TOC2"/>
            <w:tabs>
              <w:tab w:val="right" w:leader="dot" w:pos="8296"/>
            </w:tabs>
            <w:rPr>
              <w:noProof/>
              <w:sz w:val="24"/>
              <w:szCs w:val="24"/>
            </w:rPr>
          </w:pPr>
          <w:hyperlink w:anchor="_Toc121936169" w:history="1">
            <w:r w:rsidRPr="005C1940">
              <w:rPr>
                <w:rStyle w:val="aa"/>
                <w:rFonts w:ascii="Times New Roman" w:eastAsia="宋体" w:hAnsi="Times New Roman"/>
                <w:b/>
                <w:bCs/>
                <w:noProof/>
                <w:sz w:val="24"/>
                <w:szCs w:val="24"/>
              </w:rPr>
              <w:t>3.3 Opportunities</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_Toc121936169 \h </w:instrText>
            </w:r>
            <w:r w:rsidRPr="005C1940">
              <w:rPr>
                <w:noProof/>
                <w:webHidden/>
                <w:sz w:val="24"/>
                <w:szCs w:val="24"/>
              </w:rPr>
            </w:r>
            <w:r w:rsidRPr="005C1940">
              <w:rPr>
                <w:noProof/>
                <w:webHidden/>
                <w:sz w:val="24"/>
                <w:szCs w:val="24"/>
              </w:rPr>
              <w:fldChar w:fldCharType="separate"/>
            </w:r>
            <w:r w:rsidR="00E222B3">
              <w:rPr>
                <w:noProof/>
                <w:webHidden/>
                <w:sz w:val="24"/>
                <w:szCs w:val="24"/>
              </w:rPr>
              <w:t>15</w:t>
            </w:r>
            <w:r w:rsidRPr="005C1940">
              <w:rPr>
                <w:noProof/>
                <w:webHidden/>
                <w:sz w:val="24"/>
                <w:szCs w:val="24"/>
              </w:rPr>
              <w:fldChar w:fldCharType="end"/>
            </w:r>
          </w:hyperlink>
        </w:p>
        <w:p w14:paraId="06BBE757" w14:textId="388AC030" w:rsidR="005C1940" w:rsidRPr="005C1940" w:rsidRDefault="005C1940">
          <w:pPr>
            <w:pStyle w:val="TOC2"/>
            <w:tabs>
              <w:tab w:val="right" w:leader="dot" w:pos="8296"/>
            </w:tabs>
            <w:rPr>
              <w:noProof/>
              <w:sz w:val="24"/>
              <w:szCs w:val="24"/>
            </w:rPr>
          </w:pPr>
          <w:hyperlink w:anchor="_Toc121936170" w:history="1">
            <w:r w:rsidRPr="005C1940">
              <w:rPr>
                <w:rStyle w:val="aa"/>
                <w:rFonts w:ascii="Times New Roman" w:eastAsia="宋体" w:hAnsi="Times New Roman"/>
                <w:b/>
                <w:bCs/>
                <w:noProof/>
                <w:sz w:val="24"/>
                <w:szCs w:val="24"/>
              </w:rPr>
              <w:t>3.4 Threats</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_Toc121936170 \h </w:instrText>
            </w:r>
            <w:r w:rsidRPr="005C1940">
              <w:rPr>
                <w:noProof/>
                <w:webHidden/>
                <w:sz w:val="24"/>
                <w:szCs w:val="24"/>
              </w:rPr>
            </w:r>
            <w:r w:rsidRPr="005C1940">
              <w:rPr>
                <w:noProof/>
                <w:webHidden/>
                <w:sz w:val="24"/>
                <w:szCs w:val="24"/>
              </w:rPr>
              <w:fldChar w:fldCharType="separate"/>
            </w:r>
            <w:r w:rsidR="00E222B3">
              <w:rPr>
                <w:noProof/>
                <w:webHidden/>
                <w:sz w:val="24"/>
                <w:szCs w:val="24"/>
              </w:rPr>
              <w:t>16</w:t>
            </w:r>
            <w:r w:rsidRPr="005C1940">
              <w:rPr>
                <w:noProof/>
                <w:webHidden/>
                <w:sz w:val="24"/>
                <w:szCs w:val="24"/>
              </w:rPr>
              <w:fldChar w:fldCharType="end"/>
            </w:r>
          </w:hyperlink>
        </w:p>
        <w:p w14:paraId="71A6B5F1" w14:textId="7D061EB4" w:rsidR="005C1940" w:rsidRPr="005C1940" w:rsidRDefault="005C1940">
          <w:pPr>
            <w:pStyle w:val="TOC1"/>
            <w:tabs>
              <w:tab w:val="right" w:leader="dot" w:pos="8296"/>
            </w:tabs>
            <w:rPr>
              <w:noProof/>
              <w:sz w:val="24"/>
              <w:szCs w:val="24"/>
            </w:rPr>
          </w:pPr>
          <w:hyperlink w:anchor="_Toc121936171" w:history="1">
            <w:r w:rsidRPr="005C1940">
              <w:rPr>
                <w:rStyle w:val="aa"/>
                <w:rFonts w:ascii="Times New Roman" w:eastAsia="宋体" w:hAnsi="Times New Roman"/>
                <w:b/>
                <w:bCs/>
                <w:noProof/>
                <w:sz w:val="24"/>
                <w:szCs w:val="24"/>
              </w:rPr>
              <w:t>4 Recommendations</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_Toc121936171 \h </w:instrText>
            </w:r>
            <w:r w:rsidRPr="005C1940">
              <w:rPr>
                <w:noProof/>
                <w:webHidden/>
                <w:sz w:val="24"/>
                <w:szCs w:val="24"/>
              </w:rPr>
            </w:r>
            <w:r w:rsidRPr="005C1940">
              <w:rPr>
                <w:noProof/>
                <w:webHidden/>
                <w:sz w:val="24"/>
                <w:szCs w:val="24"/>
              </w:rPr>
              <w:fldChar w:fldCharType="separate"/>
            </w:r>
            <w:r w:rsidR="00E222B3">
              <w:rPr>
                <w:noProof/>
                <w:webHidden/>
                <w:sz w:val="24"/>
                <w:szCs w:val="24"/>
              </w:rPr>
              <w:t>18</w:t>
            </w:r>
            <w:r w:rsidRPr="005C1940">
              <w:rPr>
                <w:noProof/>
                <w:webHidden/>
                <w:sz w:val="24"/>
                <w:szCs w:val="24"/>
              </w:rPr>
              <w:fldChar w:fldCharType="end"/>
            </w:r>
          </w:hyperlink>
        </w:p>
        <w:p w14:paraId="239EC761" w14:textId="798F64FF" w:rsidR="005C1940" w:rsidRPr="005C1940" w:rsidRDefault="005C1940">
          <w:pPr>
            <w:pStyle w:val="TOC1"/>
            <w:tabs>
              <w:tab w:val="right" w:leader="dot" w:pos="8296"/>
            </w:tabs>
            <w:rPr>
              <w:noProof/>
              <w:sz w:val="24"/>
              <w:szCs w:val="24"/>
            </w:rPr>
          </w:pPr>
          <w:hyperlink w:anchor="_Toc121936172" w:history="1">
            <w:r w:rsidRPr="005C1940">
              <w:rPr>
                <w:rStyle w:val="aa"/>
                <w:rFonts w:ascii="Times New Roman" w:eastAsia="宋体" w:hAnsi="Times New Roman"/>
                <w:b/>
                <w:bCs/>
                <w:noProof/>
                <w:sz w:val="24"/>
                <w:szCs w:val="24"/>
              </w:rPr>
              <w:t>5 Conclusions</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_Toc121936172 \h </w:instrText>
            </w:r>
            <w:r w:rsidRPr="005C1940">
              <w:rPr>
                <w:noProof/>
                <w:webHidden/>
                <w:sz w:val="24"/>
                <w:szCs w:val="24"/>
              </w:rPr>
            </w:r>
            <w:r w:rsidRPr="005C1940">
              <w:rPr>
                <w:noProof/>
                <w:webHidden/>
                <w:sz w:val="24"/>
                <w:szCs w:val="24"/>
              </w:rPr>
              <w:fldChar w:fldCharType="separate"/>
            </w:r>
            <w:r w:rsidR="00E222B3">
              <w:rPr>
                <w:noProof/>
                <w:webHidden/>
                <w:sz w:val="24"/>
                <w:szCs w:val="24"/>
              </w:rPr>
              <w:t>20</w:t>
            </w:r>
            <w:r w:rsidRPr="005C1940">
              <w:rPr>
                <w:noProof/>
                <w:webHidden/>
                <w:sz w:val="24"/>
                <w:szCs w:val="24"/>
              </w:rPr>
              <w:fldChar w:fldCharType="end"/>
            </w:r>
          </w:hyperlink>
        </w:p>
        <w:p w14:paraId="1D538C36" w14:textId="0112AD69" w:rsidR="005C1940" w:rsidRPr="005C1940" w:rsidRDefault="005C1940">
          <w:pPr>
            <w:pStyle w:val="TOC1"/>
            <w:tabs>
              <w:tab w:val="right" w:leader="dot" w:pos="8296"/>
            </w:tabs>
            <w:rPr>
              <w:noProof/>
              <w:sz w:val="24"/>
              <w:szCs w:val="24"/>
            </w:rPr>
          </w:pPr>
          <w:hyperlink w:anchor="_Toc121936173" w:history="1">
            <w:r w:rsidRPr="005C1940">
              <w:rPr>
                <w:rStyle w:val="aa"/>
                <w:rFonts w:ascii="Times New Roman" w:eastAsia="宋体" w:hAnsi="Times New Roman"/>
                <w:b/>
                <w:bCs/>
                <w:noProof/>
                <w:sz w:val="24"/>
                <w:szCs w:val="24"/>
              </w:rPr>
              <w:t>6 References</w:t>
            </w:r>
            <w:r w:rsidRPr="005C1940">
              <w:rPr>
                <w:noProof/>
                <w:webHidden/>
                <w:sz w:val="24"/>
                <w:szCs w:val="24"/>
              </w:rPr>
              <w:tab/>
            </w:r>
            <w:r w:rsidRPr="005C1940">
              <w:rPr>
                <w:noProof/>
                <w:webHidden/>
                <w:sz w:val="24"/>
                <w:szCs w:val="24"/>
              </w:rPr>
              <w:fldChar w:fldCharType="begin"/>
            </w:r>
            <w:r w:rsidRPr="005C1940">
              <w:rPr>
                <w:noProof/>
                <w:webHidden/>
                <w:sz w:val="24"/>
                <w:szCs w:val="24"/>
              </w:rPr>
              <w:instrText xml:space="preserve"> PAGEREF _Toc121936173 \h </w:instrText>
            </w:r>
            <w:r w:rsidRPr="005C1940">
              <w:rPr>
                <w:noProof/>
                <w:webHidden/>
                <w:sz w:val="24"/>
                <w:szCs w:val="24"/>
              </w:rPr>
            </w:r>
            <w:r w:rsidRPr="005C1940">
              <w:rPr>
                <w:noProof/>
                <w:webHidden/>
                <w:sz w:val="24"/>
                <w:szCs w:val="24"/>
              </w:rPr>
              <w:fldChar w:fldCharType="separate"/>
            </w:r>
            <w:r w:rsidR="00E222B3">
              <w:rPr>
                <w:noProof/>
                <w:webHidden/>
                <w:sz w:val="24"/>
                <w:szCs w:val="24"/>
              </w:rPr>
              <w:t>21</w:t>
            </w:r>
            <w:r w:rsidRPr="005C1940">
              <w:rPr>
                <w:noProof/>
                <w:webHidden/>
                <w:sz w:val="24"/>
                <w:szCs w:val="24"/>
              </w:rPr>
              <w:fldChar w:fldCharType="end"/>
            </w:r>
          </w:hyperlink>
        </w:p>
        <w:p w14:paraId="54756120" w14:textId="7B75EDC7" w:rsidR="005C1940" w:rsidRDefault="005C1940">
          <w:r w:rsidRPr="005C1940">
            <w:rPr>
              <w:b/>
              <w:bCs/>
              <w:sz w:val="24"/>
              <w:szCs w:val="24"/>
              <w:lang w:val="zh-CN"/>
            </w:rPr>
            <w:fldChar w:fldCharType="end"/>
          </w:r>
        </w:p>
      </w:sdtContent>
    </w:sdt>
    <w:p w14:paraId="1ED1FCD6" w14:textId="5198D950" w:rsidR="00803589" w:rsidRDefault="00803589" w:rsidP="00803589">
      <w:pPr>
        <w:spacing w:line="360" w:lineRule="auto"/>
        <w:rPr>
          <w:rFonts w:ascii="Times New Roman" w:eastAsia="宋体" w:hAnsi="Times New Roman"/>
          <w:b/>
          <w:bCs/>
          <w:sz w:val="28"/>
          <w:szCs w:val="28"/>
        </w:rPr>
      </w:pPr>
      <w:r>
        <w:rPr>
          <w:rFonts w:ascii="Times New Roman" w:eastAsia="宋体" w:hAnsi="Times New Roman"/>
          <w:b/>
          <w:bCs/>
          <w:sz w:val="28"/>
          <w:szCs w:val="28"/>
        </w:rPr>
        <w:br w:type="page"/>
      </w:r>
    </w:p>
    <w:p w14:paraId="36374B34" w14:textId="77777777" w:rsidR="00803589" w:rsidRDefault="00803589" w:rsidP="00803589">
      <w:pPr>
        <w:spacing w:line="360" w:lineRule="auto"/>
        <w:jc w:val="center"/>
        <w:outlineLvl w:val="0"/>
        <w:rPr>
          <w:rFonts w:ascii="Times New Roman" w:eastAsia="宋体" w:hAnsi="Times New Roman"/>
          <w:b/>
          <w:bCs/>
          <w:sz w:val="28"/>
          <w:szCs w:val="28"/>
        </w:rPr>
      </w:pPr>
      <w:bookmarkStart w:id="0" w:name="_Toc121936149"/>
      <w:r>
        <w:rPr>
          <w:rFonts w:ascii="Times New Roman" w:eastAsia="宋体" w:hAnsi="Times New Roman" w:hint="eastAsia"/>
          <w:b/>
          <w:bCs/>
          <w:sz w:val="28"/>
          <w:szCs w:val="28"/>
        </w:rPr>
        <w:lastRenderedPageBreak/>
        <w:t>E</w:t>
      </w:r>
      <w:r>
        <w:rPr>
          <w:rFonts w:ascii="Times New Roman" w:eastAsia="宋体" w:hAnsi="Times New Roman"/>
          <w:b/>
          <w:bCs/>
          <w:sz w:val="28"/>
          <w:szCs w:val="28"/>
        </w:rPr>
        <w:t>xecutive Summary</w:t>
      </w:r>
      <w:bookmarkEnd w:id="0"/>
    </w:p>
    <w:p w14:paraId="2974BB13" w14:textId="7E398052" w:rsidR="00E222B3" w:rsidRDefault="00E222B3" w:rsidP="00803589">
      <w:pPr>
        <w:spacing w:line="360" w:lineRule="auto"/>
        <w:rPr>
          <w:rFonts w:ascii="Times New Roman" w:eastAsia="宋体" w:hAnsi="Times New Roman" w:hint="eastAsia"/>
          <w:sz w:val="24"/>
          <w:szCs w:val="24"/>
        </w:rPr>
      </w:pPr>
      <w:r>
        <w:rPr>
          <w:rFonts w:ascii="Times New Roman" w:eastAsia="宋体" w:hAnsi="Times New Roman" w:hint="eastAsia"/>
          <w:sz w:val="24"/>
          <w:szCs w:val="24"/>
        </w:rPr>
        <w:t>A</w:t>
      </w:r>
      <w:r>
        <w:rPr>
          <w:rFonts w:ascii="Times New Roman" w:eastAsia="宋体" w:hAnsi="Times New Roman"/>
          <w:sz w:val="24"/>
          <w:szCs w:val="24"/>
        </w:rPr>
        <w:t>s the competition in the new energy vehicle market becomes fierce, each brand has tried its best to attract customers. Customer care was proposed under such a background. As a good example of customer care, NIO has made innovative achievements.</w:t>
      </w:r>
    </w:p>
    <w:p w14:paraId="1D00EAAE" w14:textId="75096053" w:rsidR="00E222B3" w:rsidRDefault="00E222B3" w:rsidP="00E222B3">
      <w:pPr>
        <w:spacing w:line="360" w:lineRule="auto"/>
        <w:rPr>
          <w:rFonts w:ascii="Times New Roman" w:eastAsia="宋体" w:hAnsi="Times New Roman"/>
          <w:sz w:val="24"/>
        </w:rPr>
      </w:pPr>
      <w:r>
        <w:rPr>
          <w:rFonts w:ascii="Times New Roman" w:eastAsia="宋体" w:hAnsi="Times New Roman" w:hint="eastAsia"/>
          <w:sz w:val="24"/>
          <w:szCs w:val="24"/>
        </w:rPr>
        <w:t>T</w:t>
      </w:r>
      <w:r>
        <w:rPr>
          <w:rFonts w:ascii="Times New Roman" w:eastAsia="宋体" w:hAnsi="Times New Roman"/>
          <w:sz w:val="24"/>
          <w:szCs w:val="24"/>
        </w:rPr>
        <w:t xml:space="preserve">he paper first examines the external environment of NIO based on Porter’s Five Forces. </w:t>
      </w:r>
      <w:r>
        <w:rPr>
          <w:rFonts w:ascii="Times New Roman" w:eastAsia="宋体" w:hAnsi="Times New Roman"/>
          <w:sz w:val="24"/>
        </w:rPr>
        <w:t>First, its suppliers have strong bargaining power, especially in battery as well as car manufacturing. Second, customers also have strong bargaining power because of a large pool of brands. Third, rivalry among the existing competitors is rather fierce. One of the examples is Tesla, also famous for customer care. Fourth, there will a large number of players entering the field of NEV, but in the long term, market competition will become stable. Last but not least, NIO has been facing the threat of substitution products. Once no breakthroughs made in battery technology, plus with stricter polices, BEVs have to bear the brunt of HEVs and FCEVs.</w:t>
      </w:r>
      <w:r>
        <w:rPr>
          <w:rFonts w:ascii="Times New Roman" w:eastAsia="宋体" w:hAnsi="Times New Roman"/>
          <w:sz w:val="24"/>
        </w:rPr>
        <w:t xml:space="preserve"> </w:t>
      </w:r>
    </w:p>
    <w:p w14:paraId="68F19A89" w14:textId="0A99F798" w:rsidR="00E222B3" w:rsidRDefault="00E222B3" w:rsidP="00E222B3">
      <w:pPr>
        <w:spacing w:line="360" w:lineRule="auto"/>
        <w:rPr>
          <w:rFonts w:ascii="Times New Roman" w:eastAsia="宋体" w:hAnsi="Times New Roman"/>
          <w:sz w:val="24"/>
        </w:rPr>
      </w:pPr>
      <w:r>
        <w:rPr>
          <w:rFonts w:ascii="Times New Roman" w:eastAsia="宋体" w:hAnsi="Times New Roman"/>
          <w:sz w:val="24"/>
        </w:rPr>
        <w:t xml:space="preserve">Then, the paper study the internal environment of NIO under the guidance of SWOT. </w:t>
      </w:r>
      <w:r>
        <w:rPr>
          <w:rFonts w:ascii="Times New Roman" w:eastAsia="宋体" w:hAnsi="Times New Roman"/>
          <w:sz w:val="24"/>
        </w:rPr>
        <w:t xml:space="preserve">First, its suppliers </w:t>
      </w:r>
      <w:r w:rsidR="007D7EE8">
        <w:rPr>
          <w:rFonts w:ascii="Times New Roman" w:eastAsia="宋体" w:hAnsi="Times New Roman"/>
          <w:sz w:val="24"/>
        </w:rPr>
        <w:t xml:space="preserve">and customers </w:t>
      </w:r>
      <w:r>
        <w:rPr>
          <w:rFonts w:ascii="Times New Roman" w:eastAsia="宋体" w:hAnsi="Times New Roman"/>
          <w:sz w:val="24"/>
        </w:rPr>
        <w:t xml:space="preserve">have strong bargaining power. </w:t>
      </w:r>
      <w:r w:rsidR="007D7EE8">
        <w:rPr>
          <w:rFonts w:ascii="Times New Roman" w:eastAsia="宋体" w:hAnsi="Times New Roman"/>
          <w:sz w:val="24"/>
        </w:rPr>
        <w:t>Second, competition</w:t>
      </w:r>
      <w:r>
        <w:rPr>
          <w:rFonts w:ascii="Times New Roman" w:eastAsia="宋体" w:hAnsi="Times New Roman"/>
          <w:sz w:val="24"/>
        </w:rPr>
        <w:t xml:space="preserve"> among the existing competitors is </w:t>
      </w:r>
      <w:r w:rsidR="007D7EE8">
        <w:rPr>
          <w:rFonts w:ascii="Times New Roman" w:eastAsia="宋体" w:hAnsi="Times New Roman"/>
          <w:sz w:val="24"/>
        </w:rPr>
        <w:t>fierce, with Tesla as one example</w:t>
      </w:r>
      <w:r>
        <w:rPr>
          <w:rFonts w:ascii="Times New Roman" w:eastAsia="宋体" w:hAnsi="Times New Roman"/>
          <w:sz w:val="24"/>
        </w:rPr>
        <w:t xml:space="preserve">. </w:t>
      </w:r>
      <w:r w:rsidR="007D7EE8">
        <w:rPr>
          <w:rFonts w:ascii="Times New Roman" w:eastAsia="宋体" w:hAnsi="Times New Roman"/>
          <w:sz w:val="24"/>
        </w:rPr>
        <w:t>Third</w:t>
      </w:r>
      <w:r>
        <w:rPr>
          <w:rFonts w:ascii="Times New Roman" w:eastAsia="宋体" w:hAnsi="Times New Roman"/>
          <w:sz w:val="24"/>
        </w:rPr>
        <w:t xml:space="preserve">, there will a large number of players entering the field of NEV, but in the long term, market competition will become stable. </w:t>
      </w:r>
      <w:r w:rsidR="007D7EE8">
        <w:rPr>
          <w:rFonts w:ascii="Times New Roman" w:eastAsia="宋体" w:hAnsi="Times New Roman"/>
          <w:sz w:val="24"/>
        </w:rPr>
        <w:t>Fourth</w:t>
      </w:r>
      <w:r>
        <w:rPr>
          <w:rFonts w:ascii="Times New Roman" w:eastAsia="宋体" w:hAnsi="Times New Roman"/>
          <w:sz w:val="24"/>
        </w:rPr>
        <w:t xml:space="preserve">, </w:t>
      </w:r>
      <w:r w:rsidR="007D7EE8">
        <w:rPr>
          <w:rFonts w:ascii="Times New Roman" w:eastAsia="宋体" w:hAnsi="Times New Roman"/>
          <w:sz w:val="24"/>
        </w:rPr>
        <w:t xml:space="preserve">substitute products such as </w:t>
      </w:r>
      <w:r w:rsidR="007D7EE8">
        <w:rPr>
          <w:rFonts w:ascii="Times New Roman" w:eastAsia="宋体" w:hAnsi="Times New Roman"/>
          <w:sz w:val="24"/>
        </w:rPr>
        <w:t>HEVs and FCEVs</w:t>
      </w:r>
      <w:r w:rsidR="007D7EE8">
        <w:rPr>
          <w:rFonts w:ascii="Times New Roman" w:eastAsia="宋体" w:hAnsi="Times New Roman"/>
          <w:sz w:val="24"/>
        </w:rPr>
        <w:t xml:space="preserve">  may have a negative impact on </w:t>
      </w:r>
      <w:r>
        <w:rPr>
          <w:rFonts w:ascii="Times New Roman" w:eastAsia="宋体" w:hAnsi="Times New Roman"/>
          <w:sz w:val="24"/>
        </w:rPr>
        <w:t>NIO.</w:t>
      </w:r>
    </w:p>
    <w:p w14:paraId="03C13C0E" w14:textId="0B861F8A" w:rsidR="00E222B3" w:rsidRPr="00E222B3" w:rsidRDefault="00E222B3" w:rsidP="00E222B3">
      <w:pPr>
        <w:spacing w:line="360" w:lineRule="auto"/>
        <w:rPr>
          <w:rFonts w:ascii="Times New Roman" w:eastAsia="宋体" w:hAnsi="Times New Roman"/>
          <w:sz w:val="24"/>
        </w:rPr>
      </w:pPr>
      <w:r>
        <w:rPr>
          <w:rFonts w:ascii="Times New Roman" w:eastAsia="宋体" w:hAnsi="Times New Roman" w:hint="eastAsia"/>
          <w:sz w:val="24"/>
        </w:rPr>
        <w:t>F</w:t>
      </w:r>
      <w:r>
        <w:rPr>
          <w:rFonts w:ascii="Times New Roman" w:eastAsia="宋体" w:hAnsi="Times New Roman"/>
          <w:sz w:val="24"/>
        </w:rPr>
        <w:t xml:space="preserve">inally, </w:t>
      </w:r>
      <w:r w:rsidR="007D7EE8">
        <w:rPr>
          <w:rFonts w:ascii="Times New Roman" w:eastAsia="宋体" w:hAnsi="Times New Roman"/>
          <w:sz w:val="24"/>
        </w:rPr>
        <w:t>this paper put forward some suggestions.</w:t>
      </w:r>
      <w:r w:rsidR="007D7EE8">
        <w:rPr>
          <w:rFonts w:ascii="Times New Roman" w:eastAsia="宋体" w:hAnsi="Times New Roman"/>
          <w:sz w:val="24"/>
        </w:rPr>
        <w:t xml:space="preserve"> </w:t>
      </w:r>
      <w:r w:rsidR="007D7EE8">
        <w:rPr>
          <w:rFonts w:ascii="Times New Roman" w:eastAsia="宋体" w:hAnsi="Times New Roman"/>
          <w:sz w:val="24"/>
        </w:rPr>
        <w:t>First of all,</w:t>
      </w:r>
      <w:r w:rsidR="007D7EE8">
        <w:rPr>
          <w:rFonts w:ascii="Times New Roman" w:eastAsia="宋体" w:hAnsi="Times New Roman"/>
          <w:sz w:val="24"/>
        </w:rPr>
        <w:t xml:space="preserve"> strengthen staff training and map out manual procedures. </w:t>
      </w:r>
      <w:r w:rsidR="007D7EE8">
        <w:rPr>
          <w:rFonts w:ascii="Times New Roman" w:eastAsia="宋体" w:hAnsi="Times New Roman"/>
          <w:sz w:val="24"/>
        </w:rPr>
        <w:t>What’s more</w:t>
      </w:r>
      <w:r w:rsidR="007D7EE8">
        <w:rPr>
          <w:rFonts w:ascii="Times New Roman" w:eastAsia="宋体" w:hAnsi="Times New Roman"/>
          <w:sz w:val="24"/>
        </w:rPr>
        <w:t xml:space="preserve">, accelerate the </w:t>
      </w:r>
      <w:r w:rsidR="007D7EE8">
        <w:rPr>
          <w:rFonts w:ascii="Times New Roman" w:eastAsia="宋体" w:hAnsi="Times New Roman"/>
          <w:sz w:val="24"/>
        </w:rPr>
        <w:t>layout</w:t>
      </w:r>
      <w:r w:rsidR="007D7EE8">
        <w:rPr>
          <w:rFonts w:ascii="Times New Roman" w:eastAsia="宋体" w:hAnsi="Times New Roman"/>
          <w:sz w:val="24"/>
        </w:rPr>
        <w:t xml:space="preserve"> of battery swap stations around </w:t>
      </w:r>
      <w:r w:rsidR="007D7EE8">
        <w:rPr>
          <w:rFonts w:ascii="Times New Roman" w:eastAsia="宋体" w:hAnsi="Times New Roman"/>
          <w:sz w:val="24"/>
        </w:rPr>
        <w:t>neighborhoods</w:t>
      </w:r>
      <w:r w:rsidR="007D7EE8">
        <w:rPr>
          <w:rFonts w:ascii="Times New Roman" w:eastAsia="宋体" w:hAnsi="Times New Roman"/>
          <w:sz w:val="24"/>
        </w:rPr>
        <w:t xml:space="preserve"> as well as along highways. Third, hold events or activities to demonstrat</w:t>
      </w:r>
      <w:r w:rsidR="007D7EE8">
        <w:rPr>
          <w:rFonts w:ascii="Times New Roman" w:eastAsia="宋体" w:hAnsi="Times New Roman"/>
          <w:sz w:val="24"/>
        </w:rPr>
        <w:t>e why the customer care of NIO is different traditional one</w:t>
      </w:r>
      <w:r w:rsidR="007D7EE8">
        <w:rPr>
          <w:rFonts w:ascii="Times New Roman" w:eastAsia="宋体" w:hAnsi="Times New Roman"/>
          <w:sz w:val="24"/>
        </w:rPr>
        <w:t>.</w:t>
      </w:r>
    </w:p>
    <w:p w14:paraId="39799DAA" w14:textId="13F0BE1A" w:rsidR="00E222B3" w:rsidRPr="00E222B3" w:rsidRDefault="00E222B3" w:rsidP="00E222B3">
      <w:pPr>
        <w:spacing w:line="360" w:lineRule="auto"/>
        <w:ind w:firstLine="420"/>
        <w:rPr>
          <w:rFonts w:ascii="Times New Roman" w:eastAsia="宋体" w:hAnsi="Times New Roman"/>
          <w:sz w:val="24"/>
          <w:szCs w:val="24"/>
        </w:rPr>
      </w:pPr>
      <w:r>
        <w:rPr>
          <w:rFonts w:ascii="Times New Roman" w:eastAsia="宋体" w:hAnsi="Times New Roman" w:hint="eastAsia"/>
          <w:sz w:val="24"/>
          <w:szCs w:val="24"/>
        </w:rPr>
        <w:t>K</w:t>
      </w:r>
      <w:r>
        <w:rPr>
          <w:rFonts w:ascii="Times New Roman" w:eastAsia="宋体" w:hAnsi="Times New Roman"/>
          <w:sz w:val="24"/>
          <w:szCs w:val="24"/>
        </w:rPr>
        <w:t>ey words: customer care, battery swap, NIO</w:t>
      </w:r>
    </w:p>
    <w:p w14:paraId="0BFADE3A" w14:textId="5B73553C" w:rsidR="00803589" w:rsidRPr="00E222B3" w:rsidRDefault="00803589" w:rsidP="00803589">
      <w:pPr>
        <w:spacing w:line="360" w:lineRule="auto"/>
        <w:rPr>
          <w:rFonts w:ascii="Times New Roman" w:eastAsia="宋体" w:hAnsi="Times New Roman"/>
          <w:sz w:val="28"/>
          <w:szCs w:val="28"/>
        </w:rPr>
      </w:pPr>
      <w:r w:rsidRPr="00E222B3">
        <w:rPr>
          <w:rFonts w:ascii="Times New Roman" w:eastAsia="宋体" w:hAnsi="Times New Roman"/>
          <w:sz w:val="28"/>
          <w:szCs w:val="28"/>
        </w:rPr>
        <w:br w:type="page"/>
      </w:r>
    </w:p>
    <w:p w14:paraId="3EFC9359" w14:textId="6025249F" w:rsidR="00654AD2" w:rsidRPr="00BC5D7D" w:rsidRDefault="002A40FD" w:rsidP="00FA1C0F">
      <w:pPr>
        <w:spacing w:line="360" w:lineRule="auto"/>
        <w:outlineLvl w:val="0"/>
        <w:rPr>
          <w:rFonts w:ascii="Times New Roman" w:eastAsia="宋体" w:hAnsi="Times New Roman"/>
          <w:b/>
          <w:bCs/>
          <w:sz w:val="28"/>
          <w:szCs w:val="28"/>
        </w:rPr>
      </w:pPr>
      <w:bookmarkStart w:id="1" w:name="_Toc121936150"/>
      <w:r w:rsidRPr="00BC5D7D">
        <w:rPr>
          <w:rFonts w:ascii="Times New Roman" w:eastAsia="宋体" w:hAnsi="Times New Roman"/>
          <w:b/>
          <w:bCs/>
          <w:sz w:val="28"/>
          <w:szCs w:val="28"/>
        </w:rPr>
        <w:lastRenderedPageBreak/>
        <w:t xml:space="preserve">1. </w:t>
      </w:r>
      <w:r w:rsidR="00670BF2" w:rsidRPr="00BC5D7D">
        <w:rPr>
          <w:rFonts w:ascii="Times New Roman" w:eastAsia="宋体" w:hAnsi="Times New Roman"/>
          <w:b/>
          <w:bCs/>
          <w:sz w:val="28"/>
          <w:szCs w:val="28"/>
        </w:rPr>
        <w:t>Introduction</w:t>
      </w:r>
      <w:bookmarkEnd w:id="1"/>
    </w:p>
    <w:p w14:paraId="11E411DA" w14:textId="3B97218B" w:rsidR="002A40FD" w:rsidRPr="00BC5D7D" w:rsidRDefault="002A40FD" w:rsidP="00FA1C0F">
      <w:pPr>
        <w:spacing w:line="360" w:lineRule="auto"/>
        <w:outlineLvl w:val="1"/>
        <w:rPr>
          <w:rFonts w:ascii="Times New Roman" w:eastAsia="宋体" w:hAnsi="Times New Roman"/>
          <w:b/>
          <w:bCs/>
          <w:sz w:val="28"/>
          <w:szCs w:val="28"/>
        </w:rPr>
      </w:pPr>
      <w:bookmarkStart w:id="2" w:name="_Toc121936151"/>
      <w:r w:rsidRPr="00BC5D7D">
        <w:rPr>
          <w:rFonts w:ascii="Times New Roman" w:eastAsia="宋体" w:hAnsi="Times New Roman" w:hint="eastAsia"/>
          <w:b/>
          <w:bCs/>
          <w:sz w:val="28"/>
          <w:szCs w:val="28"/>
        </w:rPr>
        <w:t>1</w:t>
      </w:r>
      <w:r w:rsidRPr="00BC5D7D">
        <w:rPr>
          <w:rFonts w:ascii="Times New Roman" w:eastAsia="宋体" w:hAnsi="Times New Roman"/>
          <w:b/>
          <w:bCs/>
          <w:sz w:val="28"/>
          <w:szCs w:val="28"/>
        </w:rPr>
        <w:t>.1</w:t>
      </w:r>
      <w:r w:rsidRPr="00BC5D7D">
        <w:rPr>
          <w:rFonts w:ascii="Times New Roman" w:eastAsia="宋体" w:hAnsi="Times New Roman" w:hint="eastAsia"/>
          <w:b/>
          <w:bCs/>
          <w:sz w:val="28"/>
          <w:szCs w:val="28"/>
        </w:rPr>
        <w:t xml:space="preserve"> </w:t>
      </w:r>
      <w:r w:rsidRPr="00BC5D7D">
        <w:rPr>
          <w:rFonts w:ascii="Times New Roman" w:eastAsia="宋体" w:hAnsi="Times New Roman"/>
          <w:b/>
          <w:bCs/>
          <w:sz w:val="28"/>
          <w:szCs w:val="28"/>
        </w:rPr>
        <w:t>R</w:t>
      </w:r>
      <w:r w:rsidRPr="00BC5D7D">
        <w:rPr>
          <w:rFonts w:ascii="Times New Roman" w:eastAsia="宋体" w:hAnsi="Times New Roman" w:hint="eastAsia"/>
          <w:b/>
          <w:bCs/>
          <w:sz w:val="28"/>
          <w:szCs w:val="28"/>
        </w:rPr>
        <w:t>e</w:t>
      </w:r>
      <w:r w:rsidRPr="00BC5D7D">
        <w:rPr>
          <w:rFonts w:ascii="Times New Roman" w:eastAsia="宋体" w:hAnsi="Times New Roman"/>
          <w:b/>
          <w:bCs/>
          <w:sz w:val="28"/>
          <w:szCs w:val="28"/>
        </w:rPr>
        <w:t>search Background and Objectives</w:t>
      </w:r>
      <w:bookmarkEnd w:id="2"/>
    </w:p>
    <w:p w14:paraId="2FEEB574" w14:textId="537FE4B2" w:rsidR="002A40FD" w:rsidRPr="00BC5D7D" w:rsidRDefault="002A40FD" w:rsidP="00FA1C0F">
      <w:pPr>
        <w:spacing w:line="360" w:lineRule="auto"/>
        <w:outlineLvl w:val="2"/>
        <w:rPr>
          <w:rFonts w:ascii="Times New Roman" w:eastAsia="宋体" w:hAnsi="Times New Roman"/>
          <w:b/>
          <w:bCs/>
          <w:sz w:val="28"/>
          <w:szCs w:val="28"/>
        </w:rPr>
      </w:pPr>
      <w:bookmarkStart w:id="3" w:name="_Toc121936152"/>
      <w:r w:rsidRPr="00BC5D7D">
        <w:rPr>
          <w:rFonts w:ascii="Times New Roman" w:eastAsia="宋体" w:hAnsi="Times New Roman" w:hint="eastAsia"/>
          <w:b/>
          <w:bCs/>
          <w:sz w:val="28"/>
          <w:szCs w:val="28"/>
        </w:rPr>
        <w:t>1</w:t>
      </w:r>
      <w:r w:rsidRPr="00BC5D7D">
        <w:rPr>
          <w:rFonts w:ascii="Times New Roman" w:eastAsia="宋体" w:hAnsi="Times New Roman"/>
          <w:b/>
          <w:bCs/>
          <w:sz w:val="28"/>
          <w:szCs w:val="28"/>
        </w:rPr>
        <w:t>.1.1 Research Background</w:t>
      </w:r>
      <w:bookmarkEnd w:id="3"/>
    </w:p>
    <w:p w14:paraId="43FC634D" w14:textId="7BECED2A" w:rsidR="00596A1A" w:rsidRDefault="00596A1A" w:rsidP="00596A1A">
      <w:pPr>
        <w:spacing w:line="360" w:lineRule="auto"/>
        <w:rPr>
          <w:rFonts w:ascii="Times New Roman" w:eastAsia="宋体" w:hAnsi="Times New Roman"/>
          <w:sz w:val="24"/>
          <w:szCs w:val="24"/>
        </w:rPr>
      </w:pPr>
      <w:r w:rsidRPr="004117F0">
        <w:rPr>
          <w:rFonts w:ascii="Times New Roman" w:eastAsia="宋体" w:hAnsi="Times New Roman"/>
          <w:sz w:val="24"/>
          <w:szCs w:val="24"/>
        </w:rPr>
        <w:t xml:space="preserve">With the awakening of environmental awareness </w:t>
      </w:r>
      <w:r w:rsidR="005A541E">
        <w:rPr>
          <w:rFonts w:ascii="Times New Roman" w:eastAsia="宋体" w:hAnsi="Times New Roman"/>
          <w:sz w:val="24"/>
          <w:szCs w:val="24"/>
        </w:rPr>
        <w:t xml:space="preserve">and </w:t>
      </w:r>
      <w:r w:rsidRPr="004117F0">
        <w:rPr>
          <w:rFonts w:ascii="Times New Roman" w:eastAsia="宋体" w:hAnsi="Times New Roman"/>
          <w:sz w:val="24"/>
          <w:szCs w:val="24"/>
        </w:rPr>
        <w:t>breakthroughs in technology, new energy vehicles (NEV</w:t>
      </w:r>
      <w:r w:rsidR="009D61CE">
        <w:rPr>
          <w:rFonts w:ascii="Times New Roman" w:eastAsia="宋体" w:hAnsi="Times New Roman"/>
          <w:sz w:val="24"/>
          <w:szCs w:val="24"/>
        </w:rPr>
        <w:t>s</w:t>
      </w:r>
      <w:r w:rsidRPr="004117F0">
        <w:rPr>
          <w:rFonts w:ascii="Times New Roman" w:eastAsia="宋体" w:hAnsi="Times New Roman"/>
          <w:sz w:val="24"/>
          <w:szCs w:val="24"/>
        </w:rPr>
        <w:t>) ha</w:t>
      </w:r>
      <w:r w:rsidR="005A541E">
        <w:rPr>
          <w:rFonts w:ascii="Times New Roman" w:eastAsia="宋体" w:hAnsi="Times New Roman"/>
          <w:sz w:val="24"/>
          <w:szCs w:val="24"/>
        </w:rPr>
        <w:t>ve</w:t>
      </w:r>
      <w:r w:rsidRPr="004117F0">
        <w:rPr>
          <w:rFonts w:ascii="Times New Roman" w:eastAsia="宋体" w:hAnsi="Times New Roman"/>
          <w:sz w:val="24"/>
          <w:szCs w:val="24"/>
        </w:rPr>
        <w:t xml:space="preserve"> witnessed a </w:t>
      </w:r>
      <w:r w:rsidR="009D61CE">
        <w:rPr>
          <w:rFonts w:ascii="Times New Roman" w:eastAsia="宋体" w:hAnsi="Times New Roman"/>
          <w:sz w:val="24"/>
          <w:szCs w:val="24"/>
        </w:rPr>
        <w:t>soar</w:t>
      </w:r>
      <w:r w:rsidR="00857BF5">
        <w:rPr>
          <w:rFonts w:ascii="Times New Roman" w:eastAsia="宋体" w:hAnsi="Times New Roman"/>
          <w:sz w:val="24"/>
          <w:szCs w:val="24"/>
        </w:rPr>
        <w:t xml:space="preserve"> worldwide</w:t>
      </w:r>
      <w:r w:rsidR="005A541E">
        <w:rPr>
          <w:rFonts w:ascii="Times New Roman" w:eastAsia="宋体" w:hAnsi="Times New Roman"/>
          <w:sz w:val="24"/>
          <w:szCs w:val="24"/>
        </w:rPr>
        <w:t xml:space="preserve">. </w:t>
      </w:r>
      <w:r w:rsidRPr="004117F0">
        <w:rPr>
          <w:rFonts w:ascii="Times New Roman" w:eastAsia="宋体" w:hAnsi="Times New Roman"/>
          <w:sz w:val="24"/>
          <w:szCs w:val="24"/>
        </w:rPr>
        <w:t xml:space="preserve">However, each automaker </w:t>
      </w:r>
      <w:r w:rsidR="00857BF5">
        <w:rPr>
          <w:rFonts w:ascii="Times New Roman" w:eastAsia="宋体" w:hAnsi="Times New Roman"/>
          <w:sz w:val="24"/>
          <w:szCs w:val="24"/>
        </w:rPr>
        <w:t>is under huge pressure</w:t>
      </w:r>
      <w:r w:rsidRPr="004117F0">
        <w:rPr>
          <w:rFonts w:ascii="Times New Roman" w:eastAsia="宋体" w:hAnsi="Times New Roman"/>
          <w:sz w:val="24"/>
          <w:szCs w:val="24"/>
        </w:rPr>
        <w:t xml:space="preserve"> </w:t>
      </w:r>
      <w:r w:rsidR="005A541E">
        <w:rPr>
          <w:rFonts w:ascii="Times New Roman" w:eastAsia="宋体" w:hAnsi="Times New Roman"/>
          <w:sz w:val="24"/>
          <w:szCs w:val="24"/>
        </w:rPr>
        <w:t xml:space="preserve">due </w:t>
      </w:r>
      <w:r w:rsidR="009D61CE">
        <w:rPr>
          <w:rFonts w:ascii="Times New Roman" w:eastAsia="宋体" w:hAnsi="Times New Roman" w:hint="eastAsia"/>
          <w:sz w:val="24"/>
          <w:szCs w:val="24"/>
        </w:rPr>
        <w:t>to</w:t>
      </w:r>
      <w:r w:rsidR="009D61CE">
        <w:rPr>
          <w:rFonts w:ascii="Times New Roman" w:eastAsia="宋体" w:hAnsi="Times New Roman"/>
          <w:sz w:val="24"/>
          <w:szCs w:val="24"/>
        </w:rPr>
        <w:t xml:space="preserve"> </w:t>
      </w:r>
      <w:r w:rsidR="005A541E">
        <w:rPr>
          <w:rFonts w:ascii="Times New Roman" w:eastAsia="宋体" w:hAnsi="Times New Roman"/>
          <w:sz w:val="24"/>
          <w:szCs w:val="24"/>
        </w:rPr>
        <w:t>fierce market competition</w:t>
      </w:r>
      <w:r w:rsidRPr="004117F0">
        <w:rPr>
          <w:rFonts w:ascii="Times New Roman" w:eastAsia="宋体" w:hAnsi="Times New Roman"/>
          <w:sz w:val="24"/>
          <w:szCs w:val="24"/>
        </w:rPr>
        <w:t>. In order to plant a flag in this increasingly mature market with huge capacity, each brand has</w:t>
      </w:r>
      <w:r w:rsidR="00B83D8E">
        <w:rPr>
          <w:rFonts w:ascii="Times New Roman" w:eastAsia="宋体" w:hAnsi="Times New Roman"/>
          <w:sz w:val="24"/>
          <w:szCs w:val="24"/>
        </w:rPr>
        <w:t xml:space="preserve"> tried its best to enhance the competitiveness to attract potential customers</w:t>
      </w:r>
      <w:r w:rsidR="00857BF5">
        <w:rPr>
          <w:rFonts w:ascii="Times New Roman" w:eastAsia="宋体" w:hAnsi="Times New Roman"/>
          <w:sz w:val="24"/>
          <w:szCs w:val="24"/>
        </w:rPr>
        <w:t>.</w:t>
      </w:r>
    </w:p>
    <w:p w14:paraId="447A56EA" w14:textId="04873A4F" w:rsidR="00596A1A" w:rsidRDefault="00596A1A" w:rsidP="00596A1A">
      <w:pPr>
        <w:spacing w:line="360" w:lineRule="auto"/>
        <w:rPr>
          <w:rFonts w:ascii="Times New Roman" w:eastAsia="宋体" w:hAnsi="Times New Roman"/>
          <w:sz w:val="24"/>
          <w:szCs w:val="24"/>
        </w:rPr>
      </w:pPr>
      <w:r w:rsidRPr="004117F0">
        <w:rPr>
          <w:rFonts w:ascii="Times New Roman" w:eastAsia="宋体" w:hAnsi="Times New Roman"/>
          <w:sz w:val="24"/>
          <w:szCs w:val="24"/>
        </w:rPr>
        <w:t xml:space="preserve">As a segment of the automotive industry, NEVs have the attributes of high value but low consumption frequency. For this segment, developing customers is the key, but retaining them is fundamental. The focus is </w:t>
      </w:r>
      <w:r w:rsidR="00BC5D7D">
        <w:rPr>
          <w:rFonts w:ascii="Times New Roman" w:eastAsia="宋体" w:hAnsi="Times New Roman"/>
          <w:sz w:val="24"/>
          <w:szCs w:val="24"/>
        </w:rPr>
        <w:t xml:space="preserve">customer care </w:t>
      </w:r>
      <w:r w:rsidRPr="004117F0">
        <w:rPr>
          <w:rFonts w:ascii="Times New Roman" w:eastAsia="宋体" w:hAnsi="Times New Roman"/>
          <w:sz w:val="24"/>
          <w:szCs w:val="24"/>
        </w:rPr>
        <w:t xml:space="preserve">to enhance the </w:t>
      </w:r>
      <w:r w:rsidR="00E26FBB">
        <w:rPr>
          <w:rFonts w:ascii="Times New Roman" w:eastAsia="宋体" w:hAnsi="Times New Roman"/>
          <w:sz w:val="24"/>
          <w:szCs w:val="24"/>
        </w:rPr>
        <w:t xml:space="preserve">brand </w:t>
      </w:r>
      <w:r w:rsidRPr="004117F0">
        <w:rPr>
          <w:rFonts w:ascii="Times New Roman" w:eastAsia="宋体" w:hAnsi="Times New Roman"/>
          <w:sz w:val="24"/>
          <w:szCs w:val="24"/>
        </w:rPr>
        <w:t xml:space="preserve">image via word-of-mouth and improve </w:t>
      </w:r>
      <w:r w:rsidRPr="00E26FBB">
        <w:rPr>
          <w:rFonts w:ascii="Times New Roman" w:eastAsia="宋体" w:hAnsi="Times New Roman"/>
          <w:sz w:val="24"/>
          <w:szCs w:val="24"/>
        </w:rPr>
        <w:t xml:space="preserve">customer loyalty. However, the traditional model of auto sales needs a role of agent, with dealers bridging the gap between auto manufacturers and customers. It can be said that dealers have a huge impact on </w:t>
      </w:r>
      <w:r w:rsidR="00BC5D7D">
        <w:rPr>
          <w:rFonts w:ascii="Times New Roman" w:eastAsia="宋体" w:hAnsi="Times New Roman"/>
          <w:sz w:val="24"/>
          <w:szCs w:val="24"/>
        </w:rPr>
        <w:t>customer care</w:t>
      </w:r>
      <w:r w:rsidRPr="00E26FBB">
        <w:rPr>
          <w:rFonts w:ascii="Times New Roman" w:eastAsia="宋体" w:hAnsi="Times New Roman"/>
          <w:sz w:val="24"/>
          <w:szCs w:val="24"/>
        </w:rPr>
        <w:t>, which in turn influences whether enterprises can maintain their customers.</w:t>
      </w:r>
    </w:p>
    <w:p w14:paraId="52D4AAC9" w14:textId="3C460DE3" w:rsidR="00AF2B35" w:rsidRPr="00AF2B35" w:rsidRDefault="00AF2B35" w:rsidP="00596A1A">
      <w:pPr>
        <w:spacing w:line="360" w:lineRule="auto"/>
        <w:rPr>
          <w:rFonts w:ascii="Times New Roman" w:eastAsia="宋体" w:hAnsi="Times New Roman" w:hint="eastAsia"/>
          <w:sz w:val="24"/>
          <w:szCs w:val="24"/>
        </w:rPr>
      </w:pPr>
      <w:r w:rsidRPr="00B83D8E">
        <w:rPr>
          <w:rFonts w:ascii="Times New Roman" w:eastAsia="宋体" w:hAnsi="Times New Roman"/>
          <w:sz w:val="24"/>
          <w:szCs w:val="24"/>
        </w:rPr>
        <w:t xml:space="preserve">According to </w:t>
      </w:r>
      <w:bookmarkStart w:id="4" w:name="_Hlk121929501"/>
      <w:r w:rsidRPr="00B83D8E">
        <w:rPr>
          <w:rFonts w:ascii="Times New Roman" w:eastAsia="宋体" w:hAnsi="Times New Roman"/>
          <w:sz w:val="24"/>
          <w:szCs w:val="24"/>
        </w:rPr>
        <w:t>Forrester</w:t>
      </w:r>
      <w:bookmarkEnd w:id="4"/>
      <w:r w:rsidRPr="00B83D8E">
        <w:rPr>
          <w:rFonts w:ascii="Times New Roman" w:eastAsia="宋体" w:hAnsi="Times New Roman"/>
          <w:sz w:val="24"/>
          <w:szCs w:val="24"/>
        </w:rPr>
        <w:t>, only 18% of customers said they would continue doing business with a brand that has disappointed them</w:t>
      </w:r>
      <w:r>
        <w:rPr>
          <w:rFonts w:ascii="Times New Roman" w:eastAsia="宋体" w:hAnsi="Times New Roman"/>
          <w:sz w:val="24"/>
          <w:szCs w:val="24"/>
        </w:rPr>
        <w:t xml:space="preserve"> (2021)</w:t>
      </w:r>
      <w:r w:rsidRPr="00B83D8E">
        <w:rPr>
          <w:rFonts w:ascii="Times New Roman" w:eastAsia="宋体" w:hAnsi="Times New Roman"/>
          <w:sz w:val="24"/>
          <w:szCs w:val="24"/>
        </w:rPr>
        <w:t>.</w:t>
      </w:r>
      <w:r>
        <w:rPr>
          <w:rFonts w:ascii="Times New Roman" w:eastAsia="宋体" w:hAnsi="Times New Roman"/>
          <w:sz w:val="24"/>
          <w:szCs w:val="24"/>
        </w:rPr>
        <w:t xml:space="preserve"> As a result, the concept of customer care was proposed. Instead of just </w:t>
      </w:r>
      <w:r w:rsidRPr="00FA1C0F">
        <w:rPr>
          <w:rFonts w:ascii="Times New Roman" w:eastAsia="宋体" w:hAnsi="Times New Roman"/>
          <w:sz w:val="24"/>
          <w:szCs w:val="24"/>
        </w:rPr>
        <w:t>providing great customer service</w:t>
      </w:r>
      <w:r>
        <w:rPr>
          <w:rFonts w:ascii="Times New Roman" w:eastAsia="宋体" w:hAnsi="Times New Roman"/>
          <w:sz w:val="24"/>
          <w:szCs w:val="24"/>
        </w:rPr>
        <w:t>, c</w:t>
      </w:r>
      <w:r w:rsidRPr="00FA1C0F">
        <w:rPr>
          <w:rFonts w:ascii="Times New Roman" w:eastAsia="宋体" w:hAnsi="Times New Roman"/>
          <w:sz w:val="24"/>
          <w:szCs w:val="24"/>
        </w:rPr>
        <w:t>ustomer care is more. It’s a proactive approach to provi</w:t>
      </w:r>
      <w:r>
        <w:rPr>
          <w:rFonts w:ascii="Times New Roman" w:eastAsia="宋体" w:hAnsi="Times New Roman"/>
          <w:sz w:val="24"/>
          <w:szCs w:val="24"/>
        </w:rPr>
        <w:t>de</w:t>
      </w:r>
      <w:r w:rsidRPr="00FA1C0F">
        <w:rPr>
          <w:rFonts w:ascii="Times New Roman" w:eastAsia="宋体" w:hAnsi="Times New Roman"/>
          <w:sz w:val="24"/>
          <w:szCs w:val="24"/>
        </w:rPr>
        <w:t xml:space="preserve"> information, tools, and services to customers at each point they interact with a brand</w:t>
      </w:r>
      <w:r>
        <w:rPr>
          <w:rFonts w:ascii="Times New Roman" w:eastAsia="宋体" w:hAnsi="Times New Roman"/>
          <w:sz w:val="24"/>
          <w:szCs w:val="24"/>
        </w:rPr>
        <w:t xml:space="preserve"> even before customers realize that they need such things.</w:t>
      </w:r>
      <w:r>
        <w:rPr>
          <w:rFonts w:hint="eastAsia"/>
        </w:rPr>
        <w:t xml:space="preserve"> </w:t>
      </w:r>
      <w:r w:rsidRPr="00E6501D">
        <w:rPr>
          <w:rFonts w:ascii="Times New Roman" w:hAnsi="Times New Roman" w:cs="Times New Roman"/>
          <w:sz w:val="24"/>
          <w:szCs w:val="24"/>
        </w:rPr>
        <w:t xml:space="preserve">Investing </w:t>
      </w:r>
      <w:r w:rsidRPr="00E6501D">
        <w:rPr>
          <w:rFonts w:ascii="Times New Roman" w:eastAsia="宋体" w:hAnsi="Times New Roman" w:cs="Times New Roman"/>
          <w:sz w:val="24"/>
          <w:szCs w:val="24"/>
        </w:rPr>
        <w:t xml:space="preserve">in customer care </w:t>
      </w:r>
      <w:r>
        <w:rPr>
          <w:rFonts w:ascii="Times New Roman" w:eastAsia="宋体" w:hAnsi="Times New Roman" w:cs="Times New Roman"/>
          <w:sz w:val="24"/>
          <w:szCs w:val="24"/>
        </w:rPr>
        <w:t>benefit companies for a variety of reasons. On one hand,</w:t>
      </w:r>
      <w:r>
        <w:t xml:space="preserve"> </w:t>
      </w:r>
      <w:r w:rsidRPr="00E6501D">
        <w:rPr>
          <w:rFonts w:ascii="Times New Roman" w:hAnsi="Times New Roman" w:cs="Times New Roman"/>
          <w:sz w:val="24"/>
          <w:szCs w:val="24"/>
        </w:rPr>
        <w:t>c</w:t>
      </w:r>
      <w:r w:rsidRPr="00E6501D">
        <w:rPr>
          <w:rFonts w:ascii="Times New Roman" w:eastAsia="宋体" w:hAnsi="Times New Roman" w:cs="Times New Roman"/>
          <w:sz w:val="24"/>
          <w:szCs w:val="24"/>
        </w:rPr>
        <w:t>ust</w:t>
      </w:r>
      <w:r w:rsidRPr="00E6501D">
        <w:rPr>
          <w:rFonts w:ascii="Times New Roman" w:eastAsia="宋体" w:hAnsi="Times New Roman"/>
          <w:sz w:val="24"/>
          <w:szCs w:val="24"/>
        </w:rPr>
        <w:t>omers get the insights they need to make an informed purchase.</w:t>
      </w:r>
      <w:r>
        <w:rPr>
          <w:rFonts w:ascii="Times New Roman" w:eastAsia="宋体" w:hAnsi="Times New Roman"/>
          <w:sz w:val="24"/>
          <w:szCs w:val="24"/>
        </w:rPr>
        <w:t xml:space="preserve"> On the hand, companies see</w:t>
      </w:r>
      <w:r>
        <w:rPr>
          <w:rFonts w:hint="eastAsia"/>
        </w:rPr>
        <w:t xml:space="preserve"> </w:t>
      </w:r>
      <w:r>
        <w:rPr>
          <w:rFonts w:ascii="Times New Roman" w:eastAsia="宋体" w:hAnsi="Times New Roman"/>
          <w:sz w:val="24"/>
          <w:szCs w:val="24"/>
        </w:rPr>
        <w:t>increasing c</w:t>
      </w:r>
      <w:r w:rsidRPr="00E6501D">
        <w:rPr>
          <w:rFonts w:ascii="Times New Roman" w:eastAsia="宋体" w:hAnsi="Times New Roman"/>
          <w:sz w:val="24"/>
          <w:szCs w:val="24"/>
        </w:rPr>
        <w:t xml:space="preserve">ustomer satisfaction </w:t>
      </w:r>
      <w:r>
        <w:rPr>
          <w:rFonts w:ascii="Times New Roman" w:eastAsia="宋体" w:hAnsi="Times New Roman"/>
          <w:sz w:val="24"/>
          <w:szCs w:val="24"/>
        </w:rPr>
        <w:t>a</w:t>
      </w:r>
      <w:r w:rsidRPr="00E6501D">
        <w:rPr>
          <w:rFonts w:ascii="Times New Roman" w:eastAsia="宋体" w:hAnsi="Times New Roman"/>
          <w:sz w:val="24"/>
          <w:szCs w:val="24"/>
        </w:rPr>
        <w:t xml:space="preserve">nd </w:t>
      </w:r>
      <w:r>
        <w:rPr>
          <w:rFonts w:ascii="Times New Roman" w:eastAsia="宋体" w:hAnsi="Times New Roman"/>
          <w:sz w:val="24"/>
          <w:szCs w:val="24"/>
        </w:rPr>
        <w:t xml:space="preserve">deeper </w:t>
      </w:r>
      <w:r w:rsidRPr="00E6501D">
        <w:rPr>
          <w:rFonts w:ascii="Times New Roman" w:eastAsia="宋体" w:hAnsi="Times New Roman"/>
          <w:sz w:val="24"/>
          <w:szCs w:val="24"/>
        </w:rPr>
        <w:t>customer loyalty</w:t>
      </w:r>
      <w:r>
        <w:rPr>
          <w:rFonts w:ascii="Times New Roman" w:eastAsia="宋体" w:hAnsi="Times New Roman" w:hint="eastAsia"/>
          <w:sz w:val="24"/>
          <w:szCs w:val="24"/>
        </w:rPr>
        <w:t xml:space="preserve"> </w:t>
      </w:r>
      <w:r>
        <w:rPr>
          <w:rFonts w:ascii="Times New Roman" w:eastAsia="宋体" w:hAnsi="Times New Roman"/>
          <w:sz w:val="24"/>
          <w:szCs w:val="24"/>
        </w:rPr>
        <w:t>(IBM, 2021).</w:t>
      </w:r>
    </w:p>
    <w:p w14:paraId="3173371F" w14:textId="7CADDF43" w:rsidR="00596A1A" w:rsidRDefault="00E26FBB" w:rsidP="00596A1A">
      <w:pPr>
        <w:spacing w:line="360" w:lineRule="auto"/>
        <w:rPr>
          <w:rFonts w:ascii="Times New Roman" w:eastAsia="宋体" w:hAnsi="Times New Roman"/>
          <w:sz w:val="24"/>
          <w:szCs w:val="24"/>
        </w:rPr>
      </w:pPr>
      <w:bookmarkStart w:id="5" w:name="_Hlk121745106"/>
      <w:r>
        <w:rPr>
          <w:rFonts w:ascii="Times New Roman" w:eastAsia="宋体" w:hAnsi="Times New Roman"/>
          <w:sz w:val="24"/>
          <w:szCs w:val="24"/>
        </w:rPr>
        <w:t xml:space="preserve">As a result, a lot of NEV startups choose to sell their products directly to customers via the Internet, with Tesla being the first. Any potential customers can experience </w:t>
      </w:r>
      <w:r w:rsidR="00E25876">
        <w:rPr>
          <w:rFonts w:ascii="Times New Roman" w:eastAsia="宋体" w:hAnsi="Times New Roman"/>
          <w:sz w:val="24"/>
          <w:szCs w:val="24"/>
        </w:rPr>
        <w:t xml:space="preserve">the products in stores and purchase them online. It not only reduces </w:t>
      </w:r>
      <w:r w:rsidR="000562E7">
        <w:rPr>
          <w:rFonts w:ascii="Times New Roman" w:eastAsia="宋体" w:hAnsi="Times New Roman"/>
          <w:sz w:val="24"/>
          <w:szCs w:val="24"/>
        </w:rPr>
        <w:t>costs</w:t>
      </w:r>
      <w:r w:rsidR="00E25876">
        <w:rPr>
          <w:rFonts w:ascii="Times New Roman" w:eastAsia="宋体" w:hAnsi="Times New Roman"/>
          <w:sz w:val="24"/>
          <w:szCs w:val="24"/>
        </w:rPr>
        <w:t>, but also strength</w:t>
      </w:r>
      <w:r w:rsidR="00BC5D7D">
        <w:rPr>
          <w:rFonts w:ascii="Times New Roman" w:eastAsia="宋体" w:hAnsi="Times New Roman"/>
          <w:sz w:val="24"/>
          <w:szCs w:val="24"/>
        </w:rPr>
        <w:t>en</w:t>
      </w:r>
      <w:r w:rsidR="00E25876">
        <w:rPr>
          <w:rFonts w:ascii="Times New Roman" w:eastAsia="宋体" w:hAnsi="Times New Roman"/>
          <w:sz w:val="24"/>
          <w:szCs w:val="24"/>
        </w:rPr>
        <w:t xml:space="preserve">s the connection between automakers and customers, laying a solid </w:t>
      </w:r>
      <w:r w:rsidR="00E25876">
        <w:rPr>
          <w:rFonts w:ascii="Times New Roman" w:eastAsia="宋体" w:hAnsi="Times New Roman"/>
          <w:sz w:val="24"/>
          <w:szCs w:val="24"/>
        </w:rPr>
        <w:lastRenderedPageBreak/>
        <w:t xml:space="preserve">foundation for customer care. </w:t>
      </w:r>
    </w:p>
    <w:p w14:paraId="61CE0718" w14:textId="1FEF08E4" w:rsidR="00FE1AEF" w:rsidRPr="00E26FBB" w:rsidRDefault="00FE1AEF" w:rsidP="00596A1A">
      <w:pPr>
        <w:spacing w:line="360" w:lineRule="auto"/>
        <w:rPr>
          <w:rFonts w:ascii="Times New Roman" w:eastAsia="宋体" w:hAnsi="Times New Roman"/>
          <w:sz w:val="24"/>
          <w:szCs w:val="24"/>
        </w:rPr>
      </w:pPr>
      <w:r>
        <w:rPr>
          <w:rFonts w:ascii="Times New Roman" w:eastAsia="宋体" w:hAnsi="Times New Roman" w:hint="eastAsia"/>
          <w:sz w:val="24"/>
          <w:szCs w:val="24"/>
        </w:rPr>
        <w:t>I</w:t>
      </w:r>
      <w:r>
        <w:rPr>
          <w:rFonts w:ascii="Times New Roman" w:eastAsia="宋体" w:hAnsi="Times New Roman"/>
          <w:sz w:val="24"/>
          <w:szCs w:val="24"/>
        </w:rPr>
        <w:t>t is safe to bet that customer care enables automakers to acquire competitive advantages, which empowers them to take a bigger market share. Customer care has become one of the most important tasks facing every brand.</w:t>
      </w:r>
    </w:p>
    <w:p w14:paraId="58872E15" w14:textId="59D3E7DF" w:rsidR="00886F64" w:rsidRPr="00BC5D7D" w:rsidRDefault="00886F64" w:rsidP="00FA1C0F">
      <w:pPr>
        <w:spacing w:line="360" w:lineRule="auto"/>
        <w:outlineLvl w:val="2"/>
        <w:rPr>
          <w:rFonts w:ascii="Times New Roman" w:eastAsia="宋体" w:hAnsi="Times New Roman"/>
          <w:b/>
          <w:bCs/>
          <w:sz w:val="28"/>
          <w:szCs w:val="28"/>
        </w:rPr>
      </w:pPr>
      <w:bookmarkStart w:id="6" w:name="_Toc121936153"/>
      <w:bookmarkEnd w:id="5"/>
      <w:r w:rsidRPr="00BC5D7D">
        <w:rPr>
          <w:rFonts w:ascii="Times New Roman" w:eastAsia="宋体" w:hAnsi="Times New Roman" w:hint="eastAsia"/>
          <w:b/>
          <w:bCs/>
          <w:sz w:val="28"/>
          <w:szCs w:val="28"/>
        </w:rPr>
        <w:t>1</w:t>
      </w:r>
      <w:r w:rsidRPr="00BC5D7D">
        <w:rPr>
          <w:rFonts w:ascii="Times New Roman" w:eastAsia="宋体" w:hAnsi="Times New Roman"/>
          <w:b/>
          <w:bCs/>
          <w:sz w:val="28"/>
          <w:szCs w:val="28"/>
        </w:rPr>
        <w:t>.1.2 Introduction to NIO</w:t>
      </w:r>
      <w:bookmarkEnd w:id="6"/>
    </w:p>
    <w:p w14:paraId="6932841D" w14:textId="2A124FF7" w:rsidR="00886F64" w:rsidRPr="00FE1AEF" w:rsidRDefault="00886F64" w:rsidP="00670BF2">
      <w:pPr>
        <w:spacing w:line="360" w:lineRule="auto"/>
        <w:rPr>
          <w:rFonts w:ascii="Times New Roman" w:eastAsia="宋体" w:hAnsi="Times New Roman"/>
          <w:sz w:val="24"/>
          <w:szCs w:val="24"/>
        </w:rPr>
      </w:pPr>
      <w:r w:rsidRPr="00FE1AEF">
        <w:rPr>
          <w:rFonts w:ascii="Times New Roman" w:eastAsia="宋体" w:hAnsi="Times New Roman"/>
          <w:sz w:val="24"/>
          <w:szCs w:val="24"/>
        </w:rPr>
        <w:t>E</w:t>
      </w:r>
      <w:r w:rsidRPr="00FE1AEF">
        <w:rPr>
          <w:rFonts w:ascii="Times New Roman" w:eastAsia="宋体" w:hAnsi="Times New Roman" w:hint="eastAsia"/>
          <w:sz w:val="24"/>
          <w:szCs w:val="24"/>
        </w:rPr>
        <w:t>stablished</w:t>
      </w:r>
      <w:r w:rsidRPr="00FE1AEF">
        <w:rPr>
          <w:rFonts w:ascii="Times New Roman" w:eastAsia="宋体" w:hAnsi="Times New Roman"/>
          <w:sz w:val="24"/>
          <w:szCs w:val="24"/>
        </w:rPr>
        <w:t xml:space="preserve"> in Shanghai in 2014, NIO is a global smart electric vehicle company. As a rising startup, NIO has been listed in New York, Hong Kong and Singapore, with a mission to create an enjoyable lifestyle for its customers by providing high-performance smart electric vehicles with perfect experience</w:t>
      </w:r>
      <w:r w:rsidR="00970161" w:rsidRPr="00FE1AEF">
        <w:rPr>
          <w:rFonts w:ascii="Times New Roman" w:eastAsia="宋体" w:hAnsi="Times New Roman"/>
          <w:sz w:val="24"/>
          <w:szCs w:val="24"/>
        </w:rPr>
        <w:t xml:space="preserve"> (NIO, 2022)</w:t>
      </w:r>
      <w:r w:rsidRPr="00FE1AEF">
        <w:rPr>
          <w:rFonts w:ascii="Times New Roman" w:eastAsia="宋体" w:hAnsi="Times New Roman"/>
          <w:sz w:val="24"/>
          <w:szCs w:val="24"/>
        </w:rPr>
        <w:t>.</w:t>
      </w:r>
    </w:p>
    <w:p w14:paraId="37A40DA7" w14:textId="0F83281B" w:rsidR="00343E6F" w:rsidRPr="00FE1AEF" w:rsidRDefault="00343E6F" w:rsidP="00670BF2">
      <w:pPr>
        <w:spacing w:line="360" w:lineRule="auto"/>
        <w:rPr>
          <w:rFonts w:ascii="Times New Roman" w:eastAsia="宋体" w:hAnsi="Times New Roman"/>
          <w:sz w:val="24"/>
          <w:szCs w:val="24"/>
        </w:rPr>
      </w:pPr>
      <w:r w:rsidRPr="00FE1AEF">
        <w:rPr>
          <w:rFonts w:ascii="Times New Roman" w:eastAsia="宋体" w:hAnsi="Times New Roman"/>
          <w:sz w:val="24"/>
          <w:szCs w:val="24"/>
        </w:rPr>
        <w:t xml:space="preserve">Completely different from other automakers, NIO is committed to meeting customer needs regardless of cost. At the first “NIO Day” in 2017, NIO unveiled its first high-end pure electric SUV, the ES8, and delivered </w:t>
      </w:r>
      <w:r w:rsidR="00BC5D7D">
        <w:rPr>
          <w:rFonts w:ascii="Times New Roman" w:eastAsia="宋体" w:hAnsi="Times New Roman"/>
          <w:sz w:val="24"/>
          <w:szCs w:val="24"/>
        </w:rPr>
        <w:t xml:space="preserve">car </w:t>
      </w:r>
      <w:r w:rsidRPr="00FE1AEF">
        <w:rPr>
          <w:rFonts w:ascii="Times New Roman" w:eastAsia="宋体" w:hAnsi="Times New Roman"/>
          <w:sz w:val="24"/>
          <w:szCs w:val="24"/>
        </w:rPr>
        <w:t>owners three major service systems that break through the traditional sales and after-sales areas of automobiles: NIO House, NIO Power, and NIO Service</w:t>
      </w:r>
      <w:r w:rsidR="00970161" w:rsidRPr="00FE1AEF">
        <w:rPr>
          <w:rFonts w:ascii="Times New Roman" w:eastAsia="宋体" w:hAnsi="Times New Roman"/>
          <w:sz w:val="24"/>
          <w:szCs w:val="24"/>
        </w:rPr>
        <w:t xml:space="preserve"> (History-Computer, 2022)</w:t>
      </w:r>
      <w:r w:rsidRPr="00FE1AEF">
        <w:rPr>
          <w:rFonts w:ascii="Times New Roman" w:eastAsia="宋体" w:hAnsi="Times New Roman"/>
          <w:sz w:val="24"/>
          <w:szCs w:val="24"/>
        </w:rPr>
        <w:t>.</w:t>
      </w:r>
    </w:p>
    <w:p w14:paraId="71ED306E" w14:textId="7B3D87C5" w:rsidR="00596A1A" w:rsidRPr="00BC5D7D" w:rsidRDefault="00596A1A" w:rsidP="00FA1C0F">
      <w:pPr>
        <w:spacing w:line="360" w:lineRule="auto"/>
        <w:outlineLvl w:val="2"/>
        <w:rPr>
          <w:rFonts w:ascii="Times New Roman" w:eastAsia="宋体" w:hAnsi="Times New Roman"/>
          <w:b/>
          <w:bCs/>
          <w:sz w:val="28"/>
          <w:szCs w:val="28"/>
        </w:rPr>
      </w:pPr>
      <w:bookmarkStart w:id="7" w:name="_Toc121936154"/>
      <w:r w:rsidRPr="00BC5D7D">
        <w:rPr>
          <w:rFonts w:ascii="Times New Roman" w:eastAsia="宋体" w:hAnsi="Times New Roman" w:hint="eastAsia"/>
          <w:b/>
          <w:bCs/>
          <w:sz w:val="28"/>
          <w:szCs w:val="28"/>
        </w:rPr>
        <w:t>1</w:t>
      </w:r>
      <w:r w:rsidRPr="00BC5D7D">
        <w:rPr>
          <w:rFonts w:ascii="Times New Roman" w:eastAsia="宋体" w:hAnsi="Times New Roman"/>
          <w:b/>
          <w:bCs/>
          <w:sz w:val="28"/>
          <w:szCs w:val="28"/>
        </w:rPr>
        <w:t>.1.3 R</w:t>
      </w:r>
      <w:r w:rsidRPr="00BC5D7D">
        <w:rPr>
          <w:rFonts w:ascii="Times New Roman" w:eastAsia="宋体" w:hAnsi="Times New Roman" w:hint="eastAsia"/>
          <w:b/>
          <w:bCs/>
          <w:sz w:val="28"/>
          <w:szCs w:val="28"/>
        </w:rPr>
        <w:t>esearch</w:t>
      </w:r>
      <w:r w:rsidRPr="00BC5D7D">
        <w:rPr>
          <w:rFonts w:ascii="Times New Roman" w:eastAsia="宋体" w:hAnsi="Times New Roman"/>
          <w:b/>
          <w:bCs/>
          <w:sz w:val="28"/>
          <w:szCs w:val="28"/>
        </w:rPr>
        <w:t xml:space="preserve"> Objectives</w:t>
      </w:r>
      <w:bookmarkEnd w:id="7"/>
    </w:p>
    <w:p w14:paraId="448E25E1" w14:textId="2FB75E1C" w:rsidR="00926959" w:rsidRPr="00926959" w:rsidRDefault="00926959" w:rsidP="00670BF2">
      <w:pPr>
        <w:spacing w:line="360" w:lineRule="auto"/>
        <w:rPr>
          <w:rFonts w:ascii="Times New Roman" w:eastAsia="宋体" w:hAnsi="Times New Roman"/>
          <w:sz w:val="24"/>
          <w:szCs w:val="24"/>
        </w:rPr>
      </w:pPr>
      <w:r w:rsidRPr="00926959">
        <w:rPr>
          <w:rFonts w:ascii="Times New Roman" w:eastAsia="宋体" w:hAnsi="Times New Roman"/>
          <w:sz w:val="24"/>
          <w:szCs w:val="24"/>
        </w:rPr>
        <w:t xml:space="preserve">Frederick F. Reichheld, a professor </w:t>
      </w:r>
      <w:r w:rsidR="009D61CE">
        <w:rPr>
          <w:rFonts w:ascii="Times New Roman" w:eastAsia="宋体" w:hAnsi="Times New Roman"/>
          <w:sz w:val="24"/>
          <w:szCs w:val="24"/>
        </w:rPr>
        <w:t>at</w:t>
      </w:r>
      <w:r w:rsidRPr="00926959">
        <w:rPr>
          <w:rFonts w:ascii="Times New Roman" w:eastAsia="宋体" w:hAnsi="Times New Roman"/>
          <w:sz w:val="24"/>
          <w:szCs w:val="24"/>
        </w:rPr>
        <w:t xml:space="preserve"> Harvard Business School, once said that it </w:t>
      </w:r>
      <w:r>
        <w:rPr>
          <w:rFonts w:ascii="Times New Roman" w:eastAsia="宋体" w:hAnsi="Times New Roman" w:hint="eastAsia"/>
          <w:sz w:val="24"/>
          <w:szCs w:val="24"/>
        </w:rPr>
        <w:t>was</w:t>
      </w:r>
      <w:r w:rsidRPr="00926959">
        <w:rPr>
          <w:rFonts w:ascii="Times New Roman" w:eastAsia="宋体" w:hAnsi="Times New Roman"/>
          <w:sz w:val="24"/>
          <w:szCs w:val="24"/>
        </w:rPr>
        <w:t xml:space="preserve"> five times more expensive to develop a new customer than to maintain an existing one</w:t>
      </w:r>
      <w:r>
        <w:rPr>
          <w:rFonts w:ascii="Times New Roman" w:eastAsia="宋体" w:hAnsi="Times New Roman"/>
          <w:sz w:val="24"/>
          <w:szCs w:val="24"/>
        </w:rPr>
        <w:t>; e</w:t>
      </w:r>
      <w:r w:rsidRPr="00926959">
        <w:rPr>
          <w:rFonts w:ascii="Times New Roman" w:eastAsia="宋体" w:hAnsi="Times New Roman"/>
          <w:sz w:val="24"/>
          <w:szCs w:val="24"/>
        </w:rPr>
        <w:t>ach old customer contribute</w:t>
      </w:r>
      <w:r>
        <w:rPr>
          <w:rFonts w:ascii="Times New Roman" w:eastAsia="宋体" w:hAnsi="Times New Roman"/>
          <w:sz w:val="24"/>
          <w:szCs w:val="24"/>
        </w:rPr>
        <w:t>d</w:t>
      </w:r>
      <w:r w:rsidRPr="00926959">
        <w:rPr>
          <w:rFonts w:ascii="Times New Roman" w:eastAsia="宋体" w:hAnsi="Times New Roman"/>
          <w:sz w:val="24"/>
          <w:szCs w:val="24"/>
        </w:rPr>
        <w:t xml:space="preserve"> 16 times more profit than a new </w:t>
      </w:r>
      <w:r w:rsidR="00BC5D7D">
        <w:rPr>
          <w:rFonts w:ascii="Times New Roman" w:eastAsia="宋体" w:hAnsi="Times New Roman"/>
          <w:sz w:val="24"/>
          <w:szCs w:val="24"/>
        </w:rPr>
        <w:t>one</w:t>
      </w:r>
      <w:r>
        <w:rPr>
          <w:rFonts w:ascii="Times New Roman" w:eastAsia="宋体" w:hAnsi="Times New Roman"/>
          <w:sz w:val="24"/>
          <w:szCs w:val="24"/>
        </w:rPr>
        <w:t xml:space="preserve"> (1996)</w:t>
      </w:r>
      <w:r w:rsidRPr="00926959">
        <w:rPr>
          <w:rFonts w:ascii="Times New Roman" w:eastAsia="宋体" w:hAnsi="Times New Roman"/>
          <w:sz w:val="24"/>
          <w:szCs w:val="24"/>
        </w:rPr>
        <w:t xml:space="preserve">. Therefore, </w:t>
      </w:r>
      <w:r>
        <w:rPr>
          <w:rFonts w:ascii="Times New Roman" w:eastAsia="宋体" w:hAnsi="Times New Roman"/>
          <w:sz w:val="24"/>
          <w:szCs w:val="24"/>
        </w:rPr>
        <w:t>customer care is worthy of research</w:t>
      </w:r>
      <w:r w:rsidRPr="00926959">
        <w:rPr>
          <w:rFonts w:ascii="Times New Roman" w:eastAsia="宋体" w:hAnsi="Times New Roman"/>
          <w:sz w:val="24"/>
          <w:szCs w:val="24"/>
        </w:rPr>
        <w:t xml:space="preserve">. In this paper, we take </w:t>
      </w:r>
      <w:r>
        <w:rPr>
          <w:rFonts w:ascii="Times New Roman" w:eastAsia="宋体" w:hAnsi="Times New Roman"/>
          <w:sz w:val="24"/>
          <w:szCs w:val="24"/>
        </w:rPr>
        <w:t>NIO</w:t>
      </w:r>
      <w:r w:rsidRPr="00926959">
        <w:rPr>
          <w:rFonts w:ascii="Times New Roman" w:eastAsia="宋体" w:hAnsi="Times New Roman"/>
          <w:sz w:val="24"/>
          <w:szCs w:val="24"/>
        </w:rPr>
        <w:t xml:space="preserve"> as an example</w:t>
      </w:r>
      <w:r>
        <w:rPr>
          <w:rFonts w:ascii="Times New Roman" w:eastAsia="宋体" w:hAnsi="Times New Roman"/>
          <w:sz w:val="24"/>
          <w:szCs w:val="24"/>
        </w:rPr>
        <w:t xml:space="preserve">. </w:t>
      </w:r>
      <w:r w:rsidR="00DD487C">
        <w:rPr>
          <w:rFonts w:ascii="Times New Roman" w:eastAsia="宋体" w:hAnsi="Times New Roman"/>
          <w:sz w:val="24"/>
          <w:szCs w:val="24"/>
        </w:rPr>
        <w:t xml:space="preserve">Through </w:t>
      </w:r>
      <w:r>
        <w:rPr>
          <w:rFonts w:ascii="Times New Roman" w:eastAsia="宋体" w:hAnsi="Times New Roman"/>
          <w:sz w:val="24"/>
          <w:szCs w:val="24"/>
        </w:rPr>
        <w:t>analyz</w:t>
      </w:r>
      <w:r w:rsidR="00DD487C">
        <w:rPr>
          <w:rFonts w:ascii="Times New Roman" w:eastAsia="宋体" w:hAnsi="Times New Roman"/>
          <w:sz w:val="24"/>
          <w:szCs w:val="24"/>
        </w:rPr>
        <w:t>ing</w:t>
      </w:r>
      <w:r w:rsidRPr="00926959">
        <w:rPr>
          <w:rFonts w:ascii="Times New Roman" w:eastAsia="宋体" w:hAnsi="Times New Roman"/>
          <w:sz w:val="24"/>
          <w:szCs w:val="24"/>
        </w:rPr>
        <w:t xml:space="preserve"> the external and internal environment</w:t>
      </w:r>
      <w:r w:rsidR="00DD487C">
        <w:rPr>
          <w:rFonts w:ascii="Times New Roman" w:eastAsia="宋体" w:hAnsi="Times New Roman"/>
          <w:sz w:val="24"/>
          <w:szCs w:val="24"/>
        </w:rPr>
        <w:t xml:space="preserve"> based on Porter’s Five Forces and SWOT</w:t>
      </w:r>
      <w:r>
        <w:rPr>
          <w:rFonts w:ascii="Times New Roman" w:eastAsia="宋体" w:hAnsi="Times New Roman"/>
          <w:sz w:val="24"/>
          <w:szCs w:val="24"/>
        </w:rPr>
        <w:t>, this paper aims to</w:t>
      </w:r>
      <w:r w:rsidRPr="00926959">
        <w:rPr>
          <w:rFonts w:ascii="Times New Roman" w:eastAsia="宋体" w:hAnsi="Times New Roman"/>
          <w:sz w:val="24"/>
          <w:szCs w:val="24"/>
        </w:rPr>
        <w:t xml:space="preserve"> develop more personalized customer care</w:t>
      </w:r>
      <w:r w:rsidR="00BC5D7D">
        <w:rPr>
          <w:rFonts w:ascii="Times New Roman" w:eastAsia="宋体" w:hAnsi="Times New Roman"/>
          <w:sz w:val="24"/>
          <w:szCs w:val="24"/>
        </w:rPr>
        <w:t xml:space="preserve"> based on </w:t>
      </w:r>
      <w:r w:rsidR="0095181A" w:rsidRPr="0095181A">
        <w:rPr>
          <w:rFonts w:ascii="Times New Roman" w:eastAsia="宋体" w:hAnsi="Times New Roman"/>
          <w:sz w:val="24"/>
          <w:szCs w:val="24"/>
        </w:rPr>
        <w:t>Porter's Generic Strategies</w:t>
      </w:r>
      <w:r>
        <w:rPr>
          <w:rFonts w:ascii="Times New Roman" w:eastAsia="宋体" w:hAnsi="Times New Roman"/>
          <w:sz w:val="24"/>
          <w:szCs w:val="24"/>
        </w:rPr>
        <w:t>.</w:t>
      </w:r>
    </w:p>
    <w:p w14:paraId="7728DDE3" w14:textId="3BCD0D90" w:rsidR="000562E7" w:rsidRPr="00BC5D7D" w:rsidRDefault="000562E7" w:rsidP="00FA1C0F">
      <w:pPr>
        <w:spacing w:line="360" w:lineRule="auto"/>
        <w:outlineLvl w:val="1"/>
        <w:rPr>
          <w:rFonts w:ascii="Times New Roman" w:eastAsia="宋体" w:hAnsi="Times New Roman"/>
          <w:b/>
          <w:bCs/>
          <w:sz w:val="28"/>
          <w:szCs w:val="28"/>
        </w:rPr>
      </w:pPr>
      <w:bookmarkStart w:id="8" w:name="_Toc121936155"/>
      <w:r w:rsidRPr="00BC5D7D">
        <w:rPr>
          <w:rFonts w:ascii="Times New Roman" w:eastAsia="宋体" w:hAnsi="Times New Roman" w:hint="eastAsia"/>
          <w:b/>
          <w:bCs/>
          <w:sz w:val="28"/>
          <w:szCs w:val="28"/>
        </w:rPr>
        <w:t>1</w:t>
      </w:r>
      <w:r w:rsidRPr="00BC5D7D">
        <w:rPr>
          <w:rFonts w:ascii="Times New Roman" w:eastAsia="宋体" w:hAnsi="Times New Roman"/>
          <w:b/>
          <w:bCs/>
          <w:sz w:val="28"/>
          <w:szCs w:val="28"/>
        </w:rPr>
        <w:t>.2 Literature Review</w:t>
      </w:r>
      <w:bookmarkEnd w:id="8"/>
    </w:p>
    <w:p w14:paraId="77A895C0" w14:textId="5946079F" w:rsidR="000562E7" w:rsidRPr="00BC5D7D" w:rsidRDefault="000562E7" w:rsidP="00FA1C0F">
      <w:pPr>
        <w:spacing w:line="360" w:lineRule="auto"/>
        <w:outlineLvl w:val="2"/>
        <w:rPr>
          <w:rFonts w:ascii="Times New Roman" w:eastAsia="宋体" w:hAnsi="Times New Roman"/>
          <w:b/>
          <w:bCs/>
          <w:sz w:val="28"/>
          <w:szCs w:val="28"/>
        </w:rPr>
      </w:pPr>
      <w:bookmarkStart w:id="9" w:name="_Toc121936156"/>
      <w:r w:rsidRPr="00BC5D7D">
        <w:rPr>
          <w:rFonts w:ascii="Times New Roman" w:eastAsia="宋体" w:hAnsi="Times New Roman" w:hint="eastAsia"/>
          <w:b/>
          <w:bCs/>
          <w:sz w:val="28"/>
          <w:szCs w:val="28"/>
        </w:rPr>
        <w:t>1</w:t>
      </w:r>
      <w:r w:rsidRPr="00BC5D7D">
        <w:rPr>
          <w:rFonts w:ascii="Times New Roman" w:eastAsia="宋体" w:hAnsi="Times New Roman"/>
          <w:b/>
          <w:bCs/>
          <w:sz w:val="28"/>
          <w:szCs w:val="28"/>
        </w:rPr>
        <w:t xml:space="preserve">.2.1 </w:t>
      </w:r>
      <w:r w:rsidR="00BC5D7D" w:rsidRPr="00BC5D7D">
        <w:rPr>
          <w:rFonts w:ascii="Times New Roman" w:eastAsia="宋体" w:hAnsi="Times New Roman"/>
          <w:b/>
          <w:bCs/>
          <w:sz w:val="28"/>
          <w:szCs w:val="28"/>
        </w:rPr>
        <w:t>P</w:t>
      </w:r>
      <w:r w:rsidR="00BC5D7D" w:rsidRPr="00BC5D7D">
        <w:rPr>
          <w:rFonts w:ascii="Times New Roman" w:eastAsia="宋体" w:hAnsi="Times New Roman" w:hint="eastAsia"/>
          <w:b/>
          <w:bCs/>
          <w:sz w:val="28"/>
          <w:szCs w:val="28"/>
        </w:rPr>
        <w:t>orter</w:t>
      </w:r>
      <w:r w:rsidR="00BC5D7D" w:rsidRPr="00BC5D7D">
        <w:rPr>
          <w:rFonts w:ascii="Times New Roman" w:eastAsia="宋体" w:hAnsi="Times New Roman"/>
          <w:b/>
          <w:bCs/>
          <w:sz w:val="28"/>
          <w:szCs w:val="28"/>
        </w:rPr>
        <w:t>’s Five Forces</w:t>
      </w:r>
      <w:bookmarkEnd w:id="9"/>
    </w:p>
    <w:p w14:paraId="71D903C1" w14:textId="77777777" w:rsidR="00AE57DB" w:rsidRPr="006571E5" w:rsidRDefault="00AE57DB" w:rsidP="00AE57DB">
      <w:pPr>
        <w:spacing w:line="360" w:lineRule="auto"/>
        <w:rPr>
          <w:rFonts w:ascii="Times New Roman" w:eastAsia="宋体" w:hAnsi="Times New Roman"/>
          <w:sz w:val="24"/>
        </w:rPr>
      </w:pPr>
      <w:r w:rsidRPr="006571E5">
        <w:rPr>
          <w:rFonts w:ascii="Times New Roman" w:eastAsia="宋体" w:hAnsi="Times New Roman"/>
          <w:sz w:val="24"/>
        </w:rPr>
        <w:t>Michael E Porter</w:t>
      </w:r>
      <w:r>
        <w:rPr>
          <w:rFonts w:ascii="Times New Roman" w:eastAsia="宋体" w:hAnsi="Times New Roman"/>
          <w:sz w:val="24"/>
        </w:rPr>
        <w:t>, professor</w:t>
      </w:r>
      <w:r w:rsidRPr="006571E5">
        <w:rPr>
          <w:rFonts w:ascii="Times New Roman" w:eastAsia="宋体" w:hAnsi="Times New Roman"/>
          <w:sz w:val="24"/>
        </w:rPr>
        <w:t xml:space="preserve"> at Harvard Business School</w:t>
      </w:r>
      <w:r>
        <w:rPr>
          <w:rFonts w:ascii="Times New Roman" w:eastAsia="宋体" w:hAnsi="Times New Roman"/>
          <w:sz w:val="24"/>
        </w:rPr>
        <w:t xml:space="preserve">, developed </w:t>
      </w:r>
      <w:r w:rsidRPr="006571E5">
        <w:rPr>
          <w:rFonts w:ascii="Times New Roman" w:eastAsia="宋体" w:hAnsi="Times New Roman"/>
          <w:sz w:val="24"/>
        </w:rPr>
        <w:t>Porter's Five Forces of Competitive Position Analysis</w:t>
      </w:r>
      <w:r>
        <w:rPr>
          <w:rFonts w:ascii="Times New Roman" w:eastAsia="宋体" w:hAnsi="Times New Roman"/>
          <w:sz w:val="24"/>
        </w:rPr>
        <w:t xml:space="preserve">, </w:t>
      </w:r>
      <w:r w:rsidRPr="006571E5">
        <w:rPr>
          <w:rFonts w:ascii="Times New Roman" w:eastAsia="宋体" w:hAnsi="Times New Roman"/>
          <w:sz w:val="24"/>
        </w:rPr>
        <w:t>a simple framework</w:t>
      </w:r>
      <w:r>
        <w:rPr>
          <w:rFonts w:ascii="Times New Roman" w:eastAsia="宋体" w:hAnsi="Times New Roman"/>
          <w:sz w:val="24"/>
        </w:rPr>
        <w:t xml:space="preserve"> to </w:t>
      </w:r>
      <w:r w:rsidRPr="006571E5">
        <w:rPr>
          <w:rFonts w:ascii="Times New Roman" w:eastAsia="宋体" w:hAnsi="Times New Roman"/>
          <w:sz w:val="24"/>
        </w:rPr>
        <w:t>assess and evaluat</w:t>
      </w:r>
      <w:r>
        <w:rPr>
          <w:rFonts w:ascii="Times New Roman" w:eastAsia="宋体" w:hAnsi="Times New Roman"/>
          <w:sz w:val="24"/>
        </w:rPr>
        <w:t>e</w:t>
      </w:r>
      <w:r w:rsidRPr="006571E5">
        <w:rPr>
          <w:rFonts w:ascii="Times New Roman" w:eastAsia="宋体" w:hAnsi="Times New Roman"/>
          <w:sz w:val="24"/>
        </w:rPr>
        <w:t xml:space="preserve"> competitive strength</w:t>
      </w:r>
      <w:r>
        <w:rPr>
          <w:rFonts w:ascii="Times New Roman" w:eastAsia="宋体" w:hAnsi="Times New Roman"/>
          <w:sz w:val="24"/>
        </w:rPr>
        <w:t>s</w:t>
      </w:r>
      <w:r w:rsidRPr="006571E5">
        <w:rPr>
          <w:rFonts w:ascii="Times New Roman" w:eastAsia="宋体" w:hAnsi="Times New Roman"/>
          <w:sz w:val="24"/>
        </w:rPr>
        <w:t xml:space="preserve"> and position</w:t>
      </w:r>
      <w:r>
        <w:rPr>
          <w:rFonts w:ascii="Times New Roman" w:eastAsia="宋体" w:hAnsi="Times New Roman"/>
          <w:sz w:val="24"/>
        </w:rPr>
        <w:t>s</w:t>
      </w:r>
      <w:r w:rsidRPr="006571E5">
        <w:rPr>
          <w:rFonts w:ascii="Times New Roman" w:eastAsia="宋体" w:hAnsi="Times New Roman"/>
          <w:sz w:val="24"/>
        </w:rPr>
        <w:t xml:space="preserve"> of a </w:t>
      </w:r>
      <w:r>
        <w:rPr>
          <w:rFonts w:ascii="Times New Roman" w:eastAsia="宋体" w:hAnsi="Times New Roman"/>
          <w:sz w:val="24"/>
        </w:rPr>
        <w:t>corporate</w:t>
      </w:r>
      <w:r w:rsidRPr="006571E5">
        <w:rPr>
          <w:rFonts w:ascii="Times New Roman" w:eastAsia="宋体" w:hAnsi="Times New Roman"/>
          <w:sz w:val="24"/>
        </w:rPr>
        <w:t xml:space="preserve"> (1979).</w:t>
      </w:r>
    </w:p>
    <w:p w14:paraId="2D71FEF9" w14:textId="0CB679B1" w:rsidR="00AE57DB" w:rsidRPr="006571E5" w:rsidRDefault="00AE57DB" w:rsidP="00AE57DB">
      <w:pPr>
        <w:spacing w:line="360" w:lineRule="auto"/>
        <w:rPr>
          <w:rFonts w:ascii="Times New Roman" w:eastAsia="宋体" w:hAnsi="Times New Roman"/>
          <w:sz w:val="24"/>
        </w:rPr>
      </w:pPr>
      <w:r w:rsidRPr="006571E5">
        <w:rPr>
          <w:rFonts w:ascii="Times New Roman" w:eastAsia="宋体" w:hAnsi="Times New Roman"/>
          <w:sz w:val="24"/>
        </w:rPr>
        <w:t xml:space="preserve">Bargaining Power of Suppliers: </w:t>
      </w:r>
      <w:r w:rsidRPr="00D92608">
        <w:rPr>
          <w:rFonts w:ascii="Times New Roman" w:eastAsia="宋体" w:hAnsi="Times New Roman"/>
          <w:sz w:val="24"/>
        </w:rPr>
        <w:t xml:space="preserve">It is </w:t>
      </w:r>
      <w:r>
        <w:rPr>
          <w:rFonts w:ascii="Times New Roman" w:eastAsia="宋体" w:hAnsi="Times New Roman"/>
          <w:sz w:val="24"/>
        </w:rPr>
        <w:t>strong</w:t>
      </w:r>
      <w:r w:rsidRPr="00D92608">
        <w:rPr>
          <w:rFonts w:ascii="Times New Roman" w:eastAsia="宋体" w:hAnsi="Times New Roman"/>
          <w:sz w:val="24"/>
        </w:rPr>
        <w:t xml:space="preserve"> when the value of the input provided by </w:t>
      </w:r>
      <w:r w:rsidRPr="00D92608">
        <w:rPr>
          <w:rFonts w:ascii="Times New Roman" w:eastAsia="宋体" w:hAnsi="Times New Roman"/>
          <w:sz w:val="24"/>
        </w:rPr>
        <w:lastRenderedPageBreak/>
        <w:t xml:space="preserve">suppliers constitutes a </w:t>
      </w:r>
      <w:r>
        <w:rPr>
          <w:rFonts w:ascii="Times New Roman" w:eastAsia="宋体" w:hAnsi="Times New Roman"/>
          <w:sz w:val="24"/>
        </w:rPr>
        <w:t>huge</w:t>
      </w:r>
      <w:r w:rsidRPr="00D92608">
        <w:rPr>
          <w:rFonts w:ascii="Times New Roman" w:eastAsia="宋体" w:hAnsi="Times New Roman"/>
          <w:sz w:val="24"/>
        </w:rPr>
        <w:t xml:space="preserve"> percentage of the total cost</w:t>
      </w:r>
      <w:r>
        <w:rPr>
          <w:rFonts w:ascii="Times New Roman" w:eastAsia="宋体" w:hAnsi="Times New Roman"/>
          <w:sz w:val="24"/>
        </w:rPr>
        <w:t>s</w:t>
      </w:r>
      <w:r w:rsidRPr="00D92608">
        <w:rPr>
          <w:rFonts w:ascii="Times New Roman" w:eastAsia="宋体" w:hAnsi="Times New Roman"/>
          <w:sz w:val="24"/>
        </w:rPr>
        <w:t>. In addition, supplier</w:t>
      </w:r>
      <w:r>
        <w:rPr>
          <w:rFonts w:ascii="Times New Roman" w:eastAsia="宋体" w:hAnsi="Times New Roman"/>
          <w:sz w:val="24"/>
        </w:rPr>
        <w:t>s</w:t>
      </w:r>
      <w:r w:rsidRPr="00D92608">
        <w:rPr>
          <w:rFonts w:ascii="Times New Roman" w:eastAsia="宋体" w:hAnsi="Times New Roman"/>
          <w:sz w:val="24"/>
        </w:rPr>
        <w:t xml:space="preserve"> have strong bargaining power if their input is important to production or can seriously affect the quality .</w:t>
      </w:r>
    </w:p>
    <w:p w14:paraId="094F53AD" w14:textId="77777777" w:rsidR="00AE57DB" w:rsidRPr="006571E5" w:rsidRDefault="00AE57DB" w:rsidP="00AE57DB">
      <w:pPr>
        <w:spacing w:line="360" w:lineRule="auto"/>
        <w:rPr>
          <w:rFonts w:ascii="Times New Roman" w:eastAsia="宋体" w:hAnsi="Times New Roman"/>
          <w:sz w:val="24"/>
        </w:rPr>
      </w:pPr>
      <w:r w:rsidRPr="006571E5">
        <w:rPr>
          <w:rFonts w:ascii="Times New Roman" w:eastAsia="宋体" w:hAnsi="Times New Roman"/>
          <w:sz w:val="24"/>
        </w:rPr>
        <w:t xml:space="preserve">Bargaining Power of Buyers: </w:t>
      </w:r>
      <w:r w:rsidRPr="00D92608">
        <w:rPr>
          <w:rFonts w:ascii="Times New Roman" w:eastAsia="宋体" w:hAnsi="Times New Roman"/>
          <w:sz w:val="24"/>
        </w:rPr>
        <w:t xml:space="preserve">Buyers influence </w:t>
      </w:r>
      <w:r>
        <w:rPr>
          <w:rFonts w:ascii="Times New Roman" w:eastAsia="宋体" w:hAnsi="Times New Roman"/>
          <w:sz w:val="24"/>
        </w:rPr>
        <w:t>profits</w:t>
      </w:r>
      <w:r w:rsidRPr="00D92608">
        <w:rPr>
          <w:rFonts w:ascii="Times New Roman" w:eastAsia="宋体" w:hAnsi="Times New Roman"/>
          <w:sz w:val="24"/>
        </w:rPr>
        <w:t xml:space="preserve"> of firms </w:t>
      </w:r>
      <w:r>
        <w:rPr>
          <w:rFonts w:ascii="Times New Roman" w:eastAsia="宋体" w:hAnsi="Times New Roman"/>
          <w:sz w:val="24"/>
        </w:rPr>
        <w:t>mainly</w:t>
      </w:r>
      <w:r w:rsidRPr="00D92608">
        <w:rPr>
          <w:rFonts w:ascii="Times New Roman" w:eastAsia="宋体" w:hAnsi="Times New Roman"/>
          <w:sz w:val="24"/>
        </w:rPr>
        <w:t xml:space="preserve"> through press</w:t>
      </w:r>
      <w:r>
        <w:rPr>
          <w:rFonts w:ascii="Times New Roman" w:eastAsia="宋体" w:hAnsi="Times New Roman"/>
          <w:sz w:val="24"/>
        </w:rPr>
        <w:t>ing</w:t>
      </w:r>
      <w:r w:rsidRPr="00D92608">
        <w:rPr>
          <w:rFonts w:ascii="Times New Roman" w:eastAsia="宋体" w:hAnsi="Times New Roman"/>
          <w:sz w:val="24"/>
        </w:rPr>
        <w:t xml:space="preserve"> prices and demand</w:t>
      </w:r>
      <w:r>
        <w:rPr>
          <w:rFonts w:ascii="Times New Roman" w:eastAsia="宋体" w:hAnsi="Times New Roman"/>
          <w:sz w:val="24"/>
        </w:rPr>
        <w:t>ing</w:t>
      </w:r>
      <w:r w:rsidRPr="00D92608">
        <w:rPr>
          <w:rFonts w:ascii="Times New Roman" w:eastAsia="宋体" w:hAnsi="Times New Roman"/>
          <w:sz w:val="24"/>
        </w:rPr>
        <w:t xml:space="preserve"> higher quality.</w:t>
      </w:r>
    </w:p>
    <w:p w14:paraId="4349D6AF" w14:textId="77777777" w:rsidR="00AE57DB" w:rsidRPr="00A37503" w:rsidRDefault="00AE57DB" w:rsidP="00AE57DB">
      <w:pPr>
        <w:spacing w:line="360" w:lineRule="auto"/>
        <w:rPr>
          <w:rFonts w:ascii="Times New Roman" w:eastAsia="宋体" w:hAnsi="Times New Roman"/>
          <w:sz w:val="24"/>
        </w:rPr>
      </w:pPr>
      <w:r w:rsidRPr="00A37503">
        <w:rPr>
          <w:rFonts w:ascii="Times New Roman" w:eastAsia="宋体" w:hAnsi="Times New Roman"/>
          <w:sz w:val="24"/>
        </w:rPr>
        <w:t xml:space="preserve">Rivalry Among Existing Competitors: Most companies in the same industry are closely linked in terms of interests. Each company aims to </w:t>
      </w:r>
      <w:r>
        <w:rPr>
          <w:rFonts w:ascii="Times New Roman" w:eastAsia="宋体" w:hAnsi="Times New Roman"/>
          <w:sz w:val="24"/>
        </w:rPr>
        <w:t>earn</w:t>
      </w:r>
      <w:r w:rsidRPr="00A37503">
        <w:rPr>
          <w:rFonts w:ascii="Times New Roman" w:eastAsia="宋体" w:hAnsi="Times New Roman"/>
          <w:sz w:val="24"/>
        </w:rPr>
        <w:t xml:space="preserve"> advantage</w:t>
      </w:r>
      <w:r>
        <w:rPr>
          <w:rFonts w:ascii="Times New Roman" w:eastAsia="宋体" w:hAnsi="Times New Roman"/>
          <w:sz w:val="24"/>
        </w:rPr>
        <w:t>s</w:t>
      </w:r>
      <w:r w:rsidRPr="00A37503">
        <w:rPr>
          <w:rFonts w:ascii="Times New Roman" w:eastAsia="宋体" w:hAnsi="Times New Roman"/>
          <w:sz w:val="24"/>
        </w:rPr>
        <w:t xml:space="preserve"> over the competitors, so conflicts are bound to arise, which may intensify competition among the existing companies.</w:t>
      </w:r>
    </w:p>
    <w:p w14:paraId="02BDD251" w14:textId="77777777" w:rsidR="00AE57DB" w:rsidRPr="00A37503" w:rsidRDefault="00AE57DB" w:rsidP="00AE57DB">
      <w:pPr>
        <w:spacing w:line="360" w:lineRule="auto"/>
        <w:rPr>
          <w:rFonts w:ascii="Times New Roman" w:eastAsia="宋体" w:hAnsi="Times New Roman"/>
          <w:sz w:val="24"/>
        </w:rPr>
      </w:pPr>
      <w:r w:rsidRPr="00A37503">
        <w:rPr>
          <w:rFonts w:ascii="Times New Roman" w:eastAsia="宋体" w:hAnsi="Times New Roman"/>
          <w:sz w:val="24"/>
        </w:rPr>
        <w:t xml:space="preserve">Threat of New Entrants: While bringing new production capacity and resources, new entrants hopes to </w:t>
      </w:r>
      <w:r>
        <w:rPr>
          <w:rFonts w:ascii="Times New Roman" w:eastAsia="宋体" w:hAnsi="Times New Roman"/>
          <w:sz w:val="24"/>
        </w:rPr>
        <w:t xml:space="preserve">plant a flag </w:t>
      </w:r>
      <w:r w:rsidRPr="00A37503">
        <w:rPr>
          <w:rFonts w:ascii="Times New Roman" w:eastAsia="宋体" w:hAnsi="Times New Roman"/>
          <w:sz w:val="24"/>
        </w:rPr>
        <w:t xml:space="preserve">in the market </w:t>
      </w:r>
      <w:r>
        <w:rPr>
          <w:rFonts w:ascii="Times New Roman" w:eastAsia="宋体" w:hAnsi="Times New Roman"/>
          <w:sz w:val="24"/>
        </w:rPr>
        <w:t>which</w:t>
      </w:r>
      <w:r w:rsidRPr="00A37503">
        <w:rPr>
          <w:rFonts w:ascii="Times New Roman" w:eastAsia="宋体" w:hAnsi="Times New Roman"/>
          <w:sz w:val="24"/>
        </w:rPr>
        <w:t xml:space="preserve"> has already been divided by </w:t>
      </w:r>
      <w:r>
        <w:rPr>
          <w:rFonts w:ascii="Times New Roman" w:eastAsia="宋体" w:hAnsi="Times New Roman"/>
          <w:sz w:val="24"/>
        </w:rPr>
        <w:t>the</w:t>
      </w:r>
      <w:r w:rsidRPr="00A37503">
        <w:rPr>
          <w:rFonts w:ascii="Times New Roman" w:eastAsia="宋体" w:hAnsi="Times New Roman"/>
          <w:sz w:val="24"/>
        </w:rPr>
        <w:t xml:space="preserve"> existing enterprises</w:t>
      </w:r>
      <w:r>
        <w:rPr>
          <w:rFonts w:ascii="Times New Roman" w:eastAsia="宋体" w:hAnsi="Times New Roman"/>
          <w:sz w:val="24"/>
        </w:rPr>
        <w:t>.</w:t>
      </w:r>
      <w:r w:rsidRPr="00A37503">
        <w:rPr>
          <w:rFonts w:ascii="Times New Roman" w:eastAsia="宋体" w:hAnsi="Times New Roman"/>
          <w:sz w:val="24"/>
        </w:rPr>
        <w:t xml:space="preserve"> </w:t>
      </w:r>
      <w:r>
        <w:rPr>
          <w:rFonts w:ascii="Times New Roman" w:eastAsia="宋体" w:hAnsi="Times New Roman"/>
          <w:sz w:val="24"/>
        </w:rPr>
        <w:t xml:space="preserve">In this case, both sides </w:t>
      </w:r>
      <w:r w:rsidRPr="00A37503">
        <w:rPr>
          <w:rFonts w:ascii="Times New Roman" w:eastAsia="宋体" w:hAnsi="Times New Roman"/>
          <w:sz w:val="24"/>
        </w:rPr>
        <w:t xml:space="preserve">may </w:t>
      </w:r>
      <w:r>
        <w:rPr>
          <w:rFonts w:ascii="Times New Roman" w:eastAsia="宋体" w:hAnsi="Times New Roman"/>
          <w:sz w:val="24"/>
        </w:rPr>
        <w:t>compete for</w:t>
      </w:r>
      <w:r w:rsidRPr="00A37503">
        <w:rPr>
          <w:rFonts w:ascii="Times New Roman" w:eastAsia="宋体" w:hAnsi="Times New Roman"/>
          <w:sz w:val="24"/>
        </w:rPr>
        <w:t xml:space="preserve"> raw materials</w:t>
      </w:r>
      <w:r>
        <w:rPr>
          <w:rFonts w:ascii="Times New Roman" w:eastAsia="宋体" w:hAnsi="Times New Roman"/>
          <w:sz w:val="24"/>
        </w:rPr>
        <w:t>, talents</w:t>
      </w:r>
      <w:r w:rsidRPr="00A37503">
        <w:rPr>
          <w:rFonts w:ascii="Times New Roman" w:eastAsia="宋体" w:hAnsi="Times New Roman"/>
          <w:sz w:val="24"/>
        </w:rPr>
        <w:t xml:space="preserve"> and market share. Eventually, it causes a </w:t>
      </w:r>
      <w:r>
        <w:rPr>
          <w:rFonts w:ascii="Times New Roman" w:eastAsia="宋体" w:hAnsi="Times New Roman"/>
          <w:sz w:val="24"/>
        </w:rPr>
        <w:t>decline</w:t>
      </w:r>
      <w:r w:rsidRPr="00A37503">
        <w:rPr>
          <w:rFonts w:ascii="Times New Roman" w:eastAsia="宋体" w:hAnsi="Times New Roman"/>
          <w:sz w:val="24"/>
        </w:rPr>
        <w:t xml:space="preserve"> </w:t>
      </w:r>
      <w:r>
        <w:rPr>
          <w:rFonts w:ascii="Times New Roman" w:eastAsia="宋体" w:hAnsi="Times New Roman"/>
          <w:sz w:val="24"/>
        </w:rPr>
        <w:t>of</w:t>
      </w:r>
      <w:r w:rsidRPr="00A37503">
        <w:rPr>
          <w:rFonts w:ascii="Times New Roman" w:eastAsia="宋体" w:hAnsi="Times New Roman"/>
          <w:sz w:val="24"/>
        </w:rPr>
        <w:t xml:space="preserve"> the profitability of </w:t>
      </w:r>
      <w:r>
        <w:rPr>
          <w:rFonts w:ascii="Times New Roman" w:eastAsia="宋体" w:hAnsi="Times New Roman"/>
          <w:sz w:val="24"/>
        </w:rPr>
        <w:t xml:space="preserve">the </w:t>
      </w:r>
      <w:r w:rsidRPr="00A37503">
        <w:rPr>
          <w:rFonts w:ascii="Times New Roman" w:eastAsia="宋体" w:hAnsi="Times New Roman"/>
          <w:sz w:val="24"/>
        </w:rPr>
        <w:t xml:space="preserve">existing enterprises, and </w:t>
      </w:r>
      <w:r>
        <w:rPr>
          <w:rFonts w:ascii="Times New Roman" w:eastAsia="宋体" w:hAnsi="Times New Roman"/>
          <w:sz w:val="24"/>
        </w:rPr>
        <w:t>if wor</w:t>
      </w:r>
      <w:r w:rsidRPr="00A37503">
        <w:rPr>
          <w:rFonts w:ascii="Times New Roman" w:eastAsia="宋体" w:hAnsi="Times New Roman"/>
          <w:sz w:val="24"/>
        </w:rPr>
        <w:t>s</w:t>
      </w:r>
      <w:r>
        <w:rPr>
          <w:rFonts w:ascii="Times New Roman" w:eastAsia="宋体" w:hAnsi="Times New Roman"/>
          <w:sz w:val="24"/>
        </w:rPr>
        <w:t>e</w:t>
      </w:r>
      <w:r w:rsidRPr="00A37503">
        <w:rPr>
          <w:rFonts w:ascii="Times New Roman" w:eastAsia="宋体" w:hAnsi="Times New Roman"/>
          <w:sz w:val="24"/>
        </w:rPr>
        <w:t>, may endanger the survival of these enterprises.</w:t>
      </w:r>
    </w:p>
    <w:p w14:paraId="6E9F4124" w14:textId="216A58DB" w:rsidR="00BC5D7D" w:rsidRPr="00AE57DB" w:rsidRDefault="00AE57DB" w:rsidP="00670BF2">
      <w:pPr>
        <w:spacing w:line="360" w:lineRule="auto"/>
        <w:rPr>
          <w:rFonts w:ascii="Times New Roman" w:eastAsia="宋体" w:hAnsi="Times New Roman"/>
          <w:sz w:val="24"/>
        </w:rPr>
      </w:pPr>
      <w:r w:rsidRPr="00A37503">
        <w:rPr>
          <w:rFonts w:ascii="Times New Roman" w:eastAsia="宋体" w:hAnsi="Times New Roman"/>
          <w:sz w:val="24"/>
        </w:rPr>
        <w:t xml:space="preserve">Threat of Substitute Products or Services: Two companies in different industries or in the same industry may compete because </w:t>
      </w:r>
      <w:r>
        <w:rPr>
          <w:rFonts w:ascii="Times New Roman" w:eastAsia="宋体" w:hAnsi="Times New Roman"/>
          <w:sz w:val="24"/>
        </w:rPr>
        <w:t>of substitutional relation</w:t>
      </w:r>
      <w:r w:rsidRPr="00A37503">
        <w:rPr>
          <w:rFonts w:ascii="Times New Roman" w:eastAsia="宋体" w:hAnsi="Times New Roman"/>
          <w:sz w:val="24"/>
        </w:rPr>
        <w:t>. Substitutes can affect competitive strategies in various forms. (CGMA, 2013).</w:t>
      </w:r>
    </w:p>
    <w:p w14:paraId="60BF9894" w14:textId="6E92EEDF" w:rsidR="00BC5D7D" w:rsidRPr="00BC5D7D" w:rsidRDefault="00BC5D7D" w:rsidP="00FA1C0F">
      <w:pPr>
        <w:spacing w:line="360" w:lineRule="auto"/>
        <w:outlineLvl w:val="2"/>
        <w:rPr>
          <w:rFonts w:ascii="Times New Roman" w:eastAsia="宋体" w:hAnsi="Times New Roman"/>
          <w:b/>
          <w:bCs/>
          <w:sz w:val="28"/>
          <w:szCs w:val="28"/>
        </w:rPr>
      </w:pPr>
      <w:bookmarkStart w:id="10" w:name="_Toc121936157"/>
      <w:r w:rsidRPr="00BC5D7D">
        <w:rPr>
          <w:rFonts w:ascii="Times New Roman" w:eastAsia="宋体" w:hAnsi="Times New Roman" w:hint="eastAsia"/>
          <w:b/>
          <w:bCs/>
          <w:sz w:val="28"/>
          <w:szCs w:val="28"/>
        </w:rPr>
        <w:t>1</w:t>
      </w:r>
      <w:r w:rsidRPr="00BC5D7D">
        <w:rPr>
          <w:rFonts w:ascii="Times New Roman" w:eastAsia="宋体" w:hAnsi="Times New Roman"/>
          <w:b/>
          <w:bCs/>
          <w:sz w:val="28"/>
          <w:szCs w:val="28"/>
        </w:rPr>
        <w:t>.2.2 SWOT</w:t>
      </w:r>
      <w:bookmarkEnd w:id="10"/>
    </w:p>
    <w:p w14:paraId="621C738B" w14:textId="77777777" w:rsidR="00FA1C0F" w:rsidRPr="00D41613" w:rsidRDefault="00FA1C0F" w:rsidP="00FA1C0F">
      <w:pPr>
        <w:spacing w:line="360" w:lineRule="auto"/>
        <w:rPr>
          <w:rFonts w:ascii="Times New Roman" w:eastAsia="宋体" w:hAnsi="Times New Roman"/>
          <w:b/>
          <w:bCs/>
          <w:sz w:val="24"/>
          <w:szCs w:val="24"/>
        </w:rPr>
      </w:pPr>
      <w:r>
        <w:rPr>
          <w:rFonts w:ascii="Times New Roman" w:eastAsia="宋体" w:hAnsi="Times New Roman"/>
          <w:sz w:val="24"/>
          <w:szCs w:val="24"/>
        </w:rPr>
        <w:t>D</w:t>
      </w:r>
      <w:r w:rsidRPr="00637533">
        <w:rPr>
          <w:rFonts w:ascii="Times New Roman" w:eastAsia="宋体" w:hAnsi="Times New Roman"/>
          <w:sz w:val="24"/>
          <w:szCs w:val="24"/>
        </w:rPr>
        <w:t>eveloped by Albert Humphrey</w:t>
      </w:r>
      <w:r>
        <w:rPr>
          <w:rFonts w:ascii="Times New Roman" w:eastAsia="宋体" w:hAnsi="Times New Roman"/>
          <w:sz w:val="24"/>
          <w:szCs w:val="24"/>
        </w:rPr>
        <w:t>,</w:t>
      </w:r>
      <w:r w:rsidRPr="00637533">
        <w:rPr>
          <w:rFonts w:ascii="Times New Roman" w:eastAsia="宋体" w:hAnsi="Times New Roman"/>
          <w:sz w:val="24"/>
          <w:szCs w:val="24"/>
        </w:rPr>
        <w:t xml:space="preserve"> SWOT Analysis was based on the research of data from the Fortune 500 companies in the United States</w:t>
      </w:r>
      <w:r>
        <w:rPr>
          <w:rFonts w:ascii="Times New Roman" w:eastAsia="宋体" w:hAnsi="Times New Roman"/>
          <w:sz w:val="24"/>
          <w:szCs w:val="24"/>
        </w:rPr>
        <w:t xml:space="preserve"> </w:t>
      </w:r>
      <w:r w:rsidRPr="00637533">
        <w:rPr>
          <w:rFonts w:ascii="Times New Roman" w:eastAsia="宋体" w:hAnsi="Times New Roman"/>
          <w:sz w:val="24"/>
          <w:szCs w:val="24"/>
        </w:rPr>
        <w:t>in the 19</w:t>
      </w:r>
      <w:r>
        <w:rPr>
          <w:rFonts w:ascii="Times New Roman" w:eastAsia="宋体" w:hAnsi="Times New Roman"/>
          <w:sz w:val="24"/>
          <w:szCs w:val="24"/>
        </w:rPr>
        <w:t>70</w:t>
      </w:r>
      <w:r w:rsidRPr="00637533">
        <w:rPr>
          <w:rFonts w:ascii="Times New Roman" w:eastAsia="宋体" w:hAnsi="Times New Roman"/>
          <w:sz w:val="24"/>
          <w:szCs w:val="24"/>
        </w:rPr>
        <w:t>s</w:t>
      </w:r>
      <w:r>
        <w:rPr>
          <w:rFonts w:ascii="Times New Roman" w:eastAsia="宋体" w:hAnsi="Times New Roman"/>
          <w:sz w:val="24"/>
          <w:szCs w:val="24"/>
        </w:rPr>
        <w:t xml:space="preserve"> (</w:t>
      </w:r>
      <w:r w:rsidRPr="00A46284">
        <w:rPr>
          <w:rFonts w:ascii="Times New Roman" w:eastAsia="宋体" w:hAnsi="Times New Roman"/>
          <w:sz w:val="24"/>
        </w:rPr>
        <w:t>Humphrey</w:t>
      </w:r>
      <w:r>
        <w:rPr>
          <w:rFonts w:ascii="Times New Roman" w:eastAsia="宋体" w:hAnsi="Times New Roman"/>
          <w:sz w:val="24"/>
        </w:rPr>
        <w:t>, 2005</w:t>
      </w:r>
      <w:r>
        <w:rPr>
          <w:rFonts w:ascii="Times New Roman" w:eastAsia="宋体" w:hAnsi="Times New Roman"/>
          <w:sz w:val="24"/>
          <w:szCs w:val="24"/>
        </w:rPr>
        <w:t>)</w:t>
      </w:r>
      <w:r w:rsidRPr="00F45029">
        <w:rPr>
          <w:rFonts w:ascii="Times New Roman" w:eastAsia="宋体" w:hAnsi="Times New Roman"/>
          <w:sz w:val="24"/>
          <w:szCs w:val="24"/>
        </w:rPr>
        <w:t>.</w:t>
      </w:r>
      <w:r>
        <w:rPr>
          <w:rFonts w:ascii="Times New Roman" w:eastAsia="宋体" w:hAnsi="Times New Roman" w:hint="eastAsia"/>
          <w:sz w:val="24"/>
          <w:szCs w:val="24"/>
        </w:rPr>
        <w:t xml:space="preserve"> </w:t>
      </w:r>
      <w:r w:rsidRPr="00637533">
        <w:rPr>
          <w:rFonts w:ascii="Times New Roman" w:eastAsia="宋体" w:hAnsi="Times New Roman"/>
          <w:sz w:val="24"/>
          <w:szCs w:val="24"/>
        </w:rPr>
        <w:t>SWOT stands for strengths</w:t>
      </w:r>
      <w:r>
        <w:rPr>
          <w:rFonts w:ascii="Times New Roman" w:eastAsia="宋体" w:hAnsi="Times New Roman"/>
          <w:sz w:val="24"/>
          <w:szCs w:val="24"/>
        </w:rPr>
        <w:t>,</w:t>
      </w:r>
      <w:r w:rsidRPr="00637533">
        <w:rPr>
          <w:rFonts w:ascii="Times New Roman" w:eastAsia="宋体" w:hAnsi="Times New Roman"/>
          <w:sz w:val="24"/>
          <w:szCs w:val="24"/>
        </w:rPr>
        <w:t xml:space="preserve"> weaknesses</w:t>
      </w:r>
      <w:r>
        <w:rPr>
          <w:rFonts w:ascii="Times New Roman" w:eastAsia="宋体" w:hAnsi="Times New Roman"/>
          <w:sz w:val="24"/>
          <w:szCs w:val="24"/>
        </w:rPr>
        <w:t>,</w:t>
      </w:r>
      <w:r w:rsidRPr="00637533">
        <w:rPr>
          <w:rFonts w:ascii="Times New Roman" w:eastAsia="宋体" w:hAnsi="Times New Roman"/>
          <w:sz w:val="24"/>
          <w:szCs w:val="24"/>
        </w:rPr>
        <w:t xml:space="preserve"> opportunities</w:t>
      </w:r>
      <w:r>
        <w:rPr>
          <w:rFonts w:ascii="Times New Roman" w:eastAsia="宋体" w:hAnsi="Times New Roman"/>
          <w:sz w:val="24"/>
          <w:szCs w:val="24"/>
        </w:rPr>
        <w:t>,</w:t>
      </w:r>
      <w:r w:rsidRPr="00637533">
        <w:rPr>
          <w:rFonts w:ascii="Times New Roman" w:eastAsia="宋体" w:hAnsi="Times New Roman"/>
          <w:sz w:val="24"/>
          <w:szCs w:val="24"/>
        </w:rPr>
        <w:t xml:space="preserve"> and threats.</w:t>
      </w:r>
      <w:r>
        <w:rPr>
          <w:rFonts w:ascii="Times New Roman" w:eastAsia="宋体" w:hAnsi="Times New Roman"/>
          <w:sz w:val="24"/>
          <w:szCs w:val="24"/>
        </w:rPr>
        <w:t xml:space="preserve"> </w:t>
      </w:r>
      <w:r w:rsidRPr="00F45029">
        <w:rPr>
          <w:rFonts w:ascii="Times New Roman" w:eastAsia="宋体" w:hAnsi="Times New Roman"/>
          <w:sz w:val="24"/>
          <w:szCs w:val="24"/>
        </w:rPr>
        <w:t>It is about the management objectives of the organization or project and the identification of internal and external factors that are favorable and/or unfavorable to achieving the external objectives</w:t>
      </w:r>
      <w:r>
        <w:rPr>
          <w:rFonts w:ascii="Times New Roman" w:eastAsia="宋体" w:hAnsi="Times New Roman"/>
          <w:sz w:val="24"/>
          <w:szCs w:val="24"/>
        </w:rPr>
        <w:t xml:space="preserve"> (</w:t>
      </w:r>
      <w:r w:rsidRPr="00A46284">
        <w:rPr>
          <w:rFonts w:ascii="Times New Roman" w:eastAsia="宋体" w:hAnsi="Times New Roman"/>
          <w:sz w:val="24"/>
        </w:rPr>
        <w:t>Toolshero</w:t>
      </w:r>
      <w:r>
        <w:rPr>
          <w:rFonts w:ascii="Times New Roman" w:eastAsia="宋体" w:hAnsi="Times New Roman"/>
          <w:sz w:val="24"/>
        </w:rPr>
        <w:t xml:space="preserve">, </w:t>
      </w:r>
      <w:r w:rsidRPr="00CF1846">
        <w:rPr>
          <w:rFonts w:ascii="Times New Roman" w:eastAsia="宋体" w:hAnsi="Times New Roman"/>
          <w:sz w:val="24"/>
        </w:rPr>
        <w:t>2010</w:t>
      </w:r>
      <w:r>
        <w:rPr>
          <w:rFonts w:ascii="Times New Roman" w:eastAsia="宋体" w:hAnsi="Times New Roman"/>
          <w:sz w:val="24"/>
          <w:szCs w:val="24"/>
        </w:rPr>
        <w:t>)</w:t>
      </w:r>
      <w:r w:rsidRPr="00F45029">
        <w:rPr>
          <w:rFonts w:ascii="Times New Roman" w:eastAsia="宋体" w:hAnsi="Times New Roman"/>
          <w:sz w:val="24"/>
          <w:szCs w:val="24"/>
        </w:rPr>
        <w:t>.</w:t>
      </w:r>
    </w:p>
    <w:p w14:paraId="788995A0" w14:textId="77777777" w:rsidR="00FA1C0F" w:rsidRPr="0000705C" w:rsidRDefault="00FA1C0F" w:rsidP="00FA1C0F">
      <w:pPr>
        <w:spacing w:line="360" w:lineRule="auto"/>
        <w:rPr>
          <w:rFonts w:ascii="Times New Roman" w:eastAsia="宋体" w:hAnsi="Times New Roman"/>
          <w:sz w:val="24"/>
          <w:szCs w:val="24"/>
        </w:rPr>
      </w:pPr>
      <w:r w:rsidRPr="00111B21">
        <w:rPr>
          <w:rFonts w:ascii="Times New Roman" w:eastAsia="宋体" w:hAnsi="Times New Roman"/>
          <w:sz w:val="24"/>
          <w:szCs w:val="24"/>
        </w:rPr>
        <w:t>Strengths</w:t>
      </w:r>
      <w:r w:rsidRPr="0000705C">
        <w:rPr>
          <w:rFonts w:ascii="Times New Roman" w:eastAsia="宋体" w:hAnsi="Times New Roman"/>
          <w:sz w:val="24"/>
          <w:szCs w:val="24"/>
        </w:rPr>
        <w:t xml:space="preserve"> refer to an enterprise's </w:t>
      </w:r>
      <w:r>
        <w:rPr>
          <w:rFonts w:ascii="Times New Roman" w:eastAsia="宋体" w:hAnsi="Times New Roman"/>
          <w:sz w:val="24"/>
          <w:szCs w:val="24"/>
        </w:rPr>
        <w:t>capabilities</w:t>
      </w:r>
      <w:r w:rsidRPr="0000705C">
        <w:rPr>
          <w:rFonts w:ascii="Times New Roman" w:eastAsia="宋体" w:hAnsi="Times New Roman"/>
          <w:sz w:val="24"/>
          <w:szCs w:val="24"/>
        </w:rPr>
        <w:t xml:space="preserve"> to surpass its competitors, or </w:t>
      </w:r>
      <w:r>
        <w:rPr>
          <w:rFonts w:ascii="Times New Roman" w:eastAsia="宋体" w:hAnsi="Times New Roman"/>
          <w:sz w:val="24"/>
          <w:szCs w:val="24"/>
        </w:rPr>
        <w:t>a</w:t>
      </w:r>
      <w:r w:rsidRPr="0000705C">
        <w:rPr>
          <w:rFonts w:ascii="Times New Roman" w:eastAsia="宋体" w:hAnsi="Times New Roman"/>
          <w:sz w:val="24"/>
          <w:szCs w:val="24"/>
        </w:rPr>
        <w:t xml:space="preserve"> company's unique </w:t>
      </w:r>
      <w:r>
        <w:rPr>
          <w:rFonts w:ascii="Times New Roman" w:eastAsia="宋体" w:hAnsi="Times New Roman"/>
          <w:sz w:val="24"/>
          <w:szCs w:val="24"/>
        </w:rPr>
        <w:t>resources</w:t>
      </w:r>
      <w:r w:rsidRPr="0000705C">
        <w:rPr>
          <w:rFonts w:ascii="Times New Roman" w:eastAsia="宋体" w:hAnsi="Times New Roman"/>
          <w:sz w:val="24"/>
          <w:szCs w:val="24"/>
        </w:rPr>
        <w:t xml:space="preserve"> that can improve the competitiveness.</w:t>
      </w:r>
    </w:p>
    <w:p w14:paraId="513E1E2D" w14:textId="77777777" w:rsidR="00FA1C0F" w:rsidRPr="0000705C" w:rsidRDefault="00FA1C0F" w:rsidP="00FA1C0F">
      <w:pPr>
        <w:spacing w:line="360" w:lineRule="auto"/>
        <w:rPr>
          <w:rFonts w:ascii="Times New Roman" w:eastAsia="宋体" w:hAnsi="Times New Roman"/>
          <w:sz w:val="24"/>
          <w:szCs w:val="24"/>
        </w:rPr>
      </w:pPr>
      <w:r w:rsidRPr="00111B21">
        <w:rPr>
          <w:rFonts w:ascii="Times New Roman" w:eastAsia="宋体" w:hAnsi="Times New Roman"/>
          <w:sz w:val="24"/>
          <w:szCs w:val="24"/>
        </w:rPr>
        <w:t>Weaknesses</w:t>
      </w:r>
      <w:r w:rsidRPr="0000705C">
        <w:rPr>
          <w:rFonts w:ascii="Times New Roman" w:eastAsia="宋体" w:hAnsi="Times New Roman"/>
          <w:sz w:val="24"/>
          <w:szCs w:val="24"/>
        </w:rPr>
        <w:t xml:space="preserve"> refer to something that a company lacks or does poorly, or a condition that puts a company at a disadvantage.</w:t>
      </w:r>
    </w:p>
    <w:p w14:paraId="5FE79D8B" w14:textId="77777777" w:rsidR="00FA1C0F" w:rsidRPr="0000705C" w:rsidRDefault="00FA1C0F" w:rsidP="00FA1C0F">
      <w:pPr>
        <w:spacing w:line="360" w:lineRule="auto"/>
        <w:rPr>
          <w:rFonts w:ascii="Times New Roman" w:eastAsia="宋体" w:hAnsi="Times New Roman"/>
          <w:sz w:val="24"/>
          <w:szCs w:val="24"/>
        </w:rPr>
      </w:pPr>
      <w:r>
        <w:rPr>
          <w:rFonts w:ascii="Times New Roman" w:eastAsia="宋体" w:hAnsi="Times New Roman"/>
          <w:sz w:val="24"/>
          <w:szCs w:val="24"/>
        </w:rPr>
        <w:t>O</w:t>
      </w:r>
      <w:r w:rsidRPr="0000705C">
        <w:rPr>
          <w:rFonts w:ascii="Times New Roman" w:eastAsia="宋体" w:hAnsi="Times New Roman"/>
          <w:sz w:val="24"/>
          <w:szCs w:val="24"/>
        </w:rPr>
        <w:t>pportunit</w:t>
      </w:r>
      <w:r>
        <w:rPr>
          <w:rFonts w:ascii="Times New Roman" w:eastAsia="宋体" w:hAnsi="Times New Roman"/>
          <w:sz w:val="24"/>
          <w:szCs w:val="24"/>
        </w:rPr>
        <w:t>ies</w:t>
      </w:r>
      <w:r w:rsidRPr="0000705C">
        <w:rPr>
          <w:rFonts w:ascii="Times New Roman" w:eastAsia="宋体" w:hAnsi="Times New Roman"/>
          <w:sz w:val="24"/>
          <w:szCs w:val="24"/>
        </w:rPr>
        <w:t xml:space="preserve"> </w:t>
      </w:r>
      <w:r>
        <w:rPr>
          <w:rFonts w:ascii="Times New Roman" w:eastAsia="宋体" w:hAnsi="Times New Roman"/>
          <w:sz w:val="24"/>
          <w:szCs w:val="24"/>
        </w:rPr>
        <w:t>are</w:t>
      </w:r>
      <w:r w:rsidRPr="0000705C">
        <w:rPr>
          <w:rFonts w:ascii="Times New Roman" w:eastAsia="宋体" w:hAnsi="Times New Roman"/>
          <w:sz w:val="24"/>
          <w:szCs w:val="24"/>
        </w:rPr>
        <w:t xml:space="preserve"> a major factor affecting corporate strategy. Company managers </w:t>
      </w:r>
      <w:r w:rsidRPr="0000705C">
        <w:rPr>
          <w:rFonts w:ascii="Times New Roman" w:eastAsia="宋体" w:hAnsi="Times New Roman"/>
          <w:sz w:val="24"/>
          <w:szCs w:val="24"/>
        </w:rPr>
        <w:lastRenderedPageBreak/>
        <w:t>should identify each opportunity, evaluate the growth and profit prospects, and select the best opportunities that match the company's financial and organizational resources and have the greatest potential to give the company a competitive advantage.</w:t>
      </w:r>
    </w:p>
    <w:p w14:paraId="5393B5D6" w14:textId="77777777" w:rsidR="00FA1C0F" w:rsidRDefault="00FA1C0F" w:rsidP="00FA1C0F">
      <w:pPr>
        <w:spacing w:line="360" w:lineRule="auto"/>
        <w:rPr>
          <w:rFonts w:ascii="Times New Roman" w:eastAsia="宋体" w:hAnsi="Times New Roman"/>
          <w:sz w:val="24"/>
          <w:szCs w:val="24"/>
        </w:rPr>
      </w:pPr>
      <w:r w:rsidRPr="00111B21">
        <w:rPr>
          <w:rFonts w:ascii="Times New Roman" w:eastAsia="宋体" w:hAnsi="Times New Roman"/>
          <w:sz w:val="24"/>
          <w:szCs w:val="24"/>
        </w:rPr>
        <w:t>Threats</w:t>
      </w:r>
      <w:r>
        <w:rPr>
          <w:rFonts w:ascii="Times New Roman" w:eastAsia="宋体" w:hAnsi="Times New Roman"/>
          <w:sz w:val="24"/>
          <w:szCs w:val="24"/>
        </w:rPr>
        <w:t xml:space="preserve"> refer to f</w:t>
      </w:r>
      <w:r w:rsidRPr="0000705C">
        <w:rPr>
          <w:rFonts w:ascii="Times New Roman" w:eastAsia="宋体" w:hAnsi="Times New Roman"/>
          <w:sz w:val="24"/>
          <w:szCs w:val="24"/>
        </w:rPr>
        <w:t xml:space="preserve">actors </w:t>
      </w:r>
      <w:r>
        <w:rPr>
          <w:rFonts w:ascii="Times New Roman" w:eastAsia="宋体" w:hAnsi="Times New Roman"/>
          <w:sz w:val="24"/>
          <w:szCs w:val="24"/>
        </w:rPr>
        <w:t>i</w:t>
      </w:r>
      <w:r w:rsidRPr="0000705C">
        <w:rPr>
          <w:rFonts w:ascii="Times New Roman" w:eastAsia="宋体" w:hAnsi="Times New Roman"/>
          <w:sz w:val="24"/>
          <w:szCs w:val="24"/>
        </w:rPr>
        <w:t xml:space="preserve">n the external environment that </w:t>
      </w:r>
      <w:r>
        <w:rPr>
          <w:rFonts w:ascii="Times New Roman" w:eastAsia="宋体" w:hAnsi="Times New Roman"/>
          <w:sz w:val="24"/>
          <w:szCs w:val="24"/>
        </w:rPr>
        <w:t>have a negative impact</w:t>
      </w:r>
      <w:r w:rsidRPr="0000705C">
        <w:rPr>
          <w:rFonts w:ascii="Times New Roman" w:eastAsia="宋体" w:hAnsi="Times New Roman"/>
          <w:sz w:val="24"/>
          <w:szCs w:val="24"/>
        </w:rPr>
        <w:t xml:space="preserve"> </w:t>
      </w:r>
      <w:r>
        <w:rPr>
          <w:rFonts w:ascii="Times New Roman" w:eastAsia="宋体" w:hAnsi="Times New Roman"/>
          <w:sz w:val="24"/>
          <w:szCs w:val="24"/>
        </w:rPr>
        <w:t>on</w:t>
      </w:r>
      <w:r w:rsidRPr="0000705C">
        <w:rPr>
          <w:rFonts w:ascii="Times New Roman" w:eastAsia="宋体" w:hAnsi="Times New Roman"/>
          <w:sz w:val="24"/>
          <w:szCs w:val="24"/>
        </w:rPr>
        <w:t xml:space="preserve"> </w:t>
      </w:r>
      <w:r>
        <w:rPr>
          <w:rFonts w:ascii="Times New Roman" w:eastAsia="宋体" w:hAnsi="Times New Roman"/>
          <w:sz w:val="24"/>
          <w:szCs w:val="24"/>
        </w:rPr>
        <w:t>a</w:t>
      </w:r>
      <w:r w:rsidRPr="0000705C">
        <w:rPr>
          <w:rFonts w:ascii="Times New Roman" w:eastAsia="宋体" w:hAnsi="Times New Roman"/>
          <w:sz w:val="24"/>
          <w:szCs w:val="24"/>
        </w:rPr>
        <w:t xml:space="preserve"> company's profitability and market position. Corporate managers should identify the threats to the future interests of the company in time, make evaluations and take corresponding strategic actions to offset or mitigate their impact.</w:t>
      </w:r>
    </w:p>
    <w:p w14:paraId="46DD1A70" w14:textId="3FF7B39C" w:rsidR="00BC5D7D" w:rsidRPr="00BC5D7D" w:rsidRDefault="00BC5D7D" w:rsidP="00FA1C0F">
      <w:pPr>
        <w:spacing w:line="360" w:lineRule="auto"/>
        <w:outlineLvl w:val="2"/>
        <w:rPr>
          <w:rFonts w:ascii="Times New Roman" w:eastAsia="宋体" w:hAnsi="Times New Roman"/>
          <w:b/>
          <w:bCs/>
          <w:sz w:val="28"/>
          <w:szCs w:val="28"/>
        </w:rPr>
      </w:pPr>
      <w:bookmarkStart w:id="11" w:name="_Toc121936158"/>
      <w:r w:rsidRPr="00BC5D7D">
        <w:rPr>
          <w:rFonts w:ascii="Times New Roman" w:eastAsia="宋体" w:hAnsi="Times New Roman" w:hint="eastAsia"/>
          <w:b/>
          <w:bCs/>
          <w:sz w:val="28"/>
          <w:szCs w:val="28"/>
        </w:rPr>
        <w:t>1</w:t>
      </w:r>
      <w:r w:rsidRPr="00BC5D7D">
        <w:rPr>
          <w:rFonts w:ascii="Times New Roman" w:eastAsia="宋体" w:hAnsi="Times New Roman"/>
          <w:b/>
          <w:bCs/>
          <w:sz w:val="28"/>
          <w:szCs w:val="28"/>
        </w:rPr>
        <w:t>.2.3</w:t>
      </w:r>
      <w:r w:rsidR="0095181A">
        <w:rPr>
          <w:rFonts w:ascii="Times New Roman" w:eastAsia="宋体" w:hAnsi="Times New Roman"/>
          <w:b/>
          <w:bCs/>
          <w:sz w:val="28"/>
          <w:szCs w:val="28"/>
        </w:rPr>
        <w:t xml:space="preserve"> </w:t>
      </w:r>
      <w:r w:rsidR="0095181A" w:rsidRPr="0095181A">
        <w:rPr>
          <w:rFonts w:ascii="Times New Roman" w:eastAsia="宋体" w:hAnsi="Times New Roman"/>
          <w:b/>
          <w:bCs/>
          <w:sz w:val="28"/>
          <w:szCs w:val="28"/>
        </w:rPr>
        <w:t>Porter's Generic Strategies</w:t>
      </w:r>
      <w:bookmarkEnd w:id="11"/>
    </w:p>
    <w:p w14:paraId="3084C166" w14:textId="74D9DF87" w:rsidR="0095181A" w:rsidRPr="0095181A" w:rsidRDefault="0095181A" w:rsidP="0095181A">
      <w:pPr>
        <w:spacing w:line="360" w:lineRule="auto"/>
        <w:rPr>
          <w:rFonts w:ascii="Times New Roman" w:eastAsia="宋体" w:hAnsi="Times New Roman"/>
          <w:sz w:val="24"/>
          <w:szCs w:val="24"/>
        </w:rPr>
      </w:pPr>
      <w:r w:rsidRPr="0095181A">
        <w:rPr>
          <w:rFonts w:ascii="Times New Roman" w:eastAsia="宋体" w:hAnsi="Times New Roman"/>
          <w:sz w:val="24"/>
          <w:szCs w:val="24"/>
        </w:rPr>
        <w:t xml:space="preserve">In 1985, Michael Porter introduced Porter's </w:t>
      </w:r>
      <w:r>
        <w:rPr>
          <w:rFonts w:ascii="Times New Roman" w:eastAsia="宋体" w:hAnsi="Times New Roman"/>
          <w:sz w:val="24"/>
          <w:szCs w:val="24"/>
        </w:rPr>
        <w:t>G</w:t>
      </w:r>
      <w:r w:rsidRPr="0095181A">
        <w:rPr>
          <w:rFonts w:ascii="Times New Roman" w:eastAsia="宋体" w:hAnsi="Times New Roman"/>
          <w:sz w:val="24"/>
          <w:szCs w:val="24"/>
        </w:rPr>
        <w:t xml:space="preserve">eneral </w:t>
      </w:r>
      <w:r>
        <w:rPr>
          <w:rFonts w:ascii="Times New Roman" w:eastAsia="宋体" w:hAnsi="Times New Roman"/>
          <w:sz w:val="24"/>
          <w:szCs w:val="24"/>
        </w:rPr>
        <w:t>S</w:t>
      </w:r>
      <w:r w:rsidRPr="0095181A">
        <w:rPr>
          <w:rFonts w:ascii="Times New Roman" w:eastAsia="宋体" w:hAnsi="Times New Roman"/>
          <w:sz w:val="24"/>
          <w:szCs w:val="24"/>
        </w:rPr>
        <w:t>trateg</w:t>
      </w:r>
      <w:r>
        <w:rPr>
          <w:rFonts w:ascii="Times New Roman" w:eastAsia="宋体" w:hAnsi="Times New Roman" w:hint="eastAsia"/>
          <w:sz w:val="24"/>
          <w:szCs w:val="24"/>
        </w:rPr>
        <w:t>ies</w:t>
      </w:r>
      <w:r w:rsidRPr="0095181A">
        <w:rPr>
          <w:rFonts w:ascii="Times New Roman" w:eastAsia="宋体" w:hAnsi="Times New Roman"/>
          <w:sz w:val="24"/>
          <w:szCs w:val="24"/>
        </w:rPr>
        <w:t xml:space="preserve"> in his book </w:t>
      </w:r>
      <w:r w:rsidRPr="0095181A">
        <w:rPr>
          <w:rFonts w:ascii="Times New Roman" w:eastAsia="宋体" w:hAnsi="Times New Roman"/>
          <w:i/>
          <w:iCs/>
          <w:sz w:val="24"/>
          <w:szCs w:val="24"/>
        </w:rPr>
        <w:t>Competitive Advantage: Creating and Sustaining Superior Performance</w:t>
      </w:r>
      <w:r w:rsidRPr="0095181A">
        <w:rPr>
          <w:rFonts w:ascii="Times New Roman" w:eastAsia="宋体" w:hAnsi="Times New Roman"/>
          <w:sz w:val="24"/>
          <w:szCs w:val="24"/>
        </w:rPr>
        <w:t xml:space="preserve">. Porter referred to </w:t>
      </w:r>
      <w:r w:rsidR="003939E1">
        <w:rPr>
          <w:rFonts w:ascii="Times New Roman" w:eastAsia="宋体" w:hAnsi="Times New Roman"/>
          <w:sz w:val="24"/>
          <w:szCs w:val="24"/>
        </w:rPr>
        <w:t>G</w:t>
      </w:r>
      <w:r w:rsidRPr="0095181A">
        <w:rPr>
          <w:rFonts w:ascii="Times New Roman" w:eastAsia="宋体" w:hAnsi="Times New Roman"/>
          <w:sz w:val="24"/>
          <w:szCs w:val="24"/>
        </w:rPr>
        <w:t xml:space="preserve">eneric </w:t>
      </w:r>
      <w:r w:rsidR="003939E1">
        <w:rPr>
          <w:rFonts w:ascii="Times New Roman" w:eastAsia="宋体" w:hAnsi="Times New Roman"/>
          <w:sz w:val="24"/>
          <w:szCs w:val="24"/>
        </w:rPr>
        <w:t>S</w:t>
      </w:r>
      <w:r w:rsidRPr="0095181A">
        <w:rPr>
          <w:rFonts w:ascii="Times New Roman" w:eastAsia="宋体" w:hAnsi="Times New Roman"/>
          <w:sz w:val="24"/>
          <w:szCs w:val="24"/>
        </w:rPr>
        <w:t xml:space="preserve">trategies as </w:t>
      </w:r>
      <w:r w:rsidR="003939E1">
        <w:rPr>
          <w:rFonts w:ascii="Times New Roman" w:eastAsia="宋体" w:hAnsi="Times New Roman"/>
          <w:sz w:val="24"/>
          <w:szCs w:val="24"/>
        </w:rPr>
        <w:t>“</w:t>
      </w:r>
      <w:r w:rsidR="00EE55FF">
        <w:rPr>
          <w:rFonts w:ascii="Times New Roman" w:eastAsia="宋体" w:hAnsi="Times New Roman"/>
          <w:sz w:val="24"/>
          <w:szCs w:val="24"/>
        </w:rPr>
        <w:t>C</w:t>
      </w:r>
      <w:r w:rsidRPr="0095181A">
        <w:rPr>
          <w:rFonts w:ascii="Times New Roman" w:eastAsia="宋体" w:hAnsi="Times New Roman"/>
          <w:sz w:val="24"/>
          <w:szCs w:val="24"/>
        </w:rPr>
        <w:t xml:space="preserve">ost </w:t>
      </w:r>
      <w:r w:rsidR="00EE55FF">
        <w:rPr>
          <w:rFonts w:ascii="Times New Roman" w:eastAsia="宋体" w:hAnsi="Times New Roman"/>
          <w:sz w:val="24"/>
          <w:szCs w:val="24"/>
        </w:rPr>
        <w:t>L</w:t>
      </w:r>
      <w:r w:rsidRPr="0095181A">
        <w:rPr>
          <w:rFonts w:ascii="Times New Roman" w:eastAsia="宋体" w:hAnsi="Times New Roman"/>
          <w:sz w:val="24"/>
          <w:szCs w:val="24"/>
        </w:rPr>
        <w:t>eadership</w:t>
      </w:r>
      <w:r w:rsidR="003939E1">
        <w:rPr>
          <w:rFonts w:ascii="Times New Roman" w:eastAsia="宋体" w:hAnsi="Times New Roman"/>
          <w:sz w:val="24"/>
          <w:szCs w:val="24"/>
        </w:rPr>
        <w:t>”</w:t>
      </w:r>
      <w:r w:rsidRPr="0095181A">
        <w:rPr>
          <w:rFonts w:ascii="Times New Roman" w:eastAsia="宋体" w:hAnsi="Times New Roman"/>
          <w:sz w:val="24"/>
          <w:szCs w:val="24"/>
        </w:rPr>
        <w:t xml:space="preserve">, </w:t>
      </w:r>
      <w:r w:rsidR="003939E1">
        <w:rPr>
          <w:rFonts w:ascii="Times New Roman" w:eastAsia="宋体" w:hAnsi="Times New Roman"/>
          <w:sz w:val="24"/>
          <w:szCs w:val="24"/>
        </w:rPr>
        <w:t>“</w:t>
      </w:r>
      <w:r w:rsidR="00EE55FF">
        <w:rPr>
          <w:rFonts w:ascii="Times New Roman" w:eastAsia="宋体" w:hAnsi="Times New Roman"/>
          <w:sz w:val="24"/>
          <w:szCs w:val="24"/>
        </w:rPr>
        <w:t>D</w:t>
      </w:r>
      <w:r w:rsidRPr="0095181A">
        <w:rPr>
          <w:rFonts w:ascii="Times New Roman" w:eastAsia="宋体" w:hAnsi="Times New Roman"/>
          <w:sz w:val="24"/>
          <w:szCs w:val="24"/>
        </w:rPr>
        <w:t>ifferentiation</w:t>
      </w:r>
      <w:r w:rsidR="003939E1">
        <w:rPr>
          <w:rFonts w:ascii="Times New Roman" w:eastAsia="宋体" w:hAnsi="Times New Roman"/>
          <w:sz w:val="24"/>
          <w:szCs w:val="24"/>
        </w:rPr>
        <w:t>”</w:t>
      </w:r>
      <w:r w:rsidRPr="0095181A">
        <w:rPr>
          <w:rFonts w:ascii="Times New Roman" w:eastAsia="宋体" w:hAnsi="Times New Roman"/>
          <w:sz w:val="24"/>
          <w:szCs w:val="24"/>
        </w:rPr>
        <w:t xml:space="preserve">, and </w:t>
      </w:r>
      <w:r w:rsidR="003939E1">
        <w:rPr>
          <w:rFonts w:ascii="Times New Roman" w:eastAsia="宋体" w:hAnsi="Times New Roman"/>
          <w:sz w:val="24"/>
          <w:szCs w:val="24"/>
        </w:rPr>
        <w:t>“</w:t>
      </w:r>
      <w:r w:rsidR="00EE55FF">
        <w:rPr>
          <w:rFonts w:ascii="Times New Roman" w:eastAsia="宋体" w:hAnsi="Times New Roman"/>
          <w:sz w:val="24"/>
          <w:szCs w:val="24"/>
        </w:rPr>
        <w:t>F</w:t>
      </w:r>
      <w:r w:rsidRPr="0095181A">
        <w:rPr>
          <w:rFonts w:ascii="Times New Roman" w:eastAsia="宋体" w:hAnsi="Times New Roman"/>
          <w:sz w:val="24"/>
          <w:szCs w:val="24"/>
        </w:rPr>
        <w:t>ocus</w:t>
      </w:r>
      <w:r w:rsidR="003939E1">
        <w:rPr>
          <w:rFonts w:ascii="Times New Roman" w:eastAsia="宋体" w:hAnsi="Times New Roman"/>
          <w:sz w:val="24"/>
          <w:szCs w:val="24"/>
        </w:rPr>
        <w:t>”</w:t>
      </w:r>
      <w:r w:rsidRPr="0095181A">
        <w:rPr>
          <w:rFonts w:ascii="Times New Roman" w:eastAsia="宋体" w:hAnsi="Times New Roman"/>
          <w:sz w:val="24"/>
          <w:szCs w:val="24"/>
        </w:rPr>
        <w:t>. He then br</w:t>
      </w:r>
      <w:r w:rsidR="003939E1">
        <w:rPr>
          <w:rFonts w:ascii="Times New Roman" w:eastAsia="宋体" w:hAnsi="Times New Roman"/>
          <w:sz w:val="24"/>
          <w:szCs w:val="24"/>
        </w:rPr>
        <w:t>oke</w:t>
      </w:r>
      <w:r w:rsidRPr="0095181A">
        <w:rPr>
          <w:rFonts w:ascii="Times New Roman" w:eastAsia="宋体" w:hAnsi="Times New Roman"/>
          <w:sz w:val="24"/>
          <w:szCs w:val="24"/>
        </w:rPr>
        <w:t xml:space="preserve"> down the </w:t>
      </w:r>
      <w:r w:rsidR="004D2A10">
        <w:rPr>
          <w:rFonts w:ascii="Times New Roman" w:eastAsia="宋体" w:hAnsi="Times New Roman"/>
          <w:sz w:val="24"/>
          <w:szCs w:val="24"/>
        </w:rPr>
        <w:t>“</w:t>
      </w:r>
      <w:r w:rsidR="00EE55FF">
        <w:rPr>
          <w:rFonts w:ascii="Times New Roman" w:eastAsia="宋体" w:hAnsi="Times New Roman"/>
          <w:sz w:val="24"/>
          <w:szCs w:val="24"/>
        </w:rPr>
        <w:t>F</w:t>
      </w:r>
      <w:r w:rsidRPr="0095181A">
        <w:rPr>
          <w:rFonts w:ascii="Times New Roman" w:eastAsia="宋体" w:hAnsi="Times New Roman"/>
          <w:sz w:val="24"/>
          <w:szCs w:val="24"/>
        </w:rPr>
        <w:t>ocus</w:t>
      </w:r>
      <w:r w:rsidR="004D2A10">
        <w:rPr>
          <w:rFonts w:ascii="Times New Roman" w:eastAsia="宋体" w:hAnsi="Times New Roman"/>
          <w:sz w:val="24"/>
          <w:szCs w:val="24"/>
        </w:rPr>
        <w:t>”</w:t>
      </w:r>
      <w:r w:rsidRPr="0095181A">
        <w:rPr>
          <w:rFonts w:ascii="Times New Roman" w:eastAsia="宋体" w:hAnsi="Times New Roman"/>
          <w:sz w:val="24"/>
          <w:szCs w:val="24"/>
        </w:rPr>
        <w:t xml:space="preserve"> strategy into two components: </w:t>
      </w:r>
      <w:r w:rsidR="003939E1">
        <w:rPr>
          <w:rFonts w:ascii="Times New Roman" w:eastAsia="宋体" w:hAnsi="Times New Roman"/>
          <w:sz w:val="24"/>
          <w:szCs w:val="24"/>
        </w:rPr>
        <w:t>“</w:t>
      </w:r>
      <w:r w:rsidR="00EE55FF">
        <w:rPr>
          <w:rFonts w:ascii="Times New Roman" w:eastAsia="宋体" w:hAnsi="Times New Roman"/>
          <w:sz w:val="24"/>
          <w:szCs w:val="24"/>
        </w:rPr>
        <w:t>C</w:t>
      </w:r>
      <w:r w:rsidRPr="0095181A">
        <w:rPr>
          <w:rFonts w:ascii="Times New Roman" w:eastAsia="宋体" w:hAnsi="Times New Roman"/>
          <w:sz w:val="24"/>
          <w:szCs w:val="24"/>
        </w:rPr>
        <w:t xml:space="preserve">ost </w:t>
      </w:r>
      <w:r w:rsidR="00EE55FF">
        <w:rPr>
          <w:rFonts w:ascii="Times New Roman" w:eastAsia="宋体" w:hAnsi="Times New Roman"/>
          <w:sz w:val="24"/>
          <w:szCs w:val="24"/>
        </w:rPr>
        <w:t>F</w:t>
      </w:r>
      <w:r w:rsidRPr="0095181A">
        <w:rPr>
          <w:rFonts w:ascii="Times New Roman" w:eastAsia="宋体" w:hAnsi="Times New Roman"/>
          <w:sz w:val="24"/>
          <w:szCs w:val="24"/>
        </w:rPr>
        <w:t>ocus</w:t>
      </w:r>
      <w:r w:rsidR="003939E1">
        <w:rPr>
          <w:rFonts w:ascii="Times New Roman" w:eastAsia="宋体" w:hAnsi="Times New Roman"/>
          <w:sz w:val="24"/>
          <w:szCs w:val="24"/>
        </w:rPr>
        <w:t>”</w:t>
      </w:r>
      <w:r w:rsidRPr="0095181A">
        <w:rPr>
          <w:rFonts w:ascii="Times New Roman" w:eastAsia="宋体" w:hAnsi="Times New Roman"/>
          <w:sz w:val="24"/>
          <w:szCs w:val="24"/>
        </w:rPr>
        <w:t xml:space="preserve"> and </w:t>
      </w:r>
      <w:r w:rsidR="003939E1">
        <w:rPr>
          <w:rFonts w:ascii="Times New Roman" w:eastAsia="宋体" w:hAnsi="Times New Roman"/>
          <w:sz w:val="24"/>
          <w:szCs w:val="24"/>
        </w:rPr>
        <w:t>“</w:t>
      </w:r>
      <w:r w:rsidR="00EE55FF">
        <w:rPr>
          <w:rFonts w:ascii="Times New Roman" w:eastAsia="宋体" w:hAnsi="Times New Roman"/>
          <w:sz w:val="24"/>
          <w:szCs w:val="24"/>
        </w:rPr>
        <w:t>D</w:t>
      </w:r>
      <w:r w:rsidRPr="0095181A">
        <w:rPr>
          <w:rFonts w:ascii="Times New Roman" w:eastAsia="宋体" w:hAnsi="Times New Roman"/>
          <w:sz w:val="24"/>
          <w:szCs w:val="24"/>
        </w:rPr>
        <w:t xml:space="preserve">ifferentiation </w:t>
      </w:r>
      <w:r w:rsidR="00EE55FF">
        <w:rPr>
          <w:rFonts w:ascii="Times New Roman" w:eastAsia="宋体" w:hAnsi="Times New Roman"/>
          <w:sz w:val="24"/>
          <w:szCs w:val="24"/>
        </w:rPr>
        <w:t>F</w:t>
      </w:r>
      <w:r w:rsidRPr="0095181A">
        <w:rPr>
          <w:rFonts w:ascii="Times New Roman" w:eastAsia="宋体" w:hAnsi="Times New Roman"/>
          <w:sz w:val="24"/>
          <w:szCs w:val="24"/>
        </w:rPr>
        <w:t>ocus</w:t>
      </w:r>
      <w:r w:rsidR="003939E1">
        <w:rPr>
          <w:rFonts w:ascii="Times New Roman" w:eastAsia="宋体" w:hAnsi="Times New Roman"/>
          <w:sz w:val="24"/>
          <w:szCs w:val="24"/>
        </w:rPr>
        <w:t>”</w:t>
      </w:r>
      <w:r w:rsidRPr="0095181A">
        <w:rPr>
          <w:rFonts w:ascii="Times New Roman" w:eastAsia="宋体" w:hAnsi="Times New Roman"/>
          <w:sz w:val="24"/>
          <w:szCs w:val="24"/>
        </w:rPr>
        <w:t>.</w:t>
      </w:r>
    </w:p>
    <w:p w14:paraId="6FFC248B" w14:textId="44A4C37C" w:rsidR="0095181A" w:rsidRPr="0095181A" w:rsidRDefault="00EE55FF" w:rsidP="0095181A">
      <w:pPr>
        <w:spacing w:line="360" w:lineRule="auto"/>
        <w:rPr>
          <w:rFonts w:ascii="Times New Roman" w:eastAsia="宋体" w:hAnsi="Times New Roman"/>
          <w:sz w:val="24"/>
          <w:szCs w:val="24"/>
        </w:rPr>
      </w:pPr>
      <w:r>
        <w:rPr>
          <w:rFonts w:ascii="Times New Roman" w:eastAsia="宋体" w:hAnsi="Times New Roman"/>
          <w:sz w:val="24"/>
          <w:szCs w:val="24"/>
        </w:rPr>
        <w:t>C</w:t>
      </w:r>
      <w:r w:rsidR="0095181A" w:rsidRPr="0095181A">
        <w:rPr>
          <w:rFonts w:ascii="Times New Roman" w:eastAsia="宋体" w:hAnsi="Times New Roman"/>
          <w:sz w:val="24"/>
          <w:szCs w:val="24"/>
        </w:rPr>
        <w:t xml:space="preserve">ost leadership </w:t>
      </w:r>
      <w:r>
        <w:rPr>
          <w:rFonts w:ascii="Times New Roman" w:eastAsia="宋体" w:hAnsi="Times New Roman"/>
          <w:sz w:val="24"/>
          <w:szCs w:val="24"/>
        </w:rPr>
        <w:t>is meant to</w:t>
      </w:r>
      <w:r w:rsidR="0095181A" w:rsidRPr="0095181A">
        <w:rPr>
          <w:rFonts w:ascii="Times New Roman" w:eastAsia="宋体" w:hAnsi="Times New Roman"/>
          <w:sz w:val="24"/>
          <w:szCs w:val="24"/>
        </w:rPr>
        <w:t xml:space="preserve"> becom</w:t>
      </w:r>
      <w:r>
        <w:rPr>
          <w:rFonts w:ascii="Times New Roman" w:eastAsia="宋体" w:hAnsi="Times New Roman"/>
          <w:sz w:val="24"/>
          <w:szCs w:val="24"/>
        </w:rPr>
        <w:t>e</w:t>
      </w:r>
      <w:r w:rsidR="0095181A" w:rsidRPr="0095181A">
        <w:rPr>
          <w:rFonts w:ascii="Times New Roman" w:eastAsia="宋体" w:hAnsi="Times New Roman"/>
          <w:sz w:val="24"/>
          <w:szCs w:val="24"/>
        </w:rPr>
        <w:t xml:space="preserve"> </w:t>
      </w:r>
      <w:r>
        <w:rPr>
          <w:rFonts w:ascii="Times New Roman" w:eastAsia="宋体" w:hAnsi="Times New Roman"/>
          <w:sz w:val="24"/>
          <w:szCs w:val="24"/>
        </w:rPr>
        <w:t>a</w:t>
      </w:r>
      <w:r w:rsidR="0095181A" w:rsidRPr="0095181A">
        <w:rPr>
          <w:rFonts w:ascii="Times New Roman" w:eastAsia="宋体" w:hAnsi="Times New Roman"/>
          <w:sz w:val="24"/>
          <w:szCs w:val="24"/>
        </w:rPr>
        <w:t xml:space="preserve"> cost leader in </w:t>
      </w:r>
      <w:r>
        <w:rPr>
          <w:rFonts w:ascii="Times New Roman" w:eastAsia="宋体" w:hAnsi="Times New Roman"/>
          <w:sz w:val="24"/>
          <w:szCs w:val="24"/>
        </w:rPr>
        <w:t>a certain</w:t>
      </w:r>
      <w:r w:rsidR="0095181A" w:rsidRPr="0095181A">
        <w:rPr>
          <w:rFonts w:ascii="Times New Roman" w:eastAsia="宋体" w:hAnsi="Times New Roman"/>
          <w:sz w:val="24"/>
          <w:szCs w:val="24"/>
        </w:rPr>
        <w:t xml:space="preserve"> industry or market. Simply being the lowest cost producer is not good enough, because </w:t>
      </w:r>
      <w:r>
        <w:rPr>
          <w:rFonts w:ascii="Times New Roman" w:eastAsia="宋体" w:hAnsi="Times New Roman"/>
          <w:sz w:val="24"/>
          <w:szCs w:val="24"/>
        </w:rPr>
        <w:t xml:space="preserve">it is </w:t>
      </w:r>
      <w:r w:rsidR="0095181A" w:rsidRPr="0095181A">
        <w:rPr>
          <w:rFonts w:ascii="Times New Roman" w:eastAsia="宋体" w:hAnsi="Times New Roman"/>
          <w:sz w:val="24"/>
          <w:szCs w:val="24"/>
        </w:rPr>
        <w:t xml:space="preserve">vulnerable to attacks from other low-cost producers who may lower prices and thus prevent </w:t>
      </w:r>
      <w:r>
        <w:rPr>
          <w:rFonts w:ascii="Times New Roman" w:eastAsia="宋体" w:hAnsi="Times New Roman"/>
          <w:sz w:val="24"/>
          <w:szCs w:val="24"/>
        </w:rPr>
        <w:t>the cost leader</w:t>
      </w:r>
      <w:r w:rsidR="0095181A" w:rsidRPr="0095181A">
        <w:rPr>
          <w:rFonts w:ascii="Times New Roman" w:eastAsia="宋体" w:hAnsi="Times New Roman"/>
          <w:sz w:val="24"/>
          <w:szCs w:val="24"/>
        </w:rPr>
        <w:t xml:space="preserve"> from increasing</w:t>
      </w:r>
      <w:r>
        <w:rPr>
          <w:rFonts w:ascii="Times New Roman" w:eastAsia="宋体" w:hAnsi="Times New Roman"/>
          <w:sz w:val="24"/>
          <w:szCs w:val="24"/>
        </w:rPr>
        <w:t xml:space="preserve"> its</w:t>
      </w:r>
      <w:r w:rsidR="0095181A" w:rsidRPr="0095181A">
        <w:rPr>
          <w:rFonts w:ascii="Times New Roman" w:eastAsia="宋体" w:hAnsi="Times New Roman"/>
          <w:sz w:val="24"/>
          <w:szCs w:val="24"/>
        </w:rPr>
        <w:t xml:space="preserve"> market share.</w:t>
      </w:r>
    </w:p>
    <w:p w14:paraId="3712D511" w14:textId="00978782" w:rsidR="0095181A" w:rsidRPr="0095181A" w:rsidRDefault="0095181A" w:rsidP="0095181A">
      <w:pPr>
        <w:spacing w:line="360" w:lineRule="auto"/>
        <w:rPr>
          <w:rFonts w:ascii="Times New Roman" w:eastAsia="宋体" w:hAnsi="Times New Roman"/>
          <w:sz w:val="24"/>
          <w:szCs w:val="24"/>
        </w:rPr>
      </w:pPr>
      <w:r w:rsidRPr="0095181A">
        <w:rPr>
          <w:rFonts w:ascii="Times New Roman" w:eastAsia="宋体" w:hAnsi="Times New Roman"/>
          <w:sz w:val="24"/>
          <w:szCs w:val="24"/>
        </w:rPr>
        <w:t>Differentiation involves making product</w:t>
      </w:r>
      <w:r w:rsidR="00EE55FF">
        <w:rPr>
          <w:rFonts w:ascii="Times New Roman" w:eastAsia="宋体" w:hAnsi="Times New Roman"/>
          <w:sz w:val="24"/>
          <w:szCs w:val="24"/>
        </w:rPr>
        <w:t>s</w:t>
      </w:r>
      <w:r w:rsidRPr="0095181A">
        <w:rPr>
          <w:rFonts w:ascii="Times New Roman" w:eastAsia="宋体" w:hAnsi="Times New Roman"/>
          <w:sz w:val="24"/>
          <w:szCs w:val="24"/>
        </w:rPr>
        <w:t xml:space="preserve"> or service</w:t>
      </w:r>
      <w:r w:rsidR="00EE55FF">
        <w:rPr>
          <w:rFonts w:ascii="Times New Roman" w:eastAsia="宋体" w:hAnsi="Times New Roman"/>
          <w:sz w:val="24"/>
          <w:szCs w:val="24"/>
        </w:rPr>
        <w:t>s</w:t>
      </w:r>
      <w:r w:rsidRPr="0095181A">
        <w:rPr>
          <w:rFonts w:ascii="Times New Roman" w:eastAsia="宋体" w:hAnsi="Times New Roman"/>
          <w:sz w:val="24"/>
          <w:szCs w:val="24"/>
        </w:rPr>
        <w:t xml:space="preserve"> different from or more attractive than </w:t>
      </w:r>
      <w:r w:rsidR="00EE55FF">
        <w:rPr>
          <w:rFonts w:ascii="Times New Roman" w:eastAsia="宋体" w:hAnsi="Times New Roman"/>
          <w:sz w:val="24"/>
          <w:szCs w:val="24"/>
        </w:rPr>
        <w:t>c</w:t>
      </w:r>
      <w:r w:rsidRPr="0095181A">
        <w:rPr>
          <w:rFonts w:ascii="Times New Roman" w:eastAsia="宋体" w:hAnsi="Times New Roman"/>
          <w:sz w:val="24"/>
          <w:szCs w:val="24"/>
        </w:rPr>
        <w:t xml:space="preserve">ompetitors' offerings. </w:t>
      </w:r>
      <w:r w:rsidR="00EE55FF">
        <w:rPr>
          <w:rFonts w:ascii="Times New Roman" w:eastAsia="宋体" w:hAnsi="Times New Roman"/>
          <w:sz w:val="24"/>
          <w:szCs w:val="24"/>
        </w:rPr>
        <w:t>I</w:t>
      </w:r>
      <w:r w:rsidRPr="0095181A">
        <w:rPr>
          <w:rFonts w:ascii="Times New Roman" w:eastAsia="宋体" w:hAnsi="Times New Roman"/>
          <w:sz w:val="24"/>
          <w:szCs w:val="24"/>
        </w:rPr>
        <w:t>t usually involves features, functionality, durability, and brand image that customers value.</w:t>
      </w:r>
    </w:p>
    <w:p w14:paraId="4DE72270" w14:textId="33E22F20" w:rsidR="000F4AC1" w:rsidRDefault="00EE55FF" w:rsidP="0095181A">
      <w:pPr>
        <w:spacing w:line="360" w:lineRule="auto"/>
        <w:rPr>
          <w:rFonts w:ascii="Times New Roman" w:eastAsia="宋体" w:hAnsi="Times New Roman"/>
          <w:sz w:val="24"/>
          <w:szCs w:val="24"/>
        </w:rPr>
      </w:pPr>
      <w:r>
        <w:rPr>
          <w:rFonts w:ascii="Times New Roman" w:eastAsia="宋体" w:hAnsi="Times New Roman"/>
          <w:sz w:val="24"/>
          <w:szCs w:val="24"/>
        </w:rPr>
        <w:t>Focus</w:t>
      </w:r>
      <w:r w:rsidR="0095181A" w:rsidRPr="0095181A">
        <w:rPr>
          <w:rFonts w:ascii="Times New Roman" w:eastAsia="宋体" w:hAnsi="Times New Roman"/>
          <w:sz w:val="24"/>
          <w:szCs w:val="24"/>
        </w:rPr>
        <w:t xml:space="preserve"> </w:t>
      </w:r>
      <w:r>
        <w:rPr>
          <w:rFonts w:ascii="Times New Roman" w:eastAsia="宋体" w:hAnsi="Times New Roman"/>
          <w:sz w:val="24"/>
          <w:szCs w:val="24"/>
        </w:rPr>
        <w:t xml:space="preserve">means companies are targeted at </w:t>
      </w:r>
      <w:r w:rsidR="0095181A" w:rsidRPr="0095181A">
        <w:rPr>
          <w:rFonts w:ascii="Times New Roman" w:eastAsia="宋体" w:hAnsi="Times New Roman"/>
          <w:sz w:val="24"/>
          <w:szCs w:val="24"/>
        </w:rPr>
        <w:t xml:space="preserve">a specific niche and develop unique low-cost or well-specified products for </w:t>
      </w:r>
      <w:r>
        <w:rPr>
          <w:rFonts w:ascii="Times New Roman" w:eastAsia="宋体" w:hAnsi="Times New Roman"/>
          <w:sz w:val="24"/>
          <w:szCs w:val="24"/>
        </w:rPr>
        <w:t>potential consumers</w:t>
      </w:r>
      <w:r w:rsidR="0095181A" w:rsidRPr="0095181A">
        <w:rPr>
          <w:rFonts w:ascii="Times New Roman" w:eastAsia="宋体" w:hAnsi="Times New Roman"/>
          <w:sz w:val="24"/>
          <w:szCs w:val="24"/>
        </w:rPr>
        <w:t xml:space="preserve">. </w:t>
      </w:r>
      <w:r>
        <w:rPr>
          <w:rFonts w:ascii="Times New Roman" w:eastAsia="宋体" w:hAnsi="Times New Roman"/>
          <w:sz w:val="24"/>
          <w:szCs w:val="24"/>
        </w:rPr>
        <w:t xml:space="preserve">As </w:t>
      </w:r>
      <w:r w:rsidR="0095181A" w:rsidRPr="0095181A">
        <w:rPr>
          <w:rFonts w:ascii="Times New Roman" w:eastAsia="宋体" w:hAnsi="Times New Roman"/>
          <w:sz w:val="24"/>
          <w:szCs w:val="24"/>
        </w:rPr>
        <w:t>the</w:t>
      </w:r>
      <w:r>
        <w:rPr>
          <w:rFonts w:ascii="Times New Roman" w:eastAsia="宋体" w:hAnsi="Times New Roman"/>
          <w:sz w:val="24"/>
          <w:szCs w:val="24"/>
        </w:rPr>
        <w:t xml:space="preserve"> companies</w:t>
      </w:r>
      <w:r w:rsidR="0095181A" w:rsidRPr="0095181A">
        <w:rPr>
          <w:rFonts w:ascii="Times New Roman" w:eastAsia="宋体" w:hAnsi="Times New Roman"/>
          <w:sz w:val="24"/>
          <w:szCs w:val="24"/>
        </w:rPr>
        <w:t xml:space="preserve"> serve their customers well, they tend to build strong brand loyalty</w:t>
      </w:r>
      <w:r>
        <w:rPr>
          <w:rFonts w:ascii="Times New Roman" w:eastAsia="宋体" w:hAnsi="Times New Roman"/>
          <w:sz w:val="24"/>
          <w:szCs w:val="24"/>
        </w:rPr>
        <w:t>, which</w:t>
      </w:r>
      <w:r w:rsidR="0095181A" w:rsidRPr="0095181A">
        <w:rPr>
          <w:rFonts w:ascii="Times New Roman" w:eastAsia="宋体" w:hAnsi="Times New Roman"/>
          <w:sz w:val="24"/>
          <w:szCs w:val="24"/>
        </w:rPr>
        <w:t xml:space="preserve"> makes their </w:t>
      </w:r>
      <w:r>
        <w:rPr>
          <w:rFonts w:ascii="Times New Roman" w:eastAsia="宋体" w:hAnsi="Times New Roman"/>
          <w:sz w:val="24"/>
          <w:szCs w:val="24"/>
        </w:rPr>
        <w:t xml:space="preserve">competitors less attractive in </w:t>
      </w:r>
      <w:r w:rsidR="0095181A" w:rsidRPr="0095181A">
        <w:rPr>
          <w:rFonts w:ascii="Times New Roman" w:eastAsia="宋体" w:hAnsi="Times New Roman"/>
          <w:sz w:val="24"/>
          <w:szCs w:val="24"/>
        </w:rPr>
        <w:t>specific market segment</w:t>
      </w:r>
      <w:r w:rsidR="008E1942">
        <w:rPr>
          <w:rFonts w:ascii="Times New Roman" w:eastAsia="宋体" w:hAnsi="Times New Roman"/>
          <w:sz w:val="24"/>
          <w:szCs w:val="24"/>
        </w:rPr>
        <w:t>s</w:t>
      </w:r>
      <w:r>
        <w:rPr>
          <w:rFonts w:ascii="Times New Roman" w:eastAsia="宋体" w:hAnsi="Times New Roman"/>
          <w:sz w:val="24"/>
          <w:szCs w:val="24"/>
        </w:rPr>
        <w:t>.</w:t>
      </w:r>
    </w:p>
    <w:p w14:paraId="4F0E402B" w14:textId="361AEACA" w:rsidR="00122E33" w:rsidRPr="00122E33" w:rsidRDefault="00122E33" w:rsidP="00122E33">
      <w:pPr>
        <w:spacing w:line="360" w:lineRule="auto"/>
        <w:outlineLvl w:val="2"/>
        <w:rPr>
          <w:rFonts w:ascii="Times New Roman" w:eastAsia="宋体" w:hAnsi="Times New Roman"/>
          <w:b/>
          <w:bCs/>
          <w:sz w:val="28"/>
          <w:szCs w:val="28"/>
        </w:rPr>
      </w:pPr>
      <w:bookmarkStart w:id="12" w:name="_Toc121936159"/>
      <w:r w:rsidRPr="00122E33">
        <w:rPr>
          <w:rFonts w:ascii="Times New Roman" w:eastAsia="宋体" w:hAnsi="Times New Roman" w:hint="eastAsia"/>
          <w:b/>
          <w:bCs/>
          <w:sz w:val="28"/>
          <w:szCs w:val="28"/>
        </w:rPr>
        <w:t>1</w:t>
      </w:r>
      <w:r w:rsidRPr="00122E33">
        <w:rPr>
          <w:rFonts w:ascii="Times New Roman" w:eastAsia="宋体" w:hAnsi="Times New Roman"/>
          <w:b/>
          <w:bCs/>
          <w:sz w:val="28"/>
          <w:szCs w:val="28"/>
        </w:rPr>
        <w:t>.2.4</w:t>
      </w:r>
      <w:r w:rsidRPr="00122E33">
        <w:rPr>
          <w:rFonts w:ascii="Times New Roman" w:eastAsia="宋体" w:hAnsi="Times New Roman" w:hint="eastAsia"/>
          <w:b/>
          <w:bCs/>
          <w:sz w:val="28"/>
          <w:szCs w:val="28"/>
        </w:rPr>
        <w:t xml:space="preserve"> </w:t>
      </w:r>
      <w:r w:rsidRPr="00122E33">
        <w:rPr>
          <w:rFonts w:ascii="Times New Roman" w:eastAsia="宋体" w:hAnsi="Times New Roman"/>
          <w:b/>
          <w:bCs/>
          <w:sz w:val="28"/>
          <w:szCs w:val="28"/>
        </w:rPr>
        <w:t>Customer Care</w:t>
      </w:r>
      <w:bookmarkEnd w:id="12"/>
    </w:p>
    <w:p w14:paraId="41AE1E3A" w14:textId="672E7EE2" w:rsidR="00122E33" w:rsidRPr="00122E33" w:rsidRDefault="00122E33" w:rsidP="00AF2B35">
      <w:pPr>
        <w:spacing w:line="360" w:lineRule="auto"/>
        <w:rPr>
          <w:rFonts w:ascii="Times New Roman" w:eastAsia="宋体" w:hAnsi="Times New Roman" w:hint="eastAsia"/>
          <w:sz w:val="24"/>
        </w:rPr>
      </w:pPr>
      <w:r>
        <w:rPr>
          <w:rFonts w:ascii="Times New Roman" w:eastAsia="宋体" w:hAnsi="Times New Roman"/>
          <w:sz w:val="24"/>
        </w:rPr>
        <w:t>Traditionally, customer care is equal to call centers. When customers have problems, they call the hotline, getting problems solved or unsolved. If they are not satisfied, they make complaints or make further calls to solve problems. That is what the traditional meaning of customer care.</w:t>
      </w:r>
      <w:r w:rsidR="001100F5">
        <w:rPr>
          <w:rFonts w:ascii="Times New Roman" w:eastAsia="宋体" w:hAnsi="Times New Roman" w:hint="eastAsia"/>
          <w:sz w:val="24"/>
        </w:rPr>
        <w:t xml:space="preserve"> </w:t>
      </w:r>
      <w:r>
        <w:rPr>
          <w:rFonts w:ascii="Times New Roman" w:eastAsia="宋体" w:hAnsi="Times New Roman" w:hint="eastAsia"/>
          <w:sz w:val="24"/>
        </w:rPr>
        <w:t>H</w:t>
      </w:r>
      <w:r>
        <w:rPr>
          <w:rFonts w:ascii="Times New Roman" w:eastAsia="宋体" w:hAnsi="Times New Roman"/>
          <w:sz w:val="24"/>
        </w:rPr>
        <w:t xml:space="preserve">owever, for NIO, it is totally different. It provides customer care even before problems arise. </w:t>
      </w:r>
      <w:r w:rsidR="001100F5">
        <w:rPr>
          <w:rFonts w:ascii="Times New Roman" w:eastAsia="宋体" w:hAnsi="Times New Roman"/>
          <w:sz w:val="24"/>
        </w:rPr>
        <w:t xml:space="preserve">By providing care to customers throughout the journey, </w:t>
      </w:r>
      <w:r w:rsidR="001100F5">
        <w:rPr>
          <w:rFonts w:ascii="Times New Roman" w:eastAsia="宋体" w:hAnsi="Times New Roman"/>
          <w:sz w:val="24"/>
        </w:rPr>
        <w:lastRenderedPageBreak/>
        <w:t xml:space="preserve">the possibility of customer unsatisfaction and call needs have decreased significantly, which effectively </w:t>
      </w:r>
      <w:r w:rsidR="00AF2B35">
        <w:rPr>
          <w:rFonts w:ascii="Times New Roman" w:eastAsia="宋体" w:hAnsi="Times New Roman"/>
          <w:sz w:val="24"/>
        </w:rPr>
        <w:t xml:space="preserve">provides care to customers. </w:t>
      </w:r>
    </w:p>
    <w:p w14:paraId="0DD17902" w14:textId="77777777" w:rsidR="008E1942" w:rsidRDefault="008E1942" w:rsidP="0095181A">
      <w:pPr>
        <w:spacing w:line="360" w:lineRule="auto"/>
        <w:rPr>
          <w:rFonts w:ascii="Times New Roman" w:eastAsia="宋体" w:hAnsi="Times New Roman"/>
          <w:b/>
          <w:bCs/>
          <w:sz w:val="28"/>
          <w:szCs w:val="24"/>
        </w:rPr>
      </w:pPr>
      <w:r>
        <w:rPr>
          <w:rFonts w:ascii="Times New Roman" w:eastAsia="宋体" w:hAnsi="Times New Roman"/>
          <w:b/>
          <w:bCs/>
          <w:sz w:val="28"/>
          <w:szCs w:val="24"/>
        </w:rPr>
        <w:br w:type="page"/>
      </w:r>
    </w:p>
    <w:p w14:paraId="06E685B3" w14:textId="40B228BC" w:rsidR="008E1942" w:rsidRPr="008E1942" w:rsidRDefault="008E1942" w:rsidP="004D2A10">
      <w:pPr>
        <w:spacing w:line="360" w:lineRule="auto"/>
        <w:outlineLvl w:val="0"/>
        <w:rPr>
          <w:rFonts w:ascii="Times New Roman" w:eastAsia="宋体" w:hAnsi="Times New Roman"/>
          <w:b/>
          <w:bCs/>
          <w:sz w:val="28"/>
          <w:szCs w:val="24"/>
        </w:rPr>
      </w:pPr>
      <w:bookmarkStart w:id="13" w:name="_Toc121936160"/>
      <w:r w:rsidRPr="008E1942">
        <w:rPr>
          <w:rFonts w:ascii="Times New Roman" w:eastAsia="宋体" w:hAnsi="Times New Roman" w:hint="eastAsia"/>
          <w:b/>
          <w:bCs/>
          <w:sz w:val="28"/>
          <w:szCs w:val="24"/>
        </w:rPr>
        <w:lastRenderedPageBreak/>
        <w:t>2</w:t>
      </w:r>
      <w:r w:rsidRPr="008E1942">
        <w:rPr>
          <w:rFonts w:ascii="Times New Roman" w:eastAsia="宋体" w:hAnsi="Times New Roman"/>
          <w:b/>
          <w:bCs/>
          <w:sz w:val="28"/>
          <w:szCs w:val="24"/>
        </w:rPr>
        <w:t xml:space="preserve"> Porter’s Five Forces</w:t>
      </w:r>
      <w:bookmarkEnd w:id="13"/>
    </w:p>
    <w:p w14:paraId="5D78146A" w14:textId="52E04DDB" w:rsidR="008E1942" w:rsidRDefault="008E1942" w:rsidP="004D2A10">
      <w:pPr>
        <w:spacing w:line="360" w:lineRule="auto"/>
        <w:outlineLvl w:val="1"/>
        <w:rPr>
          <w:rFonts w:ascii="Times New Roman" w:eastAsia="宋体" w:hAnsi="Times New Roman"/>
          <w:b/>
          <w:bCs/>
          <w:sz w:val="28"/>
          <w:szCs w:val="24"/>
        </w:rPr>
      </w:pPr>
      <w:bookmarkStart w:id="14" w:name="_Toc121936161"/>
      <w:r>
        <w:rPr>
          <w:rFonts w:ascii="Times New Roman" w:eastAsia="宋体" w:hAnsi="Times New Roman"/>
          <w:b/>
          <w:bCs/>
          <w:sz w:val="28"/>
          <w:szCs w:val="24"/>
        </w:rPr>
        <w:t xml:space="preserve">2.1 </w:t>
      </w:r>
      <w:r w:rsidRPr="008E1942">
        <w:rPr>
          <w:rFonts w:ascii="Times New Roman" w:eastAsia="宋体" w:hAnsi="Times New Roman"/>
          <w:b/>
          <w:bCs/>
          <w:sz w:val="28"/>
          <w:szCs w:val="24"/>
        </w:rPr>
        <w:t>Bargaining Power of Suppliers</w:t>
      </w:r>
      <w:bookmarkEnd w:id="14"/>
    </w:p>
    <w:p w14:paraId="4FF16DA4" w14:textId="77777777" w:rsidR="00F876A3" w:rsidRDefault="00F876A3" w:rsidP="008E1942">
      <w:pPr>
        <w:spacing w:line="360" w:lineRule="auto"/>
        <w:rPr>
          <w:rFonts w:ascii="Times New Roman" w:eastAsia="宋体" w:hAnsi="Times New Roman"/>
          <w:sz w:val="24"/>
        </w:rPr>
      </w:pPr>
      <w:r>
        <w:rPr>
          <w:rFonts w:ascii="Times New Roman" w:eastAsia="宋体" w:hAnsi="Times New Roman"/>
          <w:sz w:val="24"/>
        </w:rPr>
        <w:t>Suppliers have strong bargaining power.</w:t>
      </w:r>
    </w:p>
    <w:p w14:paraId="0217A2C1" w14:textId="0935A7A4" w:rsidR="008E1942" w:rsidRDefault="00F876A3" w:rsidP="008E1942">
      <w:pPr>
        <w:spacing w:line="360" w:lineRule="auto"/>
        <w:rPr>
          <w:rFonts w:ascii="Times New Roman" w:eastAsia="宋体" w:hAnsi="Times New Roman"/>
          <w:sz w:val="24"/>
        </w:rPr>
      </w:pPr>
      <w:r>
        <w:rPr>
          <w:rFonts w:ascii="Times New Roman" w:eastAsia="宋体" w:hAnsi="Times New Roman" w:hint="eastAsia"/>
          <w:sz w:val="24"/>
        </w:rPr>
        <w:t>While</w:t>
      </w:r>
      <w:r>
        <w:rPr>
          <w:rFonts w:ascii="Times New Roman" w:eastAsia="宋体" w:hAnsi="Times New Roman"/>
          <w:sz w:val="24"/>
        </w:rPr>
        <w:t xml:space="preserve"> NEVs don’t need engines like internal combustion engine vehicles (ICEVs), there are still some significant parts. One of them is battery. Like nearly most automakers, NIO depends on CATL to supply batteries (The Driven, 2022). So, one of the main issues is that it is likely to be influenced or clamped by battery suppliers.</w:t>
      </w:r>
      <w:r w:rsidR="00C85073">
        <w:rPr>
          <w:rFonts w:ascii="Times New Roman" w:eastAsia="宋体" w:hAnsi="Times New Roman"/>
          <w:sz w:val="24"/>
        </w:rPr>
        <w:t xml:space="preserve"> However, it is a common issue. For instance, CATL is also the supplier for Tesla. The Volkswagen Group becomes</w:t>
      </w:r>
      <w:r w:rsidR="00C85073" w:rsidRPr="006571E5">
        <w:rPr>
          <w:rFonts w:ascii="Times New Roman" w:eastAsia="宋体" w:hAnsi="Times New Roman"/>
          <w:sz w:val="24"/>
        </w:rPr>
        <w:t xml:space="preserve"> the first foreign auto company to invest directly in a Chinese battery manufacturer</w:t>
      </w:r>
      <w:r w:rsidR="00C85073">
        <w:rPr>
          <w:rFonts w:ascii="Times New Roman" w:eastAsia="宋体" w:hAnsi="Times New Roman"/>
          <w:sz w:val="24"/>
        </w:rPr>
        <w:t xml:space="preserve"> </w:t>
      </w:r>
      <w:r w:rsidR="00C85073" w:rsidRPr="006571E5">
        <w:rPr>
          <w:rFonts w:ascii="Times New Roman" w:eastAsia="宋体" w:hAnsi="Times New Roman"/>
          <w:sz w:val="24"/>
        </w:rPr>
        <w:t>(InsideEVs, 2020)</w:t>
      </w:r>
      <w:r w:rsidR="00C85073">
        <w:rPr>
          <w:rFonts w:ascii="Times New Roman" w:eastAsia="宋体" w:hAnsi="Times New Roman"/>
          <w:sz w:val="24"/>
        </w:rPr>
        <w:t>. But the question is some automakers are building their own battery factories to ensure they keep this significant part in their own hands. For example, BYD, one of the dominant NEV brands in China, has its own battery factories. According to statistics, BYD is the fourth largest battery supplier in the first five months of 2021 (</w:t>
      </w:r>
      <w:r w:rsidR="00665D1D">
        <w:rPr>
          <w:rFonts w:ascii="Times New Roman" w:eastAsia="宋体" w:hAnsi="Times New Roman"/>
          <w:sz w:val="24"/>
        </w:rPr>
        <w:t>SNE, 2021</w:t>
      </w:r>
      <w:r w:rsidR="00C85073">
        <w:rPr>
          <w:rFonts w:ascii="Times New Roman" w:eastAsia="宋体" w:hAnsi="Times New Roman"/>
          <w:sz w:val="24"/>
        </w:rPr>
        <w:t>)</w:t>
      </w:r>
      <w:r w:rsidR="00665D1D">
        <w:rPr>
          <w:rFonts w:ascii="Times New Roman" w:eastAsia="宋体" w:hAnsi="Times New Roman"/>
          <w:sz w:val="24"/>
        </w:rPr>
        <w:t>. Compared with such automakers, NIO is less competitive because battery now may account for 40%-60% of the total costs of a car.</w:t>
      </w:r>
    </w:p>
    <w:p w14:paraId="6A6D00D0" w14:textId="10377EAE" w:rsidR="00665D1D" w:rsidRPr="008E1942" w:rsidRDefault="00665D1D" w:rsidP="008E1942">
      <w:pPr>
        <w:spacing w:line="360" w:lineRule="auto"/>
        <w:rPr>
          <w:rFonts w:ascii="Times New Roman" w:eastAsia="宋体" w:hAnsi="Times New Roman"/>
          <w:sz w:val="24"/>
        </w:rPr>
      </w:pPr>
      <w:r>
        <w:rPr>
          <w:rFonts w:ascii="Times New Roman" w:eastAsia="宋体" w:hAnsi="Times New Roman" w:hint="eastAsia"/>
          <w:sz w:val="24"/>
        </w:rPr>
        <w:t>A</w:t>
      </w:r>
      <w:r>
        <w:rPr>
          <w:rFonts w:ascii="Times New Roman" w:eastAsia="宋体" w:hAnsi="Times New Roman"/>
          <w:sz w:val="24"/>
        </w:rPr>
        <w:t xml:space="preserve">nother issue is that </w:t>
      </w:r>
      <w:r w:rsidR="00503C7B">
        <w:rPr>
          <w:rFonts w:ascii="Times New Roman" w:eastAsia="宋体" w:hAnsi="Times New Roman"/>
          <w:sz w:val="24"/>
        </w:rPr>
        <w:t xml:space="preserve">NIO doesn’t have its own car making factories. At first, the company chose </w:t>
      </w:r>
      <w:r w:rsidR="00503C7B" w:rsidRPr="00503C7B">
        <w:rPr>
          <w:rFonts w:ascii="Times New Roman" w:eastAsia="宋体" w:hAnsi="Times New Roman"/>
          <w:sz w:val="24"/>
        </w:rPr>
        <w:t>state-owned automaker JAC Motors</w:t>
      </w:r>
      <w:r w:rsidR="00503C7B">
        <w:rPr>
          <w:rFonts w:ascii="Times New Roman" w:eastAsia="宋体" w:hAnsi="Times New Roman"/>
          <w:sz w:val="24"/>
        </w:rPr>
        <w:t xml:space="preserve"> to produce cars. And then, NIO announced it would </w:t>
      </w:r>
      <w:r w:rsidR="00C05270">
        <w:rPr>
          <w:rFonts w:ascii="Times New Roman" w:eastAsia="宋体" w:hAnsi="Times New Roman"/>
          <w:sz w:val="24"/>
        </w:rPr>
        <w:t xml:space="preserve">establish factories in Shanghai to build cars. However, the plan was proved to fail. As a result, NIO </w:t>
      </w:r>
      <w:r w:rsidR="00C05270" w:rsidRPr="00C05270">
        <w:rPr>
          <w:rFonts w:ascii="Times New Roman" w:eastAsia="宋体" w:hAnsi="Times New Roman"/>
          <w:sz w:val="24"/>
        </w:rPr>
        <w:t>continue</w:t>
      </w:r>
      <w:r w:rsidR="00C05270">
        <w:rPr>
          <w:rFonts w:ascii="Times New Roman" w:eastAsia="宋体" w:hAnsi="Times New Roman"/>
          <w:sz w:val="24"/>
        </w:rPr>
        <w:t>s to</w:t>
      </w:r>
      <w:r w:rsidR="00C05270" w:rsidRPr="00C05270">
        <w:rPr>
          <w:rFonts w:ascii="Times New Roman" w:eastAsia="宋体" w:hAnsi="Times New Roman"/>
          <w:sz w:val="24"/>
        </w:rPr>
        <w:t xml:space="preserve"> us</w:t>
      </w:r>
      <w:r w:rsidR="00C05270">
        <w:rPr>
          <w:rFonts w:ascii="Times New Roman" w:eastAsia="宋体" w:hAnsi="Times New Roman"/>
          <w:sz w:val="24"/>
        </w:rPr>
        <w:t>e</w:t>
      </w:r>
      <w:r w:rsidR="00C05270" w:rsidRPr="00C05270">
        <w:rPr>
          <w:rFonts w:ascii="Times New Roman" w:eastAsia="宋体" w:hAnsi="Times New Roman"/>
          <w:sz w:val="24"/>
        </w:rPr>
        <w:t xml:space="preserve"> its current contract manufacturer</w:t>
      </w:r>
      <w:r w:rsidR="00C05270">
        <w:rPr>
          <w:rFonts w:ascii="Times New Roman" w:eastAsia="宋体" w:hAnsi="Times New Roman"/>
          <w:sz w:val="24"/>
        </w:rPr>
        <w:t xml:space="preserve"> (The Verge, 2019). While such model has a lot of advantages, disadvantages are </w:t>
      </w:r>
      <w:r w:rsidR="006A4644">
        <w:rPr>
          <w:rFonts w:ascii="Times New Roman" w:eastAsia="宋体" w:hAnsi="Times New Roman"/>
          <w:sz w:val="24"/>
        </w:rPr>
        <w:t xml:space="preserve">also </w:t>
      </w:r>
      <w:r w:rsidR="00C05270">
        <w:rPr>
          <w:rFonts w:ascii="Times New Roman" w:eastAsia="宋体" w:hAnsi="Times New Roman"/>
          <w:sz w:val="24"/>
        </w:rPr>
        <w:t xml:space="preserve">obvious. First, it has to pay a price. According to the previous </w:t>
      </w:r>
      <w:r w:rsidR="00C05270" w:rsidRPr="00C05270">
        <w:rPr>
          <w:rFonts w:ascii="Times New Roman" w:eastAsia="宋体" w:hAnsi="Times New Roman"/>
          <w:sz w:val="24"/>
        </w:rPr>
        <w:t>financial filings</w:t>
      </w:r>
      <w:r w:rsidR="00C05270">
        <w:rPr>
          <w:rFonts w:ascii="Times New Roman" w:eastAsia="宋体" w:hAnsi="Times New Roman"/>
          <w:sz w:val="24"/>
        </w:rPr>
        <w:t xml:space="preserve">, </w:t>
      </w:r>
      <w:r w:rsidR="00C05270" w:rsidRPr="00C05270">
        <w:rPr>
          <w:rFonts w:ascii="Times New Roman" w:eastAsia="宋体" w:hAnsi="Times New Roman"/>
          <w:sz w:val="24"/>
        </w:rPr>
        <w:t>JAC Motors receive</w:t>
      </w:r>
      <w:r w:rsidR="00316CF9">
        <w:rPr>
          <w:rFonts w:ascii="Times New Roman" w:eastAsia="宋体" w:hAnsi="Times New Roman"/>
          <w:sz w:val="24"/>
        </w:rPr>
        <w:t>d</w:t>
      </w:r>
      <w:r w:rsidR="00C05270" w:rsidRPr="00C05270">
        <w:rPr>
          <w:rFonts w:ascii="Times New Roman" w:eastAsia="宋体" w:hAnsi="Times New Roman"/>
          <w:sz w:val="24"/>
        </w:rPr>
        <w:t xml:space="preserve"> a fee for every vehicle that c</w:t>
      </w:r>
      <w:r w:rsidR="00316CF9">
        <w:rPr>
          <w:rFonts w:ascii="Times New Roman" w:eastAsia="宋体" w:hAnsi="Times New Roman"/>
          <w:sz w:val="24"/>
        </w:rPr>
        <w:t>ame</w:t>
      </w:r>
      <w:r w:rsidR="00C05270" w:rsidRPr="00C05270">
        <w:rPr>
          <w:rFonts w:ascii="Times New Roman" w:eastAsia="宋体" w:hAnsi="Times New Roman"/>
          <w:sz w:val="24"/>
        </w:rPr>
        <w:t xml:space="preserve"> off the line</w:t>
      </w:r>
      <w:r w:rsidR="00316CF9">
        <w:rPr>
          <w:rFonts w:ascii="Times New Roman" w:eastAsia="宋体" w:hAnsi="Times New Roman"/>
          <w:sz w:val="24"/>
        </w:rPr>
        <w:t>, which was said to be high</w:t>
      </w:r>
      <w:r w:rsidR="00C05270" w:rsidRPr="00C05270">
        <w:rPr>
          <w:rFonts w:ascii="Times New Roman" w:eastAsia="宋体" w:hAnsi="Times New Roman"/>
          <w:sz w:val="24"/>
        </w:rPr>
        <w:t>.</w:t>
      </w:r>
      <w:r w:rsidR="00316CF9">
        <w:rPr>
          <w:rFonts w:ascii="Times New Roman" w:eastAsia="宋体" w:hAnsi="Times New Roman"/>
          <w:sz w:val="24"/>
        </w:rPr>
        <w:t xml:space="preserve"> Second, </w:t>
      </w:r>
      <w:r w:rsidR="006A4644">
        <w:rPr>
          <w:rFonts w:ascii="Times New Roman" w:eastAsia="宋体" w:hAnsi="Times New Roman"/>
          <w:sz w:val="24"/>
        </w:rPr>
        <w:t>the future is unpredictable. According to the information available, it’s unknown whether NIO has other cooperation partners or a Plan B. If so, it would still exert huge impact on NIO once JAC Motors suspended cooperation.</w:t>
      </w:r>
    </w:p>
    <w:p w14:paraId="62B40D15" w14:textId="5FCB7192" w:rsidR="008E1942" w:rsidRDefault="008E1942" w:rsidP="00C3698F">
      <w:pPr>
        <w:spacing w:line="360" w:lineRule="auto"/>
        <w:outlineLvl w:val="1"/>
        <w:rPr>
          <w:rFonts w:ascii="Times New Roman" w:eastAsia="宋体" w:hAnsi="Times New Roman"/>
          <w:b/>
          <w:bCs/>
          <w:sz w:val="28"/>
          <w:szCs w:val="24"/>
        </w:rPr>
      </w:pPr>
      <w:bookmarkStart w:id="15" w:name="_Toc121936162"/>
      <w:r>
        <w:rPr>
          <w:rFonts w:ascii="Times New Roman" w:eastAsia="宋体" w:hAnsi="Times New Roman"/>
          <w:b/>
          <w:bCs/>
          <w:sz w:val="28"/>
          <w:szCs w:val="24"/>
        </w:rPr>
        <w:t xml:space="preserve">2.2 </w:t>
      </w:r>
      <w:r w:rsidRPr="008E1942">
        <w:rPr>
          <w:rFonts w:ascii="Times New Roman" w:eastAsia="宋体" w:hAnsi="Times New Roman"/>
          <w:b/>
          <w:bCs/>
          <w:sz w:val="28"/>
          <w:szCs w:val="24"/>
        </w:rPr>
        <w:t>Bargaining Power of Buyers</w:t>
      </w:r>
      <w:bookmarkEnd w:id="15"/>
    </w:p>
    <w:p w14:paraId="49A88368" w14:textId="77777777" w:rsidR="00D61EC4" w:rsidRDefault="00582272" w:rsidP="006C07E7">
      <w:pPr>
        <w:spacing w:line="360" w:lineRule="auto"/>
        <w:rPr>
          <w:rFonts w:ascii="Times New Roman" w:eastAsia="宋体" w:hAnsi="Times New Roman"/>
          <w:sz w:val="24"/>
        </w:rPr>
      </w:pPr>
      <w:r>
        <w:rPr>
          <w:rFonts w:ascii="Times New Roman" w:eastAsia="宋体" w:hAnsi="Times New Roman"/>
          <w:sz w:val="24"/>
        </w:rPr>
        <w:t>Consumers have strong bargaining power because they have a wide range of choices.</w:t>
      </w:r>
      <w:r>
        <w:rPr>
          <w:rFonts w:ascii="Times New Roman" w:eastAsia="宋体" w:hAnsi="Times New Roman" w:hint="eastAsia"/>
          <w:sz w:val="24"/>
        </w:rPr>
        <w:t xml:space="preserve"> </w:t>
      </w:r>
    </w:p>
    <w:p w14:paraId="25B9ED4D" w14:textId="296EEDD7" w:rsidR="00D61EC4" w:rsidRDefault="00D77830" w:rsidP="006C07E7">
      <w:pPr>
        <w:spacing w:line="360" w:lineRule="auto"/>
        <w:rPr>
          <w:rFonts w:ascii="Times New Roman" w:eastAsia="宋体" w:hAnsi="Times New Roman"/>
          <w:sz w:val="24"/>
        </w:rPr>
      </w:pPr>
      <w:r>
        <w:rPr>
          <w:rFonts w:ascii="Times New Roman" w:eastAsia="宋体" w:hAnsi="Times New Roman"/>
          <w:sz w:val="24"/>
        </w:rPr>
        <w:t>A</w:t>
      </w:r>
      <w:r>
        <w:rPr>
          <w:rFonts w:ascii="Times New Roman" w:eastAsia="宋体" w:hAnsi="Times New Roman" w:hint="eastAsia"/>
          <w:sz w:val="24"/>
        </w:rPr>
        <w:t>cc</w:t>
      </w:r>
      <w:r>
        <w:rPr>
          <w:rFonts w:ascii="Times New Roman" w:eastAsia="宋体" w:hAnsi="Times New Roman"/>
          <w:sz w:val="24"/>
        </w:rPr>
        <w:t xml:space="preserve">ording to statistics, there have been at least 70 car brands sold in China (Car Logos, </w:t>
      </w:r>
      <w:r>
        <w:rPr>
          <w:rFonts w:ascii="Times New Roman" w:eastAsia="宋体" w:hAnsi="Times New Roman"/>
          <w:sz w:val="24"/>
        </w:rPr>
        <w:lastRenderedPageBreak/>
        <w:t>2021). Each brand has dozens of products sold. While these products have their own targeted customers</w:t>
      </w:r>
      <w:r w:rsidR="0012270A">
        <w:rPr>
          <w:rFonts w:ascii="Times New Roman" w:eastAsia="宋体" w:hAnsi="Times New Roman"/>
          <w:sz w:val="24"/>
        </w:rPr>
        <w:t xml:space="preserve"> respectively</w:t>
      </w:r>
      <w:r>
        <w:rPr>
          <w:rFonts w:ascii="Times New Roman" w:eastAsia="宋体" w:hAnsi="Times New Roman"/>
          <w:sz w:val="24"/>
        </w:rPr>
        <w:t>, the brand pool is still large for a customer</w:t>
      </w:r>
      <w:r w:rsidR="0012270A">
        <w:rPr>
          <w:rFonts w:ascii="Times New Roman" w:eastAsia="宋体" w:hAnsi="Times New Roman"/>
          <w:sz w:val="24"/>
        </w:rPr>
        <w:t xml:space="preserve"> when he or she wants to buy a car</w:t>
      </w:r>
      <w:r>
        <w:rPr>
          <w:rFonts w:ascii="Times New Roman" w:eastAsia="宋体" w:hAnsi="Times New Roman"/>
          <w:sz w:val="24"/>
        </w:rPr>
        <w:t>. So, it’s easy to imagine how fierce the competition is. In this case, customers are bound to have strong barraging power.</w:t>
      </w:r>
    </w:p>
    <w:p w14:paraId="3066D205" w14:textId="504EA9D8" w:rsidR="008E1942" w:rsidRDefault="008E1942" w:rsidP="00C3698F">
      <w:pPr>
        <w:spacing w:line="360" w:lineRule="auto"/>
        <w:outlineLvl w:val="1"/>
        <w:rPr>
          <w:rFonts w:ascii="Times New Roman" w:eastAsia="宋体" w:hAnsi="Times New Roman"/>
          <w:b/>
          <w:bCs/>
          <w:sz w:val="28"/>
          <w:szCs w:val="24"/>
        </w:rPr>
      </w:pPr>
      <w:bookmarkStart w:id="16" w:name="_Toc121936163"/>
      <w:r>
        <w:rPr>
          <w:rFonts w:ascii="Times New Roman" w:eastAsia="宋体" w:hAnsi="Times New Roman"/>
          <w:b/>
          <w:bCs/>
          <w:sz w:val="28"/>
          <w:szCs w:val="24"/>
        </w:rPr>
        <w:t xml:space="preserve">2.3 </w:t>
      </w:r>
      <w:r w:rsidRPr="008E1942">
        <w:rPr>
          <w:rFonts w:ascii="Times New Roman" w:eastAsia="宋体" w:hAnsi="Times New Roman"/>
          <w:b/>
          <w:bCs/>
          <w:sz w:val="28"/>
          <w:szCs w:val="24"/>
        </w:rPr>
        <w:t>Rivalry Among Existing Competitors</w:t>
      </w:r>
      <w:bookmarkEnd w:id="16"/>
    </w:p>
    <w:p w14:paraId="08A92081" w14:textId="3C5B8FFE" w:rsidR="00D77830" w:rsidRPr="00D77830" w:rsidRDefault="00D77830" w:rsidP="00D77830">
      <w:pPr>
        <w:spacing w:line="360" w:lineRule="auto"/>
        <w:rPr>
          <w:rFonts w:ascii="Times New Roman" w:eastAsia="宋体" w:hAnsi="Times New Roman"/>
          <w:sz w:val="24"/>
        </w:rPr>
      </w:pPr>
      <w:r>
        <w:rPr>
          <w:rFonts w:ascii="Times New Roman" w:eastAsia="宋体" w:hAnsi="Times New Roman"/>
          <w:sz w:val="24"/>
        </w:rPr>
        <w:t xml:space="preserve">At present, competition is rather fierce even though NEV has been witnessing a rapid increase in the market share. One of the most competitive rivals is Tesla. </w:t>
      </w:r>
      <w:r w:rsidRPr="00D77830">
        <w:rPr>
          <w:rFonts w:ascii="Times New Roman" w:eastAsia="宋体" w:hAnsi="Times New Roman"/>
          <w:sz w:val="24"/>
        </w:rPr>
        <w:t>As a benchmark in NEV, Tesla is also famous for its customer care. It has a very famous slogan</w:t>
      </w:r>
      <w:r w:rsidRPr="00D77830">
        <w:rPr>
          <w:rFonts w:ascii="Times New Roman" w:eastAsia="宋体" w:hAnsi="Times New Roman"/>
          <w:sz w:val="24"/>
        </w:rPr>
        <w:t>，</w:t>
      </w:r>
      <w:r w:rsidRPr="00D77830">
        <w:rPr>
          <w:rFonts w:ascii="Times New Roman" w:eastAsia="宋体" w:hAnsi="Times New Roman"/>
          <w:sz w:val="24"/>
        </w:rPr>
        <w:t>“Do not disturb customers.”</w:t>
      </w:r>
      <w:r w:rsidR="00391E93">
        <w:rPr>
          <w:rFonts w:ascii="Times New Roman" w:eastAsia="宋体" w:hAnsi="Times New Roman"/>
          <w:sz w:val="24"/>
        </w:rPr>
        <w:t xml:space="preserve"> </w:t>
      </w:r>
    </w:p>
    <w:p w14:paraId="5B50A5F1" w14:textId="62A4CA4D" w:rsidR="00D77830" w:rsidRPr="00D77830" w:rsidRDefault="00391E93" w:rsidP="00D77830">
      <w:pPr>
        <w:spacing w:line="360" w:lineRule="auto"/>
        <w:rPr>
          <w:rFonts w:ascii="Times New Roman" w:eastAsia="宋体" w:hAnsi="Times New Roman"/>
          <w:sz w:val="24"/>
        </w:rPr>
      </w:pPr>
      <w:r>
        <w:rPr>
          <w:rFonts w:ascii="Times New Roman" w:eastAsia="宋体" w:hAnsi="Times New Roman"/>
          <w:sz w:val="24"/>
        </w:rPr>
        <w:t xml:space="preserve">In fact, Tesla exhibits customer care throughout the whole journey. </w:t>
      </w:r>
      <w:r w:rsidR="00D77830" w:rsidRPr="00D77830">
        <w:rPr>
          <w:rFonts w:ascii="Times New Roman" w:eastAsia="宋体" w:hAnsi="Times New Roman"/>
          <w:sz w:val="24"/>
        </w:rPr>
        <w:t>When a c</w:t>
      </w:r>
      <w:r>
        <w:rPr>
          <w:rFonts w:ascii="Times New Roman" w:eastAsia="宋体" w:hAnsi="Times New Roman"/>
          <w:sz w:val="24"/>
        </w:rPr>
        <w:t>ustomer</w:t>
      </w:r>
      <w:r w:rsidR="00D77830" w:rsidRPr="00D77830">
        <w:rPr>
          <w:rFonts w:ascii="Times New Roman" w:eastAsia="宋体" w:hAnsi="Times New Roman"/>
          <w:sz w:val="24"/>
        </w:rPr>
        <w:t xml:space="preserve"> steps into a Tesla experience store, the staff</w:t>
      </w:r>
      <w:r>
        <w:rPr>
          <w:rFonts w:ascii="Times New Roman" w:eastAsia="宋体" w:hAnsi="Times New Roman"/>
          <w:sz w:val="24"/>
        </w:rPr>
        <w:t xml:space="preserve"> tends </w:t>
      </w:r>
      <w:r w:rsidR="00D77830" w:rsidRPr="00D77830">
        <w:rPr>
          <w:rFonts w:ascii="Times New Roman" w:eastAsia="宋体" w:hAnsi="Times New Roman"/>
          <w:sz w:val="24"/>
        </w:rPr>
        <w:t xml:space="preserve">to </w:t>
      </w:r>
      <w:r>
        <w:rPr>
          <w:rFonts w:ascii="Times New Roman" w:eastAsia="宋体" w:hAnsi="Times New Roman"/>
          <w:sz w:val="24"/>
        </w:rPr>
        <w:t>introduce products in detail and invite people to experience personally</w:t>
      </w:r>
      <w:r w:rsidR="00D77830" w:rsidRPr="00D77830">
        <w:rPr>
          <w:rFonts w:ascii="Times New Roman" w:eastAsia="宋体" w:hAnsi="Times New Roman"/>
          <w:sz w:val="24"/>
        </w:rPr>
        <w:t xml:space="preserve"> rather than </w:t>
      </w:r>
      <w:r>
        <w:rPr>
          <w:rFonts w:ascii="Times New Roman" w:eastAsia="宋体" w:hAnsi="Times New Roman"/>
          <w:sz w:val="24"/>
        </w:rPr>
        <w:t>endless promotion. In doing so,</w:t>
      </w:r>
      <w:r w:rsidR="00D77830" w:rsidRPr="00D77830">
        <w:rPr>
          <w:rFonts w:ascii="Times New Roman" w:eastAsia="宋体" w:hAnsi="Times New Roman"/>
          <w:sz w:val="24"/>
        </w:rPr>
        <w:t xml:space="preserve"> </w:t>
      </w:r>
      <w:r>
        <w:rPr>
          <w:rFonts w:ascii="Times New Roman" w:eastAsia="宋体" w:hAnsi="Times New Roman"/>
          <w:sz w:val="24"/>
        </w:rPr>
        <w:t>customers feel</w:t>
      </w:r>
      <w:r w:rsidR="00D77830" w:rsidRPr="00D77830">
        <w:rPr>
          <w:rFonts w:ascii="Times New Roman" w:eastAsia="宋体" w:hAnsi="Times New Roman"/>
          <w:sz w:val="24"/>
        </w:rPr>
        <w:t xml:space="preserve"> relax</w:t>
      </w:r>
      <w:r>
        <w:rPr>
          <w:rFonts w:ascii="Times New Roman" w:eastAsia="宋体" w:hAnsi="Times New Roman"/>
          <w:sz w:val="24"/>
        </w:rPr>
        <w:t>ed</w:t>
      </w:r>
      <w:r w:rsidR="00D77830" w:rsidRPr="00D77830">
        <w:rPr>
          <w:rFonts w:ascii="Times New Roman" w:eastAsia="宋体" w:hAnsi="Times New Roman"/>
          <w:sz w:val="24"/>
        </w:rPr>
        <w:t xml:space="preserve"> and </w:t>
      </w:r>
      <w:r>
        <w:rPr>
          <w:rFonts w:ascii="Times New Roman" w:eastAsia="宋体" w:hAnsi="Times New Roman"/>
          <w:sz w:val="24"/>
        </w:rPr>
        <w:t>are</w:t>
      </w:r>
      <w:r w:rsidR="00D77830" w:rsidRPr="00D77830">
        <w:rPr>
          <w:rFonts w:ascii="Times New Roman" w:eastAsia="宋体" w:hAnsi="Times New Roman"/>
          <w:sz w:val="24"/>
        </w:rPr>
        <w:t xml:space="preserve"> able to better focus on </w:t>
      </w:r>
      <w:r>
        <w:rPr>
          <w:rFonts w:ascii="Times New Roman" w:eastAsia="宋体" w:hAnsi="Times New Roman"/>
          <w:sz w:val="24"/>
        </w:rPr>
        <w:t>products themselves</w:t>
      </w:r>
      <w:r w:rsidR="00D77830" w:rsidRPr="00D77830">
        <w:rPr>
          <w:rFonts w:ascii="Times New Roman" w:eastAsia="宋体" w:hAnsi="Times New Roman"/>
          <w:sz w:val="24"/>
        </w:rPr>
        <w:t>. After consumer</w:t>
      </w:r>
      <w:r>
        <w:rPr>
          <w:rFonts w:ascii="Times New Roman" w:eastAsia="宋体" w:hAnsi="Times New Roman"/>
          <w:sz w:val="24"/>
        </w:rPr>
        <w:t>s</w:t>
      </w:r>
      <w:r w:rsidR="00D77830" w:rsidRPr="00D77830">
        <w:rPr>
          <w:rFonts w:ascii="Times New Roman" w:eastAsia="宋体" w:hAnsi="Times New Roman"/>
          <w:sz w:val="24"/>
        </w:rPr>
        <w:t xml:space="preserve"> </w:t>
      </w:r>
      <w:r>
        <w:rPr>
          <w:rFonts w:ascii="Times New Roman" w:eastAsia="宋体" w:hAnsi="Times New Roman"/>
          <w:sz w:val="24"/>
        </w:rPr>
        <w:t>make a final decision</w:t>
      </w:r>
      <w:r w:rsidR="00D77830" w:rsidRPr="00D77830">
        <w:rPr>
          <w:rFonts w:ascii="Times New Roman" w:eastAsia="宋体" w:hAnsi="Times New Roman"/>
          <w:sz w:val="24"/>
        </w:rPr>
        <w:t xml:space="preserve">, he </w:t>
      </w:r>
      <w:r>
        <w:rPr>
          <w:rFonts w:ascii="Times New Roman" w:eastAsia="宋体" w:hAnsi="Times New Roman"/>
          <w:sz w:val="24"/>
        </w:rPr>
        <w:t xml:space="preserve">or she </w:t>
      </w:r>
      <w:r w:rsidR="00D77830" w:rsidRPr="00D77830">
        <w:rPr>
          <w:rFonts w:ascii="Times New Roman" w:eastAsia="宋体" w:hAnsi="Times New Roman"/>
          <w:sz w:val="24"/>
        </w:rPr>
        <w:t>can directly</w:t>
      </w:r>
      <w:r>
        <w:rPr>
          <w:rFonts w:ascii="Times New Roman" w:eastAsia="宋体" w:hAnsi="Times New Roman"/>
          <w:sz w:val="24"/>
        </w:rPr>
        <w:t xml:space="preserve"> purchase </w:t>
      </w:r>
      <w:r w:rsidR="00D77830" w:rsidRPr="00D77830">
        <w:rPr>
          <w:rFonts w:ascii="Times New Roman" w:eastAsia="宋体" w:hAnsi="Times New Roman"/>
          <w:sz w:val="24"/>
        </w:rPr>
        <w:t xml:space="preserve">on Tesla's official website at a </w:t>
      </w:r>
      <w:r>
        <w:rPr>
          <w:rFonts w:ascii="Times New Roman" w:eastAsia="宋体" w:hAnsi="Times New Roman"/>
          <w:sz w:val="24"/>
        </w:rPr>
        <w:t>unified</w:t>
      </w:r>
      <w:r w:rsidR="00D77830" w:rsidRPr="00D77830">
        <w:rPr>
          <w:rFonts w:ascii="Times New Roman" w:eastAsia="宋体" w:hAnsi="Times New Roman"/>
          <w:sz w:val="24"/>
        </w:rPr>
        <w:t xml:space="preserve"> price nationwide, without worrying about whether he </w:t>
      </w:r>
      <w:r>
        <w:rPr>
          <w:rFonts w:ascii="Times New Roman" w:eastAsia="宋体" w:hAnsi="Times New Roman"/>
          <w:sz w:val="24"/>
        </w:rPr>
        <w:t>or she  purchases</w:t>
      </w:r>
      <w:r w:rsidR="00D77830" w:rsidRPr="00D77830">
        <w:rPr>
          <w:rFonts w:ascii="Times New Roman" w:eastAsia="宋体" w:hAnsi="Times New Roman"/>
          <w:sz w:val="24"/>
        </w:rPr>
        <w:t xml:space="preserve"> at a high price </w:t>
      </w:r>
      <w:r>
        <w:rPr>
          <w:rFonts w:ascii="Times New Roman" w:eastAsia="宋体" w:hAnsi="Times New Roman"/>
          <w:sz w:val="24"/>
        </w:rPr>
        <w:t>or low</w:t>
      </w:r>
      <w:r w:rsidR="00D77830" w:rsidRPr="00D77830">
        <w:rPr>
          <w:rFonts w:ascii="Times New Roman" w:eastAsia="宋体" w:hAnsi="Times New Roman"/>
          <w:sz w:val="24"/>
        </w:rPr>
        <w:t>.</w:t>
      </w:r>
    </w:p>
    <w:p w14:paraId="3FFAE76B" w14:textId="0BC15DFB" w:rsidR="00D77830" w:rsidRDefault="00D77830" w:rsidP="00D77830">
      <w:pPr>
        <w:spacing w:line="360" w:lineRule="auto"/>
        <w:rPr>
          <w:rFonts w:ascii="Times New Roman" w:eastAsia="宋体" w:hAnsi="Times New Roman"/>
          <w:sz w:val="24"/>
        </w:rPr>
      </w:pPr>
      <w:r w:rsidRPr="00D77830">
        <w:rPr>
          <w:rFonts w:ascii="Times New Roman" w:eastAsia="宋体" w:hAnsi="Times New Roman"/>
          <w:sz w:val="24"/>
        </w:rPr>
        <w:t>Even if</w:t>
      </w:r>
      <w:r w:rsidR="00354D30">
        <w:rPr>
          <w:rFonts w:ascii="Times New Roman" w:eastAsia="宋体" w:hAnsi="Times New Roman"/>
          <w:sz w:val="24"/>
        </w:rPr>
        <w:t xml:space="preserve"> cars</w:t>
      </w:r>
      <w:r w:rsidRPr="00D77830">
        <w:rPr>
          <w:rFonts w:ascii="Times New Roman" w:eastAsia="宋体" w:hAnsi="Times New Roman"/>
          <w:sz w:val="24"/>
        </w:rPr>
        <w:t xml:space="preserve"> </w:t>
      </w:r>
      <w:r w:rsidR="00354D30">
        <w:rPr>
          <w:rFonts w:ascii="Times New Roman" w:eastAsia="宋体" w:hAnsi="Times New Roman"/>
          <w:sz w:val="24"/>
        </w:rPr>
        <w:t>have small problems or happen to have accidents on roads</w:t>
      </w:r>
      <w:r w:rsidRPr="00D77830">
        <w:rPr>
          <w:rFonts w:ascii="Times New Roman" w:eastAsia="宋体" w:hAnsi="Times New Roman"/>
          <w:sz w:val="24"/>
        </w:rPr>
        <w:t xml:space="preserve">, Tesla </w:t>
      </w:r>
      <w:r w:rsidR="00354D30">
        <w:rPr>
          <w:rFonts w:ascii="Times New Roman" w:eastAsia="宋体" w:hAnsi="Times New Roman"/>
          <w:sz w:val="24"/>
        </w:rPr>
        <w:t>still improves customer loyalty because of great customer services</w:t>
      </w:r>
      <w:r w:rsidRPr="00D77830">
        <w:rPr>
          <w:rFonts w:ascii="Times New Roman" w:eastAsia="宋体" w:hAnsi="Times New Roman"/>
          <w:sz w:val="24"/>
        </w:rPr>
        <w:t xml:space="preserve">. First, </w:t>
      </w:r>
      <w:r w:rsidR="00354D30">
        <w:rPr>
          <w:rFonts w:ascii="Times New Roman" w:eastAsia="宋体" w:hAnsi="Times New Roman"/>
          <w:sz w:val="24"/>
        </w:rPr>
        <w:t>car owners can</w:t>
      </w:r>
      <w:r w:rsidRPr="00D77830">
        <w:rPr>
          <w:rFonts w:ascii="Times New Roman" w:eastAsia="宋体" w:hAnsi="Times New Roman"/>
          <w:sz w:val="24"/>
        </w:rPr>
        <w:t xml:space="preserve"> call customer service</w:t>
      </w:r>
      <w:r w:rsidR="00D6515E">
        <w:rPr>
          <w:rFonts w:ascii="Times New Roman" w:eastAsia="宋体" w:hAnsi="Times New Roman"/>
          <w:sz w:val="24"/>
        </w:rPr>
        <w:t xml:space="preserve"> hotline</w:t>
      </w:r>
      <w:r w:rsidRPr="00D77830">
        <w:rPr>
          <w:rFonts w:ascii="Times New Roman" w:eastAsia="宋体" w:hAnsi="Times New Roman"/>
          <w:sz w:val="24"/>
        </w:rPr>
        <w:t xml:space="preserve">, </w:t>
      </w:r>
      <w:r w:rsidR="00D6515E">
        <w:rPr>
          <w:rFonts w:ascii="Times New Roman" w:eastAsia="宋体" w:hAnsi="Times New Roman"/>
          <w:sz w:val="24"/>
        </w:rPr>
        <w:t>which</w:t>
      </w:r>
      <w:r w:rsidRPr="00D77830">
        <w:rPr>
          <w:rFonts w:ascii="Times New Roman" w:eastAsia="宋体" w:hAnsi="Times New Roman"/>
          <w:sz w:val="24"/>
        </w:rPr>
        <w:t xml:space="preserve"> is </w:t>
      </w:r>
      <w:r w:rsidR="00D6515E">
        <w:rPr>
          <w:rFonts w:ascii="Times New Roman" w:eastAsia="宋体" w:hAnsi="Times New Roman"/>
          <w:sz w:val="24"/>
        </w:rPr>
        <w:t>available</w:t>
      </w:r>
      <w:r w:rsidR="0012270A">
        <w:rPr>
          <w:rFonts w:ascii="Times New Roman" w:eastAsia="宋体" w:hAnsi="Times New Roman"/>
          <w:sz w:val="24"/>
        </w:rPr>
        <w:t>,</w:t>
      </w:r>
      <w:r w:rsidR="00D6515E">
        <w:rPr>
          <w:rFonts w:ascii="Times New Roman" w:eastAsia="宋体" w:hAnsi="Times New Roman"/>
          <w:sz w:val="24"/>
        </w:rPr>
        <w:t xml:space="preserve"> </w:t>
      </w:r>
      <w:r w:rsidR="0012270A" w:rsidRPr="0012270A">
        <w:rPr>
          <w:rFonts w:ascii="Times New Roman" w:eastAsia="宋体" w:hAnsi="Times New Roman"/>
          <w:sz w:val="24"/>
        </w:rPr>
        <w:t>24/7 365 days a year</w:t>
      </w:r>
      <w:r w:rsidR="00D6515E">
        <w:rPr>
          <w:rFonts w:ascii="Times New Roman" w:eastAsia="宋体" w:hAnsi="Times New Roman"/>
          <w:sz w:val="24"/>
        </w:rPr>
        <w:t>. S</w:t>
      </w:r>
      <w:r w:rsidRPr="00D77830">
        <w:rPr>
          <w:rFonts w:ascii="Times New Roman" w:eastAsia="宋体" w:hAnsi="Times New Roman"/>
          <w:sz w:val="24"/>
        </w:rPr>
        <w:t xml:space="preserve">econd, engineers </w:t>
      </w:r>
      <w:r w:rsidR="00D6515E">
        <w:rPr>
          <w:rFonts w:ascii="Times New Roman" w:eastAsia="宋体" w:hAnsi="Times New Roman"/>
          <w:sz w:val="24"/>
        </w:rPr>
        <w:t>can</w:t>
      </w:r>
      <w:r w:rsidRPr="00D77830">
        <w:rPr>
          <w:rFonts w:ascii="Times New Roman" w:eastAsia="宋体" w:hAnsi="Times New Roman"/>
          <w:sz w:val="24"/>
        </w:rPr>
        <w:t xml:space="preserve"> remote</w:t>
      </w:r>
      <w:r w:rsidR="00D6515E">
        <w:rPr>
          <w:rFonts w:ascii="Times New Roman" w:eastAsia="宋体" w:hAnsi="Times New Roman"/>
          <w:sz w:val="24"/>
        </w:rPr>
        <w:t>ly</w:t>
      </w:r>
      <w:r w:rsidRPr="00D77830">
        <w:rPr>
          <w:rFonts w:ascii="Times New Roman" w:eastAsia="宋体" w:hAnsi="Times New Roman"/>
          <w:sz w:val="24"/>
        </w:rPr>
        <w:t xml:space="preserve"> </w:t>
      </w:r>
      <w:r w:rsidR="00D6515E" w:rsidRPr="00D77830">
        <w:rPr>
          <w:rFonts w:ascii="Times New Roman" w:eastAsia="宋体" w:hAnsi="Times New Roman"/>
          <w:sz w:val="24"/>
        </w:rPr>
        <w:t>diagno</w:t>
      </w:r>
      <w:r w:rsidR="00D6515E">
        <w:rPr>
          <w:rFonts w:ascii="Times New Roman" w:eastAsia="宋体" w:hAnsi="Times New Roman"/>
          <w:sz w:val="24"/>
        </w:rPr>
        <w:t>se</w:t>
      </w:r>
      <w:r w:rsidRPr="00D77830">
        <w:rPr>
          <w:rFonts w:ascii="Times New Roman" w:eastAsia="宋体" w:hAnsi="Times New Roman"/>
          <w:sz w:val="24"/>
        </w:rPr>
        <w:t xml:space="preserve"> function</w:t>
      </w:r>
      <w:r w:rsidR="00D6515E">
        <w:rPr>
          <w:rFonts w:ascii="Times New Roman" w:eastAsia="宋体" w:hAnsi="Times New Roman"/>
          <w:sz w:val="24"/>
        </w:rPr>
        <w:t xml:space="preserve"> problems and provide solutions.</w:t>
      </w:r>
      <w:r w:rsidRPr="00D77830">
        <w:rPr>
          <w:rFonts w:ascii="Times New Roman" w:eastAsia="宋体" w:hAnsi="Times New Roman"/>
          <w:sz w:val="24"/>
        </w:rPr>
        <w:t xml:space="preserve"> </w:t>
      </w:r>
      <w:r w:rsidR="00D6515E">
        <w:rPr>
          <w:rFonts w:ascii="Times New Roman" w:eastAsia="宋体" w:hAnsi="Times New Roman"/>
          <w:sz w:val="24"/>
        </w:rPr>
        <w:t>T</w:t>
      </w:r>
      <w:r w:rsidRPr="00D77830">
        <w:rPr>
          <w:rFonts w:ascii="Times New Roman" w:eastAsia="宋体" w:hAnsi="Times New Roman"/>
          <w:sz w:val="24"/>
        </w:rPr>
        <w:t>hird, if</w:t>
      </w:r>
      <w:r w:rsidR="00D6515E">
        <w:rPr>
          <w:rFonts w:ascii="Times New Roman" w:eastAsia="宋体" w:hAnsi="Times New Roman"/>
          <w:sz w:val="24"/>
        </w:rPr>
        <w:t xml:space="preserve"> vehicles</w:t>
      </w:r>
      <w:r w:rsidRPr="00D77830">
        <w:rPr>
          <w:rFonts w:ascii="Times New Roman" w:eastAsia="宋体" w:hAnsi="Times New Roman"/>
          <w:sz w:val="24"/>
        </w:rPr>
        <w:t xml:space="preserve"> break down</w:t>
      </w:r>
      <w:r w:rsidR="00D6515E">
        <w:rPr>
          <w:rFonts w:ascii="Times New Roman" w:eastAsia="宋体" w:hAnsi="Times New Roman"/>
          <w:sz w:val="24"/>
        </w:rPr>
        <w:t xml:space="preserve"> on the way</w:t>
      </w:r>
      <w:r w:rsidRPr="00D77830">
        <w:rPr>
          <w:rFonts w:ascii="Times New Roman" w:eastAsia="宋体" w:hAnsi="Times New Roman"/>
          <w:sz w:val="24"/>
        </w:rPr>
        <w:t xml:space="preserve">, such as a </w:t>
      </w:r>
      <w:r w:rsidR="00D6515E">
        <w:rPr>
          <w:rFonts w:ascii="Times New Roman" w:eastAsia="宋体" w:hAnsi="Times New Roman"/>
          <w:sz w:val="24"/>
        </w:rPr>
        <w:t>tire bust</w:t>
      </w:r>
      <w:r w:rsidRPr="00D77830">
        <w:rPr>
          <w:rFonts w:ascii="Times New Roman" w:eastAsia="宋体" w:hAnsi="Times New Roman"/>
          <w:sz w:val="24"/>
        </w:rPr>
        <w:t xml:space="preserve">, </w:t>
      </w:r>
      <w:r w:rsidR="00D6515E">
        <w:rPr>
          <w:rFonts w:ascii="Times New Roman" w:eastAsia="宋体" w:hAnsi="Times New Roman"/>
          <w:sz w:val="24"/>
        </w:rPr>
        <w:t>drivers</w:t>
      </w:r>
      <w:r w:rsidRPr="00D77830">
        <w:rPr>
          <w:rFonts w:ascii="Times New Roman" w:eastAsia="宋体" w:hAnsi="Times New Roman"/>
          <w:sz w:val="24"/>
        </w:rPr>
        <w:t xml:space="preserve"> can contact Tesla </w:t>
      </w:r>
      <w:r w:rsidR="00635857">
        <w:rPr>
          <w:rFonts w:ascii="Times New Roman" w:eastAsia="宋体" w:hAnsi="Times New Roman"/>
          <w:sz w:val="24"/>
        </w:rPr>
        <w:t>Roadside Assistance (Tesla, 2022)</w:t>
      </w:r>
      <w:r w:rsidR="0068336B">
        <w:rPr>
          <w:rFonts w:ascii="Times New Roman" w:eastAsia="宋体" w:hAnsi="Times New Roman"/>
          <w:sz w:val="24"/>
        </w:rPr>
        <w:t xml:space="preserve">. </w:t>
      </w:r>
      <w:r w:rsidRPr="00D77830">
        <w:rPr>
          <w:rFonts w:ascii="Times New Roman" w:eastAsia="宋体" w:hAnsi="Times New Roman"/>
          <w:sz w:val="24"/>
        </w:rPr>
        <w:t xml:space="preserve">Tesla </w:t>
      </w:r>
      <w:r w:rsidR="0068336B">
        <w:rPr>
          <w:rFonts w:ascii="Times New Roman" w:eastAsia="宋体" w:hAnsi="Times New Roman"/>
          <w:sz w:val="24"/>
        </w:rPr>
        <w:t>sends</w:t>
      </w:r>
      <w:r w:rsidRPr="00D77830">
        <w:rPr>
          <w:rFonts w:ascii="Times New Roman" w:eastAsia="宋体" w:hAnsi="Times New Roman"/>
          <w:sz w:val="24"/>
        </w:rPr>
        <w:t xml:space="preserve"> mobile service vehicles and engineers to the </w:t>
      </w:r>
      <w:r w:rsidR="0068336B">
        <w:rPr>
          <w:rFonts w:ascii="Times New Roman" w:eastAsia="宋体" w:hAnsi="Times New Roman"/>
          <w:sz w:val="24"/>
        </w:rPr>
        <w:t>site</w:t>
      </w:r>
      <w:r w:rsidRPr="00D77830">
        <w:rPr>
          <w:rFonts w:ascii="Times New Roman" w:eastAsia="宋体" w:hAnsi="Times New Roman"/>
          <w:sz w:val="24"/>
        </w:rPr>
        <w:t xml:space="preserve"> for rapid repair</w:t>
      </w:r>
      <w:r w:rsidR="0068336B">
        <w:rPr>
          <w:rFonts w:ascii="Times New Roman" w:eastAsia="宋体" w:hAnsi="Times New Roman"/>
          <w:sz w:val="24"/>
        </w:rPr>
        <w:t xml:space="preserve"> as soon as possible</w:t>
      </w:r>
      <w:r w:rsidRPr="00D77830">
        <w:rPr>
          <w:rFonts w:ascii="Times New Roman" w:eastAsia="宋体" w:hAnsi="Times New Roman"/>
          <w:sz w:val="24"/>
        </w:rPr>
        <w:t xml:space="preserve">. </w:t>
      </w:r>
      <w:r w:rsidR="0068336B">
        <w:rPr>
          <w:rFonts w:ascii="Times New Roman" w:eastAsia="宋体" w:hAnsi="Times New Roman"/>
          <w:sz w:val="24"/>
        </w:rPr>
        <w:t>Fourth, i</w:t>
      </w:r>
      <w:r w:rsidRPr="00D77830">
        <w:rPr>
          <w:rFonts w:ascii="Times New Roman" w:eastAsia="宋体" w:hAnsi="Times New Roman"/>
          <w:sz w:val="24"/>
        </w:rPr>
        <w:t xml:space="preserve">f none of the above options can solve </w:t>
      </w:r>
      <w:r w:rsidR="0068336B">
        <w:rPr>
          <w:rFonts w:ascii="Times New Roman" w:eastAsia="宋体" w:hAnsi="Times New Roman"/>
          <w:sz w:val="24"/>
        </w:rPr>
        <w:t>problems</w:t>
      </w:r>
      <w:r w:rsidRPr="00D77830">
        <w:rPr>
          <w:rFonts w:ascii="Times New Roman" w:eastAsia="宋体" w:hAnsi="Times New Roman"/>
          <w:sz w:val="24"/>
        </w:rPr>
        <w:t xml:space="preserve">, </w:t>
      </w:r>
      <w:r w:rsidR="0068336B">
        <w:rPr>
          <w:rFonts w:ascii="Times New Roman" w:eastAsia="宋体" w:hAnsi="Times New Roman"/>
          <w:sz w:val="24"/>
        </w:rPr>
        <w:t>car owners</w:t>
      </w:r>
      <w:r w:rsidRPr="00D77830">
        <w:rPr>
          <w:rFonts w:ascii="Times New Roman" w:eastAsia="宋体" w:hAnsi="Times New Roman"/>
          <w:sz w:val="24"/>
        </w:rPr>
        <w:t xml:space="preserve"> can head to Tesla Service Center</w:t>
      </w:r>
      <w:r w:rsidR="0068336B">
        <w:rPr>
          <w:rFonts w:ascii="Times New Roman" w:eastAsia="宋体" w:hAnsi="Times New Roman"/>
          <w:sz w:val="24"/>
        </w:rPr>
        <w:t>s directly</w:t>
      </w:r>
      <w:r w:rsidRPr="00D77830">
        <w:rPr>
          <w:rFonts w:ascii="Times New Roman" w:eastAsia="宋体" w:hAnsi="Times New Roman"/>
          <w:sz w:val="24"/>
        </w:rPr>
        <w:t>. Before that, Tesla confirm</w:t>
      </w:r>
      <w:r w:rsidR="0068336B">
        <w:rPr>
          <w:rFonts w:ascii="Times New Roman" w:eastAsia="宋体" w:hAnsi="Times New Roman"/>
          <w:sz w:val="24"/>
        </w:rPr>
        <w:t>s</w:t>
      </w:r>
      <w:r w:rsidRPr="00D77830">
        <w:rPr>
          <w:rFonts w:ascii="Times New Roman" w:eastAsia="宋体" w:hAnsi="Times New Roman"/>
          <w:sz w:val="24"/>
        </w:rPr>
        <w:t xml:space="preserve"> the</w:t>
      </w:r>
      <w:r w:rsidR="0068336B">
        <w:rPr>
          <w:rFonts w:ascii="Times New Roman" w:eastAsia="宋体" w:hAnsi="Times New Roman"/>
          <w:sz w:val="24"/>
        </w:rPr>
        <w:t xml:space="preserve"> arrival</w:t>
      </w:r>
      <w:r w:rsidRPr="00D77830">
        <w:rPr>
          <w:rFonts w:ascii="Times New Roman" w:eastAsia="宋体" w:hAnsi="Times New Roman"/>
          <w:sz w:val="24"/>
        </w:rPr>
        <w:t xml:space="preserve"> time in advance and prepare the required parts, so that the repair can be done directly</w:t>
      </w:r>
      <w:r w:rsidR="0068336B">
        <w:rPr>
          <w:rFonts w:ascii="Times New Roman" w:eastAsia="宋体" w:hAnsi="Times New Roman"/>
          <w:sz w:val="24"/>
        </w:rPr>
        <w:t>.</w:t>
      </w:r>
    </w:p>
    <w:p w14:paraId="54648709" w14:textId="69BFCE44" w:rsidR="00BB6541" w:rsidRDefault="00BB6541" w:rsidP="008E1942">
      <w:pPr>
        <w:spacing w:line="360" w:lineRule="auto"/>
        <w:rPr>
          <w:rFonts w:ascii="Times New Roman" w:eastAsia="宋体" w:hAnsi="Times New Roman"/>
          <w:sz w:val="24"/>
        </w:rPr>
      </w:pPr>
      <w:r w:rsidRPr="00BB6541">
        <w:rPr>
          <w:rFonts w:ascii="Times New Roman" w:eastAsia="宋体" w:hAnsi="Times New Roman"/>
          <w:sz w:val="24"/>
        </w:rPr>
        <w:t xml:space="preserve">Although the above services may not sound too technically difficult, and some car manufacturers offer similar services, a standardized process </w:t>
      </w:r>
      <w:r>
        <w:rPr>
          <w:rFonts w:ascii="Times New Roman" w:eastAsia="宋体" w:hAnsi="Times New Roman"/>
          <w:sz w:val="24"/>
        </w:rPr>
        <w:t xml:space="preserve">requires lots of talents, huge investment, training and field experience. </w:t>
      </w:r>
    </w:p>
    <w:p w14:paraId="7393D92A" w14:textId="573CD92D" w:rsidR="008E1942" w:rsidRDefault="008E1942" w:rsidP="00C3698F">
      <w:pPr>
        <w:spacing w:line="360" w:lineRule="auto"/>
        <w:outlineLvl w:val="1"/>
        <w:rPr>
          <w:rFonts w:ascii="Times New Roman" w:eastAsia="宋体" w:hAnsi="Times New Roman"/>
          <w:b/>
          <w:bCs/>
          <w:sz w:val="28"/>
          <w:szCs w:val="24"/>
        </w:rPr>
      </w:pPr>
      <w:bookmarkStart w:id="17" w:name="_Toc121936164"/>
      <w:r>
        <w:rPr>
          <w:rFonts w:ascii="Times New Roman" w:eastAsia="宋体" w:hAnsi="Times New Roman"/>
          <w:b/>
          <w:bCs/>
          <w:sz w:val="28"/>
          <w:szCs w:val="24"/>
        </w:rPr>
        <w:lastRenderedPageBreak/>
        <w:t xml:space="preserve">2.4 </w:t>
      </w:r>
      <w:r w:rsidRPr="008E1942">
        <w:rPr>
          <w:rFonts w:ascii="Times New Roman" w:eastAsia="宋体" w:hAnsi="Times New Roman"/>
          <w:b/>
          <w:bCs/>
          <w:sz w:val="28"/>
          <w:szCs w:val="24"/>
        </w:rPr>
        <w:t>Threat of New Entrants</w:t>
      </w:r>
      <w:bookmarkEnd w:id="17"/>
    </w:p>
    <w:p w14:paraId="27B6625E" w14:textId="572AC16D" w:rsidR="00932A9A" w:rsidRDefault="00932A9A" w:rsidP="008E1942">
      <w:pPr>
        <w:spacing w:line="360" w:lineRule="auto"/>
        <w:rPr>
          <w:rFonts w:ascii="Times New Roman" w:eastAsia="宋体" w:hAnsi="Times New Roman"/>
          <w:sz w:val="24"/>
        </w:rPr>
      </w:pPr>
      <w:r>
        <w:rPr>
          <w:rFonts w:ascii="Times New Roman" w:eastAsia="宋体" w:hAnsi="Times New Roman"/>
          <w:sz w:val="24"/>
        </w:rPr>
        <w:t xml:space="preserve">The number of new entrants will increase, but it will become stable due to fierce market competition in the long term. </w:t>
      </w:r>
      <w:r w:rsidR="00605AAE">
        <w:rPr>
          <w:rFonts w:ascii="Times New Roman" w:eastAsia="宋体" w:hAnsi="Times New Roman"/>
          <w:sz w:val="24"/>
        </w:rPr>
        <w:t xml:space="preserve">However, </w:t>
      </w:r>
      <w:r>
        <w:rPr>
          <w:rFonts w:ascii="Times New Roman" w:eastAsia="宋体" w:hAnsi="Times New Roman"/>
          <w:sz w:val="24"/>
        </w:rPr>
        <w:t xml:space="preserve">threat of new entrants is unlikely to </w:t>
      </w:r>
      <w:r w:rsidR="00255135">
        <w:rPr>
          <w:rFonts w:ascii="Times New Roman" w:eastAsia="宋体" w:hAnsi="Times New Roman"/>
          <w:sz w:val="24"/>
        </w:rPr>
        <w:t xml:space="preserve">be </w:t>
      </w:r>
      <w:r>
        <w:rPr>
          <w:rFonts w:ascii="Times New Roman" w:eastAsia="宋体" w:hAnsi="Times New Roman"/>
          <w:sz w:val="24"/>
        </w:rPr>
        <w:t>high.</w:t>
      </w:r>
    </w:p>
    <w:p w14:paraId="276EA10F" w14:textId="1956AF9B" w:rsidR="008E1942" w:rsidRDefault="00932A9A" w:rsidP="00605AAE">
      <w:pPr>
        <w:spacing w:line="360" w:lineRule="auto"/>
        <w:rPr>
          <w:rFonts w:ascii="Times New Roman" w:eastAsia="宋体" w:hAnsi="Times New Roman"/>
          <w:sz w:val="24"/>
        </w:rPr>
      </w:pPr>
      <w:r>
        <w:rPr>
          <w:rFonts w:ascii="Times New Roman" w:eastAsia="宋体" w:hAnsi="Times New Roman"/>
          <w:sz w:val="24"/>
        </w:rPr>
        <w:t xml:space="preserve">On one hand, </w:t>
      </w:r>
      <w:r w:rsidR="00605AAE">
        <w:rPr>
          <w:rFonts w:ascii="Times New Roman" w:eastAsia="宋体" w:hAnsi="Times New Roman"/>
          <w:sz w:val="24"/>
        </w:rPr>
        <w:t xml:space="preserve">a growing number of players are entering the field of NEV. </w:t>
      </w:r>
      <w:r w:rsidR="00605AAE" w:rsidRPr="006571E5">
        <w:rPr>
          <w:rFonts w:ascii="Times New Roman" w:eastAsia="宋体" w:hAnsi="Times New Roman"/>
          <w:sz w:val="24"/>
        </w:rPr>
        <w:t>Xiaomi</w:t>
      </w:r>
      <w:r w:rsidR="00605AAE">
        <w:rPr>
          <w:rFonts w:ascii="Times New Roman" w:eastAsia="宋体" w:hAnsi="Times New Roman"/>
          <w:sz w:val="24"/>
        </w:rPr>
        <w:t xml:space="preserve">, a </w:t>
      </w:r>
      <w:r w:rsidR="00605AAE" w:rsidRPr="006571E5">
        <w:rPr>
          <w:rFonts w:ascii="Times New Roman" w:eastAsia="宋体" w:hAnsi="Times New Roman"/>
          <w:sz w:val="24"/>
        </w:rPr>
        <w:t>Chinese smartphone</w:t>
      </w:r>
      <w:r w:rsidR="00605AAE">
        <w:rPr>
          <w:rFonts w:ascii="Times New Roman" w:eastAsia="宋体" w:hAnsi="Times New Roman"/>
          <w:sz w:val="24"/>
        </w:rPr>
        <w:t xml:space="preserve"> giant,</w:t>
      </w:r>
      <w:r w:rsidR="00605AAE" w:rsidRPr="006571E5">
        <w:rPr>
          <w:rFonts w:ascii="Times New Roman" w:eastAsia="宋体" w:hAnsi="Times New Roman"/>
          <w:sz w:val="24"/>
        </w:rPr>
        <w:t xml:space="preserve"> </w:t>
      </w:r>
      <w:r w:rsidR="00605AAE">
        <w:rPr>
          <w:rFonts w:ascii="Times New Roman" w:eastAsia="宋体" w:hAnsi="Times New Roman"/>
          <w:sz w:val="24"/>
        </w:rPr>
        <w:t>said it would invest $10 billion to its own electric cars</w:t>
      </w:r>
      <w:r w:rsidR="00605AAE" w:rsidRPr="006571E5">
        <w:rPr>
          <w:rFonts w:ascii="Times New Roman" w:eastAsia="宋体" w:hAnsi="Times New Roman"/>
          <w:sz w:val="24"/>
        </w:rPr>
        <w:t>.</w:t>
      </w:r>
      <w:r w:rsidR="00605AAE">
        <w:rPr>
          <w:rFonts w:ascii="Times New Roman" w:eastAsia="宋体" w:hAnsi="Times New Roman"/>
          <w:sz w:val="24"/>
        </w:rPr>
        <w:t xml:space="preserve"> Baidu, a </w:t>
      </w:r>
      <w:r w:rsidR="00605AAE" w:rsidRPr="00605AAE">
        <w:rPr>
          <w:rFonts w:ascii="Times New Roman" w:eastAsia="宋体" w:hAnsi="Times New Roman"/>
          <w:sz w:val="24"/>
        </w:rPr>
        <w:t>search gian</w:t>
      </w:r>
      <w:r w:rsidR="00605AAE">
        <w:rPr>
          <w:rFonts w:ascii="Times New Roman" w:eastAsia="宋体" w:hAnsi="Times New Roman"/>
          <w:sz w:val="24"/>
        </w:rPr>
        <w:t>t, established a</w:t>
      </w:r>
      <w:r w:rsidR="00605AAE" w:rsidRPr="00605AAE">
        <w:rPr>
          <w:rFonts w:ascii="Times New Roman" w:eastAsia="宋体" w:hAnsi="Times New Roman"/>
          <w:sz w:val="24"/>
        </w:rPr>
        <w:t xml:space="preserve"> car company and hired a CEO for that business</w:t>
      </w:r>
      <w:r w:rsidR="00605AAE">
        <w:rPr>
          <w:rFonts w:ascii="Times New Roman" w:eastAsia="宋体" w:hAnsi="Times New Roman"/>
          <w:sz w:val="24"/>
        </w:rPr>
        <w:t xml:space="preserve"> according to news </w:t>
      </w:r>
      <w:r w:rsidR="00605AAE" w:rsidRPr="006571E5">
        <w:rPr>
          <w:rFonts w:ascii="Times New Roman" w:eastAsia="宋体" w:hAnsi="Times New Roman"/>
          <w:sz w:val="24"/>
        </w:rPr>
        <w:t>(CNBC, 2021)</w:t>
      </w:r>
      <w:r w:rsidR="00605AAE" w:rsidRPr="00605AAE">
        <w:rPr>
          <w:rFonts w:ascii="Times New Roman" w:eastAsia="宋体" w:hAnsi="Times New Roman"/>
          <w:sz w:val="24"/>
        </w:rPr>
        <w:t>.</w:t>
      </w:r>
      <w:r w:rsidR="00605AAE">
        <w:rPr>
          <w:rFonts w:ascii="Times New Roman" w:eastAsia="宋体" w:hAnsi="Times New Roman"/>
          <w:sz w:val="24"/>
        </w:rPr>
        <w:t xml:space="preserve"> The reason for the phenomenon is simple: money. According to </w:t>
      </w:r>
      <w:r w:rsidR="002128AD">
        <w:rPr>
          <w:rFonts w:ascii="Times New Roman" w:eastAsia="宋体" w:hAnsi="Times New Roman"/>
          <w:sz w:val="24"/>
        </w:rPr>
        <w:t xml:space="preserve">analysts, Tesla has 20 percent of net profit for each car sold, while China’s </w:t>
      </w:r>
      <w:r w:rsidR="003E2AFE">
        <w:rPr>
          <w:rFonts w:ascii="Times New Roman" w:eastAsia="宋体" w:hAnsi="Times New Roman"/>
          <w:sz w:val="24"/>
        </w:rPr>
        <w:t>N</w:t>
      </w:r>
      <w:r w:rsidR="002128AD">
        <w:rPr>
          <w:rFonts w:ascii="Times New Roman" w:eastAsia="宋体" w:hAnsi="Times New Roman"/>
          <w:sz w:val="24"/>
        </w:rPr>
        <w:t xml:space="preserve">EV startups, like NIO, Xpeng, and Li Auto, have a net profit of </w:t>
      </w:r>
      <w:r w:rsidR="00D83B4E">
        <w:rPr>
          <w:rFonts w:ascii="Times New Roman" w:eastAsia="宋体" w:hAnsi="Times New Roman"/>
          <w:sz w:val="24"/>
        </w:rPr>
        <w:t>10%-</w:t>
      </w:r>
      <w:r w:rsidR="002128AD">
        <w:rPr>
          <w:rFonts w:ascii="Times New Roman" w:eastAsia="宋体" w:hAnsi="Times New Roman"/>
          <w:sz w:val="24"/>
        </w:rPr>
        <w:t xml:space="preserve">15%. Plus, </w:t>
      </w:r>
      <w:r w:rsidR="00D56CBE">
        <w:rPr>
          <w:rFonts w:ascii="Times New Roman" w:eastAsia="宋体" w:hAnsi="Times New Roman"/>
          <w:sz w:val="24"/>
        </w:rPr>
        <w:t xml:space="preserve">with </w:t>
      </w:r>
      <w:r w:rsidR="002128AD">
        <w:rPr>
          <w:rFonts w:ascii="Times New Roman" w:eastAsia="宋体" w:hAnsi="Times New Roman"/>
          <w:sz w:val="24"/>
        </w:rPr>
        <w:t xml:space="preserve">rapidly increasing sales volume, it’s easy to imagine how profitable the business is. In addition, software is another profit growth point. For instance, </w:t>
      </w:r>
      <w:r w:rsidR="00D56CBE">
        <w:rPr>
          <w:rFonts w:ascii="Times New Roman" w:eastAsia="宋体" w:hAnsi="Times New Roman"/>
          <w:sz w:val="24"/>
        </w:rPr>
        <w:t>Tesla sells Enhanced Autopilot Assistance and Full Autonomous Driving at a price of $4,600 and $9,200 respectively (Tesla, 2022).</w:t>
      </w:r>
    </w:p>
    <w:p w14:paraId="7B3EE6E0" w14:textId="0DD78018" w:rsidR="006E59FA" w:rsidRDefault="00D56CBE" w:rsidP="008E1942">
      <w:pPr>
        <w:spacing w:line="360" w:lineRule="auto"/>
        <w:rPr>
          <w:rFonts w:ascii="Times New Roman" w:eastAsia="宋体" w:hAnsi="Times New Roman"/>
          <w:sz w:val="24"/>
        </w:rPr>
      </w:pPr>
      <w:r>
        <w:rPr>
          <w:rFonts w:ascii="Times New Roman" w:eastAsia="宋体" w:hAnsi="Times New Roman" w:hint="eastAsia"/>
          <w:sz w:val="24"/>
        </w:rPr>
        <w:t>O</w:t>
      </w:r>
      <w:r>
        <w:rPr>
          <w:rFonts w:ascii="Times New Roman" w:eastAsia="宋体" w:hAnsi="Times New Roman"/>
          <w:sz w:val="24"/>
        </w:rPr>
        <w:t xml:space="preserve">n the other hand, it is too late for those </w:t>
      </w:r>
      <w:r w:rsidR="00D83B4E">
        <w:rPr>
          <w:rFonts w:ascii="Times New Roman" w:eastAsia="宋体" w:hAnsi="Times New Roman"/>
          <w:sz w:val="24"/>
        </w:rPr>
        <w:t>newcomers</w:t>
      </w:r>
      <w:r>
        <w:rPr>
          <w:rFonts w:ascii="Times New Roman" w:eastAsia="宋体" w:hAnsi="Times New Roman"/>
          <w:sz w:val="24"/>
        </w:rPr>
        <w:t xml:space="preserve"> to plant a flag in this fierce market. </w:t>
      </w:r>
      <w:r w:rsidR="00D83B4E">
        <w:rPr>
          <w:rFonts w:ascii="Times New Roman" w:eastAsia="宋体" w:hAnsi="Times New Roman"/>
          <w:sz w:val="24"/>
        </w:rPr>
        <w:t>First, developing a car is time consuming. According to the past development process of SAIC, it takes about 39 months to achieve the mass production of a new car. In that case, a new automaker may emerge in the year of 2026</w:t>
      </w:r>
      <w:r w:rsidR="006E59FA">
        <w:rPr>
          <w:rFonts w:ascii="Times New Roman" w:eastAsia="宋体" w:hAnsi="Times New Roman"/>
          <w:sz w:val="24"/>
        </w:rPr>
        <w:t xml:space="preserve">, not to mention the time for persuading customers and promoting products. Second, it requires a lot of money. According to statistics, the average transaction price of NIO is $60,000, and its average profit is between $7,000 and $8,600. However, </w:t>
      </w:r>
      <w:r w:rsidR="006E59FA" w:rsidRPr="006E59FA">
        <w:rPr>
          <w:rFonts w:ascii="Times New Roman" w:eastAsia="宋体" w:hAnsi="Times New Roman"/>
          <w:sz w:val="24"/>
        </w:rPr>
        <w:t xml:space="preserve">combined with the net loss, </w:t>
      </w:r>
      <w:r w:rsidR="006E59FA">
        <w:rPr>
          <w:rFonts w:ascii="Times New Roman" w:eastAsia="宋体" w:hAnsi="Times New Roman"/>
          <w:sz w:val="24"/>
        </w:rPr>
        <w:t>NIO</w:t>
      </w:r>
      <w:r w:rsidR="006E59FA" w:rsidRPr="006E59FA">
        <w:rPr>
          <w:rFonts w:ascii="Times New Roman" w:eastAsia="宋体" w:hAnsi="Times New Roman"/>
          <w:sz w:val="24"/>
        </w:rPr>
        <w:t xml:space="preserve"> </w:t>
      </w:r>
      <w:r w:rsidR="006E59FA">
        <w:rPr>
          <w:rFonts w:ascii="Times New Roman" w:eastAsia="宋体" w:hAnsi="Times New Roman"/>
          <w:sz w:val="24"/>
        </w:rPr>
        <w:t>has a deficit of $15,000</w:t>
      </w:r>
      <w:r w:rsidR="006E59FA" w:rsidRPr="006E59FA">
        <w:rPr>
          <w:rFonts w:ascii="Times New Roman" w:eastAsia="宋体" w:hAnsi="Times New Roman"/>
          <w:sz w:val="24"/>
        </w:rPr>
        <w:t xml:space="preserve"> per vehicle</w:t>
      </w:r>
      <w:r w:rsidR="003E2AFE">
        <w:rPr>
          <w:rFonts w:ascii="Times New Roman" w:eastAsia="宋体" w:hAnsi="Times New Roman"/>
          <w:sz w:val="24"/>
        </w:rPr>
        <w:t xml:space="preserve"> sold</w:t>
      </w:r>
      <w:r w:rsidR="006E59FA">
        <w:rPr>
          <w:rFonts w:ascii="Times New Roman" w:eastAsia="宋体" w:hAnsi="Times New Roman"/>
          <w:sz w:val="24"/>
        </w:rPr>
        <w:t xml:space="preserve">. The reasons include R&amp;D investment, rising costs of raw materials, and expanding battery </w:t>
      </w:r>
      <w:r w:rsidR="003E2AFE">
        <w:rPr>
          <w:rFonts w:ascii="Times New Roman" w:eastAsia="宋体" w:hAnsi="Times New Roman"/>
          <w:sz w:val="24"/>
        </w:rPr>
        <w:t xml:space="preserve">swap </w:t>
      </w:r>
      <w:r w:rsidR="006E59FA">
        <w:rPr>
          <w:rFonts w:ascii="Times New Roman" w:eastAsia="宋体" w:hAnsi="Times New Roman"/>
          <w:sz w:val="24"/>
        </w:rPr>
        <w:t xml:space="preserve">stations. </w:t>
      </w:r>
      <w:r w:rsidR="00821DFC">
        <w:rPr>
          <w:rFonts w:ascii="Times New Roman" w:eastAsia="宋体" w:hAnsi="Times New Roman"/>
          <w:sz w:val="24"/>
        </w:rPr>
        <w:t xml:space="preserve">Even the benchmark Tesla also spent less than 20 years achieving profits (The Verge, 2021). </w:t>
      </w:r>
    </w:p>
    <w:p w14:paraId="09FF07D0" w14:textId="5B919646" w:rsidR="008E1942" w:rsidRPr="00C3698F" w:rsidRDefault="008E1942" w:rsidP="00C3698F">
      <w:pPr>
        <w:spacing w:line="360" w:lineRule="auto"/>
        <w:outlineLvl w:val="1"/>
        <w:rPr>
          <w:rFonts w:ascii="Times New Roman" w:eastAsia="宋体" w:hAnsi="Times New Roman"/>
          <w:b/>
          <w:bCs/>
          <w:sz w:val="28"/>
          <w:szCs w:val="24"/>
        </w:rPr>
      </w:pPr>
      <w:bookmarkStart w:id="18" w:name="_Toc121936165"/>
      <w:r>
        <w:rPr>
          <w:rFonts w:ascii="Times New Roman" w:eastAsia="宋体" w:hAnsi="Times New Roman"/>
          <w:b/>
          <w:bCs/>
          <w:sz w:val="28"/>
          <w:szCs w:val="24"/>
        </w:rPr>
        <w:t xml:space="preserve">2.5 </w:t>
      </w:r>
      <w:r w:rsidRPr="008E1942">
        <w:rPr>
          <w:rFonts w:ascii="Times New Roman" w:eastAsia="宋体" w:hAnsi="Times New Roman"/>
          <w:b/>
          <w:bCs/>
          <w:sz w:val="28"/>
          <w:szCs w:val="24"/>
        </w:rPr>
        <w:t>Threat of Substitute Products or Services</w:t>
      </w:r>
      <w:bookmarkEnd w:id="18"/>
    </w:p>
    <w:p w14:paraId="11E78CA5" w14:textId="783AC700" w:rsidR="00BC05D0" w:rsidRDefault="00BC05D0" w:rsidP="0095181A">
      <w:pPr>
        <w:spacing w:line="360" w:lineRule="auto"/>
        <w:rPr>
          <w:rFonts w:ascii="Times New Roman" w:eastAsia="宋体" w:hAnsi="Times New Roman"/>
          <w:sz w:val="24"/>
        </w:rPr>
      </w:pPr>
      <w:r>
        <w:rPr>
          <w:rFonts w:ascii="Times New Roman" w:eastAsia="宋体" w:hAnsi="Times New Roman"/>
          <w:sz w:val="24"/>
        </w:rPr>
        <w:t>By now</w:t>
      </w:r>
      <w:r w:rsidRPr="00BC05D0">
        <w:rPr>
          <w:rFonts w:ascii="Times New Roman" w:eastAsia="宋体" w:hAnsi="Times New Roman"/>
          <w:sz w:val="24"/>
        </w:rPr>
        <w:t xml:space="preserve">, all </w:t>
      </w:r>
      <w:r>
        <w:rPr>
          <w:rFonts w:ascii="Times New Roman" w:eastAsia="宋体" w:hAnsi="Times New Roman"/>
          <w:sz w:val="24"/>
        </w:rPr>
        <w:t>products of</w:t>
      </w:r>
      <w:r w:rsidRPr="00BC05D0">
        <w:rPr>
          <w:rFonts w:ascii="Times New Roman" w:eastAsia="宋体" w:hAnsi="Times New Roman"/>
          <w:sz w:val="24"/>
        </w:rPr>
        <w:t xml:space="preserve"> </w:t>
      </w:r>
      <w:r>
        <w:rPr>
          <w:rFonts w:ascii="Times New Roman" w:eastAsia="宋体" w:hAnsi="Times New Roman"/>
          <w:sz w:val="24"/>
        </w:rPr>
        <w:t>NIO</w:t>
      </w:r>
      <w:r w:rsidRPr="00BC05D0">
        <w:rPr>
          <w:rFonts w:ascii="Times New Roman" w:eastAsia="宋体" w:hAnsi="Times New Roman"/>
          <w:sz w:val="24"/>
        </w:rPr>
        <w:t xml:space="preserve"> are</w:t>
      </w:r>
      <w:r>
        <w:rPr>
          <w:rFonts w:ascii="Times New Roman" w:eastAsia="宋体" w:hAnsi="Times New Roman"/>
          <w:sz w:val="24"/>
        </w:rPr>
        <w:t xml:space="preserve"> battery</w:t>
      </w:r>
      <w:r w:rsidRPr="00BC05D0">
        <w:rPr>
          <w:rFonts w:ascii="Times New Roman" w:eastAsia="宋体" w:hAnsi="Times New Roman"/>
          <w:sz w:val="24"/>
        </w:rPr>
        <w:t xml:space="preserve"> electric vehicles</w:t>
      </w:r>
      <w:r>
        <w:rPr>
          <w:rFonts w:ascii="Times New Roman" w:eastAsia="宋体" w:hAnsi="Times New Roman"/>
          <w:sz w:val="24"/>
        </w:rPr>
        <w:t xml:space="preserve"> (BEV). So, threats of substitute products do exist.</w:t>
      </w:r>
    </w:p>
    <w:p w14:paraId="0E977513" w14:textId="2A538C39" w:rsidR="00BC05D0" w:rsidRDefault="00833E2F" w:rsidP="0095181A">
      <w:pPr>
        <w:spacing w:line="360" w:lineRule="auto"/>
        <w:rPr>
          <w:rFonts w:ascii="Times New Roman" w:eastAsia="宋体" w:hAnsi="Times New Roman"/>
          <w:sz w:val="24"/>
        </w:rPr>
      </w:pPr>
      <w:r>
        <w:rPr>
          <w:rFonts w:ascii="Times New Roman" w:eastAsia="宋体" w:hAnsi="Times New Roman"/>
          <w:sz w:val="24"/>
        </w:rPr>
        <w:t>NEV</w:t>
      </w:r>
      <w:r w:rsidR="00BC05D0" w:rsidRPr="00BC05D0">
        <w:rPr>
          <w:rFonts w:ascii="Times New Roman" w:eastAsia="宋体" w:hAnsi="Times New Roman"/>
          <w:sz w:val="24"/>
        </w:rPr>
        <w:t xml:space="preserve"> include four major types</w:t>
      </w:r>
      <w:r w:rsidR="00BC05D0">
        <w:rPr>
          <w:rFonts w:ascii="Times New Roman" w:eastAsia="宋体" w:hAnsi="Times New Roman"/>
          <w:sz w:val="24"/>
        </w:rPr>
        <w:t xml:space="preserve">: </w:t>
      </w:r>
      <w:r w:rsidR="00BC05D0" w:rsidRPr="00BC05D0">
        <w:rPr>
          <w:rFonts w:ascii="Times New Roman" w:eastAsia="宋体" w:hAnsi="Times New Roman"/>
          <w:sz w:val="24"/>
        </w:rPr>
        <w:t xml:space="preserve">hybrid electric vehicles (HEV), </w:t>
      </w:r>
      <w:r w:rsidR="00BC05D0">
        <w:rPr>
          <w:rFonts w:ascii="Times New Roman" w:eastAsia="宋体" w:hAnsi="Times New Roman"/>
          <w:sz w:val="24"/>
        </w:rPr>
        <w:t>battery</w:t>
      </w:r>
      <w:r w:rsidR="00BC05D0" w:rsidRPr="00BC05D0">
        <w:rPr>
          <w:rFonts w:ascii="Times New Roman" w:eastAsia="宋体" w:hAnsi="Times New Roman"/>
          <w:sz w:val="24"/>
        </w:rPr>
        <w:t xml:space="preserve"> electric vehicles (BEV, including solar vehicles), fuel cell electric vehicles (FCEV), and other new energy vehicles</w:t>
      </w:r>
      <w:r w:rsidR="00BC05D0">
        <w:rPr>
          <w:rFonts w:ascii="Times New Roman" w:eastAsia="宋体" w:hAnsi="Times New Roman"/>
          <w:sz w:val="24"/>
        </w:rPr>
        <w:t xml:space="preserve"> </w:t>
      </w:r>
      <w:r w:rsidR="00BC05D0" w:rsidRPr="00BC05D0">
        <w:rPr>
          <w:rFonts w:ascii="Times New Roman" w:eastAsia="宋体" w:hAnsi="Times New Roman"/>
          <w:sz w:val="24"/>
        </w:rPr>
        <w:t xml:space="preserve">(such as supercapacitors, flywheels, and other high-efficiency energy </w:t>
      </w:r>
      <w:r w:rsidR="00BC05D0" w:rsidRPr="00BC05D0">
        <w:rPr>
          <w:rFonts w:ascii="Times New Roman" w:eastAsia="宋体" w:hAnsi="Times New Roman"/>
          <w:sz w:val="24"/>
        </w:rPr>
        <w:lastRenderedPageBreak/>
        <w:t>storage).</w:t>
      </w:r>
    </w:p>
    <w:p w14:paraId="4524C35D" w14:textId="77CB04C2" w:rsidR="00BC05D0" w:rsidRPr="00BC05D0" w:rsidRDefault="00BC05D0" w:rsidP="00BC05D0">
      <w:pPr>
        <w:spacing w:line="360" w:lineRule="auto"/>
        <w:rPr>
          <w:rFonts w:ascii="Times New Roman" w:eastAsia="宋体" w:hAnsi="Times New Roman"/>
          <w:sz w:val="24"/>
        </w:rPr>
      </w:pPr>
      <w:r w:rsidRPr="00BC05D0">
        <w:rPr>
          <w:rFonts w:ascii="Times New Roman" w:eastAsia="宋体" w:hAnsi="Times New Roman"/>
          <w:sz w:val="24"/>
        </w:rPr>
        <w:t xml:space="preserve">Although </w:t>
      </w:r>
      <w:r>
        <w:rPr>
          <w:rFonts w:ascii="Times New Roman" w:eastAsia="宋体" w:hAnsi="Times New Roman"/>
          <w:sz w:val="24"/>
        </w:rPr>
        <w:t>BEV</w:t>
      </w:r>
      <w:r w:rsidRPr="00BC05D0">
        <w:rPr>
          <w:rFonts w:ascii="Times New Roman" w:eastAsia="宋体" w:hAnsi="Times New Roman"/>
          <w:sz w:val="24"/>
        </w:rPr>
        <w:t xml:space="preserve"> basically meet</w:t>
      </w:r>
      <w:r>
        <w:rPr>
          <w:rFonts w:ascii="Times New Roman" w:eastAsia="宋体" w:hAnsi="Times New Roman"/>
          <w:sz w:val="24"/>
        </w:rPr>
        <w:t>s</w:t>
      </w:r>
      <w:r w:rsidRPr="00BC05D0">
        <w:rPr>
          <w:rFonts w:ascii="Times New Roman" w:eastAsia="宋体" w:hAnsi="Times New Roman"/>
          <w:sz w:val="24"/>
        </w:rPr>
        <w:t xml:space="preserve"> daily travel needs of most people, </w:t>
      </w:r>
      <w:r>
        <w:rPr>
          <w:rFonts w:ascii="Times New Roman" w:eastAsia="宋体" w:hAnsi="Times New Roman"/>
          <w:sz w:val="24"/>
        </w:rPr>
        <w:t>it is still less competitive than ICEVs in terms of long-distance</w:t>
      </w:r>
      <w:r w:rsidRPr="00BC05D0">
        <w:rPr>
          <w:rFonts w:ascii="Times New Roman" w:eastAsia="宋体" w:hAnsi="Times New Roman"/>
          <w:sz w:val="24"/>
        </w:rPr>
        <w:t xml:space="preserve"> travel. In addition to the </w:t>
      </w:r>
      <w:r w:rsidR="00404D7C">
        <w:rPr>
          <w:rFonts w:ascii="Times New Roman" w:eastAsia="宋体" w:hAnsi="Times New Roman"/>
          <w:sz w:val="24"/>
        </w:rPr>
        <w:t xml:space="preserve">issue of </w:t>
      </w:r>
      <w:r w:rsidRPr="00BC05D0">
        <w:rPr>
          <w:rFonts w:ascii="Times New Roman" w:eastAsia="宋体" w:hAnsi="Times New Roman"/>
          <w:sz w:val="24"/>
        </w:rPr>
        <w:t xml:space="preserve">battery </w:t>
      </w:r>
      <w:r w:rsidR="00404D7C">
        <w:rPr>
          <w:rFonts w:ascii="Times New Roman" w:eastAsia="宋体" w:hAnsi="Times New Roman"/>
          <w:sz w:val="24"/>
        </w:rPr>
        <w:t>life</w:t>
      </w:r>
      <w:r w:rsidRPr="00BC05D0">
        <w:rPr>
          <w:rFonts w:ascii="Times New Roman" w:eastAsia="宋体" w:hAnsi="Times New Roman"/>
          <w:sz w:val="24"/>
        </w:rPr>
        <w:t xml:space="preserve">, midway charging </w:t>
      </w:r>
      <w:r w:rsidR="00404D7C">
        <w:rPr>
          <w:rFonts w:ascii="Times New Roman" w:eastAsia="宋体" w:hAnsi="Times New Roman"/>
          <w:sz w:val="24"/>
        </w:rPr>
        <w:t>and</w:t>
      </w:r>
      <w:r w:rsidRPr="00BC05D0">
        <w:rPr>
          <w:rFonts w:ascii="Times New Roman" w:eastAsia="宋体" w:hAnsi="Times New Roman"/>
          <w:sz w:val="24"/>
        </w:rPr>
        <w:t xml:space="preserve"> charging </w:t>
      </w:r>
      <w:r w:rsidR="00404D7C">
        <w:rPr>
          <w:rFonts w:ascii="Times New Roman" w:eastAsia="宋体" w:hAnsi="Times New Roman"/>
          <w:sz w:val="24"/>
        </w:rPr>
        <w:t>speed continue</w:t>
      </w:r>
      <w:r w:rsidRPr="00BC05D0">
        <w:rPr>
          <w:rFonts w:ascii="Times New Roman" w:eastAsia="宋体" w:hAnsi="Times New Roman"/>
          <w:sz w:val="24"/>
        </w:rPr>
        <w:t xml:space="preserve"> to plague the development of </w:t>
      </w:r>
      <w:r w:rsidR="00404D7C">
        <w:rPr>
          <w:rFonts w:ascii="Times New Roman" w:eastAsia="宋体" w:hAnsi="Times New Roman"/>
          <w:sz w:val="24"/>
        </w:rPr>
        <w:t>BEV</w:t>
      </w:r>
      <w:r w:rsidRPr="00BC05D0">
        <w:rPr>
          <w:rFonts w:ascii="Times New Roman" w:eastAsia="宋体" w:hAnsi="Times New Roman"/>
          <w:sz w:val="24"/>
        </w:rPr>
        <w:t>. From a comprehensive point of view, major breakthrough in batter</w:t>
      </w:r>
      <w:r w:rsidR="00404D7C">
        <w:rPr>
          <w:rFonts w:ascii="Times New Roman" w:eastAsia="宋体" w:hAnsi="Times New Roman"/>
          <w:sz w:val="24"/>
        </w:rPr>
        <w:t>ies</w:t>
      </w:r>
      <w:r w:rsidRPr="00BC05D0">
        <w:rPr>
          <w:rFonts w:ascii="Times New Roman" w:eastAsia="宋体" w:hAnsi="Times New Roman"/>
          <w:sz w:val="24"/>
        </w:rPr>
        <w:t xml:space="preserve"> </w:t>
      </w:r>
      <w:r w:rsidR="00404D7C">
        <w:rPr>
          <w:rFonts w:ascii="Times New Roman" w:eastAsia="宋体" w:hAnsi="Times New Roman"/>
          <w:sz w:val="24"/>
        </w:rPr>
        <w:t xml:space="preserve">are a must </w:t>
      </w:r>
      <w:r w:rsidR="00404D7C" w:rsidRPr="00BC05D0">
        <w:rPr>
          <w:rFonts w:ascii="Times New Roman" w:eastAsia="宋体" w:hAnsi="Times New Roman"/>
          <w:sz w:val="24"/>
        </w:rPr>
        <w:t xml:space="preserve">if </w:t>
      </w:r>
      <w:r w:rsidR="00404D7C">
        <w:rPr>
          <w:rFonts w:ascii="Times New Roman" w:eastAsia="宋体" w:hAnsi="Times New Roman"/>
          <w:sz w:val="24"/>
        </w:rPr>
        <w:t>BEV is</w:t>
      </w:r>
      <w:r w:rsidR="00404D7C" w:rsidRPr="00BC05D0">
        <w:rPr>
          <w:rFonts w:ascii="Times New Roman" w:eastAsia="宋体" w:hAnsi="Times New Roman"/>
          <w:sz w:val="24"/>
        </w:rPr>
        <w:t xml:space="preserve"> to become the mainstream of the future</w:t>
      </w:r>
      <w:r w:rsidR="00404D7C">
        <w:rPr>
          <w:rFonts w:ascii="Times New Roman" w:eastAsia="宋体" w:hAnsi="Times New Roman"/>
          <w:sz w:val="24"/>
        </w:rPr>
        <w:t>.</w:t>
      </w:r>
      <w:r w:rsidRPr="00BC05D0">
        <w:rPr>
          <w:rFonts w:ascii="Times New Roman" w:eastAsia="宋体" w:hAnsi="Times New Roman"/>
          <w:sz w:val="24"/>
        </w:rPr>
        <w:t xml:space="preserve"> </w:t>
      </w:r>
      <w:r w:rsidR="00404D7C">
        <w:rPr>
          <w:rFonts w:ascii="Times New Roman" w:eastAsia="宋体" w:hAnsi="Times New Roman"/>
          <w:sz w:val="24"/>
        </w:rPr>
        <w:t>What’s more, a lot of challenges need to be solved, including battery costs, charging convenience, more dense charging networks, charging speed and safety issues.</w:t>
      </w:r>
    </w:p>
    <w:p w14:paraId="1C1CA3AB" w14:textId="5840B609" w:rsidR="005855BD" w:rsidRDefault="00BC05D0" w:rsidP="00E367B0">
      <w:pPr>
        <w:spacing w:line="360" w:lineRule="auto"/>
        <w:rPr>
          <w:rFonts w:ascii="Times New Roman" w:eastAsia="宋体" w:hAnsi="Times New Roman"/>
          <w:sz w:val="24"/>
        </w:rPr>
      </w:pPr>
      <w:r w:rsidRPr="00BC05D0">
        <w:rPr>
          <w:rFonts w:ascii="Times New Roman" w:eastAsia="宋体" w:hAnsi="Times New Roman"/>
          <w:sz w:val="24"/>
        </w:rPr>
        <w:t xml:space="preserve">If there is no breakthrough in battery technology in the long term, and governments implement increasingly stringent emission restriction bills to force traditional fuel cars out of the market through policy, HEVs and </w:t>
      </w:r>
      <w:r w:rsidR="00833E2F" w:rsidRPr="00BC05D0">
        <w:rPr>
          <w:rFonts w:ascii="Times New Roman" w:eastAsia="宋体" w:hAnsi="Times New Roman"/>
          <w:sz w:val="24"/>
        </w:rPr>
        <w:t>FCEV</w:t>
      </w:r>
      <w:r w:rsidRPr="00BC05D0">
        <w:rPr>
          <w:rFonts w:ascii="Times New Roman" w:eastAsia="宋体" w:hAnsi="Times New Roman"/>
          <w:sz w:val="24"/>
        </w:rPr>
        <w:t xml:space="preserve">s are likely to </w:t>
      </w:r>
      <w:r w:rsidR="00404D7C">
        <w:rPr>
          <w:rFonts w:ascii="Times New Roman" w:eastAsia="宋体" w:hAnsi="Times New Roman"/>
          <w:sz w:val="24"/>
        </w:rPr>
        <w:t>exist</w:t>
      </w:r>
      <w:r w:rsidRPr="00BC05D0">
        <w:rPr>
          <w:rFonts w:ascii="Times New Roman" w:eastAsia="宋体" w:hAnsi="Times New Roman"/>
          <w:sz w:val="24"/>
        </w:rPr>
        <w:t xml:space="preserve"> for a long time</w:t>
      </w:r>
      <w:r w:rsidR="00404D7C">
        <w:rPr>
          <w:rFonts w:ascii="Times New Roman" w:eastAsia="宋体" w:hAnsi="Times New Roman"/>
          <w:sz w:val="24"/>
        </w:rPr>
        <w:t>,</w:t>
      </w:r>
      <w:r w:rsidRPr="00BC05D0">
        <w:rPr>
          <w:rFonts w:ascii="Times New Roman" w:eastAsia="宋体" w:hAnsi="Times New Roman"/>
          <w:sz w:val="24"/>
        </w:rPr>
        <w:t xml:space="preserve"> hav</w:t>
      </w:r>
      <w:r w:rsidR="00404D7C">
        <w:rPr>
          <w:rFonts w:ascii="Times New Roman" w:eastAsia="宋体" w:hAnsi="Times New Roman"/>
          <w:sz w:val="24"/>
        </w:rPr>
        <w:t xml:space="preserve">ing huge </w:t>
      </w:r>
      <w:r w:rsidRPr="00BC05D0">
        <w:rPr>
          <w:rFonts w:ascii="Times New Roman" w:eastAsia="宋体" w:hAnsi="Times New Roman"/>
          <w:sz w:val="24"/>
        </w:rPr>
        <w:t>impact</w:t>
      </w:r>
      <w:r w:rsidR="00833E2F">
        <w:rPr>
          <w:rFonts w:ascii="Times New Roman" w:eastAsia="宋体" w:hAnsi="Times New Roman"/>
          <w:sz w:val="24"/>
        </w:rPr>
        <w:t>s</w:t>
      </w:r>
      <w:r w:rsidRPr="00BC05D0">
        <w:rPr>
          <w:rFonts w:ascii="Times New Roman" w:eastAsia="宋体" w:hAnsi="Times New Roman"/>
          <w:sz w:val="24"/>
        </w:rPr>
        <w:t xml:space="preserve"> on </w:t>
      </w:r>
      <w:r w:rsidR="00404D7C">
        <w:rPr>
          <w:rFonts w:ascii="Times New Roman" w:eastAsia="宋体" w:hAnsi="Times New Roman"/>
          <w:sz w:val="24"/>
        </w:rPr>
        <w:t>NIO</w:t>
      </w:r>
      <w:r w:rsidR="00255135">
        <w:rPr>
          <w:rFonts w:ascii="Times New Roman" w:eastAsia="宋体" w:hAnsi="Times New Roman"/>
          <w:sz w:val="24"/>
        </w:rPr>
        <w:t xml:space="preserve"> (TOYOTA UK Magazine, 2020)</w:t>
      </w:r>
      <w:r w:rsidRPr="00BC05D0">
        <w:rPr>
          <w:rFonts w:ascii="Times New Roman" w:eastAsia="宋体" w:hAnsi="Times New Roman"/>
          <w:sz w:val="24"/>
        </w:rPr>
        <w:t>.</w:t>
      </w:r>
      <w:r w:rsidR="005855BD">
        <w:rPr>
          <w:rFonts w:ascii="Times New Roman" w:eastAsia="宋体" w:hAnsi="Times New Roman"/>
          <w:sz w:val="24"/>
        </w:rPr>
        <w:br w:type="page"/>
      </w:r>
    </w:p>
    <w:p w14:paraId="058967BE" w14:textId="64B4B26A" w:rsidR="00BC05D0" w:rsidRDefault="005855BD" w:rsidP="00627946">
      <w:pPr>
        <w:spacing w:line="360" w:lineRule="auto"/>
        <w:outlineLvl w:val="0"/>
        <w:rPr>
          <w:rFonts w:ascii="Times New Roman" w:eastAsia="宋体" w:hAnsi="Times New Roman"/>
          <w:b/>
          <w:bCs/>
          <w:sz w:val="28"/>
          <w:szCs w:val="24"/>
        </w:rPr>
      </w:pPr>
      <w:bookmarkStart w:id="19" w:name="_Toc121936166"/>
      <w:r w:rsidRPr="00627946">
        <w:rPr>
          <w:rFonts w:ascii="Times New Roman" w:eastAsia="宋体" w:hAnsi="Times New Roman"/>
          <w:b/>
          <w:bCs/>
          <w:sz w:val="28"/>
          <w:szCs w:val="24"/>
        </w:rPr>
        <w:lastRenderedPageBreak/>
        <w:t>3 SWOT</w:t>
      </w:r>
      <w:bookmarkEnd w:id="19"/>
    </w:p>
    <w:p w14:paraId="1633F9AC" w14:textId="4DE25A86" w:rsidR="005855BD" w:rsidRPr="00627946" w:rsidRDefault="005855BD" w:rsidP="00627946">
      <w:pPr>
        <w:spacing w:line="360" w:lineRule="auto"/>
        <w:outlineLvl w:val="1"/>
        <w:rPr>
          <w:rFonts w:ascii="Times New Roman" w:eastAsia="宋体" w:hAnsi="Times New Roman"/>
          <w:b/>
          <w:bCs/>
          <w:sz w:val="28"/>
          <w:szCs w:val="24"/>
        </w:rPr>
      </w:pPr>
      <w:bookmarkStart w:id="20" w:name="_Toc121936167"/>
      <w:r w:rsidRPr="00627946">
        <w:rPr>
          <w:rFonts w:ascii="Times New Roman" w:eastAsia="宋体" w:hAnsi="Times New Roman" w:hint="eastAsia"/>
          <w:b/>
          <w:bCs/>
          <w:sz w:val="28"/>
          <w:szCs w:val="24"/>
        </w:rPr>
        <w:t>3</w:t>
      </w:r>
      <w:r w:rsidRPr="00627946">
        <w:rPr>
          <w:rFonts w:ascii="Times New Roman" w:eastAsia="宋体" w:hAnsi="Times New Roman"/>
          <w:b/>
          <w:bCs/>
          <w:sz w:val="28"/>
          <w:szCs w:val="24"/>
        </w:rPr>
        <w:t>.1 S</w:t>
      </w:r>
      <w:r w:rsidRPr="00627946">
        <w:rPr>
          <w:rFonts w:ascii="Times New Roman" w:eastAsia="宋体" w:hAnsi="Times New Roman" w:hint="eastAsia"/>
          <w:b/>
          <w:bCs/>
          <w:sz w:val="28"/>
          <w:szCs w:val="24"/>
        </w:rPr>
        <w:t>treng</w:t>
      </w:r>
      <w:r w:rsidRPr="00627946">
        <w:rPr>
          <w:rFonts w:ascii="Times New Roman" w:eastAsia="宋体" w:hAnsi="Times New Roman"/>
          <w:b/>
          <w:bCs/>
          <w:sz w:val="28"/>
          <w:szCs w:val="24"/>
        </w:rPr>
        <w:t>ths</w:t>
      </w:r>
      <w:bookmarkEnd w:id="20"/>
    </w:p>
    <w:p w14:paraId="1FFEC081" w14:textId="580D8801" w:rsidR="005136B9" w:rsidRDefault="00343F1F" w:rsidP="00E367B0">
      <w:pPr>
        <w:spacing w:line="360" w:lineRule="auto"/>
        <w:rPr>
          <w:rFonts w:ascii="Times New Roman" w:eastAsia="宋体" w:hAnsi="Times New Roman"/>
          <w:sz w:val="24"/>
        </w:rPr>
      </w:pPr>
      <w:r>
        <w:rPr>
          <w:rFonts w:ascii="Times New Roman" w:eastAsia="宋体" w:hAnsi="Times New Roman"/>
          <w:sz w:val="24"/>
        </w:rPr>
        <w:t xml:space="preserve">First, NIO is the only automaker to build battery swap stations. Battery swap stations are an important supplement to charging stations. </w:t>
      </w:r>
      <w:r w:rsidR="005136B9">
        <w:rPr>
          <w:rFonts w:ascii="Times New Roman" w:eastAsia="宋体" w:hAnsi="Times New Roman"/>
          <w:sz w:val="24"/>
        </w:rPr>
        <w:t>Drivers can drive their NIO cars to the stations, where robotics change battery on the cars with fully charged ones. The process only takes 3 minutes or so, similar to petrol stations.</w:t>
      </w:r>
    </w:p>
    <w:p w14:paraId="5E17A1A8" w14:textId="1A104D9C" w:rsidR="00627946" w:rsidRDefault="00343F1F" w:rsidP="00E367B0">
      <w:pPr>
        <w:spacing w:line="360" w:lineRule="auto"/>
        <w:rPr>
          <w:rFonts w:ascii="Times New Roman" w:eastAsia="宋体" w:hAnsi="Times New Roman"/>
          <w:sz w:val="24"/>
        </w:rPr>
      </w:pPr>
      <w:r>
        <w:rPr>
          <w:rFonts w:ascii="Times New Roman" w:eastAsia="宋体" w:hAnsi="Times New Roman"/>
          <w:sz w:val="24"/>
        </w:rPr>
        <w:t xml:space="preserve">As we all know, range is one of the most important challenges for </w:t>
      </w:r>
      <w:r w:rsidR="00627946">
        <w:rPr>
          <w:rFonts w:ascii="Times New Roman" w:eastAsia="宋体" w:hAnsi="Times New Roman"/>
          <w:sz w:val="24"/>
        </w:rPr>
        <w:t>BEV</w:t>
      </w:r>
      <w:r>
        <w:rPr>
          <w:rFonts w:ascii="Times New Roman" w:eastAsia="宋体" w:hAnsi="Times New Roman"/>
          <w:sz w:val="24"/>
        </w:rPr>
        <w:t xml:space="preserve">. Drivers may have to consider how many miles can </w:t>
      </w:r>
      <w:r w:rsidR="00E6501D">
        <w:rPr>
          <w:rFonts w:ascii="Times New Roman" w:eastAsia="宋体" w:hAnsi="Times New Roman"/>
          <w:sz w:val="24"/>
        </w:rPr>
        <w:t>they</w:t>
      </w:r>
      <w:r>
        <w:rPr>
          <w:rFonts w:ascii="Times New Roman" w:eastAsia="宋体" w:hAnsi="Times New Roman"/>
          <w:sz w:val="24"/>
        </w:rPr>
        <w:t xml:space="preserve"> travel on the way constantly. They have to ensure they can find charging stations before battery runs out. In order to improve customer care, NIO has been building battery swap stations worldwide. </w:t>
      </w:r>
      <w:r w:rsidR="005136B9" w:rsidRPr="005136B9">
        <w:rPr>
          <w:rFonts w:ascii="Times New Roman" w:eastAsia="宋体" w:hAnsi="Times New Roman"/>
          <w:sz w:val="24"/>
        </w:rPr>
        <w:t xml:space="preserve">By the end of 2025, NIO will have more than 4,000 </w:t>
      </w:r>
      <w:r w:rsidR="005136B9">
        <w:rPr>
          <w:rFonts w:ascii="Times New Roman" w:eastAsia="宋体" w:hAnsi="Times New Roman"/>
          <w:sz w:val="24"/>
        </w:rPr>
        <w:t>battery swap</w:t>
      </w:r>
      <w:r w:rsidR="005136B9" w:rsidRPr="005136B9">
        <w:rPr>
          <w:rFonts w:ascii="Times New Roman" w:eastAsia="宋体" w:hAnsi="Times New Roman"/>
          <w:sz w:val="24"/>
        </w:rPr>
        <w:t xml:space="preserve"> stations worldwide, including about 1,000 in markets outside China</w:t>
      </w:r>
      <w:r w:rsidR="00E6501D">
        <w:rPr>
          <w:rFonts w:ascii="Times New Roman" w:eastAsia="宋体" w:hAnsi="Times New Roman"/>
          <w:sz w:val="24"/>
        </w:rPr>
        <w:t xml:space="preserve"> (InsideEVs, 2021)</w:t>
      </w:r>
      <w:r w:rsidR="005136B9" w:rsidRPr="005136B9">
        <w:rPr>
          <w:rFonts w:ascii="Times New Roman" w:eastAsia="宋体" w:hAnsi="Times New Roman"/>
          <w:sz w:val="24"/>
        </w:rPr>
        <w:t>.</w:t>
      </w:r>
      <w:r w:rsidR="005136B9">
        <w:rPr>
          <w:rFonts w:ascii="Times New Roman" w:eastAsia="宋体" w:hAnsi="Times New Roman"/>
          <w:sz w:val="24"/>
        </w:rPr>
        <w:t xml:space="preserve"> In addition, NIO has special services vehicles to provide the service.</w:t>
      </w:r>
      <w:r w:rsidR="00E6501D">
        <w:rPr>
          <w:rFonts w:ascii="Times New Roman" w:eastAsia="宋体" w:hAnsi="Times New Roman"/>
          <w:sz w:val="24"/>
        </w:rPr>
        <w:t xml:space="preserve"> </w:t>
      </w:r>
      <w:r w:rsidR="005136B9">
        <w:rPr>
          <w:rFonts w:ascii="Times New Roman" w:eastAsia="宋体" w:hAnsi="Times New Roman" w:hint="eastAsia"/>
          <w:sz w:val="24"/>
        </w:rPr>
        <w:t>T</w:t>
      </w:r>
      <w:r w:rsidR="005136B9">
        <w:rPr>
          <w:rFonts w:ascii="Times New Roman" w:eastAsia="宋体" w:hAnsi="Times New Roman"/>
          <w:sz w:val="24"/>
        </w:rPr>
        <w:t>he key is free, at least part free. NIO stipulates that v</w:t>
      </w:r>
      <w:r w:rsidR="005136B9" w:rsidRPr="005136B9">
        <w:rPr>
          <w:rFonts w:ascii="Times New Roman" w:eastAsia="宋体" w:hAnsi="Times New Roman"/>
          <w:sz w:val="24"/>
        </w:rPr>
        <w:t xml:space="preserve">ehicles purchased before October 11, 2020, can enjoy countless free </w:t>
      </w:r>
      <w:r w:rsidR="00627946">
        <w:rPr>
          <w:rFonts w:ascii="Times New Roman" w:eastAsia="宋体" w:hAnsi="Times New Roman"/>
          <w:sz w:val="24"/>
        </w:rPr>
        <w:t>batter swap</w:t>
      </w:r>
      <w:r w:rsidR="005136B9" w:rsidRPr="005136B9">
        <w:rPr>
          <w:rFonts w:ascii="Times New Roman" w:eastAsia="宋体" w:hAnsi="Times New Roman"/>
          <w:sz w:val="24"/>
        </w:rPr>
        <w:t xml:space="preserve"> service;</w:t>
      </w:r>
      <w:r w:rsidR="00627946">
        <w:rPr>
          <w:rFonts w:ascii="Times New Roman" w:eastAsia="宋体" w:hAnsi="Times New Roman"/>
          <w:sz w:val="24"/>
        </w:rPr>
        <w:t xml:space="preserve"> </w:t>
      </w:r>
      <w:r w:rsidR="005136B9" w:rsidRPr="005136B9">
        <w:rPr>
          <w:rFonts w:ascii="Times New Roman" w:eastAsia="宋体" w:hAnsi="Times New Roman"/>
          <w:sz w:val="24"/>
        </w:rPr>
        <w:t xml:space="preserve">after </w:t>
      </w:r>
      <w:r w:rsidR="00627946">
        <w:rPr>
          <w:rFonts w:ascii="Times New Roman" w:eastAsia="宋体" w:hAnsi="Times New Roman"/>
          <w:sz w:val="24"/>
        </w:rPr>
        <w:t xml:space="preserve">the time, 4-6 times a month. </w:t>
      </w:r>
      <w:r w:rsidR="005136B9" w:rsidRPr="005136B9">
        <w:rPr>
          <w:rFonts w:ascii="Times New Roman" w:eastAsia="宋体" w:hAnsi="Times New Roman"/>
          <w:sz w:val="24"/>
        </w:rPr>
        <w:t xml:space="preserve"> </w:t>
      </w:r>
    </w:p>
    <w:p w14:paraId="7AF15711" w14:textId="6C5688F2" w:rsidR="003B72E8" w:rsidRDefault="003B72E8" w:rsidP="00E367B0">
      <w:pPr>
        <w:spacing w:line="360" w:lineRule="auto"/>
        <w:rPr>
          <w:rFonts w:ascii="Times New Roman" w:eastAsia="宋体" w:hAnsi="Times New Roman"/>
          <w:sz w:val="24"/>
        </w:rPr>
      </w:pPr>
      <w:r>
        <w:rPr>
          <w:rFonts w:ascii="Times New Roman" w:eastAsia="宋体" w:hAnsi="Times New Roman" w:hint="eastAsia"/>
          <w:sz w:val="24"/>
        </w:rPr>
        <w:t>A</w:t>
      </w:r>
      <w:r>
        <w:rPr>
          <w:rFonts w:ascii="Times New Roman" w:eastAsia="宋体" w:hAnsi="Times New Roman"/>
          <w:sz w:val="24"/>
        </w:rPr>
        <w:t>nother strength is replaceability of battery. All battery pack modules of NIO are unified</w:t>
      </w:r>
      <w:r w:rsidRPr="003B72E8">
        <w:rPr>
          <w:rFonts w:ascii="Times New Roman" w:eastAsia="宋体" w:hAnsi="Times New Roman"/>
          <w:sz w:val="24"/>
        </w:rPr>
        <w:t xml:space="preserve"> to ensure the sustainability of </w:t>
      </w:r>
      <w:r>
        <w:rPr>
          <w:rFonts w:ascii="Times New Roman" w:eastAsia="宋体" w:hAnsi="Times New Roman"/>
          <w:sz w:val="24"/>
        </w:rPr>
        <w:t>battery swap</w:t>
      </w:r>
      <w:r w:rsidRPr="003B72E8">
        <w:rPr>
          <w:rFonts w:ascii="Times New Roman" w:eastAsia="宋体" w:hAnsi="Times New Roman"/>
          <w:sz w:val="24"/>
        </w:rPr>
        <w:t xml:space="preserve">. </w:t>
      </w:r>
      <w:r>
        <w:rPr>
          <w:rFonts w:ascii="Times New Roman" w:eastAsia="宋体" w:hAnsi="Times New Roman"/>
          <w:sz w:val="24"/>
        </w:rPr>
        <w:t>O</w:t>
      </w:r>
      <w:r w:rsidRPr="003B72E8">
        <w:rPr>
          <w:rFonts w:ascii="Times New Roman" w:eastAsia="宋体" w:hAnsi="Times New Roman"/>
          <w:sz w:val="24"/>
        </w:rPr>
        <w:t xml:space="preserve">ld </w:t>
      </w:r>
      <w:r>
        <w:rPr>
          <w:rFonts w:ascii="Times New Roman" w:eastAsia="宋体" w:hAnsi="Times New Roman"/>
          <w:sz w:val="24"/>
        </w:rPr>
        <w:t xml:space="preserve">car </w:t>
      </w:r>
      <w:r w:rsidRPr="003B72E8">
        <w:rPr>
          <w:rFonts w:ascii="Times New Roman" w:eastAsia="宋体" w:hAnsi="Times New Roman"/>
          <w:sz w:val="24"/>
        </w:rPr>
        <w:t>owners can also follow the technology development of NIO to upgrade</w:t>
      </w:r>
      <w:r>
        <w:rPr>
          <w:rFonts w:ascii="Times New Roman" w:eastAsia="宋体" w:hAnsi="Times New Roman"/>
          <w:sz w:val="24"/>
        </w:rPr>
        <w:t xml:space="preserve"> battery</w:t>
      </w:r>
      <w:r w:rsidRPr="003B72E8">
        <w:rPr>
          <w:rFonts w:ascii="Times New Roman" w:eastAsia="宋体" w:hAnsi="Times New Roman"/>
          <w:sz w:val="24"/>
        </w:rPr>
        <w:t xml:space="preserve"> in real time. The original module of the same size can only carry 75kWh battery, but after the technological breakthrough, the same module can do 100kWh. In this way, a car has more "future"</w:t>
      </w:r>
      <w:r>
        <w:rPr>
          <w:rFonts w:ascii="Times New Roman" w:eastAsia="宋体" w:hAnsi="Times New Roman"/>
          <w:sz w:val="24"/>
        </w:rPr>
        <w:t>.</w:t>
      </w:r>
      <w:r w:rsidRPr="003B72E8">
        <w:rPr>
          <w:rFonts w:ascii="Times New Roman" w:eastAsia="宋体" w:hAnsi="Times New Roman"/>
          <w:sz w:val="24"/>
        </w:rPr>
        <w:t xml:space="preserve"> However, difficult</w:t>
      </w:r>
      <w:r>
        <w:rPr>
          <w:rFonts w:ascii="Times New Roman" w:eastAsia="宋体" w:hAnsi="Times New Roman"/>
          <w:sz w:val="24"/>
        </w:rPr>
        <w:t>ies</w:t>
      </w:r>
      <w:r w:rsidRPr="003B72E8">
        <w:rPr>
          <w:rFonts w:ascii="Times New Roman" w:eastAsia="宋体" w:hAnsi="Times New Roman"/>
          <w:sz w:val="24"/>
        </w:rPr>
        <w:t xml:space="preserve"> lie in that </w:t>
      </w:r>
      <w:r>
        <w:rPr>
          <w:rFonts w:ascii="Times New Roman" w:eastAsia="宋体" w:hAnsi="Times New Roman"/>
          <w:sz w:val="24"/>
        </w:rPr>
        <w:t xml:space="preserve">the </w:t>
      </w:r>
      <w:r w:rsidRPr="003B72E8">
        <w:rPr>
          <w:rFonts w:ascii="Times New Roman" w:eastAsia="宋体" w:hAnsi="Times New Roman"/>
          <w:sz w:val="24"/>
        </w:rPr>
        <w:t>fixed battery module form has more restrictions on the future battery technology</w:t>
      </w:r>
      <w:r>
        <w:rPr>
          <w:rFonts w:ascii="Times New Roman" w:eastAsia="宋体" w:hAnsi="Times New Roman"/>
          <w:sz w:val="24"/>
        </w:rPr>
        <w:t>.</w:t>
      </w:r>
      <w:r w:rsidRPr="003B72E8">
        <w:rPr>
          <w:rFonts w:ascii="Times New Roman" w:eastAsia="宋体" w:hAnsi="Times New Roman"/>
          <w:sz w:val="24"/>
        </w:rPr>
        <w:t xml:space="preserve"> NIO chooses to stick to it</w:t>
      </w:r>
      <w:r>
        <w:rPr>
          <w:rFonts w:ascii="Times New Roman" w:eastAsia="宋体" w:hAnsi="Times New Roman"/>
          <w:sz w:val="24"/>
        </w:rPr>
        <w:t xml:space="preserve"> due to customer care</w:t>
      </w:r>
      <w:r w:rsidRPr="003B72E8">
        <w:rPr>
          <w:rFonts w:ascii="Times New Roman" w:eastAsia="宋体" w:hAnsi="Times New Roman"/>
          <w:sz w:val="24"/>
        </w:rPr>
        <w:t>.</w:t>
      </w:r>
      <w:r>
        <w:rPr>
          <w:rFonts w:ascii="Times New Roman" w:eastAsia="宋体" w:hAnsi="Times New Roman"/>
          <w:sz w:val="24"/>
        </w:rPr>
        <w:t xml:space="preserve"> </w:t>
      </w:r>
    </w:p>
    <w:p w14:paraId="45E5CFBC" w14:textId="2B12EA7C" w:rsidR="00946EC6" w:rsidRPr="000F4AC1" w:rsidRDefault="00946EC6" w:rsidP="000F4AC1">
      <w:pPr>
        <w:spacing w:line="360" w:lineRule="auto"/>
        <w:rPr>
          <w:rFonts w:ascii="Times New Roman" w:eastAsia="宋体" w:hAnsi="Times New Roman"/>
          <w:sz w:val="24"/>
        </w:rPr>
      </w:pPr>
      <w:r w:rsidRPr="000F4AC1">
        <w:rPr>
          <w:rFonts w:ascii="Times New Roman" w:eastAsia="宋体" w:hAnsi="Times New Roman"/>
          <w:sz w:val="24"/>
        </w:rPr>
        <w:t xml:space="preserve">Last but not least, NIO offers a lot of services, which has significantly improved customer care. Each car owner enjoys </w:t>
      </w:r>
      <w:r w:rsidR="000F4AC1">
        <w:rPr>
          <w:rFonts w:ascii="Times New Roman" w:eastAsia="宋体" w:hAnsi="Times New Roman"/>
          <w:sz w:val="24"/>
        </w:rPr>
        <w:t>l</w:t>
      </w:r>
      <w:r w:rsidR="000F4AC1" w:rsidRPr="000F4AC1">
        <w:rPr>
          <w:rFonts w:ascii="Times New Roman" w:eastAsia="宋体" w:hAnsi="Times New Roman"/>
          <w:sz w:val="24"/>
        </w:rPr>
        <w:t xml:space="preserve">ifetime </w:t>
      </w:r>
      <w:r w:rsidR="000F4AC1">
        <w:rPr>
          <w:rFonts w:ascii="Times New Roman" w:eastAsia="宋体" w:hAnsi="Times New Roman"/>
          <w:sz w:val="24"/>
        </w:rPr>
        <w:t>f</w:t>
      </w:r>
      <w:r w:rsidR="000F4AC1" w:rsidRPr="000F4AC1">
        <w:rPr>
          <w:rFonts w:ascii="Times New Roman" w:eastAsia="宋体" w:hAnsi="Times New Roman"/>
          <w:sz w:val="24"/>
        </w:rPr>
        <w:t xml:space="preserve">ree </w:t>
      </w:r>
      <w:r w:rsidR="000F4AC1">
        <w:rPr>
          <w:rFonts w:ascii="Times New Roman" w:eastAsia="宋体" w:hAnsi="Times New Roman"/>
          <w:sz w:val="24"/>
        </w:rPr>
        <w:t>w</w:t>
      </w:r>
      <w:r w:rsidR="000F4AC1" w:rsidRPr="000F4AC1">
        <w:rPr>
          <w:rFonts w:ascii="Times New Roman" w:eastAsia="宋体" w:hAnsi="Times New Roman"/>
          <w:sz w:val="24"/>
        </w:rPr>
        <w:t>arranty</w:t>
      </w:r>
      <w:r w:rsidR="000F4AC1">
        <w:rPr>
          <w:rFonts w:ascii="Times New Roman" w:eastAsia="宋体" w:hAnsi="Times New Roman"/>
          <w:sz w:val="24"/>
        </w:rPr>
        <w:t xml:space="preserve"> with no</w:t>
      </w:r>
      <w:r w:rsidR="000F4AC1" w:rsidRPr="000F4AC1">
        <w:rPr>
          <w:rFonts w:ascii="Times New Roman" w:eastAsia="宋体" w:hAnsi="Times New Roman"/>
          <w:sz w:val="24"/>
        </w:rPr>
        <w:t xml:space="preserve"> time or mileage limits</w:t>
      </w:r>
      <w:r w:rsidR="00434835">
        <w:rPr>
          <w:rFonts w:ascii="Times New Roman" w:eastAsia="宋体" w:hAnsi="Times New Roman"/>
          <w:sz w:val="24"/>
        </w:rPr>
        <w:t>; lifetime fr</w:t>
      </w:r>
      <w:r w:rsidRPr="000F4AC1">
        <w:rPr>
          <w:rFonts w:ascii="Times New Roman" w:eastAsia="宋体" w:hAnsi="Times New Roman"/>
          <w:sz w:val="24"/>
        </w:rPr>
        <w:t>ee road</w:t>
      </w:r>
      <w:r w:rsidR="00434835">
        <w:rPr>
          <w:rFonts w:ascii="Times New Roman" w:eastAsia="宋体" w:hAnsi="Times New Roman"/>
          <w:sz w:val="24"/>
        </w:rPr>
        <w:t>side</w:t>
      </w:r>
      <w:r w:rsidRPr="000F4AC1">
        <w:rPr>
          <w:rFonts w:ascii="Times New Roman" w:eastAsia="宋体" w:hAnsi="Times New Roman"/>
          <w:sz w:val="24"/>
        </w:rPr>
        <w:t xml:space="preserve"> rescue for life</w:t>
      </w:r>
      <w:r w:rsidR="00434835">
        <w:rPr>
          <w:rFonts w:ascii="Times New Roman" w:eastAsia="宋体" w:hAnsi="Times New Roman"/>
          <w:sz w:val="24"/>
        </w:rPr>
        <w:t>; lifetime free car connectivity</w:t>
      </w:r>
      <w:r w:rsidR="000F4AC1">
        <w:rPr>
          <w:rFonts w:ascii="Times New Roman" w:eastAsia="宋体" w:hAnsi="Times New Roman"/>
          <w:sz w:val="24"/>
        </w:rPr>
        <w:t xml:space="preserve"> (NIO, 2022)</w:t>
      </w:r>
      <w:r w:rsidRPr="000F4AC1">
        <w:rPr>
          <w:rFonts w:ascii="Times New Roman" w:eastAsia="宋体" w:hAnsi="Times New Roman"/>
          <w:sz w:val="24"/>
        </w:rPr>
        <w:t xml:space="preserve">. Take road rescue for example. Traditionally, if you have traffic accidents or incidents, you have to call police or insurance companies for help. </w:t>
      </w:r>
      <w:r w:rsidR="00796366" w:rsidRPr="000F4AC1">
        <w:rPr>
          <w:rFonts w:ascii="Times New Roman" w:eastAsia="宋体" w:hAnsi="Times New Roman"/>
          <w:sz w:val="24"/>
        </w:rPr>
        <w:t xml:space="preserve">No automakers call you or help you. </w:t>
      </w:r>
      <w:r w:rsidRPr="000F4AC1">
        <w:rPr>
          <w:rFonts w:ascii="Times New Roman" w:eastAsia="宋体" w:hAnsi="Times New Roman"/>
          <w:sz w:val="24"/>
        </w:rPr>
        <w:t xml:space="preserve">However, you </w:t>
      </w:r>
      <w:r w:rsidR="000F4AC1" w:rsidRPr="000F4AC1">
        <w:rPr>
          <w:rFonts w:ascii="Times New Roman" w:eastAsia="宋体" w:hAnsi="Times New Roman"/>
          <w:sz w:val="24"/>
        </w:rPr>
        <w:t xml:space="preserve">now </w:t>
      </w:r>
      <w:r w:rsidRPr="000F4AC1">
        <w:rPr>
          <w:rFonts w:ascii="Times New Roman" w:eastAsia="宋体" w:hAnsi="Times New Roman"/>
          <w:sz w:val="24"/>
        </w:rPr>
        <w:t>ca</w:t>
      </w:r>
      <w:r w:rsidR="000F4AC1" w:rsidRPr="000F4AC1">
        <w:rPr>
          <w:rFonts w:ascii="Times New Roman" w:eastAsia="宋体" w:hAnsi="Times New Roman"/>
          <w:sz w:val="24"/>
        </w:rPr>
        <w:t>n</w:t>
      </w:r>
      <w:r w:rsidRPr="000F4AC1">
        <w:rPr>
          <w:rFonts w:ascii="Times New Roman" w:eastAsia="宋体" w:hAnsi="Times New Roman"/>
          <w:sz w:val="24"/>
        </w:rPr>
        <w:t xml:space="preserve"> rely on NIO. The staff even helps solve traffic accidents and make you available to your own business. </w:t>
      </w:r>
    </w:p>
    <w:p w14:paraId="28F85E49" w14:textId="585EEE95" w:rsidR="005855BD" w:rsidRPr="00796366" w:rsidRDefault="005855BD" w:rsidP="00796366">
      <w:pPr>
        <w:spacing w:line="360" w:lineRule="auto"/>
        <w:outlineLvl w:val="1"/>
        <w:rPr>
          <w:rFonts w:ascii="Times New Roman" w:eastAsia="宋体" w:hAnsi="Times New Roman"/>
          <w:b/>
          <w:bCs/>
          <w:sz w:val="28"/>
          <w:szCs w:val="24"/>
        </w:rPr>
      </w:pPr>
      <w:bookmarkStart w:id="21" w:name="_Toc121936168"/>
      <w:r w:rsidRPr="00796366">
        <w:rPr>
          <w:rFonts w:ascii="Times New Roman" w:eastAsia="宋体" w:hAnsi="Times New Roman" w:hint="eastAsia"/>
          <w:b/>
          <w:bCs/>
          <w:sz w:val="28"/>
          <w:szCs w:val="24"/>
        </w:rPr>
        <w:lastRenderedPageBreak/>
        <w:t>3</w:t>
      </w:r>
      <w:r w:rsidRPr="00796366">
        <w:rPr>
          <w:rFonts w:ascii="Times New Roman" w:eastAsia="宋体" w:hAnsi="Times New Roman"/>
          <w:b/>
          <w:bCs/>
          <w:sz w:val="28"/>
          <w:szCs w:val="24"/>
        </w:rPr>
        <w:t>.2 Weaknesses</w:t>
      </w:r>
      <w:bookmarkEnd w:id="21"/>
    </w:p>
    <w:p w14:paraId="4CF3B93F" w14:textId="6BE43DA5" w:rsidR="00796366" w:rsidRDefault="00796366" w:rsidP="00E367B0">
      <w:pPr>
        <w:spacing w:line="360" w:lineRule="auto"/>
        <w:rPr>
          <w:rFonts w:ascii="Times New Roman" w:eastAsia="宋体" w:hAnsi="Times New Roman"/>
          <w:sz w:val="24"/>
        </w:rPr>
      </w:pPr>
      <w:r>
        <w:rPr>
          <w:rFonts w:ascii="Times New Roman" w:eastAsia="宋体" w:hAnsi="Times New Roman"/>
          <w:sz w:val="24"/>
        </w:rPr>
        <w:t>First, battery swap stations need huge investment. Every NIO battery swap station has 4 park space and 13 battery modules. Its full capacity is to make 312 swaps a day</w:t>
      </w:r>
      <w:r w:rsidR="002342D1">
        <w:rPr>
          <w:rFonts w:ascii="Times New Roman" w:eastAsia="宋体" w:hAnsi="Times New Roman"/>
          <w:sz w:val="24"/>
        </w:rPr>
        <w:t xml:space="preserve"> (NIO, 2021)</w:t>
      </w:r>
      <w:r>
        <w:rPr>
          <w:rFonts w:ascii="Times New Roman" w:eastAsia="宋体" w:hAnsi="Times New Roman"/>
          <w:sz w:val="24"/>
        </w:rPr>
        <w:t>. According to unofficial analysis, the investment of every station is about $143,000, let alone land and staff.</w:t>
      </w:r>
      <w:r w:rsidR="005C3CB7">
        <w:rPr>
          <w:rFonts w:ascii="Times New Roman" w:eastAsia="宋体" w:hAnsi="Times New Roman"/>
          <w:sz w:val="24"/>
        </w:rPr>
        <w:t xml:space="preserve"> In theory, the daily revenue maximize $1,800. Obviously, battery swap stations are at a loss. Their position is to provide better customer services to improve customer satisfaction rather than make a profit. However, for investors, it is not a good deal. In this case, cash flow of the company is on huge burden. </w:t>
      </w:r>
    </w:p>
    <w:p w14:paraId="53E2E70E" w14:textId="01B0A141" w:rsidR="005C3CB7" w:rsidRPr="005C3CB7" w:rsidRDefault="005C3CB7" w:rsidP="005C3CB7">
      <w:pPr>
        <w:spacing w:line="360" w:lineRule="auto"/>
        <w:rPr>
          <w:rFonts w:ascii="Times New Roman" w:eastAsia="宋体" w:hAnsi="Times New Roman"/>
          <w:sz w:val="24"/>
        </w:rPr>
      </w:pPr>
      <w:r>
        <w:rPr>
          <w:rFonts w:ascii="Times New Roman" w:eastAsia="宋体" w:hAnsi="Times New Roman" w:hint="eastAsia"/>
          <w:sz w:val="24"/>
        </w:rPr>
        <w:t>I</w:t>
      </w:r>
      <w:r>
        <w:rPr>
          <w:rFonts w:ascii="Times New Roman" w:eastAsia="宋体" w:hAnsi="Times New Roman"/>
          <w:sz w:val="24"/>
        </w:rPr>
        <w:t>n fact, battery swap</w:t>
      </w:r>
      <w:r w:rsidRPr="005C3CB7">
        <w:rPr>
          <w:rFonts w:ascii="Times New Roman" w:eastAsia="宋体" w:hAnsi="Times New Roman" w:hint="eastAsia"/>
          <w:sz w:val="24"/>
        </w:rPr>
        <w:t xml:space="preserve"> is not a new mode</w:t>
      </w:r>
      <w:r>
        <w:rPr>
          <w:rFonts w:ascii="Times New Roman" w:eastAsia="宋体" w:hAnsi="Times New Roman"/>
          <w:sz w:val="24"/>
        </w:rPr>
        <w:t>.</w:t>
      </w:r>
      <w:r w:rsidRPr="005C3CB7">
        <w:rPr>
          <w:rFonts w:ascii="Times New Roman" w:eastAsia="宋体" w:hAnsi="Times New Roman" w:hint="eastAsia"/>
          <w:sz w:val="24"/>
        </w:rPr>
        <w:t xml:space="preserve"> </w:t>
      </w:r>
      <w:r>
        <w:rPr>
          <w:rFonts w:ascii="Times New Roman" w:eastAsia="宋体" w:hAnsi="Times New Roman"/>
          <w:sz w:val="24"/>
        </w:rPr>
        <w:t>Related d</w:t>
      </w:r>
      <w:r w:rsidRPr="005C3CB7">
        <w:rPr>
          <w:rFonts w:ascii="Times New Roman" w:eastAsia="宋体" w:hAnsi="Times New Roman" w:hint="eastAsia"/>
          <w:sz w:val="24"/>
        </w:rPr>
        <w:t xml:space="preserve">iscussions have </w:t>
      </w:r>
      <w:r>
        <w:rPr>
          <w:rFonts w:ascii="Times New Roman" w:eastAsia="宋体" w:hAnsi="Times New Roman"/>
          <w:sz w:val="24"/>
        </w:rPr>
        <w:t xml:space="preserve">been </w:t>
      </w:r>
      <w:r w:rsidRPr="005C3CB7">
        <w:rPr>
          <w:rFonts w:ascii="Times New Roman" w:eastAsia="宋体" w:hAnsi="Times New Roman" w:hint="eastAsia"/>
          <w:sz w:val="24"/>
        </w:rPr>
        <w:t>accompan</w:t>
      </w:r>
      <w:r>
        <w:rPr>
          <w:rFonts w:ascii="Times New Roman" w:eastAsia="宋体" w:hAnsi="Times New Roman"/>
          <w:sz w:val="24"/>
        </w:rPr>
        <w:t>ying</w:t>
      </w:r>
      <w:r w:rsidRPr="005C3CB7">
        <w:rPr>
          <w:rFonts w:ascii="Times New Roman" w:eastAsia="宋体" w:hAnsi="Times New Roman" w:hint="eastAsia"/>
          <w:sz w:val="24"/>
        </w:rPr>
        <w:t xml:space="preserve"> the development of </w:t>
      </w:r>
      <w:r>
        <w:rPr>
          <w:rFonts w:ascii="Times New Roman" w:eastAsia="宋体" w:hAnsi="Times New Roman"/>
          <w:sz w:val="24"/>
        </w:rPr>
        <w:t>EV</w:t>
      </w:r>
      <w:r w:rsidRPr="005C3CB7">
        <w:rPr>
          <w:rFonts w:ascii="Times New Roman" w:eastAsia="宋体" w:hAnsi="Times New Roman" w:hint="eastAsia"/>
          <w:sz w:val="24"/>
        </w:rPr>
        <w:t xml:space="preserve">. In 2008, an Israeli company called Better Place launched a 3-minute </w:t>
      </w:r>
      <w:r>
        <w:rPr>
          <w:rFonts w:ascii="Times New Roman" w:eastAsia="宋体" w:hAnsi="Times New Roman"/>
          <w:sz w:val="24"/>
        </w:rPr>
        <w:t>battery swap</w:t>
      </w:r>
      <w:r w:rsidRPr="005C3CB7">
        <w:rPr>
          <w:rFonts w:ascii="Times New Roman" w:eastAsia="宋体" w:hAnsi="Times New Roman" w:hint="eastAsia"/>
          <w:sz w:val="24"/>
        </w:rPr>
        <w:t xml:space="preserve"> service. It was a hit, raising $850 million</w:t>
      </w:r>
      <w:r>
        <w:rPr>
          <w:rFonts w:ascii="Times New Roman" w:eastAsia="宋体" w:hAnsi="Times New Roman"/>
          <w:sz w:val="24"/>
        </w:rPr>
        <w:t>.</w:t>
      </w:r>
      <w:r w:rsidRPr="005C3CB7">
        <w:rPr>
          <w:rFonts w:ascii="Times New Roman" w:eastAsia="宋体" w:hAnsi="Times New Roman" w:hint="eastAsia"/>
          <w:sz w:val="24"/>
        </w:rPr>
        <w:t xml:space="preserve"> </w:t>
      </w:r>
      <w:r>
        <w:rPr>
          <w:rFonts w:ascii="Times New Roman" w:eastAsia="宋体" w:hAnsi="Times New Roman"/>
          <w:sz w:val="24"/>
        </w:rPr>
        <w:t>B</w:t>
      </w:r>
      <w:r w:rsidRPr="005C3CB7">
        <w:rPr>
          <w:rFonts w:ascii="Times New Roman" w:eastAsia="宋体" w:hAnsi="Times New Roman" w:hint="eastAsia"/>
          <w:sz w:val="24"/>
        </w:rPr>
        <w:t xml:space="preserve">ut in 2013, Better Place </w:t>
      </w:r>
      <w:r>
        <w:rPr>
          <w:rFonts w:ascii="Times New Roman" w:eastAsia="宋体" w:hAnsi="Times New Roman"/>
          <w:sz w:val="24"/>
        </w:rPr>
        <w:t>went into bankrupt</w:t>
      </w:r>
      <w:r w:rsidR="00A766EC">
        <w:rPr>
          <w:rFonts w:ascii="Times New Roman" w:eastAsia="宋体" w:hAnsi="Times New Roman"/>
          <w:sz w:val="24"/>
        </w:rPr>
        <w:t xml:space="preserve"> (</w:t>
      </w:r>
      <w:bookmarkStart w:id="22" w:name="_Hlk121921439"/>
      <w:r w:rsidR="00A766EC">
        <w:rPr>
          <w:rFonts w:ascii="Times New Roman" w:eastAsia="宋体" w:hAnsi="Times New Roman"/>
          <w:sz w:val="24"/>
        </w:rPr>
        <w:t>Jalopnik, 2013)</w:t>
      </w:r>
      <w:bookmarkEnd w:id="22"/>
      <w:r w:rsidRPr="005C3CB7">
        <w:rPr>
          <w:rFonts w:ascii="Times New Roman" w:eastAsia="宋体" w:hAnsi="Times New Roman" w:hint="eastAsia"/>
          <w:sz w:val="24"/>
        </w:rPr>
        <w:t xml:space="preserve">. Tesla experimented with </w:t>
      </w:r>
      <w:r>
        <w:rPr>
          <w:rFonts w:ascii="Times New Roman" w:eastAsia="宋体" w:hAnsi="Times New Roman"/>
          <w:sz w:val="24"/>
        </w:rPr>
        <w:t>battery swap</w:t>
      </w:r>
      <w:r w:rsidRPr="005C3CB7">
        <w:rPr>
          <w:rFonts w:ascii="Times New Roman" w:eastAsia="宋体" w:hAnsi="Times New Roman" w:hint="eastAsia"/>
          <w:sz w:val="24"/>
        </w:rPr>
        <w:t xml:space="preserve"> early on, but soon abandoned the mode. In other words, neither Better Place</w:t>
      </w:r>
      <w:r>
        <w:rPr>
          <w:rFonts w:ascii="Times New Roman" w:eastAsia="宋体" w:hAnsi="Times New Roman"/>
          <w:sz w:val="24"/>
        </w:rPr>
        <w:t>, a</w:t>
      </w:r>
      <w:r w:rsidRPr="005C3CB7">
        <w:rPr>
          <w:rFonts w:ascii="Times New Roman" w:eastAsia="宋体" w:hAnsi="Times New Roman" w:hint="eastAsia"/>
          <w:sz w:val="24"/>
        </w:rPr>
        <w:t xml:space="preserve"> third party</w:t>
      </w:r>
      <w:r>
        <w:rPr>
          <w:rFonts w:ascii="Times New Roman" w:eastAsia="宋体" w:hAnsi="Times New Roman"/>
          <w:sz w:val="24"/>
        </w:rPr>
        <w:t xml:space="preserve"> to provide battery swap services</w:t>
      </w:r>
      <w:r w:rsidRPr="005C3CB7">
        <w:rPr>
          <w:rFonts w:ascii="Times New Roman" w:eastAsia="宋体" w:hAnsi="Times New Roman" w:hint="eastAsia"/>
          <w:sz w:val="24"/>
        </w:rPr>
        <w:t xml:space="preserve">, nor Tesla, which is committed to building its own exclusive </w:t>
      </w:r>
      <w:r>
        <w:rPr>
          <w:rFonts w:ascii="Times New Roman" w:eastAsia="宋体" w:hAnsi="Times New Roman"/>
          <w:sz w:val="24"/>
        </w:rPr>
        <w:t>swap network</w:t>
      </w:r>
      <w:r w:rsidRPr="005C3CB7">
        <w:rPr>
          <w:rFonts w:ascii="Times New Roman" w:eastAsia="宋体" w:hAnsi="Times New Roman" w:hint="eastAsia"/>
          <w:sz w:val="24"/>
        </w:rPr>
        <w:t>, has been able to take this road.</w:t>
      </w:r>
    </w:p>
    <w:p w14:paraId="514EA94F" w14:textId="6DF12D9C" w:rsidR="005C3CB7" w:rsidRPr="005C3CB7" w:rsidRDefault="005411D1" w:rsidP="00E367B0">
      <w:pPr>
        <w:spacing w:line="360" w:lineRule="auto"/>
        <w:rPr>
          <w:rFonts w:ascii="Times New Roman" w:eastAsia="宋体" w:hAnsi="Times New Roman"/>
          <w:sz w:val="24"/>
        </w:rPr>
      </w:pPr>
      <w:r>
        <w:rPr>
          <w:rFonts w:ascii="Times New Roman" w:eastAsia="宋体" w:hAnsi="Times New Roman" w:hint="eastAsia"/>
          <w:sz w:val="24"/>
        </w:rPr>
        <w:t>A</w:t>
      </w:r>
      <w:r>
        <w:rPr>
          <w:rFonts w:ascii="Times New Roman" w:eastAsia="宋体" w:hAnsi="Times New Roman"/>
          <w:sz w:val="24"/>
        </w:rPr>
        <w:t xml:space="preserve">nother question is density. Both battery swap stations and petrol stations </w:t>
      </w:r>
      <w:r w:rsidR="00644B87">
        <w:rPr>
          <w:rFonts w:ascii="Times New Roman" w:eastAsia="宋体" w:hAnsi="Times New Roman"/>
          <w:sz w:val="24"/>
        </w:rPr>
        <w:t xml:space="preserve">have the same function---- provide energy. Take China as an example. </w:t>
      </w:r>
      <w:r w:rsidR="00644B87" w:rsidRPr="00644B87">
        <w:rPr>
          <w:rFonts w:ascii="Times New Roman" w:eastAsia="宋体" w:hAnsi="Times New Roman"/>
          <w:sz w:val="24"/>
        </w:rPr>
        <w:t xml:space="preserve">By 2020, the total number of </w:t>
      </w:r>
      <w:r w:rsidR="00644B87">
        <w:rPr>
          <w:rFonts w:ascii="Times New Roman" w:eastAsia="宋体" w:hAnsi="Times New Roman"/>
          <w:sz w:val="24"/>
        </w:rPr>
        <w:t>petrol</w:t>
      </w:r>
      <w:r w:rsidR="00644B87" w:rsidRPr="00644B87">
        <w:rPr>
          <w:rFonts w:ascii="Times New Roman" w:eastAsia="宋体" w:hAnsi="Times New Roman"/>
          <w:sz w:val="24"/>
        </w:rPr>
        <w:t xml:space="preserve"> stations in China</w:t>
      </w:r>
      <w:r w:rsidR="00644B87">
        <w:rPr>
          <w:rFonts w:ascii="Times New Roman" w:eastAsia="宋体" w:hAnsi="Times New Roman"/>
          <w:sz w:val="24"/>
        </w:rPr>
        <w:t xml:space="preserve"> r</w:t>
      </w:r>
      <w:r w:rsidR="00644B87" w:rsidRPr="00644B87">
        <w:rPr>
          <w:rFonts w:ascii="Times New Roman" w:eastAsia="宋体" w:hAnsi="Times New Roman"/>
          <w:sz w:val="24"/>
        </w:rPr>
        <w:t xml:space="preserve">eached 119,000. By the end of 2019, the total length of highways in China </w:t>
      </w:r>
      <w:r w:rsidR="00644B87">
        <w:rPr>
          <w:rFonts w:ascii="Times New Roman" w:eastAsia="宋体" w:hAnsi="Times New Roman"/>
          <w:sz w:val="24"/>
        </w:rPr>
        <w:t>was</w:t>
      </w:r>
      <w:r w:rsidR="00644B87" w:rsidRPr="00644B87">
        <w:rPr>
          <w:rFonts w:ascii="Times New Roman" w:eastAsia="宋体" w:hAnsi="Times New Roman"/>
          <w:sz w:val="24"/>
        </w:rPr>
        <w:t xml:space="preserve"> about 5 million kilometers</w:t>
      </w:r>
      <w:r w:rsidR="00644B87">
        <w:rPr>
          <w:rFonts w:ascii="Times New Roman" w:eastAsia="宋体" w:hAnsi="Times New Roman"/>
          <w:sz w:val="24"/>
        </w:rPr>
        <w:t>.</w:t>
      </w:r>
      <w:r w:rsidR="00644B87" w:rsidRPr="00644B87">
        <w:rPr>
          <w:rFonts w:ascii="Times New Roman" w:eastAsia="宋体" w:hAnsi="Times New Roman"/>
          <w:sz w:val="24"/>
        </w:rPr>
        <w:t xml:space="preserve"> </w:t>
      </w:r>
      <w:r w:rsidR="00644B87">
        <w:rPr>
          <w:rFonts w:ascii="Times New Roman" w:eastAsia="宋体" w:hAnsi="Times New Roman"/>
          <w:sz w:val="24"/>
        </w:rPr>
        <w:t>T</w:t>
      </w:r>
      <w:r w:rsidR="00644B87" w:rsidRPr="00644B87">
        <w:rPr>
          <w:rFonts w:ascii="Times New Roman" w:eastAsia="宋体" w:hAnsi="Times New Roman"/>
          <w:sz w:val="24"/>
        </w:rPr>
        <w:t>hat is</w:t>
      </w:r>
      <w:r w:rsidR="00644B87">
        <w:rPr>
          <w:rFonts w:ascii="Times New Roman" w:eastAsia="宋体" w:hAnsi="Times New Roman"/>
          <w:sz w:val="24"/>
        </w:rPr>
        <w:t xml:space="preserve"> to say</w:t>
      </w:r>
      <w:r w:rsidR="00644B87" w:rsidRPr="00644B87">
        <w:rPr>
          <w:rFonts w:ascii="Times New Roman" w:eastAsia="宋体" w:hAnsi="Times New Roman"/>
          <w:sz w:val="24"/>
        </w:rPr>
        <w:t xml:space="preserve">, there </w:t>
      </w:r>
      <w:r w:rsidR="00644B87">
        <w:rPr>
          <w:rFonts w:ascii="Times New Roman" w:eastAsia="宋体" w:hAnsi="Times New Roman"/>
          <w:sz w:val="24"/>
        </w:rPr>
        <w:t>was</w:t>
      </w:r>
      <w:r w:rsidR="00644B87" w:rsidRPr="00644B87">
        <w:rPr>
          <w:rFonts w:ascii="Times New Roman" w:eastAsia="宋体" w:hAnsi="Times New Roman"/>
          <w:sz w:val="24"/>
        </w:rPr>
        <w:t xml:space="preserve"> </w:t>
      </w:r>
      <w:r w:rsidR="00644B87">
        <w:rPr>
          <w:rFonts w:ascii="Times New Roman" w:eastAsia="宋体" w:hAnsi="Times New Roman"/>
          <w:sz w:val="24"/>
        </w:rPr>
        <w:t>1 petrol</w:t>
      </w:r>
      <w:r w:rsidR="00644B87" w:rsidRPr="00644B87">
        <w:rPr>
          <w:rFonts w:ascii="Times New Roman" w:eastAsia="宋体" w:hAnsi="Times New Roman"/>
          <w:sz w:val="24"/>
        </w:rPr>
        <w:t xml:space="preserve"> station every 42 kilometers on average.</w:t>
      </w:r>
      <w:r w:rsidR="00644B87">
        <w:rPr>
          <w:rFonts w:ascii="Times New Roman" w:eastAsia="宋体" w:hAnsi="Times New Roman"/>
          <w:sz w:val="24"/>
        </w:rPr>
        <w:t xml:space="preserve"> And cars of all brands can charge petrol. However, NIO’s battery swap stations only work for NIO cars. In other words, there has a long to go before satisfying consumers. Combined with the fact that these stations are unprofitable, it is a challenge to make a wide network of swap stations possible.</w:t>
      </w:r>
    </w:p>
    <w:p w14:paraId="1B0A1806" w14:textId="586FB7ED" w:rsidR="005855BD" w:rsidRPr="00644B87" w:rsidRDefault="005855BD" w:rsidP="00644B87">
      <w:pPr>
        <w:spacing w:line="360" w:lineRule="auto"/>
        <w:outlineLvl w:val="1"/>
        <w:rPr>
          <w:rFonts w:ascii="Times New Roman" w:eastAsia="宋体" w:hAnsi="Times New Roman"/>
          <w:b/>
          <w:bCs/>
          <w:sz w:val="28"/>
          <w:szCs w:val="24"/>
        </w:rPr>
      </w:pPr>
      <w:bookmarkStart w:id="23" w:name="_Toc121936169"/>
      <w:r w:rsidRPr="00644B87">
        <w:rPr>
          <w:rFonts w:ascii="Times New Roman" w:eastAsia="宋体" w:hAnsi="Times New Roman" w:hint="eastAsia"/>
          <w:b/>
          <w:bCs/>
          <w:sz w:val="28"/>
          <w:szCs w:val="24"/>
        </w:rPr>
        <w:t>3</w:t>
      </w:r>
      <w:r w:rsidRPr="00644B87">
        <w:rPr>
          <w:rFonts w:ascii="Times New Roman" w:eastAsia="宋体" w:hAnsi="Times New Roman"/>
          <w:b/>
          <w:bCs/>
          <w:sz w:val="28"/>
          <w:szCs w:val="24"/>
        </w:rPr>
        <w:t>.3 Opportunities</w:t>
      </w:r>
      <w:bookmarkEnd w:id="23"/>
    </w:p>
    <w:p w14:paraId="112F0619" w14:textId="7C37FDBA" w:rsidR="00554C50" w:rsidRPr="00554C50" w:rsidRDefault="00554C50" w:rsidP="00554C50">
      <w:pPr>
        <w:spacing w:line="360" w:lineRule="auto"/>
        <w:rPr>
          <w:rFonts w:ascii="Times New Roman" w:eastAsia="宋体" w:hAnsi="Times New Roman"/>
          <w:sz w:val="24"/>
        </w:rPr>
      </w:pPr>
      <w:r w:rsidRPr="00554C50">
        <w:rPr>
          <w:rFonts w:ascii="Times New Roman" w:eastAsia="宋体" w:hAnsi="Times New Roman"/>
          <w:sz w:val="24"/>
        </w:rPr>
        <w:t xml:space="preserve">The </w:t>
      </w:r>
      <w:r w:rsidR="00A766EC">
        <w:rPr>
          <w:rFonts w:ascii="Times New Roman" w:eastAsia="宋体" w:hAnsi="Times New Roman"/>
          <w:sz w:val="24"/>
        </w:rPr>
        <w:t>segment of BEVs is huge</w:t>
      </w:r>
      <w:r w:rsidRPr="00554C50">
        <w:rPr>
          <w:rFonts w:ascii="Times New Roman" w:eastAsia="宋体" w:hAnsi="Times New Roman"/>
          <w:sz w:val="24"/>
        </w:rPr>
        <w:t xml:space="preserve">, bringing opportunities for </w:t>
      </w:r>
      <w:r>
        <w:rPr>
          <w:rFonts w:ascii="Times New Roman" w:eastAsia="宋体" w:hAnsi="Times New Roman" w:hint="eastAsia"/>
          <w:sz w:val="24"/>
        </w:rPr>
        <w:t>battery</w:t>
      </w:r>
      <w:r>
        <w:rPr>
          <w:rFonts w:ascii="Times New Roman" w:eastAsia="宋体" w:hAnsi="Times New Roman"/>
          <w:sz w:val="24"/>
        </w:rPr>
        <w:t xml:space="preserve"> swap</w:t>
      </w:r>
      <w:r w:rsidRPr="00554C50">
        <w:rPr>
          <w:rFonts w:ascii="Times New Roman" w:eastAsia="宋体" w:hAnsi="Times New Roman"/>
          <w:sz w:val="24"/>
        </w:rPr>
        <w:t xml:space="preserve">. In recent years, </w:t>
      </w:r>
      <w:r>
        <w:rPr>
          <w:rFonts w:ascii="Times New Roman" w:eastAsia="宋体" w:hAnsi="Times New Roman"/>
          <w:sz w:val="24"/>
        </w:rPr>
        <w:t>NEV</w:t>
      </w:r>
      <w:r w:rsidRPr="00554C50">
        <w:rPr>
          <w:rFonts w:ascii="Times New Roman" w:eastAsia="宋体" w:hAnsi="Times New Roman"/>
          <w:sz w:val="24"/>
        </w:rPr>
        <w:t>, mainly pure electric vehicles, has been developing rapidly, with a compound annual growth rate of 42.33% from 2015 to 2019</w:t>
      </w:r>
      <w:r>
        <w:rPr>
          <w:rFonts w:ascii="Times New Roman" w:eastAsia="宋体" w:hAnsi="Times New Roman"/>
          <w:sz w:val="24"/>
        </w:rPr>
        <w:t xml:space="preserve">. </w:t>
      </w:r>
      <w:r w:rsidRPr="00554C50">
        <w:rPr>
          <w:rFonts w:ascii="Times New Roman" w:eastAsia="宋体" w:hAnsi="Times New Roman"/>
          <w:sz w:val="24"/>
        </w:rPr>
        <w:t xml:space="preserve">The number of charging piles and other infrastructure construction is much lower than the number of </w:t>
      </w:r>
      <w:r w:rsidR="00F61EAE">
        <w:rPr>
          <w:rFonts w:ascii="Times New Roman" w:eastAsia="宋体" w:hAnsi="Times New Roman"/>
          <w:sz w:val="24"/>
        </w:rPr>
        <w:t>NEVs</w:t>
      </w:r>
      <w:r w:rsidRPr="00554C50">
        <w:rPr>
          <w:rFonts w:ascii="Times New Roman" w:eastAsia="宋体" w:hAnsi="Times New Roman"/>
          <w:sz w:val="24"/>
        </w:rPr>
        <w:t xml:space="preserve">, which </w:t>
      </w:r>
      <w:r w:rsidR="00F61EAE" w:rsidRPr="00554C50">
        <w:rPr>
          <w:rFonts w:ascii="Times New Roman" w:eastAsia="宋体" w:hAnsi="Times New Roman"/>
          <w:sz w:val="24"/>
        </w:rPr>
        <w:t>cannot</w:t>
      </w:r>
      <w:r w:rsidRPr="00554C50">
        <w:rPr>
          <w:rFonts w:ascii="Times New Roman" w:eastAsia="宋体" w:hAnsi="Times New Roman"/>
          <w:sz w:val="24"/>
        </w:rPr>
        <w:t xml:space="preserve"> </w:t>
      </w:r>
      <w:r w:rsidRPr="00554C50">
        <w:rPr>
          <w:rFonts w:ascii="Times New Roman" w:eastAsia="宋体" w:hAnsi="Times New Roman"/>
          <w:sz w:val="24"/>
        </w:rPr>
        <w:lastRenderedPageBreak/>
        <w:t>meet</w:t>
      </w:r>
      <w:r w:rsidR="00F61EAE">
        <w:rPr>
          <w:rFonts w:ascii="Times New Roman" w:eastAsia="宋体" w:hAnsi="Times New Roman"/>
          <w:sz w:val="24"/>
        </w:rPr>
        <w:t xml:space="preserve"> charging needs of</w:t>
      </w:r>
      <w:r w:rsidRPr="00554C50">
        <w:rPr>
          <w:rFonts w:ascii="Times New Roman" w:eastAsia="宋体" w:hAnsi="Times New Roman"/>
          <w:sz w:val="24"/>
        </w:rPr>
        <w:t xml:space="preserve"> user</w:t>
      </w:r>
      <w:r w:rsidR="00F61EAE">
        <w:rPr>
          <w:rFonts w:ascii="Times New Roman" w:eastAsia="宋体" w:hAnsi="Times New Roman"/>
          <w:sz w:val="24"/>
        </w:rPr>
        <w:t>s</w:t>
      </w:r>
      <w:r w:rsidRPr="00554C50">
        <w:rPr>
          <w:rFonts w:ascii="Times New Roman" w:eastAsia="宋体" w:hAnsi="Times New Roman"/>
          <w:sz w:val="24"/>
        </w:rPr>
        <w:t>.</w:t>
      </w:r>
    </w:p>
    <w:p w14:paraId="7FDC1140" w14:textId="77777777" w:rsidR="00A766EC" w:rsidRDefault="00655178" w:rsidP="00655178">
      <w:pPr>
        <w:spacing w:line="360" w:lineRule="auto"/>
        <w:rPr>
          <w:rFonts w:ascii="Times New Roman" w:eastAsia="宋体" w:hAnsi="Times New Roman"/>
          <w:sz w:val="24"/>
        </w:rPr>
      </w:pPr>
      <w:r w:rsidRPr="00655178">
        <w:rPr>
          <w:rFonts w:ascii="Times New Roman" w:eastAsia="宋体" w:hAnsi="Times New Roman"/>
          <w:sz w:val="24"/>
        </w:rPr>
        <w:t xml:space="preserve">The existing market size of </w:t>
      </w:r>
      <w:r>
        <w:rPr>
          <w:rFonts w:ascii="Times New Roman" w:eastAsia="宋体" w:hAnsi="Times New Roman"/>
          <w:sz w:val="24"/>
        </w:rPr>
        <w:t>battery swap stations</w:t>
      </w:r>
      <w:r w:rsidRPr="00655178">
        <w:rPr>
          <w:rFonts w:ascii="Times New Roman" w:eastAsia="宋体" w:hAnsi="Times New Roman"/>
          <w:sz w:val="24"/>
        </w:rPr>
        <w:t xml:space="preserve"> is small, </w:t>
      </w:r>
      <w:r>
        <w:rPr>
          <w:rFonts w:ascii="Times New Roman" w:eastAsia="宋体" w:hAnsi="Times New Roman"/>
          <w:sz w:val="24"/>
        </w:rPr>
        <w:t>with a promising future</w:t>
      </w:r>
      <w:r w:rsidRPr="00655178">
        <w:rPr>
          <w:rFonts w:ascii="Times New Roman" w:eastAsia="宋体" w:hAnsi="Times New Roman"/>
          <w:sz w:val="24"/>
        </w:rPr>
        <w:t xml:space="preserve">. At this stage, the number of enterprises engaged in the construction and operation of </w:t>
      </w:r>
      <w:r>
        <w:rPr>
          <w:rFonts w:ascii="Times New Roman" w:eastAsia="宋体" w:hAnsi="Times New Roman"/>
          <w:sz w:val="24"/>
        </w:rPr>
        <w:t>swap stations</w:t>
      </w:r>
      <w:r w:rsidRPr="00655178">
        <w:rPr>
          <w:rFonts w:ascii="Times New Roman" w:eastAsia="宋体" w:hAnsi="Times New Roman"/>
          <w:sz w:val="24"/>
        </w:rPr>
        <w:t xml:space="preserve"> is small, and the overall scale is </w:t>
      </w:r>
      <w:r>
        <w:rPr>
          <w:rFonts w:ascii="Times New Roman" w:eastAsia="宋体" w:hAnsi="Times New Roman"/>
          <w:sz w:val="24"/>
        </w:rPr>
        <w:t>also not big</w:t>
      </w:r>
      <w:r w:rsidRPr="00655178">
        <w:rPr>
          <w:rFonts w:ascii="Times New Roman" w:eastAsia="宋体" w:hAnsi="Times New Roman"/>
          <w:sz w:val="24"/>
        </w:rPr>
        <w:t xml:space="preserve">. After the rapid development from 2009 to 2012, the </w:t>
      </w:r>
      <w:r>
        <w:rPr>
          <w:rFonts w:ascii="Times New Roman" w:eastAsia="宋体" w:hAnsi="Times New Roman"/>
          <w:sz w:val="24"/>
        </w:rPr>
        <w:t>swap</w:t>
      </w:r>
      <w:r w:rsidRPr="00655178">
        <w:rPr>
          <w:rFonts w:ascii="Times New Roman" w:eastAsia="宋体" w:hAnsi="Times New Roman"/>
          <w:sz w:val="24"/>
        </w:rPr>
        <w:t xml:space="preserve"> stations developed slowly from 2013 to 2019, mainly constructed and operated by several enterprises such as </w:t>
      </w:r>
      <w:r>
        <w:rPr>
          <w:rFonts w:ascii="Times New Roman" w:eastAsia="宋体" w:hAnsi="Times New Roman"/>
          <w:sz w:val="24"/>
        </w:rPr>
        <w:t>Aulton</w:t>
      </w:r>
      <w:r w:rsidRPr="00655178">
        <w:rPr>
          <w:rFonts w:ascii="Times New Roman" w:eastAsia="宋体" w:hAnsi="Times New Roman"/>
          <w:sz w:val="24"/>
        </w:rPr>
        <w:t xml:space="preserve"> New Energy, BAIC New Energy, and </w:t>
      </w:r>
      <w:r>
        <w:rPr>
          <w:rFonts w:ascii="Times New Roman" w:eastAsia="宋体" w:hAnsi="Times New Roman"/>
          <w:sz w:val="24"/>
        </w:rPr>
        <w:t>NIO</w:t>
      </w:r>
      <w:r w:rsidRPr="00655178">
        <w:rPr>
          <w:rFonts w:ascii="Times New Roman" w:eastAsia="宋体" w:hAnsi="Times New Roman"/>
          <w:sz w:val="24"/>
        </w:rPr>
        <w:t xml:space="preserve">, etc. </w:t>
      </w:r>
    </w:p>
    <w:p w14:paraId="1B71402C" w14:textId="2BF8B8F3" w:rsidR="002A22BE" w:rsidRPr="002A22BE" w:rsidRDefault="002A22BE" w:rsidP="00655178">
      <w:pPr>
        <w:spacing w:line="360" w:lineRule="auto"/>
        <w:rPr>
          <w:rFonts w:ascii="Times New Roman" w:eastAsia="宋体" w:hAnsi="Times New Roman"/>
          <w:sz w:val="24"/>
        </w:rPr>
      </w:pPr>
      <w:r w:rsidRPr="00A44149">
        <w:rPr>
          <w:rFonts w:ascii="Times New Roman" w:eastAsia="宋体" w:hAnsi="Times New Roman"/>
          <w:sz w:val="24"/>
        </w:rPr>
        <w:t xml:space="preserve">Based on the battery swap mode, </w:t>
      </w:r>
      <w:r>
        <w:rPr>
          <w:rFonts w:ascii="Times New Roman" w:eastAsia="宋体" w:hAnsi="Times New Roman"/>
          <w:sz w:val="24"/>
        </w:rPr>
        <w:t xml:space="preserve">the separate sales of a </w:t>
      </w:r>
      <w:r w:rsidRPr="00A44149">
        <w:rPr>
          <w:rFonts w:ascii="Times New Roman" w:eastAsia="宋体" w:hAnsi="Times New Roman"/>
          <w:sz w:val="24"/>
        </w:rPr>
        <w:t xml:space="preserve">car and </w:t>
      </w:r>
      <w:r>
        <w:rPr>
          <w:rFonts w:ascii="Times New Roman" w:eastAsia="宋体" w:hAnsi="Times New Roman"/>
          <w:sz w:val="24"/>
        </w:rPr>
        <w:t>batteries</w:t>
      </w:r>
      <w:r w:rsidRPr="00A44149">
        <w:rPr>
          <w:rFonts w:ascii="Times New Roman" w:eastAsia="宋体" w:hAnsi="Times New Roman"/>
          <w:sz w:val="24"/>
        </w:rPr>
        <w:t xml:space="preserve"> will reduce the price of pure electric vehicles, increasing </w:t>
      </w:r>
      <w:r>
        <w:rPr>
          <w:rFonts w:ascii="Times New Roman" w:eastAsia="宋体" w:hAnsi="Times New Roman"/>
          <w:sz w:val="24"/>
        </w:rPr>
        <w:t>its</w:t>
      </w:r>
      <w:r w:rsidRPr="00A44149">
        <w:rPr>
          <w:rFonts w:ascii="Times New Roman" w:eastAsia="宋体" w:hAnsi="Times New Roman"/>
          <w:sz w:val="24"/>
        </w:rPr>
        <w:t xml:space="preserve"> competitiveness. Fiscal subsidies have been </w:t>
      </w:r>
      <w:r>
        <w:rPr>
          <w:rFonts w:ascii="Times New Roman" w:eastAsia="宋体" w:hAnsi="Times New Roman"/>
          <w:sz w:val="24"/>
        </w:rPr>
        <w:t xml:space="preserve">phased out </w:t>
      </w:r>
      <w:r w:rsidRPr="00A44149">
        <w:rPr>
          <w:rFonts w:ascii="Times New Roman" w:eastAsia="宋体" w:hAnsi="Times New Roman"/>
          <w:sz w:val="24"/>
        </w:rPr>
        <w:t>and power battery prices have not yet fallen to market expectations, making the selling price of pure electric vehicles remain high and increasing the purchasing pressure on consumers. The car-</w:t>
      </w:r>
      <w:r>
        <w:rPr>
          <w:rFonts w:ascii="Times New Roman" w:eastAsia="宋体" w:hAnsi="Times New Roman"/>
          <w:sz w:val="24"/>
        </w:rPr>
        <w:t>battery</w:t>
      </w:r>
      <w:r w:rsidRPr="00A44149">
        <w:rPr>
          <w:rFonts w:ascii="Times New Roman" w:eastAsia="宋体" w:hAnsi="Times New Roman"/>
          <w:sz w:val="24"/>
        </w:rPr>
        <w:t xml:space="preserve"> separation sale will greatly reduce the purchase price of the whole car and enhance market competitiveness. Since the implementation of the</w:t>
      </w:r>
      <w:r>
        <w:rPr>
          <w:rFonts w:ascii="Times New Roman" w:eastAsia="宋体" w:hAnsi="Times New Roman"/>
          <w:sz w:val="24"/>
        </w:rPr>
        <w:t xml:space="preserve"> phase-out</w:t>
      </w:r>
      <w:r w:rsidRPr="00A44149">
        <w:rPr>
          <w:rFonts w:ascii="Times New Roman" w:eastAsia="宋体" w:hAnsi="Times New Roman"/>
          <w:sz w:val="24"/>
        </w:rPr>
        <w:t xml:space="preserve"> fiscal subsidies for </w:t>
      </w:r>
      <w:r>
        <w:rPr>
          <w:rFonts w:ascii="Times New Roman" w:eastAsia="宋体" w:hAnsi="Times New Roman"/>
          <w:sz w:val="24"/>
        </w:rPr>
        <w:t>NEVs</w:t>
      </w:r>
      <w:r w:rsidRPr="00A44149">
        <w:rPr>
          <w:rFonts w:ascii="Times New Roman" w:eastAsia="宋体" w:hAnsi="Times New Roman"/>
          <w:sz w:val="24"/>
        </w:rPr>
        <w:t xml:space="preserve"> in June 2019, the </w:t>
      </w:r>
      <w:r>
        <w:rPr>
          <w:rFonts w:ascii="Times New Roman" w:eastAsia="宋体" w:hAnsi="Times New Roman"/>
          <w:sz w:val="24"/>
        </w:rPr>
        <w:t>popularity</w:t>
      </w:r>
      <w:r w:rsidRPr="00A44149">
        <w:rPr>
          <w:rFonts w:ascii="Times New Roman" w:eastAsia="宋体" w:hAnsi="Times New Roman"/>
          <w:sz w:val="24"/>
        </w:rPr>
        <w:t xml:space="preserve"> of the battery swap mode has increased steeply, ushering in a new time for development under the dual guidance of the policy and market.</w:t>
      </w:r>
    </w:p>
    <w:p w14:paraId="6A98AF15" w14:textId="74CF1E12" w:rsidR="002A22BE" w:rsidRPr="00AA55B5" w:rsidRDefault="002A22BE" w:rsidP="00E367B0">
      <w:pPr>
        <w:spacing w:line="360" w:lineRule="auto"/>
        <w:rPr>
          <w:rFonts w:ascii="Times New Roman" w:eastAsia="宋体" w:hAnsi="Times New Roman"/>
          <w:sz w:val="24"/>
        </w:rPr>
      </w:pPr>
      <w:r w:rsidRPr="002A22BE">
        <w:rPr>
          <w:rFonts w:ascii="Times New Roman" w:eastAsia="宋体" w:hAnsi="Times New Roman"/>
          <w:sz w:val="24"/>
        </w:rPr>
        <w:t xml:space="preserve">The development of </w:t>
      </w:r>
      <w:r>
        <w:rPr>
          <w:rFonts w:ascii="Times New Roman" w:eastAsia="宋体" w:hAnsi="Times New Roman"/>
          <w:sz w:val="24"/>
        </w:rPr>
        <w:t>battery swap stations</w:t>
      </w:r>
      <w:r w:rsidRPr="002A22BE">
        <w:rPr>
          <w:rFonts w:ascii="Times New Roman" w:eastAsia="宋体" w:hAnsi="Times New Roman"/>
          <w:sz w:val="24"/>
        </w:rPr>
        <w:t xml:space="preserve"> is strongly supported by national policies</w:t>
      </w:r>
      <w:r w:rsidR="00AA55B5">
        <w:rPr>
          <w:rFonts w:ascii="Times New Roman" w:eastAsia="宋体" w:hAnsi="Times New Roman"/>
          <w:sz w:val="24"/>
        </w:rPr>
        <w:t>.</w:t>
      </w:r>
      <w:r w:rsidRPr="002A22BE">
        <w:rPr>
          <w:rFonts w:ascii="Times New Roman" w:eastAsia="宋体" w:hAnsi="Times New Roman"/>
          <w:sz w:val="24"/>
        </w:rPr>
        <w:t xml:space="preserve"> </w:t>
      </w:r>
      <w:r w:rsidR="00AA55B5">
        <w:rPr>
          <w:rFonts w:ascii="Times New Roman" w:eastAsia="宋体" w:hAnsi="Times New Roman"/>
          <w:sz w:val="24"/>
        </w:rPr>
        <w:t>For instance, some countries and regions have issued</w:t>
      </w:r>
      <w:r w:rsidR="00AA55B5" w:rsidRPr="00AA55B5">
        <w:t xml:space="preserve"> </w:t>
      </w:r>
      <w:r w:rsidR="00AA55B5" w:rsidRPr="00AA55B5">
        <w:rPr>
          <w:rFonts w:ascii="Times New Roman" w:eastAsia="宋体" w:hAnsi="Times New Roman"/>
          <w:sz w:val="24"/>
        </w:rPr>
        <w:t>Electric Vehicle Battery Swap Safety Requirements</w:t>
      </w:r>
      <w:r w:rsidR="00AA55B5" w:rsidRPr="00AA55B5">
        <w:rPr>
          <w:rFonts w:ascii="Times New Roman" w:eastAsia="宋体" w:hAnsi="Times New Roman"/>
          <w:sz w:val="24"/>
        </w:rPr>
        <w:t xml:space="preserve"> (European Standards, 2019)</w:t>
      </w:r>
      <w:r w:rsidRPr="00AA55B5">
        <w:rPr>
          <w:rFonts w:ascii="Times New Roman" w:eastAsia="宋体" w:hAnsi="Times New Roman"/>
          <w:sz w:val="24"/>
        </w:rPr>
        <w:t>. In th</w:t>
      </w:r>
      <w:r w:rsidR="00AA55B5" w:rsidRPr="00AA55B5">
        <w:rPr>
          <w:rFonts w:ascii="Times New Roman" w:eastAsia="宋体" w:hAnsi="Times New Roman"/>
          <w:sz w:val="24"/>
        </w:rPr>
        <w:t>is</w:t>
      </w:r>
      <w:r w:rsidRPr="00AA55B5">
        <w:rPr>
          <w:rFonts w:ascii="Times New Roman" w:eastAsia="宋体" w:hAnsi="Times New Roman"/>
          <w:sz w:val="24"/>
        </w:rPr>
        <w:t xml:space="preserve"> context of the continuous implementation of the first national general industry standard for domestic battery swap stations, the industry will continue to develop in the direction of standardization. According to the "2022-2026 China New Energy Vehicle Swap Station Industry Market Research Report", </w:t>
      </w:r>
      <w:r w:rsidR="00AA55B5" w:rsidRPr="00AA55B5">
        <w:rPr>
          <w:rFonts w:ascii="Times New Roman" w:eastAsia="宋体" w:hAnsi="Times New Roman"/>
          <w:sz w:val="24"/>
        </w:rPr>
        <w:t>China’s</w:t>
      </w:r>
      <w:r w:rsidRPr="00AA55B5">
        <w:rPr>
          <w:rFonts w:ascii="Times New Roman" w:eastAsia="宋体" w:hAnsi="Times New Roman"/>
          <w:sz w:val="24"/>
        </w:rPr>
        <w:t xml:space="preserve"> battery swap industry ushers in huge development opportunities</w:t>
      </w:r>
      <w:r w:rsidR="00AA55B5" w:rsidRPr="00AA55B5">
        <w:rPr>
          <w:rFonts w:ascii="Times New Roman" w:eastAsia="宋体" w:hAnsi="Times New Roman"/>
          <w:sz w:val="24"/>
        </w:rPr>
        <w:t xml:space="preserve"> </w:t>
      </w:r>
      <w:r w:rsidR="00AA55B5" w:rsidRPr="00AA55B5">
        <w:rPr>
          <w:rFonts w:ascii="Times New Roman" w:eastAsia="宋体" w:hAnsi="Times New Roman"/>
          <w:sz w:val="24"/>
        </w:rPr>
        <w:t xml:space="preserve">in the context of increasing sales of </w:t>
      </w:r>
      <w:r w:rsidR="00AA55B5" w:rsidRPr="00AA55B5">
        <w:rPr>
          <w:rFonts w:ascii="Times New Roman" w:eastAsia="宋体" w:hAnsi="Times New Roman"/>
          <w:sz w:val="24"/>
        </w:rPr>
        <w:t>NEVs</w:t>
      </w:r>
      <w:r w:rsidR="00AA55B5" w:rsidRPr="00AA55B5">
        <w:rPr>
          <w:rFonts w:ascii="Times New Roman" w:eastAsia="宋体" w:hAnsi="Times New Roman"/>
          <w:sz w:val="24"/>
        </w:rPr>
        <w:t xml:space="preserve"> and improved policy regulation</w:t>
      </w:r>
      <w:r w:rsidRPr="00AA55B5">
        <w:rPr>
          <w:rFonts w:ascii="Times New Roman" w:eastAsia="宋体" w:hAnsi="Times New Roman"/>
          <w:sz w:val="24"/>
        </w:rPr>
        <w:t>.</w:t>
      </w:r>
    </w:p>
    <w:p w14:paraId="22C73355" w14:textId="469D157C" w:rsidR="005855BD" w:rsidRDefault="005855BD" w:rsidP="00644B87">
      <w:pPr>
        <w:spacing w:line="360" w:lineRule="auto"/>
        <w:outlineLvl w:val="1"/>
        <w:rPr>
          <w:rFonts w:ascii="Times New Roman" w:eastAsia="宋体" w:hAnsi="Times New Roman"/>
          <w:b/>
          <w:bCs/>
          <w:sz w:val="28"/>
          <w:szCs w:val="24"/>
        </w:rPr>
      </w:pPr>
      <w:bookmarkStart w:id="24" w:name="_Toc121936170"/>
      <w:r w:rsidRPr="00644B87">
        <w:rPr>
          <w:rFonts w:ascii="Times New Roman" w:eastAsia="宋体" w:hAnsi="Times New Roman" w:hint="eastAsia"/>
          <w:b/>
          <w:bCs/>
          <w:sz w:val="28"/>
          <w:szCs w:val="24"/>
        </w:rPr>
        <w:t>3</w:t>
      </w:r>
      <w:r w:rsidRPr="00644B87">
        <w:rPr>
          <w:rFonts w:ascii="Times New Roman" w:eastAsia="宋体" w:hAnsi="Times New Roman"/>
          <w:b/>
          <w:bCs/>
          <w:sz w:val="28"/>
          <w:szCs w:val="24"/>
        </w:rPr>
        <w:t>.4 Threats</w:t>
      </w:r>
      <w:bookmarkEnd w:id="24"/>
    </w:p>
    <w:p w14:paraId="0897213D" w14:textId="7600FCB8" w:rsidR="00A44149" w:rsidRDefault="00A44149" w:rsidP="00E367B0">
      <w:pPr>
        <w:spacing w:line="360" w:lineRule="auto"/>
        <w:rPr>
          <w:rFonts w:ascii="Times New Roman" w:eastAsia="宋体" w:hAnsi="Times New Roman"/>
          <w:sz w:val="24"/>
        </w:rPr>
      </w:pPr>
      <w:r w:rsidRPr="00A44149">
        <w:rPr>
          <w:rFonts w:ascii="Times New Roman" w:eastAsia="宋体" w:hAnsi="Times New Roman"/>
          <w:sz w:val="24"/>
        </w:rPr>
        <w:t xml:space="preserve">The development of </w:t>
      </w:r>
      <w:r>
        <w:rPr>
          <w:rFonts w:ascii="Times New Roman" w:eastAsia="宋体" w:hAnsi="Times New Roman"/>
          <w:sz w:val="24"/>
        </w:rPr>
        <w:t>battery swap stations</w:t>
      </w:r>
      <w:r w:rsidRPr="00A44149">
        <w:rPr>
          <w:rFonts w:ascii="Times New Roman" w:eastAsia="宋体" w:hAnsi="Times New Roman"/>
          <w:sz w:val="24"/>
        </w:rPr>
        <w:t xml:space="preserve"> still faces many challenges. </w:t>
      </w:r>
      <w:r>
        <w:rPr>
          <w:rFonts w:ascii="Times New Roman" w:eastAsia="宋体" w:hAnsi="Times New Roman"/>
          <w:sz w:val="24"/>
        </w:rPr>
        <w:t>O</w:t>
      </w:r>
      <w:r w:rsidRPr="00A44149">
        <w:rPr>
          <w:rFonts w:ascii="Times New Roman" w:eastAsia="宋体" w:hAnsi="Times New Roman"/>
          <w:sz w:val="24"/>
        </w:rPr>
        <w:t xml:space="preserve">n one hand, the operation cost is relatively high. The operation cost of </w:t>
      </w:r>
      <w:r>
        <w:rPr>
          <w:rFonts w:ascii="Times New Roman" w:eastAsia="宋体" w:hAnsi="Times New Roman"/>
          <w:sz w:val="24"/>
        </w:rPr>
        <w:t>swap stations</w:t>
      </w:r>
      <w:r w:rsidRPr="00A44149">
        <w:rPr>
          <w:rFonts w:ascii="Times New Roman" w:eastAsia="宋体" w:hAnsi="Times New Roman"/>
          <w:sz w:val="24"/>
        </w:rPr>
        <w:t xml:space="preserve"> includes initial equipment investment, operation and maintenance, electricity consumption, land occupation, etc., which involves a wide range of capital investment and high cost. On </w:t>
      </w:r>
      <w:r w:rsidRPr="00A44149">
        <w:rPr>
          <w:rFonts w:ascii="Times New Roman" w:eastAsia="宋体" w:hAnsi="Times New Roman"/>
          <w:sz w:val="24"/>
        </w:rPr>
        <w:lastRenderedPageBreak/>
        <w:t xml:space="preserve">the other hand, battery pack standards are not unified, and battery technology standards and specifications differ greatly among automobile enterprises. It is difficult to realize battery exchange in the short term, and the development of the industry is limited. </w:t>
      </w:r>
    </w:p>
    <w:p w14:paraId="19FAC657" w14:textId="77777777" w:rsidR="00381002" w:rsidRDefault="00381002" w:rsidP="00E367B0">
      <w:pPr>
        <w:spacing w:line="360" w:lineRule="auto"/>
        <w:rPr>
          <w:rFonts w:ascii="Times New Roman" w:eastAsia="宋体" w:hAnsi="Times New Roman"/>
          <w:sz w:val="24"/>
        </w:rPr>
      </w:pPr>
      <w:r>
        <w:rPr>
          <w:rFonts w:ascii="Times New Roman" w:eastAsia="宋体" w:hAnsi="Times New Roman"/>
          <w:sz w:val="24"/>
        </w:rPr>
        <w:br w:type="page"/>
      </w:r>
    </w:p>
    <w:p w14:paraId="25B92199" w14:textId="6A077BF1" w:rsidR="00644B87" w:rsidRDefault="001910EB" w:rsidP="00381002">
      <w:pPr>
        <w:spacing w:line="360" w:lineRule="auto"/>
        <w:outlineLvl w:val="0"/>
        <w:rPr>
          <w:rFonts w:ascii="Times New Roman" w:eastAsia="宋体" w:hAnsi="Times New Roman"/>
          <w:b/>
          <w:bCs/>
          <w:sz w:val="28"/>
          <w:szCs w:val="24"/>
        </w:rPr>
      </w:pPr>
      <w:bookmarkStart w:id="25" w:name="_Toc121936171"/>
      <w:r w:rsidRPr="00381002">
        <w:rPr>
          <w:rFonts w:ascii="Times New Roman" w:eastAsia="宋体" w:hAnsi="Times New Roman" w:hint="eastAsia"/>
          <w:b/>
          <w:bCs/>
          <w:sz w:val="28"/>
          <w:szCs w:val="24"/>
        </w:rPr>
        <w:lastRenderedPageBreak/>
        <w:t>4</w:t>
      </w:r>
      <w:r w:rsidRPr="00381002">
        <w:rPr>
          <w:rFonts w:ascii="Times New Roman" w:eastAsia="宋体" w:hAnsi="Times New Roman"/>
          <w:b/>
          <w:bCs/>
          <w:sz w:val="28"/>
          <w:szCs w:val="24"/>
        </w:rPr>
        <w:t xml:space="preserve"> Recommendations</w:t>
      </w:r>
      <w:bookmarkEnd w:id="25"/>
    </w:p>
    <w:p w14:paraId="10B223DC" w14:textId="3DDF8180" w:rsidR="00EE45DA" w:rsidRDefault="00EE45DA" w:rsidP="00381002">
      <w:pPr>
        <w:spacing w:line="360" w:lineRule="auto"/>
        <w:rPr>
          <w:rFonts w:ascii="Times New Roman" w:eastAsia="宋体" w:hAnsi="Times New Roman"/>
          <w:sz w:val="24"/>
        </w:rPr>
      </w:pPr>
      <w:r>
        <w:rPr>
          <w:rFonts w:ascii="Times New Roman" w:eastAsia="宋体" w:hAnsi="Times New Roman"/>
          <w:sz w:val="24"/>
        </w:rPr>
        <w:t>A</w:t>
      </w:r>
      <w:r>
        <w:rPr>
          <w:rFonts w:ascii="Times New Roman" w:eastAsia="宋体" w:hAnsi="Times New Roman" w:hint="eastAsia"/>
          <w:sz w:val="24"/>
        </w:rPr>
        <w:t>ccording</w:t>
      </w:r>
      <w:r>
        <w:rPr>
          <w:rFonts w:ascii="Times New Roman" w:eastAsia="宋体" w:hAnsi="Times New Roman"/>
          <w:sz w:val="24"/>
        </w:rPr>
        <w:t xml:space="preserve"> to </w:t>
      </w:r>
      <w:r w:rsidRPr="00EE45DA">
        <w:rPr>
          <w:rFonts w:ascii="Times New Roman" w:eastAsia="宋体" w:hAnsi="Times New Roman"/>
          <w:sz w:val="24"/>
        </w:rPr>
        <w:t>Porter Generic Strategies</w:t>
      </w:r>
      <w:r>
        <w:rPr>
          <w:rFonts w:ascii="Times New Roman" w:eastAsia="宋体" w:hAnsi="Times New Roman"/>
          <w:sz w:val="24"/>
        </w:rPr>
        <w:t>, NIO has 4 direction, namely</w:t>
      </w:r>
      <w:r w:rsidRPr="00EE45DA">
        <w:rPr>
          <w:rFonts w:ascii="Times New Roman" w:eastAsia="宋体" w:hAnsi="Times New Roman"/>
          <w:sz w:val="24"/>
        </w:rPr>
        <w:t xml:space="preserve"> “Cost Leadership”, “Differentiation”, “Cost Focus” and “Differentiation Focus”.</w:t>
      </w:r>
    </w:p>
    <w:p w14:paraId="3552FE88" w14:textId="77FEA83E" w:rsidR="00C0127A" w:rsidRDefault="00C0127A" w:rsidP="00381002">
      <w:pPr>
        <w:spacing w:line="360" w:lineRule="auto"/>
        <w:rPr>
          <w:rFonts w:ascii="Times New Roman" w:eastAsia="宋体" w:hAnsi="Times New Roman"/>
          <w:sz w:val="24"/>
        </w:rPr>
      </w:pPr>
      <w:r w:rsidRPr="00C0127A">
        <w:rPr>
          <w:rFonts w:ascii="Times New Roman" w:eastAsia="宋体" w:hAnsi="Times New Roman"/>
          <w:sz w:val="24"/>
        </w:rPr>
        <w:t xml:space="preserve">First, NIO does not apply to Cost Leadership for two reasons. </w:t>
      </w:r>
      <w:r w:rsidR="00B02111">
        <w:rPr>
          <w:rFonts w:ascii="Times New Roman" w:eastAsia="宋体" w:hAnsi="Times New Roman"/>
          <w:sz w:val="24"/>
        </w:rPr>
        <w:t>On one hand</w:t>
      </w:r>
      <w:r w:rsidRPr="00C0127A">
        <w:rPr>
          <w:rFonts w:ascii="Times New Roman" w:eastAsia="宋体" w:hAnsi="Times New Roman"/>
          <w:sz w:val="24"/>
        </w:rPr>
        <w:t xml:space="preserve">, </w:t>
      </w:r>
      <w:r w:rsidR="001614AF">
        <w:rPr>
          <w:rFonts w:ascii="Times New Roman" w:eastAsia="宋体" w:hAnsi="Times New Roman"/>
          <w:sz w:val="24"/>
        </w:rPr>
        <w:t>NIO</w:t>
      </w:r>
      <w:r w:rsidRPr="00C0127A">
        <w:rPr>
          <w:rFonts w:ascii="Times New Roman" w:eastAsia="宋体" w:hAnsi="Times New Roman"/>
          <w:sz w:val="24"/>
        </w:rPr>
        <w:t xml:space="preserve"> does not have the basic conditions to</w:t>
      </w:r>
      <w:r w:rsidR="00B02111">
        <w:rPr>
          <w:rFonts w:ascii="Times New Roman" w:eastAsia="宋体" w:hAnsi="Times New Roman"/>
          <w:sz w:val="24"/>
        </w:rPr>
        <w:t xml:space="preserve"> realize</w:t>
      </w:r>
      <w:r w:rsidRPr="00C0127A">
        <w:rPr>
          <w:rFonts w:ascii="Times New Roman" w:eastAsia="宋体" w:hAnsi="Times New Roman"/>
          <w:sz w:val="24"/>
        </w:rPr>
        <w:t xml:space="preserve"> this strategy. Although </w:t>
      </w:r>
      <w:r w:rsidR="001614AF">
        <w:rPr>
          <w:rFonts w:ascii="Times New Roman" w:eastAsia="宋体" w:hAnsi="Times New Roman"/>
          <w:sz w:val="24"/>
        </w:rPr>
        <w:t>the</w:t>
      </w:r>
      <w:r w:rsidR="001614AF">
        <w:rPr>
          <w:rFonts w:ascii="Times New Roman" w:eastAsia="宋体" w:hAnsi="Times New Roman"/>
          <w:sz w:val="24"/>
        </w:rPr>
        <w:t xml:space="preserve"> average transaction price of NIO is $60,000</w:t>
      </w:r>
      <w:r w:rsidRPr="00C0127A">
        <w:rPr>
          <w:rFonts w:ascii="Times New Roman" w:eastAsia="宋体" w:hAnsi="Times New Roman"/>
          <w:sz w:val="24"/>
        </w:rPr>
        <w:t xml:space="preserve">, </w:t>
      </w:r>
      <w:r w:rsidR="001614AF">
        <w:rPr>
          <w:rFonts w:ascii="Times New Roman" w:eastAsia="宋体" w:hAnsi="Times New Roman"/>
          <w:sz w:val="24"/>
        </w:rPr>
        <w:t xml:space="preserve">it cannot cut costs down due to lack of </w:t>
      </w:r>
      <w:r w:rsidRPr="00C0127A">
        <w:rPr>
          <w:rFonts w:ascii="Times New Roman" w:eastAsia="宋体" w:hAnsi="Times New Roman"/>
          <w:sz w:val="24"/>
        </w:rPr>
        <w:t xml:space="preserve">control over raw materials. Batteries, for example, account for 40-60% of the </w:t>
      </w:r>
      <w:r w:rsidR="001614AF">
        <w:rPr>
          <w:rFonts w:ascii="Times New Roman" w:eastAsia="宋体" w:hAnsi="Times New Roman"/>
          <w:sz w:val="24"/>
        </w:rPr>
        <w:t xml:space="preserve">total </w:t>
      </w:r>
      <w:r w:rsidRPr="00C0127A">
        <w:rPr>
          <w:rFonts w:ascii="Times New Roman" w:eastAsia="宋体" w:hAnsi="Times New Roman"/>
          <w:sz w:val="24"/>
        </w:rPr>
        <w:t xml:space="preserve">cost of </w:t>
      </w:r>
      <w:r w:rsidR="001614AF">
        <w:rPr>
          <w:rFonts w:ascii="Times New Roman" w:eastAsia="宋体" w:hAnsi="Times New Roman"/>
          <w:sz w:val="24"/>
        </w:rPr>
        <w:t>a car</w:t>
      </w:r>
      <w:r w:rsidRPr="00C0127A">
        <w:rPr>
          <w:rFonts w:ascii="Times New Roman" w:eastAsia="宋体" w:hAnsi="Times New Roman"/>
          <w:sz w:val="24"/>
        </w:rPr>
        <w:t xml:space="preserve">. But unlike BYD, </w:t>
      </w:r>
      <w:r w:rsidR="001614AF">
        <w:rPr>
          <w:rFonts w:ascii="Times New Roman" w:eastAsia="宋体" w:hAnsi="Times New Roman"/>
          <w:sz w:val="24"/>
        </w:rPr>
        <w:t>NIO</w:t>
      </w:r>
      <w:r w:rsidRPr="00C0127A">
        <w:rPr>
          <w:rFonts w:ascii="Times New Roman" w:eastAsia="宋体" w:hAnsi="Times New Roman"/>
          <w:sz w:val="24"/>
        </w:rPr>
        <w:t xml:space="preserve"> does not have its own battery capacity. Therefore, if NIO </w:t>
      </w:r>
      <w:r w:rsidR="001614AF">
        <w:rPr>
          <w:rFonts w:ascii="Times New Roman" w:eastAsia="宋体" w:hAnsi="Times New Roman"/>
          <w:sz w:val="24"/>
        </w:rPr>
        <w:t>wants to be a cost leader</w:t>
      </w:r>
      <w:r w:rsidRPr="00C0127A">
        <w:rPr>
          <w:rFonts w:ascii="Times New Roman" w:eastAsia="宋体" w:hAnsi="Times New Roman"/>
          <w:sz w:val="24"/>
        </w:rPr>
        <w:t>, it instead ha</w:t>
      </w:r>
      <w:r w:rsidR="00B02111">
        <w:rPr>
          <w:rFonts w:ascii="Times New Roman" w:eastAsia="宋体" w:hAnsi="Times New Roman"/>
          <w:sz w:val="24"/>
        </w:rPr>
        <w:t>s</w:t>
      </w:r>
      <w:r w:rsidRPr="00C0127A">
        <w:rPr>
          <w:rFonts w:ascii="Times New Roman" w:eastAsia="宋体" w:hAnsi="Times New Roman"/>
          <w:sz w:val="24"/>
        </w:rPr>
        <w:t xml:space="preserve"> a negative impact on the company's financial situation. Moreover, if other companies adopt a similar strategy, NIO will quickly lose this advantage. </w:t>
      </w:r>
      <w:r w:rsidR="00B02111">
        <w:rPr>
          <w:rFonts w:ascii="Times New Roman" w:eastAsia="宋体" w:hAnsi="Times New Roman"/>
          <w:sz w:val="24"/>
        </w:rPr>
        <w:t>On the other hand</w:t>
      </w:r>
      <w:r w:rsidRPr="00C0127A">
        <w:rPr>
          <w:rFonts w:ascii="Times New Roman" w:eastAsia="宋体" w:hAnsi="Times New Roman"/>
          <w:sz w:val="24"/>
        </w:rPr>
        <w:t>,</w:t>
      </w:r>
      <w:r w:rsidR="00B02111">
        <w:rPr>
          <w:rFonts w:ascii="Times New Roman" w:eastAsia="宋体" w:hAnsi="Times New Roman"/>
          <w:sz w:val="24"/>
        </w:rPr>
        <w:t xml:space="preserve"> reducing costs</w:t>
      </w:r>
      <w:r w:rsidR="00746581">
        <w:rPr>
          <w:rFonts w:ascii="Times New Roman" w:eastAsia="宋体" w:hAnsi="Times New Roman"/>
          <w:sz w:val="24"/>
        </w:rPr>
        <w:t xml:space="preserve"> may damage its unique customer care system</w:t>
      </w:r>
      <w:r w:rsidRPr="00C0127A">
        <w:rPr>
          <w:rFonts w:ascii="Times New Roman" w:eastAsia="宋体" w:hAnsi="Times New Roman"/>
          <w:sz w:val="24"/>
        </w:rPr>
        <w:t xml:space="preserve">. As </w:t>
      </w:r>
      <w:r w:rsidR="00746581">
        <w:rPr>
          <w:rFonts w:ascii="Times New Roman" w:eastAsia="宋体" w:hAnsi="Times New Roman"/>
          <w:sz w:val="24"/>
        </w:rPr>
        <w:t xml:space="preserve">we all know, NIO is famous for batter swap services, which is the core of its customer care. Due to various reasons, they may fail to install charging piles at home or there are no piles around the companies where they work. It is also time consuming and troublesome to drive to charge and drivers walk back or catch a taxi. </w:t>
      </w:r>
      <w:r w:rsidR="0075142A">
        <w:rPr>
          <w:rFonts w:ascii="Times New Roman" w:eastAsia="宋体" w:hAnsi="Times New Roman"/>
          <w:sz w:val="24"/>
        </w:rPr>
        <w:t xml:space="preserve">Battery swap offered by NIO successfully resolves the pain spot and attract more customers in turn. </w:t>
      </w:r>
      <w:r w:rsidR="00746581">
        <w:rPr>
          <w:rFonts w:ascii="Times New Roman" w:eastAsia="宋体" w:hAnsi="Times New Roman"/>
          <w:sz w:val="24"/>
        </w:rPr>
        <w:t>I</w:t>
      </w:r>
      <w:r w:rsidR="005D5180">
        <w:rPr>
          <w:rFonts w:ascii="Times New Roman" w:eastAsia="宋体" w:hAnsi="Times New Roman"/>
          <w:sz w:val="24"/>
        </w:rPr>
        <w:t>f</w:t>
      </w:r>
      <w:r w:rsidRPr="00C0127A">
        <w:rPr>
          <w:rFonts w:ascii="Times New Roman" w:eastAsia="宋体" w:hAnsi="Times New Roman"/>
          <w:sz w:val="24"/>
        </w:rPr>
        <w:t xml:space="preserve"> </w:t>
      </w:r>
      <w:r w:rsidR="001614AF">
        <w:rPr>
          <w:rFonts w:ascii="Times New Roman" w:eastAsia="宋体" w:hAnsi="Times New Roman"/>
          <w:sz w:val="24"/>
        </w:rPr>
        <w:t>NIO</w:t>
      </w:r>
      <w:r w:rsidRPr="00C0127A">
        <w:rPr>
          <w:rFonts w:ascii="Times New Roman" w:eastAsia="宋体" w:hAnsi="Times New Roman"/>
          <w:sz w:val="24"/>
        </w:rPr>
        <w:t xml:space="preserve"> announces that it </w:t>
      </w:r>
      <w:r w:rsidR="00746581">
        <w:rPr>
          <w:rFonts w:ascii="Times New Roman" w:eastAsia="宋体" w:hAnsi="Times New Roman"/>
          <w:sz w:val="24"/>
        </w:rPr>
        <w:t>reduces</w:t>
      </w:r>
      <w:r w:rsidRPr="00C0127A">
        <w:rPr>
          <w:rFonts w:ascii="Times New Roman" w:eastAsia="宋体" w:hAnsi="Times New Roman"/>
          <w:sz w:val="24"/>
        </w:rPr>
        <w:t xml:space="preserve"> the number of stations or cut back on free </w:t>
      </w:r>
      <w:r w:rsidR="005D5180">
        <w:rPr>
          <w:rFonts w:ascii="Times New Roman" w:eastAsia="宋体" w:hAnsi="Times New Roman"/>
          <w:sz w:val="24"/>
        </w:rPr>
        <w:t xml:space="preserve">battery swap </w:t>
      </w:r>
      <w:r w:rsidRPr="00C0127A">
        <w:rPr>
          <w:rFonts w:ascii="Times New Roman" w:eastAsia="宋体" w:hAnsi="Times New Roman"/>
          <w:sz w:val="24"/>
        </w:rPr>
        <w:t>service in order to gain a leading position in terms of cost, it will backfire</w:t>
      </w:r>
      <w:r w:rsidR="00746581">
        <w:rPr>
          <w:rFonts w:ascii="Times New Roman" w:eastAsia="宋体" w:hAnsi="Times New Roman"/>
          <w:sz w:val="24"/>
        </w:rPr>
        <w:t xml:space="preserve"> itself</w:t>
      </w:r>
      <w:r w:rsidR="005D5180">
        <w:rPr>
          <w:rFonts w:ascii="Times New Roman" w:eastAsia="宋体" w:hAnsi="Times New Roman"/>
          <w:sz w:val="24"/>
        </w:rPr>
        <w:t xml:space="preserve">. </w:t>
      </w:r>
      <w:r w:rsidR="00746581">
        <w:rPr>
          <w:rFonts w:ascii="Times New Roman" w:eastAsia="宋体" w:hAnsi="Times New Roman"/>
          <w:sz w:val="24"/>
        </w:rPr>
        <w:t>In this case, few consumers still</w:t>
      </w:r>
      <w:r w:rsidRPr="00C0127A">
        <w:rPr>
          <w:rFonts w:ascii="Times New Roman" w:eastAsia="宋体" w:hAnsi="Times New Roman"/>
          <w:sz w:val="24"/>
        </w:rPr>
        <w:t xml:space="preserve"> to buy</w:t>
      </w:r>
      <w:r w:rsidR="00746581">
        <w:rPr>
          <w:rFonts w:ascii="Times New Roman" w:eastAsia="宋体" w:hAnsi="Times New Roman"/>
          <w:sz w:val="24"/>
        </w:rPr>
        <w:t xml:space="preserve"> the</w:t>
      </w:r>
      <w:r w:rsidRPr="00C0127A">
        <w:rPr>
          <w:rFonts w:ascii="Times New Roman" w:eastAsia="宋体" w:hAnsi="Times New Roman"/>
          <w:sz w:val="24"/>
        </w:rPr>
        <w:t xml:space="preserve"> products </w:t>
      </w:r>
      <w:r w:rsidR="00746581">
        <w:rPr>
          <w:rFonts w:ascii="Times New Roman" w:eastAsia="宋体" w:hAnsi="Times New Roman"/>
          <w:sz w:val="24"/>
        </w:rPr>
        <w:t>of NIO.</w:t>
      </w:r>
    </w:p>
    <w:p w14:paraId="3784B433" w14:textId="3605CAB1" w:rsidR="00A264C4" w:rsidRPr="00A264C4" w:rsidRDefault="00A264C4" w:rsidP="00A264C4">
      <w:pPr>
        <w:spacing w:line="360" w:lineRule="auto"/>
        <w:rPr>
          <w:rFonts w:ascii="Times New Roman" w:eastAsia="宋体" w:hAnsi="Times New Roman"/>
          <w:sz w:val="24"/>
        </w:rPr>
      </w:pPr>
      <w:r w:rsidRPr="00A264C4">
        <w:rPr>
          <w:rFonts w:ascii="Times New Roman" w:eastAsia="宋体" w:hAnsi="Times New Roman"/>
          <w:sz w:val="24"/>
        </w:rPr>
        <w:t>For these reasons, differentiation is the primary direction for NIO.</w:t>
      </w:r>
      <w:r w:rsidR="0075142A">
        <w:rPr>
          <w:rFonts w:ascii="Times New Roman" w:eastAsia="宋体" w:hAnsi="Times New Roman"/>
          <w:sz w:val="24"/>
        </w:rPr>
        <w:t xml:space="preserve"> Here are some possible strategic options for NIO to improve its customer care.</w:t>
      </w:r>
    </w:p>
    <w:p w14:paraId="77F1BCF5" w14:textId="0AD784F0" w:rsidR="00A264C4" w:rsidRDefault="00A264C4" w:rsidP="00A264C4">
      <w:pPr>
        <w:spacing w:line="360" w:lineRule="auto"/>
        <w:rPr>
          <w:rFonts w:ascii="Times New Roman" w:eastAsia="宋体" w:hAnsi="Times New Roman"/>
          <w:sz w:val="24"/>
        </w:rPr>
      </w:pPr>
      <w:r w:rsidRPr="00A264C4">
        <w:rPr>
          <w:rFonts w:ascii="Times New Roman" w:eastAsia="宋体" w:hAnsi="Times New Roman"/>
          <w:sz w:val="24"/>
        </w:rPr>
        <w:t>First, in pre-sales</w:t>
      </w:r>
      <w:r w:rsidR="0075142A">
        <w:rPr>
          <w:rFonts w:ascii="Times New Roman" w:eastAsia="宋体" w:hAnsi="Times New Roman"/>
          <w:sz w:val="24"/>
        </w:rPr>
        <w:t>.</w:t>
      </w:r>
      <w:r w:rsidRPr="00A264C4">
        <w:rPr>
          <w:rFonts w:ascii="Times New Roman" w:eastAsia="宋体" w:hAnsi="Times New Roman"/>
          <w:sz w:val="24"/>
        </w:rPr>
        <w:t xml:space="preserve"> </w:t>
      </w:r>
      <w:r>
        <w:rPr>
          <w:rFonts w:ascii="Times New Roman" w:eastAsia="宋体" w:hAnsi="Times New Roman"/>
          <w:sz w:val="24"/>
        </w:rPr>
        <w:t>NIO</w:t>
      </w:r>
      <w:r w:rsidRPr="00A264C4">
        <w:rPr>
          <w:rFonts w:ascii="Times New Roman" w:eastAsia="宋体" w:hAnsi="Times New Roman"/>
          <w:sz w:val="24"/>
        </w:rPr>
        <w:t xml:space="preserve"> </w:t>
      </w:r>
      <w:r w:rsidR="0075142A">
        <w:rPr>
          <w:rFonts w:ascii="Times New Roman" w:eastAsia="宋体" w:hAnsi="Times New Roman"/>
          <w:sz w:val="24"/>
        </w:rPr>
        <w:t xml:space="preserve">now </w:t>
      </w:r>
      <w:r w:rsidRPr="00A264C4">
        <w:rPr>
          <w:rFonts w:ascii="Times New Roman" w:eastAsia="宋体" w:hAnsi="Times New Roman"/>
          <w:sz w:val="24"/>
        </w:rPr>
        <w:t xml:space="preserve">has exclusive fellow to interface with customers, but this is a basic. The key is whether </w:t>
      </w:r>
      <w:r>
        <w:rPr>
          <w:rFonts w:ascii="Times New Roman" w:eastAsia="宋体" w:hAnsi="Times New Roman"/>
          <w:sz w:val="24"/>
        </w:rPr>
        <w:t>NIO</w:t>
      </w:r>
      <w:r w:rsidRPr="00A264C4">
        <w:rPr>
          <w:rFonts w:ascii="Times New Roman" w:eastAsia="宋体" w:hAnsi="Times New Roman"/>
          <w:sz w:val="24"/>
        </w:rPr>
        <w:t xml:space="preserve"> can </w:t>
      </w:r>
      <w:r w:rsidR="0075142A">
        <w:rPr>
          <w:rFonts w:ascii="Times New Roman" w:eastAsia="宋体" w:hAnsi="Times New Roman"/>
          <w:sz w:val="24"/>
        </w:rPr>
        <w:t>ensure all customers enjoy high-quality services. The staff may perform poorly due to emotional reasons or exhaustion. But it is negative for them to serve customers, leaving a negative impression of NIO on customers, which discourages customers to learn more about the company. As a result,</w:t>
      </w:r>
      <w:r w:rsidRPr="00A264C4">
        <w:rPr>
          <w:rFonts w:ascii="Times New Roman" w:eastAsia="宋体" w:hAnsi="Times New Roman"/>
          <w:sz w:val="24"/>
        </w:rPr>
        <w:t xml:space="preserve"> it is necessary for </w:t>
      </w:r>
      <w:r>
        <w:rPr>
          <w:rFonts w:ascii="Times New Roman" w:eastAsia="宋体" w:hAnsi="Times New Roman"/>
          <w:sz w:val="24"/>
        </w:rPr>
        <w:t>NIO</w:t>
      </w:r>
      <w:r w:rsidRPr="00A264C4">
        <w:rPr>
          <w:rFonts w:ascii="Times New Roman" w:eastAsia="宋体" w:hAnsi="Times New Roman"/>
          <w:sz w:val="24"/>
        </w:rPr>
        <w:t xml:space="preserve"> to enhance staff training and </w:t>
      </w:r>
      <w:r>
        <w:rPr>
          <w:rFonts w:ascii="Times New Roman" w:eastAsia="宋体" w:hAnsi="Times New Roman"/>
          <w:sz w:val="24"/>
        </w:rPr>
        <w:t>make procedure manuals.</w:t>
      </w:r>
      <w:r w:rsidR="0075142A">
        <w:rPr>
          <w:rFonts w:ascii="Times New Roman" w:eastAsia="宋体" w:hAnsi="Times New Roman"/>
          <w:sz w:val="24"/>
        </w:rPr>
        <w:t xml:space="preserve"> </w:t>
      </w:r>
    </w:p>
    <w:p w14:paraId="2A94F835" w14:textId="08A1B23C" w:rsidR="00A264C4" w:rsidRDefault="00A264C4" w:rsidP="00A264C4">
      <w:pPr>
        <w:spacing w:line="360" w:lineRule="auto"/>
        <w:rPr>
          <w:rFonts w:ascii="Times New Roman" w:eastAsia="宋体" w:hAnsi="Times New Roman"/>
          <w:sz w:val="24"/>
        </w:rPr>
      </w:pPr>
      <w:r>
        <w:rPr>
          <w:rFonts w:ascii="Times New Roman" w:eastAsia="宋体" w:hAnsi="Times New Roman" w:hint="eastAsia"/>
          <w:sz w:val="24"/>
        </w:rPr>
        <w:t>S</w:t>
      </w:r>
      <w:r>
        <w:rPr>
          <w:rFonts w:ascii="Times New Roman" w:eastAsia="宋体" w:hAnsi="Times New Roman"/>
          <w:sz w:val="24"/>
        </w:rPr>
        <w:t xml:space="preserve">econd, NIO has to speed up the establishment of battery swap stations. While charging piles can meet most demands, battery swap is still important, especially for those who </w:t>
      </w:r>
      <w:r>
        <w:rPr>
          <w:rFonts w:ascii="Times New Roman" w:eastAsia="宋体" w:hAnsi="Times New Roman"/>
          <w:sz w:val="24"/>
        </w:rPr>
        <w:lastRenderedPageBreak/>
        <w:t>have no access to charging piles</w:t>
      </w:r>
      <w:r w:rsidR="0075142A">
        <w:rPr>
          <w:rFonts w:ascii="Times New Roman" w:eastAsia="宋体" w:hAnsi="Times New Roman"/>
          <w:sz w:val="24"/>
        </w:rPr>
        <w:t xml:space="preserve"> and have long-distance travel</w:t>
      </w:r>
      <w:r>
        <w:rPr>
          <w:rFonts w:ascii="Times New Roman" w:eastAsia="宋体" w:hAnsi="Times New Roman"/>
          <w:sz w:val="24"/>
        </w:rPr>
        <w:t xml:space="preserve">. </w:t>
      </w:r>
      <w:r w:rsidR="0075142A">
        <w:rPr>
          <w:rFonts w:ascii="Times New Roman" w:eastAsia="宋体" w:hAnsi="Times New Roman"/>
          <w:sz w:val="24"/>
        </w:rPr>
        <w:t>Considering that,</w:t>
      </w:r>
      <w:r w:rsidR="00E54EFC">
        <w:rPr>
          <w:rFonts w:ascii="Times New Roman" w:eastAsia="宋体" w:hAnsi="Times New Roman"/>
          <w:sz w:val="24"/>
        </w:rPr>
        <w:t xml:space="preserve"> more</w:t>
      </w:r>
      <w:r>
        <w:rPr>
          <w:rFonts w:ascii="Times New Roman" w:eastAsia="宋体" w:hAnsi="Times New Roman"/>
          <w:sz w:val="24"/>
        </w:rPr>
        <w:t xml:space="preserve"> swap stations should be established </w:t>
      </w:r>
      <w:r w:rsidR="00E54EFC">
        <w:rPr>
          <w:rFonts w:ascii="Times New Roman" w:eastAsia="宋体" w:hAnsi="Times New Roman"/>
          <w:sz w:val="24"/>
        </w:rPr>
        <w:t xml:space="preserve">near neighborhoods and </w:t>
      </w:r>
      <w:r>
        <w:rPr>
          <w:rFonts w:ascii="Times New Roman" w:eastAsia="宋体" w:hAnsi="Times New Roman"/>
          <w:sz w:val="24"/>
        </w:rPr>
        <w:t xml:space="preserve">along highways. </w:t>
      </w:r>
      <w:r w:rsidR="00E54EFC">
        <w:rPr>
          <w:rFonts w:ascii="Times New Roman" w:eastAsia="宋体" w:hAnsi="Times New Roman"/>
          <w:sz w:val="24"/>
        </w:rPr>
        <w:t xml:space="preserve">One goal of NIO is that more than 90% NIO drivers in China will have access to battery swap stations within 3 kilometers by 2025. </w:t>
      </w:r>
      <w:r w:rsidR="000D7AD2">
        <w:rPr>
          <w:rFonts w:ascii="Times New Roman" w:eastAsia="宋体" w:hAnsi="Times New Roman" w:hint="eastAsia"/>
          <w:sz w:val="24"/>
        </w:rPr>
        <w:t>U</w:t>
      </w:r>
      <w:r w:rsidR="000D7AD2">
        <w:rPr>
          <w:rFonts w:ascii="Times New Roman" w:eastAsia="宋体" w:hAnsi="Times New Roman"/>
          <w:sz w:val="24"/>
        </w:rPr>
        <w:t>nder the circumstances, NIO has to invest more in this project, and raise capital from outsiders.</w:t>
      </w:r>
    </w:p>
    <w:p w14:paraId="0DDA3EA3" w14:textId="5D10C710" w:rsidR="00E54EFC" w:rsidRDefault="00E54EFC" w:rsidP="00A264C4">
      <w:pPr>
        <w:spacing w:line="360" w:lineRule="auto"/>
        <w:rPr>
          <w:rFonts w:ascii="Times New Roman" w:eastAsia="宋体" w:hAnsi="Times New Roman"/>
          <w:sz w:val="24"/>
        </w:rPr>
      </w:pPr>
      <w:r>
        <w:rPr>
          <w:rFonts w:ascii="Times New Roman" w:eastAsia="宋体" w:hAnsi="Times New Roman"/>
          <w:sz w:val="24"/>
        </w:rPr>
        <w:t xml:space="preserve">Third, NIO has to highlight its unique customer care system, telling consumers why it is different from traditional ones. </w:t>
      </w:r>
      <w:r>
        <w:rPr>
          <w:rFonts w:ascii="Times New Roman" w:eastAsia="宋体" w:hAnsi="Times New Roman"/>
          <w:sz w:val="24"/>
        </w:rPr>
        <w:t xml:space="preserve">Traditionally, customer care is equal to </w:t>
      </w:r>
      <w:r>
        <w:rPr>
          <w:rFonts w:ascii="Times New Roman" w:eastAsia="宋体" w:hAnsi="Times New Roman"/>
          <w:sz w:val="24"/>
        </w:rPr>
        <w:t>contact</w:t>
      </w:r>
      <w:r>
        <w:rPr>
          <w:rFonts w:ascii="Times New Roman" w:eastAsia="宋体" w:hAnsi="Times New Roman"/>
          <w:sz w:val="24"/>
        </w:rPr>
        <w:t xml:space="preserve"> centers. When customers have problems, they call the hotline, getting problems solved or unsolved. If they are not satisfied, they make complaints or make further calls to solve problems.</w:t>
      </w:r>
      <w:r>
        <w:rPr>
          <w:rFonts w:ascii="Times New Roman" w:eastAsia="宋体" w:hAnsi="Times New Roman"/>
          <w:sz w:val="24"/>
        </w:rPr>
        <w:t xml:space="preserve"> However, NIO has considered what problems you might have when driving and offered satisfactory solutions. Battery swap removes your anxiety that where are charging piles and how many miles can it run</w:t>
      </w:r>
      <w:r w:rsidR="00B32E2E">
        <w:rPr>
          <w:rFonts w:ascii="Times New Roman" w:eastAsia="宋体" w:hAnsi="Times New Roman"/>
          <w:sz w:val="24"/>
        </w:rPr>
        <w:t>. A</w:t>
      </w:r>
      <w:r>
        <w:rPr>
          <w:rFonts w:ascii="Times New Roman" w:eastAsia="宋体" w:hAnsi="Times New Roman"/>
          <w:sz w:val="24"/>
        </w:rPr>
        <w:t xml:space="preserve">fter a call, service mobiles head to you to </w:t>
      </w:r>
      <w:r w:rsidR="00353E9D">
        <w:rPr>
          <w:rFonts w:ascii="Times New Roman" w:eastAsia="宋体" w:hAnsi="Times New Roman"/>
          <w:sz w:val="24"/>
        </w:rPr>
        <w:t>solve small problems such as a tire bust</w:t>
      </w:r>
      <w:r w:rsidR="00B32E2E">
        <w:rPr>
          <w:rFonts w:ascii="Times New Roman" w:eastAsia="宋体" w:hAnsi="Times New Roman"/>
          <w:sz w:val="24"/>
        </w:rPr>
        <w:t>. You don’t have to go to a repair center. Y</w:t>
      </w:r>
      <w:r w:rsidR="00353E9D">
        <w:rPr>
          <w:rFonts w:ascii="Times New Roman" w:eastAsia="宋体" w:hAnsi="Times New Roman"/>
          <w:sz w:val="24"/>
        </w:rPr>
        <w:t>ou even count on NIO staff when unfortunately having traffic accidents.</w:t>
      </w:r>
      <w:r w:rsidR="00B32E2E">
        <w:rPr>
          <w:rFonts w:ascii="Times New Roman" w:eastAsia="宋体" w:hAnsi="Times New Roman"/>
          <w:sz w:val="24"/>
        </w:rPr>
        <w:t xml:space="preserve"> </w:t>
      </w:r>
    </w:p>
    <w:p w14:paraId="3089FB92" w14:textId="59DFC906" w:rsidR="00353E9D" w:rsidRDefault="00353E9D" w:rsidP="00A264C4">
      <w:pPr>
        <w:spacing w:line="360" w:lineRule="auto"/>
        <w:rPr>
          <w:rFonts w:ascii="Times New Roman" w:eastAsia="宋体" w:hAnsi="Times New Roman"/>
          <w:sz w:val="24"/>
        </w:rPr>
      </w:pPr>
      <w:r>
        <w:rPr>
          <w:rFonts w:ascii="Times New Roman" w:eastAsia="宋体" w:hAnsi="Times New Roman" w:hint="eastAsia"/>
          <w:sz w:val="24"/>
        </w:rPr>
        <w:t>W</w:t>
      </w:r>
      <w:r>
        <w:rPr>
          <w:rFonts w:ascii="Times New Roman" w:eastAsia="宋体" w:hAnsi="Times New Roman"/>
          <w:sz w:val="24"/>
        </w:rPr>
        <w:t xml:space="preserve">ith NIO’s unique customer care, customers no longer need to call the center to explain what problems they are facing and wait for response. Instead, they know how to solve most problems in advance. Under the system, it significantly improves customer satisfaction and brand loyalty. </w:t>
      </w:r>
    </w:p>
    <w:p w14:paraId="33AD91DF" w14:textId="77777777" w:rsidR="00773509" w:rsidRDefault="00773509" w:rsidP="00A264C4">
      <w:pPr>
        <w:spacing w:line="360" w:lineRule="auto"/>
        <w:rPr>
          <w:rFonts w:ascii="Times New Roman" w:eastAsia="宋体" w:hAnsi="Times New Roman" w:hint="eastAsia"/>
          <w:sz w:val="24"/>
        </w:rPr>
      </w:pPr>
    </w:p>
    <w:p w14:paraId="1779C6B9" w14:textId="77777777" w:rsidR="00381002" w:rsidRDefault="00381002" w:rsidP="00E367B0">
      <w:pPr>
        <w:spacing w:line="360" w:lineRule="auto"/>
        <w:rPr>
          <w:rFonts w:ascii="Times New Roman" w:eastAsia="宋体" w:hAnsi="Times New Roman"/>
          <w:sz w:val="24"/>
        </w:rPr>
      </w:pPr>
      <w:r>
        <w:rPr>
          <w:rFonts w:ascii="Times New Roman" w:eastAsia="宋体" w:hAnsi="Times New Roman"/>
          <w:sz w:val="24"/>
        </w:rPr>
        <w:br w:type="page"/>
      </w:r>
    </w:p>
    <w:p w14:paraId="60647DF0" w14:textId="35C970DD" w:rsidR="001910EB" w:rsidRPr="00381002" w:rsidRDefault="001910EB" w:rsidP="00381002">
      <w:pPr>
        <w:spacing w:line="360" w:lineRule="auto"/>
        <w:outlineLvl w:val="0"/>
        <w:rPr>
          <w:rFonts w:ascii="Times New Roman" w:eastAsia="宋体" w:hAnsi="Times New Roman"/>
          <w:b/>
          <w:bCs/>
          <w:sz w:val="28"/>
          <w:szCs w:val="24"/>
        </w:rPr>
      </w:pPr>
      <w:bookmarkStart w:id="26" w:name="_Toc121936172"/>
      <w:r w:rsidRPr="00381002">
        <w:rPr>
          <w:rFonts w:ascii="Times New Roman" w:eastAsia="宋体" w:hAnsi="Times New Roman" w:hint="eastAsia"/>
          <w:b/>
          <w:bCs/>
          <w:sz w:val="28"/>
          <w:szCs w:val="24"/>
        </w:rPr>
        <w:lastRenderedPageBreak/>
        <w:t>5</w:t>
      </w:r>
      <w:r w:rsidRPr="00381002">
        <w:rPr>
          <w:rFonts w:ascii="Times New Roman" w:eastAsia="宋体" w:hAnsi="Times New Roman"/>
          <w:b/>
          <w:bCs/>
          <w:sz w:val="28"/>
          <w:szCs w:val="24"/>
        </w:rPr>
        <w:t xml:space="preserve"> Conclusions</w:t>
      </w:r>
      <w:bookmarkEnd w:id="26"/>
    </w:p>
    <w:p w14:paraId="0BFB96F8" w14:textId="0895D2BD" w:rsidR="00381002" w:rsidRDefault="00356756" w:rsidP="00E367B0">
      <w:pPr>
        <w:spacing w:line="360" w:lineRule="auto"/>
        <w:rPr>
          <w:rFonts w:ascii="Times New Roman" w:eastAsia="宋体" w:hAnsi="Times New Roman"/>
          <w:sz w:val="24"/>
        </w:rPr>
      </w:pPr>
      <w:r>
        <w:rPr>
          <w:rFonts w:ascii="Times New Roman" w:eastAsia="宋体" w:hAnsi="Times New Roman" w:hint="eastAsia"/>
          <w:sz w:val="24"/>
        </w:rPr>
        <w:t>T</w:t>
      </w:r>
      <w:r>
        <w:rPr>
          <w:rFonts w:ascii="Times New Roman" w:eastAsia="宋体" w:hAnsi="Times New Roman"/>
          <w:sz w:val="24"/>
        </w:rPr>
        <w:t>o sum up, NIO has great performance in customer care.</w:t>
      </w:r>
    </w:p>
    <w:p w14:paraId="76C263EA" w14:textId="18782FB7" w:rsidR="00356756" w:rsidRDefault="00356756" w:rsidP="00E367B0">
      <w:pPr>
        <w:spacing w:line="360" w:lineRule="auto"/>
        <w:rPr>
          <w:rFonts w:ascii="Times New Roman" w:eastAsia="宋体" w:hAnsi="Times New Roman"/>
          <w:sz w:val="24"/>
        </w:rPr>
      </w:pPr>
      <w:r>
        <w:rPr>
          <w:rFonts w:ascii="Times New Roman" w:eastAsia="宋体" w:hAnsi="Times New Roman"/>
          <w:sz w:val="24"/>
        </w:rPr>
        <w:t>According to Porter’s Five Forces, NIO has faced a series of challenges. First, its suppliers have strong bargaining power, especially in battery as well as car manufacturing. Second, customers also have strong bargaining power because of a large pool of brands. Third, rivalry among the existing competitors is rather fierce. One of the examples is Tesla, also famous for customer care. Fourth, there will a large number of players entering the field of NEV, but in the long term, market competition will become stable. Last but not least, NIO has been facing the threat of substitution products. Once no breakthroughs made in battery technology, plus with stricter polices, BEVs have to bear the brunt of HEVs and FCEVs.</w:t>
      </w:r>
    </w:p>
    <w:p w14:paraId="55CB47DC" w14:textId="0B016D00" w:rsidR="00356756" w:rsidRDefault="00356756" w:rsidP="00E367B0">
      <w:pPr>
        <w:spacing w:line="360" w:lineRule="auto"/>
        <w:rPr>
          <w:rFonts w:ascii="Times New Roman" w:eastAsia="宋体" w:hAnsi="Times New Roman"/>
          <w:sz w:val="24"/>
        </w:rPr>
      </w:pPr>
      <w:r>
        <w:rPr>
          <w:rFonts w:ascii="Times New Roman" w:eastAsia="宋体" w:hAnsi="Times New Roman" w:hint="eastAsia"/>
          <w:sz w:val="24"/>
        </w:rPr>
        <w:t>I</w:t>
      </w:r>
      <w:r>
        <w:rPr>
          <w:rFonts w:ascii="Times New Roman" w:eastAsia="宋体" w:hAnsi="Times New Roman"/>
          <w:sz w:val="24"/>
        </w:rPr>
        <w:t xml:space="preserve">n accordance with SWOT analysis, </w:t>
      </w:r>
      <w:r w:rsidR="00B83D8E">
        <w:rPr>
          <w:rFonts w:ascii="Times New Roman" w:eastAsia="宋体" w:hAnsi="Times New Roman"/>
          <w:sz w:val="24"/>
        </w:rPr>
        <w:t xml:space="preserve">NIO </w:t>
      </w:r>
      <w:r w:rsidR="00B02111">
        <w:rPr>
          <w:rFonts w:ascii="Times New Roman" w:eastAsia="宋体" w:hAnsi="Times New Roman"/>
          <w:sz w:val="24"/>
        </w:rPr>
        <w:t>provides battery swap services to customers, which is rare among NEVs. Second, NIO promises to upgrade battery with the advancement of technology. Third, it offers a lot of free services</w:t>
      </w:r>
      <w:r w:rsidR="00803589">
        <w:rPr>
          <w:rFonts w:ascii="Times New Roman" w:eastAsia="宋体" w:hAnsi="Times New Roman"/>
          <w:sz w:val="24"/>
        </w:rPr>
        <w:t xml:space="preserve"> to increase customers’ satisfaction. However, every coin has two sides. On one hand, batter swap is famous for “burning money”; on the other hand, the density of swap stations is far from satisfying customers’ demands. Under the context of increasing sales volume of NEVs and improved policies, this mode is likely to succeed. But it still needs to pay attention to financial burden and the possibility of unified battery pack.</w:t>
      </w:r>
    </w:p>
    <w:p w14:paraId="50BF5564" w14:textId="270B33D6" w:rsidR="00803589" w:rsidRDefault="00803589" w:rsidP="00E367B0">
      <w:pPr>
        <w:spacing w:line="360" w:lineRule="auto"/>
        <w:rPr>
          <w:rFonts w:ascii="Times New Roman" w:eastAsia="宋体" w:hAnsi="Times New Roman"/>
          <w:sz w:val="24"/>
        </w:rPr>
      </w:pPr>
      <w:r>
        <w:rPr>
          <w:rFonts w:ascii="Times New Roman" w:eastAsia="宋体" w:hAnsi="Times New Roman"/>
          <w:sz w:val="24"/>
        </w:rPr>
        <w:t>As to potential strategic options for customer care, the first is to strengthen staff training and map out manual procedures. Second, accelerate the establishment of battery swap stations around communities as well as along highways. Third, hold events or activities to demonstrate how reliable and unique NIO’s customer care is.</w:t>
      </w:r>
    </w:p>
    <w:p w14:paraId="01CA4D73" w14:textId="77777777" w:rsidR="00381002" w:rsidRDefault="00381002" w:rsidP="00E367B0">
      <w:pPr>
        <w:spacing w:line="360" w:lineRule="auto"/>
        <w:rPr>
          <w:rFonts w:ascii="Times New Roman" w:eastAsia="宋体" w:hAnsi="Times New Roman"/>
          <w:sz w:val="24"/>
        </w:rPr>
      </w:pPr>
      <w:r>
        <w:rPr>
          <w:rFonts w:ascii="Times New Roman" w:eastAsia="宋体" w:hAnsi="Times New Roman"/>
          <w:sz w:val="24"/>
        </w:rPr>
        <w:br w:type="page"/>
      </w:r>
    </w:p>
    <w:p w14:paraId="3AD2413B" w14:textId="03C042AB" w:rsidR="001910EB" w:rsidRPr="00381002" w:rsidRDefault="001910EB" w:rsidP="00381002">
      <w:pPr>
        <w:spacing w:line="360" w:lineRule="auto"/>
        <w:outlineLvl w:val="0"/>
        <w:rPr>
          <w:rFonts w:ascii="Times New Roman" w:eastAsia="宋体" w:hAnsi="Times New Roman"/>
          <w:b/>
          <w:bCs/>
          <w:sz w:val="28"/>
          <w:szCs w:val="24"/>
        </w:rPr>
      </w:pPr>
      <w:bookmarkStart w:id="27" w:name="_Toc121936173"/>
      <w:r w:rsidRPr="00381002">
        <w:rPr>
          <w:rFonts w:ascii="Times New Roman" w:eastAsia="宋体" w:hAnsi="Times New Roman" w:hint="eastAsia"/>
          <w:b/>
          <w:bCs/>
          <w:sz w:val="28"/>
          <w:szCs w:val="24"/>
        </w:rPr>
        <w:lastRenderedPageBreak/>
        <w:t>6</w:t>
      </w:r>
      <w:r w:rsidRPr="00381002">
        <w:rPr>
          <w:rFonts w:ascii="Times New Roman" w:eastAsia="宋体" w:hAnsi="Times New Roman"/>
          <w:b/>
          <w:bCs/>
          <w:sz w:val="28"/>
          <w:szCs w:val="24"/>
        </w:rPr>
        <w:t xml:space="preserve"> References</w:t>
      </w:r>
      <w:bookmarkEnd w:id="27"/>
    </w:p>
    <w:p w14:paraId="2D0E8A77" w14:textId="77777777" w:rsidR="005C1940" w:rsidRDefault="005C1940" w:rsidP="005C1940">
      <w:pPr>
        <w:spacing w:line="360" w:lineRule="auto"/>
        <w:rPr>
          <w:rFonts w:ascii="Times New Roman" w:eastAsia="宋体" w:hAnsi="Times New Roman" w:cs="Times New Roman"/>
          <w:sz w:val="24"/>
          <w:szCs w:val="24"/>
        </w:rPr>
      </w:pPr>
      <w:r w:rsidRPr="00594D7E">
        <w:rPr>
          <w:rFonts w:ascii="Times New Roman" w:eastAsia="宋体" w:hAnsi="Times New Roman" w:hint="eastAsia"/>
          <w:sz w:val="24"/>
        </w:rPr>
        <w:t>C</w:t>
      </w:r>
      <w:r w:rsidRPr="00594D7E">
        <w:rPr>
          <w:rFonts w:ascii="Times New Roman" w:eastAsia="宋体" w:hAnsi="Times New Roman"/>
          <w:sz w:val="24"/>
        </w:rPr>
        <w:t xml:space="preserve">ar Logos (2021) </w:t>
      </w:r>
      <w:r w:rsidRPr="00BB3308">
        <w:rPr>
          <w:rFonts w:ascii="Times New Roman" w:eastAsia="宋体" w:hAnsi="Times New Roman"/>
          <w:i/>
          <w:iCs/>
          <w:sz w:val="24"/>
        </w:rPr>
        <w:t>Chinese Car Brands</w:t>
      </w:r>
      <w:r w:rsidRPr="00594D7E">
        <w:rPr>
          <w:rFonts w:ascii="Times New Roman" w:eastAsia="宋体" w:hAnsi="Times New Roman"/>
          <w:sz w:val="24"/>
        </w:rPr>
        <w:t xml:space="preserve">. Available at: </w:t>
      </w:r>
      <w:hyperlink r:id="rId9" w:history="1">
        <w:r w:rsidRPr="00594D7E">
          <w:rPr>
            <w:rStyle w:val="aa"/>
            <w:rFonts w:ascii="Times New Roman" w:eastAsia="宋体" w:hAnsi="Times New Roman"/>
            <w:sz w:val="24"/>
          </w:rPr>
          <w:t>https://www.carlogos.org/chinese-car-brands/#</w:t>
        </w:r>
      </w:hyperlink>
      <w:r w:rsidRPr="00594D7E">
        <w:rPr>
          <w:rFonts w:ascii="Times New Roman" w:eastAsia="宋体" w:hAnsi="Times New Roman"/>
          <w:sz w:val="24"/>
        </w:rPr>
        <w:t xml:space="preserve"> </w:t>
      </w:r>
      <w:r w:rsidRPr="00594D7E">
        <w:rPr>
          <w:rFonts w:ascii="Times New Roman" w:eastAsia="宋体" w:hAnsi="Times New Roman" w:cs="Times New Roman"/>
          <w:sz w:val="24"/>
          <w:szCs w:val="24"/>
        </w:rPr>
        <w:t>(Accessed: 1 December 2022)</w:t>
      </w:r>
    </w:p>
    <w:p w14:paraId="21E2B75F" w14:textId="77777777" w:rsidR="005C1940" w:rsidRPr="00594D7E" w:rsidRDefault="005C1940" w:rsidP="005C1940">
      <w:pPr>
        <w:spacing w:line="360" w:lineRule="auto"/>
        <w:rPr>
          <w:rFonts w:ascii="Times New Roman" w:eastAsia="宋体" w:hAnsi="Times New Roman" w:cs="Times New Roman"/>
          <w:sz w:val="24"/>
          <w:szCs w:val="24"/>
        </w:rPr>
      </w:pPr>
    </w:p>
    <w:p w14:paraId="11A17D93" w14:textId="77777777" w:rsidR="005C1940" w:rsidRDefault="005C1940" w:rsidP="005C1940">
      <w:pPr>
        <w:spacing w:line="360" w:lineRule="auto"/>
        <w:rPr>
          <w:rFonts w:ascii="Times New Roman" w:eastAsia="宋体" w:hAnsi="Times New Roman" w:cs="Times New Roman"/>
          <w:sz w:val="24"/>
          <w:szCs w:val="24"/>
        </w:rPr>
      </w:pPr>
      <w:r w:rsidRPr="00594D7E">
        <w:rPr>
          <w:rFonts w:ascii="Times New Roman" w:eastAsia="宋体" w:hAnsi="Times New Roman" w:cs="Times New Roman"/>
          <w:sz w:val="24"/>
          <w:szCs w:val="24"/>
        </w:rPr>
        <w:t xml:space="preserve">CGMA (2013) </w:t>
      </w:r>
      <w:r w:rsidRPr="00594D7E">
        <w:rPr>
          <w:rFonts w:ascii="Times New Roman" w:eastAsia="宋体" w:hAnsi="Times New Roman" w:cs="Times New Roman"/>
          <w:i/>
          <w:iCs/>
          <w:sz w:val="24"/>
          <w:szCs w:val="24"/>
        </w:rPr>
        <w:t>Porter’s Five Forces of Competitive Position Analysis</w:t>
      </w:r>
      <w:r w:rsidRPr="00594D7E">
        <w:rPr>
          <w:rFonts w:ascii="Times New Roman" w:eastAsia="宋体" w:hAnsi="Times New Roman" w:cs="Times New Roman"/>
          <w:sz w:val="24"/>
          <w:szCs w:val="24"/>
        </w:rPr>
        <w:t xml:space="preserve">. Available at: </w:t>
      </w:r>
      <w:hyperlink r:id="rId10" w:history="1">
        <w:r w:rsidRPr="00594D7E">
          <w:rPr>
            <w:rStyle w:val="aa"/>
            <w:rFonts w:ascii="Times New Roman" w:eastAsia="宋体" w:hAnsi="Times New Roman" w:cs="Times New Roman"/>
            <w:sz w:val="24"/>
            <w:szCs w:val="24"/>
          </w:rPr>
          <w:t>https://www.cgma.org/resources/tools/essential-tools/porters-five-forces.html</w:t>
        </w:r>
      </w:hyperlink>
      <w:r w:rsidRPr="00594D7E">
        <w:rPr>
          <w:rFonts w:ascii="Times New Roman" w:eastAsia="宋体" w:hAnsi="Times New Roman" w:cs="Times New Roman"/>
          <w:sz w:val="24"/>
          <w:szCs w:val="24"/>
        </w:rPr>
        <w:t xml:space="preserve"> (Accessed: 10 December 2022)</w:t>
      </w:r>
    </w:p>
    <w:p w14:paraId="7B5B1D82" w14:textId="77777777" w:rsidR="005C1940" w:rsidRPr="00594D7E" w:rsidRDefault="005C1940" w:rsidP="005C1940">
      <w:pPr>
        <w:spacing w:line="360" w:lineRule="auto"/>
        <w:rPr>
          <w:rFonts w:ascii="Times New Roman" w:eastAsia="宋体" w:hAnsi="Times New Roman" w:cs="Times New Roman"/>
          <w:sz w:val="24"/>
          <w:szCs w:val="24"/>
        </w:rPr>
      </w:pPr>
    </w:p>
    <w:p w14:paraId="7187EB66" w14:textId="77777777" w:rsidR="005C1940" w:rsidRDefault="005C1940" w:rsidP="005C1940">
      <w:pPr>
        <w:spacing w:line="360" w:lineRule="auto"/>
        <w:rPr>
          <w:rFonts w:ascii="Times New Roman" w:eastAsia="宋体" w:hAnsi="Times New Roman" w:cs="Times New Roman"/>
          <w:sz w:val="24"/>
          <w:szCs w:val="24"/>
        </w:rPr>
      </w:pPr>
      <w:r w:rsidRPr="008674C7">
        <w:rPr>
          <w:rFonts w:ascii="Times New Roman" w:eastAsia="宋体" w:hAnsi="Times New Roman" w:cs="Times New Roman"/>
          <w:sz w:val="24"/>
          <w:szCs w:val="24"/>
        </w:rPr>
        <w:t xml:space="preserve">CNBC (2019) </w:t>
      </w:r>
      <w:r w:rsidRPr="00BB3308">
        <w:rPr>
          <w:rFonts w:ascii="Times New Roman" w:eastAsia="宋体" w:hAnsi="Times New Roman" w:cs="Times New Roman"/>
          <w:i/>
          <w:iCs/>
          <w:sz w:val="24"/>
          <w:szCs w:val="24"/>
        </w:rPr>
        <w:t>Shares of China’s Xiaomi jump 5% on news it will mass produce its own electric cars in 2024</w:t>
      </w:r>
      <w:r w:rsidRPr="008674C7">
        <w:rPr>
          <w:rFonts w:ascii="Times New Roman" w:eastAsia="宋体" w:hAnsi="Times New Roman" w:cs="Times New Roman"/>
          <w:sz w:val="24"/>
          <w:szCs w:val="24"/>
        </w:rPr>
        <w:t xml:space="preserve">. Available at: https://www.cnbc.com/2021/10/19/chinas-xiaomi-plans-to-mass-produce-its-own-electric-cars-in-2024.html (Accessed: 11 October 2022) </w:t>
      </w:r>
    </w:p>
    <w:p w14:paraId="065EACE8" w14:textId="77777777" w:rsidR="005C1940" w:rsidRDefault="005C1940" w:rsidP="005C1940">
      <w:pPr>
        <w:spacing w:line="360" w:lineRule="auto"/>
        <w:rPr>
          <w:rFonts w:ascii="Times New Roman" w:eastAsia="宋体" w:hAnsi="Times New Roman" w:cs="Times New Roman"/>
          <w:sz w:val="24"/>
          <w:szCs w:val="24"/>
        </w:rPr>
      </w:pPr>
    </w:p>
    <w:p w14:paraId="791BF5B4" w14:textId="77777777" w:rsidR="005C1940" w:rsidRDefault="005C1940" w:rsidP="005C1940">
      <w:pPr>
        <w:spacing w:line="360" w:lineRule="auto"/>
        <w:rPr>
          <w:rFonts w:ascii="Times New Roman" w:eastAsia="宋体" w:hAnsi="Times New Roman"/>
          <w:sz w:val="24"/>
        </w:rPr>
      </w:pPr>
      <w:r>
        <w:rPr>
          <w:rFonts w:ascii="Times New Roman" w:eastAsia="宋体" w:hAnsi="Times New Roman" w:hint="eastAsia"/>
          <w:sz w:val="24"/>
        </w:rPr>
        <w:t>E</w:t>
      </w:r>
      <w:r>
        <w:rPr>
          <w:rFonts w:ascii="Times New Roman" w:eastAsia="宋体" w:hAnsi="Times New Roman"/>
          <w:sz w:val="24"/>
        </w:rPr>
        <w:t xml:space="preserve">uropean Standards (2019) </w:t>
      </w:r>
      <w:r w:rsidRPr="00BB3308">
        <w:rPr>
          <w:rFonts w:ascii="Times New Roman" w:eastAsia="宋体" w:hAnsi="Times New Roman"/>
          <w:i/>
          <w:iCs/>
          <w:sz w:val="24"/>
        </w:rPr>
        <w:t>Electric vehicle battery swap system Safety requirements</w:t>
      </w:r>
      <w:r>
        <w:rPr>
          <w:rFonts w:ascii="Times New Roman" w:eastAsia="宋体" w:hAnsi="Times New Roman"/>
          <w:sz w:val="24"/>
        </w:rPr>
        <w:t xml:space="preserve">. Available at: </w:t>
      </w:r>
      <w:hyperlink r:id="rId11" w:history="1">
        <w:r w:rsidRPr="00FB7980">
          <w:rPr>
            <w:rStyle w:val="aa"/>
            <w:rFonts w:ascii="Times New Roman" w:eastAsia="宋体" w:hAnsi="Times New Roman"/>
            <w:sz w:val="24"/>
          </w:rPr>
          <w:t>https://www.en-standard.eu/bs-en-iec-62840-2-2019-electric-vehicle-battery-swap-system-safety-requirements/</w:t>
        </w:r>
      </w:hyperlink>
      <w:r>
        <w:rPr>
          <w:rFonts w:ascii="Times New Roman" w:eastAsia="宋体" w:hAnsi="Times New Roman"/>
          <w:sz w:val="24"/>
        </w:rPr>
        <w:t xml:space="preserve"> </w:t>
      </w:r>
      <w:r w:rsidRPr="000766E7">
        <w:rPr>
          <w:rFonts w:ascii="Times New Roman" w:eastAsia="宋体" w:hAnsi="Times New Roman"/>
          <w:sz w:val="24"/>
        </w:rPr>
        <w:t xml:space="preserve">(Accessed: </w:t>
      </w:r>
      <w:r>
        <w:rPr>
          <w:rFonts w:ascii="Times New Roman" w:eastAsia="宋体" w:hAnsi="Times New Roman"/>
          <w:sz w:val="24"/>
        </w:rPr>
        <w:t>20</w:t>
      </w:r>
      <w:r w:rsidRPr="000766E7">
        <w:rPr>
          <w:rFonts w:ascii="Times New Roman" w:eastAsia="宋体" w:hAnsi="Times New Roman"/>
          <w:sz w:val="24"/>
        </w:rPr>
        <w:t xml:space="preserve"> November 2022)</w:t>
      </w:r>
    </w:p>
    <w:p w14:paraId="40ADE7C9" w14:textId="77777777" w:rsidR="005C1940" w:rsidRDefault="005C1940" w:rsidP="005C1940">
      <w:pPr>
        <w:spacing w:line="360" w:lineRule="auto"/>
        <w:rPr>
          <w:rFonts w:ascii="Times New Roman" w:eastAsia="宋体" w:hAnsi="Times New Roman"/>
          <w:sz w:val="24"/>
        </w:rPr>
      </w:pPr>
    </w:p>
    <w:p w14:paraId="6AA1EB59" w14:textId="77777777" w:rsidR="005C1940" w:rsidRDefault="005C1940" w:rsidP="005C1940">
      <w:pPr>
        <w:spacing w:line="360" w:lineRule="auto"/>
        <w:rPr>
          <w:rFonts w:ascii="Times New Roman" w:eastAsia="宋体" w:hAnsi="Times New Roman"/>
          <w:sz w:val="24"/>
        </w:rPr>
      </w:pPr>
      <w:r w:rsidRPr="00B83D8E">
        <w:rPr>
          <w:rFonts w:ascii="Times New Roman" w:eastAsia="宋体" w:hAnsi="Times New Roman"/>
          <w:sz w:val="24"/>
          <w:szCs w:val="24"/>
        </w:rPr>
        <w:t>Forrester</w:t>
      </w:r>
      <w:r>
        <w:rPr>
          <w:rFonts w:ascii="Times New Roman" w:eastAsia="宋体" w:hAnsi="Times New Roman"/>
          <w:sz w:val="24"/>
          <w:szCs w:val="24"/>
        </w:rPr>
        <w:t xml:space="preserve"> (2021) </w:t>
      </w:r>
      <w:r w:rsidRPr="00BB3308">
        <w:rPr>
          <w:rFonts w:ascii="Times New Roman" w:eastAsia="宋体" w:hAnsi="Times New Roman"/>
          <w:i/>
          <w:iCs/>
          <w:sz w:val="24"/>
          <w:szCs w:val="24"/>
        </w:rPr>
        <w:t>Transform the Contact Center for Customer Service Excellence</w:t>
      </w:r>
      <w:r>
        <w:rPr>
          <w:rFonts w:ascii="Times New Roman" w:eastAsia="宋体" w:hAnsi="Times New Roman"/>
          <w:sz w:val="24"/>
          <w:szCs w:val="24"/>
        </w:rPr>
        <w:t xml:space="preserve">. Available at: </w:t>
      </w:r>
      <w:hyperlink r:id="rId12" w:history="1">
        <w:r w:rsidRPr="00FB7980">
          <w:rPr>
            <w:rStyle w:val="aa"/>
            <w:rFonts w:ascii="Times New Roman" w:eastAsia="宋体" w:hAnsi="Times New Roman"/>
            <w:sz w:val="24"/>
            <w:szCs w:val="24"/>
          </w:rPr>
          <w:t>https://www.forrester.com/report/Transform-The-Contact-Center-For-Customer-Service-Excellence/RES75001?RegId=1-WMA0VN&amp;objectid=RES75001</w:t>
        </w:r>
      </w:hyperlink>
      <w:r>
        <w:rPr>
          <w:rFonts w:ascii="Times New Roman" w:eastAsia="宋体" w:hAnsi="Times New Roman"/>
          <w:sz w:val="24"/>
          <w:szCs w:val="24"/>
        </w:rPr>
        <w:t xml:space="preserve"> </w:t>
      </w:r>
      <w:r w:rsidRPr="000766E7">
        <w:rPr>
          <w:rFonts w:ascii="Times New Roman" w:eastAsia="宋体" w:hAnsi="Times New Roman"/>
          <w:sz w:val="24"/>
        </w:rPr>
        <w:t xml:space="preserve">(Accessed: </w:t>
      </w:r>
      <w:r>
        <w:rPr>
          <w:rFonts w:ascii="Times New Roman" w:eastAsia="宋体" w:hAnsi="Times New Roman"/>
          <w:sz w:val="24"/>
        </w:rPr>
        <w:t xml:space="preserve">21 </w:t>
      </w:r>
      <w:r w:rsidRPr="000766E7">
        <w:rPr>
          <w:rFonts w:ascii="Times New Roman" w:eastAsia="宋体" w:hAnsi="Times New Roman"/>
          <w:sz w:val="24"/>
        </w:rPr>
        <w:t>November 2022)</w:t>
      </w:r>
    </w:p>
    <w:p w14:paraId="60CEB3A9" w14:textId="77777777" w:rsidR="005C1940" w:rsidRDefault="005C1940" w:rsidP="005C1940">
      <w:pPr>
        <w:spacing w:line="360" w:lineRule="auto"/>
        <w:rPr>
          <w:rFonts w:ascii="Times New Roman" w:eastAsia="宋体" w:hAnsi="Times New Roman"/>
          <w:sz w:val="24"/>
        </w:rPr>
      </w:pPr>
    </w:p>
    <w:p w14:paraId="74CF3DAC" w14:textId="77777777" w:rsidR="005C1940" w:rsidRDefault="005C1940" w:rsidP="005C1940">
      <w:pPr>
        <w:spacing w:line="360" w:lineRule="auto"/>
        <w:rPr>
          <w:rFonts w:ascii="Times New Roman" w:eastAsia="宋体" w:hAnsi="Times New Roman"/>
          <w:sz w:val="24"/>
        </w:rPr>
      </w:pPr>
      <w:r w:rsidRPr="00594D7E">
        <w:rPr>
          <w:rFonts w:ascii="Times New Roman" w:eastAsia="宋体" w:hAnsi="Times New Roman" w:hint="eastAsia"/>
          <w:sz w:val="24"/>
        </w:rPr>
        <w:t>F</w:t>
      </w:r>
      <w:r w:rsidRPr="00594D7E">
        <w:rPr>
          <w:rFonts w:ascii="Times New Roman" w:eastAsia="宋体" w:hAnsi="Times New Roman"/>
          <w:sz w:val="24"/>
        </w:rPr>
        <w:t xml:space="preserve">rederick F. Reichheld, Thomas Teal. (1996) </w:t>
      </w:r>
      <w:r w:rsidRPr="00BB3308">
        <w:rPr>
          <w:rFonts w:ascii="Times New Roman" w:eastAsia="宋体" w:hAnsi="Times New Roman"/>
          <w:i/>
          <w:iCs/>
          <w:sz w:val="24"/>
        </w:rPr>
        <w:t>The Loyalty Effect</w:t>
      </w:r>
      <w:r w:rsidRPr="00594D7E">
        <w:rPr>
          <w:rFonts w:ascii="Times New Roman" w:eastAsia="宋体" w:hAnsi="Times New Roman"/>
          <w:sz w:val="24"/>
        </w:rPr>
        <w:t>. Boston: Harvard Business School Press.</w:t>
      </w:r>
    </w:p>
    <w:p w14:paraId="4D7DE32C" w14:textId="77777777" w:rsidR="005C1940" w:rsidRDefault="005C1940" w:rsidP="005C1940">
      <w:pPr>
        <w:spacing w:line="360" w:lineRule="auto"/>
        <w:rPr>
          <w:rFonts w:ascii="Times New Roman" w:eastAsia="宋体" w:hAnsi="Times New Roman"/>
          <w:sz w:val="24"/>
        </w:rPr>
      </w:pPr>
    </w:p>
    <w:p w14:paraId="7180FA34" w14:textId="77777777" w:rsidR="005C1940" w:rsidRDefault="005C1940" w:rsidP="005C1940">
      <w:pPr>
        <w:spacing w:line="360" w:lineRule="auto"/>
        <w:rPr>
          <w:rFonts w:ascii="Times New Roman" w:eastAsia="宋体" w:hAnsi="Times New Roman"/>
          <w:sz w:val="24"/>
        </w:rPr>
      </w:pPr>
      <w:r w:rsidRPr="00594D7E">
        <w:rPr>
          <w:rFonts w:ascii="Times New Roman" w:eastAsia="宋体" w:hAnsi="Times New Roman" w:hint="eastAsia"/>
          <w:sz w:val="24"/>
        </w:rPr>
        <w:t>H</w:t>
      </w:r>
      <w:r w:rsidRPr="00594D7E">
        <w:rPr>
          <w:rFonts w:ascii="Times New Roman" w:eastAsia="宋体" w:hAnsi="Times New Roman"/>
          <w:sz w:val="24"/>
        </w:rPr>
        <w:t xml:space="preserve">istory-Computer (2022) </w:t>
      </w:r>
      <w:r w:rsidRPr="00594D7E">
        <w:rPr>
          <w:rFonts w:ascii="Times New Roman" w:eastAsia="宋体" w:hAnsi="Times New Roman"/>
          <w:i/>
          <w:iCs/>
          <w:sz w:val="24"/>
        </w:rPr>
        <w:t>When is NIO Day</w:t>
      </w:r>
      <w:r w:rsidRPr="00594D7E">
        <w:rPr>
          <w:rFonts w:ascii="Times New Roman" w:eastAsia="宋体" w:hAnsi="Times New Roman"/>
          <w:sz w:val="24"/>
        </w:rPr>
        <w:t xml:space="preserve">. Available at: </w:t>
      </w:r>
      <w:hyperlink r:id="rId13" w:history="1">
        <w:r w:rsidRPr="00594D7E">
          <w:rPr>
            <w:rStyle w:val="aa"/>
            <w:rFonts w:ascii="Times New Roman" w:eastAsia="宋体" w:hAnsi="Times New Roman"/>
            <w:sz w:val="24"/>
          </w:rPr>
          <w:t>https://history-computer.com/when-is-nio-day/</w:t>
        </w:r>
      </w:hyperlink>
      <w:r w:rsidRPr="00594D7E">
        <w:rPr>
          <w:rFonts w:ascii="Times New Roman" w:eastAsia="宋体" w:hAnsi="Times New Roman"/>
          <w:sz w:val="24"/>
        </w:rPr>
        <w:t xml:space="preserve"> (Accessed: 12 December 2022)</w:t>
      </w:r>
    </w:p>
    <w:p w14:paraId="7C0B9A51" w14:textId="77777777" w:rsidR="005C1940" w:rsidRPr="00594D7E" w:rsidRDefault="005C1940" w:rsidP="005C1940">
      <w:pPr>
        <w:spacing w:line="360" w:lineRule="auto"/>
        <w:rPr>
          <w:rFonts w:ascii="Times New Roman" w:eastAsia="宋体" w:hAnsi="Times New Roman"/>
          <w:sz w:val="24"/>
        </w:rPr>
      </w:pPr>
    </w:p>
    <w:p w14:paraId="642C1853" w14:textId="77777777" w:rsidR="005C1940" w:rsidRDefault="005C1940" w:rsidP="005C1940">
      <w:pPr>
        <w:spacing w:line="360" w:lineRule="auto"/>
        <w:rPr>
          <w:rFonts w:ascii="Times New Roman" w:eastAsia="宋体" w:hAnsi="Times New Roman"/>
          <w:sz w:val="24"/>
        </w:rPr>
      </w:pPr>
      <w:r w:rsidRPr="00594D7E">
        <w:rPr>
          <w:rFonts w:ascii="Times New Roman" w:eastAsia="宋体" w:hAnsi="Times New Roman"/>
          <w:sz w:val="24"/>
        </w:rPr>
        <w:t xml:space="preserve">Humphrey, A. (2005) </w:t>
      </w:r>
      <w:r w:rsidRPr="00BB3308">
        <w:rPr>
          <w:rFonts w:ascii="Times New Roman" w:eastAsia="宋体" w:hAnsi="Times New Roman"/>
          <w:i/>
          <w:iCs/>
          <w:sz w:val="24"/>
        </w:rPr>
        <w:t>SWOT analysis for management consulting</w:t>
      </w:r>
      <w:r w:rsidRPr="00594D7E">
        <w:rPr>
          <w:rFonts w:ascii="Times New Roman" w:eastAsia="宋体" w:hAnsi="Times New Roman"/>
          <w:sz w:val="24"/>
        </w:rPr>
        <w:t>. SRI Alumni Newsletter (SRI International), 1.</w:t>
      </w:r>
    </w:p>
    <w:p w14:paraId="0AAE0E95" w14:textId="77777777" w:rsidR="005C1940" w:rsidRPr="00594D7E" w:rsidRDefault="005C1940" w:rsidP="005C1940">
      <w:pPr>
        <w:spacing w:line="360" w:lineRule="auto"/>
        <w:rPr>
          <w:rFonts w:ascii="Times New Roman" w:eastAsia="宋体" w:hAnsi="Times New Roman" w:hint="eastAsia"/>
          <w:sz w:val="24"/>
        </w:rPr>
      </w:pPr>
    </w:p>
    <w:p w14:paraId="52722938" w14:textId="77777777" w:rsidR="005C1940" w:rsidRDefault="005C1940" w:rsidP="005C1940">
      <w:pPr>
        <w:spacing w:line="360" w:lineRule="auto"/>
        <w:rPr>
          <w:rFonts w:ascii="Times New Roman" w:eastAsia="宋体" w:hAnsi="Times New Roman" w:cs="Times New Roman"/>
          <w:sz w:val="24"/>
          <w:szCs w:val="24"/>
        </w:rPr>
      </w:pPr>
      <w:r w:rsidRPr="00594D7E">
        <w:rPr>
          <w:rFonts w:ascii="Times New Roman" w:eastAsia="宋体" w:hAnsi="Times New Roman"/>
          <w:sz w:val="24"/>
        </w:rPr>
        <w:t xml:space="preserve">IBM (2021) </w:t>
      </w:r>
      <w:r w:rsidRPr="00BB3308">
        <w:rPr>
          <w:rFonts w:ascii="Times New Roman" w:eastAsia="宋体" w:hAnsi="Times New Roman"/>
          <w:i/>
          <w:iCs/>
          <w:sz w:val="24"/>
        </w:rPr>
        <w:t>What is customer care</w:t>
      </w:r>
      <w:r w:rsidRPr="00594D7E">
        <w:rPr>
          <w:rFonts w:ascii="Times New Roman" w:eastAsia="宋体" w:hAnsi="Times New Roman"/>
          <w:sz w:val="24"/>
        </w:rPr>
        <w:t xml:space="preserve">. Available at: </w:t>
      </w:r>
      <w:hyperlink r:id="rId14" w:history="1">
        <w:r w:rsidRPr="00594D7E">
          <w:rPr>
            <w:rStyle w:val="aa"/>
            <w:rFonts w:ascii="Times New Roman" w:eastAsia="宋体" w:hAnsi="Times New Roman"/>
            <w:sz w:val="24"/>
          </w:rPr>
          <w:t>https://www.ibm.com/cloud/learn/customer-care</w:t>
        </w:r>
      </w:hyperlink>
      <w:r w:rsidRPr="00594D7E">
        <w:rPr>
          <w:rFonts w:ascii="Times New Roman" w:eastAsia="宋体" w:hAnsi="Times New Roman"/>
          <w:sz w:val="24"/>
        </w:rPr>
        <w:t xml:space="preserve"> </w:t>
      </w:r>
      <w:r w:rsidRPr="00594D7E">
        <w:rPr>
          <w:rFonts w:ascii="Times New Roman" w:eastAsia="宋体" w:hAnsi="Times New Roman" w:cs="Times New Roman"/>
          <w:sz w:val="24"/>
          <w:szCs w:val="24"/>
        </w:rPr>
        <w:t>(Accessed: 3 December 2022)</w:t>
      </w:r>
      <w:r w:rsidRPr="008674C7">
        <w:rPr>
          <w:rFonts w:ascii="Times New Roman" w:eastAsia="宋体" w:hAnsi="Times New Roman" w:cs="Times New Roman"/>
          <w:sz w:val="24"/>
          <w:szCs w:val="24"/>
        </w:rPr>
        <w:t xml:space="preserve"> </w:t>
      </w:r>
    </w:p>
    <w:p w14:paraId="00A420F0" w14:textId="77777777" w:rsidR="005C1940" w:rsidRDefault="005C1940" w:rsidP="005C1940">
      <w:pPr>
        <w:spacing w:line="360" w:lineRule="auto"/>
        <w:rPr>
          <w:rFonts w:ascii="Times New Roman" w:eastAsia="宋体" w:hAnsi="Times New Roman" w:cs="Times New Roman"/>
          <w:sz w:val="24"/>
          <w:szCs w:val="24"/>
        </w:rPr>
      </w:pPr>
    </w:p>
    <w:p w14:paraId="339057A0" w14:textId="129291BA" w:rsidR="005C1940" w:rsidRDefault="005C1940" w:rsidP="005C1940">
      <w:pPr>
        <w:spacing w:line="360" w:lineRule="auto"/>
        <w:rPr>
          <w:rFonts w:ascii="Times New Roman" w:eastAsia="宋体" w:hAnsi="Times New Roman" w:cs="Times New Roman"/>
          <w:sz w:val="24"/>
          <w:szCs w:val="24"/>
        </w:rPr>
      </w:pPr>
      <w:r w:rsidRPr="00594D7E">
        <w:rPr>
          <w:rFonts w:ascii="Times New Roman" w:eastAsia="宋体" w:hAnsi="Times New Roman" w:cs="Times New Roman"/>
          <w:sz w:val="24"/>
          <w:szCs w:val="24"/>
        </w:rPr>
        <w:t xml:space="preserve">InsideEVs (2020) </w:t>
      </w:r>
      <w:r w:rsidRPr="00BB3308">
        <w:rPr>
          <w:rFonts w:ascii="Times New Roman" w:eastAsia="宋体" w:hAnsi="Times New Roman" w:cs="Times New Roman"/>
          <w:i/>
          <w:iCs/>
          <w:sz w:val="24"/>
          <w:szCs w:val="24"/>
        </w:rPr>
        <w:t xml:space="preserve">VW Confirms Investments </w:t>
      </w:r>
      <w:r w:rsidR="00BB3308" w:rsidRPr="00BB3308">
        <w:rPr>
          <w:rFonts w:ascii="Times New Roman" w:eastAsia="宋体" w:hAnsi="Times New Roman" w:cs="Times New Roman"/>
          <w:i/>
          <w:iCs/>
          <w:sz w:val="24"/>
          <w:szCs w:val="24"/>
        </w:rPr>
        <w:t>in</w:t>
      </w:r>
      <w:r w:rsidRPr="00BB3308">
        <w:rPr>
          <w:rFonts w:ascii="Times New Roman" w:eastAsia="宋体" w:hAnsi="Times New Roman" w:cs="Times New Roman"/>
          <w:i/>
          <w:iCs/>
          <w:sz w:val="24"/>
          <w:szCs w:val="24"/>
        </w:rPr>
        <w:t xml:space="preserve"> JAC Motors And Guoxuan Battery Maker</w:t>
      </w:r>
      <w:r w:rsidRPr="00594D7E">
        <w:rPr>
          <w:rFonts w:ascii="Times New Roman" w:eastAsia="宋体" w:hAnsi="Times New Roman" w:cs="Times New Roman"/>
          <w:sz w:val="24"/>
          <w:szCs w:val="24"/>
        </w:rPr>
        <w:t xml:space="preserve">. Available at: </w:t>
      </w:r>
      <w:hyperlink r:id="rId15" w:history="1">
        <w:r w:rsidRPr="00594D7E">
          <w:rPr>
            <w:rStyle w:val="aa"/>
            <w:rFonts w:ascii="Times New Roman" w:eastAsia="宋体" w:hAnsi="Times New Roman" w:cs="Times New Roman"/>
            <w:sz w:val="24"/>
            <w:szCs w:val="24"/>
          </w:rPr>
          <w:t>https://insideevs.com/news/426393/volkswagen-confirms-investments-jac-motors-guoxuan/</w:t>
        </w:r>
      </w:hyperlink>
      <w:r w:rsidRPr="00594D7E">
        <w:rPr>
          <w:rFonts w:ascii="Times New Roman" w:eastAsia="宋体" w:hAnsi="Times New Roman" w:cs="Times New Roman"/>
          <w:sz w:val="24"/>
          <w:szCs w:val="24"/>
        </w:rPr>
        <w:t xml:space="preserve"> (Accessed: 15 November 2022)</w:t>
      </w:r>
    </w:p>
    <w:p w14:paraId="437E770F" w14:textId="77777777" w:rsidR="005C1940" w:rsidRPr="00594D7E" w:rsidRDefault="005C1940" w:rsidP="005C1940">
      <w:pPr>
        <w:spacing w:line="360" w:lineRule="auto"/>
        <w:rPr>
          <w:rFonts w:ascii="Times New Roman" w:eastAsia="宋体" w:hAnsi="Times New Roman" w:cs="Times New Roman"/>
          <w:sz w:val="24"/>
          <w:szCs w:val="24"/>
        </w:rPr>
      </w:pPr>
    </w:p>
    <w:p w14:paraId="65AA48EF" w14:textId="2EEE5B9D" w:rsidR="005C1940" w:rsidRDefault="005C1940" w:rsidP="005C1940">
      <w:pPr>
        <w:spacing w:line="360" w:lineRule="auto"/>
        <w:rPr>
          <w:rFonts w:ascii="Times New Roman" w:eastAsia="宋体" w:hAnsi="Times New Roman" w:cs="Times New Roman"/>
          <w:sz w:val="24"/>
          <w:szCs w:val="24"/>
        </w:rPr>
      </w:pPr>
      <w:r w:rsidRPr="00594D7E">
        <w:rPr>
          <w:rFonts w:ascii="Times New Roman" w:eastAsia="宋体" w:hAnsi="Times New Roman" w:cs="Times New Roman"/>
          <w:sz w:val="24"/>
          <w:szCs w:val="24"/>
        </w:rPr>
        <w:t>InsideEVs (202</w:t>
      </w:r>
      <w:r>
        <w:rPr>
          <w:rFonts w:ascii="Times New Roman" w:eastAsia="宋体" w:hAnsi="Times New Roman" w:cs="Times New Roman"/>
          <w:sz w:val="24"/>
          <w:szCs w:val="24"/>
        </w:rPr>
        <w:t>1</w:t>
      </w:r>
      <w:r w:rsidRPr="00594D7E">
        <w:rPr>
          <w:rFonts w:ascii="Times New Roman" w:eastAsia="宋体" w:hAnsi="Times New Roman" w:cs="Times New Roman"/>
          <w:sz w:val="24"/>
          <w:szCs w:val="24"/>
        </w:rPr>
        <w:t>)</w:t>
      </w:r>
      <w:r w:rsidRPr="00BB3308">
        <w:rPr>
          <w:rFonts w:ascii="Times New Roman" w:eastAsia="宋体" w:hAnsi="Times New Roman" w:cs="Times New Roman"/>
          <w:i/>
          <w:iCs/>
          <w:sz w:val="24"/>
          <w:szCs w:val="24"/>
        </w:rPr>
        <w:t xml:space="preserve"> NIO To Install Over 4,000 Battery Swap Stations </w:t>
      </w:r>
      <w:r w:rsidR="00BB3308" w:rsidRPr="00BB3308">
        <w:rPr>
          <w:rFonts w:ascii="Times New Roman" w:eastAsia="宋体" w:hAnsi="Times New Roman" w:cs="Times New Roman"/>
          <w:i/>
          <w:iCs/>
          <w:sz w:val="24"/>
          <w:szCs w:val="24"/>
        </w:rPr>
        <w:t>by</w:t>
      </w:r>
      <w:r w:rsidRPr="00BB3308">
        <w:rPr>
          <w:rFonts w:ascii="Times New Roman" w:eastAsia="宋体" w:hAnsi="Times New Roman" w:cs="Times New Roman"/>
          <w:i/>
          <w:iCs/>
          <w:sz w:val="24"/>
          <w:szCs w:val="24"/>
        </w:rPr>
        <w:t xml:space="preserve"> End Of 2025</w:t>
      </w:r>
      <w:r w:rsidRPr="00594D7E">
        <w:rPr>
          <w:rFonts w:ascii="Times New Roman" w:eastAsia="宋体" w:hAnsi="Times New Roman" w:cs="Times New Roman"/>
          <w:sz w:val="24"/>
          <w:szCs w:val="24"/>
        </w:rPr>
        <w:t>. Available at:</w:t>
      </w:r>
      <w:r>
        <w:rPr>
          <w:rFonts w:ascii="Times New Roman" w:eastAsia="宋体" w:hAnsi="Times New Roman" w:cs="Times New Roman"/>
          <w:sz w:val="24"/>
          <w:szCs w:val="24"/>
        </w:rPr>
        <w:t xml:space="preserve"> </w:t>
      </w:r>
      <w:hyperlink r:id="rId16" w:history="1">
        <w:r w:rsidRPr="00FB7980">
          <w:rPr>
            <w:rStyle w:val="aa"/>
            <w:rFonts w:ascii="Times New Roman" w:eastAsia="宋体" w:hAnsi="Times New Roman" w:cs="Times New Roman"/>
            <w:sz w:val="24"/>
            <w:szCs w:val="24"/>
          </w:rPr>
          <w:t>https://insideevs.com/news/519274/nio-4000-battery-swap-stations/</w:t>
        </w:r>
      </w:hyperlink>
      <w:r w:rsidRPr="00CE1BD2">
        <w:rPr>
          <w:rFonts w:ascii="Times New Roman" w:eastAsia="宋体" w:hAnsi="Times New Roman" w:cs="Times New Roman"/>
          <w:sz w:val="24"/>
          <w:szCs w:val="24"/>
        </w:rPr>
        <w:t xml:space="preserve"> </w:t>
      </w:r>
      <w:r>
        <w:rPr>
          <w:rFonts w:ascii="Times New Roman" w:eastAsia="宋体" w:hAnsi="Times New Roman" w:cs="Times New Roman"/>
          <w:sz w:val="24"/>
          <w:szCs w:val="24"/>
        </w:rPr>
        <w:t xml:space="preserve"> </w:t>
      </w:r>
      <w:r w:rsidRPr="00594D7E">
        <w:rPr>
          <w:rFonts w:ascii="Times New Roman" w:eastAsia="宋体" w:hAnsi="Times New Roman" w:cs="Times New Roman"/>
          <w:sz w:val="24"/>
          <w:szCs w:val="24"/>
        </w:rPr>
        <w:t>(Accessed: 15 November 2022)</w:t>
      </w:r>
    </w:p>
    <w:p w14:paraId="50BCF01C" w14:textId="77777777" w:rsidR="005C1940" w:rsidRPr="00594D7E" w:rsidRDefault="005C1940" w:rsidP="005C1940">
      <w:pPr>
        <w:spacing w:line="360" w:lineRule="auto"/>
        <w:rPr>
          <w:rFonts w:ascii="Times New Roman" w:eastAsia="宋体" w:hAnsi="Times New Roman" w:cs="Times New Roman"/>
          <w:sz w:val="24"/>
          <w:szCs w:val="24"/>
        </w:rPr>
      </w:pPr>
    </w:p>
    <w:p w14:paraId="7B54429A" w14:textId="77777777" w:rsidR="005C1940" w:rsidRDefault="005C1940" w:rsidP="005C1940">
      <w:pPr>
        <w:spacing w:line="360" w:lineRule="auto"/>
        <w:rPr>
          <w:rFonts w:ascii="Times New Roman" w:eastAsia="宋体" w:hAnsi="Times New Roman"/>
          <w:sz w:val="24"/>
        </w:rPr>
      </w:pPr>
      <w:r>
        <w:rPr>
          <w:rFonts w:ascii="Times New Roman" w:eastAsia="宋体" w:hAnsi="Times New Roman"/>
          <w:sz w:val="24"/>
        </w:rPr>
        <w:t xml:space="preserve">Jalopnik (2013) </w:t>
      </w:r>
      <w:r w:rsidRPr="00BB3308">
        <w:rPr>
          <w:rFonts w:ascii="Times New Roman" w:eastAsia="宋体" w:hAnsi="Times New Roman"/>
          <w:i/>
          <w:iCs/>
          <w:sz w:val="24"/>
        </w:rPr>
        <w:t>Battery-Swapping Israeli Startup Better Place Is Dead</w:t>
      </w:r>
      <w:r>
        <w:rPr>
          <w:rFonts w:ascii="Times New Roman" w:eastAsia="宋体" w:hAnsi="Times New Roman"/>
          <w:sz w:val="24"/>
        </w:rPr>
        <w:t xml:space="preserve">. </w:t>
      </w:r>
      <w:r w:rsidRPr="000766E7">
        <w:rPr>
          <w:rFonts w:ascii="Times New Roman" w:eastAsia="宋体" w:hAnsi="Times New Roman"/>
          <w:sz w:val="24"/>
        </w:rPr>
        <w:t xml:space="preserve">Available at: </w:t>
      </w:r>
      <w:hyperlink r:id="rId17" w:history="1">
        <w:r w:rsidRPr="00FB7980">
          <w:rPr>
            <w:rStyle w:val="aa"/>
            <w:rFonts w:ascii="Times New Roman" w:eastAsia="宋体" w:hAnsi="Times New Roman"/>
            <w:sz w:val="24"/>
          </w:rPr>
          <w:t>https://jalopnik.com/battery-swapping-israeli-startup-better-place-is-dead-510139169</w:t>
        </w:r>
      </w:hyperlink>
      <w:r>
        <w:rPr>
          <w:rFonts w:ascii="Times New Roman" w:eastAsia="宋体" w:hAnsi="Times New Roman"/>
          <w:sz w:val="24"/>
        </w:rPr>
        <w:t xml:space="preserve">  </w:t>
      </w:r>
      <w:r w:rsidRPr="000766E7">
        <w:rPr>
          <w:rFonts w:ascii="Times New Roman" w:eastAsia="宋体" w:hAnsi="Times New Roman"/>
          <w:sz w:val="24"/>
        </w:rPr>
        <w:t>(Accessed: 1</w:t>
      </w:r>
      <w:r>
        <w:rPr>
          <w:rFonts w:ascii="Times New Roman" w:eastAsia="宋体" w:hAnsi="Times New Roman"/>
          <w:sz w:val="24"/>
        </w:rPr>
        <w:t>4</w:t>
      </w:r>
      <w:r w:rsidRPr="000766E7">
        <w:rPr>
          <w:rFonts w:ascii="Times New Roman" w:eastAsia="宋体" w:hAnsi="Times New Roman"/>
          <w:sz w:val="24"/>
        </w:rPr>
        <w:t xml:space="preserve"> November 2022)</w:t>
      </w:r>
    </w:p>
    <w:p w14:paraId="6A8C0561" w14:textId="77777777" w:rsidR="005C1940" w:rsidRDefault="005C1940" w:rsidP="005C1940">
      <w:pPr>
        <w:spacing w:line="360" w:lineRule="auto"/>
        <w:rPr>
          <w:rFonts w:ascii="Times New Roman" w:eastAsia="宋体" w:hAnsi="Times New Roman"/>
          <w:sz w:val="24"/>
        </w:rPr>
      </w:pPr>
    </w:p>
    <w:p w14:paraId="18B748C3" w14:textId="77777777" w:rsidR="005C1940" w:rsidRDefault="005C1940" w:rsidP="005C1940">
      <w:pPr>
        <w:spacing w:line="360" w:lineRule="auto"/>
        <w:rPr>
          <w:rFonts w:ascii="Times New Roman" w:eastAsia="宋体" w:hAnsi="Times New Roman" w:cs="Times New Roman"/>
          <w:sz w:val="24"/>
          <w:szCs w:val="24"/>
        </w:rPr>
      </w:pPr>
      <w:r w:rsidRPr="00594D7E">
        <w:rPr>
          <w:rFonts w:ascii="Times New Roman" w:eastAsia="宋体" w:hAnsi="Times New Roman"/>
          <w:sz w:val="24"/>
        </w:rPr>
        <w:t>Michael Porter.</w:t>
      </w:r>
      <w:r w:rsidRPr="00594D7E">
        <w:rPr>
          <w:rFonts w:ascii="Times New Roman" w:eastAsia="宋体" w:hAnsi="Times New Roman" w:cs="Times New Roman"/>
          <w:sz w:val="24"/>
          <w:szCs w:val="24"/>
        </w:rPr>
        <w:t xml:space="preserve"> (1979) ‘The Five Competitive Forces That Shape Strategy’, </w:t>
      </w:r>
      <w:r w:rsidRPr="00594D7E">
        <w:rPr>
          <w:rFonts w:ascii="Times New Roman" w:eastAsia="宋体" w:hAnsi="Times New Roman" w:cs="Times New Roman"/>
          <w:i/>
          <w:iCs/>
          <w:sz w:val="24"/>
          <w:szCs w:val="24"/>
        </w:rPr>
        <w:t>Harvard Business Review</w:t>
      </w:r>
      <w:r w:rsidRPr="00594D7E">
        <w:rPr>
          <w:rFonts w:ascii="Times New Roman" w:eastAsia="宋体" w:hAnsi="Times New Roman" w:cs="Times New Roman"/>
          <w:sz w:val="24"/>
          <w:szCs w:val="24"/>
        </w:rPr>
        <w:t>, 86(1), pp. 78–93.</w:t>
      </w:r>
    </w:p>
    <w:p w14:paraId="4A6F113E" w14:textId="77777777" w:rsidR="005C1940" w:rsidRPr="00594D7E" w:rsidRDefault="005C1940" w:rsidP="005C1940">
      <w:pPr>
        <w:spacing w:line="360" w:lineRule="auto"/>
        <w:rPr>
          <w:rFonts w:ascii="Times New Roman" w:eastAsia="宋体" w:hAnsi="Times New Roman" w:cs="Times New Roman"/>
          <w:sz w:val="24"/>
          <w:szCs w:val="24"/>
        </w:rPr>
      </w:pPr>
    </w:p>
    <w:p w14:paraId="21F55E67" w14:textId="77777777" w:rsidR="005C1940" w:rsidRDefault="005C1940" w:rsidP="005C1940">
      <w:pPr>
        <w:spacing w:line="360" w:lineRule="auto"/>
        <w:rPr>
          <w:rFonts w:ascii="Times New Roman" w:eastAsia="宋体" w:hAnsi="Times New Roman"/>
          <w:sz w:val="24"/>
        </w:rPr>
      </w:pPr>
      <w:r w:rsidRPr="00594D7E">
        <w:rPr>
          <w:rFonts w:ascii="Times New Roman" w:eastAsia="宋体" w:hAnsi="Times New Roman"/>
          <w:sz w:val="24"/>
        </w:rPr>
        <w:t xml:space="preserve">Michael Porter. (1985) </w:t>
      </w:r>
      <w:r w:rsidRPr="00594D7E">
        <w:rPr>
          <w:rFonts w:ascii="Times New Roman" w:eastAsia="宋体" w:hAnsi="Times New Roman"/>
          <w:i/>
          <w:iCs/>
          <w:sz w:val="24"/>
        </w:rPr>
        <w:t>Competitive Advantage: Creating and Sustaining Superior Performance</w:t>
      </w:r>
      <w:r w:rsidRPr="00594D7E">
        <w:rPr>
          <w:rFonts w:ascii="Times New Roman" w:eastAsia="宋体" w:hAnsi="Times New Roman"/>
          <w:sz w:val="24"/>
        </w:rPr>
        <w:t>. Glencoe: Free Press.</w:t>
      </w:r>
    </w:p>
    <w:p w14:paraId="5D3357F4" w14:textId="77777777" w:rsidR="005C1940" w:rsidRPr="00594D7E" w:rsidRDefault="005C1940" w:rsidP="005C1940">
      <w:pPr>
        <w:spacing w:line="360" w:lineRule="auto"/>
        <w:rPr>
          <w:rFonts w:ascii="Times New Roman" w:eastAsia="宋体" w:hAnsi="Times New Roman"/>
          <w:sz w:val="24"/>
        </w:rPr>
      </w:pPr>
    </w:p>
    <w:p w14:paraId="15C210DF" w14:textId="77777777" w:rsidR="005C1940" w:rsidRDefault="005C1940" w:rsidP="005C1940">
      <w:pPr>
        <w:spacing w:line="360" w:lineRule="auto"/>
        <w:rPr>
          <w:rFonts w:ascii="Times New Roman" w:eastAsia="宋体" w:hAnsi="Times New Roman"/>
          <w:sz w:val="24"/>
        </w:rPr>
      </w:pPr>
      <w:r>
        <w:rPr>
          <w:rFonts w:ascii="Times New Roman" w:eastAsia="宋体" w:hAnsi="Times New Roman"/>
          <w:sz w:val="24"/>
        </w:rPr>
        <w:t xml:space="preserve">NIO (2021) </w:t>
      </w:r>
      <w:r w:rsidRPr="005C1940">
        <w:rPr>
          <w:rFonts w:ascii="Times New Roman" w:eastAsia="宋体" w:hAnsi="Times New Roman"/>
          <w:i/>
          <w:iCs/>
          <w:sz w:val="24"/>
        </w:rPr>
        <w:t>The Current State of EV Battery Swapping</w:t>
      </w:r>
      <w:r>
        <w:rPr>
          <w:rFonts w:ascii="Times New Roman" w:eastAsia="宋体" w:hAnsi="Times New Roman"/>
          <w:sz w:val="24"/>
        </w:rPr>
        <w:t xml:space="preserve">. </w:t>
      </w:r>
      <w:r w:rsidRPr="000766E7">
        <w:rPr>
          <w:rFonts w:ascii="Times New Roman" w:eastAsia="宋体" w:hAnsi="Times New Roman"/>
          <w:sz w:val="24"/>
        </w:rPr>
        <w:t xml:space="preserve">Available at: </w:t>
      </w:r>
      <w:hyperlink r:id="rId18" w:history="1">
        <w:r w:rsidRPr="00FB7980">
          <w:rPr>
            <w:rStyle w:val="aa"/>
            <w:rFonts w:ascii="Times New Roman" w:eastAsia="宋体" w:hAnsi="Times New Roman"/>
            <w:sz w:val="24"/>
          </w:rPr>
          <w:t>https://www.nio.com/blog/current-state-ev-battery-swapping</w:t>
        </w:r>
      </w:hyperlink>
      <w:r>
        <w:rPr>
          <w:rFonts w:ascii="Times New Roman" w:eastAsia="宋体" w:hAnsi="Times New Roman"/>
          <w:sz w:val="24"/>
        </w:rPr>
        <w:t xml:space="preserve"> </w:t>
      </w:r>
      <w:r w:rsidRPr="000766E7">
        <w:rPr>
          <w:rFonts w:ascii="Times New Roman" w:eastAsia="宋体" w:hAnsi="Times New Roman"/>
          <w:sz w:val="24"/>
        </w:rPr>
        <w:t>(Accessed: 15 November 2022)</w:t>
      </w:r>
    </w:p>
    <w:p w14:paraId="510DFDB2" w14:textId="77777777" w:rsidR="005C1940" w:rsidRDefault="005C1940" w:rsidP="005C1940">
      <w:pPr>
        <w:spacing w:line="360" w:lineRule="auto"/>
        <w:rPr>
          <w:rFonts w:ascii="Times New Roman" w:eastAsia="宋体" w:hAnsi="Times New Roman"/>
          <w:sz w:val="24"/>
        </w:rPr>
      </w:pPr>
    </w:p>
    <w:p w14:paraId="20CA88D5" w14:textId="77777777" w:rsidR="005C1940" w:rsidRDefault="005C1940" w:rsidP="005C1940">
      <w:pPr>
        <w:spacing w:line="360" w:lineRule="auto"/>
        <w:rPr>
          <w:rFonts w:ascii="Times New Roman" w:eastAsia="宋体" w:hAnsi="Times New Roman"/>
          <w:sz w:val="24"/>
        </w:rPr>
      </w:pPr>
      <w:r w:rsidRPr="00594D7E">
        <w:rPr>
          <w:rFonts w:ascii="Times New Roman" w:eastAsia="宋体" w:hAnsi="Times New Roman" w:hint="eastAsia"/>
          <w:sz w:val="24"/>
        </w:rPr>
        <w:t>N</w:t>
      </w:r>
      <w:r w:rsidRPr="00594D7E">
        <w:rPr>
          <w:rFonts w:ascii="Times New Roman" w:eastAsia="宋体" w:hAnsi="Times New Roman"/>
          <w:sz w:val="24"/>
        </w:rPr>
        <w:t xml:space="preserve">IO (2022) </w:t>
      </w:r>
      <w:r w:rsidRPr="00594D7E">
        <w:rPr>
          <w:rFonts w:ascii="Times New Roman" w:eastAsia="宋体" w:hAnsi="Times New Roman"/>
          <w:i/>
          <w:iCs/>
          <w:sz w:val="24"/>
        </w:rPr>
        <w:t>Company Profile</w:t>
      </w:r>
      <w:r w:rsidRPr="00594D7E">
        <w:rPr>
          <w:rFonts w:ascii="Times New Roman" w:eastAsia="宋体" w:hAnsi="Times New Roman"/>
          <w:sz w:val="24"/>
        </w:rPr>
        <w:t>. Available at:</w:t>
      </w:r>
      <w:r w:rsidRPr="00594D7E">
        <w:t xml:space="preserve"> </w:t>
      </w:r>
      <w:hyperlink r:id="rId19" w:history="1">
        <w:r w:rsidRPr="00594D7E">
          <w:rPr>
            <w:rStyle w:val="aa"/>
            <w:rFonts w:ascii="Times New Roman" w:eastAsia="宋体" w:hAnsi="Times New Roman"/>
            <w:sz w:val="24"/>
          </w:rPr>
          <w:t>https://ir.nio.com/governance/company-profile</w:t>
        </w:r>
      </w:hyperlink>
      <w:r w:rsidRPr="00594D7E">
        <w:rPr>
          <w:rFonts w:ascii="Times New Roman" w:eastAsia="宋体" w:hAnsi="Times New Roman"/>
          <w:sz w:val="24"/>
        </w:rPr>
        <w:t xml:space="preserve"> (Accessed: 11 December 2022)</w:t>
      </w:r>
    </w:p>
    <w:p w14:paraId="14F00DD3" w14:textId="77777777" w:rsidR="005C1940" w:rsidRPr="00594D7E" w:rsidRDefault="005C1940" w:rsidP="005C1940">
      <w:pPr>
        <w:spacing w:line="360" w:lineRule="auto"/>
        <w:rPr>
          <w:rFonts w:ascii="Times New Roman" w:eastAsia="宋体" w:hAnsi="Times New Roman"/>
          <w:sz w:val="24"/>
        </w:rPr>
      </w:pPr>
    </w:p>
    <w:p w14:paraId="584F2534" w14:textId="77777777" w:rsidR="005C1940" w:rsidRDefault="005C1940" w:rsidP="005C1940">
      <w:pPr>
        <w:spacing w:line="360" w:lineRule="auto"/>
        <w:rPr>
          <w:rFonts w:ascii="Times New Roman" w:eastAsia="宋体" w:hAnsi="Times New Roman"/>
          <w:sz w:val="24"/>
        </w:rPr>
      </w:pPr>
      <w:r>
        <w:rPr>
          <w:rFonts w:ascii="Times New Roman" w:eastAsia="宋体" w:hAnsi="Times New Roman"/>
          <w:sz w:val="24"/>
        </w:rPr>
        <w:t xml:space="preserve">NIO (2022) </w:t>
      </w:r>
      <w:r w:rsidRPr="005C1940">
        <w:rPr>
          <w:rFonts w:ascii="Times New Roman" w:eastAsia="宋体" w:hAnsi="Times New Roman"/>
          <w:i/>
          <w:iCs/>
          <w:sz w:val="24"/>
        </w:rPr>
        <w:t>NIO Services</w:t>
      </w:r>
      <w:r>
        <w:rPr>
          <w:rFonts w:ascii="Times New Roman" w:eastAsia="宋体" w:hAnsi="Times New Roman"/>
          <w:sz w:val="24"/>
        </w:rPr>
        <w:t xml:space="preserve">. </w:t>
      </w:r>
      <w:r w:rsidRPr="000766E7">
        <w:rPr>
          <w:rFonts w:ascii="Times New Roman" w:eastAsia="宋体" w:hAnsi="Times New Roman"/>
          <w:sz w:val="24"/>
        </w:rPr>
        <w:t xml:space="preserve">Available at: </w:t>
      </w:r>
      <w:hyperlink r:id="rId20" w:history="1">
        <w:r w:rsidRPr="00FB7980">
          <w:rPr>
            <w:rStyle w:val="aa"/>
            <w:rFonts w:ascii="Times New Roman" w:eastAsia="宋体" w:hAnsi="Times New Roman"/>
            <w:sz w:val="24"/>
          </w:rPr>
          <w:t>https://www.nio.com/nio-service</w:t>
        </w:r>
      </w:hyperlink>
      <w:r>
        <w:rPr>
          <w:rFonts w:ascii="Times New Roman" w:eastAsia="宋体" w:hAnsi="Times New Roman"/>
          <w:sz w:val="24"/>
        </w:rPr>
        <w:t xml:space="preserve"> </w:t>
      </w:r>
      <w:r w:rsidRPr="000766E7">
        <w:rPr>
          <w:rFonts w:ascii="Times New Roman" w:eastAsia="宋体" w:hAnsi="Times New Roman"/>
          <w:sz w:val="24"/>
        </w:rPr>
        <w:t xml:space="preserve">(Accessed: 15 </w:t>
      </w:r>
      <w:r w:rsidRPr="000766E7">
        <w:rPr>
          <w:rFonts w:ascii="Times New Roman" w:eastAsia="宋体" w:hAnsi="Times New Roman"/>
          <w:sz w:val="24"/>
        </w:rPr>
        <w:lastRenderedPageBreak/>
        <w:t>November 2022)</w:t>
      </w:r>
    </w:p>
    <w:p w14:paraId="6F5315A7" w14:textId="77777777" w:rsidR="005C1940" w:rsidRDefault="005C1940" w:rsidP="005C1940">
      <w:pPr>
        <w:spacing w:line="360" w:lineRule="auto"/>
        <w:rPr>
          <w:rFonts w:ascii="Times New Roman" w:eastAsia="宋体" w:hAnsi="Times New Roman"/>
          <w:sz w:val="24"/>
        </w:rPr>
      </w:pPr>
    </w:p>
    <w:p w14:paraId="617298BC" w14:textId="77777777" w:rsidR="005C1940" w:rsidRDefault="005C1940" w:rsidP="005C1940">
      <w:pPr>
        <w:spacing w:line="360" w:lineRule="auto"/>
        <w:rPr>
          <w:rFonts w:ascii="Times New Roman" w:eastAsia="宋体" w:hAnsi="Times New Roman" w:cs="Times New Roman"/>
          <w:sz w:val="24"/>
          <w:szCs w:val="24"/>
        </w:rPr>
      </w:pPr>
      <w:r w:rsidRPr="00594D7E">
        <w:rPr>
          <w:rFonts w:ascii="Times New Roman" w:eastAsia="宋体" w:hAnsi="Times New Roman" w:cs="Times New Roman"/>
          <w:sz w:val="24"/>
          <w:szCs w:val="24"/>
        </w:rPr>
        <w:t xml:space="preserve">SNE Research (2021) </w:t>
      </w:r>
      <w:r w:rsidRPr="005C1940">
        <w:rPr>
          <w:rFonts w:ascii="Times New Roman" w:eastAsia="宋体" w:hAnsi="Times New Roman" w:cs="Times New Roman"/>
          <w:i/>
          <w:iCs/>
          <w:sz w:val="24"/>
          <w:szCs w:val="24"/>
        </w:rPr>
        <w:t>Global xEV Battery Market In 2021</w:t>
      </w:r>
      <w:r w:rsidRPr="00594D7E">
        <w:rPr>
          <w:rFonts w:ascii="Times New Roman" w:eastAsia="宋体" w:hAnsi="Times New Roman" w:cs="Times New Roman"/>
          <w:sz w:val="24"/>
          <w:szCs w:val="24"/>
        </w:rPr>
        <w:t xml:space="preserve">. Available at: </w:t>
      </w:r>
      <w:hyperlink r:id="rId21" w:history="1">
        <w:r w:rsidRPr="00594D7E">
          <w:rPr>
            <w:rStyle w:val="aa"/>
            <w:rFonts w:ascii="Times New Roman" w:eastAsia="宋体" w:hAnsi="Times New Roman" w:cs="Times New Roman"/>
            <w:sz w:val="24"/>
            <w:szCs w:val="24"/>
          </w:rPr>
          <w:t>https://www.evspecifications.com/en/news/0c9047f</w:t>
        </w:r>
      </w:hyperlink>
      <w:r w:rsidRPr="00594D7E">
        <w:rPr>
          <w:rFonts w:ascii="Times New Roman" w:eastAsia="宋体" w:hAnsi="Times New Roman" w:cs="Times New Roman"/>
          <w:sz w:val="24"/>
          <w:szCs w:val="24"/>
        </w:rPr>
        <w:t xml:space="preserve"> (Accessed: 16 November 2022).</w:t>
      </w:r>
    </w:p>
    <w:p w14:paraId="045A41E3" w14:textId="77777777" w:rsidR="005C1940" w:rsidRPr="00594D7E" w:rsidRDefault="005C1940" w:rsidP="005C1940">
      <w:pPr>
        <w:spacing w:line="360" w:lineRule="auto"/>
        <w:rPr>
          <w:rFonts w:ascii="Times New Roman" w:eastAsia="宋体" w:hAnsi="Times New Roman" w:cs="Times New Roman"/>
          <w:sz w:val="24"/>
          <w:szCs w:val="24"/>
        </w:rPr>
      </w:pPr>
    </w:p>
    <w:p w14:paraId="159E4FEC" w14:textId="77777777" w:rsidR="005C1940" w:rsidRDefault="005C1940" w:rsidP="005C1940">
      <w:pPr>
        <w:spacing w:line="360" w:lineRule="auto"/>
        <w:rPr>
          <w:rFonts w:ascii="Times New Roman" w:eastAsia="宋体" w:hAnsi="Times New Roman" w:cs="Times New Roman"/>
          <w:sz w:val="24"/>
          <w:szCs w:val="24"/>
        </w:rPr>
      </w:pPr>
      <w:r>
        <w:rPr>
          <w:rFonts w:ascii="Times New Roman" w:eastAsia="宋体" w:hAnsi="Times New Roman"/>
          <w:sz w:val="24"/>
        </w:rPr>
        <w:t xml:space="preserve">Tesla (2022) </w:t>
      </w:r>
      <w:r w:rsidRPr="005C1940">
        <w:rPr>
          <w:rFonts w:ascii="Times New Roman" w:eastAsia="宋体" w:hAnsi="Times New Roman"/>
          <w:i/>
          <w:iCs/>
          <w:sz w:val="24"/>
        </w:rPr>
        <w:t>Choose Your Tesla Model 3</w:t>
      </w:r>
      <w:r>
        <w:rPr>
          <w:rFonts w:ascii="Times New Roman" w:eastAsia="宋体" w:hAnsi="Times New Roman"/>
          <w:sz w:val="24"/>
        </w:rPr>
        <w:t xml:space="preserve">. Available at: </w:t>
      </w:r>
      <w:hyperlink r:id="rId22" w:anchor="overview" w:history="1">
        <w:r w:rsidRPr="007750C6">
          <w:rPr>
            <w:rStyle w:val="aa"/>
            <w:rFonts w:ascii="Times New Roman" w:eastAsia="宋体" w:hAnsi="Times New Roman"/>
            <w:sz w:val="24"/>
          </w:rPr>
          <w:t>https://www.tesla.cn/model3/design#overview</w:t>
        </w:r>
      </w:hyperlink>
      <w:r>
        <w:rPr>
          <w:rFonts w:ascii="Times New Roman" w:eastAsia="宋体" w:hAnsi="Times New Roman"/>
          <w:sz w:val="24"/>
        </w:rPr>
        <w:t xml:space="preserve"> </w:t>
      </w:r>
      <w:r w:rsidRPr="008674C7">
        <w:rPr>
          <w:rFonts w:ascii="Times New Roman" w:eastAsia="宋体" w:hAnsi="Times New Roman" w:cs="Times New Roman"/>
          <w:sz w:val="24"/>
          <w:szCs w:val="24"/>
        </w:rPr>
        <w:t xml:space="preserve"> (Accessed: 1</w:t>
      </w:r>
      <w:r>
        <w:rPr>
          <w:rFonts w:ascii="Times New Roman" w:eastAsia="宋体" w:hAnsi="Times New Roman" w:cs="Times New Roman"/>
          <w:sz w:val="24"/>
          <w:szCs w:val="24"/>
        </w:rPr>
        <w:t>2 December</w:t>
      </w:r>
      <w:r w:rsidRPr="008674C7">
        <w:rPr>
          <w:rFonts w:ascii="Times New Roman" w:eastAsia="宋体" w:hAnsi="Times New Roman" w:cs="Times New Roman"/>
          <w:sz w:val="24"/>
          <w:szCs w:val="24"/>
        </w:rPr>
        <w:t xml:space="preserve"> 2022) </w:t>
      </w:r>
    </w:p>
    <w:p w14:paraId="756CDBE2" w14:textId="77777777" w:rsidR="005C1940" w:rsidRDefault="005C1940" w:rsidP="005C1940">
      <w:pPr>
        <w:spacing w:line="360" w:lineRule="auto"/>
        <w:rPr>
          <w:rFonts w:ascii="Times New Roman" w:eastAsia="宋体" w:hAnsi="Times New Roman" w:cs="Times New Roman"/>
          <w:sz w:val="24"/>
          <w:szCs w:val="24"/>
        </w:rPr>
      </w:pPr>
    </w:p>
    <w:p w14:paraId="6C3C746B" w14:textId="77777777" w:rsidR="005C1940" w:rsidRDefault="005C1940" w:rsidP="005C1940">
      <w:pPr>
        <w:spacing w:line="360" w:lineRule="auto"/>
        <w:rPr>
          <w:rFonts w:ascii="Times New Roman" w:eastAsia="宋体" w:hAnsi="Times New Roman" w:cs="Times New Roman"/>
          <w:sz w:val="24"/>
          <w:szCs w:val="24"/>
        </w:rPr>
      </w:pPr>
      <w:r w:rsidRPr="00594D7E">
        <w:rPr>
          <w:rFonts w:ascii="Times New Roman" w:eastAsia="宋体" w:hAnsi="Times New Roman" w:hint="eastAsia"/>
          <w:sz w:val="24"/>
        </w:rPr>
        <w:t>T</w:t>
      </w:r>
      <w:r w:rsidRPr="00594D7E">
        <w:rPr>
          <w:rFonts w:ascii="Times New Roman" w:eastAsia="宋体" w:hAnsi="Times New Roman"/>
          <w:sz w:val="24"/>
        </w:rPr>
        <w:t xml:space="preserve">esla (2022) </w:t>
      </w:r>
      <w:r w:rsidRPr="005C1940">
        <w:rPr>
          <w:rFonts w:ascii="Times New Roman" w:eastAsia="宋体" w:hAnsi="Times New Roman"/>
          <w:i/>
          <w:iCs/>
          <w:sz w:val="24"/>
        </w:rPr>
        <w:t>Roadside Assistance</w:t>
      </w:r>
      <w:r w:rsidRPr="00594D7E">
        <w:rPr>
          <w:rFonts w:ascii="Times New Roman" w:eastAsia="宋体" w:hAnsi="Times New Roman"/>
          <w:sz w:val="24"/>
        </w:rPr>
        <w:t xml:space="preserve">. Available at: </w:t>
      </w:r>
      <w:hyperlink r:id="rId23" w:history="1">
        <w:r w:rsidRPr="00594D7E">
          <w:rPr>
            <w:rStyle w:val="aa"/>
            <w:rFonts w:ascii="Times New Roman" w:eastAsia="宋体" w:hAnsi="Times New Roman"/>
            <w:sz w:val="24"/>
          </w:rPr>
          <w:t>https://www.tesla.com/support/roadside-assistance</w:t>
        </w:r>
      </w:hyperlink>
      <w:r w:rsidRPr="00594D7E">
        <w:rPr>
          <w:rFonts w:ascii="Times New Roman" w:eastAsia="宋体" w:hAnsi="Times New Roman"/>
          <w:sz w:val="24"/>
        </w:rPr>
        <w:t xml:space="preserve"> </w:t>
      </w:r>
      <w:r w:rsidRPr="00594D7E">
        <w:rPr>
          <w:rFonts w:ascii="Times New Roman" w:eastAsia="宋体" w:hAnsi="Times New Roman" w:cs="Times New Roman"/>
          <w:sz w:val="24"/>
          <w:szCs w:val="24"/>
        </w:rPr>
        <w:t>(Accessed: 4 December 2022)</w:t>
      </w:r>
      <w:r w:rsidRPr="008674C7">
        <w:rPr>
          <w:rFonts w:ascii="Times New Roman" w:eastAsia="宋体" w:hAnsi="Times New Roman" w:cs="Times New Roman"/>
          <w:sz w:val="24"/>
          <w:szCs w:val="24"/>
        </w:rPr>
        <w:t xml:space="preserve"> </w:t>
      </w:r>
    </w:p>
    <w:p w14:paraId="664B2EDF" w14:textId="77777777" w:rsidR="005C1940" w:rsidRDefault="005C1940" w:rsidP="005C1940">
      <w:pPr>
        <w:spacing w:line="360" w:lineRule="auto"/>
        <w:rPr>
          <w:rFonts w:ascii="Times New Roman" w:eastAsia="宋体" w:hAnsi="Times New Roman" w:cs="Times New Roman"/>
          <w:sz w:val="24"/>
          <w:szCs w:val="24"/>
        </w:rPr>
      </w:pPr>
    </w:p>
    <w:p w14:paraId="6D52008B" w14:textId="77777777" w:rsidR="005C1940" w:rsidRDefault="005C1940" w:rsidP="005C1940">
      <w:pPr>
        <w:spacing w:line="360" w:lineRule="auto"/>
        <w:rPr>
          <w:rFonts w:ascii="Times New Roman" w:eastAsia="宋体" w:hAnsi="Times New Roman" w:cs="Times New Roman"/>
          <w:sz w:val="24"/>
          <w:szCs w:val="24"/>
        </w:rPr>
      </w:pPr>
      <w:r w:rsidRPr="00594D7E">
        <w:rPr>
          <w:rFonts w:ascii="Times New Roman" w:eastAsia="宋体" w:hAnsi="Times New Roman"/>
          <w:sz w:val="24"/>
        </w:rPr>
        <w:t xml:space="preserve">The Driven (2022) </w:t>
      </w:r>
      <w:r w:rsidRPr="005C1940">
        <w:rPr>
          <w:rFonts w:ascii="Times New Roman" w:eastAsia="宋体" w:hAnsi="Times New Roman"/>
          <w:i/>
          <w:iCs/>
          <w:sz w:val="24"/>
        </w:rPr>
        <w:t>Tesla and NIO supplier CATL confirms battery swap rumors</w:t>
      </w:r>
      <w:r w:rsidRPr="00594D7E">
        <w:rPr>
          <w:rFonts w:ascii="Times New Roman" w:eastAsia="宋体" w:hAnsi="Times New Roman"/>
          <w:sz w:val="24"/>
        </w:rPr>
        <w:t xml:space="preserve">. Available at: </w:t>
      </w:r>
      <w:hyperlink r:id="rId24" w:history="1">
        <w:r w:rsidRPr="00594D7E">
          <w:rPr>
            <w:rStyle w:val="aa"/>
            <w:rFonts w:ascii="Times New Roman" w:eastAsia="宋体" w:hAnsi="Times New Roman"/>
            <w:sz w:val="24"/>
          </w:rPr>
          <w:t>https://thedriven.io/2022/01/18/tesla-and-nio-supplier-catl-confirms-battery-swap-rumours/</w:t>
        </w:r>
      </w:hyperlink>
      <w:r w:rsidRPr="00594D7E">
        <w:rPr>
          <w:rFonts w:ascii="Times New Roman" w:eastAsia="宋体" w:hAnsi="Times New Roman"/>
          <w:sz w:val="24"/>
        </w:rPr>
        <w:t xml:space="preserve"> </w:t>
      </w:r>
      <w:r w:rsidRPr="00594D7E">
        <w:rPr>
          <w:rFonts w:ascii="Times New Roman" w:eastAsia="宋体" w:hAnsi="Times New Roman" w:cs="Times New Roman"/>
          <w:sz w:val="24"/>
          <w:szCs w:val="24"/>
        </w:rPr>
        <w:t>(Accessed: 2 December 2022)</w:t>
      </w:r>
    </w:p>
    <w:p w14:paraId="7DEBC509" w14:textId="77777777" w:rsidR="005C1940" w:rsidRPr="00594D7E" w:rsidRDefault="005C1940" w:rsidP="005C1940">
      <w:pPr>
        <w:spacing w:line="360" w:lineRule="auto"/>
        <w:rPr>
          <w:rFonts w:ascii="Times New Roman" w:eastAsia="宋体" w:hAnsi="Times New Roman" w:cs="Times New Roman"/>
          <w:sz w:val="24"/>
          <w:szCs w:val="24"/>
        </w:rPr>
      </w:pPr>
    </w:p>
    <w:p w14:paraId="58F2E3E1" w14:textId="77777777" w:rsidR="005C1940" w:rsidRDefault="005C1940" w:rsidP="005C1940">
      <w:pPr>
        <w:spacing w:line="360" w:lineRule="auto"/>
        <w:rPr>
          <w:rFonts w:ascii="Times New Roman" w:eastAsia="宋体" w:hAnsi="Times New Roman" w:cs="Times New Roman"/>
          <w:sz w:val="24"/>
          <w:szCs w:val="24"/>
        </w:rPr>
      </w:pPr>
      <w:r w:rsidRPr="00594D7E">
        <w:rPr>
          <w:rFonts w:ascii="Times New Roman" w:eastAsia="宋体" w:hAnsi="Times New Roman" w:hint="eastAsia"/>
          <w:sz w:val="24"/>
        </w:rPr>
        <w:t>T</w:t>
      </w:r>
      <w:r w:rsidRPr="00594D7E">
        <w:rPr>
          <w:rFonts w:ascii="Times New Roman" w:eastAsia="宋体" w:hAnsi="Times New Roman"/>
          <w:sz w:val="24"/>
        </w:rPr>
        <w:t xml:space="preserve">he Verge (2019) </w:t>
      </w:r>
      <w:r w:rsidRPr="005C1940">
        <w:rPr>
          <w:rFonts w:ascii="Times New Roman" w:eastAsia="宋体" w:hAnsi="Times New Roman"/>
          <w:i/>
          <w:iCs/>
          <w:sz w:val="24"/>
        </w:rPr>
        <w:t>EV startup NIO abandons plan to make its own cars</w:t>
      </w:r>
      <w:r w:rsidRPr="00594D7E">
        <w:rPr>
          <w:rFonts w:ascii="Times New Roman" w:eastAsia="宋体" w:hAnsi="Times New Roman"/>
          <w:sz w:val="24"/>
        </w:rPr>
        <w:t xml:space="preserve">. </w:t>
      </w:r>
      <w:r w:rsidRPr="00594D7E">
        <w:rPr>
          <w:rFonts w:ascii="Times New Roman" w:eastAsia="宋体" w:hAnsi="Times New Roman" w:cs="Times New Roman"/>
          <w:sz w:val="24"/>
          <w:szCs w:val="24"/>
        </w:rPr>
        <w:t xml:space="preserve">Available at: </w:t>
      </w:r>
      <w:hyperlink r:id="rId25" w:history="1">
        <w:r w:rsidRPr="00594D7E">
          <w:rPr>
            <w:rStyle w:val="aa"/>
            <w:rFonts w:ascii="Times New Roman" w:eastAsia="宋体" w:hAnsi="Times New Roman" w:cs="Times New Roman"/>
            <w:sz w:val="24"/>
            <w:szCs w:val="24"/>
          </w:rPr>
          <w:t>https://www.theverge.com/2019/3/5/18252244/nio-ev-startup-factory-shanghai-cancelled-jac-motors</w:t>
        </w:r>
      </w:hyperlink>
      <w:r w:rsidRPr="00594D7E">
        <w:rPr>
          <w:rFonts w:ascii="Times New Roman" w:eastAsia="宋体" w:hAnsi="Times New Roman" w:cs="Times New Roman"/>
          <w:sz w:val="24"/>
          <w:szCs w:val="24"/>
        </w:rPr>
        <w:t xml:space="preserve"> (Accessed: 17 November 2022).</w:t>
      </w:r>
    </w:p>
    <w:p w14:paraId="791D0115" w14:textId="77777777" w:rsidR="005C1940" w:rsidRDefault="005C1940" w:rsidP="005C1940">
      <w:pPr>
        <w:spacing w:line="360" w:lineRule="auto"/>
        <w:rPr>
          <w:rFonts w:ascii="Times New Roman" w:eastAsia="宋体" w:hAnsi="Times New Roman" w:cs="Times New Roman"/>
          <w:sz w:val="24"/>
          <w:szCs w:val="24"/>
        </w:rPr>
      </w:pPr>
    </w:p>
    <w:p w14:paraId="68BF745E" w14:textId="77777777" w:rsidR="005C1940" w:rsidRDefault="005C1940" w:rsidP="005C1940">
      <w:pPr>
        <w:spacing w:line="360" w:lineRule="auto"/>
        <w:rPr>
          <w:rFonts w:ascii="Times New Roman" w:eastAsia="宋体" w:hAnsi="Times New Roman" w:cs="Times New Roman"/>
          <w:sz w:val="24"/>
          <w:szCs w:val="24"/>
        </w:rPr>
      </w:pPr>
      <w:r>
        <w:rPr>
          <w:rFonts w:ascii="Times New Roman" w:eastAsia="宋体" w:hAnsi="Times New Roman"/>
          <w:sz w:val="24"/>
        </w:rPr>
        <w:t xml:space="preserve">The Verge (2021) </w:t>
      </w:r>
      <w:r w:rsidRPr="005C1940">
        <w:rPr>
          <w:rFonts w:ascii="Times New Roman" w:eastAsia="宋体" w:hAnsi="Times New Roman"/>
          <w:i/>
          <w:iCs/>
          <w:sz w:val="24"/>
        </w:rPr>
        <w:t>Tesla finally made a profit without the help of emission credits</w:t>
      </w:r>
      <w:r>
        <w:rPr>
          <w:rFonts w:ascii="Times New Roman" w:eastAsia="宋体" w:hAnsi="Times New Roman"/>
          <w:sz w:val="24"/>
        </w:rPr>
        <w:t xml:space="preserve">. Available at: </w:t>
      </w:r>
      <w:hyperlink r:id="rId26" w:history="1">
        <w:r w:rsidRPr="007750C6">
          <w:rPr>
            <w:rStyle w:val="aa"/>
            <w:rFonts w:ascii="Times New Roman" w:eastAsia="宋体" w:hAnsi="Times New Roman"/>
            <w:sz w:val="24"/>
          </w:rPr>
          <w:t>https://www.theverge.com/2021/7/26/22594778/tesla-q2-2021-earnings-revenue-profit-credits-emissions-bitcoin</w:t>
        </w:r>
      </w:hyperlink>
      <w:r>
        <w:rPr>
          <w:rFonts w:ascii="Times New Roman" w:eastAsia="宋体" w:hAnsi="Times New Roman"/>
          <w:sz w:val="24"/>
        </w:rPr>
        <w:t xml:space="preserve"> </w:t>
      </w:r>
      <w:r w:rsidRPr="008674C7">
        <w:rPr>
          <w:rFonts w:ascii="Times New Roman" w:eastAsia="宋体" w:hAnsi="Times New Roman" w:cs="Times New Roman"/>
          <w:sz w:val="24"/>
          <w:szCs w:val="24"/>
        </w:rPr>
        <w:t>(Accessed: 1</w:t>
      </w:r>
      <w:r>
        <w:rPr>
          <w:rFonts w:ascii="Times New Roman" w:eastAsia="宋体" w:hAnsi="Times New Roman" w:cs="Times New Roman"/>
          <w:sz w:val="24"/>
          <w:szCs w:val="24"/>
        </w:rPr>
        <w:t>2 December</w:t>
      </w:r>
      <w:r w:rsidRPr="008674C7">
        <w:rPr>
          <w:rFonts w:ascii="Times New Roman" w:eastAsia="宋体" w:hAnsi="Times New Roman" w:cs="Times New Roman"/>
          <w:sz w:val="24"/>
          <w:szCs w:val="24"/>
        </w:rPr>
        <w:t xml:space="preserve"> 2022) </w:t>
      </w:r>
    </w:p>
    <w:p w14:paraId="13E0302A" w14:textId="77777777" w:rsidR="005C1940" w:rsidRDefault="005C1940" w:rsidP="005C1940">
      <w:pPr>
        <w:spacing w:line="360" w:lineRule="auto"/>
        <w:rPr>
          <w:rFonts w:ascii="Times New Roman" w:eastAsia="宋体" w:hAnsi="Times New Roman" w:cs="Times New Roman"/>
          <w:sz w:val="24"/>
          <w:szCs w:val="24"/>
        </w:rPr>
      </w:pPr>
    </w:p>
    <w:p w14:paraId="1AA471F5" w14:textId="77777777" w:rsidR="005C1940" w:rsidRDefault="005C1940" w:rsidP="005C1940">
      <w:pPr>
        <w:spacing w:line="360" w:lineRule="auto"/>
        <w:rPr>
          <w:rFonts w:ascii="Times New Roman" w:eastAsia="宋体" w:hAnsi="Times New Roman"/>
          <w:sz w:val="24"/>
        </w:rPr>
      </w:pPr>
      <w:r w:rsidRPr="00594D7E">
        <w:rPr>
          <w:rFonts w:ascii="Times New Roman" w:eastAsia="宋体" w:hAnsi="Times New Roman"/>
          <w:sz w:val="24"/>
        </w:rPr>
        <w:t>Toolshero (2010)</w:t>
      </w:r>
      <w:r w:rsidRPr="005C1940">
        <w:rPr>
          <w:rFonts w:ascii="Times New Roman" w:eastAsia="宋体" w:hAnsi="Times New Roman"/>
          <w:i/>
          <w:iCs/>
          <w:sz w:val="24"/>
        </w:rPr>
        <w:t xml:space="preserve"> SWOT Analysis: meaning, template and a practical example</w:t>
      </w:r>
      <w:r w:rsidRPr="00594D7E">
        <w:rPr>
          <w:rFonts w:ascii="Times New Roman" w:eastAsia="宋体" w:hAnsi="Times New Roman"/>
          <w:sz w:val="24"/>
        </w:rPr>
        <w:t>. Available at: https://www.toolshero.com/strategy/swot-analysis/ (Accessed: 29 November 2022).</w:t>
      </w:r>
    </w:p>
    <w:p w14:paraId="31B48E69" w14:textId="77777777" w:rsidR="005C1940" w:rsidRPr="00594D7E" w:rsidRDefault="005C1940" w:rsidP="005C1940">
      <w:pPr>
        <w:spacing w:line="360" w:lineRule="auto"/>
        <w:rPr>
          <w:rFonts w:ascii="Times New Roman" w:eastAsia="宋体" w:hAnsi="Times New Roman"/>
          <w:sz w:val="24"/>
        </w:rPr>
      </w:pPr>
    </w:p>
    <w:p w14:paraId="55013831" w14:textId="7D18A60E" w:rsidR="001910EB" w:rsidRPr="005C1940" w:rsidRDefault="005C1940" w:rsidP="00E367B0">
      <w:pPr>
        <w:spacing w:line="360" w:lineRule="auto"/>
        <w:rPr>
          <w:rFonts w:ascii="Times New Roman" w:eastAsia="宋体" w:hAnsi="Times New Roman" w:cs="Times New Roman" w:hint="eastAsia"/>
          <w:sz w:val="24"/>
          <w:szCs w:val="24"/>
        </w:rPr>
      </w:pPr>
      <w:r>
        <w:rPr>
          <w:rFonts w:ascii="Times New Roman" w:eastAsia="宋体" w:hAnsi="Times New Roman"/>
          <w:sz w:val="24"/>
        </w:rPr>
        <w:t xml:space="preserve">TOYOTA UK Magazine (2020) </w:t>
      </w:r>
      <w:r w:rsidRPr="00594D7E">
        <w:rPr>
          <w:rFonts w:ascii="Times New Roman" w:eastAsia="宋体" w:hAnsi="Times New Roman"/>
          <w:sz w:val="24"/>
        </w:rPr>
        <w:t>P</w:t>
      </w:r>
      <w:r w:rsidRPr="005C1940">
        <w:rPr>
          <w:rFonts w:ascii="Times New Roman" w:eastAsia="宋体" w:hAnsi="Times New Roman"/>
          <w:i/>
          <w:iCs/>
          <w:sz w:val="24"/>
        </w:rPr>
        <w:t>HEV, BEV, FCEV? Hybrid, electric and fuel cells explained</w:t>
      </w:r>
      <w:r>
        <w:rPr>
          <w:rFonts w:ascii="Times New Roman" w:eastAsia="宋体" w:hAnsi="Times New Roman"/>
          <w:sz w:val="24"/>
        </w:rPr>
        <w:t xml:space="preserve">. </w:t>
      </w:r>
      <w:r w:rsidRPr="00594D7E">
        <w:rPr>
          <w:rFonts w:ascii="Times New Roman" w:eastAsia="宋体" w:hAnsi="Times New Roman"/>
          <w:sz w:val="24"/>
        </w:rPr>
        <w:t xml:space="preserve">Available at: </w:t>
      </w:r>
      <w:hyperlink r:id="rId27" w:history="1">
        <w:r w:rsidRPr="00FB7980">
          <w:rPr>
            <w:rStyle w:val="aa"/>
            <w:rFonts w:ascii="Times New Roman" w:eastAsia="宋体" w:hAnsi="Times New Roman"/>
            <w:sz w:val="24"/>
          </w:rPr>
          <w:t>https://mag.toyota.co.uk/phev-bev-fcev-powertrains-explained/</w:t>
        </w:r>
      </w:hyperlink>
      <w:r>
        <w:rPr>
          <w:rFonts w:ascii="Times New Roman" w:eastAsia="宋体" w:hAnsi="Times New Roman"/>
          <w:sz w:val="24"/>
        </w:rPr>
        <w:t xml:space="preserve"> </w:t>
      </w:r>
      <w:r w:rsidRPr="00594D7E">
        <w:rPr>
          <w:rFonts w:ascii="Times New Roman" w:eastAsia="宋体" w:hAnsi="Times New Roman" w:cs="Times New Roman"/>
          <w:sz w:val="24"/>
          <w:szCs w:val="24"/>
        </w:rPr>
        <w:t xml:space="preserve">(Accessed: </w:t>
      </w:r>
      <w:r>
        <w:rPr>
          <w:rFonts w:ascii="Times New Roman" w:eastAsia="宋体" w:hAnsi="Times New Roman" w:cs="Times New Roman"/>
          <w:sz w:val="24"/>
          <w:szCs w:val="24"/>
        </w:rPr>
        <w:t xml:space="preserve">6 </w:t>
      </w:r>
      <w:r w:rsidRPr="00594D7E">
        <w:rPr>
          <w:rFonts w:ascii="Times New Roman" w:eastAsia="宋体" w:hAnsi="Times New Roman" w:cs="Times New Roman"/>
          <w:sz w:val="24"/>
          <w:szCs w:val="24"/>
        </w:rPr>
        <w:t>December 2022)</w:t>
      </w:r>
      <w:r w:rsidRPr="008674C7">
        <w:rPr>
          <w:rFonts w:ascii="Times New Roman" w:eastAsia="宋体" w:hAnsi="Times New Roman" w:cs="Times New Roman"/>
          <w:sz w:val="24"/>
          <w:szCs w:val="24"/>
        </w:rPr>
        <w:t xml:space="preserve"> </w:t>
      </w:r>
    </w:p>
    <w:sectPr w:rsidR="001910EB" w:rsidRPr="005C194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58145" w14:textId="77777777" w:rsidR="0004776E" w:rsidRDefault="0004776E" w:rsidP="00670BF2">
      <w:r>
        <w:separator/>
      </w:r>
    </w:p>
  </w:endnote>
  <w:endnote w:type="continuationSeparator" w:id="0">
    <w:p w14:paraId="78B3B293" w14:textId="77777777" w:rsidR="0004776E" w:rsidRDefault="0004776E" w:rsidP="00670B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DFFAC" w14:textId="77777777" w:rsidR="0004776E" w:rsidRDefault="0004776E" w:rsidP="00670BF2">
      <w:r>
        <w:separator/>
      </w:r>
    </w:p>
  </w:footnote>
  <w:footnote w:type="continuationSeparator" w:id="0">
    <w:p w14:paraId="1D76D7F0" w14:textId="77777777" w:rsidR="0004776E" w:rsidRDefault="0004776E" w:rsidP="00670B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923625"/>
    <w:multiLevelType w:val="multilevel"/>
    <w:tmpl w:val="B0B6C0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93061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EC0"/>
    <w:rsid w:val="00011B88"/>
    <w:rsid w:val="0004776E"/>
    <w:rsid w:val="000562E7"/>
    <w:rsid w:val="000D30D0"/>
    <w:rsid w:val="000D7AD2"/>
    <w:rsid w:val="000F4AC1"/>
    <w:rsid w:val="001100F5"/>
    <w:rsid w:val="0012270A"/>
    <w:rsid w:val="00122E33"/>
    <w:rsid w:val="001614AF"/>
    <w:rsid w:val="0017675C"/>
    <w:rsid w:val="001910EB"/>
    <w:rsid w:val="001C1BC9"/>
    <w:rsid w:val="001D55B3"/>
    <w:rsid w:val="00202F6C"/>
    <w:rsid w:val="002128AD"/>
    <w:rsid w:val="002342D1"/>
    <w:rsid w:val="00247EF4"/>
    <w:rsid w:val="00255135"/>
    <w:rsid w:val="002A1AFA"/>
    <w:rsid w:val="002A22BE"/>
    <w:rsid w:val="002A40FD"/>
    <w:rsid w:val="002B3E5E"/>
    <w:rsid w:val="00306CB1"/>
    <w:rsid w:val="00316CF9"/>
    <w:rsid w:val="00343E6F"/>
    <w:rsid w:val="00343F1F"/>
    <w:rsid w:val="00353E9D"/>
    <w:rsid w:val="00354D30"/>
    <w:rsid w:val="00356756"/>
    <w:rsid w:val="00381002"/>
    <w:rsid w:val="00391E93"/>
    <w:rsid w:val="003939E1"/>
    <w:rsid w:val="003A020C"/>
    <w:rsid w:val="003B72E8"/>
    <w:rsid w:val="003E2AFE"/>
    <w:rsid w:val="003E3BED"/>
    <w:rsid w:val="00404D7C"/>
    <w:rsid w:val="004117F0"/>
    <w:rsid w:val="00434835"/>
    <w:rsid w:val="00473154"/>
    <w:rsid w:val="004A4BF8"/>
    <w:rsid w:val="004D2A10"/>
    <w:rsid w:val="00503C7B"/>
    <w:rsid w:val="005136B9"/>
    <w:rsid w:val="005411D1"/>
    <w:rsid w:val="00554C50"/>
    <w:rsid w:val="00582272"/>
    <w:rsid w:val="005855BD"/>
    <w:rsid w:val="00593B63"/>
    <w:rsid w:val="00596A1A"/>
    <w:rsid w:val="005A4CF3"/>
    <w:rsid w:val="005A541E"/>
    <w:rsid w:val="005C1940"/>
    <w:rsid w:val="005C3CB7"/>
    <w:rsid w:val="005C3FFD"/>
    <w:rsid w:val="005D5180"/>
    <w:rsid w:val="005F1286"/>
    <w:rsid w:val="00605AAE"/>
    <w:rsid w:val="00624FB1"/>
    <w:rsid w:val="00627946"/>
    <w:rsid w:val="00635857"/>
    <w:rsid w:val="00644B87"/>
    <w:rsid w:val="00651A08"/>
    <w:rsid w:val="00654AD2"/>
    <w:rsid w:val="00655178"/>
    <w:rsid w:val="00662F33"/>
    <w:rsid w:val="00665D1D"/>
    <w:rsid w:val="00670BF2"/>
    <w:rsid w:val="0068336B"/>
    <w:rsid w:val="00694638"/>
    <w:rsid w:val="006A0645"/>
    <w:rsid w:val="006A4644"/>
    <w:rsid w:val="006C07E7"/>
    <w:rsid w:val="006E59FA"/>
    <w:rsid w:val="00717A10"/>
    <w:rsid w:val="00725EDF"/>
    <w:rsid w:val="00746581"/>
    <w:rsid w:val="0075142A"/>
    <w:rsid w:val="00752177"/>
    <w:rsid w:val="00773509"/>
    <w:rsid w:val="00796366"/>
    <w:rsid w:val="007D7EE8"/>
    <w:rsid w:val="007E230E"/>
    <w:rsid w:val="00803589"/>
    <w:rsid w:val="00821DFC"/>
    <w:rsid w:val="00833E2F"/>
    <w:rsid w:val="0083412A"/>
    <w:rsid w:val="00845268"/>
    <w:rsid w:val="00857BF5"/>
    <w:rsid w:val="00866122"/>
    <w:rsid w:val="00886CAA"/>
    <w:rsid w:val="00886F64"/>
    <w:rsid w:val="008E1942"/>
    <w:rsid w:val="009127CA"/>
    <w:rsid w:val="00926959"/>
    <w:rsid w:val="00932A9A"/>
    <w:rsid w:val="00946EC6"/>
    <w:rsid w:val="0095181A"/>
    <w:rsid w:val="00970161"/>
    <w:rsid w:val="009D61CE"/>
    <w:rsid w:val="009F150A"/>
    <w:rsid w:val="00A264C4"/>
    <w:rsid w:val="00A44149"/>
    <w:rsid w:val="00A766EC"/>
    <w:rsid w:val="00A97D24"/>
    <w:rsid w:val="00AA55B5"/>
    <w:rsid w:val="00AB310B"/>
    <w:rsid w:val="00AC6EC0"/>
    <w:rsid w:val="00AE57DB"/>
    <w:rsid w:val="00AF2B35"/>
    <w:rsid w:val="00B02111"/>
    <w:rsid w:val="00B3062A"/>
    <w:rsid w:val="00B32E2E"/>
    <w:rsid w:val="00B47A6C"/>
    <w:rsid w:val="00B83D8E"/>
    <w:rsid w:val="00B978C2"/>
    <w:rsid w:val="00BB3308"/>
    <w:rsid w:val="00BB6541"/>
    <w:rsid w:val="00BC05D0"/>
    <w:rsid w:val="00BC5D7D"/>
    <w:rsid w:val="00C0127A"/>
    <w:rsid w:val="00C05270"/>
    <w:rsid w:val="00C3698F"/>
    <w:rsid w:val="00C85073"/>
    <w:rsid w:val="00D56CBE"/>
    <w:rsid w:val="00D61EC4"/>
    <w:rsid w:val="00D6515E"/>
    <w:rsid w:val="00D76394"/>
    <w:rsid w:val="00D77830"/>
    <w:rsid w:val="00D83B4E"/>
    <w:rsid w:val="00DC6F90"/>
    <w:rsid w:val="00DD487C"/>
    <w:rsid w:val="00DE541C"/>
    <w:rsid w:val="00E12F0A"/>
    <w:rsid w:val="00E222B3"/>
    <w:rsid w:val="00E25876"/>
    <w:rsid w:val="00E26FBB"/>
    <w:rsid w:val="00E367B0"/>
    <w:rsid w:val="00E4611A"/>
    <w:rsid w:val="00E54EFC"/>
    <w:rsid w:val="00E6501D"/>
    <w:rsid w:val="00EE45DA"/>
    <w:rsid w:val="00EE55FF"/>
    <w:rsid w:val="00F61EAE"/>
    <w:rsid w:val="00F876A3"/>
    <w:rsid w:val="00FA1C0F"/>
    <w:rsid w:val="00FB2937"/>
    <w:rsid w:val="00FE1AE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3FB406"/>
  <w15:chartTrackingRefBased/>
  <w15:docId w15:val="{5B3D254B-887C-4BA5-B56D-E09A07943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5C1940"/>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70BF2"/>
    <w:pPr>
      <w:tabs>
        <w:tab w:val="center" w:pos="4153"/>
        <w:tab w:val="right" w:pos="8306"/>
      </w:tabs>
      <w:snapToGrid w:val="0"/>
      <w:jc w:val="center"/>
    </w:pPr>
    <w:rPr>
      <w:sz w:val="18"/>
      <w:szCs w:val="18"/>
    </w:rPr>
  </w:style>
  <w:style w:type="character" w:customStyle="1" w:styleId="a4">
    <w:name w:val="页眉 字符"/>
    <w:basedOn w:val="a0"/>
    <w:link w:val="a3"/>
    <w:uiPriority w:val="99"/>
    <w:rsid w:val="00670BF2"/>
    <w:rPr>
      <w:sz w:val="18"/>
      <w:szCs w:val="18"/>
    </w:rPr>
  </w:style>
  <w:style w:type="paragraph" w:styleId="a5">
    <w:name w:val="footer"/>
    <w:basedOn w:val="a"/>
    <w:link w:val="a6"/>
    <w:uiPriority w:val="99"/>
    <w:unhideWhenUsed/>
    <w:rsid w:val="00670BF2"/>
    <w:pPr>
      <w:tabs>
        <w:tab w:val="center" w:pos="4153"/>
        <w:tab w:val="right" w:pos="8306"/>
      </w:tabs>
      <w:snapToGrid w:val="0"/>
      <w:jc w:val="left"/>
    </w:pPr>
    <w:rPr>
      <w:sz w:val="18"/>
      <w:szCs w:val="18"/>
    </w:rPr>
  </w:style>
  <w:style w:type="character" w:customStyle="1" w:styleId="a6">
    <w:name w:val="页脚 字符"/>
    <w:basedOn w:val="a0"/>
    <w:link w:val="a5"/>
    <w:uiPriority w:val="99"/>
    <w:rsid w:val="00670BF2"/>
    <w:rPr>
      <w:sz w:val="18"/>
      <w:szCs w:val="18"/>
    </w:rPr>
  </w:style>
  <w:style w:type="paragraph" w:styleId="a7">
    <w:name w:val="Date"/>
    <w:basedOn w:val="a"/>
    <w:next w:val="a"/>
    <w:link w:val="a8"/>
    <w:uiPriority w:val="99"/>
    <w:semiHidden/>
    <w:unhideWhenUsed/>
    <w:rsid w:val="00BC5D7D"/>
    <w:pPr>
      <w:ind w:leftChars="2500" w:left="100"/>
    </w:pPr>
  </w:style>
  <w:style w:type="character" w:customStyle="1" w:styleId="a8">
    <w:name w:val="日期 字符"/>
    <w:basedOn w:val="a0"/>
    <w:link w:val="a7"/>
    <w:uiPriority w:val="99"/>
    <w:semiHidden/>
    <w:rsid w:val="00BC5D7D"/>
  </w:style>
  <w:style w:type="paragraph" w:styleId="a9">
    <w:name w:val="Normal (Web)"/>
    <w:basedOn w:val="a"/>
    <w:uiPriority w:val="99"/>
    <w:unhideWhenUsed/>
    <w:rsid w:val="00BC05D0"/>
    <w:pPr>
      <w:widowControl/>
      <w:spacing w:before="100" w:beforeAutospacing="1" w:after="100" w:afterAutospacing="1"/>
      <w:jc w:val="left"/>
    </w:pPr>
    <w:rPr>
      <w:rFonts w:ascii="宋体" w:eastAsia="宋体" w:hAnsi="宋体" w:cs="宋体"/>
      <w:kern w:val="0"/>
      <w:sz w:val="24"/>
      <w:szCs w:val="24"/>
    </w:rPr>
  </w:style>
  <w:style w:type="character" w:customStyle="1" w:styleId="10">
    <w:name w:val="标题 1 字符"/>
    <w:basedOn w:val="a0"/>
    <w:link w:val="1"/>
    <w:uiPriority w:val="9"/>
    <w:rsid w:val="005C1940"/>
    <w:rPr>
      <w:b/>
      <w:bCs/>
      <w:kern w:val="44"/>
      <w:sz w:val="44"/>
      <w:szCs w:val="44"/>
    </w:rPr>
  </w:style>
  <w:style w:type="paragraph" w:styleId="TOC">
    <w:name w:val="TOC Heading"/>
    <w:basedOn w:val="1"/>
    <w:next w:val="a"/>
    <w:uiPriority w:val="39"/>
    <w:unhideWhenUsed/>
    <w:qFormat/>
    <w:rsid w:val="005C1940"/>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5C1940"/>
  </w:style>
  <w:style w:type="paragraph" w:styleId="TOC2">
    <w:name w:val="toc 2"/>
    <w:basedOn w:val="a"/>
    <w:next w:val="a"/>
    <w:autoRedefine/>
    <w:uiPriority w:val="39"/>
    <w:unhideWhenUsed/>
    <w:rsid w:val="005C1940"/>
    <w:pPr>
      <w:ind w:leftChars="200" w:left="420"/>
    </w:pPr>
  </w:style>
  <w:style w:type="paragraph" w:styleId="TOC3">
    <w:name w:val="toc 3"/>
    <w:basedOn w:val="a"/>
    <w:next w:val="a"/>
    <w:autoRedefine/>
    <w:uiPriority w:val="39"/>
    <w:unhideWhenUsed/>
    <w:rsid w:val="005C1940"/>
    <w:pPr>
      <w:ind w:leftChars="400" w:left="840"/>
    </w:pPr>
  </w:style>
  <w:style w:type="character" w:styleId="aa">
    <w:name w:val="Hyperlink"/>
    <w:basedOn w:val="a0"/>
    <w:uiPriority w:val="99"/>
    <w:unhideWhenUsed/>
    <w:rsid w:val="005C19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78357">
      <w:bodyDiv w:val="1"/>
      <w:marLeft w:val="0"/>
      <w:marRight w:val="0"/>
      <w:marTop w:val="0"/>
      <w:marBottom w:val="0"/>
      <w:divBdr>
        <w:top w:val="none" w:sz="0" w:space="0" w:color="auto"/>
        <w:left w:val="none" w:sz="0" w:space="0" w:color="auto"/>
        <w:bottom w:val="none" w:sz="0" w:space="0" w:color="auto"/>
        <w:right w:val="none" w:sz="0" w:space="0" w:color="auto"/>
      </w:divBdr>
      <w:divsChild>
        <w:div w:id="1538544910">
          <w:marLeft w:val="0"/>
          <w:marRight w:val="0"/>
          <w:marTop w:val="0"/>
          <w:marBottom w:val="0"/>
          <w:divBdr>
            <w:top w:val="none" w:sz="0" w:space="0" w:color="auto"/>
            <w:left w:val="none" w:sz="0" w:space="0" w:color="auto"/>
            <w:bottom w:val="none" w:sz="0" w:space="0" w:color="auto"/>
            <w:right w:val="none" w:sz="0" w:space="0" w:color="auto"/>
          </w:divBdr>
        </w:div>
        <w:div w:id="640113984">
          <w:marLeft w:val="0"/>
          <w:marRight w:val="0"/>
          <w:marTop w:val="0"/>
          <w:marBottom w:val="0"/>
          <w:divBdr>
            <w:top w:val="single" w:sz="2" w:space="0" w:color="auto"/>
            <w:left w:val="single" w:sz="2" w:space="0" w:color="auto"/>
            <w:bottom w:val="single" w:sz="2" w:space="0" w:color="auto"/>
            <w:right w:val="single" w:sz="2" w:space="0" w:color="auto"/>
          </w:divBdr>
        </w:div>
      </w:divsChild>
    </w:div>
    <w:div w:id="358775114">
      <w:bodyDiv w:val="1"/>
      <w:marLeft w:val="0"/>
      <w:marRight w:val="0"/>
      <w:marTop w:val="0"/>
      <w:marBottom w:val="0"/>
      <w:divBdr>
        <w:top w:val="none" w:sz="0" w:space="0" w:color="auto"/>
        <w:left w:val="none" w:sz="0" w:space="0" w:color="auto"/>
        <w:bottom w:val="none" w:sz="0" w:space="0" w:color="auto"/>
        <w:right w:val="none" w:sz="0" w:space="0" w:color="auto"/>
      </w:divBdr>
    </w:div>
    <w:div w:id="409273481">
      <w:bodyDiv w:val="1"/>
      <w:marLeft w:val="0"/>
      <w:marRight w:val="0"/>
      <w:marTop w:val="0"/>
      <w:marBottom w:val="0"/>
      <w:divBdr>
        <w:top w:val="none" w:sz="0" w:space="0" w:color="auto"/>
        <w:left w:val="none" w:sz="0" w:space="0" w:color="auto"/>
        <w:bottom w:val="none" w:sz="0" w:space="0" w:color="auto"/>
        <w:right w:val="none" w:sz="0" w:space="0" w:color="auto"/>
      </w:divBdr>
    </w:div>
    <w:div w:id="526989711">
      <w:bodyDiv w:val="1"/>
      <w:marLeft w:val="0"/>
      <w:marRight w:val="0"/>
      <w:marTop w:val="0"/>
      <w:marBottom w:val="0"/>
      <w:divBdr>
        <w:top w:val="none" w:sz="0" w:space="0" w:color="auto"/>
        <w:left w:val="none" w:sz="0" w:space="0" w:color="auto"/>
        <w:bottom w:val="none" w:sz="0" w:space="0" w:color="auto"/>
        <w:right w:val="none" w:sz="0" w:space="0" w:color="auto"/>
      </w:divBdr>
    </w:div>
    <w:div w:id="577904746">
      <w:bodyDiv w:val="1"/>
      <w:marLeft w:val="0"/>
      <w:marRight w:val="0"/>
      <w:marTop w:val="0"/>
      <w:marBottom w:val="0"/>
      <w:divBdr>
        <w:top w:val="none" w:sz="0" w:space="0" w:color="auto"/>
        <w:left w:val="none" w:sz="0" w:space="0" w:color="auto"/>
        <w:bottom w:val="none" w:sz="0" w:space="0" w:color="auto"/>
        <w:right w:val="none" w:sz="0" w:space="0" w:color="auto"/>
      </w:divBdr>
    </w:div>
    <w:div w:id="709106356">
      <w:bodyDiv w:val="1"/>
      <w:marLeft w:val="0"/>
      <w:marRight w:val="0"/>
      <w:marTop w:val="0"/>
      <w:marBottom w:val="0"/>
      <w:divBdr>
        <w:top w:val="none" w:sz="0" w:space="0" w:color="auto"/>
        <w:left w:val="none" w:sz="0" w:space="0" w:color="auto"/>
        <w:bottom w:val="none" w:sz="0" w:space="0" w:color="auto"/>
        <w:right w:val="none" w:sz="0" w:space="0" w:color="auto"/>
      </w:divBdr>
    </w:div>
    <w:div w:id="788277558">
      <w:bodyDiv w:val="1"/>
      <w:marLeft w:val="0"/>
      <w:marRight w:val="0"/>
      <w:marTop w:val="0"/>
      <w:marBottom w:val="0"/>
      <w:divBdr>
        <w:top w:val="none" w:sz="0" w:space="0" w:color="auto"/>
        <w:left w:val="none" w:sz="0" w:space="0" w:color="auto"/>
        <w:bottom w:val="none" w:sz="0" w:space="0" w:color="auto"/>
        <w:right w:val="none" w:sz="0" w:space="0" w:color="auto"/>
      </w:divBdr>
    </w:div>
    <w:div w:id="1231574244">
      <w:bodyDiv w:val="1"/>
      <w:marLeft w:val="0"/>
      <w:marRight w:val="0"/>
      <w:marTop w:val="0"/>
      <w:marBottom w:val="0"/>
      <w:divBdr>
        <w:top w:val="none" w:sz="0" w:space="0" w:color="auto"/>
        <w:left w:val="none" w:sz="0" w:space="0" w:color="auto"/>
        <w:bottom w:val="none" w:sz="0" w:space="0" w:color="auto"/>
        <w:right w:val="none" w:sz="0" w:space="0" w:color="auto"/>
      </w:divBdr>
    </w:div>
    <w:div w:id="1250888200">
      <w:bodyDiv w:val="1"/>
      <w:marLeft w:val="0"/>
      <w:marRight w:val="0"/>
      <w:marTop w:val="0"/>
      <w:marBottom w:val="0"/>
      <w:divBdr>
        <w:top w:val="none" w:sz="0" w:space="0" w:color="auto"/>
        <w:left w:val="none" w:sz="0" w:space="0" w:color="auto"/>
        <w:bottom w:val="none" w:sz="0" w:space="0" w:color="auto"/>
        <w:right w:val="none" w:sz="0" w:space="0" w:color="auto"/>
      </w:divBdr>
    </w:div>
    <w:div w:id="1264144065">
      <w:bodyDiv w:val="1"/>
      <w:marLeft w:val="0"/>
      <w:marRight w:val="0"/>
      <w:marTop w:val="0"/>
      <w:marBottom w:val="0"/>
      <w:divBdr>
        <w:top w:val="none" w:sz="0" w:space="0" w:color="auto"/>
        <w:left w:val="none" w:sz="0" w:space="0" w:color="auto"/>
        <w:bottom w:val="none" w:sz="0" w:space="0" w:color="auto"/>
        <w:right w:val="none" w:sz="0" w:space="0" w:color="auto"/>
      </w:divBdr>
    </w:div>
    <w:div w:id="1282302368">
      <w:bodyDiv w:val="1"/>
      <w:marLeft w:val="0"/>
      <w:marRight w:val="0"/>
      <w:marTop w:val="0"/>
      <w:marBottom w:val="0"/>
      <w:divBdr>
        <w:top w:val="none" w:sz="0" w:space="0" w:color="auto"/>
        <w:left w:val="none" w:sz="0" w:space="0" w:color="auto"/>
        <w:bottom w:val="none" w:sz="0" w:space="0" w:color="auto"/>
        <w:right w:val="none" w:sz="0" w:space="0" w:color="auto"/>
      </w:divBdr>
    </w:div>
    <w:div w:id="1291597547">
      <w:bodyDiv w:val="1"/>
      <w:marLeft w:val="0"/>
      <w:marRight w:val="0"/>
      <w:marTop w:val="0"/>
      <w:marBottom w:val="0"/>
      <w:divBdr>
        <w:top w:val="none" w:sz="0" w:space="0" w:color="auto"/>
        <w:left w:val="none" w:sz="0" w:space="0" w:color="auto"/>
        <w:bottom w:val="none" w:sz="0" w:space="0" w:color="auto"/>
        <w:right w:val="none" w:sz="0" w:space="0" w:color="auto"/>
      </w:divBdr>
    </w:div>
    <w:div w:id="1341353821">
      <w:bodyDiv w:val="1"/>
      <w:marLeft w:val="0"/>
      <w:marRight w:val="0"/>
      <w:marTop w:val="0"/>
      <w:marBottom w:val="0"/>
      <w:divBdr>
        <w:top w:val="none" w:sz="0" w:space="0" w:color="auto"/>
        <w:left w:val="none" w:sz="0" w:space="0" w:color="auto"/>
        <w:bottom w:val="none" w:sz="0" w:space="0" w:color="auto"/>
        <w:right w:val="none" w:sz="0" w:space="0" w:color="auto"/>
      </w:divBdr>
    </w:div>
    <w:div w:id="1397163126">
      <w:bodyDiv w:val="1"/>
      <w:marLeft w:val="0"/>
      <w:marRight w:val="0"/>
      <w:marTop w:val="0"/>
      <w:marBottom w:val="0"/>
      <w:divBdr>
        <w:top w:val="none" w:sz="0" w:space="0" w:color="auto"/>
        <w:left w:val="none" w:sz="0" w:space="0" w:color="auto"/>
        <w:bottom w:val="none" w:sz="0" w:space="0" w:color="auto"/>
        <w:right w:val="none" w:sz="0" w:space="0" w:color="auto"/>
      </w:divBdr>
    </w:div>
    <w:div w:id="1399595525">
      <w:bodyDiv w:val="1"/>
      <w:marLeft w:val="0"/>
      <w:marRight w:val="0"/>
      <w:marTop w:val="0"/>
      <w:marBottom w:val="0"/>
      <w:divBdr>
        <w:top w:val="none" w:sz="0" w:space="0" w:color="auto"/>
        <w:left w:val="none" w:sz="0" w:space="0" w:color="auto"/>
        <w:bottom w:val="none" w:sz="0" w:space="0" w:color="auto"/>
        <w:right w:val="none" w:sz="0" w:space="0" w:color="auto"/>
      </w:divBdr>
    </w:div>
    <w:div w:id="1505975235">
      <w:bodyDiv w:val="1"/>
      <w:marLeft w:val="0"/>
      <w:marRight w:val="0"/>
      <w:marTop w:val="0"/>
      <w:marBottom w:val="0"/>
      <w:divBdr>
        <w:top w:val="none" w:sz="0" w:space="0" w:color="auto"/>
        <w:left w:val="none" w:sz="0" w:space="0" w:color="auto"/>
        <w:bottom w:val="none" w:sz="0" w:space="0" w:color="auto"/>
        <w:right w:val="none" w:sz="0" w:space="0" w:color="auto"/>
      </w:divBdr>
    </w:div>
    <w:div w:id="1523670630">
      <w:bodyDiv w:val="1"/>
      <w:marLeft w:val="0"/>
      <w:marRight w:val="0"/>
      <w:marTop w:val="0"/>
      <w:marBottom w:val="0"/>
      <w:divBdr>
        <w:top w:val="none" w:sz="0" w:space="0" w:color="auto"/>
        <w:left w:val="none" w:sz="0" w:space="0" w:color="auto"/>
        <w:bottom w:val="none" w:sz="0" w:space="0" w:color="auto"/>
        <w:right w:val="none" w:sz="0" w:space="0" w:color="auto"/>
      </w:divBdr>
    </w:div>
    <w:div w:id="1607810183">
      <w:bodyDiv w:val="1"/>
      <w:marLeft w:val="0"/>
      <w:marRight w:val="0"/>
      <w:marTop w:val="0"/>
      <w:marBottom w:val="0"/>
      <w:divBdr>
        <w:top w:val="none" w:sz="0" w:space="0" w:color="auto"/>
        <w:left w:val="none" w:sz="0" w:space="0" w:color="auto"/>
        <w:bottom w:val="none" w:sz="0" w:space="0" w:color="auto"/>
        <w:right w:val="none" w:sz="0" w:space="0" w:color="auto"/>
      </w:divBdr>
    </w:div>
    <w:div w:id="1777213665">
      <w:bodyDiv w:val="1"/>
      <w:marLeft w:val="0"/>
      <w:marRight w:val="0"/>
      <w:marTop w:val="0"/>
      <w:marBottom w:val="0"/>
      <w:divBdr>
        <w:top w:val="none" w:sz="0" w:space="0" w:color="auto"/>
        <w:left w:val="none" w:sz="0" w:space="0" w:color="auto"/>
        <w:bottom w:val="none" w:sz="0" w:space="0" w:color="auto"/>
        <w:right w:val="none" w:sz="0" w:space="0" w:color="auto"/>
      </w:divBdr>
    </w:div>
    <w:div w:id="1815827865">
      <w:bodyDiv w:val="1"/>
      <w:marLeft w:val="0"/>
      <w:marRight w:val="0"/>
      <w:marTop w:val="0"/>
      <w:marBottom w:val="0"/>
      <w:divBdr>
        <w:top w:val="none" w:sz="0" w:space="0" w:color="auto"/>
        <w:left w:val="none" w:sz="0" w:space="0" w:color="auto"/>
        <w:bottom w:val="none" w:sz="0" w:space="0" w:color="auto"/>
        <w:right w:val="none" w:sz="0" w:space="0" w:color="auto"/>
      </w:divBdr>
    </w:div>
    <w:div w:id="2029482897">
      <w:bodyDiv w:val="1"/>
      <w:marLeft w:val="0"/>
      <w:marRight w:val="0"/>
      <w:marTop w:val="0"/>
      <w:marBottom w:val="0"/>
      <w:divBdr>
        <w:top w:val="none" w:sz="0" w:space="0" w:color="auto"/>
        <w:left w:val="none" w:sz="0" w:space="0" w:color="auto"/>
        <w:bottom w:val="none" w:sz="0" w:space="0" w:color="auto"/>
        <w:right w:val="none" w:sz="0" w:space="0" w:color="auto"/>
      </w:divBdr>
    </w:div>
    <w:div w:id="2118787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istory-computer.com/when-is-nio-day/" TargetMode="External"/><Relationship Id="rId18" Type="http://schemas.openxmlformats.org/officeDocument/2006/relationships/hyperlink" Target="https://www.nio.com/blog/current-state-ev-battery-swapping" TargetMode="External"/><Relationship Id="rId26" Type="http://schemas.openxmlformats.org/officeDocument/2006/relationships/hyperlink" Target="https://www.theverge.com/2021/7/26/22594778/tesla-q2-2021-earnings-revenue-profit-credits-emissions-bitcoin" TargetMode="External"/><Relationship Id="rId3" Type="http://schemas.openxmlformats.org/officeDocument/2006/relationships/styles" Target="styles.xml"/><Relationship Id="rId21" Type="http://schemas.openxmlformats.org/officeDocument/2006/relationships/hyperlink" Target="https://www.evspecifications.com/en/news/0c9047f" TargetMode="External"/><Relationship Id="rId7" Type="http://schemas.openxmlformats.org/officeDocument/2006/relationships/endnotes" Target="endnotes.xml"/><Relationship Id="rId12" Type="http://schemas.openxmlformats.org/officeDocument/2006/relationships/hyperlink" Target="https://www.forrester.com/report/Transform-The-Contact-Center-For-Customer-Service-Excellence/RES75001?RegId=1-WMA0VN&amp;objectid=RES75001" TargetMode="External"/><Relationship Id="rId17" Type="http://schemas.openxmlformats.org/officeDocument/2006/relationships/hyperlink" Target="https://jalopnik.com/battery-swapping-israeli-startup-better-place-is-dead-510139169" TargetMode="External"/><Relationship Id="rId25" Type="http://schemas.openxmlformats.org/officeDocument/2006/relationships/hyperlink" Target="https://www.theverge.com/2019/3/5/18252244/nio-ev-startup-factory-shanghai-cancelled-jac-motors" TargetMode="External"/><Relationship Id="rId2" Type="http://schemas.openxmlformats.org/officeDocument/2006/relationships/numbering" Target="numbering.xml"/><Relationship Id="rId16" Type="http://schemas.openxmlformats.org/officeDocument/2006/relationships/hyperlink" Target="https://insideevs.com/news/519274/nio-4000-battery-swap-stations/" TargetMode="External"/><Relationship Id="rId20" Type="http://schemas.openxmlformats.org/officeDocument/2006/relationships/hyperlink" Target="https://www.nio.com/nio-servic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standard.eu/bs-en-iec-62840-2-2019-electric-vehicle-battery-swap-system-safety-requirements/" TargetMode="External"/><Relationship Id="rId24" Type="http://schemas.openxmlformats.org/officeDocument/2006/relationships/hyperlink" Target="https://thedriven.io/2022/01/18/tesla-and-nio-supplier-catl-confirms-battery-swap-rumours/" TargetMode="External"/><Relationship Id="rId5" Type="http://schemas.openxmlformats.org/officeDocument/2006/relationships/webSettings" Target="webSettings.xml"/><Relationship Id="rId15" Type="http://schemas.openxmlformats.org/officeDocument/2006/relationships/hyperlink" Target="https://insideevs.com/news/426393/volkswagen-confirms-investments-jac-motors-guoxuan/" TargetMode="External"/><Relationship Id="rId23" Type="http://schemas.openxmlformats.org/officeDocument/2006/relationships/hyperlink" Target="https://www.tesla.com/support/roadside-assistance" TargetMode="External"/><Relationship Id="rId28" Type="http://schemas.openxmlformats.org/officeDocument/2006/relationships/fontTable" Target="fontTable.xml"/><Relationship Id="rId10" Type="http://schemas.openxmlformats.org/officeDocument/2006/relationships/hyperlink" Target="https://www.cgma.org/resources/tools/essential-tools/porters-five-forces.html" TargetMode="External"/><Relationship Id="rId19" Type="http://schemas.openxmlformats.org/officeDocument/2006/relationships/hyperlink" Target="https://ir.nio.com/governance/company-profile" TargetMode="External"/><Relationship Id="rId4" Type="http://schemas.openxmlformats.org/officeDocument/2006/relationships/settings" Target="settings.xml"/><Relationship Id="rId9" Type="http://schemas.openxmlformats.org/officeDocument/2006/relationships/hyperlink" Target="https://www.carlogos.org/chinese-car-brands/" TargetMode="External"/><Relationship Id="rId14" Type="http://schemas.openxmlformats.org/officeDocument/2006/relationships/hyperlink" Target="https://www.ibm.com/cloud/learn/customer-care" TargetMode="External"/><Relationship Id="rId22" Type="http://schemas.openxmlformats.org/officeDocument/2006/relationships/hyperlink" Target="https://www.tesla.cn/model3/design" TargetMode="External"/><Relationship Id="rId27" Type="http://schemas.openxmlformats.org/officeDocument/2006/relationships/hyperlink" Target="https://mag.toyota.co.uk/phev-bev-fcev-powertrains-explained/"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219F69-9249-4B05-8449-67957B7F5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1104</TotalTime>
  <Pages>23</Pages>
  <Words>5732</Words>
  <Characters>32678</Characters>
  <Application>Microsoft Office Word</Application>
  <DocSecurity>0</DocSecurity>
  <Lines>272</Lines>
  <Paragraphs>76</Paragraphs>
  <ScaleCrop>false</ScaleCrop>
  <Company/>
  <LinksUpToDate>false</LinksUpToDate>
  <CharactersWithSpaces>38334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 Jiangcheng</dc:creator>
  <cp:keywords/>
  <dc:description/>
  <cp:lastModifiedBy>Gu Jiangcheng</cp:lastModifiedBy>
  <cp:revision>69</cp:revision>
  <dcterms:created xsi:type="dcterms:W3CDTF">2022-12-04T12:57:00Z</dcterms:created>
  <dcterms:modified xsi:type="dcterms:W3CDTF">2022-12-14T11:15:00Z</dcterms:modified>
</cp:coreProperties>
</file>