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0D314E53"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570657">
              <w:rPr>
                <w:rFonts w:ascii="Times New Roman" w:hAnsi="Times New Roman" w:cs="Times New Roman"/>
                <w:b/>
                <w:sz w:val="48"/>
              </w:rPr>
              <w:t>Carol Pryce</w:t>
            </w:r>
          </w:p>
          <w:p w14:paraId="2CEE7446" w14:textId="77777777" w:rsidR="00943FDB" w:rsidRDefault="00943FDB" w:rsidP="00415891">
            <w:pPr>
              <w:ind w:right="-957"/>
              <w:rPr>
                <w:rFonts w:ascii="Times New Roman" w:hAnsi="Times New Roman" w:cs="Times New Roman"/>
                <w:b/>
                <w:sz w:val="48"/>
              </w:rPr>
            </w:pPr>
          </w:p>
          <w:p w14:paraId="52EF6683" w14:textId="441DA90F"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570657">
              <w:rPr>
                <w:rFonts w:ascii="Times New Roman" w:hAnsi="Times New Roman" w:cs="Times New Roman"/>
                <w:b/>
                <w:sz w:val="48"/>
              </w:rPr>
              <w:t xml:space="preserve"> pryce1976@gmail.com</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2EE0026D" w:rsidR="00943FDB" w:rsidRDefault="0088152F" w:rsidP="00415891">
            <w:pPr>
              <w:ind w:right="-957"/>
              <w:rPr>
                <w:rFonts w:ascii="Times New Roman" w:hAnsi="Times New Roman" w:cs="Times New Roman"/>
                <w:b/>
                <w:sz w:val="48"/>
              </w:rPr>
            </w:pPr>
            <w:r>
              <w:rPr>
                <w:rFonts w:ascii="Times New Roman" w:hAnsi="Times New Roman" w:cs="Times New Roman"/>
                <w:b/>
                <w:sz w:val="48"/>
              </w:rPr>
              <w:t>2419616</w:t>
            </w:r>
          </w:p>
          <w:p w14:paraId="77973926" w14:textId="77777777" w:rsidR="0088152F" w:rsidRPr="005D3F07" w:rsidRDefault="0088152F"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Pr="00C71694" w:rsidRDefault="00DF2A2E" w:rsidP="00DF2A2E">
            <w:pPr>
              <w:jc w:val="both"/>
              <w:rPr>
                <w:rFonts w:cstheme="minorHAnsi"/>
              </w:rPr>
            </w:pPr>
            <w:r w:rsidRPr="00C71694">
              <w:rPr>
                <w:rFonts w:cstheme="minorHAnsi"/>
              </w:rPr>
              <w:t xml:space="preserve">This task must </w:t>
            </w:r>
            <w:proofErr w:type="gramStart"/>
            <w:r w:rsidRPr="00C71694">
              <w:rPr>
                <w:rFonts w:cstheme="minorHAnsi"/>
              </w:rPr>
              <w:t>make reference</w:t>
            </w:r>
            <w:proofErr w:type="gramEnd"/>
            <w:r w:rsidRPr="00C71694">
              <w:rPr>
                <w:rFonts w:cstheme="minorHAnsi"/>
              </w:rPr>
              <w:t xml:space="preserve"> to how the supervision, training, learning and research has and will inform your practice. </w:t>
            </w:r>
          </w:p>
          <w:p w14:paraId="63509CAC" w14:textId="77777777" w:rsidR="004F0E93" w:rsidRPr="00C71694" w:rsidRDefault="004F0E93" w:rsidP="002D6B34">
            <w:pPr>
              <w:jc w:val="both"/>
              <w:rPr>
                <w:rFonts w:cstheme="minorHAnsi"/>
              </w:rPr>
            </w:pPr>
          </w:p>
          <w:p w14:paraId="570E1A44" w14:textId="7128B709" w:rsidR="00C92BDF" w:rsidRPr="00C71694" w:rsidRDefault="00C92BDF" w:rsidP="00C92BDF">
            <w:pPr>
              <w:rPr>
                <w:rStyle w:val="Strong"/>
                <w:rFonts w:cstheme="minorHAnsi"/>
                <w:b w:val="0"/>
                <w:bCs w:val="0"/>
                <w:color w:val="424242"/>
                <w:shd w:val="clear" w:color="auto" w:fill="FAFAFA"/>
              </w:rPr>
            </w:pPr>
            <w:r w:rsidRPr="00C71694">
              <w:rPr>
                <w:rFonts w:cstheme="minorHAnsi"/>
              </w:rPr>
              <w:t>In this reflection, I will apply Borton’s</w:t>
            </w:r>
            <w:r w:rsidR="00507C66" w:rsidRPr="00C71694">
              <w:rPr>
                <w:rFonts w:cstheme="minorHAnsi"/>
              </w:rPr>
              <w:t>, (1970)</w:t>
            </w:r>
            <w:r w:rsidRPr="00C71694">
              <w:rPr>
                <w:rFonts w:cstheme="minorHAnsi"/>
              </w:rPr>
              <w:t xml:space="preserve"> Model, What? So What? Now What? to critically examine my professional development since qualifying as a social worker. </w:t>
            </w:r>
            <w:r w:rsidRPr="00C71694">
              <w:rPr>
                <w:rStyle w:val="Strong"/>
                <w:rFonts w:cstheme="minorHAnsi"/>
                <w:b w:val="0"/>
                <w:bCs w:val="0"/>
                <w:color w:val="424242"/>
                <w:shd w:val="clear" w:color="auto" w:fill="FAFAFA"/>
              </w:rPr>
              <w:t>Borton’s model will help me to identify areas of my practice that require further development, knowledge and expertise, whilst highlighting gaps where ongoing training and learning is required.</w:t>
            </w:r>
          </w:p>
          <w:p w14:paraId="21D82538" w14:textId="77777777" w:rsidR="00683B86" w:rsidRPr="00C71694" w:rsidRDefault="00683B86" w:rsidP="00C92BDF">
            <w:pPr>
              <w:rPr>
                <w:rStyle w:val="Strong"/>
                <w:rFonts w:cstheme="minorHAnsi"/>
                <w:b w:val="0"/>
                <w:bCs w:val="0"/>
              </w:rPr>
            </w:pPr>
          </w:p>
          <w:p w14:paraId="5312841C" w14:textId="77777777" w:rsidR="00C92BDF" w:rsidRPr="00C71694" w:rsidRDefault="00C92BDF" w:rsidP="00C92BDF">
            <w:pPr>
              <w:rPr>
                <w:rStyle w:val="Strong"/>
                <w:rFonts w:cstheme="minorHAnsi"/>
                <w:b w:val="0"/>
                <w:bCs w:val="0"/>
              </w:rPr>
            </w:pPr>
            <w:r w:rsidRPr="00C71694">
              <w:rPr>
                <w:rStyle w:val="Strong"/>
                <w:rFonts w:cstheme="minorHAnsi"/>
                <w:b w:val="0"/>
                <w:bCs w:val="0"/>
                <w:color w:val="424242"/>
                <w:shd w:val="clear" w:color="auto" w:fill="FAFAFA"/>
              </w:rPr>
              <w:t>Applying analysis in assessment to inform interventions.</w:t>
            </w:r>
          </w:p>
          <w:p w14:paraId="0863051C" w14:textId="77777777" w:rsidR="00C92BDF" w:rsidRPr="00C71694" w:rsidRDefault="00C92BDF" w:rsidP="00C92BDF">
            <w:pPr>
              <w:rPr>
                <w:rStyle w:val="Strong"/>
                <w:rFonts w:cstheme="minorHAnsi"/>
                <w:b w:val="0"/>
                <w:bCs w:val="0"/>
                <w:color w:val="424242"/>
                <w:shd w:val="clear" w:color="auto" w:fill="FAFAFA"/>
              </w:rPr>
            </w:pPr>
            <w:r w:rsidRPr="00C71694">
              <w:rPr>
                <w:rStyle w:val="Strong"/>
                <w:rFonts w:cstheme="minorHAnsi"/>
                <w:b w:val="0"/>
                <w:bCs w:val="0"/>
                <w:color w:val="424242"/>
                <w:shd w:val="clear" w:color="auto" w:fill="FAFAFA"/>
              </w:rPr>
              <w:t>What?</w:t>
            </w:r>
          </w:p>
          <w:p w14:paraId="59C7BBF7" w14:textId="77777777" w:rsidR="00C92BDF" w:rsidRPr="00C71694" w:rsidRDefault="00C92BDF" w:rsidP="00C92BDF">
            <w:pPr>
              <w:rPr>
                <w:rFonts w:cstheme="minorHAnsi"/>
                <w:color w:val="424242"/>
                <w:shd w:val="clear" w:color="auto" w:fill="FAFAFA"/>
              </w:rPr>
            </w:pPr>
            <w:r w:rsidRPr="00C71694">
              <w:rPr>
                <w:rFonts w:cstheme="minorHAnsi"/>
                <w:color w:val="424242"/>
                <w:shd w:val="clear" w:color="auto" w:fill="FAFAFA"/>
              </w:rPr>
              <w:t xml:space="preserve">As a practitioner within the Older Persons Team, I am required to deliver support that is both person-centred and strengths-based, in line with social work values and legislative frameworks. The Mental Capacity Act 2005 (MCA) establishes the presumption of capacity unless there is a justified concern to doubt. I have developed my practice by recognising that capacity assessments must be both decision-specific and time-specific, as outlined in the MCA. </w:t>
            </w:r>
          </w:p>
          <w:p w14:paraId="5E82E6CB" w14:textId="77777777" w:rsidR="00C92BDF" w:rsidRPr="00C71694" w:rsidRDefault="00C92BDF" w:rsidP="00C92BDF">
            <w:pPr>
              <w:rPr>
                <w:rFonts w:cstheme="minorHAnsi"/>
                <w:color w:val="424242"/>
                <w:shd w:val="clear" w:color="auto" w:fill="FAFAFA"/>
              </w:rPr>
            </w:pPr>
            <w:r w:rsidRPr="00C71694">
              <w:rPr>
                <w:rFonts w:cstheme="minorHAnsi"/>
                <w:color w:val="424242"/>
                <w:shd w:val="clear" w:color="auto" w:fill="FAFAFA"/>
              </w:rPr>
              <w:t>So What?</w:t>
            </w:r>
          </w:p>
          <w:p w14:paraId="5EDCE172" w14:textId="77777777" w:rsidR="00C92BDF" w:rsidRPr="00C71694" w:rsidRDefault="00C92BDF" w:rsidP="00C92BDF">
            <w:pPr>
              <w:rPr>
                <w:rFonts w:cstheme="minorHAnsi"/>
                <w:color w:val="424242"/>
                <w:shd w:val="clear" w:color="auto" w:fill="FAFAFA"/>
              </w:rPr>
            </w:pPr>
            <w:r w:rsidRPr="00C71694">
              <w:rPr>
                <w:rFonts w:cstheme="minorHAnsi"/>
                <w:color w:val="424242"/>
                <w:shd w:val="clear" w:color="auto" w:fill="FAFAFA"/>
              </w:rPr>
              <w:lastRenderedPageBreak/>
              <w:t>Since qualifying, I’ve noticed gaps in understanding of the MCA among professionals and families, often leading to challenges and misinformed decisions. This has made me more conscious of the responsibility I have in making life-changing decisions for vulnerable individuals. As Laming (2003) stated, “Effective supervision is the cornerstone of safe work practice.” This highlights my need for ongoing support through supervision, mentoring, and shadowing to ensure ethical and competent mental capacity assessments.</w:t>
            </w:r>
          </w:p>
          <w:p w14:paraId="5AC1BB3D" w14:textId="77777777" w:rsidR="00C92BDF" w:rsidRPr="00C71694" w:rsidRDefault="00C92BDF" w:rsidP="00C92BDF">
            <w:pPr>
              <w:rPr>
                <w:rFonts w:cstheme="minorHAnsi"/>
                <w:color w:val="424242"/>
                <w:shd w:val="clear" w:color="auto" w:fill="FAFAFA"/>
              </w:rPr>
            </w:pPr>
            <w:r w:rsidRPr="00C71694">
              <w:rPr>
                <w:rFonts w:cstheme="minorHAnsi"/>
                <w:color w:val="424242"/>
                <w:shd w:val="clear" w:color="auto" w:fill="FAFAFA"/>
              </w:rPr>
              <w:t>Now What?</w:t>
            </w:r>
          </w:p>
          <w:p w14:paraId="5538F16B" w14:textId="77777777" w:rsidR="00C92BDF" w:rsidRPr="00C71694" w:rsidRDefault="00C92BDF" w:rsidP="00C92BDF">
            <w:pPr>
              <w:rPr>
                <w:rFonts w:cstheme="minorHAnsi"/>
                <w:color w:val="424242"/>
                <w:shd w:val="clear" w:color="auto" w:fill="FAFAFA"/>
              </w:rPr>
            </w:pPr>
            <w:r w:rsidRPr="00C71694">
              <w:rPr>
                <w:rFonts w:cstheme="minorHAnsi"/>
                <w:color w:val="424242"/>
                <w:shd w:val="clear" w:color="auto" w:fill="FAFAFA"/>
              </w:rPr>
              <w:t>To deepen my understanding and consolidate my practice, I have enrolled in MCA specific training. I will continue to reflect on cases during supervision and use mentoring sessions to explore complex situations. Additionally, I plan to shadow experienced colleagues during capacity assessments to further develop my skills.</w:t>
            </w:r>
          </w:p>
          <w:p w14:paraId="0492830C" w14:textId="77777777" w:rsidR="00C92BDF" w:rsidRPr="00C71694" w:rsidRDefault="00C92BDF" w:rsidP="00C92BDF">
            <w:pPr>
              <w:rPr>
                <w:rFonts w:cstheme="minorHAnsi"/>
                <w:color w:val="424242"/>
                <w:shd w:val="clear" w:color="auto" w:fill="FAFAFA"/>
              </w:rPr>
            </w:pPr>
          </w:p>
          <w:p w14:paraId="03BA096D" w14:textId="77777777" w:rsidR="00C92BDF" w:rsidRPr="00C71694" w:rsidRDefault="00C92BDF" w:rsidP="00C92BDF">
            <w:pPr>
              <w:rPr>
                <w:rFonts w:cstheme="minorHAnsi"/>
              </w:rPr>
            </w:pPr>
          </w:p>
          <w:p w14:paraId="13085891" w14:textId="77777777" w:rsidR="00C92BDF" w:rsidRPr="00C71694" w:rsidRDefault="00C92BDF" w:rsidP="00C92BDF">
            <w:pPr>
              <w:rPr>
                <w:rFonts w:cstheme="minorHAnsi"/>
              </w:rPr>
            </w:pPr>
            <w:r w:rsidRPr="00C71694">
              <w:rPr>
                <w:rFonts w:cstheme="minorHAnsi"/>
              </w:rPr>
              <w:t xml:space="preserve">Working Collaboratively with people in need of care and support, their </w:t>
            </w:r>
            <w:proofErr w:type="spellStart"/>
            <w:r w:rsidRPr="00C71694">
              <w:rPr>
                <w:rFonts w:cstheme="minorHAnsi"/>
              </w:rPr>
              <w:t>carers</w:t>
            </w:r>
            <w:proofErr w:type="spellEnd"/>
            <w:r w:rsidRPr="00C71694">
              <w:rPr>
                <w:rFonts w:cstheme="minorHAnsi"/>
              </w:rPr>
              <w:t xml:space="preserve"> and other professionals.</w:t>
            </w:r>
          </w:p>
          <w:p w14:paraId="423A6E78" w14:textId="77777777" w:rsidR="00C92BDF" w:rsidRPr="00C71694" w:rsidRDefault="00C92BDF" w:rsidP="00C92BDF">
            <w:pPr>
              <w:rPr>
                <w:rFonts w:cstheme="minorHAnsi"/>
              </w:rPr>
            </w:pPr>
            <w:r w:rsidRPr="00C71694">
              <w:rPr>
                <w:rFonts w:cstheme="minorHAnsi"/>
              </w:rPr>
              <w:t>What?</w:t>
            </w:r>
          </w:p>
          <w:p w14:paraId="56ACC97C" w14:textId="42455D5B" w:rsidR="00C92BDF" w:rsidRPr="00C71694" w:rsidRDefault="00840E09" w:rsidP="00C92BDF">
            <w:pPr>
              <w:rPr>
                <w:rFonts w:cstheme="minorHAnsi"/>
              </w:rPr>
            </w:pPr>
            <w:r w:rsidRPr="00C71694">
              <w:rPr>
                <w:rFonts w:cstheme="minorHAnsi"/>
              </w:rPr>
              <w:t>I</w:t>
            </w:r>
            <w:r w:rsidR="00C92BDF" w:rsidRPr="00C71694">
              <w:rPr>
                <w:rFonts w:cstheme="minorHAnsi"/>
              </w:rPr>
              <w:t>n my area of work, I am required to frequently collaborate with mental health services and carers to ensure effective outcomes for individuals.</w:t>
            </w:r>
          </w:p>
          <w:p w14:paraId="05C23E4C" w14:textId="77777777" w:rsidR="00840E09" w:rsidRPr="00C71694" w:rsidRDefault="00840E09" w:rsidP="00C92BDF">
            <w:pPr>
              <w:rPr>
                <w:rFonts w:cstheme="minorHAnsi"/>
              </w:rPr>
            </w:pPr>
          </w:p>
          <w:p w14:paraId="3DBA765C" w14:textId="77777777" w:rsidR="00C92BDF" w:rsidRPr="00C71694" w:rsidRDefault="00C92BDF" w:rsidP="00C92BDF">
            <w:pPr>
              <w:rPr>
                <w:rFonts w:cstheme="minorHAnsi"/>
              </w:rPr>
            </w:pPr>
            <w:r w:rsidRPr="00C71694">
              <w:rPr>
                <w:rFonts w:cstheme="minorHAnsi"/>
              </w:rPr>
              <w:t>So What?</w:t>
            </w:r>
          </w:p>
          <w:p w14:paraId="355B78DF" w14:textId="439FAF7D" w:rsidR="00C92BDF" w:rsidRPr="00C71694" w:rsidRDefault="00C92BDF" w:rsidP="00C92BDF">
            <w:pPr>
              <w:rPr>
                <w:rFonts w:cstheme="minorHAnsi"/>
              </w:rPr>
            </w:pPr>
            <w:r w:rsidRPr="00C71694">
              <w:rPr>
                <w:rFonts w:cstheme="minorHAnsi"/>
              </w:rPr>
              <w:t xml:space="preserve">I currently feel that I do not have enough experience or knowledge to support individuals with care and support needs who have a mental health diagnosis. I recognise I don’t fully understand the roles and responsibilities of the Community Mental Health Team and often feel uncertain when asked to contribute to Section 117 reviews or when navigating the flow process for individuals detained under the Mental Health Act 1983. (MHA). Understanding what an established risk and how to approach positive risk taking requires both skill and accountability. Furthermore </w:t>
            </w:r>
            <w:r w:rsidR="006678A4" w:rsidRPr="00C71694">
              <w:rPr>
                <w:rFonts w:cstheme="minorHAnsi"/>
              </w:rPr>
              <w:t>Taylor</w:t>
            </w:r>
            <w:r w:rsidR="006678A4">
              <w:rPr>
                <w:rFonts w:cstheme="minorHAnsi"/>
              </w:rPr>
              <w:t>,</w:t>
            </w:r>
            <w:proofErr w:type="gramStart"/>
            <w:r w:rsidR="006678A4">
              <w:rPr>
                <w:rFonts w:cstheme="minorHAnsi"/>
              </w:rPr>
              <w:t>2006,p</w:t>
            </w:r>
            <w:proofErr w:type="gramEnd"/>
            <w:r w:rsidR="006678A4">
              <w:rPr>
                <w:rFonts w:cstheme="minorHAnsi"/>
              </w:rPr>
              <w:t xml:space="preserve"> (196)</w:t>
            </w:r>
            <w:r w:rsidRPr="00C71694">
              <w:rPr>
                <w:rFonts w:cstheme="minorHAnsi"/>
              </w:rPr>
              <w:t xml:space="preserve"> stated ‘decision making seemed to be more about what was defensible than what was right.’ I recognise the need to consolidate this area within my practice to ensure that individuals are not disadvantaged or denied their rights and safeguards due to gaps in my knowledge or confidence.</w:t>
            </w:r>
          </w:p>
          <w:p w14:paraId="105DEA29" w14:textId="77777777" w:rsidR="001B3B01" w:rsidRPr="00C71694" w:rsidRDefault="001B3B01" w:rsidP="00C92BDF">
            <w:pPr>
              <w:rPr>
                <w:rFonts w:cstheme="minorHAnsi"/>
              </w:rPr>
            </w:pPr>
          </w:p>
          <w:p w14:paraId="1138C780" w14:textId="77777777" w:rsidR="00C92BDF" w:rsidRPr="00C71694" w:rsidRDefault="00C92BDF" w:rsidP="00C92BDF">
            <w:pPr>
              <w:rPr>
                <w:rFonts w:cstheme="minorHAnsi"/>
              </w:rPr>
            </w:pPr>
            <w:r w:rsidRPr="00C71694">
              <w:rPr>
                <w:rFonts w:cstheme="minorHAnsi"/>
              </w:rPr>
              <w:t>Now What?</w:t>
            </w:r>
          </w:p>
          <w:p w14:paraId="4A4A2DBA" w14:textId="77777777" w:rsidR="00C92BDF" w:rsidRPr="00C71694" w:rsidRDefault="00C92BDF" w:rsidP="00C92BDF">
            <w:pPr>
              <w:rPr>
                <w:rFonts w:cstheme="minorHAnsi"/>
              </w:rPr>
            </w:pPr>
            <w:r w:rsidRPr="00C71694">
              <w:rPr>
                <w:rFonts w:cstheme="minorHAnsi"/>
              </w:rPr>
              <w:t>I will spend time with the Community Mental Health Team and arrange shadowing opportunities to understand their roles and limitations with support joint up working in line with The Social Services and Wellbeing (Wales) 2014 (SSWBA).</w:t>
            </w:r>
          </w:p>
          <w:p w14:paraId="1AC90334" w14:textId="77777777" w:rsidR="00C92BDF" w:rsidRPr="00C71694" w:rsidRDefault="00C92BDF" w:rsidP="00C92BDF">
            <w:pPr>
              <w:rPr>
                <w:rFonts w:cstheme="minorHAnsi"/>
              </w:rPr>
            </w:pPr>
            <w:r w:rsidRPr="00C71694">
              <w:rPr>
                <w:rFonts w:cstheme="minorHAnsi"/>
              </w:rPr>
              <w:t xml:space="preserve">To connect with third sector groups to learn how they raise awareness, shape and contribute to delivering services. As Byrne et al, (2018) states that ‘peer work is an impactful method of service delivery where users’ involvement has helped to contribute and reform mental health.’ </w:t>
            </w:r>
          </w:p>
          <w:p w14:paraId="2C8C9212" w14:textId="2D98D33A" w:rsidR="00C92BDF" w:rsidRPr="00C71694" w:rsidRDefault="00C92BDF" w:rsidP="00C92BDF">
            <w:pPr>
              <w:rPr>
                <w:rFonts w:cstheme="minorHAnsi"/>
              </w:rPr>
            </w:pPr>
            <w:r w:rsidRPr="00C71694">
              <w:rPr>
                <w:rFonts w:cstheme="minorHAnsi"/>
              </w:rPr>
              <w:t>Update MHA and attend relevant training, including Wales Applied Risk Research Network, (WARRN)</w:t>
            </w:r>
            <w:r w:rsidR="00CB49B9" w:rsidRPr="00C71694">
              <w:rPr>
                <w:rFonts w:cstheme="minorHAnsi"/>
              </w:rPr>
              <w:t xml:space="preserve"> WARRN is widely used in Wales and has improved safety outcomes (Snowden </w:t>
            </w:r>
            <w:r w:rsidR="00CB49B9" w:rsidRPr="00C71694">
              <w:rPr>
                <w:rStyle w:val="Emphasis"/>
                <w:rFonts w:cstheme="minorHAnsi"/>
              </w:rPr>
              <w:t>et al.</w:t>
            </w:r>
            <w:r w:rsidR="00CB49B9" w:rsidRPr="00C71694">
              <w:rPr>
                <w:rFonts w:cstheme="minorHAnsi"/>
              </w:rPr>
              <w:t>, 2019).</w:t>
            </w:r>
          </w:p>
          <w:p w14:paraId="27CC8E83" w14:textId="77777777" w:rsidR="00C92BDF" w:rsidRPr="00C71694" w:rsidRDefault="00C92BDF" w:rsidP="00C92BDF">
            <w:pPr>
              <w:rPr>
                <w:rFonts w:cstheme="minorHAnsi"/>
              </w:rPr>
            </w:pPr>
          </w:p>
          <w:p w14:paraId="6D84067D" w14:textId="77777777" w:rsidR="00C92BDF" w:rsidRPr="00C71694" w:rsidRDefault="00C92BDF" w:rsidP="00C92BDF">
            <w:pPr>
              <w:rPr>
                <w:rFonts w:cstheme="minorHAnsi"/>
              </w:rPr>
            </w:pPr>
            <w:r w:rsidRPr="00C71694">
              <w:rPr>
                <w:rFonts w:cstheme="minorHAnsi"/>
              </w:rPr>
              <w:t>Professional judgement in increasingly complex situations</w:t>
            </w:r>
          </w:p>
          <w:p w14:paraId="7CF9CD83" w14:textId="77777777" w:rsidR="00C92BDF" w:rsidRPr="00C71694" w:rsidRDefault="00C92BDF" w:rsidP="00C92BDF">
            <w:pPr>
              <w:rPr>
                <w:rFonts w:cstheme="minorHAnsi"/>
              </w:rPr>
            </w:pPr>
            <w:r w:rsidRPr="00C71694">
              <w:rPr>
                <w:rFonts w:cstheme="minorHAnsi"/>
              </w:rPr>
              <w:t>What?</w:t>
            </w:r>
          </w:p>
          <w:p w14:paraId="164E0E35" w14:textId="77777777" w:rsidR="00C92BDF" w:rsidRPr="00C71694" w:rsidRDefault="00C92BDF" w:rsidP="00C92BDF">
            <w:pPr>
              <w:rPr>
                <w:rFonts w:cstheme="minorHAnsi"/>
              </w:rPr>
            </w:pPr>
            <w:r w:rsidRPr="00C71694">
              <w:rPr>
                <w:rFonts w:cstheme="minorHAnsi"/>
              </w:rPr>
              <w:t>I am increasingly working with individuals who self-neglect, often without a formal diagnosis. Under the MCA, capacity is presumed unless there's reason to doubt. This often creates challenges when individuals resist support but are assessed as having capacity to make decisions others may view as unwise. I must uphold The Code of Professional Practice, (</w:t>
            </w:r>
            <w:proofErr w:type="spellStart"/>
            <w:r w:rsidRPr="00C71694">
              <w:rPr>
                <w:rFonts w:cstheme="minorHAnsi"/>
              </w:rPr>
              <w:t>CoPP</w:t>
            </w:r>
            <w:proofErr w:type="spellEnd"/>
            <w:r w:rsidRPr="00C71694">
              <w:rPr>
                <w:rFonts w:cstheme="minorHAnsi"/>
              </w:rPr>
              <w:t>) which requires respect for autonomy, but also a duty to offer support, guidance, and monitor risk.</w:t>
            </w:r>
          </w:p>
          <w:p w14:paraId="4B83C538" w14:textId="77777777" w:rsidR="00C92BDF" w:rsidRPr="00C71694" w:rsidRDefault="00C92BDF" w:rsidP="00C92BDF">
            <w:pPr>
              <w:rPr>
                <w:rFonts w:cstheme="minorHAnsi"/>
              </w:rPr>
            </w:pPr>
            <w:r w:rsidRPr="00C71694">
              <w:rPr>
                <w:rFonts w:cstheme="minorHAnsi"/>
              </w:rPr>
              <w:t>So What?</w:t>
            </w:r>
          </w:p>
          <w:p w14:paraId="1931D781" w14:textId="51FBAD1C" w:rsidR="00C92BDF" w:rsidRPr="00C71694" w:rsidRDefault="00C92BDF" w:rsidP="00C92BDF">
            <w:pPr>
              <w:rPr>
                <w:rFonts w:cstheme="minorHAnsi"/>
              </w:rPr>
            </w:pPr>
            <w:r w:rsidRPr="00C71694">
              <w:rPr>
                <w:rFonts w:cstheme="minorHAnsi"/>
              </w:rPr>
              <w:lastRenderedPageBreak/>
              <w:t xml:space="preserve">I </w:t>
            </w:r>
            <w:r w:rsidR="00C71694" w:rsidRPr="00C71694">
              <w:rPr>
                <w:rFonts w:cstheme="minorHAnsi"/>
              </w:rPr>
              <w:t>have found</w:t>
            </w:r>
            <w:r w:rsidRPr="00C71694">
              <w:rPr>
                <w:rFonts w:cstheme="minorHAnsi"/>
              </w:rPr>
              <w:t xml:space="preserve"> difficulty ensuring individual rights are upheld </w:t>
            </w:r>
            <w:r w:rsidR="007A0F54" w:rsidRPr="00C71694">
              <w:rPr>
                <w:rFonts w:cstheme="minorHAnsi"/>
              </w:rPr>
              <w:t>and voices</w:t>
            </w:r>
            <w:r w:rsidRPr="00C71694">
              <w:rPr>
                <w:rFonts w:cstheme="minorHAnsi"/>
              </w:rPr>
              <w:t xml:space="preserve"> </w:t>
            </w:r>
            <w:r w:rsidR="00C646C5" w:rsidRPr="00C71694">
              <w:rPr>
                <w:rFonts w:cstheme="minorHAnsi"/>
              </w:rPr>
              <w:t>are</w:t>
            </w:r>
            <w:r w:rsidRPr="00C71694">
              <w:rPr>
                <w:rFonts w:cstheme="minorHAnsi"/>
              </w:rPr>
              <w:t xml:space="preserve"> heard, as per Article 8 of the Human Rights Act</w:t>
            </w:r>
            <w:r w:rsidR="009C50E6" w:rsidRPr="00C71694">
              <w:rPr>
                <w:rFonts w:cstheme="minorHAnsi"/>
              </w:rPr>
              <w:t>,</w:t>
            </w:r>
            <w:r w:rsidRPr="00C71694">
              <w:rPr>
                <w:rFonts w:cstheme="minorHAnsi"/>
              </w:rPr>
              <w:t xml:space="preserve"> 1998 (HMA) which states ‘everyone</w:t>
            </w:r>
            <w:r w:rsidR="005674ED" w:rsidRPr="00C71694">
              <w:rPr>
                <w:rFonts w:cstheme="minorHAnsi"/>
              </w:rPr>
              <w:t>’s</w:t>
            </w:r>
            <w:r w:rsidRPr="00C71694">
              <w:rPr>
                <w:rFonts w:cstheme="minorHAnsi"/>
              </w:rPr>
              <w:t xml:space="preserve"> right to respect </w:t>
            </w:r>
            <w:r w:rsidR="00C71694" w:rsidRPr="00C71694">
              <w:rPr>
                <w:rFonts w:cstheme="minorHAnsi"/>
              </w:rPr>
              <w:t>for private</w:t>
            </w:r>
            <w:r w:rsidRPr="00C71694">
              <w:rPr>
                <w:rFonts w:cstheme="minorHAnsi"/>
              </w:rPr>
              <w:t xml:space="preserve"> and family life’</w:t>
            </w:r>
            <w:r w:rsidR="00B7169C" w:rsidRPr="00C71694">
              <w:rPr>
                <w:rFonts w:cstheme="minorHAnsi"/>
              </w:rPr>
              <w:t xml:space="preserve">, </w:t>
            </w:r>
            <w:r w:rsidRPr="00C71694">
              <w:rPr>
                <w:rFonts w:cstheme="minorHAnsi"/>
              </w:rPr>
              <w:t xml:space="preserve">particularly when professionals challenge decisions over concerns for safety and wellbeing whilst balancing autonomy in line with safeguarding responsibilities.  I’ve noted often this can conflict with my own values, leading me to always reflect on the importance of adhering to </w:t>
            </w:r>
            <w:proofErr w:type="spellStart"/>
            <w:r w:rsidRPr="00C71694">
              <w:rPr>
                <w:rFonts w:cstheme="minorHAnsi"/>
              </w:rPr>
              <w:t>CoPP</w:t>
            </w:r>
            <w:proofErr w:type="spellEnd"/>
            <w:r w:rsidRPr="00C71694">
              <w:rPr>
                <w:rFonts w:cstheme="minorHAnsi"/>
                <w:b/>
                <w:bCs/>
              </w:rPr>
              <w:t xml:space="preserve"> </w:t>
            </w:r>
            <w:r w:rsidRPr="00C71694">
              <w:rPr>
                <w:rFonts w:cstheme="minorHAnsi"/>
              </w:rPr>
              <w:t>and seeking supervision/ guidance in action.</w:t>
            </w:r>
            <w:r w:rsidRPr="00C71694">
              <w:rPr>
                <w:rFonts w:cstheme="minorHAnsi"/>
                <w:b/>
                <w:bCs/>
              </w:rPr>
              <w:t xml:space="preserve"> </w:t>
            </w:r>
          </w:p>
          <w:p w14:paraId="28252165" w14:textId="77777777" w:rsidR="00C92BDF" w:rsidRPr="00C71694" w:rsidRDefault="00C92BDF" w:rsidP="00C92BDF">
            <w:pPr>
              <w:rPr>
                <w:rFonts w:cstheme="minorHAnsi"/>
              </w:rPr>
            </w:pPr>
            <w:r w:rsidRPr="00C71694">
              <w:rPr>
                <w:rFonts w:cstheme="minorHAnsi"/>
              </w:rPr>
              <w:t>I have attending safeguarding strategy meetings and will contact the designated lead beforehand to ensure that I have the information required to hand to be presented.</w:t>
            </w:r>
          </w:p>
          <w:p w14:paraId="35F3C75B" w14:textId="77777777" w:rsidR="007A0F54" w:rsidRPr="00C71694" w:rsidRDefault="007A0F54" w:rsidP="00C92BDF">
            <w:pPr>
              <w:rPr>
                <w:rFonts w:cstheme="minorHAnsi"/>
              </w:rPr>
            </w:pPr>
          </w:p>
          <w:p w14:paraId="337ED5A4" w14:textId="77777777" w:rsidR="00C92BDF" w:rsidRPr="00C71694" w:rsidRDefault="00C92BDF" w:rsidP="00C92BDF">
            <w:pPr>
              <w:rPr>
                <w:rFonts w:cstheme="minorHAnsi"/>
              </w:rPr>
            </w:pPr>
            <w:r w:rsidRPr="00C71694">
              <w:rPr>
                <w:rFonts w:cstheme="minorHAnsi"/>
              </w:rPr>
              <w:t>Now What?</w:t>
            </w:r>
          </w:p>
          <w:p w14:paraId="23D6C607" w14:textId="77777777" w:rsidR="00C92BDF" w:rsidRPr="00C71694" w:rsidRDefault="00C92BDF" w:rsidP="00C92BDF">
            <w:pPr>
              <w:rPr>
                <w:rFonts w:cstheme="minorHAnsi"/>
              </w:rPr>
            </w:pPr>
            <w:r w:rsidRPr="00C71694">
              <w:rPr>
                <w:rFonts w:cstheme="minorHAnsi"/>
              </w:rPr>
              <w:t xml:space="preserve">I will continue to deepen my understanding of least restrictive practice, using supervision and mentoring to support decision-making in complex cases. I intend to update my knowledge of safeguarding duties under the Care Act 2014, while aligning this with SSWBA, which provides a more context-specific framework for practice in Wales. </w:t>
            </w:r>
          </w:p>
          <w:p w14:paraId="0177BF08" w14:textId="77777777" w:rsidR="00C92BDF" w:rsidRPr="00C71694" w:rsidRDefault="00C92BDF" w:rsidP="00C92BDF">
            <w:pPr>
              <w:rPr>
                <w:rFonts w:cstheme="minorHAnsi"/>
              </w:rPr>
            </w:pPr>
            <w:r w:rsidRPr="00C71694">
              <w:rPr>
                <w:rFonts w:cstheme="minorHAnsi"/>
              </w:rPr>
              <w:t>To enhance my skills in multi-agency working and risk management, I plan to shadow the Safeguarding Unit and attend a Multi-Agency Risk Assessment Conference (MARAC). This will support my development in sharing high-risk information appropriately and promoting effective collaborative practice.</w:t>
            </w:r>
          </w:p>
          <w:p w14:paraId="449DF8AE" w14:textId="77777777" w:rsidR="00EC2734" w:rsidRPr="00C71694" w:rsidRDefault="00C92BDF" w:rsidP="00C92BDF">
            <w:pPr>
              <w:rPr>
                <w:rFonts w:cstheme="minorHAnsi"/>
              </w:rPr>
            </w:pPr>
            <w:r w:rsidRPr="00C71694">
              <w:rPr>
                <w:rFonts w:cstheme="minorHAnsi"/>
              </w:rPr>
              <w:t xml:space="preserve"> </w:t>
            </w:r>
          </w:p>
          <w:p w14:paraId="69E84A21" w14:textId="7850DBD0" w:rsidR="00C92BDF" w:rsidRPr="00C71694" w:rsidRDefault="00C92BDF" w:rsidP="00C92BDF">
            <w:pPr>
              <w:rPr>
                <w:rFonts w:cstheme="minorHAnsi"/>
              </w:rPr>
            </w:pPr>
            <w:r w:rsidRPr="00C71694">
              <w:rPr>
                <w:rFonts w:cstheme="minorHAnsi"/>
              </w:rPr>
              <w:t>8</w:t>
            </w:r>
            <w:r w:rsidR="004D6EC3" w:rsidRPr="00C71694">
              <w:rPr>
                <w:rFonts w:cstheme="minorHAnsi"/>
              </w:rPr>
              <w:t>23</w:t>
            </w:r>
          </w:p>
          <w:p w14:paraId="58DAD5F4" w14:textId="3DF2EE18" w:rsidR="004F0E93" w:rsidRPr="00C71694" w:rsidRDefault="004F0E93" w:rsidP="002D6B34">
            <w:pPr>
              <w:jc w:val="both"/>
              <w:rPr>
                <w:rFonts w:cstheme="minorHAnsi"/>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17638B6A" w14:textId="77777777" w:rsidR="00047F61" w:rsidRDefault="00047F61" w:rsidP="002D6B34">
            <w:pPr>
              <w:jc w:val="both"/>
            </w:pPr>
          </w:p>
          <w:p w14:paraId="7968B7A1" w14:textId="77777777" w:rsidR="00CE4237" w:rsidRPr="00847EB5" w:rsidRDefault="00CE4237" w:rsidP="00CE4237">
            <w:pPr>
              <w:rPr>
                <w:rFonts w:cstheme="minorHAnsi"/>
              </w:rPr>
            </w:pPr>
            <w:r w:rsidRPr="00847EB5">
              <w:rPr>
                <w:rFonts w:cstheme="minorHAnsi"/>
              </w:rPr>
              <w:t>What?</w:t>
            </w:r>
          </w:p>
          <w:p w14:paraId="41598CEE" w14:textId="77777777" w:rsidR="00CE4237" w:rsidRPr="00847EB5" w:rsidRDefault="00CE4237" w:rsidP="00CE4237">
            <w:pPr>
              <w:rPr>
                <w:rFonts w:cstheme="minorHAnsi"/>
              </w:rPr>
            </w:pPr>
            <w:r w:rsidRPr="00847EB5">
              <w:rPr>
                <w:rFonts w:cstheme="minorHAnsi"/>
              </w:rPr>
              <w:t>I identified challenges in collaborative working during mental capacity assessments which led me to question my confidence and experience. I reflected on the accountability I had in making life changing decisions for individuals and that I required to observe other professionals and peers in practice to gain valuable experience and knowledge in MCAs.</w:t>
            </w:r>
          </w:p>
          <w:p w14:paraId="5C1ACE99" w14:textId="77777777" w:rsidR="009B6D85" w:rsidRPr="00847EB5" w:rsidRDefault="009B6D85" w:rsidP="00CE4237">
            <w:pPr>
              <w:rPr>
                <w:rFonts w:cstheme="minorHAnsi"/>
              </w:rPr>
            </w:pPr>
          </w:p>
          <w:p w14:paraId="2380609A" w14:textId="77777777" w:rsidR="00CE4237" w:rsidRPr="00847EB5" w:rsidRDefault="00CE4237" w:rsidP="00CE4237">
            <w:pPr>
              <w:rPr>
                <w:rFonts w:cstheme="minorHAnsi"/>
              </w:rPr>
            </w:pPr>
            <w:r w:rsidRPr="00847EB5">
              <w:rPr>
                <w:rFonts w:cstheme="minorHAnsi"/>
              </w:rPr>
              <w:t xml:space="preserve">So What? </w:t>
            </w:r>
          </w:p>
          <w:p w14:paraId="0F06BB21" w14:textId="77777777" w:rsidR="00CE4237" w:rsidRPr="00847EB5" w:rsidRDefault="00CE4237" w:rsidP="00CE4237">
            <w:pPr>
              <w:rPr>
                <w:rFonts w:cstheme="minorHAnsi"/>
              </w:rPr>
            </w:pPr>
            <w:r w:rsidRPr="00847EB5">
              <w:rPr>
                <w:rFonts w:cstheme="minorHAnsi"/>
              </w:rPr>
              <w:t xml:space="preserve">I’ve strengthened my understanding of the MCA and capacity assessments through training and shadowing other professionals and peers, resulting gained insight into varied approaches and effective practices. I previously did not allow time to plan; I have since recognised this a key part to the process. Supervision and mentoring have helped me reflect on what I could have done differently and enhanced my practise. I have gained experience regarding best interests’ decisions, and around section 21a of the MCA which is an application to the Court of Protection to challenge a Deprivation of Liberty Safeguards (Dols). Reviewing this case helped me understand the importance of accountability and advocating for the individual in line with the </w:t>
            </w:r>
            <w:proofErr w:type="spellStart"/>
            <w:r w:rsidRPr="00847EB5">
              <w:rPr>
                <w:rFonts w:cstheme="minorHAnsi"/>
              </w:rPr>
              <w:t>CoPP</w:t>
            </w:r>
            <w:proofErr w:type="spellEnd"/>
            <w:r w:rsidRPr="00847EB5">
              <w:rPr>
                <w:rFonts w:cstheme="minorHAnsi"/>
              </w:rPr>
              <w:t xml:space="preserve"> and the significance of an advocate to support those who lack capacity.</w:t>
            </w:r>
          </w:p>
          <w:p w14:paraId="74190ECD" w14:textId="77777777" w:rsidR="003C5AC6" w:rsidRPr="00847EB5" w:rsidRDefault="003C5AC6" w:rsidP="00CE4237">
            <w:pPr>
              <w:rPr>
                <w:rFonts w:cstheme="minorHAnsi"/>
              </w:rPr>
            </w:pPr>
          </w:p>
          <w:p w14:paraId="1045A9E6" w14:textId="77777777" w:rsidR="00CE4237" w:rsidRPr="00847EB5" w:rsidRDefault="00CE4237" w:rsidP="00CE4237">
            <w:pPr>
              <w:rPr>
                <w:rFonts w:cstheme="minorHAnsi"/>
              </w:rPr>
            </w:pPr>
            <w:r w:rsidRPr="00847EB5">
              <w:rPr>
                <w:rFonts w:cstheme="minorHAnsi"/>
              </w:rPr>
              <w:t xml:space="preserve">Now What? </w:t>
            </w:r>
          </w:p>
          <w:p w14:paraId="5B9385EA" w14:textId="77777777" w:rsidR="00CE4237" w:rsidRPr="00847EB5" w:rsidRDefault="00CE4237" w:rsidP="00CE4237">
            <w:pPr>
              <w:rPr>
                <w:rFonts w:cstheme="minorHAnsi"/>
              </w:rPr>
            </w:pPr>
            <w:r w:rsidRPr="00847EB5">
              <w:rPr>
                <w:rFonts w:cstheme="minorHAnsi"/>
              </w:rPr>
              <w:t>My confidence in undertaking capacity assessments has improved, and I continue to develop professionally. I now challenge decisions and uphold accountability in complex situations. I feel equipped to support unqualified staff with MCA-related cases and recognise when to seek guidance. I am showing interest in pursuing training as a Best Interest Assessor, as Dols has become a key area of interest within my practice.</w:t>
            </w:r>
          </w:p>
          <w:p w14:paraId="45854609" w14:textId="77777777" w:rsidR="00CE4237" w:rsidRPr="00847EB5" w:rsidRDefault="00CE4237" w:rsidP="00CE4237">
            <w:pPr>
              <w:rPr>
                <w:rFonts w:cstheme="minorHAnsi"/>
              </w:rPr>
            </w:pPr>
          </w:p>
          <w:p w14:paraId="24DCB3EB" w14:textId="77777777" w:rsidR="00CE4237" w:rsidRPr="00847EB5" w:rsidRDefault="00CE4237" w:rsidP="00CE4237">
            <w:pPr>
              <w:rPr>
                <w:rFonts w:cstheme="minorHAnsi"/>
              </w:rPr>
            </w:pPr>
            <w:r w:rsidRPr="00847EB5">
              <w:rPr>
                <w:rFonts w:cstheme="minorHAnsi"/>
              </w:rPr>
              <w:t>What?</w:t>
            </w:r>
          </w:p>
          <w:p w14:paraId="41EF0062" w14:textId="77777777" w:rsidR="00CE4237" w:rsidRPr="00847EB5" w:rsidRDefault="00CE4237" w:rsidP="00CE4237">
            <w:pPr>
              <w:rPr>
                <w:rFonts w:cstheme="minorHAnsi"/>
              </w:rPr>
            </w:pPr>
            <w:r w:rsidRPr="00847EB5">
              <w:rPr>
                <w:rFonts w:cstheme="minorHAnsi"/>
              </w:rPr>
              <w:t>I identified that I lacked knowledge and experience within the mental health field and lacked understanding of the roles and responsibilities of the community mental health team.</w:t>
            </w:r>
          </w:p>
          <w:p w14:paraId="6CD6B379" w14:textId="77777777" w:rsidR="00D54DF5" w:rsidRPr="00847EB5" w:rsidRDefault="00D54DF5" w:rsidP="00CE4237">
            <w:pPr>
              <w:rPr>
                <w:rFonts w:cstheme="minorHAnsi"/>
              </w:rPr>
            </w:pPr>
          </w:p>
          <w:p w14:paraId="08EE8A6B" w14:textId="77777777" w:rsidR="00CE4237" w:rsidRPr="00847EB5" w:rsidRDefault="00CE4237" w:rsidP="00CE4237">
            <w:pPr>
              <w:rPr>
                <w:rFonts w:cstheme="minorHAnsi"/>
              </w:rPr>
            </w:pPr>
            <w:r w:rsidRPr="00847EB5">
              <w:rPr>
                <w:rFonts w:cstheme="minorHAnsi"/>
              </w:rPr>
              <w:t>So What?</w:t>
            </w:r>
          </w:p>
          <w:p w14:paraId="4240E40B" w14:textId="77777777" w:rsidR="00CE4237" w:rsidRPr="00847EB5" w:rsidRDefault="00CE4237" w:rsidP="00CE4237">
            <w:pPr>
              <w:rPr>
                <w:rFonts w:cstheme="minorHAnsi"/>
              </w:rPr>
            </w:pPr>
            <w:r w:rsidRPr="00847EB5">
              <w:rPr>
                <w:rFonts w:cstheme="minorHAnsi"/>
              </w:rPr>
              <w:t xml:space="preserve">I spent time with the mental health team by sharing office space. This allowed me to sit and listen and experience different approaches other professionals used. Furthermore, it allowed a face to face understanding of each other’s roles and the limitations we both must work to and be creative with. Reflecting on the research article, ‘Health and social care professionals’ experiences of collaborative planning-Applying the person‐centred </w:t>
            </w:r>
            <w:r w:rsidRPr="00847EB5">
              <w:rPr>
                <w:rFonts w:cstheme="minorHAnsi"/>
              </w:rPr>
              <w:lastRenderedPageBreak/>
              <w:t xml:space="preserve">practice framework’ </w:t>
            </w:r>
            <w:proofErr w:type="spellStart"/>
            <w:proofErr w:type="gramStart"/>
            <w:r w:rsidRPr="00847EB5">
              <w:rPr>
                <w:rFonts w:cstheme="minorHAnsi"/>
              </w:rPr>
              <w:t>Jobe,I</w:t>
            </w:r>
            <w:proofErr w:type="gramEnd"/>
            <w:r w:rsidRPr="00847EB5">
              <w:rPr>
                <w:rFonts w:cstheme="minorHAnsi"/>
              </w:rPr>
              <w:t>.et</w:t>
            </w:r>
            <w:proofErr w:type="spellEnd"/>
            <w:r w:rsidRPr="00847EB5">
              <w:rPr>
                <w:rFonts w:cstheme="minorHAnsi"/>
              </w:rPr>
              <w:t xml:space="preserve"> al, (2020). It consolidated to me the importance how person‐centred practice is achieved by professionals participating in collaborative planning. Furthermore, it helped me reflect that professionals bring unique experience and knowledge but lack of integration in collaborative working may result in decisions made profession specific.</w:t>
            </w:r>
          </w:p>
          <w:p w14:paraId="4E79442D" w14:textId="77777777" w:rsidR="00CE4237" w:rsidRPr="00847EB5" w:rsidRDefault="00CE4237" w:rsidP="00CE4237">
            <w:pPr>
              <w:rPr>
                <w:rFonts w:cstheme="minorHAnsi"/>
              </w:rPr>
            </w:pPr>
            <w:r w:rsidRPr="00847EB5">
              <w:rPr>
                <w:rFonts w:cstheme="minorHAnsi"/>
              </w:rPr>
              <w:t xml:space="preserve">I was unable to attend the WARRN training as planned and reflected that I will need to continue to balance priorities going forward but must ensure that I continue to develop. </w:t>
            </w:r>
          </w:p>
          <w:p w14:paraId="183A076B" w14:textId="77777777" w:rsidR="00C26F37" w:rsidRPr="00847EB5" w:rsidRDefault="00C26F37" w:rsidP="00CE4237">
            <w:pPr>
              <w:rPr>
                <w:rFonts w:cstheme="minorHAnsi"/>
              </w:rPr>
            </w:pPr>
          </w:p>
          <w:p w14:paraId="1D394572" w14:textId="77777777" w:rsidR="00CE4237" w:rsidRPr="00847EB5" w:rsidRDefault="00CE4237" w:rsidP="00CE4237">
            <w:pPr>
              <w:rPr>
                <w:rFonts w:cstheme="minorHAnsi"/>
              </w:rPr>
            </w:pPr>
            <w:r w:rsidRPr="00847EB5">
              <w:rPr>
                <w:rFonts w:cstheme="minorHAnsi"/>
              </w:rPr>
              <w:t>Now What?</w:t>
            </w:r>
          </w:p>
          <w:p w14:paraId="3929EAC0" w14:textId="77777777" w:rsidR="00CE4237" w:rsidRPr="00847EB5" w:rsidRDefault="00CE4237" w:rsidP="00CE4237">
            <w:pPr>
              <w:jc w:val="both"/>
              <w:rPr>
                <w:rFonts w:cstheme="minorHAnsi"/>
              </w:rPr>
            </w:pPr>
            <w:r w:rsidRPr="00847EB5">
              <w:rPr>
                <w:rFonts w:cstheme="minorHAnsi"/>
              </w:rPr>
              <w:t xml:space="preserve">Reflecting on the time I spent at the health office it has consolidated a good collaborative partnership between myself and that team which then enhances the experience gained by the individual and or carer I will continue to work in partnership. To attend the WARRN training in November. </w:t>
            </w:r>
          </w:p>
          <w:p w14:paraId="51D8E8B7" w14:textId="77777777" w:rsidR="00C26F37" w:rsidRPr="00847EB5" w:rsidRDefault="00C26F37" w:rsidP="00CE4237">
            <w:pPr>
              <w:jc w:val="both"/>
              <w:rPr>
                <w:rFonts w:cstheme="minorHAnsi"/>
              </w:rPr>
            </w:pPr>
          </w:p>
          <w:p w14:paraId="181F9468" w14:textId="77777777" w:rsidR="00CE4237" w:rsidRPr="00847EB5" w:rsidRDefault="00CE4237" w:rsidP="00CE4237">
            <w:pPr>
              <w:rPr>
                <w:rFonts w:cstheme="minorHAnsi"/>
              </w:rPr>
            </w:pPr>
            <w:r w:rsidRPr="00847EB5">
              <w:rPr>
                <w:rFonts w:cstheme="minorHAnsi"/>
              </w:rPr>
              <w:t>What?</w:t>
            </w:r>
          </w:p>
          <w:p w14:paraId="0E8D064B" w14:textId="77777777" w:rsidR="00CE4237" w:rsidRPr="00847EB5" w:rsidRDefault="00CE4237" w:rsidP="00CE4237">
            <w:pPr>
              <w:rPr>
                <w:rFonts w:cstheme="minorHAnsi"/>
              </w:rPr>
            </w:pPr>
            <w:r w:rsidRPr="00847EB5">
              <w:rPr>
                <w:rFonts w:cstheme="minorHAnsi"/>
              </w:rPr>
              <w:t>I identified that I required more information, knowledge and experience around complex situations such as safeguarding individuals whilst balancing autonomy and minimising risk. Best interest decisions, unwise decisions and least restrictive options.</w:t>
            </w:r>
          </w:p>
          <w:p w14:paraId="1C45297A" w14:textId="77777777" w:rsidR="00E719F4" w:rsidRPr="00847EB5" w:rsidRDefault="00E719F4" w:rsidP="00CE4237">
            <w:pPr>
              <w:rPr>
                <w:rFonts w:cstheme="minorHAnsi"/>
              </w:rPr>
            </w:pPr>
          </w:p>
          <w:p w14:paraId="53371AAD" w14:textId="77777777" w:rsidR="00CE4237" w:rsidRPr="00847EB5" w:rsidRDefault="00CE4237" w:rsidP="00CE4237">
            <w:pPr>
              <w:rPr>
                <w:rFonts w:cstheme="minorHAnsi"/>
              </w:rPr>
            </w:pPr>
            <w:r w:rsidRPr="00847EB5">
              <w:rPr>
                <w:rFonts w:cstheme="minorHAnsi"/>
              </w:rPr>
              <w:t>So what?</w:t>
            </w:r>
          </w:p>
          <w:p w14:paraId="040737DE" w14:textId="77777777" w:rsidR="00CE4237" w:rsidRPr="00847EB5" w:rsidRDefault="00CE4237" w:rsidP="00CE4237">
            <w:pPr>
              <w:rPr>
                <w:rFonts w:cstheme="minorHAnsi"/>
              </w:rPr>
            </w:pPr>
            <w:r w:rsidRPr="00847EB5">
              <w:rPr>
                <w:rFonts w:cstheme="minorHAnsi"/>
              </w:rPr>
              <w:t>I deepened my understanding of least restrictive practice through discussions in supervision and utilising my mentoring sessions. I have reflected on cases using the Care Act 2014 guidance and the SSWBA specific to the Wales. I attended Safeguarding screening which gained me knowledge on thresholds and around the sharing of high-risk sensitive information and Multi agency working. I updated myself on General Data Protection Act (2018)</w:t>
            </w:r>
          </w:p>
          <w:p w14:paraId="6A20A2AC" w14:textId="77777777" w:rsidR="00E719F4" w:rsidRPr="00847EB5" w:rsidRDefault="00E719F4" w:rsidP="00CE4237">
            <w:pPr>
              <w:rPr>
                <w:rFonts w:cstheme="minorHAnsi"/>
              </w:rPr>
            </w:pPr>
          </w:p>
          <w:p w14:paraId="23F6EB09" w14:textId="77777777" w:rsidR="00CE4237" w:rsidRPr="00847EB5" w:rsidRDefault="00CE4237" w:rsidP="00CE4237">
            <w:pPr>
              <w:rPr>
                <w:rFonts w:cstheme="minorHAnsi"/>
              </w:rPr>
            </w:pPr>
            <w:r w:rsidRPr="00847EB5">
              <w:rPr>
                <w:rFonts w:cstheme="minorHAnsi"/>
              </w:rPr>
              <w:t>Now What?</w:t>
            </w:r>
          </w:p>
          <w:p w14:paraId="52A37243" w14:textId="77777777" w:rsidR="00CE4237" w:rsidRDefault="00CE4237" w:rsidP="00CE4237">
            <w:r w:rsidRPr="00847EB5">
              <w:rPr>
                <w:rFonts w:cstheme="minorHAnsi"/>
              </w:rPr>
              <w:t>I have a better understanding of risk, and how to manage risk. I can identify when safeguard intervention is required and gained confidence to initiate this. I have a clearer understanding of collaborative working with other professionals in safeguarding whilst promoting autonomy. I recognise that I require to continue to develop in this area and will book on any relevant training and update myself with changes in legislation when required</w:t>
            </w:r>
            <w:r>
              <w:t xml:space="preserve">. </w:t>
            </w:r>
          </w:p>
          <w:p w14:paraId="6C733510" w14:textId="77777777" w:rsidR="003E13E8" w:rsidRDefault="003E13E8" w:rsidP="00CE4237"/>
          <w:p w14:paraId="0B166C88" w14:textId="579A19B1" w:rsidR="00847EB5" w:rsidRDefault="0028562B" w:rsidP="00CE4237">
            <w:r>
              <w:t>648</w:t>
            </w:r>
          </w:p>
          <w:p w14:paraId="636364CE" w14:textId="27D8BC49" w:rsidR="00CE4237" w:rsidRDefault="00CE4237" w:rsidP="00CE4237"/>
          <w:p w14:paraId="771F2553" w14:textId="77777777" w:rsidR="00CE4237" w:rsidRDefault="00CE4237" w:rsidP="00CE4237"/>
          <w:p w14:paraId="41EFDF6D" w14:textId="77777777" w:rsidR="00047F61" w:rsidRDefault="00047F61"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578F1FDA" w14:textId="77777777" w:rsidR="001F5D1C" w:rsidRDefault="001F5D1C" w:rsidP="00C0499C">
            <w:pPr>
              <w:jc w:val="both"/>
              <w:rPr>
                <w:i/>
              </w:rPr>
            </w:pPr>
          </w:p>
          <w:p w14:paraId="32EFC653" w14:textId="13A5957D" w:rsidR="001F5D1C" w:rsidRDefault="001F5D1C" w:rsidP="001F5D1C">
            <w:r w:rsidRPr="005B72AE">
              <w:t xml:space="preserve">I Supported an individual to return home from a hospital ward. The feedback from the person was that due to a lack of communication between the ward, </w:t>
            </w:r>
            <w:proofErr w:type="gramStart"/>
            <w:r w:rsidRPr="005B72AE">
              <w:t>m</w:t>
            </w:r>
            <w:r w:rsidR="00703332">
              <w:t>yself</w:t>
            </w:r>
            <w:proofErr w:type="gramEnd"/>
            <w:r w:rsidRPr="005B72AE">
              <w:t xml:space="preserve"> and other professionals, her discharge felt disjointed and not very well communicated. Reflecting on this information I have changed my practice going forward by ensuring I work collaboratively with the person and professionals involved with excellent communication for effective discharges. Furthermore, I have concluded that this also upholds the Codes of Professional Practice to restore and empower dignity, hope and voice to individuals to meet their personal outcomes</w:t>
            </w:r>
            <w:r>
              <w:t xml:space="preserve">. </w:t>
            </w:r>
          </w:p>
          <w:p w14:paraId="308C9022" w14:textId="6E5D6D0A" w:rsidR="00703332" w:rsidRDefault="00703332" w:rsidP="001F5D1C">
            <w:r>
              <w:t>96</w:t>
            </w:r>
          </w:p>
          <w:p w14:paraId="33981A52" w14:textId="5E2E249B" w:rsidR="001F5D1C" w:rsidRDefault="001F5D1C" w:rsidP="001F5D1C"/>
          <w:p w14:paraId="298589D9" w14:textId="77777777" w:rsidR="006939EE" w:rsidRPr="00C0499C" w:rsidRDefault="006939EE" w:rsidP="00C0499C">
            <w:pPr>
              <w:jc w:val="both"/>
            </w:pPr>
          </w:p>
          <w:p w14:paraId="2C8B526C" w14:textId="77777777" w:rsidR="00C0499C" w:rsidRPr="00C0499C" w:rsidRDefault="00C0499C" w:rsidP="002D6B34">
            <w:pPr>
              <w:jc w:val="both"/>
              <w:rPr>
                <w:i/>
              </w:rPr>
            </w:pPr>
          </w:p>
          <w:p w14:paraId="0816FC92" w14:textId="365247E1" w:rsidR="00B930D3" w:rsidRPr="00C0499C" w:rsidRDefault="00B930D3" w:rsidP="002D6B34">
            <w:pPr>
              <w:jc w:val="both"/>
            </w:pPr>
          </w:p>
          <w:p w14:paraId="70BA0C19" w14:textId="77777777" w:rsidR="00B930D3" w:rsidRPr="005E17F1" w:rsidRDefault="00B930D3" w:rsidP="002D6B34">
            <w:pPr>
              <w:jc w:val="both"/>
            </w:pPr>
          </w:p>
        </w:tc>
      </w:tr>
    </w:tbl>
    <w:p w14:paraId="3E5F404D" w14:textId="77777777" w:rsidR="00600951" w:rsidRDefault="00600951"/>
    <w:sectPr w:rsidR="006009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47F61"/>
    <w:rsid w:val="00072FEA"/>
    <w:rsid w:val="000A2AB5"/>
    <w:rsid w:val="00123A04"/>
    <w:rsid w:val="001B3B01"/>
    <w:rsid w:val="001D57B8"/>
    <w:rsid w:val="001F5D1C"/>
    <w:rsid w:val="002238B8"/>
    <w:rsid w:val="00237B5B"/>
    <w:rsid w:val="0028562B"/>
    <w:rsid w:val="00290833"/>
    <w:rsid w:val="002B5C00"/>
    <w:rsid w:val="00354893"/>
    <w:rsid w:val="003C5AC6"/>
    <w:rsid w:val="003E13E8"/>
    <w:rsid w:val="003E2053"/>
    <w:rsid w:val="00461643"/>
    <w:rsid w:val="00487740"/>
    <w:rsid w:val="004C1B85"/>
    <w:rsid w:val="004D6EC3"/>
    <w:rsid w:val="004F0E93"/>
    <w:rsid w:val="00507C66"/>
    <w:rsid w:val="005674ED"/>
    <w:rsid w:val="00570657"/>
    <w:rsid w:val="005B72AE"/>
    <w:rsid w:val="00600951"/>
    <w:rsid w:val="006126B4"/>
    <w:rsid w:val="00613DD3"/>
    <w:rsid w:val="00653641"/>
    <w:rsid w:val="006678A4"/>
    <w:rsid w:val="00683B86"/>
    <w:rsid w:val="006939EE"/>
    <w:rsid w:val="006B4285"/>
    <w:rsid w:val="00703332"/>
    <w:rsid w:val="0073090B"/>
    <w:rsid w:val="007A0F54"/>
    <w:rsid w:val="007C6082"/>
    <w:rsid w:val="007E09CF"/>
    <w:rsid w:val="007F346B"/>
    <w:rsid w:val="00840E09"/>
    <w:rsid w:val="00847EB5"/>
    <w:rsid w:val="0088152F"/>
    <w:rsid w:val="008B6045"/>
    <w:rsid w:val="008E2C3D"/>
    <w:rsid w:val="008F141A"/>
    <w:rsid w:val="00943FDB"/>
    <w:rsid w:val="009A4CCD"/>
    <w:rsid w:val="009B6D85"/>
    <w:rsid w:val="009C50E6"/>
    <w:rsid w:val="009E10B3"/>
    <w:rsid w:val="009E2114"/>
    <w:rsid w:val="009F21E6"/>
    <w:rsid w:val="00A608A3"/>
    <w:rsid w:val="00A73D0B"/>
    <w:rsid w:val="00A76F65"/>
    <w:rsid w:val="00AB232D"/>
    <w:rsid w:val="00B7169C"/>
    <w:rsid w:val="00B930D3"/>
    <w:rsid w:val="00BB4D76"/>
    <w:rsid w:val="00C0499C"/>
    <w:rsid w:val="00C243FA"/>
    <w:rsid w:val="00C26F37"/>
    <w:rsid w:val="00C646C5"/>
    <w:rsid w:val="00C71694"/>
    <w:rsid w:val="00C86002"/>
    <w:rsid w:val="00C92BDF"/>
    <w:rsid w:val="00CB2131"/>
    <w:rsid w:val="00CB49B9"/>
    <w:rsid w:val="00CE4237"/>
    <w:rsid w:val="00D27A91"/>
    <w:rsid w:val="00D54DF5"/>
    <w:rsid w:val="00DC3220"/>
    <w:rsid w:val="00DD26D2"/>
    <w:rsid w:val="00DF2A2E"/>
    <w:rsid w:val="00E5092E"/>
    <w:rsid w:val="00E719F4"/>
    <w:rsid w:val="00EC2734"/>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Strong">
    <w:name w:val="Strong"/>
    <w:basedOn w:val="DefaultParagraphFont"/>
    <w:uiPriority w:val="22"/>
    <w:qFormat/>
    <w:rsid w:val="00C92BDF"/>
    <w:rPr>
      <w:b/>
      <w:bCs/>
    </w:rPr>
  </w:style>
  <w:style w:type="character" w:styleId="Emphasis">
    <w:name w:val="Emphasis"/>
    <w:basedOn w:val="DefaultParagraphFont"/>
    <w:uiPriority w:val="20"/>
    <w:qFormat/>
    <w:rsid w:val="00CB49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2043</Words>
  <Characters>11325</Characters>
  <Application>Microsoft Office Word</Application>
  <DocSecurity>0</DocSecurity>
  <Lines>271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Carol Pryce</cp:lastModifiedBy>
  <cp:revision>47</cp:revision>
  <cp:lastPrinted>2023-02-14T11:26:00Z</cp:lastPrinted>
  <dcterms:created xsi:type="dcterms:W3CDTF">2025-09-29T10:54:00Z</dcterms:created>
  <dcterms:modified xsi:type="dcterms:W3CDTF">2025-10-06T10:11:00Z</dcterms:modified>
</cp:coreProperties>
</file>