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8AA5B" w14:textId="6581695A" w:rsidR="00756D01" w:rsidRPr="00DC741F" w:rsidRDefault="00D731DE" w:rsidP="00D731DE">
      <w:pPr>
        <w:jc w:val="center"/>
        <w:rPr>
          <w:rFonts w:ascii="Calibri" w:hAnsi="Calibri" w:cs="Calibri"/>
        </w:rPr>
      </w:pPr>
      <w:r w:rsidRPr="00DC741F">
        <w:rPr>
          <w:rFonts w:ascii="Calibri" w:hAnsi="Calibri" w:cs="Calibri"/>
          <w:noProof/>
        </w:rPr>
        <w:drawing>
          <wp:inline distT="0" distB="0" distL="0" distR="0" wp14:anchorId="30B380EE" wp14:editId="7165FF21">
            <wp:extent cx="2809875" cy="1114425"/>
            <wp:effectExtent l="0" t="0" r="9525" b="9525"/>
            <wp:docPr id="109985125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9875" cy="1114425"/>
                    </a:xfrm>
                    <a:prstGeom prst="rect">
                      <a:avLst/>
                    </a:prstGeom>
                    <a:noFill/>
                    <a:ln>
                      <a:noFill/>
                    </a:ln>
                  </pic:spPr>
                </pic:pic>
              </a:graphicData>
            </a:graphic>
          </wp:inline>
        </w:drawing>
      </w:r>
    </w:p>
    <w:p w14:paraId="63492E5C" w14:textId="77777777" w:rsidR="00D731DE" w:rsidRPr="00DC741F" w:rsidRDefault="00D731DE" w:rsidP="00D731DE">
      <w:pPr>
        <w:jc w:val="center"/>
        <w:rPr>
          <w:rFonts w:ascii="Calibri" w:hAnsi="Calibri" w:cs="Calibri"/>
        </w:rPr>
      </w:pPr>
    </w:p>
    <w:p w14:paraId="36D12075" w14:textId="388068C0" w:rsidR="00D731DE" w:rsidRPr="00DC741F" w:rsidRDefault="00D731DE" w:rsidP="00D731DE">
      <w:pPr>
        <w:pStyle w:val="Title"/>
        <w:jc w:val="right"/>
        <w:rPr>
          <w:rFonts w:ascii="Calibri" w:hAnsi="Calibri" w:cs="Calibri"/>
          <w:sz w:val="36"/>
          <w:szCs w:val="36"/>
        </w:rPr>
      </w:pPr>
      <w:r w:rsidRPr="00DC741F">
        <w:rPr>
          <w:rFonts w:ascii="Calibri" w:hAnsi="Calibri" w:cs="Calibri"/>
          <w:sz w:val="36"/>
          <w:szCs w:val="36"/>
        </w:rPr>
        <w:t>Artificial Intelligence Machine Learning Model</w:t>
      </w:r>
    </w:p>
    <w:p w14:paraId="3EEE1706" w14:textId="220F318B" w:rsidR="00D731DE" w:rsidRPr="00DC741F" w:rsidRDefault="00D731DE" w:rsidP="00D731DE">
      <w:pPr>
        <w:pStyle w:val="Title"/>
        <w:jc w:val="right"/>
        <w:rPr>
          <w:rFonts w:ascii="Calibri" w:hAnsi="Calibri" w:cs="Calibri"/>
          <w:sz w:val="36"/>
          <w:szCs w:val="36"/>
        </w:rPr>
      </w:pPr>
      <w:r w:rsidRPr="00DC741F">
        <w:rPr>
          <w:rFonts w:ascii="Calibri" w:hAnsi="Calibri" w:cs="Calibri"/>
          <w:sz w:val="36"/>
          <w:szCs w:val="36"/>
        </w:rPr>
        <w:t>ACCA7026</w:t>
      </w:r>
    </w:p>
    <w:p w14:paraId="4CB4165D" w14:textId="35FCF461" w:rsidR="00D731DE" w:rsidRPr="00DC741F" w:rsidRDefault="00D731DE" w:rsidP="00D731DE">
      <w:pPr>
        <w:pStyle w:val="Title"/>
        <w:jc w:val="right"/>
        <w:rPr>
          <w:rFonts w:ascii="Calibri" w:hAnsi="Calibri" w:cs="Calibri"/>
          <w:sz w:val="36"/>
          <w:szCs w:val="36"/>
        </w:rPr>
      </w:pPr>
      <w:r w:rsidRPr="00DC741F">
        <w:rPr>
          <w:rFonts w:ascii="Calibri" w:hAnsi="Calibri" w:cs="Calibri"/>
          <w:sz w:val="36"/>
          <w:szCs w:val="36"/>
        </w:rPr>
        <w:t>Paul Newman 1805494</w:t>
      </w:r>
    </w:p>
    <w:p w14:paraId="30528B88" w14:textId="67542B94" w:rsidR="00D731DE" w:rsidRPr="00DC741F" w:rsidRDefault="00D731DE" w:rsidP="00D731DE">
      <w:pPr>
        <w:pStyle w:val="Title"/>
        <w:jc w:val="right"/>
        <w:rPr>
          <w:rFonts w:ascii="Calibri" w:hAnsi="Calibri" w:cs="Calibri"/>
          <w:sz w:val="36"/>
          <w:szCs w:val="36"/>
        </w:rPr>
      </w:pPr>
      <w:r w:rsidRPr="00DC741F">
        <w:rPr>
          <w:rFonts w:ascii="Calibri" w:hAnsi="Calibri" w:cs="Calibri"/>
          <w:sz w:val="36"/>
          <w:szCs w:val="36"/>
        </w:rPr>
        <w:t>Seena Joseph</w:t>
      </w:r>
    </w:p>
    <w:p w14:paraId="664DF65B" w14:textId="77777777" w:rsidR="00D731DE" w:rsidRPr="00DC741F" w:rsidRDefault="00D731DE" w:rsidP="00D731DE">
      <w:pPr>
        <w:pStyle w:val="Title"/>
        <w:jc w:val="right"/>
        <w:rPr>
          <w:rFonts w:ascii="Calibri" w:hAnsi="Calibri" w:cs="Calibri"/>
          <w:sz w:val="36"/>
          <w:szCs w:val="36"/>
        </w:rPr>
      </w:pPr>
    </w:p>
    <w:p w14:paraId="5191129E" w14:textId="77777777" w:rsidR="00D731DE" w:rsidRPr="00DC741F" w:rsidRDefault="00D731DE" w:rsidP="00D731DE">
      <w:pPr>
        <w:jc w:val="right"/>
        <w:rPr>
          <w:rFonts w:ascii="Calibri" w:hAnsi="Calibri" w:cs="Calibri"/>
        </w:rPr>
      </w:pPr>
    </w:p>
    <w:p w14:paraId="781191C2" w14:textId="77777777" w:rsidR="00D731DE" w:rsidRPr="00DC741F" w:rsidRDefault="00D731DE" w:rsidP="00D731DE">
      <w:pPr>
        <w:rPr>
          <w:rFonts w:ascii="Calibri" w:hAnsi="Calibri" w:cs="Calibri"/>
        </w:rPr>
      </w:pPr>
    </w:p>
    <w:p w14:paraId="23D994A2" w14:textId="77777777" w:rsidR="00D731DE" w:rsidRPr="00DC741F" w:rsidRDefault="00D731DE" w:rsidP="00D731DE">
      <w:pPr>
        <w:rPr>
          <w:rFonts w:ascii="Calibri" w:hAnsi="Calibri" w:cs="Calibri"/>
        </w:rPr>
      </w:pPr>
    </w:p>
    <w:p w14:paraId="2CBFA005" w14:textId="77777777" w:rsidR="00D731DE" w:rsidRPr="00DC741F" w:rsidRDefault="00D731DE" w:rsidP="00D731DE">
      <w:pPr>
        <w:rPr>
          <w:rFonts w:ascii="Calibri" w:hAnsi="Calibri" w:cs="Calibri"/>
        </w:rPr>
      </w:pPr>
    </w:p>
    <w:p w14:paraId="6D504B7F" w14:textId="77777777" w:rsidR="00D731DE" w:rsidRPr="00DC741F" w:rsidRDefault="00D731DE" w:rsidP="00D731DE">
      <w:pPr>
        <w:rPr>
          <w:rFonts w:ascii="Calibri" w:hAnsi="Calibri" w:cs="Calibri"/>
        </w:rPr>
      </w:pPr>
    </w:p>
    <w:p w14:paraId="45EC76A6" w14:textId="77777777" w:rsidR="00D731DE" w:rsidRPr="00DC741F" w:rsidRDefault="00D731DE" w:rsidP="00D731DE">
      <w:pPr>
        <w:rPr>
          <w:rFonts w:ascii="Calibri" w:hAnsi="Calibri" w:cs="Calibri"/>
        </w:rPr>
      </w:pPr>
    </w:p>
    <w:p w14:paraId="137788A5" w14:textId="77777777" w:rsidR="00D731DE" w:rsidRPr="00DC741F" w:rsidRDefault="00D731DE" w:rsidP="00D731DE">
      <w:pPr>
        <w:rPr>
          <w:rFonts w:ascii="Calibri" w:hAnsi="Calibri" w:cs="Calibri"/>
        </w:rPr>
      </w:pPr>
    </w:p>
    <w:p w14:paraId="0758CDB5" w14:textId="77777777" w:rsidR="00D731DE" w:rsidRPr="00DC741F" w:rsidRDefault="00D731DE" w:rsidP="00D731DE">
      <w:pPr>
        <w:rPr>
          <w:rFonts w:ascii="Calibri" w:hAnsi="Calibri" w:cs="Calibri"/>
        </w:rPr>
      </w:pPr>
    </w:p>
    <w:p w14:paraId="2BCB6442" w14:textId="77777777" w:rsidR="00D731DE" w:rsidRPr="00DC741F" w:rsidRDefault="00D731DE" w:rsidP="00D731DE">
      <w:pPr>
        <w:rPr>
          <w:rFonts w:ascii="Calibri" w:hAnsi="Calibri" w:cs="Calibri"/>
        </w:rPr>
      </w:pPr>
    </w:p>
    <w:p w14:paraId="784D6441" w14:textId="77777777" w:rsidR="00D731DE" w:rsidRPr="00DC741F" w:rsidRDefault="00D731DE" w:rsidP="00D731DE">
      <w:pPr>
        <w:rPr>
          <w:rFonts w:ascii="Calibri" w:hAnsi="Calibri" w:cs="Calibri"/>
        </w:rPr>
      </w:pPr>
    </w:p>
    <w:p w14:paraId="02263DF1" w14:textId="77777777" w:rsidR="00D731DE" w:rsidRPr="00DC741F" w:rsidRDefault="00D731DE" w:rsidP="00D731DE">
      <w:pPr>
        <w:rPr>
          <w:rFonts w:ascii="Calibri" w:hAnsi="Calibri" w:cs="Calibri"/>
        </w:rPr>
      </w:pPr>
    </w:p>
    <w:p w14:paraId="27889F9C" w14:textId="77777777" w:rsidR="00D731DE" w:rsidRPr="00DC741F" w:rsidRDefault="00D731DE" w:rsidP="00D731DE">
      <w:pPr>
        <w:rPr>
          <w:rFonts w:ascii="Calibri" w:hAnsi="Calibri" w:cs="Calibri"/>
        </w:rPr>
      </w:pPr>
    </w:p>
    <w:p w14:paraId="5CEFC5E7" w14:textId="77777777" w:rsidR="00D731DE" w:rsidRPr="00DC741F" w:rsidRDefault="00D731DE" w:rsidP="00D731DE">
      <w:pPr>
        <w:rPr>
          <w:rFonts w:ascii="Calibri" w:hAnsi="Calibri" w:cs="Calibri"/>
        </w:rPr>
      </w:pPr>
    </w:p>
    <w:p w14:paraId="0217A5DF" w14:textId="77777777" w:rsidR="00D731DE" w:rsidRPr="00DC741F" w:rsidRDefault="00D731DE" w:rsidP="00D731DE">
      <w:pPr>
        <w:rPr>
          <w:rFonts w:ascii="Calibri" w:hAnsi="Calibri" w:cs="Calibri"/>
        </w:rPr>
      </w:pPr>
    </w:p>
    <w:p w14:paraId="08D57328" w14:textId="77777777" w:rsidR="00D731DE" w:rsidRPr="00DC741F" w:rsidRDefault="00D731DE" w:rsidP="00D731DE">
      <w:pPr>
        <w:rPr>
          <w:rFonts w:ascii="Calibri" w:hAnsi="Calibri" w:cs="Calibri"/>
        </w:rPr>
      </w:pPr>
    </w:p>
    <w:p w14:paraId="08DEFD9E" w14:textId="77777777" w:rsidR="00D731DE" w:rsidRPr="00DC741F" w:rsidRDefault="00D731DE" w:rsidP="00D731DE">
      <w:pPr>
        <w:rPr>
          <w:rFonts w:ascii="Calibri" w:hAnsi="Calibri" w:cs="Calibri"/>
        </w:rPr>
      </w:pPr>
    </w:p>
    <w:p w14:paraId="3B40487E" w14:textId="77777777" w:rsidR="00D731DE" w:rsidRPr="00DC741F" w:rsidRDefault="00D731DE" w:rsidP="00D731DE">
      <w:pPr>
        <w:rPr>
          <w:rFonts w:ascii="Calibri" w:hAnsi="Calibri" w:cs="Calibri"/>
        </w:rPr>
      </w:pPr>
    </w:p>
    <w:p w14:paraId="5CCBDE31" w14:textId="77777777" w:rsidR="00D731DE" w:rsidRPr="00DC741F" w:rsidRDefault="00D731DE" w:rsidP="00D731DE">
      <w:pPr>
        <w:rPr>
          <w:rFonts w:ascii="Calibri" w:hAnsi="Calibri" w:cs="Calibri"/>
        </w:rPr>
      </w:pPr>
    </w:p>
    <w:sdt>
      <w:sdtPr>
        <w:rPr>
          <w:rFonts w:ascii="Calibri" w:eastAsiaTheme="minorHAnsi" w:hAnsi="Calibri" w:cs="Calibri"/>
          <w:color w:val="auto"/>
          <w:kern w:val="2"/>
          <w:sz w:val="24"/>
          <w:szCs w:val="24"/>
          <w14:ligatures w14:val="standardContextual"/>
        </w:rPr>
        <w:id w:val="-1164620931"/>
        <w:docPartObj>
          <w:docPartGallery w:val="Table of Contents"/>
          <w:docPartUnique/>
        </w:docPartObj>
      </w:sdtPr>
      <w:sdtEndPr>
        <w:rPr>
          <w:b/>
          <w:bCs/>
          <w:noProof/>
        </w:rPr>
      </w:sdtEndPr>
      <w:sdtContent>
        <w:p w14:paraId="135FCD53" w14:textId="023CD42B" w:rsidR="00D731DE" w:rsidRPr="00DC741F" w:rsidRDefault="00D731DE">
          <w:pPr>
            <w:pStyle w:val="TOCHeading"/>
            <w:rPr>
              <w:rFonts w:ascii="Calibri" w:hAnsi="Calibri" w:cs="Calibri"/>
            </w:rPr>
          </w:pPr>
          <w:r w:rsidRPr="00DC741F">
            <w:rPr>
              <w:rFonts w:ascii="Calibri" w:hAnsi="Calibri" w:cs="Calibri"/>
            </w:rPr>
            <w:t>Contents</w:t>
          </w:r>
        </w:p>
        <w:p w14:paraId="4C623AFA" w14:textId="44A4D9D6" w:rsidR="004625C7" w:rsidRDefault="00D731DE">
          <w:pPr>
            <w:pStyle w:val="TOC1"/>
            <w:tabs>
              <w:tab w:val="right" w:leader="dot" w:pos="9016"/>
            </w:tabs>
            <w:rPr>
              <w:rFonts w:eastAsiaTheme="minorEastAsia"/>
              <w:noProof/>
            </w:rPr>
          </w:pPr>
          <w:r w:rsidRPr="00DC741F">
            <w:rPr>
              <w:rFonts w:ascii="Calibri" w:hAnsi="Calibri" w:cs="Calibri"/>
            </w:rPr>
            <w:fldChar w:fldCharType="begin"/>
          </w:r>
          <w:r w:rsidRPr="00DC741F">
            <w:rPr>
              <w:rFonts w:ascii="Calibri" w:hAnsi="Calibri" w:cs="Calibri"/>
            </w:rPr>
            <w:instrText xml:space="preserve"> TOC \o "1-3" \h \z \u </w:instrText>
          </w:r>
          <w:r w:rsidRPr="00DC741F">
            <w:rPr>
              <w:rFonts w:ascii="Calibri" w:hAnsi="Calibri" w:cs="Calibri"/>
            </w:rPr>
            <w:fldChar w:fldCharType="separate"/>
          </w:r>
          <w:hyperlink w:anchor="_Toc216293314" w:history="1">
            <w:r w:rsidR="004625C7" w:rsidRPr="00133B26">
              <w:rPr>
                <w:rStyle w:val="Hyperlink"/>
                <w:rFonts w:ascii="Calibri" w:hAnsi="Calibri" w:cs="Calibri"/>
                <w:noProof/>
              </w:rPr>
              <w:t>Project Summary</w:t>
            </w:r>
            <w:r w:rsidR="004625C7">
              <w:rPr>
                <w:noProof/>
                <w:webHidden/>
              </w:rPr>
              <w:tab/>
            </w:r>
            <w:r w:rsidR="004625C7">
              <w:rPr>
                <w:noProof/>
                <w:webHidden/>
              </w:rPr>
              <w:fldChar w:fldCharType="begin"/>
            </w:r>
            <w:r w:rsidR="004625C7">
              <w:rPr>
                <w:noProof/>
                <w:webHidden/>
              </w:rPr>
              <w:instrText xml:space="preserve"> PAGEREF _Toc216293314 \h </w:instrText>
            </w:r>
            <w:r w:rsidR="004625C7">
              <w:rPr>
                <w:noProof/>
                <w:webHidden/>
              </w:rPr>
            </w:r>
            <w:r w:rsidR="004625C7">
              <w:rPr>
                <w:noProof/>
                <w:webHidden/>
              </w:rPr>
              <w:fldChar w:fldCharType="separate"/>
            </w:r>
            <w:r w:rsidR="004625C7">
              <w:rPr>
                <w:noProof/>
                <w:webHidden/>
              </w:rPr>
              <w:t>4</w:t>
            </w:r>
            <w:r w:rsidR="004625C7">
              <w:rPr>
                <w:noProof/>
                <w:webHidden/>
              </w:rPr>
              <w:fldChar w:fldCharType="end"/>
            </w:r>
          </w:hyperlink>
        </w:p>
        <w:p w14:paraId="6F7D656E" w14:textId="27A352AA" w:rsidR="004625C7" w:rsidRDefault="004625C7">
          <w:pPr>
            <w:pStyle w:val="TOC2"/>
            <w:tabs>
              <w:tab w:val="right" w:leader="dot" w:pos="9016"/>
            </w:tabs>
            <w:rPr>
              <w:rFonts w:eastAsiaTheme="minorEastAsia"/>
              <w:noProof/>
            </w:rPr>
          </w:pPr>
          <w:hyperlink w:anchor="_Toc216293315" w:history="1">
            <w:r w:rsidRPr="00133B26">
              <w:rPr>
                <w:rStyle w:val="Hyperlink"/>
                <w:noProof/>
              </w:rPr>
              <w:t>Introduction</w:t>
            </w:r>
            <w:r>
              <w:rPr>
                <w:noProof/>
                <w:webHidden/>
              </w:rPr>
              <w:tab/>
            </w:r>
            <w:r>
              <w:rPr>
                <w:noProof/>
                <w:webHidden/>
              </w:rPr>
              <w:fldChar w:fldCharType="begin"/>
            </w:r>
            <w:r>
              <w:rPr>
                <w:noProof/>
                <w:webHidden/>
              </w:rPr>
              <w:instrText xml:space="preserve"> PAGEREF _Toc216293315 \h </w:instrText>
            </w:r>
            <w:r>
              <w:rPr>
                <w:noProof/>
                <w:webHidden/>
              </w:rPr>
            </w:r>
            <w:r>
              <w:rPr>
                <w:noProof/>
                <w:webHidden/>
              </w:rPr>
              <w:fldChar w:fldCharType="separate"/>
            </w:r>
            <w:r>
              <w:rPr>
                <w:noProof/>
                <w:webHidden/>
              </w:rPr>
              <w:t>5</w:t>
            </w:r>
            <w:r>
              <w:rPr>
                <w:noProof/>
                <w:webHidden/>
              </w:rPr>
              <w:fldChar w:fldCharType="end"/>
            </w:r>
          </w:hyperlink>
        </w:p>
        <w:p w14:paraId="38A91A48" w14:textId="03EBDB87" w:rsidR="004625C7" w:rsidRDefault="004625C7">
          <w:pPr>
            <w:pStyle w:val="TOC3"/>
            <w:tabs>
              <w:tab w:val="right" w:leader="dot" w:pos="9016"/>
            </w:tabs>
            <w:rPr>
              <w:rFonts w:eastAsiaTheme="minorEastAsia"/>
              <w:noProof/>
            </w:rPr>
          </w:pPr>
          <w:hyperlink w:anchor="_Toc216293316" w:history="1">
            <w:r w:rsidRPr="00133B26">
              <w:rPr>
                <w:rStyle w:val="Hyperlink"/>
                <w:rFonts w:ascii="Calibri" w:hAnsi="Calibri" w:cs="Calibri"/>
                <w:noProof/>
              </w:rPr>
              <w:t>Random Forest</w:t>
            </w:r>
            <w:r>
              <w:rPr>
                <w:noProof/>
                <w:webHidden/>
              </w:rPr>
              <w:tab/>
            </w:r>
            <w:r>
              <w:rPr>
                <w:noProof/>
                <w:webHidden/>
              </w:rPr>
              <w:fldChar w:fldCharType="begin"/>
            </w:r>
            <w:r>
              <w:rPr>
                <w:noProof/>
                <w:webHidden/>
              </w:rPr>
              <w:instrText xml:space="preserve"> PAGEREF _Toc216293316 \h </w:instrText>
            </w:r>
            <w:r>
              <w:rPr>
                <w:noProof/>
                <w:webHidden/>
              </w:rPr>
            </w:r>
            <w:r>
              <w:rPr>
                <w:noProof/>
                <w:webHidden/>
              </w:rPr>
              <w:fldChar w:fldCharType="separate"/>
            </w:r>
            <w:r>
              <w:rPr>
                <w:noProof/>
                <w:webHidden/>
              </w:rPr>
              <w:t>6</w:t>
            </w:r>
            <w:r>
              <w:rPr>
                <w:noProof/>
                <w:webHidden/>
              </w:rPr>
              <w:fldChar w:fldCharType="end"/>
            </w:r>
          </w:hyperlink>
        </w:p>
        <w:p w14:paraId="4A621698" w14:textId="72325588" w:rsidR="004625C7" w:rsidRDefault="004625C7">
          <w:pPr>
            <w:pStyle w:val="TOC3"/>
            <w:tabs>
              <w:tab w:val="right" w:leader="dot" w:pos="9016"/>
            </w:tabs>
            <w:rPr>
              <w:rFonts w:eastAsiaTheme="minorEastAsia"/>
              <w:noProof/>
            </w:rPr>
          </w:pPr>
          <w:hyperlink w:anchor="_Toc216293317" w:history="1">
            <w:r w:rsidRPr="00133B26">
              <w:rPr>
                <w:rStyle w:val="Hyperlink"/>
                <w:rFonts w:ascii="Calibri" w:hAnsi="Calibri" w:cs="Calibri"/>
                <w:noProof/>
              </w:rPr>
              <w:t>Gradient Boosting</w:t>
            </w:r>
            <w:r>
              <w:rPr>
                <w:noProof/>
                <w:webHidden/>
              </w:rPr>
              <w:tab/>
            </w:r>
            <w:r>
              <w:rPr>
                <w:noProof/>
                <w:webHidden/>
              </w:rPr>
              <w:fldChar w:fldCharType="begin"/>
            </w:r>
            <w:r>
              <w:rPr>
                <w:noProof/>
                <w:webHidden/>
              </w:rPr>
              <w:instrText xml:space="preserve"> PAGEREF _Toc216293317 \h </w:instrText>
            </w:r>
            <w:r>
              <w:rPr>
                <w:noProof/>
                <w:webHidden/>
              </w:rPr>
            </w:r>
            <w:r>
              <w:rPr>
                <w:noProof/>
                <w:webHidden/>
              </w:rPr>
              <w:fldChar w:fldCharType="separate"/>
            </w:r>
            <w:r>
              <w:rPr>
                <w:noProof/>
                <w:webHidden/>
              </w:rPr>
              <w:t>7</w:t>
            </w:r>
            <w:r>
              <w:rPr>
                <w:noProof/>
                <w:webHidden/>
              </w:rPr>
              <w:fldChar w:fldCharType="end"/>
            </w:r>
          </w:hyperlink>
        </w:p>
        <w:p w14:paraId="3009A846" w14:textId="24893388" w:rsidR="004625C7" w:rsidRDefault="004625C7">
          <w:pPr>
            <w:pStyle w:val="TOC3"/>
            <w:tabs>
              <w:tab w:val="right" w:leader="dot" w:pos="9016"/>
            </w:tabs>
            <w:rPr>
              <w:rFonts w:eastAsiaTheme="minorEastAsia"/>
              <w:noProof/>
            </w:rPr>
          </w:pPr>
          <w:hyperlink w:anchor="_Toc216293318" w:history="1">
            <w:r w:rsidRPr="00133B26">
              <w:rPr>
                <w:rStyle w:val="Hyperlink"/>
                <w:rFonts w:ascii="Calibri" w:hAnsi="Calibri" w:cs="Calibri"/>
                <w:noProof/>
              </w:rPr>
              <w:t>Action Needed</w:t>
            </w:r>
            <w:r>
              <w:rPr>
                <w:noProof/>
                <w:webHidden/>
              </w:rPr>
              <w:tab/>
            </w:r>
            <w:r>
              <w:rPr>
                <w:noProof/>
                <w:webHidden/>
              </w:rPr>
              <w:fldChar w:fldCharType="begin"/>
            </w:r>
            <w:r>
              <w:rPr>
                <w:noProof/>
                <w:webHidden/>
              </w:rPr>
              <w:instrText xml:space="preserve"> PAGEREF _Toc216293318 \h </w:instrText>
            </w:r>
            <w:r>
              <w:rPr>
                <w:noProof/>
                <w:webHidden/>
              </w:rPr>
            </w:r>
            <w:r>
              <w:rPr>
                <w:noProof/>
                <w:webHidden/>
              </w:rPr>
              <w:fldChar w:fldCharType="separate"/>
            </w:r>
            <w:r>
              <w:rPr>
                <w:noProof/>
                <w:webHidden/>
              </w:rPr>
              <w:t>8</w:t>
            </w:r>
            <w:r>
              <w:rPr>
                <w:noProof/>
                <w:webHidden/>
              </w:rPr>
              <w:fldChar w:fldCharType="end"/>
            </w:r>
          </w:hyperlink>
        </w:p>
        <w:p w14:paraId="7D896436" w14:textId="69A17B35" w:rsidR="004625C7" w:rsidRDefault="004625C7">
          <w:pPr>
            <w:pStyle w:val="TOC3"/>
            <w:tabs>
              <w:tab w:val="right" w:leader="dot" w:pos="9016"/>
            </w:tabs>
            <w:rPr>
              <w:rFonts w:eastAsiaTheme="minorEastAsia"/>
              <w:noProof/>
            </w:rPr>
          </w:pPr>
          <w:hyperlink w:anchor="_Toc216293319" w:history="1">
            <w:r w:rsidRPr="00133B26">
              <w:rPr>
                <w:rStyle w:val="Hyperlink"/>
                <w:rFonts w:ascii="Calibri" w:hAnsi="Calibri" w:cs="Calibri"/>
                <w:noProof/>
              </w:rPr>
              <w:t>Research Approach</w:t>
            </w:r>
            <w:r>
              <w:rPr>
                <w:noProof/>
                <w:webHidden/>
              </w:rPr>
              <w:tab/>
            </w:r>
            <w:r>
              <w:rPr>
                <w:noProof/>
                <w:webHidden/>
              </w:rPr>
              <w:fldChar w:fldCharType="begin"/>
            </w:r>
            <w:r>
              <w:rPr>
                <w:noProof/>
                <w:webHidden/>
              </w:rPr>
              <w:instrText xml:space="preserve"> PAGEREF _Toc216293319 \h </w:instrText>
            </w:r>
            <w:r>
              <w:rPr>
                <w:noProof/>
                <w:webHidden/>
              </w:rPr>
            </w:r>
            <w:r>
              <w:rPr>
                <w:noProof/>
                <w:webHidden/>
              </w:rPr>
              <w:fldChar w:fldCharType="separate"/>
            </w:r>
            <w:r>
              <w:rPr>
                <w:noProof/>
                <w:webHidden/>
              </w:rPr>
              <w:t>9</w:t>
            </w:r>
            <w:r>
              <w:rPr>
                <w:noProof/>
                <w:webHidden/>
              </w:rPr>
              <w:fldChar w:fldCharType="end"/>
            </w:r>
          </w:hyperlink>
        </w:p>
        <w:p w14:paraId="1AD66335" w14:textId="76EAFEC6" w:rsidR="004625C7" w:rsidRDefault="004625C7">
          <w:pPr>
            <w:pStyle w:val="TOC3"/>
            <w:tabs>
              <w:tab w:val="right" w:leader="dot" w:pos="9016"/>
            </w:tabs>
            <w:rPr>
              <w:rFonts w:eastAsiaTheme="minorEastAsia"/>
              <w:noProof/>
            </w:rPr>
          </w:pPr>
          <w:hyperlink w:anchor="_Toc216293320" w:history="1">
            <w:r w:rsidRPr="00133B26">
              <w:rPr>
                <w:rStyle w:val="Hyperlink"/>
                <w:rFonts w:ascii="Calibri" w:hAnsi="Calibri" w:cs="Calibri"/>
                <w:noProof/>
              </w:rPr>
              <w:t>Results</w:t>
            </w:r>
            <w:r>
              <w:rPr>
                <w:noProof/>
                <w:webHidden/>
              </w:rPr>
              <w:tab/>
            </w:r>
            <w:r>
              <w:rPr>
                <w:noProof/>
                <w:webHidden/>
              </w:rPr>
              <w:fldChar w:fldCharType="begin"/>
            </w:r>
            <w:r>
              <w:rPr>
                <w:noProof/>
                <w:webHidden/>
              </w:rPr>
              <w:instrText xml:space="preserve"> PAGEREF _Toc216293320 \h </w:instrText>
            </w:r>
            <w:r>
              <w:rPr>
                <w:noProof/>
                <w:webHidden/>
              </w:rPr>
            </w:r>
            <w:r>
              <w:rPr>
                <w:noProof/>
                <w:webHidden/>
              </w:rPr>
              <w:fldChar w:fldCharType="separate"/>
            </w:r>
            <w:r>
              <w:rPr>
                <w:noProof/>
                <w:webHidden/>
              </w:rPr>
              <w:t>10</w:t>
            </w:r>
            <w:r>
              <w:rPr>
                <w:noProof/>
                <w:webHidden/>
              </w:rPr>
              <w:fldChar w:fldCharType="end"/>
            </w:r>
          </w:hyperlink>
        </w:p>
        <w:p w14:paraId="2DA897D6" w14:textId="29A0FC73" w:rsidR="004625C7" w:rsidRDefault="004625C7">
          <w:pPr>
            <w:pStyle w:val="TOC2"/>
            <w:tabs>
              <w:tab w:val="right" w:leader="dot" w:pos="9016"/>
            </w:tabs>
            <w:rPr>
              <w:rFonts w:eastAsiaTheme="minorEastAsia"/>
              <w:noProof/>
            </w:rPr>
          </w:pPr>
          <w:hyperlink w:anchor="_Toc216293321" w:history="1">
            <w:r w:rsidRPr="00133B26">
              <w:rPr>
                <w:rStyle w:val="Hyperlink"/>
                <w:rFonts w:ascii="Calibri" w:hAnsi="Calibri" w:cs="Calibri"/>
                <w:noProof/>
              </w:rPr>
              <w:t>CODE</w:t>
            </w:r>
            <w:r>
              <w:rPr>
                <w:noProof/>
                <w:webHidden/>
              </w:rPr>
              <w:tab/>
            </w:r>
            <w:r>
              <w:rPr>
                <w:noProof/>
                <w:webHidden/>
              </w:rPr>
              <w:fldChar w:fldCharType="begin"/>
            </w:r>
            <w:r>
              <w:rPr>
                <w:noProof/>
                <w:webHidden/>
              </w:rPr>
              <w:instrText xml:space="preserve"> PAGEREF _Toc216293321 \h </w:instrText>
            </w:r>
            <w:r>
              <w:rPr>
                <w:noProof/>
                <w:webHidden/>
              </w:rPr>
            </w:r>
            <w:r>
              <w:rPr>
                <w:noProof/>
                <w:webHidden/>
              </w:rPr>
              <w:fldChar w:fldCharType="separate"/>
            </w:r>
            <w:r>
              <w:rPr>
                <w:noProof/>
                <w:webHidden/>
              </w:rPr>
              <w:t>11</w:t>
            </w:r>
            <w:r>
              <w:rPr>
                <w:noProof/>
                <w:webHidden/>
              </w:rPr>
              <w:fldChar w:fldCharType="end"/>
            </w:r>
          </w:hyperlink>
        </w:p>
        <w:p w14:paraId="37D5AD55" w14:textId="77D330E3" w:rsidR="004625C7" w:rsidRDefault="004625C7">
          <w:pPr>
            <w:pStyle w:val="TOC3"/>
            <w:tabs>
              <w:tab w:val="right" w:leader="dot" w:pos="9016"/>
            </w:tabs>
            <w:rPr>
              <w:rFonts w:eastAsiaTheme="minorEastAsia"/>
              <w:noProof/>
            </w:rPr>
          </w:pPr>
          <w:hyperlink w:anchor="_Toc216293322" w:history="1">
            <w:r w:rsidRPr="00133B26">
              <w:rPr>
                <w:rStyle w:val="Hyperlink"/>
                <w:rFonts w:ascii="Calibri" w:hAnsi="Calibri" w:cs="Calibri"/>
                <w:noProof/>
              </w:rPr>
              <w:t>Findings and Analysis</w:t>
            </w:r>
            <w:r>
              <w:rPr>
                <w:noProof/>
                <w:webHidden/>
              </w:rPr>
              <w:tab/>
            </w:r>
            <w:r>
              <w:rPr>
                <w:noProof/>
                <w:webHidden/>
              </w:rPr>
              <w:fldChar w:fldCharType="begin"/>
            </w:r>
            <w:r>
              <w:rPr>
                <w:noProof/>
                <w:webHidden/>
              </w:rPr>
              <w:instrText xml:space="preserve"> PAGEREF _Toc216293322 \h </w:instrText>
            </w:r>
            <w:r>
              <w:rPr>
                <w:noProof/>
                <w:webHidden/>
              </w:rPr>
            </w:r>
            <w:r>
              <w:rPr>
                <w:noProof/>
                <w:webHidden/>
              </w:rPr>
              <w:fldChar w:fldCharType="separate"/>
            </w:r>
            <w:r>
              <w:rPr>
                <w:noProof/>
                <w:webHidden/>
              </w:rPr>
              <w:t>17</w:t>
            </w:r>
            <w:r>
              <w:rPr>
                <w:noProof/>
                <w:webHidden/>
              </w:rPr>
              <w:fldChar w:fldCharType="end"/>
            </w:r>
          </w:hyperlink>
        </w:p>
        <w:p w14:paraId="1B675F63" w14:textId="46B4630A" w:rsidR="004625C7" w:rsidRDefault="004625C7">
          <w:pPr>
            <w:pStyle w:val="TOC2"/>
            <w:tabs>
              <w:tab w:val="right" w:leader="dot" w:pos="9016"/>
            </w:tabs>
            <w:rPr>
              <w:rFonts w:eastAsiaTheme="minorEastAsia"/>
              <w:noProof/>
            </w:rPr>
          </w:pPr>
          <w:hyperlink w:anchor="_Toc216293323" w:history="1">
            <w:r w:rsidRPr="00133B26">
              <w:rPr>
                <w:rStyle w:val="Hyperlink"/>
                <w:noProof/>
              </w:rPr>
              <w:t>Limitations</w:t>
            </w:r>
            <w:r>
              <w:rPr>
                <w:noProof/>
                <w:webHidden/>
              </w:rPr>
              <w:tab/>
            </w:r>
            <w:r>
              <w:rPr>
                <w:noProof/>
                <w:webHidden/>
              </w:rPr>
              <w:fldChar w:fldCharType="begin"/>
            </w:r>
            <w:r>
              <w:rPr>
                <w:noProof/>
                <w:webHidden/>
              </w:rPr>
              <w:instrText xml:space="preserve"> PAGEREF _Toc216293323 \h </w:instrText>
            </w:r>
            <w:r>
              <w:rPr>
                <w:noProof/>
                <w:webHidden/>
              </w:rPr>
            </w:r>
            <w:r>
              <w:rPr>
                <w:noProof/>
                <w:webHidden/>
              </w:rPr>
              <w:fldChar w:fldCharType="separate"/>
            </w:r>
            <w:r>
              <w:rPr>
                <w:noProof/>
                <w:webHidden/>
              </w:rPr>
              <w:t>18</w:t>
            </w:r>
            <w:r>
              <w:rPr>
                <w:noProof/>
                <w:webHidden/>
              </w:rPr>
              <w:fldChar w:fldCharType="end"/>
            </w:r>
          </w:hyperlink>
        </w:p>
        <w:p w14:paraId="67C313B5" w14:textId="20A56837" w:rsidR="004625C7" w:rsidRDefault="004625C7">
          <w:pPr>
            <w:pStyle w:val="TOC3"/>
            <w:tabs>
              <w:tab w:val="right" w:leader="dot" w:pos="9016"/>
            </w:tabs>
            <w:rPr>
              <w:rFonts w:eastAsiaTheme="minorEastAsia"/>
              <w:noProof/>
            </w:rPr>
          </w:pPr>
          <w:hyperlink w:anchor="_Toc216293324" w:history="1">
            <w:r w:rsidRPr="00133B26">
              <w:rPr>
                <w:rStyle w:val="Hyperlink"/>
                <w:rFonts w:ascii="Calibri" w:hAnsi="Calibri" w:cs="Calibri"/>
                <w:noProof/>
              </w:rPr>
              <w:t>Limitations of Random Forest</w:t>
            </w:r>
            <w:r>
              <w:rPr>
                <w:noProof/>
                <w:webHidden/>
              </w:rPr>
              <w:tab/>
            </w:r>
            <w:r>
              <w:rPr>
                <w:noProof/>
                <w:webHidden/>
              </w:rPr>
              <w:fldChar w:fldCharType="begin"/>
            </w:r>
            <w:r>
              <w:rPr>
                <w:noProof/>
                <w:webHidden/>
              </w:rPr>
              <w:instrText xml:space="preserve"> PAGEREF _Toc216293324 \h </w:instrText>
            </w:r>
            <w:r>
              <w:rPr>
                <w:noProof/>
                <w:webHidden/>
              </w:rPr>
            </w:r>
            <w:r>
              <w:rPr>
                <w:noProof/>
                <w:webHidden/>
              </w:rPr>
              <w:fldChar w:fldCharType="separate"/>
            </w:r>
            <w:r>
              <w:rPr>
                <w:noProof/>
                <w:webHidden/>
              </w:rPr>
              <w:t>18</w:t>
            </w:r>
            <w:r>
              <w:rPr>
                <w:noProof/>
                <w:webHidden/>
              </w:rPr>
              <w:fldChar w:fldCharType="end"/>
            </w:r>
          </w:hyperlink>
        </w:p>
        <w:p w14:paraId="41D7F02E" w14:textId="6662C0F3" w:rsidR="004625C7" w:rsidRDefault="004625C7">
          <w:pPr>
            <w:pStyle w:val="TOC3"/>
            <w:tabs>
              <w:tab w:val="right" w:leader="dot" w:pos="9016"/>
            </w:tabs>
            <w:rPr>
              <w:rFonts w:eastAsiaTheme="minorEastAsia"/>
              <w:noProof/>
            </w:rPr>
          </w:pPr>
          <w:hyperlink w:anchor="_Toc216293325" w:history="1">
            <w:r w:rsidRPr="00133B26">
              <w:rPr>
                <w:rStyle w:val="Hyperlink"/>
                <w:rFonts w:ascii="Calibri" w:hAnsi="Calibri" w:cs="Calibri"/>
                <w:noProof/>
              </w:rPr>
              <w:t>Limitations of Gradient Boosting</w:t>
            </w:r>
            <w:r>
              <w:rPr>
                <w:noProof/>
                <w:webHidden/>
              </w:rPr>
              <w:tab/>
            </w:r>
            <w:r>
              <w:rPr>
                <w:noProof/>
                <w:webHidden/>
              </w:rPr>
              <w:fldChar w:fldCharType="begin"/>
            </w:r>
            <w:r>
              <w:rPr>
                <w:noProof/>
                <w:webHidden/>
              </w:rPr>
              <w:instrText xml:space="preserve"> PAGEREF _Toc216293325 \h </w:instrText>
            </w:r>
            <w:r>
              <w:rPr>
                <w:noProof/>
                <w:webHidden/>
              </w:rPr>
            </w:r>
            <w:r>
              <w:rPr>
                <w:noProof/>
                <w:webHidden/>
              </w:rPr>
              <w:fldChar w:fldCharType="separate"/>
            </w:r>
            <w:r>
              <w:rPr>
                <w:noProof/>
                <w:webHidden/>
              </w:rPr>
              <w:t>19</w:t>
            </w:r>
            <w:r>
              <w:rPr>
                <w:noProof/>
                <w:webHidden/>
              </w:rPr>
              <w:fldChar w:fldCharType="end"/>
            </w:r>
          </w:hyperlink>
        </w:p>
        <w:p w14:paraId="1425DDFE" w14:textId="5854B930" w:rsidR="004625C7" w:rsidRDefault="004625C7">
          <w:pPr>
            <w:pStyle w:val="TOC3"/>
            <w:tabs>
              <w:tab w:val="right" w:leader="dot" w:pos="9016"/>
            </w:tabs>
            <w:rPr>
              <w:rFonts w:eastAsiaTheme="minorEastAsia"/>
              <w:noProof/>
            </w:rPr>
          </w:pPr>
          <w:hyperlink w:anchor="_Toc216293326" w:history="1">
            <w:r w:rsidRPr="00133B26">
              <w:rPr>
                <w:rStyle w:val="Hyperlink"/>
                <w:rFonts w:ascii="Calibri" w:hAnsi="Calibri" w:cs="Calibri"/>
                <w:noProof/>
              </w:rPr>
              <w:t>Recommendations</w:t>
            </w:r>
            <w:r>
              <w:rPr>
                <w:noProof/>
                <w:webHidden/>
              </w:rPr>
              <w:tab/>
            </w:r>
            <w:r>
              <w:rPr>
                <w:noProof/>
                <w:webHidden/>
              </w:rPr>
              <w:fldChar w:fldCharType="begin"/>
            </w:r>
            <w:r>
              <w:rPr>
                <w:noProof/>
                <w:webHidden/>
              </w:rPr>
              <w:instrText xml:space="preserve"> PAGEREF _Toc216293326 \h </w:instrText>
            </w:r>
            <w:r>
              <w:rPr>
                <w:noProof/>
                <w:webHidden/>
              </w:rPr>
            </w:r>
            <w:r>
              <w:rPr>
                <w:noProof/>
                <w:webHidden/>
              </w:rPr>
              <w:fldChar w:fldCharType="separate"/>
            </w:r>
            <w:r>
              <w:rPr>
                <w:noProof/>
                <w:webHidden/>
              </w:rPr>
              <w:t>19</w:t>
            </w:r>
            <w:r>
              <w:rPr>
                <w:noProof/>
                <w:webHidden/>
              </w:rPr>
              <w:fldChar w:fldCharType="end"/>
            </w:r>
          </w:hyperlink>
        </w:p>
        <w:p w14:paraId="0BC2257B" w14:textId="5C3511C5" w:rsidR="004625C7" w:rsidRDefault="004625C7">
          <w:pPr>
            <w:pStyle w:val="TOC3"/>
            <w:tabs>
              <w:tab w:val="right" w:leader="dot" w:pos="9016"/>
            </w:tabs>
            <w:rPr>
              <w:rFonts w:eastAsiaTheme="minorEastAsia"/>
              <w:noProof/>
            </w:rPr>
          </w:pPr>
          <w:hyperlink w:anchor="_Toc216293327" w:history="1">
            <w:r w:rsidRPr="00133B26">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_Toc216293327 \h </w:instrText>
            </w:r>
            <w:r>
              <w:rPr>
                <w:noProof/>
                <w:webHidden/>
              </w:rPr>
            </w:r>
            <w:r>
              <w:rPr>
                <w:noProof/>
                <w:webHidden/>
              </w:rPr>
              <w:fldChar w:fldCharType="separate"/>
            </w:r>
            <w:r>
              <w:rPr>
                <w:noProof/>
                <w:webHidden/>
              </w:rPr>
              <w:t>20</w:t>
            </w:r>
            <w:r>
              <w:rPr>
                <w:noProof/>
                <w:webHidden/>
              </w:rPr>
              <w:fldChar w:fldCharType="end"/>
            </w:r>
          </w:hyperlink>
        </w:p>
        <w:p w14:paraId="322488BF" w14:textId="07C66CF4" w:rsidR="004625C7" w:rsidRDefault="004625C7">
          <w:pPr>
            <w:pStyle w:val="TOC1"/>
            <w:tabs>
              <w:tab w:val="right" w:leader="dot" w:pos="9016"/>
            </w:tabs>
            <w:rPr>
              <w:rFonts w:eastAsiaTheme="minorEastAsia"/>
              <w:noProof/>
            </w:rPr>
          </w:pPr>
          <w:hyperlink w:anchor="_Toc216293328" w:history="1">
            <w:r w:rsidRPr="00133B26">
              <w:rPr>
                <w:rStyle w:val="Hyperlink"/>
                <w:rFonts w:ascii="Calibri" w:hAnsi="Calibri" w:cs="Calibri"/>
                <w:noProof/>
              </w:rPr>
              <w:t>Bibliography</w:t>
            </w:r>
            <w:r>
              <w:rPr>
                <w:noProof/>
                <w:webHidden/>
              </w:rPr>
              <w:tab/>
            </w:r>
            <w:r>
              <w:rPr>
                <w:noProof/>
                <w:webHidden/>
              </w:rPr>
              <w:fldChar w:fldCharType="begin"/>
            </w:r>
            <w:r>
              <w:rPr>
                <w:noProof/>
                <w:webHidden/>
              </w:rPr>
              <w:instrText xml:space="preserve"> PAGEREF _Toc216293328 \h </w:instrText>
            </w:r>
            <w:r>
              <w:rPr>
                <w:noProof/>
                <w:webHidden/>
              </w:rPr>
            </w:r>
            <w:r>
              <w:rPr>
                <w:noProof/>
                <w:webHidden/>
              </w:rPr>
              <w:fldChar w:fldCharType="separate"/>
            </w:r>
            <w:r>
              <w:rPr>
                <w:noProof/>
                <w:webHidden/>
              </w:rPr>
              <w:t>21</w:t>
            </w:r>
            <w:r>
              <w:rPr>
                <w:noProof/>
                <w:webHidden/>
              </w:rPr>
              <w:fldChar w:fldCharType="end"/>
            </w:r>
          </w:hyperlink>
        </w:p>
        <w:p w14:paraId="5D54B7AD" w14:textId="3E9ECF8B" w:rsidR="00D731DE" w:rsidRPr="00DC741F" w:rsidRDefault="00D731DE">
          <w:pPr>
            <w:rPr>
              <w:rFonts w:ascii="Calibri" w:hAnsi="Calibri" w:cs="Calibri"/>
            </w:rPr>
          </w:pPr>
          <w:r w:rsidRPr="00DC741F">
            <w:rPr>
              <w:rFonts w:ascii="Calibri" w:hAnsi="Calibri" w:cs="Calibri"/>
              <w:b/>
              <w:bCs/>
              <w:noProof/>
            </w:rPr>
            <w:fldChar w:fldCharType="end"/>
          </w:r>
        </w:p>
      </w:sdtContent>
    </w:sdt>
    <w:p w14:paraId="71D53EF4" w14:textId="77777777" w:rsidR="00D731DE" w:rsidRPr="00DC741F" w:rsidRDefault="00D731DE" w:rsidP="00D731DE">
      <w:pPr>
        <w:rPr>
          <w:rFonts w:ascii="Calibri" w:hAnsi="Calibri" w:cs="Calibri"/>
        </w:rPr>
      </w:pPr>
    </w:p>
    <w:p w14:paraId="6843B3E7" w14:textId="77777777" w:rsidR="00D731DE" w:rsidRPr="00DC741F" w:rsidRDefault="00D731DE" w:rsidP="00D731DE">
      <w:pPr>
        <w:rPr>
          <w:rFonts w:ascii="Calibri" w:hAnsi="Calibri" w:cs="Calibri"/>
        </w:rPr>
      </w:pPr>
    </w:p>
    <w:p w14:paraId="5B566B5F" w14:textId="77777777" w:rsidR="00D731DE" w:rsidRPr="00DC741F" w:rsidRDefault="00D731DE" w:rsidP="00D731DE">
      <w:pPr>
        <w:rPr>
          <w:rFonts w:ascii="Calibri" w:hAnsi="Calibri" w:cs="Calibri"/>
        </w:rPr>
      </w:pPr>
    </w:p>
    <w:p w14:paraId="53BD7BF8" w14:textId="77777777" w:rsidR="00D731DE" w:rsidRPr="00DC741F" w:rsidRDefault="00D731DE" w:rsidP="00D731DE">
      <w:pPr>
        <w:rPr>
          <w:rFonts w:ascii="Calibri" w:hAnsi="Calibri" w:cs="Calibri"/>
        </w:rPr>
      </w:pPr>
    </w:p>
    <w:p w14:paraId="50AA54C6" w14:textId="77777777" w:rsidR="00D731DE" w:rsidRPr="00DC741F" w:rsidRDefault="00D731DE" w:rsidP="00D731DE">
      <w:pPr>
        <w:rPr>
          <w:rFonts w:ascii="Calibri" w:hAnsi="Calibri" w:cs="Calibri"/>
        </w:rPr>
      </w:pPr>
    </w:p>
    <w:p w14:paraId="0A51654B" w14:textId="77777777" w:rsidR="00D731DE" w:rsidRPr="00DC741F" w:rsidRDefault="00D731DE" w:rsidP="00D731DE">
      <w:pPr>
        <w:rPr>
          <w:rFonts w:ascii="Calibri" w:hAnsi="Calibri" w:cs="Calibri"/>
        </w:rPr>
      </w:pPr>
    </w:p>
    <w:p w14:paraId="0FDF6642" w14:textId="77777777" w:rsidR="00D731DE" w:rsidRPr="00DC741F" w:rsidRDefault="00D731DE" w:rsidP="00D731DE">
      <w:pPr>
        <w:rPr>
          <w:rFonts w:ascii="Calibri" w:hAnsi="Calibri" w:cs="Calibri"/>
        </w:rPr>
      </w:pPr>
    </w:p>
    <w:p w14:paraId="4BCE20AC" w14:textId="77777777" w:rsidR="00D731DE" w:rsidRPr="00DC741F" w:rsidRDefault="00D731DE" w:rsidP="00D731DE">
      <w:pPr>
        <w:rPr>
          <w:rFonts w:ascii="Calibri" w:hAnsi="Calibri" w:cs="Calibri"/>
        </w:rPr>
      </w:pPr>
    </w:p>
    <w:p w14:paraId="49831D5B" w14:textId="77777777" w:rsidR="00D731DE" w:rsidRPr="00DC741F" w:rsidRDefault="00D731DE" w:rsidP="00D731DE">
      <w:pPr>
        <w:rPr>
          <w:rFonts w:ascii="Calibri" w:hAnsi="Calibri" w:cs="Calibri"/>
        </w:rPr>
      </w:pPr>
    </w:p>
    <w:p w14:paraId="07D0AE68" w14:textId="77777777" w:rsidR="00D731DE" w:rsidRPr="00DC741F" w:rsidRDefault="00D731DE" w:rsidP="00D731DE">
      <w:pPr>
        <w:rPr>
          <w:rFonts w:ascii="Calibri" w:hAnsi="Calibri" w:cs="Calibri"/>
        </w:rPr>
      </w:pPr>
    </w:p>
    <w:p w14:paraId="2B0C2976" w14:textId="77777777" w:rsidR="00D731DE" w:rsidRPr="00DC741F" w:rsidRDefault="00D731DE" w:rsidP="00D731DE">
      <w:pPr>
        <w:rPr>
          <w:rFonts w:ascii="Calibri" w:hAnsi="Calibri" w:cs="Calibri"/>
        </w:rPr>
      </w:pPr>
    </w:p>
    <w:p w14:paraId="5AFB8D87" w14:textId="77777777" w:rsidR="00D731DE" w:rsidRPr="00DC741F" w:rsidRDefault="00D731DE" w:rsidP="00D731DE">
      <w:pPr>
        <w:rPr>
          <w:rFonts w:ascii="Calibri" w:hAnsi="Calibri" w:cs="Calibri"/>
        </w:rPr>
      </w:pPr>
    </w:p>
    <w:p w14:paraId="3C074345" w14:textId="77777777" w:rsidR="00D731DE" w:rsidRPr="00DC741F" w:rsidRDefault="00D731DE" w:rsidP="00D731DE">
      <w:pPr>
        <w:rPr>
          <w:rFonts w:ascii="Calibri" w:hAnsi="Calibri" w:cs="Calibri"/>
        </w:rPr>
      </w:pPr>
    </w:p>
    <w:p w14:paraId="5DF52BD1" w14:textId="77777777" w:rsidR="00D731DE" w:rsidRPr="00DC741F" w:rsidRDefault="00D731DE" w:rsidP="00D731DE">
      <w:pPr>
        <w:rPr>
          <w:rFonts w:ascii="Calibri" w:hAnsi="Calibri" w:cs="Calibri"/>
        </w:rPr>
      </w:pPr>
    </w:p>
    <w:p w14:paraId="63EC91D7" w14:textId="77777777" w:rsidR="00D731DE" w:rsidRPr="00DC741F" w:rsidRDefault="00D731DE" w:rsidP="00D731DE">
      <w:pPr>
        <w:rPr>
          <w:rFonts w:ascii="Calibri" w:hAnsi="Calibri" w:cs="Calibri"/>
        </w:rPr>
      </w:pPr>
    </w:p>
    <w:p w14:paraId="4AB6F3CB" w14:textId="77777777" w:rsidR="00D731DE" w:rsidRPr="00DC741F" w:rsidRDefault="00D731DE" w:rsidP="00D731DE">
      <w:pPr>
        <w:rPr>
          <w:rFonts w:ascii="Calibri" w:hAnsi="Calibri" w:cs="Calibri"/>
        </w:rPr>
      </w:pPr>
    </w:p>
    <w:p w14:paraId="78EB66DD" w14:textId="71217A8E" w:rsidR="004625C7" w:rsidRDefault="00D731DE">
      <w:pPr>
        <w:pStyle w:val="TableofFigures"/>
        <w:tabs>
          <w:tab w:val="right" w:leader="dot" w:pos="9016"/>
        </w:tabs>
        <w:rPr>
          <w:rFonts w:eastAsiaTheme="minorEastAsia"/>
          <w:noProof/>
        </w:rPr>
      </w:pPr>
      <w:r w:rsidRPr="00DC741F">
        <w:rPr>
          <w:rFonts w:ascii="Calibri" w:hAnsi="Calibri" w:cs="Calibri"/>
        </w:rPr>
        <w:fldChar w:fldCharType="begin"/>
      </w:r>
      <w:r w:rsidRPr="00DC741F">
        <w:rPr>
          <w:rFonts w:ascii="Calibri" w:hAnsi="Calibri" w:cs="Calibri"/>
        </w:rPr>
        <w:instrText xml:space="preserve"> TOC \h \z \c "Figure" </w:instrText>
      </w:r>
      <w:r w:rsidRPr="00DC741F">
        <w:rPr>
          <w:rFonts w:ascii="Calibri" w:hAnsi="Calibri" w:cs="Calibri"/>
        </w:rPr>
        <w:fldChar w:fldCharType="separate"/>
      </w:r>
      <w:hyperlink w:anchor="_Toc216293287" w:history="1">
        <w:r w:rsidR="004625C7" w:rsidRPr="007F5767">
          <w:rPr>
            <w:rStyle w:val="Hyperlink"/>
            <w:noProof/>
          </w:rPr>
          <w:t>Figure 1 Random Forest Algorithm</w:t>
        </w:r>
        <w:r w:rsidR="004625C7" w:rsidRPr="007F5767">
          <w:rPr>
            <w:rStyle w:val="Hyperlink"/>
            <w:noProof/>
            <w:lang w:val="en-GB"/>
          </w:rPr>
          <w:t xml:space="preserve"> [3]</w:t>
        </w:r>
        <w:r w:rsidR="004625C7">
          <w:rPr>
            <w:noProof/>
            <w:webHidden/>
          </w:rPr>
          <w:tab/>
        </w:r>
        <w:r w:rsidR="004625C7">
          <w:rPr>
            <w:noProof/>
            <w:webHidden/>
          </w:rPr>
          <w:fldChar w:fldCharType="begin"/>
        </w:r>
        <w:r w:rsidR="004625C7">
          <w:rPr>
            <w:noProof/>
            <w:webHidden/>
          </w:rPr>
          <w:instrText xml:space="preserve"> PAGEREF _Toc216293287 \h </w:instrText>
        </w:r>
        <w:r w:rsidR="004625C7">
          <w:rPr>
            <w:noProof/>
            <w:webHidden/>
          </w:rPr>
        </w:r>
        <w:r w:rsidR="004625C7">
          <w:rPr>
            <w:noProof/>
            <w:webHidden/>
          </w:rPr>
          <w:fldChar w:fldCharType="separate"/>
        </w:r>
        <w:r w:rsidR="004625C7">
          <w:rPr>
            <w:noProof/>
            <w:webHidden/>
          </w:rPr>
          <w:t>7</w:t>
        </w:r>
        <w:r w:rsidR="004625C7">
          <w:rPr>
            <w:noProof/>
            <w:webHidden/>
          </w:rPr>
          <w:fldChar w:fldCharType="end"/>
        </w:r>
      </w:hyperlink>
    </w:p>
    <w:p w14:paraId="79D62E48" w14:textId="1AC08BF2" w:rsidR="004625C7" w:rsidRDefault="004625C7">
      <w:pPr>
        <w:pStyle w:val="TableofFigures"/>
        <w:tabs>
          <w:tab w:val="right" w:leader="dot" w:pos="9016"/>
        </w:tabs>
        <w:rPr>
          <w:rFonts w:eastAsiaTheme="minorEastAsia"/>
          <w:noProof/>
        </w:rPr>
      </w:pPr>
      <w:hyperlink w:anchor="_Toc216293288" w:history="1">
        <w:r w:rsidRPr="007F5767">
          <w:rPr>
            <w:rStyle w:val="Hyperlink"/>
            <w:noProof/>
          </w:rPr>
          <w:t xml:space="preserve">Figure 2 Gradient Boosting Algorithm </w:t>
        </w:r>
        <w:r w:rsidRPr="007F5767">
          <w:rPr>
            <w:rStyle w:val="Hyperlink"/>
            <w:noProof/>
            <w:lang w:val="en-GB"/>
          </w:rPr>
          <w:t>[6]</w:t>
        </w:r>
        <w:r>
          <w:rPr>
            <w:noProof/>
            <w:webHidden/>
          </w:rPr>
          <w:tab/>
        </w:r>
        <w:r>
          <w:rPr>
            <w:noProof/>
            <w:webHidden/>
          </w:rPr>
          <w:fldChar w:fldCharType="begin"/>
        </w:r>
        <w:r>
          <w:rPr>
            <w:noProof/>
            <w:webHidden/>
          </w:rPr>
          <w:instrText xml:space="preserve"> PAGEREF _Toc216293288 \h </w:instrText>
        </w:r>
        <w:r>
          <w:rPr>
            <w:noProof/>
            <w:webHidden/>
          </w:rPr>
        </w:r>
        <w:r>
          <w:rPr>
            <w:noProof/>
            <w:webHidden/>
          </w:rPr>
          <w:fldChar w:fldCharType="separate"/>
        </w:r>
        <w:r>
          <w:rPr>
            <w:noProof/>
            <w:webHidden/>
          </w:rPr>
          <w:t>8</w:t>
        </w:r>
        <w:r>
          <w:rPr>
            <w:noProof/>
            <w:webHidden/>
          </w:rPr>
          <w:fldChar w:fldCharType="end"/>
        </w:r>
      </w:hyperlink>
    </w:p>
    <w:p w14:paraId="28BA860E" w14:textId="20C8648F" w:rsidR="004625C7" w:rsidRDefault="004625C7">
      <w:pPr>
        <w:pStyle w:val="TableofFigures"/>
        <w:tabs>
          <w:tab w:val="right" w:leader="dot" w:pos="9016"/>
        </w:tabs>
        <w:rPr>
          <w:rFonts w:eastAsiaTheme="minorEastAsia"/>
          <w:noProof/>
        </w:rPr>
      </w:pPr>
      <w:hyperlink w:anchor="_Toc216293289" w:history="1">
        <w:r w:rsidRPr="007F5767">
          <w:rPr>
            <w:rStyle w:val="Hyperlink"/>
            <w:noProof/>
          </w:rPr>
          <w:t xml:space="preserve">Figure 3 Research Approach </w:t>
        </w:r>
        <w:r w:rsidRPr="007F5767">
          <w:rPr>
            <w:rStyle w:val="Hyperlink"/>
            <w:noProof/>
            <w:lang w:val="en-GB"/>
          </w:rPr>
          <w:t>[8]</w:t>
        </w:r>
        <w:r>
          <w:rPr>
            <w:noProof/>
            <w:webHidden/>
          </w:rPr>
          <w:tab/>
        </w:r>
        <w:r>
          <w:rPr>
            <w:noProof/>
            <w:webHidden/>
          </w:rPr>
          <w:fldChar w:fldCharType="begin"/>
        </w:r>
        <w:r>
          <w:rPr>
            <w:noProof/>
            <w:webHidden/>
          </w:rPr>
          <w:instrText xml:space="preserve"> PAGEREF _Toc216293289 \h </w:instrText>
        </w:r>
        <w:r>
          <w:rPr>
            <w:noProof/>
            <w:webHidden/>
          </w:rPr>
        </w:r>
        <w:r>
          <w:rPr>
            <w:noProof/>
            <w:webHidden/>
          </w:rPr>
          <w:fldChar w:fldCharType="separate"/>
        </w:r>
        <w:r>
          <w:rPr>
            <w:noProof/>
            <w:webHidden/>
          </w:rPr>
          <w:t>10</w:t>
        </w:r>
        <w:r>
          <w:rPr>
            <w:noProof/>
            <w:webHidden/>
          </w:rPr>
          <w:fldChar w:fldCharType="end"/>
        </w:r>
      </w:hyperlink>
    </w:p>
    <w:p w14:paraId="16B59158" w14:textId="53DE3965" w:rsidR="004625C7" w:rsidRDefault="004625C7">
      <w:pPr>
        <w:pStyle w:val="TableofFigures"/>
        <w:tabs>
          <w:tab w:val="right" w:leader="dot" w:pos="9016"/>
        </w:tabs>
        <w:rPr>
          <w:rFonts w:eastAsiaTheme="minorEastAsia"/>
          <w:noProof/>
        </w:rPr>
      </w:pPr>
      <w:hyperlink w:anchor="_Toc216293290" w:history="1">
        <w:r w:rsidRPr="007F5767">
          <w:rPr>
            <w:rStyle w:val="Hyperlink"/>
            <w:noProof/>
          </w:rPr>
          <w:t>Figure 4 First five rows of the Dataset</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_Toc216293290 \h </w:instrText>
        </w:r>
        <w:r>
          <w:rPr>
            <w:noProof/>
            <w:webHidden/>
          </w:rPr>
        </w:r>
        <w:r>
          <w:rPr>
            <w:noProof/>
            <w:webHidden/>
          </w:rPr>
          <w:fldChar w:fldCharType="separate"/>
        </w:r>
        <w:r>
          <w:rPr>
            <w:noProof/>
            <w:webHidden/>
          </w:rPr>
          <w:t>11</w:t>
        </w:r>
        <w:r>
          <w:rPr>
            <w:noProof/>
            <w:webHidden/>
          </w:rPr>
          <w:fldChar w:fldCharType="end"/>
        </w:r>
      </w:hyperlink>
    </w:p>
    <w:p w14:paraId="4E9590AB" w14:textId="0FE9B60D" w:rsidR="004625C7" w:rsidRDefault="004625C7">
      <w:pPr>
        <w:pStyle w:val="TableofFigures"/>
        <w:tabs>
          <w:tab w:val="right" w:leader="dot" w:pos="9016"/>
        </w:tabs>
        <w:rPr>
          <w:rFonts w:eastAsiaTheme="minorEastAsia"/>
          <w:noProof/>
        </w:rPr>
      </w:pPr>
      <w:hyperlink w:anchor="_Toc216293291" w:history="1">
        <w:r w:rsidRPr="007F5767">
          <w:rPr>
            <w:rStyle w:val="Hyperlink"/>
            <w:noProof/>
          </w:rPr>
          <w:t xml:space="preserve">Figure 5 First Graph of the Dataset </w:t>
        </w:r>
        <w:r w:rsidRPr="007F5767">
          <w:rPr>
            <w:rStyle w:val="Hyperlink"/>
            <w:noProof/>
            <w:lang w:val="en-GB"/>
          </w:rPr>
          <w:t>[11]</w:t>
        </w:r>
        <w:r>
          <w:rPr>
            <w:noProof/>
            <w:webHidden/>
          </w:rPr>
          <w:tab/>
        </w:r>
        <w:r>
          <w:rPr>
            <w:noProof/>
            <w:webHidden/>
          </w:rPr>
          <w:fldChar w:fldCharType="begin"/>
        </w:r>
        <w:r>
          <w:rPr>
            <w:noProof/>
            <w:webHidden/>
          </w:rPr>
          <w:instrText xml:space="preserve"> PAGEREF _Toc216293291 \h </w:instrText>
        </w:r>
        <w:r>
          <w:rPr>
            <w:noProof/>
            <w:webHidden/>
          </w:rPr>
        </w:r>
        <w:r>
          <w:rPr>
            <w:noProof/>
            <w:webHidden/>
          </w:rPr>
          <w:fldChar w:fldCharType="separate"/>
        </w:r>
        <w:r>
          <w:rPr>
            <w:noProof/>
            <w:webHidden/>
          </w:rPr>
          <w:t>11</w:t>
        </w:r>
        <w:r>
          <w:rPr>
            <w:noProof/>
            <w:webHidden/>
          </w:rPr>
          <w:fldChar w:fldCharType="end"/>
        </w:r>
      </w:hyperlink>
    </w:p>
    <w:p w14:paraId="5ADBD6B2" w14:textId="7058C527" w:rsidR="004625C7" w:rsidRDefault="004625C7">
      <w:pPr>
        <w:pStyle w:val="TableofFigures"/>
        <w:tabs>
          <w:tab w:val="right" w:leader="dot" w:pos="9016"/>
        </w:tabs>
        <w:rPr>
          <w:rFonts w:eastAsiaTheme="minorEastAsia"/>
          <w:noProof/>
        </w:rPr>
      </w:pPr>
      <w:hyperlink w:anchor="_Toc216293292" w:history="1">
        <w:r w:rsidRPr="007F5767">
          <w:rPr>
            <w:rStyle w:val="Hyperlink"/>
            <w:noProof/>
          </w:rPr>
          <w:t xml:space="preserve">Figure 6 Code Name </w:t>
        </w:r>
        <w:r w:rsidRPr="007F5767">
          <w:rPr>
            <w:rStyle w:val="Hyperlink"/>
            <w:noProof/>
            <w:lang w:val="en-GB"/>
          </w:rPr>
          <w:t>[11]</w:t>
        </w:r>
        <w:r>
          <w:rPr>
            <w:noProof/>
            <w:webHidden/>
          </w:rPr>
          <w:tab/>
        </w:r>
        <w:r>
          <w:rPr>
            <w:noProof/>
            <w:webHidden/>
          </w:rPr>
          <w:fldChar w:fldCharType="begin"/>
        </w:r>
        <w:r>
          <w:rPr>
            <w:noProof/>
            <w:webHidden/>
          </w:rPr>
          <w:instrText xml:space="preserve"> PAGEREF _Toc216293292 \h </w:instrText>
        </w:r>
        <w:r>
          <w:rPr>
            <w:noProof/>
            <w:webHidden/>
          </w:rPr>
        </w:r>
        <w:r>
          <w:rPr>
            <w:noProof/>
            <w:webHidden/>
          </w:rPr>
          <w:fldChar w:fldCharType="separate"/>
        </w:r>
        <w:r>
          <w:rPr>
            <w:noProof/>
            <w:webHidden/>
          </w:rPr>
          <w:t>11</w:t>
        </w:r>
        <w:r>
          <w:rPr>
            <w:noProof/>
            <w:webHidden/>
          </w:rPr>
          <w:fldChar w:fldCharType="end"/>
        </w:r>
      </w:hyperlink>
    </w:p>
    <w:p w14:paraId="3EC85E0E" w14:textId="75FF2080" w:rsidR="004625C7" w:rsidRDefault="004625C7">
      <w:pPr>
        <w:pStyle w:val="TableofFigures"/>
        <w:tabs>
          <w:tab w:val="right" w:leader="dot" w:pos="9016"/>
        </w:tabs>
        <w:rPr>
          <w:rFonts w:eastAsiaTheme="minorEastAsia"/>
          <w:noProof/>
        </w:rPr>
      </w:pPr>
      <w:hyperlink w:anchor="_Toc216293293" w:history="1">
        <w:r w:rsidRPr="007F5767">
          <w:rPr>
            <w:rStyle w:val="Hyperlink"/>
            <w:noProof/>
          </w:rPr>
          <w:t xml:space="preserve">Figure 7 Code Pt1 </w:t>
        </w:r>
        <w:r w:rsidRPr="007F5767">
          <w:rPr>
            <w:rStyle w:val="Hyperlink"/>
            <w:noProof/>
            <w:lang w:val="en-GB"/>
          </w:rPr>
          <w:t>[11]</w:t>
        </w:r>
        <w:r>
          <w:rPr>
            <w:noProof/>
            <w:webHidden/>
          </w:rPr>
          <w:tab/>
        </w:r>
        <w:r>
          <w:rPr>
            <w:noProof/>
            <w:webHidden/>
          </w:rPr>
          <w:fldChar w:fldCharType="begin"/>
        </w:r>
        <w:r>
          <w:rPr>
            <w:noProof/>
            <w:webHidden/>
          </w:rPr>
          <w:instrText xml:space="preserve"> PAGEREF _Toc216293293 \h </w:instrText>
        </w:r>
        <w:r>
          <w:rPr>
            <w:noProof/>
            <w:webHidden/>
          </w:rPr>
        </w:r>
        <w:r>
          <w:rPr>
            <w:noProof/>
            <w:webHidden/>
          </w:rPr>
          <w:fldChar w:fldCharType="separate"/>
        </w:r>
        <w:r>
          <w:rPr>
            <w:noProof/>
            <w:webHidden/>
          </w:rPr>
          <w:t>12</w:t>
        </w:r>
        <w:r>
          <w:rPr>
            <w:noProof/>
            <w:webHidden/>
          </w:rPr>
          <w:fldChar w:fldCharType="end"/>
        </w:r>
      </w:hyperlink>
    </w:p>
    <w:p w14:paraId="27CD0E70" w14:textId="1CEA3DB9" w:rsidR="004625C7" w:rsidRDefault="004625C7">
      <w:pPr>
        <w:pStyle w:val="TableofFigures"/>
        <w:tabs>
          <w:tab w:val="right" w:leader="dot" w:pos="9016"/>
        </w:tabs>
        <w:rPr>
          <w:rFonts w:eastAsiaTheme="minorEastAsia"/>
          <w:noProof/>
        </w:rPr>
      </w:pPr>
      <w:hyperlink w:anchor="_Toc216293294" w:history="1">
        <w:r w:rsidRPr="007F5767">
          <w:rPr>
            <w:rStyle w:val="Hyperlink"/>
            <w:noProof/>
          </w:rPr>
          <w:t>Figure 8 Code Pt2</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_Toc216293294 \h </w:instrText>
        </w:r>
        <w:r>
          <w:rPr>
            <w:noProof/>
            <w:webHidden/>
          </w:rPr>
        </w:r>
        <w:r>
          <w:rPr>
            <w:noProof/>
            <w:webHidden/>
          </w:rPr>
          <w:fldChar w:fldCharType="separate"/>
        </w:r>
        <w:r>
          <w:rPr>
            <w:noProof/>
            <w:webHidden/>
          </w:rPr>
          <w:t>12</w:t>
        </w:r>
        <w:r>
          <w:rPr>
            <w:noProof/>
            <w:webHidden/>
          </w:rPr>
          <w:fldChar w:fldCharType="end"/>
        </w:r>
      </w:hyperlink>
    </w:p>
    <w:p w14:paraId="00AF9FE1" w14:textId="21692E60" w:rsidR="004625C7" w:rsidRDefault="004625C7">
      <w:pPr>
        <w:pStyle w:val="TableofFigures"/>
        <w:tabs>
          <w:tab w:val="right" w:leader="dot" w:pos="9016"/>
        </w:tabs>
        <w:rPr>
          <w:rFonts w:eastAsiaTheme="minorEastAsia"/>
          <w:noProof/>
        </w:rPr>
      </w:pPr>
      <w:hyperlink w:anchor="_Toc216293295" w:history="1">
        <w:r w:rsidRPr="007F5767">
          <w:rPr>
            <w:rStyle w:val="Hyperlink"/>
            <w:noProof/>
          </w:rPr>
          <w:t xml:space="preserve">Figure 9 Code Pt3 </w:t>
        </w:r>
        <w:r w:rsidRPr="007F5767">
          <w:rPr>
            <w:rStyle w:val="Hyperlink"/>
            <w:noProof/>
            <w:lang w:val="en-GB"/>
          </w:rPr>
          <w:t>[11]</w:t>
        </w:r>
        <w:r>
          <w:rPr>
            <w:noProof/>
            <w:webHidden/>
          </w:rPr>
          <w:tab/>
        </w:r>
        <w:r>
          <w:rPr>
            <w:noProof/>
            <w:webHidden/>
          </w:rPr>
          <w:fldChar w:fldCharType="begin"/>
        </w:r>
        <w:r>
          <w:rPr>
            <w:noProof/>
            <w:webHidden/>
          </w:rPr>
          <w:instrText xml:space="preserve"> PAGEREF _Toc216293295 \h </w:instrText>
        </w:r>
        <w:r>
          <w:rPr>
            <w:noProof/>
            <w:webHidden/>
          </w:rPr>
        </w:r>
        <w:r>
          <w:rPr>
            <w:noProof/>
            <w:webHidden/>
          </w:rPr>
          <w:fldChar w:fldCharType="separate"/>
        </w:r>
        <w:r>
          <w:rPr>
            <w:noProof/>
            <w:webHidden/>
          </w:rPr>
          <w:t>12</w:t>
        </w:r>
        <w:r>
          <w:rPr>
            <w:noProof/>
            <w:webHidden/>
          </w:rPr>
          <w:fldChar w:fldCharType="end"/>
        </w:r>
      </w:hyperlink>
    </w:p>
    <w:p w14:paraId="6C952F43" w14:textId="2EC03EDC" w:rsidR="004625C7" w:rsidRDefault="004625C7">
      <w:pPr>
        <w:pStyle w:val="TableofFigures"/>
        <w:tabs>
          <w:tab w:val="right" w:leader="dot" w:pos="9016"/>
        </w:tabs>
        <w:rPr>
          <w:rFonts w:eastAsiaTheme="minorEastAsia"/>
          <w:noProof/>
        </w:rPr>
      </w:pPr>
      <w:hyperlink w:anchor="_Toc216293296" w:history="1">
        <w:r w:rsidRPr="007F5767">
          <w:rPr>
            <w:rStyle w:val="Hyperlink"/>
            <w:noProof/>
          </w:rPr>
          <w:t>Figure 10 Code Pt4</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_Toc216293296 \h </w:instrText>
        </w:r>
        <w:r>
          <w:rPr>
            <w:noProof/>
            <w:webHidden/>
          </w:rPr>
        </w:r>
        <w:r>
          <w:rPr>
            <w:noProof/>
            <w:webHidden/>
          </w:rPr>
          <w:fldChar w:fldCharType="separate"/>
        </w:r>
        <w:r>
          <w:rPr>
            <w:noProof/>
            <w:webHidden/>
          </w:rPr>
          <w:t>13</w:t>
        </w:r>
        <w:r>
          <w:rPr>
            <w:noProof/>
            <w:webHidden/>
          </w:rPr>
          <w:fldChar w:fldCharType="end"/>
        </w:r>
      </w:hyperlink>
    </w:p>
    <w:p w14:paraId="324303D8" w14:textId="29416B68" w:rsidR="004625C7" w:rsidRDefault="004625C7">
      <w:pPr>
        <w:pStyle w:val="TableofFigures"/>
        <w:tabs>
          <w:tab w:val="right" w:leader="dot" w:pos="9016"/>
        </w:tabs>
        <w:rPr>
          <w:rFonts w:eastAsiaTheme="minorEastAsia"/>
          <w:noProof/>
        </w:rPr>
      </w:pPr>
      <w:hyperlink w:anchor="_Toc216293297" w:history="1">
        <w:r w:rsidRPr="007F5767">
          <w:rPr>
            <w:rStyle w:val="Hyperlink"/>
            <w:noProof/>
          </w:rPr>
          <w:t xml:space="preserve">Figure 11 Code Pt5 </w:t>
        </w:r>
        <w:r w:rsidRPr="007F5767">
          <w:rPr>
            <w:rStyle w:val="Hyperlink"/>
            <w:noProof/>
            <w:lang w:val="en-GB"/>
          </w:rPr>
          <w:t>[11]</w:t>
        </w:r>
        <w:r>
          <w:rPr>
            <w:noProof/>
            <w:webHidden/>
          </w:rPr>
          <w:tab/>
        </w:r>
        <w:r>
          <w:rPr>
            <w:noProof/>
            <w:webHidden/>
          </w:rPr>
          <w:fldChar w:fldCharType="begin"/>
        </w:r>
        <w:r>
          <w:rPr>
            <w:noProof/>
            <w:webHidden/>
          </w:rPr>
          <w:instrText xml:space="preserve"> PAGEREF _Toc216293297 \h </w:instrText>
        </w:r>
        <w:r>
          <w:rPr>
            <w:noProof/>
            <w:webHidden/>
          </w:rPr>
        </w:r>
        <w:r>
          <w:rPr>
            <w:noProof/>
            <w:webHidden/>
          </w:rPr>
          <w:fldChar w:fldCharType="separate"/>
        </w:r>
        <w:r>
          <w:rPr>
            <w:noProof/>
            <w:webHidden/>
          </w:rPr>
          <w:t>13</w:t>
        </w:r>
        <w:r>
          <w:rPr>
            <w:noProof/>
            <w:webHidden/>
          </w:rPr>
          <w:fldChar w:fldCharType="end"/>
        </w:r>
      </w:hyperlink>
    </w:p>
    <w:p w14:paraId="4FF74711" w14:textId="2F387F00" w:rsidR="004625C7" w:rsidRDefault="004625C7">
      <w:pPr>
        <w:pStyle w:val="TableofFigures"/>
        <w:tabs>
          <w:tab w:val="right" w:leader="dot" w:pos="9016"/>
        </w:tabs>
        <w:rPr>
          <w:rFonts w:eastAsiaTheme="minorEastAsia"/>
          <w:noProof/>
        </w:rPr>
      </w:pPr>
      <w:hyperlink w:anchor="_Toc216293298" w:history="1">
        <w:r w:rsidRPr="007F5767">
          <w:rPr>
            <w:rStyle w:val="Hyperlink"/>
            <w:noProof/>
          </w:rPr>
          <w:t xml:space="preserve">Figure 12 Code Pt6 </w:t>
        </w:r>
        <w:r w:rsidRPr="007F5767">
          <w:rPr>
            <w:rStyle w:val="Hyperlink"/>
            <w:noProof/>
            <w:lang w:val="en-GB"/>
          </w:rPr>
          <w:t>[11]</w:t>
        </w:r>
        <w:r>
          <w:rPr>
            <w:noProof/>
            <w:webHidden/>
          </w:rPr>
          <w:tab/>
        </w:r>
        <w:r>
          <w:rPr>
            <w:noProof/>
            <w:webHidden/>
          </w:rPr>
          <w:fldChar w:fldCharType="begin"/>
        </w:r>
        <w:r>
          <w:rPr>
            <w:noProof/>
            <w:webHidden/>
          </w:rPr>
          <w:instrText xml:space="preserve"> PAGEREF _Toc216293298 \h </w:instrText>
        </w:r>
        <w:r>
          <w:rPr>
            <w:noProof/>
            <w:webHidden/>
          </w:rPr>
        </w:r>
        <w:r>
          <w:rPr>
            <w:noProof/>
            <w:webHidden/>
          </w:rPr>
          <w:fldChar w:fldCharType="separate"/>
        </w:r>
        <w:r>
          <w:rPr>
            <w:noProof/>
            <w:webHidden/>
          </w:rPr>
          <w:t>13</w:t>
        </w:r>
        <w:r>
          <w:rPr>
            <w:noProof/>
            <w:webHidden/>
          </w:rPr>
          <w:fldChar w:fldCharType="end"/>
        </w:r>
      </w:hyperlink>
    </w:p>
    <w:p w14:paraId="5C6E2998" w14:textId="5E77D4F1" w:rsidR="004625C7" w:rsidRDefault="004625C7">
      <w:pPr>
        <w:pStyle w:val="TableofFigures"/>
        <w:tabs>
          <w:tab w:val="right" w:leader="dot" w:pos="9016"/>
        </w:tabs>
        <w:rPr>
          <w:rFonts w:eastAsiaTheme="minorEastAsia"/>
          <w:noProof/>
        </w:rPr>
      </w:pPr>
      <w:hyperlink w:anchor="_Toc216293299" w:history="1">
        <w:r w:rsidRPr="007F5767">
          <w:rPr>
            <w:rStyle w:val="Hyperlink"/>
            <w:noProof/>
          </w:rPr>
          <w:t xml:space="preserve">Figure 13 Code Pt7 </w:t>
        </w:r>
        <w:r w:rsidRPr="007F5767">
          <w:rPr>
            <w:rStyle w:val="Hyperlink"/>
            <w:noProof/>
            <w:lang w:val="en-GB"/>
          </w:rPr>
          <w:t>[11]</w:t>
        </w:r>
        <w:r>
          <w:rPr>
            <w:noProof/>
            <w:webHidden/>
          </w:rPr>
          <w:tab/>
        </w:r>
        <w:r>
          <w:rPr>
            <w:noProof/>
            <w:webHidden/>
          </w:rPr>
          <w:fldChar w:fldCharType="begin"/>
        </w:r>
        <w:r>
          <w:rPr>
            <w:noProof/>
            <w:webHidden/>
          </w:rPr>
          <w:instrText xml:space="preserve"> PAGEREF _Toc216293299 \h </w:instrText>
        </w:r>
        <w:r>
          <w:rPr>
            <w:noProof/>
            <w:webHidden/>
          </w:rPr>
        </w:r>
        <w:r>
          <w:rPr>
            <w:noProof/>
            <w:webHidden/>
          </w:rPr>
          <w:fldChar w:fldCharType="separate"/>
        </w:r>
        <w:r>
          <w:rPr>
            <w:noProof/>
            <w:webHidden/>
          </w:rPr>
          <w:t>13</w:t>
        </w:r>
        <w:r>
          <w:rPr>
            <w:noProof/>
            <w:webHidden/>
          </w:rPr>
          <w:fldChar w:fldCharType="end"/>
        </w:r>
      </w:hyperlink>
    </w:p>
    <w:p w14:paraId="093EA4EF" w14:textId="1533A2F0" w:rsidR="004625C7" w:rsidRDefault="004625C7">
      <w:pPr>
        <w:pStyle w:val="TableofFigures"/>
        <w:tabs>
          <w:tab w:val="right" w:leader="dot" w:pos="9016"/>
        </w:tabs>
        <w:rPr>
          <w:rFonts w:eastAsiaTheme="minorEastAsia"/>
          <w:noProof/>
        </w:rPr>
      </w:pPr>
      <w:hyperlink w:anchor="_Toc216293300" w:history="1">
        <w:r w:rsidRPr="007F5767">
          <w:rPr>
            <w:rStyle w:val="Hyperlink"/>
            <w:noProof/>
          </w:rPr>
          <w:t xml:space="preserve">Figure 14 Code Pt8 </w:t>
        </w:r>
        <w:r w:rsidRPr="007F5767">
          <w:rPr>
            <w:rStyle w:val="Hyperlink"/>
            <w:noProof/>
            <w:lang w:val="en-GB"/>
          </w:rPr>
          <w:t>[11]</w:t>
        </w:r>
        <w:r>
          <w:rPr>
            <w:noProof/>
            <w:webHidden/>
          </w:rPr>
          <w:tab/>
        </w:r>
        <w:r>
          <w:rPr>
            <w:noProof/>
            <w:webHidden/>
          </w:rPr>
          <w:fldChar w:fldCharType="begin"/>
        </w:r>
        <w:r>
          <w:rPr>
            <w:noProof/>
            <w:webHidden/>
          </w:rPr>
          <w:instrText xml:space="preserve"> PAGEREF _Toc216293300 \h </w:instrText>
        </w:r>
        <w:r>
          <w:rPr>
            <w:noProof/>
            <w:webHidden/>
          </w:rPr>
        </w:r>
        <w:r>
          <w:rPr>
            <w:noProof/>
            <w:webHidden/>
          </w:rPr>
          <w:fldChar w:fldCharType="separate"/>
        </w:r>
        <w:r>
          <w:rPr>
            <w:noProof/>
            <w:webHidden/>
          </w:rPr>
          <w:t>14</w:t>
        </w:r>
        <w:r>
          <w:rPr>
            <w:noProof/>
            <w:webHidden/>
          </w:rPr>
          <w:fldChar w:fldCharType="end"/>
        </w:r>
      </w:hyperlink>
    </w:p>
    <w:p w14:paraId="434A09D7" w14:textId="55CCEF98" w:rsidR="004625C7" w:rsidRDefault="004625C7">
      <w:pPr>
        <w:pStyle w:val="TableofFigures"/>
        <w:tabs>
          <w:tab w:val="right" w:leader="dot" w:pos="9016"/>
        </w:tabs>
        <w:rPr>
          <w:rFonts w:eastAsiaTheme="minorEastAsia"/>
          <w:noProof/>
        </w:rPr>
      </w:pPr>
      <w:hyperlink w:anchor="_Toc216293301" w:history="1">
        <w:r w:rsidRPr="007F5767">
          <w:rPr>
            <w:rStyle w:val="Hyperlink"/>
            <w:noProof/>
          </w:rPr>
          <w:t xml:space="preserve">Figure 15 Code Pt9 </w:t>
        </w:r>
        <w:r w:rsidRPr="007F5767">
          <w:rPr>
            <w:rStyle w:val="Hyperlink"/>
            <w:noProof/>
            <w:lang w:val="en-GB"/>
          </w:rPr>
          <w:t>[11]</w:t>
        </w:r>
        <w:r>
          <w:rPr>
            <w:noProof/>
            <w:webHidden/>
          </w:rPr>
          <w:tab/>
        </w:r>
        <w:r>
          <w:rPr>
            <w:noProof/>
            <w:webHidden/>
          </w:rPr>
          <w:fldChar w:fldCharType="begin"/>
        </w:r>
        <w:r>
          <w:rPr>
            <w:noProof/>
            <w:webHidden/>
          </w:rPr>
          <w:instrText xml:space="preserve"> PAGEREF _Toc216293301 \h </w:instrText>
        </w:r>
        <w:r>
          <w:rPr>
            <w:noProof/>
            <w:webHidden/>
          </w:rPr>
        </w:r>
        <w:r>
          <w:rPr>
            <w:noProof/>
            <w:webHidden/>
          </w:rPr>
          <w:fldChar w:fldCharType="separate"/>
        </w:r>
        <w:r>
          <w:rPr>
            <w:noProof/>
            <w:webHidden/>
          </w:rPr>
          <w:t>14</w:t>
        </w:r>
        <w:r>
          <w:rPr>
            <w:noProof/>
            <w:webHidden/>
          </w:rPr>
          <w:fldChar w:fldCharType="end"/>
        </w:r>
      </w:hyperlink>
    </w:p>
    <w:p w14:paraId="0A684C9C" w14:textId="3EA85972" w:rsidR="004625C7" w:rsidRDefault="004625C7">
      <w:pPr>
        <w:pStyle w:val="TableofFigures"/>
        <w:tabs>
          <w:tab w:val="right" w:leader="dot" w:pos="9016"/>
        </w:tabs>
        <w:rPr>
          <w:rFonts w:eastAsiaTheme="minorEastAsia"/>
          <w:noProof/>
        </w:rPr>
      </w:pPr>
      <w:hyperlink w:anchor="_Toc216293302" w:history="1">
        <w:r w:rsidRPr="007F5767">
          <w:rPr>
            <w:rStyle w:val="Hyperlink"/>
            <w:noProof/>
          </w:rPr>
          <w:t xml:space="preserve">Figure 16 Code Pt12 </w:t>
        </w:r>
        <w:r w:rsidRPr="007F5767">
          <w:rPr>
            <w:rStyle w:val="Hyperlink"/>
            <w:noProof/>
            <w:lang w:val="en-GB"/>
          </w:rPr>
          <w:t>[11]</w:t>
        </w:r>
        <w:r>
          <w:rPr>
            <w:noProof/>
            <w:webHidden/>
          </w:rPr>
          <w:tab/>
        </w:r>
        <w:r>
          <w:rPr>
            <w:noProof/>
            <w:webHidden/>
          </w:rPr>
          <w:fldChar w:fldCharType="begin"/>
        </w:r>
        <w:r>
          <w:rPr>
            <w:noProof/>
            <w:webHidden/>
          </w:rPr>
          <w:instrText xml:space="preserve"> PAGEREF _Toc216293302 \h </w:instrText>
        </w:r>
        <w:r>
          <w:rPr>
            <w:noProof/>
            <w:webHidden/>
          </w:rPr>
        </w:r>
        <w:r>
          <w:rPr>
            <w:noProof/>
            <w:webHidden/>
          </w:rPr>
          <w:fldChar w:fldCharType="separate"/>
        </w:r>
        <w:r>
          <w:rPr>
            <w:noProof/>
            <w:webHidden/>
          </w:rPr>
          <w:t>14</w:t>
        </w:r>
        <w:r>
          <w:rPr>
            <w:noProof/>
            <w:webHidden/>
          </w:rPr>
          <w:fldChar w:fldCharType="end"/>
        </w:r>
      </w:hyperlink>
    </w:p>
    <w:p w14:paraId="5E4FA56E" w14:textId="49534349" w:rsidR="004625C7" w:rsidRDefault="004625C7">
      <w:pPr>
        <w:pStyle w:val="TableofFigures"/>
        <w:tabs>
          <w:tab w:val="right" w:leader="dot" w:pos="9016"/>
        </w:tabs>
        <w:rPr>
          <w:rFonts w:eastAsiaTheme="minorEastAsia"/>
          <w:noProof/>
        </w:rPr>
      </w:pPr>
      <w:hyperlink w:anchor="_Toc216293303" w:history="1">
        <w:r w:rsidRPr="007F5767">
          <w:rPr>
            <w:rStyle w:val="Hyperlink"/>
            <w:noProof/>
          </w:rPr>
          <w:t>Figure 17 Code Pt13</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_Toc216293303 \h </w:instrText>
        </w:r>
        <w:r>
          <w:rPr>
            <w:noProof/>
            <w:webHidden/>
          </w:rPr>
        </w:r>
        <w:r>
          <w:rPr>
            <w:noProof/>
            <w:webHidden/>
          </w:rPr>
          <w:fldChar w:fldCharType="separate"/>
        </w:r>
        <w:r>
          <w:rPr>
            <w:noProof/>
            <w:webHidden/>
          </w:rPr>
          <w:t>14</w:t>
        </w:r>
        <w:r>
          <w:rPr>
            <w:noProof/>
            <w:webHidden/>
          </w:rPr>
          <w:fldChar w:fldCharType="end"/>
        </w:r>
      </w:hyperlink>
    </w:p>
    <w:p w14:paraId="308A65F9" w14:textId="028058E0" w:rsidR="004625C7" w:rsidRDefault="004625C7">
      <w:pPr>
        <w:pStyle w:val="TableofFigures"/>
        <w:tabs>
          <w:tab w:val="right" w:leader="dot" w:pos="9016"/>
        </w:tabs>
        <w:rPr>
          <w:rFonts w:eastAsiaTheme="minorEastAsia"/>
          <w:noProof/>
        </w:rPr>
      </w:pPr>
      <w:hyperlink w:anchor="_Toc216293304" w:history="1">
        <w:r w:rsidRPr="007F5767">
          <w:rPr>
            <w:rStyle w:val="Hyperlink"/>
            <w:noProof/>
          </w:rPr>
          <w:t>Figure 18 Code Pt14</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_Toc216293304 \h </w:instrText>
        </w:r>
        <w:r>
          <w:rPr>
            <w:noProof/>
            <w:webHidden/>
          </w:rPr>
        </w:r>
        <w:r>
          <w:rPr>
            <w:noProof/>
            <w:webHidden/>
          </w:rPr>
          <w:fldChar w:fldCharType="separate"/>
        </w:r>
        <w:r>
          <w:rPr>
            <w:noProof/>
            <w:webHidden/>
          </w:rPr>
          <w:t>15</w:t>
        </w:r>
        <w:r>
          <w:rPr>
            <w:noProof/>
            <w:webHidden/>
          </w:rPr>
          <w:fldChar w:fldCharType="end"/>
        </w:r>
      </w:hyperlink>
    </w:p>
    <w:p w14:paraId="4876C258" w14:textId="36B4E12F" w:rsidR="004625C7" w:rsidRDefault="004625C7">
      <w:pPr>
        <w:pStyle w:val="TableofFigures"/>
        <w:tabs>
          <w:tab w:val="right" w:leader="dot" w:pos="9016"/>
        </w:tabs>
        <w:rPr>
          <w:rFonts w:eastAsiaTheme="minorEastAsia"/>
          <w:noProof/>
        </w:rPr>
      </w:pPr>
      <w:hyperlink w:anchor="_Toc216293305" w:history="1">
        <w:r w:rsidRPr="007F5767">
          <w:rPr>
            <w:rStyle w:val="Hyperlink"/>
            <w:noProof/>
          </w:rPr>
          <w:t>Figure 19 Code Pt15</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_Toc216293305 \h </w:instrText>
        </w:r>
        <w:r>
          <w:rPr>
            <w:noProof/>
            <w:webHidden/>
          </w:rPr>
        </w:r>
        <w:r>
          <w:rPr>
            <w:noProof/>
            <w:webHidden/>
          </w:rPr>
          <w:fldChar w:fldCharType="separate"/>
        </w:r>
        <w:r>
          <w:rPr>
            <w:noProof/>
            <w:webHidden/>
          </w:rPr>
          <w:t>15</w:t>
        </w:r>
        <w:r>
          <w:rPr>
            <w:noProof/>
            <w:webHidden/>
          </w:rPr>
          <w:fldChar w:fldCharType="end"/>
        </w:r>
      </w:hyperlink>
    </w:p>
    <w:p w14:paraId="0F0A8F5A" w14:textId="41244E09" w:rsidR="004625C7" w:rsidRDefault="004625C7">
      <w:pPr>
        <w:pStyle w:val="TableofFigures"/>
        <w:tabs>
          <w:tab w:val="right" w:leader="dot" w:pos="9016"/>
        </w:tabs>
        <w:rPr>
          <w:rFonts w:eastAsiaTheme="minorEastAsia"/>
          <w:noProof/>
        </w:rPr>
      </w:pPr>
      <w:hyperlink w:anchor="_Toc216293306" w:history="1">
        <w:r w:rsidRPr="007F5767">
          <w:rPr>
            <w:rStyle w:val="Hyperlink"/>
            <w:noProof/>
          </w:rPr>
          <w:t>Figure 20 Code Pt16</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_Toc216293306 \h </w:instrText>
        </w:r>
        <w:r>
          <w:rPr>
            <w:noProof/>
            <w:webHidden/>
          </w:rPr>
        </w:r>
        <w:r>
          <w:rPr>
            <w:noProof/>
            <w:webHidden/>
          </w:rPr>
          <w:fldChar w:fldCharType="separate"/>
        </w:r>
        <w:r>
          <w:rPr>
            <w:noProof/>
            <w:webHidden/>
          </w:rPr>
          <w:t>15</w:t>
        </w:r>
        <w:r>
          <w:rPr>
            <w:noProof/>
            <w:webHidden/>
          </w:rPr>
          <w:fldChar w:fldCharType="end"/>
        </w:r>
      </w:hyperlink>
    </w:p>
    <w:p w14:paraId="232A19F5" w14:textId="2F616EAA" w:rsidR="004625C7" w:rsidRDefault="004625C7">
      <w:pPr>
        <w:pStyle w:val="TableofFigures"/>
        <w:tabs>
          <w:tab w:val="right" w:leader="dot" w:pos="9016"/>
        </w:tabs>
        <w:rPr>
          <w:rFonts w:eastAsiaTheme="minorEastAsia"/>
          <w:noProof/>
        </w:rPr>
      </w:pPr>
      <w:hyperlink w:anchor="_Toc216293307" w:history="1">
        <w:r w:rsidRPr="007F5767">
          <w:rPr>
            <w:rStyle w:val="Hyperlink"/>
            <w:noProof/>
          </w:rPr>
          <w:t>Figure 21 Code Pt17</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_Toc216293307 \h </w:instrText>
        </w:r>
        <w:r>
          <w:rPr>
            <w:noProof/>
            <w:webHidden/>
          </w:rPr>
        </w:r>
        <w:r>
          <w:rPr>
            <w:noProof/>
            <w:webHidden/>
          </w:rPr>
          <w:fldChar w:fldCharType="separate"/>
        </w:r>
        <w:r>
          <w:rPr>
            <w:noProof/>
            <w:webHidden/>
          </w:rPr>
          <w:t>15</w:t>
        </w:r>
        <w:r>
          <w:rPr>
            <w:noProof/>
            <w:webHidden/>
          </w:rPr>
          <w:fldChar w:fldCharType="end"/>
        </w:r>
      </w:hyperlink>
    </w:p>
    <w:p w14:paraId="21329091" w14:textId="5B11B005" w:rsidR="004625C7" w:rsidRDefault="004625C7">
      <w:pPr>
        <w:pStyle w:val="TableofFigures"/>
        <w:tabs>
          <w:tab w:val="right" w:leader="dot" w:pos="9016"/>
        </w:tabs>
        <w:rPr>
          <w:rFonts w:eastAsiaTheme="minorEastAsia"/>
          <w:noProof/>
        </w:rPr>
      </w:pPr>
      <w:hyperlink w:anchor="_Toc216293308" w:history="1">
        <w:r w:rsidRPr="007F5767">
          <w:rPr>
            <w:rStyle w:val="Hyperlink"/>
            <w:noProof/>
          </w:rPr>
          <w:t xml:space="preserve">Figure 22 Code Pt18 </w:t>
        </w:r>
        <w:r w:rsidRPr="007F5767">
          <w:rPr>
            <w:rStyle w:val="Hyperlink"/>
            <w:noProof/>
            <w:lang w:val="en-GB"/>
          </w:rPr>
          <w:t>[11]</w:t>
        </w:r>
        <w:r>
          <w:rPr>
            <w:noProof/>
            <w:webHidden/>
          </w:rPr>
          <w:tab/>
        </w:r>
        <w:r>
          <w:rPr>
            <w:noProof/>
            <w:webHidden/>
          </w:rPr>
          <w:fldChar w:fldCharType="begin"/>
        </w:r>
        <w:r>
          <w:rPr>
            <w:noProof/>
            <w:webHidden/>
          </w:rPr>
          <w:instrText xml:space="preserve"> PAGEREF _Toc216293308 \h </w:instrText>
        </w:r>
        <w:r>
          <w:rPr>
            <w:noProof/>
            <w:webHidden/>
          </w:rPr>
        </w:r>
        <w:r>
          <w:rPr>
            <w:noProof/>
            <w:webHidden/>
          </w:rPr>
          <w:fldChar w:fldCharType="separate"/>
        </w:r>
        <w:r>
          <w:rPr>
            <w:noProof/>
            <w:webHidden/>
          </w:rPr>
          <w:t>16</w:t>
        </w:r>
        <w:r>
          <w:rPr>
            <w:noProof/>
            <w:webHidden/>
          </w:rPr>
          <w:fldChar w:fldCharType="end"/>
        </w:r>
      </w:hyperlink>
    </w:p>
    <w:p w14:paraId="2BE0C5DF" w14:textId="5803B123" w:rsidR="004625C7" w:rsidRDefault="004625C7">
      <w:pPr>
        <w:pStyle w:val="TableofFigures"/>
        <w:tabs>
          <w:tab w:val="right" w:leader="dot" w:pos="9016"/>
        </w:tabs>
        <w:rPr>
          <w:rFonts w:eastAsiaTheme="minorEastAsia"/>
          <w:noProof/>
        </w:rPr>
      </w:pPr>
      <w:hyperlink w:anchor="_Toc216293309" w:history="1">
        <w:r w:rsidRPr="007F5767">
          <w:rPr>
            <w:rStyle w:val="Hyperlink"/>
            <w:noProof/>
          </w:rPr>
          <w:t>Figure 23 Code Pt19</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_Toc216293309 \h </w:instrText>
        </w:r>
        <w:r>
          <w:rPr>
            <w:noProof/>
            <w:webHidden/>
          </w:rPr>
        </w:r>
        <w:r>
          <w:rPr>
            <w:noProof/>
            <w:webHidden/>
          </w:rPr>
          <w:fldChar w:fldCharType="separate"/>
        </w:r>
        <w:r>
          <w:rPr>
            <w:noProof/>
            <w:webHidden/>
          </w:rPr>
          <w:t>16</w:t>
        </w:r>
        <w:r>
          <w:rPr>
            <w:noProof/>
            <w:webHidden/>
          </w:rPr>
          <w:fldChar w:fldCharType="end"/>
        </w:r>
      </w:hyperlink>
    </w:p>
    <w:p w14:paraId="6913C284" w14:textId="03C3AB2B" w:rsidR="004625C7" w:rsidRDefault="004625C7">
      <w:pPr>
        <w:pStyle w:val="TableofFigures"/>
        <w:tabs>
          <w:tab w:val="right" w:leader="dot" w:pos="9016"/>
        </w:tabs>
        <w:rPr>
          <w:rFonts w:eastAsiaTheme="minorEastAsia"/>
          <w:noProof/>
        </w:rPr>
      </w:pPr>
      <w:hyperlink w:anchor="_Toc216293310" w:history="1">
        <w:r w:rsidRPr="007F5767">
          <w:rPr>
            <w:rStyle w:val="Hyperlink"/>
            <w:noProof/>
          </w:rPr>
          <w:t>Figure 24 Code Pt20</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_Toc216293310 \h </w:instrText>
        </w:r>
        <w:r>
          <w:rPr>
            <w:noProof/>
            <w:webHidden/>
          </w:rPr>
        </w:r>
        <w:r>
          <w:rPr>
            <w:noProof/>
            <w:webHidden/>
          </w:rPr>
          <w:fldChar w:fldCharType="separate"/>
        </w:r>
        <w:r>
          <w:rPr>
            <w:noProof/>
            <w:webHidden/>
          </w:rPr>
          <w:t>16</w:t>
        </w:r>
        <w:r>
          <w:rPr>
            <w:noProof/>
            <w:webHidden/>
          </w:rPr>
          <w:fldChar w:fldCharType="end"/>
        </w:r>
      </w:hyperlink>
    </w:p>
    <w:p w14:paraId="361A3F3C" w14:textId="45E4F5F4" w:rsidR="004625C7" w:rsidRDefault="004625C7">
      <w:pPr>
        <w:pStyle w:val="TableofFigures"/>
        <w:tabs>
          <w:tab w:val="right" w:leader="dot" w:pos="9016"/>
        </w:tabs>
        <w:rPr>
          <w:rFonts w:eastAsiaTheme="minorEastAsia"/>
          <w:noProof/>
        </w:rPr>
      </w:pPr>
      <w:hyperlink w:anchor="_Toc216293311" w:history="1">
        <w:r w:rsidRPr="007F5767">
          <w:rPr>
            <w:rStyle w:val="Hyperlink"/>
            <w:noProof/>
          </w:rPr>
          <w:t>Figure 25 Code Pt21</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_Toc216293311 \h </w:instrText>
        </w:r>
        <w:r>
          <w:rPr>
            <w:noProof/>
            <w:webHidden/>
          </w:rPr>
        </w:r>
        <w:r>
          <w:rPr>
            <w:noProof/>
            <w:webHidden/>
          </w:rPr>
          <w:fldChar w:fldCharType="separate"/>
        </w:r>
        <w:r>
          <w:rPr>
            <w:noProof/>
            <w:webHidden/>
          </w:rPr>
          <w:t>16</w:t>
        </w:r>
        <w:r>
          <w:rPr>
            <w:noProof/>
            <w:webHidden/>
          </w:rPr>
          <w:fldChar w:fldCharType="end"/>
        </w:r>
      </w:hyperlink>
    </w:p>
    <w:p w14:paraId="27F8AF40" w14:textId="08096D20" w:rsidR="004625C7" w:rsidRDefault="004625C7">
      <w:pPr>
        <w:pStyle w:val="TableofFigures"/>
        <w:tabs>
          <w:tab w:val="right" w:leader="dot" w:pos="9016"/>
        </w:tabs>
        <w:rPr>
          <w:rFonts w:eastAsiaTheme="minorEastAsia"/>
          <w:noProof/>
        </w:rPr>
      </w:pPr>
      <w:hyperlink w:anchor="_Toc216293312" w:history="1">
        <w:r w:rsidRPr="007F5767">
          <w:rPr>
            <w:rStyle w:val="Hyperlink"/>
            <w:noProof/>
          </w:rPr>
          <w:t>Figure 26 Code Pt22</w:t>
        </w:r>
        <w:r w:rsidRPr="007F5767">
          <w:rPr>
            <w:rStyle w:val="Hyperlink"/>
            <w:noProof/>
            <w:lang w:val="en-GB"/>
          </w:rPr>
          <w:t xml:space="preserve"> [11]</w:t>
        </w:r>
        <w:r>
          <w:rPr>
            <w:noProof/>
            <w:webHidden/>
          </w:rPr>
          <w:tab/>
        </w:r>
        <w:r>
          <w:rPr>
            <w:noProof/>
            <w:webHidden/>
          </w:rPr>
          <w:fldChar w:fldCharType="begin"/>
        </w:r>
        <w:r>
          <w:rPr>
            <w:noProof/>
            <w:webHidden/>
          </w:rPr>
          <w:instrText xml:space="preserve"> PAGEREF _Toc216293312 \h </w:instrText>
        </w:r>
        <w:r>
          <w:rPr>
            <w:noProof/>
            <w:webHidden/>
          </w:rPr>
        </w:r>
        <w:r>
          <w:rPr>
            <w:noProof/>
            <w:webHidden/>
          </w:rPr>
          <w:fldChar w:fldCharType="separate"/>
        </w:r>
        <w:r>
          <w:rPr>
            <w:noProof/>
            <w:webHidden/>
          </w:rPr>
          <w:t>17</w:t>
        </w:r>
        <w:r>
          <w:rPr>
            <w:noProof/>
            <w:webHidden/>
          </w:rPr>
          <w:fldChar w:fldCharType="end"/>
        </w:r>
      </w:hyperlink>
    </w:p>
    <w:p w14:paraId="0A67E48C" w14:textId="203F7977" w:rsidR="004625C7" w:rsidRDefault="004625C7">
      <w:pPr>
        <w:pStyle w:val="TableofFigures"/>
        <w:tabs>
          <w:tab w:val="right" w:leader="dot" w:pos="9016"/>
        </w:tabs>
        <w:rPr>
          <w:rFonts w:eastAsiaTheme="minorEastAsia"/>
          <w:noProof/>
        </w:rPr>
      </w:pPr>
      <w:hyperlink w:anchor="_Toc216293313" w:history="1">
        <w:r w:rsidRPr="007F5767">
          <w:rPr>
            <w:rStyle w:val="Hyperlink"/>
            <w:noProof/>
          </w:rPr>
          <w:t xml:space="preserve">Figure 27 Code Pt 23 </w:t>
        </w:r>
        <w:r w:rsidRPr="007F5767">
          <w:rPr>
            <w:rStyle w:val="Hyperlink"/>
            <w:noProof/>
            <w:lang w:val="en-GB"/>
          </w:rPr>
          <w:t>[11]</w:t>
        </w:r>
        <w:r>
          <w:rPr>
            <w:noProof/>
            <w:webHidden/>
          </w:rPr>
          <w:tab/>
        </w:r>
        <w:r>
          <w:rPr>
            <w:noProof/>
            <w:webHidden/>
          </w:rPr>
          <w:fldChar w:fldCharType="begin"/>
        </w:r>
        <w:r>
          <w:rPr>
            <w:noProof/>
            <w:webHidden/>
          </w:rPr>
          <w:instrText xml:space="preserve"> PAGEREF _Toc216293313 \h </w:instrText>
        </w:r>
        <w:r>
          <w:rPr>
            <w:noProof/>
            <w:webHidden/>
          </w:rPr>
        </w:r>
        <w:r>
          <w:rPr>
            <w:noProof/>
            <w:webHidden/>
          </w:rPr>
          <w:fldChar w:fldCharType="separate"/>
        </w:r>
        <w:r>
          <w:rPr>
            <w:noProof/>
            <w:webHidden/>
          </w:rPr>
          <w:t>17</w:t>
        </w:r>
        <w:r>
          <w:rPr>
            <w:noProof/>
            <w:webHidden/>
          </w:rPr>
          <w:fldChar w:fldCharType="end"/>
        </w:r>
      </w:hyperlink>
    </w:p>
    <w:p w14:paraId="71880EC9" w14:textId="4EB78E79" w:rsidR="00D731DE" w:rsidRPr="00DC741F" w:rsidRDefault="00D731DE" w:rsidP="00D731DE">
      <w:pPr>
        <w:rPr>
          <w:rFonts w:ascii="Calibri" w:hAnsi="Calibri" w:cs="Calibri"/>
        </w:rPr>
      </w:pPr>
      <w:r w:rsidRPr="00DC741F">
        <w:rPr>
          <w:rFonts w:ascii="Calibri" w:hAnsi="Calibri" w:cs="Calibri"/>
        </w:rPr>
        <w:fldChar w:fldCharType="end"/>
      </w:r>
    </w:p>
    <w:p w14:paraId="55D3BF9E" w14:textId="77777777" w:rsidR="00D731DE" w:rsidRPr="00DC741F" w:rsidRDefault="00D731DE" w:rsidP="00D731DE">
      <w:pPr>
        <w:rPr>
          <w:rFonts w:ascii="Calibri" w:hAnsi="Calibri" w:cs="Calibri"/>
        </w:rPr>
      </w:pPr>
    </w:p>
    <w:p w14:paraId="1F85CB59" w14:textId="77777777" w:rsidR="00D731DE" w:rsidRPr="00DC741F" w:rsidRDefault="00D731DE" w:rsidP="00D731DE">
      <w:pPr>
        <w:rPr>
          <w:rFonts w:ascii="Calibri" w:hAnsi="Calibri" w:cs="Calibri"/>
        </w:rPr>
      </w:pPr>
    </w:p>
    <w:p w14:paraId="4D163C8B" w14:textId="77777777" w:rsidR="00D731DE" w:rsidRPr="00DC741F" w:rsidRDefault="00D731DE" w:rsidP="00D731DE">
      <w:pPr>
        <w:rPr>
          <w:rFonts w:ascii="Calibri" w:hAnsi="Calibri" w:cs="Calibri"/>
        </w:rPr>
      </w:pPr>
    </w:p>
    <w:p w14:paraId="2B3B834B" w14:textId="77777777" w:rsidR="00D731DE" w:rsidRPr="00DC741F" w:rsidRDefault="00D731DE" w:rsidP="00D731DE">
      <w:pPr>
        <w:rPr>
          <w:rFonts w:ascii="Calibri" w:hAnsi="Calibri" w:cs="Calibri"/>
        </w:rPr>
      </w:pPr>
    </w:p>
    <w:p w14:paraId="248E94F6" w14:textId="77777777" w:rsidR="00D731DE" w:rsidRPr="00DC741F" w:rsidRDefault="00D731DE" w:rsidP="00D731DE">
      <w:pPr>
        <w:rPr>
          <w:rFonts w:ascii="Calibri" w:hAnsi="Calibri" w:cs="Calibri"/>
        </w:rPr>
      </w:pPr>
    </w:p>
    <w:p w14:paraId="3B20B001" w14:textId="77777777" w:rsidR="00D731DE" w:rsidRPr="00DC741F" w:rsidRDefault="00D731DE" w:rsidP="00D731DE">
      <w:pPr>
        <w:rPr>
          <w:rFonts w:ascii="Calibri" w:hAnsi="Calibri" w:cs="Calibri"/>
        </w:rPr>
      </w:pPr>
    </w:p>
    <w:p w14:paraId="38D2AA4F" w14:textId="77777777" w:rsidR="00D731DE" w:rsidRPr="00DC741F" w:rsidRDefault="00D731DE" w:rsidP="00D731DE">
      <w:pPr>
        <w:rPr>
          <w:rFonts w:ascii="Calibri" w:hAnsi="Calibri" w:cs="Calibri"/>
        </w:rPr>
      </w:pPr>
    </w:p>
    <w:p w14:paraId="16627DFB" w14:textId="77777777" w:rsidR="00D731DE" w:rsidRPr="00DC741F" w:rsidRDefault="00D731DE" w:rsidP="00D731DE">
      <w:pPr>
        <w:rPr>
          <w:rFonts w:ascii="Calibri" w:hAnsi="Calibri" w:cs="Calibri"/>
        </w:rPr>
      </w:pPr>
    </w:p>
    <w:p w14:paraId="053468AB" w14:textId="77777777" w:rsidR="00D731DE" w:rsidRPr="00DC741F" w:rsidRDefault="00D731DE" w:rsidP="00D731DE">
      <w:pPr>
        <w:rPr>
          <w:rFonts w:ascii="Calibri" w:hAnsi="Calibri" w:cs="Calibri"/>
        </w:rPr>
      </w:pPr>
    </w:p>
    <w:p w14:paraId="070A915D" w14:textId="77777777" w:rsidR="00D731DE" w:rsidRPr="00DC741F" w:rsidRDefault="00D731DE" w:rsidP="00D731DE">
      <w:pPr>
        <w:rPr>
          <w:rFonts w:ascii="Calibri" w:hAnsi="Calibri" w:cs="Calibri"/>
        </w:rPr>
      </w:pPr>
    </w:p>
    <w:p w14:paraId="68D0C8B8" w14:textId="77777777" w:rsidR="00D731DE" w:rsidRPr="00DC741F" w:rsidRDefault="00D731DE" w:rsidP="00D731DE">
      <w:pPr>
        <w:rPr>
          <w:rFonts w:ascii="Calibri" w:hAnsi="Calibri" w:cs="Calibri"/>
        </w:rPr>
      </w:pPr>
    </w:p>
    <w:p w14:paraId="254197E6" w14:textId="77777777" w:rsidR="00D731DE" w:rsidRPr="00DC741F" w:rsidRDefault="00D731DE" w:rsidP="00D731DE">
      <w:pPr>
        <w:rPr>
          <w:rFonts w:ascii="Calibri" w:hAnsi="Calibri" w:cs="Calibri"/>
        </w:rPr>
      </w:pPr>
    </w:p>
    <w:p w14:paraId="519E71CD" w14:textId="77777777" w:rsidR="00D731DE" w:rsidRPr="00DC741F" w:rsidRDefault="00D731DE" w:rsidP="00D731DE">
      <w:pPr>
        <w:rPr>
          <w:rFonts w:ascii="Calibri" w:hAnsi="Calibri" w:cs="Calibri"/>
        </w:rPr>
      </w:pPr>
    </w:p>
    <w:p w14:paraId="51667AF9" w14:textId="77777777" w:rsidR="00D731DE" w:rsidRPr="00DC741F" w:rsidRDefault="00D731DE" w:rsidP="00D731DE">
      <w:pPr>
        <w:rPr>
          <w:rFonts w:ascii="Calibri" w:hAnsi="Calibri" w:cs="Calibri"/>
        </w:rPr>
      </w:pPr>
    </w:p>
    <w:p w14:paraId="068DFBDA" w14:textId="77777777" w:rsidR="00D731DE" w:rsidRPr="00DC741F" w:rsidRDefault="00D731DE" w:rsidP="00D731DE">
      <w:pPr>
        <w:rPr>
          <w:rFonts w:ascii="Calibri" w:hAnsi="Calibri" w:cs="Calibri"/>
        </w:rPr>
      </w:pPr>
    </w:p>
    <w:p w14:paraId="761C3199" w14:textId="77777777" w:rsidR="00D731DE" w:rsidRPr="00DC741F" w:rsidRDefault="00D731DE" w:rsidP="00D731DE">
      <w:pPr>
        <w:rPr>
          <w:rFonts w:ascii="Calibri" w:hAnsi="Calibri" w:cs="Calibri"/>
        </w:rPr>
      </w:pPr>
    </w:p>
    <w:p w14:paraId="666DD182" w14:textId="77777777" w:rsidR="00D731DE" w:rsidRPr="00DC741F" w:rsidRDefault="00D731DE" w:rsidP="00D731DE">
      <w:pPr>
        <w:rPr>
          <w:rFonts w:ascii="Calibri" w:hAnsi="Calibri" w:cs="Calibri"/>
        </w:rPr>
      </w:pPr>
    </w:p>
    <w:p w14:paraId="33569C4D" w14:textId="77777777" w:rsidR="00D731DE" w:rsidRPr="00DC741F" w:rsidRDefault="00D731DE" w:rsidP="00D731DE">
      <w:pPr>
        <w:rPr>
          <w:rFonts w:ascii="Calibri" w:hAnsi="Calibri" w:cs="Calibri"/>
        </w:rPr>
      </w:pPr>
    </w:p>
    <w:p w14:paraId="3684891F" w14:textId="77777777" w:rsidR="00D731DE" w:rsidRPr="00DC741F" w:rsidRDefault="00D731DE" w:rsidP="00D731DE">
      <w:pPr>
        <w:rPr>
          <w:rFonts w:ascii="Calibri" w:hAnsi="Calibri" w:cs="Calibri"/>
        </w:rPr>
      </w:pPr>
    </w:p>
    <w:p w14:paraId="67F045D0" w14:textId="77777777" w:rsidR="00D731DE" w:rsidRPr="00DC741F" w:rsidRDefault="00D731DE" w:rsidP="00D731DE">
      <w:pPr>
        <w:rPr>
          <w:rFonts w:ascii="Calibri" w:hAnsi="Calibri" w:cs="Calibri"/>
        </w:rPr>
      </w:pPr>
    </w:p>
    <w:p w14:paraId="7FCAB86B" w14:textId="77777777" w:rsidR="00D731DE" w:rsidRPr="00DC741F" w:rsidRDefault="00D731DE" w:rsidP="00D731DE">
      <w:pPr>
        <w:rPr>
          <w:rFonts w:ascii="Calibri" w:hAnsi="Calibri" w:cs="Calibri"/>
        </w:rPr>
      </w:pPr>
    </w:p>
    <w:p w14:paraId="0B33D03E" w14:textId="77777777" w:rsidR="00D731DE" w:rsidRPr="00DC741F" w:rsidRDefault="00D731DE" w:rsidP="00D731DE">
      <w:pPr>
        <w:rPr>
          <w:rFonts w:ascii="Calibri" w:hAnsi="Calibri" w:cs="Calibri"/>
        </w:rPr>
      </w:pPr>
    </w:p>
    <w:p w14:paraId="730D7B62" w14:textId="77777777" w:rsidR="00D731DE" w:rsidRPr="00DC741F" w:rsidRDefault="00D731DE" w:rsidP="00D731DE">
      <w:pPr>
        <w:rPr>
          <w:rFonts w:ascii="Calibri" w:hAnsi="Calibri" w:cs="Calibri"/>
        </w:rPr>
      </w:pPr>
    </w:p>
    <w:p w14:paraId="1D59C4DE" w14:textId="77777777" w:rsidR="00D731DE" w:rsidRPr="00DC741F" w:rsidRDefault="00D731DE" w:rsidP="00D731DE">
      <w:pPr>
        <w:rPr>
          <w:rFonts w:ascii="Calibri" w:hAnsi="Calibri" w:cs="Calibri"/>
        </w:rPr>
      </w:pPr>
    </w:p>
    <w:p w14:paraId="5A423F1D" w14:textId="77777777" w:rsidR="00D731DE" w:rsidRPr="00DC741F" w:rsidRDefault="00D731DE" w:rsidP="00D731DE">
      <w:pPr>
        <w:rPr>
          <w:rFonts w:ascii="Calibri" w:hAnsi="Calibri" w:cs="Calibri"/>
        </w:rPr>
      </w:pPr>
    </w:p>
    <w:p w14:paraId="4A06FF1A" w14:textId="77777777" w:rsidR="00D731DE" w:rsidRPr="00DC741F" w:rsidRDefault="00D731DE" w:rsidP="00D731DE">
      <w:pPr>
        <w:rPr>
          <w:rFonts w:ascii="Calibri" w:hAnsi="Calibri" w:cs="Calibri"/>
        </w:rPr>
      </w:pPr>
    </w:p>
    <w:p w14:paraId="3716FBE8" w14:textId="6ED0B8F6" w:rsidR="00D731DE" w:rsidRPr="00DC741F" w:rsidRDefault="00D731DE" w:rsidP="00DC741F">
      <w:pPr>
        <w:pStyle w:val="Heading1"/>
        <w:rPr>
          <w:rFonts w:ascii="Calibri" w:hAnsi="Calibri" w:cs="Calibri"/>
          <w:sz w:val="28"/>
          <w:szCs w:val="28"/>
        </w:rPr>
      </w:pPr>
      <w:bookmarkStart w:id="0" w:name="_Toc216293314"/>
      <w:r w:rsidRPr="00DC741F">
        <w:rPr>
          <w:rFonts w:ascii="Calibri" w:hAnsi="Calibri" w:cs="Calibri"/>
          <w:sz w:val="28"/>
          <w:szCs w:val="28"/>
        </w:rPr>
        <w:t>Project Summary</w:t>
      </w:r>
      <w:bookmarkEnd w:id="0"/>
    </w:p>
    <w:p w14:paraId="4313393B" w14:textId="571E7FCF" w:rsidR="00D731DE" w:rsidRDefault="00DC741F" w:rsidP="00D731DE">
      <w:pPr>
        <w:rPr>
          <w:rFonts w:ascii="Calibri" w:hAnsi="Calibri" w:cs="Calibri"/>
          <w:sz w:val="22"/>
          <w:szCs w:val="22"/>
        </w:rPr>
      </w:pPr>
      <w:r w:rsidRPr="00DC741F">
        <w:rPr>
          <w:rFonts w:ascii="Calibri" w:hAnsi="Calibri" w:cs="Calibri"/>
          <w:sz w:val="22"/>
          <w:szCs w:val="22"/>
        </w:rPr>
        <w:t>This report investigates the application of ensemble-based machine learning models for multi-class intrusion detection using the NSL-KDD dataset. The study focuses on Random Forest and Gradient Boosting classifiers, evaluating their performance using accuracy, precision, recall, F1 score, and confusion matrices. Results indicate that Random Forest offers superior generalisation, higher accuracy, and greater robustness compared to Gradient Boosting, making it more appropriate for practical intrusion detection systems. Feature importance analysis highlights key network attributes that contribute to effective attack classification. The findings support the use of ensemble learning as a reliable approach for intelligent, automated intrusion detection.</w:t>
      </w:r>
    </w:p>
    <w:p w14:paraId="5D8A073E" w14:textId="77777777" w:rsidR="00A90673" w:rsidRDefault="00A90673" w:rsidP="00D731DE">
      <w:pPr>
        <w:rPr>
          <w:rFonts w:ascii="Calibri" w:hAnsi="Calibri" w:cs="Calibri"/>
          <w:sz w:val="22"/>
          <w:szCs w:val="22"/>
        </w:rPr>
      </w:pPr>
    </w:p>
    <w:p w14:paraId="4CDA5687" w14:textId="77777777" w:rsidR="00A90673" w:rsidRDefault="00A90673" w:rsidP="00D731DE">
      <w:pPr>
        <w:rPr>
          <w:rFonts w:ascii="Calibri" w:hAnsi="Calibri" w:cs="Calibri"/>
          <w:sz w:val="22"/>
          <w:szCs w:val="22"/>
        </w:rPr>
      </w:pPr>
    </w:p>
    <w:p w14:paraId="10674D2D" w14:textId="77777777" w:rsidR="00A90673" w:rsidRDefault="00A90673" w:rsidP="00D731DE">
      <w:pPr>
        <w:rPr>
          <w:rFonts w:ascii="Calibri" w:hAnsi="Calibri" w:cs="Calibri"/>
          <w:sz w:val="22"/>
          <w:szCs w:val="22"/>
        </w:rPr>
      </w:pPr>
    </w:p>
    <w:p w14:paraId="6C8C6B99" w14:textId="77777777" w:rsidR="00A90673" w:rsidRDefault="00A90673" w:rsidP="00D731DE">
      <w:pPr>
        <w:rPr>
          <w:rFonts w:ascii="Calibri" w:hAnsi="Calibri" w:cs="Calibri"/>
          <w:sz w:val="22"/>
          <w:szCs w:val="22"/>
        </w:rPr>
      </w:pPr>
    </w:p>
    <w:p w14:paraId="03357458" w14:textId="77777777" w:rsidR="00A90673" w:rsidRDefault="00A90673" w:rsidP="00D731DE">
      <w:pPr>
        <w:rPr>
          <w:rFonts w:ascii="Calibri" w:hAnsi="Calibri" w:cs="Calibri"/>
          <w:sz w:val="22"/>
          <w:szCs w:val="22"/>
        </w:rPr>
      </w:pPr>
    </w:p>
    <w:p w14:paraId="530FCF5F" w14:textId="77777777" w:rsidR="00A90673" w:rsidRDefault="00A90673" w:rsidP="00D731DE">
      <w:pPr>
        <w:rPr>
          <w:rFonts w:ascii="Calibri" w:hAnsi="Calibri" w:cs="Calibri"/>
          <w:sz w:val="22"/>
          <w:szCs w:val="22"/>
        </w:rPr>
      </w:pPr>
    </w:p>
    <w:p w14:paraId="4F5A7D62" w14:textId="77777777" w:rsidR="00A90673" w:rsidRDefault="00A90673" w:rsidP="00D731DE">
      <w:pPr>
        <w:rPr>
          <w:rFonts w:ascii="Calibri" w:hAnsi="Calibri" w:cs="Calibri"/>
          <w:sz w:val="22"/>
          <w:szCs w:val="22"/>
        </w:rPr>
      </w:pPr>
    </w:p>
    <w:p w14:paraId="68373CD3" w14:textId="77777777" w:rsidR="00A90673" w:rsidRDefault="00A90673" w:rsidP="00D731DE">
      <w:pPr>
        <w:rPr>
          <w:rFonts w:ascii="Calibri" w:hAnsi="Calibri" w:cs="Calibri"/>
          <w:sz w:val="22"/>
          <w:szCs w:val="22"/>
        </w:rPr>
      </w:pPr>
    </w:p>
    <w:p w14:paraId="78A9636B" w14:textId="77777777" w:rsidR="00A90673" w:rsidRDefault="00A90673" w:rsidP="00D731DE">
      <w:pPr>
        <w:rPr>
          <w:rFonts w:ascii="Calibri" w:hAnsi="Calibri" w:cs="Calibri"/>
          <w:sz w:val="22"/>
          <w:szCs w:val="22"/>
        </w:rPr>
      </w:pPr>
    </w:p>
    <w:p w14:paraId="6910CCCA" w14:textId="77777777" w:rsidR="00A90673" w:rsidRDefault="00A90673" w:rsidP="00D731DE">
      <w:pPr>
        <w:rPr>
          <w:rFonts w:ascii="Calibri" w:hAnsi="Calibri" w:cs="Calibri"/>
          <w:sz w:val="22"/>
          <w:szCs w:val="22"/>
        </w:rPr>
      </w:pPr>
    </w:p>
    <w:p w14:paraId="7C30C854" w14:textId="77777777" w:rsidR="00A90673" w:rsidRDefault="00A90673" w:rsidP="00D731DE">
      <w:pPr>
        <w:rPr>
          <w:rFonts w:ascii="Calibri" w:hAnsi="Calibri" w:cs="Calibri"/>
          <w:sz w:val="22"/>
          <w:szCs w:val="22"/>
        </w:rPr>
      </w:pPr>
    </w:p>
    <w:p w14:paraId="7CF7D2A9" w14:textId="77777777" w:rsidR="00A90673" w:rsidRDefault="00A90673" w:rsidP="00D731DE">
      <w:pPr>
        <w:rPr>
          <w:rFonts w:ascii="Calibri" w:hAnsi="Calibri" w:cs="Calibri"/>
          <w:sz w:val="22"/>
          <w:szCs w:val="22"/>
        </w:rPr>
      </w:pPr>
    </w:p>
    <w:p w14:paraId="699B585D" w14:textId="77777777" w:rsidR="00A90673" w:rsidRDefault="00A90673" w:rsidP="00D731DE">
      <w:pPr>
        <w:rPr>
          <w:rFonts w:ascii="Calibri" w:hAnsi="Calibri" w:cs="Calibri"/>
          <w:sz w:val="22"/>
          <w:szCs w:val="22"/>
        </w:rPr>
      </w:pPr>
    </w:p>
    <w:p w14:paraId="33776856" w14:textId="77777777" w:rsidR="00A90673" w:rsidRDefault="00A90673" w:rsidP="00D731DE">
      <w:pPr>
        <w:rPr>
          <w:rFonts w:ascii="Calibri" w:hAnsi="Calibri" w:cs="Calibri"/>
          <w:sz w:val="22"/>
          <w:szCs w:val="22"/>
        </w:rPr>
      </w:pPr>
    </w:p>
    <w:p w14:paraId="6E25A69E" w14:textId="77777777" w:rsidR="00A90673" w:rsidRDefault="00A90673" w:rsidP="00D731DE">
      <w:pPr>
        <w:rPr>
          <w:rFonts w:ascii="Calibri" w:hAnsi="Calibri" w:cs="Calibri"/>
          <w:sz w:val="22"/>
          <w:szCs w:val="22"/>
        </w:rPr>
      </w:pPr>
    </w:p>
    <w:p w14:paraId="07E94FCD" w14:textId="77777777" w:rsidR="00A90673" w:rsidRDefault="00A90673" w:rsidP="00D731DE">
      <w:pPr>
        <w:rPr>
          <w:rFonts w:ascii="Calibri" w:hAnsi="Calibri" w:cs="Calibri"/>
          <w:sz w:val="22"/>
          <w:szCs w:val="22"/>
        </w:rPr>
      </w:pPr>
    </w:p>
    <w:p w14:paraId="5138CF03" w14:textId="77777777" w:rsidR="00A90673" w:rsidRDefault="00A90673" w:rsidP="00D731DE">
      <w:pPr>
        <w:rPr>
          <w:rFonts w:ascii="Calibri" w:hAnsi="Calibri" w:cs="Calibri"/>
          <w:sz w:val="22"/>
          <w:szCs w:val="22"/>
        </w:rPr>
      </w:pPr>
    </w:p>
    <w:p w14:paraId="0ECC09DF" w14:textId="77777777" w:rsidR="00A90673" w:rsidRDefault="00A90673" w:rsidP="00D731DE">
      <w:pPr>
        <w:rPr>
          <w:rFonts w:ascii="Calibri" w:hAnsi="Calibri" w:cs="Calibri"/>
          <w:sz w:val="22"/>
          <w:szCs w:val="22"/>
        </w:rPr>
      </w:pPr>
    </w:p>
    <w:p w14:paraId="4A9FAA6B" w14:textId="77777777" w:rsidR="00A90673" w:rsidRDefault="00A90673" w:rsidP="00D731DE">
      <w:pPr>
        <w:rPr>
          <w:rFonts w:ascii="Calibri" w:hAnsi="Calibri" w:cs="Calibri"/>
          <w:sz w:val="22"/>
          <w:szCs w:val="22"/>
        </w:rPr>
      </w:pPr>
    </w:p>
    <w:p w14:paraId="0D837B1C" w14:textId="77777777" w:rsidR="00A90673" w:rsidRDefault="00A90673" w:rsidP="00D731DE">
      <w:pPr>
        <w:rPr>
          <w:rFonts w:ascii="Calibri" w:hAnsi="Calibri" w:cs="Calibri"/>
          <w:sz w:val="22"/>
          <w:szCs w:val="22"/>
        </w:rPr>
      </w:pPr>
    </w:p>
    <w:p w14:paraId="66120D4F" w14:textId="77777777" w:rsidR="00A90673" w:rsidRDefault="00A90673" w:rsidP="00D731DE">
      <w:pPr>
        <w:rPr>
          <w:rFonts w:ascii="Calibri" w:hAnsi="Calibri" w:cs="Calibri"/>
          <w:sz w:val="22"/>
          <w:szCs w:val="22"/>
        </w:rPr>
      </w:pPr>
    </w:p>
    <w:p w14:paraId="4C8AD06D" w14:textId="77777777" w:rsidR="00A90673" w:rsidRPr="00DC741F" w:rsidRDefault="00A90673" w:rsidP="00D731DE">
      <w:pPr>
        <w:rPr>
          <w:rFonts w:ascii="Calibri" w:hAnsi="Calibri" w:cs="Calibri"/>
          <w:sz w:val="22"/>
          <w:szCs w:val="22"/>
        </w:rPr>
      </w:pPr>
    </w:p>
    <w:p w14:paraId="2DD43DEE" w14:textId="6CD2231D" w:rsidR="00DC741F" w:rsidRPr="00DC741F" w:rsidRDefault="00DC741F" w:rsidP="00DC741F">
      <w:pPr>
        <w:pStyle w:val="Heading2"/>
        <w:rPr>
          <w:sz w:val="28"/>
          <w:szCs w:val="28"/>
        </w:rPr>
      </w:pPr>
      <w:bookmarkStart w:id="1" w:name="_Toc216293315"/>
      <w:r w:rsidRPr="00DC741F">
        <w:rPr>
          <w:sz w:val="28"/>
          <w:szCs w:val="28"/>
        </w:rPr>
        <w:t>Introduction</w:t>
      </w:r>
      <w:bookmarkEnd w:id="1"/>
    </w:p>
    <w:p w14:paraId="158DC822" w14:textId="00CF0F99" w:rsidR="00DC741F" w:rsidRPr="00DC741F" w:rsidRDefault="00DC741F" w:rsidP="00DC741F">
      <w:pPr>
        <w:rPr>
          <w:rFonts w:ascii="Calibri" w:hAnsi="Calibri" w:cs="Calibri"/>
          <w:sz w:val="22"/>
          <w:szCs w:val="22"/>
        </w:rPr>
      </w:pPr>
      <w:r w:rsidRPr="00DC741F">
        <w:rPr>
          <w:rFonts w:ascii="Calibri" w:hAnsi="Calibri" w:cs="Calibri"/>
          <w:sz w:val="22"/>
          <w:szCs w:val="22"/>
        </w:rPr>
        <w:t>Cyber security remains a critical domain where Artificial Intelligence (AI) offers significant potential to improve defense mechanisms. Intrusion Detection Systems (IDS) represent an essential component of network protection, aiming to identify malicious behavior within traffic flows. Machine learning has become a common tool in IDS research due to its ability to recognise complex patterns and adapt to evolving cyber threats.</w:t>
      </w:r>
    </w:p>
    <w:p w14:paraId="357BF03A" w14:textId="7B438BF3" w:rsidR="00DC741F" w:rsidRDefault="00DC741F" w:rsidP="00DC741F">
      <w:pPr>
        <w:rPr>
          <w:rFonts w:ascii="Calibri" w:hAnsi="Calibri" w:cs="Calibri"/>
          <w:sz w:val="22"/>
          <w:szCs w:val="22"/>
        </w:rPr>
      </w:pPr>
      <w:r w:rsidRPr="00DC741F">
        <w:rPr>
          <w:rFonts w:ascii="Calibri" w:hAnsi="Calibri" w:cs="Calibri"/>
          <w:sz w:val="22"/>
          <w:szCs w:val="22"/>
        </w:rPr>
        <w:t>The NSL-KDD dataset is widely used as a benchmark for evaluating IDS models. Despite its age, it remains a valuable resource for exploring supervised learning approaches.</w:t>
      </w:r>
    </w:p>
    <w:p w14:paraId="70C6298E" w14:textId="187BF3A2" w:rsidR="00DC741F" w:rsidRPr="00DC741F" w:rsidRDefault="00DC741F" w:rsidP="00DC741F">
      <w:pPr>
        <w:rPr>
          <w:rFonts w:ascii="Calibri" w:hAnsi="Calibri" w:cs="Calibri"/>
          <w:sz w:val="22"/>
          <w:szCs w:val="22"/>
        </w:rPr>
      </w:pPr>
      <w:r w:rsidRPr="00DC741F">
        <w:rPr>
          <w:rFonts w:ascii="Calibri" w:hAnsi="Calibri" w:cs="Calibri"/>
          <w:sz w:val="22"/>
          <w:szCs w:val="22"/>
        </w:rPr>
        <w:t>This study applies two ensemble methods</w:t>
      </w:r>
      <w:r>
        <w:rPr>
          <w:rFonts w:ascii="Calibri" w:hAnsi="Calibri" w:cs="Calibri"/>
          <w:sz w:val="22"/>
          <w:szCs w:val="22"/>
        </w:rPr>
        <w:t xml:space="preserve"> </w:t>
      </w:r>
      <w:r w:rsidRPr="00DC741F">
        <w:rPr>
          <w:rFonts w:ascii="Calibri" w:hAnsi="Calibri" w:cs="Calibri"/>
          <w:sz w:val="22"/>
          <w:szCs w:val="22"/>
        </w:rPr>
        <w:t>Random Forest and Gradient Boosting</w:t>
      </w:r>
      <w:r>
        <w:rPr>
          <w:rFonts w:ascii="Calibri" w:hAnsi="Calibri" w:cs="Calibri"/>
          <w:sz w:val="22"/>
          <w:szCs w:val="22"/>
        </w:rPr>
        <w:t xml:space="preserve"> </w:t>
      </w:r>
      <w:r w:rsidRPr="00DC741F">
        <w:rPr>
          <w:rFonts w:ascii="Calibri" w:hAnsi="Calibri" w:cs="Calibri"/>
          <w:sz w:val="22"/>
          <w:szCs w:val="22"/>
        </w:rPr>
        <w:t>to perform multi-class intrusion detection. The analysis evaluates their performance and identifies the most influential features, offering practical insights for IDS development.</w:t>
      </w:r>
    </w:p>
    <w:p w14:paraId="32555A46" w14:textId="77777777" w:rsidR="00DC741F" w:rsidRDefault="00DC741F" w:rsidP="00D731DE">
      <w:pPr>
        <w:rPr>
          <w:rFonts w:ascii="Calibri" w:hAnsi="Calibri" w:cs="Calibri"/>
          <w:sz w:val="22"/>
          <w:szCs w:val="22"/>
        </w:rPr>
      </w:pPr>
    </w:p>
    <w:p w14:paraId="1104FD6B" w14:textId="77777777" w:rsidR="00A90673" w:rsidRDefault="00A90673" w:rsidP="00D731DE">
      <w:pPr>
        <w:rPr>
          <w:rFonts w:ascii="Calibri" w:hAnsi="Calibri" w:cs="Calibri"/>
          <w:sz w:val="22"/>
          <w:szCs w:val="22"/>
        </w:rPr>
      </w:pPr>
    </w:p>
    <w:p w14:paraId="09C3DAE0" w14:textId="77777777" w:rsidR="00A90673" w:rsidRDefault="00A90673" w:rsidP="00D731DE">
      <w:pPr>
        <w:rPr>
          <w:rFonts w:ascii="Calibri" w:hAnsi="Calibri" w:cs="Calibri"/>
          <w:sz w:val="22"/>
          <w:szCs w:val="22"/>
        </w:rPr>
      </w:pPr>
    </w:p>
    <w:p w14:paraId="418FFD95" w14:textId="77777777" w:rsidR="00A90673" w:rsidRDefault="00A90673" w:rsidP="00D731DE">
      <w:pPr>
        <w:rPr>
          <w:rFonts w:ascii="Calibri" w:hAnsi="Calibri" w:cs="Calibri"/>
          <w:sz w:val="22"/>
          <w:szCs w:val="22"/>
        </w:rPr>
      </w:pPr>
    </w:p>
    <w:p w14:paraId="3BE5499A" w14:textId="77777777" w:rsidR="00A90673" w:rsidRDefault="00A90673" w:rsidP="00D731DE">
      <w:pPr>
        <w:rPr>
          <w:rFonts w:ascii="Calibri" w:hAnsi="Calibri" w:cs="Calibri"/>
          <w:sz w:val="22"/>
          <w:szCs w:val="22"/>
        </w:rPr>
      </w:pPr>
    </w:p>
    <w:p w14:paraId="0ECA97CB" w14:textId="77777777" w:rsidR="00A90673" w:rsidRDefault="00A90673" w:rsidP="00D731DE">
      <w:pPr>
        <w:rPr>
          <w:rFonts w:ascii="Calibri" w:hAnsi="Calibri" w:cs="Calibri"/>
          <w:sz w:val="22"/>
          <w:szCs w:val="22"/>
        </w:rPr>
      </w:pPr>
    </w:p>
    <w:p w14:paraId="38CE03E7" w14:textId="77777777" w:rsidR="00A90673" w:rsidRDefault="00A90673" w:rsidP="00D731DE">
      <w:pPr>
        <w:rPr>
          <w:rFonts w:ascii="Calibri" w:hAnsi="Calibri" w:cs="Calibri"/>
          <w:sz w:val="22"/>
          <w:szCs w:val="22"/>
        </w:rPr>
      </w:pPr>
    </w:p>
    <w:p w14:paraId="77B00722" w14:textId="77777777" w:rsidR="00A90673" w:rsidRDefault="00A90673" w:rsidP="00D731DE">
      <w:pPr>
        <w:rPr>
          <w:rFonts w:ascii="Calibri" w:hAnsi="Calibri" w:cs="Calibri"/>
          <w:sz w:val="22"/>
          <w:szCs w:val="22"/>
        </w:rPr>
      </w:pPr>
    </w:p>
    <w:p w14:paraId="48C7A332" w14:textId="77777777" w:rsidR="00A90673" w:rsidRDefault="00A90673" w:rsidP="00D731DE">
      <w:pPr>
        <w:rPr>
          <w:rFonts w:ascii="Calibri" w:hAnsi="Calibri" w:cs="Calibri"/>
          <w:sz w:val="22"/>
          <w:szCs w:val="22"/>
        </w:rPr>
      </w:pPr>
    </w:p>
    <w:p w14:paraId="1C6301DB" w14:textId="77777777" w:rsidR="00A90673" w:rsidRDefault="00A90673" w:rsidP="00D731DE">
      <w:pPr>
        <w:rPr>
          <w:rFonts w:ascii="Calibri" w:hAnsi="Calibri" w:cs="Calibri"/>
          <w:sz w:val="22"/>
          <w:szCs w:val="22"/>
        </w:rPr>
      </w:pPr>
    </w:p>
    <w:p w14:paraId="5EE20D04" w14:textId="77777777" w:rsidR="00A90673" w:rsidRDefault="00A90673" w:rsidP="00D731DE">
      <w:pPr>
        <w:rPr>
          <w:rFonts w:ascii="Calibri" w:hAnsi="Calibri" w:cs="Calibri"/>
          <w:sz w:val="22"/>
          <w:szCs w:val="22"/>
        </w:rPr>
      </w:pPr>
    </w:p>
    <w:p w14:paraId="04CBA34B" w14:textId="77777777" w:rsidR="00A90673" w:rsidRDefault="00A90673" w:rsidP="00D731DE">
      <w:pPr>
        <w:rPr>
          <w:rFonts w:ascii="Calibri" w:hAnsi="Calibri" w:cs="Calibri"/>
          <w:sz w:val="22"/>
          <w:szCs w:val="22"/>
        </w:rPr>
      </w:pPr>
    </w:p>
    <w:p w14:paraId="36B22D07" w14:textId="77777777" w:rsidR="00A90673" w:rsidRDefault="00A90673" w:rsidP="00D731DE">
      <w:pPr>
        <w:rPr>
          <w:rFonts w:ascii="Calibri" w:hAnsi="Calibri" w:cs="Calibri"/>
          <w:sz w:val="22"/>
          <w:szCs w:val="22"/>
        </w:rPr>
      </w:pPr>
    </w:p>
    <w:p w14:paraId="10A975EC" w14:textId="77777777" w:rsidR="00A90673" w:rsidRDefault="00A90673" w:rsidP="00D731DE">
      <w:pPr>
        <w:rPr>
          <w:rFonts w:ascii="Calibri" w:hAnsi="Calibri" w:cs="Calibri"/>
          <w:sz w:val="22"/>
          <w:szCs w:val="22"/>
        </w:rPr>
      </w:pPr>
    </w:p>
    <w:p w14:paraId="19E0AEE5" w14:textId="77777777" w:rsidR="00A90673" w:rsidRDefault="00A90673" w:rsidP="00D731DE">
      <w:pPr>
        <w:rPr>
          <w:rFonts w:ascii="Calibri" w:hAnsi="Calibri" w:cs="Calibri"/>
          <w:sz w:val="22"/>
          <w:szCs w:val="22"/>
        </w:rPr>
      </w:pPr>
    </w:p>
    <w:p w14:paraId="7B9FED8C" w14:textId="77777777" w:rsidR="00A90673" w:rsidRDefault="00A90673" w:rsidP="00D731DE">
      <w:pPr>
        <w:rPr>
          <w:rFonts w:ascii="Calibri" w:hAnsi="Calibri" w:cs="Calibri"/>
          <w:sz w:val="22"/>
          <w:szCs w:val="22"/>
        </w:rPr>
      </w:pPr>
    </w:p>
    <w:p w14:paraId="7464DBE3" w14:textId="77777777" w:rsidR="00A90673" w:rsidRDefault="00A90673" w:rsidP="00D731DE">
      <w:pPr>
        <w:rPr>
          <w:rFonts w:ascii="Calibri" w:hAnsi="Calibri" w:cs="Calibri"/>
          <w:sz w:val="22"/>
          <w:szCs w:val="22"/>
        </w:rPr>
      </w:pPr>
    </w:p>
    <w:p w14:paraId="33D7371D" w14:textId="77777777" w:rsidR="00A90673" w:rsidRDefault="00A90673" w:rsidP="00D731DE">
      <w:pPr>
        <w:rPr>
          <w:rFonts w:ascii="Calibri" w:hAnsi="Calibri" w:cs="Calibri"/>
          <w:sz w:val="22"/>
          <w:szCs w:val="22"/>
        </w:rPr>
      </w:pPr>
    </w:p>
    <w:p w14:paraId="1C02C894" w14:textId="77777777" w:rsidR="00A90673" w:rsidRPr="00DC741F" w:rsidRDefault="00A90673" w:rsidP="00D731DE">
      <w:pPr>
        <w:rPr>
          <w:rFonts w:ascii="Calibri" w:hAnsi="Calibri" w:cs="Calibri"/>
          <w:sz w:val="22"/>
          <w:szCs w:val="22"/>
        </w:rPr>
      </w:pPr>
    </w:p>
    <w:p w14:paraId="5E6D7B1C" w14:textId="471CF91B" w:rsidR="00DC741F" w:rsidRPr="00DC741F" w:rsidRDefault="00DC741F" w:rsidP="00DC741F">
      <w:pPr>
        <w:pStyle w:val="Heading3"/>
        <w:rPr>
          <w:rFonts w:ascii="Calibri" w:hAnsi="Calibri" w:cs="Calibri"/>
          <w:sz w:val="24"/>
          <w:szCs w:val="24"/>
        </w:rPr>
      </w:pPr>
      <w:bookmarkStart w:id="2" w:name="_Toc216293316"/>
      <w:r w:rsidRPr="00DC741F">
        <w:rPr>
          <w:rFonts w:ascii="Calibri" w:hAnsi="Calibri" w:cs="Calibri"/>
          <w:sz w:val="24"/>
          <w:szCs w:val="24"/>
        </w:rPr>
        <w:t>Random Forest</w:t>
      </w:r>
      <w:bookmarkEnd w:id="2"/>
    </w:p>
    <w:p w14:paraId="0EAEF796" w14:textId="21EF3D89" w:rsidR="00DC741F" w:rsidRDefault="00DC741F" w:rsidP="00D731DE">
      <w:pPr>
        <w:rPr>
          <w:rFonts w:ascii="Calibri" w:hAnsi="Calibri" w:cs="Calibri"/>
          <w:sz w:val="22"/>
          <w:szCs w:val="22"/>
        </w:rPr>
      </w:pPr>
      <w:r w:rsidRPr="00DC741F">
        <w:rPr>
          <w:rFonts w:ascii="Calibri" w:hAnsi="Calibri" w:cs="Calibri"/>
          <w:sz w:val="22"/>
          <w:szCs w:val="22"/>
        </w:rPr>
        <w:t>Random Forest is an ensemble machine learning method widely used for classification and regression tasks due to its accuracy, robustness, and ability to handle complex data structures. It operates by constructing a large collection, or “forest”, of individual decision trees during training. Each tree independently learns patterns from a random subset of the data, and the final prediction is made through majority voting (for classification) or averaging (for regression). This ensemble approach significantly improves generalisation compared with a single decision tree, which tends to overfit</w:t>
      </w:r>
      <w:sdt>
        <w:sdtPr>
          <w:rPr>
            <w:rFonts w:ascii="Calibri" w:hAnsi="Calibri" w:cs="Calibri"/>
            <w:sz w:val="22"/>
            <w:szCs w:val="22"/>
          </w:rPr>
          <w:id w:val="186805962"/>
          <w:citation/>
        </w:sdtPr>
        <w:sdtEndPr/>
        <w:sdtContent>
          <w:r w:rsidR="0064086B">
            <w:rPr>
              <w:rFonts w:ascii="Calibri" w:hAnsi="Calibri" w:cs="Calibri"/>
              <w:sz w:val="22"/>
              <w:szCs w:val="22"/>
            </w:rPr>
            <w:fldChar w:fldCharType="begin"/>
          </w:r>
          <w:r w:rsidR="0064086B">
            <w:rPr>
              <w:rFonts w:ascii="Calibri" w:hAnsi="Calibri" w:cs="Calibri"/>
              <w:sz w:val="22"/>
              <w:szCs w:val="22"/>
              <w:lang w:val="en-GB"/>
            </w:rPr>
            <w:instrText xml:space="preserve"> CITATION Has09 \l 2057 </w:instrText>
          </w:r>
          <w:r w:rsidR="0064086B">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w:t>
          </w:r>
          <w:r w:rsidR="0064086B">
            <w:rPr>
              <w:rFonts w:ascii="Calibri" w:hAnsi="Calibri" w:cs="Calibri"/>
              <w:sz w:val="22"/>
              <w:szCs w:val="22"/>
            </w:rPr>
            <w:fldChar w:fldCharType="end"/>
          </w:r>
        </w:sdtContent>
      </w:sdt>
      <w:sdt>
        <w:sdtPr>
          <w:rPr>
            <w:rFonts w:ascii="Calibri" w:hAnsi="Calibri" w:cs="Calibri"/>
            <w:sz w:val="22"/>
            <w:szCs w:val="22"/>
          </w:rPr>
          <w:id w:val="-1122368712"/>
          <w:citation/>
        </w:sdtPr>
        <w:sdtEndPr/>
        <w:sdtContent>
          <w:r w:rsidR="00B13695">
            <w:rPr>
              <w:rFonts w:ascii="Calibri" w:hAnsi="Calibri" w:cs="Calibri"/>
              <w:sz w:val="22"/>
              <w:szCs w:val="22"/>
            </w:rPr>
            <w:fldChar w:fldCharType="begin"/>
          </w:r>
          <w:r w:rsidR="00B13695">
            <w:rPr>
              <w:rFonts w:ascii="Calibri" w:hAnsi="Calibri" w:cs="Calibri"/>
              <w:sz w:val="22"/>
              <w:szCs w:val="22"/>
              <w:lang w:val="en-GB"/>
            </w:rPr>
            <w:instrText xml:space="preserve"> CITATION USA01 \l 2057 </w:instrText>
          </w:r>
          <w:r w:rsidR="00B13695">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[2]</w:t>
          </w:r>
          <w:r w:rsidR="00B13695">
            <w:rPr>
              <w:rFonts w:ascii="Calibri" w:hAnsi="Calibri" w:cs="Calibri"/>
              <w:sz w:val="22"/>
              <w:szCs w:val="22"/>
            </w:rPr>
            <w:fldChar w:fldCharType="end"/>
          </w:r>
        </w:sdtContent>
      </w:sdt>
      <w:r w:rsidRPr="00DC741F">
        <w:rPr>
          <w:rFonts w:ascii="Calibri" w:hAnsi="Calibri" w:cs="Calibri"/>
          <w:sz w:val="22"/>
          <w:szCs w:val="22"/>
        </w:rPr>
        <w:t>.</w:t>
      </w:r>
    </w:p>
    <w:p w14:paraId="498DA695" w14:textId="0850FDCC" w:rsidR="00DC741F" w:rsidRDefault="00DC741F" w:rsidP="00D731DE">
      <w:pPr>
        <w:rPr>
          <w:rFonts w:ascii="Calibri" w:hAnsi="Calibri" w:cs="Calibri"/>
          <w:sz w:val="22"/>
          <w:szCs w:val="22"/>
        </w:rPr>
      </w:pPr>
      <w:r w:rsidRPr="00DC741F">
        <w:rPr>
          <w:rFonts w:ascii="Calibri" w:hAnsi="Calibri" w:cs="Calibri"/>
          <w:sz w:val="22"/>
          <w:szCs w:val="22"/>
        </w:rPr>
        <w:t>The “randomness” in Random Forest comes from two key processes. Firstly, it uses bootstrap sampling, where each tree is trained on a randomly selected subset of the training data. Secondly, at each tree node, only a random subset of features is considered when deciding the best split. These sources of randomness reduce correlation between trees, meaning that even if some trees produce inaccurate predictions, the forest remains stable and accurate. This principle</w:t>
      </w:r>
      <w:r>
        <w:rPr>
          <w:rFonts w:ascii="Calibri" w:hAnsi="Calibri" w:cs="Calibri"/>
          <w:sz w:val="22"/>
          <w:szCs w:val="22"/>
        </w:rPr>
        <w:t xml:space="preserve"> </w:t>
      </w:r>
      <w:r w:rsidRPr="00DC741F">
        <w:rPr>
          <w:rFonts w:ascii="Calibri" w:hAnsi="Calibri" w:cs="Calibri"/>
          <w:sz w:val="22"/>
          <w:szCs w:val="22"/>
        </w:rPr>
        <w:t>known as the “wisdom of the crowd”</w:t>
      </w:r>
      <w:r>
        <w:rPr>
          <w:rFonts w:ascii="Calibri" w:hAnsi="Calibri" w:cs="Calibri"/>
          <w:sz w:val="22"/>
          <w:szCs w:val="22"/>
        </w:rPr>
        <w:t xml:space="preserve"> </w:t>
      </w:r>
      <w:r w:rsidRPr="00DC741F">
        <w:rPr>
          <w:rFonts w:ascii="Calibri" w:hAnsi="Calibri" w:cs="Calibri"/>
          <w:sz w:val="22"/>
          <w:szCs w:val="22"/>
        </w:rPr>
        <w:t>is central to the model’s effectiveness</w:t>
      </w:r>
      <w:sdt>
        <w:sdtPr>
          <w:rPr>
            <w:rFonts w:ascii="Calibri" w:hAnsi="Calibri" w:cs="Calibri"/>
            <w:sz w:val="22"/>
            <w:szCs w:val="22"/>
          </w:rPr>
          <w:id w:val="-440691333"/>
          <w:citation/>
        </w:sdtPr>
        <w:sdtEndPr/>
        <w:sdtContent>
          <w:r w:rsidR="00B13695">
            <w:rPr>
              <w:rFonts w:ascii="Calibri" w:hAnsi="Calibri" w:cs="Calibri"/>
              <w:sz w:val="22"/>
              <w:szCs w:val="22"/>
            </w:rPr>
            <w:fldChar w:fldCharType="begin"/>
          </w:r>
          <w:r w:rsidR="00B13695">
            <w:rPr>
              <w:rFonts w:ascii="Calibri" w:hAnsi="Calibri" w:cs="Calibri"/>
              <w:sz w:val="22"/>
              <w:szCs w:val="22"/>
              <w:lang w:val="en-GB"/>
            </w:rPr>
            <w:instrText xml:space="preserve"> CITATION USA01 \l 2057 </w:instrText>
          </w:r>
          <w:r w:rsidR="00B13695">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[2]</w:t>
          </w:r>
          <w:r w:rsidR="00B13695">
            <w:rPr>
              <w:rFonts w:ascii="Calibri" w:hAnsi="Calibri" w:cs="Calibri"/>
              <w:sz w:val="22"/>
              <w:szCs w:val="22"/>
            </w:rPr>
            <w:fldChar w:fldCharType="end"/>
          </w:r>
        </w:sdtContent>
      </w:sdt>
      <w:r w:rsidRPr="00DC741F">
        <w:rPr>
          <w:rFonts w:ascii="Calibri" w:hAnsi="Calibri" w:cs="Calibri"/>
          <w:sz w:val="22"/>
          <w:szCs w:val="22"/>
        </w:rPr>
        <w:t>.</w:t>
      </w:r>
    </w:p>
    <w:p w14:paraId="6A85A418" w14:textId="25686AF5" w:rsidR="00A90673" w:rsidRDefault="00A90673" w:rsidP="00D731DE">
      <w:pPr>
        <w:rPr>
          <w:rFonts w:ascii="Calibri" w:hAnsi="Calibri" w:cs="Calibri"/>
          <w:sz w:val="22"/>
          <w:szCs w:val="22"/>
        </w:rPr>
      </w:pPr>
      <w:r w:rsidRPr="00A90673">
        <w:rPr>
          <w:rFonts w:ascii="Calibri" w:hAnsi="Calibri" w:cs="Calibri"/>
          <w:noProof/>
          <w:sz w:val="22"/>
          <w:szCs w:val="22"/>
        </w:rPr>
        <w:lastRenderedPageBreak/>
        <w:drawing>
          <wp:inline distT="0" distB="0" distL="0" distR="0" wp14:anchorId="31DC031C" wp14:editId="4CD2BEE7">
            <wp:extent cx="5731510" cy="3237865"/>
            <wp:effectExtent l="0" t="0" r="2540" b="635"/>
            <wp:docPr id="2133639630" name="Picture 1" descr="A diagram of a tree algorith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39630" name="Picture 1" descr="A diagram of a tree algorithm&#10;&#10;AI-generated content may be incorrect."/>
                    <pic:cNvPicPr/>
                  </pic:nvPicPr>
                  <pic:blipFill>
                    <a:blip r:embed="rId9"/>
                    <a:stretch>
                      <a:fillRect/>
                    </a:stretch>
                  </pic:blipFill>
                  <pic:spPr>
                    <a:xfrm>
                      <a:off x="0" y="0"/>
                      <a:ext cx="5731510" cy="3237865"/>
                    </a:xfrm>
                    <a:prstGeom prst="rect">
                      <a:avLst/>
                    </a:prstGeom>
                  </pic:spPr>
                </pic:pic>
              </a:graphicData>
            </a:graphic>
          </wp:inline>
        </w:drawing>
      </w:r>
    </w:p>
    <w:p w14:paraId="323C5CBA" w14:textId="63E9D53C" w:rsidR="00A90673" w:rsidRDefault="00A90673" w:rsidP="00A90673">
      <w:pPr>
        <w:pStyle w:val="Caption"/>
        <w:rPr>
          <w:rFonts w:ascii="Calibri" w:hAnsi="Calibri" w:cs="Calibri"/>
          <w:sz w:val="22"/>
          <w:szCs w:val="22"/>
        </w:rPr>
      </w:pPr>
      <w:bookmarkStart w:id="3" w:name="_Toc216293287"/>
      <w:r>
        <w:t xml:space="preserve">Figure </w:t>
      </w:r>
      <w:fldSimple w:instr=" SEQ Figure \* ARABIC ">
        <w:r w:rsidR="004625C7">
          <w:rPr>
            <w:noProof/>
          </w:rPr>
          <w:t>1</w:t>
        </w:r>
      </w:fldSimple>
      <w:r>
        <w:t xml:space="preserve"> Random Forest Algorithm</w:t>
      </w:r>
      <w:sdt>
        <w:sdtPr>
          <w:id w:val="897786957"/>
          <w:citation/>
        </w:sdtPr>
        <w:sdtEndPr/>
        <w:sdtContent>
          <w:r>
            <w:fldChar w:fldCharType="begin"/>
          </w:r>
          <w:r>
            <w:rPr>
              <w:lang w:val="en-GB"/>
            </w:rPr>
            <w:instrText xml:space="preserve"> CITATION col25 \l 2057 </w:instrText>
          </w:r>
          <w:r>
            <w:fldChar w:fldCharType="separate"/>
          </w:r>
          <w:r w:rsidR="004625C7">
            <w:rPr>
              <w:noProof/>
              <w:lang w:val="en-GB"/>
            </w:rPr>
            <w:t xml:space="preserve"> </w:t>
          </w:r>
          <w:r w:rsidR="004625C7" w:rsidRPr="004625C7">
            <w:rPr>
              <w:noProof/>
              <w:lang w:val="en-GB"/>
            </w:rPr>
            <w:t>[3]</w:t>
          </w:r>
          <w:r>
            <w:fldChar w:fldCharType="end"/>
          </w:r>
        </w:sdtContent>
      </w:sdt>
      <w:bookmarkEnd w:id="3"/>
    </w:p>
    <w:p w14:paraId="51E9B90B" w14:textId="5BE910E7" w:rsidR="00DC741F" w:rsidRDefault="00DC741F" w:rsidP="00D731DE">
      <w:pPr>
        <w:rPr>
          <w:rFonts w:ascii="Calibri" w:hAnsi="Calibri" w:cs="Calibri"/>
          <w:sz w:val="22"/>
          <w:szCs w:val="22"/>
        </w:rPr>
      </w:pPr>
      <w:r w:rsidRPr="00DC741F">
        <w:rPr>
          <w:rFonts w:ascii="Calibri" w:hAnsi="Calibri" w:cs="Calibri"/>
          <w:sz w:val="22"/>
          <w:szCs w:val="22"/>
        </w:rPr>
        <w:t>Random Forest is particularly well suited to problems involving noisy data, mixed feature types, or complex, non-linear relationships. It can naturally handle both numerical and categorical variables and requires very little data preprocessing. Another advantage is its built-in ability to measure feature importance by assessing how much each attribute contributes to reducing classification error across the forest. This makes Random Forest highly valuable in domains like cyber security, where understanding influential factors</w:t>
      </w:r>
      <w:r>
        <w:rPr>
          <w:rFonts w:ascii="Calibri" w:hAnsi="Calibri" w:cs="Calibri"/>
          <w:sz w:val="22"/>
          <w:szCs w:val="22"/>
        </w:rPr>
        <w:t xml:space="preserve"> </w:t>
      </w:r>
      <w:r w:rsidRPr="00DC741F">
        <w:rPr>
          <w:rFonts w:ascii="Calibri" w:hAnsi="Calibri" w:cs="Calibri"/>
          <w:sz w:val="22"/>
          <w:szCs w:val="22"/>
        </w:rPr>
        <w:t xml:space="preserve">such as unusual traffic patterns or protocol </w:t>
      </w:r>
      <w:r w:rsidR="00A90673" w:rsidRPr="00DC741F">
        <w:rPr>
          <w:rFonts w:ascii="Calibri" w:hAnsi="Calibri" w:cs="Calibri"/>
          <w:sz w:val="22"/>
          <w:szCs w:val="22"/>
        </w:rPr>
        <w:t>behavior</w:t>
      </w:r>
      <w:r>
        <w:rPr>
          <w:rFonts w:ascii="Calibri" w:hAnsi="Calibri" w:cs="Calibri"/>
          <w:sz w:val="22"/>
          <w:szCs w:val="22"/>
        </w:rPr>
        <w:t xml:space="preserve"> </w:t>
      </w:r>
      <w:r w:rsidRPr="00DC741F">
        <w:rPr>
          <w:rFonts w:ascii="Calibri" w:hAnsi="Calibri" w:cs="Calibri"/>
          <w:sz w:val="22"/>
          <w:szCs w:val="22"/>
        </w:rPr>
        <w:t>is essential</w:t>
      </w:r>
      <w:sdt>
        <w:sdtPr>
          <w:rPr>
            <w:rFonts w:ascii="Calibri" w:hAnsi="Calibri" w:cs="Calibri"/>
            <w:sz w:val="22"/>
            <w:szCs w:val="22"/>
          </w:rPr>
          <w:id w:val="1696737748"/>
          <w:citation/>
        </w:sdtPr>
        <w:sdtEndPr/>
        <w:sdtContent>
          <w:r w:rsidR="00B13695">
            <w:rPr>
              <w:rFonts w:ascii="Calibri" w:hAnsi="Calibri" w:cs="Calibri"/>
              <w:sz w:val="22"/>
              <w:szCs w:val="22"/>
            </w:rPr>
            <w:fldChar w:fldCharType="begin"/>
          </w:r>
          <w:r w:rsidR="00B13695">
            <w:rPr>
              <w:rFonts w:ascii="Calibri" w:hAnsi="Calibri" w:cs="Calibri"/>
              <w:sz w:val="22"/>
              <w:szCs w:val="22"/>
              <w:lang w:val="en-GB"/>
            </w:rPr>
            <w:instrText xml:space="preserve"> CITATION USA01 \l 2057 </w:instrText>
          </w:r>
          <w:r w:rsidR="00B13695">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[2]</w:t>
          </w:r>
          <w:r w:rsidR="00B13695">
            <w:rPr>
              <w:rFonts w:ascii="Calibri" w:hAnsi="Calibri" w:cs="Calibri"/>
              <w:sz w:val="22"/>
              <w:szCs w:val="22"/>
            </w:rPr>
            <w:fldChar w:fldCharType="end"/>
          </w:r>
        </w:sdtContent>
      </w:sdt>
      <w:r w:rsidRPr="00DC741F">
        <w:rPr>
          <w:rFonts w:ascii="Calibri" w:hAnsi="Calibri" w:cs="Calibri"/>
          <w:sz w:val="22"/>
          <w:szCs w:val="22"/>
        </w:rPr>
        <w:t>.</w:t>
      </w:r>
    </w:p>
    <w:p w14:paraId="1B806561" w14:textId="3D55BA1D" w:rsidR="00A90673" w:rsidRDefault="00A90673" w:rsidP="00D731DE">
      <w:pPr>
        <w:rPr>
          <w:rFonts w:ascii="Calibri" w:hAnsi="Calibri" w:cs="Calibri"/>
          <w:sz w:val="22"/>
          <w:szCs w:val="22"/>
        </w:rPr>
      </w:pPr>
      <w:r w:rsidRPr="00A90673">
        <w:rPr>
          <w:rFonts w:ascii="Calibri" w:hAnsi="Calibri" w:cs="Calibri"/>
          <w:sz w:val="22"/>
          <w:szCs w:val="22"/>
        </w:rPr>
        <w:t>Furthermore, Random Forest is resilient to overfitting, scalable to large datasets, and relatively efficient to train. These characteristics make it a popular and practical choice for intrusion detection systems, fraud detection, medical diagnosis, and many other applied AI tasks</w:t>
      </w:r>
      <w:sdt>
        <w:sdtPr>
          <w:rPr>
            <w:rFonts w:ascii="Calibri" w:hAnsi="Calibri" w:cs="Calibri"/>
            <w:sz w:val="22"/>
            <w:szCs w:val="22"/>
          </w:rPr>
          <w:id w:val="1156339209"/>
          <w:citation/>
        </w:sdtPr>
        <w:sdtEndPr/>
        <w:sdtContent>
          <w:r w:rsidR="00207C47">
            <w:rPr>
              <w:rFonts w:ascii="Calibri" w:hAnsi="Calibri" w:cs="Calibri"/>
              <w:sz w:val="22"/>
              <w:szCs w:val="22"/>
            </w:rPr>
            <w:fldChar w:fldCharType="begin"/>
          </w:r>
          <w:r w:rsidR="00207C47">
            <w:rPr>
              <w:rFonts w:ascii="Calibri" w:hAnsi="Calibri" w:cs="Calibri"/>
              <w:sz w:val="22"/>
              <w:szCs w:val="22"/>
              <w:lang w:val="en-GB"/>
            </w:rPr>
            <w:instrText xml:space="preserve"> CITATION Has09 \l 2057 </w:instrText>
          </w:r>
          <w:r w:rsidR="00207C47">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w:t>
          </w:r>
          <w:r w:rsidR="00207C47">
            <w:rPr>
              <w:rFonts w:ascii="Calibri" w:hAnsi="Calibri" w:cs="Calibri"/>
              <w:sz w:val="22"/>
              <w:szCs w:val="22"/>
            </w:rPr>
            <w:fldChar w:fldCharType="end"/>
          </w:r>
        </w:sdtContent>
      </w:sdt>
      <w:sdt>
        <w:sdtPr>
          <w:rPr>
            <w:rFonts w:ascii="Calibri" w:hAnsi="Calibri" w:cs="Calibri"/>
            <w:sz w:val="22"/>
            <w:szCs w:val="22"/>
          </w:rPr>
          <w:id w:val="1197356243"/>
          <w:citation/>
        </w:sdtPr>
        <w:sdtEndPr/>
        <w:sdtContent>
          <w:r w:rsidR="00B13695">
            <w:rPr>
              <w:rFonts w:ascii="Calibri" w:hAnsi="Calibri" w:cs="Calibri"/>
              <w:sz w:val="22"/>
              <w:szCs w:val="22"/>
            </w:rPr>
            <w:fldChar w:fldCharType="begin"/>
          </w:r>
          <w:r w:rsidR="00B13695">
            <w:rPr>
              <w:rFonts w:ascii="Calibri" w:hAnsi="Calibri" w:cs="Calibri"/>
              <w:sz w:val="22"/>
              <w:szCs w:val="22"/>
              <w:lang w:val="en-GB"/>
            </w:rPr>
            <w:instrText xml:space="preserve"> CITATION USA01 \l 2057 </w:instrText>
          </w:r>
          <w:r w:rsidR="00B13695">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[2]</w:t>
          </w:r>
          <w:r w:rsidR="00B13695">
            <w:rPr>
              <w:rFonts w:ascii="Calibri" w:hAnsi="Calibri" w:cs="Calibri"/>
              <w:sz w:val="22"/>
              <w:szCs w:val="22"/>
            </w:rPr>
            <w:fldChar w:fldCharType="end"/>
          </w:r>
        </w:sdtContent>
      </w:sdt>
      <w:r w:rsidRPr="00A90673">
        <w:rPr>
          <w:rFonts w:ascii="Calibri" w:hAnsi="Calibri" w:cs="Calibri"/>
          <w:sz w:val="22"/>
          <w:szCs w:val="22"/>
        </w:rPr>
        <w:t>.</w:t>
      </w:r>
    </w:p>
    <w:p w14:paraId="2BF01CDC" w14:textId="77777777" w:rsidR="00A15325" w:rsidRDefault="00A15325" w:rsidP="00D731DE">
      <w:pPr>
        <w:rPr>
          <w:rFonts w:ascii="Calibri" w:hAnsi="Calibri" w:cs="Calibri"/>
          <w:sz w:val="22"/>
          <w:szCs w:val="22"/>
        </w:rPr>
      </w:pPr>
    </w:p>
    <w:p w14:paraId="2F2F4DA1" w14:textId="77777777" w:rsidR="00A90673" w:rsidRDefault="00A90673" w:rsidP="00D731DE">
      <w:pPr>
        <w:rPr>
          <w:rFonts w:ascii="Calibri" w:hAnsi="Calibri" w:cs="Calibri"/>
          <w:sz w:val="22"/>
          <w:szCs w:val="22"/>
        </w:rPr>
      </w:pPr>
    </w:p>
    <w:p w14:paraId="3C835515" w14:textId="1563EAD0" w:rsidR="00A90673" w:rsidRPr="00A90673" w:rsidRDefault="00A90673" w:rsidP="00A90673">
      <w:pPr>
        <w:pStyle w:val="Heading3"/>
        <w:rPr>
          <w:rFonts w:ascii="Calibri" w:hAnsi="Calibri" w:cs="Calibri"/>
          <w:sz w:val="24"/>
          <w:szCs w:val="24"/>
        </w:rPr>
      </w:pPr>
      <w:bookmarkStart w:id="4" w:name="_Toc216293317"/>
      <w:r w:rsidRPr="00A90673">
        <w:rPr>
          <w:rFonts w:ascii="Calibri" w:hAnsi="Calibri" w:cs="Calibri"/>
          <w:sz w:val="24"/>
          <w:szCs w:val="24"/>
        </w:rPr>
        <w:t>Gradient Boosting</w:t>
      </w:r>
      <w:bookmarkEnd w:id="4"/>
    </w:p>
    <w:p w14:paraId="10886B76" w14:textId="1E4FB27C" w:rsidR="00A90673" w:rsidRDefault="00A90673" w:rsidP="00D731DE">
      <w:pPr>
        <w:rPr>
          <w:rFonts w:ascii="Calibri" w:hAnsi="Calibri" w:cs="Calibri"/>
          <w:sz w:val="22"/>
          <w:szCs w:val="22"/>
        </w:rPr>
      </w:pPr>
      <w:r w:rsidRPr="00A90673">
        <w:rPr>
          <w:rFonts w:ascii="Calibri" w:hAnsi="Calibri" w:cs="Calibri"/>
          <w:sz w:val="22"/>
          <w:szCs w:val="22"/>
        </w:rPr>
        <w:t>Gradient Boosting is an ensemble machine learning technique that builds a predictive model in a stage-by-stage manner, combining multiple weak learners</w:t>
      </w:r>
      <w:r>
        <w:rPr>
          <w:rFonts w:ascii="Calibri" w:hAnsi="Calibri" w:cs="Calibri"/>
          <w:sz w:val="22"/>
          <w:szCs w:val="22"/>
        </w:rPr>
        <w:t xml:space="preserve"> </w:t>
      </w:r>
      <w:r w:rsidRPr="00A90673">
        <w:rPr>
          <w:rFonts w:ascii="Calibri" w:hAnsi="Calibri" w:cs="Calibri"/>
          <w:sz w:val="22"/>
          <w:szCs w:val="22"/>
        </w:rPr>
        <w:t>typically shallow decision trees</w:t>
      </w:r>
      <w:r>
        <w:rPr>
          <w:rFonts w:ascii="Calibri" w:hAnsi="Calibri" w:cs="Calibri"/>
          <w:sz w:val="22"/>
          <w:szCs w:val="22"/>
        </w:rPr>
        <w:t xml:space="preserve"> </w:t>
      </w:r>
      <w:r w:rsidRPr="00A90673">
        <w:rPr>
          <w:rFonts w:ascii="Calibri" w:hAnsi="Calibri" w:cs="Calibri"/>
          <w:sz w:val="22"/>
          <w:szCs w:val="22"/>
        </w:rPr>
        <w:t>to create a powerful and accurate classifier. Unlike Random Forest, which trains many trees independently and aggregates their predictions, Gradient Boosting trains trees sequentially, with each new tree learning from the errors made by the previous ones. This makes Gradient Boosting particularly effective at capturing complex patterns in data</w:t>
      </w:r>
      <w:sdt>
        <w:sdtPr>
          <w:rPr>
            <w:rFonts w:ascii="Calibri" w:hAnsi="Calibri" w:cs="Calibri"/>
            <w:sz w:val="22"/>
            <w:szCs w:val="22"/>
          </w:rPr>
          <w:id w:val="-1403680198"/>
          <w:citation/>
        </w:sdtPr>
        <w:sdtEndPr/>
        <w:sdtContent>
          <w:r w:rsidR="00207C47">
            <w:rPr>
              <w:rFonts w:ascii="Calibri" w:hAnsi="Calibri" w:cs="Calibri"/>
              <w:sz w:val="22"/>
              <w:szCs w:val="22"/>
            </w:rPr>
            <w:fldChar w:fldCharType="begin"/>
          </w:r>
          <w:r w:rsidR="00207C47">
            <w:rPr>
              <w:rFonts w:ascii="Calibri" w:hAnsi="Calibri" w:cs="Calibri"/>
              <w:sz w:val="22"/>
              <w:szCs w:val="22"/>
              <w:lang w:val="en-GB"/>
            </w:rPr>
            <w:instrText xml:space="preserve"> CITATION Jer89 \l 2057 </w:instrText>
          </w:r>
          <w:r w:rsidR="00207C47">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[4]</w:t>
          </w:r>
          <w:r w:rsidR="00207C47">
            <w:rPr>
              <w:rFonts w:ascii="Calibri" w:hAnsi="Calibri" w:cs="Calibri"/>
              <w:sz w:val="22"/>
              <w:szCs w:val="22"/>
            </w:rPr>
            <w:fldChar w:fldCharType="end"/>
          </w:r>
        </w:sdtContent>
      </w:sdt>
      <w:sdt>
        <w:sdtPr>
          <w:rPr>
            <w:rFonts w:ascii="Calibri" w:hAnsi="Calibri" w:cs="Calibri"/>
            <w:sz w:val="22"/>
            <w:szCs w:val="22"/>
          </w:rPr>
          <w:id w:val="1469627880"/>
          <w:citation/>
        </w:sdtPr>
        <w:sdtEndPr/>
        <w:sdtContent>
          <w:r w:rsidR="0026206D">
            <w:rPr>
              <w:rFonts w:ascii="Calibri" w:hAnsi="Calibri" w:cs="Calibri"/>
              <w:sz w:val="22"/>
              <w:szCs w:val="22"/>
            </w:rPr>
            <w:fldChar w:fldCharType="begin"/>
          </w:r>
          <w:r w:rsidR="0026206D">
            <w:rPr>
              <w:rFonts w:ascii="Calibri" w:hAnsi="Calibri" w:cs="Calibri"/>
              <w:sz w:val="22"/>
              <w:szCs w:val="22"/>
              <w:lang w:val="en-GB"/>
            </w:rPr>
            <w:instrText xml:space="preserve"> CITATION Tia24 \l 2057 </w:instrText>
          </w:r>
          <w:r w:rsidR="0026206D">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[5]</w:t>
          </w:r>
          <w:r w:rsidR="0026206D">
            <w:rPr>
              <w:rFonts w:ascii="Calibri" w:hAnsi="Calibri" w:cs="Calibri"/>
              <w:sz w:val="22"/>
              <w:szCs w:val="22"/>
            </w:rPr>
            <w:fldChar w:fldCharType="end"/>
          </w:r>
        </w:sdtContent>
      </w:sdt>
      <w:r w:rsidRPr="00A90673">
        <w:rPr>
          <w:rFonts w:ascii="Calibri" w:hAnsi="Calibri" w:cs="Calibri"/>
          <w:sz w:val="22"/>
          <w:szCs w:val="22"/>
        </w:rPr>
        <w:t>.</w:t>
      </w:r>
    </w:p>
    <w:p w14:paraId="672E54A3" w14:textId="36170FF5" w:rsidR="00FB4029" w:rsidRDefault="000F6D18" w:rsidP="00D731DE">
      <w:pPr>
        <w:rPr>
          <w:rFonts w:ascii="Calibri" w:hAnsi="Calibri" w:cs="Calibri"/>
          <w:sz w:val="22"/>
          <w:szCs w:val="22"/>
        </w:rPr>
      </w:pPr>
      <w:r w:rsidRPr="000F6D18">
        <w:rPr>
          <w:rFonts w:ascii="Calibri" w:hAnsi="Calibri" w:cs="Calibri"/>
          <w:sz w:val="22"/>
          <w:szCs w:val="22"/>
        </w:rPr>
        <w:t xml:space="preserve">The core idea behind Gradient Boosting is to minimize a loss function by adding new models that correct the residual errors of earlier models. At each iteration, the algorithm calculates how much the model's current predictions differ from the true values and then fits a new tree to these residuals. By repeatedly focusing on the “hard-to-predict” cases, the final model becomes highly </w:t>
      </w:r>
      <w:r w:rsidRPr="000F6D18">
        <w:rPr>
          <w:rFonts w:ascii="Calibri" w:hAnsi="Calibri" w:cs="Calibri"/>
          <w:sz w:val="22"/>
          <w:szCs w:val="22"/>
        </w:rPr>
        <w:lastRenderedPageBreak/>
        <w:t>accurate. The learning rate controls how much each tree contributes to the overall model, allowing fine-grained control over the model’s complexity and generalisation</w:t>
      </w:r>
      <w:sdt>
        <w:sdtPr>
          <w:rPr>
            <w:rFonts w:ascii="Calibri" w:hAnsi="Calibri" w:cs="Calibri"/>
            <w:sz w:val="22"/>
            <w:szCs w:val="22"/>
          </w:rPr>
          <w:id w:val="-512457813"/>
          <w:citation/>
        </w:sdtPr>
        <w:sdtEndPr/>
        <w:sdtContent>
          <w:r w:rsidR="00B13695">
            <w:rPr>
              <w:rFonts w:ascii="Calibri" w:hAnsi="Calibri" w:cs="Calibri"/>
              <w:sz w:val="22"/>
              <w:szCs w:val="22"/>
            </w:rPr>
            <w:fldChar w:fldCharType="begin"/>
          </w:r>
          <w:r w:rsidR="00B13695">
            <w:rPr>
              <w:rFonts w:ascii="Calibri" w:hAnsi="Calibri" w:cs="Calibri"/>
              <w:sz w:val="22"/>
              <w:szCs w:val="22"/>
              <w:lang w:val="en-GB"/>
            </w:rPr>
            <w:instrText xml:space="preserve"> CITATION Jer89 \l 2057 </w:instrText>
          </w:r>
          <w:r w:rsidR="00B13695">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[4]</w:t>
          </w:r>
          <w:r w:rsidR="00B13695">
            <w:rPr>
              <w:rFonts w:ascii="Calibri" w:hAnsi="Calibri" w:cs="Calibri"/>
              <w:sz w:val="22"/>
              <w:szCs w:val="22"/>
            </w:rPr>
            <w:fldChar w:fldCharType="end"/>
          </w:r>
        </w:sdtContent>
      </w:sdt>
      <w:r w:rsidRPr="000F6D18">
        <w:rPr>
          <w:rFonts w:ascii="Calibri" w:hAnsi="Calibri" w:cs="Calibri"/>
          <w:sz w:val="22"/>
          <w:szCs w:val="22"/>
        </w:rPr>
        <w:t>.</w:t>
      </w:r>
    </w:p>
    <w:p w14:paraId="0B5CF31F" w14:textId="529AA7A3" w:rsidR="00C60A03" w:rsidRDefault="007E39EF" w:rsidP="00D731DE">
      <w:pPr>
        <w:rPr>
          <w:rFonts w:ascii="Calibri" w:hAnsi="Calibri" w:cs="Calibri"/>
          <w:sz w:val="22"/>
          <w:szCs w:val="22"/>
        </w:rPr>
      </w:pPr>
      <w:r w:rsidRPr="007E39EF">
        <w:rPr>
          <w:rFonts w:ascii="Calibri" w:hAnsi="Calibri" w:cs="Calibri"/>
          <w:noProof/>
          <w:sz w:val="22"/>
          <w:szCs w:val="22"/>
        </w:rPr>
        <w:drawing>
          <wp:inline distT="0" distB="0" distL="0" distR="0" wp14:anchorId="121DECF6" wp14:editId="4330DD06">
            <wp:extent cx="5657850" cy="2617524"/>
            <wp:effectExtent l="0" t="0" r="0" b="0"/>
            <wp:docPr id="1385093140" name="Picture 1" descr="A diagram of a model boos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093140" name="Picture 1" descr="A diagram of a model boosting&#10;&#10;AI-generated content may be incorrect."/>
                    <pic:cNvPicPr/>
                  </pic:nvPicPr>
                  <pic:blipFill>
                    <a:blip r:embed="rId10"/>
                    <a:stretch>
                      <a:fillRect/>
                    </a:stretch>
                  </pic:blipFill>
                  <pic:spPr>
                    <a:xfrm>
                      <a:off x="0" y="0"/>
                      <a:ext cx="5664164" cy="2620445"/>
                    </a:xfrm>
                    <a:prstGeom prst="rect">
                      <a:avLst/>
                    </a:prstGeom>
                  </pic:spPr>
                </pic:pic>
              </a:graphicData>
            </a:graphic>
          </wp:inline>
        </w:drawing>
      </w:r>
    </w:p>
    <w:p w14:paraId="4D315909" w14:textId="3CA97099" w:rsidR="007E39EF" w:rsidRDefault="00D55A6B" w:rsidP="00D55A6B">
      <w:pPr>
        <w:pStyle w:val="Caption"/>
        <w:rPr>
          <w:rFonts w:ascii="Calibri" w:hAnsi="Calibri" w:cs="Calibri"/>
          <w:sz w:val="22"/>
          <w:szCs w:val="22"/>
        </w:rPr>
      </w:pPr>
      <w:bookmarkStart w:id="5" w:name="_Toc216293288"/>
      <w:r>
        <w:t xml:space="preserve">Figure </w:t>
      </w:r>
      <w:fldSimple w:instr=" SEQ Figure \* ARABIC ">
        <w:r w:rsidR="004625C7">
          <w:rPr>
            <w:noProof/>
          </w:rPr>
          <w:t>2</w:t>
        </w:r>
      </w:fldSimple>
      <w:r>
        <w:t xml:space="preserve"> Gradient Boosting Algorithm </w:t>
      </w:r>
      <w:sdt>
        <w:sdtPr>
          <w:id w:val="1878590859"/>
          <w:citation/>
        </w:sdtPr>
        <w:sdtEndPr/>
        <w:sdtContent>
          <w:r>
            <w:fldChar w:fldCharType="begin"/>
          </w:r>
          <w:r>
            <w:rPr>
              <w:lang w:val="en-GB"/>
            </w:rPr>
            <w:instrText xml:space="preserve"> CITATION xen25 \l 2057 </w:instrText>
          </w:r>
          <w:r>
            <w:fldChar w:fldCharType="separate"/>
          </w:r>
          <w:r w:rsidR="004625C7" w:rsidRPr="004625C7">
            <w:rPr>
              <w:noProof/>
              <w:lang w:val="en-GB"/>
            </w:rPr>
            <w:t>[6]</w:t>
          </w:r>
          <w:r>
            <w:fldChar w:fldCharType="end"/>
          </w:r>
        </w:sdtContent>
      </w:sdt>
      <w:bookmarkEnd w:id="5"/>
    </w:p>
    <w:p w14:paraId="2005C99A" w14:textId="045DDF3A" w:rsidR="000F6D18" w:rsidRDefault="00D921ED" w:rsidP="00D731DE">
      <w:pPr>
        <w:rPr>
          <w:rFonts w:ascii="Calibri" w:hAnsi="Calibri" w:cs="Calibri"/>
          <w:sz w:val="22"/>
          <w:szCs w:val="22"/>
        </w:rPr>
      </w:pPr>
      <w:r w:rsidRPr="00D921ED">
        <w:rPr>
          <w:rFonts w:ascii="Calibri" w:hAnsi="Calibri" w:cs="Calibri"/>
          <w:sz w:val="22"/>
          <w:szCs w:val="22"/>
        </w:rPr>
        <w:t xml:space="preserve">Gradient Boosting works well with heterogeneous data, can handle </w:t>
      </w:r>
      <w:r w:rsidR="00C60A03" w:rsidRPr="00D921ED">
        <w:rPr>
          <w:rFonts w:ascii="Calibri" w:hAnsi="Calibri" w:cs="Calibri"/>
          <w:sz w:val="22"/>
          <w:szCs w:val="22"/>
        </w:rPr>
        <w:t>non</w:t>
      </w:r>
      <w:r w:rsidR="00C60A03">
        <w:rPr>
          <w:rFonts w:ascii="Calibri" w:hAnsi="Calibri" w:cs="Calibri"/>
          <w:sz w:val="22"/>
          <w:szCs w:val="22"/>
        </w:rPr>
        <w:t>l</w:t>
      </w:r>
      <w:r w:rsidR="00C60A03" w:rsidRPr="00D921ED">
        <w:rPr>
          <w:rFonts w:ascii="Calibri" w:hAnsi="Calibri" w:cs="Calibri"/>
          <w:sz w:val="22"/>
          <w:szCs w:val="22"/>
        </w:rPr>
        <w:t>inear</w:t>
      </w:r>
      <w:r w:rsidRPr="00D921ED">
        <w:rPr>
          <w:rFonts w:ascii="Calibri" w:hAnsi="Calibri" w:cs="Calibri"/>
          <w:sz w:val="22"/>
          <w:szCs w:val="22"/>
        </w:rPr>
        <w:t xml:space="preserve"> relationships, and is highly flexible due to its tunable hyperparameters such as tree depth, number of boosting stages, and subsampling rate. However, this flexibility also makes the method more sensitive to noise and overfitting, especially if too many trees are used or if the trees are too deep. Training can also be computationally expensive because each tree must be built sequentially rather than in parallel</w:t>
      </w:r>
      <w:sdt>
        <w:sdtPr>
          <w:rPr>
            <w:rFonts w:ascii="Calibri" w:hAnsi="Calibri" w:cs="Calibri"/>
            <w:sz w:val="22"/>
            <w:szCs w:val="22"/>
          </w:rPr>
          <w:id w:val="1740434418"/>
          <w:citation/>
        </w:sdtPr>
        <w:sdtEndPr/>
        <w:sdtContent>
          <w:r w:rsidR="00B13695">
            <w:rPr>
              <w:rFonts w:ascii="Calibri" w:hAnsi="Calibri" w:cs="Calibri"/>
              <w:sz w:val="22"/>
              <w:szCs w:val="22"/>
            </w:rPr>
            <w:fldChar w:fldCharType="begin"/>
          </w:r>
          <w:r w:rsidR="00B13695">
            <w:rPr>
              <w:rFonts w:ascii="Calibri" w:hAnsi="Calibri" w:cs="Calibri"/>
              <w:sz w:val="22"/>
              <w:szCs w:val="22"/>
              <w:lang w:val="en-GB"/>
            </w:rPr>
            <w:instrText xml:space="preserve"> CITATION Jer89 \l 2057 </w:instrText>
          </w:r>
          <w:r w:rsidR="00B13695">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[4]</w:t>
          </w:r>
          <w:r w:rsidR="00B13695">
            <w:rPr>
              <w:rFonts w:ascii="Calibri" w:hAnsi="Calibri" w:cs="Calibri"/>
              <w:sz w:val="22"/>
              <w:szCs w:val="22"/>
            </w:rPr>
            <w:fldChar w:fldCharType="end"/>
          </w:r>
        </w:sdtContent>
      </w:sdt>
      <w:sdt>
        <w:sdtPr>
          <w:rPr>
            <w:rFonts w:ascii="Calibri" w:hAnsi="Calibri" w:cs="Calibri"/>
            <w:sz w:val="22"/>
            <w:szCs w:val="22"/>
          </w:rPr>
          <w:id w:val="863796745"/>
          <w:citation/>
        </w:sdtPr>
        <w:sdtEndPr/>
        <w:sdtContent>
          <w:r w:rsidR="00BF4159">
            <w:rPr>
              <w:rFonts w:ascii="Calibri" w:hAnsi="Calibri" w:cs="Calibri"/>
              <w:sz w:val="22"/>
              <w:szCs w:val="22"/>
            </w:rPr>
            <w:fldChar w:fldCharType="begin"/>
          </w:r>
          <w:r w:rsidR="00BF4159">
            <w:rPr>
              <w:rFonts w:ascii="Calibri" w:hAnsi="Calibri" w:cs="Calibri"/>
              <w:sz w:val="22"/>
              <w:szCs w:val="22"/>
              <w:lang w:val="en-GB"/>
            </w:rPr>
            <w:instrText xml:space="preserve"> CITATION Tia24 \l 2057 </w:instrText>
          </w:r>
          <w:r w:rsidR="00BF4159">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[5]</w:t>
          </w:r>
          <w:r w:rsidR="00BF4159">
            <w:rPr>
              <w:rFonts w:ascii="Calibri" w:hAnsi="Calibri" w:cs="Calibri"/>
              <w:sz w:val="22"/>
              <w:szCs w:val="22"/>
            </w:rPr>
            <w:fldChar w:fldCharType="end"/>
          </w:r>
        </w:sdtContent>
      </w:sdt>
      <w:r w:rsidRPr="00D921ED">
        <w:rPr>
          <w:rFonts w:ascii="Calibri" w:hAnsi="Calibri" w:cs="Calibri"/>
          <w:sz w:val="22"/>
          <w:szCs w:val="22"/>
        </w:rPr>
        <w:t>.</w:t>
      </w:r>
    </w:p>
    <w:p w14:paraId="72B56A38" w14:textId="492461E3" w:rsidR="00D921ED" w:rsidRDefault="00C60A03" w:rsidP="00D731DE">
      <w:pPr>
        <w:rPr>
          <w:rFonts w:ascii="Calibri" w:hAnsi="Calibri" w:cs="Calibri"/>
          <w:sz w:val="22"/>
          <w:szCs w:val="22"/>
        </w:rPr>
      </w:pPr>
      <w:r w:rsidRPr="00C60A03">
        <w:rPr>
          <w:rFonts w:ascii="Calibri" w:hAnsi="Calibri" w:cs="Calibri"/>
          <w:sz w:val="22"/>
          <w:szCs w:val="22"/>
        </w:rPr>
        <w:t>Despite these challenges, Gradient Boosting performs strongly in many real</w:t>
      </w:r>
      <w:r>
        <w:rPr>
          <w:rFonts w:ascii="Calibri" w:hAnsi="Calibri" w:cs="Calibri"/>
          <w:sz w:val="22"/>
          <w:szCs w:val="22"/>
        </w:rPr>
        <w:t>-world</w:t>
      </w:r>
      <w:r w:rsidRPr="00C60A03">
        <w:rPr>
          <w:rFonts w:ascii="Calibri" w:hAnsi="Calibri" w:cs="Calibri"/>
          <w:sz w:val="22"/>
          <w:szCs w:val="22"/>
        </w:rPr>
        <w:t xml:space="preserve"> applications, including cyber security, fraud detection, finance, and anomaly detection. In intrusion detection, it can identify subtle attack patterns by repeatedly refining its understanding of misclassified traffic. Its ability to model complex decision boundaries makes it valuable for distinguishing between similar types of network intrusions. Nevertheless, its performance may degrade on highly imbalanced datasets unless appropriate techniques such as class weighting or sampling are applied</w:t>
      </w:r>
      <w:sdt>
        <w:sdtPr>
          <w:rPr>
            <w:rFonts w:ascii="Calibri" w:hAnsi="Calibri" w:cs="Calibri"/>
            <w:sz w:val="22"/>
            <w:szCs w:val="22"/>
          </w:rPr>
          <w:id w:val="329417438"/>
          <w:citation/>
        </w:sdtPr>
        <w:sdtEndPr/>
        <w:sdtContent>
          <w:r w:rsidR="00B13695">
            <w:rPr>
              <w:rFonts w:ascii="Calibri" w:hAnsi="Calibri" w:cs="Calibri"/>
              <w:sz w:val="22"/>
              <w:szCs w:val="22"/>
            </w:rPr>
            <w:fldChar w:fldCharType="begin"/>
          </w:r>
          <w:r w:rsidR="00B13695">
            <w:rPr>
              <w:rFonts w:ascii="Calibri" w:hAnsi="Calibri" w:cs="Calibri"/>
              <w:sz w:val="22"/>
              <w:szCs w:val="22"/>
              <w:lang w:val="en-GB"/>
            </w:rPr>
            <w:instrText xml:space="preserve"> CITATION Jer89 \l 2057 </w:instrText>
          </w:r>
          <w:r w:rsidR="00B13695">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[4]</w:t>
          </w:r>
          <w:r w:rsidR="00B13695">
            <w:rPr>
              <w:rFonts w:ascii="Calibri" w:hAnsi="Calibri" w:cs="Calibri"/>
              <w:sz w:val="22"/>
              <w:szCs w:val="22"/>
            </w:rPr>
            <w:fldChar w:fldCharType="end"/>
          </w:r>
        </w:sdtContent>
      </w:sdt>
      <w:r w:rsidRPr="00C60A03">
        <w:rPr>
          <w:rFonts w:ascii="Calibri" w:hAnsi="Calibri" w:cs="Calibri"/>
          <w:sz w:val="22"/>
          <w:szCs w:val="22"/>
        </w:rPr>
        <w:t>.</w:t>
      </w:r>
    </w:p>
    <w:p w14:paraId="1978DA22" w14:textId="59C45D47" w:rsidR="00D55A6B" w:rsidRPr="00A973B2" w:rsidRDefault="005854A7" w:rsidP="00A973B2">
      <w:pPr>
        <w:pStyle w:val="Heading3"/>
        <w:rPr>
          <w:rFonts w:ascii="Calibri" w:hAnsi="Calibri" w:cs="Calibri"/>
          <w:sz w:val="24"/>
          <w:szCs w:val="24"/>
        </w:rPr>
      </w:pPr>
      <w:bookmarkStart w:id="6" w:name="_Toc216293318"/>
      <w:r w:rsidRPr="00A973B2">
        <w:rPr>
          <w:rFonts w:ascii="Calibri" w:hAnsi="Calibri" w:cs="Calibri"/>
          <w:sz w:val="24"/>
          <w:szCs w:val="24"/>
        </w:rPr>
        <w:t>Action</w:t>
      </w:r>
      <w:r w:rsidR="00385A37" w:rsidRPr="00A973B2">
        <w:rPr>
          <w:rFonts w:ascii="Calibri" w:hAnsi="Calibri" w:cs="Calibri"/>
          <w:sz w:val="24"/>
          <w:szCs w:val="24"/>
        </w:rPr>
        <w:t xml:space="preserve"> </w:t>
      </w:r>
      <w:r w:rsidRPr="00A973B2">
        <w:rPr>
          <w:rFonts w:ascii="Calibri" w:hAnsi="Calibri" w:cs="Calibri"/>
          <w:sz w:val="24"/>
          <w:szCs w:val="24"/>
        </w:rPr>
        <w:t>Needed</w:t>
      </w:r>
      <w:bookmarkEnd w:id="6"/>
      <w:r w:rsidRPr="00A973B2">
        <w:rPr>
          <w:rFonts w:ascii="Calibri" w:hAnsi="Calibri" w:cs="Calibri"/>
          <w:sz w:val="24"/>
          <w:szCs w:val="24"/>
        </w:rPr>
        <w:t xml:space="preserve"> </w:t>
      </w:r>
    </w:p>
    <w:p w14:paraId="4A810A71" w14:textId="1A373B35" w:rsidR="005854A7" w:rsidRDefault="00A973B2" w:rsidP="00D731DE">
      <w:pPr>
        <w:rPr>
          <w:rFonts w:ascii="Calibri" w:hAnsi="Calibri" w:cs="Calibri"/>
          <w:sz w:val="22"/>
          <w:szCs w:val="22"/>
        </w:rPr>
      </w:pPr>
      <w:r w:rsidRPr="00A973B2">
        <w:rPr>
          <w:rFonts w:ascii="Calibri" w:hAnsi="Calibri" w:cs="Calibri"/>
          <w:sz w:val="22"/>
          <w:szCs w:val="22"/>
        </w:rPr>
        <w:t xml:space="preserve">Traditional </w:t>
      </w:r>
      <w:r w:rsidR="004C7073" w:rsidRPr="004C7073">
        <w:rPr>
          <w:rFonts w:ascii="Calibri" w:hAnsi="Calibri" w:cs="Calibri"/>
          <w:sz w:val="22"/>
          <w:szCs w:val="22"/>
        </w:rPr>
        <w:t>Intrusion Detection System</w:t>
      </w:r>
      <w:r w:rsidR="004C7073">
        <w:rPr>
          <w:rFonts w:ascii="Calibri" w:hAnsi="Calibri" w:cs="Calibri"/>
          <w:sz w:val="22"/>
          <w:szCs w:val="22"/>
        </w:rPr>
        <w:t xml:space="preserve"> (</w:t>
      </w:r>
      <w:r w:rsidRPr="00A973B2">
        <w:rPr>
          <w:rFonts w:ascii="Calibri" w:hAnsi="Calibri" w:cs="Calibri"/>
          <w:sz w:val="22"/>
          <w:szCs w:val="22"/>
        </w:rPr>
        <w:t>IDS</w:t>
      </w:r>
      <w:r w:rsidR="004C7073">
        <w:rPr>
          <w:rFonts w:ascii="Calibri" w:hAnsi="Calibri" w:cs="Calibri"/>
          <w:sz w:val="22"/>
          <w:szCs w:val="22"/>
        </w:rPr>
        <w:t>)</w:t>
      </w:r>
      <w:r w:rsidRPr="00A973B2">
        <w:rPr>
          <w:rFonts w:ascii="Calibri" w:hAnsi="Calibri" w:cs="Calibri"/>
          <w:sz w:val="22"/>
          <w:szCs w:val="22"/>
        </w:rPr>
        <w:t xml:space="preserve"> approaches often depend on rule-based detection, which struggles to identify previously unseen or evolving attacks. Machine learning models, particularly ensemble-based classifiers, can learn behavioral patterns from historical data and generalise them to new network traffic. However, the challenge lies in determining which models perform effectively across the diverse and imbalanced attack classes found in datasets such as NSL-KDD</w:t>
      </w:r>
      <w:r w:rsidR="001324BF">
        <w:rPr>
          <w:rFonts w:ascii="Calibri" w:hAnsi="Calibri" w:cs="Calibri"/>
          <w:sz w:val="22"/>
          <w:szCs w:val="22"/>
        </w:rPr>
        <w:t>.</w:t>
      </w:r>
    </w:p>
    <w:p w14:paraId="7F25AAA3" w14:textId="47779875" w:rsidR="001324BF" w:rsidRDefault="00C6750D" w:rsidP="00D731DE">
      <w:pPr>
        <w:rPr>
          <w:rFonts w:ascii="Calibri" w:hAnsi="Calibri" w:cs="Calibri"/>
          <w:sz w:val="22"/>
          <w:szCs w:val="22"/>
        </w:rPr>
      </w:pPr>
      <w:r w:rsidRPr="00C6750D">
        <w:rPr>
          <w:rFonts w:ascii="Calibri" w:hAnsi="Calibri" w:cs="Calibri"/>
          <w:sz w:val="22"/>
          <w:szCs w:val="22"/>
        </w:rPr>
        <w:t>This study aims to address this challenge by evaluating Random Forest and Gradient Boosting classifiers, comparing their performance, and analysing feature importance to inform improved IDS design.</w:t>
      </w:r>
    </w:p>
    <w:p w14:paraId="7DFD80F8" w14:textId="77777777" w:rsidR="0069205E" w:rsidRDefault="0069205E" w:rsidP="00D731DE">
      <w:pPr>
        <w:rPr>
          <w:rFonts w:ascii="Calibri" w:hAnsi="Calibri" w:cs="Calibri"/>
          <w:sz w:val="22"/>
          <w:szCs w:val="22"/>
        </w:rPr>
      </w:pPr>
    </w:p>
    <w:p w14:paraId="0413C065" w14:textId="77777777" w:rsidR="0069205E" w:rsidRDefault="0069205E" w:rsidP="00D731DE">
      <w:pPr>
        <w:rPr>
          <w:rFonts w:ascii="Calibri" w:hAnsi="Calibri" w:cs="Calibri"/>
          <w:sz w:val="22"/>
          <w:szCs w:val="22"/>
        </w:rPr>
      </w:pPr>
    </w:p>
    <w:p w14:paraId="1E106E79" w14:textId="77777777" w:rsidR="0069205E" w:rsidRDefault="0069205E" w:rsidP="00D731DE">
      <w:pPr>
        <w:rPr>
          <w:rFonts w:ascii="Calibri" w:hAnsi="Calibri" w:cs="Calibri"/>
          <w:sz w:val="22"/>
          <w:szCs w:val="22"/>
        </w:rPr>
      </w:pPr>
    </w:p>
    <w:p w14:paraId="5A4EC768" w14:textId="77777777" w:rsidR="0069205E" w:rsidRDefault="0069205E" w:rsidP="00D731DE">
      <w:pPr>
        <w:rPr>
          <w:rFonts w:ascii="Calibri" w:hAnsi="Calibri" w:cs="Calibri"/>
          <w:sz w:val="22"/>
          <w:szCs w:val="22"/>
        </w:rPr>
      </w:pPr>
    </w:p>
    <w:p w14:paraId="384AA554" w14:textId="77777777" w:rsidR="0069205E" w:rsidRDefault="0069205E" w:rsidP="00D731DE">
      <w:pPr>
        <w:rPr>
          <w:rFonts w:ascii="Calibri" w:hAnsi="Calibri" w:cs="Calibri"/>
          <w:sz w:val="22"/>
          <w:szCs w:val="22"/>
        </w:rPr>
      </w:pPr>
    </w:p>
    <w:p w14:paraId="2319F518" w14:textId="77777777" w:rsidR="0069205E" w:rsidRDefault="0069205E" w:rsidP="00D731DE">
      <w:pPr>
        <w:rPr>
          <w:rFonts w:ascii="Calibri" w:hAnsi="Calibri" w:cs="Calibri"/>
          <w:sz w:val="22"/>
          <w:szCs w:val="22"/>
        </w:rPr>
      </w:pPr>
    </w:p>
    <w:p w14:paraId="6408151B" w14:textId="77777777" w:rsidR="0069205E" w:rsidRDefault="0069205E" w:rsidP="00D731DE">
      <w:pPr>
        <w:rPr>
          <w:rFonts w:ascii="Calibri" w:hAnsi="Calibri" w:cs="Calibri"/>
          <w:sz w:val="22"/>
          <w:szCs w:val="22"/>
        </w:rPr>
      </w:pPr>
    </w:p>
    <w:p w14:paraId="1F3D1EB0" w14:textId="77777777" w:rsidR="0069205E" w:rsidRDefault="0069205E" w:rsidP="00D731DE">
      <w:pPr>
        <w:rPr>
          <w:rFonts w:ascii="Calibri" w:hAnsi="Calibri" w:cs="Calibri"/>
          <w:sz w:val="22"/>
          <w:szCs w:val="22"/>
        </w:rPr>
      </w:pPr>
    </w:p>
    <w:p w14:paraId="4CC4AEDF" w14:textId="77777777" w:rsidR="0069205E" w:rsidRDefault="0069205E" w:rsidP="00D731DE">
      <w:pPr>
        <w:rPr>
          <w:rFonts w:ascii="Calibri" w:hAnsi="Calibri" w:cs="Calibri"/>
          <w:sz w:val="22"/>
          <w:szCs w:val="22"/>
        </w:rPr>
      </w:pPr>
    </w:p>
    <w:p w14:paraId="245321C0" w14:textId="77777777" w:rsidR="0069205E" w:rsidRDefault="0069205E" w:rsidP="00D731DE">
      <w:pPr>
        <w:rPr>
          <w:rFonts w:ascii="Calibri" w:hAnsi="Calibri" w:cs="Calibri"/>
          <w:sz w:val="22"/>
          <w:szCs w:val="22"/>
        </w:rPr>
      </w:pPr>
    </w:p>
    <w:p w14:paraId="289B3441" w14:textId="77777777" w:rsidR="0069205E" w:rsidRDefault="0069205E" w:rsidP="00D731DE">
      <w:pPr>
        <w:rPr>
          <w:rFonts w:ascii="Calibri" w:hAnsi="Calibri" w:cs="Calibri"/>
          <w:sz w:val="22"/>
          <w:szCs w:val="22"/>
        </w:rPr>
      </w:pPr>
    </w:p>
    <w:p w14:paraId="1030A07D" w14:textId="77777777" w:rsidR="0069205E" w:rsidRDefault="0069205E" w:rsidP="00D731DE">
      <w:pPr>
        <w:rPr>
          <w:rFonts w:ascii="Calibri" w:hAnsi="Calibri" w:cs="Calibri"/>
          <w:sz w:val="22"/>
          <w:szCs w:val="22"/>
        </w:rPr>
      </w:pPr>
    </w:p>
    <w:p w14:paraId="1C8BE885" w14:textId="77777777" w:rsidR="0069205E" w:rsidRDefault="0069205E" w:rsidP="00D731DE">
      <w:pPr>
        <w:rPr>
          <w:rFonts w:ascii="Calibri" w:hAnsi="Calibri" w:cs="Calibri"/>
          <w:sz w:val="22"/>
          <w:szCs w:val="22"/>
        </w:rPr>
      </w:pPr>
    </w:p>
    <w:p w14:paraId="19F023B7" w14:textId="77777777" w:rsidR="0069205E" w:rsidRDefault="0069205E" w:rsidP="00D731DE">
      <w:pPr>
        <w:rPr>
          <w:rFonts w:ascii="Calibri" w:hAnsi="Calibri" w:cs="Calibri"/>
          <w:sz w:val="22"/>
          <w:szCs w:val="22"/>
        </w:rPr>
      </w:pPr>
    </w:p>
    <w:p w14:paraId="321D428A" w14:textId="77777777" w:rsidR="0069205E" w:rsidRDefault="0069205E" w:rsidP="00D731DE">
      <w:pPr>
        <w:rPr>
          <w:rFonts w:ascii="Calibri" w:hAnsi="Calibri" w:cs="Calibri"/>
          <w:sz w:val="22"/>
          <w:szCs w:val="22"/>
        </w:rPr>
      </w:pPr>
    </w:p>
    <w:p w14:paraId="1E87DCE0" w14:textId="77777777" w:rsidR="0069205E" w:rsidRDefault="0069205E" w:rsidP="00D731DE">
      <w:pPr>
        <w:rPr>
          <w:rFonts w:ascii="Calibri" w:hAnsi="Calibri" w:cs="Calibri"/>
          <w:sz w:val="22"/>
          <w:szCs w:val="22"/>
        </w:rPr>
      </w:pPr>
    </w:p>
    <w:p w14:paraId="472B3ED4" w14:textId="77777777" w:rsidR="0069205E" w:rsidRDefault="0069205E" w:rsidP="00D731DE">
      <w:pPr>
        <w:rPr>
          <w:rFonts w:ascii="Calibri" w:hAnsi="Calibri" w:cs="Calibri"/>
          <w:sz w:val="22"/>
          <w:szCs w:val="22"/>
        </w:rPr>
      </w:pPr>
    </w:p>
    <w:p w14:paraId="281B080B" w14:textId="77777777" w:rsidR="0069205E" w:rsidRDefault="0069205E" w:rsidP="00D731DE">
      <w:pPr>
        <w:rPr>
          <w:rFonts w:ascii="Calibri" w:hAnsi="Calibri" w:cs="Calibri"/>
          <w:sz w:val="22"/>
          <w:szCs w:val="22"/>
        </w:rPr>
      </w:pPr>
    </w:p>
    <w:p w14:paraId="00275186" w14:textId="77777777" w:rsidR="0069205E" w:rsidRDefault="0069205E" w:rsidP="00D731DE">
      <w:pPr>
        <w:rPr>
          <w:rFonts w:ascii="Calibri" w:hAnsi="Calibri" w:cs="Calibri"/>
          <w:sz w:val="22"/>
          <w:szCs w:val="22"/>
        </w:rPr>
      </w:pPr>
    </w:p>
    <w:p w14:paraId="65D8EDEA" w14:textId="77777777" w:rsidR="0069205E" w:rsidRDefault="0069205E" w:rsidP="00D731DE">
      <w:pPr>
        <w:rPr>
          <w:rFonts w:ascii="Calibri" w:hAnsi="Calibri" w:cs="Calibri"/>
          <w:sz w:val="22"/>
          <w:szCs w:val="22"/>
        </w:rPr>
      </w:pPr>
    </w:p>
    <w:p w14:paraId="7C9EF2F4" w14:textId="15A9F2F4" w:rsidR="00B249C9" w:rsidRPr="00A81669" w:rsidRDefault="00BA3BAF" w:rsidP="00A81669">
      <w:pPr>
        <w:pStyle w:val="Heading3"/>
        <w:rPr>
          <w:rFonts w:ascii="Calibri" w:hAnsi="Calibri" w:cs="Calibri"/>
          <w:sz w:val="24"/>
          <w:szCs w:val="24"/>
        </w:rPr>
      </w:pPr>
      <w:bookmarkStart w:id="7" w:name="_Toc216293319"/>
      <w:r w:rsidRPr="00A81669">
        <w:rPr>
          <w:rFonts w:ascii="Calibri" w:hAnsi="Calibri" w:cs="Calibri"/>
          <w:sz w:val="24"/>
          <w:szCs w:val="24"/>
        </w:rPr>
        <w:t>Research Approach</w:t>
      </w:r>
      <w:bookmarkEnd w:id="7"/>
    </w:p>
    <w:p w14:paraId="0262948E" w14:textId="230B0FF6" w:rsidR="007E73AB" w:rsidRDefault="00D939D4" w:rsidP="00A81669">
      <w:pPr>
        <w:rPr>
          <w:rFonts w:ascii="Calibri" w:hAnsi="Calibri" w:cs="Calibri"/>
          <w:sz w:val="22"/>
          <w:szCs w:val="22"/>
        </w:rPr>
      </w:pPr>
      <w:r w:rsidRPr="00D939D4">
        <w:rPr>
          <w:rFonts w:ascii="Calibri" w:hAnsi="Calibri" w:cs="Calibri"/>
          <w:sz w:val="22"/>
          <w:szCs w:val="22"/>
        </w:rPr>
        <w:t xml:space="preserve">This structured methodology ensures that each stage of the modelling process is transparent, repeatable, and aligned with best practices in machine learning for cyber-security. Data preprocessing was a particularly important phase due to the mixed nature of the NSL-KDD dataset, which contains both categorical protocol descriptors and continuous </w:t>
      </w:r>
      <w:r w:rsidR="00AE2B0A" w:rsidRPr="00D939D4">
        <w:rPr>
          <w:rFonts w:ascii="Calibri" w:hAnsi="Calibri" w:cs="Calibri"/>
          <w:sz w:val="22"/>
          <w:szCs w:val="22"/>
        </w:rPr>
        <w:t>traffic</w:t>
      </w:r>
      <w:r w:rsidR="00AE2B0A">
        <w:rPr>
          <w:rFonts w:ascii="Calibri" w:hAnsi="Calibri" w:cs="Calibri"/>
          <w:sz w:val="22"/>
          <w:szCs w:val="22"/>
        </w:rPr>
        <w:t>-based</w:t>
      </w:r>
      <w:r w:rsidRPr="00D939D4">
        <w:rPr>
          <w:rFonts w:ascii="Calibri" w:hAnsi="Calibri" w:cs="Calibri"/>
          <w:sz w:val="22"/>
          <w:szCs w:val="22"/>
        </w:rPr>
        <w:t xml:space="preserve"> variables. Applying One</w:t>
      </w:r>
      <w:r w:rsidR="007E73AB">
        <w:rPr>
          <w:rFonts w:ascii="Calibri" w:hAnsi="Calibri" w:cs="Calibri"/>
          <w:sz w:val="22"/>
          <w:szCs w:val="22"/>
        </w:rPr>
        <w:t xml:space="preserve"> </w:t>
      </w:r>
      <w:r w:rsidRPr="00D939D4">
        <w:rPr>
          <w:rFonts w:ascii="Calibri" w:hAnsi="Calibri" w:cs="Calibri"/>
          <w:sz w:val="22"/>
          <w:szCs w:val="22"/>
        </w:rPr>
        <w:t>Hot Encoding allowed the models to interpret categorical attributes effectively, while standard scaling ensured that numerical features contributed proportionately during training</w:t>
      </w:r>
      <w:sdt>
        <w:sdtPr>
          <w:rPr>
            <w:rFonts w:ascii="Calibri" w:hAnsi="Calibri" w:cs="Calibri"/>
            <w:sz w:val="22"/>
            <w:szCs w:val="22"/>
          </w:rPr>
          <w:id w:val="-479310805"/>
          <w:citation/>
        </w:sdtPr>
        <w:sdtEndPr/>
        <w:sdtContent>
          <w:r w:rsidR="0026206D">
            <w:rPr>
              <w:rFonts w:ascii="Calibri" w:hAnsi="Calibri" w:cs="Calibri"/>
              <w:sz w:val="22"/>
              <w:szCs w:val="22"/>
            </w:rPr>
            <w:fldChar w:fldCharType="begin"/>
          </w:r>
          <w:r w:rsidR="0026206D">
            <w:rPr>
              <w:rFonts w:ascii="Calibri" w:hAnsi="Calibri" w:cs="Calibri"/>
              <w:sz w:val="22"/>
              <w:szCs w:val="22"/>
              <w:lang w:val="en-GB"/>
            </w:rPr>
            <w:instrText xml:space="preserve"> CITATION Ric13 \l 2057 </w:instrText>
          </w:r>
          <w:r w:rsidR="0026206D">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[7]</w:t>
          </w:r>
          <w:r w:rsidR="0026206D">
            <w:rPr>
              <w:rFonts w:ascii="Calibri" w:hAnsi="Calibri" w:cs="Calibri"/>
              <w:sz w:val="22"/>
              <w:szCs w:val="22"/>
            </w:rPr>
            <w:fldChar w:fldCharType="end"/>
          </w:r>
        </w:sdtContent>
      </w:sdt>
      <w:r w:rsidRPr="00D939D4">
        <w:rPr>
          <w:rFonts w:ascii="Calibri" w:hAnsi="Calibri" w:cs="Calibri"/>
          <w:sz w:val="22"/>
          <w:szCs w:val="22"/>
        </w:rPr>
        <w:t xml:space="preserve">. </w:t>
      </w:r>
    </w:p>
    <w:p w14:paraId="04D85272" w14:textId="1B1FBA05" w:rsidR="003064E7" w:rsidRDefault="00D939D4" w:rsidP="00A81669">
      <w:pPr>
        <w:rPr>
          <w:rFonts w:ascii="Calibri" w:hAnsi="Calibri" w:cs="Calibri"/>
          <w:sz w:val="22"/>
          <w:szCs w:val="22"/>
        </w:rPr>
      </w:pPr>
      <w:r w:rsidRPr="00D939D4">
        <w:rPr>
          <w:rFonts w:ascii="Calibri" w:hAnsi="Calibri" w:cs="Calibri"/>
          <w:sz w:val="22"/>
          <w:szCs w:val="22"/>
        </w:rPr>
        <w:t>The use of a stratified split was essential in maintaining representative class distributions, especially given the presence of rare attack types that could otherwise be excluded from the training or tes</w:t>
      </w:r>
      <w:r w:rsidR="007E73AB">
        <w:rPr>
          <w:rFonts w:ascii="Calibri" w:hAnsi="Calibri" w:cs="Calibri"/>
          <w:sz w:val="22"/>
          <w:szCs w:val="22"/>
        </w:rPr>
        <w:t>t</w:t>
      </w:r>
      <w:r w:rsidRPr="00D939D4">
        <w:rPr>
          <w:rFonts w:ascii="Calibri" w:hAnsi="Calibri" w:cs="Calibri"/>
          <w:sz w:val="22"/>
          <w:szCs w:val="22"/>
        </w:rPr>
        <w:t>.</w:t>
      </w:r>
    </w:p>
    <w:p w14:paraId="3711B36E" w14:textId="4659F9FE" w:rsidR="0069205E" w:rsidRDefault="0069205E" w:rsidP="00A81669">
      <w:pPr>
        <w:rPr>
          <w:rFonts w:ascii="Calibri" w:hAnsi="Calibri" w:cs="Calibri"/>
          <w:sz w:val="22"/>
          <w:szCs w:val="22"/>
        </w:rPr>
      </w:pPr>
      <w:r w:rsidRPr="0069205E">
        <w:rPr>
          <w:rFonts w:ascii="Calibri" w:hAnsi="Calibri" w:cs="Calibri"/>
          <w:noProof/>
          <w:sz w:val="22"/>
          <w:szCs w:val="22"/>
        </w:rPr>
        <w:lastRenderedPageBreak/>
        <w:drawing>
          <wp:inline distT="0" distB="0" distL="0" distR="0" wp14:anchorId="00C2993D" wp14:editId="6560FB6F">
            <wp:extent cx="1750994" cy="2972884"/>
            <wp:effectExtent l="0" t="0" r="1905" b="0"/>
            <wp:docPr id="2023984571" name="Picture 1" descr="A diagram of a data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84571" name="Picture 1" descr="A diagram of a data analysis&#10;&#10;AI-generated content may be incorrect."/>
                    <pic:cNvPicPr/>
                  </pic:nvPicPr>
                  <pic:blipFill>
                    <a:blip r:embed="rId11"/>
                    <a:stretch>
                      <a:fillRect/>
                    </a:stretch>
                  </pic:blipFill>
                  <pic:spPr>
                    <a:xfrm>
                      <a:off x="0" y="0"/>
                      <a:ext cx="1779094" cy="3020592"/>
                    </a:xfrm>
                    <a:prstGeom prst="rect">
                      <a:avLst/>
                    </a:prstGeom>
                  </pic:spPr>
                </pic:pic>
              </a:graphicData>
            </a:graphic>
          </wp:inline>
        </w:drawing>
      </w:r>
    </w:p>
    <w:p w14:paraId="74D5A9AE" w14:textId="3CEE2738" w:rsidR="00357BD3" w:rsidRDefault="00357BD3" w:rsidP="00357BD3">
      <w:pPr>
        <w:pStyle w:val="Caption"/>
        <w:rPr>
          <w:rFonts w:ascii="Calibri" w:hAnsi="Calibri" w:cs="Calibri"/>
          <w:sz w:val="22"/>
          <w:szCs w:val="22"/>
        </w:rPr>
      </w:pPr>
      <w:bookmarkStart w:id="8" w:name="_Toc216293289"/>
      <w:r>
        <w:t xml:space="preserve">Figure </w:t>
      </w:r>
      <w:fldSimple w:instr=" SEQ Figure \* ARABIC ">
        <w:r w:rsidR="004625C7">
          <w:rPr>
            <w:noProof/>
          </w:rPr>
          <w:t>3</w:t>
        </w:r>
      </w:fldSimple>
      <w:r>
        <w:t xml:space="preserve"> Research Approach </w:t>
      </w:r>
      <w:sdt>
        <w:sdtPr>
          <w:id w:val="-1406138177"/>
          <w:citation/>
        </w:sdtPr>
        <w:sdtEndPr/>
        <w:sdtContent>
          <w:r>
            <w:fldChar w:fldCharType="begin"/>
          </w:r>
          <w:r>
            <w:rPr>
              <w:lang w:val="en-GB"/>
            </w:rPr>
            <w:instrText xml:space="preserve"> CITATION Pau25 \l 2057 </w:instrText>
          </w:r>
          <w:r>
            <w:fldChar w:fldCharType="separate"/>
          </w:r>
          <w:r w:rsidR="004625C7" w:rsidRPr="004625C7">
            <w:rPr>
              <w:noProof/>
              <w:lang w:val="en-GB"/>
            </w:rPr>
            <w:t>[8]</w:t>
          </w:r>
          <w:r>
            <w:fldChar w:fldCharType="end"/>
          </w:r>
        </w:sdtContent>
      </w:sdt>
      <w:bookmarkEnd w:id="8"/>
    </w:p>
    <w:p w14:paraId="31180761" w14:textId="1EAA25E9" w:rsidR="003064E7" w:rsidRDefault="00253495" w:rsidP="00A81669">
      <w:pPr>
        <w:rPr>
          <w:rFonts w:ascii="Calibri" w:hAnsi="Calibri" w:cs="Calibri"/>
          <w:sz w:val="22"/>
          <w:szCs w:val="22"/>
        </w:rPr>
      </w:pPr>
      <w:r w:rsidRPr="00253495">
        <w:rPr>
          <w:rFonts w:ascii="Calibri" w:hAnsi="Calibri" w:cs="Calibri"/>
          <w:sz w:val="22"/>
          <w:szCs w:val="22"/>
        </w:rPr>
        <w:t>During model development, pipelines were used to streamline the integration of preprocessing and learning algorithms, reducing the risk of data leakage and ensuring consistency across cross-validation folds. Hyperparameter tuning through Randomized Search CV enabled efficient exploration of the parameter space without excessive computational cost. Using macro F1 scoring ensured that optimisation prioritised balanced performance across all classes rather than favoring the majority categories</w:t>
      </w:r>
      <w:sdt>
        <w:sdtPr>
          <w:rPr>
            <w:rFonts w:ascii="Calibri" w:hAnsi="Calibri" w:cs="Calibri"/>
            <w:sz w:val="22"/>
            <w:szCs w:val="22"/>
          </w:rPr>
          <w:id w:val="1707684946"/>
          <w:citation/>
        </w:sdtPr>
        <w:sdtEndPr/>
        <w:sdtContent>
          <w:r w:rsidR="00BF4159">
            <w:rPr>
              <w:rFonts w:ascii="Calibri" w:hAnsi="Calibri" w:cs="Calibri"/>
              <w:sz w:val="22"/>
              <w:szCs w:val="22"/>
            </w:rPr>
            <w:fldChar w:fldCharType="begin"/>
          </w:r>
          <w:r w:rsidR="00BF4159">
            <w:rPr>
              <w:rFonts w:ascii="Calibri" w:hAnsi="Calibri" w:cs="Calibri"/>
              <w:sz w:val="22"/>
              <w:szCs w:val="22"/>
              <w:lang w:val="en-GB"/>
            </w:rPr>
            <w:instrText xml:space="preserve"> CITATION Guo16 \l 2057 </w:instrText>
          </w:r>
          <w:r w:rsidR="00BF4159">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[9]</w:t>
          </w:r>
          <w:r w:rsidR="00BF4159">
            <w:rPr>
              <w:rFonts w:ascii="Calibri" w:hAnsi="Calibri" w:cs="Calibri"/>
              <w:sz w:val="22"/>
              <w:szCs w:val="22"/>
            </w:rPr>
            <w:fldChar w:fldCharType="end"/>
          </w:r>
        </w:sdtContent>
      </w:sdt>
      <w:r w:rsidRPr="00253495">
        <w:rPr>
          <w:rFonts w:ascii="Calibri" w:hAnsi="Calibri" w:cs="Calibri"/>
          <w:sz w:val="22"/>
          <w:szCs w:val="22"/>
        </w:rPr>
        <w:t>.</w:t>
      </w:r>
    </w:p>
    <w:p w14:paraId="1F1FD2CB" w14:textId="430A716B" w:rsidR="0069205E" w:rsidRDefault="00970929" w:rsidP="00A81669">
      <w:pPr>
        <w:rPr>
          <w:rFonts w:ascii="Calibri" w:hAnsi="Calibri" w:cs="Calibri"/>
          <w:sz w:val="22"/>
          <w:szCs w:val="22"/>
        </w:rPr>
      </w:pPr>
      <w:r w:rsidRPr="00970929">
        <w:rPr>
          <w:rFonts w:ascii="Calibri" w:hAnsi="Calibri" w:cs="Calibri"/>
          <w:sz w:val="22"/>
          <w:szCs w:val="22"/>
        </w:rPr>
        <w:t>For evaluation, multiple metrics were selected to provide a comprehensive understanding of model behavior. Accuracy alone is insufficient for imbalanced intrusion detection tasks, so precision, recall, and F1 scores offered deeper insights into how well each model detected both common and rare attacks. Confusion matrices were used to visualise misclassification patterns, helping identify which attack categories remained challenging. Feature importance analysis added an interpretability layer, highlighting the specific network attributes that influenced decision-making and supporting informed recommendations for IDS design.</w:t>
      </w:r>
      <w:r w:rsidR="007D32D2">
        <w:rPr>
          <w:rFonts w:ascii="Calibri" w:hAnsi="Calibri" w:cs="Calibri"/>
          <w:sz w:val="22"/>
          <w:szCs w:val="22"/>
        </w:rPr>
        <w:t xml:space="preserve"> </w:t>
      </w:r>
      <w:r w:rsidR="000458DC" w:rsidRPr="000458DC">
        <w:rPr>
          <w:rFonts w:ascii="Calibri" w:hAnsi="Calibri" w:cs="Calibri"/>
          <w:sz w:val="22"/>
          <w:szCs w:val="22"/>
        </w:rPr>
        <w:t>Both Random Forest and Gradient Boosting classifiers were implemented using pipeline structures to combine preprocessing and model training. Hyperparameter tuning was carried out using Randomized</w:t>
      </w:r>
      <w:r w:rsidR="000458DC">
        <w:rPr>
          <w:rFonts w:ascii="Calibri" w:hAnsi="Calibri" w:cs="Calibri"/>
          <w:sz w:val="22"/>
          <w:szCs w:val="22"/>
        </w:rPr>
        <w:t xml:space="preserve"> </w:t>
      </w:r>
      <w:r w:rsidR="000458DC" w:rsidRPr="000458DC">
        <w:rPr>
          <w:rFonts w:ascii="Calibri" w:hAnsi="Calibri" w:cs="Calibri"/>
          <w:sz w:val="22"/>
          <w:szCs w:val="22"/>
        </w:rPr>
        <w:t>Search</w:t>
      </w:r>
      <w:r w:rsidR="000458DC">
        <w:rPr>
          <w:rFonts w:ascii="Calibri" w:hAnsi="Calibri" w:cs="Calibri"/>
          <w:sz w:val="22"/>
          <w:szCs w:val="22"/>
        </w:rPr>
        <w:t xml:space="preserve"> </w:t>
      </w:r>
      <w:r w:rsidR="000458DC" w:rsidRPr="000458DC">
        <w:rPr>
          <w:rFonts w:ascii="Calibri" w:hAnsi="Calibri" w:cs="Calibri"/>
          <w:sz w:val="22"/>
          <w:szCs w:val="22"/>
        </w:rPr>
        <w:t>CV with macro F1 scoring.</w:t>
      </w:r>
      <w:r w:rsidR="007D32D2">
        <w:rPr>
          <w:rFonts w:ascii="Calibri" w:hAnsi="Calibri" w:cs="Calibri"/>
          <w:sz w:val="22"/>
          <w:szCs w:val="22"/>
        </w:rPr>
        <w:t xml:space="preserve"> </w:t>
      </w:r>
      <w:r w:rsidR="00B30299" w:rsidRPr="00B30299">
        <w:rPr>
          <w:rFonts w:ascii="Calibri" w:hAnsi="Calibri" w:cs="Calibri"/>
          <w:sz w:val="22"/>
          <w:szCs w:val="22"/>
        </w:rPr>
        <w:t>Evaluation metrics included accuracy, precision, recall, F1 score, and confusion matrices. Feature importance was extracted to identify attributes most relevant to intrusion detection</w:t>
      </w:r>
      <w:sdt>
        <w:sdtPr>
          <w:rPr>
            <w:rFonts w:ascii="Calibri" w:hAnsi="Calibri" w:cs="Calibri"/>
            <w:sz w:val="22"/>
            <w:szCs w:val="22"/>
          </w:rPr>
          <w:id w:val="426310937"/>
          <w:citation/>
        </w:sdtPr>
        <w:sdtEndPr/>
        <w:sdtContent>
          <w:r w:rsidR="004A1B3F">
            <w:rPr>
              <w:rFonts w:ascii="Calibri" w:hAnsi="Calibri" w:cs="Calibri"/>
              <w:sz w:val="22"/>
              <w:szCs w:val="22"/>
            </w:rPr>
            <w:fldChar w:fldCharType="begin"/>
          </w:r>
          <w:r w:rsidR="004A1B3F">
            <w:rPr>
              <w:rFonts w:ascii="Calibri" w:hAnsi="Calibri" w:cs="Calibri"/>
              <w:sz w:val="22"/>
              <w:szCs w:val="22"/>
              <w:lang w:val="en-GB"/>
            </w:rPr>
            <w:instrText xml:space="preserve"> CITATION Sto18 \l 2057 </w:instrText>
          </w:r>
          <w:r w:rsidR="004A1B3F">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[10]</w:t>
          </w:r>
          <w:r w:rsidR="004A1B3F">
            <w:rPr>
              <w:rFonts w:ascii="Calibri" w:hAnsi="Calibri" w:cs="Calibri"/>
              <w:sz w:val="22"/>
              <w:szCs w:val="22"/>
            </w:rPr>
            <w:fldChar w:fldCharType="end"/>
          </w:r>
        </w:sdtContent>
      </w:sdt>
      <w:r w:rsidR="00B30299" w:rsidRPr="00B30299">
        <w:rPr>
          <w:rFonts w:ascii="Calibri" w:hAnsi="Calibri" w:cs="Calibri"/>
          <w:sz w:val="22"/>
          <w:szCs w:val="22"/>
        </w:rPr>
        <w:t>.</w:t>
      </w:r>
    </w:p>
    <w:p w14:paraId="1A3B89F8" w14:textId="42D2298B" w:rsidR="00EC7A4B" w:rsidRPr="00294E31" w:rsidRDefault="00934970" w:rsidP="00294E31">
      <w:pPr>
        <w:pStyle w:val="Heading3"/>
        <w:rPr>
          <w:rFonts w:ascii="Calibri" w:hAnsi="Calibri" w:cs="Calibri"/>
          <w:sz w:val="24"/>
          <w:szCs w:val="24"/>
        </w:rPr>
      </w:pPr>
      <w:bookmarkStart w:id="9" w:name="_Toc216293320"/>
      <w:r w:rsidRPr="00294E31">
        <w:rPr>
          <w:rFonts w:ascii="Calibri" w:hAnsi="Calibri" w:cs="Calibri"/>
          <w:sz w:val="24"/>
          <w:szCs w:val="24"/>
        </w:rPr>
        <w:t>Results</w:t>
      </w:r>
      <w:bookmarkEnd w:id="9"/>
    </w:p>
    <w:p w14:paraId="2C939A5D" w14:textId="32A33E85" w:rsidR="00934970" w:rsidRDefault="00721E98" w:rsidP="00A81669">
      <w:pPr>
        <w:rPr>
          <w:rFonts w:ascii="Calibri" w:hAnsi="Calibri" w:cs="Calibri"/>
          <w:sz w:val="22"/>
          <w:szCs w:val="22"/>
        </w:rPr>
      </w:pPr>
      <w:r w:rsidRPr="00721E98">
        <w:rPr>
          <w:rFonts w:ascii="Calibri" w:hAnsi="Calibri" w:cs="Calibri"/>
          <w:sz w:val="22"/>
          <w:szCs w:val="22"/>
        </w:rPr>
        <w:t>The Random Forest classifier achieved approximately 99% training accuracy and 94% test accuracy, indicating strong generalisation with low overfitting. Gradient Boosting achieved around 96% training accuracy and 87% test accuracy, showing reduced performance, particularly in minority classes.</w:t>
      </w:r>
    </w:p>
    <w:p w14:paraId="0A98BB9E" w14:textId="1C75F05D" w:rsidR="00294E31" w:rsidRDefault="0076010A" w:rsidP="00A81669">
      <w:pPr>
        <w:rPr>
          <w:rFonts w:ascii="Calibri" w:hAnsi="Calibri" w:cs="Calibri"/>
          <w:sz w:val="22"/>
          <w:szCs w:val="22"/>
        </w:rPr>
      </w:pPr>
      <w:r w:rsidRPr="0076010A">
        <w:rPr>
          <w:rFonts w:ascii="Calibri" w:hAnsi="Calibri" w:cs="Calibri"/>
          <w:sz w:val="22"/>
          <w:szCs w:val="22"/>
        </w:rPr>
        <w:t xml:space="preserve">Macro-level F1 scores followed a similar pattern, with Random Forest outperforming Gradient Boosting across most attack categories. Confusion matrices revealed that Random Forest more accurately classified common attacks such as normal, Neptune, and </w:t>
      </w:r>
      <w:r>
        <w:rPr>
          <w:rFonts w:ascii="Calibri" w:hAnsi="Calibri" w:cs="Calibri"/>
          <w:sz w:val="22"/>
          <w:szCs w:val="22"/>
        </w:rPr>
        <w:t>S</w:t>
      </w:r>
      <w:r w:rsidRPr="0076010A">
        <w:rPr>
          <w:rFonts w:ascii="Calibri" w:hAnsi="Calibri" w:cs="Calibri"/>
          <w:sz w:val="22"/>
          <w:szCs w:val="22"/>
        </w:rPr>
        <w:t>atan.</w:t>
      </w:r>
    </w:p>
    <w:p w14:paraId="0506D227" w14:textId="571E5A64" w:rsidR="00192E3A" w:rsidRDefault="00783F52" w:rsidP="00A81669">
      <w:pPr>
        <w:rPr>
          <w:rFonts w:ascii="Calibri" w:hAnsi="Calibri" w:cs="Calibri"/>
          <w:sz w:val="22"/>
          <w:szCs w:val="22"/>
        </w:rPr>
      </w:pPr>
      <w:r w:rsidRPr="00783F52">
        <w:rPr>
          <w:rFonts w:ascii="Calibri" w:hAnsi="Calibri" w:cs="Calibri"/>
          <w:sz w:val="22"/>
          <w:szCs w:val="22"/>
        </w:rPr>
        <w:lastRenderedPageBreak/>
        <w:t>Feature importance analysis found that service, src_bytes, flag, dst_bytes, and count were among the most influential predictors. These features capture essential behavioral and protocol</w:t>
      </w:r>
      <w:r>
        <w:rPr>
          <w:rFonts w:ascii="Calibri" w:hAnsi="Calibri" w:cs="Calibri"/>
          <w:sz w:val="22"/>
          <w:szCs w:val="22"/>
        </w:rPr>
        <w:t xml:space="preserve"> </w:t>
      </w:r>
      <w:r w:rsidRPr="00783F52">
        <w:rPr>
          <w:rFonts w:ascii="Calibri" w:hAnsi="Calibri" w:cs="Calibri"/>
          <w:sz w:val="22"/>
          <w:szCs w:val="22"/>
        </w:rPr>
        <w:t>level information used to distinguish different forms of attacks.</w:t>
      </w:r>
    </w:p>
    <w:p w14:paraId="453D8E57" w14:textId="1F83BDC2" w:rsidR="00C86EF3" w:rsidRDefault="005E164F" w:rsidP="00A81669">
      <w:pPr>
        <w:rPr>
          <w:rFonts w:ascii="Calibri" w:hAnsi="Calibri" w:cs="Calibri"/>
          <w:sz w:val="22"/>
          <w:szCs w:val="22"/>
        </w:rPr>
      </w:pPr>
      <w:r w:rsidRPr="005E164F">
        <w:rPr>
          <w:rFonts w:ascii="Calibri" w:hAnsi="Calibri" w:cs="Calibri"/>
          <w:noProof/>
          <w:sz w:val="22"/>
          <w:szCs w:val="22"/>
        </w:rPr>
        <w:drawing>
          <wp:inline distT="0" distB="0" distL="0" distR="0" wp14:anchorId="1C13856F" wp14:editId="06AC18A1">
            <wp:extent cx="5731510" cy="1717040"/>
            <wp:effectExtent l="0" t="0" r="2540" b="0"/>
            <wp:docPr id="20840766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76649" name="Picture 1" descr="A screenshot of a computer&#10;&#10;AI-generated content may be incorrect."/>
                    <pic:cNvPicPr/>
                  </pic:nvPicPr>
                  <pic:blipFill>
                    <a:blip r:embed="rId12"/>
                    <a:stretch>
                      <a:fillRect/>
                    </a:stretch>
                  </pic:blipFill>
                  <pic:spPr>
                    <a:xfrm>
                      <a:off x="0" y="0"/>
                      <a:ext cx="5731510" cy="1717040"/>
                    </a:xfrm>
                    <a:prstGeom prst="rect">
                      <a:avLst/>
                    </a:prstGeom>
                  </pic:spPr>
                </pic:pic>
              </a:graphicData>
            </a:graphic>
          </wp:inline>
        </w:drawing>
      </w:r>
    </w:p>
    <w:p w14:paraId="202EA640" w14:textId="4D46B0C4" w:rsidR="005E164F" w:rsidRDefault="00547742" w:rsidP="00547742">
      <w:pPr>
        <w:pStyle w:val="Caption"/>
        <w:rPr>
          <w:rFonts w:ascii="Calibri" w:hAnsi="Calibri" w:cs="Calibri"/>
          <w:sz w:val="22"/>
          <w:szCs w:val="22"/>
        </w:rPr>
      </w:pPr>
      <w:bookmarkStart w:id="10" w:name="_Toc216293290"/>
      <w:r>
        <w:t xml:space="preserve">Figure </w:t>
      </w:r>
      <w:fldSimple w:instr=" SEQ Figure \* ARABIC ">
        <w:r w:rsidR="004625C7">
          <w:rPr>
            <w:noProof/>
          </w:rPr>
          <w:t>4</w:t>
        </w:r>
      </w:fldSimple>
      <w:r>
        <w:t xml:space="preserve"> First five rows of the Dataset</w:t>
      </w:r>
      <w:sdt>
        <w:sdtPr>
          <w:id w:val="665515888"/>
          <w:citation/>
        </w:sdtPr>
        <w:sdtEndPr/>
        <w:sdtContent>
          <w:r>
            <w:fldChar w:fldCharType="begin"/>
          </w:r>
          <w:r>
            <w:rPr>
              <w:lang w:val="en-GB"/>
            </w:rPr>
            <w:instrText xml:space="preserve"> CITATION Pau251 \l 2057 </w:instrText>
          </w:r>
          <w:r>
            <w:fldChar w:fldCharType="separate"/>
          </w:r>
          <w:r w:rsidR="004625C7">
            <w:rPr>
              <w:noProof/>
              <w:lang w:val="en-GB"/>
            </w:rPr>
            <w:t xml:space="preserve"> </w:t>
          </w:r>
          <w:r w:rsidR="004625C7" w:rsidRPr="004625C7">
            <w:rPr>
              <w:noProof/>
              <w:lang w:val="en-GB"/>
            </w:rPr>
            <w:t>[11]</w:t>
          </w:r>
          <w:r>
            <w:fldChar w:fldCharType="end"/>
          </w:r>
        </w:sdtContent>
      </w:sdt>
      <w:bookmarkEnd w:id="10"/>
    </w:p>
    <w:p w14:paraId="5517B371" w14:textId="2AF10E36" w:rsidR="005E164F" w:rsidRDefault="00D42A4B" w:rsidP="00A81669">
      <w:pPr>
        <w:rPr>
          <w:rFonts w:ascii="Calibri" w:hAnsi="Calibri" w:cs="Calibri"/>
          <w:sz w:val="22"/>
          <w:szCs w:val="22"/>
        </w:rPr>
      </w:pPr>
      <w:r w:rsidRPr="00D42A4B">
        <w:rPr>
          <w:rFonts w:ascii="Calibri" w:hAnsi="Calibri" w:cs="Calibri"/>
          <w:noProof/>
          <w:sz w:val="22"/>
          <w:szCs w:val="22"/>
        </w:rPr>
        <w:drawing>
          <wp:inline distT="0" distB="0" distL="0" distR="0" wp14:anchorId="7CBAED14" wp14:editId="707E69BB">
            <wp:extent cx="5731510" cy="1828165"/>
            <wp:effectExtent l="0" t="0" r="2540" b="635"/>
            <wp:docPr id="165654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4591" name=""/>
                    <pic:cNvPicPr/>
                  </pic:nvPicPr>
                  <pic:blipFill>
                    <a:blip r:embed="rId13"/>
                    <a:stretch>
                      <a:fillRect/>
                    </a:stretch>
                  </pic:blipFill>
                  <pic:spPr>
                    <a:xfrm>
                      <a:off x="0" y="0"/>
                      <a:ext cx="5731510" cy="1828165"/>
                    </a:xfrm>
                    <a:prstGeom prst="rect">
                      <a:avLst/>
                    </a:prstGeom>
                  </pic:spPr>
                </pic:pic>
              </a:graphicData>
            </a:graphic>
          </wp:inline>
        </w:drawing>
      </w:r>
    </w:p>
    <w:p w14:paraId="53E336A5" w14:textId="5E1359DB" w:rsidR="001F79B7" w:rsidRDefault="00CD73A8" w:rsidP="00CD73A8">
      <w:pPr>
        <w:pStyle w:val="Caption"/>
      </w:pPr>
      <w:bookmarkStart w:id="11" w:name="_Toc216293291"/>
      <w:r>
        <w:t xml:space="preserve">Figure </w:t>
      </w:r>
      <w:fldSimple w:instr=" SEQ Figure \* ARABIC ">
        <w:r w:rsidR="004625C7">
          <w:rPr>
            <w:noProof/>
          </w:rPr>
          <w:t>5</w:t>
        </w:r>
      </w:fldSimple>
      <w:r>
        <w:t xml:space="preserve"> First Graph of the Dataset </w:t>
      </w:r>
      <w:sdt>
        <w:sdtPr>
          <w:id w:val="822396651"/>
          <w:citation/>
        </w:sdtPr>
        <w:sdtEndPr/>
        <w:sdtContent>
          <w:r w:rsidR="00E41437">
            <w:fldChar w:fldCharType="begin"/>
          </w:r>
          <w:r w:rsidR="00E41437">
            <w:rPr>
              <w:lang w:val="en-GB"/>
            </w:rPr>
            <w:instrText xml:space="preserve"> CITATION Pau251 \l 2057 </w:instrText>
          </w:r>
          <w:r w:rsidR="00E41437">
            <w:fldChar w:fldCharType="separate"/>
          </w:r>
          <w:r w:rsidR="004625C7" w:rsidRPr="004625C7">
            <w:rPr>
              <w:noProof/>
              <w:lang w:val="en-GB"/>
            </w:rPr>
            <w:t>[11]</w:t>
          </w:r>
          <w:r w:rsidR="00E41437">
            <w:fldChar w:fldCharType="end"/>
          </w:r>
        </w:sdtContent>
      </w:sdt>
      <w:bookmarkEnd w:id="11"/>
    </w:p>
    <w:p w14:paraId="36CAF1FE" w14:textId="77777777" w:rsidR="00E41437" w:rsidRDefault="00E41437" w:rsidP="00E41437"/>
    <w:p w14:paraId="3245D415" w14:textId="77777777" w:rsidR="00E41437" w:rsidRDefault="00E41437" w:rsidP="00E41437"/>
    <w:p w14:paraId="7E572FD8" w14:textId="77777777" w:rsidR="00E41437" w:rsidRDefault="00E41437" w:rsidP="00E41437"/>
    <w:p w14:paraId="58D3789C" w14:textId="77777777" w:rsidR="00E41437" w:rsidRDefault="00E41437" w:rsidP="00E41437"/>
    <w:p w14:paraId="40CE1780" w14:textId="77777777" w:rsidR="00E41437" w:rsidRDefault="00E41437" w:rsidP="00E41437"/>
    <w:p w14:paraId="668A2B5D" w14:textId="77777777" w:rsidR="00E41437" w:rsidRPr="00E41437" w:rsidRDefault="00E41437" w:rsidP="00E41437"/>
    <w:p w14:paraId="0E6464F1" w14:textId="18C1E01B" w:rsidR="00C86EF3" w:rsidRPr="00C86EF3" w:rsidRDefault="00C86EF3" w:rsidP="00C86EF3">
      <w:pPr>
        <w:pStyle w:val="Heading2"/>
        <w:rPr>
          <w:rFonts w:ascii="Calibri" w:hAnsi="Calibri" w:cs="Calibri"/>
          <w:sz w:val="28"/>
          <w:szCs w:val="28"/>
        </w:rPr>
      </w:pPr>
      <w:bookmarkStart w:id="12" w:name="_Toc216293321"/>
      <w:r w:rsidRPr="00C86EF3">
        <w:rPr>
          <w:rFonts w:ascii="Calibri" w:hAnsi="Calibri" w:cs="Calibri"/>
          <w:sz w:val="28"/>
          <w:szCs w:val="28"/>
        </w:rPr>
        <w:t>CODE</w:t>
      </w:r>
      <w:bookmarkEnd w:id="12"/>
      <w:r w:rsidRPr="00C86EF3">
        <w:rPr>
          <w:rFonts w:ascii="Calibri" w:hAnsi="Calibri" w:cs="Calibri"/>
          <w:sz w:val="28"/>
          <w:szCs w:val="28"/>
        </w:rPr>
        <w:t xml:space="preserve"> </w:t>
      </w:r>
    </w:p>
    <w:p w14:paraId="4721113B" w14:textId="3072AB95" w:rsidR="00C5236B" w:rsidRDefault="005067A7" w:rsidP="00A81669">
      <w:pPr>
        <w:rPr>
          <w:rFonts w:ascii="Calibri" w:hAnsi="Calibri" w:cs="Calibri"/>
          <w:sz w:val="22"/>
          <w:szCs w:val="22"/>
        </w:rPr>
      </w:pPr>
      <w:r w:rsidRPr="005067A7">
        <w:rPr>
          <w:rFonts w:ascii="Calibri" w:hAnsi="Calibri" w:cs="Calibri"/>
          <w:noProof/>
          <w:sz w:val="22"/>
          <w:szCs w:val="22"/>
        </w:rPr>
        <w:drawing>
          <wp:inline distT="0" distB="0" distL="0" distR="0" wp14:anchorId="3A2D40C1" wp14:editId="09D290A2">
            <wp:extent cx="5731510" cy="223520"/>
            <wp:effectExtent l="0" t="0" r="2540" b="5080"/>
            <wp:docPr id="82851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510385" name=""/>
                    <pic:cNvPicPr/>
                  </pic:nvPicPr>
                  <pic:blipFill>
                    <a:blip r:embed="rId14"/>
                    <a:stretch>
                      <a:fillRect/>
                    </a:stretch>
                  </pic:blipFill>
                  <pic:spPr>
                    <a:xfrm>
                      <a:off x="0" y="0"/>
                      <a:ext cx="5731510" cy="223520"/>
                    </a:xfrm>
                    <a:prstGeom prst="rect">
                      <a:avLst/>
                    </a:prstGeom>
                  </pic:spPr>
                </pic:pic>
              </a:graphicData>
            </a:graphic>
          </wp:inline>
        </w:drawing>
      </w:r>
    </w:p>
    <w:p w14:paraId="7C78A83E" w14:textId="1558B255" w:rsidR="004919EA" w:rsidRDefault="00E41437" w:rsidP="00E41437">
      <w:pPr>
        <w:pStyle w:val="Caption"/>
        <w:rPr>
          <w:rFonts w:ascii="Calibri" w:hAnsi="Calibri" w:cs="Calibri"/>
          <w:sz w:val="22"/>
          <w:szCs w:val="22"/>
        </w:rPr>
      </w:pPr>
      <w:bookmarkStart w:id="13" w:name="_Toc216293292"/>
      <w:r>
        <w:t xml:space="preserve">Figure </w:t>
      </w:r>
      <w:fldSimple w:instr=" SEQ Figure \* ARABIC ">
        <w:r w:rsidR="004625C7">
          <w:rPr>
            <w:noProof/>
          </w:rPr>
          <w:t>6</w:t>
        </w:r>
      </w:fldSimple>
      <w:r>
        <w:t xml:space="preserve"> Code Name </w:t>
      </w:r>
      <w:sdt>
        <w:sdtPr>
          <w:id w:val="-715505991"/>
          <w:citation/>
        </w:sdtPr>
        <w:sdtEndPr/>
        <w:sdtContent>
          <w:r w:rsidR="005C61E9">
            <w:fldChar w:fldCharType="begin"/>
          </w:r>
          <w:r w:rsidR="005C61E9">
            <w:rPr>
              <w:lang w:val="en-GB"/>
            </w:rPr>
            <w:instrText xml:space="preserve"> CITATION Pau251 \l 2057 </w:instrText>
          </w:r>
          <w:r w:rsidR="005C61E9">
            <w:fldChar w:fldCharType="separate"/>
          </w:r>
          <w:r w:rsidR="004625C7" w:rsidRPr="004625C7">
            <w:rPr>
              <w:noProof/>
              <w:lang w:val="en-GB"/>
            </w:rPr>
            <w:t>[11]</w:t>
          </w:r>
          <w:r w:rsidR="005C61E9">
            <w:fldChar w:fldCharType="end"/>
          </w:r>
        </w:sdtContent>
      </w:sdt>
      <w:bookmarkEnd w:id="13"/>
    </w:p>
    <w:p w14:paraId="68D351CD" w14:textId="4C9D4D7C" w:rsidR="004919EA" w:rsidRDefault="00756519" w:rsidP="00A81669">
      <w:pPr>
        <w:rPr>
          <w:rFonts w:ascii="Calibri" w:hAnsi="Calibri" w:cs="Calibri"/>
          <w:sz w:val="22"/>
          <w:szCs w:val="22"/>
        </w:rPr>
      </w:pPr>
      <w:r w:rsidRPr="00756519">
        <w:rPr>
          <w:rFonts w:ascii="Calibri" w:hAnsi="Calibri" w:cs="Calibri"/>
          <w:noProof/>
          <w:sz w:val="22"/>
          <w:szCs w:val="22"/>
        </w:rPr>
        <w:lastRenderedPageBreak/>
        <w:drawing>
          <wp:inline distT="0" distB="0" distL="0" distR="0" wp14:anchorId="49B25B26" wp14:editId="2D33186C">
            <wp:extent cx="5731072" cy="1862459"/>
            <wp:effectExtent l="0" t="0" r="3175" b="4445"/>
            <wp:docPr id="96489122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891229" name="Picture 1" descr="A screen shot of a computer&#10;&#10;AI-generated content may be incorrect."/>
                    <pic:cNvPicPr/>
                  </pic:nvPicPr>
                  <pic:blipFill>
                    <a:blip r:embed="rId15"/>
                    <a:stretch>
                      <a:fillRect/>
                    </a:stretch>
                  </pic:blipFill>
                  <pic:spPr>
                    <a:xfrm>
                      <a:off x="0" y="0"/>
                      <a:ext cx="5754953" cy="1870220"/>
                    </a:xfrm>
                    <a:prstGeom prst="rect">
                      <a:avLst/>
                    </a:prstGeom>
                  </pic:spPr>
                </pic:pic>
              </a:graphicData>
            </a:graphic>
          </wp:inline>
        </w:drawing>
      </w:r>
    </w:p>
    <w:p w14:paraId="766FEBD6" w14:textId="706334AC" w:rsidR="005C61E9" w:rsidRDefault="005C61E9" w:rsidP="005C61E9">
      <w:pPr>
        <w:pStyle w:val="Caption"/>
        <w:rPr>
          <w:rFonts w:ascii="Calibri" w:hAnsi="Calibri" w:cs="Calibri"/>
          <w:sz w:val="22"/>
          <w:szCs w:val="22"/>
        </w:rPr>
      </w:pPr>
      <w:bookmarkStart w:id="14" w:name="_Toc216293293"/>
      <w:r>
        <w:t xml:space="preserve">Figure </w:t>
      </w:r>
      <w:fldSimple w:instr=" SEQ Figure \* ARABIC ">
        <w:r w:rsidR="004625C7">
          <w:rPr>
            <w:noProof/>
          </w:rPr>
          <w:t>7</w:t>
        </w:r>
      </w:fldSimple>
      <w:r>
        <w:t xml:space="preserve"> Code Pt1 </w:t>
      </w:r>
      <w:sdt>
        <w:sdtPr>
          <w:id w:val="1722488326"/>
          <w:citation/>
        </w:sdtPr>
        <w:sdtEndPr/>
        <w:sdtContent>
          <w:r>
            <w:fldChar w:fldCharType="begin"/>
          </w:r>
          <w:r>
            <w:rPr>
              <w:lang w:val="en-GB"/>
            </w:rPr>
            <w:instrText xml:space="preserve"> CITATION Pau251 \l 2057 </w:instrText>
          </w:r>
          <w:r>
            <w:fldChar w:fldCharType="separate"/>
          </w:r>
          <w:r w:rsidR="004625C7" w:rsidRPr="004625C7">
            <w:rPr>
              <w:noProof/>
              <w:lang w:val="en-GB"/>
            </w:rPr>
            <w:t>[11]</w:t>
          </w:r>
          <w:r>
            <w:fldChar w:fldCharType="end"/>
          </w:r>
        </w:sdtContent>
      </w:sdt>
      <w:bookmarkEnd w:id="14"/>
    </w:p>
    <w:p w14:paraId="3C2008B5" w14:textId="464C8E07" w:rsidR="00756519" w:rsidRDefault="00AF7538" w:rsidP="00A81669">
      <w:pPr>
        <w:rPr>
          <w:rFonts w:ascii="Calibri" w:hAnsi="Calibri" w:cs="Calibri"/>
          <w:sz w:val="22"/>
          <w:szCs w:val="22"/>
        </w:rPr>
      </w:pPr>
      <w:r w:rsidRPr="00AF7538">
        <w:rPr>
          <w:rFonts w:ascii="Calibri" w:hAnsi="Calibri" w:cs="Calibri"/>
          <w:noProof/>
          <w:sz w:val="22"/>
          <w:szCs w:val="22"/>
        </w:rPr>
        <w:drawing>
          <wp:inline distT="0" distB="0" distL="0" distR="0" wp14:anchorId="01F17831" wp14:editId="306FFB08">
            <wp:extent cx="5731510" cy="2423440"/>
            <wp:effectExtent l="0" t="0" r="2540" b="0"/>
            <wp:docPr id="480522596"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522596" name="Picture 1" descr="A screen shot of a computer program&#10;&#10;AI-generated content may be incorrect."/>
                    <pic:cNvPicPr/>
                  </pic:nvPicPr>
                  <pic:blipFill>
                    <a:blip r:embed="rId16"/>
                    <a:stretch>
                      <a:fillRect/>
                    </a:stretch>
                  </pic:blipFill>
                  <pic:spPr>
                    <a:xfrm>
                      <a:off x="0" y="0"/>
                      <a:ext cx="5735673" cy="2425200"/>
                    </a:xfrm>
                    <a:prstGeom prst="rect">
                      <a:avLst/>
                    </a:prstGeom>
                  </pic:spPr>
                </pic:pic>
              </a:graphicData>
            </a:graphic>
          </wp:inline>
        </w:drawing>
      </w:r>
    </w:p>
    <w:p w14:paraId="4F22E5D0" w14:textId="4B1C822F" w:rsidR="00AF7538" w:rsidRDefault="005C61E9" w:rsidP="005C61E9">
      <w:pPr>
        <w:pStyle w:val="Caption"/>
        <w:rPr>
          <w:rFonts w:ascii="Calibri" w:hAnsi="Calibri" w:cs="Calibri"/>
          <w:sz w:val="22"/>
          <w:szCs w:val="22"/>
        </w:rPr>
      </w:pPr>
      <w:bookmarkStart w:id="15" w:name="_Toc216293294"/>
      <w:r>
        <w:t xml:space="preserve">Figure </w:t>
      </w:r>
      <w:fldSimple w:instr=" SEQ Figure \* ARABIC ">
        <w:r w:rsidR="004625C7">
          <w:rPr>
            <w:noProof/>
          </w:rPr>
          <w:t>8</w:t>
        </w:r>
      </w:fldSimple>
      <w:r>
        <w:t xml:space="preserve"> Code Pt2</w:t>
      </w:r>
      <w:sdt>
        <w:sdtPr>
          <w:id w:val="-90710530"/>
          <w:citation/>
        </w:sdtPr>
        <w:sdtEndPr/>
        <w:sdtContent>
          <w:r>
            <w:fldChar w:fldCharType="begin"/>
          </w:r>
          <w:r>
            <w:rPr>
              <w:lang w:val="en-GB"/>
            </w:rPr>
            <w:instrText xml:space="preserve"> CITATION Pau251 \l 2057 </w:instrText>
          </w:r>
          <w:r>
            <w:fldChar w:fldCharType="separate"/>
          </w:r>
          <w:r w:rsidR="004625C7">
            <w:rPr>
              <w:noProof/>
              <w:lang w:val="en-GB"/>
            </w:rPr>
            <w:t xml:space="preserve"> </w:t>
          </w:r>
          <w:r w:rsidR="004625C7" w:rsidRPr="004625C7">
            <w:rPr>
              <w:noProof/>
              <w:lang w:val="en-GB"/>
            </w:rPr>
            <w:t>[11]</w:t>
          </w:r>
          <w:r>
            <w:fldChar w:fldCharType="end"/>
          </w:r>
        </w:sdtContent>
      </w:sdt>
      <w:bookmarkEnd w:id="15"/>
    </w:p>
    <w:p w14:paraId="4B4DC1E5" w14:textId="44ABF1E1" w:rsidR="00AF7538" w:rsidRDefault="00F60051" w:rsidP="00A81669">
      <w:pPr>
        <w:rPr>
          <w:rFonts w:ascii="Calibri" w:hAnsi="Calibri" w:cs="Calibri"/>
          <w:sz w:val="22"/>
          <w:szCs w:val="22"/>
        </w:rPr>
      </w:pPr>
      <w:r w:rsidRPr="00F60051">
        <w:rPr>
          <w:rFonts w:ascii="Calibri" w:hAnsi="Calibri" w:cs="Calibri"/>
          <w:noProof/>
          <w:sz w:val="22"/>
          <w:szCs w:val="22"/>
        </w:rPr>
        <w:drawing>
          <wp:inline distT="0" distB="0" distL="0" distR="0" wp14:anchorId="136B2793" wp14:editId="5902F223">
            <wp:extent cx="5731510" cy="1851239"/>
            <wp:effectExtent l="0" t="0" r="2540" b="0"/>
            <wp:docPr id="411088838"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088838" name="Picture 1" descr="A computer screen with text on it&#10;&#10;AI-generated content may be incorrect."/>
                    <pic:cNvPicPr/>
                  </pic:nvPicPr>
                  <pic:blipFill>
                    <a:blip r:embed="rId17"/>
                    <a:stretch>
                      <a:fillRect/>
                    </a:stretch>
                  </pic:blipFill>
                  <pic:spPr>
                    <a:xfrm>
                      <a:off x="0" y="0"/>
                      <a:ext cx="5736241" cy="1852767"/>
                    </a:xfrm>
                    <a:prstGeom prst="rect">
                      <a:avLst/>
                    </a:prstGeom>
                  </pic:spPr>
                </pic:pic>
              </a:graphicData>
            </a:graphic>
          </wp:inline>
        </w:drawing>
      </w:r>
    </w:p>
    <w:p w14:paraId="7D1287F9" w14:textId="0FAB3A7A" w:rsidR="00F60051" w:rsidRDefault="005C61E9" w:rsidP="005C61E9">
      <w:pPr>
        <w:pStyle w:val="Caption"/>
        <w:rPr>
          <w:rFonts w:ascii="Calibri" w:hAnsi="Calibri" w:cs="Calibri"/>
          <w:sz w:val="22"/>
          <w:szCs w:val="22"/>
        </w:rPr>
      </w:pPr>
      <w:bookmarkStart w:id="16" w:name="_Toc216293295"/>
      <w:r>
        <w:t xml:space="preserve">Figure </w:t>
      </w:r>
      <w:fldSimple w:instr=" SEQ Figure \* ARABIC ">
        <w:r w:rsidR="004625C7">
          <w:rPr>
            <w:noProof/>
          </w:rPr>
          <w:t>9</w:t>
        </w:r>
      </w:fldSimple>
      <w:r>
        <w:t xml:space="preserve"> Code Pt3 </w:t>
      </w:r>
      <w:sdt>
        <w:sdtPr>
          <w:id w:val="-1043599069"/>
          <w:citation/>
        </w:sdtPr>
        <w:sdtEndPr/>
        <w:sdtContent>
          <w:r>
            <w:fldChar w:fldCharType="begin"/>
          </w:r>
          <w:r>
            <w:rPr>
              <w:lang w:val="en-GB"/>
            </w:rPr>
            <w:instrText xml:space="preserve"> CITATION Pau251 \l 2057 </w:instrText>
          </w:r>
          <w:r>
            <w:fldChar w:fldCharType="separate"/>
          </w:r>
          <w:r w:rsidR="004625C7" w:rsidRPr="004625C7">
            <w:rPr>
              <w:noProof/>
              <w:lang w:val="en-GB"/>
            </w:rPr>
            <w:t>[11]</w:t>
          </w:r>
          <w:r>
            <w:fldChar w:fldCharType="end"/>
          </w:r>
        </w:sdtContent>
      </w:sdt>
      <w:bookmarkEnd w:id="16"/>
    </w:p>
    <w:p w14:paraId="3A67456D" w14:textId="343766BE" w:rsidR="00F60051" w:rsidRDefault="00387271" w:rsidP="00A81669">
      <w:pPr>
        <w:rPr>
          <w:rFonts w:ascii="Calibri" w:hAnsi="Calibri" w:cs="Calibri"/>
          <w:sz w:val="22"/>
          <w:szCs w:val="22"/>
        </w:rPr>
      </w:pPr>
      <w:r w:rsidRPr="00387271">
        <w:rPr>
          <w:rFonts w:ascii="Calibri" w:hAnsi="Calibri" w:cs="Calibri"/>
          <w:noProof/>
          <w:sz w:val="22"/>
          <w:szCs w:val="22"/>
        </w:rPr>
        <w:lastRenderedPageBreak/>
        <w:drawing>
          <wp:inline distT="0" distB="0" distL="0" distR="0" wp14:anchorId="4C6D68CE" wp14:editId="02181788">
            <wp:extent cx="5731195" cy="1671725"/>
            <wp:effectExtent l="0" t="0" r="3175" b="5080"/>
            <wp:docPr id="598269190"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69190" name="Picture 1" descr="A computer screen shot of text&#10;&#10;AI-generated content may be incorrect."/>
                    <pic:cNvPicPr/>
                  </pic:nvPicPr>
                  <pic:blipFill>
                    <a:blip r:embed="rId18"/>
                    <a:stretch>
                      <a:fillRect/>
                    </a:stretch>
                  </pic:blipFill>
                  <pic:spPr>
                    <a:xfrm>
                      <a:off x="0" y="0"/>
                      <a:ext cx="5748836" cy="1676871"/>
                    </a:xfrm>
                    <a:prstGeom prst="rect">
                      <a:avLst/>
                    </a:prstGeom>
                  </pic:spPr>
                </pic:pic>
              </a:graphicData>
            </a:graphic>
          </wp:inline>
        </w:drawing>
      </w:r>
    </w:p>
    <w:p w14:paraId="47CAEC62" w14:textId="2AC7655C" w:rsidR="00387271" w:rsidRDefault="005C61E9" w:rsidP="005C61E9">
      <w:pPr>
        <w:pStyle w:val="Caption"/>
        <w:rPr>
          <w:rFonts w:ascii="Calibri" w:hAnsi="Calibri" w:cs="Calibri"/>
          <w:sz w:val="22"/>
          <w:szCs w:val="22"/>
        </w:rPr>
      </w:pPr>
      <w:bookmarkStart w:id="17" w:name="_Toc216293296"/>
      <w:r>
        <w:t xml:space="preserve">Figure </w:t>
      </w:r>
      <w:fldSimple w:instr=" SEQ Figure \* ARABIC ">
        <w:r w:rsidR="004625C7">
          <w:rPr>
            <w:noProof/>
          </w:rPr>
          <w:t>10</w:t>
        </w:r>
      </w:fldSimple>
      <w:r>
        <w:t xml:space="preserve"> Code Pt4</w:t>
      </w:r>
      <w:sdt>
        <w:sdtPr>
          <w:id w:val="-875852406"/>
          <w:citation/>
        </w:sdtPr>
        <w:sdtEndPr/>
        <w:sdtContent>
          <w:r>
            <w:fldChar w:fldCharType="begin"/>
          </w:r>
          <w:r>
            <w:rPr>
              <w:lang w:val="en-GB"/>
            </w:rPr>
            <w:instrText xml:space="preserve"> CITATION Pau251 \l 2057 </w:instrText>
          </w:r>
          <w:r>
            <w:fldChar w:fldCharType="separate"/>
          </w:r>
          <w:r w:rsidR="004625C7">
            <w:rPr>
              <w:noProof/>
              <w:lang w:val="en-GB"/>
            </w:rPr>
            <w:t xml:space="preserve"> </w:t>
          </w:r>
          <w:r w:rsidR="004625C7" w:rsidRPr="004625C7">
            <w:rPr>
              <w:noProof/>
              <w:lang w:val="en-GB"/>
            </w:rPr>
            <w:t>[11]</w:t>
          </w:r>
          <w:r>
            <w:fldChar w:fldCharType="end"/>
          </w:r>
        </w:sdtContent>
      </w:sdt>
      <w:bookmarkEnd w:id="17"/>
    </w:p>
    <w:p w14:paraId="41ECA722" w14:textId="6CBE0B84" w:rsidR="00387271" w:rsidRDefault="007B0528" w:rsidP="00A81669">
      <w:pPr>
        <w:rPr>
          <w:rFonts w:ascii="Calibri" w:hAnsi="Calibri" w:cs="Calibri"/>
          <w:sz w:val="22"/>
          <w:szCs w:val="22"/>
        </w:rPr>
      </w:pPr>
      <w:r w:rsidRPr="007B0528">
        <w:rPr>
          <w:rFonts w:ascii="Calibri" w:hAnsi="Calibri" w:cs="Calibri"/>
          <w:noProof/>
          <w:sz w:val="22"/>
          <w:szCs w:val="22"/>
        </w:rPr>
        <w:drawing>
          <wp:inline distT="0" distB="0" distL="0" distR="0" wp14:anchorId="51CCAF54" wp14:editId="7F945F96">
            <wp:extent cx="5730167" cy="1710994"/>
            <wp:effectExtent l="0" t="0" r="4445" b="3810"/>
            <wp:docPr id="2086938833"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938833" name="Picture 1" descr="A computer screen shot of text&#10;&#10;AI-generated content may be incorrect."/>
                    <pic:cNvPicPr/>
                  </pic:nvPicPr>
                  <pic:blipFill>
                    <a:blip r:embed="rId19"/>
                    <a:stretch>
                      <a:fillRect/>
                    </a:stretch>
                  </pic:blipFill>
                  <pic:spPr>
                    <a:xfrm>
                      <a:off x="0" y="0"/>
                      <a:ext cx="5738548" cy="1713496"/>
                    </a:xfrm>
                    <a:prstGeom prst="rect">
                      <a:avLst/>
                    </a:prstGeom>
                  </pic:spPr>
                </pic:pic>
              </a:graphicData>
            </a:graphic>
          </wp:inline>
        </w:drawing>
      </w:r>
    </w:p>
    <w:p w14:paraId="7ACDCE4B" w14:textId="0242BB20" w:rsidR="007B0528" w:rsidRDefault="005C61E9" w:rsidP="005C61E9">
      <w:pPr>
        <w:pStyle w:val="Caption"/>
        <w:rPr>
          <w:rFonts w:ascii="Calibri" w:hAnsi="Calibri" w:cs="Calibri"/>
          <w:sz w:val="22"/>
          <w:szCs w:val="22"/>
        </w:rPr>
      </w:pPr>
      <w:bookmarkStart w:id="18" w:name="_Toc216293297"/>
      <w:r>
        <w:t xml:space="preserve">Figure </w:t>
      </w:r>
      <w:fldSimple w:instr=" SEQ Figure \* ARABIC ">
        <w:r w:rsidR="004625C7">
          <w:rPr>
            <w:noProof/>
          </w:rPr>
          <w:t>11</w:t>
        </w:r>
      </w:fldSimple>
      <w:r>
        <w:t xml:space="preserve"> Code Pt5 </w:t>
      </w:r>
      <w:sdt>
        <w:sdtPr>
          <w:id w:val="1165128762"/>
          <w:citation/>
        </w:sdtPr>
        <w:sdtEndPr/>
        <w:sdtContent>
          <w:r>
            <w:fldChar w:fldCharType="begin"/>
          </w:r>
          <w:r>
            <w:rPr>
              <w:lang w:val="en-GB"/>
            </w:rPr>
            <w:instrText xml:space="preserve"> CITATION Pau251 \l 2057 </w:instrText>
          </w:r>
          <w:r>
            <w:fldChar w:fldCharType="separate"/>
          </w:r>
          <w:r w:rsidR="004625C7" w:rsidRPr="004625C7">
            <w:rPr>
              <w:noProof/>
              <w:lang w:val="en-GB"/>
            </w:rPr>
            <w:t>[11]</w:t>
          </w:r>
          <w:r>
            <w:fldChar w:fldCharType="end"/>
          </w:r>
        </w:sdtContent>
      </w:sdt>
      <w:bookmarkEnd w:id="18"/>
    </w:p>
    <w:p w14:paraId="1484EE82" w14:textId="672A5528" w:rsidR="007B0528" w:rsidRDefault="002C0F51" w:rsidP="00A81669">
      <w:pPr>
        <w:rPr>
          <w:rFonts w:ascii="Calibri" w:hAnsi="Calibri" w:cs="Calibri"/>
          <w:sz w:val="22"/>
          <w:szCs w:val="22"/>
        </w:rPr>
      </w:pPr>
      <w:r w:rsidRPr="002C0F51">
        <w:rPr>
          <w:rFonts w:ascii="Calibri" w:hAnsi="Calibri" w:cs="Calibri"/>
          <w:noProof/>
          <w:sz w:val="22"/>
          <w:szCs w:val="22"/>
        </w:rPr>
        <w:drawing>
          <wp:inline distT="0" distB="0" distL="0" distR="0" wp14:anchorId="5E11C4C2" wp14:editId="4D393740">
            <wp:extent cx="5731374" cy="1918557"/>
            <wp:effectExtent l="0" t="0" r="3175" b="5715"/>
            <wp:docPr id="975505589"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505589" name="Picture 1" descr="A computer screen shot of a program code&#10;&#10;AI-generated content may be incorrect."/>
                    <pic:cNvPicPr/>
                  </pic:nvPicPr>
                  <pic:blipFill>
                    <a:blip r:embed="rId20"/>
                    <a:stretch>
                      <a:fillRect/>
                    </a:stretch>
                  </pic:blipFill>
                  <pic:spPr>
                    <a:xfrm>
                      <a:off x="0" y="0"/>
                      <a:ext cx="5742024" cy="1922122"/>
                    </a:xfrm>
                    <a:prstGeom prst="rect">
                      <a:avLst/>
                    </a:prstGeom>
                  </pic:spPr>
                </pic:pic>
              </a:graphicData>
            </a:graphic>
          </wp:inline>
        </w:drawing>
      </w:r>
    </w:p>
    <w:p w14:paraId="4972F3CC" w14:textId="64846759" w:rsidR="005C61E9" w:rsidRDefault="005C61E9" w:rsidP="005C61E9">
      <w:pPr>
        <w:pStyle w:val="Caption"/>
        <w:rPr>
          <w:rFonts w:ascii="Calibri" w:hAnsi="Calibri" w:cs="Calibri"/>
          <w:sz w:val="22"/>
          <w:szCs w:val="22"/>
        </w:rPr>
      </w:pPr>
      <w:bookmarkStart w:id="19" w:name="_Toc216293298"/>
      <w:r>
        <w:t xml:space="preserve">Figure </w:t>
      </w:r>
      <w:fldSimple w:instr=" SEQ Figure \* ARABIC ">
        <w:r w:rsidR="004625C7">
          <w:rPr>
            <w:noProof/>
          </w:rPr>
          <w:t>12</w:t>
        </w:r>
      </w:fldSimple>
      <w:r>
        <w:t xml:space="preserve"> Code Pt6 </w:t>
      </w:r>
      <w:sdt>
        <w:sdtPr>
          <w:id w:val="-116905947"/>
          <w:citation/>
        </w:sdtPr>
        <w:sdtEndPr/>
        <w:sdtContent>
          <w:r>
            <w:fldChar w:fldCharType="begin"/>
          </w:r>
          <w:r>
            <w:rPr>
              <w:lang w:val="en-GB"/>
            </w:rPr>
            <w:instrText xml:space="preserve"> CITATION Pau251 \l 2057 </w:instrText>
          </w:r>
          <w:r>
            <w:fldChar w:fldCharType="separate"/>
          </w:r>
          <w:r w:rsidR="004625C7" w:rsidRPr="004625C7">
            <w:rPr>
              <w:noProof/>
              <w:lang w:val="en-GB"/>
            </w:rPr>
            <w:t>[11]</w:t>
          </w:r>
          <w:r>
            <w:fldChar w:fldCharType="end"/>
          </w:r>
        </w:sdtContent>
      </w:sdt>
      <w:bookmarkEnd w:id="19"/>
    </w:p>
    <w:p w14:paraId="75C7F270" w14:textId="045E610F" w:rsidR="002C0F51" w:rsidRDefault="00086B70" w:rsidP="00A81669">
      <w:pPr>
        <w:rPr>
          <w:rFonts w:ascii="Calibri" w:hAnsi="Calibri" w:cs="Calibri"/>
          <w:sz w:val="22"/>
          <w:szCs w:val="22"/>
        </w:rPr>
      </w:pPr>
      <w:r w:rsidRPr="00086B70">
        <w:rPr>
          <w:rFonts w:ascii="Calibri" w:hAnsi="Calibri" w:cs="Calibri"/>
          <w:noProof/>
          <w:sz w:val="22"/>
          <w:szCs w:val="22"/>
        </w:rPr>
        <w:drawing>
          <wp:inline distT="0" distB="0" distL="0" distR="0" wp14:anchorId="33BE230A" wp14:editId="4C58905F">
            <wp:extent cx="5730224" cy="1862459"/>
            <wp:effectExtent l="0" t="0" r="4445" b="4445"/>
            <wp:docPr id="489046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46200" name=""/>
                    <pic:cNvPicPr/>
                  </pic:nvPicPr>
                  <pic:blipFill>
                    <a:blip r:embed="rId21"/>
                    <a:stretch>
                      <a:fillRect/>
                    </a:stretch>
                  </pic:blipFill>
                  <pic:spPr>
                    <a:xfrm>
                      <a:off x="0" y="0"/>
                      <a:ext cx="5737534" cy="1864835"/>
                    </a:xfrm>
                    <a:prstGeom prst="rect">
                      <a:avLst/>
                    </a:prstGeom>
                  </pic:spPr>
                </pic:pic>
              </a:graphicData>
            </a:graphic>
          </wp:inline>
        </w:drawing>
      </w:r>
    </w:p>
    <w:p w14:paraId="464C1013" w14:textId="2A9DCDB8" w:rsidR="00086B70" w:rsidRDefault="005C61E9" w:rsidP="005C61E9">
      <w:pPr>
        <w:pStyle w:val="Caption"/>
        <w:rPr>
          <w:rFonts w:ascii="Calibri" w:hAnsi="Calibri" w:cs="Calibri"/>
          <w:sz w:val="22"/>
          <w:szCs w:val="22"/>
        </w:rPr>
      </w:pPr>
      <w:bookmarkStart w:id="20" w:name="_Toc216293299"/>
      <w:r>
        <w:t xml:space="preserve">Figure </w:t>
      </w:r>
      <w:fldSimple w:instr=" SEQ Figure \* ARABIC ">
        <w:r w:rsidR="004625C7">
          <w:rPr>
            <w:noProof/>
          </w:rPr>
          <w:t>13</w:t>
        </w:r>
      </w:fldSimple>
      <w:r>
        <w:t xml:space="preserve"> Code Pt7 </w:t>
      </w:r>
      <w:sdt>
        <w:sdtPr>
          <w:id w:val="-2048979798"/>
          <w:citation/>
        </w:sdtPr>
        <w:sdtEndPr/>
        <w:sdtContent>
          <w:r>
            <w:fldChar w:fldCharType="begin"/>
          </w:r>
          <w:r>
            <w:rPr>
              <w:lang w:val="en-GB"/>
            </w:rPr>
            <w:instrText xml:space="preserve"> CITATION Pau251 \l 2057 </w:instrText>
          </w:r>
          <w:r>
            <w:fldChar w:fldCharType="separate"/>
          </w:r>
          <w:r w:rsidR="004625C7" w:rsidRPr="004625C7">
            <w:rPr>
              <w:noProof/>
              <w:lang w:val="en-GB"/>
            </w:rPr>
            <w:t>[11]</w:t>
          </w:r>
          <w:r>
            <w:fldChar w:fldCharType="end"/>
          </w:r>
        </w:sdtContent>
      </w:sdt>
      <w:bookmarkEnd w:id="20"/>
    </w:p>
    <w:p w14:paraId="0CB211A2" w14:textId="75BC5688" w:rsidR="00086B70" w:rsidRDefault="00CA7580" w:rsidP="00A81669">
      <w:pPr>
        <w:rPr>
          <w:rFonts w:ascii="Calibri" w:hAnsi="Calibri" w:cs="Calibri"/>
          <w:sz w:val="22"/>
          <w:szCs w:val="22"/>
        </w:rPr>
      </w:pPr>
      <w:r w:rsidRPr="00CA7580">
        <w:rPr>
          <w:rFonts w:ascii="Calibri" w:hAnsi="Calibri" w:cs="Calibri"/>
          <w:noProof/>
          <w:sz w:val="22"/>
          <w:szCs w:val="22"/>
        </w:rPr>
        <w:lastRenderedPageBreak/>
        <w:drawing>
          <wp:inline distT="0" distB="0" distL="0" distR="0" wp14:anchorId="555086BB" wp14:editId="5F5DC8FA">
            <wp:extent cx="5731510" cy="1783921"/>
            <wp:effectExtent l="0" t="0" r="2540" b="6985"/>
            <wp:docPr id="1107739965" name="Picture 1" descr="A computer screen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739965" name="Picture 1" descr="A computer screen with text and images&#10;&#10;AI-generated content may be incorrect."/>
                    <pic:cNvPicPr/>
                  </pic:nvPicPr>
                  <pic:blipFill>
                    <a:blip r:embed="rId22"/>
                    <a:stretch>
                      <a:fillRect/>
                    </a:stretch>
                  </pic:blipFill>
                  <pic:spPr>
                    <a:xfrm>
                      <a:off x="0" y="0"/>
                      <a:ext cx="5743150" cy="1787544"/>
                    </a:xfrm>
                    <a:prstGeom prst="rect">
                      <a:avLst/>
                    </a:prstGeom>
                  </pic:spPr>
                </pic:pic>
              </a:graphicData>
            </a:graphic>
          </wp:inline>
        </w:drawing>
      </w:r>
    </w:p>
    <w:p w14:paraId="67846031" w14:textId="5CA31528" w:rsidR="00CA7580" w:rsidRDefault="005C61E9" w:rsidP="005C61E9">
      <w:pPr>
        <w:pStyle w:val="Caption"/>
        <w:rPr>
          <w:rFonts w:ascii="Calibri" w:hAnsi="Calibri" w:cs="Calibri"/>
          <w:sz w:val="22"/>
          <w:szCs w:val="22"/>
        </w:rPr>
      </w:pPr>
      <w:bookmarkStart w:id="21" w:name="_Toc216293300"/>
      <w:r>
        <w:t xml:space="preserve">Figure </w:t>
      </w:r>
      <w:fldSimple w:instr=" SEQ Figure \* ARABIC ">
        <w:r w:rsidR="004625C7">
          <w:rPr>
            <w:noProof/>
          </w:rPr>
          <w:t>14</w:t>
        </w:r>
      </w:fldSimple>
      <w:r>
        <w:t xml:space="preserve"> Code Pt8 </w:t>
      </w:r>
      <w:sdt>
        <w:sdtPr>
          <w:id w:val="547967390"/>
          <w:citation/>
        </w:sdtPr>
        <w:sdtEndPr/>
        <w:sdtContent>
          <w:r>
            <w:fldChar w:fldCharType="begin"/>
          </w:r>
          <w:r>
            <w:rPr>
              <w:lang w:val="en-GB"/>
            </w:rPr>
            <w:instrText xml:space="preserve"> CITATION Pau251 \l 2057 </w:instrText>
          </w:r>
          <w:r>
            <w:fldChar w:fldCharType="separate"/>
          </w:r>
          <w:r w:rsidR="004625C7" w:rsidRPr="004625C7">
            <w:rPr>
              <w:noProof/>
              <w:lang w:val="en-GB"/>
            </w:rPr>
            <w:t>[11]</w:t>
          </w:r>
          <w:r>
            <w:fldChar w:fldCharType="end"/>
          </w:r>
        </w:sdtContent>
      </w:sdt>
      <w:bookmarkEnd w:id="21"/>
    </w:p>
    <w:p w14:paraId="140081B3" w14:textId="3407617D" w:rsidR="00CA7580" w:rsidRDefault="00CD4D60" w:rsidP="00A81669">
      <w:pPr>
        <w:rPr>
          <w:rFonts w:ascii="Calibri" w:hAnsi="Calibri" w:cs="Calibri"/>
          <w:sz w:val="22"/>
          <w:szCs w:val="22"/>
        </w:rPr>
      </w:pPr>
      <w:r w:rsidRPr="00CD4D60">
        <w:rPr>
          <w:rFonts w:ascii="Calibri" w:hAnsi="Calibri" w:cs="Calibri"/>
          <w:noProof/>
          <w:sz w:val="22"/>
          <w:szCs w:val="22"/>
        </w:rPr>
        <w:drawing>
          <wp:inline distT="0" distB="0" distL="0" distR="0" wp14:anchorId="1A33CFDB" wp14:editId="7E3852B6">
            <wp:extent cx="5730847" cy="1767092"/>
            <wp:effectExtent l="0" t="0" r="3810" b="5080"/>
            <wp:docPr id="1253210081"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10081" name="Picture 1" descr="A computer screen shot of a program&#10;&#10;AI-generated content may be incorrect."/>
                    <pic:cNvPicPr/>
                  </pic:nvPicPr>
                  <pic:blipFill>
                    <a:blip r:embed="rId23"/>
                    <a:stretch>
                      <a:fillRect/>
                    </a:stretch>
                  </pic:blipFill>
                  <pic:spPr>
                    <a:xfrm>
                      <a:off x="0" y="0"/>
                      <a:ext cx="5758473" cy="1775611"/>
                    </a:xfrm>
                    <a:prstGeom prst="rect">
                      <a:avLst/>
                    </a:prstGeom>
                  </pic:spPr>
                </pic:pic>
              </a:graphicData>
            </a:graphic>
          </wp:inline>
        </w:drawing>
      </w:r>
    </w:p>
    <w:p w14:paraId="4B3818ED" w14:textId="6134BA29" w:rsidR="00CD4D60" w:rsidRDefault="004625C7" w:rsidP="004625C7">
      <w:pPr>
        <w:pStyle w:val="Caption"/>
        <w:rPr>
          <w:rFonts w:ascii="Calibri" w:hAnsi="Calibri" w:cs="Calibri"/>
          <w:sz w:val="22"/>
          <w:szCs w:val="22"/>
        </w:rPr>
      </w:pPr>
      <w:bookmarkStart w:id="22" w:name="_Toc216293301"/>
      <w:r>
        <w:t xml:space="preserve">Figure </w:t>
      </w:r>
      <w:fldSimple w:instr=" SEQ Figure \* ARABIC ">
        <w:r>
          <w:rPr>
            <w:noProof/>
          </w:rPr>
          <w:t>15</w:t>
        </w:r>
      </w:fldSimple>
      <w:r>
        <w:t xml:space="preserve"> Code Pt9 </w:t>
      </w:r>
      <w:sdt>
        <w:sdtPr>
          <w:id w:val="-827673476"/>
          <w:citation/>
        </w:sdtPr>
        <w:sdtEndPr/>
        <w:sdtContent>
          <w:r>
            <w:fldChar w:fldCharType="begin"/>
          </w:r>
          <w:r>
            <w:rPr>
              <w:lang w:val="en-GB"/>
            </w:rPr>
            <w:instrText xml:space="preserve"> CITATION Pau251 \l 2057 </w:instrText>
          </w:r>
          <w:r>
            <w:fldChar w:fldCharType="separate"/>
          </w:r>
          <w:r w:rsidRPr="004625C7">
            <w:rPr>
              <w:noProof/>
              <w:lang w:val="en-GB"/>
            </w:rPr>
            <w:t>[11]</w:t>
          </w:r>
          <w:r>
            <w:fldChar w:fldCharType="end"/>
          </w:r>
        </w:sdtContent>
      </w:sdt>
      <w:bookmarkEnd w:id="22"/>
    </w:p>
    <w:p w14:paraId="0950B581" w14:textId="2FC48C48" w:rsidR="00CD4D60" w:rsidRDefault="00F21ABE" w:rsidP="00A81669">
      <w:pPr>
        <w:rPr>
          <w:rFonts w:ascii="Calibri" w:hAnsi="Calibri" w:cs="Calibri"/>
          <w:sz w:val="22"/>
          <w:szCs w:val="22"/>
        </w:rPr>
      </w:pPr>
      <w:r w:rsidRPr="00F21ABE">
        <w:rPr>
          <w:rFonts w:ascii="Calibri" w:hAnsi="Calibri" w:cs="Calibri"/>
          <w:noProof/>
          <w:sz w:val="22"/>
          <w:szCs w:val="22"/>
        </w:rPr>
        <w:drawing>
          <wp:inline distT="0" distB="0" distL="0" distR="0" wp14:anchorId="22467E80" wp14:editId="39545D84">
            <wp:extent cx="5731124" cy="2013924"/>
            <wp:effectExtent l="0" t="0" r="3175" b="5715"/>
            <wp:docPr id="353044571"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044571" name="Picture 1" descr="A computer screen shot of a computer program&#10;&#10;AI-generated content may be incorrect."/>
                    <pic:cNvPicPr/>
                  </pic:nvPicPr>
                  <pic:blipFill>
                    <a:blip r:embed="rId24"/>
                    <a:stretch>
                      <a:fillRect/>
                    </a:stretch>
                  </pic:blipFill>
                  <pic:spPr>
                    <a:xfrm>
                      <a:off x="0" y="0"/>
                      <a:ext cx="5743297" cy="2018202"/>
                    </a:xfrm>
                    <a:prstGeom prst="rect">
                      <a:avLst/>
                    </a:prstGeom>
                  </pic:spPr>
                </pic:pic>
              </a:graphicData>
            </a:graphic>
          </wp:inline>
        </w:drawing>
      </w:r>
    </w:p>
    <w:p w14:paraId="71C857B5" w14:textId="03142A8E" w:rsidR="00F21ABE" w:rsidRDefault="004625C7" w:rsidP="004625C7">
      <w:pPr>
        <w:pStyle w:val="Caption"/>
        <w:rPr>
          <w:rFonts w:ascii="Calibri" w:hAnsi="Calibri" w:cs="Calibri"/>
          <w:sz w:val="22"/>
          <w:szCs w:val="22"/>
        </w:rPr>
      </w:pPr>
      <w:bookmarkStart w:id="23" w:name="_Toc216293302"/>
      <w:r>
        <w:t xml:space="preserve">Figure </w:t>
      </w:r>
      <w:fldSimple w:instr=" SEQ Figure \* ARABIC ">
        <w:r>
          <w:rPr>
            <w:noProof/>
          </w:rPr>
          <w:t>16</w:t>
        </w:r>
      </w:fldSimple>
      <w:r>
        <w:t xml:space="preserve"> Code Pt12 </w:t>
      </w:r>
      <w:sdt>
        <w:sdtPr>
          <w:id w:val="832341195"/>
          <w:citation/>
        </w:sdtPr>
        <w:sdtEndPr/>
        <w:sdtContent>
          <w:r>
            <w:fldChar w:fldCharType="begin"/>
          </w:r>
          <w:r>
            <w:rPr>
              <w:lang w:val="en-GB"/>
            </w:rPr>
            <w:instrText xml:space="preserve"> CITATION Pau251 \l 2057 </w:instrText>
          </w:r>
          <w:r>
            <w:fldChar w:fldCharType="separate"/>
          </w:r>
          <w:r w:rsidRPr="004625C7">
            <w:rPr>
              <w:noProof/>
              <w:lang w:val="en-GB"/>
            </w:rPr>
            <w:t>[11]</w:t>
          </w:r>
          <w:r>
            <w:fldChar w:fldCharType="end"/>
          </w:r>
        </w:sdtContent>
      </w:sdt>
      <w:bookmarkEnd w:id="23"/>
    </w:p>
    <w:p w14:paraId="12BE3396" w14:textId="60A536FD" w:rsidR="00F21ABE" w:rsidRDefault="00FF0458" w:rsidP="00A81669">
      <w:pPr>
        <w:rPr>
          <w:rFonts w:ascii="Calibri" w:hAnsi="Calibri" w:cs="Calibri"/>
          <w:sz w:val="22"/>
          <w:szCs w:val="22"/>
        </w:rPr>
      </w:pPr>
      <w:r w:rsidRPr="00FF0458">
        <w:rPr>
          <w:rFonts w:ascii="Calibri" w:hAnsi="Calibri" w:cs="Calibri"/>
          <w:noProof/>
          <w:sz w:val="22"/>
          <w:szCs w:val="22"/>
        </w:rPr>
        <w:drawing>
          <wp:inline distT="0" distB="0" distL="0" distR="0" wp14:anchorId="3D3B7FDF" wp14:editId="3C2E6CBC">
            <wp:extent cx="5731510" cy="1542699"/>
            <wp:effectExtent l="0" t="0" r="2540" b="635"/>
            <wp:docPr id="484330110" name="Picture 1" descr="A computer screen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330110" name="Picture 1" descr="A computer screen with text and images&#10;&#10;AI-generated content may be incorrect."/>
                    <pic:cNvPicPr/>
                  </pic:nvPicPr>
                  <pic:blipFill>
                    <a:blip r:embed="rId25"/>
                    <a:stretch>
                      <a:fillRect/>
                    </a:stretch>
                  </pic:blipFill>
                  <pic:spPr>
                    <a:xfrm>
                      <a:off x="0" y="0"/>
                      <a:ext cx="5738325" cy="1544533"/>
                    </a:xfrm>
                    <a:prstGeom prst="rect">
                      <a:avLst/>
                    </a:prstGeom>
                  </pic:spPr>
                </pic:pic>
              </a:graphicData>
            </a:graphic>
          </wp:inline>
        </w:drawing>
      </w:r>
    </w:p>
    <w:p w14:paraId="0BF03544" w14:textId="1AFAD670" w:rsidR="00FF0458" w:rsidRDefault="004625C7" w:rsidP="004625C7">
      <w:pPr>
        <w:pStyle w:val="Caption"/>
        <w:rPr>
          <w:rFonts w:ascii="Calibri" w:hAnsi="Calibri" w:cs="Calibri"/>
          <w:sz w:val="22"/>
          <w:szCs w:val="22"/>
        </w:rPr>
      </w:pPr>
      <w:bookmarkStart w:id="24" w:name="_Toc216293303"/>
      <w:r>
        <w:t xml:space="preserve">Figure </w:t>
      </w:r>
      <w:fldSimple w:instr=" SEQ Figure \* ARABIC ">
        <w:r>
          <w:rPr>
            <w:noProof/>
          </w:rPr>
          <w:t>17</w:t>
        </w:r>
      </w:fldSimple>
      <w:r>
        <w:t xml:space="preserve"> Code Pt13</w:t>
      </w:r>
      <w:sdt>
        <w:sdtPr>
          <w:id w:val="-1406296193"/>
          <w:citation/>
        </w:sdtPr>
        <w:sdtEndPr/>
        <w:sdtContent>
          <w:r>
            <w:fldChar w:fldCharType="begin"/>
          </w:r>
          <w:r>
            <w:rPr>
              <w:lang w:val="en-GB"/>
            </w:rPr>
            <w:instrText xml:space="preserve"> CITATION Pau251 \l 2057 </w:instrText>
          </w:r>
          <w:r>
            <w:fldChar w:fldCharType="separate"/>
          </w:r>
          <w:r>
            <w:rPr>
              <w:noProof/>
              <w:lang w:val="en-GB"/>
            </w:rPr>
            <w:t xml:space="preserve"> </w:t>
          </w:r>
          <w:r w:rsidRPr="004625C7">
            <w:rPr>
              <w:noProof/>
              <w:lang w:val="en-GB"/>
            </w:rPr>
            <w:t>[11]</w:t>
          </w:r>
          <w:r>
            <w:fldChar w:fldCharType="end"/>
          </w:r>
        </w:sdtContent>
      </w:sdt>
      <w:bookmarkEnd w:id="24"/>
    </w:p>
    <w:p w14:paraId="19700D77" w14:textId="5804DD88" w:rsidR="00FF0458" w:rsidRDefault="003D30E7" w:rsidP="00A81669">
      <w:pPr>
        <w:rPr>
          <w:rFonts w:ascii="Calibri" w:hAnsi="Calibri" w:cs="Calibri"/>
          <w:sz w:val="22"/>
          <w:szCs w:val="22"/>
        </w:rPr>
      </w:pPr>
      <w:r w:rsidRPr="003D30E7">
        <w:rPr>
          <w:rFonts w:ascii="Calibri" w:hAnsi="Calibri" w:cs="Calibri"/>
          <w:noProof/>
          <w:sz w:val="22"/>
          <w:szCs w:val="22"/>
        </w:rPr>
        <w:lastRenderedPageBreak/>
        <w:drawing>
          <wp:inline distT="0" distB="0" distL="0" distR="0" wp14:anchorId="4DB39255" wp14:editId="30A4282D">
            <wp:extent cx="5391150" cy="1682945"/>
            <wp:effectExtent l="0" t="0" r="0" b="0"/>
            <wp:docPr id="626665273" name="Picture 1" descr="A computer screen shot of 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665273" name="Picture 1" descr="A computer screen shot of a black screen with white text&#10;&#10;AI-generated content may be incorrect."/>
                    <pic:cNvPicPr/>
                  </pic:nvPicPr>
                  <pic:blipFill>
                    <a:blip r:embed="rId26"/>
                    <a:stretch>
                      <a:fillRect/>
                    </a:stretch>
                  </pic:blipFill>
                  <pic:spPr>
                    <a:xfrm>
                      <a:off x="0" y="0"/>
                      <a:ext cx="5398073" cy="1685106"/>
                    </a:xfrm>
                    <a:prstGeom prst="rect">
                      <a:avLst/>
                    </a:prstGeom>
                  </pic:spPr>
                </pic:pic>
              </a:graphicData>
            </a:graphic>
          </wp:inline>
        </w:drawing>
      </w:r>
    </w:p>
    <w:p w14:paraId="79F7EF06" w14:textId="0B8609BD" w:rsidR="003D30E7" w:rsidRDefault="004625C7" w:rsidP="004625C7">
      <w:pPr>
        <w:pStyle w:val="Caption"/>
        <w:rPr>
          <w:rFonts w:ascii="Calibri" w:hAnsi="Calibri" w:cs="Calibri"/>
          <w:sz w:val="22"/>
          <w:szCs w:val="22"/>
        </w:rPr>
      </w:pPr>
      <w:bookmarkStart w:id="25" w:name="_Toc216293304"/>
      <w:r>
        <w:t xml:space="preserve">Figure </w:t>
      </w:r>
      <w:fldSimple w:instr=" SEQ Figure \* ARABIC ">
        <w:r>
          <w:rPr>
            <w:noProof/>
          </w:rPr>
          <w:t>18</w:t>
        </w:r>
      </w:fldSimple>
      <w:r>
        <w:t xml:space="preserve"> Code Pt14</w:t>
      </w:r>
      <w:sdt>
        <w:sdtPr>
          <w:id w:val="-820735213"/>
          <w:citation/>
        </w:sdtPr>
        <w:sdtEndPr/>
        <w:sdtContent>
          <w:r>
            <w:fldChar w:fldCharType="begin"/>
          </w:r>
          <w:r>
            <w:rPr>
              <w:lang w:val="en-GB"/>
            </w:rPr>
            <w:instrText xml:space="preserve"> CITATION Pau251 \l 2057 </w:instrText>
          </w:r>
          <w:r>
            <w:fldChar w:fldCharType="separate"/>
          </w:r>
          <w:r>
            <w:rPr>
              <w:noProof/>
              <w:lang w:val="en-GB"/>
            </w:rPr>
            <w:t xml:space="preserve"> </w:t>
          </w:r>
          <w:r w:rsidRPr="004625C7">
            <w:rPr>
              <w:noProof/>
              <w:lang w:val="en-GB"/>
            </w:rPr>
            <w:t>[11]</w:t>
          </w:r>
          <w:r>
            <w:fldChar w:fldCharType="end"/>
          </w:r>
        </w:sdtContent>
      </w:sdt>
      <w:bookmarkEnd w:id="25"/>
    </w:p>
    <w:p w14:paraId="1CDD33A2" w14:textId="21612086" w:rsidR="003D30E7" w:rsidRDefault="003076F7" w:rsidP="00A81669">
      <w:pPr>
        <w:rPr>
          <w:rFonts w:ascii="Calibri" w:hAnsi="Calibri" w:cs="Calibri"/>
          <w:sz w:val="22"/>
          <w:szCs w:val="22"/>
        </w:rPr>
      </w:pPr>
      <w:r w:rsidRPr="003076F7">
        <w:rPr>
          <w:rFonts w:ascii="Calibri" w:hAnsi="Calibri" w:cs="Calibri"/>
          <w:noProof/>
          <w:sz w:val="22"/>
          <w:szCs w:val="22"/>
        </w:rPr>
        <w:drawing>
          <wp:inline distT="0" distB="0" distL="0" distR="0" wp14:anchorId="26298B39" wp14:editId="70424030">
            <wp:extent cx="5731510" cy="1901728"/>
            <wp:effectExtent l="0" t="0" r="2540" b="3810"/>
            <wp:docPr id="302478204"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78204" name="Picture 1" descr="A computer screen shot of a program code&#10;&#10;AI-generated content may be incorrect."/>
                    <pic:cNvPicPr/>
                  </pic:nvPicPr>
                  <pic:blipFill>
                    <a:blip r:embed="rId27"/>
                    <a:stretch>
                      <a:fillRect/>
                    </a:stretch>
                  </pic:blipFill>
                  <pic:spPr>
                    <a:xfrm>
                      <a:off x="0" y="0"/>
                      <a:ext cx="5752480" cy="1908686"/>
                    </a:xfrm>
                    <a:prstGeom prst="rect">
                      <a:avLst/>
                    </a:prstGeom>
                  </pic:spPr>
                </pic:pic>
              </a:graphicData>
            </a:graphic>
          </wp:inline>
        </w:drawing>
      </w:r>
    </w:p>
    <w:p w14:paraId="75B31EF6" w14:textId="78087F68" w:rsidR="003076F7" w:rsidRDefault="004625C7" w:rsidP="004625C7">
      <w:pPr>
        <w:pStyle w:val="Caption"/>
        <w:rPr>
          <w:rFonts w:ascii="Calibri" w:hAnsi="Calibri" w:cs="Calibri"/>
          <w:sz w:val="22"/>
          <w:szCs w:val="22"/>
        </w:rPr>
      </w:pPr>
      <w:bookmarkStart w:id="26" w:name="_Toc216293305"/>
      <w:r>
        <w:t xml:space="preserve">Figure </w:t>
      </w:r>
      <w:fldSimple w:instr=" SEQ Figure \* ARABIC ">
        <w:r>
          <w:rPr>
            <w:noProof/>
          </w:rPr>
          <w:t>19</w:t>
        </w:r>
      </w:fldSimple>
      <w:r>
        <w:t xml:space="preserve"> Code Pt15</w:t>
      </w:r>
      <w:sdt>
        <w:sdtPr>
          <w:id w:val="-522942926"/>
          <w:citation/>
        </w:sdtPr>
        <w:sdtEndPr/>
        <w:sdtContent>
          <w:r>
            <w:fldChar w:fldCharType="begin"/>
          </w:r>
          <w:r>
            <w:rPr>
              <w:lang w:val="en-GB"/>
            </w:rPr>
            <w:instrText xml:space="preserve"> CITATION Pau251 \l 2057 </w:instrText>
          </w:r>
          <w:r>
            <w:fldChar w:fldCharType="separate"/>
          </w:r>
          <w:r>
            <w:rPr>
              <w:noProof/>
              <w:lang w:val="en-GB"/>
            </w:rPr>
            <w:t xml:space="preserve"> </w:t>
          </w:r>
          <w:r w:rsidRPr="004625C7">
            <w:rPr>
              <w:noProof/>
              <w:lang w:val="en-GB"/>
            </w:rPr>
            <w:t>[11]</w:t>
          </w:r>
          <w:r>
            <w:fldChar w:fldCharType="end"/>
          </w:r>
        </w:sdtContent>
      </w:sdt>
      <w:bookmarkEnd w:id="26"/>
    </w:p>
    <w:p w14:paraId="6B1E920F" w14:textId="5F806CC2" w:rsidR="003076F7" w:rsidRDefault="00DA0CDE" w:rsidP="00A81669">
      <w:pPr>
        <w:rPr>
          <w:rFonts w:ascii="Calibri" w:hAnsi="Calibri" w:cs="Calibri"/>
          <w:sz w:val="22"/>
          <w:szCs w:val="22"/>
        </w:rPr>
      </w:pPr>
      <w:r w:rsidRPr="00DA0CDE">
        <w:rPr>
          <w:rFonts w:ascii="Calibri" w:hAnsi="Calibri" w:cs="Calibri"/>
          <w:noProof/>
          <w:sz w:val="22"/>
          <w:szCs w:val="22"/>
        </w:rPr>
        <w:drawing>
          <wp:inline distT="0" distB="0" distL="0" distR="0" wp14:anchorId="5CD941F1" wp14:editId="55F171FE">
            <wp:extent cx="5731510" cy="1744653"/>
            <wp:effectExtent l="0" t="0" r="2540" b="8255"/>
            <wp:docPr id="287168753"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168753" name="Picture 1" descr="A screen shot of a computer program&#10;&#10;AI-generated content may be incorrect."/>
                    <pic:cNvPicPr/>
                  </pic:nvPicPr>
                  <pic:blipFill>
                    <a:blip r:embed="rId28"/>
                    <a:stretch>
                      <a:fillRect/>
                    </a:stretch>
                  </pic:blipFill>
                  <pic:spPr>
                    <a:xfrm>
                      <a:off x="0" y="0"/>
                      <a:ext cx="5748669" cy="1749876"/>
                    </a:xfrm>
                    <a:prstGeom prst="rect">
                      <a:avLst/>
                    </a:prstGeom>
                  </pic:spPr>
                </pic:pic>
              </a:graphicData>
            </a:graphic>
          </wp:inline>
        </w:drawing>
      </w:r>
    </w:p>
    <w:p w14:paraId="6BE85617" w14:textId="75370CFC" w:rsidR="00DA0CDE" w:rsidRDefault="004625C7" w:rsidP="004625C7">
      <w:pPr>
        <w:pStyle w:val="Caption"/>
        <w:rPr>
          <w:rFonts w:ascii="Calibri" w:hAnsi="Calibri" w:cs="Calibri"/>
          <w:sz w:val="22"/>
          <w:szCs w:val="22"/>
        </w:rPr>
      </w:pPr>
      <w:bookmarkStart w:id="27" w:name="_Toc216293306"/>
      <w:r>
        <w:t xml:space="preserve">Figure </w:t>
      </w:r>
      <w:fldSimple w:instr=" SEQ Figure \* ARABIC ">
        <w:r>
          <w:rPr>
            <w:noProof/>
          </w:rPr>
          <w:t>20</w:t>
        </w:r>
      </w:fldSimple>
      <w:r>
        <w:t xml:space="preserve"> Code Pt16</w:t>
      </w:r>
      <w:sdt>
        <w:sdtPr>
          <w:id w:val="1739359612"/>
          <w:citation/>
        </w:sdtPr>
        <w:sdtEndPr/>
        <w:sdtContent>
          <w:r>
            <w:fldChar w:fldCharType="begin"/>
          </w:r>
          <w:r>
            <w:rPr>
              <w:lang w:val="en-GB"/>
            </w:rPr>
            <w:instrText xml:space="preserve"> CITATION Pau251 \l 2057 </w:instrText>
          </w:r>
          <w:r>
            <w:fldChar w:fldCharType="separate"/>
          </w:r>
          <w:r>
            <w:rPr>
              <w:noProof/>
              <w:lang w:val="en-GB"/>
            </w:rPr>
            <w:t xml:space="preserve"> </w:t>
          </w:r>
          <w:r w:rsidRPr="004625C7">
            <w:rPr>
              <w:noProof/>
              <w:lang w:val="en-GB"/>
            </w:rPr>
            <w:t>[11]</w:t>
          </w:r>
          <w:r>
            <w:fldChar w:fldCharType="end"/>
          </w:r>
        </w:sdtContent>
      </w:sdt>
      <w:bookmarkEnd w:id="27"/>
    </w:p>
    <w:p w14:paraId="4BF6EF70" w14:textId="4FA87F70" w:rsidR="00DA0CDE" w:rsidRDefault="003E1557" w:rsidP="00A81669">
      <w:pPr>
        <w:rPr>
          <w:rFonts w:ascii="Calibri" w:hAnsi="Calibri" w:cs="Calibri"/>
          <w:sz w:val="22"/>
          <w:szCs w:val="22"/>
        </w:rPr>
      </w:pPr>
      <w:r w:rsidRPr="003E1557">
        <w:rPr>
          <w:rFonts w:ascii="Calibri" w:hAnsi="Calibri" w:cs="Calibri"/>
          <w:noProof/>
          <w:sz w:val="22"/>
          <w:szCs w:val="22"/>
        </w:rPr>
        <w:drawing>
          <wp:inline distT="0" distB="0" distL="0" distR="0" wp14:anchorId="0E2DD4AA" wp14:editId="73E09CD1">
            <wp:extent cx="5731510" cy="1868069"/>
            <wp:effectExtent l="0" t="0" r="2540" b="0"/>
            <wp:docPr id="26257647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576476" name="Picture 1" descr="A screenshot of a computer program&#10;&#10;AI-generated content may be incorrect."/>
                    <pic:cNvPicPr/>
                  </pic:nvPicPr>
                  <pic:blipFill>
                    <a:blip r:embed="rId29"/>
                    <a:stretch>
                      <a:fillRect/>
                    </a:stretch>
                  </pic:blipFill>
                  <pic:spPr>
                    <a:xfrm>
                      <a:off x="0" y="0"/>
                      <a:ext cx="5739153" cy="1870560"/>
                    </a:xfrm>
                    <a:prstGeom prst="rect">
                      <a:avLst/>
                    </a:prstGeom>
                  </pic:spPr>
                </pic:pic>
              </a:graphicData>
            </a:graphic>
          </wp:inline>
        </w:drawing>
      </w:r>
    </w:p>
    <w:p w14:paraId="40847CF2" w14:textId="43FCBD12" w:rsidR="003E1557" w:rsidRDefault="004625C7" w:rsidP="004625C7">
      <w:pPr>
        <w:pStyle w:val="Caption"/>
        <w:rPr>
          <w:rFonts w:ascii="Calibri" w:hAnsi="Calibri" w:cs="Calibri"/>
          <w:sz w:val="22"/>
          <w:szCs w:val="22"/>
        </w:rPr>
      </w:pPr>
      <w:bookmarkStart w:id="28" w:name="_Toc216293307"/>
      <w:r>
        <w:t xml:space="preserve">Figure </w:t>
      </w:r>
      <w:fldSimple w:instr=" SEQ Figure \* ARABIC ">
        <w:r>
          <w:rPr>
            <w:noProof/>
          </w:rPr>
          <w:t>21</w:t>
        </w:r>
      </w:fldSimple>
      <w:r>
        <w:t xml:space="preserve"> Code Pt17</w:t>
      </w:r>
      <w:sdt>
        <w:sdtPr>
          <w:id w:val="1684163693"/>
          <w:citation/>
        </w:sdtPr>
        <w:sdtEndPr/>
        <w:sdtContent>
          <w:r>
            <w:fldChar w:fldCharType="begin"/>
          </w:r>
          <w:r>
            <w:rPr>
              <w:lang w:val="en-GB"/>
            </w:rPr>
            <w:instrText xml:space="preserve"> CITATION Pau251 \l 2057 </w:instrText>
          </w:r>
          <w:r>
            <w:fldChar w:fldCharType="separate"/>
          </w:r>
          <w:r>
            <w:rPr>
              <w:noProof/>
              <w:lang w:val="en-GB"/>
            </w:rPr>
            <w:t xml:space="preserve"> </w:t>
          </w:r>
          <w:r w:rsidRPr="004625C7">
            <w:rPr>
              <w:noProof/>
              <w:lang w:val="en-GB"/>
            </w:rPr>
            <w:t>[11]</w:t>
          </w:r>
          <w:r>
            <w:fldChar w:fldCharType="end"/>
          </w:r>
        </w:sdtContent>
      </w:sdt>
      <w:bookmarkEnd w:id="28"/>
    </w:p>
    <w:p w14:paraId="5794AF72" w14:textId="754EA390" w:rsidR="003E1557" w:rsidRDefault="001954C6" w:rsidP="00A81669">
      <w:pPr>
        <w:rPr>
          <w:rFonts w:ascii="Calibri" w:hAnsi="Calibri" w:cs="Calibri"/>
          <w:sz w:val="22"/>
          <w:szCs w:val="22"/>
        </w:rPr>
      </w:pPr>
      <w:r w:rsidRPr="001954C6">
        <w:rPr>
          <w:rFonts w:ascii="Calibri" w:hAnsi="Calibri" w:cs="Calibri"/>
          <w:noProof/>
          <w:sz w:val="22"/>
          <w:szCs w:val="22"/>
        </w:rPr>
        <w:lastRenderedPageBreak/>
        <w:drawing>
          <wp:inline distT="0" distB="0" distL="0" distR="0" wp14:anchorId="64E5B9D4" wp14:editId="3F89A479">
            <wp:extent cx="5730540" cy="1879288"/>
            <wp:effectExtent l="0" t="0" r="3810" b="6985"/>
            <wp:docPr id="534629027"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629027" name="Picture 1" descr="A computer screen shot of a program code&#10;&#10;AI-generated content may be incorrect."/>
                    <pic:cNvPicPr/>
                  </pic:nvPicPr>
                  <pic:blipFill>
                    <a:blip r:embed="rId30"/>
                    <a:stretch>
                      <a:fillRect/>
                    </a:stretch>
                  </pic:blipFill>
                  <pic:spPr>
                    <a:xfrm>
                      <a:off x="0" y="0"/>
                      <a:ext cx="5744871" cy="1883988"/>
                    </a:xfrm>
                    <a:prstGeom prst="rect">
                      <a:avLst/>
                    </a:prstGeom>
                  </pic:spPr>
                </pic:pic>
              </a:graphicData>
            </a:graphic>
          </wp:inline>
        </w:drawing>
      </w:r>
    </w:p>
    <w:p w14:paraId="5F37CE71" w14:textId="785790D5" w:rsidR="001954C6" w:rsidRDefault="004625C7" w:rsidP="004625C7">
      <w:pPr>
        <w:pStyle w:val="Caption"/>
        <w:rPr>
          <w:rFonts w:ascii="Calibri" w:hAnsi="Calibri" w:cs="Calibri"/>
          <w:sz w:val="22"/>
          <w:szCs w:val="22"/>
        </w:rPr>
      </w:pPr>
      <w:bookmarkStart w:id="29" w:name="_Toc216293308"/>
      <w:r>
        <w:t xml:space="preserve">Figure </w:t>
      </w:r>
      <w:fldSimple w:instr=" SEQ Figure \* ARABIC ">
        <w:r>
          <w:rPr>
            <w:noProof/>
          </w:rPr>
          <w:t>22</w:t>
        </w:r>
      </w:fldSimple>
      <w:r>
        <w:t xml:space="preserve"> Code Pt18 </w:t>
      </w:r>
      <w:sdt>
        <w:sdtPr>
          <w:id w:val="459532103"/>
          <w:citation/>
        </w:sdtPr>
        <w:sdtEndPr/>
        <w:sdtContent>
          <w:r>
            <w:fldChar w:fldCharType="begin"/>
          </w:r>
          <w:r>
            <w:rPr>
              <w:lang w:val="en-GB"/>
            </w:rPr>
            <w:instrText xml:space="preserve"> CITATION Pau251 \l 2057 </w:instrText>
          </w:r>
          <w:r>
            <w:fldChar w:fldCharType="separate"/>
          </w:r>
          <w:r w:rsidRPr="004625C7">
            <w:rPr>
              <w:noProof/>
              <w:lang w:val="en-GB"/>
            </w:rPr>
            <w:t>[11]</w:t>
          </w:r>
          <w:r>
            <w:fldChar w:fldCharType="end"/>
          </w:r>
        </w:sdtContent>
      </w:sdt>
      <w:bookmarkEnd w:id="29"/>
    </w:p>
    <w:p w14:paraId="0D0C8F29" w14:textId="7F7F88A6" w:rsidR="001954C6" w:rsidRDefault="008372DB" w:rsidP="00A81669">
      <w:pPr>
        <w:rPr>
          <w:rFonts w:ascii="Calibri" w:hAnsi="Calibri" w:cs="Calibri"/>
          <w:sz w:val="22"/>
          <w:szCs w:val="22"/>
        </w:rPr>
      </w:pPr>
      <w:r w:rsidRPr="008372DB">
        <w:rPr>
          <w:rFonts w:ascii="Calibri" w:hAnsi="Calibri" w:cs="Calibri"/>
          <w:noProof/>
          <w:sz w:val="22"/>
          <w:szCs w:val="22"/>
        </w:rPr>
        <w:drawing>
          <wp:inline distT="0" distB="0" distL="0" distR="0" wp14:anchorId="5AAA4163" wp14:editId="4090AD16">
            <wp:extent cx="5731510" cy="1772702"/>
            <wp:effectExtent l="0" t="0" r="2540" b="0"/>
            <wp:docPr id="102866462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664629" name="Picture 1" descr="A screen shot of a computer program&#10;&#10;AI-generated content may be incorrect."/>
                    <pic:cNvPicPr/>
                  </pic:nvPicPr>
                  <pic:blipFill>
                    <a:blip r:embed="rId31"/>
                    <a:stretch>
                      <a:fillRect/>
                    </a:stretch>
                  </pic:blipFill>
                  <pic:spPr>
                    <a:xfrm>
                      <a:off x="0" y="0"/>
                      <a:ext cx="5738049" cy="1774724"/>
                    </a:xfrm>
                    <a:prstGeom prst="rect">
                      <a:avLst/>
                    </a:prstGeom>
                  </pic:spPr>
                </pic:pic>
              </a:graphicData>
            </a:graphic>
          </wp:inline>
        </w:drawing>
      </w:r>
    </w:p>
    <w:p w14:paraId="11C36295" w14:textId="356814DF" w:rsidR="008372DB" w:rsidRDefault="004625C7" w:rsidP="004625C7">
      <w:pPr>
        <w:pStyle w:val="Caption"/>
        <w:rPr>
          <w:rFonts w:ascii="Calibri" w:hAnsi="Calibri" w:cs="Calibri"/>
          <w:sz w:val="22"/>
          <w:szCs w:val="22"/>
        </w:rPr>
      </w:pPr>
      <w:bookmarkStart w:id="30" w:name="_Toc216293309"/>
      <w:r>
        <w:t xml:space="preserve">Figure </w:t>
      </w:r>
      <w:fldSimple w:instr=" SEQ Figure \* ARABIC ">
        <w:r>
          <w:rPr>
            <w:noProof/>
          </w:rPr>
          <w:t>23</w:t>
        </w:r>
      </w:fldSimple>
      <w:r>
        <w:t xml:space="preserve"> Code Pt19</w:t>
      </w:r>
      <w:sdt>
        <w:sdtPr>
          <w:id w:val="-1375694367"/>
          <w:citation/>
        </w:sdtPr>
        <w:sdtEndPr/>
        <w:sdtContent>
          <w:r>
            <w:fldChar w:fldCharType="begin"/>
          </w:r>
          <w:r>
            <w:rPr>
              <w:lang w:val="en-GB"/>
            </w:rPr>
            <w:instrText xml:space="preserve"> CITATION Pau251 \l 2057 </w:instrText>
          </w:r>
          <w:r>
            <w:fldChar w:fldCharType="separate"/>
          </w:r>
          <w:r>
            <w:rPr>
              <w:noProof/>
              <w:lang w:val="en-GB"/>
            </w:rPr>
            <w:t xml:space="preserve"> </w:t>
          </w:r>
          <w:r w:rsidRPr="004625C7">
            <w:rPr>
              <w:noProof/>
              <w:lang w:val="en-GB"/>
            </w:rPr>
            <w:t>[11]</w:t>
          </w:r>
          <w:r>
            <w:fldChar w:fldCharType="end"/>
          </w:r>
        </w:sdtContent>
      </w:sdt>
      <w:bookmarkEnd w:id="30"/>
    </w:p>
    <w:p w14:paraId="198526BB" w14:textId="206C8274" w:rsidR="008372DB" w:rsidRDefault="00783926" w:rsidP="00A81669">
      <w:pPr>
        <w:rPr>
          <w:rFonts w:ascii="Calibri" w:hAnsi="Calibri" w:cs="Calibri"/>
          <w:sz w:val="22"/>
          <w:szCs w:val="22"/>
        </w:rPr>
      </w:pPr>
      <w:r w:rsidRPr="00783926">
        <w:rPr>
          <w:rFonts w:ascii="Calibri" w:hAnsi="Calibri" w:cs="Calibri"/>
          <w:noProof/>
          <w:sz w:val="22"/>
          <w:szCs w:val="22"/>
        </w:rPr>
        <w:drawing>
          <wp:inline distT="0" distB="0" distL="0" distR="0" wp14:anchorId="7DD551F0" wp14:editId="1697F97B">
            <wp:extent cx="5731510" cy="1649286"/>
            <wp:effectExtent l="0" t="0" r="2540" b="8255"/>
            <wp:docPr id="79614538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45385" name="Picture 1" descr="A screen shot of a computer program&#10;&#10;AI-generated content may be incorrect."/>
                    <pic:cNvPicPr/>
                  </pic:nvPicPr>
                  <pic:blipFill>
                    <a:blip r:embed="rId32"/>
                    <a:stretch>
                      <a:fillRect/>
                    </a:stretch>
                  </pic:blipFill>
                  <pic:spPr>
                    <a:xfrm>
                      <a:off x="0" y="0"/>
                      <a:ext cx="5735138" cy="1650330"/>
                    </a:xfrm>
                    <a:prstGeom prst="rect">
                      <a:avLst/>
                    </a:prstGeom>
                  </pic:spPr>
                </pic:pic>
              </a:graphicData>
            </a:graphic>
          </wp:inline>
        </w:drawing>
      </w:r>
    </w:p>
    <w:p w14:paraId="19ABB4E7" w14:textId="1F59AA9F" w:rsidR="00783926" w:rsidRDefault="004625C7" w:rsidP="004625C7">
      <w:pPr>
        <w:pStyle w:val="Caption"/>
        <w:rPr>
          <w:rFonts w:ascii="Calibri" w:hAnsi="Calibri" w:cs="Calibri"/>
          <w:sz w:val="22"/>
          <w:szCs w:val="22"/>
        </w:rPr>
      </w:pPr>
      <w:bookmarkStart w:id="31" w:name="_Toc216293310"/>
      <w:r>
        <w:t xml:space="preserve">Figure </w:t>
      </w:r>
      <w:fldSimple w:instr=" SEQ Figure \* ARABIC ">
        <w:r>
          <w:rPr>
            <w:noProof/>
          </w:rPr>
          <w:t>24</w:t>
        </w:r>
      </w:fldSimple>
      <w:r>
        <w:t xml:space="preserve"> Code Pt20</w:t>
      </w:r>
      <w:sdt>
        <w:sdtPr>
          <w:id w:val="1147709559"/>
          <w:citation/>
        </w:sdtPr>
        <w:sdtEndPr/>
        <w:sdtContent>
          <w:r>
            <w:fldChar w:fldCharType="begin"/>
          </w:r>
          <w:r>
            <w:rPr>
              <w:lang w:val="en-GB"/>
            </w:rPr>
            <w:instrText xml:space="preserve"> CITATION Pau251 \l 2057 </w:instrText>
          </w:r>
          <w:r>
            <w:fldChar w:fldCharType="separate"/>
          </w:r>
          <w:r>
            <w:rPr>
              <w:noProof/>
              <w:lang w:val="en-GB"/>
            </w:rPr>
            <w:t xml:space="preserve"> </w:t>
          </w:r>
          <w:r w:rsidRPr="004625C7">
            <w:rPr>
              <w:noProof/>
              <w:lang w:val="en-GB"/>
            </w:rPr>
            <w:t>[11]</w:t>
          </w:r>
          <w:r>
            <w:fldChar w:fldCharType="end"/>
          </w:r>
        </w:sdtContent>
      </w:sdt>
      <w:bookmarkEnd w:id="31"/>
    </w:p>
    <w:p w14:paraId="3ACFC0CD" w14:textId="1C8668BB" w:rsidR="00783926" w:rsidRDefault="000B59A3" w:rsidP="00A81669">
      <w:pPr>
        <w:rPr>
          <w:rFonts w:ascii="Calibri" w:hAnsi="Calibri" w:cs="Calibri"/>
          <w:sz w:val="22"/>
          <w:szCs w:val="22"/>
        </w:rPr>
      </w:pPr>
      <w:r w:rsidRPr="000B59A3">
        <w:rPr>
          <w:rFonts w:ascii="Calibri" w:hAnsi="Calibri" w:cs="Calibri"/>
          <w:noProof/>
          <w:sz w:val="22"/>
          <w:szCs w:val="22"/>
        </w:rPr>
        <w:drawing>
          <wp:inline distT="0" distB="0" distL="0" distR="0" wp14:anchorId="6B6C8381" wp14:editId="5F16D2DF">
            <wp:extent cx="5730564" cy="1980265"/>
            <wp:effectExtent l="0" t="0" r="3810" b="1270"/>
            <wp:docPr id="1018036184" name="Picture 1" descr="A computer screen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036184" name="Picture 1" descr="A computer screen with colorful text&#10;&#10;AI-generated content may be incorrect."/>
                    <pic:cNvPicPr/>
                  </pic:nvPicPr>
                  <pic:blipFill>
                    <a:blip r:embed="rId33"/>
                    <a:stretch>
                      <a:fillRect/>
                    </a:stretch>
                  </pic:blipFill>
                  <pic:spPr>
                    <a:xfrm>
                      <a:off x="0" y="0"/>
                      <a:ext cx="5740292" cy="1983627"/>
                    </a:xfrm>
                    <a:prstGeom prst="rect">
                      <a:avLst/>
                    </a:prstGeom>
                  </pic:spPr>
                </pic:pic>
              </a:graphicData>
            </a:graphic>
          </wp:inline>
        </w:drawing>
      </w:r>
    </w:p>
    <w:p w14:paraId="78624215" w14:textId="694F17BF" w:rsidR="000B59A3" w:rsidRDefault="004625C7" w:rsidP="004625C7">
      <w:pPr>
        <w:pStyle w:val="Caption"/>
        <w:rPr>
          <w:rFonts w:ascii="Calibri" w:hAnsi="Calibri" w:cs="Calibri"/>
          <w:sz w:val="22"/>
          <w:szCs w:val="22"/>
        </w:rPr>
      </w:pPr>
      <w:bookmarkStart w:id="32" w:name="_Toc216293311"/>
      <w:r>
        <w:t xml:space="preserve">Figure </w:t>
      </w:r>
      <w:fldSimple w:instr=" SEQ Figure \* ARABIC ">
        <w:r>
          <w:rPr>
            <w:noProof/>
          </w:rPr>
          <w:t>25</w:t>
        </w:r>
      </w:fldSimple>
      <w:r>
        <w:t xml:space="preserve"> Code Pt21</w:t>
      </w:r>
      <w:sdt>
        <w:sdtPr>
          <w:id w:val="-1850398712"/>
          <w:citation/>
        </w:sdtPr>
        <w:sdtEndPr/>
        <w:sdtContent>
          <w:r>
            <w:fldChar w:fldCharType="begin"/>
          </w:r>
          <w:r>
            <w:rPr>
              <w:lang w:val="en-GB"/>
            </w:rPr>
            <w:instrText xml:space="preserve"> CITATION Pau251 \l 2057 </w:instrText>
          </w:r>
          <w:r>
            <w:fldChar w:fldCharType="separate"/>
          </w:r>
          <w:r>
            <w:rPr>
              <w:noProof/>
              <w:lang w:val="en-GB"/>
            </w:rPr>
            <w:t xml:space="preserve"> </w:t>
          </w:r>
          <w:r w:rsidRPr="004625C7">
            <w:rPr>
              <w:noProof/>
              <w:lang w:val="en-GB"/>
            </w:rPr>
            <w:t>[11]</w:t>
          </w:r>
          <w:r>
            <w:fldChar w:fldCharType="end"/>
          </w:r>
        </w:sdtContent>
      </w:sdt>
      <w:bookmarkEnd w:id="32"/>
    </w:p>
    <w:p w14:paraId="40D6F1ED" w14:textId="0556182B" w:rsidR="000B59A3" w:rsidRDefault="007B4FAE" w:rsidP="00A81669">
      <w:pPr>
        <w:rPr>
          <w:rFonts w:ascii="Calibri" w:hAnsi="Calibri" w:cs="Calibri"/>
          <w:sz w:val="22"/>
          <w:szCs w:val="22"/>
        </w:rPr>
      </w:pPr>
      <w:r w:rsidRPr="007B4FAE">
        <w:rPr>
          <w:rFonts w:ascii="Calibri" w:hAnsi="Calibri" w:cs="Calibri"/>
          <w:noProof/>
          <w:sz w:val="22"/>
          <w:szCs w:val="22"/>
        </w:rPr>
        <w:lastRenderedPageBreak/>
        <w:drawing>
          <wp:inline distT="0" distB="0" distL="0" distR="0" wp14:anchorId="52E9E21E" wp14:editId="1C37493F">
            <wp:extent cx="5731510" cy="2159779"/>
            <wp:effectExtent l="0" t="0" r="2540" b="0"/>
            <wp:docPr id="1312432471"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32471" name="Picture 1" descr="A computer screen shot of text&#10;&#10;AI-generated content may be incorrect."/>
                    <pic:cNvPicPr/>
                  </pic:nvPicPr>
                  <pic:blipFill>
                    <a:blip r:embed="rId34"/>
                    <a:stretch>
                      <a:fillRect/>
                    </a:stretch>
                  </pic:blipFill>
                  <pic:spPr>
                    <a:xfrm>
                      <a:off x="0" y="0"/>
                      <a:ext cx="5749328" cy="2166493"/>
                    </a:xfrm>
                    <a:prstGeom prst="rect">
                      <a:avLst/>
                    </a:prstGeom>
                  </pic:spPr>
                </pic:pic>
              </a:graphicData>
            </a:graphic>
          </wp:inline>
        </w:drawing>
      </w:r>
    </w:p>
    <w:p w14:paraId="61811D3C" w14:textId="2E710E75" w:rsidR="007B4FAE" w:rsidRDefault="004625C7" w:rsidP="004625C7">
      <w:pPr>
        <w:pStyle w:val="Caption"/>
        <w:rPr>
          <w:rFonts w:ascii="Calibri" w:hAnsi="Calibri" w:cs="Calibri"/>
          <w:sz w:val="22"/>
          <w:szCs w:val="22"/>
        </w:rPr>
      </w:pPr>
      <w:bookmarkStart w:id="33" w:name="_Toc216293312"/>
      <w:r>
        <w:t xml:space="preserve">Figure </w:t>
      </w:r>
      <w:fldSimple w:instr=" SEQ Figure \* ARABIC ">
        <w:r>
          <w:rPr>
            <w:noProof/>
          </w:rPr>
          <w:t>26</w:t>
        </w:r>
      </w:fldSimple>
      <w:r>
        <w:t xml:space="preserve"> Code Pt22</w:t>
      </w:r>
      <w:sdt>
        <w:sdtPr>
          <w:id w:val="-1978131790"/>
          <w:citation/>
        </w:sdtPr>
        <w:sdtEndPr/>
        <w:sdtContent>
          <w:r>
            <w:fldChar w:fldCharType="begin"/>
          </w:r>
          <w:r>
            <w:rPr>
              <w:lang w:val="en-GB"/>
            </w:rPr>
            <w:instrText xml:space="preserve"> CITATION Pau251 \l 2057 </w:instrText>
          </w:r>
          <w:r>
            <w:fldChar w:fldCharType="separate"/>
          </w:r>
          <w:r>
            <w:rPr>
              <w:noProof/>
              <w:lang w:val="en-GB"/>
            </w:rPr>
            <w:t xml:space="preserve"> </w:t>
          </w:r>
          <w:r w:rsidRPr="004625C7">
            <w:rPr>
              <w:noProof/>
              <w:lang w:val="en-GB"/>
            </w:rPr>
            <w:t>[11]</w:t>
          </w:r>
          <w:r>
            <w:fldChar w:fldCharType="end"/>
          </w:r>
        </w:sdtContent>
      </w:sdt>
      <w:bookmarkEnd w:id="33"/>
    </w:p>
    <w:p w14:paraId="5B1B26B8" w14:textId="7F6FF94E" w:rsidR="007B4FAE" w:rsidRDefault="00875736" w:rsidP="00A81669">
      <w:pPr>
        <w:rPr>
          <w:rFonts w:ascii="Calibri" w:hAnsi="Calibri" w:cs="Calibri"/>
          <w:sz w:val="22"/>
          <w:szCs w:val="22"/>
        </w:rPr>
      </w:pPr>
      <w:r w:rsidRPr="00875736">
        <w:rPr>
          <w:rFonts w:ascii="Calibri" w:hAnsi="Calibri" w:cs="Calibri"/>
          <w:noProof/>
          <w:sz w:val="22"/>
          <w:szCs w:val="22"/>
        </w:rPr>
        <w:drawing>
          <wp:inline distT="0" distB="0" distL="0" distR="0" wp14:anchorId="05BC2072" wp14:editId="5303087C">
            <wp:extent cx="5731510" cy="1284648"/>
            <wp:effectExtent l="0" t="0" r="2540" b="0"/>
            <wp:docPr id="1865194735" name="Picture 1" descr="A computer screen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94735" name="Picture 1" descr="A computer screen with colorful text&#10;&#10;AI-generated content may be incorrect."/>
                    <pic:cNvPicPr/>
                  </pic:nvPicPr>
                  <pic:blipFill>
                    <a:blip r:embed="rId35"/>
                    <a:stretch>
                      <a:fillRect/>
                    </a:stretch>
                  </pic:blipFill>
                  <pic:spPr>
                    <a:xfrm>
                      <a:off x="0" y="0"/>
                      <a:ext cx="5746399" cy="1287985"/>
                    </a:xfrm>
                    <a:prstGeom prst="rect">
                      <a:avLst/>
                    </a:prstGeom>
                  </pic:spPr>
                </pic:pic>
              </a:graphicData>
            </a:graphic>
          </wp:inline>
        </w:drawing>
      </w:r>
    </w:p>
    <w:p w14:paraId="3A5B95D3" w14:textId="182A2538" w:rsidR="0061529D" w:rsidRDefault="004625C7" w:rsidP="004625C7">
      <w:pPr>
        <w:pStyle w:val="Caption"/>
        <w:rPr>
          <w:rFonts w:ascii="Calibri" w:hAnsi="Calibri" w:cs="Calibri"/>
          <w:sz w:val="22"/>
          <w:szCs w:val="22"/>
        </w:rPr>
      </w:pPr>
      <w:bookmarkStart w:id="34" w:name="_Toc216293313"/>
      <w:r>
        <w:t xml:space="preserve">Figure </w:t>
      </w:r>
      <w:fldSimple w:instr=" SEQ Figure \* ARABIC ">
        <w:r>
          <w:rPr>
            <w:noProof/>
          </w:rPr>
          <w:t>27</w:t>
        </w:r>
      </w:fldSimple>
      <w:r>
        <w:t xml:space="preserve"> Code Pt 23 </w:t>
      </w:r>
      <w:sdt>
        <w:sdtPr>
          <w:id w:val="427928000"/>
          <w:citation/>
        </w:sdtPr>
        <w:sdtEndPr/>
        <w:sdtContent>
          <w:r>
            <w:fldChar w:fldCharType="begin"/>
          </w:r>
          <w:r>
            <w:rPr>
              <w:lang w:val="en-GB"/>
            </w:rPr>
            <w:instrText xml:space="preserve"> CITATION Pau251 \l 2057 </w:instrText>
          </w:r>
          <w:r>
            <w:fldChar w:fldCharType="separate"/>
          </w:r>
          <w:r w:rsidRPr="004625C7">
            <w:rPr>
              <w:noProof/>
              <w:lang w:val="en-GB"/>
            </w:rPr>
            <w:t>[11]</w:t>
          </w:r>
          <w:r>
            <w:fldChar w:fldCharType="end"/>
          </w:r>
        </w:sdtContent>
      </w:sdt>
      <w:bookmarkEnd w:id="34"/>
    </w:p>
    <w:p w14:paraId="2F19FBC6" w14:textId="20021DA1" w:rsidR="0061529D" w:rsidRPr="0032024B" w:rsidRDefault="00D408D2" w:rsidP="0087651A">
      <w:pPr>
        <w:pStyle w:val="Heading3"/>
        <w:rPr>
          <w:rFonts w:ascii="Calibri" w:hAnsi="Calibri" w:cs="Calibri"/>
          <w:sz w:val="24"/>
          <w:szCs w:val="24"/>
        </w:rPr>
      </w:pPr>
      <w:bookmarkStart w:id="35" w:name="_Toc216293322"/>
      <w:r w:rsidRPr="0032024B">
        <w:rPr>
          <w:rFonts w:ascii="Calibri" w:hAnsi="Calibri" w:cs="Calibri"/>
          <w:sz w:val="24"/>
          <w:szCs w:val="24"/>
        </w:rPr>
        <w:t>Findings and Analysis</w:t>
      </w:r>
      <w:bookmarkEnd w:id="35"/>
    </w:p>
    <w:p w14:paraId="546C3B03" w14:textId="06259CEE" w:rsidR="00675624" w:rsidRPr="00B9573B" w:rsidRDefault="00675624" w:rsidP="00B9573B">
      <w:pPr>
        <w:rPr>
          <w:rFonts w:ascii="Calibri" w:hAnsi="Calibri" w:cs="Calibri"/>
          <w:sz w:val="22"/>
          <w:szCs w:val="22"/>
        </w:rPr>
      </w:pPr>
      <w:r w:rsidRPr="00B9573B">
        <w:rPr>
          <w:rFonts w:ascii="Calibri" w:hAnsi="Calibri" w:cs="Calibri"/>
          <w:sz w:val="22"/>
          <w:szCs w:val="22"/>
        </w:rPr>
        <w:t>The contrasting behavior of the two models provides valuable insight into how different ensemble strategies respond to the challenges presented by the NSL-KDD dataset. Random Forest’s parallel training of independent trees enables it to capture a broad range of patterns without overfitting to minority noise, which is particularly advantageous in intrusion detection where attack categories are unevenly distributed. Its ability to maintain stable performance across both frequent and infrequent classes strengthens its suitability for real-world IDS deployment, where reliability and consistent detection rates are essential.</w:t>
      </w:r>
    </w:p>
    <w:p w14:paraId="35D2554C" w14:textId="203D4DD7" w:rsidR="00546C8D" w:rsidRDefault="00546C8D" w:rsidP="00B9573B">
      <w:pPr>
        <w:rPr>
          <w:rFonts w:ascii="Calibri" w:hAnsi="Calibri" w:cs="Calibri"/>
          <w:sz w:val="22"/>
          <w:szCs w:val="22"/>
        </w:rPr>
      </w:pPr>
      <w:r w:rsidRPr="00B9573B">
        <w:rPr>
          <w:rFonts w:ascii="Calibri" w:hAnsi="Calibri" w:cs="Calibri"/>
          <w:sz w:val="22"/>
          <w:szCs w:val="22"/>
        </w:rPr>
        <w:t>In contrast, Gradient Boosting’s sequential learning process allows it to model complex interactions but also makes it more vulnerable to propagating errors when the earlier stages of training are influenced by skewed class distributions. This explains its weaker performance on subtle or underrepresented intrusions. Nevertheless, when supported by improved data balancing and careful hyperparameter tuning, Gradient Boosting remains a viable method capable of capturing nuanced patterns that may be overlooked by other models. Overall, the results highlight the importance of aligning the chosen ensemble technique with the characteristics of the dataset and the operational needs of the intrusion detection system.</w:t>
      </w:r>
    </w:p>
    <w:p w14:paraId="58FD1279" w14:textId="77777777" w:rsidR="004625C7" w:rsidRDefault="004625C7" w:rsidP="00042C0E">
      <w:pPr>
        <w:pStyle w:val="Heading2"/>
      </w:pPr>
    </w:p>
    <w:p w14:paraId="00EB0EB2" w14:textId="159D922A" w:rsidR="00875435" w:rsidRDefault="00042C0E" w:rsidP="00042C0E">
      <w:pPr>
        <w:pStyle w:val="Heading2"/>
        <w:rPr>
          <w:sz w:val="22"/>
          <w:szCs w:val="22"/>
        </w:rPr>
      </w:pPr>
      <w:bookmarkStart w:id="36" w:name="_Toc216293323"/>
      <w:r w:rsidRPr="00FC7883">
        <w:t>Limitations</w:t>
      </w:r>
      <w:bookmarkEnd w:id="36"/>
    </w:p>
    <w:p w14:paraId="21BF52B0" w14:textId="50ED4FCE" w:rsidR="00E93A6F" w:rsidRPr="00FC7883" w:rsidRDefault="009865EB" w:rsidP="00FC7883">
      <w:pPr>
        <w:pStyle w:val="Heading3"/>
        <w:rPr>
          <w:rFonts w:ascii="Calibri" w:hAnsi="Calibri" w:cs="Calibri"/>
          <w:sz w:val="24"/>
          <w:szCs w:val="24"/>
        </w:rPr>
      </w:pPr>
      <w:bookmarkStart w:id="37" w:name="_Toc216293324"/>
      <w:bookmarkStart w:id="38" w:name="_Hlk216123270"/>
      <w:r w:rsidRPr="00FC7883">
        <w:rPr>
          <w:rFonts w:ascii="Calibri" w:hAnsi="Calibri" w:cs="Calibri"/>
          <w:sz w:val="24"/>
          <w:szCs w:val="24"/>
        </w:rPr>
        <w:t>Limitations</w:t>
      </w:r>
      <w:r w:rsidR="009C32F2" w:rsidRPr="00FC7883">
        <w:rPr>
          <w:rFonts w:ascii="Calibri" w:hAnsi="Calibri" w:cs="Calibri"/>
          <w:sz w:val="24"/>
          <w:szCs w:val="24"/>
        </w:rPr>
        <w:t xml:space="preserve"> </w:t>
      </w:r>
      <w:r w:rsidR="000D7A0C">
        <w:rPr>
          <w:rFonts w:ascii="Calibri" w:hAnsi="Calibri" w:cs="Calibri"/>
          <w:sz w:val="24"/>
          <w:szCs w:val="24"/>
        </w:rPr>
        <w:t>of</w:t>
      </w:r>
      <w:r w:rsidR="00875435" w:rsidRPr="00875435">
        <w:rPr>
          <w:rFonts w:ascii="Calibri" w:hAnsi="Calibri" w:cs="Calibri"/>
          <w:sz w:val="22"/>
          <w:szCs w:val="22"/>
        </w:rPr>
        <w:t xml:space="preserve"> </w:t>
      </w:r>
      <w:r w:rsidR="00875435" w:rsidRPr="00B9573B">
        <w:rPr>
          <w:rFonts w:ascii="Calibri" w:hAnsi="Calibri" w:cs="Calibri"/>
          <w:sz w:val="22"/>
          <w:szCs w:val="22"/>
        </w:rPr>
        <w:t>Random Forest</w:t>
      </w:r>
      <w:bookmarkEnd w:id="37"/>
      <w:r w:rsidR="000D7A0C">
        <w:rPr>
          <w:rFonts w:ascii="Calibri" w:hAnsi="Calibri" w:cs="Calibri"/>
          <w:sz w:val="24"/>
          <w:szCs w:val="24"/>
        </w:rPr>
        <w:t xml:space="preserve"> </w:t>
      </w:r>
    </w:p>
    <w:bookmarkEnd w:id="38"/>
    <w:p w14:paraId="36188908" w14:textId="3E10007F" w:rsidR="009C32F2" w:rsidRDefault="00FC7883" w:rsidP="00B9573B">
      <w:pPr>
        <w:rPr>
          <w:rFonts w:ascii="Calibri" w:hAnsi="Calibri" w:cs="Calibri"/>
          <w:sz w:val="22"/>
          <w:szCs w:val="22"/>
        </w:rPr>
      </w:pPr>
      <w:r w:rsidRPr="00FC7883">
        <w:rPr>
          <w:rFonts w:ascii="Calibri" w:hAnsi="Calibri" w:cs="Calibri"/>
          <w:sz w:val="22"/>
          <w:szCs w:val="22"/>
        </w:rPr>
        <w:t>Although the ensemble-based models developed in this study achieved strong performance, several limitations must be acknowledged when considering their practical use in intrusion detection. One notable constraint relates to the vulnerability of machine learning systems—including Random Forests</w:t>
      </w:r>
      <w:r>
        <w:rPr>
          <w:rFonts w:ascii="Calibri" w:hAnsi="Calibri" w:cs="Calibri"/>
          <w:sz w:val="22"/>
          <w:szCs w:val="22"/>
        </w:rPr>
        <w:t xml:space="preserve"> </w:t>
      </w:r>
      <w:r w:rsidRPr="00FC7883">
        <w:rPr>
          <w:rFonts w:ascii="Calibri" w:hAnsi="Calibri" w:cs="Calibri"/>
          <w:sz w:val="22"/>
          <w:szCs w:val="22"/>
        </w:rPr>
        <w:t>to adversarial manipulation during the training stage. If an attacker can influence or contaminate the dataset used for training, the resulting model may learn incorrect or misleading patterns. This form of attack, known as data poisoning, can reduce detection accuracy, mask specific attack signatures, or force the model to misclassify malicious traffic as benign. While Random Forests are generally robust due to their ensemble structure, they remain susceptible when the underlying data pipeline is not securely managed. This highlights the need for rigorous data validation and strong security controls during model development</w:t>
      </w:r>
      <w:sdt>
        <w:sdtPr>
          <w:rPr>
            <w:rFonts w:ascii="Calibri" w:hAnsi="Calibri" w:cs="Calibri"/>
            <w:sz w:val="22"/>
            <w:szCs w:val="22"/>
          </w:rPr>
          <w:id w:val="637378204"/>
          <w:citation/>
        </w:sdtPr>
        <w:sdtEndPr/>
        <w:sdtContent>
          <w:r w:rsidR="001C6934">
            <w:rPr>
              <w:rFonts w:ascii="Calibri" w:hAnsi="Calibri" w:cs="Calibri"/>
              <w:sz w:val="22"/>
              <w:szCs w:val="22"/>
            </w:rPr>
            <w:fldChar w:fldCharType="begin"/>
          </w:r>
          <w:r w:rsidR="001C6934">
            <w:rPr>
              <w:rFonts w:ascii="Calibri" w:hAnsi="Calibri" w:cs="Calibri"/>
              <w:sz w:val="22"/>
              <w:szCs w:val="22"/>
              <w:lang w:val="en-GB"/>
            </w:rPr>
            <w:instrText xml:space="preserve"> CITATION Mar25 \l 2057 </w:instrText>
          </w:r>
          <w:r w:rsidR="001C6934">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[12]</w:t>
          </w:r>
          <w:r w:rsidR="001C6934">
            <w:rPr>
              <w:rFonts w:ascii="Calibri" w:hAnsi="Calibri" w:cs="Calibri"/>
              <w:sz w:val="22"/>
              <w:szCs w:val="22"/>
            </w:rPr>
            <w:fldChar w:fldCharType="end"/>
          </w:r>
        </w:sdtContent>
      </w:sdt>
      <w:sdt>
        <w:sdtPr>
          <w:rPr>
            <w:rFonts w:ascii="Calibri" w:hAnsi="Calibri" w:cs="Calibri"/>
            <w:sz w:val="22"/>
            <w:szCs w:val="22"/>
          </w:rPr>
          <w:id w:val="1029536542"/>
          <w:citation/>
        </w:sdtPr>
        <w:sdtEndPr/>
        <w:sdtContent>
          <w:r w:rsidR="00EC3E85">
            <w:rPr>
              <w:rFonts w:ascii="Calibri" w:hAnsi="Calibri" w:cs="Calibri"/>
              <w:sz w:val="22"/>
              <w:szCs w:val="22"/>
            </w:rPr>
            <w:fldChar w:fldCharType="begin"/>
          </w:r>
          <w:r w:rsidR="00EC3E85">
            <w:rPr>
              <w:rFonts w:ascii="Calibri" w:hAnsi="Calibri" w:cs="Calibri"/>
              <w:sz w:val="22"/>
              <w:szCs w:val="22"/>
              <w:lang w:val="en-GB"/>
            </w:rPr>
            <w:instrText xml:space="preserve"> CITATION Fah22 \l 2057 </w:instrText>
          </w:r>
          <w:r w:rsidR="00EC3E85">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[13]</w:t>
          </w:r>
          <w:r w:rsidR="00EC3E85">
            <w:rPr>
              <w:rFonts w:ascii="Calibri" w:hAnsi="Calibri" w:cs="Calibri"/>
              <w:sz w:val="22"/>
              <w:szCs w:val="22"/>
            </w:rPr>
            <w:fldChar w:fldCharType="end"/>
          </w:r>
        </w:sdtContent>
      </w:sdt>
      <w:r w:rsidRPr="00FC7883">
        <w:rPr>
          <w:rFonts w:ascii="Calibri" w:hAnsi="Calibri" w:cs="Calibri"/>
          <w:sz w:val="22"/>
          <w:szCs w:val="22"/>
        </w:rPr>
        <w:t>.</w:t>
      </w:r>
    </w:p>
    <w:p w14:paraId="24D35EA3" w14:textId="10AC328D" w:rsidR="00044CEE" w:rsidRDefault="00044CEE" w:rsidP="00B9573B">
      <w:pPr>
        <w:rPr>
          <w:rFonts w:ascii="Calibri" w:hAnsi="Calibri" w:cs="Calibri"/>
          <w:sz w:val="22"/>
          <w:szCs w:val="22"/>
        </w:rPr>
      </w:pPr>
      <w:r w:rsidRPr="00044CEE">
        <w:rPr>
          <w:rFonts w:ascii="Calibri" w:hAnsi="Calibri" w:cs="Calibri"/>
          <w:sz w:val="22"/>
          <w:szCs w:val="22"/>
        </w:rPr>
        <w:t>A second limitation concerns the static nature of the NSL-KDD dataset. Although it is widely used for academic benchmarking, it does not fully reflect the sophistication, diversity, and rapid evolution of modern cyber threats. Contemporary attack techniques</w:t>
      </w:r>
      <w:r>
        <w:rPr>
          <w:rFonts w:ascii="Calibri" w:hAnsi="Calibri" w:cs="Calibri"/>
          <w:sz w:val="22"/>
          <w:szCs w:val="22"/>
        </w:rPr>
        <w:t xml:space="preserve"> </w:t>
      </w:r>
      <w:r w:rsidRPr="00044CEE">
        <w:rPr>
          <w:rFonts w:ascii="Calibri" w:hAnsi="Calibri" w:cs="Calibri"/>
          <w:sz w:val="22"/>
          <w:szCs w:val="22"/>
        </w:rPr>
        <w:t>such as polymorphic malware, encrypted command-and-control traffic, and multi-stage intrusions</w:t>
      </w:r>
      <w:r>
        <w:rPr>
          <w:rFonts w:ascii="Calibri" w:hAnsi="Calibri" w:cs="Calibri"/>
          <w:sz w:val="22"/>
          <w:szCs w:val="22"/>
        </w:rPr>
        <w:t xml:space="preserve"> </w:t>
      </w:r>
      <w:r w:rsidRPr="00044CEE">
        <w:rPr>
          <w:rFonts w:ascii="Calibri" w:hAnsi="Calibri" w:cs="Calibri"/>
          <w:sz w:val="22"/>
          <w:szCs w:val="22"/>
        </w:rPr>
        <w:t>are not represented, meaning the model’s real-world applicability may be restricted without further retraining on current datasets</w:t>
      </w:r>
      <w:sdt>
        <w:sdtPr>
          <w:rPr>
            <w:rFonts w:ascii="Calibri" w:hAnsi="Calibri" w:cs="Calibri"/>
            <w:sz w:val="22"/>
            <w:szCs w:val="22"/>
          </w:rPr>
          <w:id w:val="-1930192353"/>
          <w:citation/>
        </w:sdtPr>
        <w:sdtEndPr/>
        <w:sdtContent>
          <w:r w:rsidR="005B7203">
            <w:rPr>
              <w:rFonts w:ascii="Calibri" w:hAnsi="Calibri" w:cs="Calibri"/>
              <w:sz w:val="22"/>
              <w:szCs w:val="22"/>
            </w:rPr>
            <w:fldChar w:fldCharType="begin"/>
          </w:r>
          <w:r w:rsidR="005B7203">
            <w:rPr>
              <w:rFonts w:ascii="Calibri" w:hAnsi="Calibri" w:cs="Calibri"/>
              <w:sz w:val="22"/>
              <w:szCs w:val="22"/>
              <w:lang w:val="en-GB"/>
            </w:rPr>
            <w:instrText xml:space="preserve"> CITATION Pet20 \l 2057 </w:instrText>
          </w:r>
          <w:r w:rsidR="005B7203">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[14]</w:t>
          </w:r>
          <w:r w:rsidR="005B7203">
            <w:rPr>
              <w:rFonts w:ascii="Calibri" w:hAnsi="Calibri" w:cs="Calibri"/>
              <w:sz w:val="22"/>
              <w:szCs w:val="22"/>
            </w:rPr>
            <w:fldChar w:fldCharType="end"/>
          </w:r>
        </w:sdtContent>
      </w:sdt>
      <w:r w:rsidRPr="00044CEE">
        <w:rPr>
          <w:rFonts w:ascii="Calibri" w:hAnsi="Calibri" w:cs="Calibri"/>
          <w:sz w:val="22"/>
          <w:szCs w:val="22"/>
        </w:rPr>
        <w:t>.</w:t>
      </w:r>
    </w:p>
    <w:p w14:paraId="0C8F6BC2" w14:textId="24FAD09A" w:rsidR="00044CEE" w:rsidRDefault="001A10D4" w:rsidP="00B9573B">
      <w:pPr>
        <w:rPr>
          <w:rFonts w:ascii="Calibri" w:hAnsi="Calibri" w:cs="Calibri"/>
          <w:sz w:val="22"/>
          <w:szCs w:val="22"/>
        </w:rPr>
      </w:pPr>
      <w:r w:rsidRPr="001A10D4">
        <w:rPr>
          <w:rFonts w:ascii="Calibri" w:hAnsi="Calibri" w:cs="Calibri"/>
          <w:sz w:val="22"/>
          <w:szCs w:val="22"/>
        </w:rPr>
        <w:t>Additionally, class imbalance remains a significant challenge. Several rare intrusion types appear only a handful of times in the dataset, limiting the model’s ability to learn meaningful patterns. This issue affected both Random Forest and Gradient Boosting, though the latter was more impacted due to its sequential tree</w:t>
      </w:r>
      <w:r>
        <w:rPr>
          <w:rFonts w:ascii="Calibri" w:hAnsi="Calibri" w:cs="Calibri"/>
          <w:sz w:val="22"/>
          <w:szCs w:val="22"/>
        </w:rPr>
        <w:t xml:space="preserve"> </w:t>
      </w:r>
      <w:r w:rsidRPr="001A10D4">
        <w:rPr>
          <w:rFonts w:ascii="Calibri" w:hAnsi="Calibri" w:cs="Calibri"/>
          <w:sz w:val="22"/>
          <w:szCs w:val="22"/>
        </w:rPr>
        <w:t>building process. More extensive data augmentation or class rebalancing techniques would be required to improve detection rates for underrepresented threats</w:t>
      </w:r>
      <w:sdt>
        <w:sdtPr>
          <w:rPr>
            <w:rFonts w:ascii="Calibri" w:hAnsi="Calibri" w:cs="Calibri"/>
            <w:sz w:val="22"/>
            <w:szCs w:val="22"/>
          </w:rPr>
          <w:id w:val="-92944354"/>
          <w:citation/>
        </w:sdtPr>
        <w:sdtEndPr/>
        <w:sdtContent>
          <w:r w:rsidR="001C6934">
            <w:rPr>
              <w:rFonts w:ascii="Calibri" w:hAnsi="Calibri" w:cs="Calibri"/>
              <w:sz w:val="22"/>
              <w:szCs w:val="22"/>
            </w:rPr>
            <w:fldChar w:fldCharType="begin"/>
          </w:r>
          <w:r w:rsidR="001C6934">
            <w:rPr>
              <w:rFonts w:ascii="Calibri" w:hAnsi="Calibri" w:cs="Calibri"/>
              <w:sz w:val="22"/>
              <w:szCs w:val="22"/>
              <w:lang w:val="en-GB"/>
            </w:rPr>
            <w:instrText xml:space="preserve"> CITATION Mar25 \l 2057 </w:instrText>
          </w:r>
          <w:r w:rsidR="001C6934">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[12]</w:t>
          </w:r>
          <w:r w:rsidR="001C6934">
            <w:rPr>
              <w:rFonts w:ascii="Calibri" w:hAnsi="Calibri" w:cs="Calibri"/>
              <w:sz w:val="22"/>
              <w:szCs w:val="22"/>
            </w:rPr>
            <w:fldChar w:fldCharType="end"/>
          </w:r>
        </w:sdtContent>
      </w:sdt>
      <w:sdt>
        <w:sdtPr>
          <w:rPr>
            <w:rFonts w:ascii="Calibri" w:hAnsi="Calibri" w:cs="Calibri"/>
            <w:sz w:val="22"/>
            <w:szCs w:val="22"/>
          </w:rPr>
          <w:id w:val="1143476447"/>
          <w:citation/>
        </w:sdtPr>
        <w:sdtEndPr/>
        <w:sdtContent>
          <w:r w:rsidR="004078B8">
            <w:rPr>
              <w:rFonts w:ascii="Calibri" w:hAnsi="Calibri" w:cs="Calibri"/>
              <w:sz w:val="22"/>
              <w:szCs w:val="22"/>
            </w:rPr>
            <w:fldChar w:fldCharType="begin"/>
          </w:r>
          <w:r w:rsidR="004078B8">
            <w:rPr>
              <w:rFonts w:ascii="Calibri" w:hAnsi="Calibri" w:cs="Calibri"/>
              <w:sz w:val="22"/>
              <w:szCs w:val="22"/>
              <w:lang w:val="en-GB"/>
            </w:rPr>
            <w:instrText xml:space="preserve"> CITATION Joã22 \l 2057 </w:instrText>
          </w:r>
          <w:r w:rsidR="004078B8">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[15]</w:t>
          </w:r>
          <w:r w:rsidR="004078B8">
            <w:rPr>
              <w:rFonts w:ascii="Calibri" w:hAnsi="Calibri" w:cs="Calibri"/>
              <w:sz w:val="22"/>
              <w:szCs w:val="22"/>
            </w:rPr>
            <w:fldChar w:fldCharType="end"/>
          </w:r>
        </w:sdtContent>
      </w:sdt>
      <w:r w:rsidRPr="001A10D4">
        <w:rPr>
          <w:rFonts w:ascii="Calibri" w:hAnsi="Calibri" w:cs="Calibri"/>
          <w:sz w:val="22"/>
          <w:szCs w:val="22"/>
        </w:rPr>
        <w:t>.</w:t>
      </w:r>
    </w:p>
    <w:p w14:paraId="0A18C388" w14:textId="3D925F7C" w:rsidR="008247B8" w:rsidRDefault="00E57708" w:rsidP="00B9573B">
      <w:pPr>
        <w:rPr>
          <w:rFonts w:ascii="Calibri" w:hAnsi="Calibri" w:cs="Calibri"/>
          <w:sz w:val="22"/>
          <w:szCs w:val="22"/>
        </w:rPr>
      </w:pPr>
      <w:r w:rsidRPr="00E57708">
        <w:rPr>
          <w:rFonts w:ascii="Calibri" w:hAnsi="Calibri" w:cs="Calibri"/>
          <w:sz w:val="22"/>
          <w:szCs w:val="22"/>
        </w:rPr>
        <w:t>Finally, ensemble models such as Random Forest and Gradient Boosting, while accurate, can be computationally demanding in large</w:t>
      </w:r>
      <w:r>
        <w:rPr>
          <w:rFonts w:ascii="Calibri" w:hAnsi="Calibri" w:cs="Calibri"/>
          <w:sz w:val="22"/>
          <w:szCs w:val="22"/>
        </w:rPr>
        <w:t xml:space="preserve"> </w:t>
      </w:r>
      <w:r w:rsidRPr="00E57708">
        <w:rPr>
          <w:rFonts w:ascii="Calibri" w:hAnsi="Calibri" w:cs="Calibri"/>
          <w:sz w:val="22"/>
          <w:szCs w:val="22"/>
        </w:rPr>
        <w:t>scale deployments. Their complexity may pose challenges for real-time monitoring environments with strict latency requirements. These limitations underscore the importance of ongoing model refinement, continuous retraining, and secure data handling practices in operational IDS settings</w:t>
      </w:r>
      <w:sdt>
        <w:sdtPr>
          <w:rPr>
            <w:rFonts w:ascii="Calibri" w:hAnsi="Calibri" w:cs="Calibri"/>
            <w:sz w:val="22"/>
            <w:szCs w:val="22"/>
          </w:rPr>
          <w:id w:val="1508940875"/>
          <w:citation/>
        </w:sdtPr>
        <w:sdtEndPr/>
        <w:sdtContent>
          <w:r w:rsidR="00EC3E85">
            <w:rPr>
              <w:rFonts w:ascii="Calibri" w:hAnsi="Calibri" w:cs="Calibri"/>
              <w:sz w:val="22"/>
              <w:szCs w:val="22"/>
            </w:rPr>
            <w:fldChar w:fldCharType="begin"/>
          </w:r>
          <w:r w:rsidR="00EC3E85">
            <w:rPr>
              <w:rFonts w:ascii="Calibri" w:hAnsi="Calibri" w:cs="Calibri"/>
              <w:sz w:val="22"/>
              <w:szCs w:val="22"/>
              <w:lang w:val="en-GB"/>
            </w:rPr>
            <w:instrText xml:space="preserve"> CITATION Fah22 \l 2057 </w:instrText>
          </w:r>
          <w:r w:rsidR="00EC3E85">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[13]</w:t>
          </w:r>
          <w:r w:rsidR="00EC3E85">
            <w:rPr>
              <w:rFonts w:ascii="Calibri" w:hAnsi="Calibri" w:cs="Calibri"/>
              <w:sz w:val="22"/>
              <w:szCs w:val="22"/>
            </w:rPr>
            <w:fldChar w:fldCharType="end"/>
          </w:r>
        </w:sdtContent>
      </w:sdt>
      <w:r w:rsidRPr="00E57708">
        <w:rPr>
          <w:rFonts w:ascii="Calibri" w:hAnsi="Calibri" w:cs="Calibri"/>
          <w:sz w:val="22"/>
          <w:szCs w:val="22"/>
        </w:rPr>
        <w:t>.</w:t>
      </w:r>
    </w:p>
    <w:p w14:paraId="77315A05" w14:textId="77777777" w:rsidR="005E72D8" w:rsidRDefault="005E72D8" w:rsidP="00B9573B">
      <w:pPr>
        <w:rPr>
          <w:rFonts w:ascii="Calibri" w:hAnsi="Calibri" w:cs="Calibri"/>
          <w:sz w:val="22"/>
          <w:szCs w:val="22"/>
        </w:rPr>
      </w:pPr>
    </w:p>
    <w:p w14:paraId="211AA578" w14:textId="77777777" w:rsidR="005E72D8" w:rsidRDefault="005E72D8" w:rsidP="00B9573B">
      <w:pPr>
        <w:rPr>
          <w:rFonts w:ascii="Calibri" w:hAnsi="Calibri" w:cs="Calibri"/>
          <w:sz w:val="22"/>
          <w:szCs w:val="22"/>
        </w:rPr>
      </w:pPr>
    </w:p>
    <w:p w14:paraId="47C645E4" w14:textId="77777777" w:rsidR="005E72D8" w:rsidRDefault="005E72D8" w:rsidP="00B9573B">
      <w:pPr>
        <w:rPr>
          <w:rFonts w:ascii="Calibri" w:hAnsi="Calibri" w:cs="Calibri"/>
          <w:sz w:val="22"/>
          <w:szCs w:val="22"/>
        </w:rPr>
      </w:pPr>
    </w:p>
    <w:p w14:paraId="2EA65951" w14:textId="77777777" w:rsidR="005E72D8" w:rsidRDefault="005E72D8" w:rsidP="00B9573B">
      <w:pPr>
        <w:rPr>
          <w:rFonts w:ascii="Calibri" w:hAnsi="Calibri" w:cs="Calibri"/>
          <w:sz w:val="22"/>
          <w:szCs w:val="22"/>
        </w:rPr>
      </w:pPr>
    </w:p>
    <w:p w14:paraId="7F09F7E2" w14:textId="77777777" w:rsidR="005E72D8" w:rsidRDefault="005E72D8" w:rsidP="00B9573B">
      <w:pPr>
        <w:rPr>
          <w:rFonts w:ascii="Calibri" w:hAnsi="Calibri" w:cs="Calibri"/>
          <w:sz w:val="22"/>
          <w:szCs w:val="22"/>
        </w:rPr>
      </w:pPr>
    </w:p>
    <w:p w14:paraId="47D36CB6" w14:textId="77777777" w:rsidR="005E72D8" w:rsidRDefault="005E72D8" w:rsidP="00B9573B">
      <w:pPr>
        <w:rPr>
          <w:rFonts w:ascii="Calibri" w:hAnsi="Calibri" w:cs="Calibri"/>
          <w:sz w:val="22"/>
          <w:szCs w:val="22"/>
        </w:rPr>
      </w:pPr>
    </w:p>
    <w:p w14:paraId="69DE59E2" w14:textId="77777777" w:rsidR="004625C7" w:rsidRDefault="004625C7" w:rsidP="00B9573B">
      <w:pPr>
        <w:rPr>
          <w:rFonts w:ascii="Calibri" w:hAnsi="Calibri" w:cs="Calibri"/>
          <w:sz w:val="22"/>
          <w:szCs w:val="22"/>
        </w:rPr>
      </w:pPr>
    </w:p>
    <w:p w14:paraId="1C949EA1" w14:textId="77777777" w:rsidR="00840D64" w:rsidRPr="00826F23" w:rsidRDefault="004279A5" w:rsidP="004279A5">
      <w:pPr>
        <w:pStyle w:val="Heading3"/>
        <w:rPr>
          <w:rFonts w:ascii="Calibri" w:hAnsi="Calibri" w:cs="Calibri"/>
          <w:sz w:val="24"/>
          <w:szCs w:val="24"/>
        </w:rPr>
      </w:pPr>
      <w:bookmarkStart w:id="39" w:name="_Toc216293325"/>
      <w:r w:rsidRPr="00826F23">
        <w:rPr>
          <w:rFonts w:ascii="Calibri" w:hAnsi="Calibri" w:cs="Calibri"/>
          <w:sz w:val="24"/>
          <w:szCs w:val="24"/>
        </w:rPr>
        <w:lastRenderedPageBreak/>
        <w:t>Limitations of</w:t>
      </w:r>
      <w:r w:rsidR="00840D64" w:rsidRPr="00826F23">
        <w:rPr>
          <w:rFonts w:ascii="Calibri" w:hAnsi="Calibri" w:cs="Calibri"/>
          <w:sz w:val="24"/>
          <w:szCs w:val="24"/>
        </w:rPr>
        <w:t xml:space="preserve"> Gradient Boosting</w:t>
      </w:r>
      <w:bookmarkEnd w:id="39"/>
    </w:p>
    <w:p w14:paraId="5FBF2DBE" w14:textId="4E5B2406" w:rsidR="004279A5" w:rsidRDefault="00826F23" w:rsidP="00840D64">
      <w:pPr>
        <w:rPr>
          <w:rFonts w:ascii="Calibri" w:hAnsi="Calibri" w:cs="Calibri"/>
          <w:sz w:val="22"/>
          <w:szCs w:val="22"/>
        </w:rPr>
      </w:pPr>
      <w:r w:rsidRPr="00826F23">
        <w:rPr>
          <w:rFonts w:ascii="Calibri" w:hAnsi="Calibri" w:cs="Calibri"/>
          <w:sz w:val="22"/>
          <w:szCs w:val="22"/>
        </w:rPr>
        <w:t>Although the ensemble-based models in this study demonstrated strong performance, several important limitations must be acknowledged when considering their practical deployment within intrusion detection systems. A key limitation relates to the vulnerability of machine learning models—including Random Forest and Gradient Boosting—to adversarial manipulation during training. If an attacker gains the ability to inject or influence training data, the resulting model may learn distorted or misleading patterns. This form of data poisoning attack can degrade detection accuracy, suppress specific attack signatures, or cause the system to misclassify malicious traffic as benign. Random Forests are relatively resilient due to the independence of their trees, yet they are still affected if the data pipeline is compromised</w:t>
      </w:r>
      <w:sdt>
        <w:sdtPr>
          <w:rPr>
            <w:rFonts w:ascii="Calibri" w:hAnsi="Calibri" w:cs="Calibri"/>
            <w:sz w:val="22"/>
            <w:szCs w:val="22"/>
          </w:rPr>
          <w:id w:val="-60797022"/>
          <w:citation/>
        </w:sdtPr>
        <w:sdtEndPr/>
        <w:sdtContent>
          <w:r w:rsidR="00D9064B">
            <w:rPr>
              <w:rFonts w:ascii="Calibri" w:hAnsi="Calibri" w:cs="Calibri"/>
              <w:sz w:val="22"/>
              <w:szCs w:val="22"/>
            </w:rPr>
            <w:fldChar w:fldCharType="begin"/>
          </w:r>
          <w:r w:rsidR="00D9064B">
            <w:rPr>
              <w:rFonts w:ascii="Calibri" w:hAnsi="Calibri" w:cs="Calibri"/>
              <w:sz w:val="22"/>
              <w:szCs w:val="22"/>
              <w:lang w:val="en-GB"/>
            </w:rPr>
            <w:instrText xml:space="preserve"> CITATION Nic25 \l 2057 </w:instrText>
          </w:r>
          <w:r w:rsidR="00D9064B">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[16]</w:t>
          </w:r>
          <w:r w:rsidR="00D9064B">
            <w:rPr>
              <w:rFonts w:ascii="Calibri" w:hAnsi="Calibri" w:cs="Calibri"/>
              <w:sz w:val="22"/>
              <w:szCs w:val="22"/>
            </w:rPr>
            <w:fldChar w:fldCharType="end"/>
          </w:r>
        </w:sdtContent>
      </w:sdt>
      <w:r w:rsidRPr="00826F23">
        <w:rPr>
          <w:rFonts w:ascii="Calibri" w:hAnsi="Calibri" w:cs="Calibri"/>
          <w:sz w:val="22"/>
          <w:szCs w:val="22"/>
        </w:rPr>
        <w:t>.</w:t>
      </w:r>
    </w:p>
    <w:p w14:paraId="739A8F34" w14:textId="2228EEB8" w:rsidR="00826F23" w:rsidRDefault="00630246" w:rsidP="00840D64">
      <w:pPr>
        <w:rPr>
          <w:rFonts w:ascii="Calibri" w:hAnsi="Calibri" w:cs="Calibri"/>
          <w:sz w:val="22"/>
          <w:szCs w:val="22"/>
        </w:rPr>
      </w:pPr>
      <w:r w:rsidRPr="00630246">
        <w:rPr>
          <w:rFonts w:ascii="Calibri" w:hAnsi="Calibri" w:cs="Calibri"/>
          <w:sz w:val="22"/>
          <w:szCs w:val="22"/>
        </w:rPr>
        <w:t>Gradient Boosting, however, is even more sensitive to data poisoning because it trains trees sequentially. Any corrupted data introduced early in the boosting process can propagate through subsequent stages, amplifying errors and significantly weakening the model’s reliability. Prior studies show that Gradient Boosting Machines (GBMs) are also vulnerable to adversarial evasion attacks, where attackers craft inputs that intentionally cross decision boundaries to avoid detection. These vulnerabilities emphasise the need for strong data governance, secure pipelines, and defensive techniques such as adversarial training or robust boosting variants</w:t>
      </w:r>
      <w:sdt>
        <w:sdtPr>
          <w:rPr>
            <w:rFonts w:ascii="Calibri" w:hAnsi="Calibri" w:cs="Calibri"/>
            <w:sz w:val="22"/>
            <w:szCs w:val="22"/>
          </w:rPr>
          <w:id w:val="2040085885"/>
          <w:citation/>
        </w:sdtPr>
        <w:sdtEndPr/>
        <w:sdtContent>
          <w:r w:rsidR="00CE2E90">
            <w:rPr>
              <w:rFonts w:ascii="Calibri" w:hAnsi="Calibri" w:cs="Calibri"/>
              <w:sz w:val="22"/>
              <w:szCs w:val="22"/>
            </w:rPr>
            <w:fldChar w:fldCharType="begin"/>
          </w:r>
          <w:r w:rsidR="00CE2E90">
            <w:rPr>
              <w:rFonts w:ascii="Calibri" w:hAnsi="Calibri" w:cs="Calibri"/>
              <w:sz w:val="22"/>
              <w:szCs w:val="22"/>
              <w:lang w:val="en-GB"/>
            </w:rPr>
            <w:instrText xml:space="preserve"> CITATION Ian25 \l 2057 </w:instrText>
          </w:r>
          <w:r w:rsidR="00CE2E90">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[17]</w:t>
          </w:r>
          <w:r w:rsidR="00CE2E90">
            <w:rPr>
              <w:rFonts w:ascii="Calibri" w:hAnsi="Calibri" w:cs="Calibri"/>
              <w:sz w:val="22"/>
              <w:szCs w:val="22"/>
            </w:rPr>
            <w:fldChar w:fldCharType="end"/>
          </w:r>
        </w:sdtContent>
      </w:sdt>
      <w:r w:rsidRPr="00630246">
        <w:rPr>
          <w:rFonts w:ascii="Calibri" w:hAnsi="Calibri" w:cs="Calibri"/>
          <w:sz w:val="22"/>
          <w:szCs w:val="22"/>
        </w:rPr>
        <w:t>.</w:t>
      </w:r>
    </w:p>
    <w:p w14:paraId="77574E96" w14:textId="36EA2CEE" w:rsidR="00630246" w:rsidRPr="00826F23" w:rsidRDefault="005E72D8" w:rsidP="00840D64">
      <w:pPr>
        <w:rPr>
          <w:rFonts w:ascii="Calibri" w:hAnsi="Calibri" w:cs="Calibri"/>
          <w:sz w:val="22"/>
          <w:szCs w:val="22"/>
        </w:rPr>
      </w:pPr>
      <w:r w:rsidRPr="005E72D8">
        <w:rPr>
          <w:rFonts w:ascii="Calibri" w:hAnsi="Calibri" w:cs="Calibri"/>
          <w:sz w:val="22"/>
          <w:szCs w:val="22"/>
        </w:rPr>
        <w:t>Beyond adversarial risks, the static and outdated nature of the NSL-KDD dataset limits the real-world applicability of the findings. Modern attacks</w:t>
      </w:r>
      <w:r>
        <w:rPr>
          <w:rFonts w:ascii="Calibri" w:hAnsi="Calibri" w:cs="Calibri"/>
          <w:sz w:val="22"/>
          <w:szCs w:val="22"/>
        </w:rPr>
        <w:t xml:space="preserve"> </w:t>
      </w:r>
      <w:r w:rsidRPr="005E72D8">
        <w:rPr>
          <w:rFonts w:ascii="Calibri" w:hAnsi="Calibri" w:cs="Calibri"/>
          <w:sz w:val="22"/>
          <w:szCs w:val="22"/>
        </w:rPr>
        <w:t>such as encrypted C2 traffic, polymorphic malware, and multi-stage intrusions</w:t>
      </w:r>
      <w:r>
        <w:rPr>
          <w:rFonts w:ascii="Calibri" w:hAnsi="Calibri" w:cs="Calibri"/>
          <w:sz w:val="22"/>
          <w:szCs w:val="22"/>
        </w:rPr>
        <w:t xml:space="preserve"> </w:t>
      </w:r>
      <w:r w:rsidRPr="005E72D8">
        <w:rPr>
          <w:rFonts w:ascii="Calibri" w:hAnsi="Calibri" w:cs="Calibri"/>
          <w:sz w:val="22"/>
          <w:szCs w:val="22"/>
        </w:rPr>
        <w:t>are not represented. Class imbalance also poses challenges, as several rare attack types appear only a few times, restricting the model’s ability to learn meaningful patterns. Finally, ensemble models can be computationally demanding in large-scale, real-time detection environments. These limitations underscore the importance of continuous retraining, dataset modernisation, and secure model development practices</w:t>
      </w:r>
      <w:sdt>
        <w:sdtPr>
          <w:rPr>
            <w:rFonts w:ascii="Calibri" w:hAnsi="Calibri" w:cs="Calibri"/>
            <w:sz w:val="22"/>
            <w:szCs w:val="22"/>
          </w:rPr>
          <w:id w:val="74723338"/>
          <w:citation/>
        </w:sdtPr>
        <w:sdtEndPr/>
        <w:sdtContent>
          <w:r w:rsidR="007F5D37">
            <w:rPr>
              <w:rFonts w:ascii="Calibri" w:hAnsi="Calibri" w:cs="Calibri"/>
              <w:sz w:val="22"/>
              <w:szCs w:val="22"/>
            </w:rPr>
            <w:fldChar w:fldCharType="begin"/>
          </w:r>
          <w:r w:rsidR="007F5D37">
            <w:rPr>
              <w:rFonts w:ascii="Calibri" w:hAnsi="Calibri" w:cs="Calibri"/>
              <w:sz w:val="22"/>
              <w:szCs w:val="22"/>
              <w:lang w:val="en-GB"/>
            </w:rPr>
            <w:instrText xml:space="preserve"> CITATION Bat25 \l 2057 </w:instrText>
          </w:r>
          <w:r w:rsidR="007F5D37">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[18]</w:t>
          </w:r>
          <w:r w:rsidR="007F5D37">
            <w:rPr>
              <w:rFonts w:ascii="Calibri" w:hAnsi="Calibri" w:cs="Calibri"/>
              <w:sz w:val="22"/>
              <w:szCs w:val="22"/>
            </w:rPr>
            <w:fldChar w:fldCharType="end"/>
          </w:r>
        </w:sdtContent>
      </w:sdt>
      <w:sdt>
        <w:sdtPr>
          <w:rPr>
            <w:rFonts w:ascii="Calibri" w:hAnsi="Calibri" w:cs="Calibri"/>
            <w:sz w:val="22"/>
            <w:szCs w:val="22"/>
          </w:rPr>
          <w:id w:val="-1762987604"/>
          <w:citation/>
        </w:sdtPr>
        <w:sdtEndPr/>
        <w:sdtContent>
          <w:r w:rsidR="007F5D37">
            <w:rPr>
              <w:rFonts w:ascii="Calibri" w:hAnsi="Calibri" w:cs="Calibri"/>
              <w:sz w:val="22"/>
              <w:szCs w:val="22"/>
            </w:rPr>
            <w:fldChar w:fldCharType="begin"/>
          </w:r>
          <w:r w:rsidR="007F5D37">
            <w:rPr>
              <w:rFonts w:ascii="Calibri" w:hAnsi="Calibri" w:cs="Calibri"/>
              <w:sz w:val="22"/>
              <w:szCs w:val="22"/>
              <w:lang w:val="en-GB"/>
            </w:rPr>
            <w:instrText xml:space="preserve"> CITATION Mar06 \l 2057 </w:instrText>
          </w:r>
          <w:r w:rsidR="007F5D37">
            <w:rPr>
              <w:rFonts w:ascii="Calibri" w:hAnsi="Calibri" w:cs="Calibri"/>
              <w:sz w:val="22"/>
              <w:szCs w:val="22"/>
            </w:rPr>
            <w:fldChar w:fldCharType="separate"/>
          </w:r>
          <w:r w:rsidR="004625C7">
            <w:rPr>
              <w:rFonts w:ascii="Calibri" w:hAnsi="Calibri" w:cs="Calibri"/>
              <w:noProof/>
              <w:sz w:val="22"/>
              <w:szCs w:val="22"/>
              <w:lang w:val="en-GB"/>
            </w:rPr>
            <w:t xml:space="preserve"> </w:t>
          </w:r>
          <w:r w:rsidR="004625C7" w:rsidRPr="004625C7">
            <w:rPr>
              <w:rFonts w:ascii="Calibri" w:hAnsi="Calibri" w:cs="Calibri"/>
              <w:noProof/>
              <w:sz w:val="22"/>
              <w:szCs w:val="22"/>
              <w:lang w:val="en-GB"/>
            </w:rPr>
            <w:t>[19]</w:t>
          </w:r>
          <w:r w:rsidR="007F5D37">
            <w:rPr>
              <w:rFonts w:ascii="Calibri" w:hAnsi="Calibri" w:cs="Calibri"/>
              <w:sz w:val="22"/>
              <w:szCs w:val="22"/>
            </w:rPr>
            <w:fldChar w:fldCharType="end"/>
          </w:r>
        </w:sdtContent>
      </w:sdt>
      <w:r w:rsidRPr="005E72D8">
        <w:rPr>
          <w:rFonts w:ascii="Calibri" w:hAnsi="Calibri" w:cs="Calibri"/>
          <w:sz w:val="22"/>
          <w:szCs w:val="22"/>
        </w:rPr>
        <w:t>.</w:t>
      </w:r>
    </w:p>
    <w:p w14:paraId="49BA03F5" w14:textId="77777777" w:rsidR="004279A5" w:rsidRDefault="004279A5" w:rsidP="00B9573B">
      <w:pPr>
        <w:rPr>
          <w:rFonts w:ascii="Calibri" w:hAnsi="Calibri" w:cs="Calibri"/>
          <w:sz w:val="22"/>
          <w:szCs w:val="22"/>
        </w:rPr>
      </w:pPr>
    </w:p>
    <w:p w14:paraId="54EBD22A" w14:textId="77777777" w:rsidR="00A15325" w:rsidRPr="00B9573B" w:rsidRDefault="00A15325" w:rsidP="00B9573B">
      <w:pPr>
        <w:rPr>
          <w:rFonts w:ascii="Calibri" w:hAnsi="Calibri" w:cs="Calibri"/>
          <w:sz w:val="22"/>
          <w:szCs w:val="22"/>
        </w:rPr>
      </w:pPr>
    </w:p>
    <w:p w14:paraId="39B8D772" w14:textId="30047391" w:rsidR="00190FDF" w:rsidRPr="002A6366" w:rsidRDefault="002A6366" w:rsidP="002A6366">
      <w:pPr>
        <w:pStyle w:val="Heading3"/>
        <w:rPr>
          <w:rFonts w:ascii="Calibri" w:hAnsi="Calibri" w:cs="Calibri"/>
          <w:sz w:val="24"/>
          <w:szCs w:val="24"/>
        </w:rPr>
      </w:pPr>
      <w:bookmarkStart w:id="40" w:name="_Toc216293326"/>
      <w:r w:rsidRPr="002A6366">
        <w:rPr>
          <w:rFonts w:ascii="Calibri" w:hAnsi="Calibri" w:cs="Calibri"/>
          <w:sz w:val="24"/>
          <w:szCs w:val="24"/>
        </w:rPr>
        <w:t>Recommendations</w:t>
      </w:r>
      <w:bookmarkEnd w:id="40"/>
    </w:p>
    <w:p w14:paraId="604A0364" w14:textId="77777777" w:rsidR="00352332" w:rsidRPr="00352332" w:rsidRDefault="00352332" w:rsidP="00352332">
      <w:pPr>
        <w:rPr>
          <w:rFonts w:ascii="Calibri" w:hAnsi="Calibri" w:cs="Calibri"/>
          <w:sz w:val="22"/>
          <w:szCs w:val="22"/>
        </w:rPr>
      </w:pPr>
      <w:r w:rsidRPr="00352332">
        <w:rPr>
          <w:rFonts w:ascii="Calibri" w:hAnsi="Calibri" w:cs="Calibri"/>
          <w:sz w:val="22"/>
          <w:szCs w:val="22"/>
        </w:rPr>
        <w:t>Based on the findings, several recommendations for IDS improvement are proposed:</w:t>
      </w:r>
    </w:p>
    <w:p w14:paraId="6B7308FA" w14:textId="1D025578" w:rsidR="00A4218F" w:rsidRDefault="00352332" w:rsidP="00352332">
      <w:pPr>
        <w:pStyle w:val="ListParagraph"/>
        <w:numPr>
          <w:ilvl w:val="0"/>
          <w:numId w:val="1"/>
        </w:numPr>
        <w:rPr>
          <w:rFonts w:ascii="Calibri" w:hAnsi="Calibri" w:cs="Calibri"/>
          <w:sz w:val="22"/>
          <w:szCs w:val="22"/>
        </w:rPr>
      </w:pPr>
      <w:r w:rsidRPr="00352332">
        <w:rPr>
          <w:rFonts w:ascii="Calibri" w:hAnsi="Calibri" w:cs="Calibri"/>
          <w:sz w:val="22"/>
          <w:szCs w:val="22"/>
        </w:rPr>
        <w:t>Implement Random Forest-based IDS modules for practical deployment due to their robustness and generalisation.</w:t>
      </w:r>
    </w:p>
    <w:p w14:paraId="31234002" w14:textId="57903E1B" w:rsidR="002A6366" w:rsidRDefault="00532A3E" w:rsidP="00352332">
      <w:pPr>
        <w:pStyle w:val="ListParagraph"/>
        <w:numPr>
          <w:ilvl w:val="0"/>
          <w:numId w:val="1"/>
        </w:numPr>
        <w:rPr>
          <w:rFonts w:ascii="Calibri" w:hAnsi="Calibri" w:cs="Calibri"/>
          <w:sz w:val="22"/>
          <w:szCs w:val="22"/>
        </w:rPr>
      </w:pPr>
      <w:r w:rsidRPr="00532A3E">
        <w:rPr>
          <w:rFonts w:ascii="Calibri" w:hAnsi="Calibri" w:cs="Calibri"/>
          <w:sz w:val="22"/>
          <w:szCs w:val="22"/>
        </w:rPr>
        <w:t>Integrate feature importance insights</w:t>
      </w:r>
      <w:r w:rsidR="00AE3807">
        <w:rPr>
          <w:rFonts w:ascii="Calibri" w:hAnsi="Calibri" w:cs="Calibri"/>
          <w:sz w:val="22"/>
          <w:szCs w:val="22"/>
        </w:rPr>
        <w:t xml:space="preserve"> </w:t>
      </w:r>
      <w:r w:rsidRPr="00532A3E">
        <w:rPr>
          <w:rFonts w:ascii="Calibri" w:hAnsi="Calibri" w:cs="Calibri"/>
          <w:sz w:val="22"/>
          <w:szCs w:val="22"/>
        </w:rPr>
        <w:t xml:space="preserve">particularly service, </w:t>
      </w:r>
      <w:r w:rsidR="00AE3807" w:rsidRPr="00532A3E">
        <w:rPr>
          <w:rFonts w:ascii="Calibri" w:hAnsi="Calibri" w:cs="Calibri"/>
          <w:sz w:val="22"/>
          <w:szCs w:val="22"/>
        </w:rPr>
        <w:t>protocol</w:t>
      </w:r>
      <w:r w:rsidR="00AE3807">
        <w:rPr>
          <w:rFonts w:ascii="Calibri" w:hAnsi="Calibri" w:cs="Calibri"/>
          <w:sz w:val="22"/>
          <w:szCs w:val="22"/>
        </w:rPr>
        <w:t>-</w:t>
      </w:r>
      <w:r w:rsidR="00AE3807" w:rsidRPr="00532A3E">
        <w:rPr>
          <w:rFonts w:ascii="Calibri" w:hAnsi="Calibri" w:cs="Calibri"/>
          <w:sz w:val="22"/>
          <w:szCs w:val="22"/>
        </w:rPr>
        <w:t>type</w:t>
      </w:r>
      <w:r w:rsidRPr="00532A3E">
        <w:rPr>
          <w:rFonts w:ascii="Calibri" w:hAnsi="Calibri" w:cs="Calibri"/>
          <w:sz w:val="22"/>
          <w:szCs w:val="22"/>
        </w:rPr>
        <w:t>, and byte-related features</w:t>
      </w:r>
      <w:r w:rsidR="00AE3807">
        <w:rPr>
          <w:rFonts w:ascii="Calibri" w:hAnsi="Calibri" w:cs="Calibri"/>
          <w:sz w:val="22"/>
          <w:szCs w:val="22"/>
        </w:rPr>
        <w:t xml:space="preserve"> </w:t>
      </w:r>
      <w:r w:rsidRPr="00532A3E">
        <w:rPr>
          <w:rFonts w:ascii="Calibri" w:hAnsi="Calibri" w:cs="Calibri"/>
          <w:sz w:val="22"/>
          <w:szCs w:val="22"/>
        </w:rPr>
        <w:t>into monitoring dashboards.</w:t>
      </w:r>
    </w:p>
    <w:p w14:paraId="7602264C" w14:textId="512B4CEC" w:rsidR="00AE3807" w:rsidRDefault="00F3538B" w:rsidP="00352332">
      <w:pPr>
        <w:pStyle w:val="ListParagraph"/>
        <w:numPr>
          <w:ilvl w:val="0"/>
          <w:numId w:val="1"/>
        </w:numPr>
        <w:rPr>
          <w:rFonts w:ascii="Calibri" w:hAnsi="Calibri" w:cs="Calibri"/>
          <w:sz w:val="22"/>
          <w:szCs w:val="22"/>
        </w:rPr>
      </w:pPr>
      <w:r w:rsidRPr="00F3538B">
        <w:rPr>
          <w:rFonts w:ascii="Calibri" w:hAnsi="Calibri" w:cs="Calibri"/>
          <w:sz w:val="22"/>
          <w:szCs w:val="22"/>
        </w:rPr>
        <w:t>Apply data balancing techniques to improve detection of rare attack types.</w:t>
      </w:r>
    </w:p>
    <w:p w14:paraId="0D161B9C" w14:textId="272C0FA0" w:rsidR="00F3538B" w:rsidRDefault="006A3A56" w:rsidP="00352332">
      <w:pPr>
        <w:pStyle w:val="ListParagraph"/>
        <w:numPr>
          <w:ilvl w:val="0"/>
          <w:numId w:val="1"/>
        </w:numPr>
        <w:rPr>
          <w:rFonts w:ascii="Calibri" w:hAnsi="Calibri" w:cs="Calibri"/>
          <w:sz w:val="22"/>
          <w:szCs w:val="22"/>
        </w:rPr>
      </w:pPr>
      <w:r w:rsidRPr="006A3A56">
        <w:rPr>
          <w:rFonts w:ascii="Calibri" w:hAnsi="Calibri" w:cs="Calibri"/>
          <w:sz w:val="22"/>
          <w:szCs w:val="22"/>
        </w:rPr>
        <w:t>Explore advanced ensemble methods such as XGBoost or LightGBM for enhanced performance.</w:t>
      </w:r>
    </w:p>
    <w:p w14:paraId="655EE821" w14:textId="3041A405" w:rsidR="006A3A56" w:rsidRDefault="006E7448" w:rsidP="00352332">
      <w:pPr>
        <w:pStyle w:val="ListParagraph"/>
        <w:numPr>
          <w:ilvl w:val="0"/>
          <w:numId w:val="1"/>
        </w:numPr>
        <w:rPr>
          <w:rFonts w:ascii="Calibri" w:hAnsi="Calibri" w:cs="Calibri"/>
          <w:sz w:val="22"/>
          <w:szCs w:val="22"/>
        </w:rPr>
      </w:pPr>
      <w:r w:rsidRPr="006E7448">
        <w:rPr>
          <w:rFonts w:ascii="Calibri" w:hAnsi="Calibri" w:cs="Calibri"/>
          <w:sz w:val="22"/>
          <w:szCs w:val="22"/>
        </w:rPr>
        <w:t>Continuously update training datasets to reflect modern cyber threat landscapes.</w:t>
      </w:r>
    </w:p>
    <w:p w14:paraId="29F4517F" w14:textId="77777777" w:rsidR="006E7448" w:rsidRDefault="006E7448" w:rsidP="006E7448">
      <w:pPr>
        <w:rPr>
          <w:rFonts w:ascii="Calibri" w:hAnsi="Calibri" w:cs="Calibri"/>
          <w:sz w:val="22"/>
          <w:szCs w:val="22"/>
        </w:rPr>
      </w:pPr>
    </w:p>
    <w:p w14:paraId="37AC678C" w14:textId="77777777" w:rsidR="00073583" w:rsidRDefault="00073583" w:rsidP="006E7448">
      <w:pPr>
        <w:rPr>
          <w:rFonts w:ascii="Calibri" w:hAnsi="Calibri" w:cs="Calibri"/>
          <w:sz w:val="22"/>
          <w:szCs w:val="22"/>
        </w:rPr>
      </w:pPr>
    </w:p>
    <w:p w14:paraId="01BF8384" w14:textId="0EDAAE3E" w:rsidR="006E7448" w:rsidRPr="00073583" w:rsidRDefault="003A1869" w:rsidP="00073583">
      <w:pPr>
        <w:pStyle w:val="Heading3"/>
        <w:rPr>
          <w:rFonts w:ascii="Calibri" w:hAnsi="Calibri" w:cs="Calibri"/>
          <w:sz w:val="24"/>
          <w:szCs w:val="24"/>
        </w:rPr>
      </w:pPr>
      <w:bookmarkStart w:id="41" w:name="_Toc216293327"/>
      <w:r w:rsidRPr="00073583">
        <w:rPr>
          <w:rFonts w:ascii="Calibri" w:hAnsi="Calibri" w:cs="Calibri"/>
          <w:sz w:val="24"/>
          <w:szCs w:val="24"/>
        </w:rPr>
        <w:lastRenderedPageBreak/>
        <w:t>Conclusion</w:t>
      </w:r>
      <w:bookmarkEnd w:id="41"/>
    </w:p>
    <w:p w14:paraId="2342DD0C" w14:textId="7890C028" w:rsidR="003A1869" w:rsidRPr="006E7448" w:rsidRDefault="00073583" w:rsidP="006E7448">
      <w:pPr>
        <w:rPr>
          <w:rFonts w:ascii="Calibri" w:hAnsi="Calibri" w:cs="Calibri"/>
          <w:sz w:val="22"/>
          <w:szCs w:val="22"/>
        </w:rPr>
      </w:pPr>
      <w:r w:rsidRPr="00073583">
        <w:rPr>
          <w:rFonts w:ascii="Calibri" w:hAnsi="Calibri" w:cs="Calibri"/>
          <w:sz w:val="22"/>
          <w:szCs w:val="22"/>
        </w:rPr>
        <w:t xml:space="preserve">This study demonstrated that ensemble machine learning models can significantly enhance intrusion detection capabilities. Random Forest proved to be the most reliable classifier, delivering the highest accuracy and robustness across diverse attack classes. Feature importance analysis provided insight into the key factors influencing intrusion detection decisions. These findings support the adoption of ensemble-based AI methods to strengthen cyber security frameworks and develop more intelligent </w:t>
      </w:r>
      <w:r w:rsidR="00B7715E" w:rsidRPr="004C7073">
        <w:rPr>
          <w:rFonts w:ascii="Calibri" w:hAnsi="Calibri" w:cs="Calibri"/>
          <w:sz w:val="22"/>
          <w:szCs w:val="22"/>
        </w:rPr>
        <w:t>Intrusion Detection System</w:t>
      </w:r>
      <w:r w:rsidR="00B7715E">
        <w:rPr>
          <w:rFonts w:ascii="Calibri" w:hAnsi="Calibri" w:cs="Calibri"/>
          <w:sz w:val="22"/>
          <w:szCs w:val="22"/>
        </w:rPr>
        <w:t xml:space="preserve"> (</w:t>
      </w:r>
      <w:r w:rsidRPr="00073583">
        <w:rPr>
          <w:rFonts w:ascii="Calibri" w:hAnsi="Calibri" w:cs="Calibri"/>
          <w:sz w:val="22"/>
          <w:szCs w:val="22"/>
        </w:rPr>
        <w:t>IDS</w:t>
      </w:r>
      <w:r w:rsidR="00B7715E">
        <w:rPr>
          <w:rFonts w:ascii="Calibri" w:hAnsi="Calibri" w:cs="Calibri"/>
          <w:sz w:val="22"/>
          <w:szCs w:val="22"/>
        </w:rPr>
        <w:t>)</w:t>
      </w:r>
      <w:r w:rsidRPr="00073583">
        <w:rPr>
          <w:rFonts w:ascii="Calibri" w:hAnsi="Calibri" w:cs="Calibri"/>
          <w:sz w:val="22"/>
          <w:szCs w:val="22"/>
        </w:rPr>
        <w:t xml:space="preserve"> solutions.</w:t>
      </w:r>
    </w:p>
    <w:p w14:paraId="75EC8BD6" w14:textId="77777777" w:rsidR="00D731DE" w:rsidRDefault="00D731DE" w:rsidP="00D731DE">
      <w:pPr>
        <w:rPr>
          <w:rFonts w:ascii="Calibri" w:hAnsi="Calibri" w:cs="Calibri"/>
        </w:rPr>
      </w:pPr>
    </w:p>
    <w:p w14:paraId="091A67DC" w14:textId="77777777" w:rsidR="00E73CB0" w:rsidRDefault="00E73CB0" w:rsidP="00D731DE">
      <w:pPr>
        <w:rPr>
          <w:rFonts w:ascii="Calibri" w:hAnsi="Calibri" w:cs="Calibri"/>
        </w:rPr>
      </w:pPr>
    </w:p>
    <w:p w14:paraId="2960805B" w14:textId="77777777" w:rsidR="00E73CB0" w:rsidRDefault="00E73CB0" w:rsidP="00D731DE">
      <w:pPr>
        <w:rPr>
          <w:rFonts w:ascii="Calibri" w:hAnsi="Calibri" w:cs="Calibri"/>
        </w:rPr>
      </w:pPr>
    </w:p>
    <w:p w14:paraId="11859CA8" w14:textId="77777777" w:rsidR="00E73CB0" w:rsidRDefault="00E73CB0" w:rsidP="00D731DE">
      <w:pPr>
        <w:rPr>
          <w:rFonts w:ascii="Calibri" w:hAnsi="Calibri" w:cs="Calibri"/>
        </w:rPr>
      </w:pPr>
    </w:p>
    <w:p w14:paraId="76D2A080" w14:textId="77777777" w:rsidR="00E73CB0" w:rsidRDefault="00E73CB0" w:rsidP="00D731DE">
      <w:pPr>
        <w:rPr>
          <w:rFonts w:ascii="Calibri" w:hAnsi="Calibri" w:cs="Calibri"/>
        </w:rPr>
      </w:pPr>
    </w:p>
    <w:p w14:paraId="5A9C5D36" w14:textId="77777777" w:rsidR="00E73CB0" w:rsidRDefault="00E73CB0" w:rsidP="00D731DE">
      <w:pPr>
        <w:rPr>
          <w:rFonts w:ascii="Calibri" w:hAnsi="Calibri" w:cs="Calibri"/>
        </w:rPr>
      </w:pPr>
    </w:p>
    <w:p w14:paraId="2D83464A" w14:textId="77777777" w:rsidR="00E73CB0" w:rsidRDefault="00E73CB0" w:rsidP="00D731DE">
      <w:pPr>
        <w:rPr>
          <w:rFonts w:ascii="Calibri" w:hAnsi="Calibri" w:cs="Calibri"/>
        </w:rPr>
      </w:pPr>
    </w:p>
    <w:p w14:paraId="294A6471" w14:textId="77777777" w:rsidR="00E73CB0" w:rsidRDefault="00E73CB0" w:rsidP="00D731DE">
      <w:pPr>
        <w:rPr>
          <w:rFonts w:ascii="Calibri" w:hAnsi="Calibri" w:cs="Calibri"/>
        </w:rPr>
      </w:pPr>
    </w:p>
    <w:p w14:paraId="12FC0F63" w14:textId="77777777" w:rsidR="00E73CB0" w:rsidRDefault="00E73CB0" w:rsidP="00D731DE">
      <w:pPr>
        <w:rPr>
          <w:rFonts w:ascii="Calibri" w:hAnsi="Calibri" w:cs="Calibri"/>
        </w:rPr>
      </w:pPr>
    </w:p>
    <w:p w14:paraId="03E90C1D" w14:textId="77777777" w:rsidR="00E73CB0" w:rsidRDefault="00E73CB0" w:rsidP="00D731DE">
      <w:pPr>
        <w:rPr>
          <w:rFonts w:ascii="Calibri" w:hAnsi="Calibri" w:cs="Calibri"/>
        </w:rPr>
      </w:pPr>
    </w:p>
    <w:p w14:paraId="4D74E7DE" w14:textId="77777777" w:rsidR="00E73CB0" w:rsidRDefault="00E73CB0" w:rsidP="00D731DE">
      <w:pPr>
        <w:rPr>
          <w:rFonts w:ascii="Calibri" w:hAnsi="Calibri" w:cs="Calibri"/>
        </w:rPr>
      </w:pPr>
    </w:p>
    <w:p w14:paraId="628EFBF3" w14:textId="77777777" w:rsidR="00E73CB0" w:rsidRDefault="00E73CB0" w:rsidP="00D731DE">
      <w:pPr>
        <w:rPr>
          <w:rFonts w:ascii="Calibri" w:hAnsi="Calibri" w:cs="Calibri"/>
        </w:rPr>
      </w:pPr>
    </w:p>
    <w:p w14:paraId="489ACBFF" w14:textId="77777777" w:rsidR="00E73CB0" w:rsidRDefault="00E73CB0" w:rsidP="00D731DE">
      <w:pPr>
        <w:rPr>
          <w:rFonts w:ascii="Calibri" w:hAnsi="Calibri" w:cs="Calibri"/>
        </w:rPr>
      </w:pPr>
    </w:p>
    <w:p w14:paraId="369F3C82" w14:textId="77777777" w:rsidR="00E73CB0" w:rsidRDefault="00E73CB0" w:rsidP="00D731DE">
      <w:pPr>
        <w:rPr>
          <w:rFonts w:ascii="Calibri" w:hAnsi="Calibri" w:cs="Calibri"/>
        </w:rPr>
      </w:pPr>
    </w:p>
    <w:p w14:paraId="42494304" w14:textId="77777777" w:rsidR="00E73CB0" w:rsidRDefault="00E73CB0" w:rsidP="00D731DE">
      <w:pPr>
        <w:rPr>
          <w:rFonts w:ascii="Calibri" w:hAnsi="Calibri" w:cs="Calibri"/>
        </w:rPr>
      </w:pPr>
    </w:p>
    <w:p w14:paraId="30CB3C39" w14:textId="77777777" w:rsidR="00E73CB0" w:rsidRDefault="00E73CB0" w:rsidP="00D731DE">
      <w:pPr>
        <w:rPr>
          <w:rFonts w:ascii="Calibri" w:hAnsi="Calibri" w:cs="Calibri"/>
        </w:rPr>
      </w:pPr>
    </w:p>
    <w:p w14:paraId="3A3CE7E5" w14:textId="77777777" w:rsidR="00E73CB0" w:rsidRDefault="00E73CB0" w:rsidP="00D731DE">
      <w:pPr>
        <w:rPr>
          <w:rFonts w:ascii="Calibri" w:hAnsi="Calibri" w:cs="Calibri"/>
        </w:rPr>
      </w:pPr>
    </w:p>
    <w:p w14:paraId="7AE58273" w14:textId="77777777" w:rsidR="00E73CB0" w:rsidRDefault="00E73CB0" w:rsidP="00D731DE">
      <w:pPr>
        <w:rPr>
          <w:rFonts w:ascii="Calibri" w:hAnsi="Calibri" w:cs="Calibri"/>
        </w:rPr>
      </w:pPr>
    </w:p>
    <w:p w14:paraId="1101A8D0" w14:textId="77777777" w:rsidR="00E73CB0" w:rsidRDefault="00E73CB0" w:rsidP="00D731DE">
      <w:pPr>
        <w:rPr>
          <w:rFonts w:ascii="Calibri" w:hAnsi="Calibri" w:cs="Calibri"/>
        </w:rPr>
      </w:pPr>
    </w:p>
    <w:p w14:paraId="759B3034" w14:textId="77777777" w:rsidR="00E73CB0" w:rsidRDefault="00E73CB0" w:rsidP="00D731DE">
      <w:pPr>
        <w:rPr>
          <w:rFonts w:ascii="Calibri" w:hAnsi="Calibri" w:cs="Calibri"/>
        </w:rPr>
      </w:pPr>
    </w:p>
    <w:p w14:paraId="6BCACF2A" w14:textId="77777777" w:rsidR="00E73CB0" w:rsidRPr="00DC741F" w:rsidRDefault="00E73CB0" w:rsidP="00D731DE">
      <w:pPr>
        <w:rPr>
          <w:rFonts w:ascii="Calibri" w:hAnsi="Calibri" w:cs="Calibri"/>
        </w:rPr>
      </w:pPr>
    </w:p>
    <w:bookmarkStart w:id="42" w:name="_Toc216293328" w:displacedByCustomXml="next"/>
    <w:sdt>
      <w:sdtPr>
        <w:rPr>
          <w:rFonts w:ascii="Calibri" w:eastAsiaTheme="minorHAnsi" w:hAnsi="Calibri" w:cs="Calibri"/>
          <w:color w:val="auto"/>
          <w:sz w:val="24"/>
          <w:szCs w:val="24"/>
        </w:rPr>
        <w:id w:val="1753773887"/>
        <w:docPartObj>
          <w:docPartGallery w:val="Bibliographies"/>
          <w:docPartUnique/>
        </w:docPartObj>
      </w:sdtPr>
      <w:sdtEndPr/>
      <w:sdtContent>
        <w:p w14:paraId="502BC98E" w14:textId="1DF0A706" w:rsidR="00D731DE" w:rsidRPr="00DC741F" w:rsidRDefault="00D731DE">
          <w:pPr>
            <w:pStyle w:val="Heading1"/>
            <w:rPr>
              <w:rFonts w:ascii="Calibri" w:hAnsi="Calibri" w:cs="Calibri"/>
            </w:rPr>
          </w:pPr>
          <w:r w:rsidRPr="00DC741F">
            <w:rPr>
              <w:rFonts w:ascii="Calibri" w:hAnsi="Calibri" w:cs="Calibri"/>
            </w:rPr>
            <w:t>Bibliography</w:t>
          </w:r>
          <w:bookmarkEnd w:id="42"/>
        </w:p>
        <w:sdt>
          <w:sdtPr>
            <w:rPr>
              <w:rFonts w:ascii="Calibri" w:hAnsi="Calibri" w:cs="Calibri"/>
            </w:rPr>
            <w:id w:val="111145805"/>
            <w:bibliography/>
          </w:sdtPr>
          <w:sdtEndPr/>
          <w:sdtContent>
            <w:p w14:paraId="57E8A9E6" w14:textId="77777777" w:rsidR="004625C7" w:rsidRDefault="00D731DE">
              <w:pPr>
                <w:rPr>
                  <w:noProof/>
                </w:rPr>
              </w:pPr>
              <w:r w:rsidRPr="00DC741F">
                <w:rPr>
                  <w:rFonts w:ascii="Calibri" w:hAnsi="Calibri" w:cs="Calibri"/>
                </w:rPr>
                <w:fldChar w:fldCharType="begin"/>
              </w:r>
              <w:r w:rsidRPr="00DC741F">
                <w:rPr>
                  <w:rFonts w:ascii="Calibri" w:hAnsi="Calibri" w:cs="Calibri"/>
                </w:rPr>
                <w:instrText xml:space="preserve"> BIBLIOGRAPHY </w:instrText>
              </w:r>
              <w:r w:rsidRPr="00DC741F">
                <w:rPr>
                  <w:rFonts w:ascii="Calibri" w:hAnsi="Calibri"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7"/>
                <w:gridCol w:w="8719"/>
              </w:tblGrid>
              <w:tr w:rsidR="004625C7" w14:paraId="4DC3D76D" w14:textId="77777777">
                <w:trPr>
                  <w:divId w:val="697775255"/>
                  <w:tblCellSpacing w:w="15" w:type="dxa"/>
                </w:trPr>
                <w:tc>
                  <w:tcPr>
                    <w:tcW w:w="50" w:type="pct"/>
                    <w:hideMark/>
                  </w:tcPr>
                  <w:p w14:paraId="2DFB3074" w14:textId="3AB54A1A" w:rsidR="004625C7" w:rsidRDefault="004625C7">
                    <w:pPr>
                      <w:pStyle w:val="Bibliography"/>
                      <w:rPr>
                        <w:noProof/>
                        <w:kern w:val="0"/>
                        <w14:ligatures w14:val="none"/>
                      </w:rPr>
                    </w:pPr>
                    <w:r>
                      <w:rPr>
                        <w:noProof/>
                      </w:rPr>
                      <w:t xml:space="preserve">[1] </w:t>
                    </w:r>
                  </w:p>
                </w:tc>
                <w:tc>
                  <w:tcPr>
                    <w:tcW w:w="0" w:type="auto"/>
                    <w:hideMark/>
                  </w:tcPr>
                  <w:p w14:paraId="187EA670" w14:textId="77777777" w:rsidR="004625C7" w:rsidRDefault="004625C7">
                    <w:pPr>
                      <w:pStyle w:val="Bibliography"/>
                      <w:rPr>
                        <w:noProof/>
                      </w:rPr>
                    </w:pPr>
                    <w:r>
                      <w:rPr>
                        <w:noProof/>
                      </w:rPr>
                      <w:t xml:space="preserve">Hastie, Trevor, "The Elements of Statistical Learning," in </w:t>
                    </w:r>
                    <w:r>
                      <w:rPr>
                        <w:i/>
                        <w:iCs/>
                        <w:noProof/>
                      </w:rPr>
                      <w:t>Data Mining, Inference, and Prediction, Second Edition</w:t>
                    </w:r>
                    <w:r>
                      <w:rPr>
                        <w:noProof/>
                      </w:rPr>
                      <w:t xml:space="preserve">, Springer Nature, 2009. </w:t>
                    </w:r>
                  </w:p>
                </w:tc>
              </w:tr>
              <w:tr w:rsidR="004625C7" w14:paraId="31527276" w14:textId="77777777">
                <w:trPr>
                  <w:divId w:val="697775255"/>
                  <w:tblCellSpacing w:w="15" w:type="dxa"/>
                </w:trPr>
                <w:tc>
                  <w:tcPr>
                    <w:tcW w:w="50" w:type="pct"/>
                    <w:hideMark/>
                  </w:tcPr>
                  <w:p w14:paraId="6D2C4809" w14:textId="77777777" w:rsidR="004625C7" w:rsidRDefault="004625C7">
                    <w:pPr>
                      <w:pStyle w:val="Bibliography"/>
                      <w:rPr>
                        <w:noProof/>
                      </w:rPr>
                    </w:pPr>
                    <w:r>
                      <w:rPr>
                        <w:noProof/>
                      </w:rPr>
                      <w:t xml:space="preserve">[2] </w:t>
                    </w:r>
                  </w:p>
                </w:tc>
                <w:tc>
                  <w:tcPr>
                    <w:tcW w:w="0" w:type="auto"/>
                    <w:hideMark/>
                  </w:tcPr>
                  <w:p w14:paraId="56D4807F" w14:textId="77777777" w:rsidR="004625C7" w:rsidRDefault="004625C7">
                    <w:pPr>
                      <w:pStyle w:val="Bibliography"/>
                      <w:rPr>
                        <w:noProof/>
                      </w:rPr>
                    </w:pPr>
                    <w:r>
                      <w:rPr>
                        <w:noProof/>
                      </w:rPr>
                      <w:t xml:space="preserve">L. B. (USA), Random Forests, Springer Nature, October 2001. </w:t>
                    </w:r>
                  </w:p>
                </w:tc>
              </w:tr>
              <w:tr w:rsidR="004625C7" w14:paraId="77F76217" w14:textId="77777777">
                <w:trPr>
                  <w:divId w:val="697775255"/>
                  <w:tblCellSpacing w:w="15" w:type="dxa"/>
                </w:trPr>
                <w:tc>
                  <w:tcPr>
                    <w:tcW w:w="50" w:type="pct"/>
                    <w:hideMark/>
                  </w:tcPr>
                  <w:p w14:paraId="42FDE90A" w14:textId="77777777" w:rsidR="004625C7" w:rsidRDefault="004625C7">
                    <w:pPr>
                      <w:pStyle w:val="Bibliography"/>
                      <w:rPr>
                        <w:noProof/>
                      </w:rPr>
                    </w:pPr>
                    <w:r>
                      <w:rPr>
                        <w:noProof/>
                      </w:rPr>
                      <w:t xml:space="preserve">[3] </w:t>
                    </w:r>
                  </w:p>
                </w:tc>
                <w:tc>
                  <w:tcPr>
                    <w:tcW w:w="0" w:type="auto"/>
                    <w:hideMark/>
                  </w:tcPr>
                  <w:p w14:paraId="21E20C1C" w14:textId="77777777" w:rsidR="004625C7" w:rsidRDefault="004625C7">
                    <w:pPr>
                      <w:pStyle w:val="Bibliography"/>
                      <w:rPr>
                        <w:noProof/>
                      </w:rPr>
                    </w:pPr>
                    <w:r>
                      <w:rPr>
                        <w:noProof/>
                      </w:rPr>
                      <w:t>"collidu.com/presentation-random-forest," Collidu, [Online]. Available: https://www.collidu.com/presentation-random-forest. [Accessed 05 11 2025].</w:t>
                    </w:r>
                  </w:p>
                </w:tc>
              </w:tr>
              <w:tr w:rsidR="004625C7" w14:paraId="5133BB83" w14:textId="77777777">
                <w:trPr>
                  <w:divId w:val="697775255"/>
                  <w:tblCellSpacing w:w="15" w:type="dxa"/>
                </w:trPr>
                <w:tc>
                  <w:tcPr>
                    <w:tcW w:w="50" w:type="pct"/>
                    <w:hideMark/>
                  </w:tcPr>
                  <w:p w14:paraId="687AF6FA" w14:textId="77777777" w:rsidR="004625C7" w:rsidRDefault="004625C7">
                    <w:pPr>
                      <w:pStyle w:val="Bibliography"/>
                      <w:rPr>
                        <w:noProof/>
                      </w:rPr>
                    </w:pPr>
                    <w:r>
                      <w:rPr>
                        <w:noProof/>
                      </w:rPr>
                      <w:t xml:space="preserve">[4] </w:t>
                    </w:r>
                  </w:p>
                </w:tc>
                <w:tc>
                  <w:tcPr>
                    <w:tcW w:w="0" w:type="auto"/>
                    <w:hideMark/>
                  </w:tcPr>
                  <w:p w14:paraId="5061C0F1" w14:textId="77777777" w:rsidR="004625C7" w:rsidRDefault="004625C7">
                    <w:pPr>
                      <w:pStyle w:val="Bibliography"/>
                      <w:rPr>
                        <w:noProof/>
                      </w:rPr>
                    </w:pPr>
                    <w:r>
                      <w:rPr>
                        <w:noProof/>
                      </w:rPr>
                      <w:t xml:space="preserve">J. H. Friedman, "Greedy Function Approximation," </w:t>
                    </w:r>
                    <w:r>
                      <w:rPr>
                        <w:i/>
                        <w:iCs/>
                        <w:noProof/>
                      </w:rPr>
                      <w:t xml:space="preserve">: A Gradient Boosting Machine, </w:t>
                    </w:r>
                    <w:r>
                      <w:rPr>
                        <w:noProof/>
                      </w:rPr>
                      <w:t xml:space="preserve">no. Vol. 29, No. 5 (Oct., 2001),, 1989. </w:t>
                    </w:r>
                  </w:p>
                </w:tc>
              </w:tr>
              <w:tr w:rsidR="004625C7" w14:paraId="60472BB4" w14:textId="77777777">
                <w:trPr>
                  <w:divId w:val="697775255"/>
                  <w:tblCellSpacing w:w="15" w:type="dxa"/>
                </w:trPr>
                <w:tc>
                  <w:tcPr>
                    <w:tcW w:w="50" w:type="pct"/>
                    <w:hideMark/>
                  </w:tcPr>
                  <w:p w14:paraId="48AD61E3" w14:textId="77777777" w:rsidR="004625C7" w:rsidRDefault="004625C7">
                    <w:pPr>
                      <w:pStyle w:val="Bibliography"/>
                      <w:rPr>
                        <w:noProof/>
                      </w:rPr>
                    </w:pPr>
                    <w:r>
                      <w:rPr>
                        <w:noProof/>
                      </w:rPr>
                      <w:t xml:space="preserve">[5] </w:t>
                    </w:r>
                  </w:p>
                </w:tc>
                <w:tc>
                  <w:tcPr>
                    <w:tcW w:w="0" w:type="auto"/>
                    <w:hideMark/>
                  </w:tcPr>
                  <w:p w14:paraId="3E911E60" w14:textId="77777777" w:rsidR="004625C7" w:rsidRDefault="004625C7">
                    <w:pPr>
                      <w:pStyle w:val="Bibliography"/>
                      <w:rPr>
                        <w:noProof/>
                      </w:rPr>
                    </w:pPr>
                    <w:r>
                      <w:rPr>
                        <w:noProof/>
                      </w:rPr>
                      <w:t>T. Chen, "XGBoost," xgboosting.com, 2024. [Online]. Available: https://xgboosting.com/xgboost-authors/. [Accessed 15 11 2025].</w:t>
                    </w:r>
                  </w:p>
                </w:tc>
              </w:tr>
              <w:tr w:rsidR="004625C7" w14:paraId="074A7983" w14:textId="77777777">
                <w:trPr>
                  <w:divId w:val="697775255"/>
                  <w:tblCellSpacing w:w="15" w:type="dxa"/>
                </w:trPr>
                <w:tc>
                  <w:tcPr>
                    <w:tcW w:w="50" w:type="pct"/>
                    <w:hideMark/>
                  </w:tcPr>
                  <w:p w14:paraId="256488A3" w14:textId="77777777" w:rsidR="004625C7" w:rsidRDefault="004625C7">
                    <w:pPr>
                      <w:pStyle w:val="Bibliography"/>
                      <w:rPr>
                        <w:noProof/>
                      </w:rPr>
                    </w:pPr>
                    <w:r>
                      <w:rPr>
                        <w:noProof/>
                      </w:rPr>
                      <w:t xml:space="preserve">[6] </w:t>
                    </w:r>
                  </w:p>
                </w:tc>
                <w:tc>
                  <w:tcPr>
                    <w:tcW w:w="0" w:type="auto"/>
                    <w:hideMark/>
                  </w:tcPr>
                  <w:p w14:paraId="1CDA8C71" w14:textId="77777777" w:rsidR="004625C7" w:rsidRDefault="004625C7">
                    <w:pPr>
                      <w:pStyle w:val="Bibliography"/>
                      <w:rPr>
                        <w:noProof/>
                      </w:rPr>
                    </w:pPr>
                    <w:r>
                      <w:rPr>
                        <w:noProof/>
                      </w:rPr>
                      <w:t>"xenonstack.com/glossary/gradient-boosting," Xenonstack Glossary, [Online]. Available: https://www.xenonstack.com/glossary/gradient-boosting. [Accessed 05 11 2025].</w:t>
                    </w:r>
                  </w:p>
                </w:tc>
              </w:tr>
              <w:tr w:rsidR="004625C7" w14:paraId="6DC72EA6" w14:textId="77777777">
                <w:trPr>
                  <w:divId w:val="697775255"/>
                  <w:tblCellSpacing w:w="15" w:type="dxa"/>
                </w:trPr>
                <w:tc>
                  <w:tcPr>
                    <w:tcW w:w="50" w:type="pct"/>
                    <w:hideMark/>
                  </w:tcPr>
                  <w:p w14:paraId="4F243B61" w14:textId="77777777" w:rsidR="004625C7" w:rsidRDefault="004625C7">
                    <w:pPr>
                      <w:pStyle w:val="Bibliography"/>
                      <w:rPr>
                        <w:noProof/>
                      </w:rPr>
                    </w:pPr>
                    <w:r>
                      <w:rPr>
                        <w:noProof/>
                      </w:rPr>
                      <w:t xml:space="preserve">[7] </w:t>
                    </w:r>
                  </w:p>
                </w:tc>
                <w:tc>
                  <w:tcPr>
                    <w:tcW w:w="0" w:type="auto"/>
                    <w:hideMark/>
                  </w:tcPr>
                  <w:p w14:paraId="3C06D932" w14:textId="77777777" w:rsidR="004625C7" w:rsidRDefault="004625C7">
                    <w:pPr>
                      <w:pStyle w:val="Bibliography"/>
                      <w:rPr>
                        <w:noProof/>
                      </w:rPr>
                    </w:pPr>
                    <w:r>
                      <w:rPr>
                        <w:noProof/>
                      </w:rPr>
                      <w:t>R. Caruana, "Google scholar," scholar.google.com, 11 8 2013. [Online]. Available: https://scholar.google.com/citations?user=B2U8EUwAAAAJ&amp;hl=en. [Accessed 21 11 2025].</w:t>
                    </w:r>
                  </w:p>
                </w:tc>
              </w:tr>
              <w:tr w:rsidR="004625C7" w14:paraId="029BC916" w14:textId="77777777">
                <w:trPr>
                  <w:divId w:val="697775255"/>
                  <w:tblCellSpacing w:w="15" w:type="dxa"/>
                </w:trPr>
                <w:tc>
                  <w:tcPr>
                    <w:tcW w:w="50" w:type="pct"/>
                    <w:hideMark/>
                  </w:tcPr>
                  <w:p w14:paraId="0D558E32" w14:textId="77777777" w:rsidR="004625C7" w:rsidRDefault="004625C7">
                    <w:pPr>
                      <w:pStyle w:val="Bibliography"/>
                      <w:rPr>
                        <w:noProof/>
                      </w:rPr>
                    </w:pPr>
                    <w:r>
                      <w:rPr>
                        <w:noProof/>
                      </w:rPr>
                      <w:t xml:space="preserve">[8] </w:t>
                    </w:r>
                  </w:p>
                </w:tc>
                <w:tc>
                  <w:tcPr>
                    <w:tcW w:w="0" w:type="auto"/>
                    <w:hideMark/>
                  </w:tcPr>
                  <w:p w14:paraId="263CB941" w14:textId="77777777" w:rsidR="004625C7" w:rsidRDefault="004625C7">
                    <w:pPr>
                      <w:pStyle w:val="Bibliography"/>
                      <w:rPr>
                        <w:noProof/>
                      </w:rPr>
                    </w:pPr>
                    <w:r>
                      <w:rPr>
                        <w:noProof/>
                      </w:rPr>
                      <w:t>P. Neewman, "Viso," [Online]. [Accessed 05 11 2025].</w:t>
                    </w:r>
                  </w:p>
                </w:tc>
              </w:tr>
              <w:tr w:rsidR="004625C7" w14:paraId="7A24D7BE" w14:textId="77777777">
                <w:trPr>
                  <w:divId w:val="697775255"/>
                  <w:tblCellSpacing w:w="15" w:type="dxa"/>
                </w:trPr>
                <w:tc>
                  <w:tcPr>
                    <w:tcW w:w="50" w:type="pct"/>
                    <w:hideMark/>
                  </w:tcPr>
                  <w:p w14:paraId="2D7DF5A2" w14:textId="77777777" w:rsidR="004625C7" w:rsidRDefault="004625C7">
                    <w:pPr>
                      <w:pStyle w:val="Bibliography"/>
                      <w:rPr>
                        <w:noProof/>
                      </w:rPr>
                    </w:pPr>
                    <w:r>
                      <w:rPr>
                        <w:noProof/>
                      </w:rPr>
                      <w:t xml:space="preserve">[9] </w:t>
                    </w:r>
                  </w:p>
                </w:tc>
                <w:tc>
                  <w:tcPr>
                    <w:tcW w:w="0" w:type="auto"/>
                    <w:hideMark/>
                  </w:tcPr>
                  <w:p w14:paraId="54451AE0" w14:textId="77777777" w:rsidR="004625C7" w:rsidRDefault="004625C7">
                    <w:pPr>
                      <w:pStyle w:val="Bibliography"/>
                      <w:rPr>
                        <w:noProof/>
                      </w:rPr>
                    </w:pPr>
                    <w:r>
                      <w:rPr>
                        <w:noProof/>
                      </w:rPr>
                      <w:t>G. Ke, "creator LightGBM," guolinke.github, 2016. [Online]. Available: https://guolinke.github.io/. [Accessed 08 12 2025].</w:t>
                    </w:r>
                  </w:p>
                </w:tc>
              </w:tr>
              <w:tr w:rsidR="004625C7" w14:paraId="7D4D86D1" w14:textId="77777777">
                <w:trPr>
                  <w:divId w:val="697775255"/>
                  <w:tblCellSpacing w:w="15" w:type="dxa"/>
                </w:trPr>
                <w:tc>
                  <w:tcPr>
                    <w:tcW w:w="50" w:type="pct"/>
                    <w:hideMark/>
                  </w:tcPr>
                  <w:p w14:paraId="72758217" w14:textId="77777777" w:rsidR="004625C7" w:rsidRDefault="004625C7">
                    <w:pPr>
                      <w:pStyle w:val="Bibliography"/>
                      <w:rPr>
                        <w:noProof/>
                      </w:rPr>
                    </w:pPr>
                    <w:r>
                      <w:rPr>
                        <w:noProof/>
                      </w:rPr>
                      <w:t xml:space="preserve">[10] </w:t>
                    </w:r>
                  </w:p>
                </w:tc>
                <w:tc>
                  <w:tcPr>
                    <w:tcW w:w="0" w:type="auto"/>
                    <w:hideMark/>
                  </w:tcPr>
                  <w:p w14:paraId="210CA61E" w14:textId="77777777" w:rsidR="004625C7" w:rsidRDefault="004625C7">
                    <w:pPr>
                      <w:pStyle w:val="Bibliography"/>
                      <w:rPr>
                        <w:noProof/>
                      </w:rPr>
                    </w:pPr>
                    <w:r>
                      <w:rPr>
                        <w:noProof/>
                      </w:rPr>
                      <w:t>"Stop Explaining Black Box Machine Learning Models for High Stakes Decisions and Use Interpretable Models Instead," arxiv.org, 2018. [Online]. Available: https://arxiv.org/abs/1811.10154. [Accessed 04 12 2025].</w:t>
                    </w:r>
                  </w:p>
                </w:tc>
              </w:tr>
              <w:tr w:rsidR="004625C7" w14:paraId="3FBEAEEA" w14:textId="77777777">
                <w:trPr>
                  <w:divId w:val="697775255"/>
                  <w:tblCellSpacing w:w="15" w:type="dxa"/>
                </w:trPr>
                <w:tc>
                  <w:tcPr>
                    <w:tcW w:w="50" w:type="pct"/>
                    <w:hideMark/>
                  </w:tcPr>
                  <w:p w14:paraId="2239E96D" w14:textId="77777777" w:rsidR="004625C7" w:rsidRDefault="004625C7">
                    <w:pPr>
                      <w:pStyle w:val="Bibliography"/>
                      <w:rPr>
                        <w:noProof/>
                      </w:rPr>
                    </w:pPr>
                    <w:r>
                      <w:rPr>
                        <w:noProof/>
                      </w:rPr>
                      <w:t xml:space="preserve">[11] </w:t>
                    </w:r>
                  </w:p>
                </w:tc>
                <w:tc>
                  <w:tcPr>
                    <w:tcW w:w="0" w:type="auto"/>
                    <w:hideMark/>
                  </w:tcPr>
                  <w:p w14:paraId="22BCCAD9" w14:textId="77777777" w:rsidR="004625C7" w:rsidRDefault="004625C7">
                    <w:pPr>
                      <w:pStyle w:val="Bibliography"/>
                      <w:rPr>
                        <w:noProof/>
                      </w:rPr>
                    </w:pPr>
                    <w:r>
                      <w:rPr>
                        <w:noProof/>
                      </w:rPr>
                      <w:t>P. Newman, "Juypter Phython," [Online]. [Accessed 11 2025].</w:t>
                    </w:r>
                  </w:p>
                </w:tc>
              </w:tr>
              <w:tr w:rsidR="004625C7" w14:paraId="6B8B1EE7" w14:textId="77777777">
                <w:trPr>
                  <w:divId w:val="697775255"/>
                  <w:tblCellSpacing w:w="15" w:type="dxa"/>
                </w:trPr>
                <w:tc>
                  <w:tcPr>
                    <w:tcW w:w="50" w:type="pct"/>
                    <w:hideMark/>
                  </w:tcPr>
                  <w:p w14:paraId="114916CF" w14:textId="77777777" w:rsidR="004625C7" w:rsidRDefault="004625C7">
                    <w:pPr>
                      <w:pStyle w:val="Bibliography"/>
                      <w:rPr>
                        <w:noProof/>
                      </w:rPr>
                    </w:pPr>
                    <w:r>
                      <w:rPr>
                        <w:noProof/>
                      </w:rPr>
                      <w:t xml:space="preserve">[12] </w:t>
                    </w:r>
                  </w:p>
                </w:tc>
                <w:tc>
                  <w:tcPr>
                    <w:tcW w:w="0" w:type="auto"/>
                    <w:hideMark/>
                  </w:tcPr>
                  <w:p w14:paraId="3BFCC7D6" w14:textId="77777777" w:rsidR="004625C7" w:rsidRDefault="004625C7">
                    <w:pPr>
                      <w:pStyle w:val="Bibliography"/>
                      <w:rPr>
                        <w:noProof/>
                      </w:rPr>
                    </w:pPr>
                    <w:r>
                      <w:rPr>
                        <w:noProof/>
                      </w:rPr>
                      <w:t>M. A. a. C. A. Ardagna, "On the Robustness of Random Forest Against Untargeted Data Poisoning: An Ensemble-Based Approach," ieeexplore.ieee.org, [Online]. Available: https://ieeexplore.ieee.org/document/10175648. [Accessed 04 11 2025].</w:t>
                    </w:r>
                  </w:p>
                </w:tc>
              </w:tr>
              <w:tr w:rsidR="004625C7" w14:paraId="192B742E" w14:textId="77777777">
                <w:trPr>
                  <w:divId w:val="697775255"/>
                  <w:tblCellSpacing w:w="15" w:type="dxa"/>
                </w:trPr>
                <w:tc>
                  <w:tcPr>
                    <w:tcW w:w="50" w:type="pct"/>
                    <w:hideMark/>
                  </w:tcPr>
                  <w:p w14:paraId="532D6CAB" w14:textId="77777777" w:rsidR="004625C7" w:rsidRDefault="004625C7">
                    <w:pPr>
                      <w:pStyle w:val="Bibliography"/>
                      <w:rPr>
                        <w:noProof/>
                      </w:rPr>
                    </w:pPr>
                    <w:r>
                      <w:rPr>
                        <w:noProof/>
                      </w:rPr>
                      <w:lastRenderedPageBreak/>
                      <w:t xml:space="preserve">[13] </w:t>
                    </w:r>
                  </w:p>
                </w:tc>
                <w:tc>
                  <w:tcPr>
                    <w:tcW w:w="0" w:type="auto"/>
                    <w:hideMark/>
                  </w:tcPr>
                  <w:p w14:paraId="10AEB391" w14:textId="77777777" w:rsidR="004625C7" w:rsidRDefault="004625C7">
                    <w:pPr>
                      <w:pStyle w:val="Bibliography"/>
                      <w:rPr>
                        <w:noProof/>
                      </w:rPr>
                    </w:pPr>
                    <w:r>
                      <w:rPr>
                        <w:noProof/>
                      </w:rPr>
                      <w:t>F. A. Y. a. Ş. Bahtiyar, "sciencedirect.com," science direct, 1 12 2022. [Online]. Available: https://www.sciencedirect.com/science/article/abs/pii/S0957417422012933. [Accessed 01 11 2025].</w:t>
                    </w:r>
                  </w:p>
                </w:tc>
              </w:tr>
              <w:tr w:rsidR="004625C7" w14:paraId="7FD1EAB9" w14:textId="77777777">
                <w:trPr>
                  <w:divId w:val="697775255"/>
                  <w:tblCellSpacing w:w="15" w:type="dxa"/>
                </w:trPr>
                <w:tc>
                  <w:tcPr>
                    <w:tcW w:w="50" w:type="pct"/>
                    <w:hideMark/>
                  </w:tcPr>
                  <w:p w14:paraId="3314CC86" w14:textId="77777777" w:rsidR="004625C7" w:rsidRDefault="004625C7">
                    <w:pPr>
                      <w:pStyle w:val="Bibliography"/>
                      <w:rPr>
                        <w:noProof/>
                      </w:rPr>
                    </w:pPr>
                    <w:r>
                      <w:rPr>
                        <w:noProof/>
                      </w:rPr>
                      <w:t xml:space="preserve">[14] </w:t>
                    </w:r>
                  </w:p>
                </w:tc>
                <w:tc>
                  <w:tcPr>
                    <w:tcW w:w="0" w:type="auto"/>
                    <w:hideMark/>
                  </w:tcPr>
                  <w:p w14:paraId="3FF6F2EB" w14:textId="77777777" w:rsidR="004625C7" w:rsidRDefault="004625C7">
                    <w:pPr>
                      <w:pStyle w:val="Bibliography"/>
                      <w:rPr>
                        <w:noProof/>
                      </w:rPr>
                    </w:pPr>
                    <w:r>
                      <w:rPr>
                        <w:noProof/>
                      </w:rPr>
                      <w:t>P. B. a. A. Wedgbury, "Adversarial attacks on machine learning cybersecurity defences in Industrial Control Systems," science direct, 2020. [Online]. Available: https://www.sciencedirect.com/science/article/pii/S2214212620308607. [Accessed 01 11 2025].</w:t>
                    </w:r>
                  </w:p>
                </w:tc>
              </w:tr>
              <w:tr w:rsidR="004625C7" w14:paraId="217C26CA" w14:textId="77777777">
                <w:trPr>
                  <w:divId w:val="697775255"/>
                  <w:tblCellSpacing w:w="15" w:type="dxa"/>
                </w:trPr>
                <w:tc>
                  <w:tcPr>
                    <w:tcW w:w="50" w:type="pct"/>
                    <w:hideMark/>
                  </w:tcPr>
                  <w:p w14:paraId="3326B4BE" w14:textId="77777777" w:rsidR="004625C7" w:rsidRDefault="004625C7">
                    <w:pPr>
                      <w:pStyle w:val="Bibliography"/>
                      <w:rPr>
                        <w:noProof/>
                      </w:rPr>
                    </w:pPr>
                    <w:r>
                      <w:rPr>
                        <w:noProof/>
                      </w:rPr>
                      <w:t xml:space="preserve">[15] </w:t>
                    </w:r>
                  </w:p>
                </w:tc>
                <w:tc>
                  <w:tcPr>
                    <w:tcW w:w="0" w:type="auto"/>
                    <w:hideMark/>
                  </w:tcPr>
                  <w:p w14:paraId="6EF0A879" w14:textId="77777777" w:rsidR="004625C7" w:rsidRDefault="004625C7">
                    <w:pPr>
                      <w:pStyle w:val="Bibliography"/>
                      <w:rPr>
                        <w:noProof/>
                      </w:rPr>
                    </w:pPr>
                    <w:r>
                      <w:rPr>
                        <w:noProof/>
                      </w:rPr>
                      <w:t>J. V. a. I. P. a. E. Maia, "Towards adversarial realism and robust learning for IoT intrusion," springer, 19 5 2022. [Online]. Available: https://link.springer.com/content/pdf/10.1007/s12243-023-00953-y.pdf. [Accessed 1 11 2025].</w:t>
                    </w:r>
                  </w:p>
                </w:tc>
              </w:tr>
              <w:tr w:rsidR="004625C7" w14:paraId="7277D10E" w14:textId="77777777">
                <w:trPr>
                  <w:divId w:val="697775255"/>
                  <w:tblCellSpacing w:w="15" w:type="dxa"/>
                </w:trPr>
                <w:tc>
                  <w:tcPr>
                    <w:tcW w:w="50" w:type="pct"/>
                    <w:hideMark/>
                  </w:tcPr>
                  <w:p w14:paraId="32E8DE89" w14:textId="77777777" w:rsidR="004625C7" w:rsidRDefault="004625C7">
                    <w:pPr>
                      <w:pStyle w:val="Bibliography"/>
                      <w:rPr>
                        <w:noProof/>
                      </w:rPr>
                    </w:pPr>
                    <w:r>
                      <w:rPr>
                        <w:noProof/>
                      </w:rPr>
                      <w:t xml:space="preserve">[16] </w:t>
                    </w:r>
                  </w:p>
                </w:tc>
                <w:tc>
                  <w:tcPr>
                    <w:tcW w:w="0" w:type="auto"/>
                    <w:hideMark/>
                  </w:tcPr>
                  <w:p w14:paraId="2AAE0EBA" w14:textId="77777777" w:rsidR="004625C7" w:rsidRDefault="004625C7">
                    <w:pPr>
                      <w:pStyle w:val="Bibliography"/>
                      <w:rPr>
                        <w:noProof/>
                      </w:rPr>
                    </w:pPr>
                    <w:r>
                      <w:rPr>
                        <w:noProof/>
                      </w:rPr>
                      <w:t>N. Papernot, "scholar.google.com," IEEE S&amp;P, Usenix Security, NeurIPS., [Online]. Available: https://scholar.google.com/citations?view_op=view_citation&amp;hl=en&amp;user=cGxq0cMAAAAJ&amp;citation_for_view=cGxq0cMAAAAJ:2osOgNQ5qMEC. [Accessed 02 11 2025].</w:t>
                    </w:r>
                  </w:p>
                </w:tc>
              </w:tr>
              <w:tr w:rsidR="004625C7" w14:paraId="54A83530" w14:textId="77777777">
                <w:trPr>
                  <w:divId w:val="697775255"/>
                  <w:tblCellSpacing w:w="15" w:type="dxa"/>
                </w:trPr>
                <w:tc>
                  <w:tcPr>
                    <w:tcW w:w="50" w:type="pct"/>
                    <w:hideMark/>
                  </w:tcPr>
                  <w:p w14:paraId="799BFDF8" w14:textId="77777777" w:rsidR="004625C7" w:rsidRDefault="004625C7">
                    <w:pPr>
                      <w:pStyle w:val="Bibliography"/>
                      <w:rPr>
                        <w:noProof/>
                      </w:rPr>
                    </w:pPr>
                    <w:r>
                      <w:rPr>
                        <w:noProof/>
                      </w:rPr>
                      <w:t xml:space="preserve">[17] </w:t>
                    </w:r>
                  </w:p>
                </w:tc>
                <w:tc>
                  <w:tcPr>
                    <w:tcW w:w="0" w:type="auto"/>
                    <w:hideMark/>
                  </w:tcPr>
                  <w:p w14:paraId="706B04E8" w14:textId="77777777" w:rsidR="004625C7" w:rsidRDefault="004625C7">
                    <w:pPr>
                      <w:pStyle w:val="Bibliography"/>
                      <w:rPr>
                        <w:noProof/>
                      </w:rPr>
                    </w:pPr>
                    <w:r>
                      <w:rPr>
                        <w:noProof/>
                      </w:rPr>
                      <w:t>I. Goodfellow, " Explaining and Harnessing Adversarial Examples," arxiv.org, [Online]. Available: https://arxiv.org/abs/1412.6572. [Accessed 04 11 2025].</w:t>
                    </w:r>
                  </w:p>
                </w:tc>
              </w:tr>
              <w:tr w:rsidR="004625C7" w14:paraId="24F3D6FE" w14:textId="77777777">
                <w:trPr>
                  <w:divId w:val="697775255"/>
                  <w:tblCellSpacing w:w="15" w:type="dxa"/>
                </w:trPr>
                <w:tc>
                  <w:tcPr>
                    <w:tcW w:w="50" w:type="pct"/>
                    <w:hideMark/>
                  </w:tcPr>
                  <w:p w14:paraId="540D447C" w14:textId="77777777" w:rsidR="004625C7" w:rsidRDefault="004625C7">
                    <w:pPr>
                      <w:pStyle w:val="Bibliography"/>
                      <w:rPr>
                        <w:noProof/>
                      </w:rPr>
                    </w:pPr>
                    <w:r>
                      <w:rPr>
                        <w:noProof/>
                      </w:rPr>
                      <w:t xml:space="preserve">[18] </w:t>
                    </w:r>
                  </w:p>
                </w:tc>
                <w:tc>
                  <w:tcPr>
                    <w:tcW w:w="0" w:type="auto"/>
                    <w:hideMark/>
                  </w:tcPr>
                  <w:p w14:paraId="1C091EEB" w14:textId="77777777" w:rsidR="004625C7" w:rsidRDefault="004625C7">
                    <w:pPr>
                      <w:pStyle w:val="Bibliography"/>
                      <w:rPr>
                        <w:noProof/>
                      </w:rPr>
                    </w:pPr>
                    <w:r>
                      <w:rPr>
                        <w:noProof/>
                      </w:rPr>
                      <w:t>B. Biggio, "Demystifying the Role of Rule-Based Detection in AI Systems for Windows Malware Detection," eeexplore.ieee.org, 2025. [Online]. Available: https://ieeexplore.ieee.org/author/37947603800. [Accessed 06 11 2025].</w:t>
                    </w:r>
                  </w:p>
                </w:tc>
              </w:tr>
              <w:tr w:rsidR="004625C7" w14:paraId="67668877" w14:textId="77777777">
                <w:trPr>
                  <w:divId w:val="697775255"/>
                  <w:tblCellSpacing w:w="15" w:type="dxa"/>
                </w:trPr>
                <w:tc>
                  <w:tcPr>
                    <w:tcW w:w="50" w:type="pct"/>
                    <w:hideMark/>
                  </w:tcPr>
                  <w:p w14:paraId="398B9BE6" w14:textId="77777777" w:rsidR="004625C7" w:rsidRDefault="004625C7">
                    <w:pPr>
                      <w:pStyle w:val="Bibliography"/>
                      <w:rPr>
                        <w:noProof/>
                      </w:rPr>
                    </w:pPr>
                    <w:r>
                      <w:rPr>
                        <w:noProof/>
                      </w:rPr>
                      <w:t xml:space="preserve">[19] </w:t>
                    </w:r>
                  </w:p>
                </w:tc>
                <w:tc>
                  <w:tcPr>
                    <w:tcW w:w="0" w:type="auto"/>
                    <w:hideMark/>
                  </w:tcPr>
                  <w:p w14:paraId="3BE8A74A" w14:textId="77777777" w:rsidR="004625C7" w:rsidRDefault="004625C7">
                    <w:pPr>
                      <w:pStyle w:val="Bibliography"/>
                      <w:rPr>
                        <w:noProof/>
                      </w:rPr>
                    </w:pPr>
                    <w:r>
                      <w:rPr>
                        <w:noProof/>
                      </w:rPr>
                      <w:t>M. Barreno, "Can machine learning be secure?," scholar.google.com, 21 3 2006. [Online]. Available: https://scholar.google.com/citations?user=x6wB6D0AAAAJ&amp;hl=en. [Accessed 03 11 2025].</w:t>
                    </w:r>
                  </w:p>
                </w:tc>
              </w:tr>
            </w:tbl>
            <w:p w14:paraId="638E1B1D" w14:textId="77777777" w:rsidR="004625C7" w:rsidRDefault="004625C7">
              <w:pPr>
                <w:divId w:val="697775255"/>
                <w:rPr>
                  <w:rFonts w:eastAsia="Times New Roman"/>
                  <w:noProof/>
                </w:rPr>
              </w:pPr>
            </w:p>
            <w:p w14:paraId="3AE02D3E" w14:textId="4C4D8FB2" w:rsidR="00D731DE" w:rsidRPr="00DC741F" w:rsidRDefault="00D731DE">
              <w:pPr>
                <w:rPr>
                  <w:rFonts w:ascii="Calibri" w:hAnsi="Calibri" w:cs="Calibri"/>
                </w:rPr>
              </w:pPr>
              <w:r w:rsidRPr="00DC741F">
                <w:rPr>
                  <w:rFonts w:ascii="Calibri" w:hAnsi="Calibri" w:cs="Calibri"/>
                  <w:b/>
                  <w:bCs/>
                  <w:noProof/>
                </w:rPr>
                <w:fldChar w:fldCharType="end"/>
              </w:r>
            </w:p>
          </w:sdtContent>
        </w:sdt>
      </w:sdtContent>
    </w:sdt>
    <w:p w14:paraId="195A467E" w14:textId="77777777" w:rsidR="00D731DE" w:rsidRPr="00DC741F" w:rsidRDefault="00D731DE" w:rsidP="00D731DE">
      <w:pPr>
        <w:rPr>
          <w:rFonts w:ascii="Calibri" w:hAnsi="Calibri" w:cs="Calibri"/>
        </w:rPr>
      </w:pPr>
    </w:p>
    <w:sectPr w:rsidR="00D731DE" w:rsidRPr="00DC741F" w:rsidSect="00584E53">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0A29F" w14:textId="77777777" w:rsidR="007E55E4" w:rsidRDefault="007E55E4" w:rsidP="00D731DE">
      <w:pPr>
        <w:spacing w:after="0" w:line="240" w:lineRule="auto"/>
      </w:pPr>
      <w:r>
        <w:separator/>
      </w:r>
    </w:p>
  </w:endnote>
  <w:endnote w:type="continuationSeparator" w:id="0">
    <w:p w14:paraId="039AD06F" w14:textId="77777777" w:rsidR="007E55E4" w:rsidRDefault="007E55E4" w:rsidP="00D73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CED6FF" w14:textId="77777777" w:rsidR="007E55E4" w:rsidRDefault="007E55E4" w:rsidP="00D731DE">
      <w:pPr>
        <w:spacing w:after="0" w:line="240" w:lineRule="auto"/>
      </w:pPr>
      <w:r>
        <w:separator/>
      </w:r>
    </w:p>
  </w:footnote>
  <w:footnote w:type="continuationSeparator" w:id="0">
    <w:p w14:paraId="5305123F" w14:textId="77777777" w:rsidR="007E55E4" w:rsidRDefault="007E55E4" w:rsidP="00D73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29ABD" w14:textId="22326EA7" w:rsidR="00D731DE" w:rsidRPr="00D731DE" w:rsidRDefault="00D731DE" w:rsidP="00D731DE">
    <w:pPr>
      <w:pStyle w:val="Header"/>
      <w:jc w:val="center"/>
      <w:rPr>
        <w:rFonts w:ascii="Calibri" w:hAnsi="Calibri" w:cs="Calibri"/>
        <w:sz w:val="28"/>
        <w:szCs w:val="28"/>
      </w:rPr>
    </w:pPr>
    <w:r w:rsidRPr="00D731DE">
      <w:rPr>
        <w:rFonts w:ascii="Calibri" w:hAnsi="Calibri" w:cs="Calibri"/>
        <w:sz w:val="28"/>
        <w:szCs w:val="28"/>
      </w:rPr>
      <w:t>Artificial Intelligence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DE7B44"/>
    <w:multiLevelType w:val="hybridMultilevel"/>
    <w:tmpl w:val="8984FD60"/>
    <w:lvl w:ilvl="0" w:tplc="BF908400">
      <w:start w:val="2"/>
      <w:numFmt w:val="bullet"/>
      <w:lvlText w:val=""/>
      <w:lvlJc w:val="left"/>
      <w:pPr>
        <w:ind w:left="720" w:hanging="360"/>
      </w:pPr>
      <w:rPr>
        <w:rFonts w:ascii="Symbol" w:eastAsiaTheme="minorHAnsi"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011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1DE"/>
    <w:rsid w:val="00042C0E"/>
    <w:rsid w:val="00044CEE"/>
    <w:rsid w:val="000458DC"/>
    <w:rsid w:val="00073583"/>
    <w:rsid w:val="00086B70"/>
    <w:rsid w:val="000B35C5"/>
    <w:rsid w:val="000B59A3"/>
    <w:rsid w:val="000D7A0C"/>
    <w:rsid w:val="000F6D18"/>
    <w:rsid w:val="001324BF"/>
    <w:rsid w:val="00190FDF"/>
    <w:rsid w:val="00192E3A"/>
    <w:rsid w:val="001954C6"/>
    <w:rsid w:val="001A10D4"/>
    <w:rsid w:val="001C6934"/>
    <w:rsid w:val="001F79B7"/>
    <w:rsid w:val="00207C47"/>
    <w:rsid w:val="00207FD7"/>
    <w:rsid w:val="0023788F"/>
    <w:rsid w:val="00253495"/>
    <w:rsid w:val="0026206D"/>
    <w:rsid w:val="00294E31"/>
    <w:rsid w:val="002A6366"/>
    <w:rsid w:val="002C0F51"/>
    <w:rsid w:val="003064E7"/>
    <w:rsid w:val="003076F7"/>
    <w:rsid w:val="0032024B"/>
    <w:rsid w:val="00352332"/>
    <w:rsid w:val="00357BD3"/>
    <w:rsid w:val="003847B5"/>
    <w:rsid w:val="00385A37"/>
    <w:rsid w:val="00387271"/>
    <w:rsid w:val="003A1869"/>
    <w:rsid w:val="003D30E7"/>
    <w:rsid w:val="003E1557"/>
    <w:rsid w:val="004078B8"/>
    <w:rsid w:val="004279A5"/>
    <w:rsid w:val="004600A9"/>
    <w:rsid w:val="004625C7"/>
    <w:rsid w:val="004919EA"/>
    <w:rsid w:val="004A1B3F"/>
    <w:rsid w:val="004A6994"/>
    <w:rsid w:val="004C7073"/>
    <w:rsid w:val="005067A7"/>
    <w:rsid w:val="00532A3E"/>
    <w:rsid w:val="00546C8D"/>
    <w:rsid w:val="00547742"/>
    <w:rsid w:val="00584E53"/>
    <w:rsid w:val="005854A7"/>
    <w:rsid w:val="005B7203"/>
    <w:rsid w:val="005C61E9"/>
    <w:rsid w:val="005E164F"/>
    <w:rsid w:val="005E51ED"/>
    <w:rsid w:val="005E72D8"/>
    <w:rsid w:val="0061529D"/>
    <w:rsid w:val="00624F1C"/>
    <w:rsid w:val="00630246"/>
    <w:rsid w:val="0064086B"/>
    <w:rsid w:val="00675624"/>
    <w:rsid w:val="0069205E"/>
    <w:rsid w:val="006A3A56"/>
    <w:rsid w:val="006E7448"/>
    <w:rsid w:val="00721E98"/>
    <w:rsid w:val="0072381A"/>
    <w:rsid w:val="00756519"/>
    <w:rsid w:val="00756D01"/>
    <w:rsid w:val="0076010A"/>
    <w:rsid w:val="00783926"/>
    <w:rsid w:val="00783F52"/>
    <w:rsid w:val="007B0528"/>
    <w:rsid w:val="007B4FAE"/>
    <w:rsid w:val="007D32D2"/>
    <w:rsid w:val="007E39EF"/>
    <w:rsid w:val="007E55E4"/>
    <w:rsid w:val="007E73AB"/>
    <w:rsid w:val="007F18E1"/>
    <w:rsid w:val="007F5D37"/>
    <w:rsid w:val="00814AD6"/>
    <w:rsid w:val="008247B8"/>
    <w:rsid w:val="00826F23"/>
    <w:rsid w:val="008372DB"/>
    <w:rsid w:val="00840D64"/>
    <w:rsid w:val="0084575E"/>
    <w:rsid w:val="00875435"/>
    <w:rsid w:val="00875736"/>
    <w:rsid w:val="0087651A"/>
    <w:rsid w:val="00922355"/>
    <w:rsid w:val="00934970"/>
    <w:rsid w:val="00970929"/>
    <w:rsid w:val="0097327D"/>
    <w:rsid w:val="009865EB"/>
    <w:rsid w:val="009C32F2"/>
    <w:rsid w:val="00A15325"/>
    <w:rsid w:val="00A4218F"/>
    <w:rsid w:val="00A81669"/>
    <w:rsid w:val="00A90673"/>
    <w:rsid w:val="00A973B2"/>
    <w:rsid w:val="00AE2B0A"/>
    <w:rsid w:val="00AE3807"/>
    <w:rsid w:val="00AF7538"/>
    <w:rsid w:val="00B13695"/>
    <w:rsid w:val="00B249C9"/>
    <w:rsid w:val="00B30299"/>
    <w:rsid w:val="00B7222B"/>
    <w:rsid w:val="00B7715E"/>
    <w:rsid w:val="00B9573B"/>
    <w:rsid w:val="00BA3BAF"/>
    <w:rsid w:val="00BE3F7A"/>
    <w:rsid w:val="00BF4159"/>
    <w:rsid w:val="00C5236B"/>
    <w:rsid w:val="00C609B7"/>
    <w:rsid w:val="00C60A03"/>
    <w:rsid w:val="00C6750D"/>
    <w:rsid w:val="00C86EF3"/>
    <w:rsid w:val="00CA7580"/>
    <w:rsid w:val="00CD4D60"/>
    <w:rsid w:val="00CD73A8"/>
    <w:rsid w:val="00CE2E90"/>
    <w:rsid w:val="00D408D2"/>
    <w:rsid w:val="00D42A4B"/>
    <w:rsid w:val="00D5448F"/>
    <w:rsid w:val="00D55A6B"/>
    <w:rsid w:val="00D731DE"/>
    <w:rsid w:val="00D9064B"/>
    <w:rsid w:val="00D921ED"/>
    <w:rsid w:val="00D939D4"/>
    <w:rsid w:val="00DA0CDE"/>
    <w:rsid w:val="00DC741F"/>
    <w:rsid w:val="00E41437"/>
    <w:rsid w:val="00E57708"/>
    <w:rsid w:val="00E73CB0"/>
    <w:rsid w:val="00E86772"/>
    <w:rsid w:val="00E93A6F"/>
    <w:rsid w:val="00EC1B7B"/>
    <w:rsid w:val="00EC3E85"/>
    <w:rsid w:val="00EC7A4B"/>
    <w:rsid w:val="00F21ABE"/>
    <w:rsid w:val="00F3538B"/>
    <w:rsid w:val="00F60051"/>
    <w:rsid w:val="00FB4029"/>
    <w:rsid w:val="00FC7883"/>
    <w:rsid w:val="00FF04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97B00"/>
  <w15:chartTrackingRefBased/>
  <w15:docId w15:val="{F4BE68B5-FFEC-42E6-9CD2-FB5A937F4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31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31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31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31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31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31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31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31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31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1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31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31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31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31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31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31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31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31DE"/>
    <w:rPr>
      <w:rFonts w:eastAsiaTheme="majorEastAsia" w:cstheme="majorBidi"/>
      <w:color w:val="272727" w:themeColor="text1" w:themeTint="D8"/>
    </w:rPr>
  </w:style>
  <w:style w:type="paragraph" w:styleId="Title">
    <w:name w:val="Title"/>
    <w:basedOn w:val="Normal"/>
    <w:next w:val="Normal"/>
    <w:link w:val="TitleChar"/>
    <w:uiPriority w:val="10"/>
    <w:qFormat/>
    <w:rsid w:val="00D731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1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31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1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31DE"/>
    <w:pPr>
      <w:spacing w:before="160"/>
      <w:jc w:val="center"/>
    </w:pPr>
    <w:rPr>
      <w:i/>
      <w:iCs/>
      <w:color w:val="404040" w:themeColor="text1" w:themeTint="BF"/>
    </w:rPr>
  </w:style>
  <w:style w:type="character" w:customStyle="1" w:styleId="QuoteChar">
    <w:name w:val="Quote Char"/>
    <w:basedOn w:val="DefaultParagraphFont"/>
    <w:link w:val="Quote"/>
    <w:uiPriority w:val="29"/>
    <w:rsid w:val="00D731DE"/>
    <w:rPr>
      <w:i/>
      <w:iCs/>
      <w:color w:val="404040" w:themeColor="text1" w:themeTint="BF"/>
    </w:rPr>
  </w:style>
  <w:style w:type="paragraph" w:styleId="ListParagraph">
    <w:name w:val="List Paragraph"/>
    <w:basedOn w:val="Normal"/>
    <w:uiPriority w:val="34"/>
    <w:qFormat/>
    <w:rsid w:val="00D731DE"/>
    <w:pPr>
      <w:ind w:left="720"/>
      <w:contextualSpacing/>
    </w:pPr>
  </w:style>
  <w:style w:type="character" w:styleId="IntenseEmphasis">
    <w:name w:val="Intense Emphasis"/>
    <w:basedOn w:val="DefaultParagraphFont"/>
    <w:uiPriority w:val="21"/>
    <w:qFormat/>
    <w:rsid w:val="00D731DE"/>
    <w:rPr>
      <w:i/>
      <w:iCs/>
      <w:color w:val="0F4761" w:themeColor="accent1" w:themeShade="BF"/>
    </w:rPr>
  </w:style>
  <w:style w:type="paragraph" w:styleId="IntenseQuote">
    <w:name w:val="Intense Quote"/>
    <w:basedOn w:val="Normal"/>
    <w:next w:val="Normal"/>
    <w:link w:val="IntenseQuoteChar"/>
    <w:uiPriority w:val="30"/>
    <w:qFormat/>
    <w:rsid w:val="00D731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31DE"/>
    <w:rPr>
      <w:i/>
      <w:iCs/>
      <w:color w:val="0F4761" w:themeColor="accent1" w:themeShade="BF"/>
    </w:rPr>
  </w:style>
  <w:style w:type="character" w:styleId="IntenseReference">
    <w:name w:val="Intense Reference"/>
    <w:basedOn w:val="DefaultParagraphFont"/>
    <w:uiPriority w:val="32"/>
    <w:qFormat/>
    <w:rsid w:val="00D731DE"/>
    <w:rPr>
      <w:b/>
      <w:bCs/>
      <w:smallCaps/>
      <w:color w:val="0F4761" w:themeColor="accent1" w:themeShade="BF"/>
      <w:spacing w:val="5"/>
    </w:rPr>
  </w:style>
  <w:style w:type="paragraph" w:styleId="Header">
    <w:name w:val="header"/>
    <w:basedOn w:val="Normal"/>
    <w:link w:val="HeaderChar"/>
    <w:uiPriority w:val="99"/>
    <w:unhideWhenUsed/>
    <w:rsid w:val="00D731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31DE"/>
  </w:style>
  <w:style w:type="paragraph" w:styleId="Footer">
    <w:name w:val="footer"/>
    <w:basedOn w:val="Normal"/>
    <w:link w:val="FooterChar"/>
    <w:uiPriority w:val="99"/>
    <w:unhideWhenUsed/>
    <w:rsid w:val="00D731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31DE"/>
  </w:style>
  <w:style w:type="paragraph" w:styleId="TOCHeading">
    <w:name w:val="TOC Heading"/>
    <w:basedOn w:val="Heading1"/>
    <w:next w:val="Normal"/>
    <w:uiPriority w:val="39"/>
    <w:unhideWhenUsed/>
    <w:qFormat/>
    <w:rsid w:val="00D731DE"/>
    <w:pPr>
      <w:spacing w:before="240" w:after="0" w:line="259" w:lineRule="auto"/>
      <w:outlineLvl w:val="9"/>
    </w:pPr>
    <w:rPr>
      <w:kern w:val="0"/>
      <w:sz w:val="32"/>
      <w:szCs w:val="32"/>
      <w14:ligatures w14:val="none"/>
    </w:rPr>
  </w:style>
  <w:style w:type="paragraph" w:styleId="Caption">
    <w:name w:val="caption"/>
    <w:basedOn w:val="Normal"/>
    <w:next w:val="Normal"/>
    <w:uiPriority w:val="35"/>
    <w:unhideWhenUsed/>
    <w:qFormat/>
    <w:rsid w:val="00A90673"/>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A15325"/>
    <w:pPr>
      <w:spacing w:after="100"/>
    </w:pPr>
  </w:style>
  <w:style w:type="paragraph" w:styleId="TOC2">
    <w:name w:val="toc 2"/>
    <w:basedOn w:val="Normal"/>
    <w:next w:val="Normal"/>
    <w:autoRedefine/>
    <w:uiPriority w:val="39"/>
    <w:unhideWhenUsed/>
    <w:rsid w:val="00A15325"/>
    <w:pPr>
      <w:spacing w:after="100"/>
      <w:ind w:left="240"/>
    </w:pPr>
  </w:style>
  <w:style w:type="paragraph" w:styleId="TOC3">
    <w:name w:val="toc 3"/>
    <w:basedOn w:val="Normal"/>
    <w:next w:val="Normal"/>
    <w:autoRedefine/>
    <w:uiPriority w:val="39"/>
    <w:unhideWhenUsed/>
    <w:rsid w:val="00A15325"/>
    <w:pPr>
      <w:spacing w:after="100"/>
      <w:ind w:left="480"/>
    </w:pPr>
  </w:style>
  <w:style w:type="character" w:styleId="Hyperlink">
    <w:name w:val="Hyperlink"/>
    <w:basedOn w:val="DefaultParagraphFont"/>
    <w:uiPriority w:val="99"/>
    <w:unhideWhenUsed/>
    <w:rsid w:val="00A15325"/>
    <w:rPr>
      <w:color w:val="467886" w:themeColor="hyperlink"/>
      <w:u w:val="single"/>
    </w:rPr>
  </w:style>
  <w:style w:type="paragraph" w:styleId="TableofFigures">
    <w:name w:val="table of figures"/>
    <w:basedOn w:val="Normal"/>
    <w:next w:val="Normal"/>
    <w:uiPriority w:val="99"/>
    <w:unhideWhenUsed/>
    <w:rsid w:val="00A15325"/>
    <w:pPr>
      <w:spacing w:after="0"/>
    </w:pPr>
  </w:style>
  <w:style w:type="paragraph" w:styleId="Bibliography">
    <w:name w:val="Bibliography"/>
    <w:basedOn w:val="Normal"/>
    <w:next w:val="Normal"/>
    <w:uiPriority w:val="37"/>
    <w:unhideWhenUsed/>
    <w:rsid w:val="00A15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97443">
      <w:bodyDiv w:val="1"/>
      <w:marLeft w:val="0"/>
      <w:marRight w:val="0"/>
      <w:marTop w:val="0"/>
      <w:marBottom w:val="0"/>
      <w:divBdr>
        <w:top w:val="none" w:sz="0" w:space="0" w:color="auto"/>
        <w:left w:val="none" w:sz="0" w:space="0" w:color="auto"/>
        <w:bottom w:val="none" w:sz="0" w:space="0" w:color="auto"/>
        <w:right w:val="none" w:sz="0" w:space="0" w:color="auto"/>
      </w:divBdr>
    </w:div>
    <w:div w:id="67465140">
      <w:bodyDiv w:val="1"/>
      <w:marLeft w:val="0"/>
      <w:marRight w:val="0"/>
      <w:marTop w:val="0"/>
      <w:marBottom w:val="0"/>
      <w:divBdr>
        <w:top w:val="none" w:sz="0" w:space="0" w:color="auto"/>
        <w:left w:val="none" w:sz="0" w:space="0" w:color="auto"/>
        <w:bottom w:val="none" w:sz="0" w:space="0" w:color="auto"/>
        <w:right w:val="none" w:sz="0" w:space="0" w:color="auto"/>
      </w:divBdr>
    </w:div>
    <w:div w:id="77600915">
      <w:bodyDiv w:val="1"/>
      <w:marLeft w:val="0"/>
      <w:marRight w:val="0"/>
      <w:marTop w:val="0"/>
      <w:marBottom w:val="0"/>
      <w:divBdr>
        <w:top w:val="none" w:sz="0" w:space="0" w:color="auto"/>
        <w:left w:val="none" w:sz="0" w:space="0" w:color="auto"/>
        <w:bottom w:val="none" w:sz="0" w:space="0" w:color="auto"/>
        <w:right w:val="none" w:sz="0" w:space="0" w:color="auto"/>
      </w:divBdr>
    </w:div>
    <w:div w:id="98454714">
      <w:bodyDiv w:val="1"/>
      <w:marLeft w:val="0"/>
      <w:marRight w:val="0"/>
      <w:marTop w:val="0"/>
      <w:marBottom w:val="0"/>
      <w:divBdr>
        <w:top w:val="none" w:sz="0" w:space="0" w:color="auto"/>
        <w:left w:val="none" w:sz="0" w:space="0" w:color="auto"/>
        <w:bottom w:val="none" w:sz="0" w:space="0" w:color="auto"/>
        <w:right w:val="none" w:sz="0" w:space="0" w:color="auto"/>
      </w:divBdr>
    </w:div>
    <w:div w:id="99228924">
      <w:bodyDiv w:val="1"/>
      <w:marLeft w:val="0"/>
      <w:marRight w:val="0"/>
      <w:marTop w:val="0"/>
      <w:marBottom w:val="0"/>
      <w:divBdr>
        <w:top w:val="none" w:sz="0" w:space="0" w:color="auto"/>
        <w:left w:val="none" w:sz="0" w:space="0" w:color="auto"/>
        <w:bottom w:val="none" w:sz="0" w:space="0" w:color="auto"/>
        <w:right w:val="none" w:sz="0" w:space="0" w:color="auto"/>
      </w:divBdr>
    </w:div>
    <w:div w:id="113909055">
      <w:bodyDiv w:val="1"/>
      <w:marLeft w:val="0"/>
      <w:marRight w:val="0"/>
      <w:marTop w:val="0"/>
      <w:marBottom w:val="0"/>
      <w:divBdr>
        <w:top w:val="none" w:sz="0" w:space="0" w:color="auto"/>
        <w:left w:val="none" w:sz="0" w:space="0" w:color="auto"/>
        <w:bottom w:val="none" w:sz="0" w:space="0" w:color="auto"/>
        <w:right w:val="none" w:sz="0" w:space="0" w:color="auto"/>
      </w:divBdr>
    </w:div>
    <w:div w:id="122429541">
      <w:bodyDiv w:val="1"/>
      <w:marLeft w:val="0"/>
      <w:marRight w:val="0"/>
      <w:marTop w:val="0"/>
      <w:marBottom w:val="0"/>
      <w:divBdr>
        <w:top w:val="none" w:sz="0" w:space="0" w:color="auto"/>
        <w:left w:val="none" w:sz="0" w:space="0" w:color="auto"/>
        <w:bottom w:val="none" w:sz="0" w:space="0" w:color="auto"/>
        <w:right w:val="none" w:sz="0" w:space="0" w:color="auto"/>
      </w:divBdr>
    </w:div>
    <w:div w:id="149906945">
      <w:bodyDiv w:val="1"/>
      <w:marLeft w:val="0"/>
      <w:marRight w:val="0"/>
      <w:marTop w:val="0"/>
      <w:marBottom w:val="0"/>
      <w:divBdr>
        <w:top w:val="none" w:sz="0" w:space="0" w:color="auto"/>
        <w:left w:val="none" w:sz="0" w:space="0" w:color="auto"/>
        <w:bottom w:val="none" w:sz="0" w:space="0" w:color="auto"/>
        <w:right w:val="none" w:sz="0" w:space="0" w:color="auto"/>
      </w:divBdr>
    </w:div>
    <w:div w:id="155806342">
      <w:bodyDiv w:val="1"/>
      <w:marLeft w:val="0"/>
      <w:marRight w:val="0"/>
      <w:marTop w:val="0"/>
      <w:marBottom w:val="0"/>
      <w:divBdr>
        <w:top w:val="none" w:sz="0" w:space="0" w:color="auto"/>
        <w:left w:val="none" w:sz="0" w:space="0" w:color="auto"/>
        <w:bottom w:val="none" w:sz="0" w:space="0" w:color="auto"/>
        <w:right w:val="none" w:sz="0" w:space="0" w:color="auto"/>
      </w:divBdr>
    </w:div>
    <w:div w:id="161287438">
      <w:bodyDiv w:val="1"/>
      <w:marLeft w:val="0"/>
      <w:marRight w:val="0"/>
      <w:marTop w:val="0"/>
      <w:marBottom w:val="0"/>
      <w:divBdr>
        <w:top w:val="none" w:sz="0" w:space="0" w:color="auto"/>
        <w:left w:val="none" w:sz="0" w:space="0" w:color="auto"/>
        <w:bottom w:val="none" w:sz="0" w:space="0" w:color="auto"/>
        <w:right w:val="none" w:sz="0" w:space="0" w:color="auto"/>
      </w:divBdr>
    </w:div>
    <w:div w:id="182137741">
      <w:bodyDiv w:val="1"/>
      <w:marLeft w:val="0"/>
      <w:marRight w:val="0"/>
      <w:marTop w:val="0"/>
      <w:marBottom w:val="0"/>
      <w:divBdr>
        <w:top w:val="none" w:sz="0" w:space="0" w:color="auto"/>
        <w:left w:val="none" w:sz="0" w:space="0" w:color="auto"/>
        <w:bottom w:val="none" w:sz="0" w:space="0" w:color="auto"/>
        <w:right w:val="none" w:sz="0" w:space="0" w:color="auto"/>
      </w:divBdr>
    </w:div>
    <w:div w:id="193156480">
      <w:bodyDiv w:val="1"/>
      <w:marLeft w:val="0"/>
      <w:marRight w:val="0"/>
      <w:marTop w:val="0"/>
      <w:marBottom w:val="0"/>
      <w:divBdr>
        <w:top w:val="none" w:sz="0" w:space="0" w:color="auto"/>
        <w:left w:val="none" w:sz="0" w:space="0" w:color="auto"/>
        <w:bottom w:val="none" w:sz="0" w:space="0" w:color="auto"/>
        <w:right w:val="none" w:sz="0" w:space="0" w:color="auto"/>
      </w:divBdr>
    </w:div>
    <w:div w:id="196044589">
      <w:bodyDiv w:val="1"/>
      <w:marLeft w:val="0"/>
      <w:marRight w:val="0"/>
      <w:marTop w:val="0"/>
      <w:marBottom w:val="0"/>
      <w:divBdr>
        <w:top w:val="none" w:sz="0" w:space="0" w:color="auto"/>
        <w:left w:val="none" w:sz="0" w:space="0" w:color="auto"/>
        <w:bottom w:val="none" w:sz="0" w:space="0" w:color="auto"/>
        <w:right w:val="none" w:sz="0" w:space="0" w:color="auto"/>
      </w:divBdr>
    </w:div>
    <w:div w:id="206841062">
      <w:bodyDiv w:val="1"/>
      <w:marLeft w:val="0"/>
      <w:marRight w:val="0"/>
      <w:marTop w:val="0"/>
      <w:marBottom w:val="0"/>
      <w:divBdr>
        <w:top w:val="none" w:sz="0" w:space="0" w:color="auto"/>
        <w:left w:val="none" w:sz="0" w:space="0" w:color="auto"/>
        <w:bottom w:val="none" w:sz="0" w:space="0" w:color="auto"/>
        <w:right w:val="none" w:sz="0" w:space="0" w:color="auto"/>
      </w:divBdr>
    </w:div>
    <w:div w:id="216816075">
      <w:bodyDiv w:val="1"/>
      <w:marLeft w:val="0"/>
      <w:marRight w:val="0"/>
      <w:marTop w:val="0"/>
      <w:marBottom w:val="0"/>
      <w:divBdr>
        <w:top w:val="none" w:sz="0" w:space="0" w:color="auto"/>
        <w:left w:val="none" w:sz="0" w:space="0" w:color="auto"/>
        <w:bottom w:val="none" w:sz="0" w:space="0" w:color="auto"/>
        <w:right w:val="none" w:sz="0" w:space="0" w:color="auto"/>
      </w:divBdr>
    </w:div>
    <w:div w:id="217858298">
      <w:bodyDiv w:val="1"/>
      <w:marLeft w:val="0"/>
      <w:marRight w:val="0"/>
      <w:marTop w:val="0"/>
      <w:marBottom w:val="0"/>
      <w:divBdr>
        <w:top w:val="none" w:sz="0" w:space="0" w:color="auto"/>
        <w:left w:val="none" w:sz="0" w:space="0" w:color="auto"/>
        <w:bottom w:val="none" w:sz="0" w:space="0" w:color="auto"/>
        <w:right w:val="none" w:sz="0" w:space="0" w:color="auto"/>
      </w:divBdr>
    </w:div>
    <w:div w:id="276985610">
      <w:bodyDiv w:val="1"/>
      <w:marLeft w:val="0"/>
      <w:marRight w:val="0"/>
      <w:marTop w:val="0"/>
      <w:marBottom w:val="0"/>
      <w:divBdr>
        <w:top w:val="none" w:sz="0" w:space="0" w:color="auto"/>
        <w:left w:val="none" w:sz="0" w:space="0" w:color="auto"/>
        <w:bottom w:val="none" w:sz="0" w:space="0" w:color="auto"/>
        <w:right w:val="none" w:sz="0" w:space="0" w:color="auto"/>
      </w:divBdr>
    </w:div>
    <w:div w:id="285359945">
      <w:bodyDiv w:val="1"/>
      <w:marLeft w:val="0"/>
      <w:marRight w:val="0"/>
      <w:marTop w:val="0"/>
      <w:marBottom w:val="0"/>
      <w:divBdr>
        <w:top w:val="none" w:sz="0" w:space="0" w:color="auto"/>
        <w:left w:val="none" w:sz="0" w:space="0" w:color="auto"/>
        <w:bottom w:val="none" w:sz="0" w:space="0" w:color="auto"/>
        <w:right w:val="none" w:sz="0" w:space="0" w:color="auto"/>
      </w:divBdr>
    </w:div>
    <w:div w:id="321126485">
      <w:bodyDiv w:val="1"/>
      <w:marLeft w:val="0"/>
      <w:marRight w:val="0"/>
      <w:marTop w:val="0"/>
      <w:marBottom w:val="0"/>
      <w:divBdr>
        <w:top w:val="none" w:sz="0" w:space="0" w:color="auto"/>
        <w:left w:val="none" w:sz="0" w:space="0" w:color="auto"/>
        <w:bottom w:val="none" w:sz="0" w:space="0" w:color="auto"/>
        <w:right w:val="none" w:sz="0" w:space="0" w:color="auto"/>
      </w:divBdr>
    </w:div>
    <w:div w:id="330186328">
      <w:bodyDiv w:val="1"/>
      <w:marLeft w:val="0"/>
      <w:marRight w:val="0"/>
      <w:marTop w:val="0"/>
      <w:marBottom w:val="0"/>
      <w:divBdr>
        <w:top w:val="none" w:sz="0" w:space="0" w:color="auto"/>
        <w:left w:val="none" w:sz="0" w:space="0" w:color="auto"/>
        <w:bottom w:val="none" w:sz="0" w:space="0" w:color="auto"/>
        <w:right w:val="none" w:sz="0" w:space="0" w:color="auto"/>
      </w:divBdr>
    </w:div>
    <w:div w:id="381174105">
      <w:bodyDiv w:val="1"/>
      <w:marLeft w:val="0"/>
      <w:marRight w:val="0"/>
      <w:marTop w:val="0"/>
      <w:marBottom w:val="0"/>
      <w:divBdr>
        <w:top w:val="none" w:sz="0" w:space="0" w:color="auto"/>
        <w:left w:val="none" w:sz="0" w:space="0" w:color="auto"/>
        <w:bottom w:val="none" w:sz="0" w:space="0" w:color="auto"/>
        <w:right w:val="none" w:sz="0" w:space="0" w:color="auto"/>
      </w:divBdr>
    </w:div>
    <w:div w:id="404258811">
      <w:bodyDiv w:val="1"/>
      <w:marLeft w:val="0"/>
      <w:marRight w:val="0"/>
      <w:marTop w:val="0"/>
      <w:marBottom w:val="0"/>
      <w:divBdr>
        <w:top w:val="none" w:sz="0" w:space="0" w:color="auto"/>
        <w:left w:val="none" w:sz="0" w:space="0" w:color="auto"/>
        <w:bottom w:val="none" w:sz="0" w:space="0" w:color="auto"/>
        <w:right w:val="none" w:sz="0" w:space="0" w:color="auto"/>
      </w:divBdr>
    </w:div>
    <w:div w:id="446432480">
      <w:bodyDiv w:val="1"/>
      <w:marLeft w:val="0"/>
      <w:marRight w:val="0"/>
      <w:marTop w:val="0"/>
      <w:marBottom w:val="0"/>
      <w:divBdr>
        <w:top w:val="none" w:sz="0" w:space="0" w:color="auto"/>
        <w:left w:val="none" w:sz="0" w:space="0" w:color="auto"/>
        <w:bottom w:val="none" w:sz="0" w:space="0" w:color="auto"/>
        <w:right w:val="none" w:sz="0" w:space="0" w:color="auto"/>
      </w:divBdr>
    </w:div>
    <w:div w:id="449977992">
      <w:bodyDiv w:val="1"/>
      <w:marLeft w:val="0"/>
      <w:marRight w:val="0"/>
      <w:marTop w:val="0"/>
      <w:marBottom w:val="0"/>
      <w:divBdr>
        <w:top w:val="none" w:sz="0" w:space="0" w:color="auto"/>
        <w:left w:val="none" w:sz="0" w:space="0" w:color="auto"/>
        <w:bottom w:val="none" w:sz="0" w:space="0" w:color="auto"/>
        <w:right w:val="none" w:sz="0" w:space="0" w:color="auto"/>
      </w:divBdr>
    </w:div>
    <w:div w:id="460149533">
      <w:bodyDiv w:val="1"/>
      <w:marLeft w:val="0"/>
      <w:marRight w:val="0"/>
      <w:marTop w:val="0"/>
      <w:marBottom w:val="0"/>
      <w:divBdr>
        <w:top w:val="none" w:sz="0" w:space="0" w:color="auto"/>
        <w:left w:val="none" w:sz="0" w:space="0" w:color="auto"/>
        <w:bottom w:val="none" w:sz="0" w:space="0" w:color="auto"/>
        <w:right w:val="none" w:sz="0" w:space="0" w:color="auto"/>
      </w:divBdr>
    </w:div>
    <w:div w:id="465241885">
      <w:bodyDiv w:val="1"/>
      <w:marLeft w:val="0"/>
      <w:marRight w:val="0"/>
      <w:marTop w:val="0"/>
      <w:marBottom w:val="0"/>
      <w:divBdr>
        <w:top w:val="none" w:sz="0" w:space="0" w:color="auto"/>
        <w:left w:val="none" w:sz="0" w:space="0" w:color="auto"/>
        <w:bottom w:val="none" w:sz="0" w:space="0" w:color="auto"/>
        <w:right w:val="none" w:sz="0" w:space="0" w:color="auto"/>
      </w:divBdr>
    </w:div>
    <w:div w:id="473908733">
      <w:bodyDiv w:val="1"/>
      <w:marLeft w:val="0"/>
      <w:marRight w:val="0"/>
      <w:marTop w:val="0"/>
      <w:marBottom w:val="0"/>
      <w:divBdr>
        <w:top w:val="none" w:sz="0" w:space="0" w:color="auto"/>
        <w:left w:val="none" w:sz="0" w:space="0" w:color="auto"/>
        <w:bottom w:val="none" w:sz="0" w:space="0" w:color="auto"/>
        <w:right w:val="none" w:sz="0" w:space="0" w:color="auto"/>
      </w:divBdr>
    </w:div>
    <w:div w:id="474185038">
      <w:bodyDiv w:val="1"/>
      <w:marLeft w:val="0"/>
      <w:marRight w:val="0"/>
      <w:marTop w:val="0"/>
      <w:marBottom w:val="0"/>
      <w:divBdr>
        <w:top w:val="none" w:sz="0" w:space="0" w:color="auto"/>
        <w:left w:val="none" w:sz="0" w:space="0" w:color="auto"/>
        <w:bottom w:val="none" w:sz="0" w:space="0" w:color="auto"/>
        <w:right w:val="none" w:sz="0" w:space="0" w:color="auto"/>
      </w:divBdr>
    </w:div>
    <w:div w:id="499387860">
      <w:bodyDiv w:val="1"/>
      <w:marLeft w:val="0"/>
      <w:marRight w:val="0"/>
      <w:marTop w:val="0"/>
      <w:marBottom w:val="0"/>
      <w:divBdr>
        <w:top w:val="none" w:sz="0" w:space="0" w:color="auto"/>
        <w:left w:val="none" w:sz="0" w:space="0" w:color="auto"/>
        <w:bottom w:val="none" w:sz="0" w:space="0" w:color="auto"/>
        <w:right w:val="none" w:sz="0" w:space="0" w:color="auto"/>
      </w:divBdr>
    </w:div>
    <w:div w:id="518128688">
      <w:bodyDiv w:val="1"/>
      <w:marLeft w:val="0"/>
      <w:marRight w:val="0"/>
      <w:marTop w:val="0"/>
      <w:marBottom w:val="0"/>
      <w:divBdr>
        <w:top w:val="none" w:sz="0" w:space="0" w:color="auto"/>
        <w:left w:val="none" w:sz="0" w:space="0" w:color="auto"/>
        <w:bottom w:val="none" w:sz="0" w:space="0" w:color="auto"/>
        <w:right w:val="none" w:sz="0" w:space="0" w:color="auto"/>
      </w:divBdr>
    </w:div>
    <w:div w:id="518159151">
      <w:bodyDiv w:val="1"/>
      <w:marLeft w:val="0"/>
      <w:marRight w:val="0"/>
      <w:marTop w:val="0"/>
      <w:marBottom w:val="0"/>
      <w:divBdr>
        <w:top w:val="none" w:sz="0" w:space="0" w:color="auto"/>
        <w:left w:val="none" w:sz="0" w:space="0" w:color="auto"/>
        <w:bottom w:val="none" w:sz="0" w:space="0" w:color="auto"/>
        <w:right w:val="none" w:sz="0" w:space="0" w:color="auto"/>
      </w:divBdr>
    </w:div>
    <w:div w:id="519247888">
      <w:bodyDiv w:val="1"/>
      <w:marLeft w:val="0"/>
      <w:marRight w:val="0"/>
      <w:marTop w:val="0"/>
      <w:marBottom w:val="0"/>
      <w:divBdr>
        <w:top w:val="none" w:sz="0" w:space="0" w:color="auto"/>
        <w:left w:val="none" w:sz="0" w:space="0" w:color="auto"/>
        <w:bottom w:val="none" w:sz="0" w:space="0" w:color="auto"/>
        <w:right w:val="none" w:sz="0" w:space="0" w:color="auto"/>
      </w:divBdr>
    </w:div>
    <w:div w:id="528179298">
      <w:bodyDiv w:val="1"/>
      <w:marLeft w:val="0"/>
      <w:marRight w:val="0"/>
      <w:marTop w:val="0"/>
      <w:marBottom w:val="0"/>
      <w:divBdr>
        <w:top w:val="none" w:sz="0" w:space="0" w:color="auto"/>
        <w:left w:val="none" w:sz="0" w:space="0" w:color="auto"/>
        <w:bottom w:val="none" w:sz="0" w:space="0" w:color="auto"/>
        <w:right w:val="none" w:sz="0" w:space="0" w:color="auto"/>
      </w:divBdr>
    </w:div>
    <w:div w:id="532617269">
      <w:bodyDiv w:val="1"/>
      <w:marLeft w:val="0"/>
      <w:marRight w:val="0"/>
      <w:marTop w:val="0"/>
      <w:marBottom w:val="0"/>
      <w:divBdr>
        <w:top w:val="none" w:sz="0" w:space="0" w:color="auto"/>
        <w:left w:val="none" w:sz="0" w:space="0" w:color="auto"/>
        <w:bottom w:val="none" w:sz="0" w:space="0" w:color="auto"/>
        <w:right w:val="none" w:sz="0" w:space="0" w:color="auto"/>
      </w:divBdr>
    </w:div>
    <w:div w:id="533539585">
      <w:bodyDiv w:val="1"/>
      <w:marLeft w:val="0"/>
      <w:marRight w:val="0"/>
      <w:marTop w:val="0"/>
      <w:marBottom w:val="0"/>
      <w:divBdr>
        <w:top w:val="none" w:sz="0" w:space="0" w:color="auto"/>
        <w:left w:val="none" w:sz="0" w:space="0" w:color="auto"/>
        <w:bottom w:val="none" w:sz="0" w:space="0" w:color="auto"/>
        <w:right w:val="none" w:sz="0" w:space="0" w:color="auto"/>
      </w:divBdr>
    </w:div>
    <w:div w:id="535654018">
      <w:bodyDiv w:val="1"/>
      <w:marLeft w:val="0"/>
      <w:marRight w:val="0"/>
      <w:marTop w:val="0"/>
      <w:marBottom w:val="0"/>
      <w:divBdr>
        <w:top w:val="none" w:sz="0" w:space="0" w:color="auto"/>
        <w:left w:val="none" w:sz="0" w:space="0" w:color="auto"/>
        <w:bottom w:val="none" w:sz="0" w:space="0" w:color="auto"/>
        <w:right w:val="none" w:sz="0" w:space="0" w:color="auto"/>
      </w:divBdr>
    </w:div>
    <w:div w:id="567112785">
      <w:bodyDiv w:val="1"/>
      <w:marLeft w:val="0"/>
      <w:marRight w:val="0"/>
      <w:marTop w:val="0"/>
      <w:marBottom w:val="0"/>
      <w:divBdr>
        <w:top w:val="none" w:sz="0" w:space="0" w:color="auto"/>
        <w:left w:val="none" w:sz="0" w:space="0" w:color="auto"/>
        <w:bottom w:val="none" w:sz="0" w:space="0" w:color="auto"/>
        <w:right w:val="none" w:sz="0" w:space="0" w:color="auto"/>
      </w:divBdr>
    </w:div>
    <w:div w:id="573702644">
      <w:bodyDiv w:val="1"/>
      <w:marLeft w:val="0"/>
      <w:marRight w:val="0"/>
      <w:marTop w:val="0"/>
      <w:marBottom w:val="0"/>
      <w:divBdr>
        <w:top w:val="none" w:sz="0" w:space="0" w:color="auto"/>
        <w:left w:val="none" w:sz="0" w:space="0" w:color="auto"/>
        <w:bottom w:val="none" w:sz="0" w:space="0" w:color="auto"/>
        <w:right w:val="none" w:sz="0" w:space="0" w:color="auto"/>
      </w:divBdr>
    </w:div>
    <w:div w:id="576136112">
      <w:bodyDiv w:val="1"/>
      <w:marLeft w:val="0"/>
      <w:marRight w:val="0"/>
      <w:marTop w:val="0"/>
      <w:marBottom w:val="0"/>
      <w:divBdr>
        <w:top w:val="none" w:sz="0" w:space="0" w:color="auto"/>
        <w:left w:val="none" w:sz="0" w:space="0" w:color="auto"/>
        <w:bottom w:val="none" w:sz="0" w:space="0" w:color="auto"/>
        <w:right w:val="none" w:sz="0" w:space="0" w:color="auto"/>
      </w:divBdr>
    </w:div>
    <w:div w:id="605356092">
      <w:bodyDiv w:val="1"/>
      <w:marLeft w:val="0"/>
      <w:marRight w:val="0"/>
      <w:marTop w:val="0"/>
      <w:marBottom w:val="0"/>
      <w:divBdr>
        <w:top w:val="none" w:sz="0" w:space="0" w:color="auto"/>
        <w:left w:val="none" w:sz="0" w:space="0" w:color="auto"/>
        <w:bottom w:val="none" w:sz="0" w:space="0" w:color="auto"/>
        <w:right w:val="none" w:sz="0" w:space="0" w:color="auto"/>
      </w:divBdr>
    </w:div>
    <w:div w:id="621108031">
      <w:bodyDiv w:val="1"/>
      <w:marLeft w:val="0"/>
      <w:marRight w:val="0"/>
      <w:marTop w:val="0"/>
      <w:marBottom w:val="0"/>
      <w:divBdr>
        <w:top w:val="none" w:sz="0" w:space="0" w:color="auto"/>
        <w:left w:val="none" w:sz="0" w:space="0" w:color="auto"/>
        <w:bottom w:val="none" w:sz="0" w:space="0" w:color="auto"/>
        <w:right w:val="none" w:sz="0" w:space="0" w:color="auto"/>
      </w:divBdr>
    </w:div>
    <w:div w:id="622466258">
      <w:bodyDiv w:val="1"/>
      <w:marLeft w:val="0"/>
      <w:marRight w:val="0"/>
      <w:marTop w:val="0"/>
      <w:marBottom w:val="0"/>
      <w:divBdr>
        <w:top w:val="none" w:sz="0" w:space="0" w:color="auto"/>
        <w:left w:val="none" w:sz="0" w:space="0" w:color="auto"/>
        <w:bottom w:val="none" w:sz="0" w:space="0" w:color="auto"/>
        <w:right w:val="none" w:sz="0" w:space="0" w:color="auto"/>
      </w:divBdr>
    </w:div>
    <w:div w:id="638077755">
      <w:bodyDiv w:val="1"/>
      <w:marLeft w:val="0"/>
      <w:marRight w:val="0"/>
      <w:marTop w:val="0"/>
      <w:marBottom w:val="0"/>
      <w:divBdr>
        <w:top w:val="none" w:sz="0" w:space="0" w:color="auto"/>
        <w:left w:val="none" w:sz="0" w:space="0" w:color="auto"/>
        <w:bottom w:val="none" w:sz="0" w:space="0" w:color="auto"/>
        <w:right w:val="none" w:sz="0" w:space="0" w:color="auto"/>
      </w:divBdr>
    </w:div>
    <w:div w:id="642544079">
      <w:bodyDiv w:val="1"/>
      <w:marLeft w:val="0"/>
      <w:marRight w:val="0"/>
      <w:marTop w:val="0"/>
      <w:marBottom w:val="0"/>
      <w:divBdr>
        <w:top w:val="none" w:sz="0" w:space="0" w:color="auto"/>
        <w:left w:val="none" w:sz="0" w:space="0" w:color="auto"/>
        <w:bottom w:val="none" w:sz="0" w:space="0" w:color="auto"/>
        <w:right w:val="none" w:sz="0" w:space="0" w:color="auto"/>
      </w:divBdr>
    </w:div>
    <w:div w:id="646210207">
      <w:bodyDiv w:val="1"/>
      <w:marLeft w:val="0"/>
      <w:marRight w:val="0"/>
      <w:marTop w:val="0"/>
      <w:marBottom w:val="0"/>
      <w:divBdr>
        <w:top w:val="none" w:sz="0" w:space="0" w:color="auto"/>
        <w:left w:val="none" w:sz="0" w:space="0" w:color="auto"/>
        <w:bottom w:val="none" w:sz="0" w:space="0" w:color="auto"/>
        <w:right w:val="none" w:sz="0" w:space="0" w:color="auto"/>
      </w:divBdr>
    </w:div>
    <w:div w:id="646327598">
      <w:bodyDiv w:val="1"/>
      <w:marLeft w:val="0"/>
      <w:marRight w:val="0"/>
      <w:marTop w:val="0"/>
      <w:marBottom w:val="0"/>
      <w:divBdr>
        <w:top w:val="none" w:sz="0" w:space="0" w:color="auto"/>
        <w:left w:val="none" w:sz="0" w:space="0" w:color="auto"/>
        <w:bottom w:val="none" w:sz="0" w:space="0" w:color="auto"/>
        <w:right w:val="none" w:sz="0" w:space="0" w:color="auto"/>
      </w:divBdr>
    </w:div>
    <w:div w:id="649527840">
      <w:bodyDiv w:val="1"/>
      <w:marLeft w:val="0"/>
      <w:marRight w:val="0"/>
      <w:marTop w:val="0"/>
      <w:marBottom w:val="0"/>
      <w:divBdr>
        <w:top w:val="none" w:sz="0" w:space="0" w:color="auto"/>
        <w:left w:val="none" w:sz="0" w:space="0" w:color="auto"/>
        <w:bottom w:val="none" w:sz="0" w:space="0" w:color="auto"/>
        <w:right w:val="none" w:sz="0" w:space="0" w:color="auto"/>
      </w:divBdr>
    </w:div>
    <w:div w:id="659119840">
      <w:bodyDiv w:val="1"/>
      <w:marLeft w:val="0"/>
      <w:marRight w:val="0"/>
      <w:marTop w:val="0"/>
      <w:marBottom w:val="0"/>
      <w:divBdr>
        <w:top w:val="none" w:sz="0" w:space="0" w:color="auto"/>
        <w:left w:val="none" w:sz="0" w:space="0" w:color="auto"/>
        <w:bottom w:val="none" w:sz="0" w:space="0" w:color="auto"/>
        <w:right w:val="none" w:sz="0" w:space="0" w:color="auto"/>
      </w:divBdr>
    </w:div>
    <w:div w:id="676275696">
      <w:bodyDiv w:val="1"/>
      <w:marLeft w:val="0"/>
      <w:marRight w:val="0"/>
      <w:marTop w:val="0"/>
      <w:marBottom w:val="0"/>
      <w:divBdr>
        <w:top w:val="none" w:sz="0" w:space="0" w:color="auto"/>
        <w:left w:val="none" w:sz="0" w:space="0" w:color="auto"/>
        <w:bottom w:val="none" w:sz="0" w:space="0" w:color="auto"/>
        <w:right w:val="none" w:sz="0" w:space="0" w:color="auto"/>
      </w:divBdr>
    </w:div>
    <w:div w:id="697775255">
      <w:bodyDiv w:val="1"/>
      <w:marLeft w:val="0"/>
      <w:marRight w:val="0"/>
      <w:marTop w:val="0"/>
      <w:marBottom w:val="0"/>
      <w:divBdr>
        <w:top w:val="none" w:sz="0" w:space="0" w:color="auto"/>
        <w:left w:val="none" w:sz="0" w:space="0" w:color="auto"/>
        <w:bottom w:val="none" w:sz="0" w:space="0" w:color="auto"/>
        <w:right w:val="none" w:sz="0" w:space="0" w:color="auto"/>
      </w:divBdr>
    </w:div>
    <w:div w:id="704185108">
      <w:bodyDiv w:val="1"/>
      <w:marLeft w:val="0"/>
      <w:marRight w:val="0"/>
      <w:marTop w:val="0"/>
      <w:marBottom w:val="0"/>
      <w:divBdr>
        <w:top w:val="none" w:sz="0" w:space="0" w:color="auto"/>
        <w:left w:val="none" w:sz="0" w:space="0" w:color="auto"/>
        <w:bottom w:val="none" w:sz="0" w:space="0" w:color="auto"/>
        <w:right w:val="none" w:sz="0" w:space="0" w:color="auto"/>
      </w:divBdr>
    </w:div>
    <w:div w:id="733510511">
      <w:bodyDiv w:val="1"/>
      <w:marLeft w:val="0"/>
      <w:marRight w:val="0"/>
      <w:marTop w:val="0"/>
      <w:marBottom w:val="0"/>
      <w:divBdr>
        <w:top w:val="none" w:sz="0" w:space="0" w:color="auto"/>
        <w:left w:val="none" w:sz="0" w:space="0" w:color="auto"/>
        <w:bottom w:val="none" w:sz="0" w:space="0" w:color="auto"/>
        <w:right w:val="none" w:sz="0" w:space="0" w:color="auto"/>
      </w:divBdr>
    </w:div>
    <w:div w:id="740561932">
      <w:bodyDiv w:val="1"/>
      <w:marLeft w:val="0"/>
      <w:marRight w:val="0"/>
      <w:marTop w:val="0"/>
      <w:marBottom w:val="0"/>
      <w:divBdr>
        <w:top w:val="none" w:sz="0" w:space="0" w:color="auto"/>
        <w:left w:val="none" w:sz="0" w:space="0" w:color="auto"/>
        <w:bottom w:val="none" w:sz="0" w:space="0" w:color="auto"/>
        <w:right w:val="none" w:sz="0" w:space="0" w:color="auto"/>
      </w:divBdr>
    </w:div>
    <w:div w:id="742341290">
      <w:bodyDiv w:val="1"/>
      <w:marLeft w:val="0"/>
      <w:marRight w:val="0"/>
      <w:marTop w:val="0"/>
      <w:marBottom w:val="0"/>
      <w:divBdr>
        <w:top w:val="none" w:sz="0" w:space="0" w:color="auto"/>
        <w:left w:val="none" w:sz="0" w:space="0" w:color="auto"/>
        <w:bottom w:val="none" w:sz="0" w:space="0" w:color="auto"/>
        <w:right w:val="none" w:sz="0" w:space="0" w:color="auto"/>
      </w:divBdr>
    </w:div>
    <w:div w:id="761531544">
      <w:bodyDiv w:val="1"/>
      <w:marLeft w:val="0"/>
      <w:marRight w:val="0"/>
      <w:marTop w:val="0"/>
      <w:marBottom w:val="0"/>
      <w:divBdr>
        <w:top w:val="none" w:sz="0" w:space="0" w:color="auto"/>
        <w:left w:val="none" w:sz="0" w:space="0" w:color="auto"/>
        <w:bottom w:val="none" w:sz="0" w:space="0" w:color="auto"/>
        <w:right w:val="none" w:sz="0" w:space="0" w:color="auto"/>
      </w:divBdr>
    </w:div>
    <w:div w:id="764688399">
      <w:bodyDiv w:val="1"/>
      <w:marLeft w:val="0"/>
      <w:marRight w:val="0"/>
      <w:marTop w:val="0"/>
      <w:marBottom w:val="0"/>
      <w:divBdr>
        <w:top w:val="none" w:sz="0" w:space="0" w:color="auto"/>
        <w:left w:val="none" w:sz="0" w:space="0" w:color="auto"/>
        <w:bottom w:val="none" w:sz="0" w:space="0" w:color="auto"/>
        <w:right w:val="none" w:sz="0" w:space="0" w:color="auto"/>
      </w:divBdr>
    </w:div>
    <w:div w:id="804926965">
      <w:bodyDiv w:val="1"/>
      <w:marLeft w:val="0"/>
      <w:marRight w:val="0"/>
      <w:marTop w:val="0"/>
      <w:marBottom w:val="0"/>
      <w:divBdr>
        <w:top w:val="none" w:sz="0" w:space="0" w:color="auto"/>
        <w:left w:val="none" w:sz="0" w:space="0" w:color="auto"/>
        <w:bottom w:val="none" w:sz="0" w:space="0" w:color="auto"/>
        <w:right w:val="none" w:sz="0" w:space="0" w:color="auto"/>
      </w:divBdr>
    </w:div>
    <w:div w:id="824711515">
      <w:bodyDiv w:val="1"/>
      <w:marLeft w:val="0"/>
      <w:marRight w:val="0"/>
      <w:marTop w:val="0"/>
      <w:marBottom w:val="0"/>
      <w:divBdr>
        <w:top w:val="none" w:sz="0" w:space="0" w:color="auto"/>
        <w:left w:val="none" w:sz="0" w:space="0" w:color="auto"/>
        <w:bottom w:val="none" w:sz="0" w:space="0" w:color="auto"/>
        <w:right w:val="none" w:sz="0" w:space="0" w:color="auto"/>
      </w:divBdr>
    </w:div>
    <w:div w:id="870611272">
      <w:bodyDiv w:val="1"/>
      <w:marLeft w:val="0"/>
      <w:marRight w:val="0"/>
      <w:marTop w:val="0"/>
      <w:marBottom w:val="0"/>
      <w:divBdr>
        <w:top w:val="none" w:sz="0" w:space="0" w:color="auto"/>
        <w:left w:val="none" w:sz="0" w:space="0" w:color="auto"/>
        <w:bottom w:val="none" w:sz="0" w:space="0" w:color="auto"/>
        <w:right w:val="none" w:sz="0" w:space="0" w:color="auto"/>
      </w:divBdr>
    </w:div>
    <w:div w:id="874123827">
      <w:bodyDiv w:val="1"/>
      <w:marLeft w:val="0"/>
      <w:marRight w:val="0"/>
      <w:marTop w:val="0"/>
      <w:marBottom w:val="0"/>
      <w:divBdr>
        <w:top w:val="none" w:sz="0" w:space="0" w:color="auto"/>
        <w:left w:val="none" w:sz="0" w:space="0" w:color="auto"/>
        <w:bottom w:val="none" w:sz="0" w:space="0" w:color="auto"/>
        <w:right w:val="none" w:sz="0" w:space="0" w:color="auto"/>
      </w:divBdr>
    </w:div>
    <w:div w:id="962660046">
      <w:bodyDiv w:val="1"/>
      <w:marLeft w:val="0"/>
      <w:marRight w:val="0"/>
      <w:marTop w:val="0"/>
      <w:marBottom w:val="0"/>
      <w:divBdr>
        <w:top w:val="none" w:sz="0" w:space="0" w:color="auto"/>
        <w:left w:val="none" w:sz="0" w:space="0" w:color="auto"/>
        <w:bottom w:val="none" w:sz="0" w:space="0" w:color="auto"/>
        <w:right w:val="none" w:sz="0" w:space="0" w:color="auto"/>
      </w:divBdr>
    </w:div>
    <w:div w:id="987779927">
      <w:bodyDiv w:val="1"/>
      <w:marLeft w:val="0"/>
      <w:marRight w:val="0"/>
      <w:marTop w:val="0"/>
      <w:marBottom w:val="0"/>
      <w:divBdr>
        <w:top w:val="none" w:sz="0" w:space="0" w:color="auto"/>
        <w:left w:val="none" w:sz="0" w:space="0" w:color="auto"/>
        <w:bottom w:val="none" w:sz="0" w:space="0" w:color="auto"/>
        <w:right w:val="none" w:sz="0" w:space="0" w:color="auto"/>
      </w:divBdr>
    </w:div>
    <w:div w:id="989752368">
      <w:bodyDiv w:val="1"/>
      <w:marLeft w:val="0"/>
      <w:marRight w:val="0"/>
      <w:marTop w:val="0"/>
      <w:marBottom w:val="0"/>
      <w:divBdr>
        <w:top w:val="none" w:sz="0" w:space="0" w:color="auto"/>
        <w:left w:val="none" w:sz="0" w:space="0" w:color="auto"/>
        <w:bottom w:val="none" w:sz="0" w:space="0" w:color="auto"/>
        <w:right w:val="none" w:sz="0" w:space="0" w:color="auto"/>
      </w:divBdr>
    </w:div>
    <w:div w:id="998576974">
      <w:bodyDiv w:val="1"/>
      <w:marLeft w:val="0"/>
      <w:marRight w:val="0"/>
      <w:marTop w:val="0"/>
      <w:marBottom w:val="0"/>
      <w:divBdr>
        <w:top w:val="none" w:sz="0" w:space="0" w:color="auto"/>
        <w:left w:val="none" w:sz="0" w:space="0" w:color="auto"/>
        <w:bottom w:val="none" w:sz="0" w:space="0" w:color="auto"/>
        <w:right w:val="none" w:sz="0" w:space="0" w:color="auto"/>
      </w:divBdr>
    </w:div>
    <w:div w:id="999234482">
      <w:bodyDiv w:val="1"/>
      <w:marLeft w:val="0"/>
      <w:marRight w:val="0"/>
      <w:marTop w:val="0"/>
      <w:marBottom w:val="0"/>
      <w:divBdr>
        <w:top w:val="none" w:sz="0" w:space="0" w:color="auto"/>
        <w:left w:val="none" w:sz="0" w:space="0" w:color="auto"/>
        <w:bottom w:val="none" w:sz="0" w:space="0" w:color="auto"/>
        <w:right w:val="none" w:sz="0" w:space="0" w:color="auto"/>
      </w:divBdr>
    </w:div>
    <w:div w:id="1008481683">
      <w:bodyDiv w:val="1"/>
      <w:marLeft w:val="0"/>
      <w:marRight w:val="0"/>
      <w:marTop w:val="0"/>
      <w:marBottom w:val="0"/>
      <w:divBdr>
        <w:top w:val="none" w:sz="0" w:space="0" w:color="auto"/>
        <w:left w:val="none" w:sz="0" w:space="0" w:color="auto"/>
        <w:bottom w:val="none" w:sz="0" w:space="0" w:color="auto"/>
        <w:right w:val="none" w:sz="0" w:space="0" w:color="auto"/>
      </w:divBdr>
    </w:div>
    <w:div w:id="1026636645">
      <w:bodyDiv w:val="1"/>
      <w:marLeft w:val="0"/>
      <w:marRight w:val="0"/>
      <w:marTop w:val="0"/>
      <w:marBottom w:val="0"/>
      <w:divBdr>
        <w:top w:val="none" w:sz="0" w:space="0" w:color="auto"/>
        <w:left w:val="none" w:sz="0" w:space="0" w:color="auto"/>
        <w:bottom w:val="none" w:sz="0" w:space="0" w:color="auto"/>
        <w:right w:val="none" w:sz="0" w:space="0" w:color="auto"/>
      </w:divBdr>
    </w:div>
    <w:div w:id="1045562182">
      <w:bodyDiv w:val="1"/>
      <w:marLeft w:val="0"/>
      <w:marRight w:val="0"/>
      <w:marTop w:val="0"/>
      <w:marBottom w:val="0"/>
      <w:divBdr>
        <w:top w:val="none" w:sz="0" w:space="0" w:color="auto"/>
        <w:left w:val="none" w:sz="0" w:space="0" w:color="auto"/>
        <w:bottom w:val="none" w:sz="0" w:space="0" w:color="auto"/>
        <w:right w:val="none" w:sz="0" w:space="0" w:color="auto"/>
      </w:divBdr>
    </w:div>
    <w:div w:id="1047532092">
      <w:bodyDiv w:val="1"/>
      <w:marLeft w:val="0"/>
      <w:marRight w:val="0"/>
      <w:marTop w:val="0"/>
      <w:marBottom w:val="0"/>
      <w:divBdr>
        <w:top w:val="none" w:sz="0" w:space="0" w:color="auto"/>
        <w:left w:val="none" w:sz="0" w:space="0" w:color="auto"/>
        <w:bottom w:val="none" w:sz="0" w:space="0" w:color="auto"/>
        <w:right w:val="none" w:sz="0" w:space="0" w:color="auto"/>
      </w:divBdr>
    </w:div>
    <w:div w:id="1084843550">
      <w:bodyDiv w:val="1"/>
      <w:marLeft w:val="0"/>
      <w:marRight w:val="0"/>
      <w:marTop w:val="0"/>
      <w:marBottom w:val="0"/>
      <w:divBdr>
        <w:top w:val="none" w:sz="0" w:space="0" w:color="auto"/>
        <w:left w:val="none" w:sz="0" w:space="0" w:color="auto"/>
        <w:bottom w:val="none" w:sz="0" w:space="0" w:color="auto"/>
        <w:right w:val="none" w:sz="0" w:space="0" w:color="auto"/>
      </w:divBdr>
    </w:div>
    <w:div w:id="1091580892">
      <w:bodyDiv w:val="1"/>
      <w:marLeft w:val="0"/>
      <w:marRight w:val="0"/>
      <w:marTop w:val="0"/>
      <w:marBottom w:val="0"/>
      <w:divBdr>
        <w:top w:val="none" w:sz="0" w:space="0" w:color="auto"/>
        <w:left w:val="none" w:sz="0" w:space="0" w:color="auto"/>
        <w:bottom w:val="none" w:sz="0" w:space="0" w:color="auto"/>
        <w:right w:val="none" w:sz="0" w:space="0" w:color="auto"/>
      </w:divBdr>
    </w:div>
    <w:div w:id="1115563493">
      <w:bodyDiv w:val="1"/>
      <w:marLeft w:val="0"/>
      <w:marRight w:val="0"/>
      <w:marTop w:val="0"/>
      <w:marBottom w:val="0"/>
      <w:divBdr>
        <w:top w:val="none" w:sz="0" w:space="0" w:color="auto"/>
        <w:left w:val="none" w:sz="0" w:space="0" w:color="auto"/>
        <w:bottom w:val="none" w:sz="0" w:space="0" w:color="auto"/>
        <w:right w:val="none" w:sz="0" w:space="0" w:color="auto"/>
      </w:divBdr>
    </w:div>
    <w:div w:id="1121463300">
      <w:bodyDiv w:val="1"/>
      <w:marLeft w:val="0"/>
      <w:marRight w:val="0"/>
      <w:marTop w:val="0"/>
      <w:marBottom w:val="0"/>
      <w:divBdr>
        <w:top w:val="none" w:sz="0" w:space="0" w:color="auto"/>
        <w:left w:val="none" w:sz="0" w:space="0" w:color="auto"/>
        <w:bottom w:val="none" w:sz="0" w:space="0" w:color="auto"/>
        <w:right w:val="none" w:sz="0" w:space="0" w:color="auto"/>
      </w:divBdr>
    </w:div>
    <w:div w:id="1127164830">
      <w:bodyDiv w:val="1"/>
      <w:marLeft w:val="0"/>
      <w:marRight w:val="0"/>
      <w:marTop w:val="0"/>
      <w:marBottom w:val="0"/>
      <w:divBdr>
        <w:top w:val="none" w:sz="0" w:space="0" w:color="auto"/>
        <w:left w:val="none" w:sz="0" w:space="0" w:color="auto"/>
        <w:bottom w:val="none" w:sz="0" w:space="0" w:color="auto"/>
        <w:right w:val="none" w:sz="0" w:space="0" w:color="auto"/>
      </w:divBdr>
    </w:div>
    <w:div w:id="1138303474">
      <w:bodyDiv w:val="1"/>
      <w:marLeft w:val="0"/>
      <w:marRight w:val="0"/>
      <w:marTop w:val="0"/>
      <w:marBottom w:val="0"/>
      <w:divBdr>
        <w:top w:val="none" w:sz="0" w:space="0" w:color="auto"/>
        <w:left w:val="none" w:sz="0" w:space="0" w:color="auto"/>
        <w:bottom w:val="none" w:sz="0" w:space="0" w:color="auto"/>
        <w:right w:val="none" w:sz="0" w:space="0" w:color="auto"/>
      </w:divBdr>
    </w:div>
    <w:div w:id="1183787799">
      <w:bodyDiv w:val="1"/>
      <w:marLeft w:val="0"/>
      <w:marRight w:val="0"/>
      <w:marTop w:val="0"/>
      <w:marBottom w:val="0"/>
      <w:divBdr>
        <w:top w:val="none" w:sz="0" w:space="0" w:color="auto"/>
        <w:left w:val="none" w:sz="0" w:space="0" w:color="auto"/>
        <w:bottom w:val="none" w:sz="0" w:space="0" w:color="auto"/>
        <w:right w:val="none" w:sz="0" w:space="0" w:color="auto"/>
      </w:divBdr>
    </w:div>
    <w:div w:id="1183939573">
      <w:bodyDiv w:val="1"/>
      <w:marLeft w:val="0"/>
      <w:marRight w:val="0"/>
      <w:marTop w:val="0"/>
      <w:marBottom w:val="0"/>
      <w:divBdr>
        <w:top w:val="none" w:sz="0" w:space="0" w:color="auto"/>
        <w:left w:val="none" w:sz="0" w:space="0" w:color="auto"/>
        <w:bottom w:val="none" w:sz="0" w:space="0" w:color="auto"/>
        <w:right w:val="none" w:sz="0" w:space="0" w:color="auto"/>
      </w:divBdr>
    </w:div>
    <w:div w:id="1212645018">
      <w:bodyDiv w:val="1"/>
      <w:marLeft w:val="0"/>
      <w:marRight w:val="0"/>
      <w:marTop w:val="0"/>
      <w:marBottom w:val="0"/>
      <w:divBdr>
        <w:top w:val="none" w:sz="0" w:space="0" w:color="auto"/>
        <w:left w:val="none" w:sz="0" w:space="0" w:color="auto"/>
        <w:bottom w:val="none" w:sz="0" w:space="0" w:color="auto"/>
        <w:right w:val="none" w:sz="0" w:space="0" w:color="auto"/>
      </w:divBdr>
    </w:div>
    <w:div w:id="1213345842">
      <w:bodyDiv w:val="1"/>
      <w:marLeft w:val="0"/>
      <w:marRight w:val="0"/>
      <w:marTop w:val="0"/>
      <w:marBottom w:val="0"/>
      <w:divBdr>
        <w:top w:val="none" w:sz="0" w:space="0" w:color="auto"/>
        <w:left w:val="none" w:sz="0" w:space="0" w:color="auto"/>
        <w:bottom w:val="none" w:sz="0" w:space="0" w:color="auto"/>
        <w:right w:val="none" w:sz="0" w:space="0" w:color="auto"/>
      </w:divBdr>
    </w:div>
    <w:div w:id="1226451012">
      <w:bodyDiv w:val="1"/>
      <w:marLeft w:val="0"/>
      <w:marRight w:val="0"/>
      <w:marTop w:val="0"/>
      <w:marBottom w:val="0"/>
      <w:divBdr>
        <w:top w:val="none" w:sz="0" w:space="0" w:color="auto"/>
        <w:left w:val="none" w:sz="0" w:space="0" w:color="auto"/>
        <w:bottom w:val="none" w:sz="0" w:space="0" w:color="auto"/>
        <w:right w:val="none" w:sz="0" w:space="0" w:color="auto"/>
      </w:divBdr>
    </w:div>
    <w:div w:id="1226573000">
      <w:bodyDiv w:val="1"/>
      <w:marLeft w:val="0"/>
      <w:marRight w:val="0"/>
      <w:marTop w:val="0"/>
      <w:marBottom w:val="0"/>
      <w:divBdr>
        <w:top w:val="none" w:sz="0" w:space="0" w:color="auto"/>
        <w:left w:val="none" w:sz="0" w:space="0" w:color="auto"/>
        <w:bottom w:val="none" w:sz="0" w:space="0" w:color="auto"/>
        <w:right w:val="none" w:sz="0" w:space="0" w:color="auto"/>
      </w:divBdr>
    </w:div>
    <w:div w:id="1250844744">
      <w:bodyDiv w:val="1"/>
      <w:marLeft w:val="0"/>
      <w:marRight w:val="0"/>
      <w:marTop w:val="0"/>
      <w:marBottom w:val="0"/>
      <w:divBdr>
        <w:top w:val="none" w:sz="0" w:space="0" w:color="auto"/>
        <w:left w:val="none" w:sz="0" w:space="0" w:color="auto"/>
        <w:bottom w:val="none" w:sz="0" w:space="0" w:color="auto"/>
        <w:right w:val="none" w:sz="0" w:space="0" w:color="auto"/>
      </w:divBdr>
    </w:div>
    <w:div w:id="1281104145">
      <w:bodyDiv w:val="1"/>
      <w:marLeft w:val="0"/>
      <w:marRight w:val="0"/>
      <w:marTop w:val="0"/>
      <w:marBottom w:val="0"/>
      <w:divBdr>
        <w:top w:val="none" w:sz="0" w:space="0" w:color="auto"/>
        <w:left w:val="none" w:sz="0" w:space="0" w:color="auto"/>
        <w:bottom w:val="none" w:sz="0" w:space="0" w:color="auto"/>
        <w:right w:val="none" w:sz="0" w:space="0" w:color="auto"/>
      </w:divBdr>
    </w:div>
    <w:div w:id="1291940691">
      <w:bodyDiv w:val="1"/>
      <w:marLeft w:val="0"/>
      <w:marRight w:val="0"/>
      <w:marTop w:val="0"/>
      <w:marBottom w:val="0"/>
      <w:divBdr>
        <w:top w:val="none" w:sz="0" w:space="0" w:color="auto"/>
        <w:left w:val="none" w:sz="0" w:space="0" w:color="auto"/>
        <w:bottom w:val="none" w:sz="0" w:space="0" w:color="auto"/>
        <w:right w:val="none" w:sz="0" w:space="0" w:color="auto"/>
      </w:divBdr>
    </w:div>
    <w:div w:id="1294942692">
      <w:bodyDiv w:val="1"/>
      <w:marLeft w:val="0"/>
      <w:marRight w:val="0"/>
      <w:marTop w:val="0"/>
      <w:marBottom w:val="0"/>
      <w:divBdr>
        <w:top w:val="none" w:sz="0" w:space="0" w:color="auto"/>
        <w:left w:val="none" w:sz="0" w:space="0" w:color="auto"/>
        <w:bottom w:val="none" w:sz="0" w:space="0" w:color="auto"/>
        <w:right w:val="none" w:sz="0" w:space="0" w:color="auto"/>
      </w:divBdr>
    </w:div>
    <w:div w:id="1301768397">
      <w:bodyDiv w:val="1"/>
      <w:marLeft w:val="0"/>
      <w:marRight w:val="0"/>
      <w:marTop w:val="0"/>
      <w:marBottom w:val="0"/>
      <w:divBdr>
        <w:top w:val="none" w:sz="0" w:space="0" w:color="auto"/>
        <w:left w:val="none" w:sz="0" w:space="0" w:color="auto"/>
        <w:bottom w:val="none" w:sz="0" w:space="0" w:color="auto"/>
        <w:right w:val="none" w:sz="0" w:space="0" w:color="auto"/>
      </w:divBdr>
    </w:div>
    <w:div w:id="1310331565">
      <w:bodyDiv w:val="1"/>
      <w:marLeft w:val="0"/>
      <w:marRight w:val="0"/>
      <w:marTop w:val="0"/>
      <w:marBottom w:val="0"/>
      <w:divBdr>
        <w:top w:val="none" w:sz="0" w:space="0" w:color="auto"/>
        <w:left w:val="none" w:sz="0" w:space="0" w:color="auto"/>
        <w:bottom w:val="none" w:sz="0" w:space="0" w:color="auto"/>
        <w:right w:val="none" w:sz="0" w:space="0" w:color="auto"/>
      </w:divBdr>
    </w:div>
    <w:div w:id="1311472724">
      <w:bodyDiv w:val="1"/>
      <w:marLeft w:val="0"/>
      <w:marRight w:val="0"/>
      <w:marTop w:val="0"/>
      <w:marBottom w:val="0"/>
      <w:divBdr>
        <w:top w:val="none" w:sz="0" w:space="0" w:color="auto"/>
        <w:left w:val="none" w:sz="0" w:space="0" w:color="auto"/>
        <w:bottom w:val="none" w:sz="0" w:space="0" w:color="auto"/>
        <w:right w:val="none" w:sz="0" w:space="0" w:color="auto"/>
      </w:divBdr>
    </w:div>
    <w:div w:id="1348558117">
      <w:bodyDiv w:val="1"/>
      <w:marLeft w:val="0"/>
      <w:marRight w:val="0"/>
      <w:marTop w:val="0"/>
      <w:marBottom w:val="0"/>
      <w:divBdr>
        <w:top w:val="none" w:sz="0" w:space="0" w:color="auto"/>
        <w:left w:val="none" w:sz="0" w:space="0" w:color="auto"/>
        <w:bottom w:val="none" w:sz="0" w:space="0" w:color="auto"/>
        <w:right w:val="none" w:sz="0" w:space="0" w:color="auto"/>
      </w:divBdr>
    </w:div>
    <w:div w:id="1370954456">
      <w:bodyDiv w:val="1"/>
      <w:marLeft w:val="0"/>
      <w:marRight w:val="0"/>
      <w:marTop w:val="0"/>
      <w:marBottom w:val="0"/>
      <w:divBdr>
        <w:top w:val="none" w:sz="0" w:space="0" w:color="auto"/>
        <w:left w:val="none" w:sz="0" w:space="0" w:color="auto"/>
        <w:bottom w:val="none" w:sz="0" w:space="0" w:color="auto"/>
        <w:right w:val="none" w:sz="0" w:space="0" w:color="auto"/>
      </w:divBdr>
    </w:div>
    <w:div w:id="1378428166">
      <w:bodyDiv w:val="1"/>
      <w:marLeft w:val="0"/>
      <w:marRight w:val="0"/>
      <w:marTop w:val="0"/>
      <w:marBottom w:val="0"/>
      <w:divBdr>
        <w:top w:val="none" w:sz="0" w:space="0" w:color="auto"/>
        <w:left w:val="none" w:sz="0" w:space="0" w:color="auto"/>
        <w:bottom w:val="none" w:sz="0" w:space="0" w:color="auto"/>
        <w:right w:val="none" w:sz="0" w:space="0" w:color="auto"/>
      </w:divBdr>
    </w:div>
    <w:div w:id="1396198716">
      <w:bodyDiv w:val="1"/>
      <w:marLeft w:val="0"/>
      <w:marRight w:val="0"/>
      <w:marTop w:val="0"/>
      <w:marBottom w:val="0"/>
      <w:divBdr>
        <w:top w:val="none" w:sz="0" w:space="0" w:color="auto"/>
        <w:left w:val="none" w:sz="0" w:space="0" w:color="auto"/>
        <w:bottom w:val="none" w:sz="0" w:space="0" w:color="auto"/>
        <w:right w:val="none" w:sz="0" w:space="0" w:color="auto"/>
      </w:divBdr>
    </w:div>
    <w:div w:id="1421177716">
      <w:bodyDiv w:val="1"/>
      <w:marLeft w:val="0"/>
      <w:marRight w:val="0"/>
      <w:marTop w:val="0"/>
      <w:marBottom w:val="0"/>
      <w:divBdr>
        <w:top w:val="none" w:sz="0" w:space="0" w:color="auto"/>
        <w:left w:val="none" w:sz="0" w:space="0" w:color="auto"/>
        <w:bottom w:val="none" w:sz="0" w:space="0" w:color="auto"/>
        <w:right w:val="none" w:sz="0" w:space="0" w:color="auto"/>
      </w:divBdr>
    </w:div>
    <w:div w:id="1436051071">
      <w:bodyDiv w:val="1"/>
      <w:marLeft w:val="0"/>
      <w:marRight w:val="0"/>
      <w:marTop w:val="0"/>
      <w:marBottom w:val="0"/>
      <w:divBdr>
        <w:top w:val="none" w:sz="0" w:space="0" w:color="auto"/>
        <w:left w:val="none" w:sz="0" w:space="0" w:color="auto"/>
        <w:bottom w:val="none" w:sz="0" w:space="0" w:color="auto"/>
        <w:right w:val="none" w:sz="0" w:space="0" w:color="auto"/>
      </w:divBdr>
    </w:div>
    <w:div w:id="1440760800">
      <w:bodyDiv w:val="1"/>
      <w:marLeft w:val="0"/>
      <w:marRight w:val="0"/>
      <w:marTop w:val="0"/>
      <w:marBottom w:val="0"/>
      <w:divBdr>
        <w:top w:val="none" w:sz="0" w:space="0" w:color="auto"/>
        <w:left w:val="none" w:sz="0" w:space="0" w:color="auto"/>
        <w:bottom w:val="none" w:sz="0" w:space="0" w:color="auto"/>
        <w:right w:val="none" w:sz="0" w:space="0" w:color="auto"/>
      </w:divBdr>
    </w:div>
    <w:div w:id="1445610528">
      <w:bodyDiv w:val="1"/>
      <w:marLeft w:val="0"/>
      <w:marRight w:val="0"/>
      <w:marTop w:val="0"/>
      <w:marBottom w:val="0"/>
      <w:divBdr>
        <w:top w:val="none" w:sz="0" w:space="0" w:color="auto"/>
        <w:left w:val="none" w:sz="0" w:space="0" w:color="auto"/>
        <w:bottom w:val="none" w:sz="0" w:space="0" w:color="auto"/>
        <w:right w:val="none" w:sz="0" w:space="0" w:color="auto"/>
      </w:divBdr>
    </w:div>
    <w:div w:id="1451820641">
      <w:bodyDiv w:val="1"/>
      <w:marLeft w:val="0"/>
      <w:marRight w:val="0"/>
      <w:marTop w:val="0"/>
      <w:marBottom w:val="0"/>
      <w:divBdr>
        <w:top w:val="none" w:sz="0" w:space="0" w:color="auto"/>
        <w:left w:val="none" w:sz="0" w:space="0" w:color="auto"/>
        <w:bottom w:val="none" w:sz="0" w:space="0" w:color="auto"/>
        <w:right w:val="none" w:sz="0" w:space="0" w:color="auto"/>
      </w:divBdr>
    </w:div>
    <w:div w:id="1458449965">
      <w:bodyDiv w:val="1"/>
      <w:marLeft w:val="0"/>
      <w:marRight w:val="0"/>
      <w:marTop w:val="0"/>
      <w:marBottom w:val="0"/>
      <w:divBdr>
        <w:top w:val="none" w:sz="0" w:space="0" w:color="auto"/>
        <w:left w:val="none" w:sz="0" w:space="0" w:color="auto"/>
        <w:bottom w:val="none" w:sz="0" w:space="0" w:color="auto"/>
        <w:right w:val="none" w:sz="0" w:space="0" w:color="auto"/>
      </w:divBdr>
    </w:div>
    <w:div w:id="1462725935">
      <w:bodyDiv w:val="1"/>
      <w:marLeft w:val="0"/>
      <w:marRight w:val="0"/>
      <w:marTop w:val="0"/>
      <w:marBottom w:val="0"/>
      <w:divBdr>
        <w:top w:val="none" w:sz="0" w:space="0" w:color="auto"/>
        <w:left w:val="none" w:sz="0" w:space="0" w:color="auto"/>
        <w:bottom w:val="none" w:sz="0" w:space="0" w:color="auto"/>
        <w:right w:val="none" w:sz="0" w:space="0" w:color="auto"/>
      </w:divBdr>
    </w:div>
    <w:div w:id="1468474770">
      <w:bodyDiv w:val="1"/>
      <w:marLeft w:val="0"/>
      <w:marRight w:val="0"/>
      <w:marTop w:val="0"/>
      <w:marBottom w:val="0"/>
      <w:divBdr>
        <w:top w:val="none" w:sz="0" w:space="0" w:color="auto"/>
        <w:left w:val="none" w:sz="0" w:space="0" w:color="auto"/>
        <w:bottom w:val="none" w:sz="0" w:space="0" w:color="auto"/>
        <w:right w:val="none" w:sz="0" w:space="0" w:color="auto"/>
      </w:divBdr>
    </w:div>
    <w:div w:id="1502964537">
      <w:bodyDiv w:val="1"/>
      <w:marLeft w:val="0"/>
      <w:marRight w:val="0"/>
      <w:marTop w:val="0"/>
      <w:marBottom w:val="0"/>
      <w:divBdr>
        <w:top w:val="none" w:sz="0" w:space="0" w:color="auto"/>
        <w:left w:val="none" w:sz="0" w:space="0" w:color="auto"/>
        <w:bottom w:val="none" w:sz="0" w:space="0" w:color="auto"/>
        <w:right w:val="none" w:sz="0" w:space="0" w:color="auto"/>
      </w:divBdr>
    </w:div>
    <w:div w:id="1528985991">
      <w:bodyDiv w:val="1"/>
      <w:marLeft w:val="0"/>
      <w:marRight w:val="0"/>
      <w:marTop w:val="0"/>
      <w:marBottom w:val="0"/>
      <w:divBdr>
        <w:top w:val="none" w:sz="0" w:space="0" w:color="auto"/>
        <w:left w:val="none" w:sz="0" w:space="0" w:color="auto"/>
        <w:bottom w:val="none" w:sz="0" w:space="0" w:color="auto"/>
        <w:right w:val="none" w:sz="0" w:space="0" w:color="auto"/>
      </w:divBdr>
    </w:div>
    <w:div w:id="1578514632">
      <w:bodyDiv w:val="1"/>
      <w:marLeft w:val="0"/>
      <w:marRight w:val="0"/>
      <w:marTop w:val="0"/>
      <w:marBottom w:val="0"/>
      <w:divBdr>
        <w:top w:val="none" w:sz="0" w:space="0" w:color="auto"/>
        <w:left w:val="none" w:sz="0" w:space="0" w:color="auto"/>
        <w:bottom w:val="none" w:sz="0" w:space="0" w:color="auto"/>
        <w:right w:val="none" w:sz="0" w:space="0" w:color="auto"/>
      </w:divBdr>
    </w:div>
    <w:div w:id="1594819814">
      <w:bodyDiv w:val="1"/>
      <w:marLeft w:val="0"/>
      <w:marRight w:val="0"/>
      <w:marTop w:val="0"/>
      <w:marBottom w:val="0"/>
      <w:divBdr>
        <w:top w:val="none" w:sz="0" w:space="0" w:color="auto"/>
        <w:left w:val="none" w:sz="0" w:space="0" w:color="auto"/>
        <w:bottom w:val="none" w:sz="0" w:space="0" w:color="auto"/>
        <w:right w:val="none" w:sz="0" w:space="0" w:color="auto"/>
      </w:divBdr>
    </w:div>
    <w:div w:id="1605309695">
      <w:bodyDiv w:val="1"/>
      <w:marLeft w:val="0"/>
      <w:marRight w:val="0"/>
      <w:marTop w:val="0"/>
      <w:marBottom w:val="0"/>
      <w:divBdr>
        <w:top w:val="none" w:sz="0" w:space="0" w:color="auto"/>
        <w:left w:val="none" w:sz="0" w:space="0" w:color="auto"/>
        <w:bottom w:val="none" w:sz="0" w:space="0" w:color="auto"/>
        <w:right w:val="none" w:sz="0" w:space="0" w:color="auto"/>
      </w:divBdr>
    </w:div>
    <w:div w:id="1620649555">
      <w:bodyDiv w:val="1"/>
      <w:marLeft w:val="0"/>
      <w:marRight w:val="0"/>
      <w:marTop w:val="0"/>
      <w:marBottom w:val="0"/>
      <w:divBdr>
        <w:top w:val="none" w:sz="0" w:space="0" w:color="auto"/>
        <w:left w:val="none" w:sz="0" w:space="0" w:color="auto"/>
        <w:bottom w:val="none" w:sz="0" w:space="0" w:color="auto"/>
        <w:right w:val="none" w:sz="0" w:space="0" w:color="auto"/>
      </w:divBdr>
    </w:div>
    <w:div w:id="1625848123">
      <w:bodyDiv w:val="1"/>
      <w:marLeft w:val="0"/>
      <w:marRight w:val="0"/>
      <w:marTop w:val="0"/>
      <w:marBottom w:val="0"/>
      <w:divBdr>
        <w:top w:val="none" w:sz="0" w:space="0" w:color="auto"/>
        <w:left w:val="none" w:sz="0" w:space="0" w:color="auto"/>
        <w:bottom w:val="none" w:sz="0" w:space="0" w:color="auto"/>
        <w:right w:val="none" w:sz="0" w:space="0" w:color="auto"/>
      </w:divBdr>
    </w:div>
    <w:div w:id="1634015360">
      <w:bodyDiv w:val="1"/>
      <w:marLeft w:val="0"/>
      <w:marRight w:val="0"/>
      <w:marTop w:val="0"/>
      <w:marBottom w:val="0"/>
      <w:divBdr>
        <w:top w:val="none" w:sz="0" w:space="0" w:color="auto"/>
        <w:left w:val="none" w:sz="0" w:space="0" w:color="auto"/>
        <w:bottom w:val="none" w:sz="0" w:space="0" w:color="auto"/>
        <w:right w:val="none" w:sz="0" w:space="0" w:color="auto"/>
      </w:divBdr>
    </w:div>
    <w:div w:id="1644432467">
      <w:bodyDiv w:val="1"/>
      <w:marLeft w:val="0"/>
      <w:marRight w:val="0"/>
      <w:marTop w:val="0"/>
      <w:marBottom w:val="0"/>
      <w:divBdr>
        <w:top w:val="none" w:sz="0" w:space="0" w:color="auto"/>
        <w:left w:val="none" w:sz="0" w:space="0" w:color="auto"/>
        <w:bottom w:val="none" w:sz="0" w:space="0" w:color="auto"/>
        <w:right w:val="none" w:sz="0" w:space="0" w:color="auto"/>
      </w:divBdr>
    </w:div>
    <w:div w:id="1664162349">
      <w:bodyDiv w:val="1"/>
      <w:marLeft w:val="0"/>
      <w:marRight w:val="0"/>
      <w:marTop w:val="0"/>
      <w:marBottom w:val="0"/>
      <w:divBdr>
        <w:top w:val="none" w:sz="0" w:space="0" w:color="auto"/>
        <w:left w:val="none" w:sz="0" w:space="0" w:color="auto"/>
        <w:bottom w:val="none" w:sz="0" w:space="0" w:color="auto"/>
        <w:right w:val="none" w:sz="0" w:space="0" w:color="auto"/>
      </w:divBdr>
    </w:div>
    <w:div w:id="1674067379">
      <w:bodyDiv w:val="1"/>
      <w:marLeft w:val="0"/>
      <w:marRight w:val="0"/>
      <w:marTop w:val="0"/>
      <w:marBottom w:val="0"/>
      <w:divBdr>
        <w:top w:val="none" w:sz="0" w:space="0" w:color="auto"/>
        <w:left w:val="none" w:sz="0" w:space="0" w:color="auto"/>
        <w:bottom w:val="none" w:sz="0" w:space="0" w:color="auto"/>
        <w:right w:val="none" w:sz="0" w:space="0" w:color="auto"/>
      </w:divBdr>
    </w:div>
    <w:div w:id="1687250943">
      <w:bodyDiv w:val="1"/>
      <w:marLeft w:val="0"/>
      <w:marRight w:val="0"/>
      <w:marTop w:val="0"/>
      <w:marBottom w:val="0"/>
      <w:divBdr>
        <w:top w:val="none" w:sz="0" w:space="0" w:color="auto"/>
        <w:left w:val="none" w:sz="0" w:space="0" w:color="auto"/>
        <w:bottom w:val="none" w:sz="0" w:space="0" w:color="auto"/>
        <w:right w:val="none" w:sz="0" w:space="0" w:color="auto"/>
      </w:divBdr>
    </w:div>
    <w:div w:id="1740982777">
      <w:bodyDiv w:val="1"/>
      <w:marLeft w:val="0"/>
      <w:marRight w:val="0"/>
      <w:marTop w:val="0"/>
      <w:marBottom w:val="0"/>
      <w:divBdr>
        <w:top w:val="none" w:sz="0" w:space="0" w:color="auto"/>
        <w:left w:val="none" w:sz="0" w:space="0" w:color="auto"/>
        <w:bottom w:val="none" w:sz="0" w:space="0" w:color="auto"/>
        <w:right w:val="none" w:sz="0" w:space="0" w:color="auto"/>
      </w:divBdr>
    </w:div>
    <w:div w:id="1755473549">
      <w:bodyDiv w:val="1"/>
      <w:marLeft w:val="0"/>
      <w:marRight w:val="0"/>
      <w:marTop w:val="0"/>
      <w:marBottom w:val="0"/>
      <w:divBdr>
        <w:top w:val="none" w:sz="0" w:space="0" w:color="auto"/>
        <w:left w:val="none" w:sz="0" w:space="0" w:color="auto"/>
        <w:bottom w:val="none" w:sz="0" w:space="0" w:color="auto"/>
        <w:right w:val="none" w:sz="0" w:space="0" w:color="auto"/>
      </w:divBdr>
    </w:div>
    <w:div w:id="1761440804">
      <w:bodyDiv w:val="1"/>
      <w:marLeft w:val="0"/>
      <w:marRight w:val="0"/>
      <w:marTop w:val="0"/>
      <w:marBottom w:val="0"/>
      <w:divBdr>
        <w:top w:val="none" w:sz="0" w:space="0" w:color="auto"/>
        <w:left w:val="none" w:sz="0" w:space="0" w:color="auto"/>
        <w:bottom w:val="none" w:sz="0" w:space="0" w:color="auto"/>
        <w:right w:val="none" w:sz="0" w:space="0" w:color="auto"/>
      </w:divBdr>
    </w:div>
    <w:div w:id="1810973160">
      <w:bodyDiv w:val="1"/>
      <w:marLeft w:val="0"/>
      <w:marRight w:val="0"/>
      <w:marTop w:val="0"/>
      <w:marBottom w:val="0"/>
      <w:divBdr>
        <w:top w:val="none" w:sz="0" w:space="0" w:color="auto"/>
        <w:left w:val="none" w:sz="0" w:space="0" w:color="auto"/>
        <w:bottom w:val="none" w:sz="0" w:space="0" w:color="auto"/>
        <w:right w:val="none" w:sz="0" w:space="0" w:color="auto"/>
      </w:divBdr>
    </w:div>
    <w:div w:id="1859393964">
      <w:bodyDiv w:val="1"/>
      <w:marLeft w:val="0"/>
      <w:marRight w:val="0"/>
      <w:marTop w:val="0"/>
      <w:marBottom w:val="0"/>
      <w:divBdr>
        <w:top w:val="none" w:sz="0" w:space="0" w:color="auto"/>
        <w:left w:val="none" w:sz="0" w:space="0" w:color="auto"/>
        <w:bottom w:val="none" w:sz="0" w:space="0" w:color="auto"/>
        <w:right w:val="none" w:sz="0" w:space="0" w:color="auto"/>
      </w:divBdr>
    </w:div>
    <w:div w:id="1864175005">
      <w:bodyDiv w:val="1"/>
      <w:marLeft w:val="0"/>
      <w:marRight w:val="0"/>
      <w:marTop w:val="0"/>
      <w:marBottom w:val="0"/>
      <w:divBdr>
        <w:top w:val="none" w:sz="0" w:space="0" w:color="auto"/>
        <w:left w:val="none" w:sz="0" w:space="0" w:color="auto"/>
        <w:bottom w:val="none" w:sz="0" w:space="0" w:color="auto"/>
        <w:right w:val="none" w:sz="0" w:space="0" w:color="auto"/>
      </w:divBdr>
    </w:div>
    <w:div w:id="1880049211">
      <w:bodyDiv w:val="1"/>
      <w:marLeft w:val="0"/>
      <w:marRight w:val="0"/>
      <w:marTop w:val="0"/>
      <w:marBottom w:val="0"/>
      <w:divBdr>
        <w:top w:val="none" w:sz="0" w:space="0" w:color="auto"/>
        <w:left w:val="none" w:sz="0" w:space="0" w:color="auto"/>
        <w:bottom w:val="none" w:sz="0" w:space="0" w:color="auto"/>
        <w:right w:val="none" w:sz="0" w:space="0" w:color="auto"/>
      </w:divBdr>
    </w:div>
    <w:div w:id="1904943103">
      <w:bodyDiv w:val="1"/>
      <w:marLeft w:val="0"/>
      <w:marRight w:val="0"/>
      <w:marTop w:val="0"/>
      <w:marBottom w:val="0"/>
      <w:divBdr>
        <w:top w:val="none" w:sz="0" w:space="0" w:color="auto"/>
        <w:left w:val="none" w:sz="0" w:space="0" w:color="auto"/>
        <w:bottom w:val="none" w:sz="0" w:space="0" w:color="auto"/>
        <w:right w:val="none" w:sz="0" w:space="0" w:color="auto"/>
      </w:divBdr>
    </w:div>
    <w:div w:id="1943418867">
      <w:bodyDiv w:val="1"/>
      <w:marLeft w:val="0"/>
      <w:marRight w:val="0"/>
      <w:marTop w:val="0"/>
      <w:marBottom w:val="0"/>
      <w:divBdr>
        <w:top w:val="none" w:sz="0" w:space="0" w:color="auto"/>
        <w:left w:val="none" w:sz="0" w:space="0" w:color="auto"/>
        <w:bottom w:val="none" w:sz="0" w:space="0" w:color="auto"/>
        <w:right w:val="none" w:sz="0" w:space="0" w:color="auto"/>
      </w:divBdr>
    </w:div>
    <w:div w:id="1952204314">
      <w:bodyDiv w:val="1"/>
      <w:marLeft w:val="0"/>
      <w:marRight w:val="0"/>
      <w:marTop w:val="0"/>
      <w:marBottom w:val="0"/>
      <w:divBdr>
        <w:top w:val="none" w:sz="0" w:space="0" w:color="auto"/>
        <w:left w:val="none" w:sz="0" w:space="0" w:color="auto"/>
        <w:bottom w:val="none" w:sz="0" w:space="0" w:color="auto"/>
        <w:right w:val="none" w:sz="0" w:space="0" w:color="auto"/>
      </w:divBdr>
    </w:div>
    <w:div w:id="1956671737">
      <w:bodyDiv w:val="1"/>
      <w:marLeft w:val="0"/>
      <w:marRight w:val="0"/>
      <w:marTop w:val="0"/>
      <w:marBottom w:val="0"/>
      <w:divBdr>
        <w:top w:val="none" w:sz="0" w:space="0" w:color="auto"/>
        <w:left w:val="none" w:sz="0" w:space="0" w:color="auto"/>
        <w:bottom w:val="none" w:sz="0" w:space="0" w:color="auto"/>
        <w:right w:val="none" w:sz="0" w:space="0" w:color="auto"/>
      </w:divBdr>
    </w:div>
    <w:div w:id="1959682249">
      <w:bodyDiv w:val="1"/>
      <w:marLeft w:val="0"/>
      <w:marRight w:val="0"/>
      <w:marTop w:val="0"/>
      <w:marBottom w:val="0"/>
      <w:divBdr>
        <w:top w:val="none" w:sz="0" w:space="0" w:color="auto"/>
        <w:left w:val="none" w:sz="0" w:space="0" w:color="auto"/>
        <w:bottom w:val="none" w:sz="0" w:space="0" w:color="auto"/>
        <w:right w:val="none" w:sz="0" w:space="0" w:color="auto"/>
      </w:divBdr>
    </w:div>
    <w:div w:id="1960061328">
      <w:bodyDiv w:val="1"/>
      <w:marLeft w:val="0"/>
      <w:marRight w:val="0"/>
      <w:marTop w:val="0"/>
      <w:marBottom w:val="0"/>
      <w:divBdr>
        <w:top w:val="none" w:sz="0" w:space="0" w:color="auto"/>
        <w:left w:val="none" w:sz="0" w:space="0" w:color="auto"/>
        <w:bottom w:val="none" w:sz="0" w:space="0" w:color="auto"/>
        <w:right w:val="none" w:sz="0" w:space="0" w:color="auto"/>
      </w:divBdr>
    </w:div>
    <w:div w:id="1961106075">
      <w:bodyDiv w:val="1"/>
      <w:marLeft w:val="0"/>
      <w:marRight w:val="0"/>
      <w:marTop w:val="0"/>
      <w:marBottom w:val="0"/>
      <w:divBdr>
        <w:top w:val="none" w:sz="0" w:space="0" w:color="auto"/>
        <w:left w:val="none" w:sz="0" w:space="0" w:color="auto"/>
        <w:bottom w:val="none" w:sz="0" w:space="0" w:color="auto"/>
        <w:right w:val="none" w:sz="0" w:space="0" w:color="auto"/>
      </w:divBdr>
    </w:div>
    <w:div w:id="2007512360">
      <w:bodyDiv w:val="1"/>
      <w:marLeft w:val="0"/>
      <w:marRight w:val="0"/>
      <w:marTop w:val="0"/>
      <w:marBottom w:val="0"/>
      <w:divBdr>
        <w:top w:val="none" w:sz="0" w:space="0" w:color="auto"/>
        <w:left w:val="none" w:sz="0" w:space="0" w:color="auto"/>
        <w:bottom w:val="none" w:sz="0" w:space="0" w:color="auto"/>
        <w:right w:val="none" w:sz="0" w:space="0" w:color="auto"/>
      </w:divBdr>
    </w:div>
    <w:div w:id="2037927055">
      <w:bodyDiv w:val="1"/>
      <w:marLeft w:val="0"/>
      <w:marRight w:val="0"/>
      <w:marTop w:val="0"/>
      <w:marBottom w:val="0"/>
      <w:divBdr>
        <w:top w:val="none" w:sz="0" w:space="0" w:color="auto"/>
        <w:left w:val="none" w:sz="0" w:space="0" w:color="auto"/>
        <w:bottom w:val="none" w:sz="0" w:space="0" w:color="auto"/>
        <w:right w:val="none" w:sz="0" w:space="0" w:color="auto"/>
      </w:divBdr>
    </w:div>
    <w:div w:id="2041778994">
      <w:bodyDiv w:val="1"/>
      <w:marLeft w:val="0"/>
      <w:marRight w:val="0"/>
      <w:marTop w:val="0"/>
      <w:marBottom w:val="0"/>
      <w:divBdr>
        <w:top w:val="none" w:sz="0" w:space="0" w:color="auto"/>
        <w:left w:val="none" w:sz="0" w:space="0" w:color="auto"/>
        <w:bottom w:val="none" w:sz="0" w:space="0" w:color="auto"/>
        <w:right w:val="none" w:sz="0" w:space="0" w:color="auto"/>
      </w:divBdr>
    </w:div>
    <w:div w:id="2077782997">
      <w:bodyDiv w:val="1"/>
      <w:marLeft w:val="0"/>
      <w:marRight w:val="0"/>
      <w:marTop w:val="0"/>
      <w:marBottom w:val="0"/>
      <w:divBdr>
        <w:top w:val="none" w:sz="0" w:space="0" w:color="auto"/>
        <w:left w:val="none" w:sz="0" w:space="0" w:color="auto"/>
        <w:bottom w:val="none" w:sz="0" w:space="0" w:color="auto"/>
        <w:right w:val="none" w:sz="0" w:space="0" w:color="auto"/>
      </w:divBdr>
    </w:div>
    <w:div w:id="2079934866">
      <w:bodyDiv w:val="1"/>
      <w:marLeft w:val="0"/>
      <w:marRight w:val="0"/>
      <w:marTop w:val="0"/>
      <w:marBottom w:val="0"/>
      <w:divBdr>
        <w:top w:val="none" w:sz="0" w:space="0" w:color="auto"/>
        <w:left w:val="none" w:sz="0" w:space="0" w:color="auto"/>
        <w:bottom w:val="none" w:sz="0" w:space="0" w:color="auto"/>
        <w:right w:val="none" w:sz="0" w:space="0" w:color="auto"/>
      </w:divBdr>
    </w:div>
    <w:div w:id="2094935347">
      <w:bodyDiv w:val="1"/>
      <w:marLeft w:val="0"/>
      <w:marRight w:val="0"/>
      <w:marTop w:val="0"/>
      <w:marBottom w:val="0"/>
      <w:divBdr>
        <w:top w:val="none" w:sz="0" w:space="0" w:color="auto"/>
        <w:left w:val="none" w:sz="0" w:space="0" w:color="auto"/>
        <w:bottom w:val="none" w:sz="0" w:space="0" w:color="auto"/>
        <w:right w:val="none" w:sz="0" w:space="0" w:color="auto"/>
      </w:divBdr>
    </w:div>
    <w:div w:id="212777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col25</b:Tag>
    <b:SourceType>InternetSite</b:SourceType>
    <b:Guid>{2B185B26-40C2-49BB-8239-598E5E9854B4}</b:Guid>
    <b:Title>collidu.com/presentation-random-forest</b:Title>
    <b:ProductionCompany>Collidu</b:ProductionCompany>
    <b:YearAccessed>2025</b:YearAccessed>
    <b:MonthAccessed>11</b:MonthAccessed>
    <b:DayAccessed>05</b:DayAccessed>
    <b:URL>https://www.collidu.com/presentation-random-forest</b:URL>
    <b:RefOrder>3</b:RefOrder>
  </b:Source>
  <b:Source>
    <b:Tag>xen25</b:Tag>
    <b:SourceType>InternetSite</b:SourceType>
    <b:Guid>{B8A15BAD-50EF-404A-8675-9B6396B93211}</b:Guid>
    <b:Title>xenonstack.com/glossary/gradient-boosting</b:Title>
    <b:ProductionCompany>Xenonstack Glossary</b:ProductionCompany>
    <b:YearAccessed>2025</b:YearAccessed>
    <b:MonthAccessed>11</b:MonthAccessed>
    <b:DayAccessed>05</b:DayAccessed>
    <b:URL>https://www.xenonstack.com/glossary/gradient-boosting</b:URL>
    <b:RefOrder>6</b:RefOrder>
  </b:Source>
  <b:Source>
    <b:Tag>Pau25</b:Tag>
    <b:SourceType>InternetSite</b:SourceType>
    <b:Guid>{0259CBCB-F74E-4851-A93E-BB9FD4483F4B}</b:Guid>
    <b:Author>
      <b:Author>
        <b:NameList>
          <b:Person>
            <b:Last>Neewman</b:Last>
            <b:First>Paul</b:First>
          </b:Person>
        </b:NameList>
      </b:Author>
    </b:Author>
    <b:Title>Viso</b:Title>
    <b:YearAccessed>2025</b:YearAccessed>
    <b:MonthAccessed>11</b:MonthAccessed>
    <b:DayAccessed>05</b:DayAccessed>
    <b:RefOrder>8</b:RefOrder>
  </b:Source>
  <b:Source>
    <b:Tag>Mar25</b:Tag>
    <b:SourceType>InternetSite</b:SourceType>
    <b:Guid>{B119B218-1FFA-43F6-9249-0BE157BDAF1F}</b:Guid>
    <b:Author>
      <b:Author>
        <b:NameList>
          <b:Person>
            <b:Last>Ardagna</b:Last>
            <b:First>Marco</b:First>
            <b:Middle>Anisetti and Claudio A.</b:Middle>
          </b:Person>
        </b:NameList>
      </b:Author>
    </b:Author>
    <b:Title>On the Robustness of Random Forest Against Untargeted Data Poisoning: An Ensemble-Based Approach</b:Title>
    <b:ProductionCompany>ieeexplore.ieee.org</b:ProductionCompany>
    <b:YearAccessed>2025</b:YearAccessed>
    <b:MonthAccessed>11</b:MonthAccessed>
    <b:DayAccessed>04</b:DayAccessed>
    <b:URL>https://ieeexplore.ieee.org/document/10175648</b:URL>
    <b:RefOrder>12</b:RefOrder>
  </b:Source>
  <b:Source>
    <b:Tag>Fah22</b:Tag>
    <b:SourceType>InternetSite</b:SourceType>
    <b:Guid>{CC632871-6217-4A42-90E6-556BBA038DF2}</b:Guid>
    <b:Author>
      <b:Author>
        <b:NameList>
          <b:Person>
            <b:Last>Bahtiyar</b:Last>
            <b:First>Fahri</b:First>
            <b:Middle>Anıl Yerlikaya and Şerif</b:Middle>
          </b:Person>
        </b:NameList>
      </b:Author>
    </b:Author>
    <b:Title>sciencedirect.com</b:Title>
    <b:ProductionCompany>science direct</b:ProductionCompany>
    <b:Year>2022</b:Year>
    <b:Month>12</b:Month>
    <b:Day>1</b:Day>
    <b:YearAccessed>2025</b:YearAccessed>
    <b:MonthAccessed>11</b:MonthAccessed>
    <b:DayAccessed>01</b:DayAccessed>
    <b:URL>https://www.sciencedirect.com/science/article/abs/pii/S0957417422012933</b:URL>
    <b:RefOrder>13</b:RefOrder>
  </b:Source>
  <b:Source>
    <b:Tag>Pet20</b:Tag>
    <b:SourceType>InternetSite</b:SourceType>
    <b:Guid>{D9B506C3-974F-40E9-A5C3-B61413D71520}</b:Guid>
    <b:Title>Adversarial attacks on machine learning cybersecurity defences in Industrial Control Systems</b:Title>
    <b:ProductionCompany>science direct</b:ProductionCompany>
    <b:Year>2020</b:Year>
    <b:YearAccessed>2025</b:YearAccessed>
    <b:MonthAccessed>11</b:MonthAccessed>
    <b:DayAccessed>01</b:DayAccessed>
    <b:URL>https://www.sciencedirect.com/science/article/pii/S2214212620308607</b:URL>
    <b:Author>
      <b:Author>
        <b:NameList>
          <b:Person>
            <b:Last>Wedgbury</b:Last>
            <b:First>Pete</b:First>
            <b:Middle>Burnap and Adam</b:Middle>
          </b:Person>
        </b:NameList>
      </b:Author>
    </b:Author>
    <b:Publisher>Science Direct</b:Publisher>
    <b:RefOrder>14</b:RefOrder>
  </b:Source>
  <b:Source>
    <b:Tag>Joã22</b:Tag>
    <b:SourceType>InternetSite</b:SourceType>
    <b:Guid>{3CC13E20-10FB-4D27-81E4-1F3FB2E50E82}</b:Guid>
    <b:Author>
      <b:Author>
        <b:NameList>
          <b:Person>
            <b:Last>Maia</b:Last>
            <b:First>João</b:First>
            <b:Middle>Vitorino and Isabel Praça and Eva</b:Middle>
          </b:Person>
        </b:NameList>
      </b:Author>
    </b:Author>
    <b:Title>Towards adversarial realism and robust learning for IoT intrusion </b:Title>
    <b:ProductionCompany>springer</b:ProductionCompany>
    <b:Year>2022</b:Year>
    <b:Month>5</b:Month>
    <b:Day>19</b:Day>
    <b:YearAccessed>2025</b:YearAccessed>
    <b:MonthAccessed>11</b:MonthAccessed>
    <b:DayAccessed>1</b:DayAccessed>
    <b:URL>https://link.springer.com/content/pdf/10.1007/s12243-023-00953-y.pdf</b:URL>
    <b:RefOrder>15</b:RefOrder>
  </b:Source>
  <b:Source>
    <b:Tag>Nic25</b:Tag>
    <b:SourceType>InternetSite</b:SourceType>
    <b:Guid>{BE32B857-CC06-4D01-8A9C-F83949587B01}</b:Guid>
    <b:Author>
      <b:Author>
        <b:NameList>
          <b:Person>
            <b:Last>Papernot</b:Last>
            <b:First>Nicolas</b:First>
          </b:Person>
        </b:NameList>
      </b:Author>
    </b:Author>
    <b:Title>scholar.google.com</b:Title>
    <b:ProductionCompany>IEEE S&amp;P, Usenix Security, NeurIPS.</b:ProductionCompany>
    <b:YearAccessed>2025</b:YearAccessed>
    <b:MonthAccessed>11</b:MonthAccessed>
    <b:DayAccessed>02</b:DayAccessed>
    <b:URL>https://scholar.google.com/citations?view_op=view_citation&amp;hl=en&amp;user=cGxq0cMAAAAJ&amp;citation_for_view=cGxq0cMAAAAJ:2osOgNQ5qMEC</b:URL>
    <b:RefOrder>16</b:RefOrder>
  </b:Source>
  <b:Source>
    <b:Tag>Ian25</b:Tag>
    <b:SourceType>InternetSite</b:SourceType>
    <b:Guid>{D1E211BE-6B85-4044-AF64-2707569A84D0}</b:Guid>
    <b:Author>
      <b:Author>
        <b:NameList>
          <b:Person>
            <b:Last>Goodfellow</b:Last>
            <b:First>Ian</b:First>
          </b:Person>
        </b:NameList>
      </b:Author>
    </b:Author>
    <b:Title> Explaining and Harnessing Adversarial Examples</b:Title>
    <b:ProductionCompany>arxiv.org</b:ProductionCompany>
    <b:YearAccessed>2025</b:YearAccessed>
    <b:MonthAccessed>11</b:MonthAccessed>
    <b:DayAccessed>04</b:DayAccessed>
    <b:URL>https://arxiv.org/abs/1412.6572</b:URL>
    <b:RefOrder>17</b:RefOrder>
  </b:Source>
  <b:Source>
    <b:Tag>Bat25</b:Tag>
    <b:SourceType>InternetSite</b:SourceType>
    <b:Guid>{AA9D1F1A-F86C-40DC-91DB-BFB185F4916D}</b:Guid>
    <b:Author>
      <b:Author>
        <b:NameList>
          <b:Person>
            <b:Last>Biggio</b:Last>
            <b:First>Battista</b:First>
          </b:Person>
        </b:NameList>
      </b:Author>
    </b:Author>
    <b:Title>Demystifying the Role of Rule-Based Detection in AI Systems for Windows Malware Detection</b:Title>
    <b:ProductionCompany>eeexplore.ieee.org</b:ProductionCompany>
    <b:Year>2025</b:Year>
    <b:YearAccessed>2025</b:YearAccessed>
    <b:MonthAccessed>11</b:MonthAccessed>
    <b:DayAccessed>06</b:DayAccessed>
    <b:URL>https://ieeexplore.ieee.org/author/37947603800</b:URL>
    <b:RefOrder>18</b:RefOrder>
  </b:Source>
  <b:Source>
    <b:Tag>Mar06</b:Tag>
    <b:SourceType>InternetSite</b:SourceType>
    <b:Guid>{2F267CA7-2E67-44F7-BEC4-C833FBE7569A}</b:Guid>
    <b:Author>
      <b:Author>
        <b:NameList>
          <b:Person>
            <b:Last>Barreno</b:Last>
            <b:First>Marco</b:First>
          </b:Person>
        </b:NameList>
      </b:Author>
    </b:Author>
    <b:Title>Can machine learning be secure?</b:Title>
    <b:ProductionCompany>scholar.google.com</b:ProductionCompany>
    <b:Year>2006</b:Year>
    <b:Month>3</b:Month>
    <b:Day>21</b:Day>
    <b:YearAccessed>2025</b:YearAccessed>
    <b:MonthAccessed>11</b:MonthAccessed>
    <b:DayAccessed>03</b:DayAccessed>
    <b:URL>https://scholar.google.com/citations?user=x6wB6D0AAAAJ&amp;hl=en</b:URL>
    <b:RefOrder>19</b:RefOrder>
  </b:Source>
  <b:Source>
    <b:Tag>Has09</b:Tag>
    <b:SourceType>BookSection</b:SourceType>
    <b:Guid>{657AE3FE-48D8-4CA8-B19F-33B109BA5383}</b:Guid>
    <b:Author>
      <b:Author>
        <b:Corporate>Hastie, Trevor</b:Corporate>
      </b:Author>
    </b:Author>
    <b:Title>The Elements of Statistical Learning</b:Title>
    <b:Year>2009</b:Year>
    <b:BookTitle>Data Mining, Inference, and Prediction, Second Edition</b:BookTitle>
    <b:Publisher>Springer Nature</b:Publisher>
    <b:RefOrder>1</b:RefOrder>
  </b:Source>
  <b:Source>
    <b:Tag>Jer89</b:Tag>
    <b:SourceType>JournalArticle</b:SourceType>
    <b:Guid>{21342346-7C2F-40BC-9A8C-64A90FF79E3F}</b:Guid>
    <b:Title>Greedy Function Approximation</b:Title>
    <b:Year>1989</b:Year>
    <b:Author>
      <b:Author>
        <b:NameList>
          <b:Person>
            <b:Last>Friedman</b:Last>
            <b:First>Jerome</b:First>
            <b:Middle>H.</b:Middle>
          </b:Person>
        </b:NameList>
      </b:Author>
    </b:Author>
    <b:JournalName>: A Gradient Boosting Machine</b:JournalName>
    <b:Issue>Vol. 29, No. 5 (Oct., 2001),</b:Issue>
    <b:RefOrder>4</b:RefOrder>
  </b:Source>
  <b:Source>
    <b:Tag>USA01</b:Tag>
    <b:SourceType>Book</b:SourceType>
    <b:Guid>{4FD09406-F9FF-4E88-BF07-5389F002A511}</b:Guid>
    <b:Author>
      <b:Author>
        <b:NameList>
          <b:Person>
            <b:Last>(USA)</b:Last>
            <b:First>Leo</b:First>
            <b:Middle>Breiman</b:Middle>
          </b:Person>
        </b:NameList>
      </b:Author>
    </b:Author>
    <b:Title>Random Forests</b:Title>
    <b:JournalName>Machine Learning</b:JournalName>
    <b:Year>October 2001</b:Year>
    <b:Publisher>Springer Nature</b:Publisher>
    <b:RefOrder>2</b:RefOrder>
  </b:Source>
  <b:Source>
    <b:Tag>Ric13</b:Tag>
    <b:SourceType>InternetSite</b:SourceType>
    <b:Guid>{B3CD930E-6B92-4E76-B199-A689DA115DA3}</b:Guid>
    <b:Title>Google scholar</b:Title>
    <b:Year>2013</b:Year>
    <b:Author>
      <b:Author>
        <b:NameList>
          <b:Person>
            <b:Last>Caruana</b:Last>
            <b:First>Rich</b:First>
          </b:Person>
        </b:NameList>
      </b:Author>
    </b:Author>
    <b:ProductionCompany>scholar.google.com</b:ProductionCompany>
    <b:Month>8</b:Month>
    <b:Day>11</b:Day>
    <b:YearAccessed>2025</b:YearAccessed>
    <b:MonthAccessed>11</b:MonthAccessed>
    <b:DayAccessed>21</b:DayAccessed>
    <b:URL>https://scholar.google.com/citations?user=B2U8EUwAAAAJ&amp;hl=en</b:URL>
    <b:RefOrder>7</b:RefOrder>
  </b:Source>
  <b:Source>
    <b:Tag>Tia24</b:Tag>
    <b:SourceType>InternetSite</b:SourceType>
    <b:Guid>{DDF3338E-53BE-4BB8-878A-AE29BA700D83}</b:Guid>
    <b:Author>
      <b:Author>
        <b:NameList>
          <b:Person>
            <b:Last>Chen</b:Last>
            <b:First>Tianqi</b:First>
          </b:Person>
        </b:NameList>
      </b:Author>
    </b:Author>
    <b:Title>XGBoost </b:Title>
    <b:ProductionCompany>xgboosting.com</b:ProductionCompany>
    <b:Year>2024</b:Year>
    <b:YearAccessed>2025</b:YearAccessed>
    <b:MonthAccessed>11</b:MonthAccessed>
    <b:DayAccessed>15</b:DayAccessed>
    <b:URL>https://xgboosting.com/xgboost-authors/</b:URL>
    <b:RefOrder>5</b:RefOrder>
  </b:Source>
  <b:Source>
    <b:Tag>Guo16</b:Tag>
    <b:SourceType>InternetSite</b:SourceType>
    <b:Guid>{29D2AF68-7C80-44D6-8FE1-07DE44ABDB75}</b:Guid>
    <b:Author>
      <b:Author>
        <b:NameList>
          <b:Person>
            <b:Last>Ke</b:Last>
            <b:First>Guolin</b:First>
          </b:Person>
        </b:NameList>
      </b:Author>
    </b:Author>
    <b:Title>creator LightGBM</b:Title>
    <b:ProductionCompany>guolinke.github</b:ProductionCompany>
    <b:Year>2016</b:Year>
    <b:YearAccessed>2025</b:YearAccessed>
    <b:MonthAccessed>12</b:MonthAccessed>
    <b:DayAccessed>08</b:DayAccessed>
    <b:URL>https://guolinke.github.io/</b:URL>
    <b:RefOrder>9</b:RefOrder>
  </b:Source>
  <b:Source>
    <b:Tag>Sto18</b:Tag>
    <b:SourceType>InternetSite</b:SourceType>
    <b:Guid>{6022E0AF-205E-43C4-9A9A-373AEB6F19D1}</b:Guid>
    <b:Title>Stop Explaining Black Box Machine Learning Models for High Stakes Decisions and Use Interpretable Models Instead</b:Title>
    <b:ProductionCompany>arxiv.org</b:ProductionCompany>
    <b:Year>2018</b:Year>
    <b:YearAccessed>2025</b:YearAccessed>
    <b:MonthAccessed>12</b:MonthAccessed>
    <b:DayAccessed>04</b:DayAccessed>
    <b:URL>https://arxiv.org/abs/1811.10154</b:URL>
    <b:RefOrder>10</b:RefOrder>
  </b:Source>
  <b:Source>
    <b:Tag>Pau251</b:Tag>
    <b:SourceType>DocumentFromInternetSite</b:SourceType>
    <b:Guid>{D7F53A6D-037B-4CEB-B906-CAA7C039A8ED}</b:Guid>
    <b:Title>Juypter Phython</b:Title>
    <b:YearAccessed>2025</b:YearAccessed>
    <b:MonthAccessed>11</b:MonthAccessed>
    <b:Author>
      <b:Author>
        <b:NameList>
          <b:Person>
            <b:Last>Newman</b:Last>
            <b:First>Paul</b:First>
          </b:Person>
        </b:NameList>
      </b:Author>
    </b:Author>
    <b:RefOrder>11</b:RefOrder>
  </b:Source>
</b:Sources>
</file>

<file path=customXml/itemProps1.xml><?xml version="1.0" encoding="utf-8"?>
<ds:datastoreItem xmlns:ds="http://schemas.openxmlformats.org/officeDocument/2006/customXml" ds:itemID="{8F879744-7B2F-41E2-BF60-9AFDD328A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4042</Words>
  <Characters>23044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newman</dc:creator>
  <cp:keywords/>
  <dc:description/>
  <cp:lastModifiedBy>paul newman</cp:lastModifiedBy>
  <cp:revision>2</cp:revision>
  <dcterms:created xsi:type="dcterms:W3CDTF">2025-12-10T21:13:00Z</dcterms:created>
  <dcterms:modified xsi:type="dcterms:W3CDTF">2025-12-10T21:13:00Z</dcterms:modified>
</cp:coreProperties>
</file>