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24B1289D" w14:textId="7EEDE68E" w:rsidR="00B33D34" w:rsidRDefault="00B33D34">
      <w:pPr>
        <w:rPr>
          <w:rFonts w:ascii="Cambria" w:hAnsi="Cambria"/>
          <w:b/>
          <w:sz w:val="28"/>
          <w:szCs w:val="28"/>
        </w:rPr>
      </w:pPr>
      <w:r>
        <w:rPr>
          <w:rFonts w:ascii="Cambria" w:hAnsi="Cambria"/>
          <w:b/>
          <w:sz w:val="28"/>
          <w:szCs w:val="28"/>
        </w:rPr>
        <w:t>Social housing by Charlie Dyson, Abby Williams, Leigh Williams, and Caitlin Elias.</w:t>
      </w:r>
    </w:p>
    <w:p w14:paraId="07B2DAD0" w14:textId="715F7706" w:rsidR="00B33D34" w:rsidRDefault="00B33D34">
      <w:pPr>
        <w:rPr>
          <w:rFonts w:ascii="Cambria" w:hAnsi="Cambria"/>
          <w:sz w:val="28"/>
          <w:szCs w:val="28"/>
        </w:rPr>
      </w:pPr>
      <w:r>
        <w:rPr>
          <w:rFonts w:ascii="Cambria" w:hAnsi="Cambria"/>
          <w:b/>
          <w:sz w:val="28"/>
          <w:szCs w:val="28"/>
        </w:rPr>
        <w:t>Supporting paper</w:t>
      </w:r>
    </w:p>
    <w:p w14:paraId="62163F1B" w14:textId="6F91CFAE" w:rsidR="00BC7961" w:rsidRPr="00B33D34" w:rsidRDefault="00BC7961">
      <w:pPr>
        <w:rPr>
          <w:rFonts w:ascii="Cambria" w:hAnsi="Cambria"/>
          <w:sz w:val="24"/>
          <w:szCs w:val="24"/>
        </w:rPr>
      </w:pPr>
      <w:r w:rsidRPr="00B33D34">
        <w:rPr>
          <w:rFonts w:ascii="Cambria" w:hAnsi="Cambria"/>
          <w:sz w:val="24"/>
          <w:szCs w:val="24"/>
        </w:rPr>
        <w:t>Social housing</w:t>
      </w:r>
      <w:r w:rsidR="008F5618" w:rsidRPr="00B33D34">
        <w:rPr>
          <w:rFonts w:ascii="Cambria" w:hAnsi="Cambria"/>
          <w:sz w:val="24"/>
          <w:szCs w:val="24"/>
        </w:rPr>
        <w:t xml:space="preserve"> </w:t>
      </w:r>
      <w:r w:rsidR="00FB617A" w:rsidRPr="00B33D34">
        <w:rPr>
          <w:rFonts w:ascii="Cambria" w:hAnsi="Cambria"/>
          <w:sz w:val="24"/>
          <w:szCs w:val="24"/>
        </w:rPr>
        <w:t>policy</w:t>
      </w:r>
      <w:r w:rsidR="008F5618" w:rsidRPr="00B33D34">
        <w:rPr>
          <w:rFonts w:ascii="Cambria" w:hAnsi="Cambria"/>
          <w:sz w:val="24"/>
          <w:szCs w:val="24"/>
        </w:rPr>
        <w:t xml:space="preserve"> </w:t>
      </w:r>
      <w:r w:rsidR="000A0C51" w:rsidRPr="00B33D34">
        <w:rPr>
          <w:rFonts w:ascii="Cambria" w:hAnsi="Cambria"/>
          <w:sz w:val="24"/>
          <w:szCs w:val="24"/>
        </w:rPr>
        <w:t xml:space="preserve">makes </w:t>
      </w:r>
      <w:r w:rsidRPr="00B33D34">
        <w:rPr>
          <w:rFonts w:ascii="Cambria" w:hAnsi="Cambria"/>
          <w:sz w:val="24"/>
          <w:szCs w:val="24"/>
        </w:rPr>
        <w:t xml:space="preserve">housing affordable for everyone.  It </w:t>
      </w:r>
      <w:r w:rsidR="008F5618" w:rsidRPr="00B33D34">
        <w:rPr>
          <w:rFonts w:ascii="Cambria" w:hAnsi="Cambria"/>
          <w:sz w:val="24"/>
          <w:szCs w:val="24"/>
        </w:rPr>
        <w:t>provides housing</w:t>
      </w:r>
      <w:r w:rsidR="00AE62D8" w:rsidRPr="00B33D34">
        <w:rPr>
          <w:rFonts w:ascii="Cambria" w:hAnsi="Cambria"/>
          <w:sz w:val="24"/>
          <w:szCs w:val="24"/>
        </w:rPr>
        <w:t xml:space="preserve"> for those </w:t>
      </w:r>
      <w:r w:rsidR="008F5618" w:rsidRPr="00B33D34">
        <w:rPr>
          <w:rFonts w:ascii="Cambria" w:hAnsi="Cambria"/>
          <w:sz w:val="24"/>
          <w:szCs w:val="24"/>
        </w:rPr>
        <w:t>who are experiencing hardship</w:t>
      </w:r>
      <w:r w:rsidR="00A92105" w:rsidRPr="00B33D34">
        <w:rPr>
          <w:rFonts w:ascii="Cambria" w:hAnsi="Cambria"/>
          <w:sz w:val="24"/>
          <w:szCs w:val="24"/>
        </w:rPr>
        <w:t xml:space="preserve">. </w:t>
      </w:r>
    </w:p>
    <w:p w14:paraId="0A7FEAF8" w14:textId="458E5928" w:rsidR="00BC7961" w:rsidRPr="00B33D34" w:rsidRDefault="00BC7961">
      <w:pPr>
        <w:rPr>
          <w:rFonts w:ascii="Cambria" w:hAnsi="Cambria"/>
          <w:sz w:val="24"/>
          <w:szCs w:val="24"/>
        </w:rPr>
      </w:pPr>
      <w:r w:rsidRPr="00B33D34">
        <w:rPr>
          <w:rFonts w:ascii="Cambria" w:hAnsi="Cambria"/>
          <w:sz w:val="24"/>
          <w:szCs w:val="24"/>
        </w:rPr>
        <w:t>In 1</w:t>
      </w:r>
      <w:r w:rsidR="008F5618" w:rsidRPr="00B33D34">
        <w:rPr>
          <w:rFonts w:ascii="Cambria" w:hAnsi="Cambria"/>
          <w:sz w:val="24"/>
          <w:szCs w:val="24"/>
        </w:rPr>
        <w:t>890</w:t>
      </w:r>
      <w:r w:rsidRPr="00B33D34">
        <w:rPr>
          <w:rFonts w:ascii="Cambria" w:hAnsi="Cambria"/>
          <w:sz w:val="24"/>
          <w:szCs w:val="24"/>
        </w:rPr>
        <w:t xml:space="preserve"> ‘The Housing of The Working Classes Act’</w:t>
      </w:r>
      <w:r w:rsidR="008F5618" w:rsidRPr="00B33D34">
        <w:rPr>
          <w:rFonts w:ascii="Cambria" w:hAnsi="Cambria"/>
          <w:sz w:val="24"/>
          <w:szCs w:val="24"/>
        </w:rPr>
        <w:t xml:space="preserve"> was introduced</w:t>
      </w:r>
      <w:r w:rsidR="00665D49" w:rsidRPr="00B33D34">
        <w:rPr>
          <w:rFonts w:ascii="Cambria" w:hAnsi="Cambria"/>
          <w:sz w:val="24"/>
          <w:szCs w:val="24"/>
        </w:rPr>
        <w:t xml:space="preserve">.  </w:t>
      </w:r>
      <w:r w:rsidR="00833DA9" w:rsidRPr="00B33D34">
        <w:rPr>
          <w:rFonts w:ascii="Cambria" w:hAnsi="Cambria"/>
          <w:sz w:val="24"/>
          <w:szCs w:val="24"/>
        </w:rPr>
        <w:t xml:space="preserve">This </w:t>
      </w:r>
      <w:r w:rsidRPr="00B33D34">
        <w:rPr>
          <w:rFonts w:ascii="Cambria" w:hAnsi="Cambria"/>
          <w:sz w:val="24"/>
          <w:szCs w:val="24"/>
        </w:rPr>
        <w:t>encouraged local authorities to improve housing fo</w:t>
      </w:r>
      <w:r w:rsidR="008F5618" w:rsidRPr="00B33D34">
        <w:rPr>
          <w:rFonts w:ascii="Cambria" w:hAnsi="Cambria"/>
          <w:sz w:val="24"/>
          <w:szCs w:val="24"/>
        </w:rPr>
        <w:t>r</w:t>
      </w:r>
      <w:r w:rsidR="00665D49" w:rsidRPr="00B33D34">
        <w:rPr>
          <w:rFonts w:ascii="Cambria" w:hAnsi="Cambria"/>
          <w:sz w:val="24"/>
          <w:szCs w:val="24"/>
        </w:rPr>
        <w:t xml:space="preserve"> hardship</w:t>
      </w:r>
      <w:r w:rsidR="008F5618" w:rsidRPr="00B33D34">
        <w:rPr>
          <w:rFonts w:ascii="Cambria" w:hAnsi="Cambria"/>
          <w:sz w:val="24"/>
          <w:szCs w:val="24"/>
        </w:rPr>
        <w:t xml:space="preserve"> families.</w:t>
      </w:r>
      <w:r w:rsidR="00FB617A" w:rsidRPr="00B33D34">
        <w:rPr>
          <w:rFonts w:ascii="Cambria" w:hAnsi="Cambria"/>
          <w:sz w:val="24"/>
          <w:szCs w:val="24"/>
        </w:rPr>
        <w:t xml:space="preserve"> </w:t>
      </w:r>
      <w:r w:rsidR="00341672" w:rsidRPr="00B33D34">
        <w:rPr>
          <w:rFonts w:ascii="Cambria" w:hAnsi="Cambria"/>
          <w:sz w:val="24"/>
          <w:szCs w:val="24"/>
        </w:rPr>
        <w:t xml:space="preserve">Three </w:t>
      </w:r>
      <w:r w:rsidR="00FB617A" w:rsidRPr="00B33D34">
        <w:rPr>
          <w:rFonts w:ascii="Cambria" w:hAnsi="Cambria"/>
          <w:sz w:val="24"/>
          <w:szCs w:val="24"/>
        </w:rPr>
        <w:t xml:space="preserve">years later </w:t>
      </w:r>
      <w:r w:rsidRPr="00B33D34">
        <w:rPr>
          <w:rFonts w:ascii="Cambria" w:hAnsi="Cambria"/>
          <w:sz w:val="24"/>
          <w:szCs w:val="24"/>
        </w:rPr>
        <w:t>the L</w:t>
      </w:r>
      <w:r w:rsidR="00833DA9" w:rsidRPr="00B33D34">
        <w:rPr>
          <w:rFonts w:ascii="Cambria" w:hAnsi="Cambria"/>
          <w:sz w:val="24"/>
          <w:szCs w:val="24"/>
        </w:rPr>
        <w:t>ondon County Council had</w:t>
      </w:r>
      <w:r w:rsidRPr="00B33D34">
        <w:rPr>
          <w:rFonts w:ascii="Cambria" w:hAnsi="Cambria"/>
          <w:sz w:val="24"/>
          <w:szCs w:val="24"/>
        </w:rPr>
        <w:t xml:space="preserve"> built their first council es</w:t>
      </w:r>
      <w:r w:rsidR="00833DA9" w:rsidRPr="00B33D34">
        <w:rPr>
          <w:rFonts w:ascii="Cambria" w:hAnsi="Cambria"/>
          <w:sz w:val="24"/>
          <w:szCs w:val="24"/>
        </w:rPr>
        <w:t xml:space="preserve">tate.  </w:t>
      </w:r>
      <w:r w:rsidRPr="00B33D34">
        <w:rPr>
          <w:rFonts w:ascii="Cambria" w:hAnsi="Cambria"/>
          <w:sz w:val="24"/>
          <w:szCs w:val="24"/>
        </w:rPr>
        <w:t xml:space="preserve">During 1930 </w:t>
      </w:r>
      <w:r w:rsidR="00FB617A" w:rsidRPr="00B33D34">
        <w:rPr>
          <w:rFonts w:ascii="Cambria" w:hAnsi="Cambria"/>
          <w:sz w:val="24"/>
          <w:szCs w:val="24"/>
        </w:rPr>
        <w:t>a h</w:t>
      </w:r>
      <w:r w:rsidRPr="00B33D34">
        <w:rPr>
          <w:rFonts w:ascii="Cambria" w:hAnsi="Cambria"/>
          <w:sz w:val="24"/>
          <w:szCs w:val="24"/>
        </w:rPr>
        <w:t>ousing Act introduced by the labour government</w:t>
      </w:r>
      <w:r w:rsidR="00AE72D3" w:rsidRPr="00B33D34">
        <w:rPr>
          <w:rFonts w:ascii="Cambria" w:hAnsi="Cambria"/>
          <w:sz w:val="24"/>
          <w:szCs w:val="24"/>
        </w:rPr>
        <w:t xml:space="preserve"> implemented the </w:t>
      </w:r>
      <w:r w:rsidR="00FB617A" w:rsidRPr="00B33D34">
        <w:rPr>
          <w:rFonts w:ascii="Cambria" w:hAnsi="Cambria"/>
          <w:sz w:val="24"/>
          <w:szCs w:val="24"/>
        </w:rPr>
        <w:t xml:space="preserve">clearing </w:t>
      </w:r>
      <w:r w:rsidR="00AE72D3" w:rsidRPr="00B33D34">
        <w:rPr>
          <w:rFonts w:ascii="Cambria" w:hAnsi="Cambria"/>
          <w:sz w:val="24"/>
          <w:szCs w:val="24"/>
        </w:rPr>
        <w:t xml:space="preserve">of </w:t>
      </w:r>
      <w:r w:rsidR="00FB617A" w:rsidRPr="00B33D34">
        <w:rPr>
          <w:rFonts w:ascii="Cambria" w:hAnsi="Cambria"/>
          <w:sz w:val="24"/>
          <w:szCs w:val="24"/>
        </w:rPr>
        <w:t>slu</w:t>
      </w:r>
      <w:r w:rsidR="00AE72D3" w:rsidRPr="00B33D34">
        <w:rPr>
          <w:rFonts w:ascii="Cambria" w:hAnsi="Cambria"/>
          <w:sz w:val="24"/>
          <w:szCs w:val="24"/>
        </w:rPr>
        <w:t xml:space="preserve">ms and, </w:t>
      </w:r>
      <w:r w:rsidRPr="00B33D34">
        <w:rPr>
          <w:rFonts w:ascii="Cambria" w:hAnsi="Cambria"/>
          <w:sz w:val="24"/>
          <w:szCs w:val="24"/>
        </w:rPr>
        <w:t xml:space="preserve">building </w:t>
      </w:r>
      <w:r w:rsidR="00FB617A" w:rsidRPr="00B33D34">
        <w:rPr>
          <w:rFonts w:ascii="Cambria" w:hAnsi="Cambria"/>
          <w:sz w:val="24"/>
          <w:szCs w:val="24"/>
        </w:rPr>
        <w:t xml:space="preserve">of </w:t>
      </w:r>
      <w:r w:rsidRPr="00B33D34">
        <w:rPr>
          <w:rFonts w:ascii="Cambria" w:hAnsi="Cambria"/>
          <w:sz w:val="24"/>
          <w:szCs w:val="24"/>
        </w:rPr>
        <w:t xml:space="preserve">new homes for </w:t>
      </w:r>
      <w:r w:rsidR="00FB617A" w:rsidRPr="00B33D34">
        <w:rPr>
          <w:rFonts w:ascii="Cambria" w:hAnsi="Cambria"/>
          <w:sz w:val="24"/>
          <w:szCs w:val="24"/>
        </w:rPr>
        <w:t>p</w:t>
      </w:r>
      <w:r w:rsidR="00665D49" w:rsidRPr="00B33D34">
        <w:rPr>
          <w:rFonts w:ascii="Cambria" w:hAnsi="Cambria"/>
          <w:sz w:val="24"/>
          <w:szCs w:val="24"/>
        </w:rPr>
        <w:t>eople with low-</w:t>
      </w:r>
      <w:r w:rsidR="002D76ED" w:rsidRPr="00B33D34">
        <w:rPr>
          <w:rFonts w:ascii="Cambria" w:hAnsi="Cambria"/>
          <w:sz w:val="24"/>
          <w:szCs w:val="24"/>
        </w:rPr>
        <w:t>income.</w:t>
      </w:r>
    </w:p>
    <w:p w14:paraId="6865DEBE" w14:textId="3F8569BE" w:rsidR="00BC7961" w:rsidRPr="00B33D34" w:rsidRDefault="00BC7961">
      <w:pPr>
        <w:rPr>
          <w:rFonts w:ascii="Cambria" w:hAnsi="Cambria"/>
          <w:sz w:val="24"/>
          <w:szCs w:val="24"/>
        </w:rPr>
      </w:pPr>
      <w:r w:rsidRPr="00B33D34">
        <w:rPr>
          <w:rFonts w:ascii="Cambria" w:hAnsi="Cambria"/>
          <w:sz w:val="24"/>
          <w:szCs w:val="24"/>
        </w:rPr>
        <w:t>In 1942 The Beveridge Report lead to the f</w:t>
      </w:r>
      <w:r w:rsidR="00FB617A" w:rsidRPr="00B33D34">
        <w:rPr>
          <w:rFonts w:ascii="Cambria" w:hAnsi="Cambria"/>
          <w:sz w:val="24"/>
          <w:szCs w:val="24"/>
        </w:rPr>
        <w:t>oundation of the welfare state which resulted in a plan for a mass housing programme.</w:t>
      </w:r>
      <w:r w:rsidRPr="00B33D34">
        <w:rPr>
          <w:rFonts w:ascii="Cambria" w:hAnsi="Cambria"/>
          <w:sz w:val="24"/>
          <w:szCs w:val="24"/>
        </w:rPr>
        <w:t xml:space="preserve"> </w:t>
      </w:r>
    </w:p>
    <w:p w14:paraId="271F1723" w14:textId="41370DD4" w:rsidR="00BC7961" w:rsidRPr="00B33D34" w:rsidRDefault="003F7802">
      <w:pPr>
        <w:rPr>
          <w:rFonts w:ascii="Cambria" w:hAnsi="Cambria"/>
          <w:sz w:val="24"/>
          <w:szCs w:val="24"/>
        </w:rPr>
      </w:pPr>
      <w:r w:rsidRPr="00B33D34">
        <w:rPr>
          <w:rFonts w:ascii="Cambria" w:hAnsi="Cambria"/>
          <w:sz w:val="24"/>
          <w:szCs w:val="24"/>
        </w:rPr>
        <w:t xml:space="preserve">In 1951 the conservatives manifesto included </w:t>
      </w:r>
      <w:r w:rsidR="00AE72D3" w:rsidRPr="00B33D34">
        <w:rPr>
          <w:rFonts w:ascii="Cambria" w:hAnsi="Cambria"/>
          <w:sz w:val="24"/>
          <w:szCs w:val="24"/>
        </w:rPr>
        <w:t>high-rise</w:t>
      </w:r>
      <w:r w:rsidRPr="00B33D34">
        <w:rPr>
          <w:rFonts w:ascii="Cambria" w:hAnsi="Cambria"/>
          <w:sz w:val="24"/>
          <w:szCs w:val="24"/>
        </w:rPr>
        <w:t xml:space="preserve"> flat</w:t>
      </w:r>
      <w:r w:rsidR="000A0C51" w:rsidRPr="00B33D34">
        <w:rPr>
          <w:rFonts w:ascii="Cambria" w:hAnsi="Cambria"/>
          <w:sz w:val="24"/>
          <w:szCs w:val="24"/>
        </w:rPr>
        <w:t>s to lower homelessness. 16</w:t>
      </w:r>
      <w:r w:rsidR="00BF6589" w:rsidRPr="00B33D34">
        <w:rPr>
          <w:rFonts w:ascii="Cambria" w:hAnsi="Cambria"/>
          <w:sz w:val="24"/>
          <w:szCs w:val="24"/>
        </w:rPr>
        <w:t xml:space="preserve"> years later one of the main buildings had partially collapsed due to a gas explosion</w:t>
      </w:r>
      <w:r w:rsidR="00AE72D3" w:rsidRPr="00B33D34">
        <w:rPr>
          <w:rFonts w:ascii="Cambria" w:hAnsi="Cambria"/>
          <w:sz w:val="24"/>
          <w:szCs w:val="24"/>
        </w:rPr>
        <w:t>.</w:t>
      </w:r>
      <w:r w:rsidR="00A92105" w:rsidRPr="00B33D34">
        <w:rPr>
          <w:rFonts w:ascii="Cambria" w:hAnsi="Cambria"/>
          <w:sz w:val="24"/>
          <w:szCs w:val="24"/>
        </w:rPr>
        <w:t xml:space="preserve">  </w:t>
      </w:r>
      <w:r w:rsidR="000A0C51" w:rsidRPr="00B33D34">
        <w:rPr>
          <w:rFonts w:ascii="Cambria" w:hAnsi="Cambria"/>
          <w:sz w:val="24"/>
          <w:szCs w:val="24"/>
        </w:rPr>
        <w:t>British standards</w:t>
      </w:r>
      <w:r w:rsidR="00BF6589" w:rsidRPr="00B33D34">
        <w:rPr>
          <w:rFonts w:ascii="Cambria" w:hAnsi="Cambria"/>
          <w:sz w:val="24"/>
          <w:szCs w:val="24"/>
        </w:rPr>
        <w:t xml:space="preserve"> created a new structural design, where concrete designs were introduced to preve</w:t>
      </w:r>
      <w:r w:rsidR="000A0C51" w:rsidRPr="00B33D34">
        <w:rPr>
          <w:rFonts w:ascii="Cambria" w:hAnsi="Cambria"/>
          <w:sz w:val="24"/>
          <w:szCs w:val="24"/>
        </w:rPr>
        <w:t>nt another disaster on this</w:t>
      </w:r>
      <w:r w:rsidR="00BF6589" w:rsidRPr="00B33D34">
        <w:rPr>
          <w:rFonts w:ascii="Cambria" w:hAnsi="Cambria"/>
          <w:sz w:val="24"/>
          <w:szCs w:val="24"/>
        </w:rPr>
        <w:t xml:space="preserve"> scale occurring again.</w:t>
      </w:r>
    </w:p>
    <w:p w14:paraId="26F6AF3B" w14:textId="77777777" w:rsidR="00A92105" w:rsidRPr="00B33D34" w:rsidRDefault="00BF6589">
      <w:pPr>
        <w:rPr>
          <w:rFonts w:ascii="Cambria" w:hAnsi="Cambria"/>
          <w:sz w:val="24"/>
          <w:szCs w:val="24"/>
        </w:rPr>
      </w:pPr>
      <w:r w:rsidRPr="00B33D34">
        <w:rPr>
          <w:rFonts w:ascii="Cambria" w:hAnsi="Cambria"/>
          <w:sz w:val="24"/>
          <w:szCs w:val="24"/>
        </w:rPr>
        <w:t>In 1977 th</w:t>
      </w:r>
      <w:r w:rsidR="00AE72D3" w:rsidRPr="00B33D34">
        <w:rPr>
          <w:rFonts w:ascii="Cambria" w:hAnsi="Cambria"/>
          <w:sz w:val="24"/>
          <w:szCs w:val="24"/>
        </w:rPr>
        <w:t>e Housing Act</w:t>
      </w:r>
      <w:r w:rsidR="00C23E0F" w:rsidRPr="00B33D34">
        <w:rPr>
          <w:rFonts w:ascii="Cambria" w:hAnsi="Cambria"/>
          <w:sz w:val="24"/>
          <w:szCs w:val="24"/>
        </w:rPr>
        <w:t xml:space="preserve"> m</w:t>
      </w:r>
      <w:r w:rsidR="000A0C51" w:rsidRPr="00B33D34">
        <w:rPr>
          <w:rFonts w:ascii="Cambria" w:hAnsi="Cambria"/>
          <w:sz w:val="24"/>
          <w:szCs w:val="24"/>
        </w:rPr>
        <w:t xml:space="preserve">ade local authorities house </w:t>
      </w:r>
      <w:r w:rsidR="00C23E0F" w:rsidRPr="00B33D34">
        <w:rPr>
          <w:rFonts w:ascii="Cambria" w:hAnsi="Cambria"/>
          <w:sz w:val="24"/>
          <w:szCs w:val="24"/>
        </w:rPr>
        <w:t xml:space="preserve">homeless.  </w:t>
      </w:r>
    </w:p>
    <w:p w14:paraId="6FE33738" w14:textId="781A608B" w:rsidR="00BF6589" w:rsidRPr="00B33D34" w:rsidRDefault="00665D49">
      <w:pPr>
        <w:rPr>
          <w:rFonts w:ascii="Cambria" w:hAnsi="Cambria"/>
          <w:sz w:val="24"/>
          <w:szCs w:val="24"/>
        </w:rPr>
      </w:pPr>
      <w:r w:rsidRPr="00B33D34">
        <w:rPr>
          <w:rFonts w:ascii="Cambria" w:hAnsi="Cambria"/>
          <w:sz w:val="24"/>
          <w:szCs w:val="24"/>
        </w:rPr>
        <w:t xml:space="preserve">By 1979, </w:t>
      </w:r>
      <w:r w:rsidR="00C23E0F" w:rsidRPr="00B33D34">
        <w:rPr>
          <w:rFonts w:ascii="Cambria" w:hAnsi="Cambria"/>
          <w:sz w:val="24"/>
          <w:szCs w:val="24"/>
        </w:rPr>
        <w:t>40% of the population</w:t>
      </w:r>
      <w:r w:rsidR="00BF6589" w:rsidRPr="00B33D34">
        <w:rPr>
          <w:rFonts w:ascii="Cambria" w:hAnsi="Cambria"/>
          <w:sz w:val="24"/>
          <w:szCs w:val="24"/>
        </w:rPr>
        <w:t xml:space="preserve"> were living in </w:t>
      </w:r>
      <w:r w:rsidR="00C23E0F" w:rsidRPr="00B33D34">
        <w:rPr>
          <w:rFonts w:ascii="Cambria" w:hAnsi="Cambria"/>
          <w:sz w:val="24"/>
          <w:szCs w:val="24"/>
        </w:rPr>
        <w:t>local authority housing</w:t>
      </w:r>
      <w:r w:rsidR="00AE62D8" w:rsidRPr="00B33D34">
        <w:rPr>
          <w:rFonts w:ascii="Cambria" w:hAnsi="Cambria"/>
          <w:sz w:val="24"/>
          <w:szCs w:val="24"/>
        </w:rPr>
        <w:t xml:space="preserve"> authority. </w:t>
      </w:r>
    </w:p>
    <w:p w14:paraId="10AA39E8" w14:textId="369C7EC4" w:rsidR="00C23E0F" w:rsidRPr="00B33D34" w:rsidRDefault="00C23E0F">
      <w:pPr>
        <w:rPr>
          <w:rFonts w:ascii="Cambria" w:hAnsi="Cambria"/>
          <w:sz w:val="24"/>
          <w:szCs w:val="24"/>
        </w:rPr>
      </w:pPr>
      <w:r w:rsidRPr="00B33D34">
        <w:rPr>
          <w:rFonts w:ascii="Cambria" w:hAnsi="Cambria"/>
          <w:sz w:val="24"/>
          <w:szCs w:val="24"/>
        </w:rPr>
        <w:t>From 1980’</w:t>
      </w:r>
      <w:r w:rsidR="00665D49" w:rsidRPr="00B33D34">
        <w:rPr>
          <w:rFonts w:ascii="Cambria" w:hAnsi="Cambria"/>
          <w:sz w:val="24"/>
          <w:szCs w:val="24"/>
        </w:rPr>
        <w:t>s-2013,</w:t>
      </w:r>
      <w:r w:rsidRPr="00B33D34">
        <w:rPr>
          <w:rFonts w:ascii="Cambria" w:hAnsi="Cambria"/>
          <w:sz w:val="24"/>
          <w:szCs w:val="24"/>
        </w:rPr>
        <w:t xml:space="preserve"> new homes built</w:t>
      </w:r>
      <w:r w:rsidR="00665D49" w:rsidRPr="00B33D34">
        <w:rPr>
          <w:rFonts w:ascii="Cambria" w:hAnsi="Cambria"/>
          <w:sz w:val="24"/>
          <w:szCs w:val="24"/>
        </w:rPr>
        <w:t xml:space="preserve"> </w:t>
      </w:r>
      <w:r w:rsidRPr="00B33D34">
        <w:rPr>
          <w:rFonts w:ascii="Cambria" w:hAnsi="Cambria"/>
          <w:sz w:val="24"/>
          <w:szCs w:val="24"/>
        </w:rPr>
        <w:t>by local authorities has decre</w:t>
      </w:r>
      <w:r w:rsidR="00665D49" w:rsidRPr="00B33D34">
        <w:rPr>
          <w:rFonts w:ascii="Cambria" w:hAnsi="Cambria"/>
          <w:sz w:val="24"/>
          <w:szCs w:val="24"/>
        </w:rPr>
        <w:t>a</w:t>
      </w:r>
      <w:r w:rsidRPr="00B33D34">
        <w:rPr>
          <w:rFonts w:ascii="Cambria" w:hAnsi="Cambria"/>
          <w:sz w:val="24"/>
          <w:szCs w:val="24"/>
        </w:rPr>
        <w:t xml:space="preserve">sed, but by </w:t>
      </w:r>
      <w:r w:rsidR="00665D49" w:rsidRPr="00B33D34">
        <w:rPr>
          <w:rFonts w:ascii="Cambria" w:hAnsi="Cambria"/>
          <w:sz w:val="24"/>
          <w:szCs w:val="24"/>
        </w:rPr>
        <w:t>housing associations has fluctuated. Private enterprise has increased to 2008 but fell drastically 2013.</w:t>
      </w:r>
    </w:p>
    <w:p w14:paraId="3EB52725" w14:textId="4D486DBB" w:rsidR="00BF6589" w:rsidRPr="00B33D34" w:rsidRDefault="00E16474" w:rsidP="00AE62D8">
      <w:pPr>
        <w:rPr>
          <w:rFonts w:ascii="Cambria" w:hAnsi="Cambria"/>
          <w:sz w:val="24"/>
          <w:szCs w:val="24"/>
        </w:rPr>
      </w:pPr>
      <w:r w:rsidRPr="00B33D34">
        <w:rPr>
          <w:rFonts w:ascii="Cambria" w:hAnsi="Cambria"/>
          <w:sz w:val="24"/>
          <w:szCs w:val="24"/>
        </w:rPr>
        <w:t>An incident of failed social housing would be fire safety.  Grenfell Tower fire earlier this year, 2017 will be used as an example for our work.  The Grenfell Tower was built in 1974.  In 2016 the council added cladding to the sides of the building to improve its appearance. (Griffin,</w:t>
      </w:r>
      <w:r w:rsidR="006D053C" w:rsidRPr="00B33D34">
        <w:rPr>
          <w:rFonts w:ascii="Cambria" w:hAnsi="Cambria"/>
          <w:sz w:val="24"/>
          <w:szCs w:val="24"/>
        </w:rPr>
        <w:t xml:space="preserve"> 2017).  The cladding was a low-</w:t>
      </w:r>
      <w:r w:rsidRPr="00B33D34">
        <w:rPr>
          <w:rFonts w:ascii="Cambria" w:hAnsi="Cambria"/>
          <w:sz w:val="24"/>
          <w:szCs w:val="24"/>
        </w:rPr>
        <w:t xml:space="preserve">cost way of improving the look of the block flats, but this seems to have been the main cause of the fire spread. (Davies, </w:t>
      </w:r>
      <w:r w:rsidR="006D053C" w:rsidRPr="00B33D34">
        <w:rPr>
          <w:rFonts w:ascii="Cambria" w:hAnsi="Cambria"/>
          <w:sz w:val="24"/>
          <w:szCs w:val="24"/>
        </w:rPr>
        <w:t>Connolly</w:t>
      </w:r>
      <w:r w:rsidRPr="00B33D34">
        <w:rPr>
          <w:rFonts w:ascii="Cambria" w:hAnsi="Cambria"/>
          <w:sz w:val="24"/>
          <w:szCs w:val="24"/>
        </w:rPr>
        <w:t xml:space="preserve"> and Sample, 2017).  Booth and Grierson (2017) argue that the cladding used was £2 cheaper per square meeting and an investigation of the supplier has confirmed that this was the flammable version of the two available types of cladding.  According to Booth and Grierson the ‘housing bosses’ knew that the materials chosen were flammable, but chose cost over safety.  Under the regulatory reform (fire safety) order act 2005, any risks from external cladding should be identified and risk assessed.  (Holland et al 2016).  It took 24 hours and 40 fire engines to get the fire under control.  This meant that more people were trapped in the building for longer, </w:t>
      </w:r>
      <w:r w:rsidR="006D053C" w:rsidRPr="00B33D34">
        <w:rPr>
          <w:rFonts w:ascii="Cambria" w:hAnsi="Cambria"/>
          <w:sz w:val="24"/>
          <w:szCs w:val="24"/>
        </w:rPr>
        <w:t xml:space="preserve">which resulted in more deaths.  </w:t>
      </w:r>
      <w:r w:rsidR="00E830F6" w:rsidRPr="00B33D34">
        <w:rPr>
          <w:rFonts w:ascii="Cambria" w:hAnsi="Cambria"/>
          <w:sz w:val="24"/>
          <w:szCs w:val="24"/>
        </w:rPr>
        <w:t>Abbott (2017) states that Theresa May has admitted that the initial response was not good enough and that this is the culmination of years of Tory cuts and neglect.  This suggests that the Conservative Government have made cuts in the wrong areas and neglected certain communities. Pasha-Robinson (2017) and Peck states between 2009-10 and 2014-15, local government funding was cut by 20.4%.</w:t>
      </w:r>
    </w:p>
    <w:p w14:paraId="78321682" w14:textId="156941EA" w:rsidR="00E830F6" w:rsidRPr="00B33D34" w:rsidRDefault="00A8739A" w:rsidP="00AE62D8">
      <w:pPr>
        <w:rPr>
          <w:rFonts w:ascii="Cambria" w:hAnsi="Cambria"/>
          <w:sz w:val="24"/>
          <w:szCs w:val="24"/>
        </w:rPr>
      </w:pPr>
      <w:r w:rsidRPr="00B33D34">
        <w:rPr>
          <w:rFonts w:ascii="Cambria" w:hAnsi="Cambria"/>
          <w:sz w:val="24"/>
          <w:szCs w:val="24"/>
        </w:rPr>
        <w:lastRenderedPageBreak/>
        <w:t xml:space="preserve">There were many effects on the service users after the fire, and the effects are the same for all social housing association failings.  According to the newspaper article published by Booth and Rawlinson (2017) both state that Sajid Javid who is the communities’ minister informed MP’s in October of 2017 that since the fire at Grenfell Tower only, 10 households have been found permanent homes, and 44 have found temporary homes by the local council, that’s four months after the fire.  Sajid Javid quoted ‘listen very carefully to what each family wants, what they say their needs are and to move at their pace’.  </w:t>
      </w:r>
      <w:r w:rsidR="00682FDA" w:rsidRPr="00B33D34">
        <w:rPr>
          <w:rFonts w:ascii="Cambria" w:hAnsi="Cambria"/>
          <w:sz w:val="24"/>
          <w:szCs w:val="24"/>
        </w:rPr>
        <w:t>Many</w:t>
      </w:r>
      <w:r w:rsidRPr="00B33D34">
        <w:rPr>
          <w:rFonts w:ascii="Cambria" w:hAnsi="Cambria"/>
          <w:sz w:val="24"/>
          <w:szCs w:val="24"/>
        </w:rPr>
        <w:t xml:space="preserve"> tenants are still staying in emergency accommodation and hotels.  He also added that the council is aiming to make sure that nobody will be in </w:t>
      </w:r>
      <w:r w:rsidR="00682FDA" w:rsidRPr="00B33D34">
        <w:rPr>
          <w:rFonts w:ascii="Cambria" w:hAnsi="Cambria"/>
          <w:sz w:val="24"/>
          <w:szCs w:val="24"/>
        </w:rPr>
        <w:t>these emergency accommodations</w:t>
      </w:r>
      <w:r w:rsidRPr="00B33D34">
        <w:rPr>
          <w:rFonts w:ascii="Cambria" w:hAnsi="Cambria"/>
          <w:sz w:val="24"/>
          <w:szCs w:val="24"/>
        </w:rPr>
        <w:t xml:space="preserve"> by December 2017.  Another problem the council is facing is that many of the tenants are unwilling to help with the investigation</w:t>
      </w:r>
      <w:r w:rsidR="00682FDA" w:rsidRPr="00B33D34">
        <w:rPr>
          <w:rFonts w:ascii="Cambria" w:hAnsi="Cambria"/>
          <w:sz w:val="24"/>
          <w:szCs w:val="24"/>
        </w:rPr>
        <w:t xml:space="preserve"> into rehousing because of their immigration circumstances which might lead to them being deported from the country.  Effects of failed social housing can cause major impacts into people’s lives, it can cause depression which in ‘rough’ areas can lead to drug and alcohol misuse.  The children in these areas often grow up copying the behaviours of those who were older.  </w:t>
      </w:r>
    </w:p>
    <w:p w14:paraId="02125A72" w14:textId="38751C23" w:rsidR="00682FDA" w:rsidRPr="00B33D34" w:rsidRDefault="00682FDA" w:rsidP="00AE62D8">
      <w:pPr>
        <w:rPr>
          <w:rFonts w:ascii="Cambria" w:hAnsi="Cambria"/>
          <w:sz w:val="24"/>
          <w:szCs w:val="24"/>
        </w:rPr>
      </w:pPr>
      <w:r w:rsidRPr="00B33D34">
        <w:rPr>
          <w:rFonts w:ascii="Cambria" w:hAnsi="Cambria"/>
          <w:sz w:val="24"/>
          <w:szCs w:val="24"/>
        </w:rPr>
        <w:t xml:space="preserve">There are many pieces of legislation in place to ensure the safety of tenants living within a social housing setting.  Some of these are; The housing act 2004.  This act covers most things needed within the housing associations.  </w:t>
      </w:r>
      <w:r w:rsidR="005C64E2" w:rsidRPr="00B33D34">
        <w:rPr>
          <w:rFonts w:ascii="Cambria" w:hAnsi="Cambria"/>
          <w:sz w:val="24"/>
          <w:szCs w:val="24"/>
        </w:rPr>
        <w:t>There are seven sections to this act.  Each of these sections covers a lot of other parts.  The seven sections are called; Housing conditions, licensing of houses in multiple occupations, selective licensing of other residential accommodation, additional control provisions in relation to residential accommodation, home information packs, other provisions about housing, and supplementary and final provisions.  Another piece of legislation is the prevention of social housing fraud act 2013.  This piece of legislation is self-explanatory.</w:t>
      </w:r>
    </w:p>
    <w:p w14:paraId="45E92740" w14:textId="7209B244" w:rsidR="00152DAB" w:rsidRPr="00B33D34" w:rsidRDefault="005C64E2" w:rsidP="00AE62D8">
      <w:pPr>
        <w:rPr>
          <w:rFonts w:ascii="Cambria" w:hAnsi="Cambria"/>
          <w:sz w:val="24"/>
          <w:szCs w:val="24"/>
        </w:rPr>
      </w:pPr>
      <w:r w:rsidRPr="00B33D34">
        <w:rPr>
          <w:rFonts w:ascii="Cambria" w:hAnsi="Cambria"/>
          <w:sz w:val="24"/>
          <w:szCs w:val="24"/>
        </w:rPr>
        <w:t>Safety failures that were found after Grenfell Tower implemented a big change for the rest of social housing as the realisation of their very costly mistake</w:t>
      </w:r>
      <w:r w:rsidR="00D813CF" w:rsidRPr="00B33D34">
        <w:rPr>
          <w:rFonts w:ascii="Cambria" w:hAnsi="Cambria"/>
          <w:sz w:val="24"/>
          <w:szCs w:val="24"/>
        </w:rPr>
        <w:t xml:space="preserve">.  After the fire at Grenfell Tower the government set out new safety test measures, </w:t>
      </w:r>
      <w:r w:rsidR="006D053C" w:rsidRPr="00B33D34">
        <w:rPr>
          <w:rFonts w:ascii="Cambria" w:hAnsi="Cambria"/>
          <w:sz w:val="24"/>
          <w:szCs w:val="24"/>
        </w:rPr>
        <w:t>to</w:t>
      </w:r>
      <w:r w:rsidR="00D813CF" w:rsidRPr="00B33D34">
        <w:rPr>
          <w:rFonts w:ascii="Cambria" w:hAnsi="Cambria"/>
          <w:sz w:val="24"/>
          <w:szCs w:val="24"/>
        </w:rPr>
        <w:t xml:space="preserve"> test the cladding with aluminium type panels on all properties that are owned by social housing society’s and housing associations.  They chose to do this to ensure the safety of all their residents, by removing the cheap cladding, and put up the more expensive cladding that is not flammable and is a lot </w:t>
      </w:r>
      <w:r w:rsidR="006D053C" w:rsidRPr="00B33D34">
        <w:rPr>
          <w:rFonts w:ascii="Cambria" w:hAnsi="Cambria"/>
          <w:sz w:val="24"/>
          <w:szCs w:val="24"/>
        </w:rPr>
        <w:t>safer</w:t>
      </w:r>
      <w:r w:rsidR="00D813CF" w:rsidRPr="00B33D34">
        <w:rPr>
          <w:rFonts w:ascii="Cambria" w:hAnsi="Cambria"/>
          <w:sz w:val="24"/>
          <w:szCs w:val="24"/>
        </w:rPr>
        <w:t xml:space="preserve">.  Another change </w:t>
      </w:r>
      <w:r w:rsidR="0027723D" w:rsidRPr="00B33D34">
        <w:rPr>
          <w:rFonts w:ascii="Cambria" w:hAnsi="Cambria"/>
          <w:sz w:val="24"/>
          <w:szCs w:val="24"/>
        </w:rPr>
        <w:t>to</w:t>
      </w:r>
      <w:r w:rsidR="00D813CF" w:rsidRPr="00B33D34">
        <w:rPr>
          <w:rFonts w:ascii="Cambria" w:hAnsi="Cambria"/>
          <w:sz w:val="24"/>
          <w:szCs w:val="24"/>
        </w:rPr>
        <w:t xml:space="preserve"> provide safety for </w:t>
      </w:r>
      <w:r w:rsidR="00152DAB" w:rsidRPr="00B33D34">
        <w:rPr>
          <w:rFonts w:ascii="Cambria" w:hAnsi="Cambria"/>
          <w:sz w:val="24"/>
          <w:szCs w:val="24"/>
        </w:rPr>
        <w:t xml:space="preserve">residents, any buildings taller than eighteen metres high above ground level were to be tested and recorded, if the buildings had been tested in the last 12 months there was already an action plan in place ready to be implemented upon.  However, some of the buildings across the UK had not been tested, if this was the case then they were ordered to be tested on immediately.  Within social housing sectors all fire safety posters were to be checked that they were correct and clear into telling service users what the procedures were in case of a fire.  </w:t>
      </w:r>
    </w:p>
    <w:p w14:paraId="41E99852" w14:textId="3CF19B5E" w:rsidR="00152DAB" w:rsidRPr="00B33D34" w:rsidRDefault="006D053C" w:rsidP="00AE62D8">
      <w:pPr>
        <w:rPr>
          <w:rFonts w:ascii="Cambria" w:hAnsi="Cambria"/>
          <w:sz w:val="24"/>
          <w:szCs w:val="24"/>
        </w:rPr>
      </w:pPr>
      <w:r w:rsidRPr="00B33D34">
        <w:rPr>
          <w:rFonts w:ascii="Cambria" w:hAnsi="Cambria"/>
          <w:sz w:val="24"/>
          <w:szCs w:val="24"/>
        </w:rPr>
        <w:t>Funding from the government has had its up’s and down’</w:t>
      </w:r>
      <w:r w:rsidR="0027723D" w:rsidRPr="00B33D34">
        <w:rPr>
          <w:rFonts w:ascii="Cambria" w:hAnsi="Cambria"/>
          <w:sz w:val="24"/>
          <w:szCs w:val="24"/>
        </w:rPr>
        <w:t xml:space="preserve">s.  In the recent events of this fire the findings have been that, in the last year due to an event of a fire in a high-rise tower block building, the Prime Minister Theresa May has admitted that the response was not good enough and that it is a result of years of Tory cuts.  The cuts were taken out of the wrong places such as emergency services and housing.  The government fund </w:t>
      </w:r>
      <w:r w:rsidR="0027723D" w:rsidRPr="00B33D34">
        <w:rPr>
          <w:rFonts w:ascii="Cambria" w:hAnsi="Cambria"/>
          <w:sz w:val="24"/>
          <w:szCs w:val="24"/>
        </w:rPr>
        <w:lastRenderedPageBreak/>
        <w:t>local authorities like the ones who built Grenfell towers and that there were government funding’s were cut by 20.4% in 2009-10.</w:t>
      </w:r>
      <w:bookmarkStart w:id="0" w:name="_GoBack"/>
      <w:bookmarkEnd w:id="0"/>
    </w:p>
    <w:sectPr w:rsidR="00152DAB" w:rsidRPr="00B33D3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C7961"/>
    <w:rsid w:val="0003140E"/>
    <w:rsid w:val="000A0C51"/>
    <w:rsid w:val="000D3C8A"/>
    <w:rsid w:val="00152DAB"/>
    <w:rsid w:val="0027723D"/>
    <w:rsid w:val="002D76ED"/>
    <w:rsid w:val="00341672"/>
    <w:rsid w:val="003957E2"/>
    <w:rsid w:val="003F7802"/>
    <w:rsid w:val="004D7833"/>
    <w:rsid w:val="005C64E2"/>
    <w:rsid w:val="00665D49"/>
    <w:rsid w:val="00682FDA"/>
    <w:rsid w:val="006D053C"/>
    <w:rsid w:val="00833DA9"/>
    <w:rsid w:val="008F5618"/>
    <w:rsid w:val="00A65069"/>
    <w:rsid w:val="00A8739A"/>
    <w:rsid w:val="00A92105"/>
    <w:rsid w:val="00AE62D8"/>
    <w:rsid w:val="00AE72D3"/>
    <w:rsid w:val="00B33D34"/>
    <w:rsid w:val="00BC7961"/>
    <w:rsid w:val="00BF6589"/>
    <w:rsid w:val="00C23E0F"/>
    <w:rsid w:val="00D813CF"/>
    <w:rsid w:val="00E16474"/>
    <w:rsid w:val="00E830F6"/>
    <w:rsid w:val="00E86E32"/>
    <w:rsid w:val="00FB617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14:docId w14:val="6B707169"/>
  <w15:chartTrackingRefBased/>
  <w15:docId w15:val="{97F102CA-5A9B-44EE-AF61-F15BE5D4AD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999</Words>
  <Characters>5699</Characters>
  <Application>Microsoft Office Word</Application>
  <DocSecurity>0</DocSecurity>
  <Lines>47</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6685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Caitlin Elias</dc:creator>
  <cp:keywords/>
  <dc:description/>
  <cp:lastModifiedBy>Caitlin Elias</cp:lastModifiedBy>
  <cp:revision>2</cp:revision>
  <dcterms:created xsi:type="dcterms:W3CDTF">2017-12-01T19:40:00Z</dcterms:created>
  <dcterms:modified xsi:type="dcterms:W3CDTF">2017-12-01T19:40:00Z</dcterms:modified>
</cp:coreProperties>
</file>