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7038729"/>
        <w:docPartObj>
          <w:docPartGallery w:val="Cover Pages"/>
          <w:docPartUnique/>
        </w:docPartObj>
      </w:sdtPr>
      <w:sdtEndPr/>
      <w:sdtContent>
        <w:p w14:paraId="4B610B2A" w14:textId="1428D85C" w:rsidR="00E86271" w:rsidRDefault="00E86271">
          <w:r>
            <w:rPr>
              <w:noProof/>
            </w:rPr>
            <mc:AlternateContent>
              <mc:Choice Requires="wpg">
                <w:drawing>
                  <wp:anchor distT="0" distB="0" distL="114300" distR="114300" simplePos="0" relativeHeight="251662336" behindDoc="0" locked="0" layoutInCell="1" allowOverlap="1" wp14:anchorId="64F627B1" wp14:editId="525D9E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32274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C983441" wp14:editId="261981D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3EB1A6" w14:textId="62F7AE3B" w:rsidR="00735ED0" w:rsidRDefault="00735ED0">
                                    <w:pPr>
                                      <w:pStyle w:val="NoSpacing"/>
                                      <w:jc w:val="right"/>
                                      <w:rPr>
                                        <w:color w:val="595959" w:themeColor="text1" w:themeTint="A6"/>
                                        <w:sz w:val="28"/>
                                        <w:szCs w:val="28"/>
                                      </w:rPr>
                                    </w:pPr>
                                    <w:r>
                                      <w:rPr>
                                        <w:color w:val="595959" w:themeColor="text1" w:themeTint="A6"/>
                                        <w:sz w:val="28"/>
                                        <w:szCs w:val="28"/>
                                      </w:rPr>
                                      <w:t>Yasmin Scrine</w:t>
                                    </w:r>
                                  </w:p>
                                </w:sdtContent>
                              </w:sdt>
                              <w:p w14:paraId="7D31FE13" w14:textId="04331E7D" w:rsidR="00735ED0" w:rsidRDefault="001053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35ED0">
                                      <w:rPr>
                                        <w:color w:val="595959" w:themeColor="text1" w:themeTint="A6"/>
                                        <w:sz w:val="18"/>
                                        <w:szCs w:val="18"/>
                                      </w:rPr>
                                      <w:t>1902590</w:t>
                                    </w:r>
                                  </w:sdtContent>
                                </w:sdt>
                              </w:p>
                              <w:p w14:paraId="3825654C" w14:textId="7DA53A9A" w:rsidR="00735ED0" w:rsidRDefault="00735ED0">
                                <w:pPr>
                                  <w:pStyle w:val="NoSpacing"/>
                                  <w:jc w:val="right"/>
                                  <w:rPr>
                                    <w:color w:val="595959" w:themeColor="text1" w:themeTint="A6"/>
                                    <w:sz w:val="18"/>
                                    <w:szCs w:val="18"/>
                                  </w:rPr>
                                </w:pPr>
                                <w:r>
                                  <w:rPr>
                                    <w:color w:val="595959" w:themeColor="text1" w:themeTint="A6"/>
                                    <w:sz w:val="18"/>
                                    <w:szCs w:val="18"/>
                                  </w:rPr>
                                  <w:t>March 2020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C98344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3EB1A6" w14:textId="62F7AE3B" w:rsidR="00735ED0" w:rsidRDefault="00735ED0">
                              <w:pPr>
                                <w:pStyle w:val="NoSpacing"/>
                                <w:jc w:val="right"/>
                                <w:rPr>
                                  <w:color w:val="595959" w:themeColor="text1" w:themeTint="A6"/>
                                  <w:sz w:val="28"/>
                                  <w:szCs w:val="28"/>
                                </w:rPr>
                              </w:pPr>
                              <w:r>
                                <w:rPr>
                                  <w:color w:val="595959" w:themeColor="text1" w:themeTint="A6"/>
                                  <w:sz w:val="28"/>
                                  <w:szCs w:val="28"/>
                                </w:rPr>
                                <w:t>Yasmin Scrine</w:t>
                              </w:r>
                            </w:p>
                          </w:sdtContent>
                        </w:sdt>
                        <w:p w14:paraId="7D31FE13" w14:textId="04331E7D" w:rsidR="00735ED0" w:rsidRDefault="00875B6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35ED0">
                                <w:rPr>
                                  <w:color w:val="595959" w:themeColor="text1" w:themeTint="A6"/>
                                  <w:sz w:val="18"/>
                                  <w:szCs w:val="18"/>
                                </w:rPr>
                                <w:t>1902590</w:t>
                              </w:r>
                            </w:sdtContent>
                          </w:sdt>
                        </w:p>
                        <w:p w14:paraId="3825654C" w14:textId="7DA53A9A" w:rsidR="00735ED0" w:rsidRDefault="00735ED0">
                          <w:pPr>
                            <w:pStyle w:val="NoSpacing"/>
                            <w:jc w:val="right"/>
                            <w:rPr>
                              <w:color w:val="595959" w:themeColor="text1" w:themeTint="A6"/>
                              <w:sz w:val="18"/>
                              <w:szCs w:val="18"/>
                            </w:rPr>
                          </w:pPr>
                          <w:r>
                            <w:rPr>
                              <w:color w:val="595959" w:themeColor="text1" w:themeTint="A6"/>
                              <w:sz w:val="18"/>
                              <w:szCs w:val="18"/>
                            </w:rPr>
                            <w:t>March 2020</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B9637D2" wp14:editId="0CE847A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B56D3A" w14:textId="741C0AC4" w:rsidR="00735ED0" w:rsidRDefault="00735ED0">
                                <w:pPr>
                                  <w:pStyle w:val="NoSpacing"/>
                                  <w:jc w:val="right"/>
                                  <w:rPr>
                                    <w:color w:val="4472C4" w:themeColor="accent1"/>
                                    <w:sz w:val="28"/>
                                    <w:szCs w:val="28"/>
                                  </w:rPr>
                                </w:pPr>
                                <w:r>
                                  <w:rPr>
                                    <w:color w:val="404040" w:themeColor="text1" w:themeTint="BF"/>
                                    <w:sz w:val="36"/>
                                    <w:szCs w:val="36"/>
                                  </w:rPr>
                                  <w:t>Cycle 1 Leading the Learning: what, how and why am I teaching?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E2C3EA9" w14:textId="17AEF950" w:rsidR="00735ED0" w:rsidRDefault="00735ED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B9637D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FB56D3A" w14:textId="741C0AC4" w:rsidR="00735ED0" w:rsidRDefault="00735ED0">
                          <w:pPr>
                            <w:pStyle w:val="NoSpacing"/>
                            <w:jc w:val="right"/>
                            <w:rPr>
                              <w:color w:val="4472C4" w:themeColor="accent1"/>
                              <w:sz w:val="28"/>
                              <w:szCs w:val="28"/>
                            </w:rPr>
                          </w:pPr>
                          <w:r>
                            <w:rPr>
                              <w:color w:val="404040" w:themeColor="text1" w:themeTint="BF"/>
                              <w:sz w:val="36"/>
                              <w:szCs w:val="36"/>
                            </w:rPr>
                            <w:t>Cycle 1 Leading the Learning: what, how and why am I teaching?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E2C3EA9" w14:textId="17AEF950" w:rsidR="00735ED0" w:rsidRDefault="00735ED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611E61A" wp14:editId="37B546C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7DC707" w14:textId="57D7E9EB" w:rsidR="00735ED0" w:rsidRDefault="001053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35ED0">
                                      <w:rPr>
                                        <w:caps/>
                                        <w:color w:val="4472C4" w:themeColor="accent1"/>
                                        <w:sz w:val="64"/>
                                        <w:szCs w:val="64"/>
                                      </w:rPr>
                                      <w:t>Reflective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44915BC" w14:textId="5EA2CB50" w:rsidR="00735ED0" w:rsidRDefault="00735ED0">
                                    <w:pPr>
                                      <w:jc w:val="right"/>
                                      <w:rPr>
                                        <w:smallCaps/>
                                        <w:color w:val="404040" w:themeColor="text1" w:themeTint="BF"/>
                                        <w:sz w:val="36"/>
                                        <w:szCs w:val="36"/>
                                      </w:rPr>
                                    </w:pPr>
                                    <w:r>
                                      <w:rPr>
                                        <w:color w:val="404040" w:themeColor="text1" w:themeTint="BF"/>
                                        <w:sz w:val="36"/>
                                        <w:szCs w:val="36"/>
                                      </w:rPr>
                                      <w:t>ECAD4008-C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611E61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07DC707" w14:textId="57D7E9EB" w:rsidR="00735ED0" w:rsidRDefault="00875B6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35ED0">
                                <w:rPr>
                                  <w:caps/>
                                  <w:color w:val="4472C4" w:themeColor="accent1"/>
                                  <w:sz w:val="64"/>
                                  <w:szCs w:val="64"/>
                                </w:rPr>
                                <w:t>Reflective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44915BC" w14:textId="5EA2CB50" w:rsidR="00735ED0" w:rsidRDefault="00735ED0">
                              <w:pPr>
                                <w:jc w:val="right"/>
                                <w:rPr>
                                  <w:smallCaps/>
                                  <w:color w:val="404040" w:themeColor="text1" w:themeTint="BF"/>
                                  <w:sz w:val="36"/>
                                  <w:szCs w:val="36"/>
                                </w:rPr>
                              </w:pPr>
                              <w:r>
                                <w:rPr>
                                  <w:color w:val="404040" w:themeColor="text1" w:themeTint="BF"/>
                                  <w:sz w:val="36"/>
                                  <w:szCs w:val="36"/>
                                </w:rPr>
                                <w:t>ECAD4008-C</w:t>
                              </w:r>
                            </w:p>
                          </w:sdtContent>
                        </w:sdt>
                      </w:txbxContent>
                    </v:textbox>
                    <w10:wrap type="square" anchorx="page" anchory="page"/>
                  </v:shape>
                </w:pict>
              </mc:Fallback>
            </mc:AlternateContent>
          </w:r>
        </w:p>
        <w:p w14:paraId="4FE03903" w14:textId="4068A671" w:rsidR="00E86271" w:rsidRDefault="00E86271">
          <w:r>
            <w:br w:type="page"/>
          </w:r>
        </w:p>
      </w:sdtContent>
    </w:sdt>
    <w:tbl>
      <w:tblPr>
        <w:tblStyle w:val="TableGrid"/>
        <w:tblW w:w="9210" w:type="dxa"/>
        <w:tblInd w:w="0" w:type="dxa"/>
        <w:tblLook w:val="04A0" w:firstRow="1" w:lastRow="0" w:firstColumn="1" w:lastColumn="0" w:noHBand="0" w:noVBand="1"/>
      </w:tblPr>
      <w:tblGrid>
        <w:gridCol w:w="1877"/>
        <w:gridCol w:w="7333"/>
      </w:tblGrid>
      <w:tr w:rsidR="005E41AA" w14:paraId="464313CF" w14:textId="77777777" w:rsidTr="005E41AA">
        <w:trPr>
          <w:trHeight w:val="377"/>
        </w:trPr>
        <w:tc>
          <w:tcPr>
            <w:tcW w:w="1877" w:type="dxa"/>
            <w:tcBorders>
              <w:top w:val="single" w:sz="4" w:space="0" w:color="auto"/>
              <w:left w:val="single" w:sz="4" w:space="0" w:color="auto"/>
              <w:bottom w:val="single" w:sz="4" w:space="0" w:color="auto"/>
              <w:right w:val="single" w:sz="4" w:space="0" w:color="auto"/>
            </w:tcBorders>
            <w:hideMark/>
          </w:tcPr>
          <w:p w14:paraId="3D3D42AD" w14:textId="0465C716" w:rsidR="005E41AA" w:rsidRDefault="005E41AA">
            <w:pPr>
              <w:pStyle w:val="AssignBody"/>
            </w:pPr>
            <w:r>
              <w:lastRenderedPageBreak/>
              <w:t>Target 1</w:t>
            </w:r>
          </w:p>
        </w:tc>
        <w:tc>
          <w:tcPr>
            <w:tcW w:w="7333" w:type="dxa"/>
            <w:tcBorders>
              <w:top w:val="single" w:sz="4" w:space="0" w:color="auto"/>
              <w:left w:val="single" w:sz="4" w:space="0" w:color="auto"/>
              <w:bottom w:val="single" w:sz="4" w:space="0" w:color="auto"/>
              <w:right w:val="single" w:sz="4" w:space="0" w:color="auto"/>
            </w:tcBorders>
          </w:tcPr>
          <w:p w14:paraId="7233BF69" w14:textId="7BCC2ECE" w:rsidR="005E41AA" w:rsidRPr="005E41AA" w:rsidRDefault="005E41AA">
            <w:pPr>
              <w:pStyle w:val="AssignBody"/>
            </w:pPr>
            <w:r w:rsidRPr="005E41AA">
              <w:rPr>
                <w:color w:val="283041"/>
                <w:shd w:val="clear" w:color="auto" w:fill="FFFFFF"/>
              </w:rPr>
              <w:t>Check your referencing technique as you should, for example, include page refs with direct quotes.</w:t>
            </w:r>
          </w:p>
        </w:tc>
      </w:tr>
      <w:tr w:rsidR="005E41AA" w14:paraId="1AB38B01" w14:textId="77777777" w:rsidTr="005E41AA">
        <w:trPr>
          <w:trHeight w:val="377"/>
        </w:trPr>
        <w:tc>
          <w:tcPr>
            <w:tcW w:w="1877" w:type="dxa"/>
            <w:tcBorders>
              <w:top w:val="single" w:sz="4" w:space="0" w:color="auto"/>
              <w:left w:val="single" w:sz="4" w:space="0" w:color="auto"/>
              <w:bottom w:val="single" w:sz="4" w:space="0" w:color="auto"/>
              <w:right w:val="single" w:sz="4" w:space="0" w:color="auto"/>
            </w:tcBorders>
            <w:hideMark/>
          </w:tcPr>
          <w:p w14:paraId="165BBEFF" w14:textId="6E2B0B84" w:rsidR="005E41AA" w:rsidRDefault="005E41AA">
            <w:pPr>
              <w:pStyle w:val="AssignBody"/>
            </w:pPr>
            <w:r>
              <w:t>Target 2</w:t>
            </w:r>
          </w:p>
        </w:tc>
        <w:tc>
          <w:tcPr>
            <w:tcW w:w="7333" w:type="dxa"/>
            <w:tcBorders>
              <w:top w:val="single" w:sz="4" w:space="0" w:color="auto"/>
              <w:left w:val="single" w:sz="4" w:space="0" w:color="auto"/>
              <w:bottom w:val="single" w:sz="4" w:space="0" w:color="auto"/>
              <w:right w:val="single" w:sz="4" w:space="0" w:color="auto"/>
            </w:tcBorders>
          </w:tcPr>
          <w:p w14:paraId="58BB0B76" w14:textId="3611FA8C" w:rsidR="005E41AA" w:rsidRPr="005E41AA" w:rsidRDefault="005E41AA">
            <w:pPr>
              <w:pStyle w:val="AssignBody"/>
            </w:pPr>
            <w:r w:rsidRPr="005E41AA">
              <w:rPr>
                <w:color w:val="283041"/>
                <w:shd w:val="clear" w:color="auto" w:fill="FFFFFF"/>
              </w:rPr>
              <w:t>Proof read your work and use educational texts to model a more academic style of writing.</w:t>
            </w:r>
          </w:p>
        </w:tc>
      </w:tr>
    </w:tbl>
    <w:p w14:paraId="6D4B113B" w14:textId="77777777" w:rsidR="005E41AA" w:rsidRDefault="005E41AA" w:rsidP="005E41AA">
      <w:pPr>
        <w:spacing w:line="360" w:lineRule="auto"/>
        <w:jc w:val="both"/>
        <w:rPr>
          <w:rFonts w:ascii="Arial" w:hAnsi="Arial" w:cs="Arial"/>
          <w:sz w:val="24"/>
          <w:szCs w:val="24"/>
        </w:rPr>
      </w:pPr>
    </w:p>
    <w:p w14:paraId="3A2DE1CD" w14:textId="753EC383" w:rsidR="00AD5595" w:rsidRPr="005E41AA" w:rsidRDefault="000041A9" w:rsidP="00994651">
      <w:pPr>
        <w:spacing w:line="360" w:lineRule="auto"/>
        <w:jc w:val="both"/>
        <w:rPr>
          <w:rFonts w:ascii="Arial" w:hAnsi="Arial" w:cs="Arial"/>
          <w:sz w:val="24"/>
          <w:szCs w:val="24"/>
        </w:rPr>
      </w:pPr>
      <w:r w:rsidRPr="005E41AA">
        <w:rPr>
          <w:rFonts w:ascii="Arial" w:hAnsi="Arial" w:cs="Arial"/>
          <w:sz w:val="24"/>
          <w:szCs w:val="24"/>
        </w:rPr>
        <w:t xml:space="preserve">In this assignment I will consider </w:t>
      </w:r>
      <w:r w:rsidR="001C24B2" w:rsidRPr="005E41AA">
        <w:rPr>
          <w:rFonts w:ascii="Arial" w:hAnsi="Arial" w:cs="Arial"/>
          <w:sz w:val="24"/>
          <w:szCs w:val="24"/>
        </w:rPr>
        <w:t xml:space="preserve">the </w:t>
      </w:r>
      <w:r w:rsidRPr="005E41AA">
        <w:rPr>
          <w:rFonts w:ascii="Arial" w:hAnsi="Arial" w:cs="Arial"/>
          <w:sz w:val="24"/>
          <w:szCs w:val="24"/>
        </w:rPr>
        <w:t xml:space="preserve">strengths and areas of development </w:t>
      </w:r>
      <w:r w:rsidR="0029016F">
        <w:rPr>
          <w:rFonts w:ascii="Arial" w:hAnsi="Arial" w:cs="Arial"/>
          <w:sz w:val="24"/>
          <w:szCs w:val="24"/>
        </w:rPr>
        <w:t xml:space="preserve">for </w:t>
      </w:r>
      <w:r w:rsidRPr="005E41AA">
        <w:rPr>
          <w:rFonts w:ascii="Arial" w:hAnsi="Arial" w:cs="Arial"/>
          <w:sz w:val="24"/>
          <w:szCs w:val="24"/>
        </w:rPr>
        <w:t xml:space="preserve">three of the pedagogical principles, </w:t>
      </w:r>
      <w:r w:rsidR="001D139F" w:rsidRPr="005E41AA">
        <w:rPr>
          <w:rFonts w:ascii="Arial" w:hAnsi="Arial" w:cs="Arial"/>
          <w:sz w:val="24"/>
          <w:szCs w:val="24"/>
        </w:rPr>
        <w:t>based on</w:t>
      </w:r>
      <w:r w:rsidRPr="005E41AA">
        <w:rPr>
          <w:rFonts w:ascii="Arial" w:hAnsi="Arial" w:cs="Arial"/>
          <w:sz w:val="24"/>
          <w:szCs w:val="24"/>
        </w:rPr>
        <w:t xml:space="preserve"> my own experiences.</w:t>
      </w:r>
      <w:r w:rsidR="001C24B2" w:rsidRPr="005E41AA">
        <w:rPr>
          <w:rFonts w:ascii="Arial" w:hAnsi="Arial" w:cs="Arial"/>
          <w:sz w:val="24"/>
          <w:szCs w:val="24"/>
        </w:rPr>
        <w:t xml:space="preserve"> I have learned that</w:t>
      </w:r>
      <w:r w:rsidR="00C73B32" w:rsidRPr="005E41AA">
        <w:rPr>
          <w:rFonts w:ascii="Arial" w:hAnsi="Arial" w:cs="Arial"/>
          <w:sz w:val="24"/>
          <w:szCs w:val="24"/>
        </w:rPr>
        <w:t xml:space="preserve"> </w:t>
      </w:r>
      <w:r w:rsidR="0090675B" w:rsidRPr="005E41AA">
        <w:rPr>
          <w:rFonts w:ascii="Arial" w:hAnsi="Arial" w:cs="Arial"/>
          <w:sz w:val="24"/>
          <w:szCs w:val="24"/>
        </w:rPr>
        <w:t xml:space="preserve">play is important for children’s learning and during their early years of childhood. </w:t>
      </w:r>
      <w:r w:rsidR="00EF2471">
        <w:rPr>
          <w:rFonts w:ascii="Arial" w:hAnsi="Arial" w:cs="Arial"/>
          <w:sz w:val="24"/>
          <w:szCs w:val="24"/>
        </w:rPr>
        <w:t xml:space="preserve">X </w:t>
      </w:r>
      <w:r w:rsidR="0029016F">
        <w:rPr>
          <w:rFonts w:ascii="Arial" w:hAnsi="Arial" w:cs="Arial"/>
          <w:sz w:val="24"/>
          <w:szCs w:val="24"/>
        </w:rPr>
        <w:t>school</w:t>
      </w:r>
      <w:r w:rsidR="0090675B" w:rsidRPr="005E41AA">
        <w:rPr>
          <w:rFonts w:ascii="Arial" w:hAnsi="Arial" w:cs="Arial"/>
          <w:sz w:val="24"/>
          <w:szCs w:val="24"/>
        </w:rPr>
        <w:t xml:space="preserve"> encouraged</w:t>
      </w:r>
      <w:r w:rsidR="0029016F">
        <w:rPr>
          <w:rFonts w:ascii="Arial" w:hAnsi="Arial" w:cs="Arial"/>
          <w:sz w:val="24"/>
          <w:szCs w:val="24"/>
        </w:rPr>
        <w:t xml:space="preserve"> play</w:t>
      </w:r>
      <w:r w:rsidR="0090675B" w:rsidRPr="005E41AA">
        <w:rPr>
          <w:rFonts w:ascii="Arial" w:hAnsi="Arial" w:cs="Arial"/>
          <w:sz w:val="24"/>
          <w:szCs w:val="24"/>
        </w:rPr>
        <w:t xml:space="preserve"> on a choice basis, around the learning focus task. The children chose wh</w:t>
      </w:r>
      <w:r w:rsidR="00EF2471">
        <w:rPr>
          <w:rFonts w:ascii="Arial" w:hAnsi="Arial" w:cs="Arial"/>
          <w:sz w:val="24"/>
          <w:szCs w:val="24"/>
        </w:rPr>
        <w:t>ich area</w:t>
      </w:r>
      <w:r w:rsidR="0090675B" w:rsidRPr="005E41AA">
        <w:rPr>
          <w:rFonts w:ascii="Arial" w:hAnsi="Arial" w:cs="Arial"/>
          <w:sz w:val="24"/>
          <w:szCs w:val="24"/>
        </w:rPr>
        <w:t xml:space="preserve"> in the classroom they </w:t>
      </w:r>
      <w:r w:rsidR="0029016F">
        <w:rPr>
          <w:rFonts w:ascii="Arial" w:hAnsi="Arial" w:cs="Arial"/>
          <w:sz w:val="24"/>
          <w:szCs w:val="24"/>
        </w:rPr>
        <w:t>wanted</w:t>
      </w:r>
      <w:r w:rsidR="0090675B" w:rsidRPr="005E41AA">
        <w:rPr>
          <w:rFonts w:ascii="Arial" w:hAnsi="Arial" w:cs="Arial"/>
          <w:sz w:val="24"/>
          <w:szCs w:val="24"/>
        </w:rPr>
        <w:t xml:space="preserve"> to </w:t>
      </w:r>
      <w:r w:rsidR="00EF2471" w:rsidRPr="005E41AA">
        <w:rPr>
          <w:rFonts w:ascii="Arial" w:hAnsi="Arial" w:cs="Arial"/>
          <w:sz w:val="24"/>
          <w:szCs w:val="24"/>
        </w:rPr>
        <w:t>play and</w:t>
      </w:r>
      <w:r w:rsidR="0090675B" w:rsidRPr="005E41AA">
        <w:rPr>
          <w:rFonts w:ascii="Arial" w:hAnsi="Arial" w:cs="Arial"/>
          <w:sz w:val="24"/>
          <w:szCs w:val="24"/>
        </w:rPr>
        <w:t xml:space="preserve"> </w:t>
      </w:r>
      <w:r w:rsidR="00EF2471">
        <w:rPr>
          <w:rFonts w:ascii="Arial" w:hAnsi="Arial" w:cs="Arial"/>
          <w:sz w:val="24"/>
          <w:szCs w:val="24"/>
        </w:rPr>
        <w:t>would move freely between</w:t>
      </w:r>
      <w:r w:rsidR="0090675B" w:rsidRPr="005E41AA">
        <w:rPr>
          <w:rFonts w:ascii="Arial" w:hAnsi="Arial" w:cs="Arial"/>
          <w:sz w:val="24"/>
          <w:szCs w:val="24"/>
        </w:rPr>
        <w:t xml:space="preserve"> different areas until they were called to complete the focus task</w:t>
      </w:r>
      <w:r w:rsidR="00C73B32" w:rsidRPr="005E41AA">
        <w:rPr>
          <w:rFonts w:ascii="Arial" w:hAnsi="Arial" w:cs="Arial"/>
          <w:sz w:val="24"/>
          <w:szCs w:val="24"/>
        </w:rPr>
        <w:t>,</w:t>
      </w:r>
      <w:r w:rsidR="0090675B" w:rsidRPr="005E41AA">
        <w:rPr>
          <w:rFonts w:ascii="Arial" w:hAnsi="Arial" w:cs="Arial"/>
          <w:sz w:val="24"/>
          <w:szCs w:val="24"/>
        </w:rPr>
        <w:t xml:space="preserve"> with a teacher. </w:t>
      </w:r>
      <w:r w:rsidR="00C73B32" w:rsidRPr="005E41AA">
        <w:rPr>
          <w:rFonts w:ascii="Arial" w:hAnsi="Arial" w:cs="Arial"/>
          <w:sz w:val="24"/>
          <w:szCs w:val="24"/>
        </w:rPr>
        <w:t>In saying this, many of the classroom areas included enhanced provision activities for the children</w:t>
      </w:r>
      <w:r w:rsidR="00515F0C" w:rsidRPr="005E41AA">
        <w:rPr>
          <w:rFonts w:ascii="Arial" w:hAnsi="Arial" w:cs="Arial"/>
          <w:sz w:val="24"/>
          <w:szCs w:val="24"/>
        </w:rPr>
        <w:t>,</w:t>
      </w:r>
      <w:r w:rsidR="00C73B32" w:rsidRPr="005E41AA">
        <w:rPr>
          <w:rFonts w:ascii="Arial" w:hAnsi="Arial" w:cs="Arial"/>
          <w:sz w:val="24"/>
          <w:szCs w:val="24"/>
        </w:rPr>
        <w:t xml:space="preserve"> so even though they had a choice of where to pla</w:t>
      </w:r>
      <w:r w:rsidR="00515F0C" w:rsidRPr="005E41AA">
        <w:rPr>
          <w:rFonts w:ascii="Arial" w:hAnsi="Arial" w:cs="Arial"/>
          <w:sz w:val="24"/>
          <w:szCs w:val="24"/>
        </w:rPr>
        <w:t>y,</w:t>
      </w:r>
      <w:r w:rsidR="00C73B32" w:rsidRPr="005E41AA">
        <w:rPr>
          <w:rFonts w:ascii="Arial" w:hAnsi="Arial" w:cs="Arial"/>
          <w:sz w:val="24"/>
          <w:szCs w:val="24"/>
        </w:rPr>
        <w:t xml:space="preserve"> some areas</w:t>
      </w:r>
      <w:r w:rsidR="00EF2471">
        <w:rPr>
          <w:rFonts w:ascii="Arial" w:hAnsi="Arial" w:cs="Arial"/>
          <w:sz w:val="24"/>
          <w:szCs w:val="24"/>
        </w:rPr>
        <w:t xml:space="preserve"> already</w:t>
      </w:r>
      <w:r w:rsidR="00C73B32" w:rsidRPr="005E41AA">
        <w:rPr>
          <w:rFonts w:ascii="Arial" w:hAnsi="Arial" w:cs="Arial"/>
          <w:sz w:val="24"/>
          <w:szCs w:val="24"/>
        </w:rPr>
        <w:t xml:space="preserve"> involved </w:t>
      </w:r>
      <w:r w:rsidR="0029016F">
        <w:rPr>
          <w:rFonts w:ascii="Arial" w:hAnsi="Arial" w:cs="Arial"/>
          <w:sz w:val="24"/>
          <w:szCs w:val="24"/>
        </w:rPr>
        <w:t>prepared</w:t>
      </w:r>
      <w:r w:rsidR="00C73B32" w:rsidRPr="005E41AA">
        <w:rPr>
          <w:rFonts w:ascii="Arial" w:hAnsi="Arial" w:cs="Arial"/>
          <w:sz w:val="24"/>
          <w:szCs w:val="24"/>
        </w:rPr>
        <w:t xml:space="preserve"> activities</w:t>
      </w:r>
      <w:r w:rsidR="00EF2471">
        <w:rPr>
          <w:rFonts w:ascii="Arial" w:hAnsi="Arial" w:cs="Arial"/>
          <w:sz w:val="24"/>
          <w:szCs w:val="24"/>
        </w:rPr>
        <w:t xml:space="preserve">. </w:t>
      </w:r>
      <w:r w:rsidR="0090675B" w:rsidRPr="005E41AA">
        <w:rPr>
          <w:rFonts w:ascii="Arial" w:hAnsi="Arial" w:cs="Arial"/>
          <w:sz w:val="24"/>
          <w:szCs w:val="24"/>
        </w:rPr>
        <w:t xml:space="preserve">(Bruce, 2011) says that </w:t>
      </w:r>
      <w:r w:rsidR="00C73B32" w:rsidRPr="005E41AA">
        <w:rPr>
          <w:rFonts w:ascii="Arial" w:hAnsi="Arial" w:cs="Arial"/>
          <w:sz w:val="24"/>
          <w:szCs w:val="24"/>
        </w:rPr>
        <w:t>an adult</w:t>
      </w:r>
      <w:r w:rsidR="00172700" w:rsidRPr="005E41AA">
        <w:rPr>
          <w:rFonts w:ascii="Arial" w:hAnsi="Arial" w:cs="Arial"/>
          <w:sz w:val="24"/>
          <w:szCs w:val="24"/>
        </w:rPr>
        <w:t>’</w:t>
      </w:r>
      <w:r w:rsidR="00C73B32" w:rsidRPr="005E41AA">
        <w:rPr>
          <w:rFonts w:ascii="Arial" w:hAnsi="Arial" w:cs="Arial"/>
          <w:sz w:val="24"/>
          <w:szCs w:val="24"/>
        </w:rPr>
        <w:t xml:space="preserve">s role is crucial to help children develop their play because </w:t>
      </w:r>
      <w:r w:rsidR="00172700" w:rsidRPr="005E41AA">
        <w:rPr>
          <w:rFonts w:ascii="Arial" w:hAnsi="Arial" w:cs="Arial"/>
          <w:sz w:val="24"/>
          <w:szCs w:val="24"/>
        </w:rPr>
        <w:t>children from three to seven years old need: play environments</w:t>
      </w:r>
      <w:r w:rsidR="00EF2471">
        <w:rPr>
          <w:rFonts w:ascii="Arial" w:hAnsi="Arial" w:cs="Arial"/>
          <w:sz w:val="24"/>
          <w:szCs w:val="24"/>
        </w:rPr>
        <w:t>,</w:t>
      </w:r>
      <w:r w:rsidR="00172700" w:rsidRPr="005E41AA">
        <w:rPr>
          <w:rFonts w:ascii="Arial" w:hAnsi="Arial" w:cs="Arial"/>
          <w:sz w:val="24"/>
          <w:szCs w:val="24"/>
        </w:rPr>
        <w:t xml:space="preserve"> materials </w:t>
      </w:r>
      <w:r w:rsidR="0029016F">
        <w:rPr>
          <w:rFonts w:ascii="Arial" w:hAnsi="Arial" w:cs="Arial"/>
          <w:sz w:val="24"/>
          <w:szCs w:val="24"/>
        </w:rPr>
        <w:t>and</w:t>
      </w:r>
      <w:r w:rsidR="00172700" w:rsidRPr="005E41AA">
        <w:rPr>
          <w:rFonts w:ascii="Arial" w:hAnsi="Arial" w:cs="Arial"/>
          <w:sz w:val="24"/>
          <w:szCs w:val="24"/>
        </w:rPr>
        <w:t xml:space="preserve"> </w:t>
      </w:r>
      <w:r w:rsidR="0029016F">
        <w:rPr>
          <w:rFonts w:ascii="Arial" w:hAnsi="Arial" w:cs="Arial"/>
          <w:sz w:val="24"/>
          <w:szCs w:val="24"/>
        </w:rPr>
        <w:t>encouragemen</w:t>
      </w:r>
      <w:r w:rsidR="00EF2471">
        <w:rPr>
          <w:rFonts w:ascii="Arial" w:hAnsi="Arial" w:cs="Arial"/>
          <w:sz w:val="24"/>
          <w:szCs w:val="24"/>
        </w:rPr>
        <w:t>t</w:t>
      </w:r>
      <w:r w:rsidR="00172700" w:rsidRPr="005E41AA">
        <w:rPr>
          <w:rFonts w:ascii="Arial" w:hAnsi="Arial" w:cs="Arial"/>
          <w:sz w:val="24"/>
          <w:szCs w:val="24"/>
        </w:rPr>
        <w:t xml:space="preserve">. </w:t>
      </w:r>
      <w:r w:rsidR="00C54FC8" w:rsidRPr="005E41AA">
        <w:rPr>
          <w:rFonts w:ascii="Arial" w:hAnsi="Arial" w:cs="Arial"/>
          <w:sz w:val="24"/>
          <w:szCs w:val="24"/>
        </w:rPr>
        <w:t>Therefore, it is important that adult</w:t>
      </w:r>
      <w:r w:rsidR="0029016F">
        <w:rPr>
          <w:rFonts w:ascii="Arial" w:hAnsi="Arial" w:cs="Arial"/>
          <w:sz w:val="24"/>
          <w:szCs w:val="24"/>
        </w:rPr>
        <w:t>s</w:t>
      </w:r>
      <w:r w:rsidR="00C54FC8" w:rsidRPr="005E41AA">
        <w:rPr>
          <w:rFonts w:ascii="Arial" w:hAnsi="Arial" w:cs="Arial"/>
          <w:sz w:val="24"/>
          <w:szCs w:val="24"/>
        </w:rPr>
        <w:t xml:space="preserve"> </w:t>
      </w:r>
      <w:r w:rsidR="00EF2471" w:rsidRPr="005E41AA">
        <w:rPr>
          <w:rFonts w:ascii="Arial" w:hAnsi="Arial" w:cs="Arial"/>
          <w:sz w:val="24"/>
          <w:szCs w:val="24"/>
        </w:rPr>
        <w:t>encourage</w:t>
      </w:r>
      <w:r w:rsidR="00C54FC8" w:rsidRPr="005E41AA">
        <w:rPr>
          <w:rFonts w:ascii="Arial" w:hAnsi="Arial" w:cs="Arial"/>
          <w:sz w:val="24"/>
          <w:szCs w:val="24"/>
        </w:rPr>
        <w:t xml:space="preserve"> children to play in different environments but </w:t>
      </w:r>
      <w:r w:rsidR="00EF2471">
        <w:rPr>
          <w:rFonts w:ascii="Arial" w:hAnsi="Arial" w:cs="Arial"/>
          <w:sz w:val="24"/>
          <w:szCs w:val="24"/>
        </w:rPr>
        <w:t>give</w:t>
      </w:r>
      <w:r w:rsidR="0029016F">
        <w:rPr>
          <w:rFonts w:ascii="Arial" w:hAnsi="Arial" w:cs="Arial"/>
          <w:sz w:val="24"/>
          <w:szCs w:val="24"/>
        </w:rPr>
        <w:t xml:space="preserve"> </w:t>
      </w:r>
      <w:r w:rsidR="00C54FC8" w:rsidRPr="005E41AA">
        <w:rPr>
          <w:rFonts w:ascii="Arial" w:hAnsi="Arial" w:cs="Arial"/>
          <w:sz w:val="24"/>
          <w:szCs w:val="24"/>
        </w:rPr>
        <w:t xml:space="preserve">them </w:t>
      </w:r>
      <w:r w:rsidR="00EF2471">
        <w:rPr>
          <w:rFonts w:ascii="Arial" w:hAnsi="Arial" w:cs="Arial"/>
          <w:sz w:val="24"/>
          <w:szCs w:val="24"/>
        </w:rPr>
        <w:t>a</w:t>
      </w:r>
      <w:r w:rsidR="00C54FC8" w:rsidRPr="005E41AA">
        <w:rPr>
          <w:rFonts w:ascii="Arial" w:hAnsi="Arial" w:cs="Arial"/>
          <w:sz w:val="24"/>
          <w:szCs w:val="24"/>
        </w:rPr>
        <w:t xml:space="preserve"> choice; because whilst they are playing, they</w:t>
      </w:r>
      <w:r w:rsidR="008D4A60">
        <w:rPr>
          <w:rFonts w:ascii="Arial" w:hAnsi="Arial" w:cs="Arial"/>
          <w:sz w:val="24"/>
          <w:szCs w:val="24"/>
        </w:rPr>
        <w:t xml:space="preserve"> </w:t>
      </w:r>
      <w:r w:rsidR="00C54FC8" w:rsidRPr="005E41AA">
        <w:rPr>
          <w:rFonts w:ascii="Arial" w:hAnsi="Arial" w:cs="Arial"/>
          <w:sz w:val="24"/>
          <w:szCs w:val="24"/>
        </w:rPr>
        <w:t xml:space="preserve">develop their independent intelligence. </w:t>
      </w:r>
      <w:r w:rsidR="00515F0C" w:rsidRPr="005E41AA">
        <w:rPr>
          <w:rFonts w:ascii="Arial" w:hAnsi="Arial" w:cs="Arial"/>
          <w:sz w:val="24"/>
          <w:szCs w:val="24"/>
        </w:rPr>
        <w:t xml:space="preserve">This is supported by </w:t>
      </w:r>
      <w:r w:rsidR="00C54FC8" w:rsidRPr="005E41AA">
        <w:rPr>
          <w:rFonts w:ascii="Arial" w:hAnsi="Arial" w:cs="Arial"/>
          <w:sz w:val="24"/>
          <w:szCs w:val="24"/>
        </w:rPr>
        <w:t>(Bruce, 2011)</w:t>
      </w:r>
      <w:r w:rsidR="00515F0C" w:rsidRPr="005E41AA">
        <w:rPr>
          <w:rFonts w:ascii="Arial" w:hAnsi="Arial" w:cs="Arial"/>
          <w:sz w:val="24"/>
          <w:szCs w:val="24"/>
        </w:rPr>
        <w:t xml:space="preserve"> who</w:t>
      </w:r>
      <w:r w:rsidR="00C54FC8" w:rsidRPr="005E41AA">
        <w:rPr>
          <w:rFonts w:ascii="Arial" w:hAnsi="Arial" w:cs="Arial"/>
          <w:sz w:val="24"/>
          <w:szCs w:val="24"/>
        </w:rPr>
        <w:t xml:space="preserve"> believes that when children are playing; they do not know what to expect next, so they must</w:t>
      </w:r>
      <w:r w:rsidR="0098306E">
        <w:rPr>
          <w:rFonts w:ascii="Arial" w:hAnsi="Arial" w:cs="Arial"/>
          <w:sz w:val="24"/>
          <w:szCs w:val="24"/>
        </w:rPr>
        <w:t xml:space="preserve"> independently</w:t>
      </w:r>
      <w:r w:rsidR="00C54FC8" w:rsidRPr="005E41AA">
        <w:rPr>
          <w:rFonts w:ascii="Arial" w:hAnsi="Arial" w:cs="Arial"/>
          <w:sz w:val="24"/>
          <w:szCs w:val="24"/>
        </w:rPr>
        <w:t xml:space="preserve"> </w:t>
      </w:r>
      <w:r w:rsidR="0029016F">
        <w:rPr>
          <w:rFonts w:ascii="Arial" w:hAnsi="Arial" w:cs="Arial"/>
          <w:sz w:val="24"/>
          <w:szCs w:val="24"/>
        </w:rPr>
        <w:t xml:space="preserve">work out </w:t>
      </w:r>
      <w:r w:rsidR="00C54FC8" w:rsidRPr="005E41AA">
        <w:rPr>
          <w:rFonts w:ascii="Arial" w:hAnsi="Arial" w:cs="Arial"/>
          <w:sz w:val="24"/>
          <w:szCs w:val="24"/>
        </w:rPr>
        <w:t xml:space="preserve">what to do if something happens. </w:t>
      </w:r>
      <w:r w:rsidR="009770FF" w:rsidRPr="005E41AA">
        <w:rPr>
          <w:rFonts w:ascii="Arial" w:hAnsi="Arial" w:cs="Arial"/>
          <w:sz w:val="24"/>
          <w:szCs w:val="24"/>
        </w:rPr>
        <w:t xml:space="preserve">Also supporting this, </w:t>
      </w:r>
      <w:r w:rsidR="00C54FC8" w:rsidRPr="005E41AA">
        <w:rPr>
          <w:rFonts w:ascii="Arial" w:hAnsi="Arial" w:cs="Arial"/>
          <w:sz w:val="24"/>
          <w:szCs w:val="24"/>
        </w:rPr>
        <w:t>Froebel (quoted in HRF, 2020)</w:t>
      </w:r>
      <w:r w:rsidR="0029016F">
        <w:rPr>
          <w:rFonts w:ascii="Arial" w:hAnsi="Arial" w:cs="Arial"/>
          <w:sz w:val="24"/>
          <w:szCs w:val="24"/>
        </w:rPr>
        <w:t xml:space="preserve"> </w:t>
      </w:r>
      <w:r w:rsidR="00C54FC8" w:rsidRPr="005E41AA">
        <w:rPr>
          <w:rFonts w:ascii="Arial" w:hAnsi="Arial" w:cs="Arial"/>
          <w:sz w:val="24"/>
          <w:szCs w:val="24"/>
        </w:rPr>
        <w:t>believed in the value of play and self-activities</w:t>
      </w:r>
      <w:r w:rsidR="00515F0C" w:rsidRPr="005E41AA">
        <w:rPr>
          <w:rFonts w:ascii="Arial" w:hAnsi="Arial" w:cs="Arial"/>
          <w:sz w:val="24"/>
          <w:szCs w:val="24"/>
        </w:rPr>
        <w:t>, by saying that allowing children to explore freely</w:t>
      </w:r>
      <w:r w:rsidR="00184AEB" w:rsidRPr="005E41AA">
        <w:rPr>
          <w:rFonts w:ascii="Arial" w:hAnsi="Arial" w:cs="Arial"/>
          <w:sz w:val="24"/>
          <w:szCs w:val="24"/>
        </w:rPr>
        <w:t>;</w:t>
      </w:r>
      <w:r w:rsidR="00515F0C" w:rsidRPr="005E41AA">
        <w:rPr>
          <w:rFonts w:ascii="Arial" w:hAnsi="Arial" w:cs="Arial"/>
          <w:sz w:val="24"/>
          <w:szCs w:val="24"/>
        </w:rPr>
        <w:t xml:space="preserve"> allows them to explore who they are as an individual, at their own pace. </w:t>
      </w:r>
      <w:r w:rsidR="009770FF" w:rsidRPr="005E41AA">
        <w:rPr>
          <w:rFonts w:ascii="Arial" w:hAnsi="Arial" w:cs="Arial"/>
          <w:sz w:val="24"/>
          <w:szCs w:val="24"/>
        </w:rPr>
        <w:t xml:space="preserve">He developed a system of learning that had a different approach to </w:t>
      </w:r>
      <w:r w:rsidR="00184AEB" w:rsidRPr="005E41AA">
        <w:rPr>
          <w:rFonts w:ascii="Arial" w:hAnsi="Arial" w:cs="Arial"/>
          <w:sz w:val="24"/>
          <w:szCs w:val="24"/>
        </w:rPr>
        <w:t>formal lessons</w:t>
      </w:r>
      <w:r w:rsidR="00AD5595" w:rsidRPr="005E41AA">
        <w:rPr>
          <w:rFonts w:ascii="Arial" w:hAnsi="Arial" w:cs="Arial"/>
          <w:sz w:val="24"/>
          <w:szCs w:val="24"/>
        </w:rPr>
        <w:t>,</w:t>
      </w:r>
      <w:r w:rsidR="00184AEB" w:rsidRPr="005E41AA">
        <w:rPr>
          <w:rFonts w:ascii="Arial" w:hAnsi="Arial" w:cs="Arial"/>
          <w:sz w:val="24"/>
          <w:szCs w:val="24"/>
        </w:rPr>
        <w:t xml:space="preserve"> by introducing games and songs in the classes. This is </w:t>
      </w:r>
      <w:r w:rsidR="00AD5595" w:rsidRPr="005E41AA">
        <w:rPr>
          <w:rFonts w:ascii="Arial" w:hAnsi="Arial" w:cs="Arial"/>
          <w:sz w:val="24"/>
          <w:szCs w:val="24"/>
        </w:rPr>
        <w:t xml:space="preserve">now </w:t>
      </w:r>
      <w:r w:rsidR="00184AEB" w:rsidRPr="005E41AA">
        <w:rPr>
          <w:rFonts w:ascii="Arial" w:hAnsi="Arial" w:cs="Arial"/>
          <w:sz w:val="24"/>
          <w:szCs w:val="24"/>
        </w:rPr>
        <w:t xml:space="preserve">reflected </w:t>
      </w:r>
      <w:r w:rsidR="00AD5595" w:rsidRPr="005E41AA">
        <w:rPr>
          <w:rFonts w:ascii="Arial" w:hAnsi="Arial" w:cs="Arial"/>
          <w:sz w:val="24"/>
          <w:szCs w:val="24"/>
        </w:rPr>
        <w:t xml:space="preserve">in </w:t>
      </w:r>
      <w:r w:rsidR="00184AEB" w:rsidRPr="005E41AA">
        <w:rPr>
          <w:rFonts w:ascii="Arial" w:hAnsi="Arial" w:cs="Arial"/>
          <w:sz w:val="24"/>
          <w:szCs w:val="24"/>
        </w:rPr>
        <w:t xml:space="preserve">The Welsh Government </w:t>
      </w:r>
      <w:r w:rsidR="00184AEB" w:rsidRPr="005E41AA">
        <w:rPr>
          <w:rFonts w:ascii="Arial" w:hAnsi="Arial" w:cs="Arial"/>
          <w:i/>
          <w:iCs/>
          <w:sz w:val="24"/>
          <w:szCs w:val="24"/>
        </w:rPr>
        <w:t>(Curriculum for Wal</w:t>
      </w:r>
      <w:r w:rsidR="00AD5595" w:rsidRPr="005E41AA">
        <w:rPr>
          <w:rFonts w:ascii="Arial" w:hAnsi="Arial" w:cs="Arial"/>
          <w:i/>
          <w:iCs/>
          <w:sz w:val="24"/>
          <w:szCs w:val="24"/>
        </w:rPr>
        <w:t xml:space="preserve">es </w:t>
      </w:r>
      <w:r w:rsidR="00184AEB" w:rsidRPr="005E41AA">
        <w:rPr>
          <w:rFonts w:ascii="Arial" w:hAnsi="Arial" w:cs="Arial"/>
          <w:i/>
          <w:iCs/>
          <w:sz w:val="24"/>
          <w:szCs w:val="24"/>
        </w:rPr>
        <w:t>2015)</w:t>
      </w:r>
      <w:r w:rsidR="000E5817">
        <w:rPr>
          <w:rFonts w:ascii="Arial" w:hAnsi="Arial" w:cs="Arial"/>
          <w:i/>
          <w:iCs/>
          <w:sz w:val="24"/>
          <w:szCs w:val="24"/>
        </w:rPr>
        <w:t>;</w:t>
      </w:r>
      <w:r w:rsidR="00BB7640" w:rsidRPr="005E41AA">
        <w:rPr>
          <w:rFonts w:ascii="Arial" w:hAnsi="Arial" w:cs="Arial"/>
          <w:sz w:val="24"/>
          <w:szCs w:val="24"/>
        </w:rPr>
        <w:t xml:space="preserve"> </w:t>
      </w:r>
      <w:r w:rsidR="00994651">
        <w:rPr>
          <w:rFonts w:ascii="Arial" w:hAnsi="Arial" w:cs="Arial"/>
          <w:sz w:val="24"/>
          <w:szCs w:val="24"/>
        </w:rPr>
        <w:t xml:space="preserve">where </w:t>
      </w:r>
      <w:r w:rsidR="0098306E">
        <w:rPr>
          <w:rFonts w:ascii="Arial" w:hAnsi="Arial" w:cs="Arial"/>
          <w:sz w:val="24"/>
          <w:szCs w:val="24"/>
        </w:rPr>
        <w:t xml:space="preserve">play is at the core of the Foundation Phase Framework </w:t>
      </w:r>
      <w:r w:rsidR="00994651">
        <w:rPr>
          <w:rFonts w:ascii="Arial" w:hAnsi="Arial" w:cs="Arial"/>
          <w:sz w:val="24"/>
          <w:szCs w:val="24"/>
        </w:rPr>
        <w:t xml:space="preserve">and considered </w:t>
      </w:r>
      <w:r w:rsidR="00AD5595" w:rsidRPr="005E41AA">
        <w:rPr>
          <w:rFonts w:ascii="Arial" w:hAnsi="Arial" w:cs="Arial"/>
          <w:sz w:val="24"/>
          <w:szCs w:val="24"/>
        </w:rPr>
        <w:t xml:space="preserve">important </w:t>
      </w:r>
      <w:r w:rsidR="00994651">
        <w:rPr>
          <w:rFonts w:ascii="Arial" w:hAnsi="Arial" w:cs="Arial"/>
          <w:sz w:val="24"/>
          <w:szCs w:val="24"/>
        </w:rPr>
        <w:t>as</w:t>
      </w:r>
      <w:r w:rsidR="00AD5595" w:rsidRPr="005E41AA">
        <w:rPr>
          <w:rFonts w:ascii="Arial" w:hAnsi="Arial" w:cs="Arial"/>
          <w:sz w:val="24"/>
          <w:szCs w:val="24"/>
        </w:rPr>
        <w:t xml:space="preserve"> children can practice and strengthen their learning, take risks, solve problems independently and make judgements. </w:t>
      </w:r>
      <w:r w:rsidR="00BB7640" w:rsidRPr="005E41AA">
        <w:rPr>
          <w:rFonts w:ascii="Arial" w:hAnsi="Arial" w:cs="Arial"/>
          <w:sz w:val="24"/>
          <w:szCs w:val="24"/>
        </w:rPr>
        <w:t xml:space="preserve">The Foundation Phase curriculum is a framework that progresses from three to seven years </w:t>
      </w:r>
      <w:r w:rsidR="00994651">
        <w:rPr>
          <w:rFonts w:ascii="Arial" w:hAnsi="Arial" w:cs="Arial"/>
          <w:sz w:val="24"/>
          <w:szCs w:val="24"/>
        </w:rPr>
        <w:t>old</w:t>
      </w:r>
      <w:r w:rsidR="00BB7640" w:rsidRPr="005E41AA">
        <w:rPr>
          <w:rFonts w:ascii="Arial" w:hAnsi="Arial" w:cs="Arial"/>
          <w:sz w:val="24"/>
          <w:szCs w:val="24"/>
        </w:rPr>
        <w:t>; encompassing the child’s diverse developmental needs because children are all different and develop at different stages.</w:t>
      </w:r>
    </w:p>
    <w:p w14:paraId="5445D064" w14:textId="0A9D567A" w:rsidR="0002136F" w:rsidRPr="005E41AA" w:rsidRDefault="00AD5595" w:rsidP="00994651">
      <w:pPr>
        <w:spacing w:line="360" w:lineRule="auto"/>
        <w:jc w:val="both"/>
        <w:rPr>
          <w:rFonts w:ascii="Arial" w:hAnsi="Arial" w:cs="Arial"/>
          <w:sz w:val="24"/>
          <w:szCs w:val="24"/>
        </w:rPr>
      </w:pPr>
      <w:r w:rsidRPr="005E41AA">
        <w:rPr>
          <w:rFonts w:ascii="Arial" w:hAnsi="Arial" w:cs="Arial"/>
          <w:sz w:val="24"/>
          <w:szCs w:val="24"/>
        </w:rPr>
        <w:t>I</w:t>
      </w:r>
      <w:r w:rsidR="00BB7640" w:rsidRPr="005E41AA">
        <w:rPr>
          <w:rFonts w:ascii="Arial" w:hAnsi="Arial" w:cs="Arial"/>
          <w:sz w:val="24"/>
          <w:szCs w:val="24"/>
        </w:rPr>
        <w:t xml:space="preserve">n my opinion, </w:t>
      </w:r>
      <w:r w:rsidRPr="005E41AA">
        <w:rPr>
          <w:rFonts w:ascii="Arial" w:hAnsi="Arial" w:cs="Arial"/>
          <w:sz w:val="24"/>
          <w:szCs w:val="24"/>
        </w:rPr>
        <w:t>the curriculum is a key feature</w:t>
      </w:r>
      <w:r w:rsidR="00BB7640" w:rsidRPr="005E41AA">
        <w:rPr>
          <w:rFonts w:ascii="Arial" w:hAnsi="Arial" w:cs="Arial"/>
          <w:sz w:val="24"/>
          <w:szCs w:val="24"/>
        </w:rPr>
        <w:t xml:space="preserve"> of children’s learning</w:t>
      </w:r>
      <w:r w:rsidRPr="005E41AA">
        <w:rPr>
          <w:rFonts w:ascii="Arial" w:hAnsi="Arial" w:cs="Arial"/>
          <w:sz w:val="24"/>
          <w:szCs w:val="24"/>
        </w:rPr>
        <w:t xml:space="preserve"> because it is what and how children</w:t>
      </w:r>
      <w:r w:rsidR="00BB7640" w:rsidRPr="005E41AA">
        <w:rPr>
          <w:rFonts w:ascii="Arial" w:hAnsi="Arial" w:cs="Arial"/>
          <w:sz w:val="24"/>
          <w:szCs w:val="24"/>
        </w:rPr>
        <w:t xml:space="preserve"> are taught. I agree that c</w:t>
      </w:r>
      <w:r w:rsidR="00F0473C" w:rsidRPr="005E41AA">
        <w:rPr>
          <w:rFonts w:ascii="Arial" w:hAnsi="Arial" w:cs="Arial"/>
          <w:sz w:val="24"/>
          <w:szCs w:val="24"/>
        </w:rPr>
        <w:t xml:space="preserve">hildren are </w:t>
      </w:r>
      <w:r w:rsidR="0002136F" w:rsidRPr="005E41AA">
        <w:rPr>
          <w:rFonts w:ascii="Arial" w:hAnsi="Arial" w:cs="Arial"/>
          <w:sz w:val="24"/>
          <w:szCs w:val="24"/>
        </w:rPr>
        <w:t>unique,</w:t>
      </w:r>
      <w:r w:rsidR="00F0473C" w:rsidRPr="005E41AA">
        <w:rPr>
          <w:rFonts w:ascii="Arial" w:hAnsi="Arial" w:cs="Arial"/>
          <w:sz w:val="24"/>
          <w:szCs w:val="24"/>
        </w:rPr>
        <w:t xml:space="preserve"> </w:t>
      </w:r>
      <w:r w:rsidR="0002136F" w:rsidRPr="005E41AA">
        <w:rPr>
          <w:rFonts w:ascii="Arial" w:hAnsi="Arial" w:cs="Arial"/>
          <w:sz w:val="24"/>
          <w:szCs w:val="24"/>
        </w:rPr>
        <w:t>however</w:t>
      </w:r>
      <w:r w:rsidR="00F0473C" w:rsidRPr="005E41AA">
        <w:rPr>
          <w:rFonts w:ascii="Arial" w:hAnsi="Arial" w:cs="Arial"/>
          <w:sz w:val="24"/>
          <w:szCs w:val="24"/>
        </w:rPr>
        <w:t xml:space="preserve"> I believe</w:t>
      </w:r>
      <w:r w:rsidR="0002136F" w:rsidRPr="005E41AA">
        <w:rPr>
          <w:rFonts w:ascii="Arial" w:hAnsi="Arial" w:cs="Arial"/>
          <w:sz w:val="24"/>
          <w:szCs w:val="24"/>
        </w:rPr>
        <w:t xml:space="preserve"> </w:t>
      </w:r>
      <w:r w:rsidR="00F0473C" w:rsidRPr="005E41AA">
        <w:rPr>
          <w:rFonts w:ascii="Arial" w:hAnsi="Arial" w:cs="Arial"/>
          <w:sz w:val="24"/>
          <w:szCs w:val="24"/>
        </w:rPr>
        <w:t xml:space="preserve">they </w:t>
      </w:r>
      <w:r w:rsidR="00F0473C" w:rsidRPr="005E41AA">
        <w:rPr>
          <w:rFonts w:ascii="Arial" w:hAnsi="Arial" w:cs="Arial"/>
          <w:sz w:val="24"/>
          <w:szCs w:val="24"/>
        </w:rPr>
        <w:lastRenderedPageBreak/>
        <w:t>all learn through their experiences and therefore teachers should promote a range of environments, that children can</w:t>
      </w:r>
      <w:r w:rsidR="00BB7640" w:rsidRPr="005E41AA">
        <w:rPr>
          <w:rFonts w:ascii="Arial" w:hAnsi="Arial" w:cs="Arial"/>
          <w:sz w:val="24"/>
          <w:szCs w:val="24"/>
        </w:rPr>
        <w:t xml:space="preserve"> play and</w:t>
      </w:r>
      <w:r w:rsidR="00F0473C" w:rsidRPr="005E41AA">
        <w:rPr>
          <w:rFonts w:ascii="Arial" w:hAnsi="Arial" w:cs="Arial"/>
          <w:sz w:val="24"/>
          <w:szCs w:val="24"/>
        </w:rPr>
        <w:t xml:space="preserve"> learn within. </w:t>
      </w:r>
      <w:r w:rsidR="000E5817">
        <w:rPr>
          <w:rFonts w:ascii="Arial" w:hAnsi="Arial" w:cs="Arial"/>
          <w:sz w:val="24"/>
          <w:szCs w:val="24"/>
        </w:rPr>
        <w:t xml:space="preserve">Supporting this, </w:t>
      </w:r>
      <w:r w:rsidR="00AE745C" w:rsidRPr="005E41AA">
        <w:rPr>
          <w:rFonts w:ascii="Arial" w:hAnsi="Arial" w:cs="Arial"/>
          <w:sz w:val="24"/>
          <w:szCs w:val="24"/>
        </w:rPr>
        <w:t>(</w:t>
      </w:r>
      <w:r w:rsidR="0002136F" w:rsidRPr="005E41AA">
        <w:rPr>
          <w:rFonts w:ascii="Arial" w:hAnsi="Arial" w:cs="Arial"/>
          <w:sz w:val="24"/>
          <w:szCs w:val="24"/>
        </w:rPr>
        <w:t>Kay</w:t>
      </w:r>
      <w:r w:rsidR="00AE745C" w:rsidRPr="005E41AA">
        <w:rPr>
          <w:rFonts w:ascii="Arial" w:hAnsi="Arial" w:cs="Arial"/>
          <w:sz w:val="24"/>
          <w:szCs w:val="24"/>
        </w:rPr>
        <w:t>,</w:t>
      </w:r>
      <w:r w:rsidR="0002136F" w:rsidRPr="005E41AA">
        <w:rPr>
          <w:rFonts w:ascii="Arial" w:hAnsi="Arial" w:cs="Arial"/>
          <w:sz w:val="24"/>
          <w:szCs w:val="24"/>
        </w:rPr>
        <w:t xml:space="preserve"> 2012) say</w:t>
      </w:r>
      <w:r w:rsidR="000E5817">
        <w:rPr>
          <w:rFonts w:ascii="Arial" w:hAnsi="Arial" w:cs="Arial"/>
          <w:sz w:val="24"/>
          <w:szCs w:val="24"/>
        </w:rPr>
        <w:t>s</w:t>
      </w:r>
      <w:r w:rsidR="0002136F" w:rsidRPr="005E41AA">
        <w:rPr>
          <w:rFonts w:ascii="Arial" w:hAnsi="Arial" w:cs="Arial"/>
          <w:sz w:val="24"/>
          <w:szCs w:val="24"/>
        </w:rPr>
        <w:t xml:space="preserve"> that teachers should provide first-hand experiences for children to make sense of the world because they should explore in their own way, in order to develop a real understanding of the world. This nurture</w:t>
      </w:r>
      <w:r w:rsidR="00994651">
        <w:rPr>
          <w:rFonts w:ascii="Arial" w:hAnsi="Arial" w:cs="Arial"/>
          <w:sz w:val="24"/>
          <w:szCs w:val="24"/>
        </w:rPr>
        <w:t>s</w:t>
      </w:r>
      <w:r w:rsidR="0002136F" w:rsidRPr="005E41AA">
        <w:rPr>
          <w:rFonts w:ascii="Arial" w:hAnsi="Arial" w:cs="Arial"/>
          <w:sz w:val="24"/>
          <w:szCs w:val="24"/>
        </w:rPr>
        <w:t xml:space="preserve"> their eagerness and if children are provided with opportunities to experience widely, they will</w:t>
      </w:r>
      <w:r w:rsidR="00BB7640" w:rsidRPr="005E41AA">
        <w:rPr>
          <w:rFonts w:ascii="Arial" w:hAnsi="Arial" w:cs="Arial"/>
          <w:sz w:val="24"/>
          <w:szCs w:val="24"/>
        </w:rPr>
        <w:t xml:space="preserve"> also</w:t>
      </w:r>
      <w:r w:rsidR="0002136F" w:rsidRPr="005E41AA">
        <w:rPr>
          <w:rFonts w:ascii="Arial" w:hAnsi="Arial" w:cs="Arial"/>
          <w:sz w:val="24"/>
          <w:szCs w:val="24"/>
        </w:rPr>
        <w:t xml:space="preserve"> gain independence. </w:t>
      </w:r>
      <w:r w:rsidR="006C01D3" w:rsidRPr="005E41AA">
        <w:rPr>
          <w:rFonts w:ascii="Arial" w:hAnsi="Arial" w:cs="Arial"/>
          <w:sz w:val="24"/>
          <w:szCs w:val="24"/>
        </w:rPr>
        <w:t>The Welsh Government</w:t>
      </w:r>
      <w:r w:rsidR="006C01D3" w:rsidRPr="005E41AA">
        <w:rPr>
          <w:rFonts w:ascii="Arial" w:hAnsi="Arial" w:cs="Arial"/>
          <w:i/>
          <w:iCs/>
          <w:sz w:val="24"/>
          <w:szCs w:val="24"/>
        </w:rPr>
        <w:t xml:space="preserve"> (Education Wales 20</w:t>
      </w:r>
      <w:r w:rsidR="00F34914" w:rsidRPr="005E41AA">
        <w:rPr>
          <w:rFonts w:ascii="Arial" w:hAnsi="Arial" w:cs="Arial"/>
          <w:i/>
          <w:iCs/>
          <w:sz w:val="24"/>
          <w:szCs w:val="24"/>
        </w:rPr>
        <w:t>19</w:t>
      </w:r>
      <w:r w:rsidR="006C01D3" w:rsidRPr="005E41AA">
        <w:rPr>
          <w:rFonts w:ascii="Arial" w:hAnsi="Arial" w:cs="Arial"/>
          <w:i/>
          <w:iCs/>
          <w:sz w:val="24"/>
          <w:szCs w:val="24"/>
        </w:rPr>
        <w:t xml:space="preserve">) </w:t>
      </w:r>
      <w:r w:rsidR="000E5817">
        <w:rPr>
          <w:rFonts w:ascii="Arial" w:hAnsi="Arial" w:cs="Arial"/>
          <w:sz w:val="24"/>
          <w:szCs w:val="24"/>
        </w:rPr>
        <w:t xml:space="preserve">believes </w:t>
      </w:r>
      <w:r w:rsidR="00F34914" w:rsidRPr="005E41AA">
        <w:rPr>
          <w:rFonts w:ascii="Arial" w:hAnsi="Arial" w:cs="Arial"/>
          <w:sz w:val="24"/>
          <w:szCs w:val="24"/>
        </w:rPr>
        <w:t xml:space="preserve">the </w:t>
      </w:r>
      <w:r w:rsidR="00994651">
        <w:rPr>
          <w:rFonts w:ascii="Arial" w:hAnsi="Arial" w:cs="Arial"/>
          <w:sz w:val="24"/>
          <w:szCs w:val="24"/>
        </w:rPr>
        <w:t>curriculum</w:t>
      </w:r>
      <w:r w:rsidR="005D135C" w:rsidRPr="005E41AA">
        <w:rPr>
          <w:rFonts w:ascii="Arial" w:hAnsi="Arial" w:cs="Arial"/>
          <w:sz w:val="24"/>
          <w:szCs w:val="24"/>
        </w:rPr>
        <w:t xml:space="preserve"> </w:t>
      </w:r>
      <w:r w:rsidR="006C01D3" w:rsidRPr="005E41AA">
        <w:rPr>
          <w:rFonts w:ascii="Arial" w:hAnsi="Arial" w:cs="Arial"/>
          <w:sz w:val="24"/>
          <w:szCs w:val="24"/>
        </w:rPr>
        <w:t>ensures</w:t>
      </w:r>
      <w:r w:rsidR="000E5817">
        <w:rPr>
          <w:rFonts w:ascii="Arial" w:hAnsi="Arial" w:cs="Arial"/>
          <w:sz w:val="24"/>
          <w:szCs w:val="24"/>
        </w:rPr>
        <w:t xml:space="preserve"> that</w:t>
      </w:r>
      <w:r w:rsidR="006C01D3" w:rsidRPr="005E41AA">
        <w:rPr>
          <w:rFonts w:ascii="Arial" w:hAnsi="Arial" w:cs="Arial"/>
          <w:sz w:val="24"/>
          <w:szCs w:val="24"/>
        </w:rPr>
        <w:t xml:space="preserve"> learning is effective</w:t>
      </w:r>
      <w:r w:rsidR="00F34914" w:rsidRPr="005E41AA">
        <w:rPr>
          <w:rFonts w:ascii="Arial" w:hAnsi="Arial" w:cs="Arial"/>
          <w:sz w:val="24"/>
          <w:szCs w:val="24"/>
        </w:rPr>
        <w:t xml:space="preserve">; </w:t>
      </w:r>
      <w:r w:rsidR="006C01D3" w:rsidRPr="005E41AA">
        <w:rPr>
          <w:rFonts w:ascii="Arial" w:hAnsi="Arial" w:cs="Arial"/>
          <w:sz w:val="24"/>
          <w:szCs w:val="24"/>
        </w:rPr>
        <w:t>through encouraging children to be imaginative, creative and to have fun</w:t>
      </w:r>
      <w:r w:rsidR="00F34914" w:rsidRPr="005E41AA">
        <w:rPr>
          <w:rFonts w:ascii="Arial" w:hAnsi="Arial" w:cs="Arial"/>
          <w:sz w:val="24"/>
          <w:szCs w:val="24"/>
        </w:rPr>
        <w:t xml:space="preserve">. (Kay, 2012) says that teachers </w:t>
      </w:r>
      <w:r w:rsidR="00E7674E" w:rsidRPr="005E41AA">
        <w:rPr>
          <w:rFonts w:ascii="Arial" w:hAnsi="Arial" w:cs="Arial"/>
          <w:sz w:val="24"/>
          <w:szCs w:val="24"/>
        </w:rPr>
        <w:t>should provide appropriate experiences and resources for children based on their abilities to perform within a</w:t>
      </w:r>
      <w:r w:rsidR="00B77159" w:rsidRPr="005E41AA">
        <w:rPr>
          <w:rFonts w:ascii="Arial" w:hAnsi="Arial" w:cs="Arial"/>
          <w:sz w:val="24"/>
          <w:szCs w:val="24"/>
        </w:rPr>
        <w:t xml:space="preserve"> </w:t>
      </w:r>
      <w:r w:rsidR="00E7674E" w:rsidRPr="005E41AA">
        <w:rPr>
          <w:rFonts w:ascii="Arial" w:hAnsi="Arial" w:cs="Arial"/>
          <w:sz w:val="24"/>
          <w:szCs w:val="24"/>
        </w:rPr>
        <w:t>task; their developmental stage; their age and understanding. By preparing the appropriate environment</w:t>
      </w:r>
      <w:r w:rsidR="00AF08F8">
        <w:rPr>
          <w:rFonts w:ascii="Arial" w:hAnsi="Arial" w:cs="Arial"/>
          <w:sz w:val="24"/>
          <w:szCs w:val="24"/>
        </w:rPr>
        <w:t>al</w:t>
      </w:r>
      <w:r w:rsidR="00E7674E" w:rsidRPr="005E41AA">
        <w:rPr>
          <w:rFonts w:ascii="Arial" w:hAnsi="Arial" w:cs="Arial"/>
          <w:sz w:val="24"/>
          <w:szCs w:val="24"/>
        </w:rPr>
        <w:t xml:space="preserve"> experiences and resources, children can think creatively and develop confidence to try things out for themselves. </w:t>
      </w:r>
      <w:r w:rsidR="00B77159" w:rsidRPr="005E41AA">
        <w:rPr>
          <w:rFonts w:ascii="Arial" w:hAnsi="Arial" w:cs="Arial"/>
          <w:sz w:val="24"/>
          <w:szCs w:val="24"/>
        </w:rPr>
        <w:t>Estyn (</w:t>
      </w:r>
      <w:r w:rsidR="00CD0CC1" w:rsidRPr="005E41AA">
        <w:rPr>
          <w:rFonts w:ascii="Arial" w:hAnsi="Arial" w:cs="Arial"/>
          <w:sz w:val="24"/>
          <w:szCs w:val="24"/>
        </w:rPr>
        <w:t>2014) reported that first-hand experiences has a positive impact on children’s learning, result</w:t>
      </w:r>
      <w:r w:rsidR="00AF08F8">
        <w:rPr>
          <w:rFonts w:ascii="Arial" w:hAnsi="Arial" w:cs="Arial"/>
          <w:sz w:val="24"/>
          <w:szCs w:val="24"/>
        </w:rPr>
        <w:t>ing</w:t>
      </w:r>
      <w:r w:rsidR="00CD0CC1" w:rsidRPr="005E41AA">
        <w:rPr>
          <w:rFonts w:ascii="Arial" w:hAnsi="Arial" w:cs="Arial"/>
          <w:sz w:val="24"/>
          <w:szCs w:val="24"/>
        </w:rPr>
        <w:t xml:space="preserve"> in them becoming confident, motivated and curious children. They reported that X school believed by offering first-hand experiences to children; teachers can see what children already know, what they need to learn and what they can do independently already.</w:t>
      </w:r>
      <w:r w:rsidR="00E64DE0" w:rsidRPr="005E41AA">
        <w:rPr>
          <w:rFonts w:ascii="Arial" w:hAnsi="Arial" w:cs="Arial"/>
          <w:sz w:val="24"/>
          <w:szCs w:val="24"/>
        </w:rPr>
        <w:t xml:space="preserve"> Although children have fun when exploring, they are developing many skills across the areas of learning. Within the Foundation Phase Framework there are seven areas of learning:</w:t>
      </w:r>
    </w:p>
    <w:p w14:paraId="06E3BDD9" w14:textId="60B009C1" w:rsidR="00E64DE0" w:rsidRPr="005E41AA" w:rsidRDefault="00E64DE0" w:rsidP="00994651">
      <w:pPr>
        <w:spacing w:line="360" w:lineRule="auto"/>
        <w:jc w:val="both"/>
        <w:rPr>
          <w:rFonts w:ascii="Arial" w:hAnsi="Arial" w:cs="Arial"/>
          <w:sz w:val="24"/>
          <w:szCs w:val="24"/>
        </w:rPr>
      </w:pPr>
      <w:r w:rsidRPr="005E41AA">
        <w:rPr>
          <w:rFonts w:ascii="Arial" w:hAnsi="Arial" w:cs="Arial"/>
          <w:sz w:val="24"/>
          <w:szCs w:val="24"/>
        </w:rPr>
        <w:t xml:space="preserve">“• Personal and Social Development, Well-being and Cultural Diversity </w:t>
      </w:r>
    </w:p>
    <w:p w14:paraId="3F200605" w14:textId="07677A30" w:rsidR="00E64DE0" w:rsidRPr="005E41AA" w:rsidRDefault="00E64DE0" w:rsidP="00994651">
      <w:pPr>
        <w:spacing w:line="360" w:lineRule="auto"/>
        <w:jc w:val="both"/>
        <w:rPr>
          <w:rFonts w:ascii="Arial" w:hAnsi="Arial" w:cs="Arial"/>
          <w:sz w:val="24"/>
          <w:szCs w:val="24"/>
        </w:rPr>
      </w:pPr>
      <w:r w:rsidRPr="005E41AA">
        <w:rPr>
          <w:rFonts w:ascii="Arial" w:hAnsi="Arial" w:cs="Arial"/>
          <w:sz w:val="24"/>
          <w:szCs w:val="24"/>
        </w:rPr>
        <w:t xml:space="preserve">• Language, Literacy and Communication Skills </w:t>
      </w:r>
    </w:p>
    <w:p w14:paraId="1FA4C922" w14:textId="26AAF436" w:rsidR="00E64DE0" w:rsidRPr="005E41AA" w:rsidRDefault="00E64DE0" w:rsidP="00994651">
      <w:pPr>
        <w:spacing w:line="360" w:lineRule="auto"/>
        <w:jc w:val="both"/>
        <w:rPr>
          <w:rFonts w:ascii="Arial" w:hAnsi="Arial" w:cs="Arial"/>
          <w:sz w:val="24"/>
          <w:szCs w:val="24"/>
        </w:rPr>
      </w:pPr>
      <w:r w:rsidRPr="005E41AA">
        <w:rPr>
          <w:rFonts w:ascii="Arial" w:hAnsi="Arial" w:cs="Arial"/>
          <w:sz w:val="24"/>
          <w:szCs w:val="24"/>
        </w:rPr>
        <w:t xml:space="preserve">• Mathematical Development </w:t>
      </w:r>
    </w:p>
    <w:p w14:paraId="0D13409D" w14:textId="77777777" w:rsidR="00E64DE0" w:rsidRPr="005E41AA" w:rsidRDefault="00E64DE0" w:rsidP="00994651">
      <w:pPr>
        <w:spacing w:line="360" w:lineRule="auto"/>
        <w:jc w:val="both"/>
        <w:rPr>
          <w:rFonts w:ascii="Arial" w:hAnsi="Arial" w:cs="Arial"/>
          <w:sz w:val="24"/>
          <w:szCs w:val="24"/>
        </w:rPr>
      </w:pPr>
      <w:r w:rsidRPr="005E41AA">
        <w:rPr>
          <w:rFonts w:ascii="Arial" w:hAnsi="Arial" w:cs="Arial"/>
          <w:sz w:val="24"/>
          <w:szCs w:val="24"/>
        </w:rPr>
        <w:t xml:space="preserve">• Welsh Language Development </w:t>
      </w:r>
    </w:p>
    <w:p w14:paraId="11E9A946" w14:textId="77777777" w:rsidR="00E64DE0" w:rsidRPr="005E41AA" w:rsidRDefault="00E64DE0" w:rsidP="00994651">
      <w:pPr>
        <w:spacing w:line="360" w:lineRule="auto"/>
        <w:jc w:val="both"/>
        <w:rPr>
          <w:rFonts w:ascii="Arial" w:hAnsi="Arial" w:cs="Arial"/>
          <w:sz w:val="24"/>
          <w:szCs w:val="24"/>
        </w:rPr>
      </w:pPr>
      <w:r w:rsidRPr="005E41AA">
        <w:rPr>
          <w:rFonts w:ascii="Arial" w:hAnsi="Arial" w:cs="Arial"/>
          <w:sz w:val="24"/>
          <w:szCs w:val="24"/>
        </w:rPr>
        <w:t xml:space="preserve">• Knowledge and Understanding of the World </w:t>
      </w:r>
    </w:p>
    <w:p w14:paraId="0ECB41E0" w14:textId="77777777" w:rsidR="00E64DE0" w:rsidRPr="005E41AA" w:rsidRDefault="00E64DE0" w:rsidP="00994651">
      <w:pPr>
        <w:spacing w:line="360" w:lineRule="auto"/>
        <w:jc w:val="both"/>
        <w:rPr>
          <w:rFonts w:ascii="Arial" w:hAnsi="Arial" w:cs="Arial"/>
          <w:sz w:val="24"/>
          <w:szCs w:val="24"/>
        </w:rPr>
      </w:pPr>
      <w:r w:rsidRPr="005E41AA">
        <w:rPr>
          <w:rFonts w:ascii="Arial" w:hAnsi="Arial" w:cs="Arial"/>
          <w:sz w:val="24"/>
          <w:szCs w:val="24"/>
        </w:rPr>
        <w:t xml:space="preserve">• Physical Development </w:t>
      </w:r>
    </w:p>
    <w:p w14:paraId="58AC7DCB" w14:textId="2A79BC96" w:rsidR="00E64DE0" w:rsidRPr="005E41AA" w:rsidRDefault="00E64DE0" w:rsidP="00994651">
      <w:pPr>
        <w:spacing w:line="360" w:lineRule="auto"/>
        <w:jc w:val="both"/>
        <w:rPr>
          <w:rFonts w:ascii="Arial" w:hAnsi="Arial" w:cs="Arial"/>
          <w:sz w:val="24"/>
          <w:szCs w:val="24"/>
        </w:rPr>
      </w:pPr>
      <w:r w:rsidRPr="005E41AA">
        <w:rPr>
          <w:rFonts w:ascii="Arial" w:hAnsi="Arial" w:cs="Arial"/>
          <w:sz w:val="24"/>
          <w:szCs w:val="24"/>
        </w:rPr>
        <w:t>• Creative Development” (The Welsh Government, 2015, p.8).</w:t>
      </w:r>
    </w:p>
    <w:p w14:paraId="2FE7E059" w14:textId="08A2B0EC" w:rsidR="00AC60AD" w:rsidRPr="005E41AA" w:rsidRDefault="00E64DE0" w:rsidP="00994651">
      <w:pPr>
        <w:spacing w:line="360" w:lineRule="auto"/>
        <w:jc w:val="both"/>
        <w:rPr>
          <w:rFonts w:ascii="Arial" w:hAnsi="Arial" w:cs="Arial"/>
          <w:sz w:val="24"/>
          <w:szCs w:val="24"/>
        </w:rPr>
      </w:pPr>
      <w:r w:rsidRPr="005E41AA">
        <w:rPr>
          <w:rFonts w:ascii="Arial" w:hAnsi="Arial" w:cs="Arial"/>
          <w:sz w:val="24"/>
          <w:szCs w:val="24"/>
        </w:rPr>
        <w:t xml:space="preserve">These all </w:t>
      </w:r>
      <w:r w:rsidR="00483A91" w:rsidRPr="005E41AA">
        <w:rPr>
          <w:rFonts w:ascii="Arial" w:hAnsi="Arial" w:cs="Arial"/>
          <w:sz w:val="24"/>
          <w:szCs w:val="24"/>
        </w:rPr>
        <w:t>best approached when complementing each other</w:t>
      </w:r>
      <w:r w:rsidR="007B55A8">
        <w:rPr>
          <w:rFonts w:ascii="Arial" w:hAnsi="Arial" w:cs="Arial"/>
          <w:sz w:val="24"/>
          <w:szCs w:val="24"/>
        </w:rPr>
        <w:t xml:space="preserve">, </w:t>
      </w:r>
      <w:r w:rsidR="00483A91" w:rsidRPr="005E41AA">
        <w:rPr>
          <w:rFonts w:ascii="Arial" w:hAnsi="Arial" w:cs="Arial"/>
          <w:sz w:val="24"/>
          <w:szCs w:val="24"/>
        </w:rPr>
        <w:t>not in isolation, therefore cross-curricular learning is best</w:t>
      </w:r>
      <w:r w:rsidR="00BB7640" w:rsidRPr="005E41AA">
        <w:rPr>
          <w:rFonts w:ascii="Arial" w:hAnsi="Arial" w:cs="Arial"/>
          <w:sz w:val="24"/>
          <w:szCs w:val="24"/>
        </w:rPr>
        <w:t>,</w:t>
      </w:r>
      <w:r w:rsidR="00483A91" w:rsidRPr="005E41AA">
        <w:rPr>
          <w:rFonts w:ascii="Arial" w:hAnsi="Arial" w:cs="Arial"/>
          <w:sz w:val="24"/>
          <w:szCs w:val="24"/>
        </w:rPr>
        <w:t xml:space="preserve"> to ensure children develop in all these areas.</w:t>
      </w:r>
      <w:r w:rsidR="00BB7640" w:rsidRPr="005E41AA">
        <w:rPr>
          <w:rFonts w:ascii="Arial" w:hAnsi="Arial" w:cs="Arial"/>
          <w:sz w:val="24"/>
          <w:szCs w:val="24"/>
        </w:rPr>
        <w:t xml:space="preserve"> In my placement school </w:t>
      </w:r>
      <w:r w:rsidR="00AC60AD" w:rsidRPr="005E41AA">
        <w:rPr>
          <w:rFonts w:ascii="Arial" w:hAnsi="Arial" w:cs="Arial"/>
          <w:sz w:val="24"/>
          <w:szCs w:val="24"/>
        </w:rPr>
        <w:t>they considered cross-curricular in almost everything they taught</w:t>
      </w:r>
      <w:r w:rsidR="00994651">
        <w:rPr>
          <w:rFonts w:ascii="Arial" w:hAnsi="Arial" w:cs="Arial"/>
          <w:sz w:val="24"/>
          <w:szCs w:val="24"/>
        </w:rPr>
        <w:t xml:space="preserve"> e.g. </w:t>
      </w:r>
      <w:r w:rsidR="00AC60AD" w:rsidRPr="005E41AA">
        <w:rPr>
          <w:rFonts w:ascii="Arial" w:hAnsi="Arial" w:cs="Arial"/>
          <w:sz w:val="24"/>
          <w:szCs w:val="24"/>
        </w:rPr>
        <w:t xml:space="preserve">undertaking a science experiment but then recording the results in a block chart </w:t>
      </w:r>
      <w:r w:rsidR="00AC60AD" w:rsidRPr="005E41AA">
        <w:rPr>
          <w:rFonts w:ascii="Arial" w:hAnsi="Arial" w:cs="Arial"/>
          <w:sz w:val="24"/>
          <w:szCs w:val="24"/>
        </w:rPr>
        <w:lastRenderedPageBreak/>
        <w:t>using ICT. This covers t</w:t>
      </w:r>
      <w:r w:rsidR="00630827" w:rsidRPr="005E41AA">
        <w:rPr>
          <w:rFonts w:ascii="Arial" w:hAnsi="Arial" w:cs="Arial"/>
          <w:sz w:val="24"/>
          <w:szCs w:val="24"/>
        </w:rPr>
        <w:t>wo</w:t>
      </w:r>
      <w:r w:rsidR="00AC60AD" w:rsidRPr="005E41AA">
        <w:rPr>
          <w:rFonts w:ascii="Arial" w:hAnsi="Arial" w:cs="Arial"/>
          <w:sz w:val="24"/>
          <w:szCs w:val="24"/>
        </w:rPr>
        <w:t xml:space="preserve"> areas of learning</w:t>
      </w:r>
      <w:r w:rsidR="00630827" w:rsidRPr="005E41AA">
        <w:rPr>
          <w:rFonts w:ascii="Arial" w:hAnsi="Arial" w:cs="Arial"/>
          <w:sz w:val="24"/>
          <w:szCs w:val="24"/>
        </w:rPr>
        <w:t xml:space="preserve"> and digital competence</w:t>
      </w:r>
      <w:r w:rsidR="00AC60AD" w:rsidRPr="005E41AA">
        <w:rPr>
          <w:rFonts w:ascii="Arial" w:hAnsi="Arial" w:cs="Arial"/>
          <w:sz w:val="24"/>
          <w:szCs w:val="24"/>
        </w:rPr>
        <w:t xml:space="preserve"> but keeps the children engaged</w:t>
      </w:r>
      <w:r w:rsidR="00994651">
        <w:rPr>
          <w:rFonts w:ascii="Arial" w:hAnsi="Arial" w:cs="Arial"/>
          <w:sz w:val="24"/>
          <w:szCs w:val="24"/>
        </w:rPr>
        <w:t xml:space="preserve"> with the learning</w:t>
      </w:r>
      <w:r w:rsidR="00E46E6F" w:rsidRPr="005E41AA">
        <w:rPr>
          <w:rFonts w:ascii="Arial" w:hAnsi="Arial" w:cs="Arial"/>
          <w:sz w:val="24"/>
          <w:szCs w:val="24"/>
        </w:rPr>
        <w:t>,</w:t>
      </w:r>
      <w:r w:rsidR="00AC60AD" w:rsidRPr="005E41AA">
        <w:rPr>
          <w:rFonts w:ascii="Arial" w:hAnsi="Arial" w:cs="Arial"/>
          <w:sz w:val="24"/>
          <w:szCs w:val="24"/>
        </w:rPr>
        <w:t xml:space="preserve"> due to the different activities</w:t>
      </w:r>
      <w:r w:rsidR="00E46E6F" w:rsidRPr="005E41AA">
        <w:rPr>
          <w:rFonts w:ascii="Arial" w:hAnsi="Arial" w:cs="Arial"/>
          <w:sz w:val="24"/>
          <w:szCs w:val="24"/>
        </w:rPr>
        <w:t>. (Barnes, 2015) believed that because children all explore the world in different ways it is effective to use a cross-curricular approach to maximise the valuable diversity.</w:t>
      </w:r>
      <w:r w:rsidR="00630827" w:rsidRPr="005E41AA">
        <w:rPr>
          <w:rFonts w:ascii="Arial" w:hAnsi="Arial" w:cs="Arial"/>
          <w:sz w:val="24"/>
          <w:szCs w:val="24"/>
        </w:rPr>
        <w:t xml:space="preserve"> He said that any curriculum that helps children to see different possibilities </w:t>
      </w:r>
      <w:r w:rsidR="007B55A8">
        <w:rPr>
          <w:rFonts w:ascii="Arial" w:hAnsi="Arial" w:cs="Arial"/>
          <w:sz w:val="24"/>
          <w:szCs w:val="24"/>
        </w:rPr>
        <w:t>and</w:t>
      </w:r>
      <w:r w:rsidR="00630827" w:rsidRPr="005E41AA">
        <w:rPr>
          <w:rFonts w:ascii="Arial" w:hAnsi="Arial" w:cs="Arial"/>
          <w:sz w:val="24"/>
          <w:szCs w:val="24"/>
        </w:rPr>
        <w:t xml:space="preserve"> find answers for real questions; is likely to be creative </w:t>
      </w:r>
      <w:r w:rsidR="007B55A8">
        <w:rPr>
          <w:rFonts w:ascii="Arial" w:hAnsi="Arial" w:cs="Arial"/>
          <w:sz w:val="24"/>
          <w:szCs w:val="24"/>
        </w:rPr>
        <w:t>because</w:t>
      </w:r>
      <w:r w:rsidR="00630827" w:rsidRPr="005E41AA">
        <w:rPr>
          <w:rFonts w:ascii="Arial" w:hAnsi="Arial" w:cs="Arial"/>
          <w:sz w:val="24"/>
          <w:szCs w:val="24"/>
        </w:rPr>
        <w:t xml:space="preserve"> it allows children to explore in different ways</w:t>
      </w:r>
      <w:r w:rsidR="007B55A8">
        <w:rPr>
          <w:rFonts w:ascii="Arial" w:hAnsi="Arial" w:cs="Arial"/>
          <w:sz w:val="24"/>
          <w:szCs w:val="24"/>
        </w:rPr>
        <w:t>;</w:t>
      </w:r>
      <w:r w:rsidR="00630827" w:rsidRPr="005E41AA">
        <w:rPr>
          <w:rFonts w:ascii="Arial" w:hAnsi="Arial" w:cs="Arial"/>
          <w:sz w:val="24"/>
          <w:szCs w:val="24"/>
        </w:rPr>
        <w:t xml:space="preserve"> mak</w:t>
      </w:r>
      <w:r w:rsidR="007B55A8">
        <w:rPr>
          <w:rFonts w:ascii="Arial" w:hAnsi="Arial" w:cs="Arial"/>
          <w:sz w:val="24"/>
          <w:szCs w:val="24"/>
        </w:rPr>
        <w:t>ing</w:t>
      </w:r>
      <w:r w:rsidR="00630827" w:rsidRPr="005E41AA">
        <w:rPr>
          <w:rFonts w:ascii="Arial" w:hAnsi="Arial" w:cs="Arial"/>
          <w:sz w:val="24"/>
          <w:szCs w:val="24"/>
        </w:rPr>
        <w:t xml:space="preserve"> new connections to the</w:t>
      </w:r>
      <w:r w:rsidR="00433E43" w:rsidRPr="005E41AA">
        <w:rPr>
          <w:rFonts w:ascii="Arial" w:hAnsi="Arial" w:cs="Arial"/>
          <w:sz w:val="24"/>
          <w:szCs w:val="24"/>
        </w:rPr>
        <w:t>ir</w:t>
      </w:r>
      <w:r w:rsidR="00630827" w:rsidRPr="005E41AA">
        <w:rPr>
          <w:rFonts w:ascii="Arial" w:hAnsi="Arial" w:cs="Arial"/>
          <w:sz w:val="24"/>
          <w:szCs w:val="24"/>
        </w:rPr>
        <w:t xml:space="preserve"> real learning focus. </w:t>
      </w:r>
      <w:r w:rsidR="00433E43" w:rsidRPr="005E41AA">
        <w:rPr>
          <w:rFonts w:ascii="Arial" w:hAnsi="Arial" w:cs="Arial"/>
          <w:sz w:val="24"/>
          <w:szCs w:val="24"/>
        </w:rPr>
        <w:t>Therefore, it is important to provide children with first-hand experiences including indoor and outdoor tha</w:t>
      </w:r>
      <w:r w:rsidR="001E4224" w:rsidRPr="005E41AA">
        <w:rPr>
          <w:rFonts w:ascii="Arial" w:hAnsi="Arial" w:cs="Arial"/>
          <w:sz w:val="24"/>
          <w:szCs w:val="24"/>
        </w:rPr>
        <w:t xml:space="preserve">t involve </w:t>
      </w:r>
      <w:r w:rsidR="00433E43" w:rsidRPr="005E41AA">
        <w:rPr>
          <w:rFonts w:ascii="Arial" w:hAnsi="Arial" w:cs="Arial"/>
          <w:sz w:val="24"/>
          <w:szCs w:val="24"/>
        </w:rPr>
        <w:t>cross-curricular learning</w:t>
      </w:r>
      <w:r w:rsidR="00C17074" w:rsidRPr="005E41AA">
        <w:rPr>
          <w:rFonts w:ascii="Arial" w:hAnsi="Arial" w:cs="Arial"/>
          <w:sz w:val="24"/>
          <w:szCs w:val="24"/>
        </w:rPr>
        <w:t>,</w:t>
      </w:r>
      <w:r w:rsidR="00433E43" w:rsidRPr="005E41AA">
        <w:rPr>
          <w:rFonts w:ascii="Arial" w:hAnsi="Arial" w:cs="Arial"/>
          <w:sz w:val="24"/>
          <w:szCs w:val="24"/>
        </w:rPr>
        <w:t xml:space="preserve"> so that the child can understand in their own way. </w:t>
      </w:r>
      <w:r w:rsidR="006354CF" w:rsidRPr="005E41AA">
        <w:rPr>
          <w:rFonts w:ascii="Arial" w:hAnsi="Arial" w:cs="Arial"/>
          <w:sz w:val="24"/>
          <w:szCs w:val="24"/>
        </w:rPr>
        <w:t>T</w:t>
      </w:r>
      <w:r w:rsidR="00433E43" w:rsidRPr="005E41AA">
        <w:rPr>
          <w:rFonts w:ascii="Arial" w:hAnsi="Arial" w:cs="Arial"/>
          <w:sz w:val="24"/>
          <w:szCs w:val="24"/>
        </w:rPr>
        <w:t xml:space="preserve">his supports that </w:t>
      </w:r>
      <w:r w:rsidR="006354CF" w:rsidRPr="005E41AA">
        <w:rPr>
          <w:rFonts w:ascii="Arial" w:hAnsi="Arial" w:cs="Arial"/>
          <w:sz w:val="24"/>
          <w:szCs w:val="24"/>
        </w:rPr>
        <w:t xml:space="preserve">all learning should be child centred </w:t>
      </w:r>
      <w:r w:rsidR="00926753" w:rsidRPr="005E41AA">
        <w:rPr>
          <w:rFonts w:ascii="Arial" w:hAnsi="Arial" w:cs="Arial"/>
          <w:sz w:val="24"/>
          <w:szCs w:val="24"/>
        </w:rPr>
        <w:t xml:space="preserve">because every child learns and understands </w:t>
      </w:r>
      <w:r w:rsidR="001A13E1">
        <w:rPr>
          <w:rFonts w:ascii="Arial" w:hAnsi="Arial" w:cs="Arial"/>
          <w:sz w:val="24"/>
          <w:szCs w:val="24"/>
        </w:rPr>
        <w:t>differently.</w:t>
      </w:r>
      <w:r w:rsidR="001E4224" w:rsidRPr="005E41AA">
        <w:rPr>
          <w:rFonts w:ascii="Arial" w:hAnsi="Arial" w:cs="Arial"/>
          <w:sz w:val="24"/>
          <w:szCs w:val="24"/>
        </w:rPr>
        <w:t xml:space="preserve"> </w:t>
      </w:r>
    </w:p>
    <w:p w14:paraId="574201F7" w14:textId="494CE972" w:rsidR="00184501" w:rsidRPr="005E41AA" w:rsidRDefault="00012E76" w:rsidP="00994651">
      <w:pPr>
        <w:spacing w:line="360" w:lineRule="auto"/>
        <w:jc w:val="both"/>
        <w:rPr>
          <w:rFonts w:ascii="Arial" w:hAnsi="Arial" w:cs="Arial"/>
          <w:sz w:val="24"/>
          <w:szCs w:val="24"/>
        </w:rPr>
      </w:pPr>
      <w:r w:rsidRPr="005E41AA">
        <w:rPr>
          <w:rFonts w:ascii="Arial" w:hAnsi="Arial" w:cs="Arial"/>
          <w:sz w:val="24"/>
          <w:szCs w:val="24"/>
        </w:rPr>
        <w:t xml:space="preserve">Child-centred learning focuses on the children’s needs </w:t>
      </w:r>
      <w:r w:rsidR="0008297A" w:rsidRPr="005E41AA">
        <w:rPr>
          <w:rFonts w:ascii="Arial" w:hAnsi="Arial" w:cs="Arial"/>
          <w:sz w:val="24"/>
          <w:szCs w:val="24"/>
        </w:rPr>
        <w:t>rather than others involved in the educational process</w:t>
      </w:r>
      <w:r w:rsidR="001A13E1">
        <w:rPr>
          <w:rFonts w:ascii="Arial" w:hAnsi="Arial" w:cs="Arial"/>
          <w:sz w:val="24"/>
          <w:szCs w:val="24"/>
        </w:rPr>
        <w:t xml:space="preserve"> e.g. </w:t>
      </w:r>
      <w:r w:rsidR="0008297A" w:rsidRPr="005E41AA">
        <w:rPr>
          <w:rFonts w:ascii="Arial" w:hAnsi="Arial" w:cs="Arial"/>
          <w:sz w:val="24"/>
          <w:szCs w:val="24"/>
        </w:rPr>
        <w:t xml:space="preserve">teachers. Dewey (1938, stated in Williams, 2017) and Piaget (1936, stated in McLeod, 2018) both agree that children learn best through socially engaging learning experiences; rather than a teacher instructing them. They say children will learn best when they construct their own knowledge </w:t>
      </w:r>
      <w:r w:rsidR="004D2074" w:rsidRPr="005E41AA">
        <w:rPr>
          <w:rFonts w:ascii="Arial" w:hAnsi="Arial" w:cs="Arial"/>
          <w:sz w:val="24"/>
          <w:szCs w:val="24"/>
        </w:rPr>
        <w:t xml:space="preserve">using </w:t>
      </w:r>
      <w:r w:rsidR="0008297A" w:rsidRPr="005E41AA">
        <w:rPr>
          <w:rFonts w:ascii="Arial" w:hAnsi="Arial" w:cs="Arial"/>
          <w:sz w:val="24"/>
          <w:szCs w:val="24"/>
        </w:rPr>
        <w:t xml:space="preserve">the social classroom </w:t>
      </w:r>
      <w:r w:rsidR="004D2074" w:rsidRPr="005E41AA">
        <w:rPr>
          <w:rFonts w:ascii="Arial" w:hAnsi="Arial" w:cs="Arial"/>
          <w:sz w:val="24"/>
          <w:szCs w:val="24"/>
        </w:rPr>
        <w:t xml:space="preserve">to make meaning for themselves. Therefore, I believe it is important that a teacher should encourage children throughout </w:t>
      </w:r>
      <w:r w:rsidR="001A13E1">
        <w:rPr>
          <w:rFonts w:ascii="Arial" w:hAnsi="Arial" w:cs="Arial"/>
          <w:sz w:val="24"/>
          <w:szCs w:val="24"/>
        </w:rPr>
        <w:t>their</w:t>
      </w:r>
      <w:r w:rsidR="004D2074" w:rsidRPr="005E41AA">
        <w:rPr>
          <w:rFonts w:ascii="Arial" w:hAnsi="Arial" w:cs="Arial"/>
          <w:sz w:val="24"/>
          <w:szCs w:val="24"/>
        </w:rPr>
        <w:t xml:space="preserve"> learning</w:t>
      </w:r>
      <w:r w:rsidR="001A13E1">
        <w:rPr>
          <w:rFonts w:ascii="Arial" w:hAnsi="Arial" w:cs="Arial"/>
          <w:sz w:val="24"/>
          <w:szCs w:val="24"/>
        </w:rPr>
        <w:t xml:space="preserve"> process</w:t>
      </w:r>
      <w:r w:rsidR="004D2074" w:rsidRPr="005E41AA">
        <w:rPr>
          <w:rFonts w:ascii="Arial" w:hAnsi="Arial" w:cs="Arial"/>
          <w:sz w:val="24"/>
          <w:szCs w:val="24"/>
        </w:rPr>
        <w:t xml:space="preserve"> by supporting them to be collaborative and active within the classroom environment, instead of</w:t>
      </w:r>
      <w:r w:rsidR="001F3152" w:rsidRPr="005E41AA">
        <w:rPr>
          <w:rFonts w:ascii="Arial" w:hAnsi="Arial" w:cs="Arial"/>
          <w:sz w:val="24"/>
          <w:szCs w:val="24"/>
        </w:rPr>
        <w:t xml:space="preserve"> just using</w:t>
      </w:r>
      <w:r w:rsidR="004D2074" w:rsidRPr="005E41AA">
        <w:rPr>
          <w:rFonts w:ascii="Arial" w:hAnsi="Arial" w:cs="Arial"/>
          <w:sz w:val="24"/>
          <w:szCs w:val="24"/>
        </w:rPr>
        <w:t xml:space="preserve"> teacher directed activities. During my placement in X school they always used the children’s ideas </w:t>
      </w:r>
      <w:r w:rsidR="001F3152" w:rsidRPr="005E41AA">
        <w:rPr>
          <w:rFonts w:ascii="Arial" w:hAnsi="Arial" w:cs="Arial"/>
          <w:sz w:val="24"/>
          <w:szCs w:val="24"/>
        </w:rPr>
        <w:t xml:space="preserve">to focus the learning on. At the start of each term the children </w:t>
      </w:r>
      <w:r w:rsidR="00193FFB">
        <w:rPr>
          <w:rFonts w:ascii="Arial" w:hAnsi="Arial" w:cs="Arial"/>
          <w:sz w:val="24"/>
          <w:szCs w:val="24"/>
        </w:rPr>
        <w:t>are</w:t>
      </w:r>
      <w:r w:rsidR="001F3152" w:rsidRPr="005E41AA">
        <w:rPr>
          <w:rFonts w:ascii="Arial" w:hAnsi="Arial" w:cs="Arial"/>
          <w:sz w:val="24"/>
          <w:szCs w:val="24"/>
        </w:rPr>
        <w:t xml:space="preserve"> asked what they would like to learn about and collectively would agree to a certain topic e.g. In my placement school the children wanted to learn about superheroes. </w:t>
      </w:r>
      <w:r w:rsidR="00193FFB">
        <w:rPr>
          <w:rFonts w:ascii="Arial" w:hAnsi="Arial" w:cs="Arial"/>
          <w:sz w:val="24"/>
          <w:szCs w:val="24"/>
        </w:rPr>
        <w:t xml:space="preserve">The </w:t>
      </w:r>
      <w:r w:rsidR="001F3152" w:rsidRPr="005E41AA">
        <w:rPr>
          <w:rFonts w:ascii="Arial" w:hAnsi="Arial" w:cs="Arial"/>
          <w:sz w:val="24"/>
          <w:szCs w:val="24"/>
        </w:rPr>
        <w:t>school used</w:t>
      </w:r>
      <w:r w:rsidR="00DE6C7E" w:rsidRPr="005E41AA">
        <w:rPr>
          <w:rFonts w:ascii="Arial" w:hAnsi="Arial" w:cs="Arial"/>
          <w:sz w:val="24"/>
          <w:szCs w:val="24"/>
        </w:rPr>
        <w:t xml:space="preserve"> </w:t>
      </w:r>
      <w:r w:rsidR="001F3152" w:rsidRPr="005E41AA">
        <w:rPr>
          <w:rFonts w:ascii="Arial" w:hAnsi="Arial" w:cs="Arial"/>
          <w:sz w:val="24"/>
          <w:szCs w:val="24"/>
        </w:rPr>
        <w:t xml:space="preserve">the children’s voices by basing the learning on this topic e.g. learning about real life superheroes. </w:t>
      </w:r>
      <w:r w:rsidR="001E4224" w:rsidRPr="005E41AA">
        <w:rPr>
          <w:rFonts w:ascii="Arial" w:hAnsi="Arial" w:cs="Arial"/>
          <w:sz w:val="24"/>
          <w:szCs w:val="24"/>
        </w:rPr>
        <w:t xml:space="preserve">(Kay, 2012) said that just like adults, children feel empowered when they are valued and heard so it is important that practitioners </w:t>
      </w:r>
      <w:r w:rsidRPr="005E41AA">
        <w:rPr>
          <w:rFonts w:ascii="Arial" w:hAnsi="Arial" w:cs="Arial"/>
          <w:sz w:val="24"/>
          <w:szCs w:val="24"/>
        </w:rPr>
        <w:t>help children to find their own voices.</w:t>
      </w:r>
      <w:r w:rsidR="000C4484" w:rsidRPr="005E41AA">
        <w:rPr>
          <w:rFonts w:ascii="Arial" w:hAnsi="Arial" w:cs="Arial"/>
          <w:sz w:val="24"/>
          <w:szCs w:val="24"/>
        </w:rPr>
        <w:t xml:space="preserve"> The UNICEF (</w:t>
      </w:r>
      <w:r w:rsidR="000C4484" w:rsidRPr="005E41AA">
        <w:rPr>
          <w:rFonts w:ascii="Arial" w:hAnsi="Arial" w:cs="Arial"/>
          <w:i/>
          <w:iCs/>
          <w:sz w:val="24"/>
          <w:szCs w:val="24"/>
        </w:rPr>
        <w:t>UNCRC</w:t>
      </w:r>
      <w:r w:rsidR="000C4484" w:rsidRPr="005E41AA">
        <w:rPr>
          <w:rFonts w:ascii="Arial" w:hAnsi="Arial" w:cs="Arial"/>
          <w:sz w:val="24"/>
          <w:szCs w:val="24"/>
        </w:rPr>
        <w:t xml:space="preserve"> </w:t>
      </w:r>
      <w:r w:rsidR="000C4484" w:rsidRPr="005E41AA">
        <w:rPr>
          <w:rFonts w:ascii="Arial" w:hAnsi="Arial" w:cs="Arial"/>
          <w:i/>
          <w:iCs/>
          <w:sz w:val="24"/>
          <w:szCs w:val="24"/>
        </w:rPr>
        <w:t>1989</w:t>
      </w:r>
      <w:r w:rsidR="000C4484" w:rsidRPr="005E41AA">
        <w:rPr>
          <w:rFonts w:ascii="Arial" w:hAnsi="Arial" w:cs="Arial"/>
          <w:sz w:val="24"/>
          <w:szCs w:val="24"/>
        </w:rPr>
        <w:t xml:space="preserve">) state that children have a right to express their views, feelings and wishes and that education should </w:t>
      </w:r>
      <w:r w:rsidR="00A54212" w:rsidRPr="005E41AA">
        <w:rPr>
          <w:rFonts w:ascii="Arial" w:hAnsi="Arial" w:cs="Arial"/>
          <w:sz w:val="24"/>
          <w:szCs w:val="24"/>
        </w:rPr>
        <w:t xml:space="preserve">develop </w:t>
      </w:r>
      <w:r w:rsidR="000C4484" w:rsidRPr="005E41AA">
        <w:rPr>
          <w:rFonts w:ascii="Arial" w:hAnsi="Arial" w:cs="Arial"/>
          <w:sz w:val="24"/>
          <w:szCs w:val="24"/>
        </w:rPr>
        <w:t xml:space="preserve">their talents, abilities and personalities to their full potential. </w:t>
      </w:r>
      <w:r w:rsidR="00193FFB">
        <w:rPr>
          <w:rFonts w:ascii="Arial" w:hAnsi="Arial" w:cs="Arial"/>
          <w:sz w:val="24"/>
          <w:szCs w:val="24"/>
        </w:rPr>
        <w:t>A</w:t>
      </w:r>
      <w:r w:rsidR="00A54212" w:rsidRPr="005E41AA">
        <w:rPr>
          <w:rFonts w:ascii="Arial" w:hAnsi="Arial" w:cs="Arial"/>
          <w:sz w:val="24"/>
          <w:szCs w:val="24"/>
        </w:rPr>
        <w:t xml:space="preserve">dhering to children’s rights </w:t>
      </w:r>
      <w:r w:rsidR="000C4484" w:rsidRPr="005E41AA">
        <w:rPr>
          <w:rFonts w:ascii="Arial" w:hAnsi="Arial" w:cs="Arial"/>
          <w:sz w:val="24"/>
          <w:szCs w:val="24"/>
        </w:rPr>
        <w:t>allows more child centred learning in the classrooms</w:t>
      </w:r>
      <w:r w:rsidR="00A54212" w:rsidRPr="005E41AA">
        <w:rPr>
          <w:rFonts w:ascii="Arial" w:hAnsi="Arial" w:cs="Arial"/>
          <w:sz w:val="24"/>
          <w:szCs w:val="24"/>
        </w:rPr>
        <w:t xml:space="preserve">, which is currently used in many traditional schools. Therefore, it is important </w:t>
      </w:r>
      <w:r w:rsidR="002F30B8" w:rsidRPr="005E41AA">
        <w:rPr>
          <w:rFonts w:ascii="Arial" w:hAnsi="Arial" w:cs="Arial"/>
          <w:sz w:val="24"/>
          <w:szCs w:val="24"/>
        </w:rPr>
        <w:t xml:space="preserve">to recognise that many schools today use these theoretical approaches in their teaching. This allows children to </w:t>
      </w:r>
      <w:r w:rsidR="00A54212" w:rsidRPr="005E41AA">
        <w:rPr>
          <w:rFonts w:ascii="Arial" w:hAnsi="Arial" w:cs="Arial"/>
          <w:sz w:val="24"/>
          <w:szCs w:val="24"/>
        </w:rPr>
        <w:t xml:space="preserve">construct their own knowledge and meaning through real life experiences and play, </w:t>
      </w:r>
      <w:r w:rsidR="00A54212" w:rsidRPr="005E41AA">
        <w:rPr>
          <w:rFonts w:ascii="Arial" w:hAnsi="Arial" w:cs="Arial"/>
          <w:sz w:val="24"/>
          <w:szCs w:val="24"/>
        </w:rPr>
        <w:lastRenderedPageBreak/>
        <w:t xml:space="preserve">within a socially engaging classroom environment. </w:t>
      </w:r>
      <w:r w:rsidR="00F81913" w:rsidRPr="005E41AA">
        <w:rPr>
          <w:rFonts w:ascii="Arial" w:hAnsi="Arial" w:cs="Arial"/>
          <w:sz w:val="24"/>
          <w:szCs w:val="24"/>
        </w:rPr>
        <w:t>However, The Welsh Government (</w:t>
      </w:r>
      <w:r w:rsidR="00F81913" w:rsidRPr="005E41AA">
        <w:rPr>
          <w:rFonts w:ascii="Arial" w:hAnsi="Arial" w:cs="Arial"/>
          <w:i/>
          <w:iCs/>
          <w:sz w:val="24"/>
          <w:szCs w:val="24"/>
        </w:rPr>
        <w:t>Curriculum for Wales 2015</w:t>
      </w:r>
      <w:r w:rsidR="00F81913" w:rsidRPr="005E41AA">
        <w:rPr>
          <w:rFonts w:ascii="Arial" w:hAnsi="Arial" w:cs="Arial"/>
          <w:sz w:val="24"/>
          <w:szCs w:val="24"/>
        </w:rPr>
        <w:t>) argue</w:t>
      </w:r>
      <w:r w:rsidR="00193FFB">
        <w:rPr>
          <w:rFonts w:ascii="Arial" w:hAnsi="Arial" w:cs="Arial"/>
          <w:sz w:val="24"/>
          <w:szCs w:val="24"/>
        </w:rPr>
        <w:t>s</w:t>
      </w:r>
      <w:r w:rsidR="00F81913" w:rsidRPr="005E41AA">
        <w:rPr>
          <w:rFonts w:ascii="Arial" w:hAnsi="Arial" w:cs="Arial"/>
          <w:sz w:val="24"/>
          <w:szCs w:val="24"/>
        </w:rPr>
        <w:t xml:space="preserve"> that it is equally important that practitioners are involved in children’s learning, to understand and challenge their learning potentials. The curriculum states that there should be a balance between teacher led and </w:t>
      </w:r>
      <w:r w:rsidR="00184501" w:rsidRPr="005E41AA">
        <w:rPr>
          <w:rFonts w:ascii="Arial" w:hAnsi="Arial" w:cs="Arial"/>
          <w:sz w:val="24"/>
          <w:szCs w:val="24"/>
        </w:rPr>
        <w:t>child-initiated</w:t>
      </w:r>
      <w:r w:rsidR="00F81913" w:rsidRPr="005E41AA">
        <w:rPr>
          <w:rFonts w:ascii="Arial" w:hAnsi="Arial" w:cs="Arial"/>
          <w:sz w:val="24"/>
          <w:szCs w:val="24"/>
        </w:rPr>
        <w:t xml:space="preserve"> activities</w:t>
      </w:r>
      <w:r w:rsidR="00BB7817" w:rsidRPr="005E41AA">
        <w:rPr>
          <w:rFonts w:ascii="Arial" w:hAnsi="Arial" w:cs="Arial"/>
          <w:sz w:val="24"/>
          <w:szCs w:val="24"/>
        </w:rPr>
        <w:t>;</w:t>
      </w:r>
      <w:r w:rsidR="00F81913" w:rsidRPr="005E41AA">
        <w:rPr>
          <w:rFonts w:ascii="Arial" w:hAnsi="Arial" w:cs="Arial"/>
          <w:sz w:val="24"/>
          <w:szCs w:val="24"/>
        </w:rPr>
        <w:t xml:space="preserve"> </w:t>
      </w:r>
      <w:r w:rsidR="00184501" w:rsidRPr="005E41AA">
        <w:rPr>
          <w:rFonts w:ascii="Arial" w:hAnsi="Arial" w:cs="Arial"/>
          <w:sz w:val="24"/>
          <w:szCs w:val="24"/>
        </w:rPr>
        <w:t>for</w:t>
      </w:r>
      <w:r w:rsidR="00BB7817" w:rsidRPr="005E41AA">
        <w:rPr>
          <w:rFonts w:ascii="Arial" w:hAnsi="Arial" w:cs="Arial"/>
          <w:sz w:val="24"/>
          <w:szCs w:val="24"/>
        </w:rPr>
        <w:t xml:space="preserve"> teachers to be able to provide an appropriate and flexible curriculum for children</w:t>
      </w:r>
      <w:r w:rsidR="00184501" w:rsidRPr="005E41AA">
        <w:rPr>
          <w:rFonts w:ascii="Arial" w:hAnsi="Arial" w:cs="Arial"/>
          <w:sz w:val="24"/>
          <w:szCs w:val="24"/>
        </w:rPr>
        <w:t>,</w:t>
      </w:r>
      <w:r w:rsidR="00BB7817" w:rsidRPr="005E41AA">
        <w:rPr>
          <w:rFonts w:ascii="Arial" w:hAnsi="Arial" w:cs="Arial"/>
          <w:sz w:val="24"/>
          <w:szCs w:val="24"/>
        </w:rPr>
        <w:t xml:space="preserve"> who are all at different stages of development.</w:t>
      </w:r>
    </w:p>
    <w:p w14:paraId="145DAFD8" w14:textId="65AF3240" w:rsidR="00D34251" w:rsidRPr="005E41AA" w:rsidRDefault="004760D9" w:rsidP="00994651">
      <w:pPr>
        <w:spacing w:line="360" w:lineRule="auto"/>
        <w:jc w:val="both"/>
        <w:rPr>
          <w:rFonts w:ascii="Arial" w:hAnsi="Arial" w:cs="Arial"/>
          <w:sz w:val="24"/>
          <w:szCs w:val="24"/>
        </w:rPr>
      </w:pPr>
      <w:r w:rsidRPr="005E41AA">
        <w:rPr>
          <w:rFonts w:ascii="Arial" w:hAnsi="Arial" w:cs="Arial"/>
          <w:sz w:val="24"/>
          <w:szCs w:val="24"/>
        </w:rPr>
        <w:t xml:space="preserve">Furthermore, this curriculum is </w:t>
      </w:r>
      <w:r w:rsidR="00E65EE0" w:rsidRPr="005E41AA">
        <w:rPr>
          <w:rFonts w:ascii="Arial" w:hAnsi="Arial" w:cs="Arial"/>
          <w:sz w:val="24"/>
          <w:szCs w:val="24"/>
        </w:rPr>
        <w:t>currently</w:t>
      </w:r>
      <w:r w:rsidRPr="005E41AA">
        <w:rPr>
          <w:rFonts w:ascii="Arial" w:hAnsi="Arial" w:cs="Arial"/>
          <w:sz w:val="24"/>
          <w:szCs w:val="24"/>
        </w:rPr>
        <w:t xml:space="preserve"> evolving into a new </w:t>
      </w:r>
      <w:r w:rsidR="00DB45B3" w:rsidRPr="005E41AA">
        <w:rPr>
          <w:rFonts w:ascii="Arial" w:hAnsi="Arial" w:cs="Arial"/>
          <w:sz w:val="24"/>
          <w:szCs w:val="24"/>
        </w:rPr>
        <w:t xml:space="preserve">improved </w:t>
      </w:r>
      <w:r w:rsidRPr="005E41AA">
        <w:rPr>
          <w:rFonts w:ascii="Arial" w:hAnsi="Arial" w:cs="Arial"/>
          <w:sz w:val="24"/>
          <w:szCs w:val="24"/>
        </w:rPr>
        <w:t>curriculum</w:t>
      </w:r>
      <w:r w:rsidR="002D38C8" w:rsidRPr="005E41AA">
        <w:rPr>
          <w:rFonts w:ascii="Arial" w:hAnsi="Arial" w:cs="Arial"/>
          <w:sz w:val="24"/>
          <w:szCs w:val="24"/>
        </w:rPr>
        <w:t xml:space="preserve"> for Wales</w:t>
      </w:r>
      <w:r w:rsidR="00E65EE0" w:rsidRPr="005E41AA">
        <w:rPr>
          <w:rFonts w:ascii="Arial" w:hAnsi="Arial" w:cs="Arial"/>
          <w:sz w:val="24"/>
          <w:szCs w:val="24"/>
        </w:rPr>
        <w:t>,</w:t>
      </w:r>
      <w:r w:rsidRPr="005E41AA">
        <w:rPr>
          <w:rFonts w:ascii="Arial" w:hAnsi="Arial" w:cs="Arial"/>
          <w:sz w:val="24"/>
          <w:szCs w:val="24"/>
        </w:rPr>
        <w:t xml:space="preserve"> </w:t>
      </w:r>
      <w:r w:rsidR="00E65EE0" w:rsidRPr="005E41AA">
        <w:rPr>
          <w:rFonts w:ascii="Arial" w:hAnsi="Arial" w:cs="Arial"/>
          <w:sz w:val="24"/>
          <w:szCs w:val="24"/>
        </w:rPr>
        <w:t xml:space="preserve">set to take place in 2022, </w:t>
      </w:r>
      <w:r w:rsidR="002C6598" w:rsidRPr="005E41AA">
        <w:rPr>
          <w:rFonts w:ascii="Arial" w:hAnsi="Arial" w:cs="Arial"/>
          <w:sz w:val="24"/>
          <w:szCs w:val="24"/>
        </w:rPr>
        <w:t>involving</w:t>
      </w:r>
      <w:r w:rsidRPr="005E41AA">
        <w:rPr>
          <w:rFonts w:ascii="Arial" w:hAnsi="Arial" w:cs="Arial"/>
          <w:sz w:val="24"/>
          <w:szCs w:val="24"/>
        </w:rPr>
        <w:t xml:space="preserve"> four purposes and twelve pedagogical principles</w:t>
      </w:r>
      <w:r w:rsidR="00F33660" w:rsidRPr="005E41AA">
        <w:rPr>
          <w:rFonts w:ascii="Arial" w:hAnsi="Arial" w:cs="Arial"/>
          <w:sz w:val="24"/>
          <w:szCs w:val="24"/>
        </w:rPr>
        <w:t xml:space="preserve"> that aim to develop the education system</w:t>
      </w:r>
      <w:r w:rsidRPr="005E41AA">
        <w:rPr>
          <w:rFonts w:ascii="Arial" w:hAnsi="Arial" w:cs="Arial"/>
          <w:sz w:val="24"/>
          <w:szCs w:val="24"/>
        </w:rPr>
        <w:t xml:space="preserve">. A pedagogy is the methods and theories of how children are taught which lies at the centre of being an excellent practitioner. </w:t>
      </w:r>
      <w:r w:rsidR="00CF50C6" w:rsidRPr="005E41AA">
        <w:rPr>
          <w:rFonts w:ascii="Arial" w:hAnsi="Arial" w:cs="Arial"/>
          <w:sz w:val="24"/>
          <w:szCs w:val="24"/>
        </w:rPr>
        <w:t xml:space="preserve">Two </w:t>
      </w:r>
      <w:r w:rsidR="00CF6AAA" w:rsidRPr="005E41AA">
        <w:rPr>
          <w:rFonts w:ascii="Arial" w:hAnsi="Arial" w:cs="Arial"/>
          <w:sz w:val="24"/>
          <w:szCs w:val="24"/>
        </w:rPr>
        <w:t>important</w:t>
      </w:r>
      <w:r w:rsidR="00CF50C6" w:rsidRPr="005E41AA">
        <w:rPr>
          <w:rFonts w:ascii="Arial" w:hAnsi="Arial" w:cs="Arial"/>
          <w:sz w:val="24"/>
          <w:szCs w:val="24"/>
        </w:rPr>
        <w:t xml:space="preserve"> </w:t>
      </w:r>
      <w:r w:rsidRPr="005E41AA">
        <w:rPr>
          <w:rFonts w:ascii="Arial" w:hAnsi="Arial" w:cs="Arial"/>
          <w:sz w:val="24"/>
          <w:szCs w:val="24"/>
        </w:rPr>
        <w:t>pedagog</w:t>
      </w:r>
      <w:r w:rsidR="00CF50C6" w:rsidRPr="005E41AA">
        <w:rPr>
          <w:rFonts w:ascii="Arial" w:hAnsi="Arial" w:cs="Arial"/>
          <w:sz w:val="24"/>
          <w:szCs w:val="24"/>
        </w:rPr>
        <w:t>ies are</w:t>
      </w:r>
      <w:r w:rsidRPr="005E41AA">
        <w:rPr>
          <w:rFonts w:ascii="Arial" w:hAnsi="Arial" w:cs="Arial"/>
          <w:sz w:val="24"/>
          <w:szCs w:val="24"/>
        </w:rPr>
        <w:t xml:space="preserve"> that </w:t>
      </w:r>
      <w:r w:rsidR="00BA300C" w:rsidRPr="005E41AA">
        <w:rPr>
          <w:rFonts w:ascii="Arial" w:hAnsi="Arial" w:cs="Arial"/>
          <w:sz w:val="24"/>
          <w:szCs w:val="24"/>
        </w:rPr>
        <w:t>“</w:t>
      </w:r>
      <w:r w:rsidRPr="005E41AA">
        <w:rPr>
          <w:rFonts w:ascii="Arial" w:hAnsi="Arial" w:cs="Arial"/>
          <w:sz w:val="24"/>
          <w:szCs w:val="24"/>
        </w:rPr>
        <w:t>g</w:t>
      </w:r>
      <w:r w:rsidR="00BA300C" w:rsidRPr="005E41AA">
        <w:rPr>
          <w:rFonts w:ascii="Arial" w:hAnsi="Arial" w:cs="Arial"/>
          <w:sz w:val="24"/>
          <w:szCs w:val="24"/>
        </w:rPr>
        <w:t xml:space="preserve">ood teaching and learning means employing a blend of approaches including direct teaching” </w:t>
      </w:r>
      <w:r w:rsidR="00CF50C6" w:rsidRPr="005E41AA">
        <w:rPr>
          <w:rFonts w:ascii="Arial" w:hAnsi="Arial" w:cs="Arial"/>
          <w:sz w:val="24"/>
          <w:szCs w:val="24"/>
        </w:rPr>
        <w:t>and “</w:t>
      </w:r>
      <w:r w:rsidR="00DE1811" w:rsidRPr="005E41AA">
        <w:rPr>
          <w:rFonts w:ascii="Arial" w:hAnsi="Arial" w:cs="Arial"/>
          <w:sz w:val="24"/>
          <w:szCs w:val="24"/>
        </w:rPr>
        <w:t>good teaching and learning ranges within and across Areas of Learning and Experience</w:t>
      </w:r>
      <w:r w:rsidR="00F33660" w:rsidRPr="005E41AA">
        <w:rPr>
          <w:rFonts w:ascii="Arial" w:hAnsi="Arial" w:cs="Arial"/>
          <w:sz w:val="24"/>
          <w:szCs w:val="24"/>
        </w:rPr>
        <w:t xml:space="preserve"> (AoLE)</w:t>
      </w:r>
      <w:r w:rsidR="00DE1811" w:rsidRPr="005E41AA">
        <w:rPr>
          <w:rFonts w:ascii="Arial" w:hAnsi="Arial" w:cs="Arial"/>
          <w:sz w:val="24"/>
          <w:szCs w:val="24"/>
        </w:rPr>
        <w:t xml:space="preserve">” </w:t>
      </w:r>
      <w:r w:rsidR="00BA300C" w:rsidRPr="005E41AA">
        <w:rPr>
          <w:rFonts w:ascii="Arial" w:hAnsi="Arial" w:cs="Arial"/>
          <w:sz w:val="24"/>
          <w:szCs w:val="24"/>
        </w:rPr>
        <w:t>(Donaldson, 2015, p.65</w:t>
      </w:r>
      <w:r w:rsidR="00DE2D86" w:rsidRPr="005E41AA">
        <w:rPr>
          <w:rFonts w:ascii="Arial" w:hAnsi="Arial" w:cs="Arial"/>
          <w:sz w:val="24"/>
          <w:szCs w:val="24"/>
        </w:rPr>
        <w:t>, 68</w:t>
      </w:r>
      <w:r w:rsidR="00BA300C" w:rsidRPr="005E41AA">
        <w:rPr>
          <w:rFonts w:ascii="Arial" w:hAnsi="Arial" w:cs="Arial"/>
          <w:sz w:val="24"/>
          <w:szCs w:val="24"/>
        </w:rPr>
        <w:t>).</w:t>
      </w:r>
      <w:r w:rsidR="00DE1811" w:rsidRPr="005E41AA">
        <w:rPr>
          <w:rFonts w:ascii="Arial" w:hAnsi="Arial" w:cs="Arial"/>
          <w:sz w:val="24"/>
          <w:szCs w:val="24"/>
        </w:rPr>
        <w:t xml:space="preserve"> Although practitioner</w:t>
      </w:r>
      <w:r w:rsidR="00A77109" w:rsidRPr="005E41AA">
        <w:rPr>
          <w:rFonts w:ascii="Arial" w:hAnsi="Arial" w:cs="Arial"/>
          <w:sz w:val="24"/>
          <w:szCs w:val="24"/>
        </w:rPr>
        <w:t>s</w:t>
      </w:r>
      <w:r w:rsidR="00DE1811" w:rsidRPr="005E41AA">
        <w:rPr>
          <w:rFonts w:ascii="Arial" w:hAnsi="Arial" w:cs="Arial"/>
          <w:sz w:val="24"/>
          <w:szCs w:val="24"/>
        </w:rPr>
        <w:t xml:space="preserve"> </w:t>
      </w:r>
      <w:r w:rsidR="00A77109" w:rsidRPr="005E41AA">
        <w:rPr>
          <w:rFonts w:ascii="Arial" w:hAnsi="Arial" w:cs="Arial"/>
          <w:sz w:val="24"/>
          <w:szCs w:val="24"/>
        </w:rPr>
        <w:t>approach</w:t>
      </w:r>
      <w:r w:rsidR="00DE1811" w:rsidRPr="005E41AA">
        <w:rPr>
          <w:rFonts w:ascii="Arial" w:hAnsi="Arial" w:cs="Arial"/>
          <w:sz w:val="24"/>
          <w:szCs w:val="24"/>
        </w:rPr>
        <w:t xml:space="preserve"> teaching in different ways, it is important </w:t>
      </w:r>
      <w:r w:rsidR="00A77109" w:rsidRPr="005E41AA">
        <w:rPr>
          <w:rFonts w:ascii="Arial" w:hAnsi="Arial" w:cs="Arial"/>
          <w:sz w:val="24"/>
          <w:szCs w:val="24"/>
        </w:rPr>
        <w:t xml:space="preserve">that they allow children to learn </w:t>
      </w:r>
      <w:r w:rsidR="00DB45B3" w:rsidRPr="005E41AA">
        <w:rPr>
          <w:rFonts w:ascii="Arial" w:hAnsi="Arial" w:cs="Arial"/>
          <w:sz w:val="24"/>
          <w:szCs w:val="24"/>
        </w:rPr>
        <w:t>freely</w:t>
      </w:r>
      <w:r w:rsidR="00A77109" w:rsidRPr="005E41AA">
        <w:rPr>
          <w:rFonts w:ascii="Arial" w:hAnsi="Arial" w:cs="Arial"/>
          <w:sz w:val="24"/>
          <w:szCs w:val="24"/>
        </w:rPr>
        <w:t xml:space="preserve"> but </w:t>
      </w:r>
      <w:r w:rsidR="00BE64CD" w:rsidRPr="005E41AA">
        <w:rPr>
          <w:rFonts w:ascii="Arial" w:hAnsi="Arial" w:cs="Arial"/>
          <w:sz w:val="24"/>
          <w:szCs w:val="24"/>
        </w:rPr>
        <w:t xml:space="preserve">remain </w:t>
      </w:r>
      <w:r w:rsidR="00A77109" w:rsidRPr="005E41AA">
        <w:rPr>
          <w:rFonts w:ascii="Arial" w:hAnsi="Arial" w:cs="Arial"/>
          <w:sz w:val="24"/>
          <w:szCs w:val="24"/>
        </w:rPr>
        <w:t>active in their learning to help them develop the best they can individual</w:t>
      </w:r>
      <w:r w:rsidR="00CF6AAA" w:rsidRPr="005E41AA">
        <w:rPr>
          <w:rFonts w:ascii="Arial" w:hAnsi="Arial" w:cs="Arial"/>
          <w:sz w:val="24"/>
          <w:szCs w:val="24"/>
        </w:rPr>
        <w:t>ly</w:t>
      </w:r>
      <w:r w:rsidR="00A77109" w:rsidRPr="005E41AA">
        <w:rPr>
          <w:rFonts w:ascii="Arial" w:hAnsi="Arial" w:cs="Arial"/>
          <w:sz w:val="24"/>
          <w:szCs w:val="24"/>
        </w:rPr>
        <w:t xml:space="preserve">. Therefore, this would involve using </w:t>
      </w:r>
      <w:r w:rsidR="000A253F" w:rsidRPr="005E41AA">
        <w:rPr>
          <w:rFonts w:ascii="Arial" w:hAnsi="Arial" w:cs="Arial"/>
          <w:sz w:val="24"/>
          <w:szCs w:val="24"/>
        </w:rPr>
        <w:t>teacher and child led activities</w:t>
      </w:r>
      <w:r w:rsidR="00A77109" w:rsidRPr="005E41AA">
        <w:rPr>
          <w:rFonts w:ascii="Arial" w:hAnsi="Arial" w:cs="Arial"/>
          <w:sz w:val="24"/>
          <w:szCs w:val="24"/>
        </w:rPr>
        <w:t xml:space="preserve"> that can be applied to more than one area of learning, so that the</w:t>
      </w:r>
      <w:r w:rsidR="000A253F" w:rsidRPr="005E41AA">
        <w:rPr>
          <w:rFonts w:ascii="Arial" w:hAnsi="Arial" w:cs="Arial"/>
          <w:sz w:val="24"/>
          <w:szCs w:val="24"/>
        </w:rPr>
        <w:t xml:space="preserve"> </w:t>
      </w:r>
      <w:r w:rsidR="00A77109" w:rsidRPr="005E41AA">
        <w:rPr>
          <w:rFonts w:ascii="Arial" w:hAnsi="Arial" w:cs="Arial"/>
          <w:sz w:val="24"/>
          <w:szCs w:val="24"/>
        </w:rPr>
        <w:t xml:space="preserve">learning </w:t>
      </w:r>
      <w:r w:rsidR="000A253F" w:rsidRPr="005E41AA">
        <w:rPr>
          <w:rFonts w:ascii="Arial" w:hAnsi="Arial" w:cs="Arial"/>
          <w:sz w:val="24"/>
          <w:szCs w:val="24"/>
        </w:rPr>
        <w:t>is</w:t>
      </w:r>
      <w:r w:rsidR="00A77109" w:rsidRPr="005E41AA">
        <w:rPr>
          <w:rFonts w:ascii="Arial" w:hAnsi="Arial" w:cs="Arial"/>
          <w:sz w:val="24"/>
          <w:szCs w:val="24"/>
        </w:rPr>
        <w:t xml:space="preserve"> cross-curricular. (Barnes, 2015) said that we work in a cross-curricular way when we apply skills, knowledge and attitudes to a single experience, idea, question or problem.</w:t>
      </w:r>
      <w:r w:rsidR="00F33660" w:rsidRPr="005E41AA">
        <w:rPr>
          <w:rFonts w:ascii="Arial" w:hAnsi="Arial" w:cs="Arial"/>
          <w:sz w:val="24"/>
          <w:szCs w:val="24"/>
        </w:rPr>
        <w:t xml:space="preserve"> During my placement, I always applied the lessons to at least two AoLE</w:t>
      </w:r>
      <w:r w:rsidR="00735ED0" w:rsidRPr="005E41AA">
        <w:rPr>
          <w:rFonts w:ascii="Arial" w:hAnsi="Arial" w:cs="Arial"/>
          <w:sz w:val="24"/>
          <w:szCs w:val="24"/>
        </w:rPr>
        <w:t>’</w:t>
      </w:r>
      <w:r w:rsidR="00F33660" w:rsidRPr="005E41AA">
        <w:rPr>
          <w:rFonts w:ascii="Arial" w:hAnsi="Arial" w:cs="Arial"/>
          <w:sz w:val="24"/>
          <w:szCs w:val="24"/>
        </w:rPr>
        <w:t>s e.g. a science experiment of making paper aeroplanes and measuring the distance they fly using nonstandard measures</w:t>
      </w:r>
      <w:r w:rsidR="001263D1" w:rsidRPr="005E41AA">
        <w:rPr>
          <w:rFonts w:ascii="Arial" w:hAnsi="Arial" w:cs="Arial"/>
          <w:sz w:val="24"/>
          <w:szCs w:val="24"/>
        </w:rPr>
        <w:t xml:space="preserve">, </w:t>
      </w:r>
      <w:r w:rsidR="00F33660" w:rsidRPr="005E41AA">
        <w:rPr>
          <w:rFonts w:ascii="Arial" w:hAnsi="Arial" w:cs="Arial"/>
          <w:sz w:val="24"/>
          <w:szCs w:val="24"/>
        </w:rPr>
        <w:t xml:space="preserve">but then creating a digital block chart of the results. </w:t>
      </w:r>
      <w:r w:rsidR="001263D1" w:rsidRPr="005E41AA">
        <w:rPr>
          <w:rFonts w:ascii="Arial" w:hAnsi="Arial" w:cs="Arial"/>
          <w:sz w:val="24"/>
          <w:szCs w:val="24"/>
        </w:rPr>
        <w:t>(Barnes, 2011) believed that providing meaningful cross-curricular activities propels strong learning. This is because it provides deeper insight into the learning focus so that children can repeat the learning in different ways</w:t>
      </w:r>
      <w:r w:rsidR="00193FFB">
        <w:rPr>
          <w:rFonts w:ascii="Arial" w:hAnsi="Arial" w:cs="Arial"/>
          <w:sz w:val="24"/>
          <w:szCs w:val="24"/>
        </w:rPr>
        <w:t xml:space="preserve">, </w:t>
      </w:r>
      <w:r w:rsidR="00BB2FAF" w:rsidRPr="005E41AA">
        <w:rPr>
          <w:rFonts w:ascii="Arial" w:hAnsi="Arial" w:cs="Arial"/>
          <w:sz w:val="24"/>
          <w:szCs w:val="24"/>
        </w:rPr>
        <w:t>build</w:t>
      </w:r>
      <w:r w:rsidR="00193FFB">
        <w:rPr>
          <w:rFonts w:ascii="Arial" w:hAnsi="Arial" w:cs="Arial"/>
          <w:sz w:val="24"/>
          <w:szCs w:val="24"/>
        </w:rPr>
        <w:t>ing</w:t>
      </w:r>
      <w:r w:rsidR="00BB2FAF" w:rsidRPr="005E41AA">
        <w:rPr>
          <w:rFonts w:ascii="Arial" w:hAnsi="Arial" w:cs="Arial"/>
          <w:sz w:val="24"/>
          <w:szCs w:val="24"/>
        </w:rPr>
        <w:t xml:space="preserve"> on existing knowledge. </w:t>
      </w:r>
      <w:r w:rsidR="00A77109" w:rsidRPr="005E41AA">
        <w:rPr>
          <w:rFonts w:ascii="Arial" w:hAnsi="Arial" w:cs="Arial"/>
          <w:sz w:val="24"/>
          <w:szCs w:val="24"/>
        </w:rPr>
        <w:t>Bruner and Vygotsky (22/03/2020, stated in McLeod, 2019) both agree that although it is important for children to construct their own knowledge, adults are crucial in order to encourage children to achieve their full potential</w:t>
      </w:r>
      <w:r w:rsidR="00BE64CD" w:rsidRPr="005E41AA">
        <w:rPr>
          <w:rFonts w:ascii="Arial" w:hAnsi="Arial" w:cs="Arial"/>
          <w:sz w:val="24"/>
          <w:szCs w:val="24"/>
        </w:rPr>
        <w:t>. The role of a teacher is important because they ensure that children are achieving the curriculum outcomes, as</w:t>
      </w:r>
      <w:r w:rsidR="002C28CD">
        <w:rPr>
          <w:rFonts w:ascii="Arial" w:hAnsi="Arial" w:cs="Arial"/>
          <w:sz w:val="24"/>
          <w:szCs w:val="24"/>
        </w:rPr>
        <w:t xml:space="preserve"> </w:t>
      </w:r>
      <w:r w:rsidR="00BE64CD" w:rsidRPr="005E41AA">
        <w:rPr>
          <w:rFonts w:ascii="Arial" w:hAnsi="Arial" w:cs="Arial"/>
          <w:sz w:val="24"/>
          <w:szCs w:val="24"/>
        </w:rPr>
        <w:t>expected to. The outcomes are stated within the curriculum to describe the type and range of achievements for children’s performanc</w:t>
      </w:r>
      <w:r w:rsidR="00BB2FAF" w:rsidRPr="005E41AA">
        <w:rPr>
          <w:rFonts w:ascii="Arial" w:hAnsi="Arial" w:cs="Arial"/>
          <w:sz w:val="24"/>
          <w:szCs w:val="24"/>
        </w:rPr>
        <w:t>e</w:t>
      </w:r>
      <w:r w:rsidR="00BE64CD" w:rsidRPr="005E41AA">
        <w:rPr>
          <w:rFonts w:ascii="Arial" w:hAnsi="Arial" w:cs="Arial"/>
          <w:sz w:val="24"/>
          <w:szCs w:val="24"/>
        </w:rPr>
        <w:t xml:space="preserve">. </w:t>
      </w:r>
      <w:r w:rsidR="000A253F" w:rsidRPr="005E41AA">
        <w:rPr>
          <w:rFonts w:ascii="Arial" w:hAnsi="Arial" w:cs="Arial"/>
          <w:sz w:val="24"/>
          <w:szCs w:val="24"/>
        </w:rPr>
        <w:t>In my placement school the teacher planned lessons ahead including the curriculum outcomes for the lesson</w:t>
      </w:r>
      <w:r w:rsidR="00BB2FAF" w:rsidRPr="005E41AA">
        <w:rPr>
          <w:rFonts w:ascii="Arial" w:hAnsi="Arial" w:cs="Arial"/>
          <w:sz w:val="24"/>
          <w:szCs w:val="24"/>
        </w:rPr>
        <w:t xml:space="preserve">, </w:t>
      </w:r>
      <w:r w:rsidR="000A253F" w:rsidRPr="005E41AA">
        <w:rPr>
          <w:rFonts w:ascii="Arial" w:hAnsi="Arial" w:cs="Arial"/>
          <w:sz w:val="24"/>
          <w:szCs w:val="24"/>
        </w:rPr>
        <w:t>as well as making sure the learning was cross-</w:t>
      </w:r>
      <w:r w:rsidR="000A253F" w:rsidRPr="005E41AA">
        <w:rPr>
          <w:rFonts w:ascii="Arial" w:hAnsi="Arial" w:cs="Arial"/>
          <w:sz w:val="24"/>
          <w:szCs w:val="24"/>
        </w:rPr>
        <w:lastRenderedPageBreak/>
        <w:t>curricular, involving more than one area of learning. Th</w:t>
      </w:r>
      <w:r w:rsidR="00FD6E5D" w:rsidRPr="005E41AA">
        <w:rPr>
          <w:rFonts w:ascii="Arial" w:hAnsi="Arial" w:cs="Arial"/>
          <w:sz w:val="24"/>
          <w:szCs w:val="24"/>
        </w:rPr>
        <w:t xml:space="preserve">is supports these </w:t>
      </w:r>
      <w:r w:rsidR="000A253F" w:rsidRPr="005E41AA">
        <w:rPr>
          <w:rFonts w:ascii="Arial" w:hAnsi="Arial" w:cs="Arial"/>
          <w:sz w:val="24"/>
          <w:szCs w:val="24"/>
        </w:rPr>
        <w:t xml:space="preserve">pedagogies </w:t>
      </w:r>
      <w:r w:rsidR="00FD6E5D" w:rsidRPr="005E41AA">
        <w:rPr>
          <w:rFonts w:ascii="Arial" w:hAnsi="Arial" w:cs="Arial"/>
          <w:sz w:val="24"/>
          <w:szCs w:val="24"/>
        </w:rPr>
        <w:t xml:space="preserve">which </w:t>
      </w:r>
      <w:r w:rsidR="000A253F" w:rsidRPr="005E41AA">
        <w:rPr>
          <w:rFonts w:ascii="Arial" w:hAnsi="Arial" w:cs="Arial"/>
          <w:sz w:val="24"/>
          <w:szCs w:val="24"/>
        </w:rPr>
        <w:t xml:space="preserve">imply that learning is not just about being child centred because teachers </w:t>
      </w:r>
      <w:r w:rsidR="00BB2FAF" w:rsidRPr="005E41AA">
        <w:rPr>
          <w:rFonts w:ascii="Arial" w:hAnsi="Arial" w:cs="Arial"/>
          <w:sz w:val="24"/>
          <w:szCs w:val="24"/>
        </w:rPr>
        <w:t>need to be involved to</w:t>
      </w:r>
      <w:r w:rsidR="000A253F" w:rsidRPr="005E41AA">
        <w:rPr>
          <w:rFonts w:ascii="Arial" w:hAnsi="Arial" w:cs="Arial"/>
          <w:sz w:val="24"/>
          <w:szCs w:val="24"/>
        </w:rPr>
        <w:t xml:space="preserve"> plan appropriately; using the children’s ideas but ensuring the curriculum is embedded </w:t>
      </w:r>
      <w:r w:rsidR="00FD6E5D" w:rsidRPr="005E41AA">
        <w:rPr>
          <w:rFonts w:ascii="Arial" w:hAnsi="Arial" w:cs="Arial"/>
          <w:sz w:val="24"/>
          <w:szCs w:val="24"/>
        </w:rPr>
        <w:t>in the learning. One</w:t>
      </w:r>
      <w:r w:rsidR="00611F0F" w:rsidRPr="005E41AA">
        <w:rPr>
          <w:rFonts w:ascii="Arial" w:hAnsi="Arial" w:cs="Arial"/>
          <w:sz w:val="24"/>
          <w:szCs w:val="24"/>
        </w:rPr>
        <w:t xml:space="preserve"> strategy </w:t>
      </w:r>
      <w:r w:rsidR="00CF6AAA" w:rsidRPr="005E41AA">
        <w:rPr>
          <w:rFonts w:ascii="Arial" w:hAnsi="Arial" w:cs="Arial"/>
          <w:sz w:val="24"/>
          <w:szCs w:val="24"/>
        </w:rPr>
        <w:t xml:space="preserve">they </w:t>
      </w:r>
      <w:r w:rsidR="00611F0F" w:rsidRPr="005E41AA">
        <w:rPr>
          <w:rFonts w:ascii="Arial" w:hAnsi="Arial" w:cs="Arial"/>
          <w:sz w:val="24"/>
          <w:szCs w:val="24"/>
        </w:rPr>
        <w:t>used</w:t>
      </w:r>
      <w:r w:rsidR="00BB2FAF" w:rsidRPr="005E41AA">
        <w:rPr>
          <w:rFonts w:ascii="Arial" w:hAnsi="Arial" w:cs="Arial"/>
          <w:sz w:val="24"/>
          <w:szCs w:val="24"/>
        </w:rPr>
        <w:t xml:space="preserve"> </w:t>
      </w:r>
      <w:r w:rsidR="00611F0F" w:rsidRPr="005E41AA">
        <w:rPr>
          <w:rFonts w:ascii="Arial" w:hAnsi="Arial" w:cs="Arial"/>
          <w:sz w:val="24"/>
          <w:szCs w:val="24"/>
        </w:rPr>
        <w:t>to a</w:t>
      </w:r>
      <w:r w:rsidR="00BE64CD" w:rsidRPr="005E41AA">
        <w:rPr>
          <w:rFonts w:ascii="Arial" w:hAnsi="Arial" w:cs="Arial"/>
          <w:sz w:val="24"/>
          <w:szCs w:val="24"/>
        </w:rPr>
        <w:t xml:space="preserve">pply </w:t>
      </w:r>
      <w:r w:rsidR="00611F0F" w:rsidRPr="005E41AA">
        <w:rPr>
          <w:rFonts w:ascii="Arial" w:hAnsi="Arial" w:cs="Arial"/>
          <w:sz w:val="24"/>
          <w:szCs w:val="24"/>
        </w:rPr>
        <w:t>child and teacher led learning</w:t>
      </w:r>
      <w:r w:rsidR="00CF6AAA" w:rsidRPr="005E41AA">
        <w:rPr>
          <w:rFonts w:ascii="Arial" w:hAnsi="Arial" w:cs="Arial"/>
          <w:sz w:val="24"/>
          <w:szCs w:val="24"/>
        </w:rPr>
        <w:t xml:space="preserve"> </w:t>
      </w:r>
      <w:r w:rsidR="00611F0F" w:rsidRPr="005E41AA">
        <w:rPr>
          <w:rFonts w:ascii="Arial" w:hAnsi="Arial" w:cs="Arial"/>
          <w:sz w:val="24"/>
          <w:szCs w:val="24"/>
        </w:rPr>
        <w:t>was the</w:t>
      </w:r>
      <w:r w:rsidR="00BE64CD" w:rsidRPr="005E41AA">
        <w:rPr>
          <w:rFonts w:ascii="Arial" w:hAnsi="Arial" w:cs="Arial"/>
          <w:sz w:val="24"/>
          <w:szCs w:val="24"/>
        </w:rPr>
        <w:t xml:space="preserve"> use of</w:t>
      </w:r>
      <w:r w:rsidR="00611F0F" w:rsidRPr="005E41AA">
        <w:rPr>
          <w:rFonts w:ascii="Arial" w:hAnsi="Arial" w:cs="Arial"/>
          <w:sz w:val="24"/>
          <w:szCs w:val="24"/>
        </w:rPr>
        <w:t xml:space="preserve"> different level worksheets e.g. mild</w:t>
      </w:r>
      <w:r w:rsidR="007201BE" w:rsidRPr="005E41AA">
        <w:rPr>
          <w:rFonts w:ascii="Arial" w:hAnsi="Arial" w:cs="Arial"/>
          <w:sz w:val="24"/>
          <w:szCs w:val="24"/>
        </w:rPr>
        <w:t xml:space="preserve"> (easiest)</w:t>
      </w:r>
      <w:r w:rsidR="00611F0F" w:rsidRPr="005E41AA">
        <w:rPr>
          <w:rFonts w:ascii="Arial" w:hAnsi="Arial" w:cs="Arial"/>
          <w:sz w:val="24"/>
          <w:szCs w:val="24"/>
        </w:rPr>
        <w:t>, medium</w:t>
      </w:r>
      <w:r w:rsidR="007201BE" w:rsidRPr="005E41AA">
        <w:rPr>
          <w:rFonts w:ascii="Arial" w:hAnsi="Arial" w:cs="Arial"/>
          <w:sz w:val="24"/>
          <w:szCs w:val="24"/>
        </w:rPr>
        <w:t xml:space="preserve"> </w:t>
      </w:r>
      <w:r w:rsidR="00611F0F" w:rsidRPr="005E41AA">
        <w:rPr>
          <w:rFonts w:ascii="Arial" w:hAnsi="Arial" w:cs="Arial"/>
          <w:sz w:val="24"/>
          <w:szCs w:val="24"/>
        </w:rPr>
        <w:t>and hot</w:t>
      </w:r>
      <w:r w:rsidR="007201BE" w:rsidRPr="005E41AA">
        <w:rPr>
          <w:rFonts w:ascii="Arial" w:hAnsi="Arial" w:cs="Arial"/>
          <w:sz w:val="24"/>
          <w:szCs w:val="24"/>
        </w:rPr>
        <w:t xml:space="preserve"> (hardest)</w:t>
      </w:r>
      <w:r w:rsidR="00611F0F" w:rsidRPr="005E41AA">
        <w:rPr>
          <w:rFonts w:ascii="Arial" w:hAnsi="Arial" w:cs="Arial"/>
          <w:sz w:val="24"/>
          <w:szCs w:val="24"/>
        </w:rPr>
        <w:t>; the children would decide which worksheet to complete based on what they felt would challenge themselves. The technique the</w:t>
      </w:r>
      <w:r w:rsidR="007201BE" w:rsidRPr="005E41AA">
        <w:rPr>
          <w:rFonts w:ascii="Arial" w:hAnsi="Arial" w:cs="Arial"/>
          <w:sz w:val="24"/>
          <w:szCs w:val="24"/>
        </w:rPr>
        <w:t xml:space="preserve"> teacher</w:t>
      </w:r>
      <w:r w:rsidR="00611F0F" w:rsidRPr="005E41AA">
        <w:rPr>
          <w:rFonts w:ascii="Arial" w:hAnsi="Arial" w:cs="Arial"/>
          <w:sz w:val="24"/>
          <w:szCs w:val="24"/>
        </w:rPr>
        <w:t xml:space="preserve"> used to encourage, motivate and suppor</w:t>
      </w:r>
      <w:r w:rsidR="00BC617B" w:rsidRPr="005E41AA">
        <w:rPr>
          <w:rFonts w:ascii="Arial" w:hAnsi="Arial" w:cs="Arial"/>
          <w:sz w:val="24"/>
          <w:szCs w:val="24"/>
        </w:rPr>
        <w:t xml:space="preserve">t children </w:t>
      </w:r>
      <w:r w:rsidR="00611F0F" w:rsidRPr="005E41AA">
        <w:rPr>
          <w:rFonts w:ascii="Arial" w:hAnsi="Arial" w:cs="Arial"/>
          <w:sz w:val="24"/>
          <w:szCs w:val="24"/>
        </w:rPr>
        <w:t>was having a focus task</w:t>
      </w:r>
      <w:r w:rsidR="00BC617B" w:rsidRPr="005E41AA">
        <w:rPr>
          <w:rFonts w:ascii="Arial" w:hAnsi="Arial" w:cs="Arial"/>
          <w:sz w:val="24"/>
          <w:szCs w:val="24"/>
        </w:rPr>
        <w:t>;</w:t>
      </w:r>
      <w:r w:rsidR="00611F0F" w:rsidRPr="005E41AA">
        <w:rPr>
          <w:rFonts w:ascii="Arial" w:hAnsi="Arial" w:cs="Arial"/>
          <w:sz w:val="24"/>
          <w:szCs w:val="24"/>
        </w:rPr>
        <w:t xml:space="preserve"> </w:t>
      </w:r>
      <w:r w:rsidR="00BC617B" w:rsidRPr="005E41AA">
        <w:rPr>
          <w:rFonts w:ascii="Arial" w:hAnsi="Arial" w:cs="Arial"/>
          <w:sz w:val="24"/>
          <w:szCs w:val="24"/>
        </w:rPr>
        <w:t>involving</w:t>
      </w:r>
      <w:r w:rsidR="00611F0F" w:rsidRPr="005E41AA">
        <w:rPr>
          <w:rFonts w:ascii="Arial" w:hAnsi="Arial" w:cs="Arial"/>
          <w:sz w:val="24"/>
          <w:szCs w:val="24"/>
        </w:rPr>
        <w:t xml:space="preserve"> </w:t>
      </w:r>
      <w:r w:rsidR="00BE64CD" w:rsidRPr="005E41AA">
        <w:rPr>
          <w:rFonts w:ascii="Arial" w:hAnsi="Arial" w:cs="Arial"/>
          <w:sz w:val="24"/>
          <w:szCs w:val="24"/>
        </w:rPr>
        <w:t xml:space="preserve">a </w:t>
      </w:r>
      <w:r w:rsidR="00611F0F" w:rsidRPr="005E41AA">
        <w:rPr>
          <w:rFonts w:ascii="Arial" w:hAnsi="Arial" w:cs="Arial"/>
          <w:sz w:val="24"/>
          <w:szCs w:val="24"/>
        </w:rPr>
        <w:t>couple of children at a time</w:t>
      </w:r>
      <w:r w:rsidR="00BE64CD" w:rsidRPr="005E41AA">
        <w:rPr>
          <w:rFonts w:ascii="Arial" w:hAnsi="Arial" w:cs="Arial"/>
          <w:sz w:val="24"/>
          <w:szCs w:val="24"/>
        </w:rPr>
        <w:t xml:space="preserve"> with the teacher</w:t>
      </w:r>
      <w:r w:rsidR="00611F0F" w:rsidRPr="005E41AA">
        <w:rPr>
          <w:rFonts w:ascii="Arial" w:hAnsi="Arial" w:cs="Arial"/>
          <w:sz w:val="24"/>
          <w:szCs w:val="24"/>
        </w:rPr>
        <w:t xml:space="preserve">, to </w:t>
      </w:r>
      <w:r w:rsidR="00BE64CD" w:rsidRPr="005E41AA">
        <w:rPr>
          <w:rFonts w:ascii="Arial" w:hAnsi="Arial" w:cs="Arial"/>
          <w:sz w:val="24"/>
          <w:szCs w:val="24"/>
        </w:rPr>
        <w:t>engage and develop</w:t>
      </w:r>
      <w:r w:rsidR="00611F0F" w:rsidRPr="005E41AA">
        <w:rPr>
          <w:rFonts w:ascii="Arial" w:hAnsi="Arial" w:cs="Arial"/>
          <w:sz w:val="24"/>
          <w:szCs w:val="24"/>
        </w:rPr>
        <w:t xml:space="preserve"> their </w:t>
      </w:r>
      <w:r w:rsidR="00BC617B" w:rsidRPr="005E41AA">
        <w:rPr>
          <w:rFonts w:ascii="Arial" w:hAnsi="Arial" w:cs="Arial"/>
          <w:sz w:val="24"/>
          <w:szCs w:val="24"/>
        </w:rPr>
        <w:t>highest</w:t>
      </w:r>
      <w:r w:rsidR="00611F0F" w:rsidRPr="005E41AA">
        <w:rPr>
          <w:rFonts w:ascii="Arial" w:hAnsi="Arial" w:cs="Arial"/>
          <w:sz w:val="24"/>
          <w:szCs w:val="24"/>
        </w:rPr>
        <w:t xml:space="preserve"> learning potential</w:t>
      </w:r>
      <w:r w:rsidR="00BE64CD" w:rsidRPr="005E41AA">
        <w:rPr>
          <w:rFonts w:ascii="Arial" w:hAnsi="Arial" w:cs="Arial"/>
          <w:sz w:val="24"/>
          <w:szCs w:val="24"/>
        </w:rPr>
        <w:t xml:space="preserve">. </w:t>
      </w:r>
      <w:r w:rsidR="007A1E82" w:rsidRPr="005E41AA">
        <w:rPr>
          <w:rFonts w:ascii="Arial" w:hAnsi="Arial" w:cs="Arial"/>
          <w:sz w:val="24"/>
          <w:szCs w:val="24"/>
        </w:rPr>
        <w:t>This is supported by Bruner (stated in McLeod, 2019) who developed the ‘scaffolding’ idea which meant that adults should assist children’s learning with a helpful, structured interaction</w:t>
      </w:r>
      <w:r w:rsidR="00ED294C" w:rsidRPr="005E41AA">
        <w:rPr>
          <w:rFonts w:ascii="Arial" w:hAnsi="Arial" w:cs="Arial"/>
          <w:sz w:val="24"/>
          <w:szCs w:val="24"/>
        </w:rPr>
        <w:t xml:space="preserve">. He believed that adults should help to simplify the task for children so that they can make their own understanding and concentrate on the skills they are in the process of achieving. </w:t>
      </w:r>
      <w:r w:rsidR="00D132C8" w:rsidRPr="005E41AA">
        <w:rPr>
          <w:rFonts w:ascii="Arial" w:hAnsi="Arial" w:cs="Arial"/>
          <w:sz w:val="24"/>
          <w:szCs w:val="24"/>
        </w:rPr>
        <w:t>Having said that, these techniques still focus on teaching skills to children, rather</w:t>
      </w:r>
      <w:r w:rsidR="002C6598" w:rsidRPr="005E41AA">
        <w:rPr>
          <w:rFonts w:ascii="Arial" w:hAnsi="Arial" w:cs="Arial"/>
          <w:sz w:val="24"/>
          <w:szCs w:val="24"/>
        </w:rPr>
        <w:t xml:space="preserve"> than natural curiosity</w:t>
      </w:r>
      <w:r w:rsidR="00D132C8" w:rsidRPr="005E41AA">
        <w:rPr>
          <w:rFonts w:ascii="Arial" w:hAnsi="Arial" w:cs="Arial"/>
          <w:sz w:val="24"/>
          <w:szCs w:val="24"/>
        </w:rPr>
        <w:t xml:space="preserve"> learning. (Moyles, 2010) argues that teaching is still perceived as</w:t>
      </w:r>
      <w:r w:rsidR="00633013" w:rsidRPr="005E41AA">
        <w:rPr>
          <w:rFonts w:ascii="Arial" w:hAnsi="Arial" w:cs="Arial"/>
          <w:sz w:val="24"/>
          <w:szCs w:val="24"/>
        </w:rPr>
        <w:t xml:space="preserve"> a formal process, as</w:t>
      </w:r>
      <w:r w:rsidR="00D132C8" w:rsidRPr="005E41AA">
        <w:rPr>
          <w:rFonts w:ascii="Arial" w:hAnsi="Arial" w:cs="Arial"/>
          <w:sz w:val="24"/>
          <w:szCs w:val="24"/>
        </w:rPr>
        <w:t xml:space="preserve"> it was many years ago</w:t>
      </w:r>
      <w:r w:rsidR="00633013" w:rsidRPr="005E41AA">
        <w:rPr>
          <w:rFonts w:ascii="Arial" w:hAnsi="Arial" w:cs="Arial"/>
          <w:sz w:val="24"/>
          <w:szCs w:val="24"/>
        </w:rPr>
        <w:t>, which no longer fits the children of th</w:t>
      </w:r>
      <w:r w:rsidR="002C6598" w:rsidRPr="005E41AA">
        <w:rPr>
          <w:rFonts w:ascii="Arial" w:hAnsi="Arial" w:cs="Arial"/>
          <w:sz w:val="24"/>
          <w:szCs w:val="24"/>
        </w:rPr>
        <w:t>e twenty-first century</w:t>
      </w:r>
      <w:r w:rsidR="00633013" w:rsidRPr="005E41AA">
        <w:rPr>
          <w:rFonts w:ascii="Arial" w:hAnsi="Arial" w:cs="Arial"/>
          <w:sz w:val="24"/>
          <w:szCs w:val="24"/>
        </w:rPr>
        <w:t>. She said that teachers need to recognise what deep play helps children to achieve</w:t>
      </w:r>
      <w:r w:rsidR="005B1043">
        <w:rPr>
          <w:rFonts w:ascii="Arial" w:hAnsi="Arial" w:cs="Arial"/>
          <w:sz w:val="24"/>
          <w:szCs w:val="24"/>
        </w:rPr>
        <w:t>,</w:t>
      </w:r>
      <w:r w:rsidR="00633013" w:rsidRPr="005E41AA">
        <w:rPr>
          <w:rFonts w:ascii="Arial" w:hAnsi="Arial" w:cs="Arial"/>
          <w:sz w:val="24"/>
          <w:szCs w:val="24"/>
        </w:rPr>
        <w:t xml:space="preserve"> because practitioners often support the theories of play importance; but fail to include it in their</w:t>
      </w:r>
      <w:r w:rsidR="005B1043">
        <w:rPr>
          <w:rFonts w:ascii="Arial" w:hAnsi="Arial" w:cs="Arial"/>
          <w:sz w:val="24"/>
          <w:szCs w:val="24"/>
        </w:rPr>
        <w:t xml:space="preserve"> </w:t>
      </w:r>
      <w:r w:rsidR="00633013" w:rsidRPr="005E41AA">
        <w:rPr>
          <w:rFonts w:ascii="Arial" w:hAnsi="Arial" w:cs="Arial"/>
          <w:sz w:val="24"/>
          <w:szCs w:val="24"/>
        </w:rPr>
        <w:t xml:space="preserve">planning or classroom management. </w:t>
      </w:r>
      <w:r w:rsidR="005E7A85" w:rsidRPr="005E41AA">
        <w:rPr>
          <w:rFonts w:ascii="Arial" w:hAnsi="Arial" w:cs="Arial"/>
          <w:sz w:val="24"/>
          <w:szCs w:val="24"/>
        </w:rPr>
        <w:t xml:space="preserve">As well as this, according to (Barnes, 2015) the current curriculum does not allow enough freedom for a creative cross-curricular approach because it still focuses on the basics which include set learning areas. Consequently, </w:t>
      </w:r>
      <w:r w:rsidR="007D3433" w:rsidRPr="005E41AA">
        <w:rPr>
          <w:rFonts w:ascii="Arial" w:hAnsi="Arial" w:cs="Arial"/>
          <w:sz w:val="24"/>
          <w:szCs w:val="24"/>
        </w:rPr>
        <w:t>th</w:t>
      </w:r>
      <w:r w:rsidR="002C6598" w:rsidRPr="005E41AA">
        <w:rPr>
          <w:rFonts w:ascii="Arial" w:hAnsi="Arial" w:cs="Arial"/>
          <w:sz w:val="24"/>
          <w:szCs w:val="24"/>
        </w:rPr>
        <w:t>is emphasises the</w:t>
      </w:r>
      <w:r w:rsidR="007D3433" w:rsidRPr="005E41AA">
        <w:rPr>
          <w:rFonts w:ascii="Arial" w:hAnsi="Arial" w:cs="Arial"/>
          <w:sz w:val="24"/>
          <w:szCs w:val="24"/>
        </w:rPr>
        <w:t xml:space="preserve"> importance of play because </w:t>
      </w:r>
      <w:r w:rsidR="002C6598" w:rsidRPr="005E41AA">
        <w:rPr>
          <w:rFonts w:ascii="Arial" w:hAnsi="Arial" w:cs="Arial"/>
          <w:sz w:val="24"/>
          <w:szCs w:val="24"/>
        </w:rPr>
        <w:t xml:space="preserve">can </w:t>
      </w:r>
      <w:r w:rsidR="007D3433" w:rsidRPr="005E41AA">
        <w:rPr>
          <w:rFonts w:ascii="Arial" w:hAnsi="Arial" w:cs="Arial"/>
          <w:sz w:val="24"/>
          <w:szCs w:val="24"/>
        </w:rPr>
        <w:t>children learn for themselves through experiences. Amongst the focus tasks in my placement school,</w:t>
      </w:r>
      <w:r w:rsidR="00812588" w:rsidRPr="005E41AA">
        <w:rPr>
          <w:rFonts w:ascii="Arial" w:hAnsi="Arial" w:cs="Arial"/>
          <w:sz w:val="24"/>
          <w:szCs w:val="24"/>
        </w:rPr>
        <w:t xml:space="preserve"> they </w:t>
      </w:r>
      <w:r w:rsidR="00662493" w:rsidRPr="005E41AA">
        <w:rPr>
          <w:rFonts w:ascii="Arial" w:hAnsi="Arial" w:cs="Arial"/>
          <w:sz w:val="24"/>
          <w:szCs w:val="24"/>
        </w:rPr>
        <w:t xml:space="preserve">showed evidence of structured </w:t>
      </w:r>
      <w:r w:rsidR="00812588" w:rsidRPr="005E41AA">
        <w:rPr>
          <w:rFonts w:ascii="Arial" w:hAnsi="Arial" w:cs="Arial"/>
          <w:sz w:val="24"/>
          <w:szCs w:val="24"/>
        </w:rPr>
        <w:t>pla</w:t>
      </w:r>
      <w:r w:rsidR="00177456" w:rsidRPr="005E41AA">
        <w:rPr>
          <w:rFonts w:ascii="Arial" w:hAnsi="Arial" w:cs="Arial"/>
          <w:sz w:val="24"/>
          <w:szCs w:val="24"/>
        </w:rPr>
        <w:t>y;</w:t>
      </w:r>
      <w:r w:rsidR="00812588" w:rsidRPr="005E41AA">
        <w:rPr>
          <w:rFonts w:ascii="Arial" w:hAnsi="Arial" w:cs="Arial"/>
          <w:sz w:val="24"/>
          <w:szCs w:val="24"/>
        </w:rPr>
        <w:t xml:space="preserve"> where the children </w:t>
      </w:r>
      <w:r w:rsidR="00BB2FAF" w:rsidRPr="005E41AA">
        <w:rPr>
          <w:rFonts w:ascii="Arial" w:hAnsi="Arial" w:cs="Arial"/>
          <w:sz w:val="24"/>
          <w:szCs w:val="24"/>
        </w:rPr>
        <w:t>would play socially within areas of the classroom although some areas</w:t>
      </w:r>
      <w:r w:rsidR="00662493" w:rsidRPr="005E41AA">
        <w:rPr>
          <w:rFonts w:ascii="Arial" w:hAnsi="Arial" w:cs="Arial"/>
          <w:sz w:val="24"/>
          <w:szCs w:val="24"/>
        </w:rPr>
        <w:t xml:space="preserve"> already</w:t>
      </w:r>
      <w:r w:rsidR="00BB2FAF" w:rsidRPr="005E41AA">
        <w:rPr>
          <w:rFonts w:ascii="Arial" w:hAnsi="Arial" w:cs="Arial"/>
          <w:sz w:val="24"/>
          <w:szCs w:val="24"/>
        </w:rPr>
        <w:t xml:space="preserve"> included enhanced provision tasks, prepared by the teacher. </w:t>
      </w:r>
      <w:r w:rsidR="002E6D46" w:rsidRPr="005E41AA">
        <w:rPr>
          <w:rFonts w:ascii="Arial" w:hAnsi="Arial" w:cs="Arial"/>
          <w:sz w:val="24"/>
          <w:szCs w:val="24"/>
        </w:rPr>
        <w:t xml:space="preserve">Dewey (stated in Wheeler, 2020) and </w:t>
      </w:r>
      <w:r w:rsidR="00134307" w:rsidRPr="005E41AA">
        <w:rPr>
          <w:rFonts w:ascii="Arial" w:hAnsi="Arial" w:cs="Arial"/>
          <w:sz w:val="24"/>
          <w:szCs w:val="24"/>
        </w:rPr>
        <w:t>Rosseau (stated in</w:t>
      </w:r>
      <w:r w:rsidR="00676BF6" w:rsidRPr="005E41AA">
        <w:rPr>
          <w:rFonts w:ascii="Arial" w:hAnsi="Arial" w:cs="Arial"/>
          <w:sz w:val="24"/>
          <w:szCs w:val="24"/>
        </w:rPr>
        <w:t xml:space="preserve"> </w:t>
      </w:r>
      <w:r w:rsidR="007759A6" w:rsidRPr="005E41AA">
        <w:rPr>
          <w:rFonts w:ascii="Arial" w:hAnsi="Arial" w:cs="Arial"/>
          <w:sz w:val="24"/>
          <w:szCs w:val="24"/>
        </w:rPr>
        <w:t>Doyle and Smith</w:t>
      </w:r>
      <w:r w:rsidR="00676BF6" w:rsidRPr="005E41AA">
        <w:rPr>
          <w:rFonts w:ascii="Arial" w:hAnsi="Arial" w:cs="Arial"/>
          <w:sz w:val="24"/>
          <w:szCs w:val="24"/>
        </w:rPr>
        <w:t xml:space="preserve">, </w:t>
      </w:r>
      <w:r w:rsidR="007759A6" w:rsidRPr="005E41AA">
        <w:rPr>
          <w:rFonts w:ascii="Arial" w:hAnsi="Arial" w:cs="Arial"/>
          <w:sz w:val="24"/>
          <w:szCs w:val="24"/>
        </w:rPr>
        <w:t>2019</w:t>
      </w:r>
      <w:r w:rsidR="00676BF6" w:rsidRPr="005E41AA">
        <w:rPr>
          <w:rFonts w:ascii="Arial" w:hAnsi="Arial" w:cs="Arial"/>
          <w:sz w:val="24"/>
          <w:szCs w:val="24"/>
        </w:rPr>
        <w:t>)</w:t>
      </w:r>
      <w:r w:rsidR="00BB2FAF" w:rsidRPr="005E41AA">
        <w:rPr>
          <w:rFonts w:ascii="Arial" w:hAnsi="Arial" w:cs="Arial"/>
          <w:sz w:val="24"/>
          <w:szCs w:val="24"/>
        </w:rPr>
        <w:t xml:space="preserve"> both believe </w:t>
      </w:r>
      <w:r w:rsidR="00676BF6" w:rsidRPr="005E41AA">
        <w:rPr>
          <w:rFonts w:ascii="Arial" w:hAnsi="Arial" w:cs="Arial"/>
          <w:sz w:val="24"/>
          <w:szCs w:val="24"/>
        </w:rPr>
        <w:t>that adults</w:t>
      </w:r>
      <w:r w:rsidR="002E6D46" w:rsidRPr="005E41AA">
        <w:rPr>
          <w:rFonts w:ascii="Arial" w:hAnsi="Arial" w:cs="Arial"/>
          <w:sz w:val="24"/>
          <w:szCs w:val="24"/>
        </w:rPr>
        <w:t xml:space="preserve"> provide the momentum for learning by determining the opportunities that children come across within the environment. </w:t>
      </w:r>
      <w:r w:rsidR="00662493" w:rsidRPr="005E41AA">
        <w:rPr>
          <w:rFonts w:ascii="Arial" w:hAnsi="Arial" w:cs="Arial"/>
          <w:sz w:val="24"/>
          <w:szCs w:val="24"/>
        </w:rPr>
        <w:t>This suggests there is a</w:t>
      </w:r>
      <w:r w:rsidR="00BB2FAF" w:rsidRPr="005E41AA">
        <w:rPr>
          <w:rFonts w:ascii="Arial" w:hAnsi="Arial" w:cs="Arial"/>
          <w:sz w:val="24"/>
          <w:szCs w:val="24"/>
        </w:rPr>
        <w:t xml:space="preserve"> need for adults to nurture the environment by setting out activities; that children should be encouraged to participate in. </w:t>
      </w:r>
      <w:r w:rsidR="002C6598" w:rsidRPr="005E41AA">
        <w:rPr>
          <w:rFonts w:ascii="Arial" w:hAnsi="Arial" w:cs="Arial"/>
          <w:sz w:val="24"/>
          <w:szCs w:val="24"/>
        </w:rPr>
        <w:t>Nevertheless</w:t>
      </w:r>
      <w:r w:rsidR="00BB2FAF" w:rsidRPr="005E41AA">
        <w:rPr>
          <w:rFonts w:ascii="Arial" w:hAnsi="Arial" w:cs="Arial"/>
          <w:sz w:val="24"/>
          <w:szCs w:val="24"/>
        </w:rPr>
        <w:t xml:space="preserve">, Froebel (stated in Early Education, accessed 23/03/2020) that through </w:t>
      </w:r>
      <w:r w:rsidR="00662493" w:rsidRPr="005E41AA">
        <w:rPr>
          <w:rFonts w:ascii="Arial" w:hAnsi="Arial" w:cs="Arial"/>
          <w:sz w:val="24"/>
          <w:szCs w:val="24"/>
        </w:rPr>
        <w:t xml:space="preserve">free </w:t>
      </w:r>
      <w:r w:rsidR="00BB2FAF" w:rsidRPr="005E41AA">
        <w:rPr>
          <w:rFonts w:ascii="Arial" w:hAnsi="Arial" w:cs="Arial"/>
          <w:sz w:val="24"/>
          <w:szCs w:val="24"/>
        </w:rPr>
        <w:t xml:space="preserve">play children gain direct experiences and this is where they construct their understanding of the world. He believed that for children to become who they are as </w:t>
      </w:r>
      <w:r w:rsidR="00BB2FAF" w:rsidRPr="005E41AA">
        <w:rPr>
          <w:rFonts w:ascii="Arial" w:hAnsi="Arial" w:cs="Arial"/>
          <w:sz w:val="24"/>
          <w:szCs w:val="24"/>
        </w:rPr>
        <w:lastRenderedPageBreak/>
        <w:t>an individual; they need to experience things for themselves to problem solve in their own ways.</w:t>
      </w:r>
      <w:r w:rsidR="002C6598" w:rsidRPr="005E41AA">
        <w:rPr>
          <w:rFonts w:ascii="Arial" w:hAnsi="Arial" w:cs="Arial"/>
          <w:sz w:val="24"/>
          <w:szCs w:val="24"/>
        </w:rPr>
        <w:t xml:space="preserve"> Therefore</w:t>
      </w:r>
      <w:r w:rsidR="00662493" w:rsidRPr="005E41AA">
        <w:rPr>
          <w:rFonts w:ascii="Arial" w:hAnsi="Arial" w:cs="Arial"/>
          <w:sz w:val="24"/>
          <w:szCs w:val="24"/>
        </w:rPr>
        <w:t>, I think it is important as a practitioner to ensure both free play and structured play are used in practice rather than just one</w:t>
      </w:r>
      <w:r w:rsidR="003E062C" w:rsidRPr="005E41AA">
        <w:rPr>
          <w:rFonts w:ascii="Arial" w:hAnsi="Arial" w:cs="Arial"/>
          <w:sz w:val="24"/>
          <w:szCs w:val="24"/>
        </w:rPr>
        <w:t>.</w:t>
      </w:r>
      <w:r w:rsidR="00662493" w:rsidRPr="005E41AA">
        <w:rPr>
          <w:rFonts w:ascii="Arial" w:hAnsi="Arial" w:cs="Arial"/>
          <w:sz w:val="24"/>
          <w:szCs w:val="24"/>
        </w:rPr>
        <w:t xml:space="preserve"> </w:t>
      </w:r>
      <w:r w:rsidR="00A16DBA" w:rsidRPr="005E41AA">
        <w:rPr>
          <w:rFonts w:ascii="Arial" w:hAnsi="Arial" w:cs="Arial"/>
          <w:sz w:val="24"/>
          <w:szCs w:val="24"/>
        </w:rPr>
        <w:t xml:space="preserve">“Children learn by leading their own play, and by taking part in play which is guided by adults” (Department for Education, 2017, p.9). This is supported by Moyles (stated in NDNA, 2017) spiral theory </w:t>
      </w:r>
      <w:r w:rsidR="00773DB5" w:rsidRPr="005E41AA">
        <w:rPr>
          <w:rFonts w:ascii="Arial" w:hAnsi="Arial" w:cs="Arial"/>
          <w:sz w:val="24"/>
          <w:szCs w:val="24"/>
        </w:rPr>
        <w:t>which means children should play freely to explore but the learning should</w:t>
      </w:r>
      <w:r w:rsidR="00B1595F" w:rsidRPr="005E41AA">
        <w:rPr>
          <w:rFonts w:ascii="Arial" w:hAnsi="Arial" w:cs="Arial"/>
          <w:sz w:val="24"/>
          <w:szCs w:val="24"/>
        </w:rPr>
        <w:t xml:space="preserve"> also</w:t>
      </w:r>
      <w:r w:rsidR="00773DB5" w:rsidRPr="005E41AA">
        <w:rPr>
          <w:rFonts w:ascii="Arial" w:hAnsi="Arial" w:cs="Arial"/>
          <w:sz w:val="24"/>
          <w:szCs w:val="24"/>
        </w:rPr>
        <w:t xml:space="preserve"> include structured play</w:t>
      </w:r>
      <w:r w:rsidR="00B1595F" w:rsidRPr="005E41AA">
        <w:rPr>
          <w:rFonts w:ascii="Arial" w:hAnsi="Arial" w:cs="Arial"/>
          <w:sz w:val="24"/>
          <w:szCs w:val="24"/>
        </w:rPr>
        <w:t>;</w:t>
      </w:r>
      <w:r w:rsidR="00773DB5" w:rsidRPr="005E41AA">
        <w:rPr>
          <w:rFonts w:ascii="Arial" w:hAnsi="Arial" w:cs="Arial"/>
          <w:sz w:val="24"/>
          <w:szCs w:val="24"/>
        </w:rPr>
        <w:t xml:space="preserve"> which teaches them more about their play e.g. drawing numbers in the sand. </w:t>
      </w:r>
      <w:r w:rsidR="006B0B28" w:rsidRPr="005E41AA">
        <w:rPr>
          <w:rFonts w:ascii="Arial" w:hAnsi="Arial" w:cs="Arial"/>
          <w:sz w:val="24"/>
          <w:szCs w:val="24"/>
        </w:rPr>
        <w:t>In order to</w:t>
      </w:r>
      <w:r w:rsidR="004A72D0" w:rsidRPr="005E41AA">
        <w:rPr>
          <w:rFonts w:ascii="Arial" w:hAnsi="Arial" w:cs="Arial"/>
          <w:sz w:val="24"/>
          <w:szCs w:val="24"/>
        </w:rPr>
        <w:t xml:space="preserve"> apply these approaches and</w:t>
      </w:r>
      <w:r w:rsidR="006B0B28" w:rsidRPr="005E41AA">
        <w:rPr>
          <w:rFonts w:ascii="Arial" w:hAnsi="Arial" w:cs="Arial"/>
          <w:sz w:val="24"/>
          <w:szCs w:val="24"/>
        </w:rPr>
        <w:t xml:space="preserve"> make a difference in education pedagogy, professionals must plan appropriately and creatively. </w:t>
      </w:r>
    </w:p>
    <w:p w14:paraId="0F2832D2" w14:textId="0EFF171C" w:rsidR="00411796" w:rsidRPr="005E41AA" w:rsidRDefault="004A72D0" w:rsidP="00994651">
      <w:pPr>
        <w:spacing w:line="360" w:lineRule="auto"/>
        <w:jc w:val="both"/>
        <w:rPr>
          <w:rFonts w:ascii="Arial" w:hAnsi="Arial" w:cs="Arial"/>
          <w:sz w:val="24"/>
          <w:szCs w:val="24"/>
        </w:rPr>
      </w:pPr>
      <w:r w:rsidRPr="005E41AA">
        <w:rPr>
          <w:rFonts w:ascii="Arial" w:hAnsi="Arial" w:cs="Arial"/>
          <w:sz w:val="24"/>
          <w:szCs w:val="24"/>
        </w:rPr>
        <w:t>The Welsh Government (</w:t>
      </w:r>
      <w:r w:rsidR="00FF0FDC" w:rsidRPr="005E41AA">
        <w:rPr>
          <w:rFonts w:ascii="Arial" w:hAnsi="Arial" w:cs="Arial"/>
          <w:i/>
          <w:iCs/>
          <w:sz w:val="24"/>
          <w:szCs w:val="24"/>
        </w:rPr>
        <w:t xml:space="preserve">Curriculum for Wales) </w:t>
      </w:r>
      <w:r w:rsidR="00FF0FDC" w:rsidRPr="005E41AA">
        <w:rPr>
          <w:rFonts w:ascii="Arial" w:hAnsi="Arial" w:cs="Arial"/>
          <w:sz w:val="24"/>
          <w:szCs w:val="24"/>
        </w:rPr>
        <w:t>2015, propose that by teachers having a planned structure for lessons which include experiences in the AoLE</w:t>
      </w:r>
      <w:r w:rsidR="00735ED0" w:rsidRPr="005E41AA">
        <w:rPr>
          <w:rFonts w:ascii="Arial" w:hAnsi="Arial" w:cs="Arial"/>
          <w:sz w:val="24"/>
          <w:szCs w:val="24"/>
        </w:rPr>
        <w:t>’</w:t>
      </w:r>
      <w:r w:rsidR="00FF0FDC" w:rsidRPr="005E41AA">
        <w:rPr>
          <w:rFonts w:ascii="Arial" w:hAnsi="Arial" w:cs="Arial"/>
          <w:sz w:val="24"/>
          <w:szCs w:val="24"/>
        </w:rPr>
        <w:t>s; children should progress in their development.</w:t>
      </w:r>
      <w:r w:rsidR="00656A58" w:rsidRPr="005E41AA">
        <w:rPr>
          <w:rFonts w:ascii="Arial" w:hAnsi="Arial" w:cs="Arial"/>
          <w:sz w:val="24"/>
          <w:szCs w:val="24"/>
        </w:rPr>
        <w:t xml:space="preserve"> This supports </w:t>
      </w:r>
      <w:r w:rsidR="00D34251" w:rsidRPr="005E41AA">
        <w:rPr>
          <w:rFonts w:ascii="Arial" w:hAnsi="Arial" w:cs="Arial"/>
          <w:sz w:val="24"/>
          <w:szCs w:val="24"/>
        </w:rPr>
        <w:t>another important</w:t>
      </w:r>
      <w:r w:rsidR="00656A58" w:rsidRPr="005E41AA">
        <w:rPr>
          <w:rFonts w:ascii="Arial" w:hAnsi="Arial" w:cs="Arial"/>
          <w:sz w:val="24"/>
          <w:szCs w:val="24"/>
        </w:rPr>
        <w:t xml:space="preserve"> pedagogical principle</w:t>
      </w:r>
      <w:r w:rsidR="00D34251" w:rsidRPr="005E41AA">
        <w:rPr>
          <w:rFonts w:ascii="Arial" w:hAnsi="Arial" w:cs="Arial"/>
          <w:sz w:val="24"/>
          <w:szCs w:val="24"/>
        </w:rPr>
        <w:t xml:space="preserve">; </w:t>
      </w:r>
      <w:r w:rsidR="00656A58" w:rsidRPr="005E41AA">
        <w:rPr>
          <w:rFonts w:ascii="Arial" w:hAnsi="Arial" w:cs="Arial"/>
          <w:sz w:val="24"/>
          <w:szCs w:val="24"/>
        </w:rPr>
        <w:t>“</w:t>
      </w:r>
      <w:r w:rsidR="00DE2D86" w:rsidRPr="005E41AA">
        <w:rPr>
          <w:rFonts w:ascii="Arial" w:hAnsi="Arial" w:cs="Arial"/>
          <w:sz w:val="24"/>
          <w:szCs w:val="24"/>
        </w:rPr>
        <w:t>g</w:t>
      </w:r>
      <w:r w:rsidR="00656A58" w:rsidRPr="005E41AA">
        <w:rPr>
          <w:rFonts w:ascii="Arial" w:hAnsi="Arial" w:cs="Arial"/>
          <w:sz w:val="24"/>
          <w:szCs w:val="24"/>
        </w:rPr>
        <w:t>ood teaching and learning sets tasks and selects resources</w:t>
      </w:r>
      <w:r w:rsidR="00DE2D86" w:rsidRPr="005E41AA">
        <w:rPr>
          <w:rFonts w:ascii="Arial" w:hAnsi="Arial" w:cs="Arial"/>
          <w:sz w:val="24"/>
          <w:szCs w:val="24"/>
        </w:rPr>
        <w:t xml:space="preserve"> </w:t>
      </w:r>
      <w:r w:rsidR="00656A58" w:rsidRPr="005E41AA">
        <w:rPr>
          <w:rFonts w:ascii="Arial" w:hAnsi="Arial" w:cs="Arial"/>
          <w:sz w:val="24"/>
          <w:szCs w:val="24"/>
        </w:rPr>
        <w:t>that build on previous knowledge and experience and engage interest</w:t>
      </w:r>
      <w:r w:rsidR="00DE2D86" w:rsidRPr="005E41AA">
        <w:rPr>
          <w:rFonts w:ascii="Arial" w:hAnsi="Arial" w:cs="Arial"/>
          <w:sz w:val="24"/>
          <w:szCs w:val="24"/>
        </w:rPr>
        <w:t>” (Donaldson, 2015, p.67).</w:t>
      </w:r>
      <w:r w:rsidR="0031627B" w:rsidRPr="005E41AA">
        <w:rPr>
          <w:rFonts w:ascii="Arial" w:hAnsi="Arial" w:cs="Arial"/>
          <w:sz w:val="24"/>
          <w:szCs w:val="24"/>
        </w:rPr>
        <w:t xml:space="preserve"> Therefore, teachers should consider children’s interests, ideas and experiences in their planning</w:t>
      </w:r>
      <w:r w:rsidR="00715CB9" w:rsidRPr="005E41AA">
        <w:rPr>
          <w:rFonts w:ascii="Arial" w:hAnsi="Arial" w:cs="Arial"/>
          <w:sz w:val="24"/>
          <w:szCs w:val="24"/>
        </w:rPr>
        <w:t xml:space="preserve">; </w:t>
      </w:r>
      <w:r w:rsidR="0031627B" w:rsidRPr="005E41AA">
        <w:rPr>
          <w:rFonts w:ascii="Arial" w:hAnsi="Arial" w:cs="Arial"/>
          <w:sz w:val="24"/>
          <w:szCs w:val="24"/>
        </w:rPr>
        <w:t>adher</w:t>
      </w:r>
      <w:r w:rsidR="005B1043">
        <w:rPr>
          <w:rFonts w:ascii="Arial" w:hAnsi="Arial" w:cs="Arial"/>
          <w:sz w:val="24"/>
          <w:szCs w:val="24"/>
        </w:rPr>
        <w:t>ing</w:t>
      </w:r>
      <w:r w:rsidR="0031627B" w:rsidRPr="005E41AA">
        <w:rPr>
          <w:rFonts w:ascii="Arial" w:hAnsi="Arial" w:cs="Arial"/>
          <w:sz w:val="24"/>
          <w:szCs w:val="24"/>
        </w:rPr>
        <w:t xml:space="preserve"> to the children’s right </w:t>
      </w:r>
      <w:r w:rsidR="00715CB9" w:rsidRPr="005E41AA">
        <w:rPr>
          <w:rFonts w:ascii="Arial" w:hAnsi="Arial" w:cs="Arial"/>
          <w:sz w:val="24"/>
          <w:szCs w:val="24"/>
        </w:rPr>
        <w:t>of developing their personalities, talents</w:t>
      </w:r>
      <w:r w:rsidR="00E45ACB" w:rsidRPr="005E41AA">
        <w:rPr>
          <w:rFonts w:ascii="Arial" w:hAnsi="Arial" w:cs="Arial"/>
          <w:sz w:val="24"/>
          <w:szCs w:val="24"/>
        </w:rPr>
        <w:t xml:space="preserve">, </w:t>
      </w:r>
      <w:r w:rsidR="00715CB9" w:rsidRPr="005E41AA">
        <w:rPr>
          <w:rFonts w:ascii="Arial" w:hAnsi="Arial" w:cs="Arial"/>
          <w:sz w:val="24"/>
          <w:szCs w:val="24"/>
        </w:rPr>
        <w:t xml:space="preserve">physical and mental abilities to their full potential (UNCRC, 1989). </w:t>
      </w:r>
      <w:r w:rsidR="00E45ACB" w:rsidRPr="005E41AA">
        <w:rPr>
          <w:rFonts w:ascii="Arial" w:hAnsi="Arial" w:cs="Arial"/>
          <w:sz w:val="24"/>
          <w:szCs w:val="24"/>
        </w:rPr>
        <w:t>This evidences a</w:t>
      </w:r>
      <w:r w:rsidR="00035E90" w:rsidRPr="005E41AA">
        <w:rPr>
          <w:rFonts w:ascii="Arial" w:hAnsi="Arial" w:cs="Arial"/>
          <w:sz w:val="24"/>
          <w:szCs w:val="24"/>
        </w:rPr>
        <w:t xml:space="preserve"> ‘Reggio Emilia Approach’</w:t>
      </w:r>
      <w:r w:rsidR="00E45ACB" w:rsidRPr="005E41AA">
        <w:rPr>
          <w:rFonts w:ascii="Arial" w:hAnsi="Arial" w:cs="Arial"/>
          <w:sz w:val="24"/>
          <w:szCs w:val="24"/>
        </w:rPr>
        <w:t xml:space="preserve"> because</w:t>
      </w:r>
      <w:r w:rsidR="00035E90" w:rsidRPr="005E41AA">
        <w:rPr>
          <w:rFonts w:ascii="Arial" w:hAnsi="Arial" w:cs="Arial"/>
          <w:sz w:val="24"/>
          <w:szCs w:val="24"/>
        </w:rPr>
        <w:t xml:space="preserve"> </w:t>
      </w:r>
      <w:r w:rsidR="00E45ACB" w:rsidRPr="005E41AA">
        <w:rPr>
          <w:rFonts w:ascii="Arial" w:hAnsi="Arial" w:cs="Arial"/>
          <w:sz w:val="24"/>
          <w:szCs w:val="24"/>
        </w:rPr>
        <w:t xml:space="preserve">it </w:t>
      </w:r>
      <w:r w:rsidR="00035E90" w:rsidRPr="005E41AA">
        <w:rPr>
          <w:rFonts w:ascii="Arial" w:hAnsi="Arial" w:cs="Arial"/>
          <w:sz w:val="24"/>
          <w:szCs w:val="24"/>
        </w:rPr>
        <w:t>focuses on the child as a starting point to the curriculum planning, by ensuring there is time spent for discussion and preparation including children’s voices</w:t>
      </w:r>
      <w:r w:rsidR="005B1043">
        <w:rPr>
          <w:rFonts w:ascii="Arial" w:hAnsi="Arial" w:cs="Arial"/>
          <w:sz w:val="24"/>
          <w:szCs w:val="24"/>
        </w:rPr>
        <w:t xml:space="preserve"> </w:t>
      </w:r>
      <w:r w:rsidR="00D34251" w:rsidRPr="005E41AA">
        <w:rPr>
          <w:rFonts w:ascii="Arial" w:hAnsi="Arial" w:cs="Arial"/>
          <w:sz w:val="24"/>
          <w:szCs w:val="24"/>
        </w:rPr>
        <w:t>(Miller and Pound, 2011</w:t>
      </w:r>
      <w:r w:rsidR="00035E90" w:rsidRPr="005E41AA">
        <w:rPr>
          <w:rFonts w:ascii="Arial" w:hAnsi="Arial" w:cs="Arial"/>
          <w:sz w:val="24"/>
          <w:szCs w:val="24"/>
        </w:rPr>
        <w:t xml:space="preserve">). </w:t>
      </w:r>
      <w:r w:rsidR="00715CB9" w:rsidRPr="005E41AA">
        <w:rPr>
          <w:rFonts w:ascii="Arial" w:hAnsi="Arial" w:cs="Arial"/>
          <w:sz w:val="24"/>
          <w:szCs w:val="24"/>
        </w:rPr>
        <w:t>In X school</w:t>
      </w:r>
      <w:r w:rsidR="00035E90" w:rsidRPr="005E41AA">
        <w:rPr>
          <w:rFonts w:ascii="Arial" w:hAnsi="Arial" w:cs="Arial"/>
          <w:sz w:val="24"/>
          <w:szCs w:val="24"/>
        </w:rPr>
        <w:t>, t</w:t>
      </w:r>
      <w:r w:rsidR="00715CB9" w:rsidRPr="005E41AA">
        <w:rPr>
          <w:rFonts w:ascii="Arial" w:hAnsi="Arial" w:cs="Arial"/>
          <w:sz w:val="24"/>
          <w:szCs w:val="24"/>
        </w:rPr>
        <w:t>h</w:t>
      </w:r>
      <w:r w:rsidR="00035E90" w:rsidRPr="005E41AA">
        <w:rPr>
          <w:rFonts w:ascii="Arial" w:hAnsi="Arial" w:cs="Arial"/>
          <w:sz w:val="24"/>
          <w:szCs w:val="24"/>
        </w:rPr>
        <w:t>e children collectively</w:t>
      </w:r>
      <w:r w:rsidR="00715CB9" w:rsidRPr="005E41AA">
        <w:rPr>
          <w:rFonts w:ascii="Arial" w:hAnsi="Arial" w:cs="Arial"/>
          <w:sz w:val="24"/>
          <w:szCs w:val="24"/>
        </w:rPr>
        <w:t xml:space="preserve"> cho</w:t>
      </w:r>
      <w:r w:rsidR="00035E90" w:rsidRPr="005E41AA">
        <w:rPr>
          <w:rFonts w:ascii="Arial" w:hAnsi="Arial" w:cs="Arial"/>
          <w:sz w:val="24"/>
          <w:szCs w:val="24"/>
        </w:rPr>
        <w:t>s</w:t>
      </w:r>
      <w:r w:rsidR="00715CB9" w:rsidRPr="005E41AA">
        <w:rPr>
          <w:rFonts w:ascii="Arial" w:hAnsi="Arial" w:cs="Arial"/>
          <w:sz w:val="24"/>
          <w:szCs w:val="24"/>
        </w:rPr>
        <w:t>e what topic they wanted to learn about at the start of each term</w:t>
      </w:r>
      <w:r w:rsidR="00035E90" w:rsidRPr="005E41AA">
        <w:rPr>
          <w:rFonts w:ascii="Arial" w:hAnsi="Arial" w:cs="Arial"/>
          <w:sz w:val="24"/>
          <w:szCs w:val="24"/>
        </w:rPr>
        <w:t xml:space="preserve"> and gave ideas of what activities they would like to do regarding this topic. </w:t>
      </w:r>
      <w:r w:rsidR="005B1043">
        <w:rPr>
          <w:rFonts w:ascii="Arial" w:hAnsi="Arial" w:cs="Arial"/>
          <w:sz w:val="24"/>
          <w:szCs w:val="24"/>
        </w:rPr>
        <w:t>This</w:t>
      </w:r>
      <w:r w:rsidR="0006136E" w:rsidRPr="005E41AA">
        <w:rPr>
          <w:rFonts w:ascii="Arial" w:hAnsi="Arial" w:cs="Arial"/>
          <w:sz w:val="24"/>
          <w:szCs w:val="24"/>
        </w:rPr>
        <w:t xml:space="preserve"> reflected the</w:t>
      </w:r>
      <w:r w:rsidR="00715CB9" w:rsidRPr="005E41AA">
        <w:rPr>
          <w:rFonts w:ascii="Arial" w:hAnsi="Arial" w:cs="Arial"/>
          <w:sz w:val="24"/>
          <w:szCs w:val="24"/>
        </w:rPr>
        <w:t xml:space="preserve"> school</w:t>
      </w:r>
      <w:r w:rsidR="00A8138E" w:rsidRPr="005E41AA">
        <w:rPr>
          <w:rFonts w:ascii="Arial" w:hAnsi="Arial" w:cs="Arial"/>
          <w:sz w:val="24"/>
          <w:szCs w:val="24"/>
        </w:rPr>
        <w:t>s</w:t>
      </w:r>
      <w:r w:rsidR="00715CB9" w:rsidRPr="005E41AA">
        <w:rPr>
          <w:rFonts w:ascii="Arial" w:hAnsi="Arial" w:cs="Arial"/>
          <w:sz w:val="24"/>
          <w:szCs w:val="24"/>
        </w:rPr>
        <w:t xml:space="preserve"> aim</w:t>
      </w:r>
      <w:r w:rsidR="00A8138E" w:rsidRPr="005E41AA">
        <w:rPr>
          <w:rFonts w:ascii="Arial" w:hAnsi="Arial" w:cs="Arial"/>
          <w:sz w:val="24"/>
          <w:szCs w:val="24"/>
        </w:rPr>
        <w:t xml:space="preserve"> </w:t>
      </w:r>
      <w:r w:rsidR="009B5680" w:rsidRPr="005E41AA">
        <w:rPr>
          <w:rFonts w:ascii="Arial" w:hAnsi="Arial" w:cs="Arial"/>
          <w:sz w:val="24"/>
          <w:szCs w:val="24"/>
        </w:rPr>
        <w:t xml:space="preserve">“to involve our pupils in the learning process rather than being a product of the process” (Placement School, 20/02/2020). </w:t>
      </w:r>
      <w:r w:rsidR="00035E90" w:rsidRPr="005E41AA">
        <w:rPr>
          <w:rFonts w:ascii="Arial" w:hAnsi="Arial" w:cs="Arial"/>
          <w:sz w:val="24"/>
          <w:szCs w:val="24"/>
        </w:rPr>
        <w:t xml:space="preserve">During my placement, I </w:t>
      </w:r>
      <w:r w:rsidR="0006136E" w:rsidRPr="005E41AA">
        <w:rPr>
          <w:rFonts w:ascii="Arial" w:hAnsi="Arial" w:cs="Arial"/>
          <w:sz w:val="24"/>
          <w:szCs w:val="24"/>
        </w:rPr>
        <w:t>planned</w:t>
      </w:r>
      <w:r w:rsidR="00035E90" w:rsidRPr="005E41AA">
        <w:rPr>
          <w:rFonts w:ascii="Arial" w:hAnsi="Arial" w:cs="Arial"/>
          <w:sz w:val="24"/>
          <w:szCs w:val="24"/>
        </w:rPr>
        <w:t xml:space="preserve"> a science lesson to create paper aeroplanes</w:t>
      </w:r>
      <w:r w:rsidR="0006136E" w:rsidRPr="005E41AA">
        <w:rPr>
          <w:rFonts w:ascii="Arial" w:hAnsi="Arial" w:cs="Arial"/>
          <w:sz w:val="24"/>
          <w:szCs w:val="24"/>
        </w:rPr>
        <w:t xml:space="preserve"> and measure the distance they would fly,</w:t>
      </w:r>
      <w:r w:rsidR="00035E90" w:rsidRPr="005E41AA">
        <w:rPr>
          <w:rFonts w:ascii="Arial" w:hAnsi="Arial" w:cs="Arial"/>
          <w:sz w:val="24"/>
          <w:szCs w:val="24"/>
        </w:rPr>
        <w:t xml:space="preserve"> but </w:t>
      </w:r>
      <w:r w:rsidR="0006136E" w:rsidRPr="005E41AA">
        <w:rPr>
          <w:rFonts w:ascii="Arial" w:hAnsi="Arial" w:cs="Arial"/>
          <w:sz w:val="24"/>
          <w:szCs w:val="24"/>
        </w:rPr>
        <w:t xml:space="preserve">by planning appropriately I was able to incorporate many of the pupils ideas in to my presentation, which I delivered to </w:t>
      </w:r>
      <w:r w:rsidR="00DF1C01" w:rsidRPr="005E41AA">
        <w:rPr>
          <w:rFonts w:ascii="Arial" w:hAnsi="Arial" w:cs="Arial"/>
          <w:sz w:val="24"/>
          <w:szCs w:val="24"/>
        </w:rPr>
        <w:t>the whole class as part of the introduction to the task</w:t>
      </w:r>
      <w:r w:rsidR="0006136E" w:rsidRPr="005E41AA">
        <w:rPr>
          <w:rFonts w:ascii="Arial" w:hAnsi="Arial" w:cs="Arial"/>
          <w:sz w:val="24"/>
          <w:szCs w:val="24"/>
        </w:rPr>
        <w:t xml:space="preserve"> (</w:t>
      </w:r>
      <w:r w:rsidR="003F6AFF" w:rsidRPr="005E41AA">
        <w:rPr>
          <w:rFonts w:ascii="Arial" w:hAnsi="Arial" w:cs="Arial"/>
          <w:sz w:val="24"/>
          <w:szCs w:val="24"/>
        </w:rPr>
        <w:t>Scrine, 2020)</w:t>
      </w:r>
      <w:r w:rsidR="00DF1C01" w:rsidRPr="005E41AA">
        <w:rPr>
          <w:rFonts w:ascii="Arial" w:hAnsi="Arial" w:cs="Arial"/>
          <w:sz w:val="24"/>
          <w:szCs w:val="24"/>
        </w:rPr>
        <w:t xml:space="preserve">. </w:t>
      </w:r>
      <w:r w:rsidR="00411796" w:rsidRPr="005E41AA">
        <w:rPr>
          <w:rFonts w:ascii="Arial" w:hAnsi="Arial" w:cs="Arial"/>
          <w:sz w:val="24"/>
          <w:szCs w:val="24"/>
        </w:rPr>
        <w:t>This lesson was then extended into a range of le</w:t>
      </w:r>
      <w:r w:rsidR="00E45ACB" w:rsidRPr="005E41AA">
        <w:rPr>
          <w:rFonts w:ascii="Arial" w:hAnsi="Arial" w:cs="Arial"/>
          <w:sz w:val="24"/>
          <w:szCs w:val="24"/>
        </w:rPr>
        <w:t>arning areas and enhanced provision activities</w:t>
      </w:r>
      <w:r w:rsidR="00411796" w:rsidRPr="005E41AA">
        <w:rPr>
          <w:rFonts w:ascii="Arial" w:hAnsi="Arial" w:cs="Arial"/>
          <w:sz w:val="24"/>
          <w:szCs w:val="24"/>
        </w:rPr>
        <w:t xml:space="preserve">, allowing them to build on existing knowledge but </w:t>
      </w:r>
      <w:r w:rsidR="0087421E" w:rsidRPr="005E41AA">
        <w:rPr>
          <w:rFonts w:ascii="Arial" w:hAnsi="Arial" w:cs="Arial"/>
          <w:sz w:val="24"/>
          <w:szCs w:val="24"/>
        </w:rPr>
        <w:t xml:space="preserve">remain </w:t>
      </w:r>
      <w:r w:rsidR="00411796" w:rsidRPr="005E41AA">
        <w:rPr>
          <w:rFonts w:ascii="Arial" w:hAnsi="Arial" w:cs="Arial"/>
          <w:sz w:val="24"/>
          <w:szCs w:val="24"/>
        </w:rPr>
        <w:t>engaged</w:t>
      </w:r>
      <w:r w:rsidR="0087421E" w:rsidRPr="005E41AA">
        <w:rPr>
          <w:rFonts w:ascii="Arial" w:hAnsi="Arial" w:cs="Arial"/>
          <w:sz w:val="24"/>
          <w:szCs w:val="24"/>
        </w:rPr>
        <w:t xml:space="preserve"> with the learning</w:t>
      </w:r>
      <w:r w:rsidR="00411796" w:rsidRPr="005E41AA">
        <w:rPr>
          <w:rFonts w:ascii="Arial" w:hAnsi="Arial" w:cs="Arial"/>
          <w:sz w:val="24"/>
          <w:szCs w:val="24"/>
        </w:rPr>
        <w:t xml:space="preserve">. </w:t>
      </w:r>
      <w:r w:rsidR="00DF1C01" w:rsidRPr="005E41AA">
        <w:rPr>
          <w:rFonts w:ascii="Arial" w:hAnsi="Arial" w:cs="Arial"/>
          <w:sz w:val="24"/>
          <w:szCs w:val="24"/>
        </w:rPr>
        <w:t>Throughout my planning of lessons, I also referred to the QTS standards</w:t>
      </w:r>
      <w:r w:rsidR="00895037" w:rsidRPr="005E41AA">
        <w:rPr>
          <w:rFonts w:ascii="Arial" w:hAnsi="Arial" w:cs="Arial"/>
          <w:sz w:val="24"/>
          <w:szCs w:val="24"/>
        </w:rPr>
        <w:t xml:space="preserve"> (see appendix A) because they are essential in planning to</w:t>
      </w:r>
      <w:r w:rsidR="00C9679D" w:rsidRPr="005E41AA">
        <w:rPr>
          <w:rFonts w:ascii="Arial" w:hAnsi="Arial" w:cs="Arial"/>
          <w:sz w:val="24"/>
          <w:szCs w:val="24"/>
        </w:rPr>
        <w:t xml:space="preserve"> </w:t>
      </w:r>
      <w:r w:rsidR="00E45ACB" w:rsidRPr="005E41AA">
        <w:rPr>
          <w:rFonts w:ascii="Arial" w:hAnsi="Arial" w:cs="Arial"/>
          <w:sz w:val="24"/>
          <w:szCs w:val="24"/>
        </w:rPr>
        <w:t>always</w:t>
      </w:r>
      <w:r w:rsidR="00C9679D" w:rsidRPr="005E41AA">
        <w:rPr>
          <w:rFonts w:ascii="Arial" w:hAnsi="Arial" w:cs="Arial"/>
          <w:sz w:val="24"/>
          <w:szCs w:val="24"/>
        </w:rPr>
        <w:t xml:space="preserve"> achiev</w:t>
      </w:r>
      <w:r w:rsidR="000E3540">
        <w:rPr>
          <w:rFonts w:ascii="Arial" w:hAnsi="Arial" w:cs="Arial"/>
          <w:sz w:val="24"/>
          <w:szCs w:val="24"/>
        </w:rPr>
        <w:t>e</w:t>
      </w:r>
      <w:r w:rsidR="00C9679D" w:rsidRPr="005E41AA">
        <w:rPr>
          <w:rFonts w:ascii="Arial" w:hAnsi="Arial" w:cs="Arial"/>
          <w:sz w:val="24"/>
          <w:szCs w:val="24"/>
        </w:rPr>
        <w:t xml:space="preserve"> excellent practice in the classroom (Welsh Government, 2018)</w:t>
      </w:r>
      <w:r w:rsidR="00411796" w:rsidRPr="005E41AA">
        <w:rPr>
          <w:rFonts w:ascii="Arial" w:hAnsi="Arial" w:cs="Arial"/>
          <w:sz w:val="24"/>
          <w:szCs w:val="24"/>
        </w:rPr>
        <w:t xml:space="preserve">. Like the ‘Reggio Emilia’ approach that focuses on the child itself, Montessori </w:t>
      </w:r>
      <w:r w:rsidR="00411796" w:rsidRPr="005E41AA">
        <w:rPr>
          <w:rFonts w:ascii="Arial" w:hAnsi="Arial" w:cs="Arial"/>
          <w:sz w:val="24"/>
          <w:szCs w:val="24"/>
        </w:rPr>
        <w:lastRenderedPageBreak/>
        <w:t>(stated in Pound and Miller, 2011) said that adults should observe children and use their observations as the starting point for their education. Therefore, rather than a collaborative adult-child relationship, schools should focus on the independent child which will involve partnership with their community e.g. parents</w:t>
      </w:r>
      <w:r w:rsidR="0087421E" w:rsidRPr="005E41AA">
        <w:rPr>
          <w:rFonts w:ascii="Arial" w:hAnsi="Arial" w:cs="Arial"/>
          <w:sz w:val="24"/>
          <w:szCs w:val="24"/>
        </w:rPr>
        <w:t>/families. I believe that Montessori’s theory of education is valuable because home is where children first learn. (Whalley, 2001) say</w:t>
      </w:r>
      <w:r w:rsidR="000E3540">
        <w:rPr>
          <w:rFonts w:ascii="Arial" w:hAnsi="Arial" w:cs="Arial"/>
          <w:sz w:val="24"/>
          <w:szCs w:val="24"/>
        </w:rPr>
        <w:t>s</w:t>
      </w:r>
      <w:r w:rsidR="0087421E" w:rsidRPr="005E41AA">
        <w:rPr>
          <w:rFonts w:ascii="Arial" w:hAnsi="Arial" w:cs="Arial"/>
          <w:sz w:val="24"/>
          <w:szCs w:val="24"/>
        </w:rPr>
        <w:t xml:space="preserve"> that children are happier and achieve more, when parents are involved in their learning</w:t>
      </w:r>
      <w:r w:rsidR="000E3540">
        <w:rPr>
          <w:rFonts w:ascii="Arial" w:hAnsi="Arial" w:cs="Arial"/>
          <w:sz w:val="24"/>
          <w:szCs w:val="24"/>
        </w:rPr>
        <w:t xml:space="preserve"> and that </w:t>
      </w:r>
      <w:r w:rsidR="00AF2652" w:rsidRPr="005E41AA">
        <w:rPr>
          <w:rFonts w:ascii="Arial" w:hAnsi="Arial" w:cs="Arial"/>
          <w:sz w:val="24"/>
          <w:szCs w:val="24"/>
        </w:rPr>
        <w:t>parents can provide essential information to professionals</w:t>
      </w:r>
      <w:r w:rsidR="000E3540">
        <w:rPr>
          <w:rFonts w:ascii="Arial" w:hAnsi="Arial" w:cs="Arial"/>
          <w:sz w:val="24"/>
          <w:szCs w:val="24"/>
        </w:rPr>
        <w:t>,</w:t>
      </w:r>
      <w:r w:rsidR="00AF2652" w:rsidRPr="005E41AA">
        <w:rPr>
          <w:rFonts w:ascii="Arial" w:hAnsi="Arial" w:cs="Arial"/>
          <w:sz w:val="24"/>
          <w:szCs w:val="24"/>
        </w:rPr>
        <w:t xml:space="preserve"> as they have a deeper insight in to their children. Therefore, it is important for schools to place an emphasis on the collaboration between teachers, parents and their communities. </w:t>
      </w:r>
      <w:r w:rsidR="007614F9" w:rsidRPr="005E41AA">
        <w:rPr>
          <w:rFonts w:ascii="Arial" w:hAnsi="Arial" w:cs="Arial"/>
          <w:sz w:val="24"/>
          <w:szCs w:val="24"/>
        </w:rPr>
        <w:t>H</w:t>
      </w:r>
      <w:r w:rsidR="00754966" w:rsidRPr="005E41AA">
        <w:rPr>
          <w:rFonts w:ascii="Arial" w:hAnsi="Arial" w:cs="Arial"/>
          <w:sz w:val="24"/>
          <w:szCs w:val="24"/>
        </w:rPr>
        <w:t xml:space="preserve">aving said that, (Wood, 2011) </w:t>
      </w:r>
      <w:r w:rsidR="009720F4" w:rsidRPr="005E41AA">
        <w:rPr>
          <w:rFonts w:ascii="Arial" w:hAnsi="Arial" w:cs="Arial"/>
          <w:sz w:val="24"/>
          <w:szCs w:val="24"/>
        </w:rPr>
        <w:t>argues</w:t>
      </w:r>
      <w:r w:rsidR="00754966" w:rsidRPr="005E41AA">
        <w:rPr>
          <w:rFonts w:ascii="Arial" w:hAnsi="Arial" w:cs="Arial"/>
          <w:sz w:val="24"/>
          <w:szCs w:val="24"/>
        </w:rPr>
        <w:t xml:space="preserve"> that there are challenges </w:t>
      </w:r>
      <w:r w:rsidR="009720F4" w:rsidRPr="005E41AA">
        <w:rPr>
          <w:rFonts w:ascii="Arial" w:hAnsi="Arial" w:cs="Arial"/>
          <w:sz w:val="24"/>
          <w:szCs w:val="24"/>
        </w:rPr>
        <w:t xml:space="preserve">with pupil voice because their views vary so widely, how can schools apply every idea into their practical activities. </w:t>
      </w:r>
      <w:r w:rsidR="000E3540">
        <w:rPr>
          <w:rFonts w:ascii="Arial" w:hAnsi="Arial" w:cs="Arial"/>
          <w:sz w:val="24"/>
          <w:szCs w:val="24"/>
        </w:rPr>
        <w:t>Also,</w:t>
      </w:r>
      <w:r w:rsidR="009720F4" w:rsidRPr="005E41AA">
        <w:rPr>
          <w:rFonts w:ascii="Arial" w:hAnsi="Arial" w:cs="Arial"/>
          <w:sz w:val="24"/>
          <w:szCs w:val="24"/>
        </w:rPr>
        <w:t xml:space="preserve"> what if children do not want to be involved because they difficulty in expressing their views.</w:t>
      </w:r>
      <w:r w:rsidR="007320F5" w:rsidRPr="005E41AA">
        <w:rPr>
          <w:rFonts w:ascii="Arial" w:hAnsi="Arial" w:cs="Arial"/>
          <w:sz w:val="24"/>
          <w:szCs w:val="24"/>
        </w:rPr>
        <w:t xml:space="preserve"> As reported by</w:t>
      </w:r>
      <w:r w:rsidR="00A0765E" w:rsidRPr="005E41AA">
        <w:rPr>
          <w:rFonts w:ascii="Arial" w:hAnsi="Arial" w:cs="Arial"/>
          <w:sz w:val="24"/>
          <w:szCs w:val="24"/>
        </w:rPr>
        <w:t xml:space="preserve"> The Welsh Government </w:t>
      </w:r>
      <w:r w:rsidR="00A0765E" w:rsidRPr="005E41AA">
        <w:rPr>
          <w:rFonts w:ascii="Arial" w:hAnsi="Arial" w:cs="Arial"/>
          <w:i/>
          <w:iCs/>
          <w:sz w:val="24"/>
          <w:szCs w:val="24"/>
        </w:rPr>
        <w:t xml:space="preserve">(My Local School) </w:t>
      </w:r>
      <w:r w:rsidR="00A0765E" w:rsidRPr="005E41AA">
        <w:rPr>
          <w:rFonts w:ascii="Arial" w:hAnsi="Arial" w:cs="Arial"/>
          <w:sz w:val="24"/>
          <w:szCs w:val="24"/>
        </w:rPr>
        <w:t xml:space="preserve">2019, X school had 72% of pupils with ‘English as an Additional Language’ (EAL) which meant that not all children were able to communicate well enough to express their views. </w:t>
      </w:r>
      <w:r w:rsidR="007320F5" w:rsidRPr="005E41AA">
        <w:rPr>
          <w:rFonts w:ascii="Arial" w:hAnsi="Arial" w:cs="Arial"/>
          <w:sz w:val="24"/>
          <w:szCs w:val="24"/>
        </w:rPr>
        <w:t>This raises a</w:t>
      </w:r>
      <w:r w:rsidR="009720F4" w:rsidRPr="005E41AA">
        <w:rPr>
          <w:rFonts w:ascii="Arial" w:hAnsi="Arial" w:cs="Arial"/>
          <w:sz w:val="24"/>
          <w:szCs w:val="24"/>
        </w:rPr>
        <w:t xml:space="preserve"> further argument </w:t>
      </w:r>
      <w:r w:rsidR="007320F5" w:rsidRPr="005E41AA">
        <w:rPr>
          <w:rFonts w:ascii="Arial" w:hAnsi="Arial" w:cs="Arial"/>
          <w:sz w:val="24"/>
          <w:szCs w:val="24"/>
        </w:rPr>
        <w:t>about the inclusivity that is included</w:t>
      </w:r>
      <w:r w:rsidR="00A0765E" w:rsidRPr="005E41AA">
        <w:rPr>
          <w:rFonts w:ascii="Arial" w:hAnsi="Arial" w:cs="Arial"/>
          <w:sz w:val="24"/>
          <w:szCs w:val="24"/>
        </w:rPr>
        <w:t xml:space="preserve"> because according to The Welsh Government </w:t>
      </w:r>
      <w:r w:rsidR="00A0765E" w:rsidRPr="005E41AA">
        <w:rPr>
          <w:rFonts w:ascii="Arial" w:hAnsi="Arial" w:cs="Arial"/>
          <w:i/>
          <w:iCs/>
          <w:sz w:val="24"/>
          <w:szCs w:val="24"/>
        </w:rPr>
        <w:t>(Curriculum for Wales)</w:t>
      </w:r>
      <w:r w:rsidR="00A0765E" w:rsidRPr="005E41AA">
        <w:rPr>
          <w:rFonts w:ascii="Arial" w:hAnsi="Arial" w:cs="Arial"/>
          <w:sz w:val="24"/>
          <w:szCs w:val="24"/>
        </w:rPr>
        <w:t xml:space="preserve"> 2015, </w:t>
      </w:r>
      <w:r w:rsidR="00FC5088" w:rsidRPr="005E41AA">
        <w:rPr>
          <w:rFonts w:ascii="Arial" w:hAnsi="Arial" w:cs="Arial"/>
          <w:sz w:val="24"/>
          <w:szCs w:val="24"/>
        </w:rPr>
        <w:t xml:space="preserve">schools have a duty to promote equal opportunities for every child regardless of </w:t>
      </w:r>
      <w:r w:rsidR="000E3540">
        <w:rPr>
          <w:rFonts w:ascii="Arial" w:hAnsi="Arial" w:cs="Arial"/>
          <w:sz w:val="24"/>
          <w:szCs w:val="24"/>
        </w:rPr>
        <w:t>differences</w:t>
      </w:r>
      <w:r w:rsidR="00FC5088" w:rsidRPr="005E41AA">
        <w:rPr>
          <w:rFonts w:ascii="Arial" w:hAnsi="Arial" w:cs="Arial"/>
          <w:sz w:val="24"/>
          <w:szCs w:val="24"/>
        </w:rPr>
        <w:t>.</w:t>
      </w:r>
      <w:r w:rsidR="005934C7" w:rsidRPr="005E41AA">
        <w:rPr>
          <w:rFonts w:ascii="Arial" w:hAnsi="Arial" w:cs="Arial"/>
          <w:sz w:val="24"/>
          <w:szCs w:val="24"/>
        </w:rPr>
        <w:t xml:space="preserve"> </w:t>
      </w:r>
      <w:r w:rsidR="0007078D" w:rsidRPr="005E41AA">
        <w:rPr>
          <w:rFonts w:ascii="Arial" w:hAnsi="Arial" w:cs="Arial"/>
          <w:sz w:val="24"/>
          <w:szCs w:val="24"/>
        </w:rPr>
        <w:t xml:space="preserve">Although there are challenges, </w:t>
      </w:r>
      <w:r w:rsidR="00192F86" w:rsidRPr="005E41AA">
        <w:rPr>
          <w:rFonts w:ascii="Arial" w:hAnsi="Arial" w:cs="Arial"/>
          <w:sz w:val="24"/>
          <w:szCs w:val="24"/>
        </w:rPr>
        <w:t xml:space="preserve">children learn through the pedagogies the teacher uses. Therefore, </w:t>
      </w:r>
      <w:r w:rsidR="0007078D" w:rsidRPr="005E41AA">
        <w:rPr>
          <w:rFonts w:ascii="Arial" w:hAnsi="Arial" w:cs="Arial"/>
          <w:sz w:val="24"/>
          <w:szCs w:val="24"/>
        </w:rPr>
        <w:t>it remains crucial that teachers plan learning activities with consideration and encourage every child to participate in the process</w:t>
      </w:r>
      <w:r w:rsidR="00192F86" w:rsidRPr="005E41AA">
        <w:rPr>
          <w:rFonts w:ascii="Arial" w:hAnsi="Arial" w:cs="Arial"/>
          <w:sz w:val="24"/>
          <w:szCs w:val="24"/>
        </w:rPr>
        <w:t>, promoting equality</w:t>
      </w:r>
      <w:r w:rsidR="0007078D" w:rsidRPr="005E41AA">
        <w:rPr>
          <w:rFonts w:ascii="Arial" w:hAnsi="Arial" w:cs="Arial"/>
          <w:sz w:val="24"/>
          <w:szCs w:val="24"/>
        </w:rPr>
        <w:t xml:space="preserve">. </w:t>
      </w:r>
      <w:r w:rsidR="007D7740" w:rsidRPr="005E41AA">
        <w:rPr>
          <w:rFonts w:ascii="Arial" w:hAnsi="Arial" w:cs="Arial"/>
          <w:sz w:val="24"/>
          <w:szCs w:val="24"/>
        </w:rPr>
        <w:t xml:space="preserve">The planning involves the same structure (Appendix B) </w:t>
      </w:r>
      <w:r w:rsidR="00AB0FD9" w:rsidRPr="005E41AA">
        <w:rPr>
          <w:rFonts w:ascii="Arial" w:hAnsi="Arial" w:cs="Arial"/>
          <w:sz w:val="24"/>
          <w:szCs w:val="24"/>
        </w:rPr>
        <w:t xml:space="preserve">to </w:t>
      </w:r>
      <w:r w:rsidR="0067160F" w:rsidRPr="005E41AA">
        <w:rPr>
          <w:rFonts w:ascii="Arial" w:hAnsi="Arial" w:cs="Arial"/>
          <w:sz w:val="24"/>
          <w:szCs w:val="24"/>
        </w:rPr>
        <w:t>allow</w:t>
      </w:r>
      <w:r w:rsidR="00AB0FD9" w:rsidRPr="005E41AA">
        <w:rPr>
          <w:rFonts w:ascii="Arial" w:hAnsi="Arial" w:cs="Arial"/>
          <w:sz w:val="24"/>
          <w:szCs w:val="24"/>
        </w:rPr>
        <w:t xml:space="preserve"> a range of tasks and experiences; </w:t>
      </w:r>
      <w:r w:rsidR="0067160F" w:rsidRPr="005E41AA">
        <w:rPr>
          <w:rFonts w:ascii="Arial" w:hAnsi="Arial" w:cs="Arial"/>
          <w:sz w:val="24"/>
          <w:szCs w:val="24"/>
        </w:rPr>
        <w:t xml:space="preserve">that </w:t>
      </w:r>
      <w:r w:rsidR="00AB0FD9" w:rsidRPr="005E41AA">
        <w:rPr>
          <w:rFonts w:ascii="Arial" w:hAnsi="Arial" w:cs="Arial"/>
          <w:sz w:val="24"/>
          <w:szCs w:val="24"/>
        </w:rPr>
        <w:t>enrich pupils learning environments and build on existing knowledge</w:t>
      </w:r>
      <w:r w:rsidR="00680E85" w:rsidRPr="005E41AA">
        <w:rPr>
          <w:rFonts w:ascii="Arial" w:hAnsi="Arial" w:cs="Arial"/>
          <w:sz w:val="24"/>
          <w:szCs w:val="24"/>
        </w:rPr>
        <w:t xml:space="preserve"> through different approaches. </w:t>
      </w:r>
      <w:r w:rsidR="00CF616A" w:rsidRPr="005E41AA">
        <w:rPr>
          <w:rFonts w:ascii="Arial" w:hAnsi="Arial" w:cs="Arial"/>
          <w:sz w:val="24"/>
          <w:szCs w:val="24"/>
        </w:rPr>
        <w:t xml:space="preserve">However, </w:t>
      </w:r>
      <w:r w:rsidR="00DB7496" w:rsidRPr="005E41AA">
        <w:rPr>
          <w:rFonts w:ascii="Arial" w:hAnsi="Arial" w:cs="Arial"/>
          <w:sz w:val="24"/>
          <w:szCs w:val="24"/>
        </w:rPr>
        <w:t xml:space="preserve">The Welsh Government </w:t>
      </w:r>
      <w:r w:rsidR="00DB7496" w:rsidRPr="005E41AA">
        <w:rPr>
          <w:rFonts w:ascii="Arial" w:hAnsi="Arial" w:cs="Arial"/>
          <w:i/>
          <w:iCs/>
          <w:sz w:val="24"/>
          <w:szCs w:val="24"/>
        </w:rPr>
        <w:t xml:space="preserve">(Education Wales) </w:t>
      </w:r>
      <w:r w:rsidR="00DB7496" w:rsidRPr="005E41AA">
        <w:rPr>
          <w:rFonts w:ascii="Arial" w:hAnsi="Arial" w:cs="Arial"/>
          <w:sz w:val="24"/>
          <w:szCs w:val="24"/>
        </w:rPr>
        <w:t>2020,</w:t>
      </w:r>
      <w:r w:rsidR="00CF616A" w:rsidRPr="005E41AA">
        <w:rPr>
          <w:rFonts w:ascii="Arial" w:hAnsi="Arial" w:cs="Arial"/>
          <w:sz w:val="24"/>
          <w:szCs w:val="24"/>
        </w:rPr>
        <w:t xml:space="preserve"> stated that within the new curriculum</w:t>
      </w:r>
      <w:r w:rsidR="00DB7496" w:rsidRPr="005E41AA">
        <w:rPr>
          <w:rFonts w:ascii="Arial" w:hAnsi="Arial" w:cs="Arial"/>
          <w:sz w:val="24"/>
          <w:szCs w:val="24"/>
        </w:rPr>
        <w:t xml:space="preserve"> </w:t>
      </w:r>
      <w:r w:rsidR="00CF616A" w:rsidRPr="005E41AA">
        <w:rPr>
          <w:rFonts w:ascii="Arial" w:hAnsi="Arial" w:cs="Arial"/>
          <w:sz w:val="24"/>
          <w:szCs w:val="24"/>
        </w:rPr>
        <w:t xml:space="preserve">the framework does not require an explicit structure for the areas of learning. </w:t>
      </w:r>
    </w:p>
    <w:p w14:paraId="66DDD870" w14:textId="46A4FD63" w:rsidR="00BB1C5E" w:rsidRPr="005E41AA" w:rsidRDefault="00CF616A" w:rsidP="00994651">
      <w:pPr>
        <w:spacing w:line="360" w:lineRule="auto"/>
        <w:jc w:val="both"/>
        <w:rPr>
          <w:rFonts w:ascii="Arial" w:hAnsi="Arial" w:cs="Arial"/>
          <w:sz w:val="24"/>
          <w:szCs w:val="24"/>
        </w:rPr>
      </w:pPr>
      <w:r w:rsidRPr="005E41AA">
        <w:rPr>
          <w:rFonts w:ascii="Arial" w:hAnsi="Arial" w:cs="Arial"/>
          <w:sz w:val="24"/>
          <w:szCs w:val="24"/>
        </w:rPr>
        <w:t>The</w:t>
      </w:r>
      <w:r w:rsidR="00DB7496" w:rsidRPr="005E41AA">
        <w:rPr>
          <w:rFonts w:ascii="Arial" w:hAnsi="Arial" w:cs="Arial"/>
          <w:sz w:val="24"/>
          <w:szCs w:val="24"/>
        </w:rPr>
        <w:t>refore, the</w:t>
      </w:r>
      <w:r w:rsidRPr="005E41AA">
        <w:rPr>
          <w:rFonts w:ascii="Arial" w:hAnsi="Arial" w:cs="Arial"/>
          <w:sz w:val="24"/>
          <w:szCs w:val="24"/>
        </w:rPr>
        <w:t xml:space="preserve"> new designed</w:t>
      </w:r>
      <w:r w:rsidR="00E7011A" w:rsidRPr="005E41AA">
        <w:rPr>
          <w:rFonts w:ascii="Arial" w:hAnsi="Arial" w:cs="Arial"/>
          <w:sz w:val="24"/>
          <w:szCs w:val="24"/>
        </w:rPr>
        <w:t xml:space="preserve"> curriculum </w:t>
      </w:r>
      <w:r w:rsidRPr="005E41AA">
        <w:rPr>
          <w:rFonts w:ascii="Arial" w:hAnsi="Arial" w:cs="Arial"/>
          <w:sz w:val="24"/>
          <w:szCs w:val="24"/>
        </w:rPr>
        <w:t xml:space="preserve">is set </w:t>
      </w:r>
      <w:r w:rsidR="00E7011A" w:rsidRPr="005E41AA">
        <w:rPr>
          <w:rFonts w:ascii="Arial" w:hAnsi="Arial" w:cs="Arial"/>
          <w:sz w:val="24"/>
          <w:szCs w:val="24"/>
        </w:rPr>
        <w:t xml:space="preserve">to improve education </w:t>
      </w:r>
      <w:r w:rsidRPr="005E41AA">
        <w:rPr>
          <w:rFonts w:ascii="Arial" w:hAnsi="Arial" w:cs="Arial"/>
          <w:sz w:val="24"/>
          <w:szCs w:val="24"/>
        </w:rPr>
        <w:t>by focusing on</w:t>
      </w:r>
      <w:r w:rsidR="00DB7496" w:rsidRPr="005E41AA">
        <w:rPr>
          <w:rFonts w:ascii="Arial" w:hAnsi="Arial" w:cs="Arial"/>
          <w:sz w:val="24"/>
          <w:szCs w:val="24"/>
        </w:rPr>
        <w:t xml:space="preserve"> experiences, knowledge and skills. </w:t>
      </w:r>
      <w:r w:rsidR="00275FC4" w:rsidRPr="005E41AA">
        <w:rPr>
          <w:rFonts w:ascii="Arial" w:hAnsi="Arial" w:cs="Arial"/>
          <w:sz w:val="24"/>
          <w:szCs w:val="24"/>
        </w:rPr>
        <w:t>Many schools are currently in the process of transitioning their pedagogies and beginning to use wider approaches in their lea</w:t>
      </w:r>
      <w:r w:rsidR="003D4956">
        <w:rPr>
          <w:rFonts w:ascii="Arial" w:hAnsi="Arial" w:cs="Arial"/>
          <w:sz w:val="24"/>
          <w:szCs w:val="24"/>
        </w:rPr>
        <w:t>dership</w:t>
      </w:r>
      <w:r w:rsidR="00275FC4" w:rsidRPr="005E41AA">
        <w:rPr>
          <w:rFonts w:ascii="Arial" w:hAnsi="Arial" w:cs="Arial"/>
          <w:sz w:val="24"/>
          <w:szCs w:val="24"/>
        </w:rPr>
        <w:t>, to design their own curriculum. Throughout my placement, I was encouraged to relate any learning to real life context where possible and provide experiences in and out of the classroom to enhance the learning. (Beard and Wilson, 2006) support this as they say experiential learning acts as the thread</w:t>
      </w:r>
      <w:r w:rsidR="006E09E2">
        <w:rPr>
          <w:rFonts w:ascii="Arial" w:hAnsi="Arial" w:cs="Arial"/>
          <w:sz w:val="24"/>
          <w:szCs w:val="24"/>
        </w:rPr>
        <w:t xml:space="preserve"> that</w:t>
      </w:r>
      <w:r w:rsidR="00275FC4" w:rsidRPr="005E41AA">
        <w:rPr>
          <w:rFonts w:ascii="Arial" w:hAnsi="Arial" w:cs="Arial"/>
          <w:sz w:val="24"/>
          <w:szCs w:val="24"/>
        </w:rPr>
        <w:t xml:space="preserve"> join learning </w:t>
      </w:r>
      <w:r w:rsidR="00275FC4" w:rsidRPr="005E41AA">
        <w:rPr>
          <w:rFonts w:ascii="Arial" w:hAnsi="Arial" w:cs="Arial"/>
          <w:sz w:val="24"/>
          <w:szCs w:val="24"/>
        </w:rPr>
        <w:lastRenderedPageBreak/>
        <w:t>theories together. Children can engage with an experience they encounter; which helps them understand the theory of the learning</w:t>
      </w:r>
      <w:r w:rsidR="00FE0ED7" w:rsidRPr="005E41AA">
        <w:rPr>
          <w:rFonts w:ascii="Arial" w:hAnsi="Arial" w:cs="Arial"/>
          <w:sz w:val="24"/>
          <w:szCs w:val="24"/>
        </w:rPr>
        <w:t>. The new curriculum</w:t>
      </w:r>
      <w:r w:rsidR="00836121" w:rsidRPr="005E41AA">
        <w:rPr>
          <w:rFonts w:ascii="Arial" w:hAnsi="Arial" w:cs="Arial"/>
          <w:sz w:val="24"/>
          <w:szCs w:val="24"/>
        </w:rPr>
        <w:t xml:space="preserve"> still include</w:t>
      </w:r>
      <w:r w:rsidR="00FE0ED7" w:rsidRPr="005E41AA">
        <w:rPr>
          <w:rFonts w:ascii="Arial" w:hAnsi="Arial" w:cs="Arial"/>
          <w:sz w:val="24"/>
          <w:szCs w:val="24"/>
        </w:rPr>
        <w:t>s</w:t>
      </w:r>
      <w:r w:rsidR="00836121" w:rsidRPr="005E41AA">
        <w:rPr>
          <w:rFonts w:ascii="Arial" w:hAnsi="Arial" w:cs="Arial"/>
          <w:sz w:val="24"/>
          <w:szCs w:val="24"/>
        </w:rPr>
        <w:t xml:space="preserve"> the importance of skills but focus</w:t>
      </w:r>
      <w:r w:rsidR="00FE0ED7" w:rsidRPr="005E41AA">
        <w:rPr>
          <w:rFonts w:ascii="Arial" w:hAnsi="Arial" w:cs="Arial"/>
          <w:sz w:val="24"/>
          <w:szCs w:val="24"/>
        </w:rPr>
        <w:t>es</w:t>
      </w:r>
      <w:r w:rsidR="00836121" w:rsidRPr="005E41AA">
        <w:rPr>
          <w:rFonts w:ascii="Arial" w:hAnsi="Arial" w:cs="Arial"/>
          <w:sz w:val="24"/>
          <w:szCs w:val="24"/>
        </w:rPr>
        <w:t xml:space="preserve"> more on the children becoming healthy, confident and ethical citizens who are ready to be successful within their societies</w:t>
      </w:r>
      <w:r w:rsidR="00FE0ED7" w:rsidRPr="005E41AA">
        <w:rPr>
          <w:rFonts w:ascii="Arial" w:hAnsi="Arial" w:cs="Arial"/>
          <w:sz w:val="24"/>
          <w:szCs w:val="24"/>
        </w:rPr>
        <w:t>. It states that children need to learn skills which help them “meet the needs of today and the challenges of tomorrow” (Donaldson, 2015, p.6).</w:t>
      </w:r>
      <w:r w:rsidR="00885688" w:rsidRPr="005E41AA">
        <w:rPr>
          <w:rFonts w:ascii="Arial" w:hAnsi="Arial" w:cs="Arial"/>
          <w:sz w:val="24"/>
          <w:szCs w:val="24"/>
        </w:rPr>
        <w:t xml:space="preserve"> For adults to help children be successful there is still an importance, going forward, of the pupil’s voice in the process of learning. Every child is unique and want to achieve different things in life, therefore teachers need to plan appropriately using partnerships within the community to understand children’s needs. This curriculum is also progressive; there is no time limit for children to achieve certain developments or skills because it just keeps progressing, taking the pressure off the teaching and learning. However, in order to achieve these </w:t>
      </w:r>
      <w:r w:rsidR="00F61BF6" w:rsidRPr="005E41AA">
        <w:rPr>
          <w:rFonts w:ascii="Arial" w:hAnsi="Arial" w:cs="Arial"/>
          <w:sz w:val="24"/>
          <w:szCs w:val="24"/>
        </w:rPr>
        <w:t>pedagogies,</w:t>
      </w:r>
      <w:r w:rsidR="00885688" w:rsidRPr="005E41AA">
        <w:rPr>
          <w:rFonts w:ascii="Arial" w:hAnsi="Arial" w:cs="Arial"/>
          <w:sz w:val="24"/>
          <w:szCs w:val="24"/>
        </w:rPr>
        <w:t xml:space="preserve"> </w:t>
      </w:r>
      <w:r w:rsidR="00B508A5" w:rsidRPr="005E41AA">
        <w:rPr>
          <w:rFonts w:ascii="Arial" w:hAnsi="Arial" w:cs="Arial"/>
          <w:sz w:val="24"/>
          <w:szCs w:val="24"/>
        </w:rPr>
        <w:t>the</w:t>
      </w:r>
      <w:r w:rsidR="00885688" w:rsidRPr="005E41AA">
        <w:rPr>
          <w:rFonts w:ascii="Arial" w:hAnsi="Arial" w:cs="Arial"/>
          <w:sz w:val="24"/>
          <w:szCs w:val="24"/>
        </w:rPr>
        <w:t xml:space="preserve"> </w:t>
      </w:r>
      <w:r w:rsidR="00F61BF6" w:rsidRPr="005E41AA">
        <w:rPr>
          <w:rFonts w:ascii="Arial" w:hAnsi="Arial" w:cs="Arial"/>
          <w:sz w:val="24"/>
          <w:szCs w:val="24"/>
        </w:rPr>
        <w:t xml:space="preserve">foundation phase </w:t>
      </w:r>
      <w:r w:rsidR="00885688" w:rsidRPr="005E41AA">
        <w:rPr>
          <w:rFonts w:ascii="Arial" w:hAnsi="Arial" w:cs="Arial"/>
          <w:sz w:val="24"/>
          <w:szCs w:val="24"/>
        </w:rPr>
        <w:t xml:space="preserve">teachers </w:t>
      </w:r>
      <w:r w:rsidR="00F61BF6" w:rsidRPr="005E41AA">
        <w:rPr>
          <w:rFonts w:ascii="Arial" w:hAnsi="Arial" w:cs="Arial"/>
          <w:sz w:val="24"/>
          <w:szCs w:val="24"/>
        </w:rPr>
        <w:t>should train with key stage 2</w:t>
      </w:r>
      <w:r w:rsidR="00B508A5" w:rsidRPr="005E41AA">
        <w:rPr>
          <w:rFonts w:ascii="Arial" w:hAnsi="Arial" w:cs="Arial"/>
          <w:sz w:val="24"/>
          <w:szCs w:val="24"/>
        </w:rPr>
        <w:t xml:space="preserve"> (KS2),</w:t>
      </w:r>
      <w:r w:rsidR="00F61BF6" w:rsidRPr="005E41AA">
        <w:rPr>
          <w:rFonts w:ascii="Arial" w:hAnsi="Arial" w:cs="Arial"/>
          <w:sz w:val="24"/>
          <w:szCs w:val="24"/>
        </w:rPr>
        <w:t xml:space="preserve"> so that they both understand the same pedagogy. </w:t>
      </w:r>
      <w:r w:rsidR="00B508A5" w:rsidRPr="005E41AA">
        <w:rPr>
          <w:rFonts w:ascii="Arial" w:hAnsi="Arial" w:cs="Arial"/>
          <w:sz w:val="24"/>
          <w:szCs w:val="24"/>
        </w:rPr>
        <w:t xml:space="preserve">Currently, </w:t>
      </w:r>
      <w:r w:rsidR="006F0D93">
        <w:rPr>
          <w:rFonts w:ascii="Arial" w:hAnsi="Arial" w:cs="Arial"/>
          <w:sz w:val="24"/>
          <w:szCs w:val="24"/>
        </w:rPr>
        <w:t>KS2</w:t>
      </w:r>
      <w:r w:rsidR="00B508A5" w:rsidRPr="005E41AA">
        <w:rPr>
          <w:rFonts w:ascii="Arial" w:hAnsi="Arial" w:cs="Arial"/>
          <w:sz w:val="24"/>
          <w:szCs w:val="24"/>
        </w:rPr>
        <w:t xml:space="preserve"> is still very much teacher led and needs to be more balanced to support the transitions. Estyn (2018) reported that X school adapted to a flexible curriculum that suited the needs of the child. The KS2 was about developing approaches that had already been practised in the foundation phase, extending the approaches to meet the curriculum needs for KS2. </w:t>
      </w:r>
    </w:p>
    <w:p w14:paraId="46431495" w14:textId="2EFDF19C" w:rsidR="00B508A5" w:rsidRDefault="00B508A5" w:rsidP="00994651">
      <w:pPr>
        <w:spacing w:line="360" w:lineRule="auto"/>
        <w:jc w:val="both"/>
        <w:rPr>
          <w:rFonts w:ascii="Arial" w:hAnsi="Arial" w:cs="Arial"/>
          <w:sz w:val="24"/>
          <w:szCs w:val="24"/>
        </w:rPr>
      </w:pPr>
      <w:r w:rsidRPr="005E41AA">
        <w:rPr>
          <w:rFonts w:ascii="Arial" w:hAnsi="Arial" w:cs="Arial"/>
          <w:sz w:val="24"/>
          <w:szCs w:val="24"/>
        </w:rPr>
        <w:t xml:space="preserve">Ultimately, </w:t>
      </w:r>
      <w:r w:rsidR="00D64BE5" w:rsidRPr="005E41AA">
        <w:rPr>
          <w:rFonts w:ascii="Arial" w:hAnsi="Arial" w:cs="Arial"/>
          <w:sz w:val="24"/>
          <w:szCs w:val="24"/>
        </w:rPr>
        <w:t>excellent practise in this century means</w:t>
      </w:r>
      <w:r w:rsidR="00B11A3A" w:rsidRPr="005E41AA">
        <w:rPr>
          <w:rFonts w:ascii="Arial" w:hAnsi="Arial" w:cs="Arial"/>
          <w:sz w:val="24"/>
          <w:szCs w:val="24"/>
        </w:rPr>
        <w:t xml:space="preserve"> children are at the heart of teaching because the purpose for education is that </w:t>
      </w:r>
      <w:r w:rsidR="006F0D93">
        <w:rPr>
          <w:rFonts w:ascii="Arial" w:hAnsi="Arial" w:cs="Arial"/>
          <w:sz w:val="24"/>
          <w:szCs w:val="24"/>
        </w:rPr>
        <w:t>children</w:t>
      </w:r>
      <w:r w:rsidR="00B11A3A" w:rsidRPr="005E41AA">
        <w:rPr>
          <w:rFonts w:ascii="Arial" w:hAnsi="Arial" w:cs="Arial"/>
          <w:sz w:val="24"/>
          <w:szCs w:val="24"/>
        </w:rPr>
        <w:t xml:space="preserve"> become the best version of themselves. Bronfenbrenner’s Ecological Systems Theory </w:t>
      </w:r>
      <w:r w:rsidR="00F8372C" w:rsidRPr="005E41AA">
        <w:rPr>
          <w:rFonts w:ascii="Arial" w:hAnsi="Arial" w:cs="Arial"/>
          <w:sz w:val="24"/>
          <w:szCs w:val="24"/>
        </w:rPr>
        <w:t xml:space="preserve">(Appendix C) supports this because the child is at the centre of the external influences. Therefore, </w:t>
      </w:r>
      <w:r w:rsidR="00D64BE5" w:rsidRPr="005E41AA">
        <w:rPr>
          <w:rFonts w:ascii="Arial" w:hAnsi="Arial" w:cs="Arial"/>
          <w:sz w:val="24"/>
          <w:szCs w:val="24"/>
        </w:rPr>
        <w:t xml:space="preserve">involving </w:t>
      </w:r>
      <w:r w:rsidRPr="005E41AA">
        <w:rPr>
          <w:rFonts w:ascii="Arial" w:hAnsi="Arial" w:cs="Arial"/>
          <w:sz w:val="24"/>
          <w:szCs w:val="24"/>
        </w:rPr>
        <w:t>child</w:t>
      </w:r>
      <w:r w:rsidR="00D64BE5" w:rsidRPr="005E41AA">
        <w:rPr>
          <w:rFonts w:ascii="Arial" w:hAnsi="Arial" w:cs="Arial"/>
          <w:sz w:val="24"/>
          <w:szCs w:val="24"/>
        </w:rPr>
        <w:t xml:space="preserve">ren in the </w:t>
      </w:r>
      <w:r w:rsidRPr="005E41AA">
        <w:rPr>
          <w:rFonts w:ascii="Arial" w:hAnsi="Arial" w:cs="Arial"/>
          <w:sz w:val="24"/>
          <w:szCs w:val="24"/>
        </w:rPr>
        <w:t>learning</w:t>
      </w:r>
      <w:r w:rsidR="00D64BE5" w:rsidRPr="005E41AA">
        <w:rPr>
          <w:rFonts w:ascii="Arial" w:hAnsi="Arial" w:cs="Arial"/>
          <w:sz w:val="24"/>
          <w:szCs w:val="24"/>
        </w:rPr>
        <w:t xml:space="preserve"> process</w:t>
      </w:r>
      <w:r w:rsidRPr="005E41AA">
        <w:rPr>
          <w:rFonts w:ascii="Arial" w:hAnsi="Arial" w:cs="Arial"/>
          <w:sz w:val="24"/>
          <w:szCs w:val="24"/>
        </w:rPr>
        <w:t xml:space="preserve"> </w:t>
      </w:r>
      <w:r w:rsidR="00D64BE5" w:rsidRPr="005E41AA">
        <w:rPr>
          <w:rFonts w:ascii="Arial" w:hAnsi="Arial" w:cs="Arial"/>
          <w:sz w:val="24"/>
          <w:szCs w:val="24"/>
        </w:rPr>
        <w:t>but</w:t>
      </w:r>
      <w:r w:rsidR="00F8372C" w:rsidRPr="005E41AA">
        <w:rPr>
          <w:rFonts w:ascii="Arial" w:hAnsi="Arial" w:cs="Arial"/>
          <w:sz w:val="24"/>
          <w:szCs w:val="24"/>
        </w:rPr>
        <w:t xml:space="preserve"> ensuring adults</w:t>
      </w:r>
      <w:r w:rsidR="00D64BE5" w:rsidRPr="005E41AA">
        <w:rPr>
          <w:rFonts w:ascii="Arial" w:hAnsi="Arial" w:cs="Arial"/>
          <w:sz w:val="24"/>
          <w:szCs w:val="24"/>
        </w:rPr>
        <w:t xml:space="preserve"> </w:t>
      </w:r>
      <w:r w:rsidRPr="005E41AA">
        <w:rPr>
          <w:rFonts w:ascii="Arial" w:hAnsi="Arial" w:cs="Arial"/>
          <w:sz w:val="24"/>
          <w:szCs w:val="24"/>
        </w:rPr>
        <w:t>remain active</w:t>
      </w:r>
      <w:r w:rsidR="00F8372C" w:rsidRPr="005E41AA">
        <w:rPr>
          <w:rFonts w:ascii="Arial" w:hAnsi="Arial" w:cs="Arial"/>
          <w:sz w:val="24"/>
          <w:szCs w:val="24"/>
        </w:rPr>
        <w:t xml:space="preserve"> in the learning,</w:t>
      </w:r>
      <w:r w:rsidRPr="005E41AA">
        <w:rPr>
          <w:rFonts w:ascii="Arial" w:hAnsi="Arial" w:cs="Arial"/>
          <w:sz w:val="24"/>
          <w:szCs w:val="24"/>
        </w:rPr>
        <w:t xml:space="preserve"> to </w:t>
      </w:r>
      <w:r w:rsidR="00D64BE5" w:rsidRPr="005E41AA">
        <w:rPr>
          <w:rFonts w:ascii="Arial" w:hAnsi="Arial" w:cs="Arial"/>
          <w:sz w:val="24"/>
          <w:szCs w:val="24"/>
        </w:rPr>
        <w:t>encourage their developments. From experience, I believe that using a blend of approaches such as; whole class teaching, focus groups</w:t>
      </w:r>
      <w:r w:rsidR="002B48E5" w:rsidRPr="005E41AA">
        <w:rPr>
          <w:rFonts w:ascii="Arial" w:hAnsi="Arial" w:cs="Arial"/>
          <w:sz w:val="24"/>
          <w:szCs w:val="24"/>
        </w:rPr>
        <w:t xml:space="preserve"> and </w:t>
      </w:r>
      <w:r w:rsidR="00D64BE5" w:rsidRPr="005E41AA">
        <w:rPr>
          <w:rFonts w:ascii="Arial" w:hAnsi="Arial" w:cs="Arial"/>
          <w:sz w:val="24"/>
          <w:szCs w:val="24"/>
        </w:rPr>
        <w:t xml:space="preserve">individual tasks, allows </w:t>
      </w:r>
      <w:r w:rsidR="00F8372C" w:rsidRPr="005E41AA">
        <w:rPr>
          <w:rFonts w:ascii="Arial" w:hAnsi="Arial" w:cs="Arial"/>
          <w:sz w:val="24"/>
          <w:szCs w:val="24"/>
        </w:rPr>
        <w:t>differentiation</w:t>
      </w:r>
      <w:r w:rsidR="00D64BE5" w:rsidRPr="005E41AA">
        <w:rPr>
          <w:rFonts w:ascii="Arial" w:hAnsi="Arial" w:cs="Arial"/>
          <w:sz w:val="24"/>
          <w:szCs w:val="24"/>
        </w:rPr>
        <w:t xml:space="preserve"> to suit the individuals needs.</w:t>
      </w:r>
      <w:r w:rsidR="002B48E5" w:rsidRPr="005E41AA">
        <w:rPr>
          <w:rFonts w:ascii="Arial" w:hAnsi="Arial" w:cs="Arial"/>
          <w:sz w:val="24"/>
          <w:szCs w:val="24"/>
        </w:rPr>
        <w:t xml:space="preserve"> In order to plan a flexible curriculum that encompasses the child’s interests and needs, professionals must apply as many approaches to the learning as possible</w:t>
      </w:r>
      <w:r w:rsidR="00F8372C" w:rsidRPr="005E41AA">
        <w:rPr>
          <w:rFonts w:ascii="Arial" w:hAnsi="Arial" w:cs="Arial"/>
          <w:sz w:val="24"/>
          <w:szCs w:val="24"/>
        </w:rPr>
        <w:t xml:space="preserve"> to ensure all individuals gain a deep understanding to the learning</w:t>
      </w:r>
      <w:r w:rsidR="002B48E5" w:rsidRPr="005E41AA">
        <w:rPr>
          <w:rFonts w:ascii="Arial" w:hAnsi="Arial" w:cs="Arial"/>
          <w:sz w:val="24"/>
          <w:szCs w:val="24"/>
        </w:rPr>
        <w:t>. This should include setting tasks and preparing resources for children but still allowing them</w:t>
      </w:r>
      <w:r w:rsidR="00B11A3A" w:rsidRPr="005E41AA">
        <w:rPr>
          <w:rFonts w:ascii="Arial" w:hAnsi="Arial" w:cs="Arial"/>
          <w:sz w:val="24"/>
          <w:szCs w:val="24"/>
        </w:rPr>
        <w:t xml:space="preserve"> to</w:t>
      </w:r>
      <w:r w:rsidR="002B48E5" w:rsidRPr="005E41AA">
        <w:rPr>
          <w:rFonts w:ascii="Arial" w:hAnsi="Arial" w:cs="Arial"/>
          <w:sz w:val="24"/>
          <w:szCs w:val="24"/>
        </w:rPr>
        <w:t xml:space="preserve"> grow independently and control their own learning, through different experiences </w:t>
      </w:r>
      <w:r w:rsidR="001D211D" w:rsidRPr="005E41AA">
        <w:rPr>
          <w:rFonts w:ascii="Arial" w:hAnsi="Arial" w:cs="Arial"/>
          <w:sz w:val="24"/>
          <w:szCs w:val="24"/>
        </w:rPr>
        <w:t>including</w:t>
      </w:r>
      <w:r w:rsidR="002B48E5" w:rsidRPr="005E41AA">
        <w:rPr>
          <w:rFonts w:ascii="Arial" w:hAnsi="Arial" w:cs="Arial"/>
          <w:sz w:val="24"/>
          <w:szCs w:val="24"/>
        </w:rPr>
        <w:t xml:space="preserve"> play. </w:t>
      </w:r>
      <w:r w:rsidR="001D211D" w:rsidRPr="005E41AA">
        <w:rPr>
          <w:rFonts w:ascii="Arial" w:hAnsi="Arial" w:cs="Arial"/>
          <w:sz w:val="24"/>
          <w:szCs w:val="24"/>
        </w:rPr>
        <w:t xml:space="preserve">Moving forward, the curriculum aims to help children become citizens who are ready to lead fulfilling lives. </w:t>
      </w:r>
      <w:r w:rsidR="001D211D" w:rsidRPr="005E41AA">
        <w:rPr>
          <w:rFonts w:ascii="Arial" w:hAnsi="Arial" w:cs="Arial"/>
          <w:sz w:val="24"/>
          <w:szCs w:val="24"/>
        </w:rPr>
        <w:lastRenderedPageBreak/>
        <w:t xml:space="preserve">This means that </w:t>
      </w:r>
      <w:r w:rsidR="00FA080B" w:rsidRPr="005E41AA">
        <w:rPr>
          <w:rFonts w:ascii="Arial" w:hAnsi="Arial" w:cs="Arial"/>
          <w:sz w:val="24"/>
          <w:szCs w:val="24"/>
        </w:rPr>
        <w:t>all the learning planned should be cross-curricular</w:t>
      </w:r>
      <w:r w:rsidR="00735ED0" w:rsidRPr="005E41AA">
        <w:rPr>
          <w:rFonts w:ascii="Arial" w:hAnsi="Arial" w:cs="Arial"/>
          <w:sz w:val="24"/>
          <w:szCs w:val="24"/>
        </w:rPr>
        <w:t xml:space="preserve">; including a range of AoLE’s that will help children to develop </w:t>
      </w:r>
      <w:r w:rsidR="00230E84">
        <w:rPr>
          <w:rFonts w:ascii="Arial" w:hAnsi="Arial" w:cs="Arial"/>
          <w:sz w:val="24"/>
          <w:szCs w:val="24"/>
        </w:rPr>
        <w:t xml:space="preserve">wider </w:t>
      </w:r>
      <w:r w:rsidR="00735ED0" w:rsidRPr="005E41AA">
        <w:rPr>
          <w:rFonts w:ascii="Arial" w:hAnsi="Arial" w:cs="Arial"/>
          <w:sz w:val="24"/>
          <w:szCs w:val="24"/>
        </w:rPr>
        <w:t>skills. Throughout my experiences, I have gained understanding that</w:t>
      </w:r>
      <w:r w:rsidR="00230E84">
        <w:rPr>
          <w:rFonts w:ascii="Arial" w:hAnsi="Arial" w:cs="Arial"/>
          <w:sz w:val="24"/>
          <w:szCs w:val="24"/>
        </w:rPr>
        <w:t xml:space="preserve">, </w:t>
      </w:r>
      <w:r w:rsidR="00735ED0" w:rsidRPr="005E41AA">
        <w:rPr>
          <w:rFonts w:ascii="Arial" w:hAnsi="Arial" w:cs="Arial"/>
          <w:sz w:val="24"/>
          <w:szCs w:val="24"/>
        </w:rPr>
        <w:t xml:space="preserve">to achieve excellent practice you must ensure your practise of teaching involves the pedagogies discussed. As well as this, designing a curriculum that best suits the needs of the individuals within the twenty-first century.  </w:t>
      </w:r>
    </w:p>
    <w:p w14:paraId="15083E82" w14:textId="77777777" w:rsidR="00836121" w:rsidRPr="00A0765E" w:rsidRDefault="00836121" w:rsidP="00994651">
      <w:pPr>
        <w:spacing w:line="360" w:lineRule="auto"/>
        <w:jc w:val="both"/>
        <w:rPr>
          <w:rFonts w:ascii="Arial" w:hAnsi="Arial" w:cs="Arial"/>
          <w:sz w:val="24"/>
          <w:szCs w:val="24"/>
        </w:rPr>
      </w:pPr>
    </w:p>
    <w:p w14:paraId="313C38F0" w14:textId="77777777" w:rsidR="00735ED0" w:rsidRDefault="00895037" w:rsidP="00735ED0">
      <w:pPr>
        <w:rPr>
          <w:rFonts w:ascii="Arial" w:hAnsi="Arial" w:cs="Arial"/>
          <w:sz w:val="24"/>
          <w:szCs w:val="24"/>
        </w:rPr>
      </w:pPr>
      <w:r>
        <w:rPr>
          <w:rFonts w:ascii="Arial" w:hAnsi="Arial" w:cs="Arial"/>
          <w:sz w:val="24"/>
          <w:szCs w:val="24"/>
        </w:rPr>
        <w:br w:type="page"/>
      </w:r>
    </w:p>
    <w:p w14:paraId="1E089EE5" w14:textId="1D93300D" w:rsidR="00735ED0" w:rsidRPr="00735ED0" w:rsidRDefault="00735ED0" w:rsidP="00735ED0">
      <w:pPr>
        <w:rPr>
          <w:rFonts w:ascii="Arial" w:hAnsi="Arial" w:cs="Arial"/>
          <w:sz w:val="28"/>
          <w:szCs w:val="28"/>
        </w:rPr>
      </w:pPr>
      <w:r>
        <w:rPr>
          <w:rFonts w:ascii="Arial" w:hAnsi="Arial" w:cs="Arial"/>
          <w:b/>
          <w:bCs/>
          <w:sz w:val="28"/>
          <w:szCs w:val="28"/>
          <w:u w:val="single"/>
        </w:rPr>
        <w:lastRenderedPageBreak/>
        <w:t>Referencing</w:t>
      </w:r>
    </w:p>
    <w:p w14:paraId="148A10E3" w14:textId="6E6118FD" w:rsidR="00735ED0" w:rsidRPr="00735ED0" w:rsidRDefault="00735ED0" w:rsidP="00735ED0">
      <w:pPr>
        <w:rPr>
          <w:rFonts w:ascii="Arial" w:hAnsi="Arial" w:cs="Arial"/>
          <w:sz w:val="24"/>
          <w:szCs w:val="24"/>
        </w:rPr>
      </w:pPr>
      <w:r>
        <w:rPr>
          <w:rFonts w:ascii="Arial" w:hAnsi="Arial" w:cs="Arial"/>
          <w:sz w:val="24"/>
          <w:szCs w:val="24"/>
          <w:lang w:val="en-US"/>
        </w:rPr>
        <w:t xml:space="preserve">Barnes, J. (2011) </w:t>
      </w:r>
      <w:r>
        <w:rPr>
          <w:rFonts w:ascii="Arial" w:hAnsi="Arial" w:cs="Arial"/>
          <w:i/>
          <w:iCs/>
          <w:sz w:val="24"/>
          <w:szCs w:val="24"/>
          <w:lang w:val="en-US"/>
        </w:rPr>
        <w:t xml:space="preserve">Cross-Curricular Learning 3-14 </w:t>
      </w:r>
      <w:r>
        <w:rPr>
          <w:rFonts w:ascii="Arial" w:hAnsi="Arial" w:cs="Arial"/>
          <w:sz w:val="24"/>
          <w:szCs w:val="24"/>
          <w:lang w:val="en-US"/>
        </w:rPr>
        <w:t>2</w:t>
      </w:r>
      <w:r w:rsidRPr="00071AAE">
        <w:rPr>
          <w:rFonts w:ascii="Arial" w:hAnsi="Arial" w:cs="Arial"/>
          <w:sz w:val="24"/>
          <w:szCs w:val="24"/>
          <w:vertAlign w:val="superscript"/>
          <w:lang w:val="en-US"/>
        </w:rPr>
        <w:t>nd</w:t>
      </w:r>
      <w:r>
        <w:rPr>
          <w:rFonts w:ascii="Arial" w:hAnsi="Arial" w:cs="Arial"/>
          <w:sz w:val="24"/>
          <w:szCs w:val="24"/>
          <w:lang w:val="en-US"/>
        </w:rPr>
        <w:t xml:space="preserve"> Ed. Sage Publications Ltd: London. </w:t>
      </w:r>
    </w:p>
    <w:p w14:paraId="0FB6931C"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Barnes, J. (2015) </w:t>
      </w:r>
      <w:r>
        <w:rPr>
          <w:rFonts w:ascii="Arial" w:hAnsi="Arial" w:cs="Arial"/>
          <w:i/>
          <w:iCs/>
          <w:sz w:val="24"/>
          <w:szCs w:val="24"/>
          <w:lang w:val="en-US"/>
        </w:rPr>
        <w:t>Cross-Curricular Learning 3</w:t>
      </w:r>
      <w:r w:rsidRPr="000A799D">
        <w:rPr>
          <w:rFonts w:ascii="Arial" w:hAnsi="Arial" w:cs="Arial"/>
          <w:i/>
          <w:iCs/>
          <w:sz w:val="24"/>
          <w:szCs w:val="24"/>
          <w:vertAlign w:val="superscript"/>
          <w:lang w:val="en-US"/>
        </w:rPr>
        <w:t>rd</w:t>
      </w:r>
      <w:r>
        <w:rPr>
          <w:rFonts w:ascii="Arial" w:hAnsi="Arial" w:cs="Arial"/>
          <w:i/>
          <w:iCs/>
          <w:sz w:val="24"/>
          <w:szCs w:val="24"/>
          <w:lang w:val="en-US"/>
        </w:rPr>
        <w:t xml:space="preserve"> Ed. </w:t>
      </w:r>
      <w:r>
        <w:rPr>
          <w:rFonts w:ascii="Arial" w:hAnsi="Arial" w:cs="Arial"/>
          <w:sz w:val="24"/>
          <w:szCs w:val="24"/>
          <w:lang w:val="en-US"/>
        </w:rPr>
        <w:t xml:space="preserve">SAGE publications: London. </w:t>
      </w:r>
    </w:p>
    <w:p w14:paraId="6A3646F3"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Beard, C. and Wilson, J. (2006) </w:t>
      </w:r>
      <w:r>
        <w:rPr>
          <w:rFonts w:ascii="Arial" w:hAnsi="Arial" w:cs="Arial"/>
          <w:i/>
          <w:iCs/>
          <w:sz w:val="24"/>
          <w:szCs w:val="24"/>
          <w:lang w:val="en-US"/>
        </w:rPr>
        <w:t xml:space="preserve">Experiential Learning: A Best Practice Handbook for Educators and Trainers </w:t>
      </w:r>
      <w:r>
        <w:rPr>
          <w:rFonts w:ascii="Arial" w:hAnsi="Arial" w:cs="Arial"/>
          <w:sz w:val="24"/>
          <w:szCs w:val="24"/>
          <w:lang w:val="en-US"/>
        </w:rPr>
        <w:t>2</w:t>
      </w:r>
      <w:r w:rsidRPr="00B21123">
        <w:rPr>
          <w:rFonts w:ascii="Arial" w:hAnsi="Arial" w:cs="Arial"/>
          <w:sz w:val="24"/>
          <w:szCs w:val="24"/>
          <w:vertAlign w:val="superscript"/>
          <w:lang w:val="en-US"/>
        </w:rPr>
        <w:t>nd</w:t>
      </w:r>
      <w:r>
        <w:rPr>
          <w:rFonts w:ascii="Arial" w:hAnsi="Arial" w:cs="Arial"/>
          <w:sz w:val="24"/>
          <w:szCs w:val="24"/>
          <w:lang w:val="en-US"/>
        </w:rPr>
        <w:t xml:space="preserve"> Ed. Kogan Page: London. </w:t>
      </w:r>
    </w:p>
    <w:p w14:paraId="3F4CD7CE"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Bruce, T. (2011) </w:t>
      </w:r>
      <w:r>
        <w:rPr>
          <w:rFonts w:ascii="Arial" w:hAnsi="Arial" w:cs="Arial"/>
          <w:i/>
          <w:iCs/>
          <w:sz w:val="24"/>
          <w:szCs w:val="24"/>
          <w:lang w:val="en-US"/>
        </w:rPr>
        <w:t xml:space="preserve">Learning Through Play: For babies, toddlers and young children </w:t>
      </w:r>
      <w:r>
        <w:rPr>
          <w:rFonts w:ascii="Arial" w:hAnsi="Arial" w:cs="Arial"/>
          <w:sz w:val="24"/>
          <w:szCs w:val="24"/>
          <w:lang w:val="en-US"/>
        </w:rPr>
        <w:t>2</w:t>
      </w:r>
      <w:r>
        <w:rPr>
          <w:rFonts w:ascii="Arial" w:hAnsi="Arial" w:cs="Arial"/>
          <w:sz w:val="24"/>
          <w:szCs w:val="24"/>
          <w:vertAlign w:val="superscript"/>
          <w:lang w:val="en-US"/>
        </w:rPr>
        <w:t xml:space="preserve">nd </w:t>
      </w:r>
      <w:r>
        <w:rPr>
          <w:rFonts w:ascii="Arial" w:hAnsi="Arial" w:cs="Arial"/>
          <w:sz w:val="24"/>
          <w:szCs w:val="24"/>
          <w:lang w:val="en-US"/>
        </w:rPr>
        <w:t xml:space="preserve">Ed. Hodder Education: London. </w:t>
      </w:r>
    </w:p>
    <w:p w14:paraId="01FFD986" w14:textId="77777777" w:rsidR="00735ED0" w:rsidRDefault="00735ED0" w:rsidP="00735ED0">
      <w:pPr>
        <w:rPr>
          <w:rFonts w:ascii="Arial" w:hAnsi="Arial" w:cs="Arial"/>
          <w:sz w:val="24"/>
          <w:szCs w:val="24"/>
          <w:lang w:val="en-US"/>
        </w:rPr>
      </w:pPr>
      <w:r w:rsidRPr="00801040">
        <w:rPr>
          <w:rFonts w:ascii="Arial" w:hAnsi="Arial" w:cs="Arial"/>
          <w:i/>
          <w:iCs/>
          <w:sz w:val="24"/>
          <w:szCs w:val="24"/>
          <w:lang w:val="en-US"/>
        </w:rPr>
        <w:t>Department for Education</w:t>
      </w:r>
      <w:r>
        <w:rPr>
          <w:rFonts w:ascii="Arial" w:hAnsi="Arial" w:cs="Arial"/>
          <w:i/>
          <w:iCs/>
          <w:sz w:val="24"/>
          <w:szCs w:val="24"/>
          <w:lang w:val="en-US"/>
        </w:rPr>
        <w:t>.</w:t>
      </w:r>
      <w:r w:rsidRPr="00801040">
        <w:rPr>
          <w:rFonts w:ascii="Arial" w:hAnsi="Arial" w:cs="Arial"/>
          <w:i/>
          <w:iCs/>
          <w:sz w:val="24"/>
          <w:szCs w:val="24"/>
          <w:lang w:val="en-US"/>
        </w:rPr>
        <w:t xml:space="preserve"> </w:t>
      </w:r>
      <w:r>
        <w:rPr>
          <w:rFonts w:ascii="Arial" w:hAnsi="Arial" w:cs="Arial"/>
          <w:i/>
          <w:iCs/>
          <w:sz w:val="24"/>
          <w:szCs w:val="24"/>
          <w:lang w:val="en-US"/>
        </w:rPr>
        <w:t xml:space="preserve">(2017) Statutory framework for the early years foundation stage, c.1. </w:t>
      </w:r>
      <w:r>
        <w:rPr>
          <w:rFonts w:ascii="Arial" w:hAnsi="Arial" w:cs="Arial"/>
          <w:sz w:val="24"/>
          <w:szCs w:val="24"/>
          <w:lang w:val="en-US"/>
        </w:rPr>
        <w:t xml:space="preserve">Available at: </w:t>
      </w:r>
      <w:hyperlink r:id="rId9" w:history="1">
        <w:r w:rsidRPr="002F5DA5">
          <w:rPr>
            <w:rStyle w:val="Hyperlink"/>
            <w:rFonts w:ascii="Arial" w:hAnsi="Arial" w:cs="Arial"/>
            <w:sz w:val="24"/>
            <w:szCs w:val="24"/>
            <w:lang w:val="en-US"/>
          </w:rPr>
          <w:t>https://assets.publishing.service.gov.uk/government/uploads/system/uploads/attachment_data/file/596629/EYFS_STATUTORY_FRAMEWORK_2017.pdf</w:t>
        </w:r>
      </w:hyperlink>
      <w:r>
        <w:rPr>
          <w:rFonts w:ascii="Arial" w:hAnsi="Arial" w:cs="Arial"/>
          <w:sz w:val="24"/>
          <w:szCs w:val="24"/>
          <w:lang w:val="en-US"/>
        </w:rPr>
        <w:t xml:space="preserve"> (Accessed: 24</w:t>
      </w:r>
      <w:r w:rsidRPr="00801040">
        <w:rPr>
          <w:rFonts w:ascii="Arial" w:hAnsi="Arial" w:cs="Arial"/>
          <w:sz w:val="24"/>
          <w:szCs w:val="24"/>
          <w:vertAlign w:val="superscript"/>
          <w:lang w:val="en-US"/>
        </w:rPr>
        <w:t>th</w:t>
      </w:r>
      <w:r>
        <w:rPr>
          <w:rFonts w:ascii="Arial" w:hAnsi="Arial" w:cs="Arial"/>
          <w:sz w:val="24"/>
          <w:szCs w:val="24"/>
          <w:lang w:val="en-US"/>
        </w:rPr>
        <w:t xml:space="preserve"> March 2020). </w:t>
      </w:r>
    </w:p>
    <w:p w14:paraId="4F489B6E"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Donaldson, G. (2015) </w:t>
      </w:r>
      <w:r>
        <w:rPr>
          <w:rFonts w:ascii="Arial" w:hAnsi="Arial" w:cs="Arial"/>
          <w:i/>
          <w:iCs/>
          <w:sz w:val="24"/>
          <w:szCs w:val="24"/>
          <w:lang w:val="en-US"/>
        </w:rPr>
        <w:t xml:space="preserve">Successful Futures: Independent Review of Curriculum and Assessment Arrangements in Wales. </w:t>
      </w:r>
      <w:r>
        <w:rPr>
          <w:rFonts w:ascii="Arial" w:hAnsi="Arial" w:cs="Arial"/>
          <w:sz w:val="24"/>
          <w:szCs w:val="24"/>
          <w:lang w:val="en-US"/>
        </w:rPr>
        <w:t xml:space="preserve">Available at: </w:t>
      </w:r>
      <w:hyperlink r:id="rId10" w:history="1">
        <w:r w:rsidRPr="009B165F">
          <w:rPr>
            <w:rStyle w:val="Hyperlink"/>
            <w:rFonts w:ascii="Arial" w:hAnsi="Arial" w:cs="Arial"/>
            <w:sz w:val="24"/>
            <w:szCs w:val="24"/>
            <w:lang w:val="en-US"/>
          </w:rPr>
          <w:t>https://gov.wales/sites/default/files/publications/2018-03/successful-futures.pdf</w:t>
        </w:r>
      </w:hyperlink>
      <w:r>
        <w:rPr>
          <w:rFonts w:ascii="Arial" w:hAnsi="Arial" w:cs="Arial"/>
          <w:sz w:val="24"/>
          <w:szCs w:val="24"/>
          <w:lang w:val="en-US"/>
        </w:rPr>
        <w:t xml:space="preserve"> (Accessed: 19</w:t>
      </w:r>
      <w:r w:rsidRPr="00B70D7E">
        <w:rPr>
          <w:rFonts w:ascii="Arial" w:hAnsi="Arial" w:cs="Arial"/>
          <w:sz w:val="24"/>
          <w:szCs w:val="24"/>
          <w:vertAlign w:val="superscript"/>
          <w:lang w:val="en-US"/>
        </w:rPr>
        <w:t>th</w:t>
      </w:r>
      <w:r>
        <w:rPr>
          <w:rFonts w:ascii="Arial" w:hAnsi="Arial" w:cs="Arial"/>
          <w:sz w:val="24"/>
          <w:szCs w:val="24"/>
          <w:lang w:val="en-US"/>
        </w:rPr>
        <w:t xml:space="preserve"> March 2020).</w:t>
      </w:r>
    </w:p>
    <w:p w14:paraId="2F7FBC2E"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Doyle, M. and Smith, M. (2019) </w:t>
      </w:r>
      <w:r>
        <w:rPr>
          <w:rFonts w:ascii="Arial" w:hAnsi="Arial" w:cs="Arial"/>
          <w:i/>
          <w:iCs/>
          <w:sz w:val="24"/>
          <w:szCs w:val="24"/>
          <w:lang w:val="en-US"/>
        </w:rPr>
        <w:t xml:space="preserve">Infed: Jean-Jacques Rousseau on nature, wholeness and education. </w:t>
      </w:r>
      <w:r>
        <w:rPr>
          <w:rFonts w:ascii="Arial" w:hAnsi="Arial" w:cs="Arial"/>
          <w:sz w:val="24"/>
          <w:szCs w:val="24"/>
          <w:lang w:val="en-US"/>
        </w:rPr>
        <w:t xml:space="preserve">Available at: </w:t>
      </w:r>
      <w:hyperlink r:id="rId11" w:history="1">
        <w:r w:rsidRPr="00B36805">
          <w:rPr>
            <w:rStyle w:val="Hyperlink"/>
            <w:rFonts w:ascii="Arial" w:hAnsi="Arial" w:cs="Arial"/>
            <w:sz w:val="24"/>
            <w:szCs w:val="24"/>
            <w:lang w:val="en-US"/>
          </w:rPr>
          <w:t>https://infed.org/mobi/jean-jacques-rousseau-on-nature-wholeness-and-education/</w:t>
        </w:r>
      </w:hyperlink>
      <w:r>
        <w:rPr>
          <w:rFonts w:ascii="Arial" w:hAnsi="Arial" w:cs="Arial"/>
          <w:sz w:val="24"/>
          <w:szCs w:val="24"/>
          <w:lang w:val="en-US"/>
        </w:rPr>
        <w:t xml:space="preserve"> (Accessed: 23</w:t>
      </w:r>
      <w:r w:rsidRPr="00AC53F3">
        <w:rPr>
          <w:rFonts w:ascii="Arial" w:hAnsi="Arial" w:cs="Arial"/>
          <w:sz w:val="24"/>
          <w:szCs w:val="24"/>
          <w:vertAlign w:val="superscript"/>
          <w:lang w:val="en-US"/>
        </w:rPr>
        <w:t>rd</w:t>
      </w:r>
      <w:r>
        <w:rPr>
          <w:rFonts w:ascii="Arial" w:hAnsi="Arial" w:cs="Arial"/>
          <w:sz w:val="24"/>
          <w:szCs w:val="24"/>
          <w:lang w:val="en-US"/>
        </w:rPr>
        <w:t xml:space="preserve"> March 2020).</w:t>
      </w:r>
    </w:p>
    <w:p w14:paraId="52630CCC" w14:textId="77777777" w:rsidR="00735ED0" w:rsidRDefault="00735ED0" w:rsidP="00735ED0">
      <w:pPr>
        <w:rPr>
          <w:rFonts w:ascii="Arial" w:hAnsi="Arial" w:cs="Arial"/>
          <w:sz w:val="24"/>
          <w:szCs w:val="24"/>
          <w:lang w:val="en-US"/>
        </w:rPr>
      </w:pPr>
      <w:r>
        <w:rPr>
          <w:rFonts w:ascii="Arial" w:hAnsi="Arial" w:cs="Arial"/>
          <w:i/>
          <w:iCs/>
          <w:sz w:val="24"/>
          <w:szCs w:val="24"/>
          <w:lang w:val="en-US"/>
        </w:rPr>
        <w:t xml:space="preserve">Estyn (2018) Planning a more flexible and adaptable creative curriculum to engage pupils’ interest. </w:t>
      </w:r>
      <w:r>
        <w:rPr>
          <w:rFonts w:ascii="Arial" w:hAnsi="Arial" w:cs="Arial"/>
          <w:sz w:val="24"/>
          <w:szCs w:val="24"/>
          <w:lang w:val="en-US"/>
        </w:rPr>
        <w:t xml:space="preserve">Available at: </w:t>
      </w:r>
      <w:hyperlink r:id="rId12" w:history="1">
        <w:r w:rsidRPr="00D04279">
          <w:rPr>
            <w:rStyle w:val="Hyperlink"/>
            <w:rFonts w:ascii="Arial" w:hAnsi="Arial" w:cs="Arial"/>
            <w:sz w:val="24"/>
            <w:szCs w:val="24"/>
            <w:lang w:val="en-US"/>
          </w:rPr>
          <w:t>https://www.estyn.gov.wales/effective-practice/planning-more-flexible-and-adaptable-creative-curriculum-engage-pupils-interest</w:t>
        </w:r>
      </w:hyperlink>
      <w:r>
        <w:rPr>
          <w:rFonts w:ascii="Arial" w:hAnsi="Arial" w:cs="Arial"/>
          <w:sz w:val="24"/>
          <w:szCs w:val="24"/>
          <w:lang w:val="en-US"/>
        </w:rPr>
        <w:t xml:space="preserve"> (Accessed: 26</w:t>
      </w:r>
      <w:r w:rsidRPr="00F06EC4">
        <w:rPr>
          <w:rFonts w:ascii="Arial" w:hAnsi="Arial" w:cs="Arial"/>
          <w:sz w:val="24"/>
          <w:szCs w:val="24"/>
          <w:vertAlign w:val="superscript"/>
          <w:lang w:val="en-US"/>
        </w:rPr>
        <w:t>th</w:t>
      </w:r>
      <w:r>
        <w:rPr>
          <w:rFonts w:ascii="Arial" w:hAnsi="Arial" w:cs="Arial"/>
          <w:sz w:val="24"/>
          <w:szCs w:val="24"/>
          <w:lang w:val="en-US"/>
        </w:rPr>
        <w:t xml:space="preserve"> March 2020).</w:t>
      </w:r>
    </w:p>
    <w:p w14:paraId="3CEED104" w14:textId="77777777" w:rsidR="00735ED0" w:rsidRDefault="00735ED0" w:rsidP="00735ED0">
      <w:pPr>
        <w:rPr>
          <w:rFonts w:ascii="Arial" w:hAnsi="Arial" w:cs="Arial"/>
          <w:sz w:val="24"/>
          <w:szCs w:val="24"/>
          <w:lang w:val="en-US"/>
        </w:rPr>
      </w:pPr>
      <w:r>
        <w:rPr>
          <w:rFonts w:ascii="Arial" w:hAnsi="Arial" w:cs="Arial"/>
          <w:i/>
          <w:iCs/>
          <w:sz w:val="24"/>
          <w:szCs w:val="24"/>
          <w:lang w:val="en-US"/>
        </w:rPr>
        <w:t xml:space="preserve">Estyn. (2014) Children learn best from first hand experiences. </w:t>
      </w:r>
      <w:r>
        <w:rPr>
          <w:rFonts w:ascii="Arial" w:hAnsi="Arial" w:cs="Arial"/>
          <w:sz w:val="24"/>
          <w:szCs w:val="24"/>
          <w:lang w:val="en-US"/>
        </w:rPr>
        <w:t xml:space="preserve">Available at: </w:t>
      </w:r>
      <w:hyperlink r:id="rId13" w:history="1">
        <w:r w:rsidRPr="0088085E">
          <w:rPr>
            <w:rStyle w:val="Hyperlink"/>
            <w:rFonts w:ascii="Arial" w:hAnsi="Arial" w:cs="Arial"/>
            <w:sz w:val="24"/>
            <w:szCs w:val="24"/>
            <w:lang w:val="en-US"/>
          </w:rPr>
          <w:t>https://www.estyn.gov.wales/effective-practice/children-learn-best-first-hand-experiences</w:t>
        </w:r>
      </w:hyperlink>
      <w:r>
        <w:rPr>
          <w:rFonts w:ascii="Arial" w:hAnsi="Arial" w:cs="Arial"/>
          <w:sz w:val="24"/>
          <w:szCs w:val="24"/>
          <w:lang w:val="en-US"/>
        </w:rPr>
        <w:t xml:space="preserve"> (Accessed: 1</w:t>
      </w:r>
      <w:r w:rsidRPr="004F593F">
        <w:rPr>
          <w:rFonts w:ascii="Arial" w:hAnsi="Arial" w:cs="Arial"/>
          <w:sz w:val="24"/>
          <w:szCs w:val="24"/>
          <w:vertAlign w:val="superscript"/>
          <w:lang w:val="en-US"/>
        </w:rPr>
        <w:t>st</w:t>
      </w:r>
      <w:r>
        <w:rPr>
          <w:rFonts w:ascii="Arial" w:hAnsi="Arial" w:cs="Arial"/>
          <w:sz w:val="24"/>
          <w:szCs w:val="24"/>
          <w:lang w:val="en-US"/>
        </w:rPr>
        <w:t xml:space="preserve"> March 2020). </w:t>
      </w:r>
    </w:p>
    <w:p w14:paraId="30D5574D"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HRF (2020) </w:t>
      </w:r>
      <w:r>
        <w:rPr>
          <w:rFonts w:ascii="Arial" w:hAnsi="Arial" w:cs="Arial"/>
          <w:i/>
          <w:iCs/>
          <w:sz w:val="24"/>
          <w:szCs w:val="24"/>
          <w:lang w:val="en-US"/>
        </w:rPr>
        <w:t xml:space="preserve">Friedrich Froebel’s Theory of Education Explained. </w:t>
      </w:r>
      <w:r>
        <w:rPr>
          <w:rFonts w:ascii="Arial" w:hAnsi="Arial" w:cs="Arial"/>
          <w:sz w:val="24"/>
          <w:szCs w:val="24"/>
          <w:lang w:val="en-US"/>
        </w:rPr>
        <w:t xml:space="preserve">Available at: </w:t>
      </w:r>
      <w:hyperlink r:id="rId14" w:history="1">
        <w:r w:rsidRPr="00713F9D">
          <w:rPr>
            <w:rStyle w:val="Hyperlink"/>
            <w:rFonts w:ascii="Arial" w:hAnsi="Arial" w:cs="Arial"/>
            <w:sz w:val="24"/>
            <w:szCs w:val="24"/>
            <w:lang w:val="en-US"/>
          </w:rPr>
          <w:t>https://healthresearchfunding.org/friedrich-froebels-theory-of-education-explained/</w:t>
        </w:r>
      </w:hyperlink>
      <w:r>
        <w:rPr>
          <w:rFonts w:ascii="Arial" w:hAnsi="Arial" w:cs="Arial"/>
          <w:sz w:val="24"/>
          <w:szCs w:val="24"/>
          <w:lang w:val="en-US"/>
        </w:rPr>
        <w:t xml:space="preserve"> (Accessed: 7</w:t>
      </w:r>
      <w:r w:rsidRPr="00D36722">
        <w:rPr>
          <w:rFonts w:ascii="Arial" w:hAnsi="Arial" w:cs="Arial"/>
          <w:sz w:val="24"/>
          <w:szCs w:val="24"/>
          <w:vertAlign w:val="superscript"/>
          <w:lang w:val="en-US"/>
        </w:rPr>
        <w:t>th</w:t>
      </w:r>
      <w:r>
        <w:rPr>
          <w:rFonts w:ascii="Arial" w:hAnsi="Arial" w:cs="Arial"/>
          <w:sz w:val="24"/>
          <w:szCs w:val="24"/>
          <w:lang w:val="en-US"/>
        </w:rPr>
        <w:t xml:space="preserve"> March 2020).</w:t>
      </w:r>
    </w:p>
    <w:p w14:paraId="0382FE71"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Kay, J. (2012) </w:t>
      </w:r>
      <w:r>
        <w:rPr>
          <w:rFonts w:ascii="Arial" w:hAnsi="Arial" w:cs="Arial"/>
          <w:i/>
          <w:iCs/>
          <w:sz w:val="24"/>
          <w:szCs w:val="24"/>
          <w:lang w:val="en-US"/>
        </w:rPr>
        <w:t xml:space="preserve">Good Practice in the Early Years </w:t>
      </w:r>
      <w:r>
        <w:rPr>
          <w:rFonts w:ascii="Arial" w:hAnsi="Arial" w:cs="Arial"/>
          <w:sz w:val="24"/>
          <w:szCs w:val="24"/>
          <w:lang w:val="en-US"/>
        </w:rPr>
        <w:t>3</w:t>
      </w:r>
      <w:r w:rsidRPr="0001426E">
        <w:rPr>
          <w:rFonts w:ascii="Arial" w:hAnsi="Arial" w:cs="Arial"/>
          <w:sz w:val="24"/>
          <w:szCs w:val="24"/>
          <w:vertAlign w:val="superscript"/>
          <w:lang w:val="en-US"/>
        </w:rPr>
        <w:t>rd</w:t>
      </w:r>
      <w:r>
        <w:rPr>
          <w:rFonts w:ascii="Arial" w:hAnsi="Arial" w:cs="Arial"/>
          <w:sz w:val="24"/>
          <w:szCs w:val="24"/>
          <w:lang w:val="en-US"/>
        </w:rPr>
        <w:t xml:space="preserve"> Ed. London: Continuum.</w:t>
      </w:r>
    </w:p>
    <w:p w14:paraId="5367E3E1"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McLeod, S. (2019) </w:t>
      </w:r>
      <w:r>
        <w:rPr>
          <w:rFonts w:ascii="Arial" w:hAnsi="Arial" w:cs="Arial"/>
          <w:i/>
          <w:iCs/>
          <w:sz w:val="24"/>
          <w:szCs w:val="24"/>
          <w:lang w:val="en-US"/>
        </w:rPr>
        <w:t xml:space="preserve">Simply Psychology: Bruner - Learning Theory in Education. </w:t>
      </w:r>
      <w:r>
        <w:rPr>
          <w:rFonts w:ascii="Arial" w:hAnsi="Arial" w:cs="Arial"/>
          <w:sz w:val="24"/>
          <w:szCs w:val="24"/>
          <w:lang w:val="en-US"/>
        </w:rPr>
        <w:t xml:space="preserve">Available at: </w:t>
      </w:r>
      <w:hyperlink r:id="rId15" w:history="1">
        <w:r w:rsidRPr="00287B05">
          <w:rPr>
            <w:rStyle w:val="Hyperlink"/>
            <w:rFonts w:ascii="Arial" w:hAnsi="Arial" w:cs="Arial"/>
            <w:sz w:val="24"/>
            <w:szCs w:val="24"/>
            <w:lang w:val="en-US"/>
          </w:rPr>
          <w:t>https://www.simplypsychology.org/bruner.html</w:t>
        </w:r>
      </w:hyperlink>
      <w:r>
        <w:rPr>
          <w:rFonts w:ascii="Arial" w:hAnsi="Arial" w:cs="Arial"/>
          <w:sz w:val="24"/>
          <w:szCs w:val="24"/>
          <w:lang w:val="en-US"/>
        </w:rPr>
        <w:t xml:space="preserve"> (Accessed: 22</w:t>
      </w:r>
      <w:r w:rsidRPr="00E967C2">
        <w:rPr>
          <w:rFonts w:ascii="Arial" w:hAnsi="Arial" w:cs="Arial"/>
          <w:sz w:val="24"/>
          <w:szCs w:val="24"/>
          <w:vertAlign w:val="superscript"/>
          <w:lang w:val="en-US"/>
        </w:rPr>
        <w:t>nd</w:t>
      </w:r>
      <w:r>
        <w:rPr>
          <w:rFonts w:ascii="Arial" w:hAnsi="Arial" w:cs="Arial"/>
          <w:sz w:val="24"/>
          <w:szCs w:val="24"/>
          <w:lang w:val="en-US"/>
        </w:rPr>
        <w:t xml:space="preserve"> March 2020).</w:t>
      </w:r>
    </w:p>
    <w:p w14:paraId="539E1CBB"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Miller, L. and Pound, L. (2011) </w:t>
      </w:r>
      <w:r>
        <w:rPr>
          <w:rFonts w:ascii="Arial" w:hAnsi="Arial" w:cs="Arial"/>
          <w:i/>
          <w:iCs/>
          <w:sz w:val="24"/>
          <w:szCs w:val="24"/>
          <w:lang w:val="en-US"/>
        </w:rPr>
        <w:t xml:space="preserve">Theories and Approaches to Learning in the Early Years. </w:t>
      </w:r>
      <w:r>
        <w:rPr>
          <w:rFonts w:ascii="Arial" w:hAnsi="Arial" w:cs="Arial"/>
          <w:sz w:val="24"/>
          <w:szCs w:val="24"/>
          <w:lang w:val="en-US"/>
        </w:rPr>
        <w:t xml:space="preserve">Sage Publications Ltd: London. </w:t>
      </w:r>
    </w:p>
    <w:p w14:paraId="73C124A5"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Moyles, J. (2010) </w:t>
      </w:r>
      <w:r>
        <w:rPr>
          <w:rFonts w:ascii="Arial" w:hAnsi="Arial" w:cs="Arial"/>
          <w:i/>
          <w:iCs/>
          <w:sz w:val="24"/>
          <w:szCs w:val="24"/>
          <w:lang w:val="en-US"/>
        </w:rPr>
        <w:t>The Excellence of Play 3</w:t>
      </w:r>
      <w:r w:rsidRPr="00296D75">
        <w:rPr>
          <w:rFonts w:ascii="Arial" w:hAnsi="Arial" w:cs="Arial"/>
          <w:i/>
          <w:iCs/>
          <w:sz w:val="24"/>
          <w:szCs w:val="24"/>
          <w:vertAlign w:val="superscript"/>
          <w:lang w:val="en-US"/>
        </w:rPr>
        <w:t>rd</w:t>
      </w:r>
      <w:r>
        <w:rPr>
          <w:rFonts w:ascii="Arial" w:hAnsi="Arial" w:cs="Arial"/>
          <w:i/>
          <w:iCs/>
          <w:sz w:val="24"/>
          <w:szCs w:val="24"/>
          <w:lang w:val="en-US"/>
        </w:rPr>
        <w:t xml:space="preserve"> Ed. </w:t>
      </w:r>
      <w:r>
        <w:rPr>
          <w:rFonts w:ascii="Arial" w:hAnsi="Arial" w:cs="Arial"/>
          <w:sz w:val="24"/>
          <w:szCs w:val="24"/>
          <w:lang w:val="en-US"/>
        </w:rPr>
        <w:t xml:space="preserve">Open University Press: England. </w:t>
      </w:r>
    </w:p>
    <w:p w14:paraId="53A7D1AA" w14:textId="77777777" w:rsidR="00735ED0" w:rsidRDefault="00735ED0" w:rsidP="00735ED0">
      <w:pPr>
        <w:rPr>
          <w:rFonts w:ascii="Arial" w:hAnsi="Arial" w:cs="Arial"/>
          <w:sz w:val="24"/>
          <w:szCs w:val="24"/>
          <w:lang w:val="en-US"/>
        </w:rPr>
      </w:pPr>
      <w:r>
        <w:rPr>
          <w:rFonts w:ascii="Arial" w:hAnsi="Arial" w:cs="Arial"/>
          <w:sz w:val="24"/>
          <w:szCs w:val="24"/>
          <w:lang w:val="en-US"/>
        </w:rPr>
        <w:lastRenderedPageBreak/>
        <w:t xml:space="preserve">My Placement School (no date). </w:t>
      </w:r>
      <w:r>
        <w:rPr>
          <w:rFonts w:ascii="Arial" w:hAnsi="Arial" w:cs="Arial"/>
          <w:i/>
          <w:iCs/>
          <w:sz w:val="24"/>
          <w:szCs w:val="24"/>
          <w:lang w:val="en-US"/>
        </w:rPr>
        <w:t xml:space="preserve">X school website. </w:t>
      </w:r>
      <w:r>
        <w:rPr>
          <w:rFonts w:ascii="Arial" w:hAnsi="Arial" w:cs="Arial"/>
          <w:sz w:val="24"/>
          <w:szCs w:val="24"/>
          <w:lang w:val="en-US"/>
        </w:rPr>
        <w:t xml:space="preserve">Available at: </w:t>
      </w:r>
      <w:hyperlink r:id="rId16" w:history="1">
        <w:r w:rsidRPr="00444164">
          <w:rPr>
            <w:rStyle w:val="Hyperlink"/>
            <w:rFonts w:ascii="Arial" w:hAnsi="Arial" w:cs="Arial"/>
            <w:sz w:val="24"/>
            <w:szCs w:val="24"/>
            <w:lang w:val="en-US"/>
          </w:rPr>
          <w:t>http://www.sthelensprimary.ik.org/school-vision---aims.html</w:t>
        </w:r>
      </w:hyperlink>
      <w:r>
        <w:rPr>
          <w:rFonts w:ascii="Arial" w:hAnsi="Arial" w:cs="Arial"/>
          <w:sz w:val="24"/>
          <w:szCs w:val="24"/>
          <w:lang w:val="en-US"/>
        </w:rPr>
        <w:t xml:space="preserve"> (Accessed: 20</w:t>
      </w:r>
      <w:r w:rsidRPr="00710877">
        <w:rPr>
          <w:rFonts w:ascii="Arial" w:hAnsi="Arial" w:cs="Arial"/>
          <w:sz w:val="24"/>
          <w:szCs w:val="24"/>
          <w:vertAlign w:val="superscript"/>
          <w:lang w:val="en-US"/>
        </w:rPr>
        <w:t>th</w:t>
      </w:r>
      <w:r>
        <w:rPr>
          <w:rFonts w:ascii="Arial" w:hAnsi="Arial" w:cs="Arial"/>
          <w:sz w:val="24"/>
          <w:szCs w:val="24"/>
          <w:lang w:val="en-US"/>
        </w:rPr>
        <w:t xml:space="preserve"> March 2020). </w:t>
      </w:r>
    </w:p>
    <w:p w14:paraId="68234D2F"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NDNA (2019) </w:t>
      </w:r>
      <w:r>
        <w:rPr>
          <w:rFonts w:ascii="Arial" w:hAnsi="Arial" w:cs="Arial"/>
          <w:i/>
          <w:iCs/>
          <w:sz w:val="24"/>
          <w:szCs w:val="24"/>
          <w:lang w:val="en-US"/>
        </w:rPr>
        <w:t xml:space="preserve">Learning through play – new courses help raise the standards of early years practice. </w:t>
      </w:r>
      <w:r>
        <w:rPr>
          <w:rFonts w:ascii="Arial" w:hAnsi="Arial" w:cs="Arial"/>
          <w:sz w:val="24"/>
          <w:szCs w:val="24"/>
          <w:lang w:val="en-US"/>
        </w:rPr>
        <w:t xml:space="preserve">Available at: </w:t>
      </w:r>
      <w:hyperlink r:id="rId17" w:history="1">
        <w:r w:rsidRPr="002F5DA5">
          <w:rPr>
            <w:rStyle w:val="Hyperlink"/>
            <w:rFonts w:ascii="Arial" w:hAnsi="Arial" w:cs="Arial"/>
            <w:sz w:val="24"/>
            <w:szCs w:val="24"/>
            <w:lang w:val="en-US"/>
          </w:rPr>
          <w:t>https://www.ndna.org.uk/NDNA/Community/myNDNA/blog/2019/Learning_through_play_blog.aspx</w:t>
        </w:r>
      </w:hyperlink>
      <w:r>
        <w:rPr>
          <w:rFonts w:ascii="Arial" w:hAnsi="Arial" w:cs="Arial"/>
          <w:sz w:val="24"/>
          <w:szCs w:val="24"/>
          <w:lang w:val="en-US"/>
        </w:rPr>
        <w:t xml:space="preserve"> (Accessed: 24</w:t>
      </w:r>
      <w:r w:rsidRPr="00092E48">
        <w:rPr>
          <w:rFonts w:ascii="Arial" w:hAnsi="Arial" w:cs="Arial"/>
          <w:sz w:val="24"/>
          <w:szCs w:val="24"/>
          <w:vertAlign w:val="superscript"/>
          <w:lang w:val="en-US"/>
        </w:rPr>
        <w:t>th</w:t>
      </w:r>
      <w:r>
        <w:rPr>
          <w:rFonts w:ascii="Arial" w:hAnsi="Arial" w:cs="Arial"/>
          <w:sz w:val="24"/>
          <w:szCs w:val="24"/>
          <w:lang w:val="en-US"/>
        </w:rPr>
        <w:t xml:space="preserve"> March 2020).</w:t>
      </w:r>
    </w:p>
    <w:p w14:paraId="2D54E987"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Scrine, Y. (2020) </w:t>
      </w:r>
      <w:r w:rsidRPr="0015473A">
        <w:rPr>
          <w:rFonts w:ascii="Arial" w:hAnsi="Arial" w:cs="Arial"/>
          <w:i/>
          <w:iCs/>
          <w:sz w:val="24"/>
          <w:szCs w:val="24"/>
          <w:lang w:val="en-US"/>
        </w:rPr>
        <w:t xml:space="preserve">PTE </w:t>
      </w:r>
      <w:r>
        <w:rPr>
          <w:rFonts w:ascii="Arial" w:hAnsi="Arial" w:cs="Arial"/>
          <w:i/>
          <w:iCs/>
          <w:sz w:val="24"/>
          <w:szCs w:val="24"/>
          <w:lang w:val="en-US"/>
        </w:rPr>
        <w:t>F</w:t>
      </w:r>
      <w:r w:rsidRPr="0015473A">
        <w:rPr>
          <w:rFonts w:ascii="Arial" w:hAnsi="Arial" w:cs="Arial"/>
          <w:i/>
          <w:iCs/>
          <w:sz w:val="24"/>
          <w:szCs w:val="24"/>
          <w:lang w:val="en-US"/>
        </w:rPr>
        <w:t>ile: Lesson plans and evaluations.</w:t>
      </w:r>
      <w:r>
        <w:rPr>
          <w:rFonts w:ascii="Arial" w:hAnsi="Arial" w:cs="Arial"/>
          <w:sz w:val="24"/>
          <w:szCs w:val="24"/>
          <w:lang w:val="en-US"/>
        </w:rPr>
        <w:t xml:space="preserve"> Available at: </w:t>
      </w:r>
      <w:hyperlink r:id="rId18" w:history="1">
        <w:r w:rsidRPr="001755D1">
          <w:rPr>
            <w:rStyle w:val="Hyperlink"/>
            <w:rFonts w:ascii="Arial" w:hAnsi="Arial" w:cs="Arial"/>
            <w:sz w:val="24"/>
            <w:szCs w:val="24"/>
            <w:lang w:val="en-US"/>
          </w:rPr>
          <w:t>https://uowtsd-my.sharepoint.com/:f:/g/personal/1902590_student_uwtsd_ac_uk/EqGxa0kzsqtJrLTdmTO5RN8B-ZEdKP1MyKRppIAz9RGWbw?e=UK5B9P</w:t>
        </w:r>
      </w:hyperlink>
      <w:r>
        <w:rPr>
          <w:rFonts w:ascii="Arial" w:hAnsi="Arial" w:cs="Arial"/>
          <w:sz w:val="24"/>
          <w:szCs w:val="24"/>
          <w:lang w:val="en-US"/>
        </w:rPr>
        <w:t xml:space="preserve"> (Accessed: 26</w:t>
      </w:r>
      <w:r w:rsidRPr="005A7F1C">
        <w:rPr>
          <w:rFonts w:ascii="Arial" w:hAnsi="Arial" w:cs="Arial"/>
          <w:sz w:val="24"/>
          <w:szCs w:val="24"/>
          <w:vertAlign w:val="superscript"/>
          <w:lang w:val="en-US"/>
        </w:rPr>
        <w:t>th</w:t>
      </w:r>
      <w:r>
        <w:rPr>
          <w:rFonts w:ascii="Arial" w:hAnsi="Arial" w:cs="Arial"/>
          <w:sz w:val="24"/>
          <w:szCs w:val="24"/>
          <w:lang w:val="en-US"/>
        </w:rPr>
        <w:t xml:space="preserve"> March 2020).</w:t>
      </w:r>
    </w:p>
    <w:p w14:paraId="2D8FB7A3"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The British Association for Early Childhood Education. (no date) </w:t>
      </w:r>
      <w:r>
        <w:rPr>
          <w:rFonts w:ascii="Arial" w:hAnsi="Arial" w:cs="Arial"/>
          <w:i/>
          <w:iCs/>
          <w:sz w:val="24"/>
          <w:szCs w:val="24"/>
          <w:lang w:val="en-US"/>
        </w:rPr>
        <w:t xml:space="preserve">Early Education: About Froebel. </w:t>
      </w:r>
      <w:r>
        <w:rPr>
          <w:rFonts w:ascii="Arial" w:hAnsi="Arial" w:cs="Arial"/>
          <w:sz w:val="24"/>
          <w:szCs w:val="24"/>
          <w:lang w:val="en-US"/>
        </w:rPr>
        <w:t xml:space="preserve">Available at: </w:t>
      </w:r>
      <w:hyperlink r:id="rId19" w:history="1">
        <w:r w:rsidRPr="00B36805">
          <w:rPr>
            <w:rStyle w:val="Hyperlink"/>
            <w:rFonts w:ascii="Arial" w:hAnsi="Arial" w:cs="Arial"/>
            <w:sz w:val="24"/>
            <w:szCs w:val="24"/>
            <w:lang w:val="en-US"/>
          </w:rPr>
          <w:t>https://www.early-education.org.uk/about-froebel</w:t>
        </w:r>
      </w:hyperlink>
      <w:r>
        <w:rPr>
          <w:rFonts w:ascii="Arial" w:hAnsi="Arial" w:cs="Arial"/>
          <w:sz w:val="24"/>
          <w:szCs w:val="24"/>
          <w:lang w:val="en-US"/>
        </w:rPr>
        <w:t xml:space="preserve"> (Accessed: 23</w:t>
      </w:r>
      <w:r w:rsidRPr="00870496">
        <w:rPr>
          <w:rFonts w:ascii="Arial" w:hAnsi="Arial" w:cs="Arial"/>
          <w:sz w:val="24"/>
          <w:szCs w:val="24"/>
          <w:vertAlign w:val="superscript"/>
          <w:lang w:val="en-US"/>
        </w:rPr>
        <w:t>rd</w:t>
      </w:r>
      <w:r>
        <w:rPr>
          <w:rFonts w:ascii="Arial" w:hAnsi="Arial" w:cs="Arial"/>
          <w:sz w:val="24"/>
          <w:szCs w:val="24"/>
          <w:lang w:val="en-US"/>
        </w:rPr>
        <w:t xml:space="preserve"> March 2020).</w:t>
      </w:r>
    </w:p>
    <w:p w14:paraId="7D84A8A6" w14:textId="77777777" w:rsidR="00735ED0" w:rsidRDefault="00735ED0" w:rsidP="00735ED0">
      <w:pPr>
        <w:rPr>
          <w:rFonts w:ascii="Arial" w:hAnsi="Arial" w:cs="Arial"/>
          <w:sz w:val="24"/>
          <w:szCs w:val="24"/>
          <w:lang w:val="en-US"/>
        </w:rPr>
      </w:pPr>
      <w:r>
        <w:rPr>
          <w:rFonts w:ascii="Arial" w:hAnsi="Arial" w:cs="Arial"/>
          <w:i/>
          <w:iCs/>
          <w:sz w:val="24"/>
          <w:szCs w:val="24"/>
          <w:lang w:val="en-US"/>
        </w:rPr>
        <w:t xml:space="preserve">The Welsh Government (2020) Education Wales: Curriculum for Wales Guidance. </w:t>
      </w:r>
      <w:r>
        <w:rPr>
          <w:rFonts w:ascii="Arial" w:hAnsi="Arial" w:cs="Arial"/>
          <w:sz w:val="24"/>
          <w:szCs w:val="24"/>
          <w:lang w:val="en-US"/>
        </w:rPr>
        <w:t>Available at:</w:t>
      </w:r>
      <w:hyperlink r:id="rId20" w:history="1">
        <w:r w:rsidRPr="00D04279">
          <w:rPr>
            <w:rStyle w:val="Hyperlink"/>
            <w:rFonts w:ascii="Arial" w:hAnsi="Arial" w:cs="Arial"/>
            <w:sz w:val="24"/>
            <w:szCs w:val="24"/>
            <w:lang w:val="en-US"/>
          </w:rPr>
          <w:t>https://hwb.gov.wales/storage/afca43eb-5c50-4846-9c2d-0d56fbffba09/curriculum-for-wales-guidance-120320.pdf</w:t>
        </w:r>
      </w:hyperlink>
      <w:r>
        <w:rPr>
          <w:rFonts w:ascii="Arial" w:hAnsi="Arial" w:cs="Arial"/>
          <w:sz w:val="24"/>
          <w:szCs w:val="24"/>
          <w:lang w:val="en-US"/>
        </w:rPr>
        <w:t xml:space="preserve"> (Accessed: 26</w:t>
      </w:r>
      <w:r w:rsidRPr="00BD76D5">
        <w:rPr>
          <w:rFonts w:ascii="Arial" w:hAnsi="Arial" w:cs="Arial"/>
          <w:sz w:val="24"/>
          <w:szCs w:val="24"/>
          <w:vertAlign w:val="superscript"/>
          <w:lang w:val="en-US"/>
        </w:rPr>
        <w:t>th</w:t>
      </w:r>
      <w:r>
        <w:rPr>
          <w:rFonts w:ascii="Arial" w:hAnsi="Arial" w:cs="Arial"/>
          <w:sz w:val="24"/>
          <w:szCs w:val="24"/>
          <w:lang w:val="en-US"/>
        </w:rPr>
        <w:t xml:space="preserve"> March 2020).</w:t>
      </w:r>
    </w:p>
    <w:p w14:paraId="6546F099" w14:textId="77777777" w:rsidR="00735ED0" w:rsidRDefault="00735ED0" w:rsidP="00735ED0">
      <w:pPr>
        <w:rPr>
          <w:rFonts w:ascii="Arial" w:hAnsi="Arial" w:cs="Arial"/>
          <w:i/>
          <w:iCs/>
          <w:sz w:val="24"/>
          <w:szCs w:val="24"/>
          <w:lang w:val="en-US"/>
        </w:rPr>
      </w:pPr>
      <w:r>
        <w:rPr>
          <w:rFonts w:ascii="Arial" w:hAnsi="Arial" w:cs="Arial"/>
          <w:i/>
          <w:iCs/>
          <w:sz w:val="24"/>
          <w:szCs w:val="24"/>
          <w:lang w:val="en-US"/>
        </w:rPr>
        <w:t xml:space="preserve">The Welsh Government. (2015) Curriculum for Wales: Foundation Phase Framework. </w:t>
      </w:r>
      <w:r w:rsidRPr="004B2AF9">
        <w:rPr>
          <w:rFonts w:ascii="Arial" w:hAnsi="Arial" w:cs="Arial"/>
          <w:sz w:val="24"/>
          <w:szCs w:val="24"/>
          <w:lang w:val="en-US"/>
        </w:rPr>
        <w:t xml:space="preserve">Available at: </w:t>
      </w:r>
      <w:hyperlink r:id="rId21" w:history="1">
        <w:r w:rsidRPr="004B2AF9">
          <w:rPr>
            <w:rStyle w:val="Hyperlink"/>
            <w:rFonts w:ascii="Arial" w:hAnsi="Arial" w:cs="Arial"/>
            <w:sz w:val="24"/>
            <w:szCs w:val="24"/>
            <w:lang w:val="en-US"/>
          </w:rPr>
          <w:t>https://gov.wales/sites/default/files/publications/2018-02/foundation-phase-framework-revised-2015.pdf</w:t>
        </w:r>
      </w:hyperlink>
      <w:r w:rsidRPr="004B2AF9">
        <w:rPr>
          <w:rFonts w:ascii="Arial" w:hAnsi="Arial" w:cs="Arial"/>
          <w:sz w:val="24"/>
          <w:szCs w:val="24"/>
          <w:lang w:val="en-US"/>
        </w:rPr>
        <w:t xml:space="preserve"> (Accessed: 22 February 2020).</w:t>
      </w:r>
      <w:r>
        <w:rPr>
          <w:rFonts w:ascii="Arial" w:hAnsi="Arial" w:cs="Arial"/>
          <w:i/>
          <w:iCs/>
          <w:sz w:val="24"/>
          <w:szCs w:val="24"/>
          <w:lang w:val="en-US"/>
        </w:rPr>
        <w:t xml:space="preserve"> </w:t>
      </w:r>
    </w:p>
    <w:p w14:paraId="6D890701" w14:textId="77777777" w:rsidR="00735ED0" w:rsidRDefault="00735ED0" w:rsidP="00735ED0">
      <w:pPr>
        <w:rPr>
          <w:rFonts w:ascii="Arial" w:hAnsi="Arial" w:cs="Arial"/>
          <w:sz w:val="24"/>
          <w:szCs w:val="24"/>
          <w:lang w:val="en-US"/>
        </w:rPr>
      </w:pPr>
      <w:r w:rsidRPr="00C52413">
        <w:rPr>
          <w:rFonts w:ascii="Arial" w:hAnsi="Arial" w:cs="Arial"/>
          <w:i/>
          <w:iCs/>
          <w:sz w:val="24"/>
          <w:szCs w:val="24"/>
          <w:lang w:val="en-US"/>
        </w:rPr>
        <w:t>The Welsh Government</w:t>
      </w:r>
      <w:r>
        <w:rPr>
          <w:rFonts w:ascii="Arial" w:hAnsi="Arial" w:cs="Arial"/>
          <w:i/>
          <w:iCs/>
          <w:sz w:val="24"/>
          <w:szCs w:val="24"/>
          <w:lang w:val="en-US"/>
        </w:rPr>
        <w:t xml:space="preserve">. (2015) Education Wales: An introduction to the professional standards for teaching and leadership. </w:t>
      </w:r>
      <w:r>
        <w:rPr>
          <w:rFonts w:ascii="Arial" w:hAnsi="Arial" w:cs="Arial"/>
          <w:sz w:val="24"/>
          <w:szCs w:val="24"/>
          <w:lang w:val="en-US"/>
        </w:rPr>
        <w:t xml:space="preserve">Available at: </w:t>
      </w:r>
      <w:hyperlink r:id="rId22" w:history="1">
        <w:r w:rsidRPr="00D04279">
          <w:rPr>
            <w:rStyle w:val="Hyperlink"/>
            <w:rFonts w:ascii="Arial" w:hAnsi="Arial" w:cs="Arial"/>
            <w:sz w:val="24"/>
            <w:szCs w:val="24"/>
            <w:lang w:val="en-US"/>
          </w:rPr>
          <w:t>https://hwb.gov.wales/storage/932d8940-56f5-4660-aa85-afb4e87560a9/an-introduction-to-the-professional-standards-for-teaching-and-leadership.pdf</w:t>
        </w:r>
      </w:hyperlink>
      <w:r>
        <w:rPr>
          <w:rFonts w:ascii="Arial" w:hAnsi="Arial" w:cs="Arial"/>
          <w:sz w:val="24"/>
          <w:szCs w:val="24"/>
          <w:lang w:val="en-US"/>
        </w:rPr>
        <w:t xml:space="preserve"> (Accessed: 25</w:t>
      </w:r>
      <w:r w:rsidRPr="00C52413">
        <w:rPr>
          <w:rFonts w:ascii="Arial" w:hAnsi="Arial" w:cs="Arial"/>
          <w:sz w:val="24"/>
          <w:szCs w:val="24"/>
          <w:vertAlign w:val="superscript"/>
          <w:lang w:val="en-US"/>
        </w:rPr>
        <w:t>th</w:t>
      </w:r>
      <w:r>
        <w:rPr>
          <w:rFonts w:ascii="Arial" w:hAnsi="Arial" w:cs="Arial"/>
          <w:sz w:val="24"/>
          <w:szCs w:val="24"/>
          <w:lang w:val="en-US"/>
        </w:rPr>
        <w:t xml:space="preserve"> March 2020).</w:t>
      </w:r>
    </w:p>
    <w:p w14:paraId="3CDEA102" w14:textId="77777777" w:rsidR="00735ED0" w:rsidRDefault="00735ED0" w:rsidP="00735ED0">
      <w:pPr>
        <w:rPr>
          <w:rFonts w:ascii="Arial" w:hAnsi="Arial" w:cs="Arial"/>
          <w:sz w:val="24"/>
          <w:szCs w:val="24"/>
          <w:lang w:val="en-US"/>
        </w:rPr>
      </w:pPr>
      <w:r>
        <w:rPr>
          <w:rFonts w:ascii="Arial" w:hAnsi="Arial" w:cs="Arial"/>
          <w:i/>
          <w:iCs/>
          <w:sz w:val="24"/>
          <w:szCs w:val="24"/>
          <w:lang w:val="en-US"/>
        </w:rPr>
        <w:t xml:space="preserve">The Welsh Government. (2019) Education Wales: How is my child doing in the Foundation Phase? A guide for parents and carers. </w:t>
      </w:r>
      <w:r>
        <w:rPr>
          <w:rFonts w:ascii="Arial" w:hAnsi="Arial" w:cs="Arial"/>
          <w:sz w:val="24"/>
          <w:szCs w:val="24"/>
          <w:lang w:val="en-US"/>
        </w:rPr>
        <w:t xml:space="preserve">Available at: </w:t>
      </w:r>
      <w:hyperlink r:id="rId23" w:history="1">
        <w:r w:rsidRPr="0088085E">
          <w:rPr>
            <w:rStyle w:val="Hyperlink"/>
            <w:rFonts w:ascii="Arial" w:hAnsi="Arial" w:cs="Arial"/>
            <w:sz w:val="24"/>
            <w:szCs w:val="24"/>
            <w:lang w:val="en-US"/>
          </w:rPr>
          <w:t>https://gov.wales/sites/default/files/publications/2019-07/how-is-my-child-doing-in-the-foundation-phase-a-guide-for-parents-and-carers.pdf</w:t>
        </w:r>
      </w:hyperlink>
      <w:r>
        <w:rPr>
          <w:rFonts w:ascii="Arial" w:hAnsi="Arial" w:cs="Arial"/>
          <w:sz w:val="24"/>
          <w:szCs w:val="24"/>
          <w:lang w:val="en-US"/>
        </w:rPr>
        <w:t xml:space="preserve"> (Accessed: 1</w:t>
      </w:r>
      <w:r w:rsidRPr="004B2AF9">
        <w:rPr>
          <w:rFonts w:ascii="Arial" w:hAnsi="Arial" w:cs="Arial"/>
          <w:sz w:val="24"/>
          <w:szCs w:val="24"/>
          <w:vertAlign w:val="superscript"/>
          <w:lang w:val="en-US"/>
        </w:rPr>
        <w:t>st</w:t>
      </w:r>
      <w:r>
        <w:rPr>
          <w:rFonts w:ascii="Arial" w:hAnsi="Arial" w:cs="Arial"/>
          <w:sz w:val="24"/>
          <w:szCs w:val="24"/>
          <w:lang w:val="en-US"/>
        </w:rPr>
        <w:t xml:space="preserve"> March 2020). </w:t>
      </w:r>
    </w:p>
    <w:p w14:paraId="43D39614" w14:textId="77777777" w:rsidR="00735ED0" w:rsidRDefault="00735ED0" w:rsidP="00735ED0">
      <w:pPr>
        <w:rPr>
          <w:rFonts w:ascii="Arial" w:hAnsi="Arial" w:cs="Arial"/>
          <w:sz w:val="24"/>
          <w:szCs w:val="24"/>
          <w:lang w:val="en-US"/>
        </w:rPr>
      </w:pPr>
      <w:r>
        <w:rPr>
          <w:rFonts w:ascii="Arial" w:hAnsi="Arial" w:cs="Arial"/>
          <w:i/>
          <w:iCs/>
          <w:sz w:val="24"/>
          <w:szCs w:val="24"/>
          <w:lang w:val="en-US"/>
        </w:rPr>
        <w:t xml:space="preserve">The Welsh Government. (2019) My Local School. </w:t>
      </w:r>
      <w:r>
        <w:rPr>
          <w:rFonts w:ascii="Arial" w:hAnsi="Arial" w:cs="Arial"/>
          <w:sz w:val="24"/>
          <w:szCs w:val="24"/>
          <w:lang w:val="en-US"/>
        </w:rPr>
        <w:t xml:space="preserve">Available at: </w:t>
      </w:r>
      <w:hyperlink r:id="rId24" w:history="1">
        <w:r w:rsidRPr="00D04279">
          <w:rPr>
            <w:rStyle w:val="Hyperlink"/>
            <w:rFonts w:ascii="Arial" w:hAnsi="Arial" w:cs="Arial"/>
            <w:sz w:val="24"/>
            <w:szCs w:val="24"/>
            <w:lang w:val="en-US"/>
          </w:rPr>
          <w:t>http://mylocalschool.gov.wales/School/6702055?lang=en</w:t>
        </w:r>
      </w:hyperlink>
      <w:r>
        <w:rPr>
          <w:rFonts w:ascii="Arial" w:hAnsi="Arial" w:cs="Arial"/>
          <w:sz w:val="24"/>
          <w:szCs w:val="24"/>
          <w:lang w:val="en-US"/>
        </w:rPr>
        <w:t xml:space="preserve"> (Accessed: 26</w:t>
      </w:r>
      <w:r w:rsidRPr="00C52F27">
        <w:rPr>
          <w:rFonts w:ascii="Arial" w:hAnsi="Arial" w:cs="Arial"/>
          <w:sz w:val="24"/>
          <w:szCs w:val="24"/>
          <w:vertAlign w:val="superscript"/>
          <w:lang w:val="en-US"/>
        </w:rPr>
        <w:t>th</w:t>
      </w:r>
      <w:r>
        <w:rPr>
          <w:rFonts w:ascii="Arial" w:hAnsi="Arial" w:cs="Arial"/>
          <w:sz w:val="24"/>
          <w:szCs w:val="24"/>
          <w:lang w:val="en-US"/>
        </w:rPr>
        <w:t xml:space="preserve"> March 2020).</w:t>
      </w:r>
    </w:p>
    <w:p w14:paraId="27315AA1" w14:textId="77777777" w:rsidR="00735ED0" w:rsidRDefault="00735ED0" w:rsidP="00735ED0">
      <w:pPr>
        <w:rPr>
          <w:rFonts w:ascii="Arial" w:hAnsi="Arial" w:cs="Arial"/>
          <w:sz w:val="24"/>
          <w:szCs w:val="24"/>
          <w:lang w:val="en-US"/>
        </w:rPr>
      </w:pPr>
      <w:r w:rsidRPr="001D4F46">
        <w:rPr>
          <w:rFonts w:ascii="Arial" w:hAnsi="Arial" w:cs="Arial"/>
          <w:i/>
          <w:iCs/>
          <w:sz w:val="24"/>
          <w:szCs w:val="24"/>
          <w:lang w:val="en-US"/>
        </w:rPr>
        <w:t>UNICEF</w:t>
      </w:r>
      <w:r>
        <w:rPr>
          <w:rFonts w:ascii="Arial" w:hAnsi="Arial" w:cs="Arial"/>
          <w:i/>
          <w:iCs/>
          <w:sz w:val="24"/>
          <w:szCs w:val="24"/>
          <w:lang w:val="en-US"/>
        </w:rPr>
        <w:t xml:space="preserve">. (1989) A summary of the UN Convention on the Rights of the Child. </w:t>
      </w:r>
      <w:r>
        <w:rPr>
          <w:rFonts w:ascii="Arial" w:hAnsi="Arial" w:cs="Arial"/>
          <w:sz w:val="24"/>
          <w:szCs w:val="24"/>
          <w:lang w:val="en-US"/>
        </w:rPr>
        <w:t xml:space="preserve">Available at: </w:t>
      </w:r>
      <w:hyperlink r:id="rId25" w:history="1">
        <w:r w:rsidRPr="009B165F">
          <w:rPr>
            <w:rStyle w:val="Hyperlink"/>
            <w:rFonts w:ascii="Arial" w:hAnsi="Arial" w:cs="Arial"/>
            <w:sz w:val="24"/>
            <w:szCs w:val="24"/>
            <w:lang w:val="en-US"/>
          </w:rPr>
          <w:t>https://downloads.unicef.org.uk/wp-content/uploads/2019/10/UNCRC_summary-1_1.pdf?_ga=2.42766499.741397812.1584874506-232177359.1580938287</w:t>
        </w:r>
      </w:hyperlink>
      <w:r>
        <w:rPr>
          <w:rFonts w:ascii="Arial" w:hAnsi="Arial" w:cs="Arial"/>
          <w:sz w:val="24"/>
          <w:szCs w:val="24"/>
          <w:lang w:val="en-US"/>
        </w:rPr>
        <w:t xml:space="preserve"> (Accessed: 7</w:t>
      </w:r>
      <w:r w:rsidRPr="001D4F46">
        <w:rPr>
          <w:rFonts w:ascii="Arial" w:hAnsi="Arial" w:cs="Arial"/>
          <w:sz w:val="24"/>
          <w:szCs w:val="24"/>
          <w:vertAlign w:val="superscript"/>
          <w:lang w:val="en-US"/>
        </w:rPr>
        <w:t>th</w:t>
      </w:r>
      <w:r>
        <w:rPr>
          <w:rFonts w:ascii="Arial" w:hAnsi="Arial" w:cs="Arial"/>
          <w:sz w:val="24"/>
          <w:szCs w:val="24"/>
          <w:lang w:val="en-US"/>
        </w:rPr>
        <w:t xml:space="preserve"> March 2020). </w:t>
      </w:r>
    </w:p>
    <w:p w14:paraId="2B6E9267" w14:textId="77777777" w:rsidR="00735ED0" w:rsidRDefault="00735ED0" w:rsidP="00735ED0">
      <w:pPr>
        <w:rPr>
          <w:rFonts w:ascii="Arial" w:hAnsi="Arial" w:cs="Arial"/>
          <w:sz w:val="24"/>
          <w:szCs w:val="24"/>
          <w:lang w:val="en-US"/>
        </w:rPr>
      </w:pPr>
      <w:r w:rsidRPr="00C74D31">
        <w:rPr>
          <w:rFonts w:ascii="Arial" w:hAnsi="Arial" w:cs="Arial"/>
          <w:sz w:val="24"/>
          <w:szCs w:val="24"/>
          <w:lang w:val="en-US"/>
        </w:rPr>
        <w:lastRenderedPageBreak/>
        <w:t xml:space="preserve">Whalley, M. (2001) </w:t>
      </w:r>
      <w:r w:rsidRPr="00C74D31">
        <w:rPr>
          <w:rFonts w:ascii="Arial" w:hAnsi="Arial" w:cs="Arial"/>
          <w:i/>
          <w:iCs/>
          <w:sz w:val="24"/>
          <w:szCs w:val="24"/>
          <w:lang w:val="en-US"/>
        </w:rPr>
        <w:t xml:space="preserve">Involving Parents in their Children’s Learning. </w:t>
      </w:r>
      <w:r w:rsidRPr="00C74D31">
        <w:rPr>
          <w:rFonts w:ascii="Arial" w:hAnsi="Arial" w:cs="Arial"/>
          <w:sz w:val="24"/>
          <w:szCs w:val="24"/>
          <w:lang w:val="en-US"/>
        </w:rPr>
        <w:t>London: Paul Chapman Publishing Ltd.</w:t>
      </w:r>
      <w:r>
        <w:rPr>
          <w:rFonts w:ascii="Arial" w:hAnsi="Arial" w:cs="Arial"/>
          <w:sz w:val="24"/>
          <w:szCs w:val="24"/>
          <w:lang w:val="en-US"/>
        </w:rPr>
        <w:t xml:space="preserve"> </w:t>
      </w:r>
    </w:p>
    <w:p w14:paraId="4BF350EF" w14:textId="535573ED" w:rsidR="00735ED0" w:rsidRDefault="00735ED0" w:rsidP="00735ED0">
      <w:pPr>
        <w:rPr>
          <w:rFonts w:ascii="Arial" w:hAnsi="Arial" w:cs="Arial"/>
          <w:sz w:val="24"/>
          <w:szCs w:val="24"/>
          <w:lang w:val="en-US"/>
        </w:rPr>
      </w:pPr>
      <w:r>
        <w:rPr>
          <w:rFonts w:ascii="Arial" w:hAnsi="Arial" w:cs="Arial"/>
          <w:sz w:val="24"/>
          <w:szCs w:val="24"/>
          <w:lang w:val="en-US"/>
        </w:rPr>
        <w:t xml:space="preserve">Wheeler, S. (2020). ‘The Pedagogy </w:t>
      </w:r>
      <w:r w:rsidR="00994651">
        <w:rPr>
          <w:rFonts w:ascii="Arial" w:hAnsi="Arial" w:cs="Arial"/>
          <w:sz w:val="24"/>
          <w:szCs w:val="24"/>
          <w:lang w:val="en-US"/>
        </w:rPr>
        <w:t>of</w:t>
      </w:r>
      <w:r>
        <w:rPr>
          <w:rFonts w:ascii="Arial" w:hAnsi="Arial" w:cs="Arial"/>
          <w:sz w:val="24"/>
          <w:szCs w:val="24"/>
          <w:lang w:val="en-US"/>
        </w:rPr>
        <w:t xml:space="preserve"> John Dewey: A Summary’, </w:t>
      </w:r>
      <w:r>
        <w:rPr>
          <w:rFonts w:ascii="Arial" w:hAnsi="Arial" w:cs="Arial"/>
          <w:i/>
          <w:iCs/>
          <w:sz w:val="24"/>
          <w:szCs w:val="24"/>
          <w:lang w:val="en-US"/>
        </w:rPr>
        <w:t xml:space="preserve">Teach Thought, </w:t>
      </w:r>
      <w:r>
        <w:rPr>
          <w:rFonts w:ascii="Arial" w:hAnsi="Arial" w:cs="Arial"/>
          <w:sz w:val="24"/>
          <w:szCs w:val="24"/>
          <w:lang w:val="en-US"/>
        </w:rPr>
        <w:t>26</w:t>
      </w:r>
      <w:r w:rsidRPr="00AC53F3">
        <w:rPr>
          <w:rFonts w:ascii="Arial" w:hAnsi="Arial" w:cs="Arial"/>
          <w:sz w:val="24"/>
          <w:szCs w:val="24"/>
          <w:vertAlign w:val="superscript"/>
          <w:lang w:val="en-US"/>
        </w:rPr>
        <w:t>th</w:t>
      </w:r>
      <w:r>
        <w:rPr>
          <w:rFonts w:ascii="Arial" w:hAnsi="Arial" w:cs="Arial"/>
          <w:sz w:val="24"/>
          <w:szCs w:val="24"/>
          <w:lang w:val="en-US"/>
        </w:rPr>
        <w:t xml:space="preserve"> January. Available at: </w:t>
      </w:r>
      <w:hyperlink r:id="rId26" w:history="1">
        <w:r w:rsidRPr="00B36805">
          <w:rPr>
            <w:rStyle w:val="Hyperlink"/>
            <w:rFonts w:ascii="Arial" w:hAnsi="Arial" w:cs="Arial"/>
            <w:sz w:val="24"/>
            <w:szCs w:val="24"/>
            <w:lang w:val="en-US"/>
          </w:rPr>
          <w:t>https://teachthought.com/learning/pedagogy-john-dewey-summary/</w:t>
        </w:r>
      </w:hyperlink>
      <w:r>
        <w:rPr>
          <w:rFonts w:ascii="Arial" w:hAnsi="Arial" w:cs="Arial"/>
          <w:sz w:val="24"/>
          <w:szCs w:val="24"/>
          <w:lang w:val="en-US"/>
        </w:rPr>
        <w:t xml:space="preserve"> (Accessed 24</w:t>
      </w:r>
      <w:r w:rsidRPr="00AC53F3">
        <w:rPr>
          <w:rFonts w:ascii="Arial" w:hAnsi="Arial" w:cs="Arial"/>
          <w:sz w:val="24"/>
          <w:szCs w:val="24"/>
          <w:vertAlign w:val="superscript"/>
          <w:lang w:val="en-US"/>
        </w:rPr>
        <w:t>th</w:t>
      </w:r>
      <w:r>
        <w:rPr>
          <w:rFonts w:ascii="Arial" w:hAnsi="Arial" w:cs="Arial"/>
          <w:sz w:val="24"/>
          <w:szCs w:val="24"/>
          <w:lang w:val="en-US"/>
        </w:rPr>
        <w:t xml:space="preserve"> March 2020).</w:t>
      </w:r>
    </w:p>
    <w:p w14:paraId="5074C0A8"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Wood, M (2011) ‘Closer to the Ground’: Pupil ‘voice’ and the Development of Knowledge about Schools’, </w:t>
      </w:r>
      <w:r>
        <w:rPr>
          <w:rFonts w:ascii="Arial" w:hAnsi="Arial" w:cs="Arial"/>
          <w:i/>
          <w:iCs/>
          <w:sz w:val="24"/>
          <w:szCs w:val="24"/>
          <w:lang w:val="en-US"/>
        </w:rPr>
        <w:t xml:space="preserve">Turkish Online Journal of </w:t>
      </w:r>
      <w:r>
        <w:rPr>
          <w:rFonts w:ascii="Arial" w:hAnsi="Arial" w:cs="Arial"/>
          <w:sz w:val="24"/>
          <w:szCs w:val="24"/>
          <w:lang w:val="en-US"/>
        </w:rPr>
        <w:t xml:space="preserve">Qualitative Inquiry, (2)1, pp. 1-15. Available at: </w:t>
      </w:r>
      <w:hyperlink r:id="rId27" w:history="1">
        <w:r w:rsidRPr="00D04279">
          <w:rPr>
            <w:rStyle w:val="Hyperlink"/>
            <w:rFonts w:ascii="Arial" w:hAnsi="Arial" w:cs="Arial"/>
            <w:sz w:val="24"/>
            <w:szCs w:val="24"/>
            <w:lang w:val="en-US"/>
          </w:rPr>
          <w:t>https://dergipark.org.tr/en/download/article-file/199713</w:t>
        </w:r>
      </w:hyperlink>
      <w:r>
        <w:rPr>
          <w:rFonts w:ascii="Arial" w:hAnsi="Arial" w:cs="Arial"/>
          <w:sz w:val="24"/>
          <w:szCs w:val="24"/>
          <w:lang w:val="en-US"/>
        </w:rPr>
        <w:t xml:space="preserve"> (Accessed: 25</w:t>
      </w:r>
      <w:r w:rsidRPr="00287B2C">
        <w:rPr>
          <w:rFonts w:ascii="Arial" w:hAnsi="Arial" w:cs="Arial"/>
          <w:sz w:val="24"/>
          <w:szCs w:val="24"/>
          <w:vertAlign w:val="superscript"/>
          <w:lang w:val="en-US"/>
        </w:rPr>
        <w:t>th</w:t>
      </w:r>
      <w:r>
        <w:rPr>
          <w:rFonts w:ascii="Arial" w:hAnsi="Arial" w:cs="Arial"/>
          <w:sz w:val="24"/>
          <w:szCs w:val="24"/>
          <w:lang w:val="en-US"/>
        </w:rPr>
        <w:t xml:space="preserve"> March 2020).</w:t>
      </w:r>
    </w:p>
    <w:p w14:paraId="2A0FD316" w14:textId="77777777" w:rsidR="00735ED0" w:rsidRDefault="00735ED0" w:rsidP="00735ED0">
      <w:pPr>
        <w:rPr>
          <w:rFonts w:ascii="Arial" w:hAnsi="Arial" w:cs="Arial"/>
          <w:sz w:val="24"/>
          <w:szCs w:val="24"/>
          <w:lang w:val="en-US"/>
        </w:rPr>
      </w:pPr>
    </w:p>
    <w:p w14:paraId="3C21B59B" w14:textId="77777777" w:rsidR="00735ED0" w:rsidRDefault="00735ED0" w:rsidP="00735ED0">
      <w:pPr>
        <w:rPr>
          <w:rFonts w:ascii="Arial" w:hAnsi="Arial" w:cs="Arial"/>
          <w:b/>
          <w:bCs/>
          <w:sz w:val="24"/>
          <w:szCs w:val="24"/>
          <w:u w:val="single"/>
          <w:lang w:val="en-US"/>
        </w:rPr>
      </w:pPr>
      <w:r>
        <w:rPr>
          <w:rFonts w:ascii="Arial" w:hAnsi="Arial" w:cs="Arial"/>
          <w:b/>
          <w:bCs/>
          <w:sz w:val="24"/>
          <w:szCs w:val="24"/>
          <w:u w:val="single"/>
          <w:lang w:val="en-US"/>
        </w:rPr>
        <w:t>Images</w:t>
      </w:r>
    </w:p>
    <w:p w14:paraId="7440C124" w14:textId="79B78809" w:rsidR="00735ED0" w:rsidRDefault="00735ED0" w:rsidP="00735ED0">
      <w:pPr>
        <w:rPr>
          <w:rFonts w:ascii="Arial" w:hAnsi="Arial" w:cs="Arial"/>
          <w:sz w:val="24"/>
          <w:szCs w:val="24"/>
          <w:lang w:val="en-US"/>
        </w:rPr>
      </w:pPr>
      <w:r>
        <w:rPr>
          <w:rFonts w:ascii="Arial" w:hAnsi="Arial" w:cs="Arial"/>
          <w:sz w:val="24"/>
          <w:szCs w:val="24"/>
          <w:lang w:val="en-US"/>
        </w:rPr>
        <w:t xml:space="preserve">Jennings, C. (2020) </w:t>
      </w:r>
      <w:r w:rsidR="004A1789">
        <w:rPr>
          <w:rFonts w:ascii="Arial" w:hAnsi="Arial" w:cs="Arial"/>
          <w:sz w:val="24"/>
          <w:szCs w:val="24"/>
          <w:lang w:val="en-US"/>
        </w:rPr>
        <w:t xml:space="preserve">ECAD4008 Lead Lecture: </w:t>
      </w:r>
      <w:bookmarkStart w:id="0" w:name="_GoBack"/>
      <w:bookmarkEnd w:id="0"/>
      <w:r>
        <w:rPr>
          <w:rFonts w:ascii="Arial" w:hAnsi="Arial" w:cs="Arial"/>
          <w:i/>
          <w:iCs/>
          <w:sz w:val="24"/>
          <w:szCs w:val="24"/>
          <w:lang w:val="en-US"/>
        </w:rPr>
        <w:t xml:space="preserve">UWTSD Hwb. </w:t>
      </w:r>
      <w:r>
        <w:rPr>
          <w:rFonts w:ascii="Arial" w:hAnsi="Arial" w:cs="Arial"/>
          <w:sz w:val="24"/>
          <w:szCs w:val="24"/>
          <w:lang w:val="en-US"/>
        </w:rPr>
        <w:t xml:space="preserve">Available at: </w:t>
      </w:r>
      <w:hyperlink r:id="rId28" w:history="1">
        <w:r w:rsidRPr="00D04279">
          <w:rPr>
            <w:rStyle w:val="Hyperlink"/>
            <w:rFonts w:ascii="Arial" w:hAnsi="Arial" w:cs="Arial"/>
            <w:sz w:val="24"/>
            <w:szCs w:val="24"/>
            <w:lang w:val="en-US"/>
          </w:rPr>
          <w:t>https://moodle.uwtsd.ac.uk/mod/folder/view.php?id=194542</w:t>
        </w:r>
      </w:hyperlink>
      <w:r>
        <w:rPr>
          <w:rFonts w:ascii="Arial" w:hAnsi="Arial" w:cs="Arial"/>
          <w:sz w:val="24"/>
          <w:szCs w:val="24"/>
          <w:lang w:val="en-US"/>
        </w:rPr>
        <w:t xml:space="preserve"> (Accessed: 26</w:t>
      </w:r>
      <w:r w:rsidRPr="00BD76D5">
        <w:rPr>
          <w:rFonts w:ascii="Arial" w:hAnsi="Arial" w:cs="Arial"/>
          <w:sz w:val="24"/>
          <w:szCs w:val="24"/>
          <w:vertAlign w:val="superscript"/>
          <w:lang w:val="en-US"/>
        </w:rPr>
        <w:t>th</w:t>
      </w:r>
      <w:r>
        <w:rPr>
          <w:rFonts w:ascii="Arial" w:hAnsi="Arial" w:cs="Arial"/>
          <w:sz w:val="24"/>
          <w:szCs w:val="24"/>
          <w:lang w:val="en-US"/>
        </w:rPr>
        <w:t xml:space="preserve"> March 2020).</w:t>
      </w:r>
    </w:p>
    <w:p w14:paraId="733E6701" w14:textId="77777777" w:rsidR="00735ED0" w:rsidRPr="00BD76D5" w:rsidRDefault="00735ED0" w:rsidP="00735ED0">
      <w:pPr>
        <w:rPr>
          <w:rFonts w:ascii="Arial" w:hAnsi="Arial" w:cs="Arial"/>
          <w:sz w:val="24"/>
          <w:szCs w:val="24"/>
          <w:lang w:val="en-US"/>
        </w:rPr>
      </w:pPr>
      <w:r w:rsidRPr="00C74D31">
        <w:rPr>
          <w:rFonts w:ascii="Arial" w:hAnsi="Arial" w:cs="Arial"/>
          <w:sz w:val="24"/>
          <w:szCs w:val="24"/>
          <w:lang w:val="en-US"/>
        </w:rPr>
        <w:t>Psychology Notes HQ: Online Resources for Psychology Students, (20</w:t>
      </w:r>
      <w:r>
        <w:rPr>
          <w:rFonts w:ascii="Arial" w:hAnsi="Arial" w:cs="Arial"/>
          <w:sz w:val="24"/>
          <w:szCs w:val="24"/>
          <w:lang w:val="en-US"/>
        </w:rPr>
        <w:t>20</w:t>
      </w:r>
      <w:r w:rsidRPr="00C74D31">
        <w:rPr>
          <w:rFonts w:ascii="Arial" w:hAnsi="Arial" w:cs="Arial"/>
          <w:sz w:val="24"/>
          <w:szCs w:val="24"/>
          <w:lang w:val="en-US"/>
        </w:rPr>
        <w:t xml:space="preserve">). </w:t>
      </w:r>
      <w:r w:rsidRPr="00C74D31">
        <w:rPr>
          <w:rFonts w:ascii="Arial" w:hAnsi="Arial" w:cs="Arial"/>
          <w:i/>
          <w:iCs/>
          <w:sz w:val="24"/>
          <w:szCs w:val="24"/>
          <w:lang w:val="en-US"/>
        </w:rPr>
        <w:t xml:space="preserve">What is Bronfenbrenner’s Ecological Systems Theory? </w:t>
      </w:r>
      <w:r w:rsidRPr="00C74D31">
        <w:rPr>
          <w:rFonts w:ascii="Arial" w:hAnsi="Arial" w:cs="Arial"/>
          <w:sz w:val="24"/>
          <w:szCs w:val="24"/>
          <w:lang w:val="en-US"/>
        </w:rPr>
        <w:t xml:space="preserve">Available at: </w:t>
      </w:r>
      <w:hyperlink r:id="rId29" w:history="1">
        <w:r w:rsidRPr="00C74D31">
          <w:rPr>
            <w:rStyle w:val="Hyperlink"/>
            <w:rFonts w:ascii="Arial" w:hAnsi="Arial" w:cs="Arial"/>
            <w:sz w:val="24"/>
            <w:szCs w:val="24"/>
            <w:lang w:val="en-US"/>
          </w:rPr>
          <w:t>https://www.psychologynoteshq.com/bronfenbrenner-ecological-theory/</w:t>
        </w:r>
      </w:hyperlink>
      <w:r w:rsidRPr="00C74D31">
        <w:rPr>
          <w:rFonts w:ascii="Arial" w:hAnsi="Arial" w:cs="Arial"/>
          <w:sz w:val="24"/>
          <w:szCs w:val="24"/>
          <w:lang w:val="en-US"/>
        </w:rPr>
        <w:t xml:space="preserve"> (Accessed: </w:t>
      </w:r>
      <w:r>
        <w:rPr>
          <w:rFonts w:ascii="Arial" w:hAnsi="Arial" w:cs="Arial"/>
          <w:sz w:val="24"/>
          <w:szCs w:val="24"/>
          <w:lang w:val="en-US"/>
        </w:rPr>
        <w:t>26th</w:t>
      </w:r>
      <w:r w:rsidRPr="00C74D31">
        <w:rPr>
          <w:rFonts w:ascii="Arial" w:hAnsi="Arial" w:cs="Arial"/>
          <w:sz w:val="24"/>
          <w:szCs w:val="24"/>
          <w:lang w:val="en-US"/>
        </w:rPr>
        <w:t xml:space="preserve"> </w:t>
      </w:r>
      <w:r>
        <w:rPr>
          <w:rFonts w:ascii="Arial" w:hAnsi="Arial" w:cs="Arial"/>
          <w:sz w:val="24"/>
          <w:szCs w:val="24"/>
          <w:lang w:val="en-US"/>
        </w:rPr>
        <w:t>March</w:t>
      </w:r>
      <w:r w:rsidRPr="00C74D31">
        <w:rPr>
          <w:rFonts w:ascii="Arial" w:hAnsi="Arial" w:cs="Arial"/>
          <w:sz w:val="24"/>
          <w:szCs w:val="24"/>
          <w:lang w:val="en-US"/>
        </w:rPr>
        <w:t xml:space="preserve"> 2020).</w:t>
      </w:r>
    </w:p>
    <w:p w14:paraId="3C0284FA" w14:textId="77777777" w:rsidR="00735ED0" w:rsidRDefault="00735ED0" w:rsidP="00735ED0">
      <w:pPr>
        <w:rPr>
          <w:rFonts w:ascii="Arial" w:hAnsi="Arial" w:cs="Arial"/>
          <w:sz w:val="24"/>
          <w:szCs w:val="24"/>
          <w:lang w:val="en-US"/>
        </w:rPr>
      </w:pPr>
      <w:r>
        <w:rPr>
          <w:rFonts w:ascii="Arial" w:hAnsi="Arial" w:cs="Arial"/>
          <w:sz w:val="24"/>
          <w:szCs w:val="24"/>
          <w:lang w:val="en-US"/>
        </w:rPr>
        <w:t xml:space="preserve">Welsh Government: Education Wales, (2018) </w:t>
      </w:r>
      <w:r>
        <w:rPr>
          <w:rFonts w:ascii="Arial" w:hAnsi="Arial" w:cs="Arial"/>
          <w:i/>
          <w:iCs/>
          <w:sz w:val="24"/>
          <w:szCs w:val="24"/>
          <w:lang w:val="en-US"/>
        </w:rPr>
        <w:t xml:space="preserve">An introduction to the professional standards for teaching and leadership. </w:t>
      </w:r>
      <w:r>
        <w:rPr>
          <w:rFonts w:ascii="Arial" w:hAnsi="Arial" w:cs="Arial"/>
          <w:sz w:val="24"/>
          <w:szCs w:val="24"/>
          <w:lang w:val="en-US"/>
        </w:rPr>
        <w:t xml:space="preserve">Available at: </w:t>
      </w:r>
      <w:hyperlink r:id="rId30" w:history="1">
        <w:r w:rsidRPr="00D04279">
          <w:rPr>
            <w:rStyle w:val="Hyperlink"/>
            <w:rFonts w:ascii="Arial" w:hAnsi="Arial" w:cs="Arial"/>
            <w:sz w:val="24"/>
            <w:szCs w:val="24"/>
            <w:lang w:val="en-US"/>
          </w:rPr>
          <w:t>https://hwb.gov.wales/storage/932d8940-56f5-4660-aa85-afb4e87560a9/an-introduction-to-the-professional-standards-for-teaching-and-leadership.pdf</w:t>
        </w:r>
      </w:hyperlink>
      <w:r>
        <w:rPr>
          <w:rFonts w:ascii="Arial" w:hAnsi="Arial" w:cs="Arial"/>
          <w:sz w:val="24"/>
          <w:szCs w:val="24"/>
          <w:lang w:val="en-US"/>
        </w:rPr>
        <w:t xml:space="preserve"> (Accessed: 25</w:t>
      </w:r>
      <w:r w:rsidRPr="00883F1A">
        <w:rPr>
          <w:rFonts w:ascii="Arial" w:hAnsi="Arial" w:cs="Arial"/>
          <w:sz w:val="24"/>
          <w:szCs w:val="24"/>
          <w:vertAlign w:val="superscript"/>
          <w:lang w:val="en-US"/>
        </w:rPr>
        <w:t>th</w:t>
      </w:r>
      <w:r>
        <w:rPr>
          <w:rFonts w:ascii="Arial" w:hAnsi="Arial" w:cs="Arial"/>
          <w:sz w:val="24"/>
          <w:szCs w:val="24"/>
          <w:lang w:val="en-US"/>
        </w:rPr>
        <w:t xml:space="preserve"> March 2020).</w:t>
      </w:r>
    </w:p>
    <w:p w14:paraId="65E93959" w14:textId="47B44F26" w:rsidR="00735ED0" w:rsidRDefault="00735ED0">
      <w:pPr>
        <w:rPr>
          <w:rFonts w:ascii="Arial" w:hAnsi="Arial" w:cs="Arial"/>
          <w:sz w:val="24"/>
          <w:szCs w:val="24"/>
        </w:rPr>
      </w:pPr>
      <w:r>
        <w:rPr>
          <w:rFonts w:ascii="Arial" w:hAnsi="Arial" w:cs="Arial"/>
          <w:sz w:val="24"/>
          <w:szCs w:val="24"/>
        </w:rPr>
        <w:br w:type="page"/>
      </w:r>
    </w:p>
    <w:p w14:paraId="7F9D5217" w14:textId="77777777" w:rsidR="00735ED0" w:rsidRDefault="00735ED0">
      <w:pPr>
        <w:rPr>
          <w:rFonts w:ascii="Arial" w:hAnsi="Arial" w:cs="Arial"/>
          <w:sz w:val="24"/>
          <w:szCs w:val="24"/>
        </w:rPr>
      </w:pPr>
    </w:p>
    <w:p w14:paraId="106F1B83" w14:textId="39269DD9" w:rsidR="00735ED0" w:rsidRPr="00735ED0" w:rsidRDefault="00F8372C">
      <w:r>
        <w:rPr>
          <w:noProof/>
        </w:rPr>
        <mc:AlternateContent>
          <mc:Choice Requires="wps">
            <w:drawing>
              <wp:anchor distT="0" distB="0" distL="114300" distR="114300" simplePos="0" relativeHeight="251674624" behindDoc="0" locked="0" layoutInCell="1" allowOverlap="1" wp14:anchorId="7FDB6DF6" wp14:editId="26CC221F">
                <wp:simplePos x="0" y="0"/>
                <wp:positionH relativeFrom="column">
                  <wp:posOffset>3467100</wp:posOffset>
                </wp:positionH>
                <wp:positionV relativeFrom="paragraph">
                  <wp:posOffset>3371850</wp:posOffset>
                </wp:positionV>
                <wp:extent cx="2990850" cy="5715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2990850" cy="571500"/>
                        </a:xfrm>
                        <a:prstGeom prst="rect">
                          <a:avLst/>
                        </a:prstGeom>
                        <a:solidFill>
                          <a:schemeClr val="lt1"/>
                        </a:solidFill>
                        <a:ln w="6350">
                          <a:solidFill>
                            <a:prstClr val="black"/>
                          </a:solidFill>
                        </a:ln>
                      </wps:spPr>
                      <wps:txbx>
                        <w:txbxContent>
                          <w:p w14:paraId="193CCBE0" w14:textId="67EE7722" w:rsidR="00735ED0" w:rsidRDefault="00735ED0">
                            <w:pPr>
                              <w:rPr>
                                <w:lang w:val="en-US"/>
                              </w:rPr>
                            </w:pPr>
                            <w:r>
                              <w:rPr>
                                <w:lang w:val="en-US"/>
                              </w:rPr>
                              <w:t>Appendix C</w:t>
                            </w:r>
                          </w:p>
                          <w:p w14:paraId="425D3356" w14:textId="26EFBD90" w:rsidR="00735ED0" w:rsidRPr="00F8372C" w:rsidRDefault="00735ED0">
                            <w:pPr>
                              <w:rPr>
                                <w:lang w:val="en-US"/>
                              </w:rPr>
                            </w:pPr>
                            <w:r>
                              <w:rPr>
                                <w:lang w:val="en-US"/>
                              </w:rPr>
                              <w:t>Image: Psychology Notes HQ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DB6DF6" id="Text Box 11" o:spid="_x0000_s1029" type="#_x0000_t202" style="position:absolute;margin-left:273pt;margin-top:265.5pt;width:235.5pt;height:4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" fillcolor="white [3201]" strokeweight=".5pt">
                <v:textbox>
                  <w:txbxContent>
                    <w:p w14:paraId="193CCBE0" w14:textId="67EE7722" w:rsidR="00735ED0" w:rsidRDefault="00735ED0">
                      <w:pPr>
                        <w:rPr>
                          <w:lang w:val="en-US"/>
                        </w:rPr>
                      </w:pPr>
                      <w:r>
                        <w:rPr>
                          <w:lang w:val="en-US"/>
                        </w:rPr>
                        <w:t>Appendix C</w:t>
                      </w:r>
                    </w:p>
                    <w:p w14:paraId="425D3356" w14:textId="26EFBD90" w:rsidR="00735ED0" w:rsidRPr="00F8372C" w:rsidRDefault="00735ED0">
                      <w:pPr>
                        <w:rPr>
                          <w:lang w:val="en-US"/>
                        </w:rPr>
                      </w:pPr>
                      <w:r>
                        <w:rPr>
                          <w:lang w:val="en-US"/>
                        </w:rPr>
                        <w:t>Image: Psychology Notes HQ</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67DB2E80" wp14:editId="2CE2EE9E">
                <wp:simplePos x="0" y="0"/>
                <wp:positionH relativeFrom="column">
                  <wp:posOffset>-876300</wp:posOffset>
                </wp:positionH>
                <wp:positionV relativeFrom="paragraph">
                  <wp:posOffset>3667125</wp:posOffset>
                </wp:positionV>
                <wp:extent cx="3854450" cy="609600"/>
                <wp:effectExtent l="0" t="0" r="12700" b="19050"/>
                <wp:wrapNone/>
                <wp:docPr id="3" name="Text Box 3"/>
                <wp:cNvGraphicFramePr/>
                <a:graphic xmlns:a="http://schemas.openxmlformats.org/drawingml/2006/main">
                  <a:graphicData uri="http://schemas.microsoft.com/office/word/2010/wordprocessingShape">
                    <wps:wsp>
                      <wps:cNvSpPr txBox="1"/>
                      <wps:spPr>
                        <a:xfrm>
                          <a:off x="0" y="0"/>
                          <a:ext cx="3854450" cy="609600"/>
                        </a:xfrm>
                        <a:prstGeom prst="rect">
                          <a:avLst/>
                        </a:prstGeom>
                        <a:solidFill>
                          <a:schemeClr val="lt1"/>
                        </a:solidFill>
                        <a:ln w="6350">
                          <a:solidFill>
                            <a:prstClr val="black"/>
                          </a:solidFill>
                        </a:ln>
                      </wps:spPr>
                      <wps:txbx>
                        <w:txbxContent>
                          <w:p w14:paraId="46F62AF6" w14:textId="76708C41" w:rsidR="00735ED0" w:rsidRDefault="00735ED0">
                            <w:pPr>
                              <w:rPr>
                                <w:lang w:val="en-US"/>
                              </w:rPr>
                            </w:pPr>
                            <w:r>
                              <w:rPr>
                                <w:lang w:val="en-US"/>
                              </w:rPr>
                              <w:t>Appendix A</w:t>
                            </w:r>
                          </w:p>
                          <w:p w14:paraId="56C19073" w14:textId="78689980" w:rsidR="00735ED0" w:rsidRPr="00895037" w:rsidRDefault="00735ED0">
                            <w:pPr>
                              <w:rPr>
                                <w:lang w:val="en-US"/>
                              </w:rPr>
                            </w:pPr>
                            <w:r>
                              <w:rPr>
                                <w:lang w:val="en-US"/>
                              </w:rPr>
                              <w:t>Image: Welsh Government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DB2E80" id="Text Box 3" o:spid="_x0000_s1030" type="#_x0000_t202" style="position:absolute;margin-left:-69pt;margin-top:288.75pt;width:303.5pt;height:4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" fillcolor="white [3201]" strokeweight=".5pt">
                <v:textbox>
                  <w:txbxContent>
                    <w:p w14:paraId="46F62AF6" w14:textId="76708C41" w:rsidR="00735ED0" w:rsidRDefault="00735ED0">
                      <w:pPr>
                        <w:rPr>
                          <w:lang w:val="en-US"/>
                        </w:rPr>
                      </w:pPr>
                      <w:r>
                        <w:rPr>
                          <w:lang w:val="en-US"/>
                        </w:rPr>
                        <w:t>Appendix A</w:t>
                      </w:r>
                    </w:p>
                    <w:p w14:paraId="56C19073" w14:textId="78689980" w:rsidR="00735ED0" w:rsidRPr="00895037" w:rsidRDefault="00735ED0">
                      <w:pPr>
                        <w:rPr>
                          <w:lang w:val="en-US"/>
                        </w:rPr>
                      </w:pPr>
                      <w:r>
                        <w:rPr>
                          <w:lang w:val="en-US"/>
                        </w:rPr>
                        <w:t>Image: Welsh Government</w:t>
                      </w:r>
                    </w:p>
                  </w:txbxContent>
                </v:textbox>
              </v:shape>
            </w:pict>
          </mc:Fallback>
        </mc:AlternateContent>
      </w:r>
      <w:r>
        <w:rPr>
          <w:rFonts w:ascii="Arial" w:hAnsi="Arial" w:cs="Arial"/>
          <w:noProof/>
          <w:sz w:val="24"/>
          <w:szCs w:val="24"/>
        </w:rPr>
        <w:drawing>
          <wp:anchor distT="0" distB="0" distL="114300" distR="114300" simplePos="0" relativeHeight="251673600" behindDoc="0" locked="0" layoutInCell="1" allowOverlap="1" wp14:anchorId="04EA0D15" wp14:editId="4E55002A">
            <wp:simplePos x="0" y="0"/>
            <wp:positionH relativeFrom="margin">
              <wp:posOffset>3255010</wp:posOffset>
            </wp:positionH>
            <wp:positionV relativeFrom="paragraph">
              <wp:posOffset>532765</wp:posOffset>
            </wp:positionV>
            <wp:extent cx="3329305" cy="2943225"/>
            <wp:effectExtent l="0" t="0" r="4445" b="9525"/>
            <wp:wrapSquare wrapText="bothSides"/>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ronfenbrenners.png"/>
                    <pic:cNvPicPr/>
                  </pic:nvPicPr>
                  <pic:blipFill>
                    <a:blip r:embed="rId31">
                      <a:extLst>
                        <a:ext uri="{28A0092B-C50C-407E-A947-70E740481C1C}">
                          <a14:useLocalDpi xmlns:a14="http://schemas.microsoft.com/office/drawing/2010/main" val="0"/>
                        </a:ext>
                      </a:extLst>
                    </a:blip>
                    <a:stretch>
                      <a:fillRect/>
                    </a:stretch>
                  </pic:blipFill>
                  <pic:spPr>
                    <a:xfrm>
                      <a:off x="0" y="0"/>
                      <a:ext cx="3329305" cy="2943225"/>
                    </a:xfrm>
                    <a:prstGeom prst="rect">
                      <a:avLst/>
                    </a:prstGeom>
                  </pic:spPr>
                </pic:pic>
              </a:graphicData>
            </a:graphic>
            <wp14:sizeRelH relativeFrom="page">
              <wp14:pctWidth>0</wp14:pctWidth>
            </wp14:sizeRelH>
            <wp14:sizeRelV relativeFrom="page">
              <wp14:pctHeight>0</wp14:pctHeight>
            </wp14:sizeRelV>
          </wp:anchor>
        </w:drawing>
      </w:r>
      <w:r w:rsidRPr="00895037">
        <w:rPr>
          <w:rFonts w:ascii="Arial" w:hAnsi="Arial" w:cs="Arial"/>
          <w:noProof/>
          <w:sz w:val="24"/>
          <w:szCs w:val="24"/>
        </w:rPr>
        <w:drawing>
          <wp:anchor distT="0" distB="0" distL="114300" distR="114300" simplePos="0" relativeHeight="251666432" behindDoc="0" locked="0" layoutInCell="1" allowOverlap="1" wp14:anchorId="1AC2B621" wp14:editId="1744A142">
            <wp:simplePos x="0" y="0"/>
            <wp:positionH relativeFrom="column">
              <wp:posOffset>-895350</wp:posOffset>
            </wp:positionH>
            <wp:positionV relativeFrom="paragraph">
              <wp:posOffset>552450</wp:posOffset>
            </wp:positionV>
            <wp:extent cx="3845162" cy="3105150"/>
            <wp:effectExtent l="0" t="0" r="317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845162" cy="3105150"/>
                    </a:xfrm>
                    <a:prstGeom prst="rect">
                      <a:avLst/>
                    </a:prstGeom>
                  </pic:spPr>
                </pic:pic>
              </a:graphicData>
            </a:graphic>
            <wp14:sizeRelH relativeFrom="page">
              <wp14:pctWidth>0</wp14:pctWidth>
            </wp14:sizeRelH>
            <wp14:sizeRelV relativeFrom="page">
              <wp14:pctHeight>0</wp14:pctHeight>
            </wp14:sizeRelV>
          </wp:anchor>
        </w:drawing>
      </w:r>
      <w:r w:rsidR="00F61BF6">
        <w:rPr>
          <w:noProof/>
        </w:rPr>
        <mc:AlternateContent>
          <mc:Choice Requires="wps">
            <w:drawing>
              <wp:anchor distT="0" distB="0" distL="114300" distR="114300" simplePos="0" relativeHeight="251671552" behindDoc="0" locked="0" layoutInCell="1" allowOverlap="1" wp14:anchorId="4A7543AF" wp14:editId="1A4B06D3">
                <wp:simplePos x="0" y="0"/>
                <wp:positionH relativeFrom="page">
                  <wp:align>left</wp:align>
                </wp:positionH>
                <wp:positionV relativeFrom="paragraph">
                  <wp:posOffset>5380990</wp:posOffset>
                </wp:positionV>
                <wp:extent cx="666750" cy="1495425"/>
                <wp:effectExtent l="0" t="0" r="19050" b="28575"/>
                <wp:wrapNone/>
                <wp:docPr id="8" name="Text Box 8"/>
                <wp:cNvGraphicFramePr/>
                <a:graphic xmlns:a="http://schemas.openxmlformats.org/drawingml/2006/main">
                  <a:graphicData uri="http://schemas.microsoft.com/office/word/2010/wordprocessingShape">
                    <wps:wsp>
                      <wps:cNvSpPr txBox="1"/>
                      <wps:spPr>
                        <a:xfrm>
                          <a:off x="0" y="0"/>
                          <a:ext cx="666750" cy="1495425"/>
                        </a:xfrm>
                        <a:prstGeom prst="rect">
                          <a:avLst/>
                        </a:prstGeom>
                        <a:solidFill>
                          <a:schemeClr val="lt1"/>
                        </a:solidFill>
                        <a:ln w="6350">
                          <a:solidFill>
                            <a:schemeClr val="bg1"/>
                          </a:solidFill>
                        </a:ln>
                      </wps:spPr>
                      <wps:txbx>
                        <w:txbxContent>
                          <w:p w14:paraId="4D07E69C" w14:textId="77777777" w:rsidR="00735ED0" w:rsidRDefault="00735E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7543AF" id="Text Box 8" o:spid="_x0000_s1031" type="#_x0000_t202" style="position:absolute;margin-left:0;margin-top:423.7pt;width:52.5pt;height:117.75pt;z-index:251671552;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" fillcolor="white [3201]" strokecolor="white [3212]" strokeweight=".5pt">
                <v:textbox>
                  <w:txbxContent>
                    <w:p w14:paraId="4D07E69C" w14:textId="77777777" w:rsidR="00735ED0" w:rsidRDefault="00735ED0"/>
                  </w:txbxContent>
                </v:textbox>
                <w10:wrap anchorx="page"/>
              </v:shape>
            </w:pict>
          </mc:Fallback>
        </mc:AlternateContent>
      </w:r>
      <w:r w:rsidR="00F61BF6" w:rsidRPr="00AB0FD9">
        <w:rPr>
          <w:noProof/>
        </w:rPr>
        <w:drawing>
          <wp:anchor distT="0" distB="0" distL="114300" distR="114300" simplePos="0" relativeHeight="251670528" behindDoc="0" locked="0" layoutInCell="1" allowOverlap="1" wp14:anchorId="67C28552" wp14:editId="3EAA53BF">
            <wp:simplePos x="0" y="0"/>
            <wp:positionH relativeFrom="column">
              <wp:posOffset>-781050</wp:posOffset>
            </wp:positionH>
            <wp:positionV relativeFrom="paragraph">
              <wp:posOffset>5305425</wp:posOffset>
            </wp:positionV>
            <wp:extent cx="3629025" cy="2696210"/>
            <wp:effectExtent l="0" t="0" r="9525"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t="1121" r="4508" b="3587"/>
                    <a:stretch/>
                  </pic:blipFill>
                  <pic:spPr bwMode="auto">
                    <a:xfrm>
                      <a:off x="0" y="0"/>
                      <a:ext cx="3629025" cy="2696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36121">
        <w:rPr>
          <w:noProof/>
        </w:rPr>
        <mc:AlternateContent>
          <mc:Choice Requires="wps">
            <w:drawing>
              <wp:anchor distT="0" distB="0" distL="114300" distR="114300" simplePos="0" relativeHeight="251669504" behindDoc="0" locked="0" layoutInCell="1" allowOverlap="1" wp14:anchorId="202843AB" wp14:editId="50E0A47C">
                <wp:simplePos x="0" y="0"/>
                <wp:positionH relativeFrom="column">
                  <wp:posOffset>-685800</wp:posOffset>
                </wp:positionH>
                <wp:positionV relativeFrom="paragraph">
                  <wp:posOffset>8020050</wp:posOffset>
                </wp:positionV>
                <wp:extent cx="3400425" cy="695325"/>
                <wp:effectExtent l="0" t="0" r="28575" b="28575"/>
                <wp:wrapNone/>
                <wp:docPr id="7" name="Text Box 7"/>
                <wp:cNvGraphicFramePr/>
                <a:graphic xmlns:a="http://schemas.openxmlformats.org/drawingml/2006/main">
                  <a:graphicData uri="http://schemas.microsoft.com/office/word/2010/wordprocessingShape">
                    <wps:wsp>
                      <wps:cNvSpPr txBox="1"/>
                      <wps:spPr>
                        <a:xfrm>
                          <a:off x="0" y="0"/>
                          <a:ext cx="3400425" cy="695325"/>
                        </a:xfrm>
                        <a:prstGeom prst="rect">
                          <a:avLst/>
                        </a:prstGeom>
                        <a:solidFill>
                          <a:schemeClr val="lt1"/>
                        </a:solidFill>
                        <a:ln w="6350">
                          <a:solidFill>
                            <a:prstClr val="black"/>
                          </a:solidFill>
                        </a:ln>
                      </wps:spPr>
                      <wps:txbx>
                        <w:txbxContent>
                          <w:p w14:paraId="163EDEF5" w14:textId="75AAB350" w:rsidR="00735ED0" w:rsidRDefault="00735ED0">
                            <w:pPr>
                              <w:rPr>
                                <w:lang w:val="en-US"/>
                              </w:rPr>
                            </w:pPr>
                            <w:r>
                              <w:rPr>
                                <w:lang w:val="en-US"/>
                              </w:rPr>
                              <w:t xml:space="preserve">Appendix B </w:t>
                            </w:r>
                          </w:p>
                          <w:p w14:paraId="30ADF069" w14:textId="6A7A0396" w:rsidR="00735ED0" w:rsidRPr="00AB0FD9" w:rsidRDefault="00735ED0">
                            <w:pPr>
                              <w:rPr>
                                <w:lang w:val="en-US"/>
                              </w:rPr>
                            </w:pPr>
                            <w:r>
                              <w:rPr>
                                <w:lang w:val="en-US"/>
                              </w:rPr>
                              <w:t>Image: Carys Jennings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02843AB" id="Text Box 7" o:spid="_x0000_s1032" type="#_x0000_t202" style="position:absolute;margin-left:-54pt;margin-top:631.5pt;width:267.75pt;height:54.7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" fillcolor="white [3201]" strokeweight=".5pt">
                <v:textbox>
                  <w:txbxContent>
                    <w:p w14:paraId="163EDEF5" w14:textId="75AAB350" w:rsidR="00735ED0" w:rsidRDefault="00735ED0">
                      <w:pPr>
                        <w:rPr>
                          <w:lang w:val="en-US"/>
                        </w:rPr>
                      </w:pPr>
                      <w:r>
                        <w:rPr>
                          <w:lang w:val="en-US"/>
                        </w:rPr>
                        <w:t xml:space="preserve">Appendix B </w:t>
                      </w:r>
                    </w:p>
                    <w:p w14:paraId="30ADF069" w14:textId="6A7A0396" w:rsidR="00735ED0" w:rsidRPr="00AB0FD9" w:rsidRDefault="00735ED0">
                      <w:pPr>
                        <w:rPr>
                          <w:lang w:val="en-US"/>
                        </w:rPr>
                      </w:pPr>
                      <w:r>
                        <w:rPr>
                          <w:lang w:val="en-US"/>
                        </w:rPr>
                        <w:t>Image: Carys Jennings</w:t>
                      </w:r>
                      <w:bookmarkStart w:id="1" w:name="_GoBack"/>
                      <w:bookmarkEnd w:id="1"/>
                    </w:p>
                  </w:txbxContent>
                </v:textbox>
              </v:shape>
            </w:pict>
          </mc:Fallback>
        </mc:AlternateContent>
      </w:r>
      <w:r w:rsidR="00F61BF6">
        <w:rPr>
          <w:rFonts w:ascii="Arial" w:hAnsi="Arial" w:cs="Arial"/>
          <w:b/>
          <w:bCs/>
          <w:sz w:val="28"/>
          <w:szCs w:val="28"/>
          <w:u w:val="single"/>
        </w:rPr>
        <w:t>Appendice</w:t>
      </w:r>
      <w:r w:rsidR="00735ED0">
        <w:rPr>
          <w:rFonts w:ascii="Arial" w:hAnsi="Arial" w:cs="Arial"/>
          <w:b/>
          <w:bCs/>
          <w:sz w:val="28"/>
          <w:szCs w:val="28"/>
          <w:u w:val="single"/>
        </w:rPr>
        <w:t>s</w:t>
      </w:r>
    </w:p>
    <w:sectPr w:rsidR="00735ED0" w:rsidRPr="00735ED0" w:rsidSect="00E86271">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9F4D8E" w14:textId="77777777" w:rsidR="00105300" w:rsidRDefault="00105300" w:rsidP="002460EA">
      <w:pPr>
        <w:spacing w:after="0" w:line="240" w:lineRule="auto"/>
      </w:pPr>
      <w:r>
        <w:separator/>
      </w:r>
    </w:p>
  </w:endnote>
  <w:endnote w:type="continuationSeparator" w:id="0">
    <w:p w14:paraId="3FA32145" w14:textId="77777777" w:rsidR="00105300" w:rsidRDefault="00105300" w:rsidP="002460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6494040"/>
      <w:docPartObj>
        <w:docPartGallery w:val="Page Numbers (Bottom of Page)"/>
        <w:docPartUnique/>
      </w:docPartObj>
    </w:sdtPr>
    <w:sdtEndPr>
      <w:rPr>
        <w:noProof/>
      </w:rPr>
    </w:sdtEndPr>
    <w:sdtContent>
      <w:p w14:paraId="3B7B4534" w14:textId="2F1462A3" w:rsidR="00735ED0" w:rsidRDefault="00735E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47D660" w14:textId="77777777" w:rsidR="00735ED0" w:rsidRDefault="00735E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43F8AF" w14:textId="77777777" w:rsidR="00105300" w:rsidRDefault="00105300" w:rsidP="002460EA">
      <w:pPr>
        <w:spacing w:after="0" w:line="240" w:lineRule="auto"/>
      </w:pPr>
      <w:r>
        <w:separator/>
      </w:r>
    </w:p>
  </w:footnote>
  <w:footnote w:type="continuationSeparator" w:id="0">
    <w:p w14:paraId="03843A69" w14:textId="77777777" w:rsidR="00105300" w:rsidRDefault="00105300" w:rsidP="002460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F85314" w14:textId="7A743695" w:rsidR="00735ED0" w:rsidRDefault="00735ED0" w:rsidP="002460EA">
    <w:pPr>
      <w:pStyle w:val="Header"/>
    </w:pPr>
    <w:r>
      <w:t>1902590</w:t>
    </w:r>
    <w:r>
      <w:tab/>
      <w:t>Yasmin Scrine</w:t>
    </w:r>
    <w:r>
      <w:ptab w:relativeTo="margin" w:alignment="right" w:leader="none"/>
    </w:r>
    <w:r>
      <w:t>ECAD4008-C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30F"/>
    <w:rsid w:val="000041A9"/>
    <w:rsid w:val="00012E76"/>
    <w:rsid w:val="0002136F"/>
    <w:rsid w:val="00035E90"/>
    <w:rsid w:val="0006136E"/>
    <w:rsid w:val="000663B1"/>
    <w:rsid w:val="0007078D"/>
    <w:rsid w:val="0008297A"/>
    <w:rsid w:val="000A253F"/>
    <w:rsid w:val="000A420D"/>
    <w:rsid w:val="000B5E86"/>
    <w:rsid w:val="000C4484"/>
    <w:rsid w:val="000E3540"/>
    <w:rsid w:val="000E5817"/>
    <w:rsid w:val="00105300"/>
    <w:rsid w:val="001214C7"/>
    <w:rsid w:val="001263D1"/>
    <w:rsid w:val="0013366E"/>
    <w:rsid w:val="00134307"/>
    <w:rsid w:val="0016273F"/>
    <w:rsid w:val="00172700"/>
    <w:rsid w:val="00177456"/>
    <w:rsid w:val="00184501"/>
    <w:rsid w:val="00184AEB"/>
    <w:rsid w:val="00187A64"/>
    <w:rsid w:val="00192F86"/>
    <w:rsid w:val="00193FFB"/>
    <w:rsid w:val="001A13E1"/>
    <w:rsid w:val="001C24B2"/>
    <w:rsid w:val="001D139F"/>
    <w:rsid w:val="001D211D"/>
    <w:rsid w:val="001E4224"/>
    <w:rsid w:val="001F3152"/>
    <w:rsid w:val="002008D8"/>
    <w:rsid w:val="0020246F"/>
    <w:rsid w:val="00230E84"/>
    <w:rsid w:val="00234029"/>
    <w:rsid w:val="002460EA"/>
    <w:rsid w:val="00275FC4"/>
    <w:rsid w:val="0029016F"/>
    <w:rsid w:val="002B48E5"/>
    <w:rsid w:val="002C28CD"/>
    <w:rsid w:val="002C6598"/>
    <w:rsid w:val="002D38C8"/>
    <w:rsid w:val="002E6D46"/>
    <w:rsid w:val="002F30B8"/>
    <w:rsid w:val="0031623B"/>
    <w:rsid w:val="0031627B"/>
    <w:rsid w:val="00362267"/>
    <w:rsid w:val="003A3C36"/>
    <w:rsid w:val="003D2CCA"/>
    <w:rsid w:val="003D4956"/>
    <w:rsid w:val="003E062C"/>
    <w:rsid w:val="003E61C7"/>
    <w:rsid w:val="003F0945"/>
    <w:rsid w:val="003F6AFF"/>
    <w:rsid w:val="00411796"/>
    <w:rsid w:val="00433E43"/>
    <w:rsid w:val="00440B7E"/>
    <w:rsid w:val="00465E63"/>
    <w:rsid w:val="004760D9"/>
    <w:rsid w:val="00483A91"/>
    <w:rsid w:val="004A1789"/>
    <w:rsid w:val="004A72D0"/>
    <w:rsid w:val="004D2074"/>
    <w:rsid w:val="00502805"/>
    <w:rsid w:val="00504C58"/>
    <w:rsid w:val="00506DD9"/>
    <w:rsid w:val="00511094"/>
    <w:rsid w:val="00515F0C"/>
    <w:rsid w:val="00516A2C"/>
    <w:rsid w:val="00527557"/>
    <w:rsid w:val="0054269E"/>
    <w:rsid w:val="005565B3"/>
    <w:rsid w:val="005934C7"/>
    <w:rsid w:val="005B1043"/>
    <w:rsid w:val="005D0058"/>
    <w:rsid w:val="005D135C"/>
    <w:rsid w:val="005E21B6"/>
    <w:rsid w:val="005E3D49"/>
    <w:rsid w:val="005E41AA"/>
    <w:rsid w:val="005E7A85"/>
    <w:rsid w:val="00611F0F"/>
    <w:rsid w:val="00630827"/>
    <w:rsid w:val="00633013"/>
    <w:rsid w:val="006345E7"/>
    <w:rsid w:val="006354CF"/>
    <w:rsid w:val="00656A58"/>
    <w:rsid w:val="00662493"/>
    <w:rsid w:val="0067160F"/>
    <w:rsid w:val="00676BF6"/>
    <w:rsid w:val="00680E85"/>
    <w:rsid w:val="006B0B28"/>
    <w:rsid w:val="006C01D3"/>
    <w:rsid w:val="006E09E2"/>
    <w:rsid w:val="006F05CB"/>
    <w:rsid w:val="006F0D93"/>
    <w:rsid w:val="007013FB"/>
    <w:rsid w:val="00715CB9"/>
    <w:rsid w:val="007201BE"/>
    <w:rsid w:val="00721130"/>
    <w:rsid w:val="007320F5"/>
    <w:rsid w:val="00735ED0"/>
    <w:rsid w:val="00754966"/>
    <w:rsid w:val="007614F9"/>
    <w:rsid w:val="007642F9"/>
    <w:rsid w:val="00772E35"/>
    <w:rsid w:val="00773DB5"/>
    <w:rsid w:val="007759A6"/>
    <w:rsid w:val="007A1E82"/>
    <w:rsid w:val="007B55A8"/>
    <w:rsid w:val="007D3433"/>
    <w:rsid w:val="007D7740"/>
    <w:rsid w:val="00806087"/>
    <w:rsid w:val="00812588"/>
    <w:rsid w:val="00836121"/>
    <w:rsid w:val="00854CDB"/>
    <w:rsid w:val="0087421E"/>
    <w:rsid w:val="008756A3"/>
    <w:rsid w:val="00875B6A"/>
    <w:rsid w:val="00885688"/>
    <w:rsid w:val="00895037"/>
    <w:rsid w:val="008D4A60"/>
    <w:rsid w:val="008E42EF"/>
    <w:rsid w:val="0090675B"/>
    <w:rsid w:val="00926753"/>
    <w:rsid w:val="00966D3E"/>
    <w:rsid w:val="009720F4"/>
    <w:rsid w:val="009770FF"/>
    <w:rsid w:val="0098306E"/>
    <w:rsid w:val="009926C6"/>
    <w:rsid w:val="00994651"/>
    <w:rsid w:val="009A3702"/>
    <w:rsid w:val="009B5680"/>
    <w:rsid w:val="00A0765E"/>
    <w:rsid w:val="00A16DBA"/>
    <w:rsid w:val="00A3010B"/>
    <w:rsid w:val="00A54212"/>
    <w:rsid w:val="00A73F80"/>
    <w:rsid w:val="00A77109"/>
    <w:rsid w:val="00A8138E"/>
    <w:rsid w:val="00A95878"/>
    <w:rsid w:val="00AB0FD9"/>
    <w:rsid w:val="00AC272D"/>
    <w:rsid w:val="00AC60AD"/>
    <w:rsid w:val="00AD5595"/>
    <w:rsid w:val="00AE745C"/>
    <w:rsid w:val="00AF08F8"/>
    <w:rsid w:val="00AF2652"/>
    <w:rsid w:val="00B11A3A"/>
    <w:rsid w:val="00B1595F"/>
    <w:rsid w:val="00B508A5"/>
    <w:rsid w:val="00B77159"/>
    <w:rsid w:val="00BA300C"/>
    <w:rsid w:val="00BB1C5E"/>
    <w:rsid w:val="00BB2FAF"/>
    <w:rsid w:val="00BB7640"/>
    <w:rsid w:val="00BB7817"/>
    <w:rsid w:val="00BC617B"/>
    <w:rsid w:val="00BC671B"/>
    <w:rsid w:val="00BD1244"/>
    <w:rsid w:val="00BE64CD"/>
    <w:rsid w:val="00C05CE6"/>
    <w:rsid w:val="00C17074"/>
    <w:rsid w:val="00C17318"/>
    <w:rsid w:val="00C406F1"/>
    <w:rsid w:val="00C54FC8"/>
    <w:rsid w:val="00C57C81"/>
    <w:rsid w:val="00C73B32"/>
    <w:rsid w:val="00C9679D"/>
    <w:rsid w:val="00CC3CB4"/>
    <w:rsid w:val="00CD0CC1"/>
    <w:rsid w:val="00CF32D5"/>
    <w:rsid w:val="00CF50C6"/>
    <w:rsid w:val="00CF616A"/>
    <w:rsid w:val="00CF6AAA"/>
    <w:rsid w:val="00D132C8"/>
    <w:rsid w:val="00D34251"/>
    <w:rsid w:val="00D36E89"/>
    <w:rsid w:val="00D50ACE"/>
    <w:rsid w:val="00D57F6B"/>
    <w:rsid w:val="00D64BE5"/>
    <w:rsid w:val="00D87D05"/>
    <w:rsid w:val="00D95754"/>
    <w:rsid w:val="00DB45B3"/>
    <w:rsid w:val="00DB7496"/>
    <w:rsid w:val="00DD063C"/>
    <w:rsid w:val="00DE1811"/>
    <w:rsid w:val="00DE2D86"/>
    <w:rsid w:val="00DE6C7E"/>
    <w:rsid w:val="00DF1C01"/>
    <w:rsid w:val="00E01E45"/>
    <w:rsid w:val="00E13913"/>
    <w:rsid w:val="00E35047"/>
    <w:rsid w:val="00E45ACB"/>
    <w:rsid w:val="00E46E6F"/>
    <w:rsid w:val="00E64DE0"/>
    <w:rsid w:val="00E65EE0"/>
    <w:rsid w:val="00E7011A"/>
    <w:rsid w:val="00E7674E"/>
    <w:rsid w:val="00E86271"/>
    <w:rsid w:val="00EA0E97"/>
    <w:rsid w:val="00EA1F34"/>
    <w:rsid w:val="00ED294C"/>
    <w:rsid w:val="00EF2471"/>
    <w:rsid w:val="00F0473C"/>
    <w:rsid w:val="00F33660"/>
    <w:rsid w:val="00F34914"/>
    <w:rsid w:val="00F52A67"/>
    <w:rsid w:val="00F61BF6"/>
    <w:rsid w:val="00F7330F"/>
    <w:rsid w:val="00F73927"/>
    <w:rsid w:val="00F80BDF"/>
    <w:rsid w:val="00F81913"/>
    <w:rsid w:val="00F8372C"/>
    <w:rsid w:val="00FA080B"/>
    <w:rsid w:val="00FB2B2D"/>
    <w:rsid w:val="00FC5088"/>
    <w:rsid w:val="00FD01A3"/>
    <w:rsid w:val="00FD6E5D"/>
    <w:rsid w:val="00FE0ED7"/>
    <w:rsid w:val="00FF0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59807F"/>
  <w15:chartTrackingRefBased/>
  <w15:docId w15:val="{89BA6EC2-48D4-437D-929F-E4773416C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62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6271"/>
    <w:rPr>
      <w:rFonts w:eastAsiaTheme="minorEastAsia"/>
      <w:lang w:val="en-US"/>
    </w:rPr>
  </w:style>
  <w:style w:type="paragraph" w:styleId="Header">
    <w:name w:val="header"/>
    <w:basedOn w:val="Normal"/>
    <w:link w:val="HeaderChar"/>
    <w:uiPriority w:val="99"/>
    <w:unhideWhenUsed/>
    <w:rsid w:val="002460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0EA"/>
  </w:style>
  <w:style w:type="paragraph" w:styleId="Footer">
    <w:name w:val="footer"/>
    <w:basedOn w:val="Normal"/>
    <w:link w:val="FooterChar"/>
    <w:uiPriority w:val="99"/>
    <w:unhideWhenUsed/>
    <w:rsid w:val="002460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0EA"/>
  </w:style>
  <w:style w:type="character" w:styleId="Hyperlink">
    <w:name w:val="Hyperlink"/>
    <w:basedOn w:val="DefaultParagraphFont"/>
    <w:uiPriority w:val="99"/>
    <w:unhideWhenUsed/>
    <w:rsid w:val="00735ED0"/>
    <w:rPr>
      <w:color w:val="0563C1" w:themeColor="hyperlink"/>
      <w:u w:val="single"/>
    </w:rPr>
  </w:style>
  <w:style w:type="character" w:styleId="FollowedHyperlink">
    <w:name w:val="FollowedHyperlink"/>
    <w:basedOn w:val="DefaultParagraphFont"/>
    <w:uiPriority w:val="99"/>
    <w:semiHidden/>
    <w:unhideWhenUsed/>
    <w:rsid w:val="00735ED0"/>
    <w:rPr>
      <w:color w:val="954F72" w:themeColor="followedHyperlink"/>
      <w:u w:val="single"/>
    </w:rPr>
  </w:style>
  <w:style w:type="character" w:customStyle="1" w:styleId="AssignBodyChar">
    <w:name w:val="AssignBody Char"/>
    <w:basedOn w:val="DefaultParagraphFont"/>
    <w:link w:val="AssignBody"/>
    <w:locked/>
    <w:rsid w:val="005E41AA"/>
    <w:rPr>
      <w:rFonts w:ascii="Arial" w:hAnsi="Arial" w:cs="Arial"/>
    </w:rPr>
  </w:style>
  <w:style w:type="paragraph" w:customStyle="1" w:styleId="AssignBody">
    <w:name w:val="AssignBody"/>
    <w:basedOn w:val="Normal"/>
    <w:link w:val="AssignBodyChar"/>
    <w:qFormat/>
    <w:rsid w:val="005E41AA"/>
    <w:pPr>
      <w:spacing w:after="0" w:line="360" w:lineRule="auto"/>
    </w:pPr>
    <w:rPr>
      <w:rFonts w:ascii="Arial" w:hAnsi="Arial" w:cs="Arial"/>
    </w:rPr>
  </w:style>
  <w:style w:type="table" w:styleId="TableGrid">
    <w:name w:val="Table Grid"/>
    <w:basedOn w:val="TableNormal"/>
    <w:uiPriority w:val="39"/>
    <w:rsid w:val="005E41A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9866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styn.gov.wales/effective-practice/children-learn-best-first-hand-experiences" TargetMode="External"/><Relationship Id="rId18" Type="http://schemas.openxmlformats.org/officeDocument/2006/relationships/hyperlink" Target="https://uowtsd-my.sharepoint.com/:f:/g/personal/1902590_student_uwtsd_ac_uk/EqGxa0kzsqtJrLTdmTO5RN8B-ZEdKP1MyKRppIAz9RGWbw?e=UK5B9P" TargetMode="External"/><Relationship Id="rId26" Type="http://schemas.openxmlformats.org/officeDocument/2006/relationships/hyperlink" Target="https://teachthought.com/learning/pedagogy-john-dewey-summary/" TargetMode="External"/><Relationship Id="rId3" Type="http://schemas.openxmlformats.org/officeDocument/2006/relationships/settings" Target="settings.xml"/><Relationship Id="rId21" Type="http://schemas.openxmlformats.org/officeDocument/2006/relationships/hyperlink" Target="https://gov.wales/sites/default/files/publications/2018-02/foundation-phase-framework-revised-2015.pdf"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estyn.gov.wales/effective-practice/planning-more-flexible-and-adaptable-creative-curriculum-engage-pupils-interest" TargetMode="External"/><Relationship Id="rId17" Type="http://schemas.openxmlformats.org/officeDocument/2006/relationships/hyperlink" Target="https://www.ndna.org.uk/NDNA/Community/myNDNA/blog/2019/Learning_through_play_blog.aspx" TargetMode="External"/><Relationship Id="rId25" Type="http://schemas.openxmlformats.org/officeDocument/2006/relationships/hyperlink" Target="https://downloads.unicef.org.uk/wp-content/uploads/2019/10/UNCRC_summary-1_1.pdf?_ga=2.42766499.741397812.1584874506-232177359.1580938287" TargetMode="External"/><Relationship Id="rId33"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www.sthelensprimary.ik.org/school-vision---aims.html" TargetMode="External"/><Relationship Id="rId20" Type="http://schemas.openxmlformats.org/officeDocument/2006/relationships/hyperlink" Target="https://hwb.gov.wales/storage/afca43eb-5c50-4846-9c2d-0d56fbffba09/curriculum-for-wales-guidance-120320.pdf" TargetMode="External"/><Relationship Id="rId29" Type="http://schemas.openxmlformats.org/officeDocument/2006/relationships/hyperlink" Target="https://www.psychologynoteshq.com/bronfenbrenner-ecological-theor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nfed.org/mobi/jean-jacques-rousseau-on-nature-wholeness-and-education/" TargetMode="External"/><Relationship Id="rId24" Type="http://schemas.openxmlformats.org/officeDocument/2006/relationships/hyperlink" Target="http://mylocalschool.gov.wales/School/6702055?lang=en" TargetMode="External"/><Relationship Id="rId32" Type="http://schemas.openxmlformats.org/officeDocument/2006/relationships/image" Target="media/image4.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implypsychology.org/bruner.html" TargetMode="External"/><Relationship Id="rId23" Type="http://schemas.openxmlformats.org/officeDocument/2006/relationships/hyperlink" Target="https://gov.wales/sites/default/files/publications/2019-07/how-is-my-child-doing-in-the-foundation-phase-a-guide-for-parents-and-carers.pdf" TargetMode="External"/><Relationship Id="rId28" Type="http://schemas.openxmlformats.org/officeDocument/2006/relationships/hyperlink" Target="https://moodle.uwtsd.ac.uk/mod/folder/view.php?id=194542" TargetMode="External"/><Relationship Id="rId36" Type="http://schemas.openxmlformats.org/officeDocument/2006/relationships/fontTable" Target="fontTable.xm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www.early-education.org.uk/about-froebel" TargetMode="External"/><Relationship Id="rId31"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596629/EYFS_STATUTORY_FRAMEWORK_2017.pdf" TargetMode="External"/><Relationship Id="rId14" Type="http://schemas.openxmlformats.org/officeDocument/2006/relationships/hyperlink" Target="https://healthresearchfunding.org/friedrich-froebels-theory-of-education-explained/" TargetMode="External"/><Relationship Id="rId22" Type="http://schemas.openxmlformats.org/officeDocument/2006/relationships/hyperlink" Target="https://hwb.gov.wales/storage/932d8940-56f5-4660-aa85-afb4e87560a9/an-introduction-to-the-professional-standards-for-teaching-and-leadership.pdf" TargetMode="External"/><Relationship Id="rId27" Type="http://schemas.openxmlformats.org/officeDocument/2006/relationships/hyperlink" Target="https://dergipark.org.tr/en/download/article-file/199713" TargetMode="External"/><Relationship Id="rId30" Type="http://schemas.openxmlformats.org/officeDocument/2006/relationships/hyperlink" Target="https://hwb.gov.wales/storage/932d8940-56f5-4660-aa85-afb4e87560a9/an-introduction-to-the-professional-standards-for-teaching-and-leadership.pdf"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1902590</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4470</Words>
  <Characters>25480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Reflective portfolio</vt:lpstr>
    </vt:vector>
  </TitlesOfParts>
  <Company/>
  <LinksUpToDate>false</LinksUpToDate>
  <CharactersWithSpaces>29891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ECAD4008-C</dc:subject>
  <dc:creator>Yasmin Scrine</dc:creator>
  <cp:keywords/>
  <dc:description/>
  <cp:lastModifiedBy>Yasmin Scrine</cp:lastModifiedBy>
  <cp:revision>4</cp:revision>
  <dcterms:created xsi:type="dcterms:W3CDTF">2020-03-27T12:45:00Z</dcterms:created>
  <dcterms:modified xsi:type="dcterms:W3CDTF">2020-03-27T12:50:00Z</dcterms:modified>
</cp:coreProperties>
</file>