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C26A6" w14:textId="77777777" w:rsidR="00FD6F50" w:rsidRDefault="00FD6F50" w:rsidP="00060469">
      <w:pPr>
        <w:rPr>
          <w:sz w:val="56"/>
          <w:szCs w:val="56"/>
        </w:rPr>
      </w:pPr>
    </w:p>
    <w:p w14:paraId="5C286DEC" w14:textId="130E8E13" w:rsidR="00FD6F50" w:rsidRDefault="00FD6F50" w:rsidP="00060469">
      <w:pPr>
        <w:rPr>
          <w:sz w:val="56"/>
          <w:szCs w:val="56"/>
        </w:rPr>
      </w:pPr>
    </w:p>
    <w:p w14:paraId="306D1D36" w14:textId="77777777" w:rsidR="007D3F3B" w:rsidRDefault="007D3F3B" w:rsidP="00060469">
      <w:pPr>
        <w:rPr>
          <w:sz w:val="56"/>
          <w:szCs w:val="56"/>
        </w:rPr>
      </w:pPr>
    </w:p>
    <w:p w14:paraId="2DB66A2B" w14:textId="71859D54" w:rsidR="00FD6F50" w:rsidRDefault="007D3F3B" w:rsidP="007D3F3B">
      <w:pPr>
        <w:jc w:val="center"/>
        <w:rPr>
          <w:sz w:val="56"/>
          <w:szCs w:val="56"/>
        </w:rPr>
      </w:pPr>
      <w:r>
        <w:rPr>
          <w:noProof/>
          <w:sz w:val="48"/>
          <w:szCs w:val="48"/>
        </w:rPr>
        <w:drawing>
          <wp:inline distT="0" distB="0" distL="0" distR="0" wp14:anchorId="2DF1A2A5" wp14:editId="29F9598D">
            <wp:extent cx="1905000" cy="2108200"/>
            <wp:effectExtent l="0" t="0" r="0" b="0"/>
            <wp:docPr id="5" name="Picture 5" descr="A picture containing text,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to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05000" cy="2108200"/>
                    </a:xfrm>
                    <a:prstGeom prst="rect">
                      <a:avLst/>
                    </a:prstGeom>
                  </pic:spPr>
                </pic:pic>
              </a:graphicData>
            </a:graphic>
          </wp:inline>
        </w:drawing>
      </w:r>
    </w:p>
    <w:p w14:paraId="16077A15" w14:textId="59A110CE" w:rsidR="00FD6F50" w:rsidRPr="002E40CE" w:rsidRDefault="00FD6F50" w:rsidP="007D3F3B">
      <w:pPr>
        <w:rPr>
          <w:rFonts w:ascii="Arial" w:hAnsi="Arial" w:cs="Arial"/>
          <w:b/>
          <w:bCs/>
          <w:sz w:val="56"/>
          <w:szCs w:val="56"/>
        </w:rPr>
      </w:pPr>
      <w:r w:rsidRPr="002E40CE">
        <w:rPr>
          <w:rFonts w:ascii="Arial" w:hAnsi="Arial" w:cs="Arial"/>
          <w:b/>
          <w:bCs/>
          <w:sz w:val="56"/>
          <w:szCs w:val="56"/>
        </w:rPr>
        <w:t>UNDERSTANDING AND ENGAGING IN THE CUSTOMER EXPERIENCE</w:t>
      </w:r>
    </w:p>
    <w:p w14:paraId="2158FBCE" w14:textId="4D9C1009" w:rsidR="00BD2519" w:rsidRPr="002E40CE" w:rsidRDefault="00FD6F50" w:rsidP="007D3F3B">
      <w:pPr>
        <w:rPr>
          <w:rFonts w:ascii="Arial" w:hAnsi="Arial" w:cs="Arial"/>
          <w:b/>
          <w:bCs/>
          <w:sz w:val="56"/>
          <w:szCs w:val="56"/>
        </w:rPr>
      </w:pPr>
      <w:r w:rsidRPr="002E40CE">
        <w:rPr>
          <w:rFonts w:ascii="Arial" w:hAnsi="Arial" w:cs="Arial"/>
          <w:b/>
          <w:bCs/>
          <w:sz w:val="56"/>
          <w:szCs w:val="56"/>
        </w:rPr>
        <w:t>(BMSW 5103)</w:t>
      </w:r>
    </w:p>
    <w:p w14:paraId="72FD2D28" w14:textId="77777777" w:rsidR="00BD2519" w:rsidRPr="002E40CE" w:rsidRDefault="00BD2519" w:rsidP="00060469">
      <w:pPr>
        <w:rPr>
          <w:rFonts w:ascii="Arial" w:hAnsi="Arial" w:cs="Arial"/>
        </w:rPr>
      </w:pPr>
    </w:p>
    <w:p w14:paraId="4CB8E0F0" w14:textId="77777777" w:rsidR="00BD2519" w:rsidRPr="002E40CE" w:rsidRDefault="00BD2519" w:rsidP="00060469">
      <w:pPr>
        <w:rPr>
          <w:rFonts w:ascii="Arial" w:hAnsi="Arial" w:cs="Arial"/>
        </w:rPr>
      </w:pPr>
    </w:p>
    <w:p w14:paraId="1790D19C" w14:textId="77777777" w:rsidR="00BD2519" w:rsidRPr="002E40CE" w:rsidRDefault="00BD2519" w:rsidP="00060469">
      <w:pPr>
        <w:rPr>
          <w:rFonts w:ascii="Arial" w:hAnsi="Arial" w:cs="Arial"/>
        </w:rPr>
      </w:pPr>
    </w:p>
    <w:p w14:paraId="3048B0E3" w14:textId="77777777" w:rsidR="00BD2519" w:rsidRPr="002E40CE" w:rsidRDefault="00BD2519" w:rsidP="00060469">
      <w:pPr>
        <w:rPr>
          <w:rFonts w:ascii="Arial" w:hAnsi="Arial" w:cs="Arial"/>
        </w:rPr>
      </w:pPr>
    </w:p>
    <w:p w14:paraId="4FF63BF6" w14:textId="26E0805E" w:rsidR="00BD2519" w:rsidRPr="002E40CE" w:rsidRDefault="00BD2519" w:rsidP="00060469">
      <w:pPr>
        <w:rPr>
          <w:rFonts w:ascii="Arial" w:hAnsi="Arial" w:cs="Arial"/>
        </w:rPr>
      </w:pPr>
    </w:p>
    <w:p w14:paraId="0DA9680C" w14:textId="37095C4B" w:rsidR="00C4032F" w:rsidRPr="002E40CE" w:rsidRDefault="00C4032F" w:rsidP="00060469">
      <w:pPr>
        <w:rPr>
          <w:rFonts w:ascii="Arial" w:hAnsi="Arial" w:cs="Arial"/>
        </w:rPr>
      </w:pPr>
    </w:p>
    <w:p w14:paraId="7D266B1B" w14:textId="45E7DE0C" w:rsidR="00C4032F" w:rsidRPr="002E40CE" w:rsidRDefault="00C4032F" w:rsidP="00060469">
      <w:pPr>
        <w:rPr>
          <w:rFonts w:ascii="Arial" w:hAnsi="Arial" w:cs="Arial"/>
        </w:rPr>
      </w:pPr>
    </w:p>
    <w:p w14:paraId="5CC2CB83" w14:textId="77777777" w:rsidR="00C4032F" w:rsidRPr="002E40CE" w:rsidRDefault="00C4032F" w:rsidP="00060469">
      <w:pPr>
        <w:rPr>
          <w:rFonts w:ascii="Arial" w:hAnsi="Arial" w:cs="Arial"/>
        </w:rPr>
      </w:pPr>
    </w:p>
    <w:p w14:paraId="229B393A" w14:textId="12190847" w:rsidR="00C4032F" w:rsidRPr="002E40CE" w:rsidRDefault="00C4032F" w:rsidP="00AD2F1F">
      <w:pPr>
        <w:jc w:val="right"/>
        <w:rPr>
          <w:rFonts w:ascii="Arial" w:hAnsi="Arial" w:cs="Arial"/>
        </w:rPr>
      </w:pPr>
    </w:p>
    <w:p w14:paraId="2EC92DF5" w14:textId="3835933C" w:rsidR="00C4032F" w:rsidRPr="009C3123" w:rsidRDefault="00AD2F1F" w:rsidP="00AD2F1F">
      <w:pPr>
        <w:jc w:val="center"/>
        <w:rPr>
          <w:rFonts w:ascii="Arial" w:hAnsi="Arial" w:cs="Arial"/>
        </w:rPr>
      </w:pPr>
      <w:bookmarkStart w:id="0" w:name="_Hlk111480044"/>
      <w:r w:rsidRPr="009C3123">
        <w:rPr>
          <w:rFonts w:ascii="Arial" w:hAnsi="Arial" w:cs="Arial"/>
        </w:rPr>
        <w:t xml:space="preserve">                                                                  </w:t>
      </w:r>
      <w:r w:rsidR="00C4032F" w:rsidRPr="009C3123">
        <w:rPr>
          <w:rFonts w:ascii="Arial" w:hAnsi="Arial" w:cs="Arial"/>
        </w:rPr>
        <w:t>Lecturer:</w:t>
      </w:r>
      <w:r w:rsidRPr="009C3123">
        <w:rPr>
          <w:rFonts w:ascii="Arial" w:hAnsi="Arial" w:cs="Arial"/>
        </w:rPr>
        <w:t xml:space="preserve">                </w:t>
      </w:r>
      <w:r w:rsidR="00C4032F" w:rsidRPr="009C3123">
        <w:rPr>
          <w:rFonts w:ascii="Arial" w:hAnsi="Arial" w:cs="Arial"/>
        </w:rPr>
        <w:t>Nadeem Mirza</w:t>
      </w:r>
    </w:p>
    <w:bookmarkEnd w:id="0"/>
    <w:p w14:paraId="423CE60F" w14:textId="77777777" w:rsidR="00BD2519" w:rsidRPr="009C3123" w:rsidRDefault="00BD2519" w:rsidP="00060469">
      <w:pPr>
        <w:rPr>
          <w:rFonts w:ascii="Arial" w:hAnsi="Arial" w:cs="Arial"/>
        </w:rPr>
      </w:pPr>
    </w:p>
    <w:p w14:paraId="410D9ADB" w14:textId="77777777" w:rsidR="00BD2519" w:rsidRPr="009C3123" w:rsidRDefault="00BD2519" w:rsidP="00DA3D46">
      <w:pPr>
        <w:spacing w:line="360" w:lineRule="auto"/>
        <w:rPr>
          <w:rFonts w:ascii="Arial" w:hAnsi="Arial" w:cs="Arial"/>
          <w:b/>
          <w:bCs/>
        </w:rPr>
      </w:pPr>
    </w:p>
    <w:p w14:paraId="436A26C6" w14:textId="3829C65E" w:rsidR="00BD2519" w:rsidRPr="009C3123" w:rsidRDefault="0024291C" w:rsidP="00DA3D46">
      <w:pPr>
        <w:spacing w:line="360" w:lineRule="auto"/>
        <w:rPr>
          <w:rFonts w:ascii="Arial" w:hAnsi="Arial" w:cs="Arial"/>
          <w:b/>
          <w:bCs/>
        </w:rPr>
      </w:pPr>
      <w:r w:rsidRPr="009C3123">
        <w:rPr>
          <w:rFonts w:ascii="Arial" w:hAnsi="Arial" w:cs="Arial"/>
          <w:b/>
          <w:bCs/>
        </w:rPr>
        <w:t>Executive Summary</w:t>
      </w:r>
    </w:p>
    <w:p w14:paraId="44B94776" w14:textId="2761D26E" w:rsidR="00646E88" w:rsidRPr="009C3123" w:rsidRDefault="00646E88" w:rsidP="009C3123">
      <w:pPr>
        <w:spacing w:line="360" w:lineRule="auto"/>
        <w:jc w:val="both"/>
        <w:rPr>
          <w:rFonts w:ascii="Arial" w:hAnsi="Arial" w:cs="Arial"/>
        </w:rPr>
      </w:pPr>
      <w:r w:rsidRPr="009C3123">
        <w:rPr>
          <w:rFonts w:ascii="Arial" w:hAnsi="Arial" w:cs="Arial"/>
        </w:rPr>
        <w:t>The following written work</w:t>
      </w:r>
      <w:r w:rsidR="001F7D6A" w:rsidRPr="009C3123">
        <w:rPr>
          <w:rFonts w:ascii="Arial" w:hAnsi="Arial" w:cs="Arial"/>
        </w:rPr>
        <w:t xml:space="preserve"> </w:t>
      </w:r>
      <w:r w:rsidR="00033DCA" w:rsidRPr="009C3123">
        <w:rPr>
          <w:rFonts w:ascii="Arial" w:hAnsi="Arial" w:cs="Arial"/>
        </w:rPr>
        <w:t xml:space="preserve">will </w:t>
      </w:r>
      <w:r w:rsidR="0095678A" w:rsidRPr="009C3123">
        <w:rPr>
          <w:rFonts w:ascii="Arial" w:hAnsi="Arial" w:cs="Arial"/>
        </w:rPr>
        <w:t>analyse</w:t>
      </w:r>
      <w:r w:rsidR="00033DCA" w:rsidRPr="009C3123">
        <w:rPr>
          <w:rFonts w:ascii="Arial" w:hAnsi="Arial" w:cs="Arial"/>
        </w:rPr>
        <w:t xml:space="preserve"> </w:t>
      </w:r>
      <w:r w:rsidR="0095678A" w:rsidRPr="009C3123">
        <w:rPr>
          <w:rFonts w:ascii="Arial" w:hAnsi="Arial" w:cs="Arial"/>
        </w:rPr>
        <w:t xml:space="preserve">the marketing </w:t>
      </w:r>
      <w:r w:rsidR="009B6026" w:rsidRPr="009C3123">
        <w:rPr>
          <w:rFonts w:ascii="Arial" w:hAnsi="Arial" w:cs="Arial"/>
        </w:rPr>
        <w:t>models</w:t>
      </w:r>
      <w:r w:rsidR="0095678A" w:rsidRPr="009C3123">
        <w:rPr>
          <w:rFonts w:ascii="Arial" w:hAnsi="Arial" w:cs="Arial"/>
        </w:rPr>
        <w:t xml:space="preserve"> and </w:t>
      </w:r>
      <w:r w:rsidR="001F7D6A" w:rsidRPr="009C3123">
        <w:rPr>
          <w:rFonts w:ascii="Arial" w:hAnsi="Arial" w:cs="Arial"/>
        </w:rPr>
        <w:t xml:space="preserve">apply the system to the organisation </w:t>
      </w:r>
      <w:proofErr w:type="spellStart"/>
      <w:r w:rsidR="001F7D6A" w:rsidRPr="009C3123">
        <w:rPr>
          <w:rFonts w:ascii="Arial" w:hAnsi="Arial" w:cs="Arial"/>
        </w:rPr>
        <w:t>Revolut</w:t>
      </w:r>
      <w:proofErr w:type="spellEnd"/>
      <w:r w:rsidR="001F7D6A" w:rsidRPr="009C3123">
        <w:rPr>
          <w:rFonts w:ascii="Arial" w:hAnsi="Arial" w:cs="Arial"/>
        </w:rPr>
        <w:t>, describing how the company</w:t>
      </w:r>
      <w:r w:rsidR="000F25EA" w:rsidRPr="009C3123">
        <w:rPr>
          <w:rFonts w:ascii="Arial" w:hAnsi="Arial" w:cs="Arial"/>
        </w:rPr>
        <w:t xml:space="preserve">, using </w:t>
      </w:r>
      <w:r w:rsidR="00B22853" w:rsidRPr="009C3123">
        <w:rPr>
          <w:rFonts w:ascii="Arial" w:hAnsi="Arial" w:cs="Arial"/>
        </w:rPr>
        <w:t xml:space="preserve">internal and </w:t>
      </w:r>
      <w:r w:rsidR="001F7D6A" w:rsidRPr="009C3123">
        <w:rPr>
          <w:rFonts w:ascii="Arial" w:hAnsi="Arial" w:cs="Arial"/>
        </w:rPr>
        <w:t>external factors</w:t>
      </w:r>
      <w:r w:rsidR="000F25EA" w:rsidRPr="009C3123">
        <w:rPr>
          <w:rFonts w:ascii="Arial" w:hAnsi="Arial" w:cs="Arial"/>
        </w:rPr>
        <w:t xml:space="preserve"> as a level</w:t>
      </w:r>
      <w:r w:rsidR="001F7D6A" w:rsidRPr="009C3123">
        <w:rPr>
          <w:rFonts w:ascii="Arial" w:hAnsi="Arial" w:cs="Arial"/>
        </w:rPr>
        <w:t xml:space="preserve">, </w:t>
      </w:r>
      <w:r w:rsidR="000F25EA" w:rsidRPr="009C3123">
        <w:rPr>
          <w:rFonts w:ascii="Arial" w:hAnsi="Arial" w:cs="Arial"/>
        </w:rPr>
        <w:t xml:space="preserve">provides </w:t>
      </w:r>
      <w:r w:rsidR="000B173F" w:rsidRPr="009C3123">
        <w:rPr>
          <w:rFonts w:ascii="Arial" w:hAnsi="Arial" w:cs="Arial"/>
        </w:rPr>
        <w:t>24-hour</w:t>
      </w:r>
      <w:r w:rsidR="001F7D6A" w:rsidRPr="009C3123">
        <w:rPr>
          <w:rFonts w:ascii="Arial" w:hAnsi="Arial" w:cs="Arial"/>
        </w:rPr>
        <w:t xml:space="preserve"> customer service and </w:t>
      </w:r>
      <w:r w:rsidR="00E4683C" w:rsidRPr="009C3123">
        <w:rPr>
          <w:rFonts w:ascii="Arial" w:hAnsi="Arial" w:cs="Arial"/>
        </w:rPr>
        <w:t>maintains and develops</w:t>
      </w:r>
      <w:r w:rsidR="00AE68AE" w:rsidRPr="009C3123">
        <w:rPr>
          <w:rFonts w:ascii="Arial" w:hAnsi="Arial" w:cs="Arial"/>
        </w:rPr>
        <w:t xml:space="preserve"> good </w:t>
      </w:r>
      <w:r w:rsidR="00601577" w:rsidRPr="009C3123">
        <w:rPr>
          <w:rFonts w:ascii="Arial" w:hAnsi="Arial" w:cs="Arial"/>
        </w:rPr>
        <w:t xml:space="preserve">customer </w:t>
      </w:r>
      <w:r w:rsidR="001F7D6A" w:rsidRPr="009C3123">
        <w:rPr>
          <w:rFonts w:ascii="Arial" w:hAnsi="Arial" w:cs="Arial"/>
        </w:rPr>
        <w:t>relationships.</w:t>
      </w:r>
    </w:p>
    <w:p w14:paraId="705317A4" w14:textId="77777777" w:rsidR="00BD2519" w:rsidRPr="009C3123" w:rsidRDefault="00BD2519" w:rsidP="00DA3D46">
      <w:pPr>
        <w:spacing w:line="360" w:lineRule="auto"/>
        <w:rPr>
          <w:rFonts w:ascii="Arial" w:hAnsi="Arial" w:cs="Arial"/>
        </w:rPr>
      </w:pPr>
    </w:p>
    <w:p w14:paraId="3B09C0CA" w14:textId="77777777" w:rsidR="00BD2519" w:rsidRPr="009C3123" w:rsidRDefault="00BD2519" w:rsidP="00DA3D46">
      <w:pPr>
        <w:spacing w:line="360" w:lineRule="auto"/>
        <w:rPr>
          <w:rFonts w:ascii="Arial" w:hAnsi="Arial" w:cs="Arial"/>
        </w:rPr>
      </w:pPr>
    </w:p>
    <w:p w14:paraId="2D79829D" w14:textId="77777777" w:rsidR="00BD2519" w:rsidRPr="009C3123" w:rsidRDefault="00BD2519" w:rsidP="00DA3D46">
      <w:pPr>
        <w:spacing w:line="360" w:lineRule="auto"/>
        <w:rPr>
          <w:rFonts w:ascii="Arial" w:hAnsi="Arial" w:cs="Arial"/>
        </w:rPr>
      </w:pPr>
    </w:p>
    <w:p w14:paraId="43265908" w14:textId="77777777" w:rsidR="00BD2519" w:rsidRPr="009C3123" w:rsidRDefault="00BD2519" w:rsidP="00DA3D46">
      <w:pPr>
        <w:spacing w:line="360" w:lineRule="auto"/>
        <w:rPr>
          <w:rFonts w:ascii="Arial" w:hAnsi="Arial" w:cs="Arial"/>
        </w:rPr>
      </w:pPr>
    </w:p>
    <w:p w14:paraId="73BA5B1E" w14:textId="77777777" w:rsidR="00BD2519" w:rsidRPr="009C3123" w:rsidRDefault="00BD2519" w:rsidP="00DA3D46">
      <w:pPr>
        <w:spacing w:line="360" w:lineRule="auto"/>
        <w:rPr>
          <w:rFonts w:ascii="Arial" w:hAnsi="Arial" w:cs="Arial"/>
        </w:rPr>
      </w:pPr>
    </w:p>
    <w:p w14:paraId="5FD7B7D9" w14:textId="77777777" w:rsidR="00BD2519" w:rsidRPr="009C3123" w:rsidRDefault="00BD2519" w:rsidP="00DA3D46">
      <w:pPr>
        <w:spacing w:line="360" w:lineRule="auto"/>
        <w:rPr>
          <w:rFonts w:ascii="Arial" w:hAnsi="Arial" w:cs="Arial"/>
        </w:rPr>
      </w:pPr>
    </w:p>
    <w:p w14:paraId="47425147" w14:textId="77777777" w:rsidR="00BD2519" w:rsidRPr="009C3123" w:rsidRDefault="00BD2519" w:rsidP="00DA3D46">
      <w:pPr>
        <w:spacing w:line="360" w:lineRule="auto"/>
        <w:rPr>
          <w:rFonts w:ascii="Arial" w:hAnsi="Arial" w:cs="Arial"/>
        </w:rPr>
      </w:pPr>
    </w:p>
    <w:p w14:paraId="488FC9B6" w14:textId="77777777" w:rsidR="00BD2519" w:rsidRPr="009C3123" w:rsidRDefault="00BD2519" w:rsidP="00DA3D46">
      <w:pPr>
        <w:spacing w:line="360" w:lineRule="auto"/>
        <w:rPr>
          <w:rFonts w:ascii="Arial" w:hAnsi="Arial" w:cs="Arial"/>
        </w:rPr>
      </w:pPr>
    </w:p>
    <w:p w14:paraId="04CB1B21" w14:textId="77777777" w:rsidR="00BD2519" w:rsidRPr="009C3123" w:rsidRDefault="00BD2519" w:rsidP="00DA3D46">
      <w:pPr>
        <w:spacing w:line="360" w:lineRule="auto"/>
        <w:rPr>
          <w:rFonts w:ascii="Arial" w:hAnsi="Arial" w:cs="Arial"/>
        </w:rPr>
      </w:pPr>
    </w:p>
    <w:p w14:paraId="68B21ED1" w14:textId="77777777" w:rsidR="00BD2519" w:rsidRPr="009C3123" w:rsidRDefault="00BD2519" w:rsidP="00DA3D46">
      <w:pPr>
        <w:spacing w:line="360" w:lineRule="auto"/>
        <w:rPr>
          <w:rFonts w:ascii="Arial" w:hAnsi="Arial" w:cs="Arial"/>
        </w:rPr>
      </w:pPr>
    </w:p>
    <w:p w14:paraId="21A53AB3" w14:textId="77777777" w:rsidR="00BD2519" w:rsidRPr="009C3123" w:rsidRDefault="00BD2519" w:rsidP="00DA3D46">
      <w:pPr>
        <w:spacing w:line="360" w:lineRule="auto"/>
        <w:rPr>
          <w:rFonts w:ascii="Arial" w:hAnsi="Arial" w:cs="Arial"/>
        </w:rPr>
      </w:pPr>
    </w:p>
    <w:p w14:paraId="0758EB96" w14:textId="77777777" w:rsidR="00BD2519" w:rsidRPr="009C3123" w:rsidRDefault="00BD2519" w:rsidP="00DA3D46">
      <w:pPr>
        <w:spacing w:line="360" w:lineRule="auto"/>
        <w:rPr>
          <w:rFonts w:ascii="Arial" w:hAnsi="Arial" w:cs="Arial"/>
        </w:rPr>
      </w:pPr>
    </w:p>
    <w:p w14:paraId="6D086E02" w14:textId="77777777" w:rsidR="00BD2519" w:rsidRPr="009C3123" w:rsidRDefault="00BD2519" w:rsidP="00DA3D46">
      <w:pPr>
        <w:spacing w:line="360" w:lineRule="auto"/>
        <w:rPr>
          <w:rFonts w:ascii="Arial" w:hAnsi="Arial" w:cs="Arial"/>
        </w:rPr>
      </w:pPr>
    </w:p>
    <w:p w14:paraId="4C139962" w14:textId="77777777" w:rsidR="00BD2519" w:rsidRPr="009C3123" w:rsidRDefault="00BD2519" w:rsidP="00DA3D46">
      <w:pPr>
        <w:spacing w:line="360" w:lineRule="auto"/>
        <w:rPr>
          <w:rFonts w:ascii="Arial" w:hAnsi="Arial" w:cs="Arial"/>
        </w:rPr>
      </w:pPr>
    </w:p>
    <w:p w14:paraId="670B8CDB" w14:textId="77777777" w:rsidR="00BD2519" w:rsidRPr="009C3123" w:rsidRDefault="00BD2519" w:rsidP="00DA3D46">
      <w:pPr>
        <w:spacing w:line="360" w:lineRule="auto"/>
        <w:rPr>
          <w:rFonts w:ascii="Arial" w:hAnsi="Arial" w:cs="Arial"/>
        </w:rPr>
      </w:pPr>
    </w:p>
    <w:p w14:paraId="2767C45D" w14:textId="77777777" w:rsidR="00BD2519" w:rsidRPr="009C3123" w:rsidRDefault="00BD2519" w:rsidP="00DA3D46">
      <w:pPr>
        <w:spacing w:line="360" w:lineRule="auto"/>
        <w:rPr>
          <w:rFonts w:ascii="Arial" w:hAnsi="Arial" w:cs="Arial"/>
        </w:rPr>
      </w:pPr>
    </w:p>
    <w:p w14:paraId="31B564E8" w14:textId="77777777" w:rsidR="00BD2519" w:rsidRPr="009C3123" w:rsidRDefault="00BD2519" w:rsidP="00DA3D46">
      <w:pPr>
        <w:spacing w:line="360" w:lineRule="auto"/>
        <w:rPr>
          <w:rFonts w:ascii="Arial" w:hAnsi="Arial" w:cs="Arial"/>
        </w:rPr>
      </w:pPr>
    </w:p>
    <w:p w14:paraId="1AC6A44C" w14:textId="313F0E1B" w:rsidR="00BD2519" w:rsidRPr="009C3123" w:rsidRDefault="00BD2519" w:rsidP="00DA3D46">
      <w:pPr>
        <w:spacing w:line="360" w:lineRule="auto"/>
        <w:rPr>
          <w:rFonts w:ascii="Arial" w:hAnsi="Arial" w:cs="Arial"/>
        </w:rPr>
      </w:pPr>
    </w:p>
    <w:p w14:paraId="5B0CE0D2" w14:textId="1819CF47" w:rsidR="0024291C" w:rsidRPr="009C3123" w:rsidRDefault="0024291C" w:rsidP="00DA3D46">
      <w:pPr>
        <w:spacing w:line="360" w:lineRule="auto"/>
        <w:rPr>
          <w:rFonts w:ascii="Arial" w:hAnsi="Arial" w:cs="Arial"/>
        </w:rPr>
      </w:pPr>
    </w:p>
    <w:p w14:paraId="31319B5B" w14:textId="5721AD40" w:rsidR="0024291C" w:rsidRPr="009C3123" w:rsidRDefault="0024291C" w:rsidP="00DA3D46">
      <w:pPr>
        <w:spacing w:line="360" w:lineRule="auto"/>
        <w:rPr>
          <w:rFonts w:ascii="Arial" w:hAnsi="Arial" w:cs="Arial"/>
        </w:rPr>
      </w:pPr>
    </w:p>
    <w:p w14:paraId="41939E6E" w14:textId="4FB5BB84" w:rsidR="0024291C" w:rsidRPr="009C3123" w:rsidRDefault="00820416" w:rsidP="00DA3D46">
      <w:pPr>
        <w:spacing w:line="360" w:lineRule="auto"/>
        <w:rPr>
          <w:rFonts w:ascii="Arial" w:hAnsi="Arial" w:cs="Arial"/>
          <w:b/>
          <w:bCs/>
          <w:color w:val="000000" w:themeColor="text1"/>
        </w:rPr>
      </w:pPr>
      <w:r w:rsidRPr="009C3123">
        <w:rPr>
          <w:rFonts w:ascii="Arial" w:hAnsi="Arial" w:cs="Arial"/>
          <w:b/>
          <w:bCs/>
          <w:color w:val="000000" w:themeColor="text1"/>
        </w:rPr>
        <w:lastRenderedPageBreak/>
        <w:t>Page of context:</w:t>
      </w:r>
    </w:p>
    <w:p w14:paraId="09E7AA0C" w14:textId="77777777" w:rsidR="00DA289C" w:rsidRPr="009C3123" w:rsidRDefault="00DA289C" w:rsidP="00852C40">
      <w:pPr>
        <w:rPr>
          <w:rFonts w:ascii="Arial" w:hAnsi="Arial" w:cs="Arial"/>
        </w:rPr>
      </w:pPr>
    </w:p>
    <w:p w14:paraId="25325E7E" w14:textId="50159140" w:rsidR="0024291C" w:rsidRPr="009C3123" w:rsidRDefault="00820416" w:rsidP="00852C40">
      <w:pPr>
        <w:rPr>
          <w:rFonts w:ascii="Arial" w:hAnsi="Arial" w:cs="Arial"/>
        </w:rPr>
      </w:pPr>
      <w:r w:rsidRPr="009C3123">
        <w:rPr>
          <w:rFonts w:ascii="Arial" w:hAnsi="Arial" w:cs="Arial"/>
        </w:rPr>
        <w:t>Executive summary</w:t>
      </w:r>
      <w:r w:rsidR="00DA289C" w:rsidRPr="009C3123">
        <w:rPr>
          <w:rFonts w:ascii="Arial" w:hAnsi="Arial" w:cs="Arial"/>
        </w:rPr>
        <w:t>……</w:t>
      </w:r>
      <w:r w:rsidR="001E6CEF" w:rsidRPr="009C3123">
        <w:rPr>
          <w:rFonts w:ascii="Arial" w:hAnsi="Arial" w:cs="Arial"/>
        </w:rPr>
        <w:t>...</w:t>
      </w:r>
      <w:r w:rsidR="00DA289C" w:rsidRPr="009C3123">
        <w:rPr>
          <w:rFonts w:ascii="Arial" w:hAnsi="Arial" w:cs="Arial"/>
        </w:rPr>
        <w:t>…………………………………………………………………………</w:t>
      </w:r>
      <w:r w:rsidR="00CF4F86" w:rsidRPr="009C3123">
        <w:rPr>
          <w:rFonts w:ascii="Arial" w:hAnsi="Arial" w:cs="Arial"/>
        </w:rPr>
        <w:t>...</w:t>
      </w:r>
      <w:r w:rsidR="00DA289C" w:rsidRPr="009C3123">
        <w:rPr>
          <w:rFonts w:ascii="Arial" w:hAnsi="Arial" w:cs="Arial"/>
        </w:rPr>
        <w:t>2</w:t>
      </w:r>
    </w:p>
    <w:p w14:paraId="258C8229" w14:textId="7F283B53" w:rsidR="00820416" w:rsidRPr="009C3123" w:rsidRDefault="00820416" w:rsidP="00852C40">
      <w:pPr>
        <w:rPr>
          <w:rFonts w:ascii="Arial" w:hAnsi="Arial" w:cs="Arial"/>
        </w:rPr>
      </w:pPr>
      <w:r w:rsidRPr="009C3123">
        <w:rPr>
          <w:rFonts w:ascii="Arial" w:hAnsi="Arial" w:cs="Arial"/>
        </w:rPr>
        <w:t>Page of context</w:t>
      </w:r>
      <w:r w:rsidR="00CF4F86" w:rsidRPr="009C3123">
        <w:rPr>
          <w:rFonts w:ascii="Arial" w:hAnsi="Arial" w:cs="Arial"/>
        </w:rPr>
        <w:t>……</w:t>
      </w:r>
      <w:r w:rsidR="001E6CEF" w:rsidRPr="009C3123">
        <w:rPr>
          <w:rFonts w:ascii="Arial" w:hAnsi="Arial" w:cs="Arial"/>
        </w:rPr>
        <w:t>...</w:t>
      </w:r>
      <w:r w:rsidR="00CF4F86" w:rsidRPr="009C3123">
        <w:rPr>
          <w:rFonts w:ascii="Arial" w:hAnsi="Arial" w:cs="Arial"/>
        </w:rPr>
        <w:t>……………………………………………………………………………</w:t>
      </w:r>
      <w:proofErr w:type="gramStart"/>
      <w:r w:rsidR="00CF4F86" w:rsidRPr="009C3123">
        <w:rPr>
          <w:rFonts w:ascii="Arial" w:hAnsi="Arial" w:cs="Arial"/>
        </w:rPr>
        <w:t>…..</w:t>
      </w:r>
      <w:proofErr w:type="gramEnd"/>
      <w:r w:rsidR="00DA289C" w:rsidRPr="009C3123">
        <w:rPr>
          <w:rFonts w:ascii="Arial" w:hAnsi="Arial" w:cs="Arial"/>
        </w:rPr>
        <w:t>3</w:t>
      </w:r>
    </w:p>
    <w:p w14:paraId="7F969189" w14:textId="617F0C99" w:rsidR="001F7D6A" w:rsidRPr="009C3123" w:rsidRDefault="001F7D6A" w:rsidP="00852C40">
      <w:pPr>
        <w:rPr>
          <w:rFonts w:ascii="Arial" w:hAnsi="Arial" w:cs="Arial"/>
        </w:rPr>
      </w:pPr>
      <w:r w:rsidRPr="009C3123">
        <w:rPr>
          <w:rFonts w:ascii="Arial" w:hAnsi="Arial" w:cs="Arial"/>
        </w:rPr>
        <w:t>Introduction</w:t>
      </w:r>
      <w:r w:rsidR="00CF4F86" w:rsidRPr="009C3123">
        <w:rPr>
          <w:rFonts w:ascii="Arial" w:hAnsi="Arial" w:cs="Arial"/>
        </w:rPr>
        <w:t>…………</w:t>
      </w:r>
      <w:r w:rsidR="001E6CEF" w:rsidRPr="009C3123">
        <w:rPr>
          <w:rFonts w:ascii="Arial" w:hAnsi="Arial" w:cs="Arial"/>
        </w:rPr>
        <w:t>...</w:t>
      </w:r>
      <w:r w:rsidR="00CF4F86" w:rsidRPr="009C3123">
        <w:rPr>
          <w:rFonts w:ascii="Arial" w:hAnsi="Arial" w:cs="Arial"/>
        </w:rPr>
        <w:t>……………………………………………………………………………….</w:t>
      </w:r>
      <w:r w:rsidR="00DA289C" w:rsidRPr="009C3123">
        <w:rPr>
          <w:rFonts w:ascii="Arial" w:hAnsi="Arial" w:cs="Arial"/>
        </w:rPr>
        <w:t>4</w:t>
      </w:r>
    </w:p>
    <w:p w14:paraId="4CB0ED7B" w14:textId="705D781F" w:rsidR="001F7D6A" w:rsidRPr="009C3123" w:rsidRDefault="001F7D6A" w:rsidP="00852C40">
      <w:pPr>
        <w:rPr>
          <w:rFonts w:ascii="Arial" w:hAnsi="Arial" w:cs="Arial"/>
        </w:rPr>
      </w:pPr>
      <w:r w:rsidRPr="009C3123">
        <w:rPr>
          <w:rFonts w:ascii="Arial" w:hAnsi="Arial" w:cs="Arial"/>
        </w:rPr>
        <w:t>Marketing</w:t>
      </w:r>
      <w:r w:rsidR="00CF4F86" w:rsidRPr="009C3123">
        <w:rPr>
          <w:rFonts w:ascii="Arial" w:hAnsi="Arial" w:cs="Arial"/>
        </w:rPr>
        <w:t>………………………………………………………………………………………………</w:t>
      </w:r>
      <w:r w:rsidR="00DA289C" w:rsidRPr="009C3123">
        <w:rPr>
          <w:rFonts w:ascii="Arial" w:hAnsi="Arial" w:cs="Arial"/>
        </w:rPr>
        <w:t>4</w:t>
      </w:r>
    </w:p>
    <w:p w14:paraId="6F52EEEA" w14:textId="14E88B0D" w:rsidR="00F1437C" w:rsidRPr="009C3123" w:rsidRDefault="00820416" w:rsidP="00852C40">
      <w:pPr>
        <w:rPr>
          <w:rFonts w:ascii="Arial" w:eastAsia="Times New Roman" w:hAnsi="Arial" w:cs="Arial"/>
          <w:color w:val="0E101A"/>
          <w:lang w:eastAsia="en-GB"/>
        </w:rPr>
      </w:pPr>
      <w:proofErr w:type="spellStart"/>
      <w:r w:rsidRPr="009C3123">
        <w:rPr>
          <w:rFonts w:ascii="Arial" w:eastAsia="Times New Roman" w:hAnsi="Arial" w:cs="Arial"/>
          <w:color w:val="0E101A"/>
          <w:lang w:eastAsia="en-GB"/>
        </w:rPr>
        <w:t>Revolut</w:t>
      </w:r>
      <w:proofErr w:type="spellEnd"/>
      <w:r w:rsidR="00CF4F86" w:rsidRPr="009C3123">
        <w:rPr>
          <w:rFonts w:ascii="Arial" w:eastAsia="Times New Roman" w:hAnsi="Arial" w:cs="Arial"/>
          <w:color w:val="0E101A"/>
          <w:lang w:eastAsia="en-GB"/>
        </w:rPr>
        <w:t xml:space="preserve"> </w:t>
      </w:r>
      <w:r w:rsidRPr="009C3123">
        <w:rPr>
          <w:rFonts w:ascii="Arial" w:eastAsia="Times New Roman" w:hAnsi="Arial" w:cs="Arial"/>
          <w:color w:val="0E101A"/>
          <w:lang w:eastAsia="en-GB"/>
        </w:rPr>
        <w:t>service</w:t>
      </w:r>
      <w:r w:rsidR="00CF4F86" w:rsidRPr="009C3123">
        <w:rPr>
          <w:rFonts w:ascii="Arial" w:eastAsia="Times New Roman" w:hAnsi="Arial" w:cs="Arial"/>
          <w:color w:val="0E101A"/>
          <w:lang w:eastAsia="en-GB"/>
        </w:rPr>
        <w:t>……………………………………………………………………………………</w:t>
      </w:r>
      <w:proofErr w:type="gramStart"/>
      <w:r w:rsidR="00CF4F86" w:rsidRPr="009C3123">
        <w:rPr>
          <w:rFonts w:ascii="Arial" w:eastAsia="Times New Roman" w:hAnsi="Arial" w:cs="Arial"/>
          <w:color w:val="0E101A"/>
          <w:lang w:eastAsia="en-GB"/>
        </w:rPr>
        <w:t>…..</w:t>
      </w:r>
      <w:proofErr w:type="gramEnd"/>
      <w:r w:rsidR="00DA289C" w:rsidRPr="009C3123">
        <w:rPr>
          <w:rFonts w:ascii="Arial" w:eastAsia="Times New Roman" w:hAnsi="Arial" w:cs="Arial"/>
          <w:color w:val="0E101A"/>
          <w:lang w:eastAsia="en-GB"/>
        </w:rPr>
        <w:t>5</w:t>
      </w:r>
    </w:p>
    <w:p w14:paraId="0C481C25" w14:textId="0CA80D7B" w:rsidR="00820416" w:rsidRPr="009C3123" w:rsidRDefault="00C5478C" w:rsidP="00852C40">
      <w:pPr>
        <w:rPr>
          <w:rFonts w:ascii="Arial" w:eastAsia="Times New Roman" w:hAnsi="Arial" w:cs="Arial"/>
          <w:color w:val="0E101A"/>
          <w:lang w:eastAsia="en-GB"/>
        </w:rPr>
      </w:pPr>
      <w:r w:rsidRPr="009C3123">
        <w:rPr>
          <w:rFonts w:ascii="Arial" w:eastAsia="Times New Roman" w:hAnsi="Arial" w:cs="Arial"/>
          <w:color w:val="0E101A"/>
          <w:lang w:eastAsia="en-GB"/>
        </w:rPr>
        <w:t>Customer Relationship Management….</w:t>
      </w:r>
      <w:r w:rsidR="00CF4F86" w:rsidRPr="009C3123">
        <w:rPr>
          <w:rFonts w:ascii="Arial" w:eastAsia="Times New Roman" w:hAnsi="Arial" w:cs="Arial"/>
          <w:color w:val="0E101A"/>
          <w:lang w:eastAsia="en-GB"/>
        </w:rPr>
        <w:t>......……………………………………………………….</w:t>
      </w:r>
      <w:r w:rsidR="00DA289C" w:rsidRPr="009C3123">
        <w:rPr>
          <w:rFonts w:ascii="Arial" w:eastAsia="Times New Roman" w:hAnsi="Arial" w:cs="Arial"/>
          <w:color w:val="0E101A"/>
          <w:lang w:eastAsia="en-GB"/>
        </w:rPr>
        <w:t>5</w:t>
      </w:r>
    </w:p>
    <w:p w14:paraId="14E092B2" w14:textId="5D361412" w:rsidR="00820416" w:rsidRPr="009C3123" w:rsidRDefault="00820416" w:rsidP="00852C40">
      <w:pPr>
        <w:rPr>
          <w:rFonts w:ascii="Arial" w:eastAsia="Times New Roman" w:hAnsi="Arial" w:cs="Arial"/>
          <w:color w:val="0E101A"/>
          <w:lang w:eastAsia="en-GB"/>
        </w:rPr>
      </w:pPr>
      <w:r w:rsidRPr="009C3123">
        <w:rPr>
          <w:rFonts w:ascii="Arial" w:eastAsia="Times New Roman" w:hAnsi="Arial" w:cs="Arial"/>
          <w:color w:val="0E101A"/>
          <w:lang w:eastAsia="en-GB"/>
        </w:rPr>
        <w:t>Users’ expectations</w:t>
      </w:r>
      <w:r w:rsidR="001E6CEF" w:rsidRPr="009C3123">
        <w:rPr>
          <w:rFonts w:ascii="Arial" w:eastAsia="Times New Roman" w:hAnsi="Arial" w:cs="Arial"/>
          <w:color w:val="0E101A"/>
          <w:lang w:eastAsia="en-GB"/>
        </w:rPr>
        <w:t>...</w:t>
      </w:r>
      <w:r w:rsidR="00CF4F86" w:rsidRPr="009C3123">
        <w:rPr>
          <w:rFonts w:ascii="Arial" w:eastAsia="Times New Roman" w:hAnsi="Arial" w:cs="Arial"/>
          <w:color w:val="0E101A"/>
          <w:lang w:eastAsia="en-GB"/>
        </w:rPr>
        <w:t>………………………………………………………………………………...</w:t>
      </w:r>
      <w:r w:rsidR="00DA289C" w:rsidRPr="009C3123">
        <w:rPr>
          <w:rFonts w:ascii="Arial" w:eastAsia="Times New Roman" w:hAnsi="Arial" w:cs="Arial"/>
          <w:color w:val="0E101A"/>
          <w:lang w:eastAsia="en-GB"/>
        </w:rPr>
        <w:t>6</w:t>
      </w:r>
    </w:p>
    <w:p w14:paraId="4A14EFCC" w14:textId="2D194A68" w:rsidR="00F1437C" w:rsidRPr="009C3123" w:rsidRDefault="00F1437C" w:rsidP="00852C40">
      <w:pPr>
        <w:rPr>
          <w:rFonts w:ascii="Arial" w:eastAsia="Times New Roman" w:hAnsi="Arial" w:cs="Arial"/>
          <w:color w:val="0E101A"/>
          <w:lang w:eastAsia="en-GB"/>
        </w:rPr>
      </w:pP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expansion</w:t>
      </w:r>
      <w:r w:rsidR="001E6CEF" w:rsidRPr="009C3123">
        <w:rPr>
          <w:rFonts w:ascii="Arial" w:eastAsia="Times New Roman" w:hAnsi="Arial" w:cs="Arial"/>
          <w:color w:val="0E101A"/>
          <w:lang w:eastAsia="en-GB"/>
        </w:rPr>
        <w:t>...</w:t>
      </w:r>
      <w:r w:rsidR="00CF4F86" w:rsidRPr="009C3123">
        <w:rPr>
          <w:rFonts w:ascii="Arial" w:eastAsia="Times New Roman" w:hAnsi="Arial" w:cs="Arial"/>
          <w:color w:val="0E101A"/>
          <w:lang w:eastAsia="en-GB"/>
        </w:rPr>
        <w:t>………………………………………………………………………………….</w:t>
      </w:r>
      <w:r w:rsidR="00DA289C" w:rsidRPr="009C3123">
        <w:rPr>
          <w:rFonts w:ascii="Arial" w:eastAsia="Times New Roman" w:hAnsi="Arial" w:cs="Arial"/>
          <w:color w:val="0E101A"/>
          <w:lang w:eastAsia="en-GB"/>
        </w:rPr>
        <w:t>7</w:t>
      </w:r>
    </w:p>
    <w:p w14:paraId="2937C422" w14:textId="157A597F" w:rsidR="00F1437C" w:rsidRPr="009C3123" w:rsidRDefault="00F1437C" w:rsidP="00852C40">
      <w:pPr>
        <w:rPr>
          <w:rFonts w:ascii="Arial" w:eastAsia="Times New Roman" w:hAnsi="Arial" w:cs="Arial"/>
          <w:color w:val="0E101A"/>
          <w:lang w:eastAsia="en-GB"/>
        </w:rPr>
      </w:pPr>
      <w:r w:rsidRPr="009C3123">
        <w:rPr>
          <w:rFonts w:ascii="Arial" w:eastAsia="Times New Roman" w:hAnsi="Arial" w:cs="Arial"/>
          <w:color w:val="0E101A"/>
          <w:lang w:eastAsia="en-GB"/>
        </w:rPr>
        <w:t>Data secure</w:t>
      </w:r>
      <w:r w:rsidR="00CF4F86" w:rsidRPr="009C3123">
        <w:rPr>
          <w:rFonts w:ascii="Arial" w:eastAsia="Times New Roman" w:hAnsi="Arial" w:cs="Arial"/>
          <w:color w:val="0E101A"/>
          <w:lang w:eastAsia="en-GB"/>
        </w:rPr>
        <w:t>……………………………………………………………………………………………</w:t>
      </w:r>
      <w:r w:rsidR="00DA289C" w:rsidRPr="009C3123">
        <w:rPr>
          <w:rFonts w:ascii="Arial" w:eastAsia="Times New Roman" w:hAnsi="Arial" w:cs="Arial"/>
          <w:color w:val="0E101A"/>
          <w:lang w:eastAsia="en-GB"/>
        </w:rPr>
        <w:t>8</w:t>
      </w:r>
    </w:p>
    <w:p w14:paraId="73776D9B" w14:textId="5D0042E3" w:rsidR="00DA289C" w:rsidRPr="009C3123" w:rsidRDefault="00DA289C" w:rsidP="00852C40">
      <w:pPr>
        <w:rPr>
          <w:rFonts w:ascii="Arial" w:eastAsia="Times New Roman" w:hAnsi="Arial" w:cs="Arial"/>
          <w:color w:val="0E101A"/>
          <w:lang w:eastAsia="en-GB"/>
        </w:rPr>
      </w:pPr>
      <w:r w:rsidRPr="009C3123">
        <w:rPr>
          <w:rFonts w:ascii="Arial" w:eastAsia="Times New Roman" w:hAnsi="Arial" w:cs="Arial"/>
          <w:color w:val="0E101A"/>
          <w:lang w:eastAsia="en-GB"/>
        </w:rPr>
        <w:t>Online services</w:t>
      </w:r>
      <w:r w:rsidR="00CF4F86" w:rsidRPr="009C3123">
        <w:rPr>
          <w:rFonts w:ascii="Arial" w:eastAsia="Times New Roman" w:hAnsi="Arial" w:cs="Arial"/>
          <w:color w:val="0E101A"/>
          <w:lang w:eastAsia="en-GB"/>
        </w:rPr>
        <w:t>……………………………………………………………………………………</w:t>
      </w:r>
      <w:proofErr w:type="gramStart"/>
      <w:r w:rsidR="00CF4F86" w:rsidRPr="009C3123">
        <w:rPr>
          <w:rFonts w:ascii="Arial" w:eastAsia="Times New Roman" w:hAnsi="Arial" w:cs="Arial"/>
          <w:color w:val="0E101A"/>
          <w:lang w:eastAsia="en-GB"/>
        </w:rPr>
        <w:t>…..</w:t>
      </w:r>
      <w:proofErr w:type="gramEnd"/>
      <w:r w:rsidRPr="009C3123">
        <w:rPr>
          <w:rFonts w:ascii="Arial" w:eastAsia="Times New Roman" w:hAnsi="Arial" w:cs="Arial"/>
          <w:color w:val="0E101A"/>
          <w:lang w:eastAsia="en-GB"/>
        </w:rPr>
        <w:t>8</w:t>
      </w:r>
    </w:p>
    <w:p w14:paraId="571B208F" w14:textId="284E9B7F" w:rsidR="00DA289C" w:rsidRPr="009C3123" w:rsidRDefault="00DA289C" w:rsidP="00852C40">
      <w:pPr>
        <w:rPr>
          <w:rFonts w:ascii="Arial" w:eastAsia="Times New Roman" w:hAnsi="Arial" w:cs="Arial"/>
          <w:color w:val="0E101A"/>
          <w:lang w:eastAsia="en-GB"/>
        </w:rPr>
      </w:pPr>
      <w:r w:rsidRPr="009C3123">
        <w:rPr>
          <w:rFonts w:ascii="Arial" w:eastAsia="Times New Roman" w:hAnsi="Arial" w:cs="Arial"/>
          <w:color w:val="0E101A"/>
          <w:lang w:eastAsia="en-GB"/>
        </w:rPr>
        <w:t xml:space="preserve">Customer </w:t>
      </w:r>
      <w:r w:rsidR="00C5478C" w:rsidRPr="009C3123">
        <w:rPr>
          <w:rFonts w:ascii="Arial" w:eastAsia="Times New Roman" w:hAnsi="Arial" w:cs="Arial"/>
          <w:color w:val="0E101A"/>
          <w:lang w:eastAsia="en-GB"/>
        </w:rPr>
        <w:t>expectations…………</w:t>
      </w:r>
      <w:proofErr w:type="gramStart"/>
      <w:r w:rsidR="00C5478C" w:rsidRPr="009C3123">
        <w:rPr>
          <w:rFonts w:ascii="Arial" w:eastAsia="Times New Roman" w:hAnsi="Arial" w:cs="Arial"/>
          <w:color w:val="0E101A"/>
          <w:lang w:eastAsia="en-GB"/>
        </w:rPr>
        <w:t>…..</w:t>
      </w:r>
      <w:proofErr w:type="gramEnd"/>
      <w:r w:rsidR="00CF4F86" w:rsidRPr="009C3123">
        <w:rPr>
          <w:rFonts w:ascii="Arial" w:eastAsia="Times New Roman" w:hAnsi="Arial" w:cs="Arial"/>
          <w:color w:val="0E101A"/>
          <w:lang w:eastAsia="en-GB"/>
        </w:rPr>
        <w:t>………………………………………………………………..</w:t>
      </w:r>
      <w:r w:rsidRPr="009C3123">
        <w:rPr>
          <w:rFonts w:ascii="Arial" w:eastAsia="Times New Roman" w:hAnsi="Arial" w:cs="Arial"/>
          <w:color w:val="0E101A"/>
          <w:lang w:eastAsia="en-GB"/>
        </w:rPr>
        <w:t>9</w:t>
      </w:r>
    </w:p>
    <w:p w14:paraId="4B9A3EAC" w14:textId="6A98525D" w:rsidR="00DA289C" w:rsidRPr="009C3123" w:rsidRDefault="001F7D6A" w:rsidP="00852C40">
      <w:pPr>
        <w:rPr>
          <w:rFonts w:ascii="Arial" w:hAnsi="Arial" w:cs="Arial"/>
        </w:rPr>
      </w:pPr>
      <w:r w:rsidRPr="009C3123">
        <w:rPr>
          <w:rFonts w:ascii="Arial" w:hAnsi="Arial" w:cs="Arial"/>
        </w:rPr>
        <w:t>Conclusion</w:t>
      </w:r>
      <w:r w:rsidR="001E6CEF" w:rsidRPr="009C3123">
        <w:rPr>
          <w:rFonts w:ascii="Arial" w:hAnsi="Arial" w:cs="Arial"/>
        </w:rPr>
        <w:t>...</w:t>
      </w:r>
      <w:r w:rsidR="00CF4F86" w:rsidRPr="009C3123">
        <w:rPr>
          <w:rFonts w:ascii="Arial" w:hAnsi="Arial" w:cs="Arial"/>
        </w:rPr>
        <w:t>………………………………………………………………………………………</w:t>
      </w:r>
      <w:r w:rsidR="001E6CEF" w:rsidRPr="009C3123">
        <w:rPr>
          <w:rFonts w:ascii="Arial" w:hAnsi="Arial" w:cs="Arial"/>
        </w:rPr>
        <w:t>…</w:t>
      </w:r>
      <w:r w:rsidR="00DA289C" w:rsidRPr="009C3123">
        <w:rPr>
          <w:rFonts w:ascii="Arial" w:hAnsi="Arial" w:cs="Arial"/>
        </w:rPr>
        <w:t>10</w:t>
      </w:r>
    </w:p>
    <w:p w14:paraId="1447DC21" w14:textId="6875EE4C" w:rsidR="00F1437C" w:rsidRPr="009C3123" w:rsidRDefault="001F7D6A" w:rsidP="00852C40">
      <w:pPr>
        <w:rPr>
          <w:rFonts w:ascii="Arial" w:hAnsi="Arial" w:cs="Arial"/>
        </w:rPr>
      </w:pPr>
      <w:r w:rsidRPr="009C3123">
        <w:rPr>
          <w:rFonts w:ascii="Arial" w:hAnsi="Arial" w:cs="Arial"/>
        </w:rPr>
        <w:t>Recommendation</w:t>
      </w:r>
      <w:r w:rsidR="00DA289C" w:rsidRPr="009C3123">
        <w:rPr>
          <w:rFonts w:ascii="Arial" w:hAnsi="Arial" w:cs="Arial"/>
        </w:rPr>
        <w:t>s</w:t>
      </w:r>
      <w:r w:rsidR="00CF4F86" w:rsidRPr="009C3123">
        <w:rPr>
          <w:rFonts w:ascii="Arial" w:hAnsi="Arial" w:cs="Arial"/>
        </w:rPr>
        <w:t>………………………………………………………………………………</w:t>
      </w:r>
      <w:proofErr w:type="gramStart"/>
      <w:r w:rsidR="00CF4F86" w:rsidRPr="009C3123">
        <w:rPr>
          <w:rFonts w:ascii="Arial" w:hAnsi="Arial" w:cs="Arial"/>
        </w:rPr>
        <w:t>…..</w:t>
      </w:r>
      <w:proofErr w:type="gramEnd"/>
      <w:r w:rsidR="00DA289C" w:rsidRPr="009C3123">
        <w:rPr>
          <w:rFonts w:ascii="Arial" w:hAnsi="Arial" w:cs="Arial"/>
        </w:rPr>
        <w:t>11</w:t>
      </w:r>
    </w:p>
    <w:p w14:paraId="039E6211" w14:textId="119987F2" w:rsidR="001F7D6A" w:rsidRPr="009C3123" w:rsidRDefault="001F7D6A" w:rsidP="00852C40">
      <w:pPr>
        <w:rPr>
          <w:rFonts w:ascii="Arial" w:hAnsi="Arial" w:cs="Arial"/>
        </w:rPr>
      </w:pPr>
      <w:r w:rsidRPr="009C3123">
        <w:rPr>
          <w:rFonts w:ascii="Arial" w:hAnsi="Arial" w:cs="Arial"/>
        </w:rPr>
        <w:t>References</w:t>
      </w:r>
      <w:r w:rsidR="00CF4F86" w:rsidRPr="009C3123">
        <w:rPr>
          <w:rFonts w:ascii="Arial" w:hAnsi="Arial" w:cs="Arial"/>
        </w:rPr>
        <w:t>………………………………………………………………………………………</w:t>
      </w:r>
      <w:proofErr w:type="gramStart"/>
      <w:r w:rsidR="00CF4F86" w:rsidRPr="009C3123">
        <w:rPr>
          <w:rFonts w:ascii="Arial" w:hAnsi="Arial" w:cs="Arial"/>
        </w:rPr>
        <w:t>…..</w:t>
      </w:r>
      <w:proofErr w:type="gramEnd"/>
      <w:r w:rsidR="00DA289C" w:rsidRPr="009C3123">
        <w:rPr>
          <w:rFonts w:ascii="Arial" w:hAnsi="Arial" w:cs="Arial"/>
        </w:rPr>
        <w:t>13</w:t>
      </w:r>
    </w:p>
    <w:p w14:paraId="0F507D37" w14:textId="77777777" w:rsidR="001F7D6A" w:rsidRPr="009C3123" w:rsidRDefault="001F7D6A" w:rsidP="001E6CEF">
      <w:pPr>
        <w:spacing w:line="360" w:lineRule="auto"/>
        <w:jc w:val="both"/>
        <w:rPr>
          <w:rFonts w:ascii="Arial" w:hAnsi="Arial" w:cs="Arial"/>
          <w:b/>
          <w:bCs/>
          <w:color w:val="000000" w:themeColor="text1"/>
        </w:rPr>
      </w:pPr>
    </w:p>
    <w:p w14:paraId="0E1AC39F" w14:textId="77777777" w:rsidR="001F7D6A" w:rsidRPr="009C3123" w:rsidRDefault="001F7D6A" w:rsidP="00F1437C">
      <w:pPr>
        <w:spacing w:line="360" w:lineRule="auto"/>
        <w:jc w:val="both"/>
        <w:rPr>
          <w:rFonts w:ascii="Arial" w:hAnsi="Arial" w:cs="Arial"/>
          <w:b/>
          <w:bCs/>
          <w:color w:val="000000" w:themeColor="text1"/>
        </w:rPr>
      </w:pPr>
    </w:p>
    <w:p w14:paraId="2D4E8486" w14:textId="77777777" w:rsidR="0024291C" w:rsidRPr="009C3123" w:rsidRDefault="0024291C" w:rsidP="00F1437C">
      <w:pPr>
        <w:spacing w:line="360" w:lineRule="auto"/>
        <w:rPr>
          <w:rFonts w:ascii="Arial" w:hAnsi="Arial" w:cs="Arial"/>
          <w:color w:val="000000" w:themeColor="text1"/>
        </w:rPr>
      </w:pPr>
    </w:p>
    <w:p w14:paraId="5ECCE243" w14:textId="77777777" w:rsidR="0024291C" w:rsidRPr="009C3123" w:rsidRDefault="0024291C" w:rsidP="00F1437C">
      <w:pPr>
        <w:spacing w:line="360" w:lineRule="auto"/>
        <w:rPr>
          <w:rFonts w:ascii="Arial" w:hAnsi="Arial" w:cs="Arial"/>
          <w:color w:val="000000" w:themeColor="text1"/>
        </w:rPr>
      </w:pPr>
    </w:p>
    <w:p w14:paraId="2CEA8339" w14:textId="77777777" w:rsidR="0024291C" w:rsidRPr="009C3123" w:rsidRDefault="0024291C" w:rsidP="00F1437C">
      <w:pPr>
        <w:spacing w:line="360" w:lineRule="auto"/>
        <w:rPr>
          <w:rFonts w:ascii="Arial" w:hAnsi="Arial" w:cs="Arial"/>
          <w:color w:val="000000" w:themeColor="text1"/>
        </w:rPr>
      </w:pPr>
    </w:p>
    <w:p w14:paraId="3FC29C1F" w14:textId="77777777" w:rsidR="0024291C" w:rsidRPr="009C3123" w:rsidRDefault="0024291C" w:rsidP="00F1437C">
      <w:pPr>
        <w:spacing w:line="360" w:lineRule="auto"/>
        <w:rPr>
          <w:rFonts w:ascii="Arial" w:hAnsi="Arial" w:cs="Arial"/>
          <w:color w:val="000000" w:themeColor="text1"/>
        </w:rPr>
      </w:pPr>
    </w:p>
    <w:p w14:paraId="2A94923D" w14:textId="77777777" w:rsidR="0024291C" w:rsidRPr="009C3123" w:rsidRDefault="0024291C" w:rsidP="00F1437C">
      <w:pPr>
        <w:spacing w:line="360" w:lineRule="auto"/>
        <w:rPr>
          <w:rFonts w:ascii="Arial" w:hAnsi="Arial" w:cs="Arial"/>
          <w:color w:val="000000" w:themeColor="text1"/>
        </w:rPr>
      </w:pPr>
    </w:p>
    <w:p w14:paraId="40D5C931" w14:textId="77777777" w:rsidR="0024291C" w:rsidRPr="009C3123" w:rsidRDefault="0024291C" w:rsidP="00F1437C">
      <w:pPr>
        <w:spacing w:line="360" w:lineRule="auto"/>
        <w:rPr>
          <w:rFonts w:ascii="Arial" w:hAnsi="Arial" w:cs="Arial"/>
          <w:color w:val="000000" w:themeColor="text1"/>
        </w:rPr>
      </w:pPr>
    </w:p>
    <w:p w14:paraId="244ECB45" w14:textId="77777777" w:rsidR="0024291C" w:rsidRPr="009C3123" w:rsidRDefault="0024291C" w:rsidP="00F1437C">
      <w:pPr>
        <w:spacing w:line="360" w:lineRule="auto"/>
        <w:rPr>
          <w:rFonts w:ascii="Arial" w:hAnsi="Arial" w:cs="Arial"/>
          <w:color w:val="000000" w:themeColor="text1"/>
        </w:rPr>
      </w:pPr>
    </w:p>
    <w:p w14:paraId="0473003C" w14:textId="77777777" w:rsidR="0024291C" w:rsidRPr="009C3123" w:rsidRDefault="0024291C" w:rsidP="00DA3D46">
      <w:pPr>
        <w:spacing w:line="360" w:lineRule="auto"/>
        <w:rPr>
          <w:rFonts w:ascii="Arial" w:hAnsi="Arial" w:cs="Arial"/>
          <w:color w:val="000000" w:themeColor="text1"/>
        </w:rPr>
      </w:pPr>
    </w:p>
    <w:p w14:paraId="116C8661" w14:textId="77777777" w:rsidR="0024291C" w:rsidRPr="009C3123" w:rsidRDefault="0024291C" w:rsidP="00DA3D46">
      <w:pPr>
        <w:spacing w:line="360" w:lineRule="auto"/>
        <w:rPr>
          <w:rFonts w:ascii="Arial" w:hAnsi="Arial" w:cs="Arial"/>
          <w:color w:val="000000" w:themeColor="text1"/>
        </w:rPr>
      </w:pPr>
    </w:p>
    <w:p w14:paraId="45C20408" w14:textId="77777777" w:rsidR="0024291C" w:rsidRPr="009C3123" w:rsidRDefault="0024291C" w:rsidP="00DA3D46">
      <w:pPr>
        <w:spacing w:line="360" w:lineRule="auto"/>
        <w:rPr>
          <w:rFonts w:ascii="Arial" w:hAnsi="Arial" w:cs="Arial"/>
          <w:color w:val="000000" w:themeColor="text1"/>
        </w:rPr>
      </w:pPr>
    </w:p>
    <w:p w14:paraId="048B6318" w14:textId="77777777" w:rsidR="0024291C" w:rsidRPr="009C3123" w:rsidRDefault="0024291C" w:rsidP="00DA3D46">
      <w:pPr>
        <w:spacing w:line="360" w:lineRule="auto"/>
        <w:rPr>
          <w:rFonts w:ascii="Arial" w:hAnsi="Arial" w:cs="Arial"/>
          <w:color w:val="000000" w:themeColor="text1"/>
        </w:rPr>
      </w:pPr>
    </w:p>
    <w:p w14:paraId="3408CD3B" w14:textId="77777777" w:rsidR="0024291C" w:rsidRPr="009C3123" w:rsidRDefault="0024291C" w:rsidP="00DA3D46">
      <w:pPr>
        <w:spacing w:line="360" w:lineRule="auto"/>
        <w:rPr>
          <w:rFonts w:ascii="Arial" w:hAnsi="Arial" w:cs="Arial"/>
          <w:color w:val="000000" w:themeColor="text1"/>
        </w:rPr>
      </w:pPr>
    </w:p>
    <w:p w14:paraId="3A3D986C" w14:textId="77777777" w:rsidR="0012241C" w:rsidRPr="009C3123" w:rsidRDefault="0012241C" w:rsidP="0012241C">
      <w:pPr>
        <w:spacing w:after="0" w:line="360" w:lineRule="auto"/>
        <w:jc w:val="both"/>
        <w:rPr>
          <w:rFonts w:ascii="Arial" w:eastAsia="Times New Roman" w:hAnsi="Arial" w:cs="Arial"/>
          <w:color w:val="0E101A"/>
          <w:lang w:eastAsia="en-GB"/>
        </w:rPr>
      </w:pPr>
      <w:bookmarkStart w:id="1" w:name="_Hlk112419504"/>
      <w:r w:rsidRPr="009C3123">
        <w:rPr>
          <w:rFonts w:ascii="Arial" w:eastAsia="Times New Roman" w:hAnsi="Arial" w:cs="Arial"/>
          <w:b/>
          <w:bCs/>
          <w:color w:val="0E101A"/>
          <w:lang w:eastAsia="en-GB"/>
        </w:rPr>
        <w:t>Introduction</w:t>
      </w:r>
    </w:p>
    <w:p w14:paraId="680D3C80" w14:textId="19BD633E"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The Bank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the most prominent European new start-up company founded in 2015 by </w:t>
      </w:r>
      <w:proofErr w:type="spellStart"/>
      <w:r w:rsidRPr="009C3123">
        <w:rPr>
          <w:rFonts w:ascii="Arial" w:eastAsia="Times New Roman" w:hAnsi="Arial" w:cs="Arial"/>
          <w:color w:val="0E101A"/>
          <w:lang w:eastAsia="en-GB"/>
        </w:rPr>
        <w:t>Storonsky</w:t>
      </w:r>
      <w:proofErr w:type="spellEnd"/>
      <w:r w:rsidRPr="009C3123">
        <w:rPr>
          <w:rFonts w:ascii="Arial" w:eastAsia="Times New Roman" w:hAnsi="Arial" w:cs="Arial"/>
          <w:color w:val="0E101A"/>
          <w:lang w:eastAsia="en-GB"/>
        </w:rPr>
        <w:t xml:space="preserve"> with his compatriot Vladyslav Yatsenko, which offers no-fee use of foreign A.T.M.s and interbank services on currency conversion and prepaid cards. The company is growing to include e-services in corporate banking and stock trading, assisting travellers in avoiding high foreign exchange rates (The Economist Intelligence, 2021). The goal is to make a borderless economy powerful for everyone. To achieve this, they are creating a global, customer-focused platform that everyone will feel personal about and act as their dependable partner in managing and growing their money. In fact, according to the company, any success at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stems from two factors: “our people and our culture”. They think the most satisfactory results will be produced by brilliant people working in an excellent atmosphere. Its growth rates and goals are impressive.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has stated that in 2019, it planned to raise $500 million in the upcoming quarter to “double down on that expansion.”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one of the giant fintech unicorns in the world, valued at $1.7 billion (£1.3 billion) and funded to the tune of $336.5 million (£257 million) (finder.com, 2020).</w:t>
      </w:r>
    </w:p>
    <w:p w14:paraId="11950231" w14:textId="1C81BBEA" w:rsidR="009C5C6A" w:rsidRPr="009C3123" w:rsidRDefault="009C5C6A" w:rsidP="0012241C">
      <w:pPr>
        <w:spacing w:after="0" w:line="360" w:lineRule="auto"/>
        <w:jc w:val="both"/>
        <w:rPr>
          <w:rFonts w:ascii="Arial" w:eastAsia="Times New Roman" w:hAnsi="Arial" w:cs="Arial"/>
          <w:color w:val="0E101A"/>
          <w:lang w:eastAsia="en-GB"/>
        </w:rPr>
      </w:pPr>
    </w:p>
    <w:p w14:paraId="3812B6A2" w14:textId="77777777" w:rsidR="009C5C6A" w:rsidRPr="009C3123" w:rsidRDefault="009C5C6A" w:rsidP="0012241C">
      <w:pPr>
        <w:spacing w:after="0" w:line="360" w:lineRule="auto"/>
        <w:jc w:val="both"/>
        <w:rPr>
          <w:rFonts w:ascii="Arial" w:eastAsia="Times New Roman" w:hAnsi="Arial" w:cs="Arial"/>
          <w:color w:val="0E101A"/>
          <w:lang w:eastAsia="en-GB"/>
        </w:rPr>
      </w:pPr>
    </w:p>
    <w:p w14:paraId="5ED6EF76" w14:textId="77777777"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b/>
          <w:bCs/>
          <w:color w:val="0E101A"/>
          <w:lang w:eastAsia="en-GB"/>
        </w:rPr>
        <w:t>Marketing</w:t>
      </w:r>
    </w:p>
    <w:p w14:paraId="487400DC" w14:textId="77777777" w:rsidR="000B173F"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Understanding and engaging in the customer experience is called live marketing. Marketing is none other than communication and identifying customer needs for sustainable profitability. Research is what is required to find those needs. The marketing department decides which product(s) will be sold through marketing research. If the good is no longer available for sale, new product(s) will be developed. Marketing might often include a marketing mix and comprehend different leverage areas. First, it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be thought about what type of product service at what price range with what profit margin to offer to the market. Then where or through which channel to place the product (delivered the product/service), outlet-online, understand the segment and the target. Promote product/service through advertising, public or private relationships, personal selling, sales promotion and how you communicate with general customers. Finally, it might be pivotal to directly or indirectly involve the organisation’s people in the promoting activities.</w:t>
      </w:r>
    </w:p>
    <w:p w14:paraId="79F27CF6" w14:textId="53312354" w:rsidR="000B173F"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For this reason, one also talks about the four or </w:t>
      </w:r>
      <w:r w:rsidR="00E4683C" w:rsidRPr="009C3123">
        <w:rPr>
          <w:rFonts w:ascii="Arial" w:eastAsia="Times New Roman" w:hAnsi="Arial" w:cs="Arial"/>
          <w:color w:val="0E101A"/>
          <w:lang w:eastAsia="en-GB"/>
        </w:rPr>
        <w:t xml:space="preserve">5 </w:t>
      </w:r>
      <w:r w:rsidRPr="009C3123">
        <w:rPr>
          <w:rFonts w:ascii="Arial" w:eastAsia="Times New Roman" w:hAnsi="Arial" w:cs="Arial"/>
          <w:color w:val="0E101A"/>
          <w:lang w:eastAsia="en-GB"/>
        </w:rPr>
        <w:t xml:space="preserve">Marketing P. The marketing department has the final decision on all the Marketing mix to be approved what a valuable product for the customer is. The indication is generally given by the answer to the question a new customer usually asks themself. For example, the company Kit Kat tried to allocate another product with a different flavour for a certain period. Still, the customer responded negatively, so they </w:t>
      </w:r>
      <w:r w:rsidRPr="009C3123">
        <w:rPr>
          <w:rFonts w:ascii="Arial" w:eastAsia="Times New Roman" w:hAnsi="Arial" w:cs="Arial"/>
          <w:color w:val="0E101A"/>
          <w:lang w:eastAsia="en-GB"/>
        </w:rPr>
        <w:lastRenderedPageBreak/>
        <w:t>stopped immediately selling it. Marketing takes the initiative, but the customer has the final decision.</w:t>
      </w:r>
    </w:p>
    <w:p w14:paraId="76AD7075" w14:textId="4ECF18AD"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Furthermore, the industry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implement also four approaches: process strategy, people strategy, physical evidence, mission and vision. The four product strategies must be analysed if the products are innovative and competitive. Moreover, it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be explored how to place them in the market.</w:t>
      </w:r>
    </w:p>
    <w:p w14:paraId="76C03C99" w14:textId="23E2099D"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The product’s price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be defined according to a simple price rule (cost +profit). There are many fees and pricing strategies based on your market situation. For instance, if you are a newcomer in the market, you will determine a penetration price different from the ones when the product is already established in the market.</w:t>
      </w:r>
    </w:p>
    <w:p w14:paraId="6F3E4169" w14:textId="77777777" w:rsidR="00E4683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Promotion is communication, and consumers have a misconception about it. For example, 1x2 is a sales promotion, not a “regular” promotion, but people often do not understand that. There are two different types of products, tangibles and intangibles, in the case of goods and services. A consumer good or service is bought for domestic, family, or personal consumption. We can identify where and how to scale a product through the goods service continuum.</w:t>
      </w:r>
    </w:p>
    <w:p w14:paraId="4B341D32" w14:textId="77777777" w:rsidR="00E4683C" w:rsidRPr="009C3123" w:rsidRDefault="00E4683C" w:rsidP="0012241C">
      <w:pPr>
        <w:spacing w:after="0" w:line="360" w:lineRule="auto"/>
        <w:jc w:val="both"/>
        <w:rPr>
          <w:rFonts w:ascii="Arial" w:eastAsia="Times New Roman" w:hAnsi="Arial" w:cs="Arial"/>
          <w:color w:val="0E101A"/>
          <w:lang w:eastAsia="en-GB"/>
        </w:rPr>
      </w:pPr>
    </w:p>
    <w:p w14:paraId="1CA72521" w14:textId="3C042BA9" w:rsidR="00E4683C" w:rsidRPr="009C3123" w:rsidRDefault="00E4683C" w:rsidP="0012241C">
      <w:pPr>
        <w:spacing w:after="0" w:line="360" w:lineRule="auto"/>
        <w:jc w:val="both"/>
        <w:rPr>
          <w:rFonts w:ascii="Arial" w:eastAsia="Times New Roman" w:hAnsi="Arial" w:cs="Arial"/>
          <w:b/>
          <w:bCs/>
          <w:color w:val="0E101A"/>
          <w:lang w:eastAsia="en-GB"/>
        </w:rPr>
      </w:pPr>
      <w:bookmarkStart w:id="2" w:name="_Hlk113570554"/>
      <w:proofErr w:type="spellStart"/>
      <w:r w:rsidRPr="009C3123">
        <w:rPr>
          <w:rFonts w:ascii="Arial" w:eastAsia="Times New Roman" w:hAnsi="Arial" w:cs="Arial"/>
          <w:b/>
          <w:bCs/>
          <w:color w:val="0E101A"/>
          <w:lang w:eastAsia="en-GB"/>
        </w:rPr>
        <w:t>Revolut</w:t>
      </w:r>
      <w:proofErr w:type="spellEnd"/>
      <w:r w:rsidRPr="009C3123">
        <w:rPr>
          <w:rFonts w:ascii="Arial" w:eastAsia="Times New Roman" w:hAnsi="Arial" w:cs="Arial"/>
          <w:b/>
          <w:bCs/>
          <w:color w:val="0E101A"/>
          <w:lang w:eastAsia="en-GB"/>
        </w:rPr>
        <w:t xml:space="preserve"> service</w:t>
      </w:r>
    </w:p>
    <w:bookmarkEnd w:id="2"/>
    <w:p w14:paraId="29BE71A7" w14:textId="2950D279" w:rsidR="000B173F"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Roadmaps are coordinated to identify areas of a business interest; the Marketing discusses noteworthy projects, exchanges knowledge, fosters camaraderie, assesses immediate progress, and agrees on the plan (revolut.com, 2022).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essentially decided to put its products first and ignore marketing (according to what they said). </w:t>
      </w:r>
    </w:p>
    <w:p w14:paraId="47E1C2C7" w14:textId="66B0DA95"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As the founders initially noted, foreign exchange rates are a significant concern (pain point) for travellers and expatriates. The initially differentiating element </w:t>
      </w:r>
      <w:proofErr w:type="gramStart"/>
      <w:r w:rsidRPr="009C3123">
        <w:rPr>
          <w:rFonts w:ascii="Arial" w:eastAsia="Times New Roman" w:hAnsi="Arial" w:cs="Arial"/>
          <w:color w:val="0E101A"/>
          <w:lang w:eastAsia="en-GB"/>
        </w:rPr>
        <w:t>at the moment</w:t>
      </w:r>
      <w:proofErr w:type="gramEnd"/>
      <w:r w:rsidRPr="009C3123">
        <w:rPr>
          <w:rFonts w:ascii="Arial" w:eastAsia="Times New Roman" w:hAnsi="Arial" w:cs="Arial"/>
          <w:color w:val="0E101A"/>
          <w:lang w:eastAsia="en-GB"/>
        </w:rPr>
        <w:t xml:space="preserve"> of the foundation was that they were learning a value proposition which fits a problem of a large group of people. That, even if it is a niche, allows a solid take-off. The next angle of attack identified opportunities around using money in daily life: how to send money quickly to a friend, split a bill for any payment and get real-time information about spending.</w:t>
      </w:r>
    </w:p>
    <w:p w14:paraId="3AFA163F" w14:textId="77777777" w:rsidR="0012241C" w:rsidRPr="009C3123" w:rsidRDefault="0012241C" w:rsidP="0012241C">
      <w:pPr>
        <w:spacing w:after="0" w:line="360" w:lineRule="auto"/>
        <w:jc w:val="both"/>
        <w:rPr>
          <w:rFonts w:ascii="Arial" w:eastAsia="Times New Roman" w:hAnsi="Arial" w:cs="Arial"/>
          <w:color w:val="0E101A"/>
          <w:lang w:eastAsia="en-GB"/>
        </w:rPr>
      </w:pP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allows you to send and receive money fully digital via the app or send it via a physical payment card. The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team focused on a quick log-in system with the least amount of information required, offering the customers a fantastic card too. Users can test the product in this way without putting in too much effort. It will be operational for payment within 60 seconds, having total command and adaptability on the app. Customers are free to choose the level of security they want. For instance, the user can disable the card’s N.F.C. function, for example, before going to the bar or to another place where to pay. In this way, the user does not lose complete control over the card in the case of loss. The system assures security in not losing </w:t>
      </w:r>
      <w:r w:rsidRPr="009C3123">
        <w:rPr>
          <w:rFonts w:ascii="Arial" w:eastAsia="Times New Roman" w:hAnsi="Arial" w:cs="Arial"/>
          <w:color w:val="0E101A"/>
          <w:lang w:eastAsia="en-GB"/>
        </w:rPr>
        <w:lastRenderedPageBreak/>
        <w:t>control over card usage or online payments, among other things. And the users can quickly turn it back on. </w:t>
      </w:r>
    </w:p>
    <w:p w14:paraId="27345371" w14:textId="1EC29645"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The app is also equipped with a feature related to cryptocurrencies. Users only need to click once to buy or sell them.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can draw attention to subjects where other banks are not putting an offer to the market.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has focused on preventing “newsjacking”, which entails distributing news to the media to obtain more attention from potential users on social media posts (inno-insight.net, 2018).</w:t>
      </w:r>
    </w:p>
    <w:p w14:paraId="2A0BA76A" w14:textId="1C2258E3" w:rsidR="00B57B8B" w:rsidRPr="009C3123" w:rsidRDefault="00B57B8B" w:rsidP="0012241C">
      <w:pPr>
        <w:spacing w:after="0" w:line="360" w:lineRule="auto"/>
        <w:jc w:val="both"/>
        <w:rPr>
          <w:rFonts w:ascii="Arial" w:eastAsia="Times New Roman" w:hAnsi="Arial" w:cs="Arial"/>
          <w:color w:val="0E101A"/>
          <w:lang w:eastAsia="en-GB"/>
        </w:rPr>
      </w:pPr>
    </w:p>
    <w:p w14:paraId="6CB8CBF6" w14:textId="77777777" w:rsidR="00B57B8B" w:rsidRPr="009C3123" w:rsidRDefault="00B57B8B" w:rsidP="0012241C">
      <w:pPr>
        <w:spacing w:after="0" w:line="360" w:lineRule="auto"/>
        <w:jc w:val="both"/>
        <w:rPr>
          <w:rFonts w:ascii="Arial" w:eastAsia="Times New Roman" w:hAnsi="Arial" w:cs="Arial"/>
          <w:color w:val="0E101A"/>
          <w:lang w:eastAsia="en-GB"/>
        </w:rPr>
      </w:pPr>
    </w:p>
    <w:p w14:paraId="44199CCA" w14:textId="28DACC0F" w:rsidR="000B173F" w:rsidRPr="009C3123" w:rsidRDefault="00852C40" w:rsidP="0012241C">
      <w:pPr>
        <w:spacing w:after="0" w:line="360" w:lineRule="auto"/>
        <w:jc w:val="both"/>
        <w:rPr>
          <w:rFonts w:ascii="Arial" w:eastAsia="Times New Roman" w:hAnsi="Arial" w:cs="Arial"/>
          <w:b/>
          <w:bCs/>
          <w:color w:val="0E101A"/>
          <w:lang w:eastAsia="en-GB"/>
        </w:rPr>
      </w:pPr>
      <w:bookmarkStart w:id="3" w:name="_Hlk113570582"/>
      <w:r w:rsidRPr="009C3123">
        <w:rPr>
          <w:rFonts w:ascii="Arial" w:eastAsia="Times New Roman" w:hAnsi="Arial" w:cs="Arial"/>
          <w:b/>
          <w:bCs/>
          <w:color w:val="0E101A"/>
          <w:lang w:eastAsia="en-GB"/>
        </w:rPr>
        <w:t>Customer Relationship Management</w:t>
      </w:r>
    </w:p>
    <w:bookmarkEnd w:id="3"/>
    <w:p w14:paraId="1D71E6C0" w14:textId="3892B2F6"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How can the company engage the customer day by day into action? If they are also supporters, they will promote the solutions as if they were salespersons.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puts much effort into gathering customer feedback. Maintain communication with people by following them on social media sites such as Twitter and Facebook and providing them with the news. To encourage customers to become fans, the company encourages them to use “Rev Rally”, a social network community. Very active users are invited to supper or drinks at Rev Rallies events. Following a presentation, they comment on both the new and old features. Interested users enjoy the sneak previews and understanding of what will happen next. This approach provides incredibly insightful feedback on users’ thoughts. Selected users can communicate what they like, don’t like, think, wish, etc. via Trello boards, a tool used by the company. This conversation encourages participation and converts followers into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supporters.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allows consumers to invest in the business as a way of rewarding the result of its long-term commitment (inno-insight.net, 2018). These interested users can take part in each funding cycle through crowdfunding. </w:t>
      </w:r>
    </w:p>
    <w:p w14:paraId="6EE86C98" w14:textId="659AEC44" w:rsidR="009A088A" w:rsidRPr="009C3123" w:rsidRDefault="009A088A" w:rsidP="0012241C">
      <w:pPr>
        <w:spacing w:after="0" w:line="360" w:lineRule="auto"/>
        <w:jc w:val="both"/>
        <w:rPr>
          <w:rFonts w:ascii="Arial" w:eastAsia="Times New Roman" w:hAnsi="Arial" w:cs="Arial"/>
          <w:color w:val="0E101A"/>
          <w:lang w:eastAsia="en-GB"/>
        </w:rPr>
      </w:pPr>
    </w:p>
    <w:p w14:paraId="0366E006" w14:textId="5A710A17" w:rsidR="009A088A" w:rsidRPr="009C3123" w:rsidRDefault="009A088A" w:rsidP="0012241C">
      <w:pPr>
        <w:spacing w:after="0" w:line="360" w:lineRule="auto"/>
        <w:jc w:val="both"/>
        <w:rPr>
          <w:rFonts w:ascii="Arial" w:eastAsia="Times New Roman" w:hAnsi="Arial" w:cs="Arial"/>
          <w:b/>
          <w:bCs/>
          <w:color w:val="0E101A"/>
          <w:lang w:eastAsia="en-GB"/>
        </w:rPr>
      </w:pPr>
      <w:bookmarkStart w:id="4" w:name="_Hlk113570609"/>
      <w:r w:rsidRPr="009C3123">
        <w:rPr>
          <w:rFonts w:ascii="Arial" w:eastAsia="Times New Roman" w:hAnsi="Arial" w:cs="Arial"/>
          <w:b/>
          <w:bCs/>
          <w:color w:val="0E101A"/>
          <w:lang w:eastAsia="en-GB"/>
        </w:rPr>
        <w:t>Users’ expectations</w:t>
      </w:r>
    </w:p>
    <w:bookmarkEnd w:id="4"/>
    <w:p w14:paraId="35AE1F47" w14:textId="77777777"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Customer and consumer behaviours define how a product should be priced and sold. Just a small example in India: beef burgers would not be a good product due to their religious beliefs. So, the veggie burger was invented. Another small example: the Vauxhall car Nova, in Spain, failed because the name “no </w:t>
      </w:r>
      <w:proofErr w:type="spellStart"/>
      <w:r w:rsidRPr="009C3123">
        <w:rPr>
          <w:rFonts w:ascii="Arial" w:eastAsia="Times New Roman" w:hAnsi="Arial" w:cs="Arial"/>
          <w:color w:val="0E101A"/>
          <w:lang w:eastAsia="en-GB"/>
        </w:rPr>
        <w:t>va</w:t>
      </w:r>
      <w:proofErr w:type="spellEnd"/>
      <w:r w:rsidRPr="009C3123">
        <w:rPr>
          <w:rFonts w:ascii="Arial" w:eastAsia="Times New Roman" w:hAnsi="Arial" w:cs="Arial"/>
          <w:color w:val="0E101A"/>
          <w:lang w:eastAsia="en-GB"/>
        </w:rPr>
        <w:t>” in Spanish means “it does not go”. How can it be suggested to buy a car which does not go?! </w:t>
      </w:r>
    </w:p>
    <w:p w14:paraId="73F2C43A" w14:textId="77777777"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As mentioned above, understanding, engaging, and respecting customers’ needs is critical. Knowing to decode the sign of communication is relevant, as presented in the example previously. It is crucial to understand customers’ expectations and how the customer will build relationships and loyalty. So, a company cannot survive without customers latter are the “kings” in the market. Consumers’ influence can give suggestions in many ways. For example, </w:t>
      </w:r>
      <w:r w:rsidRPr="009C3123">
        <w:rPr>
          <w:rFonts w:ascii="Arial" w:eastAsia="Times New Roman" w:hAnsi="Arial" w:cs="Arial"/>
          <w:color w:val="0E101A"/>
          <w:lang w:eastAsia="en-GB"/>
        </w:rPr>
        <w:lastRenderedPageBreak/>
        <w:t>Tesco has found out that 5% of customers do not like shopping and most of them pick up their shopping previously bought online by car. </w:t>
      </w:r>
    </w:p>
    <w:p w14:paraId="069D7B4D" w14:textId="77777777" w:rsidR="009A088A"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Substantially customers are the biggest asset of the company. If one customer is happy, they shall bring five new ones. On the contrary, ten potential customers will disappear if one is not delighted. </w:t>
      </w:r>
    </w:p>
    <w:p w14:paraId="435ED251" w14:textId="4B2286E2"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Customers’ behaviours can be considered as a process:</w:t>
      </w:r>
    </w:p>
    <w:p w14:paraId="27B740F9" w14:textId="77777777" w:rsidR="0012241C" w:rsidRPr="009C3123" w:rsidRDefault="0012241C" w:rsidP="0012241C">
      <w:pPr>
        <w:numPr>
          <w:ilvl w:val="0"/>
          <w:numId w:val="2"/>
        </w:num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How a customer decides to buy a product must be questioned.</w:t>
      </w:r>
    </w:p>
    <w:p w14:paraId="3C44583D" w14:textId="77777777" w:rsidR="0012241C" w:rsidRPr="009C3123" w:rsidRDefault="0012241C" w:rsidP="0012241C">
      <w:pPr>
        <w:numPr>
          <w:ilvl w:val="0"/>
          <w:numId w:val="2"/>
        </w:num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It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be identified through research what is required.</w:t>
      </w:r>
    </w:p>
    <w:p w14:paraId="51D29392" w14:textId="77777777" w:rsidR="009A088A" w:rsidRPr="009C3123" w:rsidRDefault="0012241C" w:rsidP="0012241C">
      <w:pPr>
        <w:numPr>
          <w:ilvl w:val="0"/>
          <w:numId w:val="2"/>
        </w:num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It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be evaluated as well as what choices between which </w:t>
      </w:r>
      <w:r w:rsidR="00E4683C" w:rsidRPr="009C3123">
        <w:rPr>
          <w:rFonts w:ascii="Arial" w:eastAsia="Times New Roman" w:hAnsi="Arial" w:cs="Arial"/>
          <w:color w:val="0E101A"/>
          <w:lang w:eastAsia="en-GB"/>
        </w:rPr>
        <w:t>options for</w:t>
      </w:r>
      <w:r w:rsidR="009C5C6A" w:rsidRPr="009C3123">
        <w:rPr>
          <w:rFonts w:ascii="Arial" w:eastAsia="Times New Roman" w:hAnsi="Arial" w:cs="Arial"/>
          <w:color w:val="0E101A"/>
          <w:lang w:eastAsia="en-GB"/>
        </w:rPr>
        <w:t xml:space="preserve"> </w:t>
      </w:r>
      <w:r w:rsidRPr="009C3123">
        <w:rPr>
          <w:rFonts w:ascii="Arial" w:eastAsia="Times New Roman" w:hAnsi="Arial" w:cs="Arial"/>
          <w:color w:val="0E101A"/>
          <w:lang w:eastAsia="en-GB"/>
        </w:rPr>
        <w:t xml:space="preserve">the customers can </w:t>
      </w:r>
      <w:r w:rsidR="00E4683C" w:rsidRPr="009C3123">
        <w:rPr>
          <w:rFonts w:ascii="Arial" w:eastAsia="Times New Roman" w:hAnsi="Arial" w:cs="Arial"/>
          <w:color w:val="0E101A"/>
          <w:lang w:eastAsia="en-GB"/>
        </w:rPr>
        <w:t>make</w:t>
      </w:r>
      <w:r w:rsidRPr="009C3123">
        <w:rPr>
          <w:rFonts w:ascii="Arial" w:eastAsia="Times New Roman" w:hAnsi="Arial" w:cs="Arial"/>
          <w:color w:val="0E101A"/>
          <w:lang w:eastAsia="en-GB"/>
        </w:rPr>
        <w:t>.</w:t>
      </w:r>
    </w:p>
    <w:p w14:paraId="7FFE199D" w14:textId="1FB2350D" w:rsidR="009A088A" w:rsidRPr="009C3123" w:rsidRDefault="0012241C" w:rsidP="0012241C">
      <w:pPr>
        <w:numPr>
          <w:ilvl w:val="0"/>
          <w:numId w:val="2"/>
        </w:num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It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be assessed if and in which terms the product is available to be selected and purchased. </w:t>
      </w:r>
    </w:p>
    <w:p w14:paraId="24706EE6" w14:textId="1674200C" w:rsidR="0012241C" w:rsidRPr="009C3123" w:rsidRDefault="0012241C" w:rsidP="009A088A">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Most of the time, consumer behaviours are analysed and escalated through marketing campaigns. Marketing resources are used to tickle the mind of a future customer by sending messages waking the brain with the mission to buy. It is also relevant to understand on the customer’s side the quality of the experience during the post-purchase and the all-over profit they realise. Customers ask themselves whether it is worth the money they have spent, even though the consumer protection net regulation is aimed to protect the consumer. Understanding the customer expectation is central: quality=, “reliable, conforming, and durable” are the words mainly used by consumers. </w:t>
      </w:r>
    </w:p>
    <w:p w14:paraId="6B4027B8" w14:textId="77777777" w:rsidR="00820416"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It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be defined how marketing works through research; for instance,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has been known for its distinctive style and self-assurance. It has always aspired to become “the first truly global financial super app” in the future. However, how could they assure that? They have started distributing to people funds among various applications. The business aspired to be a great “re-bundler,” offering all financial items in a solitary, accessible global account already acting in Europe. It intended to debut in Asia and Latin America and has also applied for banking licences in Australia, Britain, and the United States. The result is that currently, it is operating in 35 countries. The pandemic might have been fatal. However, according to its most recent annual results, the London-based digital bank is still booming. Even though it cut its marketing spending, it added 4.5 million new customers in 2020, bringing the total to 14.5 million. Its sales increased by 57% to £261 million ($362 million); the final two months of 2020 saw profit. Its $5.5 billion valuation after a $580 million funding round in July made it one of Europe’s most valuable private fintech companies (The Economist Intelligence, 2021).</w:t>
      </w:r>
    </w:p>
    <w:p w14:paraId="28A689A3" w14:textId="40E6A476" w:rsidR="00EA5BCA" w:rsidRPr="009C3123" w:rsidRDefault="0012241C" w:rsidP="0012241C">
      <w:pPr>
        <w:spacing w:after="0" w:line="360" w:lineRule="auto"/>
        <w:jc w:val="both"/>
        <w:rPr>
          <w:rFonts w:ascii="Arial" w:eastAsia="Times New Roman" w:hAnsi="Arial" w:cs="Arial"/>
          <w:color w:val="0E101A"/>
          <w:lang w:eastAsia="en-GB"/>
        </w:rPr>
      </w:pP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supporters counter that it has unique assets. One of its attractions for city dwellers and small exporters is its capacity to provide everyone with access to international payments and currencies at a rate once only available to large corporations. The ability to create new </w:t>
      </w:r>
      <w:r w:rsidRPr="009C3123">
        <w:rPr>
          <w:rFonts w:ascii="Arial" w:eastAsia="Times New Roman" w:hAnsi="Arial" w:cs="Arial"/>
          <w:color w:val="0E101A"/>
          <w:lang w:eastAsia="en-GB"/>
        </w:rPr>
        <w:lastRenderedPageBreak/>
        <w:t xml:space="preserve">opportunities quickly is another one that means researching quality and quantity. </w:t>
      </w:r>
      <w:proofErr w:type="spellStart"/>
      <w:r w:rsidRPr="009C3123">
        <w:rPr>
          <w:rFonts w:ascii="Arial" w:eastAsia="Times New Roman" w:hAnsi="Arial" w:cs="Arial"/>
          <w:color w:val="0E101A"/>
          <w:lang w:eastAsia="en-GB"/>
        </w:rPr>
        <w:t>Revolut’s</w:t>
      </w:r>
      <w:proofErr w:type="spellEnd"/>
      <w:r w:rsidRPr="009C3123">
        <w:rPr>
          <w:rFonts w:ascii="Arial" w:eastAsia="Times New Roman" w:hAnsi="Arial" w:cs="Arial"/>
          <w:color w:val="0E101A"/>
          <w:lang w:eastAsia="en-GB"/>
        </w:rPr>
        <w:t xml:space="preserve"> capacity to generate sustainable profits has not been established, even if there were enough to accelerate its expansion. Due to the rise in cryptocurrency trading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charges 1.5 per cent each transaction) and pricing, its monthly performance has improved since late 2020, which has lifted the value of its crypto holdings. Before, it lost £168 million for the year, up from £107 million in 2019. </w:t>
      </w:r>
    </w:p>
    <w:p w14:paraId="122A67DE" w14:textId="1740AA6B" w:rsidR="00EA5BCA" w:rsidRPr="009C3123" w:rsidRDefault="00EA5BCA" w:rsidP="0012241C">
      <w:pPr>
        <w:spacing w:after="0" w:line="360" w:lineRule="auto"/>
        <w:jc w:val="both"/>
        <w:rPr>
          <w:rFonts w:ascii="Arial" w:eastAsia="Times New Roman" w:hAnsi="Arial" w:cs="Arial"/>
          <w:color w:val="0E101A"/>
          <w:lang w:eastAsia="en-GB"/>
        </w:rPr>
      </w:pPr>
    </w:p>
    <w:p w14:paraId="26D685FE" w14:textId="77777777" w:rsidR="00820416" w:rsidRPr="009C3123" w:rsidRDefault="00820416" w:rsidP="0012241C">
      <w:pPr>
        <w:spacing w:after="0" w:line="360" w:lineRule="auto"/>
        <w:jc w:val="both"/>
        <w:rPr>
          <w:rFonts w:ascii="Arial" w:eastAsia="Times New Roman" w:hAnsi="Arial" w:cs="Arial"/>
          <w:color w:val="0E101A"/>
          <w:lang w:eastAsia="en-GB"/>
        </w:rPr>
      </w:pPr>
    </w:p>
    <w:p w14:paraId="3AB933F7" w14:textId="65FA85BB" w:rsidR="00EA5BCA" w:rsidRPr="009C3123" w:rsidRDefault="00EA5BCA" w:rsidP="0012241C">
      <w:pPr>
        <w:spacing w:after="0" w:line="360" w:lineRule="auto"/>
        <w:jc w:val="both"/>
        <w:rPr>
          <w:rFonts w:ascii="Arial" w:eastAsia="Times New Roman" w:hAnsi="Arial" w:cs="Arial"/>
          <w:b/>
          <w:bCs/>
          <w:color w:val="0E101A"/>
          <w:lang w:eastAsia="en-GB"/>
        </w:rPr>
      </w:pPr>
      <w:proofErr w:type="spellStart"/>
      <w:r w:rsidRPr="009C3123">
        <w:rPr>
          <w:rFonts w:ascii="Arial" w:eastAsia="Times New Roman" w:hAnsi="Arial" w:cs="Arial"/>
          <w:b/>
          <w:bCs/>
          <w:color w:val="0E101A"/>
          <w:lang w:eastAsia="en-GB"/>
        </w:rPr>
        <w:t>Revolut</w:t>
      </w:r>
      <w:proofErr w:type="spellEnd"/>
      <w:r w:rsidRPr="009C3123">
        <w:rPr>
          <w:rFonts w:ascii="Arial" w:eastAsia="Times New Roman" w:hAnsi="Arial" w:cs="Arial"/>
          <w:b/>
          <w:bCs/>
          <w:color w:val="0E101A"/>
          <w:lang w:eastAsia="en-GB"/>
        </w:rPr>
        <w:t xml:space="preserve"> expansion</w:t>
      </w:r>
    </w:p>
    <w:p w14:paraId="085B2E39" w14:textId="7FDF75DA"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A big boost to its global trajectory was a deal with Visa. Visa and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announced a new collaboration agreement on September 30, 2019, allowing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to broaden its product offering. From that moment on, the company expanded its product offerings to five new regions, connecting with 24 new markets, for a total of 56 markets worldwide, under the terms of this partnership, using Visa’s brand, scalability, and benefiting from global acceptance.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will predominantly issue Visa-branded cards during the worldwide growth under the deal’s conditions.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gives customers various digital financial services, including currency exchange, budgeting, and person-to-person payments connected to a Visa card through a smartphone application (businesswire.com, 2019).</w:t>
      </w:r>
    </w:p>
    <w:p w14:paraId="2D08EAD1" w14:textId="56E94A8C"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Customer value is critical in the relationship between customers and the company. Firstly, values come from the customer, and secondly, from the organisation.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promotes a series of values: “</w:t>
      </w:r>
      <w:r w:rsidRPr="009C3123">
        <w:rPr>
          <w:rFonts w:ascii="Arial" w:eastAsia="Times New Roman" w:hAnsi="Arial" w:cs="Arial"/>
          <w:i/>
          <w:iCs/>
          <w:color w:val="0E101A"/>
          <w:lang w:eastAsia="en-GB"/>
        </w:rPr>
        <w:t>Dream team”</w:t>
      </w:r>
      <w:r w:rsidRPr="009C3123">
        <w:rPr>
          <w:rFonts w:ascii="Arial" w:eastAsia="Times New Roman" w:hAnsi="Arial" w:cs="Arial"/>
          <w:color w:val="0E101A"/>
          <w:lang w:eastAsia="en-GB"/>
        </w:rPr>
        <w:t> resembles a group of seasoned athletes. Only exceptional athletes are hired, trained, kept on staff and strategically placed to win. “</w:t>
      </w:r>
      <w:r w:rsidRPr="009C3123">
        <w:rPr>
          <w:rFonts w:ascii="Arial" w:eastAsia="Times New Roman" w:hAnsi="Arial" w:cs="Arial"/>
          <w:i/>
          <w:iCs/>
          <w:color w:val="0E101A"/>
          <w:lang w:eastAsia="en-GB"/>
        </w:rPr>
        <w:t>Never settle”</w:t>
      </w:r>
      <w:r w:rsidRPr="009C3123">
        <w:rPr>
          <w:rFonts w:ascii="Arial" w:eastAsia="Times New Roman" w:hAnsi="Arial" w:cs="Arial"/>
          <w:color w:val="0E101A"/>
          <w:lang w:eastAsia="en-GB"/>
        </w:rPr>
        <w:t>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for people who never pay for less than the best, constantly aim for excellence, and want to be the greatest in the world at what they do. “</w:t>
      </w:r>
      <w:r w:rsidRPr="009C3123">
        <w:rPr>
          <w:rFonts w:ascii="Arial" w:eastAsia="Times New Roman" w:hAnsi="Arial" w:cs="Arial"/>
          <w:i/>
          <w:iCs/>
          <w:color w:val="0E101A"/>
          <w:lang w:eastAsia="en-GB"/>
        </w:rPr>
        <w:t>Think deeper”</w:t>
      </w:r>
      <w:r w:rsidRPr="009C3123">
        <w:rPr>
          <w:rFonts w:ascii="Arial" w:eastAsia="Times New Roman" w:hAnsi="Arial" w:cs="Arial"/>
          <w:color w:val="0E101A"/>
          <w:lang w:eastAsia="en-GB"/>
        </w:rPr>
        <w:t> decision-making is driven by logic, reason, and common sense. They are wise, attentive, and truth-seekers always. “</w:t>
      </w:r>
      <w:r w:rsidRPr="009C3123">
        <w:rPr>
          <w:rFonts w:ascii="Arial" w:eastAsia="Times New Roman" w:hAnsi="Arial" w:cs="Arial"/>
          <w:i/>
          <w:iCs/>
          <w:color w:val="0E101A"/>
          <w:lang w:eastAsia="en-GB"/>
        </w:rPr>
        <w:t>Get it done</w:t>
      </w:r>
      <w:r w:rsidRPr="009C3123">
        <w:rPr>
          <w:rFonts w:ascii="Arial" w:eastAsia="Times New Roman" w:hAnsi="Arial" w:cs="Arial"/>
          <w:color w:val="0E101A"/>
          <w:lang w:eastAsia="en-GB"/>
        </w:rPr>
        <w:t>” with the meaning never to give up. The excuses are no longer taken seriously because the company is concerned with the outcomes. Practically for them, any obstacle can be overcome with tenacity, drive, skills, intelligent approaches, and guts. “</w:t>
      </w:r>
      <w:r w:rsidRPr="009C3123">
        <w:rPr>
          <w:rFonts w:ascii="Arial" w:eastAsia="Times New Roman" w:hAnsi="Arial" w:cs="Arial"/>
          <w:i/>
          <w:iCs/>
          <w:color w:val="0E101A"/>
          <w:lang w:eastAsia="en-GB"/>
        </w:rPr>
        <w:t>Deliver wow</w:t>
      </w:r>
      <w:r w:rsidRPr="009C3123">
        <w:rPr>
          <w:rFonts w:ascii="Arial" w:eastAsia="Times New Roman" w:hAnsi="Arial" w:cs="Arial"/>
          <w:color w:val="0E101A"/>
          <w:lang w:eastAsia="en-GB"/>
        </w:rPr>
        <w:t>”, creating beautiful products, gratifying the consumers, and simplifying a complex, chaotic environment into an elegant solution that satisfies customers’ demands completely (revolut.com). </w:t>
      </w:r>
    </w:p>
    <w:p w14:paraId="4EDDC11D" w14:textId="0EDF20D1" w:rsidR="00EA5BCA" w:rsidRPr="009C3123" w:rsidRDefault="00EA5BCA" w:rsidP="0012241C">
      <w:pPr>
        <w:spacing w:after="0" w:line="360" w:lineRule="auto"/>
        <w:jc w:val="both"/>
        <w:rPr>
          <w:rFonts w:ascii="Arial" w:eastAsia="Times New Roman" w:hAnsi="Arial" w:cs="Arial"/>
          <w:color w:val="0E101A"/>
          <w:lang w:eastAsia="en-GB"/>
        </w:rPr>
      </w:pPr>
    </w:p>
    <w:p w14:paraId="20FAA69A" w14:textId="77777777" w:rsidR="00820416" w:rsidRPr="009C3123" w:rsidRDefault="00820416" w:rsidP="0012241C">
      <w:pPr>
        <w:spacing w:after="0" w:line="360" w:lineRule="auto"/>
        <w:jc w:val="both"/>
        <w:rPr>
          <w:rFonts w:ascii="Arial" w:eastAsia="Times New Roman" w:hAnsi="Arial" w:cs="Arial"/>
          <w:color w:val="0E101A"/>
          <w:lang w:eastAsia="en-GB"/>
        </w:rPr>
      </w:pPr>
    </w:p>
    <w:p w14:paraId="2093A539" w14:textId="55346672" w:rsidR="00EA5BCA" w:rsidRPr="009C3123" w:rsidRDefault="00EA5BCA" w:rsidP="0012241C">
      <w:pPr>
        <w:spacing w:after="0" w:line="360" w:lineRule="auto"/>
        <w:jc w:val="both"/>
        <w:rPr>
          <w:rFonts w:ascii="Arial" w:eastAsia="Times New Roman" w:hAnsi="Arial" w:cs="Arial"/>
          <w:b/>
          <w:bCs/>
          <w:color w:val="0E101A"/>
          <w:lang w:eastAsia="en-GB"/>
        </w:rPr>
      </w:pPr>
      <w:bookmarkStart w:id="5" w:name="_Hlk113570768"/>
      <w:r w:rsidRPr="009C3123">
        <w:rPr>
          <w:rFonts w:ascii="Arial" w:eastAsia="Times New Roman" w:hAnsi="Arial" w:cs="Arial"/>
          <w:b/>
          <w:bCs/>
          <w:color w:val="0E101A"/>
          <w:lang w:eastAsia="en-GB"/>
        </w:rPr>
        <w:t>Data secure</w:t>
      </w:r>
    </w:p>
    <w:bookmarkEnd w:id="5"/>
    <w:p w14:paraId="4A2530E9" w14:textId="4F86906E"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Customer expectations in the market competition are synonymous with better quality, better price and faster service. At the same time, customers are concerned about data, security, and products sold. For instance, if defective product results in death, property damage, or personal </w:t>
      </w:r>
      <w:r w:rsidRPr="009C3123">
        <w:rPr>
          <w:rFonts w:ascii="Arial" w:eastAsia="Times New Roman" w:hAnsi="Arial" w:cs="Arial"/>
          <w:color w:val="0E101A"/>
          <w:lang w:eastAsia="en-GB"/>
        </w:rPr>
        <w:lastRenderedPageBreak/>
        <w:t>injury, a consumer has the right to compensation under the Consumer Protection Act of 1987. In 2018 Data Protection Act (GDPR) was placed. The E.U.’s General Data Protection Regulation (GDPR) was transposed into U.K. law through the Data Protection Act of 2018. It regulates privacy rights, including how businesses manage data and damages from data misuse. It is essential for marketing to understand not to violate the privacy of others. Consumer Contracts Regulations provide the rights for the online shopping business, so the customers are covered if something goes wrong. These rights are provided by the mentioned Consumer Contracts Regulations, which implemented the Consumer Rights Directive and went into effect on June 13, 2014 (which.co.uk.,2021). Those listed ones and many other regulations help the consumer to be protected and not be abused by sellers. </w:t>
      </w:r>
    </w:p>
    <w:p w14:paraId="785FAE30" w14:textId="6C8122DD" w:rsidR="004772DD" w:rsidRPr="009C3123" w:rsidRDefault="004772DD" w:rsidP="0012241C">
      <w:pPr>
        <w:spacing w:after="0" w:line="360" w:lineRule="auto"/>
        <w:jc w:val="both"/>
        <w:rPr>
          <w:rFonts w:ascii="Arial" w:eastAsia="Times New Roman" w:hAnsi="Arial" w:cs="Arial"/>
          <w:color w:val="0E101A"/>
          <w:lang w:eastAsia="en-GB"/>
        </w:rPr>
      </w:pPr>
    </w:p>
    <w:p w14:paraId="312365FB" w14:textId="77777777" w:rsidR="004772DD" w:rsidRPr="009C3123" w:rsidRDefault="004772DD" w:rsidP="0012241C">
      <w:pPr>
        <w:spacing w:after="0" w:line="360" w:lineRule="auto"/>
        <w:jc w:val="both"/>
        <w:rPr>
          <w:rFonts w:ascii="Arial" w:eastAsia="Times New Roman" w:hAnsi="Arial" w:cs="Arial"/>
          <w:color w:val="0E101A"/>
          <w:lang w:eastAsia="en-GB"/>
        </w:rPr>
      </w:pPr>
    </w:p>
    <w:p w14:paraId="6A1767BC" w14:textId="5A42949B" w:rsidR="004772DD" w:rsidRPr="009C3123" w:rsidRDefault="004772DD" w:rsidP="0012241C">
      <w:pPr>
        <w:spacing w:after="0" w:line="360" w:lineRule="auto"/>
        <w:jc w:val="both"/>
        <w:rPr>
          <w:rFonts w:ascii="Arial" w:eastAsia="Times New Roman" w:hAnsi="Arial" w:cs="Arial"/>
          <w:b/>
          <w:bCs/>
          <w:color w:val="0E101A"/>
          <w:lang w:eastAsia="en-GB"/>
        </w:rPr>
      </w:pPr>
      <w:r w:rsidRPr="009C3123">
        <w:rPr>
          <w:rFonts w:ascii="Arial" w:eastAsia="Times New Roman" w:hAnsi="Arial" w:cs="Arial"/>
          <w:b/>
          <w:bCs/>
          <w:color w:val="0E101A"/>
          <w:lang w:eastAsia="en-GB"/>
        </w:rPr>
        <w:t xml:space="preserve">Online services </w:t>
      </w:r>
    </w:p>
    <w:p w14:paraId="0FD24472" w14:textId="21695135"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Quality has different dimensions according to the locations where the product </w:t>
      </w:r>
      <w:r w:rsidR="00B57B8B" w:rsidRPr="009C3123">
        <w:rPr>
          <w:rFonts w:ascii="Arial" w:eastAsia="Times New Roman" w:hAnsi="Arial" w:cs="Arial"/>
          <w:color w:val="0E101A"/>
          <w:lang w:eastAsia="en-GB"/>
        </w:rPr>
        <w:t>is</w:t>
      </w:r>
      <w:r w:rsidRPr="009C3123">
        <w:rPr>
          <w:rFonts w:ascii="Arial" w:eastAsia="Times New Roman" w:hAnsi="Arial" w:cs="Arial"/>
          <w:color w:val="0E101A"/>
          <w:lang w:eastAsia="en-GB"/>
        </w:rPr>
        <w:t xml:space="preserve"> sold, for instance, online and retail shops. The differences between online furniture shops and various retail shops are as follows. In a retail shop, customers can see, explore and touch the product since it is tangible, and better customer service implies engagement with the shop in relationship and negotiation. Moreover, it is easy to return the product. The consumer can see and” touch” other items on this occasion. Conversely, online shops save time, navigate through apps, are cheaper, have a wide range of customs, and do not need staff. </w:t>
      </w:r>
    </w:p>
    <w:p w14:paraId="10988F2D" w14:textId="77777777" w:rsidR="0012241C" w:rsidRPr="009C3123" w:rsidRDefault="0012241C" w:rsidP="0012241C">
      <w:pPr>
        <w:spacing w:after="0" w:line="360" w:lineRule="auto"/>
        <w:jc w:val="both"/>
        <w:rPr>
          <w:rFonts w:ascii="Arial" w:eastAsia="Times New Roman" w:hAnsi="Arial" w:cs="Arial"/>
          <w:color w:val="0E101A"/>
          <w:lang w:eastAsia="en-GB"/>
        </w:rPr>
      </w:pP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a fintech company, acting also in the b-to-b area promoting the new app for businesses.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for Business users can create integrations with well-known business tools using the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Connect app. The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for Business programme currently has 60,000 organisations signed up, and the company estimates that 120 new businesses will sign up on eve (revolut.com). The product owner for business Domenico De Fano stated: “Modern firms use numerous apps and tools to streamline operations. Accounting is one aspect, but others include payroll, communication, and cost management.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wants to be more open to the outside world than traditional banks have always been”. Usually, successful companies compete only for one quality product; few compete for more; if they compete for more products, only two or three of those qualities remain valuable in the market. </w:t>
      </w:r>
    </w:p>
    <w:p w14:paraId="47B968F2" w14:textId="58F0ED80"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In the case of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it was helpful that the company had broadened its offerings beyond flashy debit cards and multicurrency e-wallets to incorporate credit, cryptocurrency trading, business accounts, and stock trading. Currently, only 36% of its income comes from debit cards and other similar payment methods; this is barely more than it owes by selling subscriptions to products like inexpensive phone insurance (worldbank.org, 2018). </w:t>
      </w:r>
    </w:p>
    <w:p w14:paraId="2DD42A8E" w14:textId="3F71685F" w:rsidR="009C5C6A" w:rsidRPr="009C3123" w:rsidRDefault="009C5C6A" w:rsidP="0012241C">
      <w:pPr>
        <w:spacing w:after="0" w:line="360" w:lineRule="auto"/>
        <w:jc w:val="both"/>
        <w:rPr>
          <w:rFonts w:ascii="Arial" w:eastAsia="Times New Roman" w:hAnsi="Arial" w:cs="Arial"/>
          <w:color w:val="0E101A"/>
          <w:lang w:eastAsia="en-GB"/>
        </w:rPr>
      </w:pPr>
    </w:p>
    <w:p w14:paraId="7CBDD5BB" w14:textId="77777777" w:rsidR="009C5C6A" w:rsidRPr="009C3123" w:rsidRDefault="009C5C6A" w:rsidP="0012241C">
      <w:pPr>
        <w:spacing w:after="0" w:line="360" w:lineRule="auto"/>
        <w:jc w:val="both"/>
        <w:rPr>
          <w:rFonts w:ascii="Arial" w:eastAsia="Times New Roman" w:hAnsi="Arial" w:cs="Arial"/>
          <w:color w:val="0E101A"/>
          <w:lang w:eastAsia="en-GB"/>
        </w:rPr>
      </w:pPr>
    </w:p>
    <w:p w14:paraId="456D876E" w14:textId="77777777" w:rsidR="004772DD" w:rsidRPr="009C3123" w:rsidRDefault="004772DD" w:rsidP="0012241C">
      <w:pPr>
        <w:spacing w:after="0" w:line="360" w:lineRule="auto"/>
        <w:jc w:val="both"/>
        <w:rPr>
          <w:rFonts w:ascii="Arial" w:eastAsia="Times New Roman" w:hAnsi="Arial" w:cs="Arial"/>
          <w:b/>
          <w:bCs/>
          <w:color w:val="0E101A"/>
          <w:lang w:eastAsia="en-GB"/>
        </w:rPr>
      </w:pPr>
    </w:p>
    <w:p w14:paraId="7736A1FF" w14:textId="36074FD2" w:rsidR="009C5C6A" w:rsidRPr="009C3123" w:rsidRDefault="009C5C6A" w:rsidP="0012241C">
      <w:pPr>
        <w:spacing w:after="0" w:line="360" w:lineRule="auto"/>
        <w:jc w:val="both"/>
        <w:rPr>
          <w:rFonts w:ascii="Arial" w:eastAsia="Times New Roman" w:hAnsi="Arial" w:cs="Arial"/>
          <w:b/>
          <w:bCs/>
          <w:color w:val="0E101A"/>
          <w:lang w:eastAsia="en-GB"/>
        </w:rPr>
      </w:pPr>
      <w:r w:rsidRPr="009C3123">
        <w:rPr>
          <w:rFonts w:ascii="Arial" w:eastAsia="Times New Roman" w:hAnsi="Arial" w:cs="Arial"/>
          <w:b/>
          <w:bCs/>
          <w:color w:val="0E101A"/>
          <w:lang w:eastAsia="en-GB"/>
        </w:rPr>
        <w:t xml:space="preserve">Customer </w:t>
      </w:r>
      <w:r w:rsidR="00C5478C" w:rsidRPr="009C3123">
        <w:rPr>
          <w:rFonts w:ascii="Arial" w:eastAsia="Times New Roman" w:hAnsi="Arial" w:cs="Arial"/>
          <w:b/>
          <w:bCs/>
          <w:color w:val="0E101A"/>
          <w:lang w:eastAsia="en-GB"/>
        </w:rPr>
        <w:t>expectations</w:t>
      </w:r>
    </w:p>
    <w:p w14:paraId="3C3EDC94" w14:textId="77777777" w:rsidR="009C5C6A"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The fledgling bank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increasing in demand and, for that reason, is considering adding a phone number to its customer service every time a disruptive innovation is coming up. In the beginning, after the company’s launch in 2015, the London-based fintech business prohibited users from calling its live customer care team, claiming that text-based instant messaging was more effective. However, some clients have griped about receiving delayed responses to their urgent help requests, while others complain about having their accounts frozen without warning. Therefore, due to the messaging not being effective, the company will now accept incoming calls “in certain cases”, according to Tom </w:t>
      </w:r>
      <w:proofErr w:type="spellStart"/>
      <w:r w:rsidRPr="009C3123">
        <w:rPr>
          <w:rFonts w:ascii="Arial" w:eastAsia="Times New Roman" w:hAnsi="Arial" w:cs="Arial"/>
          <w:color w:val="0E101A"/>
          <w:lang w:eastAsia="en-GB"/>
        </w:rPr>
        <w:t>Hambrett</w:t>
      </w:r>
      <w:proofErr w:type="spellEnd"/>
      <w:r w:rsidRPr="009C3123">
        <w:rPr>
          <w:rFonts w:ascii="Arial" w:eastAsia="Times New Roman" w:hAnsi="Arial" w:cs="Arial"/>
          <w:color w:val="0E101A"/>
          <w:lang w:eastAsia="en-GB"/>
        </w:rPr>
        <w:t xml:space="preserve">, general counsel of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The truth is that sometimes picking up the phone is a quicker approach to solving a possible issue.</w:t>
      </w:r>
    </w:p>
    <w:p w14:paraId="6CF0527D" w14:textId="77777777" w:rsidR="009C5C6A"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The phone number issue may appear to be a tiny concession to conventional banking practices. There should never be a situation when anyone can not have access to assistance, regardless of location or time zone.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aware that customer support has fluctuated slightly over the past year. The company had had trouble meeting demand. They added thousands of new consumers from 28 European nations every day. While having a problem like this may seem a luxury problem, the trouble is that they need to hire and educate new support staff to keep up with the increase in multilingual clients. The complaints regarding the support have become very apparent. The lengthy wait times and short working hours of the service were inconvenient. After having heard what the consumer said, the company acted.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was thrilled to announce that all retail customers can access 24/7 assistance. Anyone may directly speak with support staff members from the app, no matter where or in which time zone. In 2017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began with 22 customer service representatives; after that, more than 100 personnel support operators worked for them. Now, they are adding about 15 additional support agents every month, most of which are stationed in London and Krakow. However furthermore, they are also hiring local support teams in those regions as they grow across North America and Asia.</w:t>
      </w:r>
    </w:p>
    <w:p w14:paraId="10CB0E51" w14:textId="77777777" w:rsidR="009C5C6A"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Besides, the Krakow office actively seeks support agents to join the group. In 2017, the support staff responded to more than 2,500 talks and handled 200–250 discussions an hour. According to the company: “it takes 20 seconds to respond and to resolve a client’s problem”. The support staff is incredibly diversified. It comprises 45% female and 55% male members who speak 21 languages together. In 2017, customer queries doubled.</w:t>
      </w:r>
    </w:p>
    <w:p w14:paraId="2EFBDD36" w14:textId="15F16DC4"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For this reason, they responded to about 250 requests every hour. The representatives resolved more than 600,000 consumer inquiries in 2017 - a 300% increase from 2016. Besides, Rita, the A.I. support bot, effectively answers about 25% of customer questions, </w:t>
      </w:r>
      <w:r w:rsidRPr="009C3123">
        <w:rPr>
          <w:rFonts w:ascii="Arial" w:eastAsia="Times New Roman" w:hAnsi="Arial" w:cs="Arial"/>
          <w:color w:val="0E101A"/>
          <w:lang w:eastAsia="en-GB"/>
        </w:rPr>
        <w:lastRenderedPageBreak/>
        <w:t xml:space="preserve">freeing human agents to handle the more urgent cases (revolut.com, 2018). Still, it speaks to more significant changes at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as the business strives to transform from a scrappy travel money start-up to a large one.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has 4.7 million customers, and 12,000 new accounts are opened daily, making it one of Europe’s most well-known and lucrative fintech companies. Although it announced in December that it was ready to become a full bank after obtaining a licence in Lithuania, 2018 ended on a high note. However, the beginning of the following year has seen a succession of unfavourable headlines. Although local regulators are also investigating Germany’s N26,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has come under scrutiny, raising concerns about its internal controls and culture.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not the only rapidly expanding fintech company that is being questioned about whether it has grown too quickly. Mr </w:t>
      </w:r>
      <w:proofErr w:type="spellStart"/>
      <w:r w:rsidRPr="009C3123">
        <w:rPr>
          <w:rFonts w:ascii="Arial" w:eastAsia="Times New Roman" w:hAnsi="Arial" w:cs="Arial"/>
          <w:color w:val="0E101A"/>
          <w:lang w:eastAsia="en-GB"/>
        </w:rPr>
        <w:t>Storonsky</w:t>
      </w:r>
      <w:proofErr w:type="spellEnd"/>
      <w:r w:rsidRPr="009C3123">
        <w:rPr>
          <w:rFonts w:ascii="Arial" w:eastAsia="Times New Roman" w:hAnsi="Arial" w:cs="Arial"/>
          <w:color w:val="0E101A"/>
          <w:lang w:eastAsia="en-GB"/>
        </w:rPr>
        <w:t xml:space="preserve"> said: “As we grow, we are changing our culture,”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finding that it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play nice with its incumbent rivals, too. Despite promising to be “radically better” than traditional banks,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and its customer depend on them — for instance, as links in the chain of a cross-border money transfer or to issue its prepaid debit cards in new territories (irishtimes.com, 2019).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learning that it must get along with its established competitors as well. These cultural change efforts should be read from the perspective of the 5-p marketing, represented by the organisation’s people and the organisation itself. Getting along with customers, in the case of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competitors as well requires a continuous behavioural engagement of the organisation’s people at every level in understanding the needs of all stakeholders. from the point of view of the 5p can here be considered one of the most challenging tasks of the company to meet and exceed customer expectations.</w:t>
      </w:r>
    </w:p>
    <w:p w14:paraId="6A0CB3C5" w14:textId="045975EB" w:rsidR="004772DD" w:rsidRPr="009C3123" w:rsidRDefault="004772DD" w:rsidP="0012241C">
      <w:pPr>
        <w:spacing w:after="0" w:line="360" w:lineRule="auto"/>
        <w:jc w:val="both"/>
        <w:rPr>
          <w:rFonts w:ascii="Arial" w:eastAsia="Times New Roman" w:hAnsi="Arial" w:cs="Arial"/>
          <w:color w:val="0E101A"/>
          <w:lang w:eastAsia="en-GB"/>
        </w:rPr>
      </w:pPr>
    </w:p>
    <w:p w14:paraId="770D7AAE" w14:textId="77777777" w:rsidR="004772DD" w:rsidRPr="009C3123" w:rsidRDefault="004772DD" w:rsidP="0012241C">
      <w:pPr>
        <w:spacing w:after="0" w:line="360" w:lineRule="auto"/>
        <w:jc w:val="both"/>
        <w:rPr>
          <w:rFonts w:ascii="Arial" w:eastAsia="Times New Roman" w:hAnsi="Arial" w:cs="Arial"/>
          <w:color w:val="0E101A"/>
          <w:lang w:eastAsia="en-GB"/>
        </w:rPr>
      </w:pPr>
    </w:p>
    <w:p w14:paraId="7EAEC940" w14:textId="77777777"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b/>
          <w:bCs/>
          <w:color w:val="0E101A"/>
          <w:lang w:eastAsia="en-GB"/>
        </w:rPr>
        <w:t>Conclusion</w:t>
      </w:r>
    </w:p>
    <w:p w14:paraId="1D4E666B" w14:textId="77777777" w:rsidR="009C3123"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The development of information and communication technology (I.C.T.) has greatly benefited the dynamic and creative finance industry. Customer experience is a multifaceted notion that can be analysed from several angles and has varied meanings in various businesses. It is suggested that a paradigm in which customer experience in fintech is based on the stimulus organism-response (S-O-R) approach is the outcome of customers’ assessments of the stimulation put out by fintech firms. The system- and delivery-related components are essential for a relevant customer experience in fintech and service performance. These advantages influence consumer experience (Barbu, C.M., Florea, D.L., Dabija, D.C. and Barbu, M.C.R., 2021). Stimulus-Organism-Response (S-O-R) framework was used to study user behaviour in various domains. According to the concept, cues (stimuli) from the environment can cause an internal state of judgement in an organism, which can then lead to either positive or negative behaviour (response) (Mehrabian &amp; Russell, 1974).</w:t>
      </w:r>
    </w:p>
    <w:p w14:paraId="216E4D27" w14:textId="6C6C999F" w:rsidR="009C3123"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lastRenderedPageBreak/>
        <w:t>Different environmental stimuli can influence a person’s cognition or emotional state, and following a series of internal psychological actions, the motivation will result in a behavioural reaction (</w:t>
      </w:r>
      <w:proofErr w:type="spellStart"/>
      <w:r w:rsidRPr="009C3123">
        <w:rPr>
          <w:rFonts w:ascii="Arial" w:eastAsia="Times New Roman" w:hAnsi="Arial" w:cs="Arial"/>
          <w:color w:val="0E101A"/>
          <w:lang w:eastAsia="en-GB"/>
        </w:rPr>
        <w:t>Benlian</w:t>
      </w:r>
      <w:proofErr w:type="spellEnd"/>
      <w:r w:rsidRPr="009C3123">
        <w:rPr>
          <w:rFonts w:ascii="Arial" w:eastAsia="Times New Roman" w:hAnsi="Arial" w:cs="Arial"/>
          <w:color w:val="0E101A"/>
          <w:lang w:eastAsia="en-GB"/>
        </w:rPr>
        <w:t xml:space="preserve">, 2015; Hu et al., 2016). Within the S-O-R framework, previous research has used a variety of external influences on stimuli. According to Zhu et al. (2020), the quality of the information and social presence directly or indirectly influences consumers’ inclination to make purchases. Another study by </w:t>
      </w:r>
      <w:proofErr w:type="spellStart"/>
      <w:r w:rsidRPr="009C3123">
        <w:rPr>
          <w:rFonts w:ascii="Arial" w:eastAsia="Times New Roman" w:hAnsi="Arial" w:cs="Arial"/>
          <w:color w:val="0E101A"/>
          <w:lang w:eastAsia="en-GB"/>
        </w:rPr>
        <w:t>Alam</w:t>
      </w:r>
      <w:proofErr w:type="spellEnd"/>
      <w:r w:rsidRPr="009C3123">
        <w:rPr>
          <w:rFonts w:ascii="Arial" w:eastAsia="Times New Roman" w:hAnsi="Arial" w:cs="Arial"/>
          <w:color w:val="0E101A"/>
          <w:lang w:eastAsia="en-GB"/>
        </w:rPr>
        <w:t xml:space="preserve"> &amp; Noor (2020) examines the relationship between service quality and loyalty. Product visuals are used by </w:t>
      </w:r>
      <w:proofErr w:type="spellStart"/>
      <w:r w:rsidRPr="009C3123">
        <w:rPr>
          <w:rFonts w:ascii="Arial" w:eastAsia="Times New Roman" w:hAnsi="Arial" w:cs="Arial"/>
          <w:color w:val="0E101A"/>
          <w:lang w:eastAsia="en-GB"/>
        </w:rPr>
        <w:t>Yasami</w:t>
      </w:r>
      <w:proofErr w:type="spellEnd"/>
      <w:r w:rsidRPr="009C3123">
        <w:rPr>
          <w:rFonts w:ascii="Arial" w:eastAsia="Times New Roman" w:hAnsi="Arial" w:cs="Arial"/>
          <w:color w:val="0E101A"/>
          <w:lang w:eastAsia="en-GB"/>
        </w:rPr>
        <w:t xml:space="preserve"> et al. (2020) in the stimulation process to affect loyalty intention. Image is defined not only by one component but also through cognitive and emotive processes (Dichter, 1985). The stimulus method in these experiments makes use of a wide range of external factors, with an emphasis on quality and image.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has never been coy about its desire to rule the world’s digital banking sector. After debuting in more than 28 nations, the company has developed into one of Europe’s quickest-growing banking start-ups. All that expansion, though, was not without criticism.</w:t>
      </w:r>
    </w:p>
    <w:p w14:paraId="589541A3" w14:textId="310ED781" w:rsidR="009C3123"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A barrage of unfavourable press coverage and increasing political scrutiny across Europe have been directed at the London-based fintech start-up, which may impact its ability to obtain additional banking licences. The Financial Conduct Authority has granted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an e-money licence, enabling its users to send and receive money in various currencies even though it is not technically a bank. However, co-founders Nikolay </w:t>
      </w:r>
      <w:proofErr w:type="spellStart"/>
      <w:r w:rsidRPr="009C3123">
        <w:rPr>
          <w:rFonts w:ascii="Arial" w:eastAsia="Times New Roman" w:hAnsi="Arial" w:cs="Arial"/>
          <w:color w:val="0E101A"/>
          <w:lang w:eastAsia="en-GB"/>
        </w:rPr>
        <w:t>Storonsky</w:t>
      </w:r>
      <w:proofErr w:type="spellEnd"/>
      <w:r w:rsidRPr="009C3123">
        <w:rPr>
          <w:rFonts w:ascii="Arial" w:eastAsia="Times New Roman" w:hAnsi="Arial" w:cs="Arial"/>
          <w:color w:val="0E101A"/>
          <w:lang w:eastAsia="en-GB"/>
        </w:rPr>
        <w:t xml:space="preserve"> and Vladyslav Yatsenko quickly dismiss claims of inadequate management and compliance practices while downplaying any worries over the company’s financial stability. The firm’s fourth-floor office in </w:t>
      </w:r>
      <w:proofErr w:type="spellStart"/>
      <w:r w:rsidRPr="009C3123">
        <w:rPr>
          <w:rFonts w:ascii="Arial" w:eastAsia="Times New Roman" w:hAnsi="Arial" w:cs="Arial"/>
          <w:color w:val="0E101A"/>
          <w:lang w:eastAsia="en-GB"/>
        </w:rPr>
        <w:t>Westferry</w:t>
      </w:r>
      <w:proofErr w:type="spellEnd"/>
      <w:r w:rsidRPr="009C3123">
        <w:rPr>
          <w:rFonts w:ascii="Arial" w:eastAsia="Times New Roman" w:hAnsi="Arial" w:cs="Arial"/>
          <w:color w:val="0E101A"/>
          <w:lang w:eastAsia="en-GB"/>
        </w:rPr>
        <w:t xml:space="preserve"> Circus is where 34-year-old </w:t>
      </w:r>
      <w:proofErr w:type="spellStart"/>
      <w:r w:rsidRPr="009C3123">
        <w:rPr>
          <w:rFonts w:ascii="Arial" w:eastAsia="Times New Roman" w:hAnsi="Arial" w:cs="Arial"/>
          <w:color w:val="0E101A"/>
          <w:lang w:eastAsia="en-GB"/>
        </w:rPr>
        <w:t>Storonsky</w:t>
      </w:r>
      <w:proofErr w:type="spellEnd"/>
      <w:r w:rsidRPr="009C3123">
        <w:rPr>
          <w:rFonts w:ascii="Arial" w:eastAsia="Times New Roman" w:hAnsi="Arial" w:cs="Arial"/>
          <w:color w:val="0E101A"/>
          <w:lang w:eastAsia="en-GB"/>
        </w:rPr>
        <w:t xml:space="preserve"> is seated and declared: “We have more than enough money to continue running. We have the most reliable business model among our rivals to generate higher gross margins and more significant financial gains”. The chief executive of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w:t>
      </w:r>
      <w:proofErr w:type="spellStart"/>
      <w:r w:rsidRPr="009C3123">
        <w:rPr>
          <w:rFonts w:ascii="Arial" w:eastAsia="Times New Roman" w:hAnsi="Arial" w:cs="Arial"/>
          <w:color w:val="0E101A"/>
          <w:lang w:eastAsia="en-GB"/>
        </w:rPr>
        <w:t>Storonsky</w:t>
      </w:r>
      <w:proofErr w:type="spellEnd"/>
      <w:r w:rsidRPr="009C3123">
        <w:rPr>
          <w:rFonts w:ascii="Arial" w:eastAsia="Times New Roman" w:hAnsi="Arial" w:cs="Arial"/>
          <w:color w:val="0E101A"/>
          <w:lang w:eastAsia="en-GB"/>
        </w:rPr>
        <w:t xml:space="preserve">, was formerly a trader at Lehman Brothers and Credit Suisse. Investors and leaders in the financial technology sector view him as a forceful and motivated leader who has influenced </w:t>
      </w:r>
      <w:proofErr w:type="spellStart"/>
      <w:r w:rsidRPr="009C3123">
        <w:rPr>
          <w:rFonts w:ascii="Arial" w:eastAsia="Times New Roman" w:hAnsi="Arial" w:cs="Arial"/>
          <w:color w:val="0E101A"/>
          <w:lang w:eastAsia="en-GB"/>
        </w:rPr>
        <w:t>Revolut’s</w:t>
      </w:r>
      <w:proofErr w:type="spellEnd"/>
      <w:r w:rsidRPr="009C3123">
        <w:rPr>
          <w:rFonts w:ascii="Arial" w:eastAsia="Times New Roman" w:hAnsi="Arial" w:cs="Arial"/>
          <w:color w:val="0E101A"/>
          <w:lang w:eastAsia="en-GB"/>
        </w:rPr>
        <w:t xml:space="preserve"> workplace culture. Many former workers report having contentious meetings with the top executive regarding alleged shortcomings. He has what one current worker calls a “subtle ruthlessness.” These abilities might be helpful.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after all, competes in a competitive industry where rival applications provide a range of digital banking services. Along the way,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introduced striking metal cards that earn cash back on purchases and are offered to users as a subscription. A service that enables clients to buy and sell cryptocurrencies such as Bitcoin has also been launched.</w:t>
      </w:r>
    </w:p>
    <w:p w14:paraId="126BA034" w14:textId="7DC062A5"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Additionally, Wired magazine published an article in February about </w:t>
      </w:r>
      <w:proofErr w:type="spellStart"/>
      <w:r w:rsidRPr="009C3123">
        <w:rPr>
          <w:rFonts w:ascii="Arial" w:eastAsia="Times New Roman" w:hAnsi="Arial" w:cs="Arial"/>
          <w:color w:val="0E101A"/>
          <w:lang w:eastAsia="en-GB"/>
        </w:rPr>
        <w:t>Revolut’s</w:t>
      </w:r>
      <w:proofErr w:type="spellEnd"/>
      <w:r w:rsidRPr="009C3123">
        <w:rPr>
          <w:rFonts w:ascii="Arial" w:eastAsia="Times New Roman" w:hAnsi="Arial" w:cs="Arial"/>
          <w:color w:val="0E101A"/>
          <w:lang w:eastAsia="en-GB"/>
        </w:rPr>
        <w:t xml:space="preserve"> challenging workplace environment, which promotes long hours and weekend labour. In a statement to staff members that the magazine published, </w:t>
      </w:r>
      <w:proofErr w:type="spellStart"/>
      <w:r w:rsidRPr="009C3123">
        <w:rPr>
          <w:rFonts w:ascii="Arial" w:eastAsia="Times New Roman" w:hAnsi="Arial" w:cs="Arial"/>
          <w:color w:val="0E101A"/>
          <w:lang w:eastAsia="en-GB"/>
        </w:rPr>
        <w:t>Storonsky</w:t>
      </w:r>
      <w:proofErr w:type="spellEnd"/>
      <w:r w:rsidRPr="009C3123">
        <w:rPr>
          <w:rFonts w:ascii="Arial" w:eastAsia="Times New Roman" w:hAnsi="Arial" w:cs="Arial"/>
          <w:color w:val="0E101A"/>
          <w:lang w:eastAsia="en-GB"/>
        </w:rPr>
        <w:t xml:space="preserve"> criticised managers for not working on weekends and threatened to “terminate without any negotiations” staff members who fell short </w:t>
      </w:r>
      <w:r w:rsidRPr="009C3123">
        <w:rPr>
          <w:rFonts w:ascii="Arial" w:eastAsia="Times New Roman" w:hAnsi="Arial" w:cs="Arial"/>
          <w:color w:val="0E101A"/>
          <w:lang w:eastAsia="en-GB"/>
        </w:rPr>
        <w:lastRenderedPageBreak/>
        <w:t xml:space="preserve">of standards. Again, the negative publicity seemed to catch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off balance. Nevertheless,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continues to feel legitimated in sustaining: “Our people want to build the best product - they love what they do and work hard (Telegraph, 2019)</w:t>
      </w:r>
    </w:p>
    <w:p w14:paraId="0B2138FE" w14:textId="77777777" w:rsidR="0012241C" w:rsidRPr="009C3123" w:rsidRDefault="0012241C" w:rsidP="0012241C">
      <w:pPr>
        <w:spacing w:after="0" w:line="360" w:lineRule="auto"/>
        <w:jc w:val="both"/>
        <w:rPr>
          <w:rFonts w:ascii="Arial" w:eastAsia="Times New Roman" w:hAnsi="Arial" w:cs="Arial"/>
          <w:color w:val="0E101A"/>
          <w:lang w:eastAsia="en-GB"/>
        </w:rPr>
      </w:pPr>
    </w:p>
    <w:p w14:paraId="0F419A36" w14:textId="77777777" w:rsidR="0012241C" w:rsidRPr="009C3123" w:rsidRDefault="0012241C" w:rsidP="0012241C">
      <w:pPr>
        <w:spacing w:after="0" w:line="360" w:lineRule="auto"/>
        <w:jc w:val="both"/>
        <w:rPr>
          <w:rFonts w:ascii="Arial" w:eastAsia="Times New Roman" w:hAnsi="Arial" w:cs="Arial"/>
          <w:color w:val="0E101A"/>
          <w:lang w:eastAsia="en-GB"/>
        </w:rPr>
      </w:pPr>
    </w:p>
    <w:p w14:paraId="1B9B1A6B" w14:textId="1494104A"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b/>
          <w:bCs/>
          <w:color w:val="0E101A"/>
          <w:lang w:eastAsia="en-GB"/>
        </w:rPr>
        <w:t>Recommendation</w:t>
      </w:r>
    </w:p>
    <w:p w14:paraId="28514307" w14:textId="13B91EF2"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To make moving and managing money more convenient, many clients in the U.K. and Europe now combine and “see” </w:t>
      </w:r>
      <w:r w:rsidR="000B173F" w:rsidRPr="009C3123">
        <w:rPr>
          <w:rFonts w:ascii="Arial" w:eastAsia="Times New Roman" w:hAnsi="Arial" w:cs="Arial"/>
          <w:color w:val="0E101A"/>
          <w:lang w:eastAsia="en-GB"/>
        </w:rPr>
        <w:t>all</w:t>
      </w:r>
      <w:r w:rsidRPr="009C3123">
        <w:rPr>
          <w:rFonts w:ascii="Arial" w:eastAsia="Times New Roman" w:hAnsi="Arial" w:cs="Arial"/>
          <w:color w:val="0E101A"/>
          <w:lang w:eastAsia="en-GB"/>
        </w:rPr>
        <w:t xml:space="preserve"> their financial products and accounts in one location (for example, on a single mobile phone app). It was recommended that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had to lower its customer acquisition costs if it intended to turn to profitability. By providing financial tools to members of their non-financial networks, fully developed super apps like WeChat in China and Mercado Libre in Latin America have attracted new users (the former was an e-commerce platform, the latter a messaging app). The company should also try to increase income per client. It can also try to sell additional products to each customer. These will help to maximise their sales. However, according to Ronit Ghose of the bank Citigroup, doing so would require the development of more complicated products. For instance, only a tiny portion of its more affluent clients would migrate to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unless it could provide them access to more equities than the 800-odd it presently offers.</w:t>
      </w:r>
    </w:p>
    <w:p w14:paraId="50853A4F" w14:textId="77777777"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Nevertheless, it is possible that the company’s ambitions could not be taken at their value. A British banker speculates that the super app narrative may be intended to draw in potential investors and corporate buyers. Both have demonstrated interest in fintech in the United Kingdom. On June 17, a cross-border payments firm called Wise announced ambitions to list in London, and the world’s largest investment bank, JPMorgan Chase, agreed to acquire the digital asset management Nutmeg. Some well-known organisations may wind up being involved in tremendous finances. The U.K. has become a competitive hotbed for digital banking in recent years.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claimed to have proven its “viability” after the fintech reported a more than fourfold increase in annual revenues.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competes with many start-ups offering app-based current accounts, including Monzo and Starling Bank. Atom Bank and Tandem, meanwhile, have built businesses focused on mortgages and credit cards. </w:t>
      </w:r>
    </w:p>
    <w:p w14:paraId="221ACF94" w14:textId="77777777" w:rsidR="0012241C" w:rsidRPr="009C3123" w:rsidRDefault="0012241C" w:rsidP="0012241C">
      <w:pPr>
        <w:spacing w:after="0" w:line="360" w:lineRule="auto"/>
        <w:jc w:val="both"/>
        <w:rPr>
          <w:rFonts w:ascii="Arial" w:eastAsia="Times New Roman" w:hAnsi="Arial" w:cs="Arial"/>
          <w:color w:val="0E101A"/>
          <w:lang w:eastAsia="en-GB"/>
        </w:rPr>
      </w:pPr>
      <w:r w:rsidRPr="009C3123">
        <w:rPr>
          <w:rFonts w:ascii="Arial" w:eastAsia="Times New Roman" w:hAnsi="Arial" w:cs="Arial"/>
          <w:color w:val="0E101A"/>
          <w:lang w:eastAsia="en-GB"/>
        </w:rPr>
        <w:t xml:space="preserve">Additionally, more customers helped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make more income than Starling and Monzo, which will attempt to close the gap by increasing their lending. Still, </w:t>
      </w:r>
      <w:proofErr w:type="spellStart"/>
      <w:r w:rsidRPr="009C3123">
        <w:rPr>
          <w:rFonts w:ascii="Arial" w:eastAsia="Times New Roman" w:hAnsi="Arial" w:cs="Arial"/>
          <w:color w:val="0E101A"/>
          <w:lang w:eastAsia="en-GB"/>
        </w:rPr>
        <w:t>Revolut</w:t>
      </w:r>
      <w:proofErr w:type="spellEnd"/>
      <w:r w:rsidRPr="009C3123">
        <w:rPr>
          <w:rFonts w:ascii="Arial" w:eastAsia="Times New Roman" w:hAnsi="Arial" w:cs="Arial"/>
          <w:color w:val="0E101A"/>
          <w:lang w:eastAsia="en-GB"/>
        </w:rPr>
        <w:t xml:space="preserve"> is expected to keep the lead as they expect their revenue to triple. Interchange fees from customers using their debit card accounts contribute to </w:t>
      </w:r>
      <w:proofErr w:type="spellStart"/>
      <w:r w:rsidRPr="009C3123">
        <w:rPr>
          <w:rFonts w:ascii="Arial" w:eastAsia="Times New Roman" w:hAnsi="Arial" w:cs="Arial"/>
          <w:color w:val="0E101A"/>
          <w:lang w:eastAsia="en-GB"/>
        </w:rPr>
        <w:t>Revolut’s</w:t>
      </w:r>
      <w:proofErr w:type="spellEnd"/>
      <w:r w:rsidRPr="009C3123">
        <w:rPr>
          <w:rFonts w:ascii="Arial" w:eastAsia="Times New Roman" w:hAnsi="Arial" w:cs="Arial"/>
          <w:color w:val="0E101A"/>
          <w:lang w:eastAsia="en-GB"/>
        </w:rPr>
        <w:t xml:space="preserve"> revenues. Still, it also made faster strides in generating less conventional sources of income, including fees for services like cryptocurrency trading (FT.com, 2019). The author also recommends revisiting the company’s culture and creating a better environment because the company is more focused on making a profit </w:t>
      </w:r>
      <w:r w:rsidRPr="009C3123">
        <w:rPr>
          <w:rFonts w:ascii="Arial" w:eastAsia="Times New Roman" w:hAnsi="Arial" w:cs="Arial"/>
          <w:color w:val="0E101A"/>
          <w:lang w:eastAsia="en-GB"/>
        </w:rPr>
        <w:lastRenderedPageBreak/>
        <w:t xml:space="preserve">instead of defining and analysing the risk of internal issues that might arise with the possibility of losing external potential stakeholders and consumers. The internal factor of people in a company is always a factor that it always </w:t>
      </w:r>
      <w:proofErr w:type="gramStart"/>
      <w:r w:rsidRPr="009C3123">
        <w:rPr>
          <w:rFonts w:ascii="Arial" w:eastAsia="Times New Roman" w:hAnsi="Arial" w:cs="Arial"/>
          <w:color w:val="0E101A"/>
          <w:lang w:eastAsia="en-GB"/>
        </w:rPr>
        <w:t>has to</w:t>
      </w:r>
      <w:proofErr w:type="gramEnd"/>
      <w:r w:rsidRPr="009C3123">
        <w:rPr>
          <w:rFonts w:ascii="Arial" w:eastAsia="Times New Roman" w:hAnsi="Arial" w:cs="Arial"/>
          <w:color w:val="0E101A"/>
          <w:lang w:eastAsia="en-GB"/>
        </w:rPr>
        <w:t xml:space="preserve"> be primarily considered. Once a product/service is established, the engagement of staff and management makes a difference and customers’ perception. In the end, as mentioned above, the customers decide on the company’s success.</w:t>
      </w:r>
    </w:p>
    <w:p w14:paraId="3EC1B3D4" w14:textId="0107B1DA" w:rsidR="008B70C4" w:rsidRPr="00DA289C" w:rsidRDefault="008B70C4" w:rsidP="008B70C4">
      <w:pPr>
        <w:spacing w:line="360" w:lineRule="auto"/>
        <w:jc w:val="both"/>
        <w:rPr>
          <w:rFonts w:ascii="Arial" w:hAnsi="Arial" w:cs="Arial"/>
          <w:sz w:val="20"/>
          <w:szCs w:val="20"/>
        </w:rPr>
      </w:pPr>
    </w:p>
    <w:p w14:paraId="1F3EB856" w14:textId="4432814D" w:rsidR="0012241C" w:rsidRPr="00DA289C" w:rsidRDefault="0012241C" w:rsidP="008B70C4">
      <w:pPr>
        <w:spacing w:line="360" w:lineRule="auto"/>
        <w:jc w:val="both"/>
        <w:rPr>
          <w:rFonts w:ascii="Arial" w:hAnsi="Arial" w:cs="Arial"/>
          <w:sz w:val="20"/>
          <w:szCs w:val="20"/>
        </w:rPr>
      </w:pPr>
    </w:p>
    <w:p w14:paraId="609745F1" w14:textId="26632457" w:rsidR="0012241C" w:rsidRPr="00DA289C" w:rsidRDefault="0012241C" w:rsidP="008B70C4">
      <w:pPr>
        <w:spacing w:line="360" w:lineRule="auto"/>
        <w:jc w:val="both"/>
        <w:rPr>
          <w:rFonts w:ascii="Arial" w:hAnsi="Arial" w:cs="Arial"/>
          <w:sz w:val="20"/>
          <w:szCs w:val="20"/>
        </w:rPr>
      </w:pPr>
    </w:p>
    <w:p w14:paraId="4475E5C3" w14:textId="4D157444" w:rsidR="0012241C" w:rsidRPr="00DA289C" w:rsidRDefault="0012241C" w:rsidP="008B70C4">
      <w:pPr>
        <w:spacing w:line="360" w:lineRule="auto"/>
        <w:jc w:val="both"/>
        <w:rPr>
          <w:rFonts w:ascii="Arial" w:hAnsi="Arial" w:cs="Arial"/>
          <w:sz w:val="20"/>
          <w:szCs w:val="20"/>
        </w:rPr>
      </w:pPr>
    </w:p>
    <w:p w14:paraId="4B1A2FD1" w14:textId="46A939F8" w:rsidR="0012241C" w:rsidRPr="00DA289C" w:rsidRDefault="0012241C" w:rsidP="008B70C4">
      <w:pPr>
        <w:spacing w:line="360" w:lineRule="auto"/>
        <w:jc w:val="both"/>
        <w:rPr>
          <w:rFonts w:ascii="Arial" w:hAnsi="Arial" w:cs="Arial"/>
          <w:sz w:val="20"/>
          <w:szCs w:val="20"/>
        </w:rPr>
      </w:pPr>
    </w:p>
    <w:p w14:paraId="6521BF26" w14:textId="5AAF0FC3" w:rsidR="0012241C" w:rsidRPr="00DA289C" w:rsidRDefault="0012241C" w:rsidP="008B70C4">
      <w:pPr>
        <w:spacing w:line="360" w:lineRule="auto"/>
        <w:jc w:val="both"/>
        <w:rPr>
          <w:rFonts w:ascii="Arial" w:hAnsi="Arial" w:cs="Arial"/>
          <w:sz w:val="20"/>
          <w:szCs w:val="20"/>
        </w:rPr>
      </w:pPr>
    </w:p>
    <w:p w14:paraId="08FC8874" w14:textId="5B0B9119" w:rsidR="0012241C" w:rsidRPr="00DA289C" w:rsidRDefault="0012241C" w:rsidP="008B70C4">
      <w:pPr>
        <w:spacing w:line="360" w:lineRule="auto"/>
        <w:jc w:val="both"/>
        <w:rPr>
          <w:rFonts w:ascii="Arial" w:hAnsi="Arial" w:cs="Arial"/>
          <w:sz w:val="20"/>
          <w:szCs w:val="20"/>
        </w:rPr>
      </w:pPr>
    </w:p>
    <w:p w14:paraId="65CA4672" w14:textId="1BFD5F81" w:rsidR="0012241C" w:rsidRPr="00DA289C" w:rsidRDefault="0012241C" w:rsidP="008B70C4">
      <w:pPr>
        <w:spacing w:line="360" w:lineRule="auto"/>
        <w:jc w:val="both"/>
        <w:rPr>
          <w:rFonts w:ascii="Arial" w:hAnsi="Arial" w:cs="Arial"/>
          <w:sz w:val="20"/>
          <w:szCs w:val="20"/>
        </w:rPr>
      </w:pPr>
    </w:p>
    <w:p w14:paraId="62459467" w14:textId="225B2AA2" w:rsidR="0012241C" w:rsidRPr="00DA289C" w:rsidRDefault="0012241C" w:rsidP="008B70C4">
      <w:pPr>
        <w:spacing w:line="360" w:lineRule="auto"/>
        <w:jc w:val="both"/>
        <w:rPr>
          <w:rFonts w:ascii="Arial" w:hAnsi="Arial" w:cs="Arial"/>
          <w:sz w:val="20"/>
          <w:szCs w:val="20"/>
        </w:rPr>
      </w:pPr>
    </w:p>
    <w:p w14:paraId="1E7F3BF4" w14:textId="122BD4D6" w:rsidR="0012241C" w:rsidRPr="00DA289C" w:rsidRDefault="0012241C" w:rsidP="008B70C4">
      <w:pPr>
        <w:spacing w:line="360" w:lineRule="auto"/>
        <w:jc w:val="both"/>
        <w:rPr>
          <w:rFonts w:ascii="Arial" w:hAnsi="Arial" w:cs="Arial"/>
          <w:sz w:val="20"/>
          <w:szCs w:val="20"/>
        </w:rPr>
      </w:pPr>
    </w:p>
    <w:p w14:paraId="3690DD60" w14:textId="691F7B09" w:rsidR="0012241C" w:rsidRPr="00DA289C" w:rsidRDefault="0012241C" w:rsidP="008B70C4">
      <w:pPr>
        <w:spacing w:line="360" w:lineRule="auto"/>
        <w:jc w:val="both"/>
        <w:rPr>
          <w:rFonts w:ascii="Arial" w:hAnsi="Arial" w:cs="Arial"/>
          <w:sz w:val="20"/>
          <w:szCs w:val="20"/>
        </w:rPr>
      </w:pPr>
    </w:p>
    <w:p w14:paraId="77BFF0CB" w14:textId="19858480" w:rsidR="00DA289C" w:rsidRPr="00DA289C" w:rsidRDefault="00DA289C" w:rsidP="008B70C4">
      <w:pPr>
        <w:spacing w:line="360" w:lineRule="auto"/>
        <w:jc w:val="both"/>
        <w:rPr>
          <w:rFonts w:ascii="Arial" w:hAnsi="Arial" w:cs="Arial"/>
          <w:sz w:val="20"/>
          <w:szCs w:val="20"/>
        </w:rPr>
      </w:pPr>
    </w:p>
    <w:p w14:paraId="3238D394" w14:textId="4919ADA1" w:rsidR="00DA289C" w:rsidRPr="00DA289C" w:rsidRDefault="00DA289C" w:rsidP="008B70C4">
      <w:pPr>
        <w:spacing w:line="360" w:lineRule="auto"/>
        <w:jc w:val="both"/>
        <w:rPr>
          <w:rFonts w:ascii="Arial" w:hAnsi="Arial" w:cs="Arial"/>
          <w:sz w:val="20"/>
          <w:szCs w:val="20"/>
        </w:rPr>
      </w:pPr>
    </w:p>
    <w:p w14:paraId="7926E3A9" w14:textId="63F8B2FE" w:rsidR="00DA289C" w:rsidRPr="00DA289C" w:rsidRDefault="00DA289C" w:rsidP="008B70C4">
      <w:pPr>
        <w:spacing w:line="360" w:lineRule="auto"/>
        <w:jc w:val="both"/>
        <w:rPr>
          <w:rFonts w:ascii="Arial" w:hAnsi="Arial" w:cs="Arial"/>
          <w:sz w:val="20"/>
          <w:szCs w:val="20"/>
        </w:rPr>
      </w:pPr>
    </w:p>
    <w:p w14:paraId="56F7A9FE" w14:textId="76414871" w:rsidR="00DA289C" w:rsidRPr="00DA289C" w:rsidRDefault="00DA289C" w:rsidP="008B70C4">
      <w:pPr>
        <w:spacing w:line="360" w:lineRule="auto"/>
        <w:jc w:val="both"/>
        <w:rPr>
          <w:rFonts w:ascii="Arial" w:hAnsi="Arial" w:cs="Arial"/>
          <w:sz w:val="20"/>
          <w:szCs w:val="20"/>
        </w:rPr>
      </w:pPr>
    </w:p>
    <w:p w14:paraId="418508B8" w14:textId="77777777" w:rsidR="00DA289C" w:rsidRDefault="00DA289C" w:rsidP="008B70C4">
      <w:pPr>
        <w:spacing w:line="360" w:lineRule="auto"/>
        <w:jc w:val="both"/>
        <w:rPr>
          <w:rFonts w:ascii="Arial" w:hAnsi="Arial" w:cs="Arial"/>
        </w:rPr>
      </w:pPr>
    </w:p>
    <w:p w14:paraId="2AD6266F" w14:textId="77777777" w:rsidR="0012241C" w:rsidRDefault="0012241C" w:rsidP="008B70C4">
      <w:pPr>
        <w:spacing w:line="360" w:lineRule="auto"/>
        <w:jc w:val="both"/>
        <w:rPr>
          <w:rFonts w:ascii="Arial" w:hAnsi="Arial" w:cs="Arial"/>
        </w:rPr>
      </w:pPr>
    </w:p>
    <w:p w14:paraId="7C3B65A1" w14:textId="639DA969" w:rsidR="00A921B6" w:rsidRPr="006C7053" w:rsidRDefault="00A921B6" w:rsidP="006C7053">
      <w:pPr>
        <w:spacing w:line="360" w:lineRule="auto"/>
        <w:rPr>
          <w:rFonts w:ascii="Arial" w:hAnsi="Arial" w:cs="Arial"/>
          <w:b/>
          <w:bCs/>
          <w:color w:val="000000" w:themeColor="text1"/>
        </w:rPr>
      </w:pPr>
      <w:r w:rsidRPr="006C7053">
        <w:rPr>
          <w:rFonts w:ascii="Arial" w:hAnsi="Arial" w:cs="Arial"/>
          <w:b/>
          <w:bCs/>
          <w:color w:val="000000" w:themeColor="text1"/>
        </w:rPr>
        <w:t>References:</w:t>
      </w:r>
    </w:p>
    <w:bookmarkEnd w:id="1"/>
    <w:p w14:paraId="0DB6C674" w14:textId="4EF37B36" w:rsidR="00A921B6" w:rsidRPr="00343B1B" w:rsidRDefault="001F7D6A" w:rsidP="006C7053">
      <w:pPr>
        <w:pStyle w:val="ListParagraph"/>
        <w:numPr>
          <w:ilvl w:val="0"/>
          <w:numId w:val="1"/>
        </w:numPr>
        <w:spacing w:line="360" w:lineRule="auto"/>
        <w:rPr>
          <w:rFonts w:ascii="Arial" w:hAnsi="Arial" w:cs="Arial"/>
          <w:i/>
          <w:iCs/>
          <w:color w:val="000000" w:themeColor="text1"/>
        </w:rPr>
      </w:pPr>
      <w:r w:rsidRPr="00343B1B">
        <w:rPr>
          <w:rFonts w:ascii="Arial" w:hAnsi="Arial" w:cs="Arial"/>
          <w:i/>
          <w:iCs/>
          <w:color w:val="000000" w:themeColor="text1"/>
        </w:rPr>
        <w:fldChar w:fldCharType="begin"/>
      </w:r>
      <w:r w:rsidRPr="00343B1B">
        <w:rPr>
          <w:rFonts w:ascii="Arial" w:hAnsi="Arial" w:cs="Arial"/>
          <w:i/>
          <w:iCs/>
          <w:color w:val="000000" w:themeColor="text1"/>
        </w:rPr>
        <w:instrText xml:space="preserve"> HYPERLINK "https://www.which.co.uk/consumer-rights/regulations" </w:instrText>
      </w:r>
      <w:r w:rsidRPr="00343B1B">
        <w:rPr>
          <w:rFonts w:ascii="Arial" w:hAnsi="Arial" w:cs="Arial"/>
          <w:i/>
          <w:iCs/>
          <w:color w:val="000000" w:themeColor="text1"/>
        </w:rPr>
        <w:fldChar w:fldCharType="separate"/>
      </w:r>
      <w:r w:rsidR="00A921B6" w:rsidRPr="00343B1B">
        <w:rPr>
          <w:rFonts w:ascii="Arial" w:hAnsi="Arial" w:cs="Arial"/>
          <w:i/>
          <w:iCs/>
          <w:color w:val="000000" w:themeColor="text1"/>
        </w:rPr>
        <w:t>Consumer Regulations and Laws - Which? Consumer Rights - Which?</w:t>
      </w:r>
      <w:r w:rsidRPr="00343B1B">
        <w:rPr>
          <w:rFonts w:ascii="Arial" w:hAnsi="Arial" w:cs="Arial"/>
          <w:i/>
          <w:iCs/>
          <w:color w:val="000000" w:themeColor="text1"/>
        </w:rPr>
        <w:fldChar w:fldCharType="end"/>
      </w:r>
      <w:r w:rsidR="00602D94" w:rsidRPr="00343B1B">
        <w:rPr>
          <w:rFonts w:ascii="Arial" w:hAnsi="Arial" w:cs="Arial"/>
          <w:i/>
          <w:iCs/>
          <w:color w:val="000000" w:themeColor="text1"/>
        </w:rPr>
        <w:t xml:space="preserve"> (which.co.uk)</w:t>
      </w:r>
      <w:r w:rsidR="00343B1B" w:rsidRPr="00343B1B">
        <w:rPr>
          <w:rFonts w:ascii="Arial" w:hAnsi="Arial" w:cs="Arial"/>
          <w:i/>
          <w:iCs/>
          <w:color w:val="000000" w:themeColor="text1"/>
        </w:rPr>
        <w:t xml:space="preserve"> </w:t>
      </w:r>
      <w:bookmarkStart w:id="6" w:name="_Hlk113547567"/>
      <w:r w:rsidR="00343B1B" w:rsidRPr="00343B1B">
        <w:rPr>
          <w:rFonts w:ascii="Arial" w:hAnsi="Arial" w:cs="Arial"/>
          <w:i/>
          <w:iCs/>
          <w:color w:val="000000" w:themeColor="text1"/>
        </w:rPr>
        <w:t>accessed 27/08/2022</w:t>
      </w:r>
    </w:p>
    <w:bookmarkEnd w:id="6"/>
    <w:p w14:paraId="39812FFA" w14:textId="23586EC8" w:rsidR="00DB51B3" w:rsidRPr="00343B1B" w:rsidRDefault="00CF6265" w:rsidP="00FE5FF7">
      <w:pPr>
        <w:pStyle w:val="ListParagraph"/>
        <w:numPr>
          <w:ilvl w:val="0"/>
          <w:numId w:val="1"/>
        </w:numPr>
        <w:spacing w:line="360" w:lineRule="auto"/>
        <w:rPr>
          <w:rFonts w:ascii="Arial" w:hAnsi="Arial" w:cs="Arial"/>
          <w:i/>
          <w:iCs/>
          <w:color w:val="000000" w:themeColor="text1"/>
          <w:shd w:val="clear" w:color="auto" w:fill="FFFFFF"/>
        </w:rPr>
      </w:pPr>
      <w:r w:rsidRPr="00343B1B">
        <w:rPr>
          <w:rFonts w:ascii="Arial" w:hAnsi="Arial" w:cs="Arial"/>
          <w:i/>
          <w:iCs/>
          <w:color w:val="000000" w:themeColor="text1"/>
          <w:shd w:val="clear" w:color="auto" w:fill="FFFFFF"/>
        </w:rPr>
        <w:t>Barbu, C.M., Florea, D.L., Dabija, D.C. and Barbu, M.C.R., 2021. Customer experience in fintech. Journal of Theoretical and Applied Electronic Commerce Research, 16(5), pp.1415-1433</w:t>
      </w:r>
    </w:p>
    <w:p w14:paraId="0BBBAF32" w14:textId="277D4A09" w:rsidR="00602D94" w:rsidRPr="00343B1B" w:rsidRDefault="00602D94" w:rsidP="00602D94">
      <w:pPr>
        <w:pStyle w:val="ListParagraph"/>
        <w:numPr>
          <w:ilvl w:val="0"/>
          <w:numId w:val="1"/>
        </w:numPr>
        <w:spacing w:line="360" w:lineRule="auto"/>
        <w:rPr>
          <w:rFonts w:ascii="Arial" w:hAnsi="Arial" w:cs="Arial"/>
          <w:i/>
          <w:iCs/>
          <w:color w:val="000000" w:themeColor="text1"/>
        </w:rPr>
      </w:pPr>
      <w:r w:rsidRPr="00343B1B">
        <w:rPr>
          <w:rFonts w:ascii="Arial" w:hAnsi="Arial" w:cs="Arial"/>
          <w:i/>
          <w:iCs/>
          <w:color w:val="000000" w:themeColor="text1"/>
        </w:rPr>
        <w:t xml:space="preserve">Dough </w:t>
      </w:r>
      <w:proofErr w:type="gramStart"/>
      <w:r w:rsidRPr="00343B1B">
        <w:rPr>
          <w:rFonts w:ascii="Arial" w:hAnsi="Arial" w:cs="Arial"/>
          <w:i/>
          <w:iCs/>
          <w:color w:val="000000" w:themeColor="text1"/>
        </w:rPr>
        <w:t>it </w:t>
      </w:r>
      <w:r w:rsidR="00FE5FF7" w:rsidRPr="00343B1B">
        <w:rPr>
          <w:rFonts w:ascii="Arial" w:hAnsi="Arial" w:cs="Arial"/>
          <w:i/>
          <w:iCs/>
          <w:color w:val="000000" w:themeColor="text1"/>
        </w:rPr>
        <w:t>,</w:t>
      </w:r>
      <w:proofErr w:type="gramEnd"/>
      <w:r w:rsidR="00FE5FF7" w:rsidRPr="00343B1B">
        <w:rPr>
          <w:rFonts w:ascii="Arial" w:hAnsi="Arial" w:cs="Arial"/>
          <w:i/>
          <w:iCs/>
          <w:color w:val="000000" w:themeColor="text1"/>
        </w:rPr>
        <w:t xml:space="preserve"> </w:t>
      </w:r>
      <w:r w:rsidRPr="00343B1B">
        <w:rPr>
          <w:rFonts w:ascii="Arial" w:hAnsi="Arial" w:cs="Arial"/>
          <w:i/>
          <w:iCs/>
          <w:color w:val="000000" w:themeColor="text1"/>
        </w:rPr>
        <w:t>2021, The Economist Intelligence Unit N.A., Incorporated, London.</w:t>
      </w:r>
    </w:p>
    <w:p w14:paraId="772C0E32" w14:textId="4C87827E" w:rsidR="000D6960" w:rsidRPr="00343B1B" w:rsidRDefault="000D6960" w:rsidP="00343B1B">
      <w:pPr>
        <w:pStyle w:val="ListParagraph"/>
        <w:numPr>
          <w:ilvl w:val="0"/>
          <w:numId w:val="1"/>
        </w:numPr>
        <w:spacing w:line="360" w:lineRule="auto"/>
        <w:rPr>
          <w:rFonts w:ascii="Arial" w:hAnsi="Arial" w:cs="Arial"/>
          <w:i/>
          <w:iCs/>
          <w:color w:val="000000" w:themeColor="text1"/>
        </w:rPr>
      </w:pPr>
      <w:r w:rsidRPr="00343B1B">
        <w:rPr>
          <w:rFonts w:ascii="Arial" w:hAnsi="Arial" w:cs="Arial"/>
          <w:i/>
          <w:iCs/>
          <w:color w:val="000000" w:themeColor="text1"/>
        </w:rPr>
        <w:lastRenderedPageBreak/>
        <w:t xml:space="preserve">Megaw, N. 2019, "Race to become UK digital banking leader hots up", </w:t>
      </w:r>
      <w:proofErr w:type="spellStart"/>
      <w:r w:rsidRPr="00343B1B">
        <w:rPr>
          <w:rFonts w:ascii="Arial" w:hAnsi="Arial" w:cs="Arial"/>
          <w:i/>
          <w:iCs/>
          <w:color w:val="000000" w:themeColor="text1"/>
        </w:rPr>
        <w:t>Revolut</w:t>
      </w:r>
      <w:proofErr w:type="spellEnd"/>
      <w:r w:rsidRPr="00343B1B">
        <w:rPr>
          <w:rFonts w:ascii="Arial" w:hAnsi="Arial" w:cs="Arial"/>
          <w:i/>
          <w:iCs/>
          <w:color w:val="000000" w:themeColor="text1"/>
        </w:rPr>
        <w:t xml:space="preserve"> went from golden child to enfant terrible of the fintech age: Booming finance firm faces questions over its business model and compliance record, reports James Cook 2019, London (FT.com)</w:t>
      </w:r>
      <w:r w:rsidR="00343B1B" w:rsidRPr="00343B1B">
        <w:rPr>
          <w:rFonts w:ascii="Arial" w:hAnsi="Arial" w:cs="Arial"/>
          <w:i/>
          <w:iCs/>
          <w:color w:val="000000" w:themeColor="text1"/>
        </w:rPr>
        <w:t xml:space="preserve"> accessed 27/08/2022</w:t>
      </w:r>
    </w:p>
    <w:p w14:paraId="4BC5A971" w14:textId="2A5967E9" w:rsidR="00CF6265" w:rsidRPr="00343B1B" w:rsidRDefault="00CF6265" w:rsidP="00343B1B">
      <w:pPr>
        <w:pStyle w:val="ListParagraph"/>
        <w:numPr>
          <w:ilvl w:val="0"/>
          <w:numId w:val="1"/>
        </w:numPr>
        <w:spacing w:line="360" w:lineRule="auto"/>
        <w:rPr>
          <w:rFonts w:ascii="Arial" w:hAnsi="Arial" w:cs="Arial"/>
          <w:i/>
          <w:iCs/>
          <w:color w:val="000000" w:themeColor="text1"/>
        </w:rPr>
      </w:pPr>
      <w:r w:rsidRPr="00343B1B">
        <w:rPr>
          <w:rFonts w:ascii="Arial" w:hAnsi="Arial" w:cs="Arial"/>
          <w:i/>
          <w:iCs/>
          <w:color w:val="000000" w:themeColor="text1"/>
        </w:rPr>
        <w:t>Megaw, N. &amp; Bradshaw, T. 2019, "</w:t>
      </w:r>
      <w:proofErr w:type="spellStart"/>
      <w:r w:rsidRPr="00343B1B">
        <w:rPr>
          <w:rFonts w:ascii="Arial" w:hAnsi="Arial" w:cs="Arial"/>
          <w:i/>
          <w:iCs/>
          <w:color w:val="000000" w:themeColor="text1"/>
        </w:rPr>
        <w:t>Revolut</w:t>
      </w:r>
      <w:proofErr w:type="spellEnd"/>
      <w:r w:rsidRPr="00343B1B">
        <w:rPr>
          <w:rFonts w:ascii="Arial" w:hAnsi="Arial" w:cs="Arial"/>
          <w:i/>
          <w:iCs/>
          <w:color w:val="000000" w:themeColor="text1"/>
        </w:rPr>
        <w:t xml:space="preserve"> promises to grow as it seeks new investment" (FT.com). </w:t>
      </w:r>
      <w:r w:rsidR="00343B1B" w:rsidRPr="00343B1B">
        <w:rPr>
          <w:rFonts w:ascii="Arial" w:hAnsi="Arial" w:cs="Arial"/>
          <w:i/>
          <w:iCs/>
          <w:color w:val="000000" w:themeColor="text1"/>
        </w:rPr>
        <w:t>accessed 27/08/2022</w:t>
      </w:r>
    </w:p>
    <w:p w14:paraId="10DA7467" w14:textId="1C6569E3" w:rsidR="00CF6265" w:rsidRPr="00343B1B" w:rsidRDefault="00B66FA3" w:rsidP="00FE5FF7">
      <w:pPr>
        <w:pStyle w:val="ListParagraph"/>
        <w:numPr>
          <w:ilvl w:val="0"/>
          <w:numId w:val="1"/>
        </w:numPr>
        <w:spacing w:line="360" w:lineRule="auto"/>
        <w:rPr>
          <w:rFonts w:ascii="Arial" w:hAnsi="Arial" w:cs="Arial"/>
          <w:i/>
          <w:iCs/>
          <w:color w:val="000000" w:themeColor="text1"/>
          <w:shd w:val="clear" w:color="auto" w:fill="FFFFFF"/>
        </w:rPr>
      </w:pPr>
      <w:r w:rsidRPr="00343B1B">
        <w:rPr>
          <w:rFonts w:ascii="Arial" w:hAnsi="Arial" w:cs="Arial"/>
          <w:i/>
          <w:iCs/>
          <w:color w:val="000000" w:themeColor="text1"/>
          <w:shd w:val="clear" w:color="auto" w:fill="FFFFFF"/>
          <w:lang w:val="it-IT"/>
        </w:rPr>
        <w:t xml:space="preserve">Nagoya R., Bernarto I., Antonio F., Pramono R., Wanasida A.S. and Purwanto A., 2021. </w:t>
      </w:r>
      <w:r w:rsidRPr="00343B1B">
        <w:rPr>
          <w:rFonts w:ascii="Arial" w:hAnsi="Arial" w:cs="Arial"/>
          <w:i/>
          <w:iCs/>
          <w:color w:val="000000" w:themeColor="text1"/>
          <w:shd w:val="clear" w:color="auto" w:fill="FFFFFF"/>
        </w:rPr>
        <w:t>Exploring Intention to Enrol on University Using an Extended Stimulus-Organism-Response Model. Academy of Strategic Management Journal, </w:t>
      </w:r>
      <w:r w:rsidRPr="00343B1B">
        <w:rPr>
          <w:rFonts w:ascii="Arial" w:hAnsi="Arial" w:cs="Arial"/>
          <w:b/>
          <w:bCs/>
          <w:i/>
          <w:iCs/>
          <w:color w:val="000000" w:themeColor="text1"/>
          <w:shd w:val="clear" w:color="auto" w:fill="FFFFFF"/>
        </w:rPr>
        <w:t>20</w:t>
      </w:r>
      <w:r w:rsidRPr="00343B1B">
        <w:rPr>
          <w:rFonts w:ascii="Arial" w:hAnsi="Arial" w:cs="Arial"/>
          <w:i/>
          <w:iCs/>
          <w:color w:val="000000" w:themeColor="text1"/>
          <w:shd w:val="clear" w:color="auto" w:fill="FFFFFF"/>
        </w:rPr>
        <w:t>, pp.1</w:t>
      </w:r>
      <w:r w:rsidR="00FE5FF7" w:rsidRPr="00343B1B">
        <w:rPr>
          <w:rFonts w:ascii="Arial" w:hAnsi="Arial" w:cs="Arial"/>
          <w:i/>
          <w:iCs/>
          <w:color w:val="000000" w:themeColor="text1"/>
          <w:shd w:val="clear" w:color="auto" w:fill="FFFFFF"/>
        </w:rPr>
        <w:t>-</w:t>
      </w:r>
      <w:r w:rsidRPr="00343B1B">
        <w:rPr>
          <w:rFonts w:ascii="Arial" w:hAnsi="Arial" w:cs="Arial"/>
          <w:i/>
          <w:iCs/>
          <w:color w:val="000000" w:themeColor="text1"/>
          <w:shd w:val="clear" w:color="auto" w:fill="FFFFFF"/>
        </w:rPr>
        <w:t>12</w:t>
      </w:r>
    </w:p>
    <w:p w14:paraId="0CF22A9C" w14:textId="04B0DB86" w:rsidR="00DB51B3" w:rsidRPr="00343B1B" w:rsidRDefault="00CF6265" w:rsidP="00343B1B">
      <w:pPr>
        <w:pStyle w:val="ListParagraph"/>
        <w:numPr>
          <w:ilvl w:val="0"/>
          <w:numId w:val="1"/>
        </w:numPr>
        <w:spacing w:line="360" w:lineRule="auto"/>
        <w:rPr>
          <w:rFonts w:ascii="Arial" w:hAnsi="Arial" w:cs="Arial"/>
          <w:i/>
          <w:iCs/>
          <w:color w:val="000000" w:themeColor="text1"/>
        </w:rPr>
      </w:pPr>
      <w:r w:rsidRPr="00343B1B">
        <w:rPr>
          <w:rFonts w:ascii="Arial" w:hAnsi="Arial" w:cs="Arial"/>
          <w:i/>
          <w:iCs/>
          <w:color w:val="000000" w:themeColor="text1"/>
        </w:rPr>
        <w:t>Nuttall, C. 2019, "</w:t>
      </w:r>
      <w:proofErr w:type="spellStart"/>
      <w:r w:rsidRPr="00343B1B">
        <w:rPr>
          <w:rFonts w:ascii="Arial" w:hAnsi="Arial" w:cs="Arial"/>
          <w:i/>
          <w:iCs/>
          <w:color w:val="000000" w:themeColor="text1"/>
        </w:rPr>
        <w:t>Revolut’s</w:t>
      </w:r>
      <w:proofErr w:type="spellEnd"/>
      <w:r w:rsidRPr="00343B1B">
        <w:rPr>
          <w:rFonts w:ascii="Arial" w:hAnsi="Arial" w:cs="Arial"/>
          <w:i/>
          <w:iCs/>
          <w:color w:val="000000" w:themeColor="text1"/>
        </w:rPr>
        <w:t xml:space="preserve"> revenue revolution" (FT.com)</w:t>
      </w:r>
      <w:r w:rsidR="00343B1B" w:rsidRPr="00343B1B">
        <w:rPr>
          <w:rFonts w:ascii="Arial" w:hAnsi="Arial" w:cs="Arial"/>
          <w:i/>
          <w:iCs/>
          <w:color w:val="000000" w:themeColor="text1"/>
        </w:rPr>
        <w:t xml:space="preserve"> accessed 28/08/2022</w:t>
      </w:r>
    </w:p>
    <w:p w14:paraId="37E81872" w14:textId="27E87449" w:rsidR="00A921B6" w:rsidRPr="00343B1B" w:rsidRDefault="00000000" w:rsidP="00343B1B">
      <w:pPr>
        <w:pStyle w:val="ListParagraph"/>
        <w:numPr>
          <w:ilvl w:val="0"/>
          <w:numId w:val="1"/>
        </w:numPr>
        <w:spacing w:line="360" w:lineRule="auto"/>
        <w:rPr>
          <w:rFonts w:ascii="Arial" w:hAnsi="Arial" w:cs="Arial"/>
          <w:i/>
          <w:iCs/>
          <w:color w:val="000000" w:themeColor="text1"/>
        </w:rPr>
      </w:pPr>
      <w:hyperlink r:id="rId9" w:history="1">
        <w:r w:rsidR="00A921B6" w:rsidRPr="00343B1B">
          <w:rPr>
            <w:rFonts w:ascii="Arial" w:hAnsi="Arial" w:cs="Arial"/>
            <w:i/>
            <w:iCs/>
            <w:color w:val="000000" w:themeColor="text1"/>
          </w:rPr>
          <w:t>One app, all things money</w:t>
        </w:r>
        <w:r w:rsidR="000D6960" w:rsidRPr="00343B1B">
          <w:rPr>
            <w:rFonts w:ascii="Arial" w:hAnsi="Arial" w:cs="Arial"/>
            <w:i/>
            <w:iCs/>
            <w:color w:val="000000" w:themeColor="text1"/>
          </w:rPr>
          <w:t>,</w:t>
        </w:r>
        <w:r w:rsidR="00A921B6" w:rsidRPr="00343B1B">
          <w:rPr>
            <w:rFonts w:ascii="Arial" w:hAnsi="Arial" w:cs="Arial"/>
            <w:i/>
            <w:iCs/>
            <w:color w:val="000000" w:themeColor="text1"/>
          </w:rPr>
          <w:t xml:space="preserve"> </w:t>
        </w:r>
        <w:proofErr w:type="spellStart"/>
        <w:r w:rsidR="00A921B6" w:rsidRPr="00343B1B">
          <w:rPr>
            <w:rFonts w:ascii="Arial" w:hAnsi="Arial" w:cs="Arial"/>
            <w:i/>
            <w:iCs/>
            <w:color w:val="000000" w:themeColor="text1"/>
          </w:rPr>
          <w:t>Revolut</w:t>
        </w:r>
        <w:proofErr w:type="spellEnd"/>
        <w:r w:rsidR="00A921B6" w:rsidRPr="00343B1B">
          <w:rPr>
            <w:rFonts w:ascii="Arial" w:hAnsi="Arial" w:cs="Arial"/>
            <w:i/>
            <w:iCs/>
            <w:color w:val="000000" w:themeColor="text1"/>
          </w:rPr>
          <w:t xml:space="preserve"> US</w:t>
        </w:r>
      </w:hyperlink>
      <w:r w:rsidR="00CF6265" w:rsidRPr="00343B1B">
        <w:rPr>
          <w:rFonts w:ascii="Arial" w:hAnsi="Arial" w:cs="Arial"/>
          <w:i/>
          <w:iCs/>
          <w:color w:val="000000" w:themeColor="text1"/>
        </w:rPr>
        <w:t xml:space="preserve"> (revolut.com)</w:t>
      </w:r>
      <w:r w:rsidR="0012241C">
        <w:rPr>
          <w:rFonts w:ascii="Arial" w:hAnsi="Arial" w:cs="Arial"/>
          <w:i/>
          <w:iCs/>
          <w:color w:val="000000" w:themeColor="text1"/>
        </w:rPr>
        <w:t>,</w:t>
      </w:r>
      <w:r w:rsidR="00343B1B" w:rsidRPr="00343B1B">
        <w:rPr>
          <w:rFonts w:ascii="Arial" w:hAnsi="Arial" w:cs="Arial"/>
          <w:i/>
          <w:iCs/>
          <w:color w:val="000000" w:themeColor="text1"/>
        </w:rPr>
        <w:t xml:space="preserve"> accessed 30/08/2022</w:t>
      </w:r>
    </w:p>
    <w:p w14:paraId="7D6619EE" w14:textId="7ADEFAEA" w:rsidR="000D6960" w:rsidRPr="00343B1B" w:rsidRDefault="000D6960" w:rsidP="00FE5FF7">
      <w:pPr>
        <w:pStyle w:val="ListParagraph"/>
        <w:numPr>
          <w:ilvl w:val="0"/>
          <w:numId w:val="1"/>
        </w:numPr>
        <w:spacing w:line="360" w:lineRule="auto"/>
        <w:rPr>
          <w:rFonts w:ascii="Arial" w:hAnsi="Arial" w:cs="Arial"/>
          <w:i/>
          <w:iCs/>
          <w:color w:val="000000" w:themeColor="text1"/>
          <w:shd w:val="clear" w:color="auto" w:fill="FFFFFF"/>
        </w:rPr>
      </w:pPr>
      <w:r w:rsidRPr="00343B1B">
        <w:rPr>
          <w:rFonts w:ascii="Arial" w:hAnsi="Arial" w:cs="Arial"/>
          <w:i/>
          <w:iCs/>
          <w:color w:val="000000" w:themeColor="text1"/>
          <w:shd w:val="clear" w:color="auto" w:fill="FFFFFF"/>
        </w:rPr>
        <w:t>Peel, J. 2002, CRM: redefining customer relationship management. 1st edition. Amsterdam; Digital Press</w:t>
      </w:r>
    </w:p>
    <w:p w14:paraId="606B94A1" w14:textId="7DED9DC8" w:rsidR="00CF6265" w:rsidRPr="00343B1B" w:rsidRDefault="00CF6265" w:rsidP="00343B1B">
      <w:pPr>
        <w:pStyle w:val="ListParagraph"/>
        <w:numPr>
          <w:ilvl w:val="0"/>
          <w:numId w:val="1"/>
        </w:numPr>
        <w:spacing w:line="360" w:lineRule="auto"/>
        <w:rPr>
          <w:rFonts w:ascii="Arial" w:hAnsi="Arial" w:cs="Arial"/>
          <w:i/>
          <w:iCs/>
          <w:color w:val="000000" w:themeColor="text1"/>
        </w:rPr>
      </w:pPr>
      <w:proofErr w:type="spellStart"/>
      <w:r w:rsidRPr="00343B1B">
        <w:rPr>
          <w:rFonts w:ascii="Arial" w:hAnsi="Arial" w:cs="Arial"/>
          <w:i/>
          <w:iCs/>
          <w:color w:val="000000" w:themeColor="text1"/>
        </w:rPr>
        <w:t>Revolut</w:t>
      </w:r>
      <w:proofErr w:type="spellEnd"/>
      <w:r w:rsidRPr="00343B1B">
        <w:rPr>
          <w:rFonts w:ascii="Arial" w:hAnsi="Arial" w:cs="Arial"/>
          <w:i/>
          <w:iCs/>
          <w:color w:val="000000" w:themeColor="text1"/>
        </w:rPr>
        <w:t xml:space="preserve"> launches </w:t>
      </w:r>
      <w:proofErr w:type="spellStart"/>
      <w:r w:rsidRPr="00343B1B">
        <w:rPr>
          <w:rFonts w:ascii="Arial" w:hAnsi="Arial" w:cs="Arial"/>
          <w:i/>
          <w:iCs/>
          <w:color w:val="000000" w:themeColor="text1"/>
        </w:rPr>
        <w:t>Revolut</w:t>
      </w:r>
      <w:proofErr w:type="spellEnd"/>
      <w:r w:rsidRPr="00343B1B">
        <w:rPr>
          <w:rFonts w:ascii="Arial" w:hAnsi="Arial" w:cs="Arial"/>
          <w:i/>
          <w:iCs/>
          <w:color w:val="000000" w:themeColor="text1"/>
        </w:rPr>
        <w:t xml:space="preserve"> Connect for businesses in 2018, London. </w:t>
      </w:r>
      <w:hyperlink r:id="rId10" w:history="1">
        <w:proofErr w:type="spellStart"/>
        <w:r w:rsidRPr="00343B1B">
          <w:rPr>
            <w:rFonts w:ascii="Arial" w:hAnsi="Arial" w:cs="Arial"/>
            <w:i/>
            <w:iCs/>
            <w:color w:val="000000" w:themeColor="text1"/>
          </w:rPr>
          <w:t>Revolut</w:t>
        </w:r>
        <w:proofErr w:type="spellEnd"/>
        <w:r w:rsidRPr="00343B1B">
          <w:rPr>
            <w:rFonts w:ascii="Arial" w:hAnsi="Arial" w:cs="Arial"/>
            <w:i/>
            <w:iCs/>
            <w:color w:val="000000" w:themeColor="text1"/>
          </w:rPr>
          <w:t xml:space="preserve"> launches Connect - Electronic Payments International</w:t>
        </w:r>
      </w:hyperlink>
      <w:r w:rsidRPr="00343B1B">
        <w:rPr>
          <w:rFonts w:ascii="Arial" w:hAnsi="Arial" w:cs="Arial"/>
          <w:i/>
          <w:iCs/>
          <w:color w:val="000000" w:themeColor="text1"/>
        </w:rPr>
        <w:t xml:space="preserve"> (electronicpaymentsinternational.com)</w:t>
      </w:r>
      <w:r w:rsidR="00343B1B" w:rsidRPr="00343B1B">
        <w:rPr>
          <w:rFonts w:ascii="Arial" w:hAnsi="Arial" w:cs="Arial"/>
          <w:i/>
          <w:iCs/>
          <w:color w:val="000000" w:themeColor="text1"/>
        </w:rPr>
        <w:t xml:space="preserve"> accessed 27/08/2022</w:t>
      </w:r>
    </w:p>
    <w:p w14:paraId="1E168147" w14:textId="0A8F11D2" w:rsidR="00DB51B3" w:rsidRPr="00343B1B" w:rsidRDefault="00000000" w:rsidP="00343B1B">
      <w:pPr>
        <w:pStyle w:val="ListParagraph"/>
        <w:numPr>
          <w:ilvl w:val="0"/>
          <w:numId w:val="1"/>
        </w:numPr>
        <w:spacing w:line="360" w:lineRule="auto"/>
        <w:rPr>
          <w:rFonts w:ascii="Arial" w:hAnsi="Arial" w:cs="Arial"/>
          <w:i/>
          <w:iCs/>
          <w:color w:val="000000" w:themeColor="text1"/>
        </w:rPr>
      </w:pPr>
      <w:hyperlink r:id="rId11" w:history="1">
        <w:r w:rsidR="00FE5FF7" w:rsidRPr="00343B1B">
          <w:rPr>
            <w:rStyle w:val="Hyperlink"/>
            <w:rFonts w:ascii="Arial" w:hAnsi="Arial" w:cs="Arial"/>
            <w:i/>
            <w:iCs/>
            <w:color w:val="000000" w:themeColor="text1"/>
            <w:u w:val="none"/>
          </w:rPr>
          <w:t>https://www.irishtimes.com/business/financial-services/revolut-promises-to-temper-its-upstart-ethos-as-it-seeks-new-investment-1.3869118</w:t>
        </w:r>
      </w:hyperlink>
      <w:r w:rsidR="00343B1B" w:rsidRPr="00343B1B">
        <w:rPr>
          <w:rFonts w:ascii="Arial" w:hAnsi="Arial" w:cs="Arial"/>
          <w:i/>
          <w:iCs/>
          <w:color w:val="000000" w:themeColor="text1"/>
        </w:rPr>
        <w:t xml:space="preserve"> accessed 30/08/2022</w:t>
      </w:r>
    </w:p>
    <w:p w14:paraId="0F040789" w14:textId="29FAC478" w:rsidR="00A921B6" w:rsidRPr="00343B1B" w:rsidRDefault="00000000" w:rsidP="00343B1B">
      <w:pPr>
        <w:pStyle w:val="ListParagraph"/>
        <w:numPr>
          <w:ilvl w:val="0"/>
          <w:numId w:val="1"/>
        </w:numPr>
        <w:spacing w:line="360" w:lineRule="auto"/>
        <w:rPr>
          <w:rFonts w:ascii="Arial" w:hAnsi="Arial" w:cs="Arial"/>
          <w:i/>
          <w:iCs/>
          <w:color w:val="000000" w:themeColor="text1"/>
        </w:rPr>
      </w:pPr>
      <w:hyperlink r:id="rId12" w:history="1">
        <w:proofErr w:type="spellStart"/>
        <w:r w:rsidR="00A921B6" w:rsidRPr="00343B1B">
          <w:rPr>
            <w:rFonts w:ascii="Arial" w:hAnsi="Arial" w:cs="Arial"/>
            <w:i/>
            <w:iCs/>
            <w:color w:val="000000" w:themeColor="text1"/>
          </w:rPr>
          <w:t>Revolut</w:t>
        </w:r>
        <w:proofErr w:type="spellEnd"/>
        <w:r w:rsidR="00A921B6" w:rsidRPr="00343B1B">
          <w:rPr>
            <w:rFonts w:ascii="Arial" w:hAnsi="Arial" w:cs="Arial"/>
            <w:i/>
            <w:iCs/>
            <w:color w:val="000000" w:themeColor="text1"/>
          </w:rPr>
          <w:t xml:space="preserve"> statistics: Growth in users, valuation and market share (finder.com)</w:t>
        </w:r>
      </w:hyperlink>
      <w:r w:rsidR="00343B1B" w:rsidRPr="00343B1B">
        <w:rPr>
          <w:rFonts w:ascii="Arial" w:hAnsi="Arial" w:cs="Arial"/>
          <w:i/>
          <w:iCs/>
          <w:color w:val="000000" w:themeColor="text1"/>
        </w:rPr>
        <w:t xml:space="preserve"> accessed 27/08/2022</w:t>
      </w:r>
    </w:p>
    <w:p w14:paraId="179FB1E4" w14:textId="3038E462" w:rsidR="00DB51B3" w:rsidRPr="00343B1B" w:rsidRDefault="00000000" w:rsidP="00343B1B">
      <w:pPr>
        <w:pStyle w:val="ListParagraph"/>
        <w:numPr>
          <w:ilvl w:val="0"/>
          <w:numId w:val="1"/>
        </w:numPr>
        <w:spacing w:line="360" w:lineRule="auto"/>
        <w:rPr>
          <w:rFonts w:ascii="Arial" w:hAnsi="Arial" w:cs="Arial"/>
          <w:i/>
          <w:iCs/>
          <w:color w:val="000000" w:themeColor="text1"/>
        </w:rPr>
      </w:pPr>
      <w:hyperlink r:id="rId13" w:history="1">
        <w:proofErr w:type="spellStart"/>
        <w:r w:rsidR="00FE5FF7" w:rsidRPr="00343B1B">
          <w:rPr>
            <w:rFonts w:ascii="Arial" w:hAnsi="Arial" w:cs="Arial"/>
            <w:i/>
            <w:iCs/>
            <w:color w:val="000000" w:themeColor="text1"/>
          </w:rPr>
          <w:t>Revolut</w:t>
        </w:r>
        <w:proofErr w:type="spellEnd"/>
        <w:r w:rsidR="00FE5FF7" w:rsidRPr="00343B1B">
          <w:rPr>
            <w:rFonts w:ascii="Arial" w:hAnsi="Arial" w:cs="Arial"/>
            <w:i/>
            <w:iCs/>
            <w:color w:val="000000" w:themeColor="text1"/>
          </w:rPr>
          <w:t>: We spent 0 on Marketing to reach 1,5 million users (inno-insight</w:t>
        </w:r>
      </w:hyperlink>
      <w:r w:rsidR="00FE5FF7" w:rsidRPr="00343B1B">
        <w:rPr>
          <w:rFonts w:ascii="Arial" w:hAnsi="Arial" w:cs="Arial"/>
          <w:i/>
          <w:iCs/>
          <w:color w:val="000000" w:themeColor="text1"/>
        </w:rPr>
        <w:t>.net)</w:t>
      </w:r>
      <w:r w:rsidR="00343B1B" w:rsidRPr="00343B1B">
        <w:rPr>
          <w:rFonts w:ascii="Arial" w:hAnsi="Arial" w:cs="Arial"/>
          <w:i/>
          <w:iCs/>
          <w:color w:val="000000" w:themeColor="text1"/>
        </w:rPr>
        <w:t xml:space="preserve"> accessed 27/08/2022</w:t>
      </w:r>
    </w:p>
    <w:p w14:paraId="277B85FC" w14:textId="3A6BC320" w:rsidR="00DB51B3" w:rsidRPr="00343B1B" w:rsidRDefault="00A921B6" w:rsidP="00343B1B">
      <w:pPr>
        <w:pStyle w:val="ListParagraph"/>
        <w:numPr>
          <w:ilvl w:val="0"/>
          <w:numId w:val="1"/>
        </w:numPr>
        <w:spacing w:line="360" w:lineRule="auto"/>
        <w:rPr>
          <w:rFonts w:ascii="Arial" w:hAnsi="Arial" w:cs="Arial"/>
          <w:i/>
          <w:iCs/>
          <w:color w:val="000000" w:themeColor="text1"/>
        </w:rPr>
      </w:pPr>
      <w:r w:rsidRPr="00343B1B">
        <w:rPr>
          <w:rFonts w:ascii="Arial" w:hAnsi="Arial" w:cs="Arial"/>
          <w:i/>
          <w:iCs/>
          <w:color w:val="000000" w:themeColor="text1"/>
        </w:rPr>
        <w:t xml:space="preserve">Visa and </w:t>
      </w:r>
      <w:proofErr w:type="spellStart"/>
      <w:r w:rsidRPr="00343B1B">
        <w:rPr>
          <w:rFonts w:ascii="Arial" w:hAnsi="Arial" w:cs="Arial"/>
          <w:i/>
          <w:iCs/>
          <w:color w:val="000000" w:themeColor="text1"/>
        </w:rPr>
        <w:t>Revolut</w:t>
      </w:r>
      <w:proofErr w:type="spellEnd"/>
      <w:r w:rsidRPr="00343B1B">
        <w:rPr>
          <w:rFonts w:ascii="Arial" w:hAnsi="Arial" w:cs="Arial"/>
          <w:i/>
          <w:iCs/>
          <w:color w:val="000000" w:themeColor="text1"/>
        </w:rPr>
        <w:t xml:space="preserve"> sign </w:t>
      </w:r>
      <w:r w:rsidR="00176EFE" w:rsidRPr="00343B1B">
        <w:rPr>
          <w:rFonts w:ascii="Arial" w:hAnsi="Arial" w:cs="Arial"/>
          <w:i/>
          <w:iCs/>
          <w:color w:val="000000" w:themeColor="text1"/>
        </w:rPr>
        <w:t xml:space="preserve">a </w:t>
      </w:r>
      <w:r w:rsidRPr="00343B1B">
        <w:rPr>
          <w:rFonts w:ascii="Arial" w:hAnsi="Arial" w:cs="Arial"/>
          <w:i/>
          <w:iCs/>
          <w:color w:val="000000" w:themeColor="text1"/>
        </w:rPr>
        <w:t xml:space="preserve">new partnership agreement for </w:t>
      </w:r>
      <w:proofErr w:type="spellStart"/>
      <w:r w:rsidRPr="00343B1B">
        <w:rPr>
          <w:rFonts w:ascii="Arial" w:hAnsi="Arial" w:cs="Arial"/>
          <w:i/>
          <w:iCs/>
          <w:color w:val="000000" w:themeColor="text1"/>
        </w:rPr>
        <w:t>Revolut</w:t>
      </w:r>
      <w:proofErr w:type="spellEnd"/>
      <w:r w:rsidRPr="00343B1B">
        <w:rPr>
          <w:rFonts w:ascii="Arial" w:hAnsi="Arial" w:cs="Arial"/>
          <w:i/>
          <w:iCs/>
          <w:color w:val="000000" w:themeColor="text1"/>
        </w:rPr>
        <w:t xml:space="preserve"> to expand the product offering 2019, London </w:t>
      </w:r>
      <w:r w:rsidR="00CF6265" w:rsidRPr="00343B1B">
        <w:rPr>
          <w:rFonts w:ascii="Arial" w:hAnsi="Arial" w:cs="Arial"/>
          <w:i/>
          <w:iCs/>
          <w:color w:val="000000" w:themeColor="text1"/>
        </w:rPr>
        <w:t>(</w:t>
      </w:r>
      <w:r w:rsidRPr="00343B1B">
        <w:rPr>
          <w:rFonts w:ascii="Arial" w:hAnsi="Arial" w:cs="Arial"/>
          <w:i/>
          <w:iCs/>
          <w:color w:val="000000" w:themeColor="text1"/>
        </w:rPr>
        <w:t>businesswire.com</w:t>
      </w:r>
      <w:r w:rsidR="00CF6265" w:rsidRPr="00343B1B">
        <w:rPr>
          <w:rFonts w:ascii="Arial" w:hAnsi="Arial" w:cs="Arial"/>
          <w:i/>
          <w:iCs/>
          <w:color w:val="000000" w:themeColor="text1"/>
        </w:rPr>
        <w:t>)</w:t>
      </w:r>
      <w:r w:rsidR="00343B1B" w:rsidRPr="00343B1B">
        <w:rPr>
          <w:rFonts w:ascii="Arial" w:hAnsi="Arial" w:cs="Arial"/>
          <w:i/>
          <w:iCs/>
          <w:color w:val="000000" w:themeColor="text1"/>
        </w:rPr>
        <w:t xml:space="preserve"> accessed 29/08/2022</w:t>
      </w:r>
    </w:p>
    <w:p w14:paraId="60245C62" w14:textId="7FC566E6" w:rsidR="00DB51B3" w:rsidRPr="00343B1B" w:rsidRDefault="00A921B6" w:rsidP="00FE5FF7">
      <w:pPr>
        <w:pStyle w:val="ListParagraph"/>
        <w:numPr>
          <w:ilvl w:val="0"/>
          <w:numId w:val="1"/>
        </w:numPr>
        <w:spacing w:line="360" w:lineRule="auto"/>
        <w:rPr>
          <w:rFonts w:ascii="Arial" w:hAnsi="Arial" w:cs="Arial"/>
          <w:i/>
          <w:iCs/>
          <w:color w:val="000000" w:themeColor="text1"/>
        </w:rPr>
      </w:pPr>
      <w:r w:rsidRPr="00343B1B">
        <w:rPr>
          <w:rFonts w:ascii="Arial" w:hAnsi="Arial" w:cs="Arial"/>
          <w:i/>
          <w:iCs/>
          <w:color w:val="000000" w:themeColor="text1"/>
        </w:rPr>
        <w:t>World Banking News - June 21, 2018</w:t>
      </w:r>
      <w:r w:rsidR="00FE5FF7" w:rsidRPr="00343B1B">
        <w:rPr>
          <w:rFonts w:ascii="Arial" w:hAnsi="Arial" w:cs="Arial"/>
          <w:i/>
          <w:iCs/>
          <w:color w:val="000000" w:themeColor="text1"/>
        </w:rPr>
        <w:t xml:space="preserve"> </w:t>
      </w:r>
    </w:p>
    <w:p w14:paraId="12ECED0D" w14:textId="77777777" w:rsidR="00643CF1" w:rsidRDefault="00643CF1"/>
    <w:sectPr w:rsidR="00643CF1">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05AA8" w14:textId="77777777" w:rsidR="00524570" w:rsidRDefault="00524570" w:rsidP="007D3F3B">
      <w:pPr>
        <w:spacing w:after="0" w:line="240" w:lineRule="auto"/>
      </w:pPr>
      <w:r>
        <w:separator/>
      </w:r>
    </w:p>
  </w:endnote>
  <w:endnote w:type="continuationSeparator" w:id="0">
    <w:p w14:paraId="4D0FDBAB" w14:textId="77777777" w:rsidR="00524570" w:rsidRDefault="00524570" w:rsidP="007D3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048FA" w14:textId="64C33356" w:rsidR="005C4405" w:rsidRDefault="00000000" w:rsidP="005C4405">
    <w:pPr>
      <w:pStyle w:val="Footer"/>
    </w:pPr>
    <w:sdt>
      <w:sdtPr>
        <w:id w:val="847139755"/>
        <w:docPartObj>
          <w:docPartGallery w:val="Page Numbers (Bottom of Page)"/>
          <w:docPartUnique/>
        </w:docPartObj>
      </w:sdtPr>
      <w:sdtEndPr>
        <w:rPr>
          <w:noProof/>
        </w:rPr>
      </w:sdtEndPr>
      <w:sdtContent>
        <w:r w:rsidR="005C4405">
          <w:fldChar w:fldCharType="begin"/>
        </w:r>
        <w:r w:rsidR="005C4405">
          <w:instrText xml:space="preserve"> PAGE   \* MERGEFORMAT </w:instrText>
        </w:r>
        <w:r w:rsidR="005C4405">
          <w:fldChar w:fldCharType="separate"/>
        </w:r>
        <w:r w:rsidR="005C4405">
          <w:rPr>
            <w:noProof/>
          </w:rPr>
          <w:t>2</w:t>
        </w:r>
        <w:r w:rsidR="005C4405">
          <w:rPr>
            <w:noProof/>
          </w:rPr>
          <w:fldChar w:fldCharType="end"/>
        </w:r>
      </w:sdtContent>
    </w:sdt>
    <w:r w:rsidR="005C4405">
      <w:rPr>
        <w:noProof/>
      </w:rPr>
      <w:tab/>
      <w:t xml:space="preserve">                                                                                             </w:t>
    </w:r>
    <w:r w:rsidR="005C4405">
      <w:rPr>
        <w:rFonts w:ascii="Arial" w:hAnsi="Arial" w:cs="Arial"/>
      </w:rPr>
      <w:t xml:space="preserve">Student:                 </w:t>
    </w:r>
    <w:r w:rsidR="005C4405" w:rsidRPr="002E40CE">
      <w:rPr>
        <w:rFonts w:ascii="Arial" w:hAnsi="Arial" w:cs="Arial"/>
      </w:rPr>
      <w:t>Sasha Galster 2029866</w:t>
    </w:r>
  </w:p>
  <w:p w14:paraId="6DE595B6" w14:textId="386C85B3" w:rsidR="005C4405" w:rsidRDefault="005C4405" w:rsidP="005C4405">
    <w:pPr>
      <w:pStyle w:val="Footer"/>
      <w:tabs>
        <w:tab w:val="clear" w:pos="4513"/>
        <w:tab w:val="clear" w:pos="9026"/>
        <w:tab w:val="left" w:pos="7416"/>
      </w:tabs>
    </w:pPr>
  </w:p>
  <w:p w14:paraId="05C8F171" w14:textId="4921908E" w:rsidR="00C4032F" w:rsidRDefault="00C4032F" w:rsidP="00C4032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8282B" w14:textId="77777777" w:rsidR="00524570" w:rsidRDefault="00524570" w:rsidP="007D3F3B">
      <w:pPr>
        <w:spacing w:after="0" w:line="240" w:lineRule="auto"/>
      </w:pPr>
      <w:r>
        <w:separator/>
      </w:r>
    </w:p>
  </w:footnote>
  <w:footnote w:type="continuationSeparator" w:id="0">
    <w:p w14:paraId="290F732E" w14:textId="77777777" w:rsidR="00524570" w:rsidRDefault="00524570" w:rsidP="007D3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13ADD" w14:textId="3B9A92E3" w:rsidR="007D3F3B" w:rsidRDefault="007D3F3B" w:rsidP="007D3F3B">
    <w:pPr>
      <w:pStyle w:val="Header"/>
      <w:jc w:val="center"/>
    </w:pPr>
    <w:r>
      <w:rPr>
        <w:noProof/>
      </w:rPr>
      <w:drawing>
        <wp:inline distT="0" distB="0" distL="0" distR="0" wp14:anchorId="3401D62C" wp14:editId="4582294E">
          <wp:extent cx="1099226" cy="438914"/>
          <wp:effectExtent l="0" t="0" r="5715" b="571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27567" cy="450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C6252"/>
    <w:multiLevelType w:val="hybridMultilevel"/>
    <w:tmpl w:val="6A1AC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2874F0"/>
    <w:multiLevelType w:val="multilevel"/>
    <w:tmpl w:val="E6EC9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75D6077"/>
    <w:multiLevelType w:val="hybridMultilevel"/>
    <w:tmpl w:val="04F2F8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3397565">
    <w:abstractNumId w:val="0"/>
  </w:num>
  <w:num w:numId="2" w16cid:durableId="2053725655">
    <w:abstractNumId w:val="1"/>
  </w:num>
  <w:num w:numId="3" w16cid:durableId="14319741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B82"/>
    <w:rsid w:val="00001A14"/>
    <w:rsid w:val="00002454"/>
    <w:rsid w:val="00004785"/>
    <w:rsid w:val="000051FC"/>
    <w:rsid w:val="00007356"/>
    <w:rsid w:val="00010009"/>
    <w:rsid w:val="000152EA"/>
    <w:rsid w:val="00020488"/>
    <w:rsid w:val="00023B4F"/>
    <w:rsid w:val="000321E6"/>
    <w:rsid w:val="00033DCA"/>
    <w:rsid w:val="000355F2"/>
    <w:rsid w:val="00036FF1"/>
    <w:rsid w:val="000376FE"/>
    <w:rsid w:val="00037943"/>
    <w:rsid w:val="00041B15"/>
    <w:rsid w:val="00041F12"/>
    <w:rsid w:val="00042A18"/>
    <w:rsid w:val="00042D79"/>
    <w:rsid w:val="00046BF0"/>
    <w:rsid w:val="000518EB"/>
    <w:rsid w:val="00054B90"/>
    <w:rsid w:val="00060469"/>
    <w:rsid w:val="000605FE"/>
    <w:rsid w:val="00061AE4"/>
    <w:rsid w:val="000679D4"/>
    <w:rsid w:val="00070653"/>
    <w:rsid w:val="00073421"/>
    <w:rsid w:val="000742EA"/>
    <w:rsid w:val="0007735C"/>
    <w:rsid w:val="00087BD9"/>
    <w:rsid w:val="00090536"/>
    <w:rsid w:val="00090D83"/>
    <w:rsid w:val="00091FE8"/>
    <w:rsid w:val="00093FAC"/>
    <w:rsid w:val="0009498F"/>
    <w:rsid w:val="00097577"/>
    <w:rsid w:val="000978B1"/>
    <w:rsid w:val="000A0321"/>
    <w:rsid w:val="000A07FC"/>
    <w:rsid w:val="000A4121"/>
    <w:rsid w:val="000A5914"/>
    <w:rsid w:val="000B173F"/>
    <w:rsid w:val="000B26A6"/>
    <w:rsid w:val="000B3882"/>
    <w:rsid w:val="000B55DC"/>
    <w:rsid w:val="000C01B9"/>
    <w:rsid w:val="000C27CE"/>
    <w:rsid w:val="000C3395"/>
    <w:rsid w:val="000C3CED"/>
    <w:rsid w:val="000C55A4"/>
    <w:rsid w:val="000D012C"/>
    <w:rsid w:val="000D66B2"/>
    <w:rsid w:val="000D6960"/>
    <w:rsid w:val="000D6D2C"/>
    <w:rsid w:val="000E098B"/>
    <w:rsid w:val="000E7053"/>
    <w:rsid w:val="000F168E"/>
    <w:rsid w:val="000F25EA"/>
    <w:rsid w:val="000F2FF5"/>
    <w:rsid w:val="000F36A9"/>
    <w:rsid w:val="000F45C2"/>
    <w:rsid w:val="000F4EAB"/>
    <w:rsid w:val="000F6EA5"/>
    <w:rsid w:val="000F7A00"/>
    <w:rsid w:val="001018A4"/>
    <w:rsid w:val="00101B7F"/>
    <w:rsid w:val="00101BFB"/>
    <w:rsid w:val="00103365"/>
    <w:rsid w:val="001036F7"/>
    <w:rsid w:val="00105859"/>
    <w:rsid w:val="001074FE"/>
    <w:rsid w:val="001077B9"/>
    <w:rsid w:val="00107CEF"/>
    <w:rsid w:val="001105E6"/>
    <w:rsid w:val="00114299"/>
    <w:rsid w:val="00115A65"/>
    <w:rsid w:val="00117030"/>
    <w:rsid w:val="0012241C"/>
    <w:rsid w:val="0012505B"/>
    <w:rsid w:val="00125A9C"/>
    <w:rsid w:val="00126359"/>
    <w:rsid w:val="001266CB"/>
    <w:rsid w:val="00126D83"/>
    <w:rsid w:val="0012719A"/>
    <w:rsid w:val="00127A58"/>
    <w:rsid w:val="00130DA9"/>
    <w:rsid w:val="0013272B"/>
    <w:rsid w:val="001329CA"/>
    <w:rsid w:val="00132FBA"/>
    <w:rsid w:val="00134E8C"/>
    <w:rsid w:val="00140CFE"/>
    <w:rsid w:val="00150108"/>
    <w:rsid w:val="001514E6"/>
    <w:rsid w:val="001529B3"/>
    <w:rsid w:val="00155223"/>
    <w:rsid w:val="001556A1"/>
    <w:rsid w:val="00163599"/>
    <w:rsid w:val="001722FC"/>
    <w:rsid w:val="00172FA7"/>
    <w:rsid w:val="00176EFE"/>
    <w:rsid w:val="001813DC"/>
    <w:rsid w:val="00181E92"/>
    <w:rsid w:val="00181F52"/>
    <w:rsid w:val="0019017A"/>
    <w:rsid w:val="001927DD"/>
    <w:rsid w:val="001965E0"/>
    <w:rsid w:val="00197A70"/>
    <w:rsid w:val="001A144B"/>
    <w:rsid w:val="001A151B"/>
    <w:rsid w:val="001A1E3F"/>
    <w:rsid w:val="001A3CBC"/>
    <w:rsid w:val="001A5899"/>
    <w:rsid w:val="001A68BC"/>
    <w:rsid w:val="001A735A"/>
    <w:rsid w:val="001B007C"/>
    <w:rsid w:val="001B087D"/>
    <w:rsid w:val="001B1792"/>
    <w:rsid w:val="001B1B5B"/>
    <w:rsid w:val="001B34A7"/>
    <w:rsid w:val="001B3ABA"/>
    <w:rsid w:val="001B4F4C"/>
    <w:rsid w:val="001B5528"/>
    <w:rsid w:val="001C2E66"/>
    <w:rsid w:val="001C4D36"/>
    <w:rsid w:val="001C615F"/>
    <w:rsid w:val="001D0359"/>
    <w:rsid w:val="001D1384"/>
    <w:rsid w:val="001D217B"/>
    <w:rsid w:val="001D29AC"/>
    <w:rsid w:val="001D74B9"/>
    <w:rsid w:val="001E0AA4"/>
    <w:rsid w:val="001E0CF4"/>
    <w:rsid w:val="001E1891"/>
    <w:rsid w:val="001E1BE0"/>
    <w:rsid w:val="001E1DDC"/>
    <w:rsid w:val="001E2CA1"/>
    <w:rsid w:val="001E45EF"/>
    <w:rsid w:val="001E6727"/>
    <w:rsid w:val="001E6CEF"/>
    <w:rsid w:val="001F112F"/>
    <w:rsid w:val="001F4501"/>
    <w:rsid w:val="001F5748"/>
    <w:rsid w:val="001F7D6A"/>
    <w:rsid w:val="00201542"/>
    <w:rsid w:val="002018B5"/>
    <w:rsid w:val="002100AD"/>
    <w:rsid w:val="002118BB"/>
    <w:rsid w:val="00212451"/>
    <w:rsid w:val="00212E3B"/>
    <w:rsid w:val="0021673E"/>
    <w:rsid w:val="00216EA0"/>
    <w:rsid w:val="00220029"/>
    <w:rsid w:val="00221B53"/>
    <w:rsid w:val="00221DAA"/>
    <w:rsid w:val="00222BAD"/>
    <w:rsid w:val="00230EB6"/>
    <w:rsid w:val="00231531"/>
    <w:rsid w:val="002316BE"/>
    <w:rsid w:val="00233262"/>
    <w:rsid w:val="00240C3D"/>
    <w:rsid w:val="00242256"/>
    <w:rsid w:val="0024291C"/>
    <w:rsid w:val="00243BE0"/>
    <w:rsid w:val="00243D34"/>
    <w:rsid w:val="0024733A"/>
    <w:rsid w:val="00250EC9"/>
    <w:rsid w:val="0025246B"/>
    <w:rsid w:val="00253FBF"/>
    <w:rsid w:val="00255202"/>
    <w:rsid w:val="0025741A"/>
    <w:rsid w:val="00261A73"/>
    <w:rsid w:val="00262690"/>
    <w:rsid w:val="002626F3"/>
    <w:rsid w:val="00263FED"/>
    <w:rsid w:val="00265258"/>
    <w:rsid w:val="00265464"/>
    <w:rsid w:val="002700F6"/>
    <w:rsid w:val="0027079B"/>
    <w:rsid w:val="00272A39"/>
    <w:rsid w:val="00273249"/>
    <w:rsid w:val="00277950"/>
    <w:rsid w:val="00280BDE"/>
    <w:rsid w:val="0028176C"/>
    <w:rsid w:val="00283E1A"/>
    <w:rsid w:val="00285FC5"/>
    <w:rsid w:val="00286064"/>
    <w:rsid w:val="002864E8"/>
    <w:rsid w:val="00286504"/>
    <w:rsid w:val="002901FE"/>
    <w:rsid w:val="00290447"/>
    <w:rsid w:val="00291069"/>
    <w:rsid w:val="00291C58"/>
    <w:rsid w:val="00293228"/>
    <w:rsid w:val="00294260"/>
    <w:rsid w:val="0029554B"/>
    <w:rsid w:val="00297FE8"/>
    <w:rsid w:val="002A15CF"/>
    <w:rsid w:val="002A2A85"/>
    <w:rsid w:val="002A3A48"/>
    <w:rsid w:val="002A431B"/>
    <w:rsid w:val="002A4A7D"/>
    <w:rsid w:val="002A4C3B"/>
    <w:rsid w:val="002A5859"/>
    <w:rsid w:val="002A5AE5"/>
    <w:rsid w:val="002B0E00"/>
    <w:rsid w:val="002B3E72"/>
    <w:rsid w:val="002B7271"/>
    <w:rsid w:val="002B7751"/>
    <w:rsid w:val="002C0B3F"/>
    <w:rsid w:val="002C2914"/>
    <w:rsid w:val="002C2ECE"/>
    <w:rsid w:val="002C341E"/>
    <w:rsid w:val="002C3675"/>
    <w:rsid w:val="002C55F3"/>
    <w:rsid w:val="002C55F6"/>
    <w:rsid w:val="002C6069"/>
    <w:rsid w:val="002D0E2C"/>
    <w:rsid w:val="002D221D"/>
    <w:rsid w:val="002D2364"/>
    <w:rsid w:val="002D2F0A"/>
    <w:rsid w:val="002E34BA"/>
    <w:rsid w:val="002E40CE"/>
    <w:rsid w:val="002E60F3"/>
    <w:rsid w:val="002E64A7"/>
    <w:rsid w:val="002F071E"/>
    <w:rsid w:val="002F0721"/>
    <w:rsid w:val="002F189F"/>
    <w:rsid w:val="002F192A"/>
    <w:rsid w:val="002F5F0E"/>
    <w:rsid w:val="002F6D7F"/>
    <w:rsid w:val="003003CE"/>
    <w:rsid w:val="00300849"/>
    <w:rsid w:val="0030146E"/>
    <w:rsid w:val="0030148E"/>
    <w:rsid w:val="00304767"/>
    <w:rsid w:val="003048DC"/>
    <w:rsid w:val="00306A96"/>
    <w:rsid w:val="00310274"/>
    <w:rsid w:val="00313337"/>
    <w:rsid w:val="003148C5"/>
    <w:rsid w:val="0031590D"/>
    <w:rsid w:val="003160E9"/>
    <w:rsid w:val="003176B5"/>
    <w:rsid w:val="00321B94"/>
    <w:rsid w:val="00321C2A"/>
    <w:rsid w:val="00324AFF"/>
    <w:rsid w:val="00324F22"/>
    <w:rsid w:val="00330FA5"/>
    <w:rsid w:val="0033278E"/>
    <w:rsid w:val="00333145"/>
    <w:rsid w:val="00333CF0"/>
    <w:rsid w:val="003357DE"/>
    <w:rsid w:val="003358F9"/>
    <w:rsid w:val="003435BD"/>
    <w:rsid w:val="0034362B"/>
    <w:rsid w:val="00343B1B"/>
    <w:rsid w:val="00343B6C"/>
    <w:rsid w:val="00344493"/>
    <w:rsid w:val="00350EC1"/>
    <w:rsid w:val="00350FE2"/>
    <w:rsid w:val="00351EC2"/>
    <w:rsid w:val="00355638"/>
    <w:rsid w:val="00357C5B"/>
    <w:rsid w:val="003609C6"/>
    <w:rsid w:val="00370595"/>
    <w:rsid w:val="00371D05"/>
    <w:rsid w:val="00372339"/>
    <w:rsid w:val="003732BF"/>
    <w:rsid w:val="00376327"/>
    <w:rsid w:val="00380664"/>
    <w:rsid w:val="003837C7"/>
    <w:rsid w:val="0038461A"/>
    <w:rsid w:val="00384757"/>
    <w:rsid w:val="003850BC"/>
    <w:rsid w:val="00392262"/>
    <w:rsid w:val="003934E7"/>
    <w:rsid w:val="003935EC"/>
    <w:rsid w:val="003956B0"/>
    <w:rsid w:val="00395A64"/>
    <w:rsid w:val="003A0F2F"/>
    <w:rsid w:val="003A2297"/>
    <w:rsid w:val="003B0ED2"/>
    <w:rsid w:val="003B143E"/>
    <w:rsid w:val="003B1946"/>
    <w:rsid w:val="003B26E1"/>
    <w:rsid w:val="003B3C16"/>
    <w:rsid w:val="003B401D"/>
    <w:rsid w:val="003B5D69"/>
    <w:rsid w:val="003B69F6"/>
    <w:rsid w:val="003B6CB5"/>
    <w:rsid w:val="003C1046"/>
    <w:rsid w:val="003C1E87"/>
    <w:rsid w:val="003C6E52"/>
    <w:rsid w:val="003D3952"/>
    <w:rsid w:val="003D3C25"/>
    <w:rsid w:val="003E24F7"/>
    <w:rsid w:val="003E28F5"/>
    <w:rsid w:val="003F1B84"/>
    <w:rsid w:val="003F1E07"/>
    <w:rsid w:val="003F2B95"/>
    <w:rsid w:val="003F329B"/>
    <w:rsid w:val="003F357B"/>
    <w:rsid w:val="00400053"/>
    <w:rsid w:val="0040202E"/>
    <w:rsid w:val="004059E3"/>
    <w:rsid w:val="00407079"/>
    <w:rsid w:val="004120EE"/>
    <w:rsid w:val="00413392"/>
    <w:rsid w:val="00416249"/>
    <w:rsid w:val="00416A09"/>
    <w:rsid w:val="00422F07"/>
    <w:rsid w:val="00424B22"/>
    <w:rsid w:val="00427844"/>
    <w:rsid w:val="004318E6"/>
    <w:rsid w:val="004319B3"/>
    <w:rsid w:val="00431FD2"/>
    <w:rsid w:val="00432FA3"/>
    <w:rsid w:val="00434247"/>
    <w:rsid w:val="00436D82"/>
    <w:rsid w:val="00437670"/>
    <w:rsid w:val="00447AE7"/>
    <w:rsid w:val="00451A9B"/>
    <w:rsid w:val="00453C2B"/>
    <w:rsid w:val="004551A2"/>
    <w:rsid w:val="00455556"/>
    <w:rsid w:val="004559F8"/>
    <w:rsid w:val="00456625"/>
    <w:rsid w:val="00457B7E"/>
    <w:rsid w:val="00457E0A"/>
    <w:rsid w:val="00467322"/>
    <w:rsid w:val="004743B6"/>
    <w:rsid w:val="00474BD9"/>
    <w:rsid w:val="004772DD"/>
    <w:rsid w:val="00483EEF"/>
    <w:rsid w:val="00490E91"/>
    <w:rsid w:val="004952FD"/>
    <w:rsid w:val="00496A61"/>
    <w:rsid w:val="004A10A8"/>
    <w:rsid w:val="004A4E2B"/>
    <w:rsid w:val="004A5363"/>
    <w:rsid w:val="004A5E96"/>
    <w:rsid w:val="004A7F7F"/>
    <w:rsid w:val="004B10E9"/>
    <w:rsid w:val="004B5169"/>
    <w:rsid w:val="004B7D40"/>
    <w:rsid w:val="004C68DB"/>
    <w:rsid w:val="004C7E32"/>
    <w:rsid w:val="004C7ECB"/>
    <w:rsid w:val="004D0B14"/>
    <w:rsid w:val="004D181E"/>
    <w:rsid w:val="004D1DA3"/>
    <w:rsid w:val="004D226F"/>
    <w:rsid w:val="004D34BF"/>
    <w:rsid w:val="004D3BF7"/>
    <w:rsid w:val="004D5DDC"/>
    <w:rsid w:val="004D76B2"/>
    <w:rsid w:val="004E024D"/>
    <w:rsid w:val="004E0637"/>
    <w:rsid w:val="004E07C4"/>
    <w:rsid w:val="004E2124"/>
    <w:rsid w:val="004F1993"/>
    <w:rsid w:val="004F2A34"/>
    <w:rsid w:val="004F3681"/>
    <w:rsid w:val="004F43D0"/>
    <w:rsid w:val="004F665E"/>
    <w:rsid w:val="004F728E"/>
    <w:rsid w:val="005035DA"/>
    <w:rsid w:val="005039D0"/>
    <w:rsid w:val="00504F97"/>
    <w:rsid w:val="0050716F"/>
    <w:rsid w:val="0051013D"/>
    <w:rsid w:val="00511E47"/>
    <w:rsid w:val="00513054"/>
    <w:rsid w:val="00515569"/>
    <w:rsid w:val="00517AD4"/>
    <w:rsid w:val="00522269"/>
    <w:rsid w:val="005232D6"/>
    <w:rsid w:val="00524570"/>
    <w:rsid w:val="00524B4C"/>
    <w:rsid w:val="00531BBE"/>
    <w:rsid w:val="00533EAC"/>
    <w:rsid w:val="00540029"/>
    <w:rsid w:val="00540539"/>
    <w:rsid w:val="00540F1A"/>
    <w:rsid w:val="00543845"/>
    <w:rsid w:val="005440D0"/>
    <w:rsid w:val="005460D0"/>
    <w:rsid w:val="0055119F"/>
    <w:rsid w:val="00551A9C"/>
    <w:rsid w:val="00554C52"/>
    <w:rsid w:val="00555A0C"/>
    <w:rsid w:val="005570E4"/>
    <w:rsid w:val="00560124"/>
    <w:rsid w:val="00560F96"/>
    <w:rsid w:val="005619F1"/>
    <w:rsid w:val="00563647"/>
    <w:rsid w:val="00576873"/>
    <w:rsid w:val="00576A6E"/>
    <w:rsid w:val="00577E55"/>
    <w:rsid w:val="00581145"/>
    <w:rsid w:val="0058254C"/>
    <w:rsid w:val="005831DE"/>
    <w:rsid w:val="00587F65"/>
    <w:rsid w:val="00593853"/>
    <w:rsid w:val="00595FD4"/>
    <w:rsid w:val="00596F34"/>
    <w:rsid w:val="005A06B3"/>
    <w:rsid w:val="005A0B98"/>
    <w:rsid w:val="005A282C"/>
    <w:rsid w:val="005A28F1"/>
    <w:rsid w:val="005B0FD2"/>
    <w:rsid w:val="005B2507"/>
    <w:rsid w:val="005B3534"/>
    <w:rsid w:val="005B3AE2"/>
    <w:rsid w:val="005B3FFC"/>
    <w:rsid w:val="005B7067"/>
    <w:rsid w:val="005C00CF"/>
    <w:rsid w:val="005C41B5"/>
    <w:rsid w:val="005C4405"/>
    <w:rsid w:val="005D46B2"/>
    <w:rsid w:val="005D5BB5"/>
    <w:rsid w:val="005D6E36"/>
    <w:rsid w:val="005D7242"/>
    <w:rsid w:val="005D78EE"/>
    <w:rsid w:val="005D7BA5"/>
    <w:rsid w:val="005E6BF9"/>
    <w:rsid w:val="005E6CAB"/>
    <w:rsid w:val="005E7985"/>
    <w:rsid w:val="005F1AA6"/>
    <w:rsid w:val="005F4B48"/>
    <w:rsid w:val="006005D1"/>
    <w:rsid w:val="00601577"/>
    <w:rsid w:val="00602D94"/>
    <w:rsid w:val="00602DE1"/>
    <w:rsid w:val="00603F08"/>
    <w:rsid w:val="00607CA5"/>
    <w:rsid w:val="006148A3"/>
    <w:rsid w:val="00616250"/>
    <w:rsid w:val="00616867"/>
    <w:rsid w:val="00617B23"/>
    <w:rsid w:val="00621344"/>
    <w:rsid w:val="00622DFB"/>
    <w:rsid w:val="00623271"/>
    <w:rsid w:val="00623590"/>
    <w:rsid w:val="00624525"/>
    <w:rsid w:val="00624DD8"/>
    <w:rsid w:val="006254E0"/>
    <w:rsid w:val="0062593A"/>
    <w:rsid w:val="00632E17"/>
    <w:rsid w:val="00633DB8"/>
    <w:rsid w:val="00634384"/>
    <w:rsid w:val="00642E2E"/>
    <w:rsid w:val="00643CF1"/>
    <w:rsid w:val="00644F23"/>
    <w:rsid w:val="0064655E"/>
    <w:rsid w:val="00646E88"/>
    <w:rsid w:val="00647285"/>
    <w:rsid w:val="00647323"/>
    <w:rsid w:val="00650B49"/>
    <w:rsid w:val="00652277"/>
    <w:rsid w:val="00653E2B"/>
    <w:rsid w:val="00655218"/>
    <w:rsid w:val="00656E09"/>
    <w:rsid w:val="00661143"/>
    <w:rsid w:val="00663411"/>
    <w:rsid w:val="00663FB1"/>
    <w:rsid w:val="00666BE7"/>
    <w:rsid w:val="006721B3"/>
    <w:rsid w:val="006753E2"/>
    <w:rsid w:val="0067739C"/>
    <w:rsid w:val="00677CAA"/>
    <w:rsid w:val="00680C63"/>
    <w:rsid w:val="0068280B"/>
    <w:rsid w:val="0068424B"/>
    <w:rsid w:val="00684CC1"/>
    <w:rsid w:val="006871D3"/>
    <w:rsid w:val="006908A9"/>
    <w:rsid w:val="006910F0"/>
    <w:rsid w:val="00691271"/>
    <w:rsid w:val="0069144A"/>
    <w:rsid w:val="00692572"/>
    <w:rsid w:val="0069378E"/>
    <w:rsid w:val="00695690"/>
    <w:rsid w:val="006A3496"/>
    <w:rsid w:val="006A4FD2"/>
    <w:rsid w:val="006A50A7"/>
    <w:rsid w:val="006A642B"/>
    <w:rsid w:val="006A6E6D"/>
    <w:rsid w:val="006A733E"/>
    <w:rsid w:val="006B04FE"/>
    <w:rsid w:val="006B39AE"/>
    <w:rsid w:val="006B613F"/>
    <w:rsid w:val="006C0122"/>
    <w:rsid w:val="006C3286"/>
    <w:rsid w:val="006C38F3"/>
    <w:rsid w:val="006C3F40"/>
    <w:rsid w:val="006C4F48"/>
    <w:rsid w:val="006C6DBB"/>
    <w:rsid w:val="006C7053"/>
    <w:rsid w:val="006D1DB3"/>
    <w:rsid w:val="006D31C6"/>
    <w:rsid w:val="006D40FA"/>
    <w:rsid w:val="006D4430"/>
    <w:rsid w:val="006D447C"/>
    <w:rsid w:val="006D4B0E"/>
    <w:rsid w:val="006D5256"/>
    <w:rsid w:val="006D76E2"/>
    <w:rsid w:val="006E2674"/>
    <w:rsid w:val="006E4218"/>
    <w:rsid w:val="006E53D4"/>
    <w:rsid w:val="006E6B80"/>
    <w:rsid w:val="006E73A5"/>
    <w:rsid w:val="006E7EF2"/>
    <w:rsid w:val="006F36D0"/>
    <w:rsid w:val="006F3711"/>
    <w:rsid w:val="006F4EBE"/>
    <w:rsid w:val="00702FF0"/>
    <w:rsid w:val="00707DD6"/>
    <w:rsid w:val="0071000D"/>
    <w:rsid w:val="007123F4"/>
    <w:rsid w:val="007135AD"/>
    <w:rsid w:val="00713857"/>
    <w:rsid w:val="007138F9"/>
    <w:rsid w:val="00714CEB"/>
    <w:rsid w:val="00717654"/>
    <w:rsid w:val="0072163B"/>
    <w:rsid w:val="0072237C"/>
    <w:rsid w:val="00723A77"/>
    <w:rsid w:val="0073158A"/>
    <w:rsid w:val="00732E6E"/>
    <w:rsid w:val="0073565A"/>
    <w:rsid w:val="00736573"/>
    <w:rsid w:val="00736787"/>
    <w:rsid w:val="00736FB9"/>
    <w:rsid w:val="00741A2B"/>
    <w:rsid w:val="0074272E"/>
    <w:rsid w:val="00742750"/>
    <w:rsid w:val="00742AD7"/>
    <w:rsid w:val="00743CF5"/>
    <w:rsid w:val="00746279"/>
    <w:rsid w:val="00747599"/>
    <w:rsid w:val="0074777B"/>
    <w:rsid w:val="007507AE"/>
    <w:rsid w:val="00752117"/>
    <w:rsid w:val="007524B8"/>
    <w:rsid w:val="00752E55"/>
    <w:rsid w:val="00752F73"/>
    <w:rsid w:val="007537A4"/>
    <w:rsid w:val="007566BE"/>
    <w:rsid w:val="007624F6"/>
    <w:rsid w:val="0076396E"/>
    <w:rsid w:val="00763F4A"/>
    <w:rsid w:val="00764D2E"/>
    <w:rsid w:val="00767E5F"/>
    <w:rsid w:val="00770033"/>
    <w:rsid w:val="0078272E"/>
    <w:rsid w:val="007938B2"/>
    <w:rsid w:val="007961BB"/>
    <w:rsid w:val="00796AEC"/>
    <w:rsid w:val="0079786B"/>
    <w:rsid w:val="00797CE0"/>
    <w:rsid w:val="007A35B9"/>
    <w:rsid w:val="007A6626"/>
    <w:rsid w:val="007A6736"/>
    <w:rsid w:val="007A6D7B"/>
    <w:rsid w:val="007B1E15"/>
    <w:rsid w:val="007B377B"/>
    <w:rsid w:val="007B4556"/>
    <w:rsid w:val="007B4B20"/>
    <w:rsid w:val="007B4D70"/>
    <w:rsid w:val="007B59FE"/>
    <w:rsid w:val="007B647E"/>
    <w:rsid w:val="007B7976"/>
    <w:rsid w:val="007C6289"/>
    <w:rsid w:val="007C7EBE"/>
    <w:rsid w:val="007D3F3B"/>
    <w:rsid w:val="007D789A"/>
    <w:rsid w:val="007D7C02"/>
    <w:rsid w:val="007D7C1A"/>
    <w:rsid w:val="007D7E11"/>
    <w:rsid w:val="007E0915"/>
    <w:rsid w:val="007E2AE7"/>
    <w:rsid w:val="007E4744"/>
    <w:rsid w:val="007E7A06"/>
    <w:rsid w:val="007E7C37"/>
    <w:rsid w:val="007E7C92"/>
    <w:rsid w:val="007F0062"/>
    <w:rsid w:val="007F1D46"/>
    <w:rsid w:val="008010D3"/>
    <w:rsid w:val="00801E66"/>
    <w:rsid w:val="00802F17"/>
    <w:rsid w:val="00804E01"/>
    <w:rsid w:val="00805D8C"/>
    <w:rsid w:val="00810A33"/>
    <w:rsid w:val="00811839"/>
    <w:rsid w:val="00813C19"/>
    <w:rsid w:val="00813CB2"/>
    <w:rsid w:val="00820416"/>
    <w:rsid w:val="008217B4"/>
    <w:rsid w:val="0082468C"/>
    <w:rsid w:val="0083462F"/>
    <w:rsid w:val="00836492"/>
    <w:rsid w:val="0084001B"/>
    <w:rsid w:val="008431F1"/>
    <w:rsid w:val="008440E5"/>
    <w:rsid w:val="00844918"/>
    <w:rsid w:val="008477AB"/>
    <w:rsid w:val="00850AD0"/>
    <w:rsid w:val="00852037"/>
    <w:rsid w:val="00852C40"/>
    <w:rsid w:val="0085752C"/>
    <w:rsid w:val="00865231"/>
    <w:rsid w:val="00866055"/>
    <w:rsid w:val="00866DCD"/>
    <w:rsid w:val="00870AC3"/>
    <w:rsid w:val="00873664"/>
    <w:rsid w:val="0087415E"/>
    <w:rsid w:val="00877808"/>
    <w:rsid w:val="008901B6"/>
    <w:rsid w:val="00891E16"/>
    <w:rsid w:val="00893358"/>
    <w:rsid w:val="00893719"/>
    <w:rsid w:val="008A6A6F"/>
    <w:rsid w:val="008B010E"/>
    <w:rsid w:val="008B0485"/>
    <w:rsid w:val="008B053D"/>
    <w:rsid w:val="008B1015"/>
    <w:rsid w:val="008B11AF"/>
    <w:rsid w:val="008B3F71"/>
    <w:rsid w:val="008B4921"/>
    <w:rsid w:val="008B61AF"/>
    <w:rsid w:val="008B70C4"/>
    <w:rsid w:val="008B7C34"/>
    <w:rsid w:val="008C1DD3"/>
    <w:rsid w:val="008C4863"/>
    <w:rsid w:val="008C4947"/>
    <w:rsid w:val="008C6199"/>
    <w:rsid w:val="008C6BE4"/>
    <w:rsid w:val="008C6E9A"/>
    <w:rsid w:val="008C75DB"/>
    <w:rsid w:val="008C77DE"/>
    <w:rsid w:val="008D02BF"/>
    <w:rsid w:val="008D3B7C"/>
    <w:rsid w:val="008D68BB"/>
    <w:rsid w:val="008E278C"/>
    <w:rsid w:val="008E3238"/>
    <w:rsid w:val="008E3C74"/>
    <w:rsid w:val="008F39D9"/>
    <w:rsid w:val="008F4BE5"/>
    <w:rsid w:val="008F518B"/>
    <w:rsid w:val="00901E0B"/>
    <w:rsid w:val="00901FA3"/>
    <w:rsid w:val="0090310C"/>
    <w:rsid w:val="00911B65"/>
    <w:rsid w:val="00911E98"/>
    <w:rsid w:val="0091464D"/>
    <w:rsid w:val="00922A6B"/>
    <w:rsid w:val="00924C69"/>
    <w:rsid w:val="00925285"/>
    <w:rsid w:val="00926254"/>
    <w:rsid w:val="0092627F"/>
    <w:rsid w:val="00926747"/>
    <w:rsid w:val="00931581"/>
    <w:rsid w:val="0093190C"/>
    <w:rsid w:val="00931D49"/>
    <w:rsid w:val="00933E3E"/>
    <w:rsid w:val="00934394"/>
    <w:rsid w:val="00934FD4"/>
    <w:rsid w:val="00940FA1"/>
    <w:rsid w:val="009434CB"/>
    <w:rsid w:val="00944B5F"/>
    <w:rsid w:val="00946270"/>
    <w:rsid w:val="00947BB5"/>
    <w:rsid w:val="0095024A"/>
    <w:rsid w:val="00952EA5"/>
    <w:rsid w:val="0095663D"/>
    <w:rsid w:val="0095678A"/>
    <w:rsid w:val="0095747B"/>
    <w:rsid w:val="00960F9F"/>
    <w:rsid w:val="00961F40"/>
    <w:rsid w:val="00963B8A"/>
    <w:rsid w:val="00966CAB"/>
    <w:rsid w:val="00970885"/>
    <w:rsid w:val="009723ED"/>
    <w:rsid w:val="00972C37"/>
    <w:rsid w:val="009753DB"/>
    <w:rsid w:val="00975553"/>
    <w:rsid w:val="00977162"/>
    <w:rsid w:val="00983189"/>
    <w:rsid w:val="009900B3"/>
    <w:rsid w:val="00991854"/>
    <w:rsid w:val="00991A7A"/>
    <w:rsid w:val="0099201F"/>
    <w:rsid w:val="00992B08"/>
    <w:rsid w:val="0099342E"/>
    <w:rsid w:val="00993B8E"/>
    <w:rsid w:val="00993CE7"/>
    <w:rsid w:val="00995101"/>
    <w:rsid w:val="00997400"/>
    <w:rsid w:val="009976D3"/>
    <w:rsid w:val="009A088A"/>
    <w:rsid w:val="009A0CFD"/>
    <w:rsid w:val="009A0DEE"/>
    <w:rsid w:val="009A473E"/>
    <w:rsid w:val="009A617D"/>
    <w:rsid w:val="009B1EE9"/>
    <w:rsid w:val="009B27D1"/>
    <w:rsid w:val="009B4091"/>
    <w:rsid w:val="009B6026"/>
    <w:rsid w:val="009B76D6"/>
    <w:rsid w:val="009C3123"/>
    <w:rsid w:val="009C38C7"/>
    <w:rsid w:val="009C5C6A"/>
    <w:rsid w:val="009C66B6"/>
    <w:rsid w:val="009C6C3E"/>
    <w:rsid w:val="009C714A"/>
    <w:rsid w:val="009D657D"/>
    <w:rsid w:val="009D7DBE"/>
    <w:rsid w:val="009E2624"/>
    <w:rsid w:val="009E59F9"/>
    <w:rsid w:val="009E5D57"/>
    <w:rsid w:val="009E656C"/>
    <w:rsid w:val="009E72EB"/>
    <w:rsid w:val="009E7599"/>
    <w:rsid w:val="009F19F1"/>
    <w:rsid w:val="009F2184"/>
    <w:rsid w:val="00A002BD"/>
    <w:rsid w:val="00A01555"/>
    <w:rsid w:val="00A03E43"/>
    <w:rsid w:val="00A06663"/>
    <w:rsid w:val="00A0714F"/>
    <w:rsid w:val="00A139BC"/>
    <w:rsid w:val="00A14053"/>
    <w:rsid w:val="00A151B5"/>
    <w:rsid w:val="00A16812"/>
    <w:rsid w:val="00A23A39"/>
    <w:rsid w:val="00A26E82"/>
    <w:rsid w:val="00A32EB0"/>
    <w:rsid w:val="00A3317D"/>
    <w:rsid w:val="00A33D1B"/>
    <w:rsid w:val="00A37751"/>
    <w:rsid w:val="00A37BA2"/>
    <w:rsid w:val="00A409AA"/>
    <w:rsid w:val="00A41DDE"/>
    <w:rsid w:val="00A47471"/>
    <w:rsid w:val="00A47EFC"/>
    <w:rsid w:val="00A541CF"/>
    <w:rsid w:val="00A55301"/>
    <w:rsid w:val="00A55B83"/>
    <w:rsid w:val="00A605BD"/>
    <w:rsid w:val="00A607E9"/>
    <w:rsid w:val="00A63218"/>
    <w:rsid w:val="00A64CF1"/>
    <w:rsid w:val="00A72085"/>
    <w:rsid w:val="00A7225B"/>
    <w:rsid w:val="00A73BF9"/>
    <w:rsid w:val="00A80F72"/>
    <w:rsid w:val="00A81329"/>
    <w:rsid w:val="00A8371D"/>
    <w:rsid w:val="00A83E3F"/>
    <w:rsid w:val="00A87493"/>
    <w:rsid w:val="00A921B6"/>
    <w:rsid w:val="00A92649"/>
    <w:rsid w:val="00A926DA"/>
    <w:rsid w:val="00A93658"/>
    <w:rsid w:val="00A950EE"/>
    <w:rsid w:val="00A96E90"/>
    <w:rsid w:val="00AA10BC"/>
    <w:rsid w:val="00AA2966"/>
    <w:rsid w:val="00AA4271"/>
    <w:rsid w:val="00AA5056"/>
    <w:rsid w:val="00AA6B61"/>
    <w:rsid w:val="00AB319D"/>
    <w:rsid w:val="00AB6CC1"/>
    <w:rsid w:val="00AC0B54"/>
    <w:rsid w:val="00AC27DE"/>
    <w:rsid w:val="00AC36DC"/>
    <w:rsid w:val="00AC5643"/>
    <w:rsid w:val="00AC59AD"/>
    <w:rsid w:val="00AC79F9"/>
    <w:rsid w:val="00AD0E02"/>
    <w:rsid w:val="00AD2F1F"/>
    <w:rsid w:val="00AD5F1E"/>
    <w:rsid w:val="00AD6E57"/>
    <w:rsid w:val="00AE68AE"/>
    <w:rsid w:val="00AE6F6A"/>
    <w:rsid w:val="00AF260B"/>
    <w:rsid w:val="00AF395A"/>
    <w:rsid w:val="00AF3BB3"/>
    <w:rsid w:val="00AF4BD5"/>
    <w:rsid w:val="00AF4F8E"/>
    <w:rsid w:val="00B00421"/>
    <w:rsid w:val="00B04C93"/>
    <w:rsid w:val="00B055C4"/>
    <w:rsid w:val="00B062A0"/>
    <w:rsid w:val="00B10D04"/>
    <w:rsid w:val="00B153AD"/>
    <w:rsid w:val="00B155A3"/>
    <w:rsid w:val="00B15BFD"/>
    <w:rsid w:val="00B16553"/>
    <w:rsid w:val="00B203A3"/>
    <w:rsid w:val="00B205C6"/>
    <w:rsid w:val="00B22853"/>
    <w:rsid w:val="00B22E69"/>
    <w:rsid w:val="00B235F3"/>
    <w:rsid w:val="00B26A72"/>
    <w:rsid w:val="00B279C2"/>
    <w:rsid w:val="00B27B34"/>
    <w:rsid w:val="00B30A49"/>
    <w:rsid w:val="00B31921"/>
    <w:rsid w:val="00B31BE4"/>
    <w:rsid w:val="00B32FFA"/>
    <w:rsid w:val="00B34873"/>
    <w:rsid w:val="00B35F01"/>
    <w:rsid w:val="00B36890"/>
    <w:rsid w:val="00B41165"/>
    <w:rsid w:val="00B46BF2"/>
    <w:rsid w:val="00B4705A"/>
    <w:rsid w:val="00B503E3"/>
    <w:rsid w:val="00B57B8B"/>
    <w:rsid w:val="00B60562"/>
    <w:rsid w:val="00B62794"/>
    <w:rsid w:val="00B6532A"/>
    <w:rsid w:val="00B66FA3"/>
    <w:rsid w:val="00B671D0"/>
    <w:rsid w:val="00B74339"/>
    <w:rsid w:val="00B75ABB"/>
    <w:rsid w:val="00B771D2"/>
    <w:rsid w:val="00B85113"/>
    <w:rsid w:val="00B856F4"/>
    <w:rsid w:val="00B86A84"/>
    <w:rsid w:val="00B87353"/>
    <w:rsid w:val="00B87425"/>
    <w:rsid w:val="00B90E2A"/>
    <w:rsid w:val="00B927A9"/>
    <w:rsid w:val="00B93A18"/>
    <w:rsid w:val="00BA1646"/>
    <w:rsid w:val="00BA286F"/>
    <w:rsid w:val="00BA380B"/>
    <w:rsid w:val="00BA4C63"/>
    <w:rsid w:val="00BA4CB6"/>
    <w:rsid w:val="00BA4F6E"/>
    <w:rsid w:val="00BA799E"/>
    <w:rsid w:val="00BA7AA8"/>
    <w:rsid w:val="00BB06AA"/>
    <w:rsid w:val="00BB7CB9"/>
    <w:rsid w:val="00BC0080"/>
    <w:rsid w:val="00BC1008"/>
    <w:rsid w:val="00BC1EF4"/>
    <w:rsid w:val="00BC243B"/>
    <w:rsid w:val="00BC62EC"/>
    <w:rsid w:val="00BC76CC"/>
    <w:rsid w:val="00BD2519"/>
    <w:rsid w:val="00BD78D1"/>
    <w:rsid w:val="00BF43B4"/>
    <w:rsid w:val="00BF592B"/>
    <w:rsid w:val="00BF692E"/>
    <w:rsid w:val="00C01715"/>
    <w:rsid w:val="00C058A7"/>
    <w:rsid w:val="00C1125C"/>
    <w:rsid w:val="00C14956"/>
    <w:rsid w:val="00C149F9"/>
    <w:rsid w:val="00C17193"/>
    <w:rsid w:val="00C240B4"/>
    <w:rsid w:val="00C2490E"/>
    <w:rsid w:val="00C24FDE"/>
    <w:rsid w:val="00C31897"/>
    <w:rsid w:val="00C3223C"/>
    <w:rsid w:val="00C4032F"/>
    <w:rsid w:val="00C40DF2"/>
    <w:rsid w:val="00C422A0"/>
    <w:rsid w:val="00C43247"/>
    <w:rsid w:val="00C4388E"/>
    <w:rsid w:val="00C44CD5"/>
    <w:rsid w:val="00C545C8"/>
    <w:rsid w:val="00C5478C"/>
    <w:rsid w:val="00C56501"/>
    <w:rsid w:val="00C56719"/>
    <w:rsid w:val="00C57C47"/>
    <w:rsid w:val="00C60E45"/>
    <w:rsid w:val="00C61C4A"/>
    <w:rsid w:val="00C67053"/>
    <w:rsid w:val="00C707F3"/>
    <w:rsid w:val="00C736B3"/>
    <w:rsid w:val="00C75A87"/>
    <w:rsid w:val="00C77C44"/>
    <w:rsid w:val="00C81627"/>
    <w:rsid w:val="00C8203B"/>
    <w:rsid w:val="00C82293"/>
    <w:rsid w:val="00C8589F"/>
    <w:rsid w:val="00C87555"/>
    <w:rsid w:val="00C875B3"/>
    <w:rsid w:val="00C90E73"/>
    <w:rsid w:val="00C9138B"/>
    <w:rsid w:val="00C92308"/>
    <w:rsid w:val="00C9272E"/>
    <w:rsid w:val="00C93226"/>
    <w:rsid w:val="00C95039"/>
    <w:rsid w:val="00C962D2"/>
    <w:rsid w:val="00CA3698"/>
    <w:rsid w:val="00CA4CCB"/>
    <w:rsid w:val="00CA5886"/>
    <w:rsid w:val="00CB27C4"/>
    <w:rsid w:val="00CB324F"/>
    <w:rsid w:val="00CB4474"/>
    <w:rsid w:val="00CB4D93"/>
    <w:rsid w:val="00CB644F"/>
    <w:rsid w:val="00CB78D8"/>
    <w:rsid w:val="00CC01D3"/>
    <w:rsid w:val="00CC045F"/>
    <w:rsid w:val="00CC0DCF"/>
    <w:rsid w:val="00CC1366"/>
    <w:rsid w:val="00CC14F8"/>
    <w:rsid w:val="00CC2867"/>
    <w:rsid w:val="00CC28C0"/>
    <w:rsid w:val="00CC299A"/>
    <w:rsid w:val="00CC7305"/>
    <w:rsid w:val="00CD03DE"/>
    <w:rsid w:val="00CD3951"/>
    <w:rsid w:val="00CD3A38"/>
    <w:rsid w:val="00CD443D"/>
    <w:rsid w:val="00CD5DDB"/>
    <w:rsid w:val="00CD7C10"/>
    <w:rsid w:val="00CE0BAE"/>
    <w:rsid w:val="00CE0C9F"/>
    <w:rsid w:val="00CE0FB8"/>
    <w:rsid w:val="00CE1A23"/>
    <w:rsid w:val="00CE3C12"/>
    <w:rsid w:val="00CE5426"/>
    <w:rsid w:val="00CE7718"/>
    <w:rsid w:val="00CF20E9"/>
    <w:rsid w:val="00CF3DF6"/>
    <w:rsid w:val="00CF4F86"/>
    <w:rsid w:val="00CF59F4"/>
    <w:rsid w:val="00CF5EA8"/>
    <w:rsid w:val="00CF6265"/>
    <w:rsid w:val="00CF683F"/>
    <w:rsid w:val="00CF76EB"/>
    <w:rsid w:val="00CF7AAF"/>
    <w:rsid w:val="00D02AF5"/>
    <w:rsid w:val="00D07AA7"/>
    <w:rsid w:val="00D12E21"/>
    <w:rsid w:val="00D15E8F"/>
    <w:rsid w:val="00D22A32"/>
    <w:rsid w:val="00D22F33"/>
    <w:rsid w:val="00D24D7F"/>
    <w:rsid w:val="00D3041D"/>
    <w:rsid w:val="00D31941"/>
    <w:rsid w:val="00D320C8"/>
    <w:rsid w:val="00D34653"/>
    <w:rsid w:val="00D36F32"/>
    <w:rsid w:val="00D37BF7"/>
    <w:rsid w:val="00D41609"/>
    <w:rsid w:val="00D41FB7"/>
    <w:rsid w:val="00D4206B"/>
    <w:rsid w:val="00D43250"/>
    <w:rsid w:val="00D44800"/>
    <w:rsid w:val="00D45C89"/>
    <w:rsid w:val="00D507D6"/>
    <w:rsid w:val="00D5343B"/>
    <w:rsid w:val="00D6195B"/>
    <w:rsid w:val="00D61FBD"/>
    <w:rsid w:val="00D649B9"/>
    <w:rsid w:val="00D671F2"/>
    <w:rsid w:val="00D705B3"/>
    <w:rsid w:val="00D75322"/>
    <w:rsid w:val="00D80E65"/>
    <w:rsid w:val="00D833C7"/>
    <w:rsid w:val="00D85921"/>
    <w:rsid w:val="00D85E2A"/>
    <w:rsid w:val="00D92645"/>
    <w:rsid w:val="00D933A4"/>
    <w:rsid w:val="00D950A9"/>
    <w:rsid w:val="00DA289C"/>
    <w:rsid w:val="00DA2E12"/>
    <w:rsid w:val="00DA3D46"/>
    <w:rsid w:val="00DA5011"/>
    <w:rsid w:val="00DA7A65"/>
    <w:rsid w:val="00DB0687"/>
    <w:rsid w:val="00DB3770"/>
    <w:rsid w:val="00DB4E92"/>
    <w:rsid w:val="00DB51B3"/>
    <w:rsid w:val="00DC7B65"/>
    <w:rsid w:val="00DD233A"/>
    <w:rsid w:val="00DD374D"/>
    <w:rsid w:val="00DD66DB"/>
    <w:rsid w:val="00DE3E34"/>
    <w:rsid w:val="00DE4142"/>
    <w:rsid w:val="00DE5249"/>
    <w:rsid w:val="00DF0928"/>
    <w:rsid w:val="00DF0B76"/>
    <w:rsid w:val="00DF0CF1"/>
    <w:rsid w:val="00DF1862"/>
    <w:rsid w:val="00DF4102"/>
    <w:rsid w:val="00DF4240"/>
    <w:rsid w:val="00DF512F"/>
    <w:rsid w:val="00E024D8"/>
    <w:rsid w:val="00E03D1E"/>
    <w:rsid w:val="00E10CFE"/>
    <w:rsid w:val="00E13B99"/>
    <w:rsid w:val="00E14F40"/>
    <w:rsid w:val="00E1636C"/>
    <w:rsid w:val="00E171A9"/>
    <w:rsid w:val="00E20784"/>
    <w:rsid w:val="00E22616"/>
    <w:rsid w:val="00E2376F"/>
    <w:rsid w:val="00E27764"/>
    <w:rsid w:val="00E317BE"/>
    <w:rsid w:val="00E31EF9"/>
    <w:rsid w:val="00E34D98"/>
    <w:rsid w:val="00E34FD8"/>
    <w:rsid w:val="00E3592A"/>
    <w:rsid w:val="00E36DDF"/>
    <w:rsid w:val="00E41160"/>
    <w:rsid w:val="00E415EF"/>
    <w:rsid w:val="00E423B3"/>
    <w:rsid w:val="00E45979"/>
    <w:rsid w:val="00E4683C"/>
    <w:rsid w:val="00E51711"/>
    <w:rsid w:val="00E525DC"/>
    <w:rsid w:val="00E531B1"/>
    <w:rsid w:val="00E551E6"/>
    <w:rsid w:val="00E56AF3"/>
    <w:rsid w:val="00E60994"/>
    <w:rsid w:val="00E633F9"/>
    <w:rsid w:val="00E64BCB"/>
    <w:rsid w:val="00E64D47"/>
    <w:rsid w:val="00E657F3"/>
    <w:rsid w:val="00E6585B"/>
    <w:rsid w:val="00E67807"/>
    <w:rsid w:val="00E70D02"/>
    <w:rsid w:val="00E744F2"/>
    <w:rsid w:val="00E75FA0"/>
    <w:rsid w:val="00E82652"/>
    <w:rsid w:val="00E84756"/>
    <w:rsid w:val="00E86B4E"/>
    <w:rsid w:val="00E90136"/>
    <w:rsid w:val="00E912DF"/>
    <w:rsid w:val="00E91478"/>
    <w:rsid w:val="00E92250"/>
    <w:rsid w:val="00E92A6B"/>
    <w:rsid w:val="00E95247"/>
    <w:rsid w:val="00EA5BCA"/>
    <w:rsid w:val="00EA6A3A"/>
    <w:rsid w:val="00EB0517"/>
    <w:rsid w:val="00EB13D2"/>
    <w:rsid w:val="00EB75C1"/>
    <w:rsid w:val="00EB7BC4"/>
    <w:rsid w:val="00EC09E1"/>
    <w:rsid w:val="00EC34EC"/>
    <w:rsid w:val="00EC3710"/>
    <w:rsid w:val="00EC5BA9"/>
    <w:rsid w:val="00EC5E30"/>
    <w:rsid w:val="00EC68A8"/>
    <w:rsid w:val="00EC68D1"/>
    <w:rsid w:val="00ED512A"/>
    <w:rsid w:val="00ED7A74"/>
    <w:rsid w:val="00EE155D"/>
    <w:rsid w:val="00EE6522"/>
    <w:rsid w:val="00EE671D"/>
    <w:rsid w:val="00EF0F20"/>
    <w:rsid w:val="00EF1798"/>
    <w:rsid w:val="00EF1B58"/>
    <w:rsid w:val="00EF2361"/>
    <w:rsid w:val="00EF27CE"/>
    <w:rsid w:val="00EF4302"/>
    <w:rsid w:val="00EF481F"/>
    <w:rsid w:val="00EF581B"/>
    <w:rsid w:val="00EF638F"/>
    <w:rsid w:val="00F00A28"/>
    <w:rsid w:val="00F02254"/>
    <w:rsid w:val="00F023B7"/>
    <w:rsid w:val="00F02762"/>
    <w:rsid w:val="00F03F2E"/>
    <w:rsid w:val="00F066C8"/>
    <w:rsid w:val="00F139EE"/>
    <w:rsid w:val="00F1437C"/>
    <w:rsid w:val="00F15258"/>
    <w:rsid w:val="00F1562C"/>
    <w:rsid w:val="00F174AD"/>
    <w:rsid w:val="00F21080"/>
    <w:rsid w:val="00F22FE1"/>
    <w:rsid w:val="00F233B0"/>
    <w:rsid w:val="00F266FB"/>
    <w:rsid w:val="00F2743B"/>
    <w:rsid w:val="00F32E51"/>
    <w:rsid w:val="00F33616"/>
    <w:rsid w:val="00F33FCB"/>
    <w:rsid w:val="00F351D7"/>
    <w:rsid w:val="00F376FC"/>
    <w:rsid w:val="00F4054B"/>
    <w:rsid w:val="00F40703"/>
    <w:rsid w:val="00F411C8"/>
    <w:rsid w:val="00F41DE7"/>
    <w:rsid w:val="00F41E49"/>
    <w:rsid w:val="00F438F2"/>
    <w:rsid w:val="00F4413E"/>
    <w:rsid w:val="00F44BEF"/>
    <w:rsid w:val="00F46AE4"/>
    <w:rsid w:val="00F50B86"/>
    <w:rsid w:val="00F50DEB"/>
    <w:rsid w:val="00F517CC"/>
    <w:rsid w:val="00F54AF3"/>
    <w:rsid w:val="00F55D5C"/>
    <w:rsid w:val="00F565FD"/>
    <w:rsid w:val="00F6007B"/>
    <w:rsid w:val="00F61423"/>
    <w:rsid w:val="00F62BF6"/>
    <w:rsid w:val="00F65B4A"/>
    <w:rsid w:val="00F661A8"/>
    <w:rsid w:val="00F6722F"/>
    <w:rsid w:val="00F70918"/>
    <w:rsid w:val="00F70C82"/>
    <w:rsid w:val="00F71F6B"/>
    <w:rsid w:val="00F74817"/>
    <w:rsid w:val="00F76609"/>
    <w:rsid w:val="00F82AE7"/>
    <w:rsid w:val="00F83307"/>
    <w:rsid w:val="00F836D0"/>
    <w:rsid w:val="00F83B34"/>
    <w:rsid w:val="00F901C1"/>
    <w:rsid w:val="00F90B0F"/>
    <w:rsid w:val="00F93CDC"/>
    <w:rsid w:val="00F944F0"/>
    <w:rsid w:val="00FA176B"/>
    <w:rsid w:val="00FA51CC"/>
    <w:rsid w:val="00FA6CEA"/>
    <w:rsid w:val="00FB38BE"/>
    <w:rsid w:val="00FB6E49"/>
    <w:rsid w:val="00FC2E45"/>
    <w:rsid w:val="00FD3436"/>
    <w:rsid w:val="00FD4130"/>
    <w:rsid w:val="00FD44DB"/>
    <w:rsid w:val="00FD6F50"/>
    <w:rsid w:val="00FE0B82"/>
    <w:rsid w:val="00FE25F7"/>
    <w:rsid w:val="00FE2B30"/>
    <w:rsid w:val="00FE352F"/>
    <w:rsid w:val="00FE472B"/>
    <w:rsid w:val="00FE4E9B"/>
    <w:rsid w:val="00FE5BCE"/>
    <w:rsid w:val="00FE5FF7"/>
    <w:rsid w:val="00FE7AFE"/>
    <w:rsid w:val="00FF63AD"/>
    <w:rsid w:val="00FF6FCC"/>
    <w:rsid w:val="00FF7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298E1"/>
  <w15:chartTrackingRefBased/>
  <w15:docId w15:val="{67719759-13CC-4D6D-B900-17838561E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0469"/>
    <w:rPr>
      <w:color w:val="0563C1" w:themeColor="hyperlink"/>
      <w:u w:val="single"/>
    </w:rPr>
  </w:style>
  <w:style w:type="character" w:styleId="UnresolvedMention">
    <w:name w:val="Unresolved Mention"/>
    <w:basedOn w:val="DefaultParagraphFont"/>
    <w:uiPriority w:val="99"/>
    <w:semiHidden/>
    <w:unhideWhenUsed/>
    <w:rsid w:val="00060469"/>
    <w:rPr>
      <w:color w:val="605E5C"/>
      <w:shd w:val="clear" w:color="auto" w:fill="E1DFDD"/>
    </w:rPr>
  </w:style>
  <w:style w:type="paragraph" w:styleId="Header">
    <w:name w:val="header"/>
    <w:basedOn w:val="Normal"/>
    <w:link w:val="HeaderChar"/>
    <w:uiPriority w:val="99"/>
    <w:unhideWhenUsed/>
    <w:rsid w:val="007D3F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F3B"/>
  </w:style>
  <w:style w:type="paragraph" w:styleId="Footer">
    <w:name w:val="footer"/>
    <w:basedOn w:val="Normal"/>
    <w:link w:val="FooterChar"/>
    <w:uiPriority w:val="99"/>
    <w:unhideWhenUsed/>
    <w:rsid w:val="007D3F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F3B"/>
  </w:style>
  <w:style w:type="paragraph" w:styleId="ListParagraph">
    <w:name w:val="List Paragraph"/>
    <w:basedOn w:val="Normal"/>
    <w:uiPriority w:val="34"/>
    <w:qFormat/>
    <w:rsid w:val="006C7053"/>
    <w:pPr>
      <w:ind w:left="720"/>
      <w:contextualSpacing/>
    </w:pPr>
  </w:style>
  <w:style w:type="paragraph" w:styleId="NoSpacing">
    <w:name w:val="No Spacing"/>
    <w:uiPriority w:val="1"/>
    <w:qFormat/>
    <w:rsid w:val="00852C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390524">
      <w:bodyDiv w:val="1"/>
      <w:marLeft w:val="0"/>
      <w:marRight w:val="0"/>
      <w:marTop w:val="0"/>
      <w:marBottom w:val="0"/>
      <w:divBdr>
        <w:top w:val="none" w:sz="0" w:space="0" w:color="auto"/>
        <w:left w:val="none" w:sz="0" w:space="0" w:color="auto"/>
        <w:bottom w:val="none" w:sz="0" w:space="0" w:color="auto"/>
        <w:right w:val="none" w:sz="0" w:space="0" w:color="auto"/>
      </w:divBdr>
      <w:divsChild>
        <w:div w:id="168764666">
          <w:marLeft w:val="0"/>
          <w:marRight w:val="0"/>
          <w:marTop w:val="0"/>
          <w:marBottom w:val="0"/>
          <w:divBdr>
            <w:top w:val="none" w:sz="0" w:space="0" w:color="auto"/>
            <w:left w:val="none" w:sz="0" w:space="0" w:color="auto"/>
            <w:bottom w:val="none" w:sz="0" w:space="0" w:color="auto"/>
            <w:right w:val="none" w:sz="0" w:space="0" w:color="auto"/>
          </w:divBdr>
        </w:div>
        <w:div w:id="268706930">
          <w:marLeft w:val="0"/>
          <w:marRight w:val="0"/>
          <w:marTop w:val="0"/>
          <w:marBottom w:val="0"/>
          <w:divBdr>
            <w:top w:val="none" w:sz="0" w:space="0" w:color="auto"/>
            <w:left w:val="none" w:sz="0" w:space="0" w:color="auto"/>
            <w:bottom w:val="none" w:sz="0" w:space="0" w:color="auto"/>
            <w:right w:val="none" w:sz="0" w:space="0" w:color="auto"/>
          </w:divBdr>
        </w:div>
        <w:div w:id="984242742">
          <w:marLeft w:val="0"/>
          <w:marRight w:val="0"/>
          <w:marTop w:val="0"/>
          <w:marBottom w:val="0"/>
          <w:divBdr>
            <w:top w:val="none" w:sz="0" w:space="0" w:color="auto"/>
            <w:left w:val="none" w:sz="0" w:space="0" w:color="auto"/>
            <w:bottom w:val="none" w:sz="0" w:space="0" w:color="auto"/>
            <w:right w:val="none" w:sz="0" w:space="0" w:color="auto"/>
          </w:divBdr>
        </w:div>
        <w:div w:id="1815949544">
          <w:marLeft w:val="0"/>
          <w:marRight w:val="0"/>
          <w:marTop w:val="0"/>
          <w:marBottom w:val="0"/>
          <w:divBdr>
            <w:top w:val="none" w:sz="0" w:space="0" w:color="auto"/>
            <w:left w:val="none" w:sz="0" w:space="0" w:color="auto"/>
            <w:bottom w:val="none" w:sz="0" w:space="0" w:color="auto"/>
            <w:right w:val="none" w:sz="0" w:space="0" w:color="auto"/>
          </w:divBdr>
        </w:div>
        <w:div w:id="1551762737">
          <w:marLeft w:val="0"/>
          <w:marRight w:val="0"/>
          <w:marTop w:val="0"/>
          <w:marBottom w:val="0"/>
          <w:divBdr>
            <w:top w:val="none" w:sz="0" w:space="0" w:color="auto"/>
            <w:left w:val="none" w:sz="0" w:space="0" w:color="auto"/>
            <w:bottom w:val="none" w:sz="0" w:space="0" w:color="auto"/>
            <w:right w:val="none" w:sz="0" w:space="0" w:color="auto"/>
          </w:divBdr>
        </w:div>
        <w:div w:id="628903478">
          <w:marLeft w:val="0"/>
          <w:marRight w:val="0"/>
          <w:marTop w:val="0"/>
          <w:marBottom w:val="0"/>
          <w:divBdr>
            <w:top w:val="none" w:sz="0" w:space="0" w:color="auto"/>
            <w:left w:val="none" w:sz="0" w:space="0" w:color="auto"/>
            <w:bottom w:val="none" w:sz="0" w:space="0" w:color="auto"/>
            <w:right w:val="none" w:sz="0" w:space="0" w:color="auto"/>
          </w:divBdr>
        </w:div>
        <w:div w:id="126626613">
          <w:marLeft w:val="0"/>
          <w:marRight w:val="0"/>
          <w:marTop w:val="0"/>
          <w:marBottom w:val="0"/>
          <w:divBdr>
            <w:top w:val="none" w:sz="0" w:space="0" w:color="auto"/>
            <w:left w:val="none" w:sz="0" w:space="0" w:color="auto"/>
            <w:bottom w:val="none" w:sz="0" w:space="0" w:color="auto"/>
            <w:right w:val="none" w:sz="0" w:space="0" w:color="auto"/>
          </w:divBdr>
        </w:div>
        <w:div w:id="572206604">
          <w:marLeft w:val="0"/>
          <w:marRight w:val="0"/>
          <w:marTop w:val="0"/>
          <w:marBottom w:val="0"/>
          <w:divBdr>
            <w:top w:val="none" w:sz="0" w:space="0" w:color="auto"/>
            <w:left w:val="none" w:sz="0" w:space="0" w:color="auto"/>
            <w:bottom w:val="none" w:sz="0" w:space="0" w:color="auto"/>
            <w:right w:val="none" w:sz="0" w:space="0" w:color="auto"/>
          </w:divBdr>
        </w:div>
        <w:div w:id="685710779">
          <w:marLeft w:val="0"/>
          <w:marRight w:val="0"/>
          <w:marTop w:val="0"/>
          <w:marBottom w:val="0"/>
          <w:divBdr>
            <w:top w:val="none" w:sz="0" w:space="0" w:color="auto"/>
            <w:left w:val="none" w:sz="0" w:space="0" w:color="auto"/>
            <w:bottom w:val="none" w:sz="0" w:space="0" w:color="auto"/>
            <w:right w:val="none" w:sz="0" w:space="0" w:color="auto"/>
          </w:divBdr>
        </w:div>
        <w:div w:id="439032515">
          <w:marLeft w:val="0"/>
          <w:marRight w:val="0"/>
          <w:marTop w:val="0"/>
          <w:marBottom w:val="0"/>
          <w:divBdr>
            <w:top w:val="none" w:sz="0" w:space="0" w:color="auto"/>
            <w:left w:val="none" w:sz="0" w:space="0" w:color="auto"/>
            <w:bottom w:val="none" w:sz="0" w:space="0" w:color="auto"/>
            <w:right w:val="none" w:sz="0" w:space="0" w:color="auto"/>
          </w:divBdr>
        </w:div>
        <w:div w:id="789056629">
          <w:marLeft w:val="0"/>
          <w:marRight w:val="0"/>
          <w:marTop w:val="0"/>
          <w:marBottom w:val="0"/>
          <w:divBdr>
            <w:top w:val="none" w:sz="0" w:space="0" w:color="auto"/>
            <w:left w:val="none" w:sz="0" w:space="0" w:color="auto"/>
            <w:bottom w:val="none" w:sz="0" w:space="0" w:color="auto"/>
            <w:right w:val="none" w:sz="0" w:space="0" w:color="auto"/>
          </w:divBdr>
        </w:div>
        <w:div w:id="1773361058">
          <w:marLeft w:val="0"/>
          <w:marRight w:val="0"/>
          <w:marTop w:val="0"/>
          <w:marBottom w:val="0"/>
          <w:divBdr>
            <w:top w:val="none" w:sz="0" w:space="0" w:color="auto"/>
            <w:left w:val="none" w:sz="0" w:space="0" w:color="auto"/>
            <w:bottom w:val="none" w:sz="0" w:space="0" w:color="auto"/>
            <w:right w:val="none" w:sz="0" w:space="0" w:color="auto"/>
          </w:divBdr>
        </w:div>
        <w:div w:id="252007867">
          <w:marLeft w:val="0"/>
          <w:marRight w:val="0"/>
          <w:marTop w:val="0"/>
          <w:marBottom w:val="0"/>
          <w:divBdr>
            <w:top w:val="none" w:sz="0" w:space="0" w:color="auto"/>
            <w:left w:val="none" w:sz="0" w:space="0" w:color="auto"/>
            <w:bottom w:val="none" w:sz="0" w:space="0" w:color="auto"/>
            <w:right w:val="none" w:sz="0" w:space="0" w:color="auto"/>
          </w:divBdr>
        </w:div>
        <w:div w:id="2079554189">
          <w:marLeft w:val="0"/>
          <w:marRight w:val="0"/>
          <w:marTop w:val="0"/>
          <w:marBottom w:val="0"/>
          <w:divBdr>
            <w:top w:val="none" w:sz="0" w:space="0" w:color="auto"/>
            <w:left w:val="none" w:sz="0" w:space="0" w:color="auto"/>
            <w:bottom w:val="none" w:sz="0" w:space="0" w:color="auto"/>
            <w:right w:val="none" w:sz="0" w:space="0" w:color="auto"/>
          </w:divBdr>
        </w:div>
        <w:div w:id="636028988">
          <w:marLeft w:val="0"/>
          <w:marRight w:val="0"/>
          <w:marTop w:val="0"/>
          <w:marBottom w:val="0"/>
          <w:divBdr>
            <w:top w:val="none" w:sz="0" w:space="0" w:color="auto"/>
            <w:left w:val="none" w:sz="0" w:space="0" w:color="auto"/>
            <w:bottom w:val="none" w:sz="0" w:space="0" w:color="auto"/>
            <w:right w:val="none" w:sz="0" w:space="0" w:color="auto"/>
          </w:divBdr>
        </w:div>
        <w:div w:id="2049915159">
          <w:marLeft w:val="0"/>
          <w:marRight w:val="0"/>
          <w:marTop w:val="0"/>
          <w:marBottom w:val="0"/>
          <w:divBdr>
            <w:top w:val="none" w:sz="0" w:space="0" w:color="auto"/>
            <w:left w:val="none" w:sz="0" w:space="0" w:color="auto"/>
            <w:bottom w:val="none" w:sz="0" w:space="0" w:color="auto"/>
            <w:right w:val="none" w:sz="0" w:space="0" w:color="auto"/>
          </w:divBdr>
        </w:div>
        <w:div w:id="1347710957">
          <w:marLeft w:val="0"/>
          <w:marRight w:val="0"/>
          <w:marTop w:val="0"/>
          <w:marBottom w:val="0"/>
          <w:divBdr>
            <w:top w:val="none" w:sz="0" w:space="0" w:color="auto"/>
            <w:left w:val="none" w:sz="0" w:space="0" w:color="auto"/>
            <w:bottom w:val="none" w:sz="0" w:space="0" w:color="auto"/>
            <w:right w:val="none" w:sz="0" w:space="0" w:color="auto"/>
          </w:divBdr>
        </w:div>
        <w:div w:id="301617122">
          <w:marLeft w:val="0"/>
          <w:marRight w:val="0"/>
          <w:marTop w:val="0"/>
          <w:marBottom w:val="0"/>
          <w:divBdr>
            <w:top w:val="none" w:sz="0" w:space="0" w:color="auto"/>
            <w:left w:val="none" w:sz="0" w:space="0" w:color="auto"/>
            <w:bottom w:val="none" w:sz="0" w:space="0" w:color="auto"/>
            <w:right w:val="none" w:sz="0" w:space="0" w:color="auto"/>
          </w:divBdr>
        </w:div>
        <w:div w:id="700787809">
          <w:marLeft w:val="0"/>
          <w:marRight w:val="0"/>
          <w:marTop w:val="0"/>
          <w:marBottom w:val="0"/>
          <w:divBdr>
            <w:top w:val="none" w:sz="0" w:space="0" w:color="auto"/>
            <w:left w:val="none" w:sz="0" w:space="0" w:color="auto"/>
            <w:bottom w:val="none" w:sz="0" w:space="0" w:color="auto"/>
            <w:right w:val="none" w:sz="0" w:space="0" w:color="auto"/>
          </w:divBdr>
        </w:div>
        <w:div w:id="124157861">
          <w:marLeft w:val="0"/>
          <w:marRight w:val="0"/>
          <w:marTop w:val="0"/>
          <w:marBottom w:val="0"/>
          <w:divBdr>
            <w:top w:val="none" w:sz="0" w:space="0" w:color="auto"/>
            <w:left w:val="none" w:sz="0" w:space="0" w:color="auto"/>
            <w:bottom w:val="none" w:sz="0" w:space="0" w:color="auto"/>
            <w:right w:val="none" w:sz="0" w:space="0" w:color="auto"/>
          </w:divBdr>
        </w:div>
        <w:div w:id="49621256">
          <w:marLeft w:val="0"/>
          <w:marRight w:val="0"/>
          <w:marTop w:val="0"/>
          <w:marBottom w:val="0"/>
          <w:divBdr>
            <w:top w:val="none" w:sz="0" w:space="0" w:color="auto"/>
            <w:left w:val="none" w:sz="0" w:space="0" w:color="auto"/>
            <w:bottom w:val="none" w:sz="0" w:space="0" w:color="auto"/>
            <w:right w:val="none" w:sz="0" w:space="0" w:color="auto"/>
          </w:divBdr>
        </w:div>
        <w:div w:id="575555844">
          <w:marLeft w:val="0"/>
          <w:marRight w:val="0"/>
          <w:marTop w:val="0"/>
          <w:marBottom w:val="0"/>
          <w:divBdr>
            <w:top w:val="none" w:sz="0" w:space="0" w:color="auto"/>
            <w:left w:val="none" w:sz="0" w:space="0" w:color="auto"/>
            <w:bottom w:val="none" w:sz="0" w:space="0" w:color="auto"/>
            <w:right w:val="none" w:sz="0" w:space="0" w:color="auto"/>
          </w:divBdr>
        </w:div>
        <w:div w:id="734859585">
          <w:marLeft w:val="0"/>
          <w:marRight w:val="0"/>
          <w:marTop w:val="0"/>
          <w:marBottom w:val="0"/>
          <w:divBdr>
            <w:top w:val="none" w:sz="0" w:space="0" w:color="auto"/>
            <w:left w:val="none" w:sz="0" w:space="0" w:color="auto"/>
            <w:bottom w:val="none" w:sz="0" w:space="0" w:color="auto"/>
            <w:right w:val="none" w:sz="0" w:space="0" w:color="auto"/>
          </w:divBdr>
        </w:div>
        <w:div w:id="1934776386">
          <w:marLeft w:val="0"/>
          <w:marRight w:val="0"/>
          <w:marTop w:val="0"/>
          <w:marBottom w:val="0"/>
          <w:divBdr>
            <w:top w:val="none" w:sz="0" w:space="0" w:color="auto"/>
            <w:left w:val="none" w:sz="0" w:space="0" w:color="auto"/>
            <w:bottom w:val="none" w:sz="0" w:space="0" w:color="auto"/>
            <w:right w:val="none" w:sz="0" w:space="0" w:color="auto"/>
          </w:divBdr>
        </w:div>
        <w:div w:id="2085957369">
          <w:marLeft w:val="0"/>
          <w:marRight w:val="0"/>
          <w:marTop w:val="0"/>
          <w:marBottom w:val="0"/>
          <w:divBdr>
            <w:top w:val="none" w:sz="0" w:space="0" w:color="auto"/>
            <w:left w:val="none" w:sz="0" w:space="0" w:color="auto"/>
            <w:bottom w:val="none" w:sz="0" w:space="0" w:color="auto"/>
            <w:right w:val="none" w:sz="0" w:space="0" w:color="auto"/>
          </w:divBdr>
        </w:div>
        <w:div w:id="777718211">
          <w:marLeft w:val="0"/>
          <w:marRight w:val="0"/>
          <w:marTop w:val="0"/>
          <w:marBottom w:val="0"/>
          <w:divBdr>
            <w:top w:val="none" w:sz="0" w:space="0" w:color="auto"/>
            <w:left w:val="none" w:sz="0" w:space="0" w:color="auto"/>
            <w:bottom w:val="none" w:sz="0" w:space="0" w:color="auto"/>
            <w:right w:val="none" w:sz="0" w:space="0" w:color="auto"/>
          </w:divBdr>
        </w:div>
        <w:div w:id="2140341781">
          <w:marLeft w:val="0"/>
          <w:marRight w:val="0"/>
          <w:marTop w:val="0"/>
          <w:marBottom w:val="0"/>
          <w:divBdr>
            <w:top w:val="none" w:sz="0" w:space="0" w:color="auto"/>
            <w:left w:val="none" w:sz="0" w:space="0" w:color="auto"/>
            <w:bottom w:val="none" w:sz="0" w:space="0" w:color="auto"/>
            <w:right w:val="none" w:sz="0" w:space="0" w:color="auto"/>
          </w:divBdr>
        </w:div>
        <w:div w:id="1297493202">
          <w:marLeft w:val="0"/>
          <w:marRight w:val="0"/>
          <w:marTop w:val="0"/>
          <w:marBottom w:val="0"/>
          <w:divBdr>
            <w:top w:val="none" w:sz="0" w:space="0" w:color="auto"/>
            <w:left w:val="none" w:sz="0" w:space="0" w:color="auto"/>
            <w:bottom w:val="none" w:sz="0" w:space="0" w:color="auto"/>
            <w:right w:val="none" w:sz="0" w:space="0" w:color="auto"/>
          </w:divBdr>
        </w:div>
        <w:div w:id="450824092">
          <w:marLeft w:val="0"/>
          <w:marRight w:val="0"/>
          <w:marTop w:val="0"/>
          <w:marBottom w:val="0"/>
          <w:divBdr>
            <w:top w:val="none" w:sz="0" w:space="0" w:color="auto"/>
            <w:left w:val="none" w:sz="0" w:space="0" w:color="auto"/>
            <w:bottom w:val="none" w:sz="0" w:space="0" w:color="auto"/>
            <w:right w:val="none" w:sz="0" w:space="0" w:color="auto"/>
          </w:divBdr>
        </w:div>
        <w:div w:id="1954704872">
          <w:marLeft w:val="0"/>
          <w:marRight w:val="0"/>
          <w:marTop w:val="0"/>
          <w:marBottom w:val="0"/>
          <w:divBdr>
            <w:top w:val="none" w:sz="0" w:space="0" w:color="auto"/>
            <w:left w:val="none" w:sz="0" w:space="0" w:color="auto"/>
            <w:bottom w:val="none" w:sz="0" w:space="0" w:color="auto"/>
            <w:right w:val="none" w:sz="0" w:space="0" w:color="auto"/>
          </w:divBdr>
        </w:div>
        <w:div w:id="2087141302">
          <w:marLeft w:val="0"/>
          <w:marRight w:val="0"/>
          <w:marTop w:val="0"/>
          <w:marBottom w:val="0"/>
          <w:divBdr>
            <w:top w:val="none" w:sz="0" w:space="0" w:color="auto"/>
            <w:left w:val="none" w:sz="0" w:space="0" w:color="auto"/>
            <w:bottom w:val="none" w:sz="0" w:space="0" w:color="auto"/>
            <w:right w:val="none" w:sz="0" w:space="0" w:color="auto"/>
          </w:divBdr>
        </w:div>
        <w:div w:id="1317690392">
          <w:marLeft w:val="0"/>
          <w:marRight w:val="0"/>
          <w:marTop w:val="0"/>
          <w:marBottom w:val="0"/>
          <w:divBdr>
            <w:top w:val="none" w:sz="0" w:space="0" w:color="auto"/>
            <w:left w:val="none" w:sz="0" w:space="0" w:color="auto"/>
            <w:bottom w:val="none" w:sz="0" w:space="0" w:color="auto"/>
            <w:right w:val="none" w:sz="0" w:space="0" w:color="auto"/>
          </w:divBdr>
        </w:div>
        <w:div w:id="761342611">
          <w:marLeft w:val="0"/>
          <w:marRight w:val="0"/>
          <w:marTop w:val="0"/>
          <w:marBottom w:val="0"/>
          <w:divBdr>
            <w:top w:val="none" w:sz="0" w:space="0" w:color="auto"/>
            <w:left w:val="none" w:sz="0" w:space="0" w:color="auto"/>
            <w:bottom w:val="none" w:sz="0" w:space="0" w:color="auto"/>
            <w:right w:val="none" w:sz="0" w:space="0" w:color="auto"/>
          </w:divBdr>
        </w:div>
        <w:div w:id="1658074965">
          <w:marLeft w:val="0"/>
          <w:marRight w:val="0"/>
          <w:marTop w:val="0"/>
          <w:marBottom w:val="0"/>
          <w:divBdr>
            <w:top w:val="none" w:sz="0" w:space="0" w:color="auto"/>
            <w:left w:val="none" w:sz="0" w:space="0" w:color="auto"/>
            <w:bottom w:val="none" w:sz="0" w:space="0" w:color="auto"/>
            <w:right w:val="none" w:sz="0" w:space="0" w:color="auto"/>
          </w:divBdr>
        </w:div>
        <w:div w:id="1629705135">
          <w:marLeft w:val="0"/>
          <w:marRight w:val="0"/>
          <w:marTop w:val="0"/>
          <w:marBottom w:val="0"/>
          <w:divBdr>
            <w:top w:val="none" w:sz="0" w:space="0" w:color="auto"/>
            <w:left w:val="none" w:sz="0" w:space="0" w:color="auto"/>
            <w:bottom w:val="none" w:sz="0" w:space="0" w:color="auto"/>
            <w:right w:val="none" w:sz="0" w:space="0" w:color="auto"/>
          </w:divBdr>
        </w:div>
        <w:div w:id="1866284609">
          <w:marLeft w:val="0"/>
          <w:marRight w:val="0"/>
          <w:marTop w:val="0"/>
          <w:marBottom w:val="0"/>
          <w:divBdr>
            <w:top w:val="none" w:sz="0" w:space="0" w:color="auto"/>
            <w:left w:val="none" w:sz="0" w:space="0" w:color="auto"/>
            <w:bottom w:val="none" w:sz="0" w:space="0" w:color="auto"/>
            <w:right w:val="none" w:sz="0" w:space="0" w:color="auto"/>
          </w:divBdr>
        </w:div>
        <w:div w:id="1435321753">
          <w:marLeft w:val="0"/>
          <w:marRight w:val="0"/>
          <w:marTop w:val="0"/>
          <w:marBottom w:val="0"/>
          <w:divBdr>
            <w:top w:val="none" w:sz="0" w:space="0" w:color="auto"/>
            <w:left w:val="none" w:sz="0" w:space="0" w:color="auto"/>
            <w:bottom w:val="none" w:sz="0" w:space="0" w:color="auto"/>
            <w:right w:val="none" w:sz="0" w:space="0" w:color="auto"/>
          </w:divBdr>
        </w:div>
        <w:div w:id="459425803">
          <w:marLeft w:val="0"/>
          <w:marRight w:val="0"/>
          <w:marTop w:val="0"/>
          <w:marBottom w:val="0"/>
          <w:divBdr>
            <w:top w:val="none" w:sz="0" w:space="0" w:color="auto"/>
            <w:left w:val="none" w:sz="0" w:space="0" w:color="auto"/>
            <w:bottom w:val="none" w:sz="0" w:space="0" w:color="auto"/>
            <w:right w:val="none" w:sz="0" w:space="0" w:color="auto"/>
          </w:divBdr>
        </w:div>
        <w:div w:id="2103259970">
          <w:marLeft w:val="0"/>
          <w:marRight w:val="0"/>
          <w:marTop w:val="0"/>
          <w:marBottom w:val="0"/>
          <w:divBdr>
            <w:top w:val="none" w:sz="0" w:space="0" w:color="auto"/>
            <w:left w:val="none" w:sz="0" w:space="0" w:color="auto"/>
            <w:bottom w:val="none" w:sz="0" w:space="0" w:color="auto"/>
            <w:right w:val="none" w:sz="0" w:space="0" w:color="auto"/>
          </w:divBdr>
        </w:div>
        <w:div w:id="9644810">
          <w:marLeft w:val="0"/>
          <w:marRight w:val="0"/>
          <w:marTop w:val="0"/>
          <w:marBottom w:val="0"/>
          <w:divBdr>
            <w:top w:val="none" w:sz="0" w:space="0" w:color="auto"/>
            <w:left w:val="none" w:sz="0" w:space="0" w:color="auto"/>
            <w:bottom w:val="none" w:sz="0" w:space="0" w:color="auto"/>
            <w:right w:val="none" w:sz="0" w:space="0" w:color="auto"/>
          </w:divBdr>
        </w:div>
        <w:div w:id="1106803254">
          <w:marLeft w:val="0"/>
          <w:marRight w:val="0"/>
          <w:marTop w:val="0"/>
          <w:marBottom w:val="0"/>
          <w:divBdr>
            <w:top w:val="none" w:sz="0" w:space="0" w:color="auto"/>
            <w:left w:val="none" w:sz="0" w:space="0" w:color="auto"/>
            <w:bottom w:val="none" w:sz="0" w:space="0" w:color="auto"/>
            <w:right w:val="none" w:sz="0" w:space="0" w:color="auto"/>
          </w:divBdr>
        </w:div>
        <w:div w:id="71204475">
          <w:marLeft w:val="0"/>
          <w:marRight w:val="0"/>
          <w:marTop w:val="0"/>
          <w:marBottom w:val="0"/>
          <w:divBdr>
            <w:top w:val="none" w:sz="0" w:space="0" w:color="auto"/>
            <w:left w:val="none" w:sz="0" w:space="0" w:color="auto"/>
            <w:bottom w:val="none" w:sz="0" w:space="0" w:color="auto"/>
            <w:right w:val="none" w:sz="0" w:space="0" w:color="auto"/>
          </w:divBdr>
        </w:div>
        <w:div w:id="1795521117">
          <w:marLeft w:val="0"/>
          <w:marRight w:val="0"/>
          <w:marTop w:val="0"/>
          <w:marBottom w:val="0"/>
          <w:divBdr>
            <w:top w:val="none" w:sz="0" w:space="0" w:color="auto"/>
            <w:left w:val="none" w:sz="0" w:space="0" w:color="auto"/>
            <w:bottom w:val="none" w:sz="0" w:space="0" w:color="auto"/>
            <w:right w:val="none" w:sz="0" w:space="0" w:color="auto"/>
          </w:divBdr>
        </w:div>
        <w:div w:id="2046173925">
          <w:marLeft w:val="0"/>
          <w:marRight w:val="0"/>
          <w:marTop w:val="0"/>
          <w:marBottom w:val="0"/>
          <w:divBdr>
            <w:top w:val="none" w:sz="0" w:space="0" w:color="auto"/>
            <w:left w:val="none" w:sz="0" w:space="0" w:color="auto"/>
            <w:bottom w:val="none" w:sz="0" w:space="0" w:color="auto"/>
            <w:right w:val="none" w:sz="0" w:space="0" w:color="auto"/>
          </w:divBdr>
        </w:div>
        <w:div w:id="976421541">
          <w:marLeft w:val="0"/>
          <w:marRight w:val="0"/>
          <w:marTop w:val="0"/>
          <w:marBottom w:val="0"/>
          <w:divBdr>
            <w:top w:val="none" w:sz="0" w:space="0" w:color="auto"/>
            <w:left w:val="none" w:sz="0" w:space="0" w:color="auto"/>
            <w:bottom w:val="none" w:sz="0" w:space="0" w:color="auto"/>
            <w:right w:val="none" w:sz="0" w:space="0" w:color="auto"/>
          </w:divBdr>
        </w:div>
        <w:div w:id="1851287192">
          <w:marLeft w:val="0"/>
          <w:marRight w:val="0"/>
          <w:marTop w:val="0"/>
          <w:marBottom w:val="0"/>
          <w:divBdr>
            <w:top w:val="none" w:sz="0" w:space="0" w:color="auto"/>
            <w:left w:val="none" w:sz="0" w:space="0" w:color="auto"/>
            <w:bottom w:val="none" w:sz="0" w:space="0" w:color="auto"/>
            <w:right w:val="none" w:sz="0" w:space="0" w:color="auto"/>
          </w:divBdr>
        </w:div>
        <w:div w:id="1910069582">
          <w:marLeft w:val="0"/>
          <w:marRight w:val="0"/>
          <w:marTop w:val="0"/>
          <w:marBottom w:val="0"/>
          <w:divBdr>
            <w:top w:val="none" w:sz="0" w:space="0" w:color="auto"/>
            <w:left w:val="none" w:sz="0" w:space="0" w:color="auto"/>
            <w:bottom w:val="none" w:sz="0" w:space="0" w:color="auto"/>
            <w:right w:val="none" w:sz="0" w:space="0" w:color="auto"/>
          </w:divBdr>
        </w:div>
        <w:div w:id="422460622">
          <w:marLeft w:val="0"/>
          <w:marRight w:val="0"/>
          <w:marTop w:val="0"/>
          <w:marBottom w:val="0"/>
          <w:divBdr>
            <w:top w:val="none" w:sz="0" w:space="0" w:color="auto"/>
            <w:left w:val="none" w:sz="0" w:space="0" w:color="auto"/>
            <w:bottom w:val="none" w:sz="0" w:space="0" w:color="auto"/>
            <w:right w:val="none" w:sz="0" w:space="0" w:color="auto"/>
          </w:divBdr>
        </w:div>
        <w:div w:id="1347908000">
          <w:marLeft w:val="0"/>
          <w:marRight w:val="0"/>
          <w:marTop w:val="0"/>
          <w:marBottom w:val="0"/>
          <w:divBdr>
            <w:top w:val="none" w:sz="0" w:space="0" w:color="auto"/>
            <w:left w:val="none" w:sz="0" w:space="0" w:color="auto"/>
            <w:bottom w:val="none" w:sz="0" w:space="0" w:color="auto"/>
            <w:right w:val="none" w:sz="0" w:space="0" w:color="auto"/>
          </w:divBdr>
        </w:div>
        <w:div w:id="1124425459">
          <w:marLeft w:val="0"/>
          <w:marRight w:val="0"/>
          <w:marTop w:val="0"/>
          <w:marBottom w:val="0"/>
          <w:divBdr>
            <w:top w:val="none" w:sz="0" w:space="0" w:color="auto"/>
            <w:left w:val="none" w:sz="0" w:space="0" w:color="auto"/>
            <w:bottom w:val="none" w:sz="0" w:space="0" w:color="auto"/>
            <w:right w:val="none" w:sz="0" w:space="0" w:color="auto"/>
          </w:divBdr>
        </w:div>
        <w:div w:id="672998321">
          <w:marLeft w:val="0"/>
          <w:marRight w:val="0"/>
          <w:marTop w:val="0"/>
          <w:marBottom w:val="0"/>
          <w:divBdr>
            <w:top w:val="none" w:sz="0" w:space="0" w:color="auto"/>
            <w:left w:val="none" w:sz="0" w:space="0" w:color="auto"/>
            <w:bottom w:val="none" w:sz="0" w:space="0" w:color="auto"/>
            <w:right w:val="none" w:sz="0" w:space="0" w:color="auto"/>
          </w:divBdr>
        </w:div>
        <w:div w:id="1435704850">
          <w:marLeft w:val="0"/>
          <w:marRight w:val="0"/>
          <w:marTop w:val="0"/>
          <w:marBottom w:val="0"/>
          <w:divBdr>
            <w:top w:val="none" w:sz="0" w:space="0" w:color="auto"/>
            <w:left w:val="none" w:sz="0" w:space="0" w:color="auto"/>
            <w:bottom w:val="none" w:sz="0" w:space="0" w:color="auto"/>
            <w:right w:val="none" w:sz="0" w:space="0" w:color="auto"/>
          </w:divBdr>
        </w:div>
        <w:div w:id="848106844">
          <w:marLeft w:val="0"/>
          <w:marRight w:val="0"/>
          <w:marTop w:val="0"/>
          <w:marBottom w:val="0"/>
          <w:divBdr>
            <w:top w:val="none" w:sz="0" w:space="0" w:color="auto"/>
            <w:left w:val="none" w:sz="0" w:space="0" w:color="auto"/>
            <w:bottom w:val="none" w:sz="0" w:space="0" w:color="auto"/>
            <w:right w:val="none" w:sz="0" w:space="0" w:color="auto"/>
          </w:divBdr>
        </w:div>
        <w:div w:id="2068214917">
          <w:marLeft w:val="0"/>
          <w:marRight w:val="0"/>
          <w:marTop w:val="0"/>
          <w:marBottom w:val="0"/>
          <w:divBdr>
            <w:top w:val="none" w:sz="0" w:space="0" w:color="auto"/>
            <w:left w:val="none" w:sz="0" w:space="0" w:color="auto"/>
            <w:bottom w:val="none" w:sz="0" w:space="0" w:color="auto"/>
            <w:right w:val="none" w:sz="0" w:space="0" w:color="auto"/>
          </w:divBdr>
        </w:div>
        <w:div w:id="783811480">
          <w:marLeft w:val="0"/>
          <w:marRight w:val="0"/>
          <w:marTop w:val="0"/>
          <w:marBottom w:val="0"/>
          <w:divBdr>
            <w:top w:val="none" w:sz="0" w:space="0" w:color="auto"/>
            <w:left w:val="none" w:sz="0" w:space="0" w:color="auto"/>
            <w:bottom w:val="none" w:sz="0" w:space="0" w:color="auto"/>
            <w:right w:val="none" w:sz="0" w:space="0" w:color="auto"/>
          </w:divBdr>
        </w:div>
        <w:div w:id="1708020390">
          <w:marLeft w:val="0"/>
          <w:marRight w:val="0"/>
          <w:marTop w:val="0"/>
          <w:marBottom w:val="0"/>
          <w:divBdr>
            <w:top w:val="none" w:sz="0" w:space="0" w:color="auto"/>
            <w:left w:val="none" w:sz="0" w:space="0" w:color="auto"/>
            <w:bottom w:val="none" w:sz="0" w:space="0" w:color="auto"/>
            <w:right w:val="none" w:sz="0" w:space="0" w:color="auto"/>
          </w:divBdr>
        </w:div>
        <w:div w:id="1217356631">
          <w:marLeft w:val="0"/>
          <w:marRight w:val="0"/>
          <w:marTop w:val="0"/>
          <w:marBottom w:val="0"/>
          <w:divBdr>
            <w:top w:val="none" w:sz="0" w:space="0" w:color="auto"/>
            <w:left w:val="none" w:sz="0" w:space="0" w:color="auto"/>
            <w:bottom w:val="none" w:sz="0" w:space="0" w:color="auto"/>
            <w:right w:val="none" w:sz="0" w:space="0" w:color="auto"/>
          </w:divBdr>
        </w:div>
        <w:div w:id="725833707">
          <w:marLeft w:val="0"/>
          <w:marRight w:val="0"/>
          <w:marTop w:val="0"/>
          <w:marBottom w:val="0"/>
          <w:divBdr>
            <w:top w:val="none" w:sz="0" w:space="0" w:color="auto"/>
            <w:left w:val="none" w:sz="0" w:space="0" w:color="auto"/>
            <w:bottom w:val="none" w:sz="0" w:space="0" w:color="auto"/>
            <w:right w:val="none" w:sz="0" w:space="0" w:color="auto"/>
          </w:divBdr>
        </w:div>
        <w:div w:id="15235980">
          <w:marLeft w:val="0"/>
          <w:marRight w:val="0"/>
          <w:marTop w:val="0"/>
          <w:marBottom w:val="0"/>
          <w:divBdr>
            <w:top w:val="none" w:sz="0" w:space="0" w:color="auto"/>
            <w:left w:val="none" w:sz="0" w:space="0" w:color="auto"/>
            <w:bottom w:val="none" w:sz="0" w:space="0" w:color="auto"/>
            <w:right w:val="none" w:sz="0" w:space="0" w:color="auto"/>
          </w:divBdr>
        </w:div>
        <w:div w:id="1769884704">
          <w:marLeft w:val="0"/>
          <w:marRight w:val="0"/>
          <w:marTop w:val="0"/>
          <w:marBottom w:val="0"/>
          <w:divBdr>
            <w:top w:val="none" w:sz="0" w:space="0" w:color="auto"/>
            <w:left w:val="none" w:sz="0" w:space="0" w:color="auto"/>
            <w:bottom w:val="none" w:sz="0" w:space="0" w:color="auto"/>
            <w:right w:val="none" w:sz="0" w:space="0" w:color="auto"/>
          </w:divBdr>
        </w:div>
        <w:div w:id="323972679">
          <w:marLeft w:val="0"/>
          <w:marRight w:val="0"/>
          <w:marTop w:val="0"/>
          <w:marBottom w:val="0"/>
          <w:divBdr>
            <w:top w:val="none" w:sz="0" w:space="0" w:color="auto"/>
            <w:left w:val="none" w:sz="0" w:space="0" w:color="auto"/>
            <w:bottom w:val="none" w:sz="0" w:space="0" w:color="auto"/>
            <w:right w:val="none" w:sz="0" w:space="0" w:color="auto"/>
          </w:divBdr>
        </w:div>
        <w:div w:id="1196235048">
          <w:marLeft w:val="0"/>
          <w:marRight w:val="0"/>
          <w:marTop w:val="0"/>
          <w:marBottom w:val="0"/>
          <w:divBdr>
            <w:top w:val="none" w:sz="0" w:space="0" w:color="auto"/>
            <w:left w:val="none" w:sz="0" w:space="0" w:color="auto"/>
            <w:bottom w:val="none" w:sz="0" w:space="0" w:color="auto"/>
            <w:right w:val="none" w:sz="0" w:space="0" w:color="auto"/>
          </w:divBdr>
        </w:div>
        <w:div w:id="337083035">
          <w:marLeft w:val="0"/>
          <w:marRight w:val="0"/>
          <w:marTop w:val="0"/>
          <w:marBottom w:val="0"/>
          <w:divBdr>
            <w:top w:val="none" w:sz="0" w:space="0" w:color="auto"/>
            <w:left w:val="none" w:sz="0" w:space="0" w:color="auto"/>
            <w:bottom w:val="none" w:sz="0" w:space="0" w:color="auto"/>
            <w:right w:val="none" w:sz="0" w:space="0" w:color="auto"/>
          </w:divBdr>
        </w:div>
        <w:div w:id="714700425">
          <w:marLeft w:val="0"/>
          <w:marRight w:val="0"/>
          <w:marTop w:val="0"/>
          <w:marBottom w:val="0"/>
          <w:divBdr>
            <w:top w:val="none" w:sz="0" w:space="0" w:color="auto"/>
            <w:left w:val="none" w:sz="0" w:space="0" w:color="auto"/>
            <w:bottom w:val="none" w:sz="0" w:space="0" w:color="auto"/>
            <w:right w:val="none" w:sz="0" w:space="0" w:color="auto"/>
          </w:divBdr>
        </w:div>
        <w:div w:id="118377822">
          <w:marLeft w:val="0"/>
          <w:marRight w:val="0"/>
          <w:marTop w:val="0"/>
          <w:marBottom w:val="0"/>
          <w:divBdr>
            <w:top w:val="none" w:sz="0" w:space="0" w:color="auto"/>
            <w:left w:val="none" w:sz="0" w:space="0" w:color="auto"/>
            <w:bottom w:val="none" w:sz="0" w:space="0" w:color="auto"/>
            <w:right w:val="none" w:sz="0" w:space="0" w:color="auto"/>
          </w:divBdr>
        </w:div>
        <w:div w:id="971597077">
          <w:marLeft w:val="0"/>
          <w:marRight w:val="0"/>
          <w:marTop w:val="0"/>
          <w:marBottom w:val="0"/>
          <w:divBdr>
            <w:top w:val="none" w:sz="0" w:space="0" w:color="auto"/>
            <w:left w:val="none" w:sz="0" w:space="0" w:color="auto"/>
            <w:bottom w:val="none" w:sz="0" w:space="0" w:color="auto"/>
            <w:right w:val="none" w:sz="0" w:space="0" w:color="auto"/>
          </w:divBdr>
        </w:div>
        <w:div w:id="2755127">
          <w:marLeft w:val="0"/>
          <w:marRight w:val="0"/>
          <w:marTop w:val="0"/>
          <w:marBottom w:val="0"/>
          <w:divBdr>
            <w:top w:val="none" w:sz="0" w:space="0" w:color="auto"/>
            <w:left w:val="none" w:sz="0" w:space="0" w:color="auto"/>
            <w:bottom w:val="none" w:sz="0" w:space="0" w:color="auto"/>
            <w:right w:val="none" w:sz="0" w:space="0" w:color="auto"/>
          </w:divBdr>
        </w:div>
        <w:div w:id="1666274649">
          <w:marLeft w:val="0"/>
          <w:marRight w:val="0"/>
          <w:marTop w:val="0"/>
          <w:marBottom w:val="0"/>
          <w:divBdr>
            <w:top w:val="none" w:sz="0" w:space="0" w:color="auto"/>
            <w:left w:val="none" w:sz="0" w:space="0" w:color="auto"/>
            <w:bottom w:val="none" w:sz="0" w:space="0" w:color="auto"/>
            <w:right w:val="none" w:sz="0" w:space="0" w:color="auto"/>
          </w:divBdr>
        </w:div>
        <w:div w:id="1303389844">
          <w:marLeft w:val="0"/>
          <w:marRight w:val="0"/>
          <w:marTop w:val="0"/>
          <w:marBottom w:val="0"/>
          <w:divBdr>
            <w:top w:val="none" w:sz="0" w:space="0" w:color="auto"/>
            <w:left w:val="none" w:sz="0" w:space="0" w:color="auto"/>
            <w:bottom w:val="none" w:sz="0" w:space="0" w:color="auto"/>
            <w:right w:val="none" w:sz="0" w:space="0" w:color="auto"/>
          </w:divBdr>
        </w:div>
        <w:div w:id="2117140486">
          <w:marLeft w:val="0"/>
          <w:marRight w:val="0"/>
          <w:marTop w:val="0"/>
          <w:marBottom w:val="0"/>
          <w:divBdr>
            <w:top w:val="none" w:sz="0" w:space="0" w:color="auto"/>
            <w:left w:val="none" w:sz="0" w:space="0" w:color="auto"/>
            <w:bottom w:val="none" w:sz="0" w:space="0" w:color="auto"/>
            <w:right w:val="none" w:sz="0" w:space="0" w:color="auto"/>
          </w:divBdr>
        </w:div>
        <w:div w:id="1659847404">
          <w:marLeft w:val="0"/>
          <w:marRight w:val="0"/>
          <w:marTop w:val="0"/>
          <w:marBottom w:val="0"/>
          <w:divBdr>
            <w:top w:val="none" w:sz="0" w:space="0" w:color="auto"/>
            <w:left w:val="none" w:sz="0" w:space="0" w:color="auto"/>
            <w:bottom w:val="none" w:sz="0" w:space="0" w:color="auto"/>
            <w:right w:val="none" w:sz="0" w:space="0" w:color="auto"/>
          </w:divBdr>
        </w:div>
        <w:div w:id="58867189">
          <w:marLeft w:val="0"/>
          <w:marRight w:val="0"/>
          <w:marTop w:val="0"/>
          <w:marBottom w:val="0"/>
          <w:divBdr>
            <w:top w:val="none" w:sz="0" w:space="0" w:color="auto"/>
            <w:left w:val="none" w:sz="0" w:space="0" w:color="auto"/>
            <w:bottom w:val="none" w:sz="0" w:space="0" w:color="auto"/>
            <w:right w:val="none" w:sz="0" w:space="0" w:color="auto"/>
          </w:divBdr>
        </w:div>
        <w:div w:id="78871583">
          <w:marLeft w:val="0"/>
          <w:marRight w:val="0"/>
          <w:marTop w:val="0"/>
          <w:marBottom w:val="0"/>
          <w:divBdr>
            <w:top w:val="none" w:sz="0" w:space="0" w:color="auto"/>
            <w:left w:val="none" w:sz="0" w:space="0" w:color="auto"/>
            <w:bottom w:val="none" w:sz="0" w:space="0" w:color="auto"/>
            <w:right w:val="none" w:sz="0" w:space="0" w:color="auto"/>
          </w:divBdr>
        </w:div>
        <w:div w:id="1334146611">
          <w:marLeft w:val="0"/>
          <w:marRight w:val="0"/>
          <w:marTop w:val="0"/>
          <w:marBottom w:val="0"/>
          <w:divBdr>
            <w:top w:val="none" w:sz="0" w:space="0" w:color="auto"/>
            <w:left w:val="none" w:sz="0" w:space="0" w:color="auto"/>
            <w:bottom w:val="none" w:sz="0" w:space="0" w:color="auto"/>
            <w:right w:val="none" w:sz="0" w:space="0" w:color="auto"/>
          </w:divBdr>
        </w:div>
        <w:div w:id="1039204388">
          <w:marLeft w:val="0"/>
          <w:marRight w:val="0"/>
          <w:marTop w:val="0"/>
          <w:marBottom w:val="0"/>
          <w:divBdr>
            <w:top w:val="none" w:sz="0" w:space="0" w:color="auto"/>
            <w:left w:val="none" w:sz="0" w:space="0" w:color="auto"/>
            <w:bottom w:val="none" w:sz="0" w:space="0" w:color="auto"/>
            <w:right w:val="none" w:sz="0" w:space="0" w:color="auto"/>
          </w:divBdr>
        </w:div>
        <w:div w:id="2145268814">
          <w:marLeft w:val="0"/>
          <w:marRight w:val="0"/>
          <w:marTop w:val="0"/>
          <w:marBottom w:val="0"/>
          <w:divBdr>
            <w:top w:val="none" w:sz="0" w:space="0" w:color="auto"/>
            <w:left w:val="none" w:sz="0" w:space="0" w:color="auto"/>
            <w:bottom w:val="none" w:sz="0" w:space="0" w:color="auto"/>
            <w:right w:val="none" w:sz="0" w:space="0" w:color="auto"/>
          </w:divBdr>
        </w:div>
        <w:div w:id="890076856">
          <w:marLeft w:val="0"/>
          <w:marRight w:val="0"/>
          <w:marTop w:val="0"/>
          <w:marBottom w:val="0"/>
          <w:divBdr>
            <w:top w:val="none" w:sz="0" w:space="0" w:color="auto"/>
            <w:left w:val="none" w:sz="0" w:space="0" w:color="auto"/>
            <w:bottom w:val="none" w:sz="0" w:space="0" w:color="auto"/>
            <w:right w:val="none" w:sz="0" w:space="0" w:color="auto"/>
          </w:divBdr>
        </w:div>
        <w:div w:id="126777016">
          <w:marLeft w:val="0"/>
          <w:marRight w:val="0"/>
          <w:marTop w:val="0"/>
          <w:marBottom w:val="0"/>
          <w:divBdr>
            <w:top w:val="none" w:sz="0" w:space="0" w:color="auto"/>
            <w:left w:val="none" w:sz="0" w:space="0" w:color="auto"/>
            <w:bottom w:val="none" w:sz="0" w:space="0" w:color="auto"/>
            <w:right w:val="none" w:sz="0" w:space="0" w:color="auto"/>
          </w:divBdr>
        </w:div>
        <w:div w:id="695152538">
          <w:marLeft w:val="0"/>
          <w:marRight w:val="0"/>
          <w:marTop w:val="0"/>
          <w:marBottom w:val="0"/>
          <w:divBdr>
            <w:top w:val="none" w:sz="0" w:space="0" w:color="auto"/>
            <w:left w:val="none" w:sz="0" w:space="0" w:color="auto"/>
            <w:bottom w:val="none" w:sz="0" w:space="0" w:color="auto"/>
            <w:right w:val="none" w:sz="0" w:space="0" w:color="auto"/>
          </w:divBdr>
        </w:div>
        <w:div w:id="892808186">
          <w:marLeft w:val="0"/>
          <w:marRight w:val="0"/>
          <w:marTop w:val="0"/>
          <w:marBottom w:val="0"/>
          <w:divBdr>
            <w:top w:val="none" w:sz="0" w:space="0" w:color="auto"/>
            <w:left w:val="none" w:sz="0" w:space="0" w:color="auto"/>
            <w:bottom w:val="none" w:sz="0" w:space="0" w:color="auto"/>
            <w:right w:val="none" w:sz="0" w:space="0" w:color="auto"/>
          </w:divBdr>
        </w:div>
        <w:div w:id="425540252">
          <w:marLeft w:val="0"/>
          <w:marRight w:val="0"/>
          <w:marTop w:val="0"/>
          <w:marBottom w:val="0"/>
          <w:divBdr>
            <w:top w:val="none" w:sz="0" w:space="0" w:color="auto"/>
            <w:left w:val="none" w:sz="0" w:space="0" w:color="auto"/>
            <w:bottom w:val="none" w:sz="0" w:space="0" w:color="auto"/>
            <w:right w:val="none" w:sz="0" w:space="0" w:color="auto"/>
          </w:divBdr>
        </w:div>
        <w:div w:id="438112038">
          <w:marLeft w:val="0"/>
          <w:marRight w:val="0"/>
          <w:marTop w:val="0"/>
          <w:marBottom w:val="0"/>
          <w:divBdr>
            <w:top w:val="none" w:sz="0" w:space="0" w:color="auto"/>
            <w:left w:val="none" w:sz="0" w:space="0" w:color="auto"/>
            <w:bottom w:val="none" w:sz="0" w:space="0" w:color="auto"/>
            <w:right w:val="none" w:sz="0" w:space="0" w:color="auto"/>
          </w:divBdr>
        </w:div>
        <w:div w:id="756514322">
          <w:marLeft w:val="0"/>
          <w:marRight w:val="0"/>
          <w:marTop w:val="0"/>
          <w:marBottom w:val="0"/>
          <w:divBdr>
            <w:top w:val="none" w:sz="0" w:space="0" w:color="auto"/>
            <w:left w:val="none" w:sz="0" w:space="0" w:color="auto"/>
            <w:bottom w:val="none" w:sz="0" w:space="0" w:color="auto"/>
            <w:right w:val="none" w:sz="0" w:space="0" w:color="auto"/>
          </w:divBdr>
        </w:div>
        <w:div w:id="717781932">
          <w:marLeft w:val="0"/>
          <w:marRight w:val="0"/>
          <w:marTop w:val="0"/>
          <w:marBottom w:val="0"/>
          <w:divBdr>
            <w:top w:val="none" w:sz="0" w:space="0" w:color="auto"/>
            <w:left w:val="none" w:sz="0" w:space="0" w:color="auto"/>
            <w:bottom w:val="none" w:sz="0" w:space="0" w:color="auto"/>
            <w:right w:val="none" w:sz="0" w:space="0" w:color="auto"/>
          </w:divBdr>
        </w:div>
        <w:div w:id="789713432">
          <w:marLeft w:val="0"/>
          <w:marRight w:val="0"/>
          <w:marTop w:val="0"/>
          <w:marBottom w:val="0"/>
          <w:divBdr>
            <w:top w:val="none" w:sz="0" w:space="0" w:color="auto"/>
            <w:left w:val="none" w:sz="0" w:space="0" w:color="auto"/>
            <w:bottom w:val="none" w:sz="0" w:space="0" w:color="auto"/>
            <w:right w:val="none" w:sz="0" w:space="0" w:color="auto"/>
          </w:divBdr>
        </w:div>
        <w:div w:id="975718360">
          <w:marLeft w:val="0"/>
          <w:marRight w:val="0"/>
          <w:marTop w:val="0"/>
          <w:marBottom w:val="0"/>
          <w:divBdr>
            <w:top w:val="none" w:sz="0" w:space="0" w:color="auto"/>
            <w:left w:val="none" w:sz="0" w:space="0" w:color="auto"/>
            <w:bottom w:val="none" w:sz="0" w:space="0" w:color="auto"/>
            <w:right w:val="none" w:sz="0" w:space="0" w:color="auto"/>
          </w:divBdr>
        </w:div>
        <w:div w:id="1157265008">
          <w:marLeft w:val="0"/>
          <w:marRight w:val="0"/>
          <w:marTop w:val="0"/>
          <w:marBottom w:val="0"/>
          <w:divBdr>
            <w:top w:val="none" w:sz="0" w:space="0" w:color="auto"/>
            <w:left w:val="none" w:sz="0" w:space="0" w:color="auto"/>
            <w:bottom w:val="none" w:sz="0" w:space="0" w:color="auto"/>
            <w:right w:val="none" w:sz="0" w:space="0" w:color="auto"/>
          </w:divBdr>
        </w:div>
        <w:div w:id="1335449109">
          <w:marLeft w:val="0"/>
          <w:marRight w:val="0"/>
          <w:marTop w:val="0"/>
          <w:marBottom w:val="0"/>
          <w:divBdr>
            <w:top w:val="none" w:sz="0" w:space="0" w:color="auto"/>
            <w:left w:val="none" w:sz="0" w:space="0" w:color="auto"/>
            <w:bottom w:val="none" w:sz="0" w:space="0" w:color="auto"/>
            <w:right w:val="none" w:sz="0" w:space="0" w:color="auto"/>
          </w:divBdr>
        </w:div>
        <w:div w:id="117535665">
          <w:marLeft w:val="0"/>
          <w:marRight w:val="0"/>
          <w:marTop w:val="0"/>
          <w:marBottom w:val="0"/>
          <w:divBdr>
            <w:top w:val="none" w:sz="0" w:space="0" w:color="auto"/>
            <w:left w:val="none" w:sz="0" w:space="0" w:color="auto"/>
            <w:bottom w:val="none" w:sz="0" w:space="0" w:color="auto"/>
            <w:right w:val="none" w:sz="0" w:space="0" w:color="auto"/>
          </w:divBdr>
        </w:div>
        <w:div w:id="166137860">
          <w:marLeft w:val="0"/>
          <w:marRight w:val="0"/>
          <w:marTop w:val="0"/>
          <w:marBottom w:val="0"/>
          <w:divBdr>
            <w:top w:val="none" w:sz="0" w:space="0" w:color="auto"/>
            <w:left w:val="none" w:sz="0" w:space="0" w:color="auto"/>
            <w:bottom w:val="none" w:sz="0" w:space="0" w:color="auto"/>
            <w:right w:val="none" w:sz="0" w:space="0" w:color="auto"/>
          </w:divBdr>
        </w:div>
        <w:div w:id="141311810">
          <w:marLeft w:val="0"/>
          <w:marRight w:val="0"/>
          <w:marTop w:val="0"/>
          <w:marBottom w:val="0"/>
          <w:divBdr>
            <w:top w:val="none" w:sz="0" w:space="0" w:color="auto"/>
            <w:left w:val="none" w:sz="0" w:space="0" w:color="auto"/>
            <w:bottom w:val="none" w:sz="0" w:space="0" w:color="auto"/>
            <w:right w:val="none" w:sz="0" w:space="0" w:color="auto"/>
          </w:divBdr>
        </w:div>
        <w:div w:id="1954051145">
          <w:marLeft w:val="0"/>
          <w:marRight w:val="0"/>
          <w:marTop w:val="0"/>
          <w:marBottom w:val="0"/>
          <w:divBdr>
            <w:top w:val="none" w:sz="0" w:space="0" w:color="auto"/>
            <w:left w:val="none" w:sz="0" w:space="0" w:color="auto"/>
            <w:bottom w:val="none" w:sz="0" w:space="0" w:color="auto"/>
            <w:right w:val="none" w:sz="0" w:space="0" w:color="auto"/>
          </w:divBdr>
        </w:div>
        <w:div w:id="779252972">
          <w:marLeft w:val="0"/>
          <w:marRight w:val="0"/>
          <w:marTop w:val="0"/>
          <w:marBottom w:val="0"/>
          <w:divBdr>
            <w:top w:val="none" w:sz="0" w:space="0" w:color="auto"/>
            <w:left w:val="none" w:sz="0" w:space="0" w:color="auto"/>
            <w:bottom w:val="none" w:sz="0" w:space="0" w:color="auto"/>
            <w:right w:val="none" w:sz="0" w:space="0" w:color="auto"/>
          </w:divBdr>
        </w:div>
        <w:div w:id="514660564">
          <w:marLeft w:val="0"/>
          <w:marRight w:val="0"/>
          <w:marTop w:val="0"/>
          <w:marBottom w:val="0"/>
          <w:divBdr>
            <w:top w:val="none" w:sz="0" w:space="0" w:color="auto"/>
            <w:left w:val="none" w:sz="0" w:space="0" w:color="auto"/>
            <w:bottom w:val="none" w:sz="0" w:space="0" w:color="auto"/>
            <w:right w:val="none" w:sz="0" w:space="0" w:color="auto"/>
          </w:divBdr>
        </w:div>
        <w:div w:id="33896451">
          <w:marLeft w:val="0"/>
          <w:marRight w:val="0"/>
          <w:marTop w:val="0"/>
          <w:marBottom w:val="0"/>
          <w:divBdr>
            <w:top w:val="none" w:sz="0" w:space="0" w:color="auto"/>
            <w:left w:val="none" w:sz="0" w:space="0" w:color="auto"/>
            <w:bottom w:val="none" w:sz="0" w:space="0" w:color="auto"/>
            <w:right w:val="none" w:sz="0" w:space="0" w:color="auto"/>
          </w:divBdr>
        </w:div>
        <w:div w:id="1825702025">
          <w:marLeft w:val="0"/>
          <w:marRight w:val="0"/>
          <w:marTop w:val="0"/>
          <w:marBottom w:val="0"/>
          <w:divBdr>
            <w:top w:val="none" w:sz="0" w:space="0" w:color="auto"/>
            <w:left w:val="none" w:sz="0" w:space="0" w:color="auto"/>
            <w:bottom w:val="none" w:sz="0" w:space="0" w:color="auto"/>
            <w:right w:val="none" w:sz="0" w:space="0" w:color="auto"/>
          </w:divBdr>
        </w:div>
        <w:div w:id="206067449">
          <w:marLeft w:val="0"/>
          <w:marRight w:val="0"/>
          <w:marTop w:val="0"/>
          <w:marBottom w:val="0"/>
          <w:divBdr>
            <w:top w:val="none" w:sz="0" w:space="0" w:color="auto"/>
            <w:left w:val="none" w:sz="0" w:space="0" w:color="auto"/>
            <w:bottom w:val="none" w:sz="0" w:space="0" w:color="auto"/>
            <w:right w:val="none" w:sz="0" w:space="0" w:color="auto"/>
          </w:divBdr>
        </w:div>
        <w:div w:id="1099565784">
          <w:marLeft w:val="0"/>
          <w:marRight w:val="0"/>
          <w:marTop w:val="0"/>
          <w:marBottom w:val="0"/>
          <w:divBdr>
            <w:top w:val="none" w:sz="0" w:space="0" w:color="auto"/>
            <w:left w:val="none" w:sz="0" w:space="0" w:color="auto"/>
            <w:bottom w:val="none" w:sz="0" w:space="0" w:color="auto"/>
            <w:right w:val="none" w:sz="0" w:space="0" w:color="auto"/>
          </w:divBdr>
        </w:div>
        <w:div w:id="270551853">
          <w:marLeft w:val="0"/>
          <w:marRight w:val="0"/>
          <w:marTop w:val="0"/>
          <w:marBottom w:val="0"/>
          <w:divBdr>
            <w:top w:val="none" w:sz="0" w:space="0" w:color="auto"/>
            <w:left w:val="none" w:sz="0" w:space="0" w:color="auto"/>
            <w:bottom w:val="none" w:sz="0" w:space="0" w:color="auto"/>
            <w:right w:val="none" w:sz="0" w:space="0" w:color="auto"/>
          </w:divBdr>
        </w:div>
        <w:div w:id="678890276">
          <w:marLeft w:val="0"/>
          <w:marRight w:val="0"/>
          <w:marTop w:val="0"/>
          <w:marBottom w:val="0"/>
          <w:divBdr>
            <w:top w:val="none" w:sz="0" w:space="0" w:color="auto"/>
            <w:left w:val="none" w:sz="0" w:space="0" w:color="auto"/>
            <w:bottom w:val="none" w:sz="0" w:space="0" w:color="auto"/>
            <w:right w:val="none" w:sz="0" w:space="0" w:color="auto"/>
          </w:divBdr>
        </w:div>
        <w:div w:id="1808207767">
          <w:marLeft w:val="0"/>
          <w:marRight w:val="0"/>
          <w:marTop w:val="0"/>
          <w:marBottom w:val="0"/>
          <w:divBdr>
            <w:top w:val="none" w:sz="0" w:space="0" w:color="auto"/>
            <w:left w:val="none" w:sz="0" w:space="0" w:color="auto"/>
            <w:bottom w:val="none" w:sz="0" w:space="0" w:color="auto"/>
            <w:right w:val="none" w:sz="0" w:space="0" w:color="auto"/>
          </w:divBdr>
        </w:div>
        <w:div w:id="573465941">
          <w:marLeft w:val="0"/>
          <w:marRight w:val="0"/>
          <w:marTop w:val="0"/>
          <w:marBottom w:val="0"/>
          <w:divBdr>
            <w:top w:val="none" w:sz="0" w:space="0" w:color="auto"/>
            <w:left w:val="none" w:sz="0" w:space="0" w:color="auto"/>
            <w:bottom w:val="none" w:sz="0" w:space="0" w:color="auto"/>
            <w:right w:val="none" w:sz="0" w:space="0" w:color="auto"/>
          </w:divBdr>
        </w:div>
        <w:div w:id="397561805">
          <w:marLeft w:val="0"/>
          <w:marRight w:val="0"/>
          <w:marTop w:val="0"/>
          <w:marBottom w:val="0"/>
          <w:divBdr>
            <w:top w:val="none" w:sz="0" w:space="0" w:color="auto"/>
            <w:left w:val="none" w:sz="0" w:space="0" w:color="auto"/>
            <w:bottom w:val="none" w:sz="0" w:space="0" w:color="auto"/>
            <w:right w:val="none" w:sz="0" w:space="0" w:color="auto"/>
          </w:divBdr>
        </w:div>
        <w:div w:id="155846466">
          <w:marLeft w:val="0"/>
          <w:marRight w:val="0"/>
          <w:marTop w:val="0"/>
          <w:marBottom w:val="0"/>
          <w:divBdr>
            <w:top w:val="none" w:sz="0" w:space="0" w:color="auto"/>
            <w:left w:val="none" w:sz="0" w:space="0" w:color="auto"/>
            <w:bottom w:val="none" w:sz="0" w:space="0" w:color="auto"/>
            <w:right w:val="none" w:sz="0" w:space="0" w:color="auto"/>
          </w:divBdr>
        </w:div>
        <w:div w:id="1912622421">
          <w:marLeft w:val="0"/>
          <w:marRight w:val="0"/>
          <w:marTop w:val="0"/>
          <w:marBottom w:val="0"/>
          <w:divBdr>
            <w:top w:val="none" w:sz="0" w:space="0" w:color="auto"/>
            <w:left w:val="none" w:sz="0" w:space="0" w:color="auto"/>
            <w:bottom w:val="none" w:sz="0" w:space="0" w:color="auto"/>
            <w:right w:val="none" w:sz="0" w:space="0" w:color="auto"/>
          </w:divBdr>
        </w:div>
        <w:div w:id="1491601829">
          <w:marLeft w:val="0"/>
          <w:marRight w:val="0"/>
          <w:marTop w:val="0"/>
          <w:marBottom w:val="0"/>
          <w:divBdr>
            <w:top w:val="none" w:sz="0" w:space="0" w:color="auto"/>
            <w:left w:val="none" w:sz="0" w:space="0" w:color="auto"/>
            <w:bottom w:val="none" w:sz="0" w:space="0" w:color="auto"/>
            <w:right w:val="none" w:sz="0" w:space="0" w:color="auto"/>
          </w:divBdr>
        </w:div>
        <w:div w:id="350377475">
          <w:marLeft w:val="0"/>
          <w:marRight w:val="0"/>
          <w:marTop w:val="0"/>
          <w:marBottom w:val="0"/>
          <w:divBdr>
            <w:top w:val="none" w:sz="0" w:space="0" w:color="auto"/>
            <w:left w:val="none" w:sz="0" w:space="0" w:color="auto"/>
            <w:bottom w:val="none" w:sz="0" w:space="0" w:color="auto"/>
            <w:right w:val="none" w:sz="0" w:space="0" w:color="auto"/>
          </w:divBdr>
        </w:div>
        <w:div w:id="1178499753">
          <w:marLeft w:val="0"/>
          <w:marRight w:val="0"/>
          <w:marTop w:val="0"/>
          <w:marBottom w:val="0"/>
          <w:divBdr>
            <w:top w:val="none" w:sz="0" w:space="0" w:color="auto"/>
            <w:left w:val="none" w:sz="0" w:space="0" w:color="auto"/>
            <w:bottom w:val="none" w:sz="0" w:space="0" w:color="auto"/>
            <w:right w:val="none" w:sz="0" w:space="0" w:color="auto"/>
          </w:divBdr>
        </w:div>
        <w:div w:id="1471944529">
          <w:marLeft w:val="0"/>
          <w:marRight w:val="0"/>
          <w:marTop w:val="0"/>
          <w:marBottom w:val="0"/>
          <w:divBdr>
            <w:top w:val="none" w:sz="0" w:space="0" w:color="auto"/>
            <w:left w:val="none" w:sz="0" w:space="0" w:color="auto"/>
            <w:bottom w:val="none" w:sz="0" w:space="0" w:color="auto"/>
            <w:right w:val="none" w:sz="0" w:space="0" w:color="auto"/>
          </w:divBdr>
        </w:div>
        <w:div w:id="489176439">
          <w:marLeft w:val="0"/>
          <w:marRight w:val="0"/>
          <w:marTop w:val="0"/>
          <w:marBottom w:val="0"/>
          <w:divBdr>
            <w:top w:val="none" w:sz="0" w:space="0" w:color="auto"/>
            <w:left w:val="none" w:sz="0" w:space="0" w:color="auto"/>
            <w:bottom w:val="none" w:sz="0" w:space="0" w:color="auto"/>
            <w:right w:val="none" w:sz="0" w:space="0" w:color="auto"/>
          </w:divBdr>
        </w:div>
        <w:div w:id="353850580">
          <w:marLeft w:val="0"/>
          <w:marRight w:val="0"/>
          <w:marTop w:val="0"/>
          <w:marBottom w:val="0"/>
          <w:divBdr>
            <w:top w:val="none" w:sz="0" w:space="0" w:color="auto"/>
            <w:left w:val="none" w:sz="0" w:space="0" w:color="auto"/>
            <w:bottom w:val="none" w:sz="0" w:space="0" w:color="auto"/>
            <w:right w:val="none" w:sz="0" w:space="0" w:color="auto"/>
          </w:divBdr>
        </w:div>
        <w:div w:id="1680229897">
          <w:marLeft w:val="0"/>
          <w:marRight w:val="0"/>
          <w:marTop w:val="0"/>
          <w:marBottom w:val="0"/>
          <w:divBdr>
            <w:top w:val="none" w:sz="0" w:space="0" w:color="auto"/>
            <w:left w:val="none" w:sz="0" w:space="0" w:color="auto"/>
            <w:bottom w:val="none" w:sz="0" w:space="0" w:color="auto"/>
            <w:right w:val="none" w:sz="0" w:space="0" w:color="auto"/>
          </w:divBdr>
        </w:div>
        <w:div w:id="1372268270">
          <w:marLeft w:val="0"/>
          <w:marRight w:val="0"/>
          <w:marTop w:val="0"/>
          <w:marBottom w:val="0"/>
          <w:divBdr>
            <w:top w:val="none" w:sz="0" w:space="0" w:color="auto"/>
            <w:left w:val="none" w:sz="0" w:space="0" w:color="auto"/>
            <w:bottom w:val="none" w:sz="0" w:space="0" w:color="auto"/>
            <w:right w:val="none" w:sz="0" w:space="0" w:color="auto"/>
          </w:divBdr>
        </w:div>
        <w:div w:id="85080766">
          <w:marLeft w:val="0"/>
          <w:marRight w:val="0"/>
          <w:marTop w:val="0"/>
          <w:marBottom w:val="0"/>
          <w:divBdr>
            <w:top w:val="none" w:sz="0" w:space="0" w:color="auto"/>
            <w:left w:val="none" w:sz="0" w:space="0" w:color="auto"/>
            <w:bottom w:val="none" w:sz="0" w:space="0" w:color="auto"/>
            <w:right w:val="none" w:sz="0" w:space="0" w:color="auto"/>
          </w:divBdr>
        </w:div>
        <w:div w:id="462424912">
          <w:marLeft w:val="0"/>
          <w:marRight w:val="0"/>
          <w:marTop w:val="0"/>
          <w:marBottom w:val="0"/>
          <w:divBdr>
            <w:top w:val="none" w:sz="0" w:space="0" w:color="auto"/>
            <w:left w:val="none" w:sz="0" w:space="0" w:color="auto"/>
            <w:bottom w:val="none" w:sz="0" w:space="0" w:color="auto"/>
            <w:right w:val="none" w:sz="0" w:space="0" w:color="auto"/>
          </w:divBdr>
        </w:div>
        <w:div w:id="264654304">
          <w:marLeft w:val="0"/>
          <w:marRight w:val="0"/>
          <w:marTop w:val="0"/>
          <w:marBottom w:val="0"/>
          <w:divBdr>
            <w:top w:val="none" w:sz="0" w:space="0" w:color="auto"/>
            <w:left w:val="none" w:sz="0" w:space="0" w:color="auto"/>
            <w:bottom w:val="none" w:sz="0" w:space="0" w:color="auto"/>
            <w:right w:val="none" w:sz="0" w:space="0" w:color="auto"/>
          </w:divBdr>
        </w:div>
        <w:div w:id="459301587">
          <w:marLeft w:val="0"/>
          <w:marRight w:val="0"/>
          <w:marTop w:val="0"/>
          <w:marBottom w:val="0"/>
          <w:divBdr>
            <w:top w:val="none" w:sz="0" w:space="0" w:color="auto"/>
            <w:left w:val="none" w:sz="0" w:space="0" w:color="auto"/>
            <w:bottom w:val="none" w:sz="0" w:space="0" w:color="auto"/>
            <w:right w:val="none" w:sz="0" w:space="0" w:color="auto"/>
          </w:divBdr>
        </w:div>
        <w:div w:id="1557813614">
          <w:marLeft w:val="0"/>
          <w:marRight w:val="0"/>
          <w:marTop w:val="0"/>
          <w:marBottom w:val="0"/>
          <w:divBdr>
            <w:top w:val="none" w:sz="0" w:space="0" w:color="auto"/>
            <w:left w:val="none" w:sz="0" w:space="0" w:color="auto"/>
            <w:bottom w:val="none" w:sz="0" w:space="0" w:color="auto"/>
            <w:right w:val="none" w:sz="0" w:space="0" w:color="auto"/>
          </w:divBdr>
        </w:div>
        <w:div w:id="1775981764">
          <w:marLeft w:val="0"/>
          <w:marRight w:val="0"/>
          <w:marTop w:val="0"/>
          <w:marBottom w:val="0"/>
          <w:divBdr>
            <w:top w:val="none" w:sz="0" w:space="0" w:color="auto"/>
            <w:left w:val="none" w:sz="0" w:space="0" w:color="auto"/>
            <w:bottom w:val="none" w:sz="0" w:space="0" w:color="auto"/>
            <w:right w:val="none" w:sz="0" w:space="0" w:color="auto"/>
          </w:divBdr>
        </w:div>
        <w:div w:id="270478589">
          <w:marLeft w:val="0"/>
          <w:marRight w:val="0"/>
          <w:marTop w:val="0"/>
          <w:marBottom w:val="0"/>
          <w:divBdr>
            <w:top w:val="none" w:sz="0" w:space="0" w:color="auto"/>
            <w:left w:val="none" w:sz="0" w:space="0" w:color="auto"/>
            <w:bottom w:val="none" w:sz="0" w:space="0" w:color="auto"/>
            <w:right w:val="none" w:sz="0" w:space="0" w:color="auto"/>
          </w:divBdr>
        </w:div>
        <w:div w:id="1838686159">
          <w:marLeft w:val="0"/>
          <w:marRight w:val="0"/>
          <w:marTop w:val="0"/>
          <w:marBottom w:val="0"/>
          <w:divBdr>
            <w:top w:val="none" w:sz="0" w:space="0" w:color="auto"/>
            <w:left w:val="none" w:sz="0" w:space="0" w:color="auto"/>
            <w:bottom w:val="none" w:sz="0" w:space="0" w:color="auto"/>
            <w:right w:val="none" w:sz="0" w:space="0" w:color="auto"/>
          </w:divBdr>
        </w:div>
        <w:div w:id="1715735134">
          <w:marLeft w:val="0"/>
          <w:marRight w:val="0"/>
          <w:marTop w:val="0"/>
          <w:marBottom w:val="0"/>
          <w:divBdr>
            <w:top w:val="none" w:sz="0" w:space="0" w:color="auto"/>
            <w:left w:val="none" w:sz="0" w:space="0" w:color="auto"/>
            <w:bottom w:val="none" w:sz="0" w:space="0" w:color="auto"/>
            <w:right w:val="none" w:sz="0" w:space="0" w:color="auto"/>
          </w:divBdr>
        </w:div>
        <w:div w:id="885721902">
          <w:marLeft w:val="0"/>
          <w:marRight w:val="0"/>
          <w:marTop w:val="0"/>
          <w:marBottom w:val="0"/>
          <w:divBdr>
            <w:top w:val="none" w:sz="0" w:space="0" w:color="auto"/>
            <w:left w:val="none" w:sz="0" w:space="0" w:color="auto"/>
            <w:bottom w:val="none" w:sz="0" w:space="0" w:color="auto"/>
            <w:right w:val="none" w:sz="0" w:space="0" w:color="auto"/>
          </w:divBdr>
        </w:div>
        <w:div w:id="1678457103">
          <w:marLeft w:val="0"/>
          <w:marRight w:val="0"/>
          <w:marTop w:val="0"/>
          <w:marBottom w:val="0"/>
          <w:divBdr>
            <w:top w:val="none" w:sz="0" w:space="0" w:color="auto"/>
            <w:left w:val="none" w:sz="0" w:space="0" w:color="auto"/>
            <w:bottom w:val="none" w:sz="0" w:space="0" w:color="auto"/>
            <w:right w:val="none" w:sz="0" w:space="0" w:color="auto"/>
          </w:divBdr>
        </w:div>
        <w:div w:id="2118257296">
          <w:marLeft w:val="0"/>
          <w:marRight w:val="0"/>
          <w:marTop w:val="0"/>
          <w:marBottom w:val="0"/>
          <w:divBdr>
            <w:top w:val="none" w:sz="0" w:space="0" w:color="auto"/>
            <w:left w:val="none" w:sz="0" w:space="0" w:color="auto"/>
            <w:bottom w:val="none" w:sz="0" w:space="0" w:color="auto"/>
            <w:right w:val="none" w:sz="0" w:space="0" w:color="auto"/>
          </w:divBdr>
        </w:div>
        <w:div w:id="1061099917">
          <w:marLeft w:val="0"/>
          <w:marRight w:val="0"/>
          <w:marTop w:val="0"/>
          <w:marBottom w:val="0"/>
          <w:divBdr>
            <w:top w:val="none" w:sz="0" w:space="0" w:color="auto"/>
            <w:left w:val="none" w:sz="0" w:space="0" w:color="auto"/>
            <w:bottom w:val="none" w:sz="0" w:space="0" w:color="auto"/>
            <w:right w:val="none" w:sz="0" w:space="0" w:color="auto"/>
          </w:divBdr>
        </w:div>
        <w:div w:id="1274636192">
          <w:marLeft w:val="0"/>
          <w:marRight w:val="0"/>
          <w:marTop w:val="0"/>
          <w:marBottom w:val="0"/>
          <w:divBdr>
            <w:top w:val="none" w:sz="0" w:space="0" w:color="auto"/>
            <w:left w:val="none" w:sz="0" w:space="0" w:color="auto"/>
            <w:bottom w:val="none" w:sz="0" w:space="0" w:color="auto"/>
            <w:right w:val="none" w:sz="0" w:space="0" w:color="auto"/>
          </w:divBdr>
        </w:div>
        <w:div w:id="510531588">
          <w:marLeft w:val="0"/>
          <w:marRight w:val="0"/>
          <w:marTop w:val="0"/>
          <w:marBottom w:val="0"/>
          <w:divBdr>
            <w:top w:val="none" w:sz="0" w:space="0" w:color="auto"/>
            <w:left w:val="none" w:sz="0" w:space="0" w:color="auto"/>
            <w:bottom w:val="none" w:sz="0" w:space="0" w:color="auto"/>
            <w:right w:val="none" w:sz="0" w:space="0" w:color="auto"/>
          </w:divBdr>
        </w:div>
        <w:div w:id="1861629003">
          <w:marLeft w:val="0"/>
          <w:marRight w:val="0"/>
          <w:marTop w:val="0"/>
          <w:marBottom w:val="0"/>
          <w:divBdr>
            <w:top w:val="none" w:sz="0" w:space="0" w:color="auto"/>
            <w:left w:val="none" w:sz="0" w:space="0" w:color="auto"/>
            <w:bottom w:val="none" w:sz="0" w:space="0" w:color="auto"/>
            <w:right w:val="none" w:sz="0" w:space="0" w:color="auto"/>
          </w:divBdr>
        </w:div>
        <w:div w:id="1055392442">
          <w:marLeft w:val="0"/>
          <w:marRight w:val="0"/>
          <w:marTop w:val="0"/>
          <w:marBottom w:val="0"/>
          <w:divBdr>
            <w:top w:val="none" w:sz="0" w:space="0" w:color="auto"/>
            <w:left w:val="none" w:sz="0" w:space="0" w:color="auto"/>
            <w:bottom w:val="none" w:sz="0" w:space="0" w:color="auto"/>
            <w:right w:val="none" w:sz="0" w:space="0" w:color="auto"/>
          </w:divBdr>
        </w:div>
        <w:div w:id="448814544">
          <w:marLeft w:val="0"/>
          <w:marRight w:val="0"/>
          <w:marTop w:val="0"/>
          <w:marBottom w:val="0"/>
          <w:divBdr>
            <w:top w:val="none" w:sz="0" w:space="0" w:color="auto"/>
            <w:left w:val="none" w:sz="0" w:space="0" w:color="auto"/>
            <w:bottom w:val="none" w:sz="0" w:space="0" w:color="auto"/>
            <w:right w:val="none" w:sz="0" w:space="0" w:color="auto"/>
          </w:divBdr>
        </w:div>
        <w:div w:id="348483272">
          <w:marLeft w:val="0"/>
          <w:marRight w:val="0"/>
          <w:marTop w:val="0"/>
          <w:marBottom w:val="0"/>
          <w:divBdr>
            <w:top w:val="none" w:sz="0" w:space="0" w:color="auto"/>
            <w:left w:val="none" w:sz="0" w:space="0" w:color="auto"/>
            <w:bottom w:val="none" w:sz="0" w:space="0" w:color="auto"/>
            <w:right w:val="none" w:sz="0" w:space="0" w:color="auto"/>
          </w:divBdr>
        </w:div>
        <w:div w:id="141435082">
          <w:marLeft w:val="0"/>
          <w:marRight w:val="0"/>
          <w:marTop w:val="0"/>
          <w:marBottom w:val="0"/>
          <w:divBdr>
            <w:top w:val="none" w:sz="0" w:space="0" w:color="auto"/>
            <w:left w:val="none" w:sz="0" w:space="0" w:color="auto"/>
            <w:bottom w:val="none" w:sz="0" w:space="0" w:color="auto"/>
            <w:right w:val="none" w:sz="0" w:space="0" w:color="auto"/>
          </w:divBdr>
        </w:div>
        <w:div w:id="1748453426">
          <w:marLeft w:val="0"/>
          <w:marRight w:val="0"/>
          <w:marTop w:val="0"/>
          <w:marBottom w:val="0"/>
          <w:divBdr>
            <w:top w:val="none" w:sz="0" w:space="0" w:color="auto"/>
            <w:left w:val="none" w:sz="0" w:space="0" w:color="auto"/>
            <w:bottom w:val="none" w:sz="0" w:space="0" w:color="auto"/>
            <w:right w:val="none" w:sz="0" w:space="0" w:color="auto"/>
          </w:divBdr>
        </w:div>
        <w:div w:id="866797483">
          <w:marLeft w:val="0"/>
          <w:marRight w:val="0"/>
          <w:marTop w:val="0"/>
          <w:marBottom w:val="0"/>
          <w:divBdr>
            <w:top w:val="none" w:sz="0" w:space="0" w:color="auto"/>
            <w:left w:val="none" w:sz="0" w:space="0" w:color="auto"/>
            <w:bottom w:val="none" w:sz="0" w:space="0" w:color="auto"/>
            <w:right w:val="none" w:sz="0" w:space="0" w:color="auto"/>
          </w:divBdr>
        </w:div>
        <w:div w:id="420374364">
          <w:marLeft w:val="0"/>
          <w:marRight w:val="0"/>
          <w:marTop w:val="0"/>
          <w:marBottom w:val="0"/>
          <w:divBdr>
            <w:top w:val="none" w:sz="0" w:space="0" w:color="auto"/>
            <w:left w:val="none" w:sz="0" w:space="0" w:color="auto"/>
            <w:bottom w:val="none" w:sz="0" w:space="0" w:color="auto"/>
            <w:right w:val="none" w:sz="0" w:space="0" w:color="auto"/>
          </w:divBdr>
        </w:div>
        <w:div w:id="1279721592">
          <w:marLeft w:val="0"/>
          <w:marRight w:val="0"/>
          <w:marTop w:val="0"/>
          <w:marBottom w:val="0"/>
          <w:divBdr>
            <w:top w:val="none" w:sz="0" w:space="0" w:color="auto"/>
            <w:left w:val="none" w:sz="0" w:space="0" w:color="auto"/>
            <w:bottom w:val="none" w:sz="0" w:space="0" w:color="auto"/>
            <w:right w:val="none" w:sz="0" w:space="0" w:color="auto"/>
          </w:divBdr>
        </w:div>
        <w:div w:id="160659285">
          <w:marLeft w:val="0"/>
          <w:marRight w:val="0"/>
          <w:marTop w:val="0"/>
          <w:marBottom w:val="0"/>
          <w:divBdr>
            <w:top w:val="none" w:sz="0" w:space="0" w:color="auto"/>
            <w:left w:val="none" w:sz="0" w:space="0" w:color="auto"/>
            <w:bottom w:val="none" w:sz="0" w:space="0" w:color="auto"/>
            <w:right w:val="none" w:sz="0" w:space="0" w:color="auto"/>
          </w:divBdr>
        </w:div>
        <w:div w:id="770472192">
          <w:marLeft w:val="0"/>
          <w:marRight w:val="0"/>
          <w:marTop w:val="0"/>
          <w:marBottom w:val="0"/>
          <w:divBdr>
            <w:top w:val="none" w:sz="0" w:space="0" w:color="auto"/>
            <w:left w:val="none" w:sz="0" w:space="0" w:color="auto"/>
            <w:bottom w:val="none" w:sz="0" w:space="0" w:color="auto"/>
            <w:right w:val="none" w:sz="0" w:space="0" w:color="auto"/>
          </w:divBdr>
        </w:div>
        <w:div w:id="853957235">
          <w:marLeft w:val="0"/>
          <w:marRight w:val="0"/>
          <w:marTop w:val="0"/>
          <w:marBottom w:val="0"/>
          <w:divBdr>
            <w:top w:val="none" w:sz="0" w:space="0" w:color="auto"/>
            <w:left w:val="none" w:sz="0" w:space="0" w:color="auto"/>
            <w:bottom w:val="none" w:sz="0" w:space="0" w:color="auto"/>
            <w:right w:val="none" w:sz="0" w:space="0" w:color="auto"/>
          </w:divBdr>
        </w:div>
        <w:div w:id="335696474">
          <w:marLeft w:val="0"/>
          <w:marRight w:val="0"/>
          <w:marTop w:val="0"/>
          <w:marBottom w:val="0"/>
          <w:divBdr>
            <w:top w:val="none" w:sz="0" w:space="0" w:color="auto"/>
            <w:left w:val="none" w:sz="0" w:space="0" w:color="auto"/>
            <w:bottom w:val="none" w:sz="0" w:space="0" w:color="auto"/>
            <w:right w:val="none" w:sz="0" w:space="0" w:color="auto"/>
          </w:divBdr>
        </w:div>
        <w:div w:id="1771003944">
          <w:marLeft w:val="0"/>
          <w:marRight w:val="0"/>
          <w:marTop w:val="0"/>
          <w:marBottom w:val="0"/>
          <w:divBdr>
            <w:top w:val="none" w:sz="0" w:space="0" w:color="auto"/>
            <w:left w:val="none" w:sz="0" w:space="0" w:color="auto"/>
            <w:bottom w:val="none" w:sz="0" w:space="0" w:color="auto"/>
            <w:right w:val="none" w:sz="0" w:space="0" w:color="auto"/>
          </w:divBdr>
        </w:div>
        <w:div w:id="47190179">
          <w:marLeft w:val="0"/>
          <w:marRight w:val="0"/>
          <w:marTop w:val="0"/>
          <w:marBottom w:val="0"/>
          <w:divBdr>
            <w:top w:val="none" w:sz="0" w:space="0" w:color="auto"/>
            <w:left w:val="none" w:sz="0" w:space="0" w:color="auto"/>
            <w:bottom w:val="none" w:sz="0" w:space="0" w:color="auto"/>
            <w:right w:val="none" w:sz="0" w:space="0" w:color="auto"/>
          </w:divBdr>
        </w:div>
        <w:div w:id="1474371962">
          <w:marLeft w:val="0"/>
          <w:marRight w:val="0"/>
          <w:marTop w:val="0"/>
          <w:marBottom w:val="0"/>
          <w:divBdr>
            <w:top w:val="none" w:sz="0" w:space="0" w:color="auto"/>
            <w:left w:val="none" w:sz="0" w:space="0" w:color="auto"/>
            <w:bottom w:val="none" w:sz="0" w:space="0" w:color="auto"/>
            <w:right w:val="none" w:sz="0" w:space="0" w:color="auto"/>
          </w:divBdr>
        </w:div>
        <w:div w:id="1376003427">
          <w:marLeft w:val="0"/>
          <w:marRight w:val="0"/>
          <w:marTop w:val="0"/>
          <w:marBottom w:val="0"/>
          <w:divBdr>
            <w:top w:val="none" w:sz="0" w:space="0" w:color="auto"/>
            <w:left w:val="none" w:sz="0" w:space="0" w:color="auto"/>
            <w:bottom w:val="none" w:sz="0" w:space="0" w:color="auto"/>
            <w:right w:val="none" w:sz="0" w:space="0" w:color="auto"/>
          </w:divBdr>
        </w:div>
        <w:div w:id="1738480176">
          <w:marLeft w:val="0"/>
          <w:marRight w:val="0"/>
          <w:marTop w:val="0"/>
          <w:marBottom w:val="0"/>
          <w:divBdr>
            <w:top w:val="none" w:sz="0" w:space="0" w:color="auto"/>
            <w:left w:val="none" w:sz="0" w:space="0" w:color="auto"/>
            <w:bottom w:val="none" w:sz="0" w:space="0" w:color="auto"/>
            <w:right w:val="none" w:sz="0" w:space="0" w:color="auto"/>
          </w:divBdr>
        </w:div>
        <w:div w:id="992564408">
          <w:marLeft w:val="0"/>
          <w:marRight w:val="0"/>
          <w:marTop w:val="0"/>
          <w:marBottom w:val="0"/>
          <w:divBdr>
            <w:top w:val="none" w:sz="0" w:space="0" w:color="auto"/>
            <w:left w:val="none" w:sz="0" w:space="0" w:color="auto"/>
            <w:bottom w:val="none" w:sz="0" w:space="0" w:color="auto"/>
            <w:right w:val="none" w:sz="0" w:space="0" w:color="auto"/>
          </w:divBdr>
        </w:div>
        <w:div w:id="973102320">
          <w:marLeft w:val="0"/>
          <w:marRight w:val="0"/>
          <w:marTop w:val="0"/>
          <w:marBottom w:val="0"/>
          <w:divBdr>
            <w:top w:val="none" w:sz="0" w:space="0" w:color="auto"/>
            <w:left w:val="none" w:sz="0" w:space="0" w:color="auto"/>
            <w:bottom w:val="none" w:sz="0" w:space="0" w:color="auto"/>
            <w:right w:val="none" w:sz="0" w:space="0" w:color="auto"/>
          </w:divBdr>
        </w:div>
        <w:div w:id="303855741">
          <w:marLeft w:val="0"/>
          <w:marRight w:val="0"/>
          <w:marTop w:val="0"/>
          <w:marBottom w:val="0"/>
          <w:divBdr>
            <w:top w:val="none" w:sz="0" w:space="0" w:color="auto"/>
            <w:left w:val="none" w:sz="0" w:space="0" w:color="auto"/>
            <w:bottom w:val="none" w:sz="0" w:space="0" w:color="auto"/>
            <w:right w:val="none" w:sz="0" w:space="0" w:color="auto"/>
          </w:divBdr>
        </w:div>
        <w:div w:id="1999919919">
          <w:marLeft w:val="0"/>
          <w:marRight w:val="0"/>
          <w:marTop w:val="0"/>
          <w:marBottom w:val="0"/>
          <w:divBdr>
            <w:top w:val="none" w:sz="0" w:space="0" w:color="auto"/>
            <w:left w:val="none" w:sz="0" w:space="0" w:color="auto"/>
            <w:bottom w:val="none" w:sz="0" w:space="0" w:color="auto"/>
            <w:right w:val="none" w:sz="0" w:space="0" w:color="auto"/>
          </w:divBdr>
        </w:div>
        <w:div w:id="1029798262">
          <w:marLeft w:val="0"/>
          <w:marRight w:val="0"/>
          <w:marTop w:val="0"/>
          <w:marBottom w:val="0"/>
          <w:divBdr>
            <w:top w:val="none" w:sz="0" w:space="0" w:color="auto"/>
            <w:left w:val="none" w:sz="0" w:space="0" w:color="auto"/>
            <w:bottom w:val="none" w:sz="0" w:space="0" w:color="auto"/>
            <w:right w:val="none" w:sz="0" w:space="0" w:color="auto"/>
          </w:divBdr>
        </w:div>
        <w:div w:id="1439957104">
          <w:marLeft w:val="0"/>
          <w:marRight w:val="0"/>
          <w:marTop w:val="0"/>
          <w:marBottom w:val="0"/>
          <w:divBdr>
            <w:top w:val="none" w:sz="0" w:space="0" w:color="auto"/>
            <w:left w:val="none" w:sz="0" w:space="0" w:color="auto"/>
            <w:bottom w:val="none" w:sz="0" w:space="0" w:color="auto"/>
            <w:right w:val="none" w:sz="0" w:space="0" w:color="auto"/>
          </w:divBdr>
        </w:div>
        <w:div w:id="1383402738">
          <w:marLeft w:val="0"/>
          <w:marRight w:val="0"/>
          <w:marTop w:val="0"/>
          <w:marBottom w:val="0"/>
          <w:divBdr>
            <w:top w:val="none" w:sz="0" w:space="0" w:color="auto"/>
            <w:left w:val="none" w:sz="0" w:space="0" w:color="auto"/>
            <w:bottom w:val="none" w:sz="0" w:space="0" w:color="auto"/>
            <w:right w:val="none" w:sz="0" w:space="0" w:color="auto"/>
          </w:divBdr>
        </w:div>
        <w:div w:id="911309299">
          <w:marLeft w:val="0"/>
          <w:marRight w:val="0"/>
          <w:marTop w:val="0"/>
          <w:marBottom w:val="0"/>
          <w:divBdr>
            <w:top w:val="none" w:sz="0" w:space="0" w:color="auto"/>
            <w:left w:val="none" w:sz="0" w:space="0" w:color="auto"/>
            <w:bottom w:val="none" w:sz="0" w:space="0" w:color="auto"/>
            <w:right w:val="none" w:sz="0" w:space="0" w:color="auto"/>
          </w:divBdr>
        </w:div>
        <w:div w:id="368995650">
          <w:marLeft w:val="0"/>
          <w:marRight w:val="0"/>
          <w:marTop w:val="0"/>
          <w:marBottom w:val="0"/>
          <w:divBdr>
            <w:top w:val="none" w:sz="0" w:space="0" w:color="auto"/>
            <w:left w:val="none" w:sz="0" w:space="0" w:color="auto"/>
            <w:bottom w:val="none" w:sz="0" w:space="0" w:color="auto"/>
            <w:right w:val="none" w:sz="0" w:space="0" w:color="auto"/>
          </w:divBdr>
        </w:div>
        <w:div w:id="327561611">
          <w:marLeft w:val="0"/>
          <w:marRight w:val="0"/>
          <w:marTop w:val="0"/>
          <w:marBottom w:val="0"/>
          <w:divBdr>
            <w:top w:val="none" w:sz="0" w:space="0" w:color="auto"/>
            <w:left w:val="none" w:sz="0" w:space="0" w:color="auto"/>
            <w:bottom w:val="none" w:sz="0" w:space="0" w:color="auto"/>
            <w:right w:val="none" w:sz="0" w:space="0" w:color="auto"/>
          </w:divBdr>
        </w:div>
        <w:div w:id="921915080">
          <w:marLeft w:val="0"/>
          <w:marRight w:val="0"/>
          <w:marTop w:val="0"/>
          <w:marBottom w:val="0"/>
          <w:divBdr>
            <w:top w:val="none" w:sz="0" w:space="0" w:color="auto"/>
            <w:left w:val="none" w:sz="0" w:space="0" w:color="auto"/>
            <w:bottom w:val="none" w:sz="0" w:space="0" w:color="auto"/>
            <w:right w:val="none" w:sz="0" w:space="0" w:color="auto"/>
          </w:divBdr>
        </w:div>
        <w:div w:id="1859736971">
          <w:marLeft w:val="0"/>
          <w:marRight w:val="0"/>
          <w:marTop w:val="0"/>
          <w:marBottom w:val="0"/>
          <w:divBdr>
            <w:top w:val="none" w:sz="0" w:space="0" w:color="auto"/>
            <w:left w:val="none" w:sz="0" w:space="0" w:color="auto"/>
            <w:bottom w:val="none" w:sz="0" w:space="0" w:color="auto"/>
            <w:right w:val="none" w:sz="0" w:space="0" w:color="auto"/>
          </w:divBdr>
        </w:div>
        <w:div w:id="1489007511">
          <w:marLeft w:val="0"/>
          <w:marRight w:val="0"/>
          <w:marTop w:val="0"/>
          <w:marBottom w:val="0"/>
          <w:divBdr>
            <w:top w:val="none" w:sz="0" w:space="0" w:color="auto"/>
            <w:left w:val="none" w:sz="0" w:space="0" w:color="auto"/>
            <w:bottom w:val="none" w:sz="0" w:space="0" w:color="auto"/>
            <w:right w:val="none" w:sz="0" w:space="0" w:color="auto"/>
          </w:divBdr>
        </w:div>
        <w:div w:id="253050811">
          <w:marLeft w:val="0"/>
          <w:marRight w:val="0"/>
          <w:marTop w:val="0"/>
          <w:marBottom w:val="0"/>
          <w:divBdr>
            <w:top w:val="none" w:sz="0" w:space="0" w:color="auto"/>
            <w:left w:val="none" w:sz="0" w:space="0" w:color="auto"/>
            <w:bottom w:val="none" w:sz="0" w:space="0" w:color="auto"/>
            <w:right w:val="none" w:sz="0" w:space="0" w:color="auto"/>
          </w:divBdr>
        </w:div>
        <w:div w:id="320087865">
          <w:marLeft w:val="0"/>
          <w:marRight w:val="0"/>
          <w:marTop w:val="0"/>
          <w:marBottom w:val="0"/>
          <w:divBdr>
            <w:top w:val="none" w:sz="0" w:space="0" w:color="auto"/>
            <w:left w:val="none" w:sz="0" w:space="0" w:color="auto"/>
            <w:bottom w:val="none" w:sz="0" w:space="0" w:color="auto"/>
            <w:right w:val="none" w:sz="0" w:space="0" w:color="auto"/>
          </w:divBdr>
        </w:div>
        <w:div w:id="1378355613">
          <w:marLeft w:val="0"/>
          <w:marRight w:val="0"/>
          <w:marTop w:val="0"/>
          <w:marBottom w:val="0"/>
          <w:divBdr>
            <w:top w:val="none" w:sz="0" w:space="0" w:color="auto"/>
            <w:left w:val="none" w:sz="0" w:space="0" w:color="auto"/>
            <w:bottom w:val="none" w:sz="0" w:space="0" w:color="auto"/>
            <w:right w:val="none" w:sz="0" w:space="0" w:color="auto"/>
          </w:divBdr>
        </w:div>
        <w:div w:id="1163471925">
          <w:marLeft w:val="0"/>
          <w:marRight w:val="0"/>
          <w:marTop w:val="0"/>
          <w:marBottom w:val="0"/>
          <w:divBdr>
            <w:top w:val="none" w:sz="0" w:space="0" w:color="auto"/>
            <w:left w:val="none" w:sz="0" w:space="0" w:color="auto"/>
            <w:bottom w:val="none" w:sz="0" w:space="0" w:color="auto"/>
            <w:right w:val="none" w:sz="0" w:space="0" w:color="auto"/>
          </w:divBdr>
        </w:div>
        <w:div w:id="157156092">
          <w:marLeft w:val="0"/>
          <w:marRight w:val="0"/>
          <w:marTop w:val="0"/>
          <w:marBottom w:val="0"/>
          <w:divBdr>
            <w:top w:val="none" w:sz="0" w:space="0" w:color="auto"/>
            <w:left w:val="none" w:sz="0" w:space="0" w:color="auto"/>
            <w:bottom w:val="none" w:sz="0" w:space="0" w:color="auto"/>
            <w:right w:val="none" w:sz="0" w:space="0" w:color="auto"/>
          </w:divBdr>
        </w:div>
        <w:div w:id="2040085003">
          <w:marLeft w:val="0"/>
          <w:marRight w:val="0"/>
          <w:marTop w:val="0"/>
          <w:marBottom w:val="0"/>
          <w:divBdr>
            <w:top w:val="none" w:sz="0" w:space="0" w:color="auto"/>
            <w:left w:val="none" w:sz="0" w:space="0" w:color="auto"/>
            <w:bottom w:val="none" w:sz="0" w:space="0" w:color="auto"/>
            <w:right w:val="none" w:sz="0" w:space="0" w:color="auto"/>
          </w:divBdr>
        </w:div>
        <w:div w:id="1244488957">
          <w:marLeft w:val="0"/>
          <w:marRight w:val="0"/>
          <w:marTop w:val="0"/>
          <w:marBottom w:val="0"/>
          <w:divBdr>
            <w:top w:val="none" w:sz="0" w:space="0" w:color="auto"/>
            <w:left w:val="none" w:sz="0" w:space="0" w:color="auto"/>
            <w:bottom w:val="none" w:sz="0" w:space="0" w:color="auto"/>
            <w:right w:val="none" w:sz="0" w:space="0" w:color="auto"/>
          </w:divBdr>
        </w:div>
        <w:div w:id="1638603678">
          <w:marLeft w:val="0"/>
          <w:marRight w:val="0"/>
          <w:marTop w:val="0"/>
          <w:marBottom w:val="0"/>
          <w:divBdr>
            <w:top w:val="none" w:sz="0" w:space="0" w:color="auto"/>
            <w:left w:val="none" w:sz="0" w:space="0" w:color="auto"/>
            <w:bottom w:val="none" w:sz="0" w:space="0" w:color="auto"/>
            <w:right w:val="none" w:sz="0" w:space="0" w:color="auto"/>
          </w:divBdr>
        </w:div>
        <w:div w:id="2074038271">
          <w:marLeft w:val="0"/>
          <w:marRight w:val="0"/>
          <w:marTop w:val="0"/>
          <w:marBottom w:val="0"/>
          <w:divBdr>
            <w:top w:val="none" w:sz="0" w:space="0" w:color="auto"/>
            <w:left w:val="none" w:sz="0" w:space="0" w:color="auto"/>
            <w:bottom w:val="none" w:sz="0" w:space="0" w:color="auto"/>
            <w:right w:val="none" w:sz="0" w:space="0" w:color="auto"/>
          </w:divBdr>
        </w:div>
        <w:div w:id="461965508">
          <w:marLeft w:val="0"/>
          <w:marRight w:val="0"/>
          <w:marTop w:val="0"/>
          <w:marBottom w:val="0"/>
          <w:divBdr>
            <w:top w:val="none" w:sz="0" w:space="0" w:color="auto"/>
            <w:left w:val="none" w:sz="0" w:space="0" w:color="auto"/>
            <w:bottom w:val="none" w:sz="0" w:space="0" w:color="auto"/>
            <w:right w:val="none" w:sz="0" w:space="0" w:color="auto"/>
          </w:divBdr>
        </w:div>
        <w:div w:id="1155415166">
          <w:marLeft w:val="0"/>
          <w:marRight w:val="0"/>
          <w:marTop w:val="0"/>
          <w:marBottom w:val="0"/>
          <w:divBdr>
            <w:top w:val="none" w:sz="0" w:space="0" w:color="auto"/>
            <w:left w:val="none" w:sz="0" w:space="0" w:color="auto"/>
            <w:bottom w:val="none" w:sz="0" w:space="0" w:color="auto"/>
            <w:right w:val="none" w:sz="0" w:space="0" w:color="auto"/>
          </w:divBdr>
        </w:div>
        <w:div w:id="1344240164">
          <w:marLeft w:val="0"/>
          <w:marRight w:val="0"/>
          <w:marTop w:val="0"/>
          <w:marBottom w:val="0"/>
          <w:divBdr>
            <w:top w:val="none" w:sz="0" w:space="0" w:color="auto"/>
            <w:left w:val="none" w:sz="0" w:space="0" w:color="auto"/>
            <w:bottom w:val="none" w:sz="0" w:space="0" w:color="auto"/>
            <w:right w:val="none" w:sz="0" w:space="0" w:color="auto"/>
          </w:divBdr>
        </w:div>
        <w:div w:id="1423994870">
          <w:marLeft w:val="0"/>
          <w:marRight w:val="0"/>
          <w:marTop w:val="0"/>
          <w:marBottom w:val="0"/>
          <w:divBdr>
            <w:top w:val="none" w:sz="0" w:space="0" w:color="auto"/>
            <w:left w:val="none" w:sz="0" w:space="0" w:color="auto"/>
            <w:bottom w:val="none" w:sz="0" w:space="0" w:color="auto"/>
            <w:right w:val="none" w:sz="0" w:space="0" w:color="auto"/>
          </w:divBdr>
        </w:div>
        <w:div w:id="1670669496">
          <w:marLeft w:val="0"/>
          <w:marRight w:val="0"/>
          <w:marTop w:val="0"/>
          <w:marBottom w:val="0"/>
          <w:divBdr>
            <w:top w:val="none" w:sz="0" w:space="0" w:color="auto"/>
            <w:left w:val="none" w:sz="0" w:space="0" w:color="auto"/>
            <w:bottom w:val="none" w:sz="0" w:space="0" w:color="auto"/>
            <w:right w:val="none" w:sz="0" w:space="0" w:color="auto"/>
          </w:divBdr>
        </w:div>
        <w:div w:id="61758091">
          <w:marLeft w:val="0"/>
          <w:marRight w:val="0"/>
          <w:marTop w:val="0"/>
          <w:marBottom w:val="0"/>
          <w:divBdr>
            <w:top w:val="none" w:sz="0" w:space="0" w:color="auto"/>
            <w:left w:val="none" w:sz="0" w:space="0" w:color="auto"/>
            <w:bottom w:val="none" w:sz="0" w:space="0" w:color="auto"/>
            <w:right w:val="none" w:sz="0" w:space="0" w:color="auto"/>
          </w:divBdr>
        </w:div>
        <w:div w:id="563178305">
          <w:marLeft w:val="0"/>
          <w:marRight w:val="0"/>
          <w:marTop w:val="0"/>
          <w:marBottom w:val="0"/>
          <w:divBdr>
            <w:top w:val="none" w:sz="0" w:space="0" w:color="auto"/>
            <w:left w:val="none" w:sz="0" w:space="0" w:color="auto"/>
            <w:bottom w:val="none" w:sz="0" w:space="0" w:color="auto"/>
            <w:right w:val="none" w:sz="0" w:space="0" w:color="auto"/>
          </w:divBdr>
        </w:div>
        <w:div w:id="1419324110">
          <w:marLeft w:val="0"/>
          <w:marRight w:val="0"/>
          <w:marTop w:val="0"/>
          <w:marBottom w:val="0"/>
          <w:divBdr>
            <w:top w:val="none" w:sz="0" w:space="0" w:color="auto"/>
            <w:left w:val="none" w:sz="0" w:space="0" w:color="auto"/>
            <w:bottom w:val="none" w:sz="0" w:space="0" w:color="auto"/>
            <w:right w:val="none" w:sz="0" w:space="0" w:color="auto"/>
          </w:divBdr>
        </w:div>
        <w:div w:id="640305044">
          <w:marLeft w:val="0"/>
          <w:marRight w:val="0"/>
          <w:marTop w:val="0"/>
          <w:marBottom w:val="0"/>
          <w:divBdr>
            <w:top w:val="none" w:sz="0" w:space="0" w:color="auto"/>
            <w:left w:val="none" w:sz="0" w:space="0" w:color="auto"/>
            <w:bottom w:val="none" w:sz="0" w:space="0" w:color="auto"/>
            <w:right w:val="none" w:sz="0" w:space="0" w:color="auto"/>
          </w:divBdr>
        </w:div>
        <w:div w:id="416706658">
          <w:marLeft w:val="0"/>
          <w:marRight w:val="0"/>
          <w:marTop w:val="0"/>
          <w:marBottom w:val="0"/>
          <w:divBdr>
            <w:top w:val="none" w:sz="0" w:space="0" w:color="auto"/>
            <w:left w:val="none" w:sz="0" w:space="0" w:color="auto"/>
            <w:bottom w:val="none" w:sz="0" w:space="0" w:color="auto"/>
            <w:right w:val="none" w:sz="0" w:space="0" w:color="auto"/>
          </w:divBdr>
        </w:div>
        <w:div w:id="2097898165">
          <w:marLeft w:val="0"/>
          <w:marRight w:val="0"/>
          <w:marTop w:val="0"/>
          <w:marBottom w:val="0"/>
          <w:divBdr>
            <w:top w:val="none" w:sz="0" w:space="0" w:color="auto"/>
            <w:left w:val="none" w:sz="0" w:space="0" w:color="auto"/>
            <w:bottom w:val="none" w:sz="0" w:space="0" w:color="auto"/>
            <w:right w:val="none" w:sz="0" w:space="0" w:color="auto"/>
          </w:divBdr>
        </w:div>
        <w:div w:id="1667392509">
          <w:marLeft w:val="0"/>
          <w:marRight w:val="0"/>
          <w:marTop w:val="0"/>
          <w:marBottom w:val="0"/>
          <w:divBdr>
            <w:top w:val="none" w:sz="0" w:space="0" w:color="auto"/>
            <w:left w:val="none" w:sz="0" w:space="0" w:color="auto"/>
            <w:bottom w:val="none" w:sz="0" w:space="0" w:color="auto"/>
            <w:right w:val="none" w:sz="0" w:space="0" w:color="auto"/>
          </w:divBdr>
        </w:div>
        <w:div w:id="352804874">
          <w:marLeft w:val="0"/>
          <w:marRight w:val="0"/>
          <w:marTop w:val="0"/>
          <w:marBottom w:val="0"/>
          <w:divBdr>
            <w:top w:val="none" w:sz="0" w:space="0" w:color="auto"/>
            <w:left w:val="none" w:sz="0" w:space="0" w:color="auto"/>
            <w:bottom w:val="none" w:sz="0" w:space="0" w:color="auto"/>
            <w:right w:val="none" w:sz="0" w:space="0" w:color="auto"/>
          </w:divBdr>
        </w:div>
        <w:div w:id="294410098">
          <w:marLeft w:val="0"/>
          <w:marRight w:val="0"/>
          <w:marTop w:val="0"/>
          <w:marBottom w:val="0"/>
          <w:divBdr>
            <w:top w:val="none" w:sz="0" w:space="0" w:color="auto"/>
            <w:left w:val="none" w:sz="0" w:space="0" w:color="auto"/>
            <w:bottom w:val="none" w:sz="0" w:space="0" w:color="auto"/>
            <w:right w:val="none" w:sz="0" w:space="0" w:color="auto"/>
          </w:divBdr>
        </w:div>
        <w:div w:id="1226379392">
          <w:marLeft w:val="0"/>
          <w:marRight w:val="0"/>
          <w:marTop w:val="0"/>
          <w:marBottom w:val="0"/>
          <w:divBdr>
            <w:top w:val="none" w:sz="0" w:space="0" w:color="auto"/>
            <w:left w:val="none" w:sz="0" w:space="0" w:color="auto"/>
            <w:bottom w:val="none" w:sz="0" w:space="0" w:color="auto"/>
            <w:right w:val="none" w:sz="0" w:space="0" w:color="auto"/>
          </w:divBdr>
        </w:div>
        <w:div w:id="167991483">
          <w:marLeft w:val="0"/>
          <w:marRight w:val="0"/>
          <w:marTop w:val="0"/>
          <w:marBottom w:val="0"/>
          <w:divBdr>
            <w:top w:val="none" w:sz="0" w:space="0" w:color="auto"/>
            <w:left w:val="none" w:sz="0" w:space="0" w:color="auto"/>
            <w:bottom w:val="none" w:sz="0" w:space="0" w:color="auto"/>
            <w:right w:val="none" w:sz="0" w:space="0" w:color="auto"/>
          </w:divBdr>
        </w:div>
        <w:div w:id="287902357">
          <w:marLeft w:val="0"/>
          <w:marRight w:val="0"/>
          <w:marTop w:val="0"/>
          <w:marBottom w:val="0"/>
          <w:divBdr>
            <w:top w:val="none" w:sz="0" w:space="0" w:color="auto"/>
            <w:left w:val="none" w:sz="0" w:space="0" w:color="auto"/>
            <w:bottom w:val="none" w:sz="0" w:space="0" w:color="auto"/>
            <w:right w:val="none" w:sz="0" w:space="0" w:color="auto"/>
          </w:divBdr>
        </w:div>
        <w:div w:id="1919630769">
          <w:marLeft w:val="0"/>
          <w:marRight w:val="0"/>
          <w:marTop w:val="0"/>
          <w:marBottom w:val="0"/>
          <w:divBdr>
            <w:top w:val="none" w:sz="0" w:space="0" w:color="auto"/>
            <w:left w:val="none" w:sz="0" w:space="0" w:color="auto"/>
            <w:bottom w:val="none" w:sz="0" w:space="0" w:color="auto"/>
            <w:right w:val="none" w:sz="0" w:space="0" w:color="auto"/>
          </w:divBdr>
        </w:div>
        <w:div w:id="1361127803">
          <w:marLeft w:val="0"/>
          <w:marRight w:val="0"/>
          <w:marTop w:val="0"/>
          <w:marBottom w:val="0"/>
          <w:divBdr>
            <w:top w:val="none" w:sz="0" w:space="0" w:color="auto"/>
            <w:left w:val="none" w:sz="0" w:space="0" w:color="auto"/>
            <w:bottom w:val="none" w:sz="0" w:space="0" w:color="auto"/>
            <w:right w:val="none" w:sz="0" w:space="0" w:color="auto"/>
          </w:divBdr>
        </w:div>
        <w:div w:id="1778329132">
          <w:marLeft w:val="0"/>
          <w:marRight w:val="0"/>
          <w:marTop w:val="0"/>
          <w:marBottom w:val="0"/>
          <w:divBdr>
            <w:top w:val="none" w:sz="0" w:space="0" w:color="auto"/>
            <w:left w:val="none" w:sz="0" w:space="0" w:color="auto"/>
            <w:bottom w:val="none" w:sz="0" w:space="0" w:color="auto"/>
            <w:right w:val="none" w:sz="0" w:space="0" w:color="auto"/>
          </w:divBdr>
        </w:div>
        <w:div w:id="2073960207">
          <w:marLeft w:val="0"/>
          <w:marRight w:val="0"/>
          <w:marTop w:val="0"/>
          <w:marBottom w:val="0"/>
          <w:divBdr>
            <w:top w:val="none" w:sz="0" w:space="0" w:color="auto"/>
            <w:left w:val="none" w:sz="0" w:space="0" w:color="auto"/>
            <w:bottom w:val="none" w:sz="0" w:space="0" w:color="auto"/>
            <w:right w:val="none" w:sz="0" w:space="0" w:color="auto"/>
          </w:divBdr>
        </w:div>
        <w:div w:id="35663657">
          <w:marLeft w:val="0"/>
          <w:marRight w:val="0"/>
          <w:marTop w:val="0"/>
          <w:marBottom w:val="0"/>
          <w:divBdr>
            <w:top w:val="none" w:sz="0" w:space="0" w:color="auto"/>
            <w:left w:val="none" w:sz="0" w:space="0" w:color="auto"/>
            <w:bottom w:val="none" w:sz="0" w:space="0" w:color="auto"/>
            <w:right w:val="none" w:sz="0" w:space="0" w:color="auto"/>
          </w:divBdr>
        </w:div>
        <w:div w:id="1221937502">
          <w:marLeft w:val="0"/>
          <w:marRight w:val="0"/>
          <w:marTop w:val="0"/>
          <w:marBottom w:val="0"/>
          <w:divBdr>
            <w:top w:val="none" w:sz="0" w:space="0" w:color="auto"/>
            <w:left w:val="none" w:sz="0" w:space="0" w:color="auto"/>
            <w:bottom w:val="none" w:sz="0" w:space="0" w:color="auto"/>
            <w:right w:val="none" w:sz="0" w:space="0" w:color="auto"/>
          </w:divBdr>
        </w:div>
        <w:div w:id="808085106">
          <w:marLeft w:val="0"/>
          <w:marRight w:val="0"/>
          <w:marTop w:val="0"/>
          <w:marBottom w:val="0"/>
          <w:divBdr>
            <w:top w:val="none" w:sz="0" w:space="0" w:color="auto"/>
            <w:left w:val="none" w:sz="0" w:space="0" w:color="auto"/>
            <w:bottom w:val="none" w:sz="0" w:space="0" w:color="auto"/>
            <w:right w:val="none" w:sz="0" w:space="0" w:color="auto"/>
          </w:divBdr>
        </w:div>
        <w:div w:id="1160345176">
          <w:marLeft w:val="0"/>
          <w:marRight w:val="0"/>
          <w:marTop w:val="0"/>
          <w:marBottom w:val="0"/>
          <w:divBdr>
            <w:top w:val="none" w:sz="0" w:space="0" w:color="auto"/>
            <w:left w:val="none" w:sz="0" w:space="0" w:color="auto"/>
            <w:bottom w:val="none" w:sz="0" w:space="0" w:color="auto"/>
            <w:right w:val="none" w:sz="0" w:space="0" w:color="auto"/>
          </w:divBdr>
        </w:div>
        <w:div w:id="655569650">
          <w:marLeft w:val="0"/>
          <w:marRight w:val="0"/>
          <w:marTop w:val="0"/>
          <w:marBottom w:val="0"/>
          <w:divBdr>
            <w:top w:val="none" w:sz="0" w:space="0" w:color="auto"/>
            <w:left w:val="none" w:sz="0" w:space="0" w:color="auto"/>
            <w:bottom w:val="none" w:sz="0" w:space="0" w:color="auto"/>
            <w:right w:val="none" w:sz="0" w:space="0" w:color="auto"/>
          </w:divBdr>
        </w:div>
        <w:div w:id="397939865">
          <w:marLeft w:val="0"/>
          <w:marRight w:val="0"/>
          <w:marTop w:val="0"/>
          <w:marBottom w:val="0"/>
          <w:divBdr>
            <w:top w:val="none" w:sz="0" w:space="0" w:color="auto"/>
            <w:left w:val="none" w:sz="0" w:space="0" w:color="auto"/>
            <w:bottom w:val="none" w:sz="0" w:space="0" w:color="auto"/>
            <w:right w:val="none" w:sz="0" w:space="0" w:color="auto"/>
          </w:divBdr>
        </w:div>
        <w:div w:id="1045640364">
          <w:marLeft w:val="0"/>
          <w:marRight w:val="0"/>
          <w:marTop w:val="0"/>
          <w:marBottom w:val="0"/>
          <w:divBdr>
            <w:top w:val="none" w:sz="0" w:space="0" w:color="auto"/>
            <w:left w:val="none" w:sz="0" w:space="0" w:color="auto"/>
            <w:bottom w:val="none" w:sz="0" w:space="0" w:color="auto"/>
            <w:right w:val="none" w:sz="0" w:space="0" w:color="auto"/>
          </w:divBdr>
        </w:div>
        <w:div w:id="981882784">
          <w:marLeft w:val="0"/>
          <w:marRight w:val="0"/>
          <w:marTop w:val="0"/>
          <w:marBottom w:val="0"/>
          <w:divBdr>
            <w:top w:val="none" w:sz="0" w:space="0" w:color="auto"/>
            <w:left w:val="none" w:sz="0" w:space="0" w:color="auto"/>
            <w:bottom w:val="none" w:sz="0" w:space="0" w:color="auto"/>
            <w:right w:val="none" w:sz="0" w:space="0" w:color="auto"/>
          </w:divBdr>
        </w:div>
        <w:div w:id="1022900917">
          <w:marLeft w:val="0"/>
          <w:marRight w:val="0"/>
          <w:marTop w:val="0"/>
          <w:marBottom w:val="0"/>
          <w:divBdr>
            <w:top w:val="none" w:sz="0" w:space="0" w:color="auto"/>
            <w:left w:val="none" w:sz="0" w:space="0" w:color="auto"/>
            <w:bottom w:val="none" w:sz="0" w:space="0" w:color="auto"/>
            <w:right w:val="none" w:sz="0" w:space="0" w:color="auto"/>
          </w:divBdr>
        </w:div>
        <w:div w:id="1277756490">
          <w:marLeft w:val="0"/>
          <w:marRight w:val="0"/>
          <w:marTop w:val="0"/>
          <w:marBottom w:val="0"/>
          <w:divBdr>
            <w:top w:val="none" w:sz="0" w:space="0" w:color="auto"/>
            <w:left w:val="none" w:sz="0" w:space="0" w:color="auto"/>
            <w:bottom w:val="none" w:sz="0" w:space="0" w:color="auto"/>
            <w:right w:val="none" w:sz="0" w:space="0" w:color="auto"/>
          </w:divBdr>
        </w:div>
        <w:div w:id="129326713">
          <w:marLeft w:val="0"/>
          <w:marRight w:val="0"/>
          <w:marTop w:val="0"/>
          <w:marBottom w:val="0"/>
          <w:divBdr>
            <w:top w:val="none" w:sz="0" w:space="0" w:color="auto"/>
            <w:left w:val="none" w:sz="0" w:space="0" w:color="auto"/>
            <w:bottom w:val="none" w:sz="0" w:space="0" w:color="auto"/>
            <w:right w:val="none" w:sz="0" w:space="0" w:color="auto"/>
          </w:divBdr>
        </w:div>
        <w:div w:id="2066293590">
          <w:marLeft w:val="0"/>
          <w:marRight w:val="0"/>
          <w:marTop w:val="0"/>
          <w:marBottom w:val="0"/>
          <w:divBdr>
            <w:top w:val="none" w:sz="0" w:space="0" w:color="auto"/>
            <w:left w:val="none" w:sz="0" w:space="0" w:color="auto"/>
            <w:bottom w:val="none" w:sz="0" w:space="0" w:color="auto"/>
            <w:right w:val="none" w:sz="0" w:space="0" w:color="auto"/>
          </w:divBdr>
        </w:div>
        <w:div w:id="605619373">
          <w:marLeft w:val="0"/>
          <w:marRight w:val="0"/>
          <w:marTop w:val="0"/>
          <w:marBottom w:val="0"/>
          <w:divBdr>
            <w:top w:val="none" w:sz="0" w:space="0" w:color="auto"/>
            <w:left w:val="none" w:sz="0" w:space="0" w:color="auto"/>
            <w:bottom w:val="none" w:sz="0" w:space="0" w:color="auto"/>
            <w:right w:val="none" w:sz="0" w:space="0" w:color="auto"/>
          </w:divBdr>
        </w:div>
        <w:div w:id="1550923444">
          <w:marLeft w:val="0"/>
          <w:marRight w:val="0"/>
          <w:marTop w:val="0"/>
          <w:marBottom w:val="0"/>
          <w:divBdr>
            <w:top w:val="none" w:sz="0" w:space="0" w:color="auto"/>
            <w:left w:val="none" w:sz="0" w:space="0" w:color="auto"/>
            <w:bottom w:val="none" w:sz="0" w:space="0" w:color="auto"/>
            <w:right w:val="none" w:sz="0" w:space="0" w:color="auto"/>
          </w:divBdr>
        </w:div>
        <w:div w:id="618877856">
          <w:marLeft w:val="0"/>
          <w:marRight w:val="0"/>
          <w:marTop w:val="0"/>
          <w:marBottom w:val="0"/>
          <w:divBdr>
            <w:top w:val="none" w:sz="0" w:space="0" w:color="auto"/>
            <w:left w:val="none" w:sz="0" w:space="0" w:color="auto"/>
            <w:bottom w:val="none" w:sz="0" w:space="0" w:color="auto"/>
            <w:right w:val="none" w:sz="0" w:space="0" w:color="auto"/>
          </w:divBdr>
        </w:div>
        <w:div w:id="1409838611">
          <w:marLeft w:val="0"/>
          <w:marRight w:val="0"/>
          <w:marTop w:val="0"/>
          <w:marBottom w:val="0"/>
          <w:divBdr>
            <w:top w:val="none" w:sz="0" w:space="0" w:color="auto"/>
            <w:left w:val="none" w:sz="0" w:space="0" w:color="auto"/>
            <w:bottom w:val="none" w:sz="0" w:space="0" w:color="auto"/>
            <w:right w:val="none" w:sz="0" w:space="0" w:color="auto"/>
          </w:divBdr>
        </w:div>
        <w:div w:id="77020257">
          <w:marLeft w:val="0"/>
          <w:marRight w:val="0"/>
          <w:marTop w:val="0"/>
          <w:marBottom w:val="0"/>
          <w:divBdr>
            <w:top w:val="none" w:sz="0" w:space="0" w:color="auto"/>
            <w:left w:val="none" w:sz="0" w:space="0" w:color="auto"/>
            <w:bottom w:val="none" w:sz="0" w:space="0" w:color="auto"/>
            <w:right w:val="none" w:sz="0" w:space="0" w:color="auto"/>
          </w:divBdr>
        </w:div>
        <w:div w:id="2038267670">
          <w:marLeft w:val="0"/>
          <w:marRight w:val="0"/>
          <w:marTop w:val="0"/>
          <w:marBottom w:val="0"/>
          <w:divBdr>
            <w:top w:val="none" w:sz="0" w:space="0" w:color="auto"/>
            <w:left w:val="none" w:sz="0" w:space="0" w:color="auto"/>
            <w:bottom w:val="none" w:sz="0" w:space="0" w:color="auto"/>
            <w:right w:val="none" w:sz="0" w:space="0" w:color="auto"/>
          </w:divBdr>
        </w:div>
        <w:div w:id="455610972">
          <w:marLeft w:val="0"/>
          <w:marRight w:val="0"/>
          <w:marTop w:val="0"/>
          <w:marBottom w:val="0"/>
          <w:divBdr>
            <w:top w:val="none" w:sz="0" w:space="0" w:color="auto"/>
            <w:left w:val="none" w:sz="0" w:space="0" w:color="auto"/>
            <w:bottom w:val="none" w:sz="0" w:space="0" w:color="auto"/>
            <w:right w:val="none" w:sz="0" w:space="0" w:color="auto"/>
          </w:divBdr>
        </w:div>
        <w:div w:id="1626891871">
          <w:marLeft w:val="0"/>
          <w:marRight w:val="0"/>
          <w:marTop w:val="0"/>
          <w:marBottom w:val="0"/>
          <w:divBdr>
            <w:top w:val="none" w:sz="0" w:space="0" w:color="auto"/>
            <w:left w:val="none" w:sz="0" w:space="0" w:color="auto"/>
            <w:bottom w:val="none" w:sz="0" w:space="0" w:color="auto"/>
            <w:right w:val="none" w:sz="0" w:space="0" w:color="auto"/>
          </w:divBdr>
        </w:div>
        <w:div w:id="1748308143">
          <w:marLeft w:val="0"/>
          <w:marRight w:val="0"/>
          <w:marTop w:val="0"/>
          <w:marBottom w:val="0"/>
          <w:divBdr>
            <w:top w:val="none" w:sz="0" w:space="0" w:color="auto"/>
            <w:left w:val="none" w:sz="0" w:space="0" w:color="auto"/>
            <w:bottom w:val="none" w:sz="0" w:space="0" w:color="auto"/>
            <w:right w:val="none" w:sz="0" w:space="0" w:color="auto"/>
          </w:divBdr>
        </w:div>
        <w:div w:id="468058147">
          <w:marLeft w:val="0"/>
          <w:marRight w:val="0"/>
          <w:marTop w:val="0"/>
          <w:marBottom w:val="0"/>
          <w:divBdr>
            <w:top w:val="none" w:sz="0" w:space="0" w:color="auto"/>
            <w:left w:val="none" w:sz="0" w:space="0" w:color="auto"/>
            <w:bottom w:val="none" w:sz="0" w:space="0" w:color="auto"/>
            <w:right w:val="none" w:sz="0" w:space="0" w:color="auto"/>
          </w:divBdr>
        </w:div>
        <w:div w:id="1015496893">
          <w:marLeft w:val="0"/>
          <w:marRight w:val="0"/>
          <w:marTop w:val="0"/>
          <w:marBottom w:val="0"/>
          <w:divBdr>
            <w:top w:val="none" w:sz="0" w:space="0" w:color="auto"/>
            <w:left w:val="none" w:sz="0" w:space="0" w:color="auto"/>
            <w:bottom w:val="none" w:sz="0" w:space="0" w:color="auto"/>
            <w:right w:val="none" w:sz="0" w:space="0" w:color="auto"/>
          </w:divBdr>
        </w:div>
        <w:div w:id="885336023">
          <w:marLeft w:val="0"/>
          <w:marRight w:val="0"/>
          <w:marTop w:val="0"/>
          <w:marBottom w:val="0"/>
          <w:divBdr>
            <w:top w:val="none" w:sz="0" w:space="0" w:color="auto"/>
            <w:left w:val="none" w:sz="0" w:space="0" w:color="auto"/>
            <w:bottom w:val="none" w:sz="0" w:space="0" w:color="auto"/>
            <w:right w:val="none" w:sz="0" w:space="0" w:color="auto"/>
          </w:divBdr>
        </w:div>
        <w:div w:id="1974675059">
          <w:marLeft w:val="0"/>
          <w:marRight w:val="0"/>
          <w:marTop w:val="0"/>
          <w:marBottom w:val="0"/>
          <w:divBdr>
            <w:top w:val="none" w:sz="0" w:space="0" w:color="auto"/>
            <w:left w:val="none" w:sz="0" w:space="0" w:color="auto"/>
            <w:bottom w:val="none" w:sz="0" w:space="0" w:color="auto"/>
            <w:right w:val="none" w:sz="0" w:space="0" w:color="auto"/>
          </w:divBdr>
        </w:div>
        <w:div w:id="795830630">
          <w:marLeft w:val="0"/>
          <w:marRight w:val="0"/>
          <w:marTop w:val="0"/>
          <w:marBottom w:val="0"/>
          <w:divBdr>
            <w:top w:val="none" w:sz="0" w:space="0" w:color="auto"/>
            <w:left w:val="none" w:sz="0" w:space="0" w:color="auto"/>
            <w:bottom w:val="none" w:sz="0" w:space="0" w:color="auto"/>
            <w:right w:val="none" w:sz="0" w:space="0" w:color="auto"/>
          </w:divBdr>
        </w:div>
        <w:div w:id="416442934">
          <w:marLeft w:val="0"/>
          <w:marRight w:val="0"/>
          <w:marTop w:val="0"/>
          <w:marBottom w:val="0"/>
          <w:divBdr>
            <w:top w:val="none" w:sz="0" w:space="0" w:color="auto"/>
            <w:left w:val="none" w:sz="0" w:space="0" w:color="auto"/>
            <w:bottom w:val="none" w:sz="0" w:space="0" w:color="auto"/>
            <w:right w:val="none" w:sz="0" w:space="0" w:color="auto"/>
          </w:divBdr>
        </w:div>
        <w:div w:id="1073312383">
          <w:marLeft w:val="0"/>
          <w:marRight w:val="0"/>
          <w:marTop w:val="0"/>
          <w:marBottom w:val="0"/>
          <w:divBdr>
            <w:top w:val="none" w:sz="0" w:space="0" w:color="auto"/>
            <w:left w:val="none" w:sz="0" w:space="0" w:color="auto"/>
            <w:bottom w:val="none" w:sz="0" w:space="0" w:color="auto"/>
            <w:right w:val="none" w:sz="0" w:space="0" w:color="auto"/>
          </w:divBdr>
        </w:div>
      </w:divsChild>
    </w:div>
    <w:div w:id="576861668">
      <w:bodyDiv w:val="1"/>
      <w:marLeft w:val="0"/>
      <w:marRight w:val="0"/>
      <w:marTop w:val="0"/>
      <w:marBottom w:val="0"/>
      <w:divBdr>
        <w:top w:val="none" w:sz="0" w:space="0" w:color="auto"/>
        <w:left w:val="none" w:sz="0" w:space="0" w:color="auto"/>
        <w:bottom w:val="none" w:sz="0" w:space="0" w:color="auto"/>
        <w:right w:val="none" w:sz="0" w:space="0" w:color="auto"/>
      </w:divBdr>
    </w:div>
    <w:div w:id="1137992856">
      <w:bodyDiv w:val="1"/>
      <w:marLeft w:val="0"/>
      <w:marRight w:val="0"/>
      <w:marTop w:val="0"/>
      <w:marBottom w:val="0"/>
      <w:divBdr>
        <w:top w:val="none" w:sz="0" w:space="0" w:color="auto"/>
        <w:left w:val="none" w:sz="0" w:space="0" w:color="auto"/>
        <w:bottom w:val="none" w:sz="0" w:space="0" w:color="auto"/>
        <w:right w:val="none" w:sz="0" w:space="0" w:color="auto"/>
      </w:divBdr>
    </w:div>
    <w:div w:id="1486436084">
      <w:bodyDiv w:val="1"/>
      <w:marLeft w:val="0"/>
      <w:marRight w:val="0"/>
      <w:marTop w:val="0"/>
      <w:marBottom w:val="0"/>
      <w:divBdr>
        <w:top w:val="none" w:sz="0" w:space="0" w:color="auto"/>
        <w:left w:val="none" w:sz="0" w:space="0" w:color="auto"/>
        <w:bottom w:val="none" w:sz="0" w:space="0" w:color="auto"/>
        <w:right w:val="none" w:sz="0" w:space="0" w:color="auto"/>
      </w:divBdr>
    </w:div>
    <w:div w:id="156763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nno-insight.net/revolut-we-spent-0-on-marketing-to-reach-15-million-use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inder.com/uk/revolut-statist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rishtimes.com/business/financial-services/revolut-promises-to-temper-its-upstart-ethos-as-it-seeks-new-investment-1.386911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lectronicpaymentsinternational.com/news/revolut-launches-connect/" TargetMode="External"/><Relationship Id="rId4" Type="http://schemas.openxmlformats.org/officeDocument/2006/relationships/settings" Target="settings.xml"/><Relationship Id="rId9" Type="http://schemas.openxmlformats.org/officeDocument/2006/relationships/hyperlink" Target="https://www.revolut.com/en-U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889E51-80D5-43FB-8F2E-188ADE429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2438</TotalTime>
  <Pages>15</Pages>
  <Words>4920</Words>
  <Characters>28046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dc:description/>
  <cp:lastModifiedBy>Sasha Galster</cp:lastModifiedBy>
  <cp:revision>956</cp:revision>
  <dcterms:created xsi:type="dcterms:W3CDTF">2022-08-18T10:08:00Z</dcterms:created>
  <dcterms:modified xsi:type="dcterms:W3CDTF">2022-09-08T22:37:00Z</dcterms:modified>
</cp:coreProperties>
</file>