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277"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000" w:firstRow="0" w:lastRow="0" w:firstColumn="0" w:lastColumn="0" w:noHBand="0" w:noVBand="0"/>
      </w:tblPr>
      <w:tblGrid>
        <w:gridCol w:w="947"/>
        <w:gridCol w:w="849"/>
        <w:gridCol w:w="2239"/>
        <w:gridCol w:w="2525"/>
        <w:gridCol w:w="925"/>
        <w:gridCol w:w="1127"/>
        <w:gridCol w:w="1481"/>
        <w:gridCol w:w="115"/>
        <w:gridCol w:w="1276"/>
        <w:gridCol w:w="1966"/>
        <w:gridCol w:w="1827"/>
      </w:tblGrid>
      <w:tr w:rsidR="003454E1" w:rsidRPr="00254AB8" w14:paraId="5E9F5B0B" w14:textId="77777777" w:rsidTr="602322B3">
        <w:tc>
          <w:tcPr>
            <w:tcW w:w="15277" w:type="dxa"/>
            <w:gridSpan w:val="11"/>
            <w:shd w:val="clear" w:color="auto" w:fill="auto"/>
          </w:tcPr>
          <w:p w14:paraId="28ABB72F" w14:textId="5202221F" w:rsidR="003454E1" w:rsidRPr="00254AB8" w:rsidRDefault="5FBB95A2">
            <w:pPr>
              <w:pStyle w:val="Heading4"/>
              <w:rPr>
                <w:rFonts w:ascii="Helvetica" w:hAnsi="Helvetica"/>
                <w:snapToGrid/>
                <w:color w:val="000080"/>
              </w:rPr>
            </w:pPr>
            <w:commentRangeStart w:id="0"/>
            <w:r w:rsidRPr="00254AB8">
              <w:rPr>
                <w:rFonts w:ascii="Helvetica" w:hAnsi="Helvetica"/>
                <w:snapToGrid/>
                <w:color w:val="000080"/>
              </w:rPr>
              <w:t>-</w:t>
            </w:r>
            <w:proofErr w:type="spellStart"/>
            <w:r w:rsidR="0025698C" w:rsidRPr="00254AB8">
              <w:rPr>
                <w:rFonts w:ascii="Helvetica" w:hAnsi="Helvetica"/>
                <w:snapToGrid/>
                <w:color w:val="000080"/>
              </w:rPr>
              <w:t>Cynllun</w:t>
            </w:r>
            <w:proofErr w:type="spellEnd"/>
            <w:r w:rsidR="0025698C" w:rsidRPr="00254AB8">
              <w:rPr>
                <w:rFonts w:ascii="Helvetica" w:hAnsi="Helvetica"/>
                <w:snapToGrid/>
                <w:color w:val="000080"/>
              </w:rPr>
              <w:t xml:space="preserve"> </w:t>
            </w:r>
            <w:proofErr w:type="spellStart"/>
            <w:r w:rsidR="0025698C" w:rsidRPr="00254AB8">
              <w:rPr>
                <w:rFonts w:ascii="Helvetica" w:hAnsi="Helvetica"/>
                <w:snapToGrid/>
                <w:color w:val="000080"/>
              </w:rPr>
              <w:t>Gwers</w:t>
            </w:r>
            <w:proofErr w:type="spellEnd"/>
            <w:r w:rsidR="0025698C" w:rsidRPr="00254AB8">
              <w:rPr>
                <w:rFonts w:ascii="Helvetica" w:hAnsi="Helvetica"/>
                <w:snapToGrid/>
                <w:color w:val="000080"/>
              </w:rPr>
              <w:t xml:space="preserve"> / </w:t>
            </w:r>
            <w:r w:rsidR="003454E1" w:rsidRPr="00254AB8">
              <w:rPr>
                <w:rFonts w:ascii="Helvetica" w:hAnsi="Helvetica"/>
                <w:snapToGrid/>
                <w:color w:val="000080"/>
              </w:rPr>
              <w:t>Lesson Plan</w:t>
            </w:r>
            <w:commentRangeEnd w:id="0"/>
            <w:r w:rsidR="0025698C">
              <w:commentReference w:id="0"/>
            </w:r>
          </w:p>
        </w:tc>
      </w:tr>
      <w:tr w:rsidR="003454E1" w:rsidRPr="00254AB8" w14:paraId="410E06B0" w14:textId="77777777" w:rsidTr="602322B3">
        <w:tc>
          <w:tcPr>
            <w:tcW w:w="1796" w:type="dxa"/>
            <w:gridSpan w:val="2"/>
          </w:tcPr>
          <w:p w14:paraId="22748E17" w14:textId="43DE2DD5" w:rsidR="002A2519" w:rsidRPr="00254AB8" w:rsidRDefault="0025698C" w:rsidP="5D0E670F">
            <w:pPr>
              <w:rPr>
                <w:rFonts w:ascii="Helvetica" w:hAnsi="Helvetica"/>
                <w:b/>
                <w:bCs/>
                <w:color w:val="000080"/>
              </w:rPr>
            </w:pPr>
            <w:commentRangeStart w:id="1"/>
            <w:r w:rsidRPr="5D0E670F">
              <w:rPr>
                <w:rFonts w:ascii="Helvetica" w:hAnsi="Helvetica"/>
                <w:b/>
                <w:bCs/>
                <w:color w:val="000080"/>
              </w:rPr>
              <w:t>Dosbarth</w:t>
            </w:r>
            <w:r w:rsidR="00254AB8" w:rsidRPr="5D0E670F">
              <w:rPr>
                <w:rFonts w:ascii="Helvetica" w:hAnsi="Helvetica"/>
                <w:b/>
                <w:bCs/>
                <w:color w:val="000080"/>
              </w:rPr>
              <w:t xml:space="preserve"> / Class</w:t>
            </w:r>
            <w:r w:rsidR="003454E1" w:rsidRPr="5D0E670F">
              <w:rPr>
                <w:rFonts w:ascii="Helvetica" w:hAnsi="Helvetica"/>
                <w:b/>
                <w:bCs/>
                <w:color w:val="000080"/>
              </w:rPr>
              <w:t>:</w:t>
            </w:r>
            <w:r w:rsidR="002A2519" w:rsidRPr="5D0E670F">
              <w:rPr>
                <w:rFonts w:ascii="Helvetica" w:hAnsi="Helvetica"/>
                <w:b/>
                <w:bCs/>
                <w:color w:val="000080"/>
              </w:rPr>
              <w:t xml:space="preserve"> </w:t>
            </w:r>
            <w:commentRangeEnd w:id="1"/>
            <w:r>
              <w:commentReference w:id="1"/>
            </w:r>
          </w:p>
          <w:p w14:paraId="6C7BBAB4" w14:textId="5E98146F" w:rsidR="003454E1" w:rsidRPr="00254AB8" w:rsidRDefault="003454E1">
            <w:pPr>
              <w:rPr>
                <w:rFonts w:ascii="Helvetica" w:hAnsi="Helvetica"/>
                <w:b/>
                <w:color w:val="000080"/>
              </w:rPr>
            </w:pPr>
          </w:p>
        </w:tc>
        <w:tc>
          <w:tcPr>
            <w:tcW w:w="2239" w:type="dxa"/>
          </w:tcPr>
          <w:p w14:paraId="61B68DFD" w14:textId="77777777" w:rsidR="003454E1" w:rsidRPr="00254AB8" w:rsidRDefault="003454E1">
            <w:pPr>
              <w:rPr>
                <w:rFonts w:ascii="Helvetica" w:hAnsi="Helvetica"/>
                <w:b/>
                <w:color w:val="000080"/>
              </w:rPr>
            </w:pPr>
            <w:proofErr w:type="spellStart"/>
            <w:r w:rsidRPr="00254AB8">
              <w:rPr>
                <w:rFonts w:ascii="Helvetica" w:hAnsi="Helvetica"/>
                <w:b/>
                <w:color w:val="000080"/>
              </w:rPr>
              <w:t>D</w:t>
            </w:r>
            <w:r w:rsidR="0025698C" w:rsidRPr="00254AB8">
              <w:rPr>
                <w:rFonts w:ascii="Helvetica" w:hAnsi="Helvetica"/>
                <w:b/>
                <w:color w:val="000080"/>
              </w:rPr>
              <w:t>yddiad</w:t>
            </w:r>
            <w:proofErr w:type="spellEnd"/>
            <w:r w:rsidR="002A2519" w:rsidRPr="00254AB8">
              <w:rPr>
                <w:rFonts w:ascii="Helvetica" w:hAnsi="Helvetica"/>
                <w:b/>
                <w:color w:val="000080"/>
              </w:rPr>
              <w:t>/Date</w:t>
            </w:r>
            <w:r w:rsidRPr="00254AB8">
              <w:rPr>
                <w:rFonts w:ascii="Helvetica" w:hAnsi="Helvetica"/>
                <w:b/>
                <w:color w:val="000080"/>
              </w:rPr>
              <w:t>:</w:t>
            </w:r>
          </w:p>
          <w:p w14:paraId="337213D4" w14:textId="77777777" w:rsidR="003454E1" w:rsidRPr="00254AB8" w:rsidRDefault="003454E1">
            <w:pPr>
              <w:rPr>
                <w:rFonts w:ascii="Helvetica" w:hAnsi="Helvetica"/>
                <w:b/>
                <w:color w:val="000080"/>
              </w:rPr>
            </w:pPr>
          </w:p>
        </w:tc>
        <w:tc>
          <w:tcPr>
            <w:tcW w:w="3450" w:type="dxa"/>
            <w:gridSpan w:val="2"/>
          </w:tcPr>
          <w:p w14:paraId="3A6F7B97" w14:textId="77777777" w:rsidR="003454E1" w:rsidRPr="00254AB8" w:rsidRDefault="0025698C">
            <w:pPr>
              <w:rPr>
                <w:rFonts w:ascii="Helvetica" w:hAnsi="Helvetica"/>
                <w:b/>
                <w:color w:val="000080"/>
              </w:rPr>
            </w:pPr>
            <w:proofErr w:type="spellStart"/>
            <w:r w:rsidRPr="00254AB8">
              <w:rPr>
                <w:rFonts w:ascii="Helvetica" w:hAnsi="Helvetica"/>
                <w:b/>
                <w:color w:val="000080"/>
              </w:rPr>
              <w:t>Nifer</w:t>
            </w:r>
            <w:proofErr w:type="spellEnd"/>
            <w:r w:rsidRPr="00254AB8">
              <w:rPr>
                <w:rFonts w:ascii="Helvetica" w:hAnsi="Helvetica"/>
                <w:b/>
                <w:color w:val="000080"/>
              </w:rPr>
              <w:t xml:space="preserve"> o </w:t>
            </w:r>
            <w:proofErr w:type="spellStart"/>
            <w:r w:rsidRPr="00254AB8">
              <w:rPr>
                <w:rFonts w:ascii="Helvetica" w:hAnsi="Helvetica"/>
                <w:b/>
                <w:color w:val="000080"/>
              </w:rPr>
              <w:t>ddisgyblion</w:t>
            </w:r>
            <w:proofErr w:type="spellEnd"/>
            <w:r w:rsidR="002A2519" w:rsidRPr="00254AB8">
              <w:rPr>
                <w:rFonts w:ascii="Helvetica" w:hAnsi="Helvetica"/>
                <w:b/>
                <w:color w:val="000080"/>
              </w:rPr>
              <w:t>/No of pupils</w:t>
            </w:r>
            <w:r w:rsidR="003454E1" w:rsidRPr="00254AB8">
              <w:rPr>
                <w:rFonts w:ascii="Helvetica" w:hAnsi="Helvetica"/>
                <w:b/>
                <w:color w:val="000080"/>
              </w:rPr>
              <w:t>:</w:t>
            </w:r>
          </w:p>
          <w:p w14:paraId="61E525F2" w14:textId="77777777" w:rsidR="002A2519" w:rsidRPr="00254AB8" w:rsidRDefault="002A2519">
            <w:pPr>
              <w:rPr>
                <w:rFonts w:ascii="Helvetica" w:hAnsi="Helvetica"/>
                <w:b/>
                <w:color w:val="000080"/>
              </w:rPr>
            </w:pPr>
          </w:p>
          <w:p w14:paraId="2EEDA9CE" w14:textId="77777777" w:rsidR="003454E1" w:rsidRPr="00254AB8" w:rsidRDefault="002A2519">
            <w:pPr>
              <w:rPr>
                <w:rFonts w:ascii="Helvetica" w:hAnsi="Helvetica"/>
                <w:b/>
                <w:color w:val="000080"/>
              </w:rPr>
            </w:pPr>
            <w:r w:rsidRPr="00254AB8">
              <w:rPr>
                <w:rFonts w:ascii="Helvetica" w:hAnsi="Helvetica"/>
                <w:b/>
                <w:color w:val="000080"/>
              </w:rPr>
              <w:t xml:space="preserve">Mixed Ability / </w:t>
            </w:r>
            <w:proofErr w:type="spellStart"/>
            <w:r w:rsidRPr="00254AB8">
              <w:rPr>
                <w:rFonts w:ascii="Helvetica" w:hAnsi="Helvetica"/>
                <w:b/>
                <w:color w:val="000080"/>
              </w:rPr>
              <w:t>Gallu</w:t>
            </w:r>
            <w:proofErr w:type="spellEnd"/>
            <w:r w:rsidRPr="00254AB8">
              <w:rPr>
                <w:rFonts w:ascii="Helvetica" w:hAnsi="Helvetica"/>
                <w:b/>
                <w:color w:val="000080"/>
              </w:rPr>
              <w:t xml:space="preserve"> </w:t>
            </w:r>
            <w:proofErr w:type="spellStart"/>
            <w:r w:rsidRPr="00254AB8">
              <w:rPr>
                <w:rFonts w:ascii="Helvetica" w:hAnsi="Helvetica"/>
                <w:b/>
                <w:color w:val="000080"/>
              </w:rPr>
              <w:t>Cymysg</w:t>
            </w:r>
            <w:proofErr w:type="spellEnd"/>
          </w:p>
          <w:p w14:paraId="6E980519" w14:textId="77777777" w:rsidR="0014122A" w:rsidRPr="00254AB8" w:rsidRDefault="0014122A">
            <w:pPr>
              <w:rPr>
                <w:rFonts w:ascii="Helvetica" w:hAnsi="Helvetica"/>
                <w:b/>
                <w:color w:val="000080"/>
              </w:rPr>
            </w:pPr>
          </w:p>
        </w:tc>
        <w:tc>
          <w:tcPr>
            <w:tcW w:w="2608" w:type="dxa"/>
            <w:gridSpan w:val="2"/>
          </w:tcPr>
          <w:p w14:paraId="590871F0" w14:textId="70507637" w:rsidR="003454E1" w:rsidRPr="00254AB8" w:rsidRDefault="0025698C" w:rsidP="3D21B734">
            <w:pPr>
              <w:rPr>
                <w:rFonts w:ascii="Helvetica" w:hAnsi="Helvetica"/>
                <w:b/>
                <w:bCs/>
                <w:color w:val="000080"/>
              </w:rPr>
            </w:pPr>
            <w:proofErr w:type="spellStart"/>
            <w:r w:rsidRPr="3D21B734">
              <w:rPr>
                <w:rFonts w:ascii="Helvetica" w:hAnsi="Helvetica"/>
                <w:b/>
                <w:bCs/>
                <w:color w:val="000080"/>
              </w:rPr>
              <w:t>Hyd</w:t>
            </w:r>
            <w:proofErr w:type="spellEnd"/>
            <w:r w:rsidRPr="3D21B734">
              <w:rPr>
                <w:rFonts w:ascii="Helvetica" w:hAnsi="Helvetica"/>
                <w:b/>
                <w:bCs/>
                <w:color w:val="000080"/>
              </w:rPr>
              <w:t xml:space="preserve"> y </w:t>
            </w:r>
            <w:proofErr w:type="spellStart"/>
            <w:r w:rsidRPr="3D21B734">
              <w:rPr>
                <w:rFonts w:ascii="Helvetica" w:hAnsi="Helvetica"/>
                <w:b/>
                <w:bCs/>
                <w:color w:val="000080"/>
              </w:rPr>
              <w:t>wers</w:t>
            </w:r>
            <w:proofErr w:type="spellEnd"/>
            <w:r w:rsidR="003454E1" w:rsidRPr="3D21B734">
              <w:rPr>
                <w:rFonts w:ascii="Helvetica" w:hAnsi="Helvetica"/>
                <w:b/>
                <w:bCs/>
                <w:color w:val="000080"/>
              </w:rPr>
              <w:t xml:space="preserve"> (mins)</w:t>
            </w:r>
            <w:r w:rsidR="002A2519" w:rsidRPr="3D21B734">
              <w:rPr>
                <w:rFonts w:ascii="Helvetica" w:hAnsi="Helvetica"/>
                <w:b/>
                <w:bCs/>
                <w:color w:val="000080"/>
              </w:rPr>
              <w:t>/Length of time for lesson:</w:t>
            </w:r>
            <w:r w:rsidR="258E708E" w:rsidRPr="3D21B734">
              <w:rPr>
                <w:rFonts w:ascii="Helvetica" w:hAnsi="Helvetica"/>
                <w:b/>
                <w:bCs/>
                <w:color w:val="000080"/>
              </w:rPr>
              <w:t xml:space="preserve"> 50 minutes</w:t>
            </w:r>
          </w:p>
          <w:p w14:paraId="3407E6B8" w14:textId="77777777" w:rsidR="003454E1" w:rsidRPr="00254AB8" w:rsidRDefault="003454E1" w:rsidP="002A2519">
            <w:pPr>
              <w:rPr>
                <w:rFonts w:ascii="Helvetica" w:hAnsi="Helvetica"/>
              </w:rPr>
            </w:pPr>
          </w:p>
        </w:tc>
        <w:tc>
          <w:tcPr>
            <w:tcW w:w="5184" w:type="dxa"/>
            <w:gridSpan w:val="4"/>
          </w:tcPr>
          <w:p w14:paraId="2E2AF537" w14:textId="77777777" w:rsidR="003454E1" w:rsidRPr="00254AB8" w:rsidRDefault="0014122A" w:rsidP="00E23152">
            <w:pPr>
              <w:rPr>
                <w:rFonts w:ascii="Helvetica" w:hAnsi="Helvetica"/>
                <w:b/>
                <w:color w:val="000080"/>
              </w:rPr>
            </w:pPr>
            <w:r w:rsidRPr="00254AB8">
              <w:rPr>
                <w:rFonts w:ascii="Helvetica" w:hAnsi="Helvetica"/>
                <w:b/>
                <w:color w:val="000080"/>
              </w:rPr>
              <w:t xml:space="preserve">Subject specific language / </w:t>
            </w:r>
            <w:proofErr w:type="spellStart"/>
            <w:r w:rsidRPr="00254AB8">
              <w:rPr>
                <w:rFonts w:ascii="Helvetica" w:hAnsi="Helvetica"/>
                <w:b/>
                <w:color w:val="000080"/>
              </w:rPr>
              <w:t>Geirfa</w:t>
            </w:r>
            <w:proofErr w:type="spellEnd"/>
            <w:r w:rsidRPr="00254AB8">
              <w:rPr>
                <w:rFonts w:ascii="Helvetica" w:hAnsi="Helvetica"/>
                <w:b/>
                <w:color w:val="000080"/>
              </w:rPr>
              <w:t xml:space="preserve"> </w:t>
            </w:r>
            <w:proofErr w:type="spellStart"/>
            <w:r w:rsidRPr="00254AB8">
              <w:rPr>
                <w:rFonts w:ascii="Helvetica" w:hAnsi="Helvetica"/>
                <w:b/>
                <w:color w:val="000080"/>
              </w:rPr>
              <w:t>pwnc</w:t>
            </w:r>
            <w:proofErr w:type="spellEnd"/>
            <w:r w:rsidRPr="00254AB8">
              <w:rPr>
                <w:rFonts w:ascii="Helvetica" w:hAnsi="Helvetica"/>
                <w:b/>
                <w:color w:val="000080"/>
              </w:rPr>
              <w:t xml:space="preserve"> </w:t>
            </w:r>
            <w:proofErr w:type="spellStart"/>
            <w:r w:rsidRPr="00254AB8">
              <w:rPr>
                <w:rFonts w:ascii="Helvetica" w:hAnsi="Helvetica"/>
                <w:b/>
                <w:color w:val="000080"/>
              </w:rPr>
              <w:t>penodol</w:t>
            </w:r>
            <w:proofErr w:type="spellEnd"/>
            <w:r w:rsidR="003454E1" w:rsidRPr="00254AB8">
              <w:rPr>
                <w:rFonts w:ascii="Helvetica" w:hAnsi="Helvetica"/>
                <w:b/>
                <w:color w:val="000080"/>
              </w:rPr>
              <w:t xml:space="preserve"> </w:t>
            </w:r>
          </w:p>
        </w:tc>
      </w:tr>
      <w:tr w:rsidR="0014122A" w:rsidRPr="00254AB8" w14:paraId="5DDA6F60" w14:textId="77777777" w:rsidTr="602322B3">
        <w:trPr>
          <w:cantSplit/>
        </w:trPr>
        <w:tc>
          <w:tcPr>
            <w:tcW w:w="10208" w:type="dxa"/>
            <w:gridSpan w:val="8"/>
            <w:tcBorders>
              <w:right w:val="single" w:sz="4" w:space="0" w:color="auto"/>
            </w:tcBorders>
          </w:tcPr>
          <w:p w14:paraId="52236142" w14:textId="77B5D49E" w:rsidR="0014122A" w:rsidRPr="00254AB8" w:rsidRDefault="0014122A" w:rsidP="3D21B734">
            <w:pPr>
              <w:jc w:val="both"/>
              <w:rPr>
                <w:rFonts w:ascii="Helvetica" w:hAnsi="Helvetica"/>
                <w:b/>
                <w:bCs/>
                <w:color w:val="000080"/>
              </w:rPr>
            </w:pPr>
            <w:r w:rsidRPr="602322B3">
              <w:rPr>
                <w:rFonts w:ascii="Helvetica" w:hAnsi="Helvetica"/>
                <w:b/>
                <w:bCs/>
                <w:color w:val="000080"/>
              </w:rPr>
              <w:t xml:space="preserve"> </w:t>
            </w:r>
            <w:proofErr w:type="spellStart"/>
            <w:r w:rsidRPr="602322B3">
              <w:rPr>
                <w:rFonts w:ascii="Helvetica" w:hAnsi="Helvetica"/>
                <w:b/>
                <w:bCs/>
                <w:color w:val="000080"/>
              </w:rPr>
              <w:t>Adnoddau</w:t>
            </w:r>
            <w:proofErr w:type="spellEnd"/>
            <w:r w:rsidR="00254AB8" w:rsidRPr="602322B3">
              <w:rPr>
                <w:rFonts w:ascii="Helvetica" w:hAnsi="Helvetica"/>
                <w:b/>
                <w:bCs/>
                <w:color w:val="000080"/>
              </w:rPr>
              <w:t>/ Resources:</w:t>
            </w:r>
            <w:r w:rsidRPr="602322B3">
              <w:rPr>
                <w:rFonts w:ascii="Helvetica" w:hAnsi="Helvetica"/>
                <w:b/>
                <w:bCs/>
                <w:color w:val="000080"/>
              </w:rPr>
              <w:t xml:space="preserve">  </w:t>
            </w:r>
            <w:r w:rsidR="7DCC02EA" w:rsidRPr="602322B3">
              <w:rPr>
                <w:rFonts w:ascii="Helvetica" w:hAnsi="Helvetica"/>
                <w:b/>
                <w:bCs/>
                <w:color w:val="000080"/>
              </w:rPr>
              <w:t xml:space="preserve">tarps x2, poles x6, ropes x10, jug/water, cones x12, </w:t>
            </w:r>
            <w:r w:rsidR="4508E463" w:rsidRPr="602322B3">
              <w:rPr>
                <w:rFonts w:ascii="Helvetica" w:hAnsi="Helvetica"/>
                <w:b/>
                <w:bCs/>
                <w:color w:val="000080"/>
              </w:rPr>
              <w:t>speaker, name tags x20, reward</w:t>
            </w:r>
            <w:r w:rsidR="7FF8FADB" w:rsidRPr="602322B3">
              <w:rPr>
                <w:rFonts w:ascii="Helvetica" w:hAnsi="Helvetica"/>
                <w:b/>
                <w:bCs/>
                <w:color w:val="000080"/>
              </w:rPr>
              <w:t>s (i.e. s</w:t>
            </w:r>
            <w:r w:rsidR="318D313D" w:rsidRPr="602322B3">
              <w:rPr>
                <w:rFonts w:ascii="Helvetica" w:hAnsi="Helvetica"/>
                <w:b/>
                <w:bCs/>
                <w:color w:val="000080"/>
              </w:rPr>
              <w:t>tickers</w:t>
            </w:r>
            <w:r w:rsidR="7FF8FADB" w:rsidRPr="602322B3">
              <w:rPr>
                <w:rFonts w:ascii="Helvetica" w:hAnsi="Helvetica"/>
                <w:b/>
                <w:bCs/>
                <w:color w:val="000080"/>
              </w:rPr>
              <w:t>), string</w:t>
            </w:r>
            <w:r w:rsidR="0E1978E4" w:rsidRPr="602322B3">
              <w:rPr>
                <w:rFonts w:ascii="Helvetica" w:hAnsi="Helvetica"/>
                <w:b/>
                <w:bCs/>
                <w:color w:val="000080"/>
              </w:rPr>
              <w:t>, knot and tent instructions</w:t>
            </w:r>
          </w:p>
          <w:p w14:paraId="3256FA38" w14:textId="77777777" w:rsidR="0014122A" w:rsidRPr="00254AB8" w:rsidRDefault="0014122A">
            <w:pPr>
              <w:jc w:val="both"/>
              <w:rPr>
                <w:rFonts w:ascii="Helvetica" w:hAnsi="Helvetica"/>
                <w:bCs/>
              </w:rPr>
            </w:pPr>
            <w:r w:rsidRPr="00254AB8">
              <w:rPr>
                <w:rFonts w:ascii="Helvetica" w:hAnsi="Helvetica"/>
                <w:bCs/>
              </w:rPr>
              <w:t xml:space="preserve">                                                                                                                                </w:t>
            </w:r>
          </w:p>
          <w:p w14:paraId="4DC9F6A2" w14:textId="77777777" w:rsidR="0014122A" w:rsidRPr="00254AB8" w:rsidRDefault="0014122A">
            <w:pPr>
              <w:rPr>
                <w:rFonts w:ascii="Helvetica" w:hAnsi="Helvetica"/>
                <w:b/>
                <w:bCs/>
                <w:color w:val="000080"/>
              </w:rPr>
            </w:pPr>
            <w:r w:rsidRPr="00254AB8">
              <w:rPr>
                <w:rFonts w:ascii="Helvetica" w:hAnsi="Helvetica"/>
                <w:b/>
                <w:bCs/>
                <w:color w:val="000080"/>
              </w:rPr>
              <w:t xml:space="preserve">                                                 </w:t>
            </w:r>
          </w:p>
        </w:tc>
        <w:tc>
          <w:tcPr>
            <w:tcW w:w="5069" w:type="dxa"/>
            <w:gridSpan w:val="3"/>
            <w:tcBorders>
              <w:left w:val="single" w:sz="4" w:space="0" w:color="auto"/>
            </w:tcBorders>
          </w:tcPr>
          <w:p w14:paraId="31B3E810" w14:textId="6FB40D46" w:rsidR="0014122A" w:rsidRPr="00254AB8" w:rsidRDefault="0014122A" w:rsidP="3D21B734">
            <w:pPr>
              <w:rPr>
                <w:rFonts w:ascii="Helvetica" w:hAnsi="Helvetica"/>
                <w:b/>
                <w:bCs/>
                <w:color w:val="000080"/>
              </w:rPr>
            </w:pPr>
            <w:proofErr w:type="spellStart"/>
            <w:r w:rsidRPr="3D21B734">
              <w:rPr>
                <w:rFonts w:ascii="Helvetica" w:hAnsi="Helvetica"/>
                <w:b/>
                <w:bCs/>
                <w:color w:val="000080"/>
              </w:rPr>
              <w:t>Asesiad</w:t>
            </w:r>
            <w:proofErr w:type="spellEnd"/>
            <w:r w:rsidRPr="3D21B734">
              <w:rPr>
                <w:rFonts w:ascii="Helvetica" w:hAnsi="Helvetica"/>
                <w:b/>
                <w:bCs/>
                <w:color w:val="000080"/>
              </w:rPr>
              <w:t xml:space="preserve"> </w:t>
            </w:r>
            <w:proofErr w:type="spellStart"/>
            <w:r w:rsidRPr="3D21B734">
              <w:rPr>
                <w:rFonts w:ascii="Helvetica" w:hAnsi="Helvetica"/>
                <w:b/>
                <w:bCs/>
                <w:color w:val="000080"/>
              </w:rPr>
              <w:t>risg</w:t>
            </w:r>
            <w:proofErr w:type="spellEnd"/>
            <w:r w:rsidRPr="3D21B734">
              <w:rPr>
                <w:rFonts w:ascii="Helvetica" w:hAnsi="Helvetica"/>
                <w:b/>
                <w:bCs/>
                <w:color w:val="000080"/>
              </w:rPr>
              <w:t xml:space="preserve"> </w:t>
            </w:r>
            <w:proofErr w:type="spellStart"/>
            <w:r w:rsidRPr="3D21B734">
              <w:rPr>
                <w:rFonts w:ascii="Helvetica" w:hAnsi="Helvetica"/>
                <w:b/>
                <w:bCs/>
                <w:color w:val="000080"/>
              </w:rPr>
              <w:t>yn</w:t>
            </w:r>
            <w:proofErr w:type="spellEnd"/>
            <w:r w:rsidRPr="3D21B734">
              <w:rPr>
                <w:rFonts w:ascii="Helvetica" w:hAnsi="Helvetica"/>
                <w:b/>
                <w:bCs/>
                <w:color w:val="000080"/>
              </w:rPr>
              <w:t xml:space="preserve"> </w:t>
            </w:r>
            <w:proofErr w:type="spellStart"/>
            <w:r w:rsidRPr="3D21B734">
              <w:rPr>
                <w:rFonts w:ascii="Helvetica" w:hAnsi="Helvetica"/>
                <w:b/>
                <w:bCs/>
                <w:color w:val="000080"/>
              </w:rPr>
              <w:t>atodol</w:t>
            </w:r>
            <w:proofErr w:type="spellEnd"/>
            <w:r w:rsidRPr="3D21B734">
              <w:rPr>
                <w:rFonts w:ascii="Helvetica" w:hAnsi="Helvetica"/>
                <w:b/>
                <w:bCs/>
                <w:color w:val="000080"/>
              </w:rPr>
              <w:t xml:space="preserve"> / Health and Safety Attached</w:t>
            </w:r>
          </w:p>
        </w:tc>
      </w:tr>
      <w:tr w:rsidR="003454E1" w:rsidRPr="00254AB8" w14:paraId="5B7BD82A" w14:textId="77777777" w:rsidTr="602322B3">
        <w:trPr>
          <w:trHeight w:val="598"/>
        </w:trPr>
        <w:tc>
          <w:tcPr>
            <w:tcW w:w="15277" w:type="dxa"/>
            <w:gridSpan w:val="11"/>
          </w:tcPr>
          <w:p w14:paraId="1FEF8D3E" w14:textId="67AF6313" w:rsidR="003454E1" w:rsidRPr="00254AB8" w:rsidRDefault="0025698C" w:rsidP="0CF576C3">
            <w:pPr>
              <w:rPr>
                <w:rFonts w:ascii="Helvetica" w:hAnsi="Helvetica"/>
              </w:rPr>
            </w:pPr>
            <w:proofErr w:type="spellStart"/>
            <w:r w:rsidRPr="0CF576C3">
              <w:rPr>
                <w:rFonts w:ascii="Helvetica" w:hAnsi="Helvetica"/>
                <w:b/>
                <w:bCs/>
                <w:color w:val="000080"/>
              </w:rPr>
              <w:t>Deillian</w:t>
            </w:r>
            <w:r w:rsidR="00254AB8" w:rsidRPr="0CF576C3">
              <w:rPr>
                <w:rFonts w:ascii="Helvetica" w:hAnsi="Helvetica"/>
                <w:b/>
                <w:bCs/>
                <w:color w:val="000080"/>
              </w:rPr>
              <w:t>nau</w:t>
            </w:r>
            <w:proofErr w:type="spellEnd"/>
            <w:r w:rsidRPr="0CF576C3">
              <w:rPr>
                <w:rFonts w:ascii="Helvetica" w:hAnsi="Helvetica"/>
                <w:b/>
                <w:bCs/>
                <w:color w:val="000080"/>
              </w:rPr>
              <w:t xml:space="preserve"> </w:t>
            </w:r>
            <w:proofErr w:type="spellStart"/>
            <w:r w:rsidRPr="0CF576C3">
              <w:rPr>
                <w:rFonts w:ascii="Helvetica" w:hAnsi="Helvetica"/>
                <w:b/>
                <w:bCs/>
                <w:color w:val="000080"/>
              </w:rPr>
              <w:t>Dysgu</w:t>
            </w:r>
            <w:proofErr w:type="spellEnd"/>
            <w:r w:rsidRPr="0CF576C3">
              <w:rPr>
                <w:rFonts w:ascii="Helvetica" w:hAnsi="Helvetica"/>
                <w:b/>
                <w:bCs/>
                <w:color w:val="000080"/>
              </w:rPr>
              <w:t xml:space="preserve"> / </w:t>
            </w:r>
            <w:r w:rsidR="003454E1" w:rsidRPr="0CF576C3">
              <w:rPr>
                <w:rFonts w:ascii="Helvetica" w:hAnsi="Helvetica"/>
                <w:b/>
                <w:bCs/>
                <w:color w:val="000080"/>
              </w:rPr>
              <w:t>Learning Outcome</w:t>
            </w:r>
            <w:r w:rsidR="00254AB8" w:rsidRPr="0CF576C3">
              <w:rPr>
                <w:rFonts w:ascii="Helvetica" w:hAnsi="Helvetica"/>
                <w:b/>
                <w:bCs/>
                <w:color w:val="000080"/>
              </w:rPr>
              <w:t>s</w:t>
            </w:r>
            <w:r w:rsidR="003454E1" w:rsidRPr="0CF576C3">
              <w:rPr>
                <w:rFonts w:ascii="Helvetica" w:hAnsi="Helvetica"/>
                <w:b/>
                <w:bCs/>
                <w:color w:val="000080"/>
              </w:rPr>
              <w:t xml:space="preserve">: </w:t>
            </w:r>
            <w:r w:rsidR="6A12B39E" w:rsidRPr="0CF576C3">
              <w:rPr>
                <w:rFonts w:ascii="Helvetica" w:hAnsi="Helvetica"/>
                <w:b/>
                <w:bCs/>
                <w:color w:val="000080"/>
              </w:rPr>
              <w:t xml:space="preserve"> </w:t>
            </w:r>
            <w:r w:rsidR="78C24E31" w:rsidRPr="0CF576C3">
              <w:rPr>
                <w:rFonts w:ascii="Helvetica" w:hAnsi="Helvetica"/>
              </w:rPr>
              <w:t>Basic understanding of the factors involved with journeying activities outdoors and the effects of weather.</w:t>
            </w:r>
          </w:p>
          <w:p w14:paraId="440A556C" w14:textId="77777777" w:rsidR="003454E1" w:rsidRPr="00254AB8" w:rsidRDefault="003454E1">
            <w:pPr>
              <w:rPr>
                <w:rFonts w:ascii="Helvetica" w:hAnsi="Helvetica"/>
                <w:sz w:val="16"/>
              </w:rPr>
            </w:pPr>
          </w:p>
        </w:tc>
      </w:tr>
      <w:tr w:rsidR="003454E1" w:rsidRPr="00254AB8" w14:paraId="355F80ED" w14:textId="77777777" w:rsidTr="602322B3">
        <w:tc>
          <w:tcPr>
            <w:tcW w:w="15277" w:type="dxa"/>
            <w:gridSpan w:val="11"/>
            <w:shd w:val="clear" w:color="auto" w:fill="auto"/>
          </w:tcPr>
          <w:p w14:paraId="3920AB7C" w14:textId="77777777" w:rsidR="003454E1" w:rsidRPr="00254AB8" w:rsidRDefault="003454E1">
            <w:pPr>
              <w:jc w:val="center"/>
              <w:rPr>
                <w:rFonts w:ascii="Helvetica" w:hAnsi="Helvetica"/>
                <w:color w:val="000080"/>
              </w:rPr>
            </w:pPr>
            <w:r w:rsidRPr="00254AB8">
              <w:rPr>
                <w:rFonts w:ascii="Helvetica" w:hAnsi="Helvetica"/>
                <w:b/>
                <w:color w:val="000080"/>
              </w:rPr>
              <w:t>Lesson Structure</w:t>
            </w:r>
            <w:r w:rsidR="002A2519" w:rsidRPr="00254AB8">
              <w:rPr>
                <w:rFonts w:ascii="Helvetica" w:hAnsi="Helvetica"/>
                <w:b/>
                <w:color w:val="000080"/>
              </w:rPr>
              <w:t xml:space="preserve"> / </w:t>
            </w:r>
            <w:proofErr w:type="spellStart"/>
            <w:r w:rsidR="002A2519" w:rsidRPr="00254AB8">
              <w:rPr>
                <w:rFonts w:ascii="Helvetica" w:hAnsi="Helvetica"/>
                <w:b/>
                <w:color w:val="000080"/>
              </w:rPr>
              <w:t>Strwythur</w:t>
            </w:r>
            <w:proofErr w:type="spellEnd"/>
            <w:r w:rsidR="002A2519" w:rsidRPr="00254AB8">
              <w:rPr>
                <w:rFonts w:ascii="Helvetica" w:hAnsi="Helvetica"/>
                <w:b/>
                <w:color w:val="000080"/>
              </w:rPr>
              <w:t xml:space="preserve"> </w:t>
            </w:r>
            <w:proofErr w:type="spellStart"/>
            <w:r w:rsidR="002A2519" w:rsidRPr="00254AB8">
              <w:rPr>
                <w:rFonts w:ascii="Helvetica" w:hAnsi="Helvetica"/>
                <w:b/>
                <w:color w:val="000080"/>
              </w:rPr>
              <w:t>Gwers</w:t>
            </w:r>
            <w:proofErr w:type="spellEnd"/>
          </w:p>
        </w:tc>
      </w:tr>
      <w:tr w:rsidR="003454E1" w:rsidRPr="00254AB8" w14:paraId="29DEE505" w14:textId="77777777" w:rsidTr="602322B3">
        <w:tc>
          <w:tcPr>
            <w:tcW w:w="947" w:type="dxa"/>
          </w:tcPr>
          <w:p w14:paraId="2BE1C583" w14:textId="77777777" w:rsidR="002A2519" w:rsidRPr="00254AB8" w:rsidRDefault="003454E1">
            <w:pPr>
              <w:ind w:right="-488"/>
              <w:rPr>
                <w:rFonts w:ascii="Helvetica" w:hAnsi="Helvetica"/>
                <w:b/>
                <w:color w:val="000080"/>
              </w:rPr>
            </w:pPr>
            <w:r w:rsidRPr="00254AB8">
              <w:rPr>
                <w:rFonts w:ascii="Helvetica" w:hAnsi="Helvetica"/>
                <w:b/>
                <w:color w:val="000080"/>
              </w:rPr>
              <w:t xml:space="preserve">Time  </w:t>
            </w:r>
          </w:p>
          <w:p w14:paraId="0F62FC06" w14:textId="77777777" w:rsidR="003454E1" w:rsidRPr="00254AB8" w:rsidRDefault="002A2519">
            <w:pPr>
              <w:ind w:right="-488"/>
              <w:rPr>
                <w:rFonts w:ascii="Helvetica" w:hAnsi="Helvetica"/>
                <w:b/>
                <w:color w:val="000080"/>
              </w:rPr>
            </w:pPr>
            <w:r w:rsidRPr="00254AB8">
              <w:rPr>
                <w:rFonts w:ascii="Helvetica" w:hAnsi="Helvetica"/>
                <w:b/>
                <w:color w:val="000080"/>
              </w:rPr>
              <w:t>Amser</w:t>
            </w:r>
            <w:r w:rsidR="003454E1" w:rsidRPr="00254AB8">
              <w:rPr>
                <w:rFonts w:ascii="Helvetica" w:hAnsi="Helvetica"/>
                <w:b/>
                <w:color w:val="000080"/>
              </w:rPr>
              <w:t xml:space="preserve">        </w:t>
            </w:r>
          </w:p>
        </w:tc>
        <w:tc>
          <w:tcPr>
            <w:tcW w:w="5613" w:type="dxa"/>
            <w:gridSpan w:val="3"/>
          </w:tcPr>
          <w:p w14:paraId="636B25F4" w14:textId="77777777" w:rsidR="003454E1" w:rsidRPr="00254AB8" w:rsidRDefault="003454E1">
            <w:pPr>
              <w:ind w:right="-488"/>
              <w:rPr>
                <w:rFonts w:ascii="Helvetica" w:hAnsi="Helvetica"/>
                <w:b/>
                <w:color w:val="000080"/>
              </w:rPr>
            </w:pPr>
            <w:r w:rsidRPr="00254AB8">
              <w:rPr>
                <w:rFonts w:ascii="Helvetica" w:hAnsi="Helvetica"/>
                <w:b/>
                <w:color w:val="000080"/>
              </w:rPr>
              <w:t>Activity Sequence</w:t>
            </w:r>
            <w:r w:rsidR="002A2519" w:rsidRPr="00254AB8">
              <w:rPr>
                <w:rFonts w:ascii="Helvetica" w:hAnsi="Helvetica"/>
                <w:b/>
                <w:color w:val="000080"/>
              </w:rPr>
              <w:t xml:space="preserve"> / </w:t>
            </w:r>
            <w:proofErr w:type="spellStart"/>
            <w:r w:rsidR="002A2519" w:rsidRPr="00254AB8">
              <w:rPr>
                <w:rFonts w:ascii="Helvetica" w:hAnsi="Helvetica"/>
                <w:b/>
                <w:color w:val="000080"/>
              </w:rPr>
              <w:t>Trefn</w:t>
            </w:r>
            <w:proofErr w:type="spellEnd"/>
            <w:r w:rsidR="002A2519" w:rsidRPr="00254AB8">
              <w:rPr>
                <w:rFonts w:ascii="Helvetica" w:hAnsi="Helvetica"/>
                <w:b/>
                <w:color w:val="000080"/>
              </w:rPr>
              <w:t xml:space="preserve"> y </w:t>
            </w:r>
            <w:proofErr w:type="spellStart"/>
            <w:r w:rsidR="002A2519" w:rsidRPr="00254AB8">
              <w:rPr>
                <w:rFonts w:ascii="Helvetica" w:hAnsi="Helvetica"/>
                <w:b/>
                <w:color w:val="000080"/>
              </w:rPr>
              <w:t>gweithgareddau</w:t>
            </w:r>
            <w:proofErr w:type="spellEnd"/>
          </w:p>
          <w:p w14:paraId="209BEF30" w14:textId="77777777" w:rsidR="002A2519" w:rsidRPr="00254AB8" w:rsidRDefault="002A2519">
            <w:pPr>
              <w:ind w:right="-488"/>
              <w:rPr>
                <w:rFonts w:ascii="Helvetica" w:hAnsi="Helvetica"/>
                <w:b/>
                <w:color w:val="000080"/>
              </w:rPr>
            </w:pPr>
          </w:p>
        </w:tc>
        <w:tc>
          <w:tcPr>
            <w:tcW w:w="2052" w:type="dxa"/>
            <w:gridSpan w:val="2"/>
          </w:tcPr>
          <w:p w14:paraId="1933CD58" w14:textId="77777777" w:rsidR="003454E1" w:rsidRPr="00254AB8" w:rsidRDefault="003454E1" w:rsidP="002A2519">
            <w:pPr>
              <w:pStyle w:val="Heading1"/>
              <w:rPr>
                <w:rFonts w:ascii="Helvetica" w:hAnsi="Helvetica"/>
                <w:color w:val="000080"/>
                <w:sz w:val="20"/>
              </w:rPr>
            </w:pPr>
            <w:r w:rsidRPr="00254AB8">
              <w:rPr>
                <w:rFonts w:ascii="Helvetica" w:hAnsi="Helvetica"/>
                <w:color w:val="000080"/>
                <w:sz w:val="20"/>
              </w:rPr>
              <w:t>Organisatio</w:t>
            </w:r>
            <w:r w:rsidR="002A2519" w:rsidRPr="00254AB8">
              <w:rPr>
                <w:rFonts w:ascii="Helvetica" w:hAnsi="Helvetica"/>
                <w:color w:val="000080"/>
                <w:sz w:val="20"/>
              </w:rPr>
              <w:t xml:space="preserve">n / </w:t>
            </w:r>
            <w:proofErr w:type="spellStart"/>
            <w:r w:rsidR="002A2519" w:rsidRPr="00254AB8">
              <w:rPr>
                <w:rFonts w:ascii="Helvetica" w:hAnsi="Helvetica"/>
                <w:color w:val="000080"/>
                <w:sz w:val="20"/>
              </w:rPr>
              <w:t>Trefniant</w:t>
            </w:r>
            <w:proofErr w:type="spellEnd"/>
          </w:p>
          <w:p w14:paraId="735978B1" w14:textId="77777777" w:rsidR="002A2519" w:rsidRPr="00254AB8" w:rsidRDefault="002A2519" w:rsidP="002A2519">
            <w:pPr>
              <w:rPr>
                <w:rFonts w:ascii="Helvetica" w:hAnsi="Helvetica"/>
              </w:rPr>
            </w:pPr>
          </w:p>
        </w:tc>
        <w:tc>
          <w:tcPr>
            <w:tcW w:w="2872" w:type="dxa"/>
            <w:gridSpan w:val="3"/>
          </w:tcPr>
          <w:p w14:paraId="4A780254" w14:textId="77777777" w:rsidR="003454E1" w:rsidRPr="00254AB8" w:rsidRDefault="003454E1" w:rsidP="00254AB8">
            <w:pPr>
              <w:ind w:right="-250"/>
              <w:jc w:val="center"/>
              <w:rPr>
                <w:rFonts w:ascii="Helvetica" w:hAnsi="Helvetica"/>
                <w:b/>
                <w:color w:val="000080"/>
              </w:rPr>
            </w:pPr>
            <w:r w:rsidRPr="00254AB8">
              <w:rPr>
                <w:rFonts w:ascii="Helvetica" w:hAnsi="Helvetica"/>
                <w:b/>
                <w:color w:val="000080"/>
              </w:rPr>
              <w:t>Teaching and learning</w:t>
            </w:r>
          </w:p>
          <w:p w14:paraId="78FE3D3C" w14:textId="77777777" w:rsidR="003454E1" w:rsidRPr="00254AB8" w:rsidRDefault="003454E1">
            <w:pPr>
              <w:ind w:right="-250"/>
              <w:jc w:val="center"/>
              <w:rPr>
                <w:rFonts w:ascii="Helvetica" w:hAnsi="Helvetica"/>
                <w:b/>
                <w:color w:val="000080"/>
              </w:rPr>
            </w:pPr>
            <w:r w:rsidRPr="00254AB8">
              <w:rPr>
                <w:rFonts w:ascii="Helvetica" w:hAnsi="Helvetica"/>
                <w:b/>
                <w:color w:val="000080"/>
              </w:rPr>
              <w:t>Methods</w:t>
            </w:r>
          </w:p>
          <w:p w14:paraId="4C801624" w14:textId="77777777" w:rsidR="002A2519" w:rsidRPr="00254AB8" w:rsidRDefault="002A2519">
            <w:pPr>
              <w:ind w:right="-250"/>
              <w:jc w:val="center"/>
              <w:rPr>
                <w:rFonts w:ascii="Helvetica" w:hAnsi="Helvetica"/>
                <w:b/>
                <w:color w:val="000080"/>
              </w:rPr>
            </w:pPr>
            <w:proofErr w:type="spellStart"/>
            <w:r w:rsidRPr="00254AB8">
              <w:rPr>
                <w:rFonts w:ascii="Helvetica" w:hAnsi="Helvetica"/>
                <w:b/>
                <w:color w:val="000080"/>
              </w:rPr>
              <w:t>Dulliau</w:t>
            </w:r>
            <w:proofErr w:type="spellEnd"/>
            <w:r w:rsidRPr="00254AB8">
              <w:rPr>
                <w:rFonts w:ascii="Helvetica" w:hAnsi="Helvetica"/>
                <w:b/>
                <w:color w:val="000080"/>
              </w:rPr>
              <w:t xml:space="preserve"> </w:t>
            </w:r>
            <w:proofErr w:type="spellStart"/>
            <w:r w:rsidRPr="00254AB8">
              <w:rPr>
                <w:rFonts w:ascii="Helvetica" w:hAnsi="Helvetica"/>
                <w:b/>
                <w:color w:val="000080"/>
              </w:rPr>
              <w:t>Dysgu</w:t>
            </w:r>
            <w:proofErr w:type="spellEnd"/>
            <w:r w:rsidRPr="00254AB8">
              <w:rPr>
                <w:rFonts w:ascii="Helvetica" w:hAnsi="Helvetica"/>
                <w:b/>
                <w:color w:val="000080"/>
              </w:rPr>
              <w:t xml:space="preserve"> ac </w:t>
            </w:r>
            <w:proofErr w:type="spellStart"/>
            <w:r w:rsidRPr="00254AB8">
              <w:rPr>
                <w:rFonts w:ascii="Helvetica" w:hAnsi="Helvetica"/>
                <w:b/>
                <w:color w:val="000080"/>
              </w:rPr>
              <w:t>Addysgu</w:t>
            </w:r>
            <w:proofErr w:type="spellEnd"/>
          </w:p>
        </w:tc>
        <w:tc>
          <w:tcPr>
            <w:tcW w:w="1966" w:type="dxa"/>
          </w:tcPr>
          <w:p w14:paraId="68DE39EB" w14:textId="77777777" w:rsidR="003454E1" w:rsidRPr="00254AB8" w:rsidRDefault="003454E1">
            <w:pPr>
              <w:jc w:val="center"/>
              <w:rPr>
                <w:rFonts w:ascii="Helvetica" w:hAnsi="Helvetica"/>
                <w:b/>
                <w:color w:val="000080"/>
              </w:rPr>
            </w:pPr>
            <w:r w:rsidRPr="00254AB8">
              <w:rPr>
                <w:rFonts w:ascii="Helvetica" w:hAnsi="Helvetica"/>
                <w:b/>
                <w:color w:val="000080"/>
              </w:rPr>
              <w:t>Points to Remember</w:t>
            </w:r>
          </w:p>
          <w:p w14:paraId="3060DA38" w14:textId="77777777" w:rsidR="002A2519" w:rsidRPr="00254AB8" w:rsidRDefault="002A2519">
            <w:pPr>
              <w:jc w:val="center"/>
              <w:rPr>
                <w:rFonts w:ascii="Helvetica" w:hAnsi="Helvetica"/>
                <w:b/>
                <w:color w:val="000080"/>
              </w:rPr>
            </w:pPr>
          </w:p>
          <w:p w14:paraId="0EA054C3" w14:textId="77777777" w:rsidR="002A2519" w:rsidRPr="00254AB8" w:rsidRDefault="002A2519">
            <w:pPr>
              <w:jc w:val="center"/>
              <w:rPr>
                <w:rFonts w:ascii="Helvetica" w:hAnsi="Helvetica"/>
                <w:b/>
                <w:color w:val="000080"/>
              </w:rPr>
            </w:pPr>
            <w:proofErr w:type="spellStart"/>
            <w:r w:rsidRPr="00254AB8">
              <w:rPr>
                <w:rFonts w:ascii="Helvetica" w:hAnsi="Helvetica"/>
                <w:b/>
                <w:color w:val="000080"/>
              </w:rPr>
              <w:t>Pethau</w:t>
            </w:r>
            <w:proofErr w:type="spellEnd"/>
            <w:r w:rsidRPr="00254AB8">
              <w:rPr>
                <w:rFonts w:ascii="Helvetica" w:hAnsi="Helvetica"/>
                <w:b/>
                <w:color w:val="000080"/>
              </w:rPr>
              <w:t xml:space="preserve"> </w:t>
            </w:r>
            <w:proofErr w:type="spellStart"/>
            <w:r w:rsidRPr="00254AB8">
              <w:rPr>
                <w:rFonts w:ascii="Helvetica" w:hAnsi="Helvetica"/>
                <w:b/>
                <w:color w:val="000080"/>
              </w:rPr>
              <w:t>i</w:t>
            </w:r>
            <w:proofErr w:type="spellEnd"/>
            <w:r w:rsidRPr="00254AB8">
              <w:rPr>
                <w:rFonts w:ascii="Helvetica" w:hAnsi="Helvetica"/>
                <w:b/>
                <w:color w:val="000080"/>
              </w:rPr>
              <w:t xml:space="preserve"> gofio</w:t>
            </w:r>
          </w:p>
        </w:tc>
        <w:tc>
          <w:tcPr>
            <w:tcW w:w="1827" w:type="dxa"/>
          </w:tcPr>
          <w:p w14:paraId="37E07C15" w14:textId="77777777" w:rsidR="003454E1" w:rsidRPr="00254AB8" w:rsidRDefault="003454E1">
            <w:pPr>
              <w:jc w:val="center"/>
              <w:rPr>
                <w:rFonts w:ascii="Helvetica" w:hAnsi="Helvetica"/>
                <w:b/>
                <w:color w:val="000080"/>
              </w:rPr>
            </w:pPr>
            <w:r w:rsidRPr="00254AB8">
              <w:rPr>
                <w:rFonts w:ascii="Helvetica" w:hAnsi="Helvetica"/>
                <w:b/>
                <w:color w:val="000080"/>
              </w:rPr>
              <w:t>Assessment Focus</w:t>
            </w:r>
          </w:p>
          <w:p w14:paraId="3A04F0CB" w14:textId="77777777" w:rsidR="002A2519" w:rsidRPr="00254AB8" w:rsidRDefault="002A2519">
            <w:pPr>
              <w:jc w:val="center"/>
              <w:rPr>
                <w:rFonts w:ascii="Helvetica" w:hAnsi="Helvetica"/>
                <w:b/>
                <w:color w:val="000080"/>
              </w:rPr>
            </w:pPr>
          </w:p>
          <w:p w14:paraId="6A967A4E" w14:textId="77777777" w:rsidR="002A2519" w:rsidRPr="00254AB8" w:rsidRDefault="002A2519">
            <w:pPr>
              <w:jc w:val="center"/>
              <w:rPr>
                <w:rFonts w:ascii="Helvetica" w:hAnsi="Helvetica"/>
                <w:b/>
                <w:color w:val="000080"/>
              </w:rPr>
            </w:pPr>
            <w:proofErr w:type="spellStart"/>
            <w:r w:rsidRPr="00254AB8">
              <w:rPr>
                <w:rFonts w:ascii="Helvetica" w:hAnsi="Helvetica"/>
                <w:b/>
                <w:color w:val="000080"/>
              </w:rPr>
              <w:t>Ffocws</w:t>
            </w:r>
            <w:proofErr w:type="spellEnd"/>
            <w:r w:rsidRPr="00254AB8">
              <w:rPr>
                <w:rFonts w:ascii="Helvetica" w:hAnsi="Helvetica"/>
                <w:b/>
                <w:color w:val="000080"/>
              </w:rPr>
              <w:t xml:space="preserve"> yr </w:t>
            </w:r>
            <w:proofErr w:type="spellStart"/>
            <w:r w:rsidRPr="00254AB8">
              <w:rPr>
                <w:rFonts w:ascii="Helvetica" w:hAnsi="Helvetica"/>
                <w:b/>
                <w:color w:val="000080"/>
              </w:rPr>
              <w:t>Asesu</w:t>
            </w:r>
            <w:proofErr w:type="spellEnd"/>
          </w:p>
        </w:tc>
      </w:tr>
      <w:tr w:rsidR="003454E1" w:rsidRPr="00254AB8" w14:paraId="2B55A238" w14:textId="77777777" w:rsidTr="602322B3">
        <w:trPr>
          <w:trHeight w:val="1770"/>
        </w:trPr>
        <w:tc>
          <w:tcPr>
            <w:tcW w:w="947" w:type="dxa"/>
          </w:tcPr>
          <w:p w14:paraId="6704ACC2" w14:textId="77777777" w:rsidR="003454E1" w:rsidRPr="00254AB8" w:rsidRDefault="003454E1">
            <w:pPr>
              <w:ind w:right="-488"/>
              <w:rPr>
                <w:rFonts w:ascii="Helvetica" w:hAnsi="Helvetica"/>
                <w:b/>
                <w:color w:val="000080"/>
              </w:rPr>
            </w:pPr>
          </w:p>
        </w:tc>
        <w:tc>
          <w:tcPr>
            <w:tcW w:w="5613" w:type="dxa"/>
            <w:gridSpan w:val="3"/>
          </w:tcPr>
          <w:p w14:paraId="3964744E" w14:textId="28CCCFC2" w:rsidR="003454E1" w:rsidRPr="00254AB8" w:rsidRDefault="003454E1" w:rsidP="602322B3">
            <w:pPr>
              <w:pStyle w:val="Heading2"/>
              <w:rPr>
                <w:rFonts w:ascii="Helvetica" w:hAnsi="Helvetica"/>
                <w:color w:val="0F9ED5" w:themeColor="accent4"/>
                <w:sz w:val="16"/>
                <w:szCs w:val="16"/>
              </w:rPr>
            </w:pPr>
            <w:r w:rsidRPr="602322B3">
              <w:rPr>
                <w:rFonts w:ascii="Helvetica" w:hAnsi="Helvetica"/>
                <w:color w:val="0F9ED5" w:themeColor="accent4"/>
              </w:rPr>
              <w:t xml:space="preserve">Warm-Up/Introduction </w:t>
            </w:r>
            <w:r w:rsidR="002A2519" w:rsidRPr="602322B3">
              <w:rPr>
                <w:rFonts w:ascii="Helvetica" w:hAnsi="Helvetica"/>
                <w:color w:val="0F9ED5" w:themeColor="accent4"/>
              </w:rPr>
              <w:t xml:space="preserve">/ </w:t>
            </w:r>
            <w:proofErr w:type="spellStart"/>
            <w:r w:rsidR="002A2519" w:rsidRPr="602322B3">
              <w:rPr>
                <w:rFonts w:ascii="Helvetica" w:hAnsi="Helvetica"/>
                <w:color w:val="0F9ED5" w:themeColor="accent4"/>
              </w:rPr>
              <w:t>Cynhesu</w:t>
            </w:r>
            <w:proofErr w:type="spellEnd"/>
            <w:r w:rsidR="002A2519" w:rsidRPr="602322B3">
              <w:rPr>
                <w:rFonts w:ascii="Helvetica" w:hAnsi="Helvetica"/>
                <w:color w:val="0F9ED5" w:themeColor="accent4"/>
              </w:rPr>
              <w:t xml:space="preserve"> a </w:t>
            </w:r>
            <w:proofErr w:type="spellStart"/>
            <w:r w:rsidR="002A2519" w:rsidRPr="602322B3">
              <w:rPr>
                <w:rFonts w:ascii="Helvetica" w:hAnsi="Helvetica"/>
                <w:color w:val="0F9ED5" w:themeColor="accent4"/>
              </w:rPr>
              <w:t>Chyflwyniad</w:t>
            </w:r>
            <w:proofErr w:type="spellEnd"/>
          </w:p>
          <w:p w14:paraId="4C6D8311" w14:textId="5ECD2B56" w:rsidR="00543951" w:rsidRPr="00254AB8" w:rsidRDefault="00543951" w:rsidP="602322B3">
            <w:pPr>
              <w:ind w:left="360" w:right="-488"/>
              <w:rPr>
                <w:rFonts w:ascii="Helvetica" w:hAnsi="Helvetica"/>
                <w:color w:val="0F9ED5" w:themeColor="accent4"/>
              </w:rPr>
            </w:pPr>
          </w:p>
          <w:p w14:paraId="16A9CED3" w14:textId="55358834" w:rsidR="00543951" w:rsidRPr="00254AB8" w:rsidRDefault="475CE983" w:rsidP="602322B3">
            <w:pPr>
              <w:spacing w:line="259" w:lineRule="auto"/>
              <w:ind w:right="-488"/>
              <w:rPr>
                <w:rFonts w:ascii="Helvetica" w:hAnsi="Helvetica"/>
                <w:color w:val="0F9ED5" w:themeColor="accent4"/>
              </w:rPr>
            </w:pPr>
            <w:r w:rsidRPr="602322B3">
              <w:rPr>
                <w:rFonts w:ascii="Helvetica" w:hAnsi="Helvetica"/>
                <w:color w:val="0F9ED5" w:themeColor="accent4"/>
              </w:rPr>
              <w:t xml:space="preserve">Introduce all facilitators (high </w:t>
            </w:r>
            <w:r w:rsidR="726D053B" w:rsidRPr="602322B3">
              <w:rPr>
                <w:rFonts w:ascii="Helvetica" w:hAnsi="Helvetica"/>
                <w:color w:val="0F9ED5" w:themeColor="accent4"/>
              </w:rPr>
              <w:t>energy</w:t>
            </w:r>
            <w:r w:rsidRPr="602322B3">
              <w:rPr>
                <w:rFonts w:ascii="Helvetica" w:hAnsi="Helvetica"/>
                <w:color w:val="0F9ED5" w:themeColor="accent4"/>
              </w:rPr>
              <w:t>, friendly). Direct the ch</w:t>
            </w:r>
            <w:r w:rsidR="471878A6" w:rsidRPr="602322B3">
              <w:rPr>
                <w:rFonts w:ascii="Helvetica" w:hAnsi="Helvetica"/>
                <w:color w:val="0F9ED5" w:themeColor="accent4"/>
              </w:rPr>
              <w:t>ildren to line themselves in alphabetical order, then go down the line and ask each name</w:t>
            </w:r>
            <w:r w:rsidR="2F5FE188" w:rsidRPr="602322B3">
              <w:rPr>
                <w:rFonts w:ascii="Helvetica" w:hAnsi="Helvetica"/>
                <w:color w:val="0F9ED5" w:themeColor="accent4"/>
              </w:rPr>
              <w:t xml:space="preserve"> and an interesting fact about the student</w:t>
            </w:r>
            <w:r w:rsidR="471878A6" w:rsidRPr="602322B3">
              <w:rPr>
                <w:rFonts w:ascii="Helvetica" w:hAnsi="Helvetica"/>
                <w:color w:val="0F9ED5" w:themeColor="accent4"/>
              </w:rPr>
              <w:t xml:space="preserve">. Check for correct ordering and </w:t>
            </w:r>
            <w:r w:rsidR="1F5A2689" w:rsidRPr="602322B3">
              <w:rPr>
                <w:rFonts w:ascii="Helvetica" w:hAnsi="Helvetica"/>
                <w:color w:val="0F9ED5" w:themeColor="accent4"/>
              </w:rPr>
              <w:t>give out name tags.</w:t>
            </w:r>
          </w:p>
          <w:p w14:paraId="0B7036E4" w14:textId="77777777" w:rsidR="00543951" w:rsidRPr="00254AB8" w:rsidRDefault="00543951" w:rsidP="602322B3">
            <w:pPr>
              <w:tabs>
                <w:tab w:val="left" w:pos="360"/>
              </w:tabs>
              <w:ind w:right="-488"/>
              <w:rPr>
                <w:rFonts w:ascii="Helvetica" w:hAnsi="Helvetica"/>
                <w:b/>
                <w:bCs/>
                <w:color w:val="0F9ED5" w:themeColor="accent4"/>
              </w:rPr>
            </w:pPr>
          </w:p>
        </w:tc>
        <w:tc>
          <w:tcPr>
            <w:tcW w:w="2052" w:type="dxa"/>
            <w:gridSpan w:val="2"/>
          </w:tcPr>
          <w:p w14:paraId="1052E83F" w14:textId="3929F656" w:rsidR="003454E1" w:rsidRPr="00254AB8" w:rsidRDefault="13AB1A08" w:rsidP="602322B3">
            <w:pPr>
              <w:rPr>
                <w:rFonts w:ascii="Helvetica" w:hAnsi="Helvetica"/>
                <w:color w:val="0F9ED5" w:themeColor="accent4"/>
              </w:rPr>
            </w:pPr>
            <w:r w:rsidRPr="602322B3">
              <w:rPr>
                <w:rFonts w:ascii="Helvetica" w:hAnsi="Helvetica"/>
                <w:color w:val="0F9ED5" w:themeColor="accent4"/>
              </w:rPr>
              <w:t>Have pen and name tags on hand.</w:t>
            </w:r>
          </w:p>
        </w:tc>
        <w:tc>
          <w:tcPr>
            <w:tcW w:w="2872" w:type="dxa"/>
            <w:gridSpan w:val="3"/>
          </w:tcPr>
          <w:p w14:paraId="2826E4D6" w14:textId="1EB80E43" w:rsidR="003454E1" w:rsidRPr="00254AB8" w:rsidRDefault="36E93850" w:rsidP="602322B3">
            <w:pPr>
              <w:ind w:right="-250"/>
              <w:rPr>
                <w:rFonts w:ascii="Helvetica" w:hAnsi="Helvetica"/>
                <w:color w:val="0F9ED5" w:themeColor="accent4"/>
              </w:rPr>
            </w:pPr>
            <w:r w:rsidRPr="602322B3">
              <w:rPr>
                <w:rFonts w:ascii="Helvetica" w:hAnsi="Helvetica"/>
                <w:color w:val="0F9ED5" w:themeColor="accent4"/>
              </w:rPr>
              <w:t>Style A: Command</w:t>
            </w:r>
          </w:p>
          <w:p w14:paraId="403D9BED" w14:textId="59E667D9" w:rsidR="003454E1" w:rsidRPr="00254AB8" w:rsidRDefault="003454E1" w:rsidP="602322B3">
            <w:pPr>
              <w:ind w:right="-250"/>
              <w:rPr>
                <w:rFonts w:ascii="Helvetica" w:hAnsi="Helvetica"/>
                <w:color w:val="0F9ED5" w:themeColor="accent4"/>
              </w:rPr>
            </w:pPr>
          </w:p>
          <w:p w14:paraId="5D75D412" w14:textId="18CCA459" w:rsidR="003454E1" w:rsidRPr="00254AB8" w:rsidRDefault="36E93850" w:rsidP="602322B3">
            <w:pPr>
              <w:ind w:right="-250"/>
              <w:rPr>
                <w:rFonts w:ascii="Helvetica" w:hAnsi="Helvetica"/>
                <w:color w:val="0F9ED5" w:themeColor="accent4"/>
              </w:rPr>
            </w:pPr>
            <w:r w:rsidRPr="602322B3">
              <w:rPr>
                <w:rFonts w:ascii="Helvetica" w:hAnsi="Helvetica"/>
                <w:color w:val="0F9ED5" w:themeColor="accent4"/>
              </w:rPr>
              <w:t>Style D: Self-check</w:t>
            </w:r>
            <w:r w:rsidR="59F1365C" w:rsidRPr="602322B3">
              <w:rPr>
                <w:rFonts w:ascii="Helvetica" w:hAnsi="Helvetica"/>
                <w:color w:val="0F9ED5" w:themeColor="accent4"/>
              </w:rPr>
              <w:t xml:space="preserve"> – Students decide amongst themself if they have correctly ordered their names.</w:t>
            </w:r>
          </w:p>
        </w:tc>
        <w:tc>
          <w:tcPr>
            <w:tcW w:w="1966" w:type="dxa"/>
          </w:tcPr>
          <w:p w14:paraId="105767B5" w14:textId="77777777" w:rsidR="003454E1" w:rsidRPr="00254AB8" w:rsidRDefault="003454E1" w:rsidP="602322B3">
            <w:pPr>
              <w:rPr>
                <w:rFonts w:ascii="Helvetica" w:hAnsi="Helvetica"/>
                <w:color w:val="0F9ED5" w:themeColor="accent4"/>
              </w:rPr>
            </w:pPr>
          </w:p>
          <w:p w14:paraId="0432352B" w14:textId="77777777" w:rsidR="003454E1" w:rsidRPr="00254AB8" w:rsidRDefault="003454E1" w:rsidP="602322B3">
            <w:pPr>
              <w:rPr>
                <w:rFonts w:ascii="Helvetica" w:hAnsi="Helvetica"/>
                <w:color w:val="0F9ED5" w:themeColor="accent4"/>
              </w:rPr>
            </w:pPr>
          </w:p>
        </w:tc>
        <w:tc>
          <w:tcPr>
            <w:tcW w:w="1827" w:type="dxa"/>
          </w:tcPr>
          <w:p w14:paraId="3160FD3E" w14:textId="51C2E93D" w:rsidR="003454E1" w:rsidRPr="00254AB8" w:rsidRDefault="4D8175D4" w:rsidP="602322B3">
            <w:pPr>
              <w:spacing w:line="259" w:lineRule="auto"/>
              <w:rPr>
                <w:rFonts w:ascii="Helvetica" w:hAnsi="Helvetica"/>
                <w:color w:val="0F9ED5" w:themeColor="accent4"/>
              </w:rPr>
            </w:pPr>
            <w:r w:rsidRPr="602322B3">
              <w:rPr>
                <w:rFonts w:ascii="Helvetica" w:hAnsi="Helvetica"/>
                <w:color w:val="0F9ED5" w:themeColor="accent4"/>
              </w:rPr>
              <w:t>Establish a fun atmosphere and help students feel comfortable and familiar with leaders.</w:t>
            </w:r>
          </w:p>
          <w:p w14:paraId="2EF5EB6E" w14:textId="3B1D31AF" w:rsidR="003454E1" w:rsidRPr="00254AB8" w:rsidRDefault="003454E1" w:rsidP="602322B3">
            <w:pPr>
              <w:rPr>
                <w:rFonts w:ascii="Helvetica" w:hAnsi="Helvetica"/>
                <w:color w:val="0F9ED5" w:themeColor="accent4"/>
              </w:rPr>
            </w:pPr>
          </w:p>
        </w:tc>
      </w:tr>
      <w:tr w:rsidR="003454E1" w:rsidRPr="00254AB8" w14:paraId="5F13C04B" w14:textId="77777777" w:rsidTr="602322B3">
        <w:trPr>
          <w:cantSplit/>
          <w:trHeight w:val="4255"/>
        </w:trPr>
        <w:tc>
          <w:tcPr>
            <w:tcW w:w="947" w:type="dxa"/>
          </w:tcPr>
          <w:p w14:paraId="0F3D0E38" w14:textId="77777777" w:rsidR="003454E1" w:rsidRPr="00254AB8" w:rsidRDefault="003454E1">
            <w:pPr>
              <w:ind w:right="-488"/>
              <w:rPr>
                <w:rFonts w:ascii="Helvetica" w:hAnsi="Helvetica"/>
                <w:b/>
                <w:color w:val="000080"/>
              </w:rPr>
            </w:pPr>
          </w:p>
        </w:tc>
        <w:tc>
          <w:tcPr>
            <w:tcW w:w="5613" w:type="dxa"/>
            <w:gridSpan w:val="3"/>
          </w:tcPr>
          <w:p w14:paraId="366B5326" w14:textId="77777777" w:rsidR="003454E1" w:rsidRPr="00254AB8" w:rsidRDefault="003454E1" w:rsidP="602322B3">
            <w:pPr>
              <w:ind w:right="-488"/>
              <w:rPr>
                <w:rFonts w:ascii="Helvetica" w:hAnsi="Helvetica"/>
                <w:b/>
                <w:bCs/>
                <w:color w:val="A02B93" w:themeColor="accent5"/>
              </w:rPr>
            </w:pPr>
            <w:r w:rsidRPr="602322B3">
              <w:rPr>
                <w:rFonts w:ascii="Helvetica" w:hAnsi="Helvetica"/>
                <w:b/>
                <w:bCs/>
                <w:color w:val="A02B93" w:themeColor="accent5"/>
              </w:rPr>
              <w:t>Development</w:t>
            </w:r>
            <w:r w:rsidR="002A2519" w:rsidRPr="602322B3">
              <w:rPr>
                <w:rFonts w:ascii="Helvetica" w:hAnsi="Helvetica"/>
                <w:b/>
                <w:bCs/>
                <w:color w:val="A02B93" w:themeColor="accent5"/>
              </w:rPr>
              <w:t xml:space="preserve"> / </w:t>
            </w:r>
            <w:proofErr w:type="spellStart"/>
            <w:r w:rsidR="002A2519" w:rsidRPr="602322B3">
              <w:rPr>
                <w:rFonts w:ascii="Helvetica" w:hAnsi="Helvetica"/>
                <w:b/>
                <w:bCs/>
                <w:color w:val="A02B93" w:themeColor="accent5"/>
              </w:rPr>
              <w:t>Datblygiad</w:t>
            </w:r>
            <w:proofErr w:type="spellEnd"/>
          </w:p>
          <w:p w14:paraId="2BEF1390" w14:textId="7CD95548" w:rsidR="00254AB8" w:rsidRPr="00254AB8" w:rsidRDefault="00254AB8" w:rsidP="602322B3">
            <w:pPr>
              <w:ind w:right="-488"/>
              <w:rPr>
                <w:rFonts w:ascii="Helvetica" w:hAnsi="Helvetica"/>
                <w:b/>
                <w:bCs/>
                <w:color w:val="A02B93" w:themeColor="accent5"/>
              </w:rPr>
            </w:pPr>
            <w:r w:rsidRPr="602322B3">
              <w:rPr>
                <w:rFonts w:ascii="Helvetica" w:hAnsi="Helvetica"/>
                <w:b/>
                <w:bCs/>
                <w:color w:val="A02B93" w:themeColor="accent5"/>
              </w:rPr>
              <w:t>Part 1</w:t>
            </w:r>
          </w:p>
          <w:p w14:paraId="599B59DA" w14:textId="6A0DC2A9" w:rsidR="00254AB8" w:rsidRPr="00254AB8" w:rsidRDefault="051B7193" w:rsidP="602322B3">
            <w:pPr>
              <w:ind w:right="-488"/>
              <w:rPr>
                <w:rFonts w:ascii="Helvetica" w:hAnsi="Helvetica"/>
                <w:color w:val="A02B93" w:themeColor="accent5"/>
              </w:rPr>
            </w:pPr>
            <w:r w:rsidRPr="602322B3">
              <w:rPr>
                <w:rFonts w:ascii="Helvetica" w:hAnsi="Helvetica"/>
                <w:color w:val="A02B93" w:themeColor="accent5"/>
              </w:rPr>
              <w:t>Create 2 separate set ups that are identical to each other, give a briefing on the game layout and rules</w:t>
            </w:r>
          </w:p>
          <w:p w14:paraId="501415B9" w14:textId="77C6F78A" w:rsidR="00254AB8" w:rsidRPr="00254AB8" w:rsidRDefault="2ACC02A6" w:rsidP="602322B3">
            <w:pPr>
              <w:pStyle w:val="ListParagraph"/>
              <w:numPr>
                <w:ilvl w:val="0"/>
                <w:numId w:val="5"/>
              </w:numPr>
              <w:ind w:right="-488"/>
              <w:rPr>
                <w:rFonts w:ascii="Helvetica" w:hAnsi="Helvetica"/>
                <w:color w:val="A02B93" w:themeColor="accent5"/>
              </w:rPr>
            </w:pPr>
            <w:r w:rsidRPr="602322B3">
              <w:rPr>
                <w:rFonts w:ascii="Helvetica" w:hAnsi="Helvetica"/>
                <w:color w:val="A02B93" w:themeColor="accent5"/>
              </w:rPr>
              <w:t xml:space="preserve"> </w:t>
            </w:r>
            <w:r w:rsidR="2700B88B" w:rsidRPr="602322B3">
              <w:rPr>
                <w:rFonts w:ascii="Helvetica" w:hAnsi="Helvetica"/>
                <w:color w:val="A02B93" w:themeColor="accent5"/>
              </w:rPr>
              <w:t>Travel to the indicated cones</w:t>
            </w:r>
          </w:p>
          <w:p w14:paraId="03AB25AC" w14:textId="6F838888" w:rsidR="00254AB8" w:rsidRPr="00254AB8" w:rsidRDefault="2700B88B" w:rsidP="602322B3">
            <w:pPr>
              <w:pStyle w:val="ListParagraph"/>
              <w:numPr>
                <w:ilvl w:val="0"/>
                <w:numId w:val="5"/>
              </w:numPr>
              <w:ind w:right="-488"/>
              <w:rPr>
                <w:rFonts w:ascii="Helvetica" w:hAnsi="Helvetica"/>
                <w:color w:val="A02B93" w:themeColor="accent5"/>
              </w:rPr>
            </w:pPr>
            <w:r w:rsidRPr="602322B3">
              <w:rPr>
                <w:rFonts w:ascii="Helvetica" w:hAnsi="Helvetica"/>
                <w:color w:val="A02B93" w:themeColor="accent5"/>
              </w:rPr>
              <w:t>Use movement style given</w:t>
            </w:r>
          </w:p>
          <w:p w14:paraId="6CFC5471" w14:textId="26607B08" w:rsidR="00254AB8" w:rsidRPr="00254AB8" w:rsidRDefault="00254AB8" w:rsidP="602322B3">
            <w:pPr>
              <w:ind w:right="-488"/>
              <w:rPr>
                <w:rFonts w:ascii="Helvetica" w:hAnsi="Helvetica"/>
                <w:color w:val="A02B93" w:themeColor="accent5"/>
              </w:rPr>
            </w:pPr>
          </w:p>
          <w:p w14:paraId="3951B281" w14:textId="7931AF92" w:rsidR="00254AB8" w:rsidRPr="00254AB8" w:rsidRDefault="051B7193" w:rsidP="602322B3">
            <w:pPr>
              <w:ind w:right="-488"/>
              <w:rPr>
                <w:rFonts w:ascii="Helvetica" w:hAnsi="Helvetica"/>
                <w:color w:val="A02B93" w:themeColor="accent5"/>
              </w:rPr>
            </w:pPr>
            <w:r w:rsidRPr="602322B3">
              <w:rPr>
                <w:rFonts w:ascii="Helvetica" w:hAnsi="Helvetica"/>
                <w:color w:val="A02B93" w:themeColor="accent5"/>
              </w:rPr>
              <w:t xml:space="preserve">Send them off to the setups when </w:t>
            </w:r>
            <w:r w:rsidR="26AED8C0" w:rsidRPr="602322B3">
              <w:rPr>
                <w:rFonts w:ascii="Helvetica" w:hAnsi="Helvetica"/>
                <w:color w:val="A02B93" w:themeColor="accent5"/>
              </w:rPr>
              <w:t>ready</w:t>
            </w:r>
            <w:r w:rsidRPr="602322B3">
              <w:rPr>
                <w:rFonts w:ascii="Helvetica" w:hAnsi="Helvetica"/>
                <w:color w:val="A02B93" w:themeColor="accent5"/>
              </w:rPr>
              <w:t>. Begin the game</w:t>
            </w:r>
            <w:r w:rsidR="476B7C9A" w:rsidRPr="602322B3">
              <w:rPr>
                <w:rFonts w:ascii="Helvetica" w:hAnsi="Helvetica"/>
                <w:color w:val="A02B93" w:themeColor="accent5"/>
              </w:rPr>
              <w:t xml:space="preserve">. </w:t>
            </w:r>
          </w:p>
          <w:p w14:paraId="0CD3C3D9" w14:textId="06898A55" w:rsidR="00254AB8" w:rsidRPr="00254AB8" w:rsidRDefault="476B7C9A" w:rsidP="602322B3">
            <w:pPr>
              <w:ind w:right="-488"/>
              <w:rPr>
                <w:rFonts w:ascii="Helvetica" w:hAnsi="Helvetica"/>
                <w:color w:val="A02B93" w:themeColor="accent5"/>
              </w:rPr>
            </w:pPr>
            <w:r w:rsidRPr="602322B3">
              <w:rPr>
                <w:rFonts w:ascii="Helvetica" w:hAnsi="Helvetica"/>
                <w:color w:val="A02B93" w:themeColor="accent5"/>
              </w:rPr>
              <w:t>T</w:t>
            </w:r>
            <w:r w:rsidR="051B7193" w:rsidRPr="602322B3">
              <w:rPr>
                <w:rFonts w:ascii="Helvetica" w:hAnsi="Helvetica"/>
                <w:color w:val="A02B93" w:themeColor="accent5"/>
              </w:rPr>
              <w:t xml:space="preserve">he game has different coloured cones spread out in different places </w:t>
            </w:r>
            <w:proofErr w:type="spellStart"/>
            <w:r w:rsidR="051B7193" w:rsidRPr="602322B3">
              <w:rPr>
                <w:rFonts w:ascii="Helvetica" w:hAnsi="Helvetica"/>
                <w:color w:val="A02B93" w:themeColor="accent5"/>
              </w:rPr>
              <w:t>i</w:t>
            </w:r>
            <w:proofErr w:type="spellEnd"/>
            <w:r w:rsidR="051B7193" w:rsidRPr="602322B3">
              <w:rPr>
                <w:rFonts w:ascii="Helvetica" w:hAnsi="Helvetica"/>
                <w:color w:val="A02B93" w:themeColor="accent5"/>
              </w:rPr>
              <w:t xml:space="preserve"> will then say to both groups can you all run to the yellow cone then side step to the red and finally lunge to the blue cone when they reach there end point, the groups will then have to change up there order in which they went in, each game we will add 1 or 2 more cones into the mix to challenge them.</w:t>
            </w:r>
            <w:r w:rsidR="4B518E96" w:rsidRPr="602322B3">
              <w:rPr>
                <w:rFonts w:ascii="Helvetica" w:hAnsi="Helvetica"/>
                <w:color w:val="A02B93" w:themeColor="accent5"/>
              </w:rPr>
              <w:t xml:space="preserve"> </w:t>
            </w:r>
          </w:p>
          <w:p w14:paraId="7D091C11" w14:textId="213DD64A" w:rsidR="00254AB8" w:rsidRPr="00254AB8" w:rsidRDefault="00254AB8" w:rsidP="602322B3">
            <w:pPr>
              <w:ind w:right="-488"/>
              <w:rPr>
                <w:rFonts w:ascii="Helvetica" w:hAnsi="Helvetica"/>
                <w:color w:val="A02B93" w:themeColor="accent5"/>
              </w:rPr>
            </w:pPr>
          </w:p>
          <w:p w14:paraId="345745F3" w14:textId="6D2174EC" w:rsidR="00254AB8" w:rsidRPr="00254AB8" w:rsidRDefault="6679E5CC" w:rsidP="602322B3">
            <w:pPr>
              <w:spacing w:line="259" w:lineRule="auto"/>
              <w:ind w:right="-488"/>
              <w:rPr>
                <w:rFonts w:ascii="Helvetica" w:hAnsi="Helvetica"/>
                <w:color w:val="A02B93" w:themeColor="accent5"/>
              </w:rPr>
            </w:pPr>
            <w:r w:rsidRPr="602322B3">
              <w:rPr>
                <w:rFonts w:ascii="Helvetica" w:hAnsi="Helvetica"/>
                <w:color w:val="A02B93" w:themeColor="accent5"/>
              </w:rPr>
              <w:t xml:space="preserve">Complexity can be added via varying movement styles and </w:t>
            </w:r>
            <w:r w:rsidR="0F98D5FB" w:rsidRPr="602322B3">
              <w:rPr>
                <w:rFonts w:ascii="Helvetica" w:hAnsi="Helvetica"/>
                <w:color w:val="A02B93" w:themeColor="accent5"/>
              </w:rPr>
              <w:t>giving</w:t>
            </w:r>
            <w:r w:rsidRPr="602322B3">
              <w:rPr>
                <w:rFonts w:ascii="Helvetica" w:hAnsi="Helvetica"/>
                <w:color w:val="A02B93" w:themeColor="accent5"/>
              </w:rPr>
              <w:t xml:space="preserve"> sequences of</w:t>
            </w:r>
            <w:r w:rsidR="272DCDFC" w:rsidRPr="602322B3">
              <w:rPr>
                <w:rFonts w:ascii="Helvetica" w:hAnsi="Helvetica"/>
                <w:color w:val="A02B93" w:themeColor="accent5"/>
              </w:rPr>
              <w:t xml:space="preserve"> colours (e.g. blue, red, yellow).</w:t>
            </w:r>
          </w:p>
        </w:tc>
        <w:tc>
          <w:tcPr>
            <w:tcW w:w="2052" w:type="dxa"/>
            <w:gridSpan w:val="2"/>
          </w:tcPr>
          <w:p w14:paraId="2A617BBB" w14:textId="6661442E" w:rsidR="003454E1" w:rsidRPr="00254AB8" w:rsidRDefault="0EFA5CA0" w:rsidP="602322B3">
            <w:pPr>
              <w:rPr>
                <w:rFonts w:ascii="Helvetica" w:hAnsi="Helvetica"/>
                <w:color w:val="A02B93" w:themeColor="accent5"/>
              </w:rPr>
            </w:pPr>
            <w:r w:rsidRPr="602322B3">
              <w:rPr>
                <w:rFonts w:ascii="Helvetica" w:hAnsi="Helvetica"/>
                <w:color w:val="A02B93" w:themeColor="accent5"/>
              </w:rPr>
              <w:t xml:space="preserve">Cones set up before children arrive in diamond shape, all different colours. </w:t>
            </w:r>
          </w:p>
          <w:p w14:paraId="0F9AE93F" w14:textId="1F6AAD70" w:rsidR="602322B3" w:rsidRDefault="602322B3" w:rsidP="602322B3">
            <w:pPr>
              <w:rPr>
                <w:rFonts w:ascii="Helvetica" w:hAnsi="Helvetica"/>
                <w:color w:val="A02B93" w:themeColor="accent5"/>
              </w:rPr>
            </w:pPr>
          </w:p>
          <w:p w14:paraId="13233952" w14:textId="1B53F7B4" w:rsidR="003454E1" w:rsidRPr="00254AB8" w:rsidRDefault="246964FE" w:rsidP="602322B3">
            <w:pPr>
              <w:rPr>
                <w:rFonts w:ascii="Helvetica" w:hAnsi="Helvetica"/>
                <w:color w:val="A02B93" w:themeColor="accent5"/>
              </w:rPr>
            </w:pPr>
            <w:r w:rsidRPr="602322B3">
              <w:rPr>
                <w:rFonts w:ascii="Helvetica" w:hAnsi="Helvetica"/>
                <w:color w:val="A02B93" w:themeColor="accent5"/>
              </w:rPr>
              <w:t xml:space="preserve">class is then split into 2 groups (to decide on the groups could either split the group down the middle or number them 1 and 2 </w:t>
            </w:r>
          </w:p>
        </w:tc>
        <w:tc>
          <w:tcPr>
            <w:tcW w:w="2872" w:type="dxa"/>
            <w:gridSpan w:val="3"/>
          </w:tcPr>
          <w:p w14:paraId="6710D387" w14:textId="76996D45" w:rsidR="003454E1" w:rsidRPr="00254AB8" w:rsidRDefault="45AD5DD2" w:rsidP="602322B3">
            <w:pPr>
              <w:rPr>
                <w:rFonts w:ascii="Helvetica" w:hAnsi="Helvetica"/>
                <w:color w:val="A02B93" w:themeColor="accent5"/>
              </w:rPr>
            </w:pPr>
            <w:r w:rsidRPr="602322B3">
              <w:rPr>
                <w:rFonts w:ascii="Helvetica" w:hAnsi="Helvetica"/>
                <w:color w:val="A02B93" w:themeColor="accent5"/>
              </w:rPr>
              <w:t xml:space="preserve">Style </w:t>
            </w:r>
            <w:r w:rsidR="5D6E2277" w:rsidRPr="602322B3">
              <w:rPr>
                <w:rFonts w:ascii="Helvetica" w:hAnsi="Helvetica"/>
                <w:color w:val="A02B93" w:themeColor="accent5"/>
              </w:rPr>
              <w:t xml:space="preserve">A: command- the style command comes into action when telling the children where to go </w:t>
            </w:r>
          </w:p>
          <w:p w14:paraId="4F692134" w14:textId="1CC874D2" w:rsidR="003454E1" w:rsidRPr="00254AB8" w:rsidRDefault="003454E1" w:rsidP="602322B3">
            <w:pPr>
              <w:rPr>
                <w:rFonts w:ascii="Helvetica" w:hAnsi="Helvetica"/>
                <w:color w:val="A02B93" w:themeColor="accent5"/>
              </w:rPr>
            </w:pPr>
          </w:p>
          <w:p w14:paraId="495AC18D" w14:textId="12AC0DEE" w:rsidR="003454E1" w:rsidRPr="00254AB8" w:rsidRDefault="482CBB77" w:rsidP="602322B3">
            <w:pPr>
              <w:rPr>
                <w:rFonts w:ascii="Helvetica" w:hAnsi="Helvetica"/>
                <w:color w:val="A02B93" w:themeColor="accent5"/>
              </w:rPr>
            </w:pPr>
            <w:r w:rsidRPr="602322B3">
              <w:rPr>
                <w:rFonts w:ascii="Helvetica" w:hAnsi="Helvetica"/>
                <w:color w:val="A02B93" w:themeColor="accent5"/>
              </w:rPr>
              <w:t>Style E: Inclusion-</w:t>
            </w:r>
            <w:r w:rsidR="3D935E93" w:rsidRPr="602322B3">
              <w:rPr>
                <w:rFonts w:ascii="Helvetica" w:hAnsi="Helvetica"/>
                <w:color w:val="A02B93" w:themeColor="accent5"/>
              </w:rPr>
              <w:t>is used when mixing up the order they go in</w:t>
            </w:r>
            <w:r w:rsidR="3072B42E" w:rsidRPr="602322B3">
              <w:rPr>
                <w:rFonts w:ascii="Helvetica" w:hAnsi="Helvetica"/>
                <w:color w:val="A02B93" w:themeColor="accent5"/>
              </w:rPr>
              <w:t xml:space="preserve">, </w:t>
            </w:r>
            <w:r w:rsidR="3D935E93" w:rsidRPr="602322B3">
              <w:rPr>
                <w:rFonts w:ascii="Helvetica" w:hAnsi="Helvetica"/>
                <w:color w:val="A02B93" w:themeColor="accent5"/>
              </w:rPr>
              <w:t xml:space="preserve">gives the children equal </w:t>
            </w:r>
            <w:r w:rsidR="787FCA18" w:rsidRPr="602322B3">
              <w:rPr>
                <w:rFonts w:ascii="Helvetica" w:hAnsi="Helvetica"/>
                <w:color w:val="A02B93" w:themeColor="accent5"/>
              </w:rPr>
              <w:t>opportunities</w:t>
            </w:r>
            <w:r w:rsidR="3D935E93" w:rsidRPr="602322B3">
              <w:rPr>
                <w:rFonts w:ascii="Helvetica" w:hAnsi="Helvetica"/>
                <w:color w:val="A02B93" w:themeColor="accent5"/>
              </w:rPr>
              <w:t xml:space="preserve"> to get involved and try each style such as lead</w:t>
            </w:r>
            <w:r w:rsidR="30C3BE14" w:rsidRPr="602322B3">
              <w:rPr>
                <w:rFonts w:ascii="Helvetica" w:hAnsi="Helvetica"/>
                <w:color w:val="A02B93" w:themeColor="accent5"/>
              </w:rPr>
              <w:t>ing and following.</w:t>
            </w:r>
            <w:r w:rsidR="2D6E0B3D" w:rsidRPr="602322B3">
              <w:rPr>
                <w:rFonts w:ascii="Helvetica" w:hAnsi="Helvetica"/>
                <w:color w:val="A02B93" w:themeColor="accent5"/>
              </w:rPr>
              <w:t>no one will feel left out.</w:t>
            </w:r>
          </w:p>
        </w:tc>
        <w:tc>
          <w:tcPr>
            <w:tcW w:w="1966" w:type="dxa"/>
          </w:tcPr>
          <w:p w14:paraId="39C011FE" w14:textId="36710191" w:rsidR="003454E1" w:rsidRPr="00254AB8" w:rsidRDefault="2D6E0B3D" w:rsidP="602322B3">
            <w:pPr>
              <w:tabs>
                <w:tab w:val="left" w:pos="360"/>
              </w:tabs>
              <w:rPr>
                <w:rFonts w:ascii="Helvetica" w:hAnsi="Helvetica"/>
                <w:color w:val="A02B93" w:themeColor="accent5"/>
              </w:rPr>
            </w:pPr>
            <w:r w:rsidRPr="602322B3">
              <w:rPr>
                <w:rFonts w:ascii="Helvetica" w:hAnsi="Helvetica"/>
                <w:color w:val="A02B93" w:themeColor="accent5"/>
              </w:rPr>
              <w:t xml:space="preserve">The activity is planned to take part on the grass </w:t>
            </w:r>
            <w:r w:rsidR="1A0A45B7" w:rsidRPr="602322B3">
              <w:rPr>
                <w:rFonts w:ascii="Helvetica" w:hAnsi="Helvetica"/>
                <w:color w:val="A02B93" w:themeColor="accent5"/>
              </w:rPr>
              <w:t>pitch. Plan</w:t>
            </w:r>
            <w:r w:rsidRPr="602322B3">
              <w:rPr>
                <w:rFonts w:ascii="Helvetica" w:hAnsi="Helvetica"/>
                <w:color w:val="A02B93" w:themeColor="accent5"/>
              </w:rPr>
              <w:t xml:space="preserve"> b facility would be the </w:t>
            </w:r>
            <w:r w:rsidR="6644E775" w:rsidRPr="602322B3">
              <w:rPr>
                <w:rFonts w:ascii="Helvetica" w:hAnsi="Helvetica"/>
                <w:color w:val="A02B93" w:themeColor="accent5"/>
              </w:rPr>
              <w:t xml:space="preserve">hall. Rember to have plenty of equipment prepared etc duplicates of all cones, multiply selection of </w:t>
            </w:r>
            <w:r w:rsidR="2A13BA88" w:rsidRPr="602322B3">
              <w:rPr>
                <w:rFonts w:ascii="Helvetica" w:hAnsi="Helvetica"/>
                <w:color w:val="A02B93" w:themeColor="accent5"/>
              </w:rPr>
              <w:t xml:space="preserve">colours, </w:t>
            </w:r>
            <w:r w:rsidR="59C37755" w:rsidRPr="602322B3">
              <w:rPr>
                <w:rFonts w:ascii="Helvetica" w:hAnsi="Helvetica"/>
                <w:color w:val="A02B93" w:themeColor="accent5"/>
              </w:rPr>
              <w:t xml:space="preserve">timer. Have a Planned structure of placement for the </w:t>
            </w:r>
            <w:r w:rsidR="170D7969" w:rsidRPr="602322B3">
              <w:rPr>
                <w:rFonts w:ascii="Helvetica" w:hAnsi="Helvetica"/>
                <w:color w:val="A02B93" w:themeColor="accent5"/>
              </w:rPr>
              <w:t>cones. Rules</w:t>
            </w:r>
            <w:r w:rsidR="59C37755" w:rsidRPr="602322B3">
              <w:rPr>
                <w:rFonts w:ascii="Helvetica" w:hAnsi="Helvetica"/>
                <w:color w:val="A02B93" w:themeColor="accent5"/>
              </w:rPr>
              <w:t xml:space="preserve"> and game</w:t>
            </w:r>
            <w:r w:rsidR="4B9EBD04" w:rsidRPr="602322B3">
              <w:rPr>
                <w:rFonts w:ascii="Helvetica" w:hAnsi="Helvetica"/>
                <w:color w:val="A02B93" w:themeColor="accent5"/>
              </w:rPr>
              <w:t xml:space="preserve"> </w:t>
            </w:r>
            <w:r w:rsidR="68BE9EED" w:rsidRPr="602322B3">
              <w:rPr>
                <w:rFonts w:ascii="Helvetica" w:hAnsi="Helvetica"/>
                <w:color w:val="A02B93" w:themeColor="accent5"/>
              </w:rPr>
              <w:t>description</w:t>
            </w:r>
            <w:r w:rsidR="5AB24AAF" w:rsidRPr="602322B3">
              <w:rPr>
                <w:rFonts w:ascii="Helvetica" w:hAnsi="Helvetica"/>
                <w:color w:val="A02B93" w:themeColor="accent5"/>
              </w:rPr>
              <w:t xml:space="preserve"> should be </w:t>
            </w:r>
            <w:r w:rsidR="67514F94" w:rsidRPr="602322B3">
              <w:rPr>
                <w:rFonts w:ascii="Helvetica" w:hAnsi="Helvetica"/>
                <w:color w:val="A02B93" w:themeColor="accent5"/>
              </w:rPr>
              <w:t>memorized</w:t>
            </w:r>
            <w:r w:rsidR="1D3B4812" w:rsidRPr="602322B3">
              <w:rPr>
                <w:rFonts w:ascii="Helvetica" w:hAnsi="Helvetica"/>
                <w:color w:val="A02B93" w:themeColor="accent5"/>
              </w:rPr>
              <w:t>.</w:t>
            </w:r>
          </w:p>
        </w:tc>
        <w:tc>
          <w:tcPr>
            <w:tcW w:w="1827" w:type="dxa"/>
          </w:tcPr>
          <w:p w14:paraId="093ED063" w14:textId="2E49B4B0" w:rsidR="003454E1" w:rsidRPr="00254AB8" w:rsidRDefault="1D3B4812" w:rsidP="602322B3">
            <w:pPr>
              <w:rPr>
                <w:rFonts w:ascii="Helvetica" w:hAnsi="Helvetica"/>
                <w:color w:val="A02B93" w:themeColor="accent5"/>
              </w:rPr>
            </w:pPr>
            <w:r w:rsidRPr="602322B3">
              <w:rPr>
                <w:rFonts w:ascii="Helvetica" w:hAnsi="Helvetica"/>
                <w:color w:val="A02B93" w:themeColor="accent5"/>
              </w:rPr>
              <w:t xml:space="preserve">Focus is coordination skills, inclusion, memorizing </w:t>
            </w:r>
            <w:r w:rsidR="274AC85B" w:rsidRPr="602322B3">
              <w:rPr>
                <w:rFonts w:ascii="Helvetica" w:hAnsi="Helvetica"/>
                <w:color w:val="A02B93" w:themeColor="accent5"/>
              </w:rPr>
              <w:t xml:space="preserve">skills. </w:t>
            </w:r>
            <w:r w:rsidR="0EE1F775" w:rsidRPr="602322B3">
              <w:rPr>
                <w:rFonts w:ascii="Helvetica" w:hAnsi="Helvetica"/>
                <w:color w:val="A02B93" w:themeColor="accent5"/>
              </w:rPr>
              <w:t>Also,</w:t>
            </w:r>
            <w:r w:rsidR="274AC85B" w:rsidRPr="602322B3">
              <w:rPr>
                <w:rFonts w:ascii="Helvetica" w:hAnsi="Helvetica"/>
                <w:color w:val="A02B93" w:themeColor="accent5"/>
              </w:rPr>
              <w:t xml:space="preserve"> </w:t>
            </w:r>
            <w:r w:rsidR="28B8591C" w:rsidRPr="602322B3">
              <w:rPr>
                <w:rFonts w:ascii="Helvetica" w:hAnsi="Helvetica"/>
                <w:color w:val="A02B93" w:themeColor="accent5"/>
              </w:rPr>
              <w:t xml:space="preserve">the main aim is </w:t>
            </w:r>
            <w:r w:rsidR="2AAD175C" w:rsidRPr="602322B3">
              <w:rPr>
                <w:rFonts w:ascii="Helvetica" w:hAnsi="Helvetica"/>
                <w:color w:val="A02B93" w:themeColor="accent5"/>
              </w:rPr>
              <w:t xml:space="preserve">journeying. </w:t>
            </w:r>
          </w:p>
          <w:p w14:paraId="588A9369" w14:textId="468A06FC" w:rsidR="003454E1" w:rsidRPr="00254AB8" w:rsidRDefault="2AAD175C" w:rsidP="602322B3">
            <w:pPr>
              <w:rPr>
                <w:rFonts w:ascii="Helvetica" w:hAnsi="Helvetica"/>
                <w:color w:val="A02B93" w:themeColor="accent5"/>
              </w:rPr>
            </w:pPr>
            <w:r w:rsidRPr="602322B3">
              <w:rPr>
                <w:rFonts w:ascii="Helvetica" w:hAnsi="Helvetica"/>
                <w:color w:val="A02B93" w:themeColor="accent5"/>
              </w:rPr>
              <w:t xml:space="preserve">Being able to travel whilst also using people skills to keep the group together and </w:t>
            </w:r>
            <w:r w:rsidR="78F6AD61" w:rsidRPr="602322B3">
              <w:rPr>
                <w:rFonts w:ascii="Helvetica" w:hAnsi="Helvetica"/>
                <w:color w:val="A02B93" w:themeColor="accent5"/>
              </w:rPr>
              <w:t>included. Important</w:t>
            </w:r>
            <w:r w:rsidRPr="602322B3">
              <w:rPr>
                <w:rFonts w:ascii="Helvetica" w:hAnsi="Helvetica"/>
                <w:color w:val="A02B93" w:themeColor="accent5"/>
              </w:rPr>
              <w:t xml:space="preserve"> aim is that the kids have fun and enjoy.</w:t>
            </w:r>
          </w:p>
          <w:p w14:paraId="05156063" w14:textId="10F05163" w:rsidR="003454E1" w:rsidRPr="00254AB8" w:rsidRDefault="003454E1" w:rsidP="602322B3">
            <w:pPr>
              <w:rPr>
                <w:rFonts w:ascii="Helvetica" w:hAnsi="Helvetica"/>
                <w:color w:val="A02B93" w:themeColor="accent5"/>
              </w:rPr>
            </w:pPr>
          </w:p>
          <w:p w14:paraId="187F19F6" w14:textId="758742A4" w:rsidR="003454E1" w:rsidRPr="00254AB8" w:rsidRDefault="6D0A8865" w:rsidP="602322B3">
            <w:pPr>
              <w:spacing w:line="259" w:lineRule="auto"/>
              <w:rPr>
                <w:rFonts w:ascii="Helvetica" w:hAnsi="Helvetica"/>
                <w:color w:val="A02B93" w:themeColor="accent5"/>
              </w:rPr>
            </w:pPr>
            <w:r w:rsidRPr="602322B3">
              <w:rPr>
                <w:rFonts w:ascii="Helvetica" w:hAnsi="Helvetica"/>
                <w:color w:val="A02B93" w:themeColor="accent5"/>
              </w:rPr>
              <w:t>Assesses student capability to follow instruction and directions.</w:t>
            </w:r>
          </w:p>
        </w:tc>
      </w:tr>
      <w:tr w:rsidR="00254AB8" w:rsidRPr="00254AB8" w14:paraId="27A1B338" w14:textId="77777777" w:rsidTr="602322B3">
        <w:trPr>
          <w:cantSplit/>
          <w:trHeight w:val="4255"/>
        </w:trPr>
        <w:tc>
          <w:tcPr>
            <w:tcW w:w="947" w:type="dxa"/>
          </w:tcPr>
          <w:p w14:paraId="7F388392" w14:textId="77777777" w:rsidR="00254AB8" w:rsidRPr="00254AB8" w:rsidRDefault="00254AB8">
            <w:pPr>
              <w:ind w:right="-488"/>
              <w:rPr>
                <w:rFonts w:ascii="Helvetica" w:hAnsi="Helvetica"/>
                <w:b/>
                <w:color w:val="000080"/>
              </w:rPr>
            </w:pPr>
          </w:p>
        </w:tc>
        <w:tc>
          <w:tcPr>
            <w:tcW w:w="5613" w:type="dxa"/>
            <w:gridSpan w:val="3"/>
          </w:tcPr>
          <w:p w14:paraId="0C40F06E" w14:textId="549F3AD5" w:rsidR="00254AB8" w:rsidRPr="00254AB8" w:rsidRDefault="00254AB8" w:rsidP="602322B3">
            <w:pPr>
              <w:ind w:right="-488"/>
              <w:rPr>
                <w:rFonts w:ascii="Helvetica" w:hAnsi="Helvetica"/>
                <w:b/>
                <w:bCs/>
                <w:color w:val="47D459" w:themeColor="accent3" w:themeTint="99"/>
              </w:rPr>
            </w:pPr>
            <w:r w:rsidRPr="602322B3">
              <w:rPr>
                <w:rFonts w:ascii="Helvetica" w:hAnsi="Helvetica"/>
                <w:b/>
                <w:bCs/>
                <w:color w:val="47D459" w:themeColor="accent3" w:themeTint="99"/>
              </w:rPr>
              <w:t>Part 2</w:t>
            </w:r>
          </w:p>
          <w:p w14:paraId="7BA23733" w14:textId="5A52F2D6" w:rsidR="00254AB8" w:rsidRPr="00254AB8" w:rsidRDefault="295E59A6" w:rsidP="602322B3">
            <w:pPr>
              <w:ind w:right="-488"/>
              <w:rPr>
                <w:rFonts w:ascii="Helvetica" w:hAnsi="Helvetica"/>
                <w:color w:val="47D459" w:themeColor="accent3" w:themeTint="99"/>
              </w:rPr>
            </w:pPr>
            <w:r w:rsidRPr="602322B3">
              <w:rPr>
                <w:rFonts w:ascii="Helvetica" w:hAnsi="Helvetica"/>
                <w:color w:val="47D459" w:themeColor="accent3" w:themeTint="99"/>
              </w:rPr>
              <w:t>Equipment hunt</w:t>
            </w:r>
            <w:r w:rsidR="4E759ACA" w:rsidRPr="602322B3">
              <w:rPr>
                <w:rFonts w:ascii="Helvetica" w:hAnsi="Helvetica"/>
                <w:color w:val="47D459" w:themeColor="accent3" w:themeTint="99"/>
              </w:rPr>
              <w:t xml:space="preserve"> – Lead: Sam</w:t>
            </w:r>
          </w:p>
          <w:p w14:paraId="21802574" w14:textId="5C41E21B" w:rsidR="00254AB8" w:rsidRPr="00254AB8" w:rsidRDefault="4E759ACA" w:rsidP="602322B3">
            <w:pPr>
              <w:pStyle w:val="ListParagraph"/>
              <w:numPr>
                <w:ilvl w:val="0"/>
                <w:numId w:val="4"/>
              </w:numPr>
              <w:ind w:left="360" w:right="-488"/>
              <w:rPr>
                <w:rFonts w:ascii="Helvetica" w:hAnsi="Helvetica"/>
                <w:color w:val="47D459" w:themeColor="accent3" w:themeTint="99"/>
              </w:rPr>
            </w:pPr>
            <w:r w:rsidRPr="602322B3">
              <w:rPr>
                <w:rFonts w:ascii="Helvetica" w:hAnsi="Helvetica"/>
                <w:color w:val="47D459" w:themeColor="accent3" w:themeTint="99"/>
              </w:rPr>
              <w:t xml:space="preserve">Students must collect </w:t>
            </w:r>
            <w:r w:rsidR="4F097CAA" w:rsidRPr="602322B3">
              <w:rPr>
                <w:rFonts w:ascii="Helvetica" w:hAnsi="Helvetica"/>
                <w:color w:val="47D459" w:themeColor="accent3" w:themeTint="99"/>
              </w:rPr>
              <w:t>supplies to prepare for a ‘storm’</w:t>
            </w:r>
            <w:r w:rsidR="03C30EC1" w:rsidRPr="602322B3">
              <w:rPr>
                <w:rFonts w:ascii="Helvetica" w:hAnsi="Helvetica"/>
                <w:color w:val="47D459" w:themeColor="accent3" w:themeTint="99"/>
              </w:rPr>
              <w:t xml:space="preserve"> in 2 teams</w:t>
            </w:r>
            <w:r w:rsidR="4F097CAA" w:rsidRPr="602322B3">
              <w:rPr>
                <w:rFonts w:ascii="Helvetica" w:hAnsi="Helvetica"/>
                <w:color w:val="47D459" w:themeColor="accent3" w:themeTint="99"/>
              </w:rPr>
              <w:t>.</w:t>
            </w:r>
          </w:p>
          <w:p w14:paraId="47466189" w14:textId="42C7EC7F" w:rsidR="00254AB8" w:rsidRPr="00254AB8" w:rsidRDefault="4F097CAA" w:rsidP="602322B3">
            <w:pPr>
              <w:pStyle w:val="ListParagraph"/>
              <w:numPr>
                <w:ilvl w:val="0"/>
                <w:numId w:val="4"/>
              </w:numPr>
              <w:ind w:left="360" w:right="-488"/>
              <w:rPr>
                <w:rFonts w:ascii="Helvetica" w:hAnsi="Helvetica"/>
                <w:color w:val="47D459" w:themeColor="accent3" w:themeTint="99"/>
              </w:rPr>
            </w:pPr>
            <w:r w:rsidRPr="602322B3">
              <w:rPr>
                <w:rFonts w:ascii="Helvetica" w:hAnsi="Helvetica"/>
                <w:color w:val="47D459" w:themeColor="accent3" w:themeTint="99"/>
              </w:rPr>
              <w:t xml:space="preserve">Students will be taken on a guided journey by leaders to 6 locations, each of which will feature a small activity to complete. The base </w:t>
            </w:r>
            <w:r w:rsidR="0B290AD6" w:rsidRPr="602322B3">
              <w:rPr>
                <w:rFonts w:ascii="Helvetica" w:hAnsi="Helvetica"/>
                <w:color w:val="47D459" w:themeColor="accent3" w:themeTint="99"/>
              </w:rPr>
              <w:t>locations will also have 2 equipment pieces, represented by images.</w:t>
            </w:r>
          </w:p>
          <w:p w14:paraId="1FAD7343" w14:textId="1149AC6E" w:rsidR="00254AB8" w:rsidRPr="00254AB8" w:rsidRDefault="00254AB8" w:rsidP="602322B3">
            <w:pPr>
              <w:ind w:right="-488"/>
              <w:rPr>
                <w:rFonts w:ascii="Helvetica" w:hAnsi="Helvetica"/>
                <w:color w:val="47D459" w:themeColor="accent3" w:themeTint="99"/>
              </w:rPr>
            </w:pPr>
          </w:p>
          <w:p w14:paraId="771AC511" w14:textId="18C7FABB" w:rsidR="00254AB8" w:rsidRPr="00254AB8" w:rsidRDefault="0B290AD6" w:rsidP="602322B3">
            <w:pPr>
              <w:ind w:right="-488"/>
              <w:rPr>
                <w:rFonts w:ascii="Helvetica" w:hAnsi="Helvetica"/>
                <w:color w:val="47D459" w:themeColor="accent3" w:themeTint="99"/>
              </w:rPr>
            </w:pPr>
            <w:r w:rsidRPr="602322B3">
              <w:rPr>
                <w:rFonts w:ascii="Helvetica" w:hAnsi="Helvetica"/>
                <w:color w:val="47D459" w:themeColor="accent3" w:themeTint="99"/>
              </w:rPr>
              <w:t>Base activities:</w:t>
            </w:r>
          </w:p>
          <w:p w14:paraId="1E681614" w14:textId="183F2654" w:rsidR="00254AB8" w:rsidRPr="00254AB8" w:rsidRDefault="0B290AD6" w:rsidP="602322B3">
            <w:pPr>
              <w:pStyle w:val="ListParagraph"/>
              <w:numPr>
                <w:ilvl w:val="0"/>
                <w:numId w:val="3"/>
              </w:numPr>
              <w:ind w:left="360" w:right="-488"/>
              <w:rPr>
                <w:rFonts w:ascii="Helvetica" w:hAnsi="Helvetica"/>
                <w:color w:val="47D459" w:themeColor="accent3" w:themeTint="99"/>
              </w:rPr>
            </w:pPr>
            <w:r w:rsidRPr="602322B3">
              <w:rPr>
                <w:rFonts w:ascii="Helvetica" w:hAnsi="Helvetica"/>
                <w:color w:val="47D459" w:themeColor="accent3" w:themeTint="99"/>
              </w:rPr>
              <w:t>Create a picture from nature.</w:t>
            </w:r>
          </w:p>
          <w:p w14:paraId="59CAD64F" w14:textId="681B00B8" w:rsidR="00254AB8" w:rsidRPr="00254AB8" w:rsidRDefault="0B290AD6" w:rsidP="602322B3">
            <w:pPr>
              <w:pStyle w:val="ListParagraph"/>
              <w:numPr>
                <w:ilvl w:val="0"/>
                <w:numId w:val="3"/>
              </w:numPr>
              <w:ind w:left="360" w:right="-488"/>
              <w:rPr>
                <w:rFonts w:ascii="Helvetica" w:hAnsi="Helvetica"/>
                <w:color w:val="47D459" w:themeColor="accent3" w:themeTint="99"/>
              </w:rPr>
            </w:pPr>
            <w:r w:rsidRPr="602322B3">
              <w:rPr>
                <w:rFonts w:ascii="Helvetica" w:hAnsi="Helvetica"/>
                <w:color w:val="47D459" w:themeColor="accent3" w:themeTint="99"/>
              </w:rPr>
              <w:t xml:space="preserve">Tarp game – </w:t>
            </w:r>
            <w:r w:rsidR="6F885CE4" w:rsidRPr="602322B3">
              <w:rPr>
                <w:rFonts w:ascii="Helvetica" w:hAnsi="Helvetica"/>
                <w:color w:val="47D459" w:themeColor="accent3" w:themeTint="99"/>
              </w:rPr>
              <w:t xml:space="preserve">teams </w:t>
            </w:r>
            <w:r w:rsidRPr="602322B3">
              <w:rPr>
                <w:rFonts w:ascii="Helvetica" w:hAnsi="Helvetica"/>
                <w:color w:val="47D459" w:themeColor="accent3" w:themeTint="99"/>
              </w:rPr>
              <w:t>must all fit on a tarp that gets smaller after each success</w:t>
            </w:r>
            <w:r w:rsidR="28CC0FD3" w:rsidRPr="602322B3">
              <w:rPr>
                <w:rFonts w:ascii="Helvetica" w:hAnsi="Helvetica"/>
                <w:color w:val="47D459" w:themeColor="accent3" w:themeTint="99"/>
              </w:rPr>
              <w:t xml:space="preserve"> (until all students no longer fit.)</w:t>
            </w:r>
          </w:p>
          <w:p w14:paraId="16C0B031" w14:textId="57F85619" w:rsidR="00254AB8" w:rsidRPr="00254AB8" w:rsidRDefault="1780B838" w:rsidP="602322B3">
            <w:pPr>
              <w:pStyle w:val="ListParagraph"/>
              <w:numPr>
                <w:ilvl w:val="0"/>
                <w:numId w:val="3"/>
              </w:numPr>
              <w:ind w:left="360" w:right="-488"/>
              <w:rPr>
                <w:rFonts w:ascii="Helvetica" w:hAnsi="Helvetica"/>
                <w:color w:val="47D459" w:themeColor="accent3" w:themeTint="99"/>
              </w:rPr>
            </w:pPr>
            <w:r w:rsidRPr="602322B3">
              <w:rPr>
                <w:rFonts w:ascii="Helvetica" w:hAnsi="Helvetica"/>
                <w:color w:val="47D459" w:themeColor="accent3" w:themeTint="99"/>
              </w:rPr>
              <w:t>Making team flags.</w:t>
            </w:r>
          </w:p>
          <w:p w14:paraId="6963EDD3" w14:textId="05488D6E" w:rsidR="00254AB8" w:rsidRPr="00254AB8" w:rsidRDefault="1780B838" w:rsidP="602322B3">
            <w:pPr>
              <w:pStyle w:val="ListParagraph"/>
              <w:numPr>
                <w:ilvl w:val="0"/>
                <w:numId w:val="3"/>
              </w:numPr>
              <w:ind w:left="360" w:right="-488"/>
              <w:rPr>
                <w:rFonts w:ascii="Helvetica" w:hAnsi="Helvetica"/>
                <w:color w:val="47D459" w:themeColor="accent3" w:themeTint="99"/>
              </w:rPr>
            </w:pPr>
            <w:r w:rsidRPr="602322B3">
              <w:rPr>
                <w:rFonts w:ascii="Helvetica" w:hAnsi="Helvetica"/>
                <w:color w:val="47D459" w:themeColor="accent3" w:themeTint="99"/>
              </w:rPr>
              <w:t xml:space="preserve">Mini treasure hunt (base </w:t>
            </w:r>
            <w:r w:rsidR="3F07ED1A" w:rsidRPr="602322B3">
              <w:rPr>
                <w:rFonts w:ascii="Helvetica" w:hAnsi="Helvetica"/>
                <w:color w:val="47D459" w:themeColor="accent3" w:themeTint="99"/>
              </w:rPr>
              <w:t>equipment</w:t>
            </w:r>
            <w:r w:rsidRPr="602322B3">
              <w:rPr>
                <w:rFonts w:ascii="Helvetica" w:hAnsi="Helvetica"/>
                <w:color w:val="47D459" w:themeColor="accent3" w:themeTint="99"/>
              </w:rPr>
              <w:t xml:space="preserve"> pieces will be hidden).</w:t>
            </w:r>
          </w:p>
          <w:p w14:paraId="63488511" w14:textId="48100C29" w:rsidR="00254AB8" w:rsidRPr="00254AB8" w:rsidRDefault="1780B838" w:rsidP="602322B3">
            <w:pPr>
              <w:pStyle w:val="ListParagraph"/>
              <w:numPr>
                <w:ilvl w:val="0"/>
                <w:numId w:val="3"/>
              </w:numPr>
              <w:ind w:left="360" w:right="-488"/>
              <w:rPr>
                <w:rFonts w:ascii="Helvetica" w:hAnsi="Helvetica"/>
                <w:color w:val="47D459" w:themeColor="accent3" w:themeTint="99"/>
              </w:rPr>
            </w:pPr>
            <w:r w:rsidRPr="602322B3">
              <w:rPr>
                <w:rFonts w:ascii="Helvetica" w:hAnsi="Helvetica"/>
                <w:color w:val="47D459" w:themeColor="accent3" w:themeTint="99"/>
              </w:rPr>
              <w:t>Tying knots.</w:t>
            </w:r>
          </w:p>
          <w:p w14:paraId="2E11A308" w14:textId="60323793" w:rsidR="00254AB8" w:rsidRPr="00254AB8" w:rsidRDefault="1780B838" w:rsidP="602322B3">
            <w:pPr>
              <w:pStyle w:val="ListParagraph"/>
              <w:numPr>
                <w:ilvl w:val="0"/>
                <w:numId w:val="3"/>
              </w:numPr>
              <w:ind w:left="360" w:right="-488"/>
              <w:rPr>
                <w:rFonts w:ascii="Helvetica" w:hAnsi="Helvetica"/>
                <w:color w:val="47D459" w:themeColor="accent3" w:themeTint="99"/>
              </w:rPr>
            </w:pPr>
            <w:r w:rsidRPr="602322B3">
              <w:rPr>
                <w:rFonts w:ascii="Helvetica" w:hAnsi="Helvetica"/>
                <w:b/>
                <w:bCs/>
                <w:color w:val="47D459" w:themeColor="accent3" w:themeTint="99"/>
              </w:rPr>
              <w:t xml:space="preserve">Part 3 </w:t>
            </w:r>
            <w:r w:rsidRPr="602322B3">
              <w:rPr>
                <w:rFonts w:ascii="Helvetica" w:hAnsi="Helvetica"/>
                <w:color w:val="47D459" w:themeColor="accent3" w:themeTint="99"/>
              </w:rPr>
              <w:t>at tent location.</w:t>
            </w:r>
          </w:p>
          <w:p w14:paraId="361C86EE" w14:textId="2CA41EC2" w:rsidR="00254AB8" w:rsidRPr="00254AB8" w:rsidRDefault="00254AB8" w:rsidP="602322B3">
            <w:pPr>
              <w:ind w:right="-488"/>
              <w:rPr>
                <w:rFonts w:ascii="Helvetica" w:hAnsi="Helvetica"/>
                <w:b/>
                <w:bCs/>
                <w:color w:val="47D459" w:themeColor="accent3" w:themeTint="99"/>
              </w:rPr>
            </w:pPr>
          </w:p>
        </w:tc>
        <w:tc>
          <w:tcPr>
            <w:tcW w:w="2052" w:type="dxa"/>
            <w:gridSpan w:val="2"/>
          </w:tcPr>
          <w:p w14:paraId="7F711AEB" w14:textId="3B1A3F5B" w:rsidR="00254AB8" w:rsidRPr="00254AB8" w:rsidRDefault="39D46CAD" w:rsidP="602322B3">
            <w:pPr>
              <w:rPr>
                <w:rFonts w:ascii="Helvetica" w:hAnsi="Helvetica"/>
                <w:color w:val="47D459" w:themeColor="accent3" w:themeTint="99"/>
              </w:rPr>
            </w:pPr>
            <w:r w:rsidRPr="602322B3">
              <w:rPr>
                <w:rFonts w:ascii="Helvetica" w:hAnsi="Helvetica"/>
                <w:color w:val="47D459" w:themeColor="accent3" w:themeTint="99"/>
              </w:rPr>
              <w:t>Bases should be prepared prior to students' arrival at each location.</w:t>
            </w:r>
          </w:p>
        </w:tc>
        <w:tc>
          <w:tcPr>
            <w:tcW w:w="2872" w:type="dxa"/>
            <w:gridSpan w:val="3"/>
          </w:tcPr>
          <w:p w14:paraId="26DFF89B" w14:textId="5930E8C5" w:rsidR="556C0F3B" w:rsidRDefault="556C0F3B" w:rsidP="602322B3">
            <w:pPr>
              <w:rPr>
                <w:rFonts w:ascii="Helvetica" w:hAnsi="Helvetica"/>
                <w:color w:val="47D459" w:themeColor="accent3" w:themeTint="99"/>
              </w:rPr>
            </w:pPr>
            <w:r w:rsidRPr="602322B3">
              <w:rPr>
                <w:rFonts w:ascii="Helvetica" w:hAnsi="Helvetica"/>
                <w:color w:val="47D459" w:themeColor="accent3" w:themeTint="99"/>
              </w:rPr>
              <w:t>Style B: Practice</w:t>
            </w:r>
            <w:r w:rsidR="7435067A" w:rsidRPr="602322B3">
              <w:rPr>
                <w:rFonts w:ascii="Helvetica" w:hAnsi="Helvetica"/>
                <w:color w:val="47D459" w:themeColor="accent3" w:themeTint="99"/>
              </w:rPr>
              <w:t xml:space="preserve"> – Leaders demonstrate activities to students, who then work independently</w:t>
            </w:r>
            <w:r w:rsidR="256B1122" w:rsidRPr="602322B3">
              <w:rPr>
                <w:rFonts w:ascii="Helvetica" w:hAnsi="Helvetica"/>
                <w:color w:val="47D459" w:themeColor="accent3" w:themeTint="99"/>
              </w:rPr>
              <w:t xml:space="preserve"> to complete the task.</w:t>
            </w:r>
          </w:p>
          <w:p w14:paraId="6DCAD71C" w14:textId="01770666" w:rsidR="0CF576C3" w:rsidRDefault="0CF576C3" w:rsidP="602322B3">
            <w:pPr>
              <w:rPr>
                <w:rFonts w:ascii="Helvetica" w:hAnsi="Helvetica"/>
                <w:color w:val="47D459" w:themeColor="accent3" w:themeTint="99"/>
              </w:rPr>
            </w:pPr>
          </w:p>
          <w:p w14:paraId="74B9BE69" w14:textId="218F6279" w:rsidR="00254AB8" w:rsidRPr="00254AB8" w:rsidRDefault="2DC8EEFA" w:rsidP="602322B3">
            <w:pPr>
              <w:rPr>
                <w:rFonts w:ascii="Helvetica" w:hAnsi="Helvetica"/>
                <w:color w:val="47D459" w:themeColor="accent3" w:themeTint="99"/>
              </w:rPr>
            </w:pPr>
            <w:r w:rsidRPr="602322B3">
              <w:rPr>
                <w:rFonts w:ascii="Helvetica" w:hAnsi="Helvetica"/>
                <w:color w:val="47D459" w:themeColor="accent3" w:themeTint="99"/>
              </w:rPr>
              <w:t>Style C: Reciprocal</w:t>
            </w:r>
            <w:r w:rsidR="7FFF38F3" w:rsidRPr="602322B3">
              <w:rPr>
                <w:rFonts w:ascii="Helvetica" w:hAnsi="Helvetica"/>
                <w:color w:val="47D459" w:themeColor="accent3" w:themeTint="99"/>
              </w:rPr>
              <w:t xml:space="preserve"> – Facilitators direct students to activities, students then work together to facilitate learning.</w:t>
            </w:r>
          </w:p>
          <w:p w14:paraId="3122ADFF" w14:textId="3CEDF378" w:rsidR="00254AB8" w:rsidRPr="00254AB8" w:rsidRDefault="00254AB8" w:rsidP="602322B3">
            <w:pPr>
              <w:rPr>
                <w:rFonts w:ascii="Helvetica" w:hAnsi="Helvetica"/>
                <w:color w:val="47D459" w:themeColor="accent3" w:themeTint="99"/>
              </w:rPr>
            </w:pPr>
          </w:p>
        </w:tc>
        <w:tc>
          <w:tcPr>
            <w:tcW w:w="1966" w:type="dxa"/>
          </w:tcPr>
          <w:p w14:paraId="1A79D699" w14:textId="77777777" w:rsidR="00254AB8" w:rsidRPr="00254AB8" w:rsidRDefault="00254AB8" w:rsidP="602322B3">
            <w:pPr>
              <w:tabs>
                <w:tab w:val="left" w:pos="360"/>
              </w:tabs>
              <w:rPr>
                <w:rFonts w:ascii="Helvetica" w:hAnsi="Helvetica"/>
                <w:color w:val="47D459" w:themeColor="accent3" w:themeTint="99"/>
              </w:rPr>
            </w:pPr>
          </w:p>
        </w:tc>
        <w:tc>
          <w:tcPr>
            <w:tcW w:w="1827" w:type="dxa"/>
          </w:tcPr>
          <w:p w14:paraId="42D4E18E" w14:textId="7F47CC0E" w:rsidR="00254AB8" w:rsidRPr="00254AB8" w:rsidRDefault="1780B838" w:rsidP="602322B3">
            <w:pPr>
              <w:spacing w:line="259" w:lineRule="auto"/>
              <w:rPr>
                <w:rFonts w:ascii="Helvetica" w:hAnsi="Helvetica"/>
                <w:color w:val="47D459" w:themeColor="accent3" w:themeTint="99"/>
              </w:rPr>
            </w:pPr>
            <w:r w:rsidRPr="602322B3">
              <w:rPr>
                <w:rFonts w:ascii="Helvetica" w:hAnsi="Helvetica"/>
                <w:color w:val="47D459" w:themeColor="accent3" w:themeTint="99"/>
              </w:rPr>
              <w:t>Students develop connections to their teams and opportun</w:t>
            </w:r>
            <w:r w:rsidR="05C1305F" w:rsidRPr="602322B3">
              <w:rPr>
                <w:rFonts w:ascii="Helvetica" w:hAnsi="Helvetica"/>
                <w:color w:val="47D459" w:themeColor="accent3" w:themeTint="99"/>
              </w:rPr>
              <w:t xml:space="preserve">ities to find interest in the </w:t>
            </w:r>
            <w:r w:rsidR="2142BF46" w:rsidRPr="602322B3">
              <w:rPr>
                <w:rFonts w:ascii="Helvetica" w:hAnsi="Helvetica"/>
                <w:color w:val="47D459" w:themeColor="accent3" w:themeTint="99"/>
              </w:rPr>
              <w:t>journeying</w:t>
            </w:r>
            <w:r w:rsidR="05C1305F" w:rsidRPr="602322B3">
              <w:rPr>
                <w:rFonts w:ascii="Helvetica" w:hAnsi="Helvetica"/>
                <w:color w:val="47D459" w:themeColor="accent3" w:themeTint="99"/>
              </w:rPr>
              <w:t xml:space="preserve"> concepts explored in the activities.</w:t>
            </w:r>
          </w:p>
          <w:p w14:paraId="4F2A5F95" w14:textId="718DA211" w:rsidR="00254AB8" w:rsidRPr="00254AB8" w:rsidRDefault="00254AB8" w:rsidP="602322B3">
            <w:pPr>
              <w:rPr>
                <w:rFonts w:ascii="Helvetica" w:hAnsi="Helvetica"/>
                <w:color w:val="47D459" w:themeColor="accent3" w:themeTint="99"/>
              </w:rPr>
            </w:pPr>
          </w:p>
        </w:tc>
      </w:tr>
      <w:tr w:rsidR="00254AB8" w:rsidRPr="00254AB8" w14:paraId="0AB46193" w14:textId="77777777" w:rsidTr="602322B3">
        <w:trPr>
          <w:cantSplit/>
          <w:trHeight w:val="4255"/>
        </w:trPr>
        <w:tc>
          <w:tcPr>
            <w:tcW w:w="947" w:type="dxa"/>
          </w:tcPr>
          <w:p w14:paraId="22C9BD29" w14:textId="77777777" w:rsidR="00254AB8" w:rsidRPr="00254AB8" w:rsidRDefault="00254AB8">
            <w:pPr>
              <w:ind w:right="-488"/>
              <w:rPr>
                <w:rFonts w:ascii="Helvetica" w:hAnsi="Helvetica"/>
                <w:b/>
                <w:color w:val="000080"/>
              </w:rPr>
            </w:pPr>
          </w:p>
        </w:tc>
        <w:tc>
          <w:tcPr>
            <w:tcW w:w="5613" w:type="dxa"/>
            <w:gridSpan w:val="3"/>
          </w:tcPr>
          <w:p w14:paraId="14F871EF" w14:textId="46AE7E78" w:rsidR="00254AB8" w:rsidRPr="00254AB8" w:rsidRDefault="00254AB8" w:rsidP="602322B3">
            <w:pPr>
              <w:ind w:right="-488"/>
              <w:rPr>
                <w:rFonts w:ascii="Helvetica" w:hAnsi="Helvetica"/>
                <w:b/>
                <w:bCs/>
                <w:color w:val="0F9ED5" w:themeColor="accent4"/>
              </w:rPr>
            </w:pPr>
            <w:r w:rsidRPr="602322B3">
              <w:rPr>
                <w:rFonts w:ascii="Helvetica" w:hAnsi="Helvetica"/>
                <w:b/>
                <w:bCs/>
                <w:color w:val="0F9ED5" w:themeColor="accent4"/>
              </w:rPr>
              <w:t>Part 3</w:t>
            </w:r>
          </w:p>
          <w:p w14:paraId="36ACB9DA" w14:textId="27AEDEF7" w:rsidR="00254AB8" w:rsidRPr="00254AB8" w:rsidRDefault="61D21E14" w:rsidP="602322B3">
            <w:pPr>
              <w:ind w:right="-488"/>
              <w:rPr>
                <w:rFonts w:ascii="Helvetica" w:hAnsi="Helvetica"/>
                <w:color w:val="0F9ED5" w:themeColor="accent4"/>
              </w:rPr>
            </w:pPr>
            <w:r w:rsidRPr="602322B3">
              <w:rPr>
                <w:rFonts w:ascii="Helvetica" w:hAnsi="Helvetica"/>
                <w:color w:val="0F9ED5" w:themeColor="accent4"/>
              </w:rPr>
              <w:t>Sorting equipment</w:t>
            </w:r>
            <w:r w:rsidR="7C6CC445" w:rsidRPr="602322B3">
              <w:rPr>
                <w:rFonts w:ascii="Helvetica" w:hAnsi="Helvetica"/>
                <w:color w:val="0F9ED5" w:themeColor="accent4"/>
              </w:rPr>
              <w:t xml:space="preserve"> – Lead:</w:t>
            </w:r>
            <w:r w:rsidR="32709C30" w:rsidRPr="602322B3">
              <w:rPr>
                <w:rFonts w:ascii="Helvetica" w:hAnsi="Helvetica"/>
                <w:color w:val="0F9ED5" w:themeColor="accent4"/>
              </w:rPr>
              <w:t xml:space="preserve"> Rhianna</w:t>
            </w:r>
          </w:p>
          <w:p w14:paraId="75D1110B" w14:textId="43BBC7FC" w:rsidR="00254AB8" w:rsidRPr="00254AB8" w:rsidRDefault="7C6CC445" w:rsidP="602322B3">
            <w:pPr>
              <w:pStyle w:val="ListParagraph"/>
              <w:numPr>
                <w:ilvl w:val="0"/>
                <w:numId w:val="2"/>
              </w:numPr>
              <w:ind w:left="360" w:right="-488"/>
              <w:rPr>
                <w:rFonts w:ascii="Helvetica" w:hAnsi="Helvetica"/>
                <w:color w:val="0F9ED5" w:themeColor="accent4"/>
              </w:rPr>
            </w:pPr>
            <w:r w:rsidRPr="602322B3">
              <w:rPr>
                <w:rFonts w:ascii="Helvetica" w:hAnsi="Helvetica"/>
                <w:color w:val="0F9ED5" w:themeColor="accent4"/>
              </w:rPr>
              <w:t xml:space="preserve">Of the 6 </w:t>
            </w:r>
            <w:r w:rsidR="2E4343F3" w:rsidRPr="602322B3">
              <w:rPr>
                <w:rFonts w:ascii="Helvetica" w:hAnsi="Helvetica"/>
                <w:color w:val="0F9ED5" w:themeColor="accent4"/>
              </w:rPr>
              <w:t>equipment pieces collected</w:t>
            </w:r>
            <w:r w:rsidR="221C2E39" w:rsidRPr="602322B3">
              <w:rPr>
                <w:rFonts w:ascii="Helvetica" w:hAnsi="Helvetica"/>
                <w:color w:val="0F9ED5" w:themeColor="accent4"/>
              </w:rPr>
              <w:t xml:space="preserve"> each</w:t>
            </w:r>
            <w:r w:rsidR="2E4343F3" w:rsidRPr="602322B3">
              <w:rPr>
                <w:rFonts w:ascii="Helvetica" w:hAnsi="Helvetica"/>
                <w:color w:val="0F9ED5" w:themeColor="accent4"/>
              </w:rPr>
              <w:t xml:space="preserve">, </w:t>
            </w:r>
            <w:r w:rsidR="71B514A4" w:rsidRPr="602322B3">
              <w:rPr>
                <w:rFonts w:ascii="Helvetica" w:hAnsi="Helvetica"/>
                <w:color w:val="0F9ED5" w:themeColor="accent4"/>
              </w:rPr>
              <w:t xml:space="preserve">teams </w:t>
            </w:r>
            <w:r w:rsidR="2E4343F3" w:rsidRPr="602322B3">
              <w:rPr>
                <w:rFonts w:ascii="Helvetica" w:hAnsi="Helvetica"/>
                <w:color w:val="0F9ED5" w:themeColor="accent4"/>
              </w:rPr>
              <w:t xml:space="preserve">are tasked to </w:t>
            </w:r>
            <w:r w:rsidR="3AE01B0E" w:rsidRPr="602322B3">
              <w:rPr>
                <w:rFonts w:ascii="Helvetica" w:hAnsi="Helvetica"/>
                <w:color w:val="0F9ED5" w:themeColor="accent4"/>
              </w:rPr>
              <w:t>choose 3 to keep in an emergency.</w:t>
            </w:r>
          </w:p>
          <w:p w14:paraId="5ACA859B" w14:textId="2844A5F9" w:rsidR="00254AB8" w:rsidRPr="00254AB8" w:rsidRDefault="34C44442" w:rsidP="602322B3">
            <w:pPr>
              <w:pStyle w:val="ListParagraph"/>
              <w:numPr>
                <w:ilvl w:val="0"/>
                <w:numId w:val="2"/>
              </w:numPr>
              <w:ind w:left="360" w:right="-488"/>
              <w:rPr>
                <w:rFonts w:ascii="Helvetica" w:hAnsi="Helvetica"/>
                <w:color w:val="0F9ED5" w:themeColor="accent4"/>
              </w:rPr>
            </w:pPr>
            <w:r w:rsidRPr="602322B3">
              <w:rPr>
                <w:rFonts w:ascii="Helvetica" w:hAnsi="Helvetica"/>
                <w:color w:val="0F9ED5" w:themeColor="accent4"/>
              </w:rPr>
              <w:t>Once chosen, they should justify their decision to each other and leaders</w:t>
            </w:r>
          </w:p>
          <w:p w14:paraId="306A8C63" w14:textId="11E6DB5C" w:rsidR="00254AB8" w:rsidRPr="00254AB8" w:rsidRDefault="00254AB8" w:rsidP="602322B3">
            <w:pPr>
              <w:ind w:right="-488"/>
              <w:rPr>
                <w:rFonts w:ascii="Helvetica" w:hAnsi="Helvetica"/>
                <w:color w:val="0F9ED5" w:themeColor="accent4"/>
              </w:rPr>
            </w:pPr>
          </w:p>
        </w:tc>
        <w:tc>
          <w:tcPr>
            <w:tcW w:w="2052" w:type="dxa"/>
            <w:gridSpan w:val="2"/>
          </w:tcPr>
          <w:p w14:paraId="0298782D" w14:textId="70C81DFF" w:rsidR="00254AB8" w:rsidRPr="00254AB8" w:rsidRDefault="7E56107E" w:rsidP="602322B3">
            <w:pPr>
              <w:rPr>
                <w:rFonts w:ascii="Helvetica" w:hAnsi="Helvetica"/>
                <w:color w:val="0F9ED5" w:themeColor="accent4"/>
              </w:rPr>
            </w:pPr>
            <w:r w:rsidRPr="602322B3">
              <w:rPr>
                <w:rFonts w:ascii="Helvetica" w:hAnsi="Helvetica"/>
                <w:color w:val="0F9ED5" w:themeColor="accent4"/>
              </w:rPr>
              <w:t>Ensure students have collected all equipment and that none of these become lost.</w:t>
            </w:r>
          </w:p>
        </w:tc>
        <w:tc>
          <w:tcPr>
            <w:tcW w:w="2872" w:type="dxa"/>
            <w:gridSpan w:val="3"/>
          </w:tcPr>
          <w:p w14:paraId="2E471164" w14:textId="75E3AA6B" w:rsidR="00254AB8" w:rsidRPr="00254AB8" w:rsidRDefault="7D8F114F" w:rsidP="602322B3">
            <w:pPr>
              <w:rPr>
                <w:rFonts w:ascii="Helvetica" w:hAnsi="Helvetica"/>
                <w:color w:val="0F9ED5" w:themeColor="accent4"/>
              </w:rPr>
            </w:pPr>
            <w:r w:rsidRPr="602322B3">
              <w:rPr>
                <w:rFonts w:ascii="Helvetica" w:hAnsi="Helvetica"/>
                <w:color w:val="0F9ED5" w:themeColor="accent4"/>
              </w:rPr>
              <w:t>Style G: Convergent Discovery</w:t>
            </w:r>
          </w:p>
        </w:tc>
        <w:tc>
          <w:tcPr>
            <w:tcW w:w="1966" w:type="dxa"/>
          </w:tcPr>
          <w:p w14:paraId="77730843" w14:textId="77777777" w:rsidR="00254AB8" w:rsidRPr="00254AB8" w:rsidRDefault="00254AB8" w:rsidP="602322B3">
            <w:pPr>
              <w:tabs>
                <w:tab w:val="left" w:pos="360"/>
              </w:tabs>
              <w:rPr>
                <w:rFonts w:ascii="Helvetica" w:hAnsi="Helvetica"/>
                <w:color w:val="0F9ED5" w:themeColor="accent4"/>
              </w:rPr>
            </w:pPr>
          </w:p>
        </w:tc>
        <w:tc>
          <w:tcPr>
            <w:tcW w:w="1827" w:type="dxa"/>
          </w:tcPr>
          <w:p w14:paraId="1310E881" w14:textId="0FACAE0F" w:rsidR="00254AB8" w:rsidRPr="00254AB8" w:rsidRDefault="75595CFE" w:rsidP="602322B3">
            <w:pPr>
              <w:rPr>
                <w:rFonts w:ascii="Helvetica" w:hAnsi="Helvetica"/>
                <w:color w:val="0F9ED5" w:themeColor="accent4"/>
              </w:rPr>
            </w:pPr>
            <w:r w:rsidRPr="602322B3">
              <w:rPr>
                <w:rFonts w:ascii="Helvetica" w:hAnsi="Helvetica"/>
                <w:color w:val="0F9ED5" w:themeColor="accent4"/>
              </w:rPr>
              <w:t>Students are challenged to consider and discuss what may be most useful and how to act in emergen</w:t>
            </w:r>
            <w:r w:rsidR="0FEC4D24" w:rsidRPr="602322B3">
              <w:rPr>
                <w:rFonts w:ascii="Helvetica" w:hAnsi="Helvetica"/>
                <w:color w:val="0F9ED5" w:themeColor="accent4"/>
              </w:rPr>
              <w:t xml:space="preserve">cy </w:t>
            </w:r>
            <w:r w:rsidR="499055E4" w:rsidRPr="602322B3">
              <w:rPr>
                <w:rFonts w:ascii="Helvetica" w:hAnsi="Helvetica"/>
                <w:color w:val="0F9ED5" w:themeColor="accent4"/>
              </w:rPr>
              <w:t>situations</w:t>
            </w:r>
            <w:r w:rsidR="0FEC4D24" w:rsidRPr="602322B3">
              <w:rPr>
                <w:rFonts w:ascii="Helvetica" w:hAnsi="Helvetica"/>
                <w:color w:val="0F9ED5" w:themeColor="accent4"/>
              </w:rPr>
              <w:t>.</w:t>
            </w:r>
          </w:p>
        </w:tc>
      </w:tr>
      <w:tr w:rsidR="003454E1" w:rsidRPr="00254AB8" w14:paraId="73D5964C" w14:textId="77777777" w:rsidTr="602322B3">
        <w:tc>
          <w:tcPr>
            <w:tcW w:w="947" w:type="dxa"/>
          </w:tcPr>
          <w:p w14:paraId="13C4D37E" w14:textId="77777777" w:rsidR="003454E1" w:rsidRPr="00254AB8" w:rsidRDefault="003454E1">
            <w:pPr>
              <w:ind w:right="-488"/>
              <w:rPr>
                <w:rFonts w:ascii="Helvetica" w:hAnsi="Helvetica"/>
                <w:b/>
                <w:color w:val="000080"/>
              </w:rPr>
            </w:pPr>
          </w:p>
        </w:tc>
        <w:tc>
          <w:tcPr>
            <w:tcW w:w="5613" w:type="dxa"/>
            <w:gridSpan w:val="3"/>
          </w:tcPr>
          <w:p w14:paraId="31E1954D" w14:textId="484E166E" w:rsidR="002A2519" w:rsidRPr="00254AB8" w:rsidRDefault="00254AB8" w:rsidP="602322B3">
            <w:pPr>
              <w:ind w:right="-488"/>
              <w:rPr>
                <w:rFonts w:ascii="Helvetica" w:hAnsi="Helvetica"/>
                <w:b/>
                <w:bCs/>
                <w:color w:val="0F9ED5" w:themeColor="accent4"/>
              </w:rPr>
            </w:pPr>
            <w:r w:rsidRPr="602322B3">
              <w:rPr>
                <w:rFonts w:ascii="Helvetica" w:hAnsi="Helvetica"/>
                <w:b/>
                <w:bCs/>
                <w:color w:val="0F9ED5" w:themeColor="accent4"/>
              </w:rPr>
              <w:t>Concluding activity</w:t>
            </w:r>
          </w:p>
          <w:p w14:paraId="36296B69" w14:textId="55B19449" w:rsidR="002A2519" w:rsidRPr="00254AB8" w:rsidRDefault="1549663A" w:rsidP="602322B3">
            <w:pPr>
              <w:ind w:right="-488"/>
              <w:rPr>
                <w:rFonts w:ascii="Helvetica" w:hAnsi="Helvetica"/>
                <w:color w:val="0F9ED5" w:themeColor="accent4"/>
              </w:rPr>
            </w:pPr>
            <w:r w:rsidRPr="602322B3">
              <w:rPr>
                <w:rFonts w:ascii="Helvetica" w:hAnsi="Helvetica"/>
                <w:color w:val="0F9ED5" w:themeColor="accent4"/>
              </w:rPr>
              <w:t>Tent building</w:t>
            </w:r>
            <w:r w:rsidR="748A21F2" w:rsidRPr="602322B3">
              <w:rPr>
                <w:rFonts w:ascii="Helvetica" w:hAnsi="Helvetica"/>
                <w:color w:val="0F9ED5" w:themeColor="accent4"/>
              </w:rPr>
              <w:t xml:space="preserve"> – Lead: Holly</w:t>
            </w:r>
          </w:p>
          <w:p w14:paraId="432E6A23" w14:textId="5F48800E" w:rsidR="003454E1" w:rsidRPr="00254AB8" w:rsidRDefault="6087D163" w:rsidP="602322B3">
            <w:pPr>
              <w:pStyle w:val="ListParagraph"/>
              <w:numPr>
                <w:ilvl w:val="0"/>
                <w:numId w:val="11"/>
              </w:numPr>
              <w:ind w:left="360" w:right="-488"/>
              <w:rPr>
                <w:rFonts w:ascii="Helvetica" w:hAnsi="Helvetica"/>
                <w:color w:val="0F9ED5" w:themeColor="accent4"/>
              </w:rPr>
            </w:pPr>
            <w:r w:rsidRPr="602322B3">
              <w:rPr>
                <w:rFonts w:ascii="Helvetica" w:hAnsi="Helvetica"/>
                <w:color w:val="0F9ED5" w:themeColor="accent4"/>
              </w:rPr>
              <w:t>Storm has arrived and students need shelter</w:t>
            </w:r>
            <w:r w:rsidR="39406498" w:rsidRPr="602322B3">
              <w:rPr>
                <w:rFonts w:ascii="Helvetica" w:hAnsi="Helvetica"/>
                <w:color w:val="0F9ED5" w:themeColor="accent4"/>
              </w:rPr>
              <w:t>.</w:t>
            </w:r>
          </w:p>
          <w:p w14:paraId="68FBD553" w14:textId="5A29025F" w:rsidR="003454E1" w:rsidRPr="00254AB8" w:rsidRDefault="3EFE5FEF" w:rsidP="602322B3">
            <w:pPr>
              <w:pStyle w:val="ListParagraph"/>
              <w:numPr>
                <w:ilvl w:val="0"/>
                <w:numId w:val="11"/>
              </w:numPr>
              <w:ind w:left="360" w:right="-488"/>
              <w:rPr>
                <w:rFonts w:ascii="Helvetica" w:hAnsi="Helvetica"/>
                <w:color w:val="0F9ED5" w:themeColor="accent4"/>
              </w:rPr>
            </w:pPr>
            <w:r w:rsidRPr="602322B3">
              <w:rPr>
                <w:rFonts w:ascii="Helvetica" w:hAnsi="Helvetica"/>
                <w:color w:val="0F9ED5" w:themeColor="accent4"/>
              </w:rPr>
              <w:t xml:space="preserve">Direct both teams to use tent-building equipment (tarps, poles) </w:t>
            </w:r>
            <w:r w:rsidR="00B671D2" w:rsidRPr="602322B3">
              <w:rPr>
                <w:rFonts w:ascii="Helvetica" w:hAnsi="Helvetica"/>
                <w:color w:val="0F9ED5" w:themeColor="accent4"/>
              </w:rPr>
              <w:t xml:space="preserve">to construct 2 tents which fit all team-members </w:t>
            </w:r>
            <w:proofErr w:type="gramStart"/>
            <w:r w:rsidR="00B671D2" w:rsidRPr="602322B3">
              <w:rPr>
                <w:rFonts w:ascii="Helvetica" w:hAnsi="Helvetica"/>
                <w:color w:val="0F9ED5" w:themeColor="accent4"/>
              </w:rPr>
              <w:t>inside</w:t>
            </w:r>
            <w:r w:rsidR="1F763345" w:rsidRPr="602322B3">
              <w:rPr>
                <w:rFonts w:ascii="Helvetica" w:hAnsi="Helvetica"/>
                <w:color w:val="0F9ED5" w:themeColor="accent4"/>
              </w:rPr>
              <w:t>, and</w:t>
            </w:r>
            <w:proofErr w:type="gramEnd"/>
            <w:r w:rsidR="1F763345" w:rsidRPr="602322B3">
              <w:rPr>
                <w:rFonts w:ascii="Helvetica" w:hAnsi="Helvetica"/>
                <w:color w:val="0F9ED5" w:themeColor="accent4"/>
              </w:rPr>
              <w:t xml:space="preserve"> can shelter them from rain and wind.</w:t>
            </w:r>
          </w:p>
          <w:p w14:paraId="1B4834E0" w14:textId="0F07D25A" w:rsidR="003454E1" w:rsidRPr="00254AB8" w:rsidRDefault="1F763345" w:rsidP="602322B3">
            <w:pPr>
              <w:pStyle w:val="ListParagraph"/>
              <w:numPr>
                <w:ilvl w:val="0"/>
                <w:numId w:val="11"/>
              </w:numPr>
              <w:ind w:left="360" w:right="-488"/>
              <w:rPr>
                <w:rFonts w:ascii="Helvetica" w:hAnsi="Helvetica"/>
                <w:color w:val="0F9ED5" w:themeColor="accent4"/>
              </w:rPr>
            </w:pPr>
            <w:r w:rsidRPr="602322B3">
              <w:rPr>
                <w:rFonts w:ascii="Helvetica" w:hAnsi="Helvetica"/>
                <w:color w:val="0F9ED5" w:themeColor="accent4"/>
              </w:rPr>
              <w:t>DO NOT interfere with tent building unless stu</w:t>
            </w:r>
            <w:r w:rsidR="3985DAA5" w:rsidRPr="602322B3">
              <w:rPr>
                <w:rFonts w:ascii="Helvetica" w:hAnsi="Helvetica"/>
                <w:color w:val="0F9ED5" w:themeColor="accent4"/>
              </w:rPr>
              <w:t>dents are struggling to the point of upset, or if the activity takes too long compared to the allotted time.</w:t>
            </w:r>
          </w:p>
          <w:p w14:paraId="2637D9D6" w14:textId="7430CAAE" w:rsidR="003454E1" w:rsidRPr="00254AB8" w:rsidRDefault="6A1C9274" w:rsidP="602322B3">
            <w:pPr>
              <w:pStyle w:val="ListParagraph"/>
              <w:numPr>
                <w:ilvl w:val="0"/>
                <w:numId w:val="11"/>
              </w:numPr>
              <w:ind w:left="360" w:right="-488"/>
              <w:rPr>
                <w:rFonts w:ascii="Helvetica" w:hAnsi="Helvetica"/>
                <w:color w:val="0F9ED5" w:themeColor="accent4"/>
              </w:rPr>
            </w:pPr>
            <w:r w:rsidRPr="602322B3">
              <w:rPr>
                <w:rFonts w:ascii="Helvetica" w:hAnsi="Helvetica"/>
                <w:color w:val="0F9ED5" w:themeColor="accent4"/>
              </w:rPr>
              <w:t>When tents are complete, direct students inside while 2 leaders (Sam &amp; H</w:t>
            </w:r>
            <w:r w:rsidR="775D58C9" w:rsidRPr="602322B3">
              <w:rPr>
                <w:rFonts w:ascii="Helvetica" w:hAnsi="Helvetica"/>
                <w:color w:val="0F9ED5" w:themeColor="accent4"/>
              </w:rPr>
              <w:t>olly) go with each group to discuss how climate affects storms</w:t>
            </w:r>
            <w:r w:rsidR="751506AA" w:rsidRPr="602322B3">
              <w:rPr>
                <w:rFonts w:ascii="Helvetica" w:hAnsi="Helvetica"/>
                <w:color w:val="0F9ED5" w:themeColor="accent4"/>
              </w:rPr>
              <w:t xml:space="preserve"> (Rhianna will provide Welsh support where needed).</w:t>
            </w:r>
          </w:p>
          <w:p w14:paraId="624C4954" w14:textId="3151B518" w:rsidR="003454E1" w:rsidRPr="00254AB8" w:rsidRDefault="677CABC8" w:rsidP="602322B3">
            <w:pPr>
              <w:pStyle w:val="ListParagraph"/>
              <w:numPr>
                <w:ilvl w:val="0"/>
                <w:numId w:val="11"/>
              </w:numPr>
              <w:ind w:left="360" w:right="-488"/>
              <w:rPr>
                <w:rFonts w:ascii="Helvetica" w:hAnsi="Helvetica"/>
                <w:color w:val="0F9ED5" w:themeColor="accent4"/>
              </w:rPr>
            </w:pPr>
            <w:r w:rsidRPr="602322B3">
              <w:rPr>
                <w:rFonts w:ascii="Helvetica" w:hAnsi="Helvetica"/>
                <w:color w:val="0F9ED5" w:themeColor="accent4"/>
              </w:rPr>
              <w:t xml:space="preserve">Test tents with storm sounds, pouring water over tents, and shaking (gently) to simulate wind. This is not intended to </w:t>
            </w:r>
            <w:proofErr w:type="gramStart"/>
            <w:r w:rsidRPr="602322B3">
              <w:rPr>
                <w:rFonts w:ascii="Helvetica" w:hAnsi="Helvetica"/>
                <w:color w:val="0F9ED5" w:themeColor="accent4"/>
              </w:rPr>
              <w:t>actually test</w:t>
            </w:r>
            <w:proofErr w:type="gramEnd"/>
            <w:r w:rsidRPr="602322B3">
              <w:rPr>
                <w:rFonts w:ascii="Helvetica" w:hAnsi="Helvetica"/>
                <w:color w:val="0F9ED5" w:themeColor="accent4"/>
              </w:rPr>
              <w:t xml:space="preserve"> or </w:t>
            </w:r>
            <w:r w:rsidR="5DBF8496" w:rsidRPr="602322B3">
              <w:rPr>
                <w:rFonts w:ascii="Helvetica" w:hAnsi="Helvetica"/>
                <w:color w:val="0F9ED5" w:themeColor="accent4"/>
              </w:rPr>
              <w:t>destroy the tents, but to provide fun and make students feel accomplished.</w:t>
            </w:r>
          </w:p>
        </w:tc>
        <w:tc>
          <w:tcPr>
            <w:tcW w:w="2052" w:type="dxa"/>
            <w:gridSpan w:val="2"/>
          </w:tcPr>
          <w:p w14:paraId="0938C862" w14:textId="32D80C26" w:rsidR="7BB76805" w:rsidRDefault="7BB76805" w:rsidP="602322B3">
            <w:pPr>
              <w:rPr>
                <w:rFonts w:ascii="Helvetica" w:hAnsi="Helvetica"/>
                <w:color w:val="0F9ED5" w:themeColor="accent4"/>
              </w:rPr>
            </w:pPr>
            <w:r w:rsidRPr="602322B3">
              <w:rPr>
                <w:rFonts w:ascii="Helvetica" w:hAnsi="Helvetica"/>
                <w:color w:val="0F9ED5" w:themeColor="accent4"/>
              </w:rPr>
              <w:t>Small groups</w:t>
            </w:r>
          </w:p>
          <w:p w14:paraId="2D5B1484" w14:textId="14CB9A65" w:rsidR="7BB76805" w:rsidRDefault="7BB76805" w:rsidP="602322B3">
            <w:pPr>
              <w:pStyle w:val="ListParagraph"/>
              <w:numPr>
                <w:ilvl w:val="0"/>
                <w:numId w:val="8"/>
              </w:numPr>
              <w:ind w:left="360"/>
              <w:rPr>
                <w:rFonts w:ascii="Helvetica" w:hAnsi="Helvetica"/>
                <w:color w:val="0F9ED5" w:themeColor="accent4"/>
              </w:rPr>
            </w:pPr>
            <w:r w:rsidRPr="602322B3">
              <w:rPr>
                <w:rFonts w:ascii="Helvetica" w:hAnsi="Helvetica"/>
                <w:color w:val="0F9ED5" w:themeColor="accent4"/>
              </w:rPr>
              <w:t>Split group in half</w:t>
            </w:r>
          </w:p>
          <w:p w14:paraId="67C905BE" w14:textId="672C3671" w:rsidR="7BB76805" w:rsidRDefault="7BB76805" w:rsidP="602322B3">
            <w:pPr>
              <w:pStyle w:val="ListParagraph"/>
              <w:numPr>
                <w:ilvl w:val="0"/>
                <w:numId w:val="8"/>
              </w:numPr>
              <w:ind w:left="360"/>
              <w:rPr>
                <w:rFonts w:ascii="Helvetica" w:hAnsi="Helvetica"/>
                <w:color w:val="0F9ED5" w:themeColor="accent4"/>
              </w:rPr>
            </w:pPr>
            <w:r w:rsidRPr="602322B3">
              <w:rPr>
                <w:rFonts w:ascii="Helvetica" w:hAnsi="Helvetica"/>
                <w:color w:val="0F9ED5" w:themeColor="accent4"/>
              </w:rPr>
              <w:t>e.g. 3v3, 5v5</w:t>
            </w:r>
          </w:p>
          <w:p w14:paraId="015B4615" w14:textId="37DD4E00" w:rsidR="7BB76805" w:rsidRDefault="7BB76805" w:rsidP="602322B3">
            <w:pPr>
              <w:pStyle w:val="ListParagraph"/>
              <w:numPr>
                <w:ilvl w:val="0"/>
                <w:numId w:val="8"/>
              </w:numPr>
              <w:ind w:left="360"/>
              <w:rPr>
                <w:rFonts w:ascii="Helvetica" w:hAnsi="Helvetica"/>
                <w:color w:val="0F9ED5" w:themeColor="accent4"/>
              </w:rPr>
            </w:pPr>
            <w:r w:rsidRPr="602322B3">
              <w:rPr>
                <w:rFonts w:ascii="Helvetica" w:hAnsi="Helvetica"/>
                <w:color w:val="0F9ED5" w:themeColor="accent4"/>
              </w:rPr>
              <w:t xml:space="preserve">In case of uneven groups, ensure smaller group does not feel </w:t>
            </w:r>
            <w:proofErr w:type="spellStart"/>
            <w:r w:rsidRPr="602322B3">
              <w:rPr>
                <w:rFonts w:ascii="Helvetica" w:hAnsi="Helvetica"/>
                <w:color w:val="0F9ED5" w:themeColor="accent4"/>
              </w:rPr>
              <w:t>the</w:t>
            </w:r>
            <w:proofErr w:type="spellEnd"/>
            <w:r w:rsidRPr="602322B3">
              <w:rPr>
                <w:rFonts w:ascii="Helvetica" w:hAnsi="Helvetica"/>
                <w:color w:val="0F9ED5" w:themeColor="accent4"/>
              </w:rPr>
              <w:t xml:space="preserve"> are at a disadvantage.</w:t>
            </w:r>
          </w:p>
          <w:p w14:paraId="318E8C8D" w14:textId="77777777" w:rsidR="003454E1" w:rsidRPr="00254AB8" w:rsidRDefault="003454E1" w:rsidP="602322B3">
            <w:pPr>
              <w:rPr>
                <w:rFonts w:ascii="Helvetica" w:hAnsi="Helvetica"/>
                <w:color w:val="0F9ED5" w:themeColor="accent4"/>
              </w:rPr>
            </w:pPr>
          </w:p>
          <w:p w14:paraId="44B2BE8F" w14:textId="77777777" w:rsidR="003454E1" w:rsidRPr="00254AB8" w:rsidRDefault="003454E1" w:rsidP="602322B3">
            <w:pPr>
              <w:rPr>
                <w:rFonts w:ascii="Helvetica" w:hAnsi="Helvetica"/>
                <w:color w:val="0F9ED5" w:themeColor="accent4"/>
              </w:rPr>
            </w:pPr>
          </w:p>
          <w:p w14:paraId="18455CC7" w14:textId="77777777" w:rsidR="003454E1" w:rsidRPr="00254AB8" w:rsidRDefault="003454E1" w:rsidP="602322B3">
            <w:pPr>
              <w:rPr>
                <w:rFonts w:ascii="Helvetica" w:hAnsi="Helvetica"/>
                <w:color w:val="0F9ED5" w:themeColor="accent4"/>
              </w:rPr>
            </w:pPr>
          </w:p>
        </w:tc>
        <w:tc>
          <w:tcPr>
            <w:tcW w:w="2872" w:type="dxa"/>
            <w:gridSpan w:val="3"/>
          </w:tcPr>
          <w:p w14:paraId="3804F631" w14:textId="129022A5" w:rsidR="003454E1" w:rsidRPr="00254AB8" w:rsidRDefault="64CE6BCF" w:rsidP="602322B3">
            <w:pPr>
              <w:ind w:right="-250"/>
              <w:rPr>
                <w:rFonts w:ascii="Helvetica" w:hAnsi="Helvetica"/>
                <w:color w:val="0F9ED5" w:themeColor="accent4"/>
              </w:rPr>
            </w:pPr>
            <w:r w:rsidRPr="602322B3">
              <w:rPr>
                <w:rFonts w:ascii="Helvetica" w:hAnsi="Helvetica"/>
                <w:color w:val="0F9ED5" w:themeColor="accent4"/>
              </w:rPr>
              <w:t>Style H: Divergent Discovery</w:t>
            </w:r>
            <w:r w:rsidR="7FD0A86A" w:rsidRPr="602322B3">
              <w:rPr>
                <w:rFonts w:ascii="Helvetica" w:hAnsi="Helvetica"/>
                <w:color w:val="0F9ED5" w:themeColor="accent4"/>
              </w:rPr>
              <w:t xml:space="preserve"> – leader presents the task of creating a shelter, students </w:t>
            </w:r>
            <w:r w:rsidR="53753716" w:rsidRPr="602322B3">
              <w:rPr>
                <w:rFonts w:ascii="Helvetica" w:hAnsi="Helvetica"/>
                <w:color w:val="0F9ED5" w:themeColor="accent4"/>
              </w:rPr>
              <w:t>collaboratively work to find the best way to fulfil the task.</w:t>
            </w:r>
          </w:p>
          <w:p w14:paraId="4C9787F5" w14:textId="74382444" w:rsidR="003454E1" w:rsidRPr="00254AB8" w:rsidRDefault="003454E1" w:rsidP="602322B3">
            <w:pPr>
              <w:ind w:right="-250"/>
              <w:rPr>
                <w:rFonts w:ascii="Helvetica" w:hAnsi="Helvetica"/>
                <w:color w:val="0F9ED5" w:themeColor="accent4"/>
              </w:rPr>
            </w:pPr>
          </w:p>
          <w:p w14:paraId="31657C9C" w14:textId="56044A8B" w:rsidR="003454E1" w:rsidRPr="00254AB8" w:rsidRDefault="003454E1" w:rsidP="602322B3">
            <w:pPr>
              <w:ind w:right="-250"/>
              <w:rPr>
                <w:rFonts w:ascii="Helvetica" w:hAnsi="Helvetica"/>
                <w:color w:val="0F9ED5" w:themeColor="accent4"/>
              </w:rPr>
            </w:pPr>
          </w:p>
        </w:tc>
        <w:tc>
          <w:tcPr>
            <w:tcW w:w="1966" w:type="dxa"/>
          </w:tcPr>
          <w:p w14:paraId="1D6A391A" w14:textId="71FDE7FE" w:rsidR="003454E1" w:rsidRPr="00254AB8" w:rsidRDefault="17CF1407" w:rsidP="602322B3">
            <w:pPr>
              <w:tabs>
                <w:tab w:val="left" w:pos="360"/>
              </w:tabs>
              <w:rPr>
                <w:rFonts w:ascii="Helvetica" w:hAnsi="Helvetica"/>
                <w:color w:val="0F9ED5" w:themeColor="accent4"/>
              </w:rPr>
            </w:pPr>
            <w:r w:rsidRPr="602322B3">
              <w:rPr>
                <w:rFonts w:ascii="Helvetica" w:hAnsi="Helvetica"/>
                <w:color w:val="0F9ED5" w:themeColor="accent4"/>
              </w:rPr>
              <w:t xml:space="preserve">IF the </w:t>
            </w:r>
            <w:r w:rsidR="46E29AB0" w:rsidRPr="602322B3">
              <w:rPr>
                <w:rFonts w:ascii="Helvetica" w:hAnsi="Helvetica"/>
                <w:color w:val="0F9ED5" w:themeColor="accent4"/>
              </w:rPr>
              <w:t>activity</w:t>
            </w:r>
            <w:r w:rsidRPr="602322B3">
              <w:rPr>
                <w:rFonts w:ascii="Helvetica" w:hAnsi="Helvetica"/>
                <w:color w:val="0F9ED5" w:themeColor="accent4"/>
              </w:rPr>
              <w:t xml:space="preserve"> must be moved indoors, leaders may need to provide extra gu</w:t>
            </w:r>
            <w:r w:rsidR="2E891B50" w:rsidRPr="602322B3">
              <w:rPr>
                <w:rFonts w:ascii="Helvetica" w:hAnsi="Helvetica"/>
                <w:color w:val="0F9ED5" w:themeColor="accent4"/>
              </w:rPr>
              <w:t>idance and help (knot tying) to construct tents indoors.</w:t>
            </w:r>
          </w:p>
        </w:tc>
        <w:tc>
          <w:tcPr>
            <w:tcW w:w="1827" w:type="dxa"/>
          </w:tcPr>
          <w:p w14:paraId="1DA43846" w14:textId="3DF3C635" w:rsidR="003454E1" w:rsidRPr="00254AB8" w:rsidRDefault="49F2FADA" w:rsidP="602322B3">
            <w:pPr>
              <w:rPr>
                <w:rFonts w:ascii="Helvetica" w:hAnsi="Helvetica"/>
                <w:color w:val="0F9ED5" w:themeColor="accent4"/>
              </w:rPr>
            </w:pPr>
            <w:r w:rsidRPr="602322B3">
              <w:rPr>
                <w:rFonts w:ascii="Helvetica" w:hAnsi="Helvetica"/>
                <w:color w:val="0F9ED5" w:themeColor="accent4"/>
              </w:rPr>
              <w:t xml:space="preserve">Teamwork, </w:t>
            </w:r>
            <w:r w:rsidR="7AF54EA4" w:rsidRPr="602322B3">
              <w:rPr>
                <w:rFonts w:ascii="Helvetica" w:hAnsi="Helvetica"/>
                <w:color w:val="0F9ED5" w:themeColor="accent4"/>
              </w:rPr>
              <w:t>problem</w:t>
            </w:r>
            <w:r w:rsidRPr="602322B3">
              <w:rPr>
                <w:rFonts w:ascii="Helvetica" w:hAnsi="Helvetica"/>
                <w:color w:val="0F9ED5" w:themeColor="accent4"/>
              </w:rPr>
              <w:t>-solving,</w:t>
            </w:r>
            <w:r w:rsidR="0C22386E" w:rsidRPr="602322B3">
              <w:rPr>
                <w:rFonts w:ascii="Helvetica" w:hAnsi="Helvetica"/>
                <w:color w:val="0F9ED5" w:themeColor="accent4"/>
              </w:rPr>
              <w:t xml:space="preserve"> spatial awareness, fine-motor skills, creativity.</w:t>
            </w:r>
            <w:r w:rsidRPr="602322B3">
              <w:rPr>
                <w:rFonts w:ascii="Helvetica" w:hAnsi="Helvetica"/>
                <w:color w:val="0F9ED5" w:themeColor="accent4"/>
              </w:rPr>
              <w:t xml:space="preserve"> </w:t>
            </w:r>
          </w:p>
          <w:p w14:paraId="32D2FD76" w14:textId="2F91C4CC" w:rsidR="003454E1" w:rsidRPr="00254AB8" w:rsidRDefault="003454E1" w:rsidP="602322B3">
            <w:pPr>
              <w:rPr>
                <w:rFonts w:ascii="Helvetica" w:hAnsi="Helvetica"/>
                <w:color w:val="0F9ED5" w:themeColor="accent4"/>
              </w:rPr>
            </w:pPr>
          </w:p>
          <w:p w14:paraId="0F1D586A" w14:textId="7C5C3F7D" w:rsidR="003454E1" w:rsidRPr="00254AB8" w:rsidRDefault="62015259" w:rsidP="602322B3">
            <w:pPr>
              <w:rPr>
                <w:rFonts w:ascii="Helvetica" w:hAnsi="Helvetica"/>
                <w:color w:val="0F9ED5" w:themeColor="accent4"/>
              </w:rPr>
            </w:pPr>
            <w:r w:rsidRPr="602322B3">
              <w:rPr>
                <w:rFonts w:ascii="Helvetica" w:hAnsi="Helvetica"/>
                <w:color w:val="0F9ED5" w:themeColor="accent4"/>
              </w:rPr>
              <w:t>Achieve a basic grasp on the factors involved when creating shelter in emergency situations.</w:t>
            </w:r>
          </w:p>
        </w:tc>
      </w:tr>
      <w:tr w:rsidR="00254AB8" w:rsidRPr="00254AB8" w14:paraId="52DB1C7E" w14:textId="77777777" w:rsidTr="602322B3">
        <w:tc>
          <w:tcPr>
            <w:tcW w:w="947" w:type="dxa"/>
          </w:tcPr>
          <w:p w14:paraId="030B3D3B" w14:textId="77777777" w:rsidR="00254AB8" w:rsidRPr="00254AB8" w:rsidRDefault="00254AB8">
            <w:pPr>
              <w:ind w:right="-488"/>
              <w:rPr>
                <w:rFonts w:ascii="Helvetica" w:hAnsi="Helvetica"/>
                <w:b/>
                <w:color w:val="000080"/>
              </w:rPr>
            </w:pPr>
          </w:p>
        </w:tc>
        <w:tc>
          <w:tcPr>
            <w:tcW w:w="5613" w:type="dxa"/>
            <w:gridSpan w:val="3"/>
          </w:tcPr>
          <w:p w14:paraId="62923327" w14:textId="1012B9B1" w:rsidR="00254AB8" w:rsidRPr="00254AB8" w:rsidRDefault="00254AB8" w:rsidP="602322B3">
            <w:pPr>
              <w:ind w:right="-488"/>
              <w:rPr>
                <w:rFonts w:ascii="Helvetica" w:hAnsi="Helvetica"/>
                <w:b/>
                <w:bCs/>
                <w:color w:val="0F9ED5" w:themeColor="accent4"/>
              </w:rPr>
            </w:pPr>
            <w:r w:rsidRPr="602322B3">
              <w:rPr>
                <w:rFonts w:ascii="Helvetica" w:hAnsi="Helvetica"/>
                <w:b/>
                <w:bCs/>
                <w:color w:val="0F9ED5" w:themeColor="accent4"/>
              </w:rPr>
              <w:t xml:space="preserve">Wrap Up / Conclusion/ Review / </w:t>
            </w:r>
            <w:proofErr w:type="spellStart"/>
            <w:r w:rsidRPr="602322B3">
              <w:rPr>
                <w:rFonts w:ascii="Helvetica" w:hAnsi="Helvetica"/>
                <w:b/>
                <w:bCs/>
                <w:color w:val="0F9ED5" w:themeColor="accent4"/>
              </w:rPr>
              <w:t>Sesiwn</w:t>
            </w:r>
            <w:proofErr w:type="spellEnd"/>
            <w:r w:rsidRPr="602322B3">
              <w:rPr>
                <w:rFonts w:ascii="Helvetica" w:hAnsi="Helvetica"/>
                <w:b/>
                <w:bCs/>
                <w:color w:val="0F9ED5" w:themeColor="accent4"/>
              </w:rPr>
              <w:t xml:space="preserve"> Cloi ac </w:t>
            </w:r>
            <w:proofErr w:type="spellStart"/>
            <w:r w:rsidRPr="602322B3">
              <w:rPr>
                <w:rFonts w:ascii="Helvetica" w:hAnsi="Helvetica"/>
                <w:b/>
                <w:bCs/>
                <w:color w:val="0F9ED5" w:themeColor="accent4"/>
              </w:rPr>
              <w:t>Adolygu</w:t>
            </w:r>
            <w:proofErr w:type="spellEnd"/>
          </w:p>
          <w:p w14:paraId="648C0EE6" w14:textId="271B799E" w:rsidR="0CF576C3" w:rsidRDefault="0CF576C3" w:rsidP="602322B3">
            <w:pPr>
              <w:ind w:right="-488"/>
              <w:rPr>
                <w:rFonts w:ascii="Helvetica" w:hAnsi="Helvetica"/>
                <w:color w:val="0F9ED5" w:themeColor="accent4"/>
              </w:rPr>
            </w:pPr>
          </w:p>
          <w:p w14:paraId="06812161" w14:textId="0EF25612" w:rsidR="00254AB8" w:rsidRPr="00254AB8" w:rsidRDefault="797DB1C4" w:rsidP="602322B3">
            <w:pPr>
              <w:ind w:right="-488"/>
              <w:rPr>
                <w:rFonts w:ascii="Helvetica" w:hAnsi="Helvetica"/>
                <w:color w:val="0F9ED5" w:themeColor="accent4"/>
              </w:rPr>
            </w:pPr>
            <w:r w:rsidRPr="602322B3">
              <w:rPr>
                <w:rFonts w:ascii="Helvetica" w:hAnsi="Helvetica"/>
                <w:color w:val="0F9ED5" w:themeColor="accent4"/>
              </w:rPr>
              <w:t>How much tent can be removed before it fails?</w:t>
            </w:r>
          </w:p>
          <w:p w14:paraId="436F4F0D" w14:textId="2037B2B5" w:rsidR="00254AB8" w:rsidRPr="00254AB8" w:rsidRDefault="559B9045" w:rsidP="602322B3">
            <w:pPr>
              <w:pStyle w:val="ListParagraph"/>
              <w:numPr>
                <w:ilvl w:val="0"/>
                <w:numId w:val="1"/>
              </w:numPr>
              <w:ind w:left="360" w:right="-488"/>
              <w:rPr>
                <w:rFonts w:ascii="Helvetica" w:hAnsi="Helvetica"/>
                <w:color w:val="0F9ED5" w:themeColor="accent4"/>
              </w:rPr>
            </w:pPr>
            <w:r w:rsidRPr="602322B3">
              <w:rPr>
                <w:rFonts w:ascii="Helvetica" w:hAnsi="Helvetica"/>
                <w:color w:val="0F9ED5" w:themeColor="accent4"/>
              </w:rPr>
              <w:t>Students explore the stability of their tents by removing single pieces at a time.</w:t>
            </w:r>
          </w:p>
          <w:p w14:paraId="3FC33710" w14:textId="354DE97E" w:rsidR="00254AB8" w:rsidRPr="00254AB8" w:rsidRDefault="559B9045" w:rsidP="602322B3">
            <w:pPr>
              <w:pStyle w:val="ListParagraph"/>
              <w:numPr>
                <w:ilvl w:val="0"/>
                <w:numId w:val="1"/>
              </w:numPr>
              <w:ind w:left="360" w:right="-488"/>
              <w:rPr>
                <w:rFonts w:ascii="Helvetica" w:hAnsi="Helvetica"/>
                <w:color w:val="0F9ED5" w:themeColor="accent4"/>
              </w:rPr>
            </w:pPr>
            <w:r w:rsidRPr="602322B3">
              <w:rPr>
                <w:rFonts w:ascii="Helvetica" w:hAnsi="Helvetica"/>
                <w:color w:val="0F9ED5" w:themeColor="accent4"/>
              </w:rPr>
              <w:lastRenderedPageBreak/>
              <w:t>Students discuss between themselves the best order to remove pieces.</w:t>
            </w:r>
          </w:p>
          <w:p w14:paraId="6138B448" w14:textId="56D7ECB6" w:rsidR="00254AB8" w:rsidRPr="00254AB8" w:rsidRDefault="7998ABA9" w:rsidP="602322B3">
            <w:pPr>
              <w:pStyle w:val="ListParagraph"/>
              <w:numPr>
                <w:ilvl w:val="0"/>
                <w:numId w:val="1"/>
              </w:numPr>
              <w:ind w:left="360" w:right="-488"/>
              <w:rPr>
                <w:rFonts w:ascii="Helvetica" w:hAnsi="Helvetica"/>
                <w:color w:val="0F9ED5" w:themeColor="accent4"/>
              </w:rPr>
            </w:pPr>
            <w:r w:rsidRPr="602322B3">
              <w:rPr>
                <w:rFonts w:ascii="Helvetica" w:hAnsi="Helvetica"/>
                <w:color w:val="0F9ED5" w:themeColor="accent4"/>
              </w:rPr>
              <w:t>Discuss concepts of ‘leave no trace’.</w:t>
            </w:r>
          </w:p>
        </w:tc>
        <w:tc>
          <w:tcPr>
            <w:tcW w:w="2052" w:type="dxa"/>
            <w:gridSpan w:val="2"/>
          </w:tcPr>
          <w:p w14:paraId="576922AC" w14:textId="7895C4EC" w:rsidR="00254AB8" w:rsidRPr="00254AB8" w:rsidRDefault="1DF03194" w:rsidP="602322B3">
            <w:pPr>
              <w:rPr>
                <w:rFonts w:ascii="Helvetica" w:hAnsi="Helvetica"/>
                <w:color w:val="0F9ED5" w:themeColor="accent4"/>
              </w:rPr>
            </w:pPr>
            <w:r w:rsidRPr="602322B3">
              <w:rPr>
                <w:rFonts w:ascii="Helvetica" w:hAnsi="Helvetica"/>
                <w:color w:val="0F9ED5" w:themeColor="accent4"/>
              </w:rPr>
              <w:lastRenderedPageBreak/>
              <w:t xml:space="preserve">Collective activity, warn students to be </w:t>
            </w:r>
            <w:proofErr w:type="gramStart"/>
            <w:r w:rsidRPr="602322B3">
              <w:rPr>
                <w:rFonts w:ascii="Helvetica" w:hAnsi="Helvetica"/>
                <w:color w:val="0F9ED5" w:themeColor="accent4"/>
              </w:rPr>
              <w:t>careful for</w:t>
            </w:r>
            <w:proofErr w:type="gramEnd"/>
            <w:r w:rsidRPr="602322B3">
              <w:rPr>
                <w:rFonts w:ascii="Helvetica" w:hAnsi="Helvetica"/>
                <w:color w:val="0F9ED5" w:themeColor="accent4"/>
              </w:rPr>
              <w:t xml:space="preserve"> falling equipment.</w:t>
            </w:r>
          </w:p>
        </w:tc>
        <w:tc>
          <w:tcPr>
            <w:tcW w:w="2872" w:type="dxa"/>
            <w:gridSpan w:val="3"/>
          </w:tcPr>
          <w:p w14:paraId="002CB7F7" w14:textId="678404E4" w:rsidR="00254AB8" w:rsidRPr="00254AB8" w:rsidRDefault="27FC5CDD" w:rsidP="602322B3">
            <w:pPr>
              <w:ind w:right="-250"/>
              <w:rPr>
                <w:rFonts w:ascii="Helvetica" w:hAnsi="Helvetica"/>
                <w:color w:val="0F9ED5" w:themeColor="accent4"/>
              </w:rPr>
            </w:pPr>
            <w:r w:rsidRPr="602322B3">
              <w:rPr>
                <w:rFonts w:ascii="Helvetica" w:hAnsi="Helvetica"/>
                <w:color w:val="0F9ED5" w:themeColor="accent4"/>
              </w:rPr>
              <w:t>Style H: Divergent Discovery – leader presents the task of removing a shelter, students collaborate to safely remove the structure.</w:t>
            </w:r>
          </w:p>
          <w:p w14:paraId="7763FC45" w14:textId="0C873DF8" w:rsidR="00254AB8" w:rsidRPr="00254AB8" w:rsidRDefault="00254AB8" w:rsidP="602322B3">
            <w:pPr>
              <w:ind w:right="-250"/>
              <w:rPr>
                <w:rFonts w:ascii="Helvetica" w:hAnsi="Helvetica"/>
                <w:color w:val="0F9ED5" w:themeColor="accent4"/>
              </w:rPr>
            </w:pPr>
          </w:p>
        </w:tc>
        <w:tc>
          <w:tcPr>
            <w:tcW w:w="1966" w:type="dxa"/>
          </w:tcPr>
          <w:p w14:paraId="51D1D076" w14:textId="77777777" w:rsidR="00254AB8" w:rsidRPr="00254AB8" w:rsidRDefault="00254AB8" w:rsidP="602322B3">
            <w:pPr>
              <w:tabs>
                <w:tab w:val="left" w:pos="360"/>
              </w:tabs>
              <w:rPr>
                <w:rFonts w:ascii="Helvetica" w:hAnsi="Helvetica"/>
                <w:color w:val="0F9ED5" w:themeColor="accent4"/>
              </w:rPr>
            </w:pPr>
          </w:p>
        </w:tc>
        <w:tc>
          <w:tcPr>
            <w:tcW w:w="1827" w:type="dxa"/>
          </w:tcPr>
          <w:p w14:paraId="79372032" w14:textId="25768E29" w:rsidR="00254AB8" w:rsidRPr="00254AB8" w:rsidRDefault="0C32FCDC" w:rsidP="602322B3">
            <w:pPr>
              <w:rPr>
                <w:rFonts w:ascii="Helvetica" w:hAnsi="Helvetica"/>
                <w:color w:val="0F9ED5" w:themeColor="accent4"/>
              </w:rPr>
            </w:pPr>
            <w:r w:rsidRPr="602322B3">
              <w:rPr>
                <w:rFonts w:ascii="Helvetica" w:hAnsi="Helvetica"/>
                <w:color w:val="0F9ED5" w:themeColor="accent4"/>
              </w:rPr>
              <w:t>Safety, environmental protection.</w:t>
            </w:r>
          </w:p>
        </w:tc>
      </w:tr>
    </w:tbl>
    <w:p w14:paraId="631E139F" w14:textId="77777777" w:rsidR="003454E1" w:rsidRDefault="003454E1"/>
    <w:p w14:paraId="0ADB5B23" w14:textId="46707CB2" w:rsidR="602322B3" w:rsidRDefault="602322B3" w:rsidP="602322B3">
      <w:pPr>
        <w:rPr>
          <w:rFonts w:ascii="Aptos" w:eastAsia="Aptos" w:hAnsi="Aptos" w:cs="Aptos"/>
          <w:color w:val="000000" w:themeColor="text1"/>
          <w:sz w:val="24"/>
          <w:szCs w:val="24"/>
        </w:rPr>
      </w:pPr>
    </w:p>
    <w:p w14:paraId="097A95EC" w14:textId="3141859D" w:rsidR="11C4707C" w:rsidRDefault="11C4707C" w:rsidP="602322B3">
      <w:pPr>
        <w:jc w:val="center"/>
        <w:rPr>
          <w:rFonts w:ascii="Aptos" w:eastAsia="Aptos" w:hAnsi="Aptos" w:cs="Aptos"/>
          <w:color w:val="000000" w:themeColor="text1"/>
          <w:sz w:val="24"/>
          <w:szCs w:val="24"/>
        </w:rPr>
      </w:pPr>
      <w:r w:rsidRPr="602322B3">
        <w:rPr>
          <w:rFonts w:ascii="Aptos" w:eastAsia="Aptos" w:hAnsi="Aptos" w:cs="Aptos"/>
          <w:color w:val="000000" w:themeColor="text1"/>
          <w:sz w:val="24"/>
          <w:szCs w:val="24"/>
        </w:rPr>
        <w:t>Risk assessment</w:t>
      </w:r>
    </w:p>
    <w:p w14:paraId="357C11B8" w14:textId="342F12D7" w:rsidR="11C4707C" w:rsidRDefault="11C4707C" w:rsidP="6443CFA8">
      <w:pPr>
        <w:rPr>
          <w:rFonts w:ascii="Aptos" w:eastAsia="Aptos" w:hAnsi="Aptos" w:cs="Aptos"/>
          <w:color w:val="000000" w:themeColor="text1"/>
          <w:sz w:val="24"/>
          <w:szCs w:val="24"/>
        </w:rPr>
      </w:pPr>
      <w:r w:rsidRPr="6443CFA8">
        <w:rPr>
          <w:rFonts w:ascii="Aptos" w:eastAsia="Aptos" w:hAnsi="Aptos" w:cs="Aptos"/>
          <w:color w:val="000000" w:themeColor="text1"/>
          <w:sz w:val="24"/>
          <w:szCs w:val="24"/>
        </w:rPr>
        <w:t xml:space="preserve">Risk assessment for FAA: journeying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9405"/>
      </w:tblGrid>
      <w:tr w:rsidR="6443CFA8" w14:paraId="7154B118" w14:textId="77777777" w:rsidTr="602322B3">
        <w:trPr>
          <w:trHeight w:val="300"/>
        </w:trPr>
        <w:tc>
          <w:tcPr>
            <w:tcW w:w="9405" w:type="dxa"/>
            <w:tcMar>
              <w:left w:w="105" w:type="dxa"/>
              <w:right w:w="105" w:type="dxa"/>
            </w:tcMar>
          </w:tcPr>
          <w:p w14:paraId="1E6E2875" w14:textId="25D81ADF" w:rsidR="6443CFA8" w:rsidRDefault="6443CFA8" w:rsidP="6443CFA8">
            <w:pPr>
              <w:rPr>
                <w:rFonts w:ascii="Aptos" w:eastAsia="Aptos" w:hAnsi="Aptos" w:cs="Aptos"/>
                <w:sz w:val="24"/>
                <w:szCs w:val="24"/>
              </w:rPr>
            </w:pPr>
            <w:r w:rsidRPr="6443CFA8">
              <w:rPr>
                <w:rFonts w:ascii="Aptos" w:eastAsia="Aptos" w:hAnsi="Aptos" w:cs="Aptos"/>
                <w:sz w:val="24"/>
                <w:szCs w:val="24"/>
              </w:rPr>
              <w:t>Date: April the 4</w:t>
            </w:r>
            <w:r w:rsidRPr="6443CFA8">
              <w:rPr>
                <w:rFonts w:ascii="Aptos" w:eastAsia="Aptos" w:hAnsi="Aptos" w:cs="Aptos"/>
                <w:sz w:val="24"/>
                <w:szCs w:val="24"/>
                <w:vertAlign w:val="superscript"/>
              </w:rPr>
              <w:t xml:space="preserve">th   </w:t>
            </w:r>
            <w:r w:rsidRPr="6443CFA8">
              <w:rPr>
                <w:rFonts w:ascii="Aptos" w:eastAsia="Aptos" w:hAnsi="Aptos" w:cs="Aptos"/>
                <w:sz w:val="24"/>
                <w:szCs w:val="24"/>
              </w:rPr>
              <w:t>And the 2</w:t>
            </w:r>
            <w:r w:rsidRPr="6443CFA8">
              <w:rPr>
                <w:rFonts w:ascii="Aptos" w:eastAsia="Aptos" w:hAnsi="Aptos" w:cs="Aptos"/>
                <w:sz w:val="24"/>
                <w:szCs w:val="24"/>
                <w:vertAlign w:val="superscript"/>
              </w:rPr>
              <w:t>nd</w:t>
            </w:r>
            <w:r w:rsidRPr="6443CFA8">
              <w:rPr>
                <w:rFonts w:ascii="Aptos" w:eastAsia="Aptos" w:hAnsi="Aptos" w:cs="Aptos"/>
                <w:sz w:val="24"/>
                <w:szCs w:val="24"/>
              </w:rPr>
              <w:t xml:space="preserve"> of May</w:t>
            </w:r>
          </w:p>
          <w:p w14:paraId="2B40BDCF" w14:textId="5C771DDC" w:rsidR="6443CFA8" w:rsidRDefault="6443CFA8" w:rsidP="6443CFA8">
            <w:pPr>
              <w:rPr>
                <w:rFonts w:ascii="Aptos" w:eastAsia="Aptos" w:hAnsi="Aptos" w:cs="Aptos"/>
                <w:sz w:val="19"/>
                <w:szCs w:val="19"/>
              </w:rPr>
            </w:pPr>
            <w:r w:rsidRPr="6443CFA8">
              <w:rPr>
                <w:rFonts w:ascii="Aptos" w:eastAsia="Aptos" w:hAnsi="Aptos" w:cs="Aptos"/>
                <w:sz w:val="24"/>
                <w:szCs w:val="24"/>
                <w:vertAlign w:val="superscript"/>
              </w:rPr>
              <w:t xml:space="preserve">                       </w:t>
            </w:r>
          </w:p>
        </w:tc>
      </w:tr>
      <w:tr w:rsidR="6443CFA8" w14:paraId="12CA37B0" w14:textId="77777777" w:rsidTr="602322B3">
        <w:trPr>
          <w:trHeight w:val="300"/>
        </w:trPr>
        <w:tc>
          <w:tcPr>
            <w:tcW w:w="9405" w:type="dxa"/>
            <w:tcMar>
              <w:left w:w="105" w:type="dxa"/>
              <w:right w:w="105" w:type="dxa"/>
            </w:tcMar>
          </w:tcPr>
          <w:p w14:paraId="57B5282B" w14:textId="49AB5521" w:rsidR="6443CFA8" w:rsidRDefault="03721685" w:rsidP="602322B3">
            <w:pPr>
              <w:rPr>
                <w:rFonts w:ascii="Aptos" w:eastAsia="Aptos" w:hAnsi="Aptos" w:cs="Aptos"/>
                <w:sz w:val="24"/>
                <w:szCs w:val="24"/>
              </w:rPr>
            </w:pPr>
            <w:r w:rsidRPr="602322B3">
              <w:rPr>
                <w:rFonts w:ascii="Aptos" w:eastAsia="Aptos" w:hAnsi="Aptos" w:cs="Aptos"/>
                <w:sz w:val="24"/>
                <w:szCs w:val="24"/>
              </w:rPr>
              <w:t xml:space="preserve">By: Rhianna Poole </w:t>
            </w:r>
            <w:r w:rsidR="65075DE8" w:rsidRPr="602322B3">
              <w:rPr>
                <w:rFonts w:ascii="Aptos" w:eastAsia="Aptos" w:hAnsi="Aptos" w:cs="Aptos"/>
                <w:sz w:val="24"/>
                <w:szCs w:val="24"/>
              </w:rPr>
              <w:t>&amp; Holly Walker</w:t>
            </w:r>
          </w:p>
        </w:tc>
      </w:tr>
      <w:tr w:rsidR="6443CFA8" w14:paraId="08A390D7" w14:textId="77777777" w:rsidTr="602322B3">
        <w:trPr>
          <w:trHeight w:val="300"/>
        </w:trPr>
        <w:tc>
          <w:tcPr>
            <w:tcW w:w="9405" w:type="dxa"/>
            <w:tcMar>
              <w:left w:w="105" w:type="dxa"/>
              <w:right w:w="105" w:type="dxa"/>
            </w:tcMar>
          </w:tcPr>
          <w:p w14:paraId="29F90C85" w14:textId="7FAD2279" w:rsidR="6443CFA8" w:rsidRDefault="6443CFA8" w:rsidP="6443CFA8">
            <w:pPr>
              <w:rPr>
                <w:rFonts w:ascii="Aptos" w:eastAsia="Aptos" w:hAnsi="Aptos" w:cs="Aptos"/>
                <w:sz w:val="24"/>
                <w:szCs w:val="24"/>
              </w:rPr>
            </w:pPr>
            <w:r w:rsidRPr="6443CFA8">
              <w:rPr>
                <w:rFonts w:ascii="Aptos" w:eastAsia="Aptos" w:hAnsi="Aptos" w:cs="Aptos"/>
                <w:sz w:val="24"/>
                <w:szCs w:val="24"/>
              </w:rPr>
              <w:t xml:space="preserve">Activity: FAA-journeying </w:t>
            </w:r>
          </w:p>
        </w:tc>
      </w:tr>
    </w:tbl>
    <w:p w14:paraId="5AFCA974" w14:textId="6921EB80" w:rsidR="6443CFA8" w:rsidRDefault="6443CFA8" w:rsidP="6443CFA8">
      <w:pPr>
        <w:spacing w:after="160" w:line="279" w:lineRule="auto"/>
        <w:rPr>
          <w:rFonts w:ascii="Aptos" w:eastAsia="Aptos" w:hAnsi="Aptos" w:cs="Aptos"/>
          <w:color w:val="000000" w:themeColor="text1"/>
          <w:sz w:val="24"/>
          <w:szCs w:val="24"/>
        </w:rPr>
      </w:pPr>
    </w:p>
    <w:tbl>
      <w:tblPr>
        <w:tblStyle w:val="TableGrid"/>
        <w:tblW w:w="13290"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575"/>
        <w:gridCol w:w="1605"/>
        <w:gridCol w:w="2910"/>
        <w:gridCol w:w="1305"/>
        <w:gridCol w:w="1125"/>
        <w:gridCol w:w="1020"/>
        <w:gridCol w:w="3750"/>
      </w:tblGrid>
      <w:tr w:rsidR="6443CFA8" w14:paraId="3AB4D791" w14:textId="77777777" w:rsidTr="602322B3">
        <w:trPr>
          <w:trHeight w:val="840"/>
        </w:trPr>
        <w:tc>
          <w:tcPr>
            <w:tcW w:w="1575" w:type="dxa"/>
            <w:tcMar>
              <w:left w:w="105" w:type="dxa"/>
              <w:right w:w="105" w:type="dxa"/>
            </w:tcMar>
          </w:tcPr>
          <w:p w14:paraId="1D795696" w14:textId="0DBDD1F5" w:rsidR="6443CFA8" w:rsidRDefault="6443CFA8" w:rsidP="6443CFA8">
            <w:pPr>
              <w:rPr>
                <w:rFonts w:ascii="Aptos" w:eastAsia="Aptos" w:hAnsi="Aptos" w:cs="Aptos"/>
                <w:sz w:val="24"/>
                <w:szCs w:val="24"/>
              </w:rPr>
            </w:pPr>
            <w:r w:rsidRPr="6443CFA8">
              <w:rPr>
                <w:rFonts w:ascii="Aptos" w:eastAsia="Aptos" w:hAnsi="Aptos" w:cs="Aptos"/>
                <w:sz w:val="24"/>
                <w:szCs w:val="24"/>
              </w:rPr>
              <w:t>Hazards</w:t>
            </w:r>
          </w:p>
        </w:tc>
        <w:tc>
          <w:tcPr>
            <w:tcW w:w="1605" w:type="dxa"/>
            <w:tcMar>
              <w:left w:w="105" w:type="dxa"/>
              <w:right w:w="105" w:type="dxa"/>
            </w:tcMar>
          </w:tcPr>
          <w:p w14:paraId="387735DF" w14:textId="61E75695" w:rsidR="6443CFA8" w:rsidRDefault="6443CFA8" w:rsidP="6443CFA8">
            <w:pPr>
              <w:rPr>
                <w:rFonts w:ascii="Aptos" w:eastAsia="Aptos" w:hAnsi="Aptos" w:cs="Aptos"/>
                <w:sz w:val="24"/>
                <w:szCs w:val="24"/>
              </w:rPr>
            </w:pPr>
            <w:r w:rsidRPr="6443CFA8">
              <w:rPr>
                <w:rFonts w:ascii="Aptos" w:eastAsia="Aptos" w:hAnsi="Aptos" w:cs="Aptos"/>
                <w:sz w:val="24"/>
                <w:szCs w:val="24"/>
              </w:rPr>
              <w:t>Who might be harmed?</w:t>
            </w:r>
          </w:p>
        </w:tc>
        <w:tc>
          <w:tcPr>
            <w:tcW w:w="2910" w:type="dxa"/>
            <w:tcMar>
              <w:left w:w="105" w:type="dxa"/>
              <w:right w:w="105" w:type="dxa"/>
            </w:tcMar>
          </w:tcPr>
          <w:p w14:paraId="14B09266" w14:textId="3CF892A3" w:rsidR="6443CFA8" w:rsidRDefault="6443CFA8" w:rsidP="6443CFA8">
            <w:pPr>
              <w:rPr>
                <w:rFonts w:ascii="Aptos" w:eastAsia="Aptos" w:hAnsi="Aptos" w:cs="Aptos"/>
                <w:sz w:val="24"/>
                <w:szCs w:val="24"/>
              </w:rPr>
            </w:pPr>
            <w:r w:rsidRPr="6443CFA8">
              <w:rPr>
                <w:rFonts w:ascii="Aptos" w:eastAsia="Aptos" w:hAnsi="Aptos" w:cs="Aptos"/>
                <w:sz w:val="24"/>
                <w:szCs w:val="24"/>
              </w:rPr>
              <w:t>How?</w:t>
            </w:r>
          </w:p>
        </w:tc>
        <w:tc>
          <w:tcPr>
            <w:tcW w:w="1305" w:type="dxa"/>
            <w:tcMar>
              <w:left w:w="105" w:type="dxa"/>
              <w:right w:w="105" w:type="dxa"/>
            </w:tcMar>
          </w:tcPr>
          <w:p w14:paraId="01A72DFE" w14:textId="7DBD895F" w:rsidR="6443CFA8" w:rsidRDefault="6E4130B5" w:rsidP="602322B3">
            <w:pPr>
              <w:rPr>
                <w:rFonts w:ascii="Aptos" w:eastAsia="Aptos" w:hAnsi="Aptos" w:cs="Aptos"/>
                <w:sz w:val="24"/>
                <w:szCs w:val="24"/>
              </w:rPr>
            </w:pPr>
            <w:r w:rsidRPr="602322B3">
              <w:rPr>
                <w:rFonts w:ascii="Aptos" w:eastAsia="Aptos" w:hAnsi="Aptos" w:cs="Aptos"/>
                <w:sz w:val="24"/>
                <w:szCs w:val="24"/>
              </w:rPr>
              <w:t>L</w:t>
            </w:r>
            <w:r w:rsidR="03721685" w:rsidRPr="602322B3">
              <w:rPr>
                <w:rFonts w:ascii="Aptos" w:eastAsia="Aptos" w:hAnsi="Aptos" w:cs="Aptos"/>
                <w:sz w:val="24"/>
                <w:szCs w:val="24"/>
              </w:rPr>
              <w:t>ikelihood</w:t>
            </w:r>
          </w:p>
        </w:tc>
        <w:tc>
          <w:tcPr>
            <w:tcW w:w="1125" w:type="dxa"/>
            <w:tcMar>
              <w:left w:w="105" w:type="dxa"/>
              <w:right w:w="105" w:type="dxa"/>
            </w:tcMar>
          </w:tcPr>
          <w:p w14:paraId="4CC0B7A6" w14:textId="2F4513EC" w:rsidR="6443CFA8" w:rsidRDefault="6443CFA8" w:rsidP="6443CFA8">
            <w:pPr>
              <w:rPr>
                <w:rFonts w:ascii="Aptos" w:eastAsia="Aptos" w:hAnsi="Aptos" w:cs="Aptos"/>
                <w:sz w:val="24"/>
                <w:szCs w:val="24"/>
              </w:rPr>
            </w:pPr>
            <w:r w:rsidRPr="6443CFA8">
              <w:rPr>
                <w:rFonts w:ascii="Aptos" w:eastAsia="Aptos" w:hAnsi="Aptos" w:cs="Aptos"/>
                <w:sz w:val="24"/>
                <w:szCs w:val="24"/>
              </w:rPr>
              <w:t xml:space="preserve">Severity </w:t>
            </w:r>
          </w:p>
        </w:tc>
        <w:tc>
          <w:tcPr>
            <w:tcW w:w="1020" w:type="dxa"/>
            <w:tcMar>
              <w:left w:w="105" w:type="dxa"/>
              <w:right w:w="105" w:type="dxa"/>
            </w:tcMar>
          </w:tcPr>
          <w:p w14:paraId="121052A8" w14:textId="4373A4D5" w:rsidR="6443CFA8" w:rsidRDefault="6443CFA8" w:rsidP="6443CFA8">
            <w:pPr>
              <w:rPr>
                <w:rFonts w:ascii="Aptos" w:eastAsia="Aptos" w:hAnsi="Aptos" w:cs="Aptos"/>
                <w:sz w:val="24"/>
                <w:szCs w:val="24"/>
              </w:rPr>
            </w:pPr>
            <w:r w:rsidRPr="6443CFA8">
              <w:rPr>
                <w:rFonts w:ascii="Aptos" w:eastAsia="Aptos" w:hAnsi="Aptos" w:cs="Aptos"/>
                <w:sz w:val="24"/>
                <w:szCs w:val="24"/>
              </w:rPr>
              <w:t>Risk</w:t>
            </w:r>
          </w:p>
        </w:tc>
        <w:tc>
          <w:tcPr>
            <w:tcW w:w="3750" w:type="dxa"/>
            <w:tcMar>
              <w:left w:w="105" w:type="dxa"/>
              <w:right w:w="105" w:type="dxa"/>
            </w:tcMar>
          </w:tcPr>
          <w:p w14:paraId="005CB369" w14:textId="75C7F615" w:rsidR="6443CFA8" w:rsidRDefault="6443CFA8" w:rsidP="6443CFA8">
            <w:pPr>
              <w:rPr>
                <w:rFonts w:ascii="Aptos" w:eastAsia="Aptos" w:hAnsi="Aptos" w:cs="Aptos"/>
                <w:sz w:val="24"/>
                <w:szCs w:val="24"/>
              </w:rPr>
            </w:pPr>
            <w:r w:rsidRPr="6443CFA8">
              <w:rPr>
                <w:rFonts w:ascii="Aptos" w:eastAsia="Aptos" w:hAnsi="Aptos" w:cs="Aptos"/>
                <w:sz w:val="24"/>
                <w:szCs w:val="24"/>
              </w:rPr>
              <w:t xml:space="preserve">Control measures </w:t>
            </w:r>
          </w:p>
        </w:tc>
      </w:tr>
      <w:tr w:rsidR="6443CFA8" w14:paraId="70EAA247" w14:textId="77777777" w:rsidTr="602322B3">
        <w:trPr>
          <w:trHeight w:val="300"/>
        </w:trPr>
        <w:tc>
          <w:tcPr>
            <w:tcW w:w="1575" w:type="dxa"/>
            <w:tcMar>
              <w:left w:w="105" w:type="dxa"/>
              <w:right w:w="105" w:type="dxa"/>
            </w:tcMar>
          </w:tcPr>
          <w:p w14:paraId="22E2B6C3" w14:textId="7F58B042" w:rsidR="6443CFA8" w:rsidRDefault="6443CFA8" w:rsidP="6443CFA8">
            <w:pPr>
              <w:rPr>
                <w:rFonts w:ascii="Aptos" w:eastAsia="Aptos" w:hAnsi="Aptos" w:cs="Aptos"/>
                <w:sz w:val="24"/>
                <w:szCs w:val="24"/>
              </w:rPr>
            </w:pPr>
            <w:r w:rsidRPr="6443CFA8">
              <w:rPr>
                <w:rFonts w:ascii="Aptos" w:eastAsia="Aptos" w:hAnsi="Aptos" w:cs="Aptos"/>
                <w:sz w:val="24"/>
                <w:szCs w:val="24"/>
              </w:rPr>
              <w:t xml:space="preserve">Weather </w:t>
            </w:r>
          </w:p>
        </w:tc>
        <w:tc>
          <w:tcPr>
            <w:tcW w:w="1605" w:type="dxa"/>
            <w:tcMar>
              <w:left w:w="105" w:type="dxa"/>
              <w:right w:w="105" w:type="dxa"/>
            </w:tcMar>
          </w:tcPr>
          <w:p w14:paraId="0EAA6A97" w14:textId="7153D03F" w:rsidR="6443CFA8" w:rsidRDefault="5E24965E" w:rsidP="602322B3">
            <w:pPr>
              <w:rPr>
                <w:rFonts w:ascii="Aptos" w:eastAsia="Aptos" w:hAnsi="Aptos" w:cs="Aptos"/>
                <w:sz w:val="24"/>
                <w:szCs w:val="24"/>
              </w:rPr>
            </w:pPr>
            <w:r w:rsidRPr="602322B3">
              <w:rPr>
                <w:rFonts w:ascii="Aptos" w:eastAsia="Aptos" w:hAnsi="Aptos" w:cs="Aptos"/>
                <w:sz w:val="24"/>
                <w:szCs w:val="24"/>
              </w:rPr>
              <w:t>P</w:t>
            </w:r>
            <w:r w:rsidR="03721685" w:rsidRPr="602322B3">
              <w:rPr>
                <w:rFonts w:ascii="Aptos" w:eastAsia="Aptos" w:hAnsi="Aptos" w:cs="Aptos"/>
                <w:sz w:val="24"/>
                <w:szCs w:val="24"/>
              </w:rPr>
              <w:t>articipants</w:t>
            </w:r>
          </w:p>
        </w:tc>
        <w:tc>
          <w:tcPr>
            <w:tcW w:w="2910" w:type="dxa"/>
            <w:tcMar>
              <w:left w:w="105" w:type="dxa"/>
              <w:right w:w="105" w:type="dxa"/>
            </w:tcMar>
          </w:tcPr>
          <w:p w14:paraId="1348C435" w14:textId="0B7754CC" w:rsidR="6443CFA8" w:rsidRDefault="03721685" w:rsidP="602322B3">
            <w:pPr>
              <w:rPr>
                <w:rFonts w:ascii="Aptos" w:eastAsia="Aptos" w:hAnsi="Aptos" w:cs="Aptos"/>
                <w:sz w:val="24"/>
                <w:szCs w:val="24"/>
              </w:rPr>
            </w:pPr>
            <w:r w:rsidRPr="602322B3">
              <w:rPr>
                <w:rFonts w:ascii="Aptos" w:eastAsia="Aptos" w:hAnsi="Aptos" w:cs="Aptos"/>
                <w:sz w:val="24"/>
                <w:szCs w:val="24"/>
              </w:rPr>
              <w:t>Might be wet or cold leading them to slipping or hurting themself-sunburn or hay fever</w:t>
            </w:r>
            <w:r w:rsidR="6C61F1B0" w:rsidRPr="602322B3">
              <w:rPr>
                <w:rFonts w:ascii="Aptos" w:eastAsia="Aptos" w:hAnsi="Aptos" w:cs="Aptos"/>
                <w:sz w:val="24"/>
                <w:szCs w:val="24"/>
              </w:rPr>
              <w:t>.</w:t>
            </w:r>
          </w:p>
        </w:tc>
        <w:tc>
          <w:tcPr>
            <w:tcW w:w="1305" w:type="dxa"/>
            <w:tcMar>
              <w:left w:w="105" w:type="dxa"/>
              <w:right w:w="105" w:type="dxa"/>
            </w:tcMar>
          </w:tcPr>
          <w:p w14:paraId="3CB7A1EC" w14:textId="69757B20" w:rsidR="6443CFA8" w:rsidRDefault="6443CFA8" w:rsidP="6443CFA8">
            <w:pPr>
              <w:rPr>
                <w:rFonts w:ascii="Aptos" w:eastAsia="Aptos" w:hAnsi="Aptos" w:cs="Aptos"/>
                <w:sz w:val="24"/>
                <w:szCs w:val="24"/>
              </w:rPr>
            </w:pPr>
            <w:r w:rsidRPr="6443CFA8">
              <w:rPr>
                <w:rFonts w:ascii="Aptos" w:eastAsia="Aptos" w:hAnsi="Aptos" w:cs="Aptos"/>
                <w:sz w:val="24"/>
                <w:szCs w:val="24"/>
              </w:rPr>
              <w:t>3</w:t>
            </w:r>
          </w:p>
        </w:tc>
        <w:tc>
          <w:tcPr>
            <w:tcW w:w="1125" w:type="dxa"/>
            <w:tcMar>
              <w:left w:w="105" w:type="dxa"/>
              <w:right w:w="105" w:type="dxa"/>
            </w:tcMar>
          </w:tcPr>
          <w:p w14:paraId="25988F21" w14:textId="0B1D1B0E" w:rsidR="6443CFA8" w:rsidRDefault="6443CFA8" w:rsidP="6443CFA8">
            <w:pPr>
              <w:rPr>
                <w:rFonts w:ascii="Aptos" w:eastAsia="Aptos" w:hAnsi="Aptos" w:cs="Aptos"/>
                <w:sz w:val="24"/>
                <w:szCs w:val="24"/>
              </w:rPr>
            </w:pPr>
            <w:r w:rsidRPr="6443CFA8">
              <w:rPr>
                <w:rFonts w:ascii="Aptos" w:eastAsia="Aptos" w:hAnsi="Aptos" w:cs="Aptos"/>
                <w:sz w:val="24"/>
                <w:szCs w:val="24"/>
              </w:rPr>
              <w:t>2</w:t>
            </w:r>
          </w:p>
        </w:tc>
        <w:tc>
          <w:tcPr>
            <w:tcW w:w="1020" w:type="dxa"/>
            <w:tcMar>
              <w:left w:w="105" w:type="dxa"/>
              <w:right w:w="105" w:type="dxa"/>
            </w:tcMar>
          </w:tcPr>
          <w:p w14:paraId="13ED428E" w14:textId="1814863B" w:rsidR="6443CFA8" w:rsidRDefault="6443CFA8" w:rsidP="6443CFA8">
            <w:pPr>
              <w:rPr>
                <w:rFonts w:ascii="Aptos" w:eastAsia="Aptos" w:hAnsi="Aptos" w:cs="Aptos"/>
                <w:sz w:val="24"/>
                <w:szCs w:val="24"/>
              </w:rPr>
            </w:pPr>
            <w:r w:rsidRPr="6443CFA8">
              <w:rPr>
                <w:rFonts w:ascii="Aptos" w:eastAsia="Aptos" w:hAnsi="Aptos" w:cs="Aptos"/>
                <w:sz w:val="24"/>
                <w:szCs w:val="24"/>
                <w:highlight w:val="yellow"/>
              </w:rPr>
              <w:t>5</w:t>
            </w:r>
            <w:r w:rsidRPr="6443CFA8">
              <w:rPr>
                <w:rFonts w:ascii="Aptos" w:eastAsia="Aptos" w:hAnsi="Aptos" w:cs="Aptos"/>
                <w:sz w:val="24"/>
                <w:szCs w:val="24"/>
              </w:rPr>
              <w:t xml:space="preserve"> </w:t>
            </w:r>
          </w:p>
        </w:tc>
        <w:tc>
          <w:tcPr>
            <w:tcW w:w="3750" w:type="dxa"/>
            <w:tcMar>
              <w:left w:w="105" w:type="dxa"/>
              <w:right w:w="105" w:type="dxa"/>
            </w:tcMar>
          </w:tcPr>
          <w:p w14:paraId="187DA30A" w14:textId="16E6B6AE" w:rsidR="6443CFA8" w:rsidRDefault="4FAB9B2C" w:rsidP="602322B3">
            <w:r w:rsidRPr="602322B3">
              <w:rPr>
                <w:rFonts w:ascii="Aptos" w:eastAsia="Aptos" w:hAnsi="Aptos" w:cs="Aptos"/>
                <w:sz w:val="24"/>
                <w:szCs w:val="24"/>
              </w:rPr>
              <w:t>Check that all clothing is appropriate before starting activities, advise students to use/remove jumpers and coats.</w:t>
            </w:r>
          </w:p>
        </w:tc>
      </w:tr>
      <w:tr w:rsidR="6443CFA8" w14:paraId="3396D1F4" w14:textId="77777777" w:rsidTr="602322B3">
        <w:trPr>
          <w:trHeight w:val="300"/>
        </w:trPr>
        <w:tc>
          <w:tcPr>
            <w:tcW w:w="1575" w:type="dxa"/>
            <w:tcMar>
              <w:left w:w="105" w:type="dxa"/>
              <w:right w:w="105" w:type="dxa"/>
            </w:tcMar>
          </w:tcPr>
          <w:p w14:paraId="1903A511" w14:textId="104FF352" w:rsidR="6443CFA8" w:rsidRDefault="7E7383D9" w:rsidP="602322B3">
            <w:pPr>
              <w:rPr>
                <w:rFonts w:ascii="Aptos" w:eastAsia="Aptos" w:hAnsi="Aptos" w:cs="Aptos"/>
                <w:sz w:val="24"/>
                <w:szCs w:val="24"/>
              </w:rPr>
            </w:pPr>
            <w:r w:rsidRPr="602322B3">
              <w:rPr>
                <w:rFonts w:ascii="Aptos" w:eastAsia="Aptos" w:hAnsi="Aptos" w:cs="Aptos"/>
                <w:sz w:val="24"/>
                <w:szCs w:val="24"/>
              </w:rPr>
              <w:t>Messing with equipment</w:t>
            </w:r>
          </w:p>
        </w:tc>
        <w:tc>
          <w:tcPr>
            <w:tcW w:w="1605" w:type="dxa"/>
            <w:tcMar>
              <w:left w:w="105" w:type="dxa"/>
              <w:right w:w="105" w:type="dxa"/>
            </w:tcMar>
          </w:tcPr>
          <w:p w14:paraId="6DB4EB02" w14:textId="5F038ADB" w:rsidR="6443CFA8" w:rsidRDefault="6443CFA8" w:rsidP="6443CFA8">
            <w:pPr>
              <w:rPr>
                <w:rFonts w:ascii="Aptos" w:eastAsia="Aptos" w:hAnsi="Aptos" w:cs="Aptos"/>
                <w:sz w:val="24"/>
                <w:szCs w:val="24"/>
              </w:rPr>
            </w:pPr>
            <w:r w:rsidRPr="6443CFA8">
              <w:rPr>
                <w:rFonts w:ascii="Aptos" w:eastAsia="Aptos" w:hAnsi="Aptos" w:cs="Aptos"/>
                <w:sz w:val="24"/>
                <w:szCs w:val="24"/>
              </w:rPr>
              <w:t xml:space="preserve">Participants </w:t>
            </w:r>
          </w:p>
        </w:tc>
        <w:tc>
          <w:tcPr>
            <w:tcW w:w="2910" w:type="dxa"/>
            <w:tcMar>
              <w:left w:w="105" w:type="dxa"/>
              <w:right w:w="105" w:type="dxa"/>
            </w:tcMar>
          </w:tcPr>
          <w:p w14:paraId="70F756C6" w14:textId="588B8628" w:rsidR="6443CFA8" w:rsidRDefault="6443CFA8" w:rsidP="6443CFA8">
            <w:pPr>
              <w:rPr>
                <w:rFonts w:ascii="Aptos" w:eastAsia="Aptos" w:hAnsi="Aptos" w:cs="Aptos"/>
                <w:sz w:val="24"/>
                <w:szCs w:val="24"/>
              </w:rPr>
            </w:pPr>
            <w:r w:rsidRPr="6443CFA8">
              <w:rPr>
                <w:rFonts w:ascii="Aptos" w:eastAsia="Aptos" w:hAnsi="Aptos" w:cs="Aptos"/>
                <w:sz w:val="24"/>
                <w:szCs w:val="24"/>
              </w:rPr>
              <w:t>They could be hit or hit others living them injured. Equipment could break.</w:t>
            </w:r>
          </w:p>
        </w:tc>
        <w:tc>
          <w:tcPr>
            <w:tcW w:w="1305" w:type="dxa"/>
            <w:tcMar>
              <w:left w:w="105" w:type="dxa"/>
              <w:right w:w="105" w:type="dxa"/>
            </w:tcMar>
          </w:tcPr>
          <w:p w14:paraId="17E2C684" w14:textId="0E3D42F2" w:rsidR="6443CFA8" w:rsidRDefault="254AD278" w:rsidP="602322B3">
            <w:pPr>
              <w:rPr>
                <w:rFonts w:ascii="Aptos" w:eastAsia="Aptos" w:hAnsi="Aptos" w:cs="Aptos"/>
                <w:sz w:val="24"/>
                <w:szCs w:val="24"/>
              </w:rPr>
            </w:pPr>
            <w:r w:rsidRPr="602322B3">
              <w:rPr>
                <w:rFonts w:ascii="Aptos" w:eastAsia="Aptos" w:hAnsi="Aptos" w:cs="Aptos"/>
                <w:sz w:val="24"/>
                <w:szCs w:val="24"/>
              </w:rPr>
              <w:t>6</w:t>
            </w:r>
          </w:p>
        </w:tc>
        <w:tc>
          <w:tcPr>
            <w:tcW w:w="1125" w:type="dxa"/>
            <w:tcMar>
              <w:left w:w="105" w:type="dxa"/>
              <w:right w:w="105" w:type="dxa"/>
            </w:tcMar>
          </w:tcPr>
          <w:p w14:paraId="0A9808EB" w14:textId="183E391F" w:rsidR="6443CFA8" w:rsidRDefault="2E40E2DA" w:rsidP="602322B3">
            <w:r w:rsidRPr="602322B3">
              <w:rPr>
                <w:rFonts w:ascii="Aptos" w:eastAsia="Aptos" w:hAnsi="Aptos" w:cs="Aptos"/>
                <w:sz w:val="24"/>
                <w:szCs w:val="24"/>
              </w:rPr>
              <w:t>2</w:t>
            </w:r>
          </w:p>
        </w:tc>
        <w:tc>
          <w:tcPr>
            <w:tcW w:w="1020" w:type="dxa"/>
            <w:tcMar>
              <w:left w:w="105" w:type="dxa"/>
              <w:right w:w="105" w:type="dxa"/>
            </w:tcMar>
          </w:tcPr>
          <w:p w14:paraId="69123BF2" w14:textId="72450302" w:rsidR="6443CFA8" w:rsidRDefault="2E40E2DA" w:rsidP="602322B3">
            <w:r w:rsidRPr="602322B3">
              <w:rPr>
                <w:rFonts w:ascii="Aptos" w:eastAsia="Aptos" w:hAnsi="Aptos" w:cs="Aptos"/>
                <w:sz w:val="24"/>
                <w:szCs w:val="24"/>
                <w:highlight w:val="red"/>
              </w:rPr>
              <w:t>8</w:t>
            </w:r>
          </w:p>
        </w:tc>
        <w:tc>
          <w:tcPr>
            <w:tcW w:w="3750" w:type="dxa"/>
            <w:tcMar>
              <w:left w:w="105" w:type="dxa"/>
              <w:right w:w="105" w:type="dxa"/>
            </w:tcMar>
          </w:tcPr>
          <w:p w14:paraId="14D40EC4" w14:textId="59EB7D24" w:rsidR="6443CFA8" w:rsidRDefault="03721685" w:rsidP="602322B3">
            <w:pPr>
              <w:rPr>
                <w:rFonts w:ascii="Aptos" w:eastAsia="Aptos" w:hAnsi="Aptos" w:cs="Aptos"/>
                <w:sz w:val="24"/>
                <w:szCs w:val="24"/>
              </w:rPr>
            </w:pPr>
            <w:r w:rsidRPr="602322B3">
              <w:rPr>
                <w:rFonts w:ascii="Aptos" w:eastAsia="Aptos" w:hAnsi="Aptos" w:cs="Aptos"/>
                <w:sz w:val="24"/>
                <w:szCs w:val="24"/>
              </w:rPr>
              <w:t>Have a briefing about how to handle equipment safely and have a punishment in place if the disobey it-such as equipment being taken off them if they mess about with</w:t>
            </w:r>
            <w:r w:rsidR="72CDF80A" w:rsidRPr="602322B3">
              <w:rPr>
                <w:rFonts w:ascii="Aptos" w:eastAsia="Aptos" w:hAnsi="Aptos" w:cs="Aptos"/>
                <w:sz w:val="24"/>
                <w:szCs w:val="24"/>
              </w:rPr>
              <w:t>.</w:t>
            </w:r>
          </w:p>
        </w:tc>
      </w:tr>
      <w:tr w:rsidR="6443CFA8" w14:paraId="69B1DF55" w14:textId="77777777" w:rsidTr="602322B3">
        <w:trPr>
          <w:trHeight w:val="300"/>
        </w:trPr>
        <w:tc>
          <w:tcPr>
            <w:tcW w:w="1575" w:type="dxa"/>
            <w:tcMar>
              <w:left w:w="105" w:type="dxa"/>
              <w:right w:w="105" w:type="dxa"/>
            </w:tcMar>
          </w:tcPr>
          <w:p w14:paraId="33B3E53F" w14:textId="64F689F5" w:rsidR="6443CFA8" w:rsidRDefault="224D1225" w:rsidP="602322B3">
            <w:pPr>
              <w:rPr>
                <w:rFonts w:ascii="Aptos" w:eastAsia="Aptos" w:hAnsi="Aptos" w:cs="Aptos"/>
                <w:sz w:val="24"/>
                <w:szCs w:val="24"/>
              </w:rPr>
            </w:pPr>
            <w:r w:rsidRPr="602322B3">
              <w:rPr>
                <w:rFonts w:ascii="Aptos" w:eastAsia="Aptos" w:hAnsi="Aptos" w:cs="Aptos"/>
                <w:sz w:val="24"/>
                <w:szCs w:val="24"/>
              </w:rPr>
              <w:t>Cars/Road Safety</w:t>
            </w:r>
          </w:p>
        </w:tc>
        <w:tc>
          <w:tcPr>
            <w:tcW w:w="1605" w:type="dxa"/>
            <w:tcMar>
              <w:left w:w="105" w:type="dxa"/>
              <w:right w:w="105" w:type="dxa"/>
            </w:tcMar>
          </w:tcPr>
          <w:p w14:paraId="20B8D114" w14:textId="11B08A24" w:rsidR="6443CFA8" w:rsidRDefault="03721685" w:rsidP="602322B3">
            <w:pPr>
              <w:rPr>
                <w:rFonts w:ascii="Aptos" w:eastAsia="Aptos" w:hAnsi="Aptos" w:cs="Aptos"/>
                <w:sz w:val="24"/>
                <w:szCs w:val="24"/>
              </w:rPr>
            </w:pPr>
            <w:proofErr w:type="gramStart"/>
            <w:r w:rsidRPr="602322B3">
              <w:rPr>
                <w:rFonts w:ascii="Aptos" w:eastAsia="Aptos" w:hAnsi="Aptos" w:cs="Aptos"/>
                <w:sz w:val="24"/>
                <w:szCs w:val="24"/>
              </w:rPr>
              <w:t xml:space="preserve">Participants </w:t>
            </w:r>
            <w:r w:rsidR="69F27DB1" w:rsidRPr="602322B3">
              <w:rPr>
                <w:rFonts w:ascii="Aptos" w:eastAsia="Aptos" w:hAnsi="Aptos" w:cs="Aptos"/>
                <w:sz w:val="24"/>
                <w:szCs w:val="24"/>
              </w:rPr>
              <w:t>,Facilitators</w:t>
            </w:r>
            <w:proofErr w:type="gramEnd"/>
          </w:p>
        </w:tc>
        <w:tc>
          <w:tcPr>
            <w:tcW w:w="2910" w:type="dxa"/>
            <w:tcMar>
              <w:left w:w="105" w:type="dxa"/>
              <w:right w:w="105" w:type="dxa"/>
            </w:tcMar>
          </w:tcPr>
          <w:p w14:paraId="67A105B0" w14:textId="4E43BA0F" w:rsidR="6443CFA8" w:rsidRDefault="3B7C49EF" w:rsidP="602322B3">
            <w:pPr>
              <w:rPr>
                <w:rFonts w:ascii="Aptos" w:eastAsia="Aptos" w:hAnsi="Aptos" w:cs="Aptos"/>
                <w:sz w:val="24"/>
                <w:szCs w:val="24"/>
              </w:rPr>
            </w:pPr>
            <w:r w:rsidRPr="602322B3">
              <w:rPr>
                <w:rFonts w:ascii="Aptos" w:eastAsia="Aptos" w:hAnsi="Aptos" w:cs="Aptos"/>
                <w:sz w:val="24"/>
                <w:szCs w:val="24"/>
              </w:rPr>
              <w:t>Participants running into the road or not listening or looking around when crossing.</w:t>
            </w:r>
          </w:p>
        </w:tc>
        <w:tc>
          <w:tcPr>
            <w:tcW w:w="1305" w:type="dxa"/>
            <w:tcMar>
              <w:left w:w="105" w:type="dxa"/>
              <w:right w:w="105" w:type="dxa"/>
            </w:tcMar>
          </w:tcPr>
          <w:p w14:paraId="3CDA7CD9" w14:textId="4CAB7129" w:rsidR="6443CFA8" w:rsidRDefault="6443CFA8" w:rsidP="6443CFA8">
            <w:pPr>
              <w:rPr>
                <w:rFonts w:ascii="Aptos" w:eastAsia="Aptos" w:hAnsi="Aptos" w:cs="Aptos"/>
                <w:sz w:val="24"/>
                <w:szCs w:val="24"/>
              </w:rPr>
            </w:pPr>
            <w:r w:rsidRPr="6443CFA8">
              <w:rPr>
                <w:rFonts w:ascii="Aptos" w:eastAsia="Aptos" w:hAnsi="Aptos" w:cs="Aptos"/>
                <w:sz w:val="24"/>
                <w:szCs w:val="24"/>
              </w:rPr>
              <w:t>1</w:t>
            </w:r>
          </w:p>
        </w:tc>
        <w:tc>
          <w:tcPr>
            <w:tcW w:w="1125" w:type="dxa"/>
            <w:tcMar>
              <w:left w:w="105" w:type="dxa"/>
              <w:right w:w="105" w:type="dxa"/>
            </w:tcMar>
          </w:tcPr>
          <w:p w14:paraId="20889BD9" w14:textId="41C521E1" w:rsidR="6443CFA8" w:rsidRDefault="6443CFA8" w:rsidP="6443CFA8">
            <w:pPr>
              <w:rPr>
                <w:rFonts w:ascii="Aptos" w:eastAsia="Aptos" w:hAnsi="Aptos" w:cs="Aptos"/>
                <w:sz w:val="24"/>
                <w:szCs w:val="24"/>
              </w:rPr>
            </w:pPr>
            <w:r w:rsidRPr="6443CFA8">
              <w:rPr>
                <w:rFonts w:ascii="Aptos" w:eastAsia="Aptos" w:hAnsi="Aptos" w:cs="Aptos"/>
                <w:sz w:val="24"/>
                <w:szCs w:val="24"/>
              </w:rPr>
              <w:t>5</w:t>
            </w:r>
          </w:p>
        </w:tc>
        <w:tc>
          <w:tcPr>
            <w:tcW w:w="1020" w:type="dxa"/>
            <w:tcMar>
              <w:left w:w="105" w:type="dxa"/>
              <w:right w:w="105" w:type="dxa"/>
            </w:tcMar>
          </w:tcPr>
          <w:p w14:paraId="250AA18E" w14:textId="236AFEF3" w:rsidR="6443CFA8" w:rsidRDefault="6443CFA8" w:rsidP="6443CFA8">
            <w:pPr>
              <w:rPr>
                <w:rFonts w:ascii="Aptos" w:eastAsia="Aptos" w:hAnsi="Aptos" w:cs="Aptos"/>
                <w:sz w:val="24"/>
                <w:szCs w:val="24"/>
              </w:rPr>
            </w:pPr>
            <w:r w:rsidRPr="6443CFA8">
              <w:rPr>
                <w:rFonts w:ascii="Aptos" w:eastAsia="Aptos" w:hAnsi="Aptos" w:cs="Aptos"/>
                <w:sz w:val="24"/>
                <w:szCs w:val="24"/>
                <w:highlight w:val="yellow"/>
              </w:rPr>
              <w:t>6</w:t>
            </w:r>
          </w:p>
        </w:tc>
        <w:tc>
          <w:tcPr>
            <w:tcW w:w="3750" w:type="dxa"/>
            <w:tcMar>
              <w:left w:w="105" w:type="dxa"/>
              <w:right w:w="105" w:type="dxa"/>
            </w:tcMar>
          </w:tcPr>
          <w:p w14:paraId="358B2598" w14:textId="6EA35DE8" w:rsidR="6443CFA8" w:rsidRDefault="03721685" w:rsidP="602322B3">
            <w:pPr>
              <w:rPr>
                <w:rFonts w:ascii="Aptos" w:eastAsia="Aptos" w:hAnsi="Aptos" w:cs="Aptos"/>
                <w:sz w:val="24"/>
                <w:szCs w:val="24"/>
              </w:rPr>
            </w:pPr>
            <w:r w:rsidRPr="602322B3">
              <w:rPr>
                <w:rFonts w:ascii="Aptos" w:eastAsia="Aptos" w:hAnsi="Aptos" w:cs="Aptos"/>
                <w:sz w:val="24"/>
                <w:szCs w:val="24"/>
              </w:rPr>
              <w:t>Talk about road safety, leader crosses the road first and leads the children along, buddy system</w:t>
            </w:r>
            <w:r w:rsidR="4CD7A91A" w:rsidRPr="602322B3">
              <w:rPr>
                <w:rFonts w:ascii="Aptos" w:eastAsia="Aptos" w:hAnsi="Aptos" w:cs="Aptos"/>
                <w:sz w:val="24"/>
                <w:szCs w:val="24"/>
              </w:rPr>
              <w:t>.</w:t>
            </w:r>
          </w:p>
        </w:tc>
      </w:tr>
      <w:tr w:rsidR="6443CFA8" w14:paraId="243BBFFC" w14:textId="77777777" w:rsidTr="602322B3">
        <w:trPr>
          <w:trHeight w:val="300"/>
        </w:trPr>
        <w:tc>
          <w:tcPr>
            <w:tcW w:w="1575" w:type="dxa"/>
            <w:tcMar>
              <w:left w:w="105" w:type="dxa"/>
              <w:right w:w="105" w:type="dxa"/>
            </w:tcMar>
          </w:tcPr>
          <w:p w14:paraId="53C9BA24" w14:textId="58642487" w:rsidR="6443CFA8" w:rsidRDefault="03721685" w:rsidP="602322B3">
            <w:pPr>
              <w:rPr>
                <w:rFonts w:ascii="Aptos" w:eastAsia="Aptos" w:hAnsi="Aptos" w:cs="Aptos"/>
                <w:sz w:val="24"/>
                <w:szCs w:val="24"/>
              </w:rPr>
            </w:pPr>
            <w:r w:rsidRPr="602322B3">
              <w:rPr>
                <w:rFonts w:ascii="Aptos" w:eastAsia="Aptos" w:hAnsi="Aptos" w:cs="Aptos"/>
                <w:sz w:val="24"/>
                <w:szCs w:val="24"/>
              </w:rPr>
              <w:t xml:space="preserve">Dehydration </w:t>
            </w:r>
          </w:p>
        </w:tc>
        <w:tc>
          <w:tcPr>
            <w:tcW w:w="1605" w:type="dxa"/>
            <w:tcMar>
              <w:left w:w="105" w:type="dxa"/>
              <w:right w:w="105" w:type="dxa"/>
            </w:tcMar>
          </w:tcPr>
          <w:p w14:paraId="2802BAEA" w14:textId="5094A3E5" w:rsidR="6443CFA8" w:rsidRDefault="6443CFA8" w:rsidP="6443CFA8">
            <w:pPr>
              <w:rPr>
                <w:rFonts w:ascii="Aptos" w:eastAsia="Aptos" w:hAnsi="Aptos" w:cs="Aptos"/>
                <w:sz w:val="24"/>
                <w:szCs w:val="24"/>
              </w:rPr>
            </w:pPr>
            <w:r w:rsidRPr="6443CFA8">
              <w:rPr>
                <w:rFonts w:ascii="Aptos" w:eastAsia="Aptos" w:hAnsi="Aptos" w:cs="Aptos"/>
                <w:sz w:val="24"/>
                <w:szCs w:val="24"/>
              </w:rPr>
              <w:t xml:space="preserve">Participants </w:t>
            </w:r>
          </w:p>
        </w:tc>
        <w:tc>
          <w:tcPr>
            <w:tcW w:w="2910" w:type="dxa"/>
            <w:tcMar>
              <w:left w:w="105" w:type="dxa"/>
              <w:right w:w="105" w:type="dxa"/>
            </w:tcMar>
          </w:tcPr>
          <w:p w14:paraId="695449CC" w14:textId="650CEC09" w:rsidR="6443CFA8" w:rsidRDefault="03721685" w:rsidP="602322B3">
            <w:pPr>
              <w:rPr>
                <w:rFonts w:ascii="Aptos" w:eastAsia="Aptos" w:hAnsi="Aptos" w:cs="Aptos"/>
                <w:sz w:val="24"/>
                <w:szCs w:val="24"/>
              </w:rPr>
            </w:pPr>
            <w:r w:rsidRPr="602322B3">
              <w:rPr>
                <w:rFonts w:ascii="Aptos" w:eastAsia="Aptos" w:hAnsi="Aptos" w:cs="Aptos"/>
                <w:sz w:val="24"/>
                <w:szCs w:val="24"/>
              </w:rPr>
              <w:t>The participants could be thirsty and have nothing to drink</w:t>
            </w:r>
            <w:r w:rsidR="762B39BF" w:rsidRPr="602322B3">
              <w:rPr>
                <w:rFonts w:ascii="Aptos" w:eastAsia="Aptos" w:hAnsi="Aptos" w:cs="Aptos"/>
                <w:sz w:val="24"/>
                <w:szCs w:val="24"/>
              </w:rPr>
              <w:t>.</w:t>
            </w:r>
          </w:p>
        </w:tc>
        <w:tc>
          <w:tcPr>
            <w:tcW w:w="1305" w:type="dxa"/>
            <w:tcMar>
              <w:left w:w="105" w:type="dxa"/>
              <w:right w:w="105" w:type="dxa"/>
            </w:tcMar>
          </w:tcPr>
          <w:p w14:paraId="14AD2A96" w14:textId="514638FF" w:rsidR="6443CFA8" w:rsidRDefault="6443CFA8" w:rsidP="6443CFA8">
            <w:pPr>
              <w:rPr>
                <w:rFonts w:ascii="Aptos" w:eastAsia="Aptos" w:hAnsi="Aptos" w:cs="Aptos"/>
                <w:sz w:val="24"/>
                <w:szCs w:val="24"/>
              </w:rPr>
            </w:pPr>
            <w:r w:rsidRPr="6443CFA8">
              <w:rPr>
                <w:rFonts w:ascii="Aptos" w:eastAsia="Aptos" w:hAnsi="Aptos" w:cs="Aptos"/>
                <w:sz w:val="24"/>
                <w:szCs w:val="24"/>
              </w:rPr>
              <w:t>1</w:t>
            </w:r>
          </w:p>
        </w:tc>
        <w:tc>
          <w:tcPr>
            <w:tcW w:w="1125" w:type="dxa"/>
            <w:tcMar>
              <w:left w:w="105" w:type="dxa"/>
              <w:right w:w="105" w:type="dxa"/>
            </w:tcMar>
          </w:tcPr>
          <w:p w14:paraId="0D0975E7" w14:textId="47D6E0E7" w:rsidR="6443CFA8" w:rsidRDefault="6443CFA8" w:rsidP="6443CFA8">
            <w:pPr>
              <w:rPr>
                <w:rFonts w:ascii="Aptos" w:eastAsia="Aptos" w:hAnsi="Aptos" w:cs="Aptos"/>
                <w:sz w:val="24"/>
                <w:szCs w:val="24"/>
              </w:rPr>
            </w:pPr>
            <w:r w:rsidRPr="6443CFA8">
              <w:rPr>
                <w:rFonts w:ascii="Aptos" w:eastAsia="Aptos" w:hAnsi="Aptos" w:cs="Aptos"/>
                <w:sz w:val="24"/>
                <w:szCs w:val="24"/>
              </w:rPr>
              <w:t>2</w:t>
            </w:r>
          </w:p>
        </w:tc>
        <w:tc>
          <w:tcPr>
            <w:tcW w:w="1020" w:type="dxa"/>
            <w:tcMar>
              <w:left w:w="105" w:type="dxa"/>
              <w:right w:w="105" w:type="dxa"/>
            </w:tcMar>
          </w:tcPr>
          <w:p w14:paraId="1B991177" w14:textId="4BD9459F" w:rsidR="6443CFA8" w:rsidRDefault="6443CFA8" w:rsidP="6443CFA8">
            <w:pPr>
              <w:rPr>
                <w:rFonts w:ascii="Aptos" w:eastAsia="Aptos" w:hAnsi="Aptos" w:cs="Aptos"/>
                <w:sz w:val="24"/>
                <w:szCs w:val="24"/>
              </w:rPr>
            </w:pPr>
            <w:r w:rsidRPr="6443CFA8">
              <w:rPr>
                <w:rFonts w:ascii="Aptos" w:eastAsia="Aptos" w:hAnsi="Aptos" w:cs="Aptos"/>
                <w:sz w:val="24"/>
                <w:szCs w:val="24"/>
                <w:highlight w:val="green"/>
              </w:rPr>
              <w:t>3</w:t>
            </w:r>
          </w:p>
        </w:tc>
        <w:tc>
          <w:tcPr>
            <w:tcW w:w="3750" w:type="dxa"/>
            <w:tcMar>
              <w:left w:w="105" w:type="dxa"/>
              <w:right w:w="105" w:type="dxa"/>
            </w:tcMar>
          </w:tcPr>
          <w:p w14:paraId="3633EBED" w14:textId="45AEBB60" w:rsidR="6443CFA8" w:rsidRDefault="1A9639F0" w:rsidP="602322B3">
            <w:r w:rsidRPr="602322B3">
              <w:rPr>
                <w:rFonts w:ascii="Aptos" w:eastAsia="Aptos" w:hAnsi="Aptos" w:cs="Aptos"/>
                <w:sz w:val="24"/>
                <w:szCs w:val="24"/>
              </w:rPr>
              <w:t>Ensure students have water and opportunities to drink.</w:t>
            </w:r>
          </w:p>
        </w:tc>
      </w:tr>
      <w:tr w:rsidR="6443CFA8" w14:paraId="318A79F8" w14:textId="77777777" w:rsidTr="602322B3">
        <w:trPr>
          <w:trHeight w:val="2715"/>
        </w:trPr>
        <w:tc>
          <w:tcPr>
            <w:tcW w:w="1575" w:type="dxa"/>
            <w:tcMar>
              <w:left w:w="105" w:type="dxa"/>
              <w:right w:w="105" w:type="dxa"/>
            </w:tcMar>
          </w:tcPr>
          <w:p w14:paraId="6E88ABE7" w14:textId="691819D5" w:rsidR="6443CFA8" w:rsidRDefault="6443CFA8" w:rsidP="6443CFA8">
            <w:pPr>
              <w:rPr>
                <w:rFonts w:ascii="Aptos" w:eastAsia="Aptos" w:hAnsi="Aptos" w:cs="Aptos"/>
                <w:sz w:val="24"/>
                <w:szCs w:val="24"/>
              </w:rPr>
            </w:pPr>
            <w:r w:rsidRPr="6443CFA8">
              <w:rPr>
                <w:rFonts w:ascii="Aptos" w:eastAsia="Aptos" w:hAnsi="Aptos" w:cs="Aptos"/>
                <w:sz w:val="24"/>
                <w:szCs w:val="24"/>
              </w:rPr>
              <w:lastRenderedPageBreak/>
              <w:t xml:space="preserve">Terrain </w:t>
            </w:r>
          </w:p>
        </w:tc>
        <w:tc>
          <w:tcPr>
            <w:tcW w:w="1605" w:type="dxa"/>
            <w:tcMar>
              <w:left w:w="105" w:type="dxa"/>
              <w:right w:w="105" w:type="dxa"/>
            </w:tcMar>
          </w:tcPr>
          <w:p w14:paraId="7F0ED2C5" w14:textId="776D8B8B" w:rsidR="6443CFA8" w:rsidRDefault="03721685" w:rsidP="602322B3">
            <w:pPr>
              <w:rPr>
                <w:rFonts w:ascii="Aptos" w:eastAsia="Aptos" w:hAnsi="Aptos" w:cs="Aptos"/>
                <w:sz w:val="24"/>
                <w:szCs w:val="24"/>
              </w:rPr>
            </w:pPr>
            <w:r w:rsidRPr="602322B3">
              <w:rPr>
                <w:rFonts w:ascii="Aptos" w:eastAsia="Aptos" w:hAnsi="Aptos" w:cs="Aptos"/>
                <w:sz w:val="24"/>
                <w:szCs w:val="24"/>
              </w:rPr>
              <w:t>Participants</w:t>
            </w:r>
            <w:r w:rsidR="32B9B15A" w:rsidRPr="602322B3">
              <w:rPr>
                <w:rFonts w:ascii="Aptos" w:eastAsia="Aptos" w:hAnsi="Aptos" w:cs="Aptos"/>
                <w:sz w:val="24"/>
                <w:szCs w:val="24"/>
              </w:rPr>
              <w:t>, Facilitators</w:t>
            </w:r>
          </w:p>
        </w:tc>
        <w:tc>
          <w:tcPr>
            <w:tcW w:w="2910" w:type="dxa"/>
            <w:tcMar>
              <w:left w:w="105" w:type="dxa"/>
              <w:right w:w="105" w:type="dxa"/>
            </w:tcMar>
          </w:tcPr>
          <w:p w14:paraId="56123F23" w14:textId="61DE6905" w:rsidR="6443CFA8" w:rsidRDefault="03721685" w:rsidP="602322B3">
            <w:pPr>
              <w:rPr>
                <w:rFonts w:ascii="Aptos" w:eastAsia="Aptos" w:hAnsi="Aptos" w:cs="Aptos"/>
                <w:sz w:val="24"/>
                <w:szCs w:val="24"/>
              </w:rPr>
            </w:pPr>
            <w:r w:rsidRPr="602322B3">
              <w:rPr>
                <w:rFonts w:ascii="Aptos" w:eastAsia="Aptos" w:hAnsi="Aptos" w:cs="Aptos"/>
                <w:sz w:val="24"/>
                <w:szCs w:val="24"/>
              </w:rPr>
              <w:t>Terrain could be hard, uneven, soggy caus</w:t>
            </w:r>
            <w:r w:rsidR="1B32854B" w:rsidRPr="602322B3">
              <w:rPr>
                <w:rFonts w:ascii="Aptos" w:eastAsia="Aptos" w:hAnsi="Aptos" w:cs="Aptos"/>
                <w:sz w:val="24"/>
                <w:szCs w:val="24"/>
              </w:rPr>
              <w:t>ing slips, trips, and falls.</w:t>
            </w:r>
          </w:p>
        </w:tc>
        <w:tc>
          <w:tcPr>
            <w:tcW w:w="1305" w:type="dxa"/>
            <w:tcMar>
              <w:left w:w="105" w:type="dxa"/>
              <w:right w:w="105" w:type="dxa"/>
            </w:tcMar>
          </w:tcPr>
          <w:p w14:paraId="2B3F326C" w14:textId="1867C1C5" w:rsidR="6443CFA8" w:rsidRDefault="6443CFA8" w:rsidP="6443CFA8">
            <w:pPr>
              <w:rPr>
                <w:rFonts w:ascii="Aptos" w:eastAsia="Aptos" w:hAnsi="Aptos" w:cs="Aptos"/>
                <w:sz w:val="24"/>
                <w:szCs w:val="24"/>
              </w:rPr>
            </w:pPr>
            <w:r w:rsidRPr="6443CFA8">
              <w:rPr>
                <w:rFonts w:ascii="Aptos" w:eastAsia="Aptos" w:hAnsi="Aptos" w:cs="Aptos"/>
                <w:sz w:val="24"/>
                <w:szCs w:val="24"/>
              </w:rPr>
              <w:t>4</w:t>
            </w:r>
          </w:p>
        </w:tc>
        <w:tc>
          <w:tcPr>
            <w:tcW w:w="1125" w:type="dxa"/>
            <w:tcMar>
              <w:left w:w="105" w:type="dxa"/>
              <w:right w:w="105" w:type="dxa"/>
            </w:tcMar>
          </w:tcPr>
          <w:p w14:paraId="42582FF8" w14:textId="5391152C" w:rsidR="6443CFA8" w:rsidRDefault="6443CFA8" w:rsidP="6443CFA8">
            <w:pPr>
              <w:rPr>
                <w:rFonts w:ascii="Aptos" w:eastAsia="Aptos" w:hAnsi="Aptos" w:cs="Aptos"/>
                <w:sz w:val="24"/>
                <w:szCs w:val="24"/>
              </w:rPr>
            </w:pPr>
            <w:r w:rsidRPr="6443CFA8">
              <w:rPr>
                <w:rFonts w:ascii="Aptos" w:eastAsia="Aptos" w:hAnsi="Aptos" w:cs="Aptos"/>
                <w:sz w:val="24"/>
                <w:szCs w:val="24"/>
              </w:rPr>
              <w:t>2</w:t>
            </w:r>
          </w:p>
        </w:tc>
        <w:tc>
          <w:tcPr>
            <w:tcW w:w="1020" w:type="dxa"/>
            <w:tcMar>
              <w:left w:w="105" w:type="dxa"/>
              <w:right w:w="105" w:type="dxa"/>
            </w:tcMar>
          </w:tcPr>
          <w:p w14:paraId="6A17086F" w14:textId="437B2BB3" w:rsidR="6443CFA8" w:rsidRDefault="6443CFA8" w:rsidP="6443CFA8">
            <w:pPr>
              <w:rPr>
                <w:rFonts w:ascii="Aptos" w:eastAsia="Aptos" w:hAnsi="Aptos" w:cs="Aptos"/>
                <w:sz w:val="24"/>
                <w:szCs w:val="24"/>
              </w:rPr>
            </w:pPr>
            <w:r w:rsidRPr="6443CFA8">
              <w:rPr>
                <w:rFonts w:ascii="Aptos" w:eastAsia="Aptos" w:hAnsi="Aptos" w:cs="Aptos"/>
                <w:sz w:val="24"/>
                <w:szCs w:val="24"/>
                <w:highlight w:val="yellow"/>
              </w:rPr>
              <w:t>6</w:t>
            </w:r>
          </w:p>
        </w:tc>
        <w:tc>
          <w:tcPr>
            <w:tcW w:w="3750" w:type="dxa"/>
            <w:tcMar>
              <w:left w:w="105" w:type="dxa"/>
              <w:right w:w="105" w:type="dxa"/>
            </w:tcMar>
          </w:tcPr>
          <w:p w14:paraId="1EDD6C5C" w14:textId="3992C12A" w:rsidR="6443CFA8" w:rsidRDefault="03721685" w:rsidP="602322B3">
            <w:pPr>
              <w:rPr>
                <w:rFonts w:ascii="Aptos" w:eastAsia="Aptos" w:hAnsi="Aptos" w:cs="Aptos"/>
                <w:sz w:val="24"/>
                <w:szCs w:val="24"/>
              </w:rPr>
            </w:pPr>
            <w:r w:rsidRPr="602322B3">
              <w:rPr>
                <w:rFonts w:ascii="Aptos" w:eastAsia="Aptos" w:hAnsi="Aptos" w:cs="Aptos"/>
                <w:sz w:val="24"/>
                <w:szCs w:val="24"/>
              </w:rPr>
              <w:t>Suitable footwear, avoid paths that are uneven or have rocks and hard objects</w:t>
            </w:r>
            <w:r w:rsidR="4F43FF30" w:rsidRPr="602322B3">
              <w:rPr>
                <w:rFonts w:ascii="Aptos" w:eastAsia="Aptos" w:hAnsi="Aptos" w:cs="Aptos"/>
                <w:sz w:val="24"/>
                <w:szCs w:val="24"/>
              </w:rPr>
              <w:t>.</w:t>
            </w:r>
          </w:p>
        </w:tc>
      </w:tr>
    </w:tbl>
    <w:p w14:paraId="1373A4B6" w14:textId="02A8CAFD" w:rsidR="6443CFA8" w:rsidRDefault="6443CFA8" w:rsidP="6443CFA8">
      <w:pPr>
        <w:rPr>
          <w:rFonts w:ascii="Aptos" w:eastAsia="Aptos" w:hAnsi="Aptos" w:cs="Aptos"/>
          <w:color w:val="000000" w:themeColor="text1"/>
          <w:sz w:val="24"/>
          <w:szCs w:val="24"/>
        </w:rPr>
      </w:pPr>
    </w:p>
    <w:p w14:paraId="18E93602" w14:textId="64824344" w:rsidR="6443CFA8" w:rsidRDefault="6443CFA8" w:rsidP="6443CFA8">
      <w:pPr>
        <w:rPr>
          <w:rFonts w:ascii="Aptos" w:eastAsia="Aptos" w:hAnsi="Aptos" w:cs="Aptos"/>
          <w:color w:val="000000" w:themeColor="text1"/>
          <w:sz w:val="24"/>
          <w:szCs w:val="24"/>
        </w:rPr>
      </w:pPr>
    </w:p>
    <w:p w14:paraId="2C2E59AA" w14:textId="037E8B18" w:rsidR="11C4707C" w:rsidRDefault="11C4707C" w:rsidP="6443CFA8">
      <w:pPr>
        <w:rPr>
          <w:rFonts w:ascii="Aptos" w:eastAsia="Aptos" w:hAnsi="Aptos" w:cs="Aptos"/>
          <w:color w:val="000000" w:themeColor="text1"/>
          <w:sz w:val="24"/>
          <w:szCs w:val="24"/>
        </w:rPr>
      </w:pPr>
      <w:r w:rsidRPr="6443CFA8">
        <w:rPr>
          <w:rFonts w:ascii="Aptos" w:eastAsia="Aptos" w:hAnsi="Aptos" w:cs="Aptos"/>
          <w:color w:val="000000" w:themeColor="text1"/>
          <w:sz w:val="24"/>
          <w:szCs w:val="24"/>
          <w:highlight w:val="green"/>
        </w:rPr>
        <w:t>Low</w:t>
      </w:r>
      <w:r w:rsidRPr="6443CFA8">
        <w:rPr>
          <w:rFonts w:ascii="Aptos" w:eastAsia="Aptos" w:hAnsi="Aptos" w:cs="Aptos"/>
          <w:color w:val="000000" w:themeColor="text1"/>
          <w:sz w:val="24"/>
          <w:szCs w:val="24"/>
        </w:rPr>
        <w:t>-the level of risk is acceptable proceed with caution (1-3)</w:t>
      </w:r>
    </w:p>
    <w:p w14:paraId="4A8EE49A" w14:textId="74E9D1F2" w:rsidR="11C4707C" w:rsidRDefault="11C4707C" w:rsidP="6443CFA8">
      <w:pPr>
        <w:rPr>
          <w:rFonts w:ascii="Aptos" w:eastAsia="Aptos" w:hAnsi="Aptos" w:cs="Aptos"/>
          <w:color w:val="000000" w:themeColor="text1"/>
          <w:sz w:val="24"/>
          <w:szCs w:val="24"/>
        </w:rPr>
      </w:pPr>
      <w:r w:rsidRPr="6443CFA8">
        <w:rPr>
          <w:rFonts w:ascii="Aptos" w:eastAsia="Aptos" w:hAnsi="Aptos" w:cs="Aptos"/>
          <w:color w:val="000000" w:themeColor="text1"/>
          <w:sz w:val="24"/>
          <w:szCs w:val="24"/>
          <w:highlight w:val="yellow"/>
        </w:rPr>
        <w:t>Medium</w:t>
      </w:r>
      <w:r w:rsidRPr="6443CFA8">
        <w:rPr>
          <w:rFonts w:ascii="Aptos" w:eastAsia="Aptos" w:hAnsi="Aptos" w:cs="Aptos"/>
          <w:color w:val="000000" w:themeColor="text1"/>
          <w:sz w:val="24"/>
          <w:szCs w:val="24"/>
        </w:rPr>
        <w:t>-the level of risk is acceptable, only if it cannot be reducing any further, professional should be present (4-6)</w:t>
      </w:r>
    </w:p>
    <w:p w14:paraId="7F34CA3E" w14:textId="4F36759C" w:rsidR="11C4707C" w:rsidRDefault="11C4707C" w:rsidP="602322B3">
      <w:pPr>
        <w:rPr>
          <w:rFonts w:asciiTheme="majorHAnsi" w:eastAsiaTheme="majorEastAsia" w:hAnsiTheme="majorHAnsi" w:cstheme="majorBidi"/>
          <w:color w:val="000000" w:themeColor="text1"/>
          <w:sz w:val="24"/>
          <w:szCs w:val="24"/>
        </w:rPr>
      </w:pPr>
      <w:r w:rsidRPr="602322B3">
        <w:rPr>
          <w:rFonts w:ascii="Aptos" w:eastAsia="Aptos" w:hAnsi="Aptos" w:cs="Aptos"/>
          <w:color w:val="000000" w:themeColor="text1"/>
          <w:sz w:val="24"/>
          <w:szCs w:val="24"/>
          <w:highlight w:val="red"/>
        </w:rPr>
        <w:t>High</w:t>
      </w:r>
      <w:r w:rsidRPr="602322B3">
        <w:rPr>
          <w:rFonts w:ascii="Aptos" w:eastAsia="Aptos" w:hAnsi="Aptos" w:cs="Aptos"/>
          <w:color w:val="000000" w:themeColor="text1"/>
          <w:sz w:val="24"/>
          <w:szCs w:val="24"/>
        </w:rPr>
        <w:t>-unacceptable, avoid this risk (</w:t>
      </w:r>
      <w:r w:rsidRPr="602322B3">
        <w:rPr>
          <w:rFonts w:asciiTheme="majorHAnsi" w:eastAsiaTheme="majorEastAsia" w:hAnsiTheme="majorHAnsi" w:cstheme="majorBidi"/>
          <w:color w:val="000000" w:themeColor="text1"/>
          <w:sz w:val="24"/>
          <w:szCs w:val="24"/>
        </w:rPr>
        <w:t>7-9)</w:t>
      </w:r>
    </w:p>
    <w:p w14:paraId="22DB889E" w14:textId="2622CBA8" w:rsidR="6443CFA8" w:rsidRDefault="6443CFA8" w:rsidP="602322B3">
      <w:pPr>
        <w:rPr>
          <w:rFonts w:asciiTheme="majorHAnsi" w:eastAsiaTheme="majorEastAsia" w:hAnsiTheme="majorHAnsi" w:cstheme="majorBidi"/>
          <w:b/>
          <w:bCs/>
          <w:sz w:val="24"/>
          <w:szCs w:val="24"/>
        </w:rPr>
      </w:pPr>
    </w:p>
    <w:p w14:paraId="4923F3FC" w14:textId="135CC594" w:rsidR="602322B3" w:rsidRDefault="602322B3" w:rsidP="602322B3">
      <w:pPr>
        <w:rPr>
          <w:rFonts w:asciiTheme="majorHAnsi" w:eastAsiaTheme="majorEastAsia" w:hAnsiTheme="majorHAnsi" w:cstheme="majorBidi"/>
          <w:b/>
          <w:bCs/>
          <w:sz w:val="24"/>
          <w:szCs w:val="24"/>
        </w:rPr>
      </w:pPr>
    </w:p>
    <w:p w14:paraId="1D1DB707" w14:textId="4B83B05F" w:rsidR="723096EC" w:rsidRDefault="723096EC" w:rsidP="602322B3">
      <w:pPr>
        <w:rPr>
          <w:rFonts w:asciiTheme="majorHAnsi" w:eastAsiaTheme="majorEastAsia" w:hAnsiTheme="majorHAnsi" w:cstheme="majorBidi"/>
          <w:b/>
          <w:bCs/>
          <w:sz w:val="24"/>
          <w:szCs w:val="24"/>
        </w:rPr>
      </w:pPr>
      <w:r w:rsidRPr="602322B3">
        <w:rPr>
          <w:rFonts w:asciiTheme="majorHAnsi" w:eastAsiaTheme="majorEastAsia" w:hAnsiTheme="majorHAnsi" w:cstheme="majorBidi"/>
          <w:b/>
          <w:bCs/>
          <w:sz w:val="24"/>
          <w:szCs w:val="24"/>
        </w:rPr>
        <w:t>References:</w:t>
      </w:r>
    </w:p>
    <w:p w14:paraId="3CA6AA05" w14:textId="47D24A06" w:rsidR="602322B3" w:rsidRDefault="602322B3" w:rsidP="602322B3">
      <w:pPr>
        <w:rPr>
          <w:rFonts w:asciiTheme="majorHAnsi" w:eastAsiaTheme="majorEastAsia" w:hAnsiTheme="majorHAnsi" w:cstheme="majorBidi"/>
          <w:sz w:val="24"/>
          <w:szCs w:val="24"/>
        </w:rPr>
      </w:pPr>
    </w:p>
    <w:p w14:paraId="50365CC3" w14:textId="4D011953" w:rsidR="1303C1F3" w:rsidRDefault="1303C1F3" w:rsidP="602322B3">
      <w:pPr>
        <w:rPr>
          <w:rFonts w:asciiTheme="majorHAnsi" w:eastAsiaTheme="majorEastAsia" w:hAnsiTheme="majorHAnsi" w:cstheme="majorBidi"/>
          <w:sz w:val="24"/>
          <w:szCs w:val="24"/>
        </w:rPr>
      </w:pPr>
      <w:proofErr w:type="spellStart"/>
      <w:r w:rsidRPr="602322B3">
        <w:rPr>
          <w:rFonts w:asciiTheme="majorHAnsi" w:eastAsiaTheme="majorEastAsia" w:hAnsiTheme="majorHAnsi" w:cstheme="majorBidi"/>
          <w:sz w:val="24"/>
          <w:szCs w:val="24"/>
        </w:rPr>
        <w:t>Mosston</w:t>
      </w:r>
      <w:proofErr w:type="spellEnd"/>
      <w:r w:rsidRPr="602322B3">
        <w:rPr>
          <w:rFonts w:asciiTheme="majorHAnsi" w:eastAsiaTheme="majorEastAsia" w:hAnsiTheme="majorHAnsi" w:cstheme="majorBidi"/>
          <w:sz w:val="24"/>
          <w:szCs w:val="24"/>
        </w:rPr>
        <w:t xml:space="preserve">, M. and Ashworth, S. (2008). Teaching physical education. Sara Ashworth. Available at: </w:t>
      </w:r>
      <w:hyperlink r:id="rId11">
        <w:r w:rsidRPr="602322B3">
          <w:rPr>
            <w:rStyle w:val="Hyperlink"/>
            <w:rFonts w:asciiTheme="majorHAnsi" w:eastAsiaTheme="majorEastAsia" w:hAnsiTheme="majorHAnsi" w:cstheme="majorBidi"/>
            <w:sz w:val="24"/>
            <w:szCs w:val="24"/>
          </w:rPr>
          <w:t>https://spectrumofteachingstyles.org/assets/files/book/Teaching_Physical_Edu_1st_Online.pdf</w:t>
        </w:r>
      </w:hyperlink>
      <w:r w:rsidRPr="602322B3">
        <w:rPr>
          <w:rFonts w:asciiTheme="majorHAnsi" w:eastAsiaTheme="majorEastAsia" w:hAnsiTheme="majorHAnsi" w:cstheme="majorBidi"/>
          <w:sz w:val="24"/>
          <w:szCs w:val="24"/>
        </w:rPr>
        <w:t xml:space="preserve"> [Accessed 13 March 2025].  </w:t>
      </w:r>
    </w:p>
    <w:p w14:paraId="700EA2D3" w14:textId="2AE754ED" w:rsidR="602322B3" w:rsidRDefault="602322B3" w:rsidP="602322B3">
      <w:pPr>
        <w:rPr>
          <w:rFonts w:asciiTheme="majorHAnsi" w:eastAsiaTheme="majorEastAsia" w:hAnsiTheme="majorHAnsi" w:cstheme="majorBidi"/>
          <w:sz w:val="24"/>
          <w:szCs w:val="24"/>
        </w:rPr>
      </w:pPr>
    </w:p>
    <w:p w14:paraId="215499D6" w14:textId="4E67BD72" w:rsidR="1303C1F3" w:rsidRDefault="1303C1F3" w:rsidP="602322B3">
      <w:pPr>
        <w:rPr>
          <w:rFonts w:asciiTheme="majorHAnsi" w:eastAsiaTheme="majorEastAsia" w:hAnsiTheme="majorHAnsi" w:cstheme="majorBidi"/>
          <w:sz w:val="24"/>
          <w:szCs w:val="24"/>
        </w:rPr>
      </w:pPr>
      <w:r w:rsidRPr="602322B3">
        <w:rPr>
          <w:rFonts w:asciiTheme="majorHAnsi" w:eastAsiaTheme="majorEastAsia" w:hAnsiTheme="majorHAnsi" w:cstheme="majorBidi"/>
          <w:sz w:val="24"/>
          <w:szCs w:val="24"/>
        </w:rPr>
        <w:t xml:space="preserve">OEAP. (2008). Outdoor Learning Cards. </w:t>
      </w:r>
    </w:p>
    <w:p w14:paraId="1502438F" w14:textId="57A0F7F8" w:rsidR="602322B3" w:rsidRDefault="602322B3" w:rsidP="602322B3">
      <w:pPr>
        <w:rPr>
          <w:rFonts w:asciiTheme="majorHAnsi" w:eastAsiaTheme="majorEastAsia" w:hAnsiTheme="majorHAnsi" w:cstheme="majorBidi"/>
          <w:sz w:val="24"/>
          <w:szCs w:val="24"/>
        </w:rPr>
      </w:pPr>
    </w:p>
    <w:p w14:paraId="4E00E3BE" w14:textId="7B41301F" w:rsidR="18266C1B" w:rsidRDefault="18266C1B" w:rsidP="602322B3">
      <w:pPr>
        <w:rPr>
          <w:rFonts w:asciiTheme="majorHAnsi" w:eastAsiaTheme="majorEastAsia" w:hAnsiTheme="majorHAnsi" w:cstheme="majorBidi"/>
          <w:sz w:val="24"/>
          <w:szCs w:val="24"/>
        </w:rPr>
      </w:pPr>
      <w:r w:rsidRPr="602322B3">
        <w:rPr>
          <w:rFonts w:asciiTheme="majorHAnsi" w:eastAsiaTheme="majorEastAsia" w:hAnsiTheme="majorHAnsi" w:cstheme="majorBidi"/>
          <w:sz w:val="24"/>
          <w:szCs w:val="24"/>
        </w:rPr>
        <w:t>Student Number: 2404338</w:t>
      </w:r>
    </w:p>
    <w:sectPr w:rsidR="18266C1B" w:rsidSect="001533DE">
      <w:headerReference w:type="default" r:id="rId12"/>
      <w:footerReference w:type="default" r:id="rId13"/>
      <w:pgSz w:w="16840" w:h="11907" w:orient="landscape" w:code="9"/>
      <w:pgMar w:top="340" w:right="284" w:bottom="284" w:left="45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ria Trevino Gonzalez" w:date="2025-04-29T19:11:00Z" w:initials="MG">
    <w:p w14:paraId="79F28852" w14:textId="4F9FC0C2" w:rsidR="00645DF7" w:rsidRDefault="00645DF7">
      <w:r>
        <w:annotationRef/>
      </w:r>
      <w:r w:rsidRPr="6E57CC6E">
        <w:t>After your first facilitation session:</w:t>
      </w:r>
    </w:p>
    <w:p w14:paraId="0A59E6F8" w14:textId="3BBE5A6A" w:rsidR="00645DF7" w:rsidRDefault="00645DF7">
      <w:r w:rsidRPr="67B5EDA1">
        <w:t xml:space="preserve">Good work, Holly, </w:t>
      </w:r>
      <w:r w:rsidRPr="67B5EDA1">
        <w:t>Rhianna and Sam!</w:t>
      </w:r>
    </w:p>
    <w:p w14:paraId="41D946E9" w14:textId="6D0082FA" w:rsidR="00645DF7" w:rsidRDefault="00645DF7">
      <w:r w:rsidRPr="50AEA9B8">
        <w:t>🙌</w:t>
      </w:r>
      <w:r w:rsidRPr="50AEA9B8">
        <w:t xml:space="preserve"> Kudos for: Co-facilitating together and supporting each other with increasing flow and collaboration. Your interaction with the guests became more and more relaxed and playful, well done!</w:t>
      </w:r>
    </w:p>
    <w:p w14:paraId="7599D82E" w14:textId="4BABFF7F" w:rsidR="00645DF7" w:rsidRDefault="00645DF7"/>
    <w:p w14:paraId="5BB67F7A" w14:textId="06569386" w:rsidR="00645DF7" w:rsidRDefault="00645DF7">
      <w:r w:rsidRPr="2012B2F6">
        <w:t>🚧</w:t>
      </w:r>
      <w:r w:rsidRPr="2012B2F6">
        <w:t xml:space="preserve"> To keep an eye on: Engage the students so they solve the den-building challenge. Be intentional in the journey,  use the transitions and other moments to discuss the ideas related to climate change, but stay on track for the final task of den building. Maybe print some examples of dens they can build easily? Use the trees, rocks, poles, ropes to build. Change the materials as you need (rope/cord options) if needed. If the final goal is not achieved, use this for the reflection too! For example: Why do you </w:t>
      </w:r>
      <w:r w:rsidRPr="2012B2F6">
        <w:t>think we could not cinish our den? What stopped you? What could you do in a different way next time (participate more, give ideas, stay on the task, help your team, etc.) - we might not always finish with success and this is part of life, but this is also a good reflection opportunity (for example with the second group, they were less focused and some of this stopped them from finishing. Keep track of time so you have time for the final part too.</w:t>
      </w:r>
    </w:p>
  </w:comment>
  <w:comment w:id="1" w:author="Maria Trevino Gonzalez" w:date="2025-04-29T19:13:00Z" w:initials="MG">
    <w:p w14:paraId="116D6EA8" w14:textId="28B79124" w:rsidR="00645DF7" w:rsidRDefault="00645DF7">
      <w:r>
        <w:annotationRef/>
      </w:r>
      <w:r w:rsidRPr="143DD86A">
        <w:t xml:space="preserve">Complete all sections. </w:t>
      </w:r>
    </w:p>
    <w:p w14:paraId="586906C2" w14:textId="17816B49" w:rsidR="00645DF7" w:rsidRDefault="00645DF7">
      <w:r w:rsidRPr="09AF1CB6">
        <w:t>Remember to insert a page on the top to include your AI Acknowledgement.</w:t>
      </w:r>
    </w:p>
    <w:p w14:paraId="1BD4083B" w14:textId="00A68679" w:rsidR="00645DF7" w:rsidRDefault="00645DF7"/>
    <w:p w14:paraId="3EC4341A" w14:textId="785AF513" w:rsidR="00645DF7" w:rsidRDefault="00645DF7">
      <w:r w:rsidRPr="1EC14880">
        <w:t>Remember to have either a cover page for your work with your team members, and all the usual assessment ID information, or have all this on the headers.</w:t>
      </w:r>
    </w:p>
    <w:p w14:paraId="0231F2FC" w14:textId="555D148A" w:rsidR="00645DF7" w:rsidRDefault="00645DF7"/>
    <w:p w14:paraId="1726E101" w14:textId="137F8389" w:rsidR="00645DF7" w:rsidRDefault="00645DF7">
      <w:r w:rsidRPr="2ED163DA">
        <w:t xml:space="preserve">Remember to clearly identify your individual contributions to this work, so your submissions clearly </w:t>
      </w:r>
      <w:r w:rsidRPr="2ED163DA">
        <w:t>signpost to which part was completed by whom.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BB67F7A" w15:done="0"/>
  <w15:commentEx w15:paraId="1726E1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2ABF26A" w16cex:dateUtc="2025-04-29T18:11:00Z"/>
  <w16cex:commentExtensible w16cex:durableId="37F7B0C4" w16cex:dateUtc="2025-04-29T18: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BB67F7A" w16cid:durableId="02ABF26A"/>
  <w16cid:commentId w16cid:paraId="1726E101" w16cid:durableId="37F7B0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7D376" w14:textId="77777777" w:rsidR="00645DF7" w:rsidRDefault="00645DF7">
      <w:r>
        <w:separator/>
      </w:r>
    </w:p>
  </w:endnote>
  <w:endnote w:type="continuationSeparator" w:id="0">
    <w:p w14:paraId="05924847" w14:textId="77777777" w:rsidR="00645DF7" w:rsidRDefault="00645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365"/>
      <w:gridCol w:w="5365"/>
      <w:gridCol w:w="5365"/>
    </w:tblGrid>
    <w:tr w:rsidR="602322B3" w14:paraId="359758BF" w14:textId="77777777" w:rsidTr="602322B3">
      <w:trPr>
        <w:trHeight w:val="300"/>
      </w:trPr>
      <w:tc>
        <w:tcPr>
          <w:tcW w:w="5365" w:type="dxa"/>
        </w:tcPr>
        <w:p w14:paraId="1C474AB6" w14:textId="2B0CCF06" w:rsidR="602322B3" w:rsidRDefault="602322B3" w:rsidP="602322B3">
          <w:pPr>
            <w:pStyle w:val="Header"/>
            <w:ind w:left="-115"/>
          </w:pPr>
        </w:p>
      </w:tc>
      <w:tc>
        <w:tcPr>
          <w:tcW w:w="5365" w:type="dxa"/>
        </w:tcPr>
        <w:p w14:paraId="5FDDAF80" w14:textId="6092EF17" w:rsidR="602322B3" w:rsidRDefault="602322B3" w:rsidP="602322B3">
          <w:pPr>
            <w:pStyle w:val="Header"/>
            <w:jc w:val="center"/>
          </w:pPr>
        </w:p>
      </w:tc>
      <w:tc>
        <w:tcPr>
          <w:tcW w:w="5365" w:type="dxa"/>
        </w:tcPr>
        <w:p w14:paraId="744186D1" w14:textId="5A5937A5" w:rsidR="602322B3" w:rsidRDefault="602322B3" w:rsidP="602322B3">
          <w:pPr>
            <w:pStyle w:val="Header"/>
            <w:ind w:right="-115"/>
            <w:jc w:val="right"/>
          </w:pPr>
        </w:p>
      </w:tc>
    </w:tr>
  </w:tbl>
  <w:p w14:paraId="6869B0AE" w14:textId="1ABFF330" w:rsidR="602322B3" w:rsidRDefault="602322B3" w:rsidP="602322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4906E" w14:textId="77777777" w:rsidR="00645DF7" w:rsidRDefault="00645DF7">
      <w:r>
        <w:separator/>
      </w:r>
    </w:p>
  </w:footnote>
  <w:footnote w:type="continuationSeparator" w:id="0">
    <w:p w14:paraId="26846A5B" w14:textId="77777777" w:rsidR="00645DF7" w:rsidRDefault="00645D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365"/>
      <w:gridCol w:w="5365"/>
      <w:gridCol w:w="5365"/>
    </w:tblGrid>
    <w:tr w:rsidR="602322B3" w14:paraId="536964F2" w14:textId="77777777" w:rsidTr="602322B3">
      <w:trPr>
        <w:trHeight w:val="300"/>
      </w:trPr>
      <w:tc>
        <w:tcPr>
          <w:tcW w:w="5365" w:type="dxa"/>
        </w:tcPr>
        <w:p w14:paraId="4BB18820" w14:textId="29A51463" w:rsidR="602322B3" w:rsidRDefault="602322B3" w:rsidP="602322B3">
          <w:pPr>
            <w:pStyle w:val="Header"/>
            <w:ind w:left="-115"/>
          </w:pPr>
        </w:p>
      </w:tc>
      <w:tc>
        <w:tcPr>
          <w:tcW w:w="5365" w:type="dxa"/>
        </w:tcPr>
        <w:p w14:paraId="1CA9CE63" w14:textId="6A6ACDE4" w:rsidR="602322B3" w:rsidRDefault="602322B3" w:rsidP="602322B3">
          <w:pPr>
            <w:pStyle w:val="Header"/>
            <w:jc w:val="center"/>
          </w:pPr>
        </w:p>
      </w:tc>
      <w:tc>
        <w:tcPr>
          <w:tcW w:w="5365" w:type="dxa"/>
        </w:tcPr>
        <w:p w14:paraId="395CD72C" w14:textId="41AA5C7C" w:rsidR="602322B3" w:rsidRDefault="602322B3" w:rsidP="602322B3">
          <w:pPr>
            <w:pStyle w:val="Header"/>
            <w:ind w:right="-115"/>
            <w:jc w:val="right"/>
          </w:pPr>
        </w:p>
      </w:tc>
    </w:tr>
  </w:tbl>
  <w:p w14:paraId="242743BA" w14:textId="225ABB7F" w:rsidR="602322B3" w:rsidRDefault="602322B3" w:rsidP="602322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6DE5"/>
    <w:multiLevelType w:val="hybridMultilevel"/>
    <w:tmpl w:val="C19899E4"/>
    <w:lvl w:ilvl="0" w:tplc="4B627DEC">
      <w:start w:val="1"/>
      <w:numFmt w:val="bullet"/>
      <w:lvlText w:val="▫"/>
      <w:lvlJc w:val="left"/>
      <w:pPr>
        <w:ind w:left="720" w:hanging="360"/>
      </w:pPr>
      <w:rPr>
        <w:rFonts w:ascii="Courier New" w:hAnsi="Courier New" w:hint="default"/>
      </w:rPr>
    </w:lvl>
    <w:lvl w:ilvl="1" w:tplc="26922316">
      <w:start w:val="1"/>
      <w:numFmt w:val="bullet"/>
      <w:lvlText w:val="o"/>
      <w:lvlJc w:val="left"/>
      <w:pPr>
        <w:ind w:left="1440" w:hanging="360"/>
      </w:pPr>
      <w:rPr>
        <w:rFonts w:ascii="Courier New" w:hAnsi="Courier New" w:hint="default"/>
      </w:rPr>
    </w:lvl>
    <w:lvl w:ilvl="2" w:tplc="6562DF8C">
      <w:start w:val="1"/>
      <w:numFmt w:val="bullet"/>
      <w:lvlText w:val=""/>
      <w:lvlJc w:val="left"/>
      <w:pPr>
        <w:ind w:left="2160" w:hanging="360"/>
      </w:pPr>
      <w:rPr>
        <w:rFonts w:ascii="Wingdings" w:hAnsi="Wingdings" w:hint="default"/>
      </w:rPr>
    </w:lvl>
    <w:lvl w:ilvl="3" w:tplc="B4F8133E">
      <w:start w:val="1"/>
      <w:numFmt w:val="bullet"/>
      <w:lvlText w:val=""/>
      <w:lvlJc w:val="left"/>
      <w:pPr>
        <w:ind w:left="2880" w:hanging="360"/>
      </w:pPr>
      <w:rPr>
        <w:rFonts w:ascii="Symbol" w:hAnsi="Symbol" w:hint="default"/>
      </w:rPr>
    </w:lvl>
    <w:lvl w:ilvl="4" w:tplc="959E4DF6">
      <w:start w:val="1"/>
      <w:numFmt w:val="bullet"/>
      <w:lvlText w:val="o"/>
      <w:lvlJc w:val="left"/>
      <w:pPr>
        <w:ind w:left="3600" w:hanging="360"/>
      </w:pPr>
      <w:rPr>
        <w:rFonts w:ascii="Courier New" w:hAnsi="Courier New" w:hint="default"/>
      </w:rPr>
    </w:lvl>
    <w:lvl w:ilvl="5" w:tplc="3E663B4A">
      <w:start w:val="1"/>
      <w:numFmt w:val="bullet"/>
      <w:lvlText w:val=""/>
      <w:lvlJc w:val="left"/>
      <w:pPr>
        <w:ind w:left="4320" w:hanging="360"/>
      </w:pPr>
      <w:rPr>
        <w:rFonts w:ascii="Wingdings" w:hAnsi="Wingdings" w:hint="default"/>
      </w:rPr>
    </w:lvl>
    <w:lvl w:ilvl="6" w:tplc="03A4E6C2">
      <w:start w:val="1"/>
      <w:numFmt w:val="bullet"/>
      <w:lvlText w:val=""/>
      <w:lvlJc w:val="left"/>
      <w:pPr>
        <w:ind w:left="5040" w:hanging="360"/>
      </w:pPr>
      <w:rPr>
        <w:rFonts w:ascii="Symbol" w:hAnsi="Symbol" w:hint="default"/>
      </w:rPr>
    </w:lvl>
    <w:lvl w:ilvl="7" w:tplc="5E846F46">
      <w:start w:val="1"/>
      <w:numFmt w:val="bullet"/>
      <w:lvlText w:val="o"/>
      <w:lvlJc w:val="left"/>
      <w:pPr>
        <w:ind w:left="5760" w:hanging="360"/>
      </w:pPr>
      <w:rPr>
        <w:rFonts w:ascii="Courier New" w:hAnsi="Courier New" w:hint="default"/>
      </w:rPr>
    </w:lvl>
    <w:lvl w:ilvl="8" w:tplc="3210D924">
      <w:start w:val="1"/>
      <w:numFmt w:val="bullet"/>
      <w:lvlText w:val=""/>
      <w:lvlJc w:val="left"/>
      <w:pPr>
        <w:ind w:left="6480" w:hanging="360"/>
      </w:pPr>
      <w:rPr>
        <w:rFonts w:ascii="Wingdings" w:hAnsi="Wingdings" w:hint="default"/>
      </w:rPr>
    </w:lvl>
  </w:abstractNum>
  <w:abstractNum w:abstractNumId="1" w15:restartNumberingAfterBreak="0">
    <w:nsid w:val="06E22C4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767A2A6"/>
    <w:multiLevelType w:val="hybridMultilevel"/>
    <w:tmpl w:val="828485FC"/>
    <w:lvl w:ilvl="0" w:tplc="9DD438EC">
      <w:start w:val="1"/>
      <w:numFmt w:val="bullet"/>
      <w:lvlText w:val="-"/>
      <w:lvlJc w:val="left"/>
      <w:pPr>
        <w:ind w:left="720" w:hanging="360"/>
      </w:pPr>
      <w:rPr>
        <w:rFonts w:ascii="Aptos" w:hAnsi="Aptos" w:hint="default"/>
      </w:rPr>
    </w:lvl>
    <w:lvl w:ilvl="1" w:tplc="425A061E">
      <w:start w:val="1"/>
      <w:numFmt w:val="bullet"/>
      <w:lvlText w:val="o"/>
      <w:lvlJc w:val="left"/>
      <w:pPr>
        <w:ind w:left="1440" w:hanging="360"/>
      </w:pPr>
      <w:rPr>
        <w:rFonts w:ascii="Courier New" w:hAnsi="Courier New" w:hint="default"/>
      </w:rPr>
    </w:lvl>
    <w:lvl w:ilvl="2" w:tplc="E752DAFA">
      <w:start w:val="1"/>
      <w:numFmt w:val="bullet"/>
      <w:lvlText w:val=""/>
      <w:lvlJc w:val="left"/>
      <w:pPr>
        <w:ind w:left="2160" w:hanging="360"/>
      </w:pPr>
      <w:rPr>
        <w:rFonts w:ascii="Wingdings" w:hAnsi="Wingdings" w:hint="default"/>
      </w:rPr>
    </w:lvl>
    <w:lvl w:ilvl="3" w:tplc="514C6884">
      <w:start w:val="1"/>
      <w:numFmt w:val="bullet"/>
      <w:lvlText w:val=""/>
      <w:lvlJc w:val="left"/>
      <w:pPr>
        <w:ind w:left="2880" w:hanging="360"/>
      </w:pPr>
      <w:rPr>
        <w:rFonts w:ascii="Symbol" w:hAnsi="Symbol" w:hint="default"/>
      </w:rPr>
    </w:lvl>
    <w:lvl w:ilvl="4" w:tplc="19CAC98A">
      <w:start w:val="1"/>
      <w:numFmt w:val="bullet"/>
      <w:lvlText w:val="o"/>
      <w:lvlJc w:val="left"/>
      <w:pPr>
        <w:ind w:left="3600" w:hanging="360"/>
      </w:pPr>
      <w:rPr>
        <w:rFonts w:ascii="Courier New" w:hAnsi="Courier New" w:hint="default"/>
      </w:rPr>
    </w:lvl>
    <w:lvl w:ilvl="5" w:tplc="5B46F0D6">
      <w:start w:val="1"/>
      <w:numFmt w:val="bullet"/>
      <w:lvlText w:val=""/>
      <w:lvlJc w:val="left"/>
      <w:pPr>
        <w:ind w:left="4320" w:hanging="360"/>
      </w:pPr>
      <w:rPr>
        <w:rFonts w:ascii="Wingdings" w:hAnsi="Wingdings" w:hint="default"/>
      </w:rPr>
    </w:lvl>
    <w:lvl w:ilvl="6" w:tplc="DED419B4">
      <w:start w:val="1"/>
      <w:numFmt w:val="bullet"/>
      <w:lvlText w:val=""/>
      <w:lvlJc w:val="left"/>
      <w:pPr>
        <w:ind w:left="5040" w:hanging="360"/>
      </w:pPr>
      <w:rPr>
        <w:rFonts w:ascii="Symbol" w:hAnsi="Symbol" w:hint="default"/>
      </w:rPr>
    </w:lvl>
    <w:lvl w:ilvl="7" w:tplc="7A929BB0">
      <w:start w:val="1"/>
      <w:numFmt w:val="bullet"/>
      <w:lvlText w:val="o"/>
      <w:lvlJc w:val="left"/>
      <w:pPr>
        <w:ind w:left="5760" w:hanging="360"/>
      </w:pPr>
      <w:rPr>
        <w:rFonts w:ascii="Courier New" w:hAnsi="Courier New" w:hint="default"/>
      </w:rPr>
    </w:lvl>
    <w:lvl w:ilvl="8" w:tplc="15D8581C">
      <w:start w:val="1"/>
      <w:numFmt w:val="bullet"/>
      <w:lvlText w:val=""/>
      <w:lvlJc w:val="left"/>
      <w:pPr>
        <w:ind w:left="6480" w:hanging="360"/>
      </w:pPr>
      <w:rPr>
        <w:rFonts w:ascii="Wingdings" w:hAnsi="Wingdings" w:hint="default"/>
      </w:rPr>
    </w:lvl>
  </w:abstractNum>
  <w:abstractNum w:abstractNumId="3" w15:restartNumberingAfterBreak="0">
    <w:nsid w:val="088F75E8"/>
    <w:multiLevelType w:val="hybridMultilevel"/>
    <w:tmpl w:val="21EA5D0A"/>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CE8E434"/>
    <w:multiLevelType w:val="hybridMultilevel"/>
    <w:tmpl w:val="AC6E842E"/>
    <w:lvl w:ilvl="0" w:tplc="694A930E">
      <w:start w:val="1"/>
      <w:numFmt w:val="bullet"/>
      <w:lvlText w:val=""/>
      <w:lvlJc w:val="left"/>
      <w:pPr>
        <w:ind w:left="720" w:hanging="360"/>
      </w:pPr>
      <w:rPr>
        <w:rFonts w:ascii="Symbol" w:hAnsi="Symbol" w:hint="default"/>
      </w:rPr>
    </w:lvl>
    <w:lvl w:ilvl="1" w:tplc="157A4C00">
      <w:start w:val="1"/>
      <w:numFmt w:val="bullet"/>
      <w:lvlText w:val="o"/>
      <w:lvlJc w:val="left"/>
      <w:pPr>
        <w:ind w:left="1440" w:hanging="360"/>
      </w:pPr>
      <w:rPr>
        <w:rFonts w:ascii="Courier New" w:hAnsi="Courier New" w:hint="default"/>
      </w:rPr>
    </w:lvl>
    <w:lvl w:ilvl="2" w:tplc="FA006316">
      <w:start w:val="1"/>
      <w:numFmt w:val="bullet"/>
      <w:lvlText w:val=""/>
      <w:lvlJc w:val="left"/>
      <w:pPr>
        <w:ind w:left="2160" w:hanging="360"/>
      </w:pPr>
      <w:rPr>
        <w:rFonts w:ascii="Wingdings" w:hAnsi="Wingdings" w:hint="default"/>
      </w:rPr>
    </w:lvl>
    <w:lvl w:ilvl="3" w:tplc="A1FA9D24">
      <w:start w:val="1"/>
      <w:numFmt w:val="bullet"/>
      <w:lvlText w:val=""/>
      <w:lvlJc w:val="left"/>
      <w:pPr>
        <w:ind w:left="2880" w:hanging="360"/>
      </w:pPr>
      <w:rPr>
        <w:rFonts w:ascii="Symbol" w:hAnsi="Symbol" w:hint="default"/>
      </w:rPr>
    </w:lvl>
    <w:lvl w:ilvl="4" w:tplc="FB6E57AC">
      <w:start w:val="1"/>
      <w:numFmt w:val="bullet"/>
      <w:lvlText w:val="o"/>
      <w:lvlJc w:val="left"/>
      <w:pPr>
        <w:ind w:left="3600" w:hanging="360"/>
      </w:pPr>
      <w:rPr>
        <w:rFonts w:ascii="Courier New" w:hAnsi="Courier New" w:hint="default"/>
      </w:rPr>
    </w:lvl>
    <w:lvl w:ilvl="5" w:tplc="E684F798">
      <w:start w:val="1"/>
      <w:numFmt w:val="bullet"/>
      <w:lvlText w:val=""/>
      <w:lvlJc w:val="left"/>
      <w:pPr>
        <w:ind w:left="4320" w:hanging="360"/>
      </w:pPr>
      <w:rPr>
        <w:rFonts w:ascii="Wingdings" w:hAnsi="Wingdings" w:hint="default"/>
      </w:rPr>
    </w:lvl>
    <w:lvl w:ilvl="6" w:tplc="4EE89F0A">
      <w:start w:val="1"/>
      <w:numFmt w:val="bullet"/>
      <w:lvlText w:val=""/>
      <w:lvlJc w:val="left"/>
      <w:pPr>
        <w:ind w:left="5040" w:hanging="360"/>
      </w:pPr>
      <w:rPr>
        <w:rFonts w:ascii="Symbol" w:hAnsi="Symbol" w:hint="default"/>
      </w:rPr>
    </w:lvl>
    <w:lvl w:ilvl="7" w:tplc="DB3AEF18">
      <w:start w:val="1"/>
      <w:numFmt w:val="bullet"/>
      <w:lvlText w:val="o"/>
      <w:lvlJc w:val="left"/>
      <w:pPr>
        <w:ind w:left="5760" w:hanging="360"/>
      </w:pPr>
      <w:rPr>
        <w:rFonts w:ascii="Courier New" w:hAnsi="Courier New" w:hint="default"/>
      </w:rPr>
    </w:lvl>
    <w:lvl w:ilvl="8" w:tplc="0CD0E414">
      <w:start w:val="1"/>
      <w:numFmt w:val="bullet"/>
      <w:lvlText w:val=""/>
      <w:lvlJc w:val="left"/>
      <w:pPr>
        <w:ind w:left="6480" w:hanging="360"/>
      </w:pPr>
      <w:rPr>
        <w:rFonts w:ascii="Wingdings" w:hAnsi="Wingdings" w:hint="default"/>
      </w:rPr>
    </w:lvl>
  </w:abstractNum>
  <w:abstractNum w:abstractNumId="5" w15:restartNumberingAfterBreak="0">
    <w:nsid w:val="0D99521A"/>
    <w:multiLevelType w:val="hybridMultilevel"/>
    <w:tmpl w:val="E87EB16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DA0DA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0FB537C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032F7DB"/>
    <w:multiLevelType w:val="hybridMultilevel"/>
    <w:tmpl w:val="3984E9E0"/>
    <w:lvl w:ilvl="0" w:tplc="BCA4626C">
      <w:start w:val="1"/>
      <w:numFmt w:val="bullet"/>
      <w:lvlText w:val="-"/>
      <w:lvlJc w:val="left"/>
      <w:pPr>
        <w:ind w:left="720" w:hanging="360"/>
      </w:pPr>
      <w:rPr>
        <w:rFonts w:ascii="Aptos" w:hAnsi="Aptos" w:hint="default"/>
      </w:rPr>
    </w:lvl>
    <w:lvl w:ilvl="1" w:tplc="2B6291BE">
      <w:start w:val="1"/>
      <w:numFmt w:val="bullet"/>
      <w:lvlText w:val="o"/>
      <w:lvlJc w:val="left"/>
      <w:pPr>
        <w:ind w:left="1440" w:hanging="360"/>
      </w:pPr>
      <w:rPr>
        <w:rFonts w:ascii="Courier New" w:hAnsi="Courier New" w:hint="default"/>
      </w:rPr>
    </w:lvl>
    <w:lvl w:ilvl="2" w:tplc="982EB882">
      <w:start w:val="1"/>
      <w:numFmt w:val="bullet"/>
      <w:lvlText w:val=""/>
      <w:lvlJc w:val="left"/>
      <w:pPr>
        <w:ind w:left="2160" w:hanging="360"/>
      </w:pPr>
      <w:rPr>
        <w:rFonts w:ascii="Wingdings" w:hAnsi="Wingdings" w:hint="default"/>
      </w:rPr>
    </w:lvl>
    <w:lvl w:ilvl="3" w:tplc="D40EAB76">
      <w:start w:val="1"/>
      <w:numFmt w:val="bullet"/>
      <w:lvlText w:val=""/>
      <w:lvlJc w:val="left"/>
      <w:pPr>
        <w:ind w:left="2880" w:hanging="360"/>
      </w:pPr>
      <w:rPr>
        <w:rFonts w:ascii="Symbol" w:hAnsi="Symbol" w:hint="default"/>
      </w:rPr>
    </w:lvl>
    <w:lvl w:ilvl="4" w:tplc="7F3CA8E4">
      <w:start w:val="1"/>
      <w:numFmt w:val="bullet"/>
      <w:lvlText w:val="o"/>
      <w:lvlJc w:val="left"/>
      <w:pPr>
        <w:ind w:left="3600" w:hanging="360"/>
      </w:pPr>
      <w:rPr>
        <w:rFonts w:ascii="Courier New" w:hAnsi="Courier New" w:hint="default"/>
      </w:rPr>
    </w:lvl>
    <w:lvl w:ilvl="5" w:tplc="AD26FB00">
      <w:start w:val="1"/>
      <w:numFmt w:val="bullet"/>
      <w:lvlText w:val=""/>
      <w:lvlJc w:val="left"/>
      <w:pPr>
        <w:ind w:left="4320" w:hanging="360"/>
      </w:pPr>
      <w:rPr>
        <w:rFonts w:ascii="Wingdings" w:hAnsi="Wingdings" w:hint="default"/>
      </w:rPr>
    </w:lvl>
    <w:lvl w:ilvl="6" w:tplc="DB3AD290">
      <w:start w:val="1"/>
      <w:numFmt w:val="bullet"/>
      <w:lvlText w:val=""/>
      <w:lvlJc w:val="left"/>
      <w:pPr>
        <w:ind w:left="5040" w:hanging="360"/>
      </w:pPr>
      <w:rPr>
        <w:rFonts w:ascii="Symbol" w:hAnsi="Symbol" w:hint="default"/>
      </w:rPr>
    </w:lvl>
    <w:lvl w:ilvl="7" w:tplc="56685736">
      <w:start w:val="1"/>
      <w:numFmt w:val="bullet"/>
      <w:lvlText w:val="o"/>
      <w:lvlJc w:val="left"/>
      <w:pPr>
        <w:ind w:left="5760" w:hanging="360"/>
      </w:pPr>
      <w:rPr>
        <w:rFonts w:ascii="Courier New" w:hAnsi="Courier New" w:hint="default"/>
      </w:rPr>
    </w:lvl>
    <w:lvl w:ilvl="8" w:tplc="06B49040">
      <w:start w:val="1"/>
      <w:numFmt w:val="bullet"/>
      <w:lvlText w:val=""/>
      <w:lvlJc w:val="left"/>
      <w:pPr>
        <w:ind w:left="6480" w:hanging="360"/>
      </w:pPr>
      <w:rPr>
        <w:rFonts w:ascii="Wingdings" w:hAnsi="Wingdings" w:hint="default"/>
      </w:rPr>
    </w:lvl>
  </w:abstractNum>
  <w:abstractNum w:abstractNumId="9" w15:restartNumberingAfterBreak="0">
    <w:nsid w:val="137070C2"/>
    <w:multiLevelType w:val="hybridMultilevel"/>
    <w:tmpl w:val="3146B77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5BE5CF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8B8C41E"/>
    <w:multiLevelType w:val="hybridMultilevel"/>
    <w:tmpl w:val="8E7EFBAE"/>
    <w:lvl w:ilvl="0" w:tplc="C672B974">
      <w:start w:val="1"/>
      <w:numFmt w:val="bullet"/>
      <w:lvlText w:val="▫"/>
      <w:lvlJc w:val="left"/>
      <w:pPr>
        <w:ind w:left="720" w:hanging="360"/>
      </w:pPr>
      <w:rPr>
        <w:rFonts w:ascii="Courier New" w:hAnsi="Courier New" w:hint="default"/>
      </w:rPr>
    </w:lvl>
    <w:lvl w:ilvl="1" w:tplc="4E380864">
      <w:start w:val="1"/>
      <w:numFmt w:val="bullet"/>
      <w:lvlText w:val="o"/>
      <w:lvlJc w:val="left"/>
      <w:pPr>
        <w:ind w:left="1440" w:hanging="360"/>
      </w:pPr>
      <w:rPr>
        <w:rFonts w:ascii="Courier New" w:hAnsi="Courier New" w:hint="default"/>
      </w:rPr>
    </w:lvl>
    <w:lvl w:ilvl="2" w:tplc="53647890">
      <w:start w:val="1"/>
      <w:numFmt w:val="bullet"/>
      <w:lvlText w:val=""/>
      <w:lvlJc w:val="left"/>
      <w:pPr>
        <w:ind w:left="2160" w:hanging="360"/>
      </w:pPr>
      <w:rPr>
        <w:rFonts w:ascii="Wingdings" w:hAnsi="Wingdings" w:hint="default"/>
      </w:rPr>
    </w:lvl>
    <w:lvl w:ilvl="3" w:tplc="8D0A19E6">
      <w:start w:val="1"/>
      <w:numFmt w:val="bullet"/>
      <w:lvlText w:val=""/>
      <w:lvlJc w:val="left"/>
      <w:pPr>
        <w:ind w:left="2880" w:hanging="360"/>
      </w:pPr>
      <w:rPr>
        <w:rFonts w:ascii="Symbol" w:hAnsi="Symbol" w:hint="default"/>
      </w:rPr>
    </w:lvl>
    <w:lvl w:ilvl="4" w:tplc="D4C8BF36">
      <w:start w:val="1"/>
      <w:numFmt w:val="bullet"/>
      <w:lvlText w:val="o"/>
      <w:lvlJc w:val="left"/>
      <w:pPr>
        <w:ind w:left="3600" w:hanging="360"/>
      </w:pPr>
      <w:rPr>
        <w:rFonts w:ascii="Courier New" w:hAnsi="Courier New" w:hint="default"/>
      </w:rPr>
    </w:lvl>
    <w:lvl w:ilvl="5" w:tplc="2542B512">
      <w:start w:val="1"/>
      <w:numFmt w:val="bullet"/>
      <w:lvlText w:val=""/>
      <w:lvlJc w:val="left"/>
      <w:pPr>
        <w:ind w:left="4320" w:hanging="360"/>
      </w:pPr>
      <w:rPr>
        <w:rFonts w:ascii="Wingdings" w:hAnsi="Wingdings" w:hint="default"/>
      </w:rPr>
    </w:lvl>
    <w:lvl w:ilvl="6" w:tplc="FFA2A2A2">
      <w:start w:val="1"/>
      <w:numFmt w:val="bullet"/>
      <w:lvlText w:val=""/>
      <w:lvlJc w:val="left"/>
      <w:pPr>
        <w:ind w:left="5040" w:hanging="360"/>
      </w:pPr>
      <w:rPr>
        <w:rFonts w:ascii="Symbol" w:hAnsi="Symbol" w:hint="default"/>
      </w:rPr>
    </w:lvl>
    <w:lvl w:ilvl="7" w:tplc="CB60B970">
      <w:start w:val="1"/>
      <w:numFmt w:val="bullet"/>
      <w:lvlText w:val="o"/>
      <w:lvlJc w:val="left"/>
      <w:pPr>
        <w:ind w:left="5760" w:hanging="360"/>
      </w:pPr>
      <w:rPr>
        <w:rFonts w:ascii="Courier New" w:hAnsi="Courier New" w:hint="default"/>
      </w:rPr>
    </w:lvl>
    <w:lvl w:ilvl="8" w:tplc="8B1AE5E2">
      <w:start w:val="1"/>
      <w:numFmt w:val="bullet"/>
      <w:lvlText w:val=""/>
      <w:lvlJc w:val="left"/>
      <w:pPr>
        <w:ind w:left="6480" w:hanging="360"/>
      </w:pPr>
      <w:rPr>
        <w:rFonts w:ascii="Wingdings" w:hAnsi="Wingdings" w:hint="default"/>
      </w:rPr>
    </w:lvl>
  </w:abstractNum>
  <w:abstractNum w:abstractNumId="12" w15:restartNumberingAfterBreak="0">
    <w:nsid w:val="19CE28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E357B8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E8476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71D4CDF"/>
    <w:multiLevelType w:val="hybridMultilevel"/>
    <w:tmpl w:val="8AA4493E"/>
    <w:lvl w:ilvl="0" w:tplc="3C9ECACC">
      <w:start w:val="1"/>
      <w:numFmt w:val="bullet"/>
      <w:lvlText w:val="▫"/>
      <w:lvlJc w:val="left"/>
      <w:pPr>
        <w:ind w:left="720" w:hanging="360"/>
      </w:pPr>
      <w:rPr>
        <w:rFonts w:ascii="Courier New" w:hAnsi="Courier New" w:hint="default"/>
      </w:rPr>
    </w:lvl>
    <w:lvl w:ilvl="1" w:tplc="6ADCEBEC">
      <w:start w:val="1"/>
      <w:numFmt w:val="bullet"/>
      <w:lvlText w:val="o"/>
      <w:lvlJc w:val="left"/>
      <w:pPr>
        <w:ind w:left="1440" w:hanging="360"/>
      </w:pPr>
      <w:rPr>
        <w:rFonts w:ascii="Courier New" w:hAnsi="Courier New" w:hint="default"/>
      </w:rPr>
    </w:lvl>
    <w:lvl w:ilvl="2" w:tplc="68249E16">
      <w:start w:val="1"/>
      <w:numFmt w:val="bullet"/>
      <w:lvlText w:val=""/>
      <w:lvlJc w:val="left"/>
      <w:pPr>
        <w:ind w:left="2160" w:hanging="360"/>
      </w:pPr>
      <w:rPr>
        <w:rFonts w:ascii="Wingdings" w:hAnsi="Wingdings" w:hint="default"/>
      </w:rPr>
    </w:lvl>
    <w:lvl w:ilvl="3" w:tplc="3BFCC650">
      <w:start w:val="1"/>
      <w:numFmt w:val="bullet"/>
      <w:lvlText w:val=""/>
      <w:lvlJc w:val="left"/>
      <w:pPr>
        <w:ind w:left="2880" w:hanging="360"/>
      </w:pPr>
      <w:rPr>
        <w:rFonts w:ascii="Symbol" w:hAnsi="Symbol" w:hint="default"/>
      </w:rPr>
    </w:lvl>
    <w:lvl w:ilvl="4" w:tplc="65AC1636">
      <w:start w:val="1"/>
      <w:numFmt w:val="bullet"/>
      <w:lvlText w:val="o"/>
      <w:lvlJc w:val="left"/>
      <w:pPr>
        <w:ind w:left="3600" w:hanging="360"/>
      </w:pPr>
      <w:rPr>
        <w:rFonts w:ascii="Courier New" w:hAnsi="Courier New" w:hint="default"/>
      </w:rPr>
    </w:lvl>
    <w:lvl w:ilvl="5" w:tplc="8F54EAC6">
      <w:start w:val="1"/>
      <w:numFmt w:val="bullet"/>
      <w:lvlText w:val=""/>
      <w:lvlJc w:val="left"/>
      <w:pPr>
        <w:ind w:left="4320" w:hanging="360"/>
      </w:pPr>
      <w:rPr>
        <w:rFonts w:ascii="Wingdings" w:hAnsi="Wingdings" w:hint="default"/>
      </w:rPr>
    </w:lvl>
    <w:lvl w:ilvl="6" w:tplc="5760505C">
      <w:start w:val="1"/>
      <w:numFmt w:val="bullet"/>
      <w:lvlText w:val=""/>
      <w:lvlJc w:val="left"/>
      <w:pPr>
        <w:ind w:left="5040" w:hanging="360"/>
      </w:pPr>
      <w:rPr>
        <w:rFonts w:ascii="Symbol" w:hAnsi="Symbol" w:hint="default"/>
      </w:rPr>
    </w:lvl>
    <w:lvl w:ilvl="7" w:tplc="49666592">
      <w:start w:val="1"/>
      <w:numFmt w:val="bullet"/>
      <w:lvlText w:val="o"/>
      <w:lvlJc w:val="left"/>
      <w:pPr>
        <w:ind w:left="5760" w:hanging="360"/>
      </w:pPr>
      <w:rPr>
        <w:rFonts w:ascii="Courier New" w:hAnsi="Courier New" w:hint="default"/>
      </w:rPr>
    </w:lvl>
    <w:lvl w:ilvl="8" w:tplc="317A9C8E">
      <w:start w:val="1"/>
      <w:numFmt w:val="bullet"/>
      <w:lvlText w:val=""/>
      <w:lvlJc w:val="left"/>
      <w:pPr>
        <w:ind w:left="6480" w:hanging="360"/>
      </w:pPr>
      <w:rPr>
        <w:rFonts w:ascii="Wingdings" w:hAnsi="Wingdings" w:hint="default"/>
      </w:rPr>
    </w:lvl>
  </w:abstractNum>
  <w:abstractNum w:abstractNumId="16" w15:restartNumberingAfterBreak="0">
    <w:nsid w:val="303B042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38E57EE6"/>
    <w:multiLevelType w:val="hybridMultilevel"/>
    <w:tmpl w:val="34AC1B10"/>
    <w:lvl w:ilvl="0" w:tplc="7F185826">
      <w:start w:val="1"/>
      <w:numFmt w:val="bullet"/>
      <w:lvlText w:val="▫"/>
      <w:lvlJc w:val="left"/>
      <w:pPr>
        <w:ind w:left="720" w:hanging="360"/>
      </w:pPr>
      <w:rPr>
        <w:rFonts w:ascii="Courier New" w:hAnsi="Courier New" w:hint="default"/>
      </w:rPr>
    </w:lvl>
    <w:lvl w:ilvl="1" w:tplc="28049CE8">
      <w:start w:val="1"/>
      <w:numFmt w:val="bullet"/>
      <w:lvlText w:val="o"/>
      <w:lvlJc w:val="left"/>
      <w:pPr>
        <w:ind w:left="1440" w:hanging="360"/>
      </w:pPr>
      <w:rPr>
        <w:rFonts w:ascii="Courier New" w:hAnsi="Courier New" w:hint="default"/>
      </w:rPr>
    </w:lvl>
    <w:lvl w:ilvl="2" w:tplc="DF380AAC">
      <w:start w:val="1"/>
      <w:numFmt w:val="bullet"/>
      <w:lvlText w:val=""/>
      <w:lvlJc w:val="left"/>
      <w:pPr>
        <w:ind w:left="2160" w:hanging="360"/>
      </w:pPr>
      <w:rPr>
        <w:rFonts w:ascii="Wingdings" w:hAnsi="Wingdings" w:hint="default"/>
      </w:rPr>
    </w:lvl>
    <w:lvl w:ilvl="3" w:tplc="E4C28784">
      <w:start w:val="1"/>
      <w:numFmt w:val="bullet"/>
      <w:lvlText w:val=""/>
      <w:lvlJc w:val="left"/>
      <w:pPr>
        <w:ind w:left="2880" w:hanging="360"/>
      </w:pPr>
      <w:rPr>
        <w:rFonts w:ascii="Symbol" w:hAnsi="Symbol" w:hint="default"/>
      </w:rPr>
    </w:lvl>
    <w:lvl w:ilvl="4" w:tplc="6E1C87CA">
      <w:start w:val="1"/>
      <w:numFmt w:val="bullet"/>
      <w:lvlText w:val="o"/>
      <w:lvlJc w:val="left"/>
      <w:pPr>
        <w:ind w:left="3600" w:hanging="360"/>
      </w:pPr>
      <w:rPr>
        <w:rFonts w:ascii="Courier New" w:hAnsi="Courier New" w:hint="default"/>
      </w:rPr>
    </w:lvl>
    <w:lvl w:ilvl="5" w:tplc="F424A55A">
      <w:start w:val="1"/>
      <w:numFmt w:val="bullet"/>
      <w:lvlText w:val=""/>
      <w:lvlJc w:val="left"/>
      <w:pPr>
        <w:ind w:left="4320" w:hanging="360"/>
      </w:pPr>
      <w:rPr>
        <w:rFonts w:ascii="Wingdings" w:hAnsi="Wingdings" w:hint="default"/>
      </w:rPr>
    </w:lvl>
    <w:lvl w:ilvl="6" w:tplc="166C7D9C">
      <w:start w:val="1"/>
      <w:numFmt w:val="bullet"/>
      <w:lvlText w:val=""/>
      <w:lvlJc w:val="left"/>
      <w:pPr>
        <w:ind w:left="5040" w:hanging="360"/>
      </w:pPr>
      <w:rPr>
        <w:rFonts w:ascii="Symbol" w:hAnsi="Symbol" w:hint="default"/>
      </w:rPr>
    </w:lvl>
    <w:lvl w:ilvl="7" w:tplc="5D40C55C">
      <w:start w:val="1"/>
      <w:numFmt w:val="bullet"/>
      <w:lvlText w:val="o"/>
      <w:lvlJc w:val="left"/>
      <w:pPr>
        <w:ind w:left="5760" w:hanging="360"/>
      </w:pPr>
      <w:rPr>
        <w:rFonts w:ascii="Courier New" w:hAnsi="Courier New" w:hint="default"/>
      </w:rPr>
    </w:lvl>
    <w:lvl w:ilvl="8" w:tplc="CBB208CA">
      <w:start w:val="1"/>
      <w:numFmt w:val="bullet"/>
      <w:lvlText w:val=""/>
      <w:lvlJc w:val="left"/>
      <w:pPr>
        <w:ind w:left="6480" w:hanging="360"/>
      </w:pPr>
      <w:rPr>
        <w:rFonts w:ascii="Wingdings" w:hAnsi="Wingdings" w:hint="default"/>
      </w:rPr>
    </w:lvl>
  </w:abstractNum>
  <w:abstractNum w:abstractNumId="18" w15:restartNumberingAfterBreak="0">
    <w:nsid w:val="39070F4C"/>
    <w:multiLevelType w:val="hybridMultilevel"/>
    <w:tmpl w:val="0226D7D8"/>
    <w:lvl w:ilvl="0" w:tplc="025241EC">
      <w:start w:val="1"/>
      <w:numFmt w:val="decimal"/>
      <w:lvlText w:val="%1."/>
      <w:lvlJc w:val="left"/>
      <w:pPr>
        <w:ind w:left="720" w:hanging="360"/>
      </w:pPr>
    </w:lvl>
    <w:lvl w:ilvl="1" w:tplc="560EAFE4">
      <w:start w:val="1"/>
      <w:numFmt w:val="bullet"/>
      <w:lvlText w:val="o"/>
      <w:lvlJc w:val="left"/>
      <w:pPr>
        <w:ind w:left="1440" w:hanging="360"/>
      </w:pPr>
      <w:rPr>
        <w:rFonts w:ascii="Courier New" w:hAnsi="Courier New" w:hint="default"/>
      </w:rPr>
    </w:lvl>
    <w:lvl w:ilvl="2" w:tplc="35F086C8">
      <w:start w:val="1"/>
      <w:numFmt w:val="bullet"/>
      <w:lvlText w:val=""/>
      <w:lvlJc w:val="left"/>
      <w:pPr>
        <w:ind w:left="2160" w:hanging="360"/>
      </w:pPr>
      <w:rPr>
        <w:rFonts w:ascii="Wingdings" w:hAnsi="Wingdings" w:hint="default"/>
      </w:rPr>
    </w:lvl>
    <w:lvl w:ilvl="3" w:tplc="081691D0">
      <w:start w:val="1"/>
      <w:numFmt w:val="bullet"/>
      <w:lvlText w:val=""/>
      <w:lvlJc w:val="left"/>
      <w:pPr>
        <w:ind w:left="2880" w:hanging="360"/>
      </w:pPr>
      <w:rPr>
        <w:rFonts w:ascii="Symbol" w:hAnsi="Symbol" w:hint="default"/>
      </w:rPr>
    </w:lvl>
    <w:lvl w:ilvl="4" w:tplc="762CF4E6">
      <w:start w:val="1"/>
      <w:numFmt w:val="bullet"/>
      <w:lvlText w:val="o"/>
      <w:lvlJc w:val="left"/>
      <w:pPr>
        <w:ind w:left="3600" w:hanging="360"/>
      </w:pPr>
      <w:rPr>
        <w:rFonts w:ascii="Courier New" w:hAnsi="Courier New" w:hint="default"/>
      </w:rPr>
    </w:lvl>
    <w:lvl w:ilvl="5" w:tplc="9F5C0C70">
      <w:start w:val="1"/>
      <w:numFmt w:val="bullet"/>
      <w:lvlText w:val=""/>
      <w:lvlJc w:val="left"/>
      <w:pPr>
        <w:ind w:left="4320" w:hanging="360"/>
      </w:pPr>
      <w:rPr>
        <w:rFonts w:ascii="Wingdings" w:hAnsi="Wingdings" w:hint="default"/>
      </w:rPr>
    </w:lvl>
    <w:lvl w:ilvl="6" w:tplc="909054D4">
      <w:start w:val="1"/>
      <w:numFmt w:val="bullet"/>
      <w:lvlText w:val=""/>
      <w:lvlJc w:val="left"/>
      <w:pPr>
        <w:ind w:left="5040" w:hanging="360"/>
      </w:pPr>
      <w:rPr>
        <w:rFonts w:ascii="Symbol" w:hAnsi="Symbol" w:hint="default"/>
      </w:rPr>
    </w:lvl>
    <w:lvl w:ilvl="7" w:tplc="C400E0B8">
      <w:start w:val="1"/>
      <w:numFmt w:val="bullet"/>
      <w:lvlText w:val="o"/>
      <w:lvlJc w:val="left"/>
      <w:pPr>
        <w:ind w:left="5760" w:hanging="360"/>
      </w:pPr>
      <w:rPr>
        <w:rFonts w:ascii="Courier New" w:hAnsi="Courier New" w:hint="default"/>
      </w:rPr>
    </w:lvl>
    <w:lvl w:ilvl="8" w:tplc="86700A98">
      <w:start w:val="1"/>
      <w:numFmt w:val="bullet"/>
      <w:lvlText w:val=""/>
      <w:lvlJc w:val="left"/>
      <w:pPr>
        <w:ind w:left="6480" w:hanging="360"/>
      </w:pPr>
      <w:rPr>
        <w:rFonts w:ascii="Wingdings" w:hAnsi="Wingdings" w:hint="default"/>
      </w:rPr>
    </w:lvl>
  </w:abstractNum>
  <w:abstractNum w:abstractNumId="19" w15:restartNumberingAfterBreak="0">
    <w:nsid w:val="3C14094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41FF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7A07646"/>
    <w:multiLevelType w:val="hybridMultilevel"/>
    <w:tmpl w:val="3B34C7FE"/>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D8645C7"/>
    <w:multiLevelType w:val="hybridMultilevel"/>
    <w:tmpl w:val="249CF0B4"/>
    <w:lvl w:ilvl="0" w:tplc="DBC8187E">
      <w:start w:val="1"/>
      <w:numFmt w:val="bullet"/>
      <w:lvlText w:val=""/>
      <w:lvlJc w:val="left"/>
      <w:pPr>
        <w:ind w:left="720" w:hanging="360"/>
      </w:pPr>
      <w:rPr>
        <w:rFonts w:ascii="Symbol" w:hAnsi="Symbol" w:hint="default"/>
      </w:rPr>
    </w:lvl>
    <w:lvl w:ilvl="1" w:tplc="2348DFB4">
      <w:start w:val="1"/>
      <w:numFmt w:val="bullet"/>
      <w:lvlText w:val="o"/>
      <w:lvlJc w:val="left"/>
      <w:pPr>
        <w:ind w:left="1440" w:hanging="360"/>
      </w:pPr>
      <w:rPr>
        <w:rFonts w:ascii="Courier New" w:hAnsi="Courier New" w:hint="default"/>
      </w:rPr>
    </w:lvl>
    <w:lvl w:ilvl="2" w:tplc="7D70BA30">
      <w:start w:val="1"/>
      <w:numFmt w:val="bullet"/>
      <w:lvlText w:val=""/>
      <w:lvlJc w:val="left"/>
      <w:pPr>
        <w:ind w:left="2160" w:hanging="360"/>
      </w:pPr>
      <w:rPr>
        <w:rFonts w:ascii="Wingdings" w:hAnsi="Wingdings" w:hint="default"/>
      </w:rPr>
    </w:lvl>
    <w:lvl w:ilvl="3" w:tplc="490CD44C">
      <w:start w:val="1"/>
      <w:numFmt w:val="bullet"/>
      <w:lvlText w:val=""/>
      <w:lvlJc w:val="left"/>
      <w:pPr>
        <w:ind w:left="2880" w:hanging="360"/>
      </w:pPr>
      <w:rPr>
        <w:rFonts w:ascii="Symbol" w:hAnsi="Symbol" w:hint="default"/>
      </w:rPr>
    </w:lvl>
    <w:lvl w:ilvl="4" w:tplc="01D46734">
      <w:start w:val="1"/>
      <w:numFmt w:val="bullet"/>
      <w:lvlText w:val="o"/>
      <w:lvlJc w:val="left"/>
      <w:pPr>
        <w:ind w:left="3600" w:hanging="360"/>
      </w:pPr>
      <w:rPr>
        <w:rFonts w:ascii="Courier New" w:hAnsi="Courier New" w:hint="default"/>
      </w:rPr>
    </w:lvl>
    <w:lvl w:ilvl="5" w:tplc="CD4C74AC">
      <w:start w:val="1"/>
      <w:numFmt w:val="bullet"/>
      <w:lvlText w:val=""/>
      <w:lvlJc w:val="left"/>
      <w:pPr>
        <w:ind w:left="4320" w:hanging="360"/>
      </w:pPr>
      <w:rPr>
        <w:rFonts w:ascii="Wingdings" w:hAnsi="Wingdings" w:hint="default"/>
      </w:rPr>
    </w:lvl>
    <w:lvl w:ilvl="6" w:tplc="4B5801C4">
      <w:start w:val="1"/>
      <w:numFmt w:val="bullet"/>
      <w:lvlText w:val=""/>
      <w:lvlJc w:val="left"/>
      <w:pPr>
        <w:ind w:left="5040" w:hanging="360"/>
      </w:pPr>
      <w:rPr>
        <w:rFonts w:ascii="Symbol" w:hAnsi="Symbol" w:hint="default"/>
      </w:rPr>
    </w:lvl>
    <w:lvl w:ilvl="7" w:tplc="2E283DA4">
      <w:start w:val="1"/>
      <w:numFmt w:val="bullet"/>
      <w:lvlText w:val="o"/>
      <w:lvlJc w:val="left"/>
      <w:pPr>
        <w:ind w:left="5760" w:hanging="360"/>
      </w:pPr>
      <w:rPr>
        <w:rFonts w:ascii="Courier New" w:hAnsi="Courier New" w:hint="default"/>
      </w:rPr>
    </w:lvl>
    <w:lvl w:ilvl="8" w:tplc="076C3C5A">
      <w:start w:val="1"/>
      <w:numFmt w:val="bullet"/>
      <w:lvlText w:val=""/>
      <w:lvlJc w:val="left"/>
      <w:pPr>
        <w:ind w:left="6480" w:hanging="360"/>
      </w:pPr>
      <w:rPr>
        <w:rFonts w:ascii="Wingdings" w:hAnsi="Wingdings" w:hint="default"/>
      </w:rPr>
    </w:lvl>
  </w:abstractNum>
  <w:abstractNum w:abstractNumId="23" w15:restartNumberingAfterBreak="0">
    <w:nsid w:val="53FB11E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5A3D118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5E787101"/>
    <w:multiLevelType w:val="hybridMultilevel"/>
    <w:tmpl w:val="E1285B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8152EF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6B895D69"/>
    <w:multiLevelType w:val="hybridMultilevel"/>
    <w:tmpl w:val="7E1EB0AC"/>
    <w:lvl w:ilvl="0" w:tplc="27F68686">
      <w:start w:val="1"/>
      <w:numFmt w:val="bullet"/>
      <w:lvlText w:val="▫"/>
      <w:lvlJc w:val="left"/>
      <w:pPr>
        <w:ind w:left="720" w:hanging="360"/>
      </w:pPr>
      <w:rPr>
        <w:rFonts w:ascii="Courier New" w:hAnsi="Courier New" w:hint="default"/>
      </w:rPr>
    </w:lvl>
    <w:lvl w:ilvl="1" w:tplc="5CB4C2A2">
      <w:start w:val="1"/>
      <w:numFmt w:val="bullet"/>
      <w:lvlText w:val="o"/>
      <w:lvlJc w:val="left"/>
      <w:pPr>
        <w:ind w:left="1440" w:hanging="360"/>
      </w:pPr>
      <w:rPr>
        <w:rFonts w:ascii="Courier New" w:hAnsi="Courier New" w:hint="default"/>
      </w:rPr>
    </w:lvl>
    <w:lvl w:ilvl="2" w:tplc="3A400E56">
      <w:start w:val="1"/>
      <w:numFmt w:val="bullet"/>
      <w:lvlText w:val=""/>
      <w:lvlJc w:val="left"/>
      <w:pPr>
        <w:ind w:left="2160" w:hanging="360"/>
      </w:pPr>
      <w:rPr>
        <w:rFonts w:ascii="Wingdings" w:hAnsi="Wingdings" w:hint="default"/>
      </w:rPr>
    </w:lvl>
    <w:lvl w:ilvl="3" w:tplc="3F3E9322">
      <w:start w:val="1"/>
      <w:numFmt w:val="bullet"/>
      <w:lvlText w:val=""/>
      <w:lvlJc w:val="left"/>
      <w:pPr>
        <w:ind w:left="2880" w:hanging="360"/>
      </w:pPr>
      <w:rPr>
        <w:rFonts w:ascii="Symbol" w:hAnsi="Symbol" w:hint="default"/>
      </w:rPr>
    </w:lvl>
    <w:lvl w:ilvl="4" w:tplc="16C624C6">
      <w:start w:val="1"/>
      <w:numFmt w:val="bullet"/>
      <w:lvlText w:val="o"/>
      <w:lvlJc w:val="left"/>
      <w:pPr>
        <w:ind w:left="3600" w:hanging="360"/>
      </w:pPr>
      <w:rPr>
        <w:rFonts w:ascii="Courier New" w:hAnsi="Courier New" w:hint="default"/>
      </w:rPr>
    </w:lvl>
    <w:lvl w:ilvl="5" w:tplc="06BEECC8">
      <w:start w:val="1"/>
      <w:numFmt w:val="bullet"/>
      <w:lvlText w:val=""/>
      <w:lvlJc w:val="left"/>
      <w:pPr>
        <w:ind w:left="4320" w:hanging="360"/>
      </w:pPr>
      <w:rPr>
        <w:rFonts w:ascii="Wingdings" w:hAnsi="Wingdings" w:hint="default"/>
      </w:rPr>
    </w:lvl>
    <w:lvl w:ilvl="6" w:tplc="3610754E">
      <w:start w:val="1"/>
      <w:numFmt w:val="bullet"/>
      <w:lvlText w:val=""/>
      <w:lvlJc w:val="left"/>
      <w:pPr>
        <w:ind w:left="5040" w:hanging="360"/>
      </w:pPr>
      <w:rPr>
        <w:rFonts w:ascii="Symbol" w:hAnsi="Symbol" w:hint="default"/>
      </w:rPr>
    </w:lvl>
    <w:lvl w:ilvl="7" w:tplc="A380D4C6">
      <w:start w:val="1"/>
      <w:numFmt w:val="bullet"/>
      <w:lvlText w:val="o"/>
      <w:lvlJc w:val="left"/>
      <w:pPr>
        <w:ind w:left="5760" w:hanging="360"/>
      </w:pPr>
      <w:rPr>
        <w:rFonts w:ascii="Courier New" w:hAnsi="Courier New" w:hint="default"/>
      </w:rPr>
    </w:lvl>
    <w:lvl w:ilvl="8" w:tplc="32BA56FA">
      <w:start w:val="1"/>
      <w:numFmt w:val="bullet"/>
      <w:lvlText w:val=""/>
      <w:lvlJc w:val="left"/>
      <w:pPr>
        <w:ind w:left="6480" w:hanging="360"/>
      </w:pPr>
      <w:rPr>
        <w:rFonts w:ascii="Wingdings" w:hAnsi="Wingdings" w:hint="default"/>
      </w:rPr>
    </w:lvl>
  </w:abstractNum>
  <w:abstractNum w:abstractNumId="28" w15:restartNumberingAfterBreak="0">
    <w:nsid w:val="6E05FF33"/>
    <w:multiLevelType w:val="hybridMultilevel"/>
    <w:tmpl w:val="5FFCCA46"/>
    <w:lvl w:ilvl="0" w:tplc="6ADAAC7C">
      <w:start w:val="1"/>
      <w:numFmt w:val="bullet"/>
      <w:lvlText w:val="▫"/>
      <w:lvlJc w:val="left"/>
      <w:pPr>
        <w:ind w:left="720" w:hanging="360"/>
      </w:pPr>
      <w:rPr>
        <w:rFonts w:ascii="Courier New" w:hAnsi="Courier New" w:hint="default"/>
      </w:rPr>
    </w:lvl>
    <w:lvl w:ilvl="1" w:tplc="806C1B10">
      <w:start w:val="1"/>
      <w:numFmt w:val="bullet"/>
      <w:lvlText w:val="o"/>
      <w:lvlJc w:val="left"/>
      <w:pPr>
        <w:ind w:left="1440" w:hanging="360"/>
      </w:pPr>
      <w:rPr>
        <w:rFonts w:ascii="Courier New" w:hAnsi="Courier New" w:hint="default"/>
      </w:rPr>
    </w:lvl>
    <w:lvl w:ilvl="2" w:tplc="7EACFC02">
      <w:start w:val="1"/>
      <w:numFmt w:val="bullet"/>
      <w:lvlText w:val=""/>
      <w:lvlJc w:val="left"/>
      <w:pPr>
        <w:ind w:left="2160" w:hanging="360"/>
      </w:pPr>
      <w:rPr>
        <w:rFonts w:ascii="Wingdings" w:hAnsi="Wingdings" w:hint="default"/>
      </w:rPr>
    </w:lvl>
    <w:lvl w:ilvl="3" w:tplc="675A4870">
      <w:start w:val="1"/>
      <w:numFmt w:val="bullet"/>
      <w:lvlText w:val=""/>
      <w:lvlJc w:val="left"/>
      <w:pPr>
        <w:ind w:left="2880" w:hanging="360"/>
      </w:pPr>
      <w:rPr>
        <w:rFonts w:ascii="Symbol" w:hAnsi="Symbol" w:hint="default"/>
      </w:rPr>
    </w:lvl>
    <w:lvl w:ilvl="4" w:tplc="7584C0FA">
      <w:start w:val="1"/>
      <w:numFmt w:val="bullet"/>
      <w:lvlText w:val="o"/>
      <w:lvlJc w:val="left"/>
      <w:pPr>
        <w:ind w:left="3600" w:hanging="360"/>
      </w:pPr>
      <w:rPr>
        <w:rFonts w:ascii="Courier New" w:hAnsi="Courier New" w:hint="default"/>
      </w:rPr>
    </w:lvl>
    <w:lvl w:ilvl="5" w:tplc="D8526AD6">
      <w:start w:val="1"/>
      <w:numFmt w:val="bullet"/>
      <w:lvlText w:val=""/>
      <w:lvlJc w:val="left"/>
      <w:pPr>
        <w:ind w:left="4320" w:hanging="360"/>
      </w:pPr>
      <w:rPr>
        <w:rFonts w:ascii="Wingdings" w:hAnsi="Wingdings" w:hint="default"/>
      </w:rPr>
    </w:lvl>
    <w:lvl w:ilvl="6" w:tplc="FB4676BE">
      <w:start w:val="1"/>
      <w:numFmt w:val="bullet"/>
      <w:lvlText w:val=""/>
      <w:lvlJc w:val="left"/>
      <w:pPr>
        <w:ind w:left="5040" w:hanging="360"/>
      </w:pPr>
      <w:rPr>
        <w:rFonts w:ascii="Symbol" w:hAnsi="Symbol" w:hint="default"/>
      </w:rPr>
    </w:lvl>
    <w:lvl w:ilvl="7" w:tplc="F9026766">
      <w:start w:val="1"/>
      <w:numFmt w:val="bullet"/>
      <w:lvlText w:val="o"/>
      <w:lvlJc w:val="left"/>
      <w:pPr>
        <w:ind w:left="5760" w:hanging="360"/>
      </w:pPr>
      <w:rPr>
        <w:rFonts w:ascii="Courier New" w:hAnsi="Courier New" w:hint="default"/>
      </w:rPr>
    </w:lvl>
    <w:lvl w:ilvl="8" w:tplc="2A1CEC4A">
      <w:start w:val="1"/>
      <w:numFmt w:val="bullet"/>
      <w:lvlText w:val=""/>
      <w:lvlJc w:val="left"/>
      <w:pPr>
        <w:ind w:left="6480" w:hanging="360"/>
      </w:pPr>
      <w:rPr>
        <w:rFonts w:ascii="Wingdings" w:hAnsi="Wingdings" w:hint="default"/>
      </w:rPr>
    </w:lvl>
  </w:abstractNum>
  <w:abstractNum w:abstractNumId="29" w15:restartNumberingAfterBreak="0">
    <w:nsid w:val="6ED36296"/>
    <w:multiLevelType w:val="hybridMultilevel"/>
    <w:tmpl w:val="C538B1BC"/>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C3D9BF0"/>
    <w:multiLevelType w:val="hybridMultilevel"/>
    <w:tmpl w:val="5AF85FD6"/>
    <w:lvl w:ilvl="0" w:tplc="28165C78">
      <w:start w:val="1"/>
      <w:numFmt w:val="lowerRoman"/>
      <w:lvlText w:val="(%1)"/>
      <w:lvlJc w:val="left"/>
      <w:pPr>
        <w:ind w:left="720" w:hanging="360"/>
      </w:pPr>
    </w:lvl>
    <w:lvl w:ilvl="1" w:tplc="F46EA416">
      <w:start w:val="1"/>
      <w:numFmt w:val="lowerLetter"/>
      <w:lvlText w:val="%2."/>
      <w:lvlJc w:val="left"/>
      <w:pPr>
        <w:ind w:left="1440" w:hanging="360"/>
      </w:pPr>
    </w:lvl>
    <w:lvl w:ilvl="2" w:tplc="4E4C2FA8">
      <w:start w:val="1"/>
      <w:numFmt w:val="lowerRoman"/>
      <w:lvlText w:val="%3."/>
      <w:lvlJc w:val="right"/>
      <w:pPr>
        <w:ind w:left="2160" w:hanging="180"/>
      </w:pPr>
    </w:lvl>
    <w:lvl w:ilvl="3" w:tplc="B86A3B6A">
      <w:start w:val="1"/>
      <w:numFmt w:val="decimal"/>
      <w:lvlText w:val="%4."/>
      <w:lvlJc w:val="left"/>
      <w:pPr>
        <w:ind w:left="2880" w:hanging="360"/>
      </w:pPr>
    </w:lvl>
    <w:lvl w:ilvl="4" w:tplc="C7B891CA">
      <w:start w:val="1"/>
      <w:numFmt w:val="lowerLetter"/>
      <w:lvlText w:val="%5."/>
      <w:lvlJc w:val="left"/>
      <w:pPr>
        <w:ind w:left="3600" w:hanging="360"/>
      </w:pPr>
    </w:lvl>
    <w:lvl w:ilvl="5" w:tplc="897A7AEA">
      <w:start w:val="1"/>
      <w:numFmt w:val="lowerRoman"/>
      <w:lvlText w:val="%6."/>
      <w:lvlJc w:val="right"/>
      <w:pPr>
        <w:ind w:left="4320" w:hanging="180"/>
      </w:pPr>
    </w:lvl>
    <w:lvl w:ilvl="6" w:tplc="DCD0D19C">
      <w:start w:val="1"/>
      <w:numFmt w:val="decimal"/>
      <w:lvlText w:val="%7."/>
      <w:lvlJc w:val="left"/>
      <w:pPr>
        <w:ind w:left="5040" w:hanging="360"/>
      </w:pPr>
    </w:lvl>
    <w:lvl w:ilvl="7" w:tplc="03D43A3A">
      <w:start w:val="1"/>
      <w:numFmt w:val="lowerLetter"/>
      <w:lvlText w:val="%8."/>
      <w:lvlJc w:val="left"/>
      <w:pPr>
        <w:ind w:left="5760" w:hanging="360"/>
      </w:pPr>
    </w:lvl>
    <w:lvl w:ilvl="8" w:tplc="3FDAE20C">
      <w:start w:val="1"/>
      <w:numFmt w:val="lowerRoman"/>
      <w:lvlText w:val="%9."/>
      <w:lvlJc w:val="right"/>
      <w:pPr>
        <w:ind w:left="6480" w:hanging="180"/>
      </w:pPr>
    </w:lvl>
  </w:abstractNum>
  <w:abstractNum w:abstractNumId="31" w15:restartNumberingAfterBreak="0">
    <w:nsid w:val="7EAA18A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7ECD4B09"/>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16cid:durableId="691998099">
    <w:abstractNumId w:val="11"/>
  </w:num>
  <w:num w:numId="2" w16cid:durableId="80757938">
    <w:abstractNumId w:val="17"/>
  </w:num>
  <w:num w:numId="3" w16cid:durableId="104227626">
    <w:abstractNumId w:val="18"/>
  </w:num>
  <w:num w:numId="4" w16cid:durableId="1651713681">
    <w:abstractNumId w:val="15"/>
  </w:num>
  <w:num w:numId="5" w16cid:durableId="1928028450">
    <w:abstractNumId w:val="30"/>
  </w:num>
  <w:num w:numId="6" w16cid:durableId="735862368">
    <w:abstractNumId w:val="27"/>
  </w:num>
  <w:num w:numId="7" w16cid:durableId="15618825">
    <w:abstractNumId w:val="4"/>
  </w:num>
  <w:num w:numId="8" w16cid:durableId="1002968357">
    <w:abstractNumId w:val="28"/>
  </w:num>
  <w:num w:numId="9" w16cid:durableId="684795768">
    <w:abstractNumId w:val="8"/>
  </w:num>
  <w:num w:numId="10" w16cid:durableId="178588919">
    <w:abstractNumId w:val="2"/>
  </w:num>
  <w:num w:numId="11" w16cid:durableId="1848399310">
    <w:abstractNumId w:val="0"/>
  </w:num>
  <w:num w:numId="12" w16cid:durableId="656350001">
    <w:abstractNumId w:val="22"/>
  </w:num>
  <w:num w:numId="13" w16cid:durableId="420760825">
    <w:abstractNumId w:val="1"/>
  </w:num>
  <w:num w:numId="14" w16cid:durableId="677274743">
    <w:abstractNumId w:val="32"/>
  </w:num>
  <w:num w:numId="15" w16cid:durableId="1768887526">
    <w:abstractNumId w:val="26"/>
  </w:num>
  <w:num w:numId="16" w16cid:durableId="1789734353">
    <w:abstractNumId w:val="31"/>
  </w:num>
  <w:num w:numId="17" w16cid:durableId="1629580080">
    <w:abstractNumId w:val="14"/>
  </w:num>
  <w:num w:numId="18" w16cid:durableId="1600290022">
    <w:abstractNumId w:val="19"/>
  </w:num>
  <w:num w:numId="19" w16cid:durableId="1166214457">
    <w:abstractNumId w:val="20"/>
  </w:num>
  <w:num w:numId="20" w16cid:durableId="53704648">
    <w:abstractNumId w:val="23"/>
  </w:num>
  <w:num w:numId="21" w16cid:durableId="105395665">
    <w:abstractNumId w:val="16"/>
  </w:num>
  <w:num w:numId="22" w16cid:durableId="1276864222">
    <w:abstractNumId w:val="24"/>
  </w:num>
  <w:num w:numId="23" w16cid:durableId="346754542">
    <w:abstractNumId w:val="12"/>
  </w:num>
  <w:num w:numId="24" w16cid:durableId="486364335">
    <w:abstractNumId w:val="10"/>
  </w:num>
  <w:num w:numId="25" w16cid:durableId="2075808292">
    <w:abstractNumId w:val="7"/>
  </w:num>
  <w:num w:numId="26" w16cid:durableId="1804079016">
    <w:abstractNumId w:val="13"/>
  </w:num>
  <w:num w:numId="27" w16cid:durableId="1492135300">
    <w:abstractNumId w:val="6"/>
  </w:num>
  <w:num w:numId="28" w16cid:durableId="1806853421">
    <w:abstractNumId w:val="25"/>
  </w:num>
  <w:num w:numId="29" w16cid:durableId="738093425">
    <w:abstractNumId w:val="9"/>
  </w:num>
  <w:num w:numId="30" w16cid:durableId="1532262636">
    <w:abstractNumId w:val="21"/>
  </w:num>
  <w:num w:numId="31" w16cid:durableId="1316640564">
    <w:abstractNumId w:val="3"/>
  </w:num>
  <w:num w:numId="32" w16cid:durableId="1062752188">
    <w:abstractNumId w:val="29"/>
  </w:num>
  <w:num w:numId="33" w16cid:durableId="83553957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a Trevino Gonzalez">
    <w15:presenceInfo w15:providerId="AD" w15:userId="S::m.tgonzalez@uwtsd.ac.uk::aa36a5e4-cd30-4109-a581-5f2fc96aee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F39"/>
    <w:rsid w:val="0014122A"/>
    <w:rsid w:val="001533DE"/>
    <w:rsid w:val="00254AB8"/>
    <w:rsid w:val="0025698C"/>
    <w:rsid w:val="002A2519"/>
    <w:rsid w:val="003454E1"/>
    <w:rsid w:val="00346F39"/>
    <w:rsid w:val="003D2EAB"/>
    <w:rsid w:val="004FAD17"/>
    <w:rsid w:val="00543951"/>
    <w:rsid w:val="005C5CC0"/>
    <w:rsid w:val="00645DF7"/>
    <w:rsid w:val="008F5079"/>
    <w:rsid w:val="00920924"/>
    <w:rsid w:val="00AD4938"/>
    <w:rsid w:val="00B671D2"/>
    <w:rsid w:val="00E23152"/>
    <w:rsid w:val="00FBB858"/>
    <w:rsid w:val="010CEADD"/>
    <w:rsid w:val="01E696A4"/>
    <w:rsid w:val="02D52998"/>
    <w:rsid w:val="02E017FA"/>
    <w:rsid w:val="02E9F139"/>
    <w:rsid w:val="02FE0ABD"/>
    <w:rsid w:val="031AFEB3"/>
    <w:rsid w:val="0340A12D"/>
    <w:rsid w:val="03721685"/>
    <w:rsid w:val="03AC2E02"/>
    <w:rsid w:val="03C30EC1"/>
    <w:rsid w:val="03FB3B41"/>
    <w:rsid w:val="03FC6FB2"/>
    <w:rsid w:val="0500F8B4"/>
    <w:rsid w:val="051B7193"/>
    <w:rsid w:val="05B55BE7"/>
    <w:rsid w:val="05C1305F"/>
    <w:rsid w:val="069F87ED"/>
    <w:rsid w:val="06D69425"/>
    <w:rsid w:val="072D7028"/>
    <w:rsid w:val="0740473B"/>
    <w:rsid w:val="075DB39E"/>
    <w:rsid w:val="083CE729"/>
    <w:rsid w:val="08500FDF"/>
    <w:rsid w:val="0862925B"/>
    <w:rsid w:val="08C1E95D"/>
    <w:rsid w:val="0915FAFB"/>
    <w:rsid w:val="09AC88BE"/>
    <w:rsid w:val="09E87E2D"/>
    <w:rsid w:val="0A1C28A4"/>
    <w:rsid w:val="0A95E6B0"/>
    <w:rsid w:val="0AA304D4"/>
    <w:rsid w:val="0B290AD6"/>
    <w:rsid w:val="0B4B4AA2"/>
    <w:rsid w:val="0BC7C120"/>
    <w:rsid w:val="0C22386E"/>
    <w:rsid w:val="0C32FCDC"/>
    <w:rsid w:val="0C44A1AC"/>
    <w:rsid w:val="0CC6F5C1"/>
    <w:rsid w:val="0CF576C3"/>
    <w:rsid w:val="0E0F8033"/>
    <w:rsid w:val="0E1978E4"/>
    <w:rsid w:val="0EE1F775"/>
    <w:rsid w:val="0EF056BA"/>
    <w:rsid w:val="0EFA5CA0"/>
    <w:rsid w:val="0F259F8B"/>
    <w:rsid w:val="0F98D5FB"/>
    <w:rsid w:val="0FEC4D24"/>
    <w:rsid w:val="103CFA0E"/>
    <w:rsid w:val="10FE1869"/>
    <w:rsid w:val="112677DC"/>
    <w:rsid w:val="11A38C11"/>
    <w:rsid w:val="11C4707C"/>
    <w:rsid w:val="12544F9A"/>
    <w:rsid w:val="12E0A3F4"/>
    <w:rsid w:val="1303C1F3"/>
    <w:rsid w:val="13AB1A08"/>
    <w:rsid w:val="13B2AA90"/>
    <w:rsid w:val="1463307D"/>
    <w:rsid w:val="1536254B"/>
    <w:rsid w:val="1540F4A0"/>
    <w:rsid w:val="1549663A"/>
    <w:rsid w:val="15600B6C"/>
    <w:rsid w:val="158CC3BA"/>
    <w:rsid w:val="15C2DDD8"/>
    <w:rsid w:val="15F3F87D"/>
    <w:rsid w:val="161F21C9"/>
    <w:rsid w:val="16660E71"/>
    <w:rsid w:val="170D7969"/>
    <w:rsid w:val="17734395"/>
    <w:rsid w:val="1780B838"/>
    <w:rsid w:val="17CF1407"/>
    <w:rsid w:val="18266C1B"/>
    <w:rsid w:val="19A75CF6"/>
    <w:rsid w:val="1A0A45B7"/>
    <w:rsid w:val="1A9639F0"/>
    <w:rsid w:val="1ACA2494"/>
    <w:rsid w:val="1B32854B"/>
    <w:rsid w:val="1B3A145C"/>
    <w:rsid w:val="1BABD8F3"/>
    <w:rsid w:val="1C7B7265"/>
    <w:rsid w:val="1C938603"/>
    <w:rsid w:val="1CE69A30"/>
    <w:rsid w:val="1D25B4D8"/>
    <w:rsid w:val="1D3B4812"/>
    <w:rsid w:val="1D4489D6"/>
    <w:rsid w:val="1D963CDD"/>
    <w:rsid w:val="1DC52FDD"/>
    <w:rsid w:val="1DDCE67B"/>
    <w:rsid w:val="1DF03194"/>
    <w:rsid w:val="1E0C7ECC"/>
    <w:rsid w:val="1E203DFE"/>
    <w:rsid w:val="1E4518D0"/>
    <w:rsid w:val="1E6CE7F0"/>
    <w:rsid w:val="1E7BE8AF"/>
    <w:rsid w:val="1EB94E0F"/>
    <w:rsid w:val="1F5A2689"/>
    <w:rsid w:val="1F763345"/>
    <w:rsid w:val="1FD5D1FD"/>
    <w:rsid w:val="21388575"/>
    <w:rsid w:val="2142BF46"/>
    <w:rsid w:val="216AEEA8"/>
    <w:rsid w:val="217F23E1"/>
    <w:rsid w:val="2181FF64"/>
    <w:rsid w:val="21BCEBC2"/>
    <w:rsid w:val="220F483C"/>
    <w:rsid w:val="221C2E39"/>
    <w:rsid w:val="224D1225"/>
    <w:rsid w:val="232CEE4D"/>
    <w:rsid w:val="2336EFA2"/>
    <w:rsid w:val="234D76BD"/>
    <w:rsid w:val="234E11DD"/>
    <w:rsid w:val="23554FF3"/>
    <w:rsid w:val="24388FDB"/>
    <w:rsid w:val="246964FE"/>
    <w:rsid w:val="24843277"/>
    <w:rsid w:val="25322634"/>
    <w:rsid w:val="254AD278"/>
    <w:rsid w:val="256B1122"/>
    <w:rsid w:val="25848644"/>
    <w:rsid w:val="258E708E"/>
    <w:rsid w:val="25B6E5A3"/>
    <w:rsid w:val="25F70DDA"/>
    <w:rsid w:val="26696641"/>
    <w:rsid w:val="26AED8C0"/>
    <w:rsid w:val="26AF87BC"/>
    <w:rsid w:val="26E343CA"/>
    <w:rsid w:val="2700B88B"/>
    <w:rsid w:val="272DCDFC"/>
    <w:rsid w:val="274AC85B"/>
    <w:rsid w:val="278846FC"/>
    <w:rsid w:val="27C34BFD"/>
    <w:rsid w:val="27F9840E"/>
    <w:rsid w:val="27FC5CDD"/>
    <w:rsid w:val="28B8591C"/>
    <w:rsid w:val="28CC0FD3"/>
    <w:rsid w:val="29016094"/>
    <w:rsid w:val="290BB0E8"/>
    <w:rsid w:val="295C6289"/>
    <w:rsid w:val="295E59A6"/>
    <w:rsid w:val="2A12DA8D"/>
    <w:rsid w:val="2A13BA88"/>
    <w:rsid w:val="2A77F7C7"/>
    <w:rsid w:val="2AAD175C"/>
    <w:rsid w:val="2AB71A58"/>
    <w:rsid w:val="2ABC2170"/>
    <w:rsid w:val="2ACC02A6"/>
    <w:rsid w:val="2ADEB76A"/>
    <w:rsid w:val="2AE4B176"/>
    <w:rsid w:val="2AE92ED9"/>
    <w:rsid w:val="2BA58E1E"/>
    <w:rsid w:val="2BC0109B"/>
    <w:rsid w:val="2C42C690"/>
    <w:rsid w:val="2CCA946B"/>
    <w:rsid w:val="2D6E0B3D"/>
    <w:rsid w:val="2DC8EEFA"/>
    <w:rsid w:val="2E1A4CFF"/>
    <w:rsid w:val="2E3268AF"/>
    <w:rsid w:val="2E40E2DA"/>
    <w:rsid w:val="2E4343F3"/>
    <w:rsid w:val="2E891B50"/>
    <w:rsid w:val="2F04933C"/>
    <w:rsid w:val="2F235BAA"/>
    <w:rsid w:val="2F505D0F"/>
    <w:rsid w:val="2F5FE188"/>
    <w:rsid w:val="301283A3"/>
    <w:rsid w:val="3046C6CE"/>
    <w:rsid w:val="3072B42E"/>
    <w:rsid w:val="30C3BE14"/>
    <w:rsid w:val="314210A2"/>
    <w:rsid w:val="318D313D"/>
    <w:rsid w:val="31E97DEE"/>
    <w:rsid w:val="32709C30"/>
    <w:rsid w:val="32A6B26F"/>
    <w:rsid w:val="32B9B15A"/>
    <w:rsid w:val="33DE6DE6"/>
    <w:rsid w:val="33E3C645"/>
    <w:rsid w:val="34612C69"/>
    <w:rsid w:val="34C44442"/>
    <w:rsid w:val="34FACCDE"/>
    <w:rsid w:val="3518063F"/>
    <w:rsid w:val="35B17139"/>
    <w:rsid w:val="36A2A987"/>
    <w:rsid w:val="36E93850"/>
    <w:rsid w:val="3759E90F"/>
    <w:rsid w:val="3796EA3A"/>
    <w:rsid w:val="38098765"/>
    <w:rsid w:val="384CFB55"/>
    <w:rsid w:val="385079C3"/>
    <w:rsid w:val="387D4243"/>
    <w:rsid w:val="389B622C"/>
    <w:rsid w:val="38F31059"/>
    <w:rsid w:val="39406498"/>
    <w:rsid w:val="394FC3D8"/>
    <w:rsid w:val="3976AD73"/>
    <w:rsid w:val="3985DAA5"/>
    <w:rsid w:val="3988891C"/>
    <w:rsid w:val="39D46CAD"/>
    <w:rsid w:val="39F65E16"/>
    <w:rsid w:val="3A06596B"/>
    <w:rsid w:val="3A92E9C2"/>
    <w:rsid w:val="3A966C18"/>
    <w:rsid w:val="3AD825B3"/>
    <w:rsid w:val="3AD851E9"/>
    <w:rsid w:val="3AE01B0E"/>
    <w:rsid w:val="3B7C49EF"/>
    <w:rsid w:val="3BEB8F54"/>
    <w:rsid w:val="3BF7AD41"/>
    <w:rsid w:val="3C54BCE9"/>
    <w:rsid w:val="3C7162A3"/>
    <w:rsid w:val="3D21B734"/>
    <w:rsid w:val="3D935E93"/>
    <w:rsid w:val="3E2396AD"/>
    <w:rsid w:val="3ED6A157"/>
    <w:rsid w:val="3EFE5FEF"/>
    <w:rsid w:val="3F07ED1A"/>
    <w:rsid w:val="3FB307CA"/>
    <w:rsid w:val="3FB7571A"/>
    <w:rsid w:val="404E2B4F"/>
    <w:rsid w:val="410825FB"/>
    <w:rsid w:val="4186668E"/>
    <w:rsid w:val="42E3FDEA"/>
    <w:rsid w:val="43A21E19"/>
    <w:rsid w:val="44FA3E9E"/>
    <w:rsid w:val="4508E463"/>
    <w:rsid w:val="45AD5DD2"/>
    <w:rsid w:val="45FEE1BA"/>
    <w:rsid w:val="460871B8"/>
    <w:rsid w:val="46488C55"/>
    <w:rsid w:val="4662238E"/>
    <w:rsid w:val="46E29AB0"/>
    <w:rsid w:val="471878A6"/>
    <w:rsid w:val="475CE983"/>
    <w:rsid w:val="476B7C9A"/>
    <w:rsid w:val="47B1122B"/>
    <w:rsid w:val="47DDFDF4"/>
    <w:rsid w:val="482CBB77"/>
    <w:rsid w:val="487CC542"/>
    <w:rsid w:val="499055E4"/>
    <w:rsid w:val="49F2FADA"/>
    <w:rsid w:val="49FBE988"/>
    <w:rsid w:val="4A4400AA"/>
    <w:rsid w:val="4B518E96"/>
    <w:rsid w:val="4B9EBD04"/>
    <w:rsid w:val="4C0A9C33"/>
    <w:rsid w:val="4C4F76BE"/>
    <w:rsid w:val="4CD7A91A"/>
    <w:rsid w:val="4D273A9D"/>
    <w:rsid w:val="4D4D50DB"/>
    <w:rsid w:val="4D8175D4"/>
    <w:rsid w:val="4D8B803D"/>
    <w:rsid w:val="4DF30FA5"/>
    <w:rsid w:val="4E67CE6B"/>
    <w:rsid w:val="4E759ACA"/>
    <w:rsid w:val="4EB8EBEE"/>
    <w:rsid w:val="4EF8E4AC"/>
    <w:rsid w:val="4F097CAA"/>
    <w:rsid w:val="4F0A71D5"/>
    <w:rsid w:val="4F22AD5B"/>
    <w:rsid w:val="4F43FF30"/>
    <w:rsid w:val="4FAB9B2C"/>
    <w:rsid w:val="4FE1D952"/>
    <w:rsid w:val="5008E477"/>
    <w:rsid w:val="50C79A9A"/>
    <w:rsid w:val="5150FD02"/>
    <w:rsid w:val="5175AE69"/>
    <w:rsid w:val="5208778B"/>
    <w:rsid w:val="52B40156"/>
    <w:rsid w:val="53753716"/>
    <w:rsid w:val="537BFD90"/>
    <w:rsid w:val="53FE2E6A"/>
    <w:rsid w:val="540E6157"/>
    <w:rsid w:val="556C0F3B"/>
    <w:rsid w:val="559B9045"/>
    <w:rsid w:val="55CBC643"/>
    <w:rsid w:val="55E65289"/>
    <w:rsid w:val="56212FAA"/>
    <w:rsid w:val="563075E5"/>
    <w:rsid w:val="57411149"/>
    <w:rsid w:val="575608E3"/>
    <w:rsid w:val="579A4EDB"/>
    <w:rsid w:val="57D249AE"/>
    <w:rsid w:val="58F788E9"/>
    <w:rsid w:val="5911F5FD"/>
    <w:rsid w:val="5978B3BC"/>
    <w:rsid w:val="59B8335B"/>
    <w:rsid w:val="59C37755"/>
    <w:rsid w:val="59F1365C"/>
    <w:rsid w:val="5AB24AAF"/>
    <w:rsid w:val="5AEE9975"/>
    <w:rsid w:val="5B34ED23"/>
    <w:rsid w:val="5B4D14BB"/>
    <w:rsid w:val="5C23F2CE"/>
    <w:rsid w:val="5C53E4BB"/>
    <w:rsid w:val="5C5FAC9E"/>
    <w:rsid w:val="5CAF25CB"/>
    <w:rsid w:val="5CE4488C"/>
    <w:rsid w:val="5D0E670F"/>
    <w:rsid w:val="5D6E2277"/>
    <w:rsid w:val="5D860F37"/>
    <w:rsid w:val="5DBF8496"/>
    <w:rsid w:val="5DCE5D60"/>
    <w:rsid w:val="5DEE2372"/>
    <w:rsid w:val="5E24965E"/>
    <w:rsid w:val="5E528D9B"/>
    <w:rsid w:val="5EA631FF"/>
    <w:rsid w:val="5EA85CFE"/>
    <w:rsid w:val="5EB337E3"/>
    <w:rsid w:val="5EEE8564"/>
    <w:rsid w:val="5F768502"/>
    <w:rsid w:val="5F8571ED"/>
    <w:rsid w:val="5FBB95A2"/>
    <w:rsid w:val="5FF60225"/>
    <w:rsid w:val="602322B3"/>
    <w:rsid w:val="60374996"/>
    <w:rsid w:val="6058E8DF"/>
    <w:rsid w:val="6087D163"/>
    <w:rsid w:val="60BB98AD"/>
    <w:rsid w:val="60D02FFD"/>
    <w:rsid w:val="617AF7C5"/>
    <w:rsid w:val="61D21E14"/>
    <w:rsid w:val="62015259"/>
    <w:rsid w:val="6228241C"/>
    <w:rsid w:val="622F1D02"/>
    <w:rsid w:val="6230EF4D"/>
    <w:rsid w:val="6246EFAA"/>
    <w:rsid w:val="625E9A28"/>
    <w:rsid w:val="63488CF8"/>
    <w:rsid w:val="63AE2253"/>
    <w:rsid w:val="63F75DEB"/>
    <w:rsid w:val="6443CFA8"/>
    <w:rsid w:val="6449325D"/>
    <w:rsid w:val="6461F8CD"/>
    <w:rsid w:val="64797234"/>
    <w:rsid w:val="64CB4DE2"/>
    <w:rsid w:val="64CE6BCF"/>
    <w:rsid w:val="64D82DA0"/>
    <w:rsid w:val="65075DE8"/>
    <w:rsid w:val="650B57A3"/>
    <w:rsid w:val="65BB74E8"/>
    <w:rsid w:val="661B4C4A"/>
    <w:rsid w:val="6644E775"/>
    <w:rsid w:val="6679E5CC"/>
    <w:rsid w:val="66E961B7"/>
    <w:rsid w:val="67514F94"/>
    <w:rsid w:val="6751F669"/>
    <w:rsid w:val="677CABC8"/>
    <w:rsid w:val="68011C2C"/>
    <w:rsid w:val="680BCC0A"/>
    <w:rsid w:val="68BE9EED"/>
    <w:rsid w:val="68C2486C"/>
    <w:rsid w:val="68C46861"/>
    <w:rsid w:val="69311424"/>
    <w:rsid w:val="69C99A0F"/>
    <w:rsid w:val="69F27DB1"/>
    <w:rsid w:val="6A12B39E"/>
    <w:rsid w:val="6A1C9274"/>
    <w:rsid w:val="6A4F8466"/>
    <w:rsid w:val="6A6FF508"/>
    <w:rsid w:val="6AC57E2B"/>
    <w:rsid w:val="6B2BCFF7"/>
    <w:rsid w:val="6B76313B"/>
    <w:rsid w:val="6C61F1B0"/>
    <w:rsid w:val="6CBB8707"/>
    <w:rsid w:val="6CFEECA9"/>
    <w:rsid w:val="6D0A8865"/>
    <w:rsid w:val="6DB2A39E"/>
    <w:rsid w:val="6DDBDA6E"/>
    <w:rsid w:val="6E37F6C0"/>
    <w:rsid w:val="6E4130B5"/>
    <w:rsid w:val="6E98FC6A"/>
    <w:rsid w:val="6F13AC75"/>
    <w:rsid w:val="6F331CCA"/>
    <w:rsid w:val="6F33EA14"/>
    <w:rsid w:val="6F885CE4"/>
    <w:rsid w:val="711F764E"/>
    <w:rsid w:val="7145B955"/>
    <w:rsid w:val="7152E024"/>
    <w:rsid w:val="717FA48E"/>
    <w:rsid w:val="7189FD6C"/>
    <w:rsid w:val="71B514A4"/>
    <w:rsid w:val="723096EC"/>
    <w:rsid w:val="723E025A"/>
    <w:rsid w:val="725B2594"/>
    <w:rsid w:val="726D053B"/>
    <w:rsid w:val="729D3064"/>
    <w:rsid w:val="72CDF80A"/>
    <w:rsid w:val="72DA59F2"/>
    <w:rsid w:val="7323C62F"/>
    <w:rsid w:val="73F70B44"/>
    <w:rsid w:val="7435067A"/>
    <w:rsid w:val="748A21F2"/>
    <w:rsid w:val="7511D389"/>
    <w:rsid w:val="751506AA"/>
    <w:rsid w:val="75595CFE"/>
    <w:rsid w:val="7580BFFF"/>
    <w:rsid w:val="762B39BF"/>
    <w:rsid w:val="76CA43C0"/>
    <w:rsid w:val="76CC5463"/>
    <w:rsid w:val="772CBE01"/>
    <w:rsid w:val="775D58C9"/>
    <w:rsid w:val="7822E2A1"/>
    <w:rsid w:val="786A4BB7"/>
    <w:rsid w:val="787FCA18"/>
    <w:rsid w:val="78C24E31"/>
    <w:rsid w:val="78F6AD61"/>
    <w:rsid w:val="7966656D"/>
    <w:rsid w:val="797DB1C4"/>
    <w:rsid w:val="7980B11D"/>
    <w:rsid w:val="7998ABA9"/>
    <w:rsid w:val="79B3969C"/>
    <w:rsid w:val="7A3B6A0C"/>
    <w:rsid w:val="7A50B51C"/>
    <w:rsid w:val="7ABF4941"/>
    <w:rsid w:val="7AF54EA4"/>
    <w:rsid w:val="7B487721"/>
    <w:rsid w:val="7B702FB9"/>
    <w:rsid w:val="7BB76805"/>
    <w:rsid w:val="7C32BBDC"/>
    <w:rsid w:val="7C67AB63"/>
    <w:rsid w:val="7C6CC445"/>
    <w:rsid w:val="7C73256C"/>
    <w:rsid w:val="7C74B109"/>
    <w:rsid w:val="7CAC5184"/>
    <w:rsid w:val="7CB9CA4A"/>
    <w:rsid w:val="7D8F114F"/>
    <w:rsid w:val="7DCC02EA"/>
    <w:rsid w:val="7E0813AE"/>
    <w:rsid w:val="7E54BEA0"/>
    <w:rsid w:val="7E56107E"/>
    <w:rsid w:val="7E7383D9"/>
    <w:rsid w:val="7EE24C1E"/>
    <w:rsid w:val="7F8EC38A"/>
    <w:rsid w:val="7FCE1640"/>
    <w:rsid w:val="7FD0A86A"/>
    <w:rsid w:val="7FF8FADB"/>
    <w:rsid w:val="7FFF3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6E855B"/>
  <w15:chartTrackingRefBased/>
  <w15:docId w15:val="{937734F4-8BF1-4AC4-9FF1-1205124EA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ind w:right="-488"/>
      <w:outlineLvl w:val="1"/>
    </w:pPr>
    <w:rPr>
      <w:b/>
      <w:color w:val="000080"/>
    </w:rPr>
  </w:style>
  <w:style w:type="paragraph" w:styleId="Heading4">
    <w:name w:val="heading 4"/>
    <w:basedOn w:val="Normal"/>
    <w:next w:val="Normal"/>
    <w:qFormat/>
    <w:pPr>
      <w:keepNext/>
      <w:jc w:val="center"/>
      <w:outlineLvl w:val="3"/>
    </w:pPr>
    <w:rPr>
      <w:b/>
      <w:snapToGrid w:val="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rPr>
  </w:style>
  <w:style w:type="paragraph" w:styleId="BodyTextIndent">
    <w:name w:val="Body Text Indent"/>
    <w:basedOn w:val="Normal"/>
    <w:pPr>
      <w:ind w:right="-250" w:firstLine="45"/>
    </w:pPr>
    <w:rPr>
      <w:snapToGrid w:val="0"/>
      <w:sz w:val="18"/>
    </w:rPr>
  </w:style>
  <w:style w:type="paragraph" w:styleId="BodyText2">
    <w:name w:val="Body Text 2"/>
    <w:basedOn w:val="Normal"/>
    <w:rPr>
      <w:i/>
    </w:rPr>
  </w:style>
  <w:style w:type="paragraph" w:styleId="BodyText3">
    <w:name w:val="Body Text 3"/>
    <w:basedOn w:val="Normal"/>
    <w:rPr>
      <w:color w:val="0000FF"/>
      <w:sz w:val="16"/>
    </w:rPr>
  </w:style>
  <w:style w:type="paragraph" w:styleId="ListParagraph">
    <w:name w:val="List Paragraph"/>
    <w:basedOn w:val="Normal"/>
    <w:uiPriority w:val="34"/>
    <w:qFormat/>
    <w:rsid w:val="0CF576C3"/>
    <w:pPr>
      <w:ind w:left="720"/>
      <w:contextualSpacing/>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602322B3"/>
    <w:pPr>
      <w:tabs>
        <w:tab w:val="center" w:pos="4680"/>
        <w:tab w:val="right" w:pos="9360"/>
      </w:tabs>
    </w:pPr>
  </w:style>
  <w:style w:type="paragraph" w:styleId="Footer">
    <w:name w:val="footer"/>
    <w:basedOn w:val="Normal"/>
    <w:uiPriority w:val="99"/>
    <w:unhideWhenUsed/>
    <w:rsid w:val="602322B3"/>
    <w:pPr>
      <w:tabs>
        <w:tab w:val="center" w:pos="4680"/>
        <w:tab w:val="right" w:pos="9360"/>
      </w:tabs>
    </w:pPr>
  </w:style>
  <w:style w:type="character" w:styleId="Hyperlink">
    <w:name w:val="Hyperlink"/>
    <w:basedOn w:val="DefaultParagraphFont"/>
    <w:uiPriority w:val="99"/>
    <w:unhideWhenUsed/>
    <w:rPr>
      <w:color w:val="467886" w:themeColor="hyperlink"/>
      <w:u w:val="single"/>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lang w:eastAsia="en-US"/>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ectrumofteachingstyles.org/assets/files/book/Teaching_Physical_Edu_1st_Online.pdf" TargetMode="External"/><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1360</Words>
  <Characters>7447</Characters>
  <Application>Microsoft Office Word</Application>
  <DocSecurity>0</DocSecurity>
  <Lines>438</Lines>
  <Paragraphs>176</Paragraphs>
  <ScaleCrop>false</ScaleCrop>
  <Company>UWIC</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subject/>
  <dc:creator>ac0389</dc:creator>
  <cp:keywords/>
  <dc:description/>
  <cp:lastModifiedBy>Sam Chamberlain</cp:lastModifiedBy>
  <cp:revision>2</cp:revision>
  <dcterms:created xsi:type="dcterms:W3CDTF">2025-05-02T12:33:00Z</dcterms:created>
  <dcterms:modified xsi:type="dcterms:W3CDTF">2025-05-02T12:33:00Z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f91edf04-55ac-4c7c-924e-9234da19a888</vt:lpwstr>
  </property>
</Properties>
</file>