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BAE3BF"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BAE3BF"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CC86D4A" w:rsidR="005E6C44" w:rsidRPr="004C3A0B" w:rsidRDefault="0071663C" w:rsidP="008C4441">
            <w:pPr>
              <w:rPr>
                <w:rFonts w:ascii="Arial" w:hAnsi="Arial" w:cs="Arial"/>
                <w:sz w:val="22"/>
                <w:szCs w:val="22"/>
                <w:lang w:eastAsia="zh-CN"/>
              </w:rPr>
            </w:pPr>
            <w:proofErr w:type="spellStart"/>
            <w:r>
              <w:rPr>
                <w:rFonts w:ascii="Arial" w:hAnsi="Arial" w:cs="Arial"/>
                <w:sz w:val="22"/>
                <w:szCs w:val="22"/>
                <w:lang w:eastAsia="zh-CN"/>
              </w:rPr>
              <w:t>Kaicheng</w:t>
            </w:r>
            <w:proofErr w:type="spellEnd"/>
            <w:r>
              <w:rPr>
                <w:rFonts w:ascii="Arial" w:hAnsi="Arial" w:cs="Arial"/>
                <w:sz w:val="22"/>
                <w:szCs w:val="22"/>
                <w:lang w:eastAsia="zh-CN"/>
              </w:rPr>
              <w:t xml:space="preserve"> Li</w:t>
            </w:r>
          </w:p>
        </w:tc>
      </w:tr>
      <w:tr w:rsidR="005E6C44" w:rsidRPr="004C3A0B" w14:paraId="58EB8D36" w14:textId="49C838B6" w:rsidTr="002132F9">
        <w:trPr>
          <w:trHeight w:val="472"/>
        </w:trPr>
        <w:tc>
          <w:tcPr>
            <w:tcW w:w="559" w:type="dxa"/>
            <w:shd w:val="clear" w:color="auto" w:fill="7BCB85"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7BCB85"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BAE3BF"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7BCB85" w:themeFill="background1" w:themeFillShade="BF"/>
            <w:vAlign w:val="center"/>
          </w:tcPr>
          <w:p w14:paraId="3E57B5E3" w14:textId="2457DA35" w:rsidR="005E6C44" w:rsidRPr="004C3A0B" w:rsidRDefault="00C07CE5" w:rsidP="00425DA7">
            <w:pPr>
              <w:jc w:val="center"/>
              <w:rPr>
                <w:rFonts w:ascii="Arial" w:hAnsi="Arial" w:cs="Arial"/>
                <w:sz w:val="22"/>
                <w:szCs w:val="22"/>
              </w:rPr>
            </w:pPr>
            <w:sdt>
              <w:sdtPr>
                <w:rPr>
                  <w:rFonts w:ascii="Arial" w:hAnsi="Arial" w:cs="Arial"/>
                  <w:sz w:val="22"/>
                  <w:szCs w:val="22"/>
                </w:rPr>
                <w:id w:val="554590397"/>
                <w14:checkbox>
                  <w14:checked w14:val="0"/>
                  <w14:checkedState w14:val="2612" w14:font="MS Gothic"/>
                  <w14:uncheckedState w14:val="2610" w14:font="MS Gothic"/>
                </w14:checkbox>
              </w:sdtPr>
              <w:sdtEndPr/>
              <w:sdtContent>
                <w:r w:rsidR="0071663C">
                  <w:rPr>
                    <w:rFonts w:ascii="MS Gothic" w:eastAsia="MS Gothic" w:hAnsi="MS Gothic" w:cs="Arial" w:hint="eastAsia"/>
                    <w:sz w:val="22"/>
                    <w:szCs w:val="22"/>
                  </w:rPr>
                  <w:t>☐</w:t>
                </w:r>
              </w:sdtContent>
            </w:sdt>
            <w:r w:rsidR="0071663C">
              <w:rPr>
                <w:rFonts w:ascii="MS Gothic" w:eastAsia="MS Gothic" w:hAnsi="MS Gothic" w:cs="Arial" w:hint="eastAsia"/>
                <w:sz w:val="22"/>
                <w:szCs w:val="22"/>
              </w:rPr>
              <w:t xml:space="preserve"> </w:t>
            </w:r>
          </w:p>
        </w:tc>
        <w:tc>
          <w:tcPr>
            <w:tcW w:w="2526" w:type="dxa"/>
            <w:shd w:val="clear" w:color="auto" w:fill="BAE3BF"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7BCB85" w:themeFill="background1" w:themeFillShade="BF"/>
            <w:vAlign w:val="center"/>
          </w:tcPr>
          <w:p w14:paraId="2F2C7E07" w14:textId="5AFDEFE3" w:rsidR="005E6C44" w:rsidRPr="004C3A0B" w:rsidRDefault="00C07CE5" w:rsidP="00425DA7">
            <w:pPr>
              <w:jc w:val="center"/>
              <w:rPr>
                <w:rFonts w:ascii="Arial" w:hAnsi="Arial" w:cs="Arial"/>
                <w:sz w:val="22"/>
                <w:szCs w:val="22"/>
              </w:rPr>
            </w:pPr>
            <w:sdt>
              <w:sdtPr>
                <w:rPr>
                  <w:rFonts w:ascii="Arial" w:hAnsi="Arial" w:cs="Arial"/>
                  <w:sz w:val="22"/>
                  <w:szCs w:val="22"/>
                </w:rPr>
                <w:id w:val="-1296819774"/>
                <w14:checkbox>
                  <w14:checked w14:val="0"/>
                  <w14:checkedState w14:val="2612" w14:font="MS Gothic"/>
                  <w14:uncheckedState w14:val="2610" w14:font="MS Gothic"/>
                </w14:checkbox>
              </w:sdtPr>
              <w:sdtEndPr/>
              <w:sdtContent>
                <w:r w:rsidR="0071663C">
                  <w:rPr>
                    <w:rFonts w:ascii="MS Gothic" w:eastAsia="MS Gothic" w:hAnsi="MS Gothic" w:cs="Arial" w:hint="eastAsia"/>
                    <w:sz w:val="22"/>
                    <w:szCs w:val="22"/>
                  </w:rPr>
                  <w:t>☐</w:t>
                </w:r>
              </w:sdtContent>
            </w:sdt>
            <w:r w:rsidR="0071663C">
              <w:rPr>
                <w:rFonts w:ascii="MS Gothic" w:eastAsia="MS Gothic" w:hAnsi="MS Gothic" w:cs="Arial" w:hint="eastAsia"/>
                <w:sz w:val="22"/>
                <w:szCs w:val="22"/>
              </w:rPr>
              <w:t xml:space="preserve"> </w:t>
            </w:r>
          </w:p>
        </w:tc>
      </w:tr>
      <w:tr w:rsidR="005E6C44" w:rsidRPr="004C3A0B" w14:paraId="4C7107BB" w14:textId="33DED96F" w:rsidTr="002132F9">
        <w:trPr>
          <w:trHeight w:val="472"/>
        </w:trPr>
        <w:tc>
          <w:tcPr>
            <w:tcW w:w="559" w:type="dxa"/>
            <w:shd w:val="clear" w:color="auto" w:fill="BAE3BF"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BAE3BF"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7BCB85" w:themeFill="background1" w:themeFillShade="BF"/>
                <w:vAlign w:val="center"/>
              </w:tcPr>
              <w:p w14:paraId="79D52D4D" w14:textId="6F99F059" w:rsidR="005E6C44" w:rsidRDefault="0071663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BAE3BF"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7BCB85" w:themeFill="background1" w:themeFillShade="BF"/>
                <w:vAlign w:val="center"/>
              </w:tcPr>
              <w:p w14:paraId="32F97F34" w14:textId="4BF37A83" w:rsidR="005E6C44" w:rsidRDefault="0071663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BAE3BF"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7BCB85" w:themeFill="background1" w:themeFillShade="BF"/>
                <w:vAlign w:val="center"/>
              </w:tcPr>
              <w:p w14:paraId="7C185490" w14:textId="655C24B2" w:rsidR="005E6C44" w:rsidRDefault="00C14340"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BAE3BF"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BAE3BF"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0CCF192" w:rsidR="005E6C44" w:rsidRDefault="00C14340" w:rsidP="008C4441">
            <w:pPr>
              <w:rPr>
                <w:rFonts w:ascii="Arial" w:hAnsi="Arial" w:cs="Arial"/>
                <w:sz w:val="22"/>
                <w:szCs w:val="22"/>
              </w:rPr>
            </w:pPr>
            <w:r w:rsidRPr="00C14340">
              <w:rPr>
                <w:rFonts w:ascii="Arial" w:hAnsi="Arial" w:cs="Arial"/>
                <w:sz w:val="22"/>
                <w:szCs w:val="22"/>
              </w:rPr>
              <w:t>Institute of</w:t>
            </w:r>
            <w:r>
              <w:rPr>
                <w:rFonts w:ascii="Arial" w:hAnsi="Arial" w:cs="Arial"/>
                <w:sz w:val="22"/>
                <w:szCs w:val="22"/>
              </w:rPr>
              <w:t xml:space="preserve"> </w:t>
            </w:r>
            <w:r w:rsidRPr="00C14340">
              <w:rPr>
                <w:rFonts w:ascii="Arial" w:hAnsi="Arial" w:cs="Arial"/>
                <w:sz w:val="22"/>
                <w:szCs w:val="22"/>
              </w:rPr>
              <w:t>Science and Art</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BAE3BF"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BAE3BF"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0E4A1225" w:rsidR="005E6C44" w:rsidRDefault="00EF261E" w:rsidP="008C4441">
            <w:pPr>
              <w:rPr>
                <w:rFonts w:ascii="Arial" w:hAnsi="Arial" w:cs="Arial"/>
                <w:sz w:val="22"/>
                <w:szCs w:val="22"/>
              </w:rPr>
            </w:pPr>
            <w:r w:rsidRPr="00EF261E">
              <w:rPr>
                <w:rFonts w:ascii="Arial" w:hAnsi="Arial" w:cs="Arial"/>
                <w:sz w:val="22"/>
                <w:szCs w:val="22"/>
              </w:rPr>
              <w:t xml:space="preserve">The University of </w:t>
            </w:r>
            <w:proofErr w:type="spellStart"/>
            <w:r w:rsidRPr="00EF261E">
              <w:rPr>
                <w:rFonts w:ascii="Arial" w:hAnsi="Arial" w:cs="Arial"/>
                <w:sz w:val="22"/>
                <w:szCs w:val="22"/>
              </w:rPr>
              <w:t>WalesTrinitySaint</w:t>
            </w:r>
            <w:proofErr w:type="spellEnd"/>
            <w:r w:rsidRPr="00EF261E">
              <w:rPr>
                <w:rFonts w:ascii="Arial" w:hAnsi="Arial" w:cs="Arial"/>
                <w:sz w:val="22"/>
                <w:szCs w:val="22"/>
              </w:rPr>
              <w:t xml:space="preserve"> David</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BAE3BF"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BAE3BF"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49BB8981" w:rsidR="005E6C44" w:rsidRDefault="00EF261E" w:rsidP="008C4441">
            <w:pPr>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3476833731@163.com</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BAE3BF"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BAE3BF"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33DCD3B0" w:rsidR="005E6C44" w:rsidRDefault="00EF261E" w:rsidP="008C4441">
            <w:pPr>
              <w:rPr>
                <w:rFonts w:ascii="Arial" w:hAnsi="Arial" w:cs="Arial"/>
                <w:sz w:val="22"/>
                <w:szCs w:val="22"/>
                <w:lang w:eastAsia="zh-CN"/>
              </w:rPr>
            </w:pPr>
            <w:r>
              <w:rPr>
                <w:rFonts w:ascii="Arial" w:hAnsi="Arial" w:cs="Arial" w:hint="eastAsia"/>
                <w:sz w:val="22"/>
                <w:szCs w:val="22"/>
                <w:lang w:eastAsia="zh-CN"/>
              </w:rPr>
              <w:t>+</w:t>
            </w:r>
            <w:r>
              <w:rPr>
                <w:rFonts w:ascii="Arial" w:hAnsi="Arial" w:cs="Arial"/>
                <w:sz w:val="22"/>
                <w:szCs w:val="22"/>
                <w:lang w:eastAsia="zh-CN"/>
              </w:rPr>
              <w:t>86-</w:t>
            </w:r>
            <w:r>
              <w:rPr>
                <w:rFonts w:ascii="Arial" w:hAnsi="Arial" w:cs="Arial" w:hint="eastAsia"/>
                <w:sz w:val="22"/>
                <w:szCs w:val="22"/>
                <w:lang w:eastAsia="zh-CN"/>
              </w:rPr>
              <w:t>1</w:t>
            </w:r>
            <w:r>
              <w:rPr>
                <w:rFonts w:ascii="Arial" w:hAnsi="Arial" w:cs="Arial"/>
                <w:sz w:val="22"/>
                <w:szCs w:val="22"/>
                <w:lang w:eastAsia="zh-CN"/>
              </w:rPr>
              <w:t>3476833731</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7BCB85"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7BCB85"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BAE3BF"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BAE3BF"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7B6F92E" w:rsidR="005E6C44" w:rsidRPr="004C3A0B" w:rsidRDefault="00C14340" w:rsidP="00090CF7">
            <w:pPr>
              <w:rPr>
                <w:rFonts w:ascii="Arial" w:hAnsi="Arial" w:cs="Arial"/>
                <w:sz w:val="22"/>
                <w:szCs w:val="22"/>
                <w:lang w:eastAsia="zh-CN"/>
              </w:rPr>
            </w:pPr>
            <w:r w:rsidRPr="00C14340">
              <w:rPr>
                <w:rFonts w:ascii="Arial" w:hAnsi="Arial" w:cs="Arial"/>
                <w:sz w:val="22"/>
                <w:szCs w:val="22"/>
                <w:lang w:eastAsia="zh-CN"/>
              </w:rPr>
              <w:t>2106269</w:t>
            </w:r>
          </w:p>
        </w:tc>
      </w:tr>
      <w:tr w:rsidR="005E6C44" w:rsidRPr="004C3A0B" w14:paraId="4EAC5A4D" w14:textId="77777777" w:rsidTr="002132F9">
        <w:trPr>
          <w:trHeight w:val="549"/>
        </w:trPr>
        <w:tc>
          <w:tcPr>
            <w:tcW w:w="559" w:type="dxa"/>
            <w:shd w:val="clear" w:color="auto" w:fill="BAE3BF"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BAE3BF"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5926985" w:rsidR="005E6C44" w:rsidRPr="004C3A0B" w:rsidRDefault="00A35D54" w:rsidP="00090CF7">
            <w:pPr>
              <w:rPr>
                <w:rFonts w:ascii="Arial" w:hAnsi="Arial" w:cs="Arial"/>
                <w:sz w:val="22"/>
                <w:szCs w:val="22"/>
              </w:rPr>
            </w:pPr>
            <w:r w:rsidRPr="00A35D54">
              <w:rPr>
                <w:rFonts w:ascii="Arial" w:hAnsi="Arial" w:cs="Arial"/>
                <w:sz w:val="22"/>
                <w:szCs w:val="22"/>
              </w:rPr>
              <w:t>Software Engineering and Artificial Intelligence (MSc)</w:t>
            </w:r>
          </w:p>
        </w:tc>
      </w:tr>
      <w:tr w:rsidR="005E6C44" w:rsidRPr="004C3A0B" w14:paraId="49F32132" w14:textId="77777777" w:rsidTr="002132F9">
        <w:trPr>
          <w:trHeight w:val="557"/>
        </w:trPr>
        <w:tc>
          <w:tcPr>
            <w:tcW w:w="559" w:type="dxa"/>
            <w:shd w:val="clear" w:color="auto" w:fill="BAE3BF"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BAE3BF"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BAE3BF"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BAE3BF"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BAE3BF"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7BCB85"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BAE3BF"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7BCB85"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BAE3BF"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BAE3BF"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BAE3BF"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BAE3BF"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BAE3BF"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BAE3BF"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7BCB85"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BAE3BF"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BAE3BF"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BAE3BF"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7BCB85"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BAE3BF"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BAE3BF"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BAE3BF"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7BCB85"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BAE3BF"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BAE3BF"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C07CE5"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7BCB85" w:themeFill="background1" w:themeFillShade="BF"/>
              </w:tcPr>
              <w:p w14:paraId="5C5BE14D" w14:textId="0C29B315" w:rsidR="005E6C44" w:rsidRPr="00DD0929" w:rsidRDefault="00C1434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7BCB85"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06B4937" w:rsidR="005E6C44" w:rsidRPr="004C3A0B" w:rsidRDefault="00C1434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7BCB85"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27771D33" w:rsidR="005E6C44" w:rsidRPr="004C3A0B" w:rsidRDefault="00C1434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BAE3BF"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BAE3BF"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BAE3BF"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7BCB85"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BAE3BF"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7BCB85"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2F09A7A7" w:rsidR="005E6C44" w:rsidRPr="00065801" w:rsidRDefault="00D2377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BAE3BF"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BAE3BF"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BAE3BF"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BAE3BF"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BAE3BF"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BAE3BF"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BAE3BF"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BAE3BF"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BAE3BF"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9BD7A2" w:themeFill="background1" w:themeFillShade="D9"/>
            <w:vAlign w:val="center"/>
          </w:tcPr>
          <w:p w14:paraId="29E5C9E7" w14:textId="77777777" w:rsidR="005E6C44" w:rsidRPr="004C3A0B" w:rsidRDefault="00C07CE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BAE3BF"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9BD7A2"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BAE3BF"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BAE3BF"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BAE3BF"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9BD7A2" w:themeFill="background1" w:themeFillShade="D9"/>
            <w:vAlign w:val="center"/>
          </w:tcPr>
          <w:p w14:paraId="0CB74FC7" w14:textId="77777777" w:rsidR="005E6C44" w:rsidRPr="004C3A0B" w:rsidRDefault="00C07CE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BAE3BF"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9BD7A2"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BAE3BF"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BAE3BF"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BAE3BF"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9BD7A2" w:themeFill="background1" w:themeFillShade="D9"/>
            <w:vAlign w:val="center"/>
          </w:tcPr>
          <w:p w14:paraId="200920B5" w14:textId="77777777" w:rsidR="005E6C44" w:rsidRPr="004C3A0B" w:rsidRDefault="00C07CE5"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BAE3BF"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9BD7A2"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BAE3BF"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BAE3BF"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BAE3BF"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9BD7A2"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BAE3BF"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9BD7A2"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BAE3BF"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BAE3BF"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BAE3BF"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9BD7A2"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BAE3BF"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9BD7A2"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BAE3BF"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BAE3BF"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BAE3BF"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9BD7A2" w:themeFill="background1" w:themeFillShade="D9"/>
            <w:vAlign w:val="center"/>
          </w:tcPr>
          <w:p w14:paraId="65E51F4C" w14:textId="77777777" w:rsidR="005E6C44" w:rsidRPr="00CE6A02" w:rsidRDefault="00C07CE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BAE3BF"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9BD7A2"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BAE3BF"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BAE3BF"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BAE3BF"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9BD7A2" w:themeFill="background1" w:themeFillShade="D9"/>
            <w:vAlign w:val="center"/>
          </w:tcPr>
          <w:p w14:paraId="16F88F8B" w14:textId="77777777" w:rsidR="005E6C44" w:rsidRPr="00CE6A02" w:rsidRDefault="00C07CE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BAE3BF"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9BD7A2"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BAE3BF"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BAE3BF"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BAE3BF"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7BCB85"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BAE3BF"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7BCB85"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BAE3BF"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BAE3BF"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779BE6B" w:rsidR="004C3D85" w:rsidRPr="004C3A0B" w:rsidRDefault="002D77B3" w:rsidP="002D77B3">
            <w:pPr>
              <w:rPr>
                <w:rFonts w:ascii="Arial" w:hAnsi="Arial" w:cs="Arial"/>
                <w:sz w:val="22"/>
                <w:szCs w:val="22"/>
              </w:rPr>
            </w:pPr>
            <w:r w:rsidRPr="002D77B3">
              <w:rPr>
                <w:rFonts w:ascii="Arial" w:hAnsi="Arial" w:cs="Arial"/>
                <w:sz w:val="22"/>
                <w:szCs w:val="22"/>
              </w:rPr>
              <w:t>Optical response prediction of optical structures based on deep learning</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BAE3BF"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BAE3BF"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B28549A" w:rsidR="004C3D85" w:rsidRPr="00D839CD" w:rsidRDefault="002D77B3" w:rsidP="003C07E3">
            <w:pPr>
              <w:rPr>
                <w:rFonts w:ascii="Arial" w:hAnsi="Arial" w:cs="Arial"/>
                <w:sz w:val="22"/>
                <w:szCs w:val="22"/>
              </w:rPr>
            </w:pPr>
            <w:r w:rsidRPr="002D77B3">
              <w:rPr>
                <w:rFonts w:ascii="Arial" w:hAnsi="Arial" w:cs="Arial"/>
                <w:sz w:val="22"/>
                <w:szCs w:val="22"/>
              </w:rPr>
              <w:t>25 April 2022</w:t>
            </w:r>
          </w:p>
        </w:tc>
        <w:tc>
          <w:tcPr>
            <w:tcW w:w="1182" w:type="pct"/>
            <w:tcBorders>
              <w:top w:val="single" w:sz="4" w:space="0" w:color="auto"/>
              <w:left w:val="single" w:sz="4" w:space="0" w:color="auto"/>
              <w:bottom w:val="single" w:sz="4" w:space="0" w:color="auto"/>
              <w:right w:val="single" w:sz="4" w:space="0" w:color="auto"/>
            </w:tcBorders>
            <w:shd w:val="clear" w:color="auto" w:fill="BAE3BF"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D8394A0" w:rsidR="004C3D85" w:rsidRPr="004C3A0B" w:rsidRDefault="002D77B3" w:rsidP="003C07E3">
            <w:pPr>
              <w:rPr>
                <w:rFonts w:ascii="Arial" w:hAnsi="Arial" w:cs="Arial"/>
                <w:sz w:val="22"/>
                <w:szCs w:val="22"/>
              </w:rPr>
            </w:pPr>
            <w:r w:rsidRPr="002D77B3">
              <w:rPr>
                <w:rFonts w:ascii="Arial" w:hAnsi="Arial" w:cs="Arial"/>
                <w:sz w:val="22"/>
                <w:szCs w:val="22"/>
              </w:rPr>
              <w:t>8 July 2022</w:t>
            </w:r>
          </w:p>
        </w:tc>
      </w:tr>
      <w:tr w:rsidR="00F96C3F" w:rsidRPr="004C3A0B" w14:paraId="158575DD" w14:textId="77777777" w:rsidTr="002132F9">
        <w:trPr>
          <w:trHeight w:val="454"/>
        </w:trPr>
        <w:tc>
          <w:tcPr>
            <w:tcW w:w="272" w:type="pct"/>
            <w:tcBorders>
              <w:top w:val="single" w:sz="4" w:space="0" w:color="auto"/>
            </w:tcBorders>
            <w:shd w:val="clear" w:color="auto" w:fill="BAE3BF"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BAE3BF" w:themeFill="background1" w:themeFillShade="F2"/>
            <w:vAlign w:val="center"/>
          </w:tcPr>
          <w:p w14:paraId="1E00F6A4" w14:textId="6D87B39E" w:rsidR="00F96C3F" w:rsidRPr="009D2E0B"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7CF6026C" w14:textId="77777777" w:rsidR="00F96C3F" w:rsidRPr="001C331A" w:rsidRDefault="002D77B3" w:rsidP="001C331A">
            <w:pPr>
              <w:jc w:val="both"/>
              <w:rPr>
                <w:rFonts w:ascii="Calibri" w:hAnsi="Calibri" w:cs="Calibri"/>
                <w:sz w:val="22"/>
                <w:szCs w:val="22"/>
              </w:rPr>
            </w:pPr>
            <w:r w:rsidRPr="001C331A">
              <w:rPr>
                <w:rFonts w:ascii="Calibri" w:hAnsi="Calibri" w:cs="Calibri"/>
                <w:sz w:val="22"/>
                <w:szCs w:val="22"/>
              </w:rPr>
              <w:t>The focus of this research proposal is the prediction of optical responses of optical structures based on deep learning. The optical structure is represented in the form of an image, and the deep learning algorithm is used to predict the optical response of the optical structure to the incident electromagnetic wave, which is the prediction process of the system from the input optical structure image to the output optical response. The purpose is to try to use deep learning algorithms to replace traditional methods such as numerical full-wave simulations to improve the speed of computation, and get accurate predictions at the same time.</w:t>
            </w:r>
          </w:p>
          <w:p w14:paraId="0F2B91CF" w14:textId="133BECBE" w:rsidR="00547051" w:rsidRPr="002D77B3" w:rsidRDefault="00547051" w:rsidP="002D77B3">
            <w:pPr>
              <w:rPr>
                <w:rFonts w:ascii="Arial" w:hAnsi="Arial" w:cs="Arial"/>
              </w:rPr>
            </w:pP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58F4D531" w:rsidR="00F96C3F" w:rsidRPr="001C331A" w:rsidRDefault="00547051" w:rsidP="001C331A">
            <w:pPr>
              <w:jc w:val="both"/>
              <w:rPr>
                <w:rFonts w:ascii="Calibri" w:hAnsi="Calibri" w:cs="Calibri"/>
                <w:sz w:val="22"/>
                <w:szCs w:val="22"/>
              </w:rPr>
            </w:pPr>
            <w:r w:rsidRPr="001C331A">
              <w:rPr>
                <w:rFonts w:ascii="Calibri" w:hAnsi="Calibri" w:cs="Calibri"/>
                <w:sz w:val="22"/>
                <w:szCs w:val="22"/>
              </w:rPr>
              <w:t xml:space="preserve">Novel optical devices capable of controlling optical flow down to the nanoscale have become an extremely dynamic area of research. With the help of advanced numerical simulation, fabrication and characterization techniques, it is possible to design, fabricate and demonstrate dielectric and metallic micro-nanostructures with complex geometries and arrangements, such as </w:t>
            </w:r>
            <w:proofErr w:type="spellStart"/>
            <w:r w:rsidRPr="001C331A">
              <w:rPr>
                <w:rFonts w:ascii="Calibri" w:hAnsi="Calibri" w:cs="Calibri"/>
                <w:sz w:val="22"/>
                <w:szCs w:val="22"/>
              </w:rPr>
              <w:t>metasurfaces</w:t>
            </w:r>
            <w:proofErr w:type="spellEnd"/>
            <w:r w:rsidRPr="001C331A">
              <w:rPr>
                <w:rFonts w:ascii="Calibri" w:hAnsi="Calibri" w:cs="Calibri"/>
                <w:sz w:val="22"/>
                <w:szCs w:val="22"/>
              </w:rPr>
              <w:t xml:space="preserve"> containing subwavelength structures called </w:t>
            </w:r>
            <w:proofErr w:type="spellStart"/>
            <w:r w:rsidRPr="001C331A">
              <w:rPr>
                <w:rFonts w:ascii="Calibri" w:hAnsi="Calibri" w:cs="Calibri"/>
                <w:sz w:val="22"/>
                <w:szCs w:val="22"/>
              </w:rPr>
              <w:t>superatoms</w:t>
            </w:r>
            <w:proofErr w:type="spellEnd"/>
            <w:r w:rsidRPr="001C331A">
              <w:rPr>
                <w:rFonts w:ascii="Calibri" w:hAnsi="Calibri" w:cs="Calibri"/>
                <w:sz w:val="22"/>
                <w:szCs w:val="22"/>
              </w:rPr>
              <w:t xml:space="preserve"> can exhibit superior performance. The characteristics of the present invention provide the possibility for breakthroughs in widely used technologies such as imaging, sensing, and polarization control.</w:t>
            </w:r>
          </w:p>
          <w:p w14:paraId="43A39ABB" w14:textId="77777777" w:rsidR="00547051" w:rsidRPr="001C331A" w:rsidRDefault="00547051" w:rsidP="001C331A">
            <w:pPr>
              <w:jc w:val="both"/>
              <w:rPr>
                <w:rFonts w:ascii="Calibri" w:hAnsi="Calibri" w:cs="Calibri"/>
                <w:sz w:val="22"/>
                <w:szCs w:val="22"/>
              </w:rPr>
            </w:pPr>
          </w:p>
          <w:p w14:paraId="467807D7" w14:textId="77777777" w:rsidR="00547051" w:rsidRPr="001C331A" w:rsidRDefault="00547051" w:rsidP="001C331A">
            <w:pPr>
              <w:jc w:val="both"/>
              <w:rPr>
                <w:rFonts w:ascii="Calibri" w:hAnsi="Calibri" w:cs="Calibri"/>
                <w:sz w:val="22"/>
                <w:szCs w:val="22"/>
              </w:rPr>
            </w:pPr>
            <w:r w:rsidRPr="001C331A">
              <w:rPr>
                <w:rFonts w:ascii="Calibri" w:hAnsi="Calibri" w:cs="Calibri"/>
                <w:sz w:val="22"/>
                <w:szCs w:val="22"/>
              </w:rPr>
              <w:t>In traditional design methods of optical structures, it is common to start with a full-wave simulation of the initial design based on empirical knowledge, and then adjust geometric or material parameters to approximate specific optical response requirements. But such a trial process requires a lot of time and computing resources even for experienced researchers.</w:t>
            </w:r>
          </w:p>
          <w:p w14:paraId="5F64A457" w14:textId="560EDCDD" w:rsidR="00F96C3F" w:rsidRPr="002A152D" w:rsidDel="00425DA7" w:rsidRDefault="00F96C3F" w:rsidP="00F96C3F">
            <w:pPr>
              <w:rPr>
                <w:rFonts w:ascii="Arial" w:hAnsi="Arial" w:cs="Arial"/>
              </w:rPr>
            </w:pP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74AC21" w14:textId="77777777" w:rsidR="007027CB" w:rsidRDefault="007027CB" w:rsidP="00F96C3F">
            <w:pPr>
              <w:rPr>
                <w:rFonts w:ascii="Arial" w:hAnsi="Arial" w:cs="Arial"/>
              </w:rPr>
            </w:pPr>
          </w:p>
          <w:p w14:paraId="587CB97C" w14:textId="0AADAA8D" w:rsidR="00F96C3F" w:rsidRPr="001C331A" w:rsidRDefault="00547051" w:rsidP="001C331A">
            <w:pPr>
              <w:jc w:val="both"/>
              <w:rPr>
                <w:rFonts w:ascii="Calibri" w:hAnsi="Calibri" w:cs="Calibri"/>
                <w:sz w:val="22"/>
                <w:szCs w:val="22"/>
              </w:rPr>
            </w:pPr>
            <w:r w:rsidRPr="001C331A">
              <w:rPr>
                <w:rFonts w:ascii="Calibri" w:hAnsi="Calibri" w:cs="Calibri"/>
                <w:sz w:val="22"/>
                <w:szCs w:val="22"/>
              </w:rPr>
              <w:t>As a subset of artificial intelligence, deep learning algorithms have been applied to learning forward prediction and reverse design problems in light, and have shown good results; image processing also plays an important role in these studies, with the purpose of Converting observed measurements into desired property values is an information-processing process similar to that of computer vision and computer imaging. In recent years, deep learning algorithms, in which machines automatically learn patterns from large amounts of data, have shown certain advantages in optics. Unlike traditional physics-based methods, the methods supporting deep learning are “data-driven” methods. It has provided alternative solutions to many challenging problems in this field with good performance.</w:t>
            </w:r>
          </w:p>
          <w:p w14:paraId="43E4BFAF" w14:textId="6C1DD212" w:rsidR="00F96C3F" w:rsidRPr="001C331A" w:rsidRDefault="007027CB" w:rsidP="001C331A">
            <w:pPr>
              <w:jc w:val="both"/>
              <w:rPr>
                <w:rFonts w:ascii="Calibri" w:hAnsi="Calibri" w:cs="Calibri"/>
                <w:sz w:val="22"/>
                <w:szCs w:val="22"/>
              </w:rPr>
            </w:pPr>
            <w:r w:rsidRPr="001C331A">
              <w:rPr>
                <w:rFonts w:ascii="Calibri" w:hAnsi="Calibri" w:cs="Calibri"/>
                <w:sz w:val="22"/>
                <w:szCs w:val="22"/>
              </w:rPr>
              <w:t>The focus of this research proposal is the prediction of optical responses of optical structures based on deep learning.</w:t>
            </w:r>
          </w:p>
          <w:p w14:paraId="76C0468A" w14:textId="0D85A15D"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5CF046FA" w:rsidR="00F96C3F" w:rsidRPr="001C331A" w:rsidRDefault="007027CB" w:rsidP="001C331A">
            <w:pPr>
              <w:jc w:val="both"/>
              <w:rPr>
                <w:rFonts w:ascii="Calibri" w:hAnsi="Calibri" w:cs="Calibri"/>
                <w:sz w:val="22"/>
                <w:szCs w:val="22"/>
              </w:rPr>
            </w:pPr>
            <w:r w:rsidRPr="001C331A">
              <w:rPr>
                <w:rFonts w:ascii="Calibri" w:hAnsi="Calibri" w:cs="Calibri"/>
                <w:sz w:val="22"/>
                <w:szCs w:val="22"/>
              </w:rPr>
              <w:t xml:space="preserve">The optical structure is represented in the form of an image, and the deep learning algorithm is used to predict the optical response of the optical structure to the incident electromagnetic wave, which is the prediction process of the system from the input optical structure image to the output optical response. The purpose is to </w:t>
            </w:r>
            <w:r w:rsidRPr="001C331A">
              <w:rPr>
                <w:rFonts w:ascii="Calibri" w:hAnsi="Calibri" w:cs="Calibri"/>
                <w:sz w:val="22"/>
                <w:szCs w:val="22"/>
              </w:rPr>
              <w:lastRenderedPageBreak/>
              <w:t>try to use deep learning algorithms to replace traditional methods such as numerical full-wave simulations to improve the speed of computation, and get accurate predictions at the same time.</w:t>
            </w:r>
          </w:p>
          <w:p w14:paraId="574A3C8C" w14:textId="08DFBEF6" w:rsidR="00F96C3F" w:rsidRPr="002A152D" w:rsidRDefault="00F96C3F" w:rsidP="00F96C3F">
            <w:pPr>
              <w:rPr>
                <w:rFonts w:ascii="Arial" w:hAnsi="Arial" w:cs="Arial"/>
              </w:rPr>
            </w:pP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2240C859" w:rsidR="00F96C3F" w:rsidRDefault="007027CB" w:rsidP="00F96C3F">
            <w:pPr>
              <w:rPr>
                <w:rFonts w:ascii="Arial" w:hAnsi="Arial" w:cs="Arial"/>
                <w:sz w:val="22"/>
                <w:szCs w:val="22"/>
              </w:rPr>
            </w:pPr>
            <w:r w:rsidRPr="001C331A">
              <w:rPr>
                <w:rFonts w:ascii="Calibri" w:hAnsi="Calibri" w:cs="Calibri"/>
                <w:sz w:val="22"/>
                <w:szCs w:val="22"/>
              </w:rPr>
              <w:t>We want to predict the optical response of the optical structure based on deep learning, that is, the process from the input optical structure image to the output response of the system. We can use the model based on convolutional neural network for the deep learning algorithm here.</w:t>
            </w:r>
          </w:p>
          <w:p w14:paraId="195CBC88" w14:textId="12279290" w:rsidR="00F96C3F" w:rsidRPr="004C3A0B" w:rsidRDefault="00F96C3F" w:rsidP="00F96C3F">
            <w:pPr>
              <w:rPr>
                <w:rFonts w:ascii="Arial" w:hAnsi="Arial" w:cs="Arial"/>
                <w:sz w:val="22"/>
                <w:szCs w:val="22"/>
              </w:rPr>
            </w:pPr>
          </w:p>
        </w:tc>
      </w:tr>
      <w:tr w:rsidR="00F96C3F" w:rsidRPr="004C3A0B" w14:paraId="67275614" w14:textId="77777777" w:rsidTr="002132F9">
        <w:trPr>
          <w:trHeight w:val="454"/>
        </w:trPr>
        <w:tc>
          <w:tcPr>
            <w:tcW w:w="272" w:type="pct"/>
            <w:shd w:val="clear" w:color="auto" w:fill="BAE3BF"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BAE3BF"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4B67954" w:rsidR="00F96C3F" w:rsidRPr="001C331A" w:rsidRDefault="001A173D" w:rsidP="001C331A">
            <w:pPr>
              <w:jc w:val="both"/>
              <w:rPr>
                <w:rFonts w:ascii="Calibri" w:hAnsi="Calibri" w:cs="Calibri"/>
                <w:sz w:val="22"/>
                <w:szCs w:val="22"/>
              </w:rPr>
            </w:pPr>
            <w:r w:rsidRPr="001C331A">
              <w:rPr>
                <w:rFonts w:ascii="Calibri" w:hAnsi="Calibri" w:cs="Calibri"/>
                <w:sz w:val="22"/>
                <w:szCs w:val="22"/>
              </w:rPr>
              <w:t>We want to predict the optical response of the optical structure based on deep learning, that is, the process from the input optical structure image to the output response of the system. We can use the model based on convolutional neural network for the deep learning algorithm here.</w:t>
            </w:r>
          </w:p>
          <w:p w14:paraId="108EF2F7" w14:textId="5F4318E3" w:rsidR="00F96C3F" w:rsidRPr="004C3A0B" w:rsidRDefault="00F96C3F" w:rsidP="00F96C3F">
            <w:pPr>
              <w:rPr>
                <w:rFonts w:ascii="Arial" w:hAnsi="Arial" w:cs="Arial"/>
                <w:b/>
                <w:sz w:val="22"/>
                <w:szCs w:val="22"/>
              </w:rPr>
            </w:pP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BAE3BF"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BAE3BF"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1E4484B6" w14:textId="2E62551C" w:rsidR="00B23BFF" w:rsidRPr="001C331A" w:rsidRDefault="00E97C8F" w:rsidP="001C331A">
            <w:pPr>
              <w:jc w:val="both"/>
              <w:rPr>
                <w:rFonts w:ascii="Calibri" w:hAnsi="Calibri" w:cs="Calibri" w:hint="eastAsia"/>
                <w:sz w:val="22"/>
                <w:szCs w:val="22"/>
              </w:rPr>
            </w:pPr>
            <w:r w:rsidRPr="001C331A">
              <w:rPr>
                <w:rFonts w:ascii="Calibri" w:hAnsi="Calibri" w:cs="Calibri"/>
                <w:sz w:val="22"/>
                <w:szCs w:val="22"/>
              </w:rPr>
              <w:t>O</w:t>
            </w:r>
            <w:r w:rsidRPr="001C331A">
              <w:rPr>
                <w:rFonts w:ascii="Calibri" w:hAnsi="Calibri" w:cs="Calibri"/>
                <w:sz w:val="22"/>
                <w:szCs w:val="22"/>
              </w:rPr>
              <w:t>n campus</w:t>
            </w:r>
            <w:r w:rsidRPr="001C331A">
              <w:rPr>
                <w:rFonts w:ascii="Calibri" w:hAnsi="Calibri" w:cs="Calibri" w:hint="eastAsia"/>
                <w:sz w:val="22"/>
                <w:szCs w:val="22"/>
              </w:rPr>
              <w:t>.</w:t>
            </w:r>
          </w:p>
        </w:tc>
      </w:tr>
      <w:tr w:rsidR="00B23BFF" w:rsidRPr="004C3A0B" w14:paraId="36DBF717" w14:textId="77777777" w:rsidTr="002132F9">
        <w:trPr>
          <w:trHeight w:val="454"/>
        </w:trPr>
        <w:tc>
          <w:tcPr>
            <w:tcW w:w="272" w:type="pct"/>
            <w:shd w:val="clear" w:color="auto" w:fill="BAE3BF"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BAE3BF"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4DCEEDF4" w14:textId="6E8DE85A" w:rsidR="00B23BFF" w:rsidRPr="003257BD" w:rsidRDefault="00B23BFF" w:rsidP="003C07E3">
            <w:pPr>
              <w:rPr>
                <w:rFonts w:ascii="Arial" w:hAnsi="Arial" w:cs="Arial"/>
                <w:b/>
                <w:i/>
                <w:sz w:val="22"/>
                <w:szCs w:val="22"/>
              </w:rPr>
            </w:pP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BAE3BF"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BAE3BF"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BAE3BF"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9BD7A2"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C6365CC" w:rsidR="004942B0" w:rsidRPr="00090CF7" w:rsidRDefault="002D77B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BAE3BF"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BAE3BF"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BAE3BF"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9BD7A2" w:themeFill="background1" w:themeFillShade="D9"/>
            <w:vAlign w:val="center"/>
          </w:tcPr>
          <w:p w14:paraId="51B6DEB7" w14:textId="27E7D955" w:rsidR="004942B0" w:rsidRPr="00090CF7" w:rsidRDefault="00C07CE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CAEACE"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CAEACE"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BAE3BF"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BAE3BF"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BAE3BF"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BAE3BF"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BAE3BF"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BAE3BF"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7BCB85"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7BCB85"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11F5E2C9" w:rsidR="00C11423" w:rsidRPr="004C3A0B" w:rsidRDefault="0082723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BAE3BF"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BAE3BF"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7BCB85"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7BCB85"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483F764" w:rsidR="00C11423" w:rsidRPr="004C3A0B" w:rsidRDefault="0082723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BAE3BF"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BAE3BF"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7BCB85"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7BCB85"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AC32F93" w:rsidR="00C11423" w:rsidRPr="004C3A0B" w:rsidRDefault="0082723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BAE3BF"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BAE3BF"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7BCB85"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7BCB85"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6103ECBD" w:rsidR="00C11423" w:rsidRPr="004C3A0B" w:rsidRDefault="0082723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BAE3BF"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BAE3BF"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7BCB85"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7BCB85"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3D460D25" w:rsidR="00C11423" w:rsidRPr="004C3A0B" w:rsidRDefault="0082723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BAE3BF"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BAE3BF"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7BCB85"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7BCB85"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FB7205A" w:rsidR="00C11423" w:rsidRPr="004C3A0B" w:rsidRDefault="0082723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BAE3BF"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BAE3BF"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7BCB85"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7BCB85"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2132327" w:rsidR="00C11423" w:rsidRPr="004C3A0B" w:rsidRDefault="0082723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BAE3BF"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BAE3BF"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7BCB85"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7BCB85"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7D62FBD" w:rsidR="00C11423" w:rsidRPr="004C3A0B" w:rsidRDefault="0082723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BAE3BF"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BAE3BF"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7BCB85"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7BCB85"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2467788" w:rsidR="00C11423" w:rsidRPr="004C3A0B" w:rsidRDefault="0082723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BAE3BF"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BAE3BF"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7BCB85"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7BCB85"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20FA765" w:rsidR="00C11423" w:rsidRPr="004C3A0B" w:rsidRDefault="0082723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BAE3BF"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BAE3BF"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7BCB85"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7BCB85"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4343C74" w:rsidR="00C11423" w:rsidRPr="004C3A0B" w:rsidRDefault="0082723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BAE3BF"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BAE3BF"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7BCB85"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7BCB85"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22B34BB" w:rsidR="00C11423" w:rsidRPr="004C3A0B" w:rsidRDefault="00A414F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BAE3BF"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BAE3BF"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7BCB85"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7BCB85"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63BE196" w:rsidR="00C11423" w:rsidRPr="004C3A0B" w:rsidRDefault="0082723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BAE3BF"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BAE3BF"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7BCB85"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7BCB85"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DD58391" w:rsidR="00C11423" w:rsidRPr="006C1FDD" w:rsidRDefault="0082723C"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7BCB85"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7BCB85"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BAE3BF"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BAE3BF"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BAE3BF"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BAE3BF"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BAE3BF"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BAE3BF"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7BCB85"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7BCB85"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BAE3BF"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BAE3BF"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7BCB85"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7BCB85"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BAE3BF"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BAE3BF"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7BCB85"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7BCB85"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BAE3BF"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BAE3BF"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7BCB85"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7BCB85"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BAE3BF"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BAE3BF"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7BCB85"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7BCB85"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BAE3BF"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BAE3BF"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7BCB85"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7BCB85"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BAE3BF"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BAE3BF"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7BCB85"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7BCB85"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BAE3BF"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BAE3BF"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7BCB85"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7BCB85"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BAE3BF"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BAE3BF"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7BCB85"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7BCB85"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7BCB85"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7BCB85"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BAE3BF"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BAE3BF"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BAE3BF"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BAE3BF"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BAE3BF"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BAE3BF"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BAE3BF"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BAE3BF"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BAE3BF"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BAE3BF"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BAE3BF"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BAE3BF"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BAE3BF"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BAE3BF"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BAE3BF"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7BCB85"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7BCB85"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7BCB85"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BAE3BF"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BAE3BF"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7BCB85"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7BCB85"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7BCB85"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BAE3BF"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BAE3BF"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7BCB85"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7BCB85"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7BCB85"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BAE3BF"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BAE3BF"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7BCB85"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7BCB85"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7BCB85"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BAE3BF"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BAE3BF"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7BCB85"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7BCB85"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7BCB85"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BAE3BF"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BAE3BF"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7BCB85"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7BCB85"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7BCB85"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BAE3BF"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BAE3BF"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7BCB85"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7BCB85"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7BCB85"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BAE3BF"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BAE3BF"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7BCB85"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7BCB85"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7BCB85"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BAE3BF"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BAE3BF"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7BCB85"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7BCB85"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7BCB85"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BAE3BF"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BAE3BF"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BAE3BF"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BAE3BF"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BAE3BF"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BAE3BF"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BAE3BF"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BAE3BF"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BAE3BF"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7BCB85"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7BCB85"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7BCB85"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BAE3BF"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BAE3BF"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7BCB85"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7BCB85"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7BCB85"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BAE3BF"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BAE3BF"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7BCB85"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7BCB85"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7BCB85"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BAE3BF"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BAE3BF"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7BCB85"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7BCB85"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7BCB85"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BAE3BF"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BAE3BF"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BAE3BF"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BAE3BF"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BAE3BF"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BAE3BF"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BAE3BF"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7BCB85" w:themeFill="background1" w:themeFillShade="BF"/>
          </w:tcPr>
          <w:p w14:paraId="2CC193F2" w14:textId="77777777" w:rsidR="008C1A38" w:rsidRPr="00FD519A" w:rsidRDefault="00C07CE5"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BAE3BF"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BAE3BF"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BAE3BF"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7BCB85" w:themeFill="background1" w:themeFillShade="BF"/>
          </w:tcPr>
          <w:p w14:paraId="2E574583" w14:textId="77777777" w:rsidR="008C1A38" w:rsidRDefault="00C07CE5" w:rsidP="00EC0070">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BAE3BF"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BAE3BF"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BAE3BF"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BAE3BF"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BAE3BF"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BAE3BF"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BAE3BF"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BAE3BF"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BAE3BF"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BAE3BF"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BAE3BF"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BAE3BF"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BAE3BF"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BAE3BF"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BAE3BF"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BAE3BF"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BAE3BF"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7BCB85" w:themeFill="background1" w:themeFillShade="BF"/>
            <w:vAlign w:val="center"/>
          </w:tcPr>
          <w:p w14:paraId="3E4745CF" w14:textId="77777777" w:rsidR="006930C2" w:rsidRPr="004C3A0B" w:rsidRDefault="00C07C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7BCB85" w:themeFill="background1" w:themeFillShade="BF"/>
            <w:vAlign w:val="center"/>
          </w:tcPr>
          <w:p w14:paraId="4F4DE7F2" w14:textId="77777777" w:rsidR="006930C2" w:rsidRPr="004C3A0B" w:rsidRDefault="00C07C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7BCB85" w:themeFill="background1" w:themeFillShade="BF"/>
            <w:vAlign w:val="center"/>
          </w:tcPr>
          <w:p w14:paraId="7AC80F45" w14:textId="77777777" w:rsidR="006930C2" w:rsidRPr="004C3A0B" w:rsidRDefault="00C07CE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BAE3BF"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BAE3BF"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BAE3BF"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BAE3BF"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BAE3BF"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BAE3BF"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BAE3BF"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BAE3BF"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BAE3BF"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BAE3BF"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BAE3BF"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BAE3BF"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BAE3BF"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BAE3BF"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7BCB85" w:themeFill="background1" w:themeFillShade="BF"/>
            <w:vAlign w:val="center"/>
          </w:tcPr>
          <w:sdt>
            <w:sdtPr>
              <w:rPr>
                <w:rFonts w:ascii="Arial" w:hAnsi="Arial" w:cs="Arial"/>
                <w:b/>
                <w:bCs/>
                <w:sz w:val="22"/>
              </w:rPr>
              <w:id w:val="1463456569"/>
              <w14:checkbox>
                <w14:checked w14:val="0"/>
                <w14:checkedState w14:val="2612" w14:font="MS Gothic"/>
                <w14:uncheckedState w14:val="2610" w14:font="MS Gothic"/>
              </w14:checkbox>
            </w:sdtPr>
            <w:sdtContent>
              <w:p w14:paraId="1E8A86EA" w14:textId="35896796" w:rsidR="006930C2" w:rsidRPr="00A414FF" w:rsidRDefault="00A414FF" w:rsidP="00A414FF">
                <w:pPr>
                  <w:autoSpaceDE w:val="0"/>
                  <w:autoSpaceDN w:val="0"/>
                  <w:adjustRightInd w:val="0"/>
                  <w:jc w:val="center"/>
                  <w:rPr>
                    <w:rFonts w:ascii="Arial" w:hAnsi="Arial" w:cs="Arial"/>
                    <w:b/>
                    <w:bCs/>
                    <w:sz w:val="22"/>
                  </w:rPr>
                </w:pPr>
                <w:r>
                  <w:rPr>
                    <w:rFonts w:ascii="MS Gothic" w:eastAsia="MS Gothic" w:hAnsi="MS Gothic" w:cs="Arial" w:hint="eastAsia"/>
                    <w:b/>
                    <w:bCs/>
                    <w:sz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7BCB85" w:themeFill="background1" w:themeFillShade="BF"/>
            <w:vAlign w:val="center"/>
          </w:tcPr>
          <w:p w14:paraId="43668EE2"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BAE3BF"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BAE3BF"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BAE3BF"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BAE3BF"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BAE3BF"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BAE3BF"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BAE3BF"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BAE3BF"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7BCB85"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7BCB85"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57563398"/>
              <w14:checkbox>
                <w14:checked w14:val="1"/>
                <w14:checkedState w14:val="2612" w14:font="MS Gothic"/>
                <w14:uncheckedState w14:val="2610" w14:font="MS Gothic"/>
              </w14:checkbox>
            </w:sdtPr>
            <w:sdtContent>
              <w:p w14:paraId="681CE3BB" w14:textId="524134E6" w:rsidR="006930C2" w:rsidRPr="00A414FF" w:rsidRDefault="00A414FF" w:rsidP="00A414FF">
                <w:pPr>
                  <w:autoSpaceDE w:val="0"/>
                  <w:autoSpaceDN w:val="0"/>
                  <w:adjustRightInd w:val="0"/>
                  <w:jc w:val="center"/>
                  <w:rPr>
                    <w:rFonts w:ascii="Arial" w:hAnsi="Arial" w:cs="Arial"/>
                    <w:b/>
                    <w:bCs/>
                    <w:sz w:val="22"/>
                    <w:szCs w:val="22"/>
                  </w:rPr>
                </w:pPr>
                <w:r w:rsidRPr="00A414FF">
                  <w:rPr>
                    <w:rFonts w:ascii="Arial" w:eastAsia="MS Gothic" w:hAnsi="Arial" w:cs="Arial" w:hint="eastAsia"/>
                    <w:b/>
                    <w:bCs/>
                    <w:sz w:val="22"/>
                    <w:szCs w:val="22"/>
                  </w:rPr>
                  <w:t>☒</w:t>
                </w:r>
              </w:p>
            </w:sdtContent>
          </w:sdt>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BAE3BF"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BAE3BF"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BAE3BF"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BAE3BF"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BAE3BF"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BAE3BF"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BAE3BF"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BAE3BF"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7BCB85"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7BCB85"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78A95C9D" w:rsidR="004D0161" w:rsidRPr="004C3A0B" w:rsidRDefault="00A414F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BAE3BF"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BAE3BF"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7BCB85"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7BCB85"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4A2840EA" w:rsidR="004D0161" w:rsidRPr="004C3A0B" w:rsidRDefault="00A414F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BAE3BF"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BAE3BF"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7BCB85"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7BCB85"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130FFBB4" w:rsidR="004D0161" w:rsidRPr="004C3A0B" w:rsidRDefault="00A414F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BAE3BF"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BAE3BF"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7BCB85"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064A48AC" w:rsidR="004D0161" w:rsidRPr="004C3A0B" w:rsidRDefault="00A414F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7BCB85"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BAE3BF"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BAE3BF"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7BCB85"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7BCB85"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48EF3B38" w:rsidR="004D0161" w:rsidRPr="004C3A0B" w:rsidRDefault="00A414F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BAE3BF"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BAE3BF"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7BCB85"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7BCB85"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01CB0596" w:rsidR="004D0161" w:rsidRPr="004C3A0B" w:rsidRDefault="00A414F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BAE3BF"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BAE3BF"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7BCB85"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7BCB85"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3387EDE" w:rsidR="004D0161" w:rsidRPr="004C3A0B" w:rsidRDefault="00A414F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BAE3BF"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BAE3BF"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BAE3BF"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BAE3BF"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BAE3BF"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BAE3BF"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BAE3BF"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BAE3BF"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BAE3BF"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BAE3BF"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BAE3BF"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7BCB85"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7BCB85"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4050F11E" w:rsidR="004D0161" w:rsidRPr="004C3A0B" w:rsidRDefault="00A414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BAE3BF"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BAE3BF"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7BCB85"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7BCB85"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15C680E7" w:rsidR="004D0161" w:rsidRPr="004C3A0B" w:rsidRDefault="00A414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BAE3BF"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BAE3BF"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7BCB85"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7BCB85"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6C3E055" w:rsidR="004D0161" w:rsidRPr="004C3A0B" w:rsidRDefault="00A414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BAE3BF"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BAE3BF"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7BCB85"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7BCB85"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6E67BEF" w:rsidR="004D0161" w:rsidRPr="004C3A0B" w:rsidRDefault="00A414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BAE3BF"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BAE3BF"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7BCB85"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7BCB85"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1C3B32A" w:rsidR="004D0161" w:rsidRPr="004C3A0B" w:rsidRDefault="00A414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BAE3BF"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BAE3BF"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7BCB85"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7BCB85"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59072F7" w:rsidR="004D0161" w:rsidRPr="004C3A0B" w:rsidRDefault="00A414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BAE3BF"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BAE3BF"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7BCB85"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7BCB85"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11D59268" w:rsidR="004D0161" w:rsidRPr="004C3A0B" w:rsidRDefault="00A414F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BAE3BF"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BAE3BF"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7BCB85"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7BCB85"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43AF9102" w:rsidR="004D0161" w:rsidRPr="004C3A0B" w:rsidRDefault="00A414F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BAE3BF"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BAE3BF"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BAE3BF"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BAE3BF"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BAE3BF"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BAE3BF"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BAE3BF"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BAE3BF"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BAE3BF"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BAE3BF"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BAE3BF"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7BCB85" w:themeFill="background1" w:themeFillShade="BF"/>
          </w:tcPr>
          <w:p w14:paraId="677861B6" w14:textId="6E87B68B" w:rsidR="00673714" w:rsidRPr="0092487B" w:rsidRDefault="00C07CE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F38CA">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BAE3BF"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BAE3BF"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BAE3BF"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7BCB85" w:themeFill="background1" w:themeFillShade="BF"/>
          </w:tcPr>
          <w:p w14:paraId="507DF6E9" w14:textId="77777777" w:rsidR="00673714" w:rsidRPr="0092487B" w:rsidRDefault="00C07CE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BAE3BF"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BAE3BF"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BAE3BF"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7BCB85" w:themeFill="background1" w:themeFillShade="BF"/>
          </w:tcPr>
          <w:p w14:paraId="61105434" w14:textId="3BD91C9C" w:rsidR="00F619F4" w:rsidRPr="0092487B" w:rsidRDefault="00C07CE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F38CA">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BAE3BF"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BAE3BF"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BAE3BF"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7BCB85" w:themeFill="background1" w:themeFillShade="BF"/>
          </w:tcPr>
          <w:p w14:paraId="1AC829E4" w14:textId="77777777" w:rsidR="00F619F4" w:rsidRPr="0092487B" w:rsidRDefault="00C07CE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BAE3BF"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BAE3BF"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322E6F"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BAE3BF"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BAE3BF"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7AEA732" w:rsidR="004D0161" w:rsidRPr="004C3A0B" w:rsidRDefault="00322E6F" w:rsidP="00322E6F">
            <w:pPr>
              <w:spacing w:before="100" w:beforeAutospacing="1" w:after="100" w:afterAutospacing="1"/>
              <w:rPr>
                <w:rFonts w:ascii="Arial" w:hAnsi="Arial" w:cs="Arial"/>
                <w:sz w:val="22"/>
                <w:szCs w:val="22"/>
              </w:rPr>
            </w:pPr>
            <w:r w:rsidRPr="00322E6F">
              <w:rPr>
                <w:rFonts w:ascii="Arial" w:hAnsi="Arial" w:cs="Arial"/>
                <w:noProof/>
                <w:sz w:val="22"/>
                <w:szCs w:val="22"/>
              </w:rPr>
              <w:drawing>
                <wp:inline distT="0" distB="0" distL="0" distR="0" wp14:anchorId="7250E16F" wp14:editId="6C06649D">
                  <wp:extent cx="1606375" cy="468775"/>
                  <wp:effectExtent l="0" t="0" r="0"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833824" cy="535150"/>
                          </a:xfrm>
                          <a:prstGeom prst="rect">
                            <a:avLst/>
                          </a:prstGeom>
                        </pic:spPr>
                      </pic:pic>
                    </a:graphicData>
                  </a:graphic>
                </wp:inline>
              </w:drawing>
            </w:r>
          </w:p>
        </w:tc>
        <w:tc>
          <w:tcPr>
            <w:tcW w:w="2139" w:type="dxa"/>
            <w:vAlign w:val="center"/>
          </w:tcPr>
          <w:p w14:paraId="6C1C1BE5" w14:textId="67927E3A" w:rsidR="004D0161" w:rsidRPr="00322E6F"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22E6F">
              <w:rPr>
                <w:noProof/>
              </w:rPr>
              <w:t xml:space="preserve"> </w:t>
            </w:r>
            <w:r w:rsidR="00322E6F" w:rsidRPr="00322E6F">
              <w:rPr>
                <w:rFonts w:ascii="Arial" w:hAnsi="Arial" w:cs="Arial"/>
                <w:b/>
                <w:bCs/>
                <w:noProof/>
                <w:sz w:val="22"/>
                <w:szCs w:val="22"/>
              </w:rPr>
              <w:drawing>
                <wp:inline distT="0" distB="0" distL="0" distR="0" wp14:anchorId="2870A91A" wp14:editId="03443BB4">
                  <wp:extent cx="793170" cy="358815"/>
                  <wp:effectExtent l="0" t="0" r="6985" b="317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091129" cy="493606"/>
                          </a:xfrm>
                          <a:prstGeom prst="rect">
                            <a:avLst/>
                          </a:prstGeom>
                        </pic:spPr>
                      </pic:pic>
                    </a:graphicData>
                  </a:graphic>
                </wp:inline>
              </w:drawing>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BAE3BF"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BAE3BF"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f3"/>
              <w:ind w:left="0"/>
              <w:rPr>
                <w:rFonts w:ascii="Arial" w:hAnsi="Arial" w:cs="Arial"/>
              </w:rPr>
            </w:pP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BAE3BF"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BAE3BF"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BAE3BF"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BAE3BF"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BAE3BF"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BAE3BF"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7BCB85"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6D721792" w:rsidR="00CC2661" w:rsidRPr="004C3A0B" w:rsidRDefault="00DA324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7BCB85"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7BCB85"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7BCB85"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7BCB85"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7BCB85"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75C9F4B0" w:rsidR="00743859" w:rsidRPr="004C3A0B" w:rsidRDefault="00DA324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7BCB85"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7BCB85"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26A63292" w:rsidR="00424773" w:rsidRDefault="00DA3249"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9BD7A2"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9BD7A2"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7996665E" w14:textId="59B041A8" w:rsidR="00025AC4" w:rsidRPr="00D77DFD" w:rsidRDefault="00025AC4" w:rsidP="00322E6F">
      <w:pPr>
        <w:jc w:val="both"/>
        <w:rPr>
          <w:rFonts w:ascii="Arial" w:hAnsi="Arial" w:cs="Arial"/>
          <w:sz w:val="22"/>
          <w:szCs w:val="22"/>
        </w:rPr>
      </w:pP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3CFEA5" w14:textId="77777777" w:rsidR="00C07CE5" w:rsidRDefault="00C07CE5" w:rsidP="00390251">
      <w:r>
        <w:separator/>
      </w:r>
    </w:p>
    <w:p w14:paraId="3601DE80" w14:textId="77777777" w:rsidR="00C07CE5" w:rsidRDefault="00C07CE5"/>
  </w:endnote>
  <w:endnote w:type="continuationSeparator" w:id="0">
    <w:p w14:paraId="229D4205" w14:textId="77777777" w:rsidR="00C07CE5" w:rsidRDefault="00C07CE5" w:rsidP="00390251">
      <w:r>
        <w:continuationSeparator/>
      </w:r>
    </w:p>
    <w:p w14:paraId="05FA7949" w14:textId="77777777" w:rsidR="00C07CE5" w:rsidRDefault="00C07C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aa"/>
    </w:pPr>
    <w:r>
      <w:rPr>
        <w:rFonts w:ascii="Arial" w:hAnsi="Arial" w:cs="Arial"/>
      </w:rPr>
      <w:t>October 2020</w:t>
    </w:r>
    <w:r w:rsidR="00B93605">
      <w:rPr>
        <w:rFonts w:ascii="Arial" w:hAnsi="Arial" w:cs="Arial"/>
      </w:rPr>
      <w:ptab w:relativeTo="margin" w:alignment="center" w:leader="none"/>
    </w:r>
    <w:r w:rsidR="00B93605" w:rsidRPr="00B70B72">
      <w:rPr>
        <w:rStyle w:val="ad"/>
        <w:rFonts w:ascii="Arial" w:hAnsi="Arial" w:cs="Arial"/>
      </w:rPr>
      <w:fldChar w:fldCharType="begin"/>
    </w:r>
    <w:r w:rsidR="00B93605" w:rsidRPr="00B70B72">
      <w:rPr>
        <w:rStyle w:val="ad"/>
        <w:rFonts w:ascii="Arial" w:hAnsi="Arial" w:cs="Arial"/>
      </w:rPr>
      <w:instrText xml:space="preserve"> PAGE </w:instrText>
    </w:r>
    <w:r w:rsidR="00B93605" w:rsidRPr="00B70B72">
      <w:rPr>
        <w:rStyle w:val="ad"/>
        <w:rFonts w:ascii="Arial" w:hAnsi="Arial" w:cs="Arial"/>
      </w:rPr>
      <w:fldChar w:fldCharType="separate"/>
    </w:r>
    <w:r w:rsidR="00EE7C0A">
      <w:rPr>
        <w:rStyle w:val="ad"/>
        <w:rFonts w:ascii="Arial" w:hAnsi="Arial" w:cs="Arial"/>
        <w:noProof/>
      </w:rPr>
      <w:t>1</w:t>
    </w:r>
    <w:r w:rsidR="00B93605" w:rsidRPr="00B70B72">
      <w:rPr>
        <w:rStyle w:val="ad"/>
        <w:rFonts w:ascii="Arial" w:hAnsi="Arial" w:cs="Arial"/>
      </w:rPr>
      <w:fldChar w:fldCharType="end"/>
    </w:r>
    <w:r w:rsidR="00B93605">
      <w:rPr>
        <w:rStyle w:val="ad"/>
        <w:rFonts w:ascii="Arial" w:hAnsi="Arial" w:cs="Arial"/>
      </w:rPr>
      <w:ptab w:relativeTo="margin" w:alignment="right" w:leader="none"/>
    </w:r>
    <w:r w:rsidR="00B93605">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D6484" w14:textId="77777777" w:rsidR="00C07CE5" w:rsidRDefault="00C07CE5" w:rsidP="00390251">
      <w:r>
        <w:separator/>
      </w:r>
    </w:p>
    <w:p w14:paraId="6085F87D" w14:textId="77777777" w:rsidR="00C07CE5" w:rsidRDefault="00C07CE5"/>
  </w:footnote>
  <w:footnote w:type="continuationSeparator" w:id="0">
    <w:p w14:paraId="60D54C53" w14:textId="77777777" w:rsidR="00C07CE5" w:rsidRDefault="00C07CE5" w:rsidP="00390251">
      <w:r>
        <w:continuationSeparator/>
      </w:r>
    </w:p>
    <w:p w14:paraId="71DDE7DD" w14:textId="77777777" w:rsidR="00C07CE5" w:rsidRDefault="00C07C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173D"/>
    <w:rsid w:val="001A366F"/>
    <w:rsid w:val="001A4F87"/>
    <w:rsid w:val="001A7A8F"/>
    <w:rsid w:val="001B0B2F"/>
    <w:rsid w:val="001B22C0"/>
    <w:rsid w:val="001C09E8"/>
    <w:rsid w:val="001C269D"/>
    <w:rsid w:val="001C331A"/>
    <w:rsid w:val="001C3CC4"/>
    <w:rsid w:val="001C7C72"/>
    <w:rsid w:val="001D1817"/>
    <w:rsid w:val="001D3BD1"/>
    <w:rsid w:val="001E7BC2"/>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D77B3"/>
    <w:rsid w:val="002E0739"/>
    <w:rsid w:val="00303350"/>
    <w:rsid w:val="003171A8"/>
    <w:rsid w:val="00322E6F"/>
    <w:rsid w:val="0032464E"/>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5144"/>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0488"/>
    <w:rsid w:val="004E4AC4"/>
    <w:rsid w:val="004E616D"/>
    <w:rsid w:val="004F059C"/>
    <w:rsid w:val="004F599C"/>
    <w:rsid w:val="005035A0"/>
    <w:rsid w:val="00515580"/>
    <w:rsid w:val="00526C56"/>
    <w:rsid w:val="00531C04"/>
    <w:rsid w:val="0053302B"/>
    <w:rsid w:val="00536AEC"/>
    <w:rsid w:val="00546F01"/>
    <w:rsid w:val="0054705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27CB"/>
    <w:rsid w:val="007055BC"/>
    <w:rsid w:val="0071663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23C"/>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5D54"/>
    <w:rsid w:val="00A36E0D"/>
    <w:rsid w:val="00A37D20"/>
    <w:rsid w:val="00A414FF"/>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38CA"/>
    <w:rsid w:val="00AF62A3"/>
    <w:rsid w:val="00AF7252"/>
    <w:rsid w:val="00B02F8E"/>
    <w:rsid w:val="00B10083"/>
    <w:rsid w:val="00B11122"/>
    <w:rsid w:val="00B139CE"/>
    <w:rsid w:val="00B2018A"/>
    <w:rsid w:val="00B20CAD"/>
    <w:rsid w:val="00B23BFF"/>
    <w:rsid w:val="00B240F2"/>
    <w:rsid w:val="00B24126"/>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5511"/>
    <w:rsid w:val="00BA1A32"/>
    <w:rsid w:val="00BA346E"/>
    <w:rsid w:val="00BB1B85"/>
    <w:rsid w:val="00BB26B7"/>
    <w:rsid w:val="00BB3142"/>
    <w:rsid w:val="00BD4150"/>
    <w:rsid w:val="00BE08D7"/>
    <w:rsid w:val="00BE117A"/>
    <w:rsid w:val="00BE2189"/>
    <w:rsid w:val="00BF0733"/>
    <w:rsid w:val="00BF3F4A"/>
    <w:rsid w:val="00C07CE5"/>
    <w:rsid w:val="00C11423"/>
    <w:rsid w:val="00C14340"/>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1F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3770"/>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A3249"/>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97C8F"/>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261E"/>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CAEACE"/>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11</Pages>
  <Words>3832</Words>
  <Characters>21848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25629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开城 李</cp:lastModifiedBy>
  <cp:revision>25</cp:revision>
  <cp:lastPrinted>2016-10-24T12:21:00Z</cp:lastPrinted>
  <dcterms:created xsi:type="dcterms:W3CDTF">2020-10-28T17:00:00Z</dcterms:created>
  <dcterms:modified xsi:type="dcterms:W3CDTF">2022-03-31T04:43:00Z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