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sz w:val="2"/>
        </w:rPr>
        <w:id w:val="-1857111751"/>
        <w:docPartObj>
          <w:docPartGallery w:val="Cover Pages"/>
          <w:docPartUnique/>
        </w:docPartObj>
      </w:sdtPr>
      <w:sdtEndPr>
        <w:rPr>
          <w:noProof/>
          <w:sz w:val="20"/>
          <w:lang w:eastAsia="en-GB"/>
        </w:rPr>
      </w:sdtEndPr>
      <w:sdtContent>
        <w:p w:rsidR="001150A9" w:rsidRDefault="001150A9">
          <w:pPr>
            <w:pStyle w:val="NoSpacing"/>
            <w:rPr>
              <w:sz w:val="2"/>
            </w:rPr>
          </w:pPr>
        </w:p>
        <w:p w:rsidR="001150A9" w:rsidRDefault="001150A9">
          <w:r>
            <w:rPr>
              <w:noProof/>
              <w:lang w:eastAsia="en-GB"/>
            </w:rPr>
            <mc:AlternateContent>
              <mc:Choice Requires="wps">
                <w:drawing>
                  <wp:anchor distT="0" distB="0" distL="114300" distR="114300" simplePos="0" relativeHeight="251668480"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56"/>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rsidR="002F2375" w:rsidRPr="00C251CA" w:rsidRDefault="002F2375">
                                    <w:pPr>
                                      <w:pStyle w:val="NoSpacing"/>
                                      <w:rPr>
                                        <w:rFonts w:asciiTheme="majorHAnsi" w:eastAsiaTheme="majorEastAsia" w:hAnsiTheme="majorHAnsi" w:cstheme="majorBidi"/>
                                        <w:caps/>
                                        <w:color w:val="8496B0" w:themeColor="text2" w:themeTint="99"/>
                                        <w:sz w:val="56"/>
                                        <w:szCs w:val="68"/>
                                      </w:rPr>
                                    </w:pPr>
                                    <w:r w:rsidRPr="00C251CA">
                                      <w:rPr>
                                        <w:rFonts w:asciiTheme="majorHAnsi" w:eastAsiaTheme="majorEastAsia" w:hAnsiTheme="majorHAnsi" w:cstheme="majorBidi"/>
                                        <w:caps/>
                                        <w:color w:val="8496B0" w:themeColor="text2" w:themeTint="99"/>
                                        <w:sz w:val="56"/>
                                        <w:szCs w:val="64"/>
                                      </w:rPr>
                                      <w:t>interface design prototyping and analysis</w:t>
                                    </w:r>
                                  </w:p>
                                </w:sdtContent>
                              </w:sdt>
                              <w:p w:rsidR="002F2375" w:rsidRPr="001150A9" w:rsidRDefault="003D34EE" w:rsidP="001150A9">
                                <w:pPr>
                                  <w:pStyle w:val="NoSpacing"/>
                                  <w:spacing w:before="120"/>
                                  <w:rPr>
                                    <w:noProof/>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F2375">
                                      <w:rPr>
                                        <w:color w:val="5B9BD5" w:themeColor="accent1"/>
                                        <w:sz w:val="36"/>
                                        <w:szCs w:val="36"/>
                                      </w:rPr>
                                      <w:t>M3XCP11 – Usability Engineering</w:t>
                                    </w:r>
                                  </w:sdtContent>
                                </w:sdt>
                                <w:r w:rsidR="002F2375">
                                  <w:rPr>
                                    <w:noProo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8480;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56"/>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rsidR="002F2375" w:rsidRPr="00C251CA" w:rsidRDefault="002F2375">
                              <w:pPr>
                                <w:pStyle w:val="NoSpacing"/>
                                <w:rPr>
                                  <w:rFonts w:asciiTheme="majorHAnsi" w:eastAsiaTheme="majorEastAsia" w:hAnsiTheme="majorHAnsi" w:cstheme="majorBidi"/>
                                  <w:caps/>
                                  <w:color w:val="8496B0" w:themeColor="text2" w:themeTint="99"/>
                                  <w:sz w:val="56"/>
                                  <w:szCs w:val="68"/>
                                </w:rPr>
                              </w:pPr>
                              <w:r w:rsidRPr="00C251CA">
                                <w:rPr>
                                  <w:rFonts w:asciiTheme="majorHAnsi" w:eastAsiaTheme="majorEastAsia" w:hAnsiTheme="majorHAnsi" w:cstheme="majorBidi"/>
                                  <w:caps/>
                                  <w:color w:val="8496B0" w:themeColor="text2" w:themeTint="99"/>
                                  <w:sz w:val="56"/>
                                  <w:szCs w:val="64"/>
                                </w:rPr>
                                <w:t>interface design prototyping and analysis</w:t>
                              </w:r>
                            </w:p>
                          </w:sdtContent>
                        </w:sdt>
                        <w:p w:rsidR="002F2375" w:rsidRPr="001150A9" w:rsidRDefault="00E85E5A" w:rsidP="001150A9">
                          <w:pPr>
                            <w:pStyle w:val="NoSpacing"/>
                            <w:spacing w:before="120"/>
                            <w:rPr>
                              <w:noProof/>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F2375">
                                <w:rPr>
                                  <w:color w:val="5B9BD5" w:themeColor="accent1"/>
                                  <w:sz w:val="36"/>
                                  <w:szCs w:val="36"/>
                                </w:rPr>
                                <w:t>M3XCP11 – Usability Engineering</w:t>
                              </w:r>
                            </w:sdtContent>
                          </w:sdt>
                          <w:r w:rsidR="002F2375">
                            <w:rPr>
                              <w:noProof/>
                            </w:rPr>
                            <w:t xml:space="preserve"> </w:t>
                          </w:r>
                        </w:p>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7456"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group w14:anchorId="7116C9D0" id="Group 2" o:spid="_x0000_s1026" style="position:absolute;margin-left:0;margin-top:0;width:432.65pt;height:448.55pt;z-index:-25164902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p>
        <w:p w:rsidR="00BD3872" w:rsidRDefault="001150A9">
          <w:pPr>
            <w:rPr>
              <w:noProof/>
              <w:lang w:eastAsia="en-GB"/>
            </w:rPr>
          </w:pPr>
          <w:r>
            <w:rPr>
              <w:noProof/>
              <w:lang w:eastAsia="en-GB"/>
            </w:rPr>
            <mc:AlternateContent>
              <mc:Choice Requires="wps">
                <w:drawing>
                  <wp:anchor distT="0" distB="0" distL="114300" distR="114300" simplePos="0" relativeHeight="251666432" behindDoc="0" locked="0" layoutInCell="1" allowOverlap="1">
                    <wp:simplePos x="0" y="0"/>
                    <wp:positionH relativeFrom="page">
                      <wp:posOffset>1433006</wp:posOffset>
                    </wp:positionH>
                    <wp:positionV relativeFrom="margin">
                      <wp:posOffset>7901760</wp:posOffset>
                    </wp:positionV>
                    <wp:extent cx="5943600" cy="1282889"/>
                    <wp:effectExtent l="0" t="0" r="7620" b="12700"/>
                    <wp:wrapNone/>
                    <wp:docPr id="69" name="Text Box 69"/>
                    <wp:cNvGraphicFramePr/>
                    <a:graphic xmlns:a="http://schemas.openxmlformats.org/drawingml/2006/main">
                      <a:graphicData uri="http://schemas.microsoft.com/office/word/2010/wordprocessingShape">
                        <wps:wsp>
                          <wps:cNvSpPr txBox="1"/>
                          <wps:spPr>
                            <a:xfrm>
                              <a:off x="0" y="0"/>
                              <a:ext cx="5943600" cy="128288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F2375" w:rsidRPr="001150A9" w:rsidRDefault="003D34EE">
                                <w:pPr>
                                  <w:pStyle w:val="NoSpacing"/>
                                  <w:jc w:val="right"/>
                                  <w:rPr>
                                    <w:color w:val="5B9BD5" w:themeColor="accent1"/>
                                    <w:sz w:val="40"/>
                                    <w:szCs w:val="36"/>
                                  </w:rPr>
                                </w:pPr>
                                <w:sdt>
                                  <w:sdtPr>
                                    <w:rPr>
                                      <w:color w:val="5B9BD5" w:themeColor="accent1"/>
                                      <w:sz w:val="40"/>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F2375" w:rsidRPr="001150A9">
                                      <w:rPr>
                                        <w:color w:val="5B9BD5" w:themeColor="accent1"/>
                                        <w:sz w:val="40"/>
                                        <w:szCs w:val="36"/>
                                      </w:rPr>
                                      <w:t>Jonathan Thomas</w:t>
                                    </w:r>
                                  </w:sdtContent>
                                </w:sdt>
                              </w:p>
                              <w:sdt>
                                <w:sdtPr>
                                  <w:rPr>
                                    <w:color w:val="5B9BD5" w:themeColor="accent1"/>
                                    <w:sz w:val="40"/>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2F2375" w:rsidRPr="001150A9" w:rsidRDefault="002F2375">
                                    <w:pPr>
                                      <w:pStyle w:val="NoSpacing"/>
                                      <w:jc w:val="right"/>
                                      <w:rPr>
                                        <w:color w:val="5B9BD5" w:themeColor="accent1"/>
                                        <w:sz w:val="40"/>
                                        <w:szCs w:val="36"/>
                                      </w:rPr>
                                    </w:pPr>
                                    <w:r w:rsidRPr="001150A9">
                                      <w:rPr>
                                        <w:color w:val="5B9BD5" w:themeColor="accent1"/>
                                        <w:sz w:val="40"/>
                                        <w:szCs w:val="36"/>
                                      </w:rPr>
                                      <w:t>241978</w:t>
                                    </w:r>
                                  </w:p>
                                </w:sdtContent>
                              </w:sdt>
                              <w:p w:rsidR="002F2375" w:rsidRPr="00544456" w:rsidRDefault="005B2E98">
                                <w:pPr>
                                  <w:pStyle w:val="NoSpacing"/>
                                  <w:jc w:val="right"/>
                                  <w:rPr>
                                    <w:color w:val="5B9BD5" w:themeColor="accent1"/>
                                    <w:sz w:val="40"/>
                                    <w:szCs w:val="36"/>
                                  </w:rPr>
                                </w:pPr>
                                <w:r>
                                  <w:rPr>
                                    <w:color w:val="5B9BD5" w:themeColor="accent1"/>
                                    <w:sz w:val="40"/>
                                    <w:szCs w:val="36"/>
                                  </w:rPr>
                                  <w:t>Date: 02</w:t>
                                </w:r>
                                <w:r w:rsidR="002F2375" w:rsidRPr="00544456">
                                  <w:rPr>
                                    <w:color w:val="5B9BD5" w:themeColor="accent1"/>
                                    <w:sz w:val="40"/>
                                    <w:szCs w:val="36"/>
                                  </w:rPr>
                                  <w:t xml:space="preserve">/03/18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9" o:spid="_x0000_s1027" type="#_x0000_t202" style="position:absolute;margin-left:112.85pt;margin-top:622.2pt;width:468pt;height:101pt;z-index:251666432;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" filled="f" stroked="f" strokeweight=".5pt">
                    <v:textbox inset="0,0,0,0">
                      <w:txbxContent>
                        <w:p w:rsidR="002F2375" w:rsidRPr="001150A9" w:rsidRDefault="003D34EE">
                          <w:pPr>
                            <w:pStyle w:val="NoSpacing"/>
                            <w:jc w:val="right"/>
                            <w:rPr>
                              <w:color w:val="5B9BD5" w:themeColor="accent1"/>
                              <w:sz w:val="40"/>
                              <w:szCs w:val="36"/>
                            </w:rPr>
                          </w:pPr>
                          <w:sdt>
                            <w:sdtPr>
                              <w:rPr>
                                <w:color w:val="5B9BD5" w:themeColor="accent1"/>
                                <w:sz w:val="40"/>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F2375" w:rsidRPr="001150A9">
                                <w:rPr>
                                  <w:color w:val="5B9BD5" w:themeColor="accent1"/>
                                  <w:sz w:val="40"/>
                                  <w:szCs w:val="36"/>
                                </w:rPr>
                                <w:t>Jonathan Thomas</w:t>
                              </w:r>
                            </w:sdtContent>
                          </w:sdt>
                        </w:p>
                        <w:sdt>
                          <w:sdtPr>
                            <w:rPr>
                              <w:color w:val="5B9BD5" w:themeColor="accent1"/>
                              <w:sz w:val="40"/>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2F2375" w:rsidRPr="001150A9" w:rsidRDefault="002F2375">
                              <w:pPr>
                                <w:pStyle w:val="NoSpacing"/>
                                <w:jc w:val="right"/>
                                <w:rPr>
                                  <w:color w:val="5B9BD5" w:themeColor="accent1"/>
                                  <w:sz w:val="40"/>
                                  <w:szCs w:val="36"/>
                                </w:rPr>
                              </w:pPr>
                              <w:r w:rsidRPr="001150A9">
                                <w:rPr>
                                  <w:color w:val="5B9BD5" w:themeColor="accent1"/>
                                  <w:sz w:val="40"/>
                                  <w:szCs w:val="36"/>
                                </w:rPr>
                                <w:t>241978</w:t>
                              </w:r>
                            </w:p>
                          </w:sdtContent>
                        </w:sdt>
                        <w:p w:rsidR="002F2375" w:rsidRPr="00544456" w:rsidRDefault="005B2E98">
                          <w:pPr>
                            <w:pStyle w:val="NoSpacing"/>
                            <w:jc w:val="right"/>
                            <w:rPr>
                              <w:color w:val="5B9BD5" w:themeColor="accent1"/>
                              <w:sz w:val="40"/>
                              <w:szCs w:val="36"/>
                            </w:rPr>
                          </w:pPr>
                          <w:r>
                            <w:rPr>
                              <w:color w:val="5B9BD5" w:themeColor="accent1"/>
                              <w:sz w:val="40"/>
                              <w:szCs w:val="36"/>
                            </w:rPr>
                            <w:t>Date: 02</w:t>
                          </w:r>
                          <w:r w:rsidR="002F2375" w:rsidRPr="00544456">
                            <w:rPr>
                              <w:color w:val="5B9BD5" w:themeColor="accent1"/>
                              <w:sz w:val="40"/>
                              <w:szCs w:val="36"/>
                            </w:rPr>
                            <w:t xml:space="preserve">/03/18 </w:t>
                          </w:r>
                        </w:p>
                      </w:txbxContent>
                    </v:textbox>
                    <w10:wrap anchorx="page" anchory="margin"/>
                  </v:shape>
                </w:pict>
              </mc:Fallback>
            </mc:AlternateContent>
          </w:r>
          <w:r>
            <w:rPr>
              <w:noProof/>
              <w:lang w:eastAsia="en-GB"/>
            </w:rPr>
            <w:br w:type="page"/>
          </w:r>
        </w:p>
      </w:sdtContent>
    </w:sdt>
    <w:sdt>
      <w:sdtPr>
        <w:rPr>
          <w:rFonts w:asciiTheme="minorHAnsi" w:eastAsiaTheme="minorEastAsia" w:hAnsiTheme="minorHAnsi" w:cstheme="minorBidi"/>
          <w:color w:val="auto"/>
          <w:sz w:val="20"/>
          <w:szCs w:val="20"/>
        </w:rPr>
        <w:id w:val="2067296217"/>
        <w:docPartObj>
          <w:docPartGallery w:val="Table of Contents"/>
          <w:docPartUnique/>
        </w:docPartObj>
      </w:sdtPr>
      <w:sdtEndPr>
        <w:rPr>
          <w:b/>
          <w:bCs/>
          <w:noProof/>
          <w:sz w:val="24"/>
          <w:szCs w:val="24"/>
        </w:rPr>
      </w:sdtEndPr>
      <w:sdtContent>
        <w:p w:rsidR="00BD3872" w:rsidRPr="00BC5BE6" w:rsidRDefault="00BD3872">
          <w:pPr>
            <w:pStyle w:val="TOCHeading"/>
            <w:rPr>
              <w:b/>
              <w:color w:val="auto"/>
              <w:sz w:val="72"/>
            </w:rPr>
          </w:pPr>
          <w:r w:rsidRPr="00BC5BE6">
            <w:rPr>
              <w:b/>
              <w:color w:val="auto"/>
              <w:sz w:val="72"/>
            </w:rPr>
            <w:t>Contents</w:t>
          </w:r>
        </w:p>
        <w:p w:rsidR="003D34EE" w:rsidRPr="003D34EE" w:rsidRDefault="00BD3872">
          <w:pPr>
            <w:pStyle w:val="TOC1"/>
            <w:tabs>
              <w:tab w:val="right" w:leader="dot" w:pos="9016"/>
            </w:tabs>
            <w:rPr>
              <w:noProof/>
              <w:sz w:val="24"/>
              <w:szCs w:val="22"/>
              <w:lang w:eastAsia="en-GB"/>
            </w:rPr>
          </w:pPr>
          <w:r w:rsidRPr="003D34EE">
            <w:rPr>
              <w:b/>
              <w:sz w:val="28"/>
              <w:szCs w:val="24"/>
            </w:rPr>
            <w:fldChar w:fldCharType="begin"/>
          </w:r>
          <w:r w:rsidRPr="003D34EE">
            <w:rPr>
              <w:b/>
              <w:sz w:val="28"/>
              <w:szCs w:val="24"/>
            </w:rPr>
            <w:instrText xml:space="preserve"> TOC \o "1-3" \h \z \u </w:instrText>
          </w:r>
          <w:r w:rsidRPr="003D34EE">
            <w:rPr>
              <w:b/>
              <w:sz w:val="28"/>
              <w:szCs w:val="24"/>
            </w:rPr>
            <w:fldChar w:fldCharType="separate"/>
          </w:r>
          <w:hyperlink w:anchor="_Toc507750071" w:history="1">
            <w:r w:rsidR="003D34EE" w:rsidRPr="003D34EE">
              <w:rPr>
                <w:rStyle w:val="Hyperlink"/>
                <w:rFonts w:cstheme="minorHAnsi"/>
                <w:noProof/>
                <w:sz w:val="22"/>
              </w:rPr>
              <w:t>Introduction</w:t>
            </w:r>
            <w:r w:rsidR="003D34EE" w:rsidRPr="003D34EE">
              <w:rPr>
                <w:noProof/>
                <w:webHidden/>
                <w:sz w:val="22"/>
              </w:rPr>
              <w:tab/>
            </w:r>
            <w:r w:rsidR="003D34EE" w:rsidRPr="003D34EE">
              <w:rPr>
                <w:noProof/>
                <w:webHidden/>
                <w:sz w:val="22"/>
              </w:rPr>
              <w:fldChar w:fldCharType="begin"/>
            </w:r>
            <w:r w:rsidR="003D34EE" w:rsidRPr="003D34EE">
              <w:rPr>
                <w:noProof/>
                <w:webHidden/>
                <w:sz w:val="22"/>
              </w:rPr>
              <w:instrText xml:space="preserve"> PAGEREF _Toc507750071 \h </w:instrText>
            </w:r>
            <w:r w:rsidR="003D34EE" w:rsidRPr="003D34EE">
              <w:rPr>
                <w:noProof/>
                <w:webHidden/>
                <w:sz w:val="22"/>
              </w:rPr>
            </w:r>
            <w:r w:rsidR="003D34EE" w:rsidRPr="003D34EE">
              <w:rPr>
                <w:noProof/>
                <w:webHidden/>
                <w:sz w:val="22"/>
              </w:rPr>
              <w:fldChar w:fldCharType="separate"/>
            </w:r>
            <w:r w:rsidR="003D34EE" w:rsidRPr="003D34EE">
              <w:rPr>
                <w:noProof/>
                <w:webHidden/>
                <w:sz w:val="22"/>
              </w:rPr>
              <w:t>1</w:t>
            </w:r>
            <w:r w:rsidR="003D34EE" w:rsidRPr="003D34EE">
              <w:rPr>
                <w:noProof/>
                <w:webHidden/>
                <w:sz w:val="22"/>
              </w:rPr>
              <w:fldChar w:fldCharType="end"/>
            </w:r>
          </w:hyperlink>
        </w:p>
        <w:p w:rsidR="003D34EE" w:rsidRPr="003D34EE" w:rsidRDefault="003D34EE">
          <w:pPr>
            <w:pStyle w:val="TOC1"/>
            <w:tabs>
              <w:tab w:val="right" w:leader="dot" w:pos="9016"/>
            </w:tabs>
            <w:rPr>
              <w:noProof/>
              <w:sz w:val="24"/>
              <w:szCs w:val="22"/>
              <w:lang w:eastAsia="en-GB"/>
            </w:rPr>
          </w:pPr>
          <w:hyperlink w:anchor="_Toc507750072" w:history="1">
            <w:r w:rsidRPr="003D34EE">
              <w:rPr>
                <w:rStyle w:val="Hyperlink"/>
                <w:rFonts w:cstheme="minorHAnsi"/>
                <w:noProof/>
                <w:sz w:val="22"/>
              </w:rPr>
              <w:t>Usability Engineering Lifecycle (UEL)</w:t>
            </w:r>
            <w:r w:rsidRPr="003D34EE">
              <w:rPr>
                <w:noProof/>
                <w:webHidden/>
                <w:sz w:val="22"/>
              </w:rPr>
              <w:tab/>
            </w:r>
            <w:r w:rsidRPr="003D34EE">
              <w:rPr>
                <w:noProof/>
                <w:webHidden/>
                <w:sz w:val="22"/>
              </w:rPr>
              <w:fldChar w:fldCharType="begin"/>
            </w:r>
            <w:r w:rsidRPr="003D34EE">
              <w:rPr>
                <w:noProof/>
                <w:webHidden/>
                <w:sz w:val="22"/>
              </w:rPr>
              <w:instrText xml:space="preserve"> PAGEREF _Toc507750072 \h </w:instrText>
            </w:r>
            <w:r w:rsidRPr="003D34EE">
              <w:rPr>
                <w:noProof/>
                <w:webHidden/>
                <w:sz w:val="22"/>
              </w:rPr>
            </w:r>
            <w:r w:rsidRPr="003D34EE">
              <w:rPr>
                <w:noProof/>
                <w:webHidden/>
                <w:sz w:val="22"/>
              </w:rPr>
              <w:fldChar w:fldCharType="separate"/>
            </w:r>
            <w:r w:rsidRPr="003D34EE">
              <w:rPr>
                <w:noProof/>
                <w:webHidden/>
                <w:sz w:val="22"/>
              </w:rPr>
              <w:t>2</w:t>
            </w:r>
            <w:r w:rsidRPr="003D34EE">
              <w:rPr>
                <w:noProof/>
                <w:webHidden/>
                <w:sz w:val="22"/>
              </w:rPr>
              <w:fldChar w:fldCharType="end"/>
            </w:r>
          </w:hyperlink>
        </w:p>
        <w:p w:rsidR="003D34EE" w:rsidRPr="003D34EE" w:rsidRDefault="003D34EE">
          <w:pPr>
            <w:pStyle w:val="TOC1"/>
            <w:tabs>
              <w:tab w:val="right" w:leader="dot" w:pos="9016"/>
            </w:tabs>
            <w:rPr>
              <w:noProof/>
              <w:sz w:val="24"/>
              <w:szCs w:val="22"/>
              <w:lang w:eastAsia="en-GB"/>
            </w:rPr>
          </w:pPr>
          <w:hyperlink w:anchor="_Toc507750073" w:history="1">
            <w:r w:rsidRPr="003D34EE">
              <w:rPr>
                <w:rStyle w:val="Hyperlink"/>
                <w:rFonts w:cstheme="minorHAnsi"/>
                <w:noProof/>
                <w:sz w:val="22"/>
              </w:rPr>
              <w:t>Scenario</w:t>
            </w:r>
            <w:r w:rsidRPr="003D34EE">
              <w:rPr>
                <w:noProof/>
                <w:webHidden/>
                <w:sz w:val="22"/>
              </w:rPr>
              <w:tab/>
            </w:r>
            <w:r w:rsidRPr="003D34EE">
              <w:rPr>
                <w:noProof/>
                <w:webHidden/>
                <w:sz w:val="22"/>
              </w:rPr>
              <w:fldChar w:fldCharType="begin"/>
            </w:r>
            <w:r w:rsidRPr="003D34EE">
              <w:rPr>
                <w:noProof/>
                <w:webHidden/>
                <w:sz w:val="22"/>
              </w:rPr>
              <w:instrText xml:space="preserve"> PAGEREF _Toc507750073 \h </w:instrText>
            </w:r>
            <w:r w:rsidRPr="003D34EE">
              <w:rPr>
                <w:noProof/>
                <w:webHidden/>
                <w:sz w:val="22"/>
              </w:rPr>
            </w:r>
            <w:r w:rsidRPr="003D34EE">
              <w:rPr>
                <w:noProof/>
                <w:webHidden/>
                <w:sz w:val="22"/>
              </w:rPr>
              <w:fldChar w:fldCharType="separate"/>
            </w:r>
            <w:r w:rsidRPr="003D34EE">
              <w:rPr>
                <w:noProof/>
                <w:webHidden/>
                <w:sz w:val="22"/>
              </w:rPr>
              <w:t>2</w:t>
            </w:r>
            <w:r w:rsidRPr="003D34EE">
              <w:rPr>
                <w:noProof/>
                <w:webHidden/>
                <w:sz w:val="22"/>
              </w:rPr>
              <w:fldChar w:fldCharType="end"/>
            </w:r>
          </w:hyperlink>
        </w:p>
        <w:p w:rsidR="003D34EE" w:rsidRPr="003D34EE" w:rsidRDefault="003D34EE">
          <w:pPr>
            <w:pStyle w:val="TOC1"/>
            <w:tabs>
              <w:tab w:val="right" w:leader="dot" w:pos="9016"/>
            </w:tabs>
            <w:rPr>
              <w:noProof/>
              <w:sz w:val="24"/>
              <w:szCs w:val="22"/>
              <w:lang w:eastAsia="en-GB"/>
            </w:rPr>
          </w:pPr>
          <w:hyperlink w:anchor="_Toc507750074" w:history="1">
            <w:r w:rsidRPr="003D34EE">
              <w:rPr>
                <w:rStyle w:val="Hyperlink"/>
                <w:rFonts w:cstheme="minorHAnsi"/>
                <w:noProof/>
                <w:sz w:val="22"/>
              </w:rPr>
              <w:t>Interface Design</w:t>
            </w:r>
            <w:r w:rsidRPr="003D34EE">
              <w:rPr>
                <w:noProof/>
                <w:webHidden/>
                <w:sz w:val="22"/>
              </w:rPr>
              <w:tab/>
            </w:r>
            <w:r w:rsidRPr="003D34EE">
              <w:rPr>
                <w:noProof/>
                <w:webHidden/>
                <w:sz w:val="22"/>
              </w:rPr>
              <w:fldChar w:fldCharType="begin"/>
            </w:r>
            <w:r w:rsidRPr="003D34EE">
              <w:rPr>
                <w:noProof/>
                <w:webHidden/>
                <w:sz w:val="22"/>
              </w:rPr>
              <w:instrText xml:space="preserve"> PAGEREF _Toc507750074 \h </w:instrText>
            </w:r>
            <w:r w:rsidRPr="003D34EE">
              <w:rPr>
                <w:noProof/>
                <w:webHidden/>
                <w:sz w:val="22"/>
              </w:rPr>
            </w:r>
            <w:r w:rsidRPr="003D34EE">
              <w:rPr>
                <w:noProof/>
                <w:webHidden/>
                <w:sz w:val="22"/>
              </w:rPr>
              <w:fldChar w:fldCharType="separate"/>
            </w:r>
            <w:r w:rsidRPr="003D34EE">
              <w:rPr>
                <w:noProof/>
                <w:webHidden/>
                <w:sz w:val="22"/>
              </w:rPr>
              <w:t>3</w:t>
            </w:r>
            <w:r w:rsidRPr="003D34EE">
              <w:rPr>
                <w:noProof/>
                <w:webHidden/>
                <w:sz w:val="22"/>
              </w:rPr>
              <w:fldChar w:fldCharType="end"/>
            </w:r>
          </w:hyperlink>
        </w:p>
        <w:p w:rsidR="003D34EE" w:rsidRPr="003D34EE" w:rsidRDefault="003D34EE">
          <w:pPr>
            <w:pStyle w:val="TOC1"/>
            <w:tabs>
              <w:tab w:val="right" w:leader="dot" w:pos="9016"/>
            </w:tabs>
            <w:rPr>
              <w:noProof/>
              <w:sz w:val="24"/>
              <w:szCs w:val="22"/>
              <w:lang w:eastAsia="en-GB"/>
            </w:rPr>
          </w:pPr>
          <w:hyperlink w:anchor="_Toc507750075" w:history="1">
            <w:r w:rsidRPr="003D34EE">
              <w:rPr>
                <w:rStyle w:val="Hyperlink"/>
                <w:rFonts w:cstheme="minorHAnsi"/>
                <w:noProof/>
                <w:sz w:val="22"/>
              </w:rPr>
              <w:t>Investigating User’s Requirements</w:t>
            </w:r>
            <w:r w:rsidRPr="003D34EE">
              <w:rPr>
                <w:noProof/>
                <w:webHidden/>
                <w:sz w:val="22"/>
              </w:rPr>
              <w:tab/>
            </w:r>
            <w:r w:rsidRPr="003D34EE">
              <w:rPr>
                <w:noProof/>
                <w:webHidden/>
                <w:sz w:val="22"/>
              </w:rPr>
              <w:fldChar w:fldCharType="begin"/>
            </w:r>
            <w:r w:rsidRPr="003D34EE">
              <w:rPr>
                <w:noProof/>
                <w:webHidden/>
                <w:sz w:val="22"/>
              </w:rPr>
              <w:instrText xml:space="preserve"> PAGEREF _Toc507750075 \h </w:instrText>
            </w:r>
            <w:r w:rsidRPr="003D34EE">
              <w:rPr>
                <w:noProof/>
                <w:webHidden/>
                <w:sz w:val="22"/>
              </w:rPr>
            </w:r>
            <w:r w:rsidRPr="003D34EE">
              <w:rPr>
                <w:noProof/>
                <w:webHidden/>
                <w:sz w:val="22"/>
              </w:rPr>
              <w:fldChar w:fldCharType="separate"/>
            </w:r>
            <w:r w:rsidRPr="003D34EE">
              <w:rPr>
                <w:noProof/>
                <w:webHidden/>
                <w:sz w:val="22"/>
              </w:rPr>
              <w:t>4</w:t>
            </w:r>
            <w:r w:rsidRPr="003D34EE">
              <w:rPr>
                <w:noProof/>
                <w:webHidden/>
                <w:sz w:val="22"/>
              </w:rPr>
              <w:fldChar w:fldCharType="end"/>
            </w:r>
          </w:hyperlink>
        </w:p>
        <w:p w:rsidR="003D34EE" w:rsidRPr="003D34EE" w:rsidRDefault="003D34EE">
          <w:pPr>
            <w:pStyle w:val="TOC2"/>
            <w:rPr>
              <w:rFonts w:cstheme="minorBidi"/>
              <w:i w:val="0"/>
              <w:sz w:val="24"/>
              <w:szCs w:val="22"/>
              <w:lang w:eastAsia="en-GB"/>
            </w:rPr>
          </w:pPr>
          <w:hyperlink w:anchor="_Toc507750076" w:history="1">
            <w:r w:rsidRPr="003D34EE">
              <w:rPr>
                <w:rStyle w:val="Hyperlink"/>
                <w:sz w:val="24"/>
              </w:rPr>
              <w:t>Task Analysis Diagrams</w:t>
            </w:r>
            <w:r w:rsidRPr="003D34EE">
              <w:rPr>
                <w:webHidden/>
                <w:sz w:val="24"/>
              </w:rPr>
              <w:tab/>
            </w:r>
            <w:r w:rsidRPr="003D34EE">
              <w:rPr>
                <w:webHidden/>
                <w:sz w:val="24"/>
              </w:rPr>
              <w:fldChar w:fldCharType="begin"/>
            </w:r>
            <w:r w:rsidRPr="003D34EE">
              <w:rPr>
                <w:webHidden/>
                <w:sz w:val="24"/>
              </w:rPr>
              <w:instrText xml:space="preserve"> PAGEREF _Toc507750076 \h </w:instrText>
            </w:r>
            <w:r w:rsidRPr="003D34EE">
              <w:rPr>
                <w:webHidden/>
                <w:sz w:val="24"/>
              </w:rPr>
            </w:r>
            <w:r w:rsidRPr="003D34EE">
              <w:rPr>
                <w:webHidden/>
                <w:sz w:val="24"/>
              </w:rPr>
              <w:fldChar w:fldCharType="separate"/>
            </w:r>
            <w:r w:rsidRPr="003D34EE">
              <w:rPr>
                <w:webHidden/>
                <w:sz w:val="24"/>
              </w:rPr>
              <w:t>4</w:t>
            </w:r>
            <w:r w:rsidRPr="003D34EE">
              <w:rPr>
                <w:webHidden/>
                <w:sz w:val="24"/>
              </w:rPr>
              <w:fldChar w:fldCharType="end"/>
            </w:r>
          </w:hyperlink>
        </w:p>
        <w:p w:rsidR="003D34EE" w:rsidRPr="003D34EE" w:rsidRDefault="003D34EE">
          <w:pPr>
            <w:pStyle w:val="TOC1"/>
            <w:tabs>
              <w:tab w:val="right" w:leader="dot" w:pos="9016"/>
            </w:tabs>
            <w:rPr>
              <w:noProof/>
              <w:sz w:val="24"/>
              <w:szCs w:val="22"/>
              <w:lang w:eastAsia="en-GB"/>
            </w:rPr>
          </w:pPr>
          <w:hyperlink w:anchor="_Toc507750077" w:history="1">
            <w:r w:rsidRPr="003D34EE">
              <w:rPr>
                <w:rStyle w:val="Hyperlink"/>
                <w:rFonts w:cstheme="minorHAnsi"/>
                <w:noProof/>
                <w:sz w:val="22"/>
              </w:rPr>
              <w:t>System Design</w:t>
            </w:r>
            <w:r w:rsidRPr="003D34EE">
              <w:rPr>
                <w:noProof/>
                <w:webHidden/>
                <w:sz w:val="22"/>
              </w:rPr>
              <w:tab/>
            </w:r>
            <w:r w:rsidRPr="003D34EE">
              <w:rPr>
                <w:noProof/>
                <w:webHidden/>
                <w:sz w:val="22"/>
              </w:rPr>
              <w:fldChar w:fldCharType="begin"/>
            </w:r>
            <w:r w:rsidRPr="003D34EE">
              <w:rPr>
                <w:noProof/>
                <w:webHidden/>
                <w:sz w:val="22"/>
              </w:rPr>
              <w:instrText xml:space="preserve"> PAGEREF _Toc507750077 \h </w:instrText>
            </w:r>
            <w:r w:rsidRPr="003D34EE">
              <w:rPr>
                <w:noProof/>
                <w:webHidden/>
                <w:sz w:val="22"/>
              </w:rPr>
            </w:r>
            <w:r w:rsidRPr="003D34EE">
              <w:rPr>
                <w:noProof/>
                <w:webHidden/>
                <w:sz w:val="22"/>
              </w:rPr>
              <w:fldChar w:fldCharType="separate"/>
            </w:r>
            <w:r w:rsidRPr="003D34EE">
              <w:rPr>
                <w:noProof/>
                <w:webHidden/>
                <w:sz w:val="22"/>
              </w:rPr>
              <w:t>8</w:t>
            </w:r>
            <w:r w:rsidRPr="003D34EE">
              <w:rPr>
                <w:noProof/>
                <w:webHidden/>
                <w:sz w:val="22"/>
              </w:rPr>
              <w:fldChar w:fldCharType="end"/>
            </w:r>
          </w:hyperlink>
        </w:p>
        <w:p w:rsidR="003D34EE" w:rsidRPr="003D34EE" w:rsidRDefault="003D34EE">
          <w:pPr>
            <w:pStyle w:val="TOC1"/>
            <w:tabs>
              <w:tab w:val="right" w:leader="dot" w:pos="9016"/>
            </w:tabs>
            <w:rPr>
              <w:noProof/>
              <w:sz w:val="24"/>
              <w:szCs w:val="22"/>
              <w:lang w:eastAsia="en-GB"/>
            </w:rPr>
          </w:pPr>
          <w:hyperlink w:anchor="_Toc507750078" w:history="1">
            <w:r w:rsidRPr="003D34EE">
              <w:rPr>
                <w:rStyle w:val="Hyperlink"/>
                <w:rFonts w:cstheme="minorHAnsi"/>
                <w:noProof/>
                <w:sz w:val="22"/>
              </w:rPr>
              <w:t>Human Factors</w:t>
            </w:r>
            <w:r w:rsidRPr="003D34EE">
              <w:rPr>
                <w:noProof/>
                <w:webHidden/>
                <w:sz w:val="22"/>
              </w:rPr>
              <w:tab/>
            </w:r>
            <w:r w:rsidRPr="003D34EE">
              <w:rPr>
                <w:noProof/>
                <w:webHidden/>
                <w:sz w:val="22"/>
              </w:rPr>
              <w:fldChar w:fldCharType="begin"/>
            </w:r>
            <w:r w:rsidRPr="003D34EE">
              <w:rPr>
                <w:noProof/>
                <w:webHidden/>
                <w:sz w:val="22"/>
              </w:rPr>
              <w:instrText xml:space="preserve"> PAGEREF _Toc507750078 \h </w:instrText>
            </w:r>
            <w:r w:rsidRPr="003D34EE">
              <w:rPr>
                <w:noProof/>
                <w:webHidden/>
                <w:sz w:val="22"/>
              </w:rPr>
            </w:r>
            <w:r w:rsidRPr="003D34EE">
              <w:rPr>
                <w:noProof/>
                <w:webHidden/>
                <w:sz w:val="22"/>
              </w:rPr>
              <w:fldChar w:fldCharType="separate"/>
            </w:r>
            <w:r w:rsidRPr="003D34EE">
              <w:rPr>
                <w:noProof/>
                <w:webHidden/>
                <w:sz w:val="22"/>
              </w:rPr>
              <w:t>11</w:t>
            </w:r>
            <w:r w:rsidRPr="003D34EE">
              <w:rPr>
                <w:noProof/>
                <w:webHidden/>
                <w:sz w:val="22"/>
              </w:rPr>
              <w:fldChar w:fldCharType="end"/>
            </w:r>
          </w:hyperlink>
        </w:p>
        <w:p w:rsidR="003D34EE" w:rsidRPr="003D34EE" w:rsidRDefault="003D34EE">
          <w:pPr>
            <w:pStyle w:val="TOC2"/>
            <w:rPr>
              <w:rFonts w:cstheme="minorBidi"/>
              <w:i w:val="0"/>
              <w:sz w:val="24"/>
              <w:szCs w:val="22"/>
              <w:lang w:eastAsia="en-GB"/>
            </w:rPr>
          </w:pPr>
          <w:hyperlink w:anchor="_Toc507750079" w:history="1">
            <w:r w:rsidRPr="003D34EE">
              <w:rPr>
                <w:rStyle w:val="Hyperlink"/>
                <w:sz w:val="24"/>
              </w:rPr>
              <w:t>Visual Perception</w:t>
            </w:r>
            <w:r w:rsidRPr="003D34EE">
              <w:rPr>
                <w:webHidden/>
                <w:sz w:val="24"/>
              </w:rPr>
              <w:tab/>
            </w:r>
            <w:r w:rsidRPr="003D34EE">
              <w:rPr>
                <w:webHidden/>
                <w:sz w:val="24"/>
              </w:rPr>
              <w:fldChar w:fldCharType="begin"/>
            </w:r>
            <w:r w:rsidRPr="003D34EE">
              <w:rPr>
                <w:webHidden/>
                <w:sz w:val="24"/>
              </w:rPr>
              <w:instrText xml:space="preserve"> PAGEREF _Toc507750079 \h </w:instrText>
            </w:r>
            <w:r w:rsidRPr="003D34EE">
              <w:rPr>
                <w:webHidden/>
                <w:sz w:val="24"/>
              </w:rPr>
            </w:r>
            <w:r w:rsidRPr="003D34EE">
              <w:rPr>
                <w:webHidden/>
                <w:sz w:val="24"/>
              </w:rPr>
              <w:fldChar w:fldCharType="separate"/>
            </w:r>
            <w:r w:rsidRPr="003D34EE">
              <w:rPr>
                <w:webHidden/>
                <w:sz w:val="24"/>
              </w:rPr>
              <w:t>11</w:t>
            </w:r>
            <w:r w:rsidRPr="003D34EE">
              <w:rPr>
                <w:webHidden/>
                <w:sz w:val="24"/>
              </w:rPr>
              <w:fldChar w:fldCharType="end"/>
            </w:r>
          </w:hyperlink>
        </w:p>
        <w:p w:rsidR="003D34EE" w:rsidRPr="003D34EE" w:rsidRDefault="003D34EE">
          <w:pPr>
            <w:pStyle w:val="TOC2"/>
            <w:rPr>
              <w:rFonts w:cstheme="minorBidi"/>
              <w:i w:val="0"/>
              <w:sz w:val="24"/>
              <w:szCs w:val="22"/>
              <w:lang w:eastAsia="en-GB"/>
            </w:rPr>
          </w:pPr>
          <w:hyperlink w:anchor="_Toc507750080" w:history="1">
            <w:r w:rsidRPr="003D34EE">
              <w:rPr>
                <w:rStyle w:val="Hyperlink"/>
                <w:sz w:val="24"/>
              </w:rPr>
              <w:t>Human Memory</w:t>
            </w:r>
            <w:r w:rsidRPr="003D34EE">
              <w:rPr>
                <w:webHidden/>
                <w:sz w:val="24"/>
              </w:rPr>
              <w:tab/>
            </w:r>
            <w:r w:rsidRPr="003D34EE">
              <w:rPr>
                <w:webHidden/>
                <w:sz w:val="24"/>
              </w:rPr>
              <w:fldChar w:fldCharType="begin"/>
            </w:r>
            <w:r w:rsidRPr="003D34EE">
              <w:rPr>
                <w:webHidden/>
                <w:sz w:val="24"/>
              </w:rPr>
              <w:instrText xml:space="preserve"> PAGEREF _Toc507750080 \h </w:instrText>
            </w:r>
            <w:r w:rsidRPr="003D34EE">
              <w:rPr>
                <w:webHidden/>
                <w:sz w:val="24"/>
              </w:rPr>
            </w:r>
            <w:r w:rsidRPr="003D34EE">
              <w:rPr>
                <w:webHidden/>
                <w:sz w:val="24"/>
              </w:rPr>
              <w:fldChar w:fldCharType="separate"/>
            </w:r>
            <w:r w:rsidRPr="003D34EE">
              <w:rPr>
                <w:webHidden/>
                <w:sz w:val="24"/>
              </w:rPr>
              <w:t>12</w:t>
            </w:r>
            <w:r w:rsidRPr="003D34EE">
              <w:rPr>
                <w:webHidden/>
                <w:sz w:val="24"/>
              </w:rPr>
              <w:fldChar w:fldCharType="end"/>
            </w:r>
          </w:hyperlink>
        </w:p>
        <w:p w:rsidR="003D34EE" w:rsidRPr="003D34EE" w:rsidRDefault="003D34EE">
          <w:pPr>
            <w:pStyle w:val="TOC2"/>
            <w:rPr>
              <w:rFonts w:cstheme="minorBidi"/>
              <w:i w:val="0"/>
              <w:sz w:val="24"/>
              <w:szCs w:val="22"/>
              <w:lang w:eastAsia="en-GB"/>
            </w:rPr>
          </w:pPr>
          <w:hyperlink w:anchor="_Toc507750081" w:history="1">
            <w:r w:rsidRPr="003D34EE">
              <w:rPr>
                <w:rStyle w:val="Hyperlink"/>
                <w:sz w:val="24"/>
              </w:rPr>
              <w:t>Human Reasoning</w:t>
            </w:r>
            <w:r w:rsidRPr="003D34EE">
              <w:rPr>
                <w:webHidden/>
                <w:sz w:val="24"/>
              </w:rPr>
              <w:tab/>
            </w:r>
            <w:r w:rsidRPr="003D34EE">
              <w:rPr>
                <w:webHidden/>
                <w:sz w:val="24"/>
              </w:rPr>
              <w:fldChar w:fldCharType="begin"/>
            </w:r>
            <w:r w:rsidRPr="003D34EE">
              <w:rPr>
                <w:webHidden/>
                <w:sz w:val="24"/>
              </w:rPr>
              <w:instrText xml:space="preserve"> PAGEREF _Toc507750081 \h </w:instrText>
            </w:r>
            <w:r w:rsidRPr="003D34EE">
              <w:rPr>
                <w:webHidden/>
                <w:sz w:val="24"/>
              </w:rPr>
            </w:r>
            <w:r w:rsidRPr="003D34EE">
              <w:rPr>
                <w:webHidden/>
                <w:sz w:val="24"/>
              </w:rPr>
              <w:fldChar w:fldCharType="separate"/>
            </w:r>
            <w:r w:rsidRPr="003D34EE">
              <w:rPr>
                <w:webHidden/>
                <w:sz w:val="24"/>
              </w:rPr>
              <w:t>13</w:t>
            </w:r>
            <w:r w:rsidRPr="003D34EE">
              <w:rPr>
                <w:webHidden/>
                <w:sz w:val="24"/>
              </w:rPr>
              <w:fldChar w:fldCharType="end"/>
            </w:r>
          </w:hyperlink>
        </w:p>
        <w:p w:rsidR="003D34EE" w:rsidRPr="003D34EE" w:rsidRDefault="003D34EE">
          <w:pPr>
            <w:pStyle w:val="TOC1"/>
            <w:tabs>
              <w:tab w:val="right" w:leader="dot" w:pos="9016"/>
            </w:tabs>
            <w:rPr>
              <w:noProof/>
              <w:sz w:val="24"/>
              <w:szCs w:val="22"/>
              <w:lang w:eastAsia="en-GB"/>
            </w:rPr>
          </w:pPr>
          <w:hyperlink w:anchor="_Toc507750082" w:history="1">
            <w:r w:rsidRPr="003D34EE">
              <w:rPr>
                <w:rStyle w:val="Hyperlink"/>
                <w:rFonts w:cstheme="minorHAnsi"/>
                <w:noProof/>
                <w:sz w:val="22"/>
              </w:rPr>
              <w:t>Human Factors in Practice</w:t>
            </w:r>
            <w:r w:rsidRPr="003D34EE">
              <w:rPr>
                <w:noProof/>
                <w:webHidden/>
                <w:sz w:val="22"/>
              </w:rPr>
              <w:tab/>
            </w:r>
            <w:r w:rsidRPr="003D34EE">
              <w:rPr>
                <w:noProof/>
                <w:webHidden/>
                <w:sz w:val="22"/>
              </w:rPr>
              <w:fldChar w:fldCharType="begin"/>
            </w:r>
            <w:r w:rsidRPr="003D34EE">
              <w:rPr>
                <w:noProof/>
                <w:webHidden/>
                <w:sz w:val="22"/>
              </w:rPr>
              <w:instrText xml:space="preserve"> PAGEREF _Toc507750082 \h </w:instrText>
            </w:r>
            <w:r w:rsidRPr="003D34EE">
              <w:rPr>
                <w:noProof/>
                <w:webHidden/>
                <w:sz w:val="22"/>
              </w:rPr>
            </w:r>
            <w:r w:rsidRPr="003D34EE">
              <w:rPr>
                <w:noProof/>
                <w:webHidden/>
                <w:sz w:val="22"/>
              </w:rPr>
              <w:fldChar w:fldCharType="separate"/>
            </w:r>
            <w:r w:rsidRPr="003D34EE">
              <w:rPr>
                <w:noProof/>
                <w:webHidden/>
                <w:sz w:val="22"/>
              </w:rPr>
              <w:t>14</w:t>
            </w:r>
            <w:r w:rsidRPr="003D34EE">
              <w:rPr>
                <w:noProof/>
                <w:webHidden/>
                <w:sz w:val="22"/>
              </w:rPr>
              <w:fldChar w:fldCharType="end"/>
            </w:r>
          </w:hyperlink>
        </w:p>
        <w:p w:rsidR="003D34EE" w:rsidRPr="003D34EE" w:rsidRDefault="003D34EE">
          <w:pPr>
            <w:pStyle w:val="TOC1"/>
            <w:tabs>
              <w:tab w:val="right" w:leader="dot" w:pos="9016"/>
            </w:tabs>
            <w:rPr>
              <w:noProof/>
              <w:sz w:val="24"/>
              <w:szCs w:val="22"/>
              <w:lang w:eastAsia="en-GB"/>
            </w:rPr>
          </w:pPr>
          <w:hyperlink w:anchor="_Toc507750083" w:history="1">
            <w:r w:rsidRPr="003D34EE">
              <w:rPr>
                <w:rStyle w:val="Hyperlink"/>
                <w:rFonts w:cstheme="minorHAnsi"/>
                <w:noProof/>
                <w:sz w:val="22"/>
              </w:rPr>
              <w:t>Low Fidelity Prototyping (LFP)</w:t>
            </w:r>
            <w:r w:rsidRPr="003D34EE">
              <w:rPr>
                <w:noProof/>
                <w:webHidden/>
                <w:sz w:val="22"/>
              </w:rPr>
              <w:tab/>
            </w:r>
            <w:r w:rsidRPr="003D34EE">
              <w:rPr>
                <w:noProof/>
                <w:webHidden/>
                <w:sz w:val="22"/>
              </w:rPr>
              <w:fldChar w:fldCharType="begin"/>
            </w:r>
            <w:r w:rsidRPr="003D34EE">
              <w:rPr>
                <w:noProof/>
                <w:webHidden/>
                <w:sz w:val="22"/>
              </w:rPr>
              <w:instrText xml:space="preserve"> PAGEREF _Toc507750083 \h </w:instrText>
            </w:r>
            <w:r w:rsidRPr="003D34EE">
              <w:rPr>
                <w:noProof/>
                <w:webHidden/>
                <w:sz w:val="22"/>
              </w:rPr>
            </w:r>
            <w:r w:rsidRPr="003D34EE">
              <w:rPr>
                <w:noProof/>
                <w:webHidden/>
                <w:sz w:val="22"/>
              </w:rPr>
              <w:fldChar w:fldCharType="separate"/>
            </w:r>
            <w:r w:rsidRPr="003D34EE">
              <w:rPr>
                <w:noProof/>
                <w:webHidden/>
                <w:sz w:val="22"/>
              </w:rPr>
              <w:t>16</w:t>
            </w:r>
            <w:r w:rsidRPr="003D34EE">
              <w:rPr>
                <w:noProof/>
                <w:webHidden/>
                <w:sz w:val="22"/>
              </w:rPr>
              <w:fldChar w:fldCharType="end"/>
            </w:r>
          </w:hyperlink>
        </w:p>
        <w:p w:rsidR="003D34EE" w:rsidRPr="003D34EE" w:rsidRDefault="003D34EE">
          <w:pPr>
            <w:pStyle w:val="TOC1"/>
            <w:tabs>
              <w:tab w:val="right" w:leader="dot" w:pos="9016"/>
            </w:tabs>
            <w:rPr>
              <w:noProof/>
              <w:sz w:val="24"/>
              <w:szCs w:val="22"/>
              <w:lang w:eastAsia="en-GB"/>
            </w:rPr>
          </w:pPr>
          <w:hyperlink w:anchor="_Toc507750084" w:history="1">
            <w:r w:rsidRPr="003D34EE">
              <w:rPr>
                <w:rStyle w:val="Hyperlink"/>
                <w:rFonts w:cstheme="minorHAnsi"/>
                <w:noProof/>
                <w:sz w:val="22"/>
              </w:rPr>
              <w:t>Prototype Demonstration</w:t>
            </w:r>
            <w:r w:rsidRPr="003D34EE">
              <w:rPr>
                <w:noProof/>
                <w:webHidden/>
                <w:sz w:val="22"/>
              </w:rPr>
              <w:tab/>
            </w:r>
            <w:r w:rsidRPr="003D34EE">
              <w:rPr>
                <w:noProof/>
                <w:webHidden/>
                <w:sz w:val="22"/>
              </w:rPr>
              <w:fldChar w:fldCharType="begin"/>
            </w:r>
            <w:r w:rsidRPr="003D34EE">
              <w:rPr>
                <w:noProof/>
                <w:webHidden/>
                <w:sz w:val="22"/>
              </w:rPr>
              <w:instrText xml:space="preserve"> PAGEREF _Toc507750084 \h </w:instrText>
            </w:r>
            <w:r w:rsidRPr="003D34EE">
              <w:rPr>
                <w:noProof/>
                <w:webHidden/>
                <w:sz w:val="22"/>
              </w:rPr>
            </w:r>
            <w:r w:rsidRPr="003D34EE">
              <w:rPr>
                <w:noProof/>
                <w:webHidden/>
                <w:sz w:val="22"/>
              </w:rPr>
              <w:fldChar w:fldCharType="separate"/>
            </w:r>
            <w:r w:rsidRPr="003D34EE">
              <w:rPr>
                <w:noProof/>
                <w:webHidden/>
                <w:sz w:val="22"/>
              </w:rPr>
              <w:t>16</w:t>
            </w:r>
            <w:r w:rsidRPr="003D34EE">
              <w:rPr>
                <w:noProof/>
                <w:webHidden/>
                <w:sz w:val="22"/>
              </w:rPr>
              <w:fldChar w:fldCharType="end"/>
            </w:r>
          </w:hyperlink>
          <w:bookmarkStart w:id="0" w:name="_GoBack"/>
          <w:bookmarkEnd w:id="0"/>
        </w:p>
        <w:p w:rsidR="003D34EE" w:rsidRPr="003D34EE" w:rsidRDefault="003D34EE">
          <w:pPr>
            <w:pStyle w:val="TOC2"/>
            <w:rPr>
              <w:rFonts w:cstheme="minorBidi"/>
              <w:i w:val="0"/>
              <w:sz w:val="24"/>
              <w:szCs w:val="22"/>
              <w:lang w:eastAsia="en-GB"/>
            </w:rPr>
          </w:pPr>
          <w:hyperlink w:anchor="_Toc507750085" w:history="1">
            <w:r w:rsidRPr="003D34EE">
              <w:rPr>
                <w:rStyle w:val="Hyperlink"/>
                <w:sz w:val="24"/>
              </w:rPr>
              <w:t>Test 1</w:t>
            </w:r>
            <w:r w:rsidRPr="003D34EE">
              <w:rPr>
                <w:webHidden/>
                <w:sz w:val="24"/>
              </w:rPr>
              <w:tab/>
            </w:r>
            <w:r w:rsidRPr="003D34EE">
              <w:rPr>
                <w:webHidden/>
                <w:sz w:val="24"/>
              </w:rPr>
              <w:fldChar w:fldCharType="begin"/>
            </w:r>
            <w:r w:rsidRPr="003D34EE">
              <w:rPr>
                <w:webHidden/>
                <w:sz w:val="24"/>
              </w:rPr>
              <w:instrText xml:space="preserve"> PAGEREF _Toc507750085 \h </w:instrText>
            </w:r>
            <w:r w:rsidRPr="003D34EE">
              <w:rPr>
                <w:webHidden/>
                <w:sz w:val="24"/>
              </w:rPr>
            </w:r>
            <w:r w:rsidRPr="003D34EE">
              <w:rPr>
                <w:webHidden/>
                <w:sz w:val="24"/>
              </w:rPr>
              <w:fldChar w:fldCharType="separate"/>
            </w:r>
            <w:r w:rsidRPr="003D34EE">
              <w:rPr>
                <w:webHidden/>
                <w:sz w:val="24"/>
              </w:rPr>
              <w:t>16</w:t>
            </w:r>
            <w:r w:rsidRPr="003D34EE">
              <w:rPr>
                <w:webHidden/>
                <w:sz w:val="24"/>
              </w:rPr>
              <w:fldChar w:fldCharType="end"/>
            </w:r>
          </w:hyperlink>
        </w:p>
        <w:p w:rsidR="003D34EE" w:rsidRPr="003D34EE" w:rsidRDefault="003D34EE">
          <w:pPr>
            <w:pStyle w:val="TOC2"/>
            <w:rPr>
              <w:rFonts w:cstheme="minorBidi"/>
              <w:i w:val="0"/>
              <w:sz w:val="24"/>
              <w:szCs w:val="22"/>
              <w:lang w:eastAsia="en-GB"/>
            </w:rPr>
          </w:pPr>
          <w:hyperlink w:anchor="_Toc507750086" w:history="1">
            <w:r w:rsidRPr="003D34EE">
              <w:rPr>
                <w:rStyle w:val="Hyperlink"/>
                <w:sz w:val="24"/>
              </w:rPr>
              <w:t>Test 2</w:t>
            </w:r>
            <w:r w:rsidRPr="003D34EE">
              <w:rPr>
                <w:webHidden/>
                <w:sz w:val="24"/>
              </w:rPr>
              <w:tab/>
            </w:r>
            <w:r w:rsidRPr="003D34EE">
              <w:rPr>
                <w:webHidden/>
                <w:sz w:val="24"/>
              </w:rPr>
              <w:fldChar w:fldCharType="begin"/>
            </w:r>
            <w:r w:rsidRPr="003D34EE">
              <w:rPr>
                <w:webHidden/>
                <w:sz w:val="24"/>
              </w:rPr>
              <w:instrText xml:space="preserve"> PAGEREF _Toc507750086 \h </w:instrText>
            </w:r>
            <w:r w:rsidRPr="003D34EE">
              <w:rPr>
                <w:webHidden/>
                <w:sz w:val="24"/>
              </w:rPr>
            </w:r>
            <w:r w:rsidRPr="003D34EE">
              <w:rPr>
                <w:webHidden/>
                <w:sz w:val="24"/>
              </w:rPr>
              <w:fldChar w:fldCharType="separate"/>
            </w:r>
            <w:r w:rsidRPr="003D34EE">
              <w:rPr>
                <w:webHidden/>
                <w:sz w:val="24"/>
              </w:rPr>
              <w:t>17</w:t>
            </w:r>
            <w:r w:rsidRPr="003D34EE">
              <w:rPr>
                <w:webHidden/>
                <w:sz w:val="24"/>
              </w:rPr>
              <w:fldChar w:fldCharType="end"/>
            </w:r>
          </w:hyperlink>
        </w:p>
        <w:p w:rsidR="003D34EE" w:rsidRPr="003D34EE" w:rsidRDefault="003D34EE">
          <w:pPr>
            <w:pStyle w:val="TOC1"/>
            <w:tabs>
              <w:tab w:val="right" w:leader="dot" w:pos="9016"/>
            </w:tabs>
            <w:rPr>
              <w:noProof/>
              <w:sz w:val="24"/>
              <w:szCs w:val="22"/>
              <w:lang w:eastAsia="en-GB"/>
            </w:rPr>
          </w:pPr>
          <w:hyperlink w:anchor="_Toc507750087" w:history="1">
            <w:r w:rsidRPr="003D34EE">
              <w:rPr>
                <w:rStyle w:val="Hyperlink"/>
                <w:rFonts w:cstheme="minorHAnsi"/>
                <w:noProof/>
                <w:sz w:val="22"/>
              </w:rPr>
              <w:t>Evaluation of Paper Prototype</w:t>
            </w:r>
            <w:r w:rsidRPr="003D34EE">
              <w:rPr>
                <w:noProof/>
                <w:webHidden/>
                <w:sz w:val="22"/>
              </w:rPr>
              <w:tab/>
            </w:r>
            <w:r w:rsidRPr="003D34EE">
              <w:rPr>
                <w:noProof/>
                <w:webHidden/>
                <w:sz w:val="22"/>
              </w:rPr>
              <w:fldChar w:fldCharType="begin"/>
            </w:r>
            <w:r w:rsidRPr="003D34EE">
              <w:rPr>
                <w:noProof/>
                <w:webHidden/>
                <w:sz w:val="22"/>
              </w:rPr>
              <w:instrText xml:space="preserve"> PAGEREF _Toc507750087 \h </w:instrText>
            </w:r>
            <w:r w:rsidRPr="003D34EE">
              <w:rPr>
                <w:noProof/>
                <w:webHidden/>
                <w:sz w:val="22"/>
              </w:rPr>
            </w:r>
            <w:r w:rsidRPr="003D34EE">
              <w:rPr>
                <w:noProof/>
                <w:webHidden/>
                <w:sz w:val="22"/>
              </w:rPr>
              <w:fldChar w:fldCharType="separate"/>
            </w:r>
            <w:r w:rsidRPr="003D34EE">
              <w:rPr>
                <w:noProof/>
                <w:webHidden/>
                <w:sz w:val="22"/>
              </w:rPr>
              <w:t>18</w:t>
            </w:r>
            <w:r w:rsidRPr="003D34EE">
              <w:rPr>
                <w:noProof/>
                <w:webHidden/>
                <w:sz w:val="22"/>
              </w:rPr>
              <w:fldChar w:fldCharType="end"/>
            </w:r>
          </w:hyperlink>
        </w:p>
        <w:p w:rsidR="003D34EE" w:rsidRPr="003D34EE" w:rsidRDefault="003D34EE">
          <w:pPr>
            <w:pStyle w:val="TOC2"/>
            <w:rPr>
              <w:rFonts w:cstheme="minorBidi"/>
              <w:i w:val="0"/>
              <w:sz w:val="24"/>
              <w:szCs w:val="22"/>
              <w:lang w:eastAsia="en-GB"/>
            </w:rPr>
          </w:pPr>
          <w:hyperlink w:anchor="_Toc507750088" w:history="1">
            <w:r w:rsidRPr="003D34EE">
              <w:rPr>
                <w:rStyle w:val="Hyperlink"/>
                <w:sz w:val="24"/>
              </w:rPr>
              <w:t>Self- evaluation</w:t>
            </w:r>
            <w:r w:rsidRPr="003D34EE">
              <w:rPr>
                <w:webHidden/>
                <w:sz w:val="24"/>
              </w:rPr>
              <w:tab/>
            </w:r>
            <w:r w:rsidRPr="003D34EE">
              <w:rPr>
                <w:webHidden/>
                <w:sz w:val="24"/>
              </w:rPr>
              <w:fldChar w:fldCharType="begin"/>
            </w:r>
            <w:r w:rsidRPr="003D34EE">
              <w:rPr>
                <w:webHidden/>
                <w:sz w:val="24"/>
              </w:rPr>
              <w:instrText xml:space="preserve"> PAGEREF _Toc507750088 \h </w:instrText>
            </w:r>
            <w:r w:rsidRPr="003D34EE">
              <w:rPr>
                <w:webHidden/>
                <w:sz w:val="24"/>
              </w:rPr>
            </w:r>
            <w:r w:rsidRPr="003D34EE">
              <w:rPr>
                <w:webHidden/>
                <w:sz w:val="24"/>
              </w:rPr>
              <w:fldChar w:fldCharType="separate"/>
            </w:r>
            <w:r w:rsidRPr="003D34EE">
              <w:rPr>
                <w:webHidden/>
                <w:sz w:val="24"/>
              </w:rPr>
              <w:t>19</w:t>
            </w:r>
            <w:r w:rsidRPr="003D34EE">
              <w:rPr>
                <w:webHidden/>
                <w:sz w:val="24"/>
              </w:rPr>
              <w:fldChar w:fldCharType="end"/>
            </w:r>
          </w:hyperlink>
        </w:p>
        <w:p w:rsidR="003D34EE" w:rsidRPr="003D34EE" w:rsidRDefault="003D34EE">
          <w:pPr>
            <w:pStyle w:val="TOC2"/>
            <w:rPr>
              <w:rFonts w:cstheme="minorBidi"/>
              <w:i w:val="0"/>
              <w:sz w:val="24"/>
              <w:szCs w:val="22"/>
              <w:lang w:eastAsia="en-GB"/>
            </w:rPr>
          </w:pPr>
          <w:hyperlink w:anchor="_Toc507750089" w:history="1">
            <w:r w:rsidRPr="003D34EE">
              <w:rPr>
                <w:rStyle w:val="Hyperlink"/>
                <w:sz w:val="24"/>
              </w:rPr>
              <w:t>Evaluating a Peer’s Prototype</w:t>
            </w:r>
            <w:r w:rsidRPr="003D34EE">
              <w:rPr>
                <w:webHidden/>
                <w:sz w:val="24"/>
              </w:rPr>
              <w:tab/>
            </w:r>
            <w:r w:rsidRPr="003D34EE">
              <w:rPr>
                <w:webHidden/>
                <w:sz w:val="24"/>
              </w:rPr>
              <w:fldChar w:fldCharType="begin"/>
            </w:r>
            <w:r w:rsidRPr="003D34EE">
              <w:rPr>
                <w:webHidden/>
                <w:sz w:val="24"/>
              </w:rPr>
              <w:instrText xml:space="preserve"> PAGEREF _Toc507750089 \h </w:instrText>
            </w:r>
            <w:r w:rsidRPr="003D34EE">
              <w:rPr>
                <w:webHidden/>
                <w:sz w:val="24"/>
              </w:rPr>
            </w:r>
            <w:r w:rsidRPr="003D34EE">
              <w:rPr>
                <w:webHidden/>
                <w:sz w:val="24"/>
              </w:rPr>
              <w:fldChar w:fldCharType="separate"/>
            </w:r>
            <w:r w:rsidRPr="003D34EE">
              <w:rPr>
                <w:webHidden/>
                <w:sz w:val="24"/>
              </w:rPr>
              <w:t>19</w:t>
            </w:r>
            <w:r w:rsidRPr="003D34EE">
              <w:rPr>
                <w:webHidden/>
                <w:sz w:val="24"/>
              </w:rPr>
              <w:fldChar w:fldCharType="end"/>
            </w:r>
          </w:hyperlink>
        </w:p>
        <w:p w:rsidR="003D34EE" w:rsidRPr="003D34EE" w:rsidRDefault="003D34EE">
          <w:pPr>
            <w:pStyle w:val="TOC2"/>
            <w:rPr>
              <w:rFonts w:cstheme="minorBidi"/>
              <w:i w:val="0"/>
              <w:sz w:val="24"/>
              <w:szCs w:val="22"/>
              <w:lang w:eastAsia="en-GB"/>
            </w:rPr>
          </w:pPr>
          <w:hyperlink w:anchor="_Toc507750090" w:history="1">
            <w:r w:rsidRPr="003D34EE">
              <w:rPr>
                <w:rStyle w:val="Hyperlink"/>
                <w:sz w:val="24"/>
              </w:rPr>
              <w:t>Peer’s Design</w:t>
            </w:r>
            <w:r w:rsidRPr="003D34EE">
              <w:rPr>
                <w:webHidden/>
                <w:sz w:val="24"/>
              </w:rPr>
              <w:tab/>
            </w:r>
            <w:r w:rsidRPr="003D34EE">
              <w:rPr>
                <w:webHidden/>
                <w:sz w:val="24"/>
              </w:rPr>
              <w:fldChar w:fldCharType="begin"/>
            </w:r>
            <w:r w:rsidRPr="003D34EE">
              <w:rPr>
                <w:webHidden/>
                <w:sz w:val="24"/>
              </w:rPr>
              <w:instrText xml:space="preserve"> PAGEREF _Toc507750090 \h </w:instrText>
            </w:r>
            <w:r w:rsidRPr="003D34EE">
              <w:rPr>
                <w:webHidden/>
                <w:sz w:val="24"/>
              </w:rPr>
            </w:r>
            <w:r w:rsidRPr="003D34EE">
              <w:rPr>
                <w:webHidden/>
                <w:sz w:val="24"/>
              </w:rPr>
              <w:fldChar w:fldCharType="separate"/>
            </w:r>
            <w:r w:rsidRPr="003D34EE">
              <w:rPr>
                <w:webHidden/>
                <w:sz w:val="24"/>
              </w:rPr>
              <w:t>20</w:t>
            </w:r>
            <w:r w:rsidRPr="003D34EE">
              <w:rPr>
                <w:webHidden/>
                <w:sz w:val="24"/>
              </w:rPr>
              <w:fldChar w:fldCharType="end"/>
            </w:r>
          </w:hyperlink>
        </w:p>
        <w:p w:rsidR="003D34EE" w:rsidRPr="003D34EE" w:rsidRDefault="003D34EE">
          <w:pPr>
            <w:pStyle w:val="TOC2"/>
            <w:rPr>
              <w:rFonts w:cstheme="minorBidi"/>
              <w:i w:val="0"/>
              <w:sz w:val="24"/>
              <w:szCs w:val="22"/>
              <w:lang w:eastAsia="en-GB"/>
            </w:rPr>
          </w:pPr>
          <w:hyperlink w:anchor="_Toc507750091" w:history="1">
            <w:r w:rsidRPr="003D34EE">
              <w:rPr>
                <w:rStyle w:val="Hyperlink"/>
                <w:sz w:val="24"/>
              </w:rPr>
              <w:t>Design</w:t>
            </w:r>
            <w:r w:rsidRPr="003D34EE">
              <w:rPr>
                <w:webHidden/>
                <w:sz w:val="24"/>
              </w:rPr>
              <w:tab/>
            </w:r>
            <w:r w:rsidRPr="003D34EE">
              <w:rPr>
                <w:webHidden/>
                <w:sz w:val="24"/>
              </w:rPr>
              <w:fldChar w:fldCharType="begin"/>
            </w:r>
            <w:r w:rsidRPr="003D34EE">
              <w:rPr>
                <w:webHidden/>
                <w:sz w:val="24"/>
              </w:rPr>
              <w:instrText xml:space="preserve"> PAGEREF _Toc507750091 \h </w:instrText>
            </w:r>
            <w:r w:rsidRPr="003D34EE">
              <w:rPr>
                <w:webHidden/>
                <w:sz w:val="24"/>
              </w:rPr>
            </w:r>
            <w:r w:rsidRPr="003D34EE">
              <w:rPr>
                <w:webHidden/>
                <w:sz w:val="24"/>
              </w:rPr>
              <w:fldChar w:fldCharType="separate"/>
            </w:r>
            <w:r w:rsidRPr="003D34EE">
              <w:rPr>
                <w:webHidden/>
                <w:sz w:val="24"/>
              </w:rPr>
              <w:t>24</w:t>
            </w:r>
            <w:r w:rsidRPr="003D34EE">
              <w:rPr>
                <w:webHidden/>
                <w:sz w:val="24"/>
              </w:rPr>
              <w:fldChar w:fldCharType="end"/>
            </w:r>
          </w:hyperlink>
        </w:p>
        <w:p w:rsidR="003D34EE" w:rsidRPr="003D34EE" w:rsidRDefault="003D34EE">
          <w:pPr>
            <w:pStyle w:val="TOC2"/>
            <w:rPr>
              <w:rFonts w:cstheme="minorBidi"/>
              <w:i w:val="0"/>
              <w:sz w:val="24"/>
              <w:szCs w:val="22"/>
              <w:lang w:eastAsia="en-GB"/>
            </w:rPr>
          </w:pPr>
          <w:hyperlink w:anchor="_Toc507750092" w:history="1">
            <w:r w:rsidRPr="003D34EE">
              <w:rPr>
                <w:rStyle w:val="Hyperlink"/>
                <w:sz w:val="24"/>
              </w:rPr>
              <w:t>User Input and Validation</w:t>
            </w:r>
            <w:r w:rsidRPr="003D34EE">
              <w:rPr>
                <w:webHidden/>
                <w:sz w:val="24"/>
              </w:rPr>
              <w:tab/>
            </w:r>
            <w:r w:rsidRPr="003D34EE">
              <w:rPr>
                <w:webHidden/>
                <w:sz w:val="24"/>
              </w:rPr>
              <w:fldChar w:fldCharType="begin"/>
            </w:r>
            <w:r w:rsidRPr="003D34EE">
              <w:rPr>
                <w:webHidden/>
                <w:sz w:val="24"/>
              </w:rPr>
              <w:instrText xml:space="preserve"> PAGEREF _Toc507750092 \h </w:instrText>
            </w:r>
            <w:r w:rsidRPr="003D34EE">
              <w:rPr>
                <w:webHidden/>
                <w:sz w:val="24"/>
              </w:rPr>
            </w:r>
            <w:r w:rsidRPr="003D34EE">
              <w:rPr>
                <w:webHidden/>
                <w:sz w:val="24"/>
              </w:rPr>
              <w:fldChar w:fldCharType="separate"/>
            </w:r>
            <w:r w:rsidRPr="003D34EE">
              <w:rPr>
                <w:webHidden/>
                <w:sz w:val="24"/>
              </w:rPr>
              <w:t>24</w:t>
            </w:r>
            <w:r w:rsidRPr="003D34EE">
              <w:rPr>
                <w:webHidden/>
                <w:sz w:val="24"/>
              </w:rPr>
              <w:fldChar w:fldCharType="end"/>
            </w:r>
          </w:hyperlink>
        </w:p>
        <w:p w:rsidR="003D34EE" w:rsidRPr="003D34EE" w:rsidRDefault="003D34EE">
          <w:pPr>
            <w:pStyle w:val="TOC2"/>
            <w:rPr>
              <w:rFonts w:cstheme="minorBidi"/>
              <w:i w:val="0"/>
              <w:sz w:val="24"/>
              <w:szCs w:val="22"/>
              <w:lang w:eastAsia="en-GB"/>
            </w:rPr>
          </w:pPr>
          <w:hyperlink w:anchor="_Toc507750093" w:history="1">
            <w:r w:rsidRPr="003D34EE">
              <w:rPr>
                <w:rStyle w:val="Hyperlink"/>
                <w:sz w:val="24"/>
              </w:rPr>
              <w:t>Navigation</w:t>
            </w:r>
            <w:r w:rsidRPr="003D34EE">
              <w:rPr>
                <w:webHidden/>
                <w:sz w:val="24"/>
              </w:rPr>
              <w:tab/>
            </w:r>
            <w:r w:rsidRPr="003D34EE">
              <w:rPr>
                <w:webHidden/>
                <w:sz w:val="24"/>
              </w:rPr>
              <w:fldChar w:fldCharType="begin"/>
            </w:r>
            <w:r w:rsidRPr="003D34EE">
              <w:rPr>
                <w:webHidden/>
                <w:sz w:val="24"/>
              </w:rPr>
              <w:instrText xml:space="preserve"> PAGEREF _Toc507750093 \h </w:instrText>
            </w:r>
            <w:r w:rsidRPr="003D34EE">
              <w:rPr>
                <w:webHidden/>
                <w:sz w:val="24"/>
              </w:rPr>
            </w:r>
            <w:r w:rsidRPr="003D34EE">
              <w:rPr>
                <w:webHidden/>
                <w:sz w:val="24"/>
              </w:rPr>
              <w:fldChar w:fldCharType="separate"/>
            </w:r>
            <w:r w:rsidRPr="003D34EE">
              <w:rPr>
                <w:webHidden/>
                <w:sz w:val="24"/>
              </w:rPr>
              <w:t>25</w:t>
            </w:r>
            <w:r w:rsidRPr="003D34EE">
              <w:rPr>
                <w:webHidden/>
                <w:sz w:val="24"/>
              </w:rPr>
              <w:fldChar w:fldCharType="end"/>
            </w:r>
          </w:hyperlink>
        </w:p>
        <w:p w:rsidR="003D34EE" w:rsidRPr="003D34EE" w:rsidRDefault="003D34EE">
          <w:pPr>
            <w:pStyle w:val="TOC1"/>
            <w:tabs>
              <w:tab w:val="right" w:leader="dot" w:pos="9016"/>
            </w:tabs>
            <w:rPr>
              <w:noProof/>
              <w:sz w:val="24"/>
              <w:szCs w:val="22"/>
              <w:lang w:eastAsia="en-GB"/>
            </w:rPr>
          </w:pPr>
          <w:hyperlink w:anchor="_Toc507750094" w:history="1">
            <w:r w:rsidRPr="003D34EE">
              <w:rPr>
                <w:rStyle w:val="Hyperlink"/>
                <w:rFonts w:cstheme="minorHAnsi"/>
                <w:noProof/>
                <w:sz w:val="22"/>
              </w:rPr>
              <w:t>Evaluation</w:t>
            </w:r>
            <w:r w:rsidRPr="003D34EE">
              <w:rPr>
                <w:noProof/>
                <w:webHidden/>
                <w:sz w:val="22"/>
              </w:rPr>
              <w:tab/>
            </w:r>
            <w:r w:rsidRPr="003D34EE">
              <w:rPr>
                <w:noProof/>
                <w:webHidden/>
                <w:sz w:val="22"/>
              </w:rPr>
              <w:fldChar w:fldCharType="begin"/>
            </w:r>
            <w:r w:rsidRPr="003D34EE">
              <w:rPr>
                <w:noProof/>
                <w:webHidden/>
                <w:sz w:val="22"/>
              </w:rPr>
              <w:instrText xml:space="preserve"> PAGEREF _Toc507750094 \h </w:instrText>
            </w:r>
            <w:r w:rsidRPr="003D34EE">
              <w:rPr>
                <w:noProof/>
                <w:webHidden/>
                <w:sz w:val="22"/>
              </w:rPr>
            </w:r>
            <w:r w:rsidRPr="003D34EE">
              <w:rPr>
                <w:noProof/>
                <w:webHidden/>
                <w:sz w:val="22"/>
              </w:rPr>
              <w:fldChar w:fldCharType="separate"/>
            </w:r>
            <w:r w:rsidRPr="003D34EE">
              <w:rPr>
                <w:noProof/>
                <w:webHidden/>
                <w:sz w:val="22"/>
              </w:rPr>
              <w:t>26</w:t>
            </w:r>
            <w:r w:rsidRPr="003D34EE">
              <w:rPr>
                <w:noProof/>
                <w:webHidden/>
                <w:sz w:val="22"/>
              </w:rPr>
              <w:fldChar w:fldCharType="end"/>
            </w:r>
          </w:hyperlink>
        </w:p>
        <w:p w:rsidR="003D34EE" w:rsidRPr="003D34EE" w:rsidRDefault="003D34EE">
          <w:pPr>
            <w:pStyle w:val="TOC2"/>
            <w:rPr>
              <w:rFonts w:cstheme="minorBidi"/>
              <w:i w:val="0"/>
              <w:sz w:val="24"/>
              <w:szCs w:val="22"/>
              <w:lang w:eastAsia="en-GB"/>
            </w:rPr>
          </w:pPr>
          <w:hyperlink w:anchor="_Toc507750095" w:history="1">
            <w:r w:rsidRPr="003D34EE">
              <w:rPr>
                <w:rStyle w:val="Hyperlink"/>
                <w:sz w:val="24"/>
              </w:rPr>
              <w:t>Requirement Analysis</w:t>
            </w:r>
            <w:r w:rsidRPr="003D34EE">
              <w:rPr>
                <w:webHidden/>
                <w:sz w:val="24"/>
              </w:rPr>
              <w:tab/>
            </w:r>
            <w:r w:rsidRPr="003D34EE">
              <w:rPr>
                <w:webHidden/>
                <w:sz w:val="24"/>
              </w:rPr>
              <w:fldChar w:fldCharType="begin"/>
            </w:r>
            <w:r w:rsidRPr="003D34EE">
              <w:rPr>
                <w:webHidden/>
                <w:sz w:val="24"/>
              </w:rPr>
              <w:instrText xml:space="preserve"> PAGEREF _Toc507750095 \h </w:instrText>
            </w:r>
            <w:r w:rsidRPr="003D34EE">
              <w:rPr>
                <w:webHidden/>
                <w:sz w:val="24"/>
              </w:rPr>
            </w:r>
            <w:r w:rsidRPr="003D34EE">
              <w:rPr>
                <w:webHidden/>
                <w:sz w:val="24"/>
              </w:rPr>
              <w:fldChar w:fldCharType="separate"/>
            </w:r>
            <w:r w:rsidRPr="003D34EE">
              <w:rPr>
                <w:webHidden/>
                <w:sz w:val="24"/>
              </w:rPr>
              <w:t>26</w:t>
            </w:r>
            <w:r w:rsidRPr="003D34EE">
              <w:rPr>
                <w:webHidden/>
                <w:sz w:val="24"/>
              </w:rPr>
              <w:fldChar w:fldCharType="end"/>
            </w:r>
          </w:hyperlink>
        </w:p>
        <w:p w:rsidR="003D34EE" w:rsidRPr="003D34EE" w:rsidRDefault="003D34EE">
          <w:pPr>
            <w:pStyle w:val="TOC2"/>
            <w:rPr>
              <w:rFonts w:cstheme="minorBidi"/>
              <w:i w:val="0"/>
              <w:sz w:val="24"/>
              <w:szCs w:val="22"/>
              <w:lang w:eastAsia="en-GB"/>
            </w:rPr>
          </w:pPr>
          <w:hyperlink w:anchor="_Toc507750096" w:history="1">
            <w:r w:rsidRPr="003D34EE">
              <w:rPr>
                <w:rStyle w:val="Hyperlink"/>
                <w:sz w:val="24"/>
              </w:rPr>
              <w:t>Design, Testing and Development</w:t>
            </w:r>
            <w:r w:rsidRPr="003D34EE">
              <w:rPr>
                <w:webHidden/>
                <w:sz w:val="24"/>
              </w:rPr>
              <w:tab/>
            </w:r>
            <w:r w:rsidRPr="003D34EE">
              <w:rPr>
                <w:webHidden/>
                <w:sz w:val="24"/>
              </w:rPr>
              <w:fldChar w:fldCharType="begin"/>
            </w:r>
            <w:r w:rsidRPr="003D34EE">
              <w:rPr>
                <w:webHidden/>
                <w:sz w:val="24"/>
              </w:rPr>
              <w:instrText xml:space="preserve"> PAGEREF _Toc507750096 \h </w:instrText>
            </w:r>
            <w:r w:rsidRPr="003D34EE">
              <w:rPr>
                <w:webHidden/>
                <w:sz w:val="24"/>
              </w:rPr>
            </w:r>
            <w:r w:rsidRPr="003D34EE">
              <w:rPr>
                <w:webHidden/>
                <w:sz w:val="24"/>
              </w:rPr>
              <w:fldChar w:fldCharType="separate"/>
            </w:r>
            <w:r w:rsidRPr="003D34EE">
              <w:rPr>
                <w:webHidden/>
                <w:sz w:val="24"/>
              </w:rPr>
              <w:t>26</w:t>
            </w:r>
            <w:r w:rsidRPr="003D34EE">
              <w:rPr>
                <w:webHidden/>
                <w:sz w:val="24"/>
              </w:rPr>
              <w:fldChar w:fldCharType="end"/>
            </w:r>
          </w:hyperlink>
        </w:p>
        <w:p w:rsidR="003D34EE" w:rsidRPr="003D34EE" w:rsidRDefault="003D34EE">
          <w:pPr>
            <w:pStyle w:val="TOC2"/>
            <w:rPr>
              <w:rFonts w:cstheme="minorBidi"/>
              <w:i w:val="0"/>
              <w:sz w:val="24"/>
              <w:szCs w:val="22"/>
              <w:lang w:eastAsia="en-GB"/>
            </w:rPr>
          </w:pPr>
          <w:hyperlink w:anchor="_Toc507750097" w:history="1">
            <w:r w:rsidRPr="003D34EE">
              <w:rPr>
                <w:rStyle w:val="Hyperlink"/>
                <w:sz w:val="24"/>
              </w:rPr>
              <w:t>Accessibility</w:t>
            </w:r>
            <w:r w:rsidRPr="003D34EE">
              <w:rPr>
                <w:webHidden/>
                <w:sz w:val="24"/>
              </w:rPr>
              <w:tab/>
            </w:r>
            <w:r w:rsidRPr="003D34EE">
              <w:rPr>
                <w:webHidden/>
                <w:sz w:val="24"/>
              </w:rPr>
              <w:fldChar w:fldCharType="begin"/>
            </w:r>
            <w:r w:rsidRPr="003D34EE">
              <w:rPr>
                <w:webHidden/>
                <w:sz w:val="24"/>
              </w:rPr>
              <w:instrText xml:space="preserve"> PAGEREF _Toc507750097 \h </w:instrText>
            </w:r>
            <w:r w:rsidRPr="003D34EE">
              <w:rPr>
                <w:webHidden/>
                <w:sz w:val="24"/>
              </w:rPr>
            </w:r>
            <w:r w:rsidRPr="003D34EE">
              <w:rPr>
                <w:webHidden/>
                <w:sz w:val="24"/>
              </w:rPr>
              <w:fldChar w:fldCharType="separate"/>
            </w:r>
            <w:r w:rsidRPr="003D34EE">
              <w:rPr>
                <w:webHidden/>
                <w:sz w:val="24"/>
              </w:rPr>
              <w:t>27</w:t>
            </w:r>
            <w:r w:rsidRPr="003D34EE">
              <w:rPr>
                <w:webHidden/>
                <w:sz w:val="24"/>
              </w:rPr>
              <w:fldChar w:fldCharType="end"/>
            </w:r>
          </w:hyperlink>
        </w:p>
        <w:p w:rsidR="003D34EE" w:rsidRPr="003D34EE" w:rsidRDefault="003D34EE">
          <w:pPr>
            <w:pStyle w:val="TOC2"/>
            <w:rPr>
              <w:rFonts w:cstheme="minorBidi"/>
              <w:i w:val="0"/>
              <w:sz w:val="24"/>
              <w:szCs w:val="22"/>
              <w:lang w:eastAsia="en-GB"/>
            </w:rPr>
          </w:pPr>
          <w:hyperlink w:anchor="_Toc507750098" w:history="1">
            <w:r w:rsidRPr="003D34EE">
              <w:rPr>
                <w:rStyle w:val="Hyperlink"/>
                <w:sz w:val="24"/>
              </w:rPr>
              <w:t>Visibility of System Status</w:t>
            </w:r>
            <w:r w:rsidRPr="003D34EE">
              <w:rPr>
                <w:webHidden/>
                <w:sz w:val="24"/>
              </w:rPr>
              <w:tab/>
            </w:r>
            <w:r w:rsidRPr="003D34EE">
              <w:rPr>
                <w:webHidden/>
                <w:sz w:val="24"/>
              </w:rPr>
              <w:fldChar w:fldCharType="begin"/>
            </w:r>
            <w:r w:rsidRPr="003D34EE">
              <w:rPr>
                <w:webHidden/>
                <w:sz w:val="24"/>
              </w:rPr>
              <w:instrText xml:space="preserve"> PAGEREF _Toc507750098 \h </w:instrText>
            </w:r>
            <w:r w:rsidRPr="003D34EE">
              <w:rPr>
                <w:webHidden/>
                <w:sz w:val="24"/>
              </w:rPr>
            </w:r>
            <w:r w:rsidRPr="003D34EE">
              <w:rPr>
                <w:webHidden/>
                <w:sz w:val="24"/>
              </w:rPr>
              <w:fldChar w:fldCharType="separate"/>
            </w:r>
            <w:r w:rsidRPr="003D34EE">
              <w:rPr>
                <w:webHidden/>
                <w:sz w:val="24"/>
              </w:rPr>
              <w:t>27</w:t>
            </w:r>
            <w:r w:rsidRPr="003D34EE">
              <w:rPr>
                <w:webHidden/>
                <w:sz w:val="24"/>
              </w:rPr>
              <w:fldChar w:fldCharType="end"/>
            </w:r>
          </w:hyperlink>
        </w:p>
        <w:p w:rsidR="003D34EE" w:rsidRPr="003D34EE" w:rsidRDefault="003D34EE">
          <w:pPr>
            <w:pStyle w:val="TOC1"/>
            <w:tabs>
              <w:tab w:val="right" w:leader="dot" w:pos="9016"/>
            </w:tabs>
            <w:rPr>
              <w:noProof/>
              <w:sz w:val="24"/>
              <w:szCs w:val="22"/>
              <w:lang w:eastAsia="en-GB"/>
            </w:rPr>
          </w:pPr>
          <w:hyperlink w:anchor="_Toc507750099" w:history="1">
            <w:r w:rsidRPr="003D34EE">
              <w:rPr>
                <w:rStyle w:val="Hyperlink"/>
                <w:rFonts w:cstheme="minorHAnsi"/>
                <w:noProof/>
                <w:sz w:val="22"/>
              </w:rPr>
              <w:t>Conclusion</w:t>
            </w:r>
            <w:r w:rsidRPr="003D34EE">
              <w:rPr>
                <w:noProof/>
                <w:webHidden/>
                <w:sz w:val="22"/>
              </w:rPr>
              <w:tab/>
            </w:r>
            <w:r w:rsidRPr="003D34EE">
              <w:rPr>
                <w:noProof/>
                <w:webHidden/>
                <w:sz w:val="22"/>
              </w:rPr>
              <w:fldChar w:fldCharType="begin"/>
            </w:r>
            <w:r w:rsidRPr="003D34EE">
              <w:rPr>
                <w:noProof/>
                <w:webHidden/>
                <w:sz w:val="22"/>
              </w:rPr>
              <w:instrText xml:space="preserve"> PAGEREF _Toc507750099 \h </w:instrText>
            </w:r>
            <w:r w:rsidRPr="003D34EE">
              <w:rPr>
                <w:noProof/>
                <w:webHidden/>
                <w:sz w:val="22"/>
              </w:rPr>
            </w:r>
            <w:r w:rsidRPr="003D34EE">
              <w:rPr>
                <w:noProof/>
                <w:webHidden/>
                <w:sz w:val="22"/>
              </w:rPr>
              <w:fldChar w:fldCharType="separate"/>
            </w:r>
            <w:r w:rsidRPr="003D34EE">
              <w:rPr>
                <w:noProof/>
                <w:webHidden/>
                <w:sz w:val="22"/>
              </w:rPr>
              <w:t>29</w:t>
            </w:r>
            <w:r w:rsidRPr="003D34EE">
              <w:rPr>
                <w:noProof/>
                <w:webHidden/>
                <w:sz w:val="22"/>
              </w:rPr>
              <w:fldChar w:fldCharType="end"/>
            </w:r>
          </w:hyperlink>
        </w:p>
        <w:p w:rsidR="003D34EE" w:rsidRPr="003D34EE" w:rsidRDefault="003D34EE">
          <w:pPr>
            <w:pStyle w:val="TOC1"/>
            <w:tabs>
              <w:tab w:val="right" w:leader="dot" w:pos="9016"/>
            </w:tabs>
            <w:rPr>
              <w:b/>
              <w:noProof/>
              <w:sz w:val="24"/>
              <w:szCs w:val="22"/>
              <w:lang w:eastAsia="en-GB"/>
            </w:rPr>
          </w:pPr>
          <w:hyperlink w:anchor="_Toc507750100" w:history="1">
            <w:r w:rsidRPr="003D34EE">
              <w:rPr>
                <w:rStyle w:val="Hyperlink"/>
                <w:noProof/>
                <w:sz w:val="22"/>
              </w:rPr>
              <w:t>Reference List</w:t>
            </w:r>
            <w:r w:rsidRPr="003D34EE">
              <w:rPr>
                <w:noProof/>
                <w:webHidden/>
                <w:sz w:val="22"/>
              </w:rPr>
              <w:tab/>
            </w:r>
            <w:r w:rsidRPr="003D34EE">
              <w:rPr>
                <w:noProof/>
                <w:webHidden/>
                <w:sz w:val="22"/>
              </w:rPr>
              <w:fldChar w:fldCharType="begin"/>
            </w:r>
            <w:r w:rsidRPr="003D34EE">
              <w:rPr>
                <w:noProof/>
                <w:webHidden/>
                <w:sz w:val="22"/>
              </w:rPr>
              <w:instrText xml:space="preserve"> PAGEREF _Toc507750100 \h </w:instrText>
            </w:r>
            <w:r w:rsidRPr="003D34EE">
              <w:rPr>
                <w:noProof/>
                <w:webHidden/>
                <w:sz w:val="22"/>
              </w:rPr>
            </w:r>
            <w:r w:rsidRPr="003D34EE">
              <w:rPr>
                <w:noProof/>
                <w:webHidden/>
                <w:sz w:val="22"/>
              </w:rPr>
              <w:fldChar w:fldCharType="separate"/>
            </w:r>
            <w:r w:rsidRPr="003D34EE">
              <w:rPr>
                <w:noProof/>
                <w:webHidden/>
                <w:sz w:val="22"/>
              </w:rPr>
              <w:t>30</w:t>
            </w:r>
            <w:r w:rsidRPr="003D34EE">
              <w:rPr>
                <w:noProof/>
                <w:webHidden/>
                <w:sz w:val="22"/>
              </w:rPr>
              <w:fldChar w:fldCharType="end"/>
            </w:r>
          </w:hyperlink>
        </w:p>
        <w:p w:rsidR="00BD3872" w:rsidRDefault="00BD3872" w:rsidP="00C44FD8">
          <w:pPr>
            <w:rPr>
              <w:b/>
              <w:bCs/>
              <w:noProof/>
              <w:sz w:val="24"/>
              <w:szCs w:val="24"/>
            </w:rPr>
          </w:pPr>
          <w:r w:rsidRPr="003D34EE">
            <w:rPr>
              <w:b/>
              <w:bCs/>
              <w:noProof/>
              <w:sz w:val="28"/>
              <w:szCs w:val="24"/>
            </w:rPr>
            <w:fldChar w:fldCharType="end"/>
          </w:r>
        </w:p>
      </w:sdtContent>
    </w:sdt>
    <w:bookmarkStart w:id="1" w:name="_Toc499149178" w:displacedByCustomXml="prev"/>
    <w:p w:rsidR="00D26F75" w:rsidRPr="002F2375" w:rsidRDefault="00C251CA" w:rsidP="007161E1">
      <w:pPr>
        <w:rPr>
          <w:rFonts w:cstheme="minorHAnsi"/>
          <w:color w:val="FF0000"/>
          <w:sz w:val="24"/>
          <w:szCs w:val="24"/>
        </w:rPr>
      </w:pPr>
      <w:bookmarkStart w:id="2" w:name="_Toc507750071"/>
      <w:r w:rsidRPr="002F2375">
        <w:rPr>
          <w:rStyle w:val="Heading1Char"/>
          <w:rFonts w:asciiTheme="minorHAnsi" w:hAnsiTheme="minorHAnsi" w:cstheme="minorHAnsi"/>
          <w:b/>
          <w:color w:val="auto"/>
          <w:sz w:val="28"/>
          <w:szCs w:val="24"/>
        </w:rPr>
        <w:lastRenderedPageBreak/>
        <w:t>Introduction</w:t>
      </w:r>
      <w:bookmarkEnd w:id="2"/>
      <w:r w:rsidRPr="002F2375">
        <w:rPr>
          <w:rFonts w:cstheme="minorHAnsi"/>
          <w:sz w:val="24"/>
          <w:szCs w:val="24"/>
        </w:rPr>
        <w:br/>
      </w:r>
      <w:r w:rsidR="00D26F75" w:rsidRPr="002F2375">
        <w:rPr>
          <w:rFonts w:cstheme="minorHAnsi"/>
          <w:sz w:val="22"/>
          <w:szCs w:val="24"/>
        </w:rPr>
        <w:t xml:space="preserve">In this assignment I have been tasked with designing </w:t>
      </w:r>
      <w:r w:rsidR="00573A24" w:rsidRPr="002F2375">
        <w:rPr>
          <w:rFonts w:cstheme="minorHAnsi"/>
          <w:sz w:val="22"/>
          <w:szCs w:val="24"/>
        </w:rPr>
        <w:t xml:space="preserve">a </w:t>
      </w:r>
      <w:r w:rsidR="00D26F75" w:rsidRPr="002F2375">
        <w:rPr>
          <w:rFonts w:cstheme="minorHAnsi"/>
          <w:sz w:val="22"/>
          <w:szCs w:val="24"/>
        </w:rPr>
        <w:t>pro</w:t>
      </w:r>
      <w:r w:rsidR="00573A24" w:rsidRPr="002F2375">
        <w:rPr>
          <w:rFonts w:cstheme="minorHAnsi"/>
          <w:sz w:val="22"/>
          <w:szCs w:val="24"/>
        </w:rPr>
        <w:t>totype interface for a college</w:t>
      </w:r>
      <w:r w:rsidR="009A6513" w:rsidRPr="002F2375">
        <w:rPr>
          <w:rFonts w:cstheme="minorHAnsi"/>
          <w:sz w:val="22"/>
          <w:szCs w:val="24"/>
        </w:rPr>
        <w:t xml:space="preserve"> </w:t>
      </w:r>
      <w:r w:rsidR="00573A24" w:rsidRPr="002F2375">
        <w:rPr>
          <w:rFonts w:cstheme="minorHAnsi"/>
          <w:sz w:val="22"/>
          <w:szCs w:val="24"/>
        </w:rPr>
        <w:t>s</w:t>
      </w:r>
      <w:r w:rsidR="003521A7" w:rsidRPr="002F2375">
        <w:rPr>
          <w:rFonts w:cstheme="minorHAnsi"/>
          <w:sz w:val="22"/>
          <w:szCs w:val="24"/>
        </w:rPr>
        <w:t>elf-</w:t>
      </w:r>
      <w:r w:rsidR="00573A24" w:rsidRPr="002F2375">
        <w:rPr>
          <w:rFonts w:cstheme="minorHAnsi"/>
          <w:sz w:val="22"/>
          <w:szCs w:val="24"/>
        </w:rPr>
        <w:t>e</w:t>
      </w:r>
      <w:r w:rsidR="009A6513" w:rsidRPr="002F2375">
        <w:rPr>
          <w:rFonts w:cstheme="minorHAnsi"/>
          <w:sz w:val="22"/>
          <w:szCs w:val="24"/>
        </w:rPr>
        <w:t xml:space="preserve">nrolment </w:t>
      </w:r>
      <w:r w:rsidR="00573A24" w:rsidRPr="002F2375">
        <w:rPr>
          <w:rFonts w:cstheme="minorHAnsi"/>
          <w:sz w:val="22"/>
          <w:szCs w:val="24"/>
        </w:rPr>
        <w:t>kiosk</w:t>
      </w:r>
      <w:r w:rsidR="00D26F75" w:rsidRPr="002F2375">
        <w:rPr>
          <w:rFonts w:cstheme="minorHAnsi"/>
          <w:sz w:val="22"/>
          <w:szCs w:val="24"/>
        </w:rPr>
        <w:t xml:space="preserve">. To successfully undertake this task I </w:t>
      </w:r>
      <w:r w:rsidR="00573A24" w:rsidRPr="002F2375">
        <w:rPr>
          <w:rFonts w:cstheme="minorHAnsi"/>
          <w:sz w:val="22"/>
          <w:szCs w:val="24"/>
        </w:rPr>
        <w:t>must</w:t>
      </w:r>
      <w:r w:rsidR="00D26F75" w:rsidRPr="002F2375">
        <w:rPr>
          <w:rFonts w:cstheme="minorHAnsi"/>
          <w:sz w:val="22"/>
          <w:szCs w:val="24"/>
        </w:rPr>
        <w:t xml:space="preserve"> first analyse the system requirements d</w:t>
      </w:r>
      <w:r w:rsidR="00573A24" w:rsidRPr="002F2375">
        <w:rPr>
          <w:rFonts w:cstheme="minorHAnsi"/>
          <w:sz w:val="22"/>
          <w:szCs w:val="24"/>
        </w:rPr>
        <w:t xml:space="preserve">etermined by the client. When </w:t>
      </w:r>
      <w:r w:rsidR="00D26F75" w:rsidRPr="002F2375">
        <w:rPr>
          <w:rFonts w:cstheme="minorHAnsi"/>
          <w:sz w:val="22"/>
          <w:szCs w:val="24"/>
        </w:rPr>
        <w:t xml:space="preserve">familiar with the intended function of the system I </w:t>
      </w:r>
      <w:r w:rsidR="00573A24" w:rsidRPr="002F2375">
        <w:rPr>
          <w:rFonts w:cstheme="minorHAnsi"/>
          <w:sz w:val="22"/>
          <w:szCs w:val="24"/>
        </w:rPr>
        <w:t>shall</w:t>
      </w:r>
      <w:r w:rsidR="00D26F75" w:rsidRPr="002F2375">
        <w:rPr>
          <w:rFonts w:cstheme="minorHAnsi"/>
          <w:sz w:val="22"/>
          <w:szCs w:val="24"/>
        </w:rPr>
        <w:t xml:space="preserve"> produce a paper prototype followed by a software prototype. I will actively participate in pe</w:t>
      </w:r>
      <w:r w:rsidR="003521A7" w:rsidRPr="002F2375">
        <w:rPr>
          <w:rFonts w:cstheme="minorHAnsi"/>
          <w:sz w:val="22"/>
          <w:szCs w:val="24"/>
        </w:rPr>
        <w:t xml:space="preserve">er review by evaluating a peer’s design and </w:t>
      </w:r>
      <w:r w:rsidR="00573A24" w:rsidRPr="002F2375">
        <w:rPr>
          <w:rFonts w:cstheme="minorHAnsi"/>
          <w:sz w:val="22"/>
          <w:szCs w:val="24"/>
        </w:rPr>
        <w:t>retrieving</w:t>
      </w:r>
      <w:r w:rsidR="003521A7" w:rsidRPr="002F2375">
        <w:rPr>
          <w:rFonts w:cstheme="minorHAnsi"/>
          <w:sz w:val="22"/>
          <w:szCs w:val="24"/>
        </w:rPr>
        <w:t xml:space="preserve"> </w:t>
      </w:r>
      <w:r w:rsidR="00D26F75" w:rsidRPr="002F2375">
        <w:rPr>
          <w:rFonts w:cstheme="minorHAnsi"/>
          <w:sz w:val="22"/>
          <w:szCs w:val="24"/>
        </w:rPr>
        <w:t xml:space="preserve">feedback on </w:t>
      </w:r>
      <w:r w:rsidR="00573A24" w:rsidRPr="002F2375">
        <w:rPr>
          <w:rFonts w:cstheme="minorHAnsi"/>
          <w:sz w:val="22"/>
          <w:szCs w:val="24"/>
        </w:rPr>
        <w:t>my own design</w:t>
      </w:r>
      <w:r w:rsidR="00D26F75" w:rsidRPr="002F2375">
        <w:rPr>
          <w:rFonts w:cstheme="minorHAnsi"/>
          <w:sz w:val="22"/>
          <w:szCs w:val="24"/>
        </w:rPr>
        <w:t>.</w:t>
      </w:r>
      <w:r w:rsidR="00F608A6" w:rsidRPr="002F2375">
        <w:rPr>
          <w:rFonts w:cstheme="minorHAnsi"/>
          <w:sz w:val="22"/>
          <w:szCs w:val="24"/>
        </w:rPr>
        <w:t xml:space="preserve"> I will consider fundamental principles of usability engineering and interface design and ensure these principles form the foundation of my own system design.</w:t>
      </w:r>
    </w:p>
    <w:p w:rsidR="000F4F87" w:rsidRPr="002F2375" w:rsidRDefault="000F4F87" w:rsidP="007161E1">
      <w:pPr>
        <w:rPr>
          <w:rFonts w:cstheme="minorHAnsi"/>
          <w:sz w:val="22"/>
          <w:szCs w:val="24"/>
        </w:rPr>
      </w:pPr>
      <w:bookmarkStart w:id="3" w:name="_Toc507750072"/>
      <w:r w:rsidRPr="002F2375">
        <w:rPr>
          <w:rStyle w:val="Heading1Char"/>
          <w:rFonts w:asciiTheme="minorHAnsi" w:hAnsiTheme="minorHAnsi" w:cstheme="minorHAnsi"/>
          <w:b/>
          <w:color w:val="auto"/>
          <w:sz w:val="28"/>
          <w:szCs w:val="24"/>
        </w:rPr>
        <w:t>Usability Engineering Lifecycle (UEL)</w:t>
      </w:r>
      <w:bookmarkEnd w:id="3"/>
      <w:r w:rsidRPr="002F2375">
        <w:rPr>
          <w:rFonts w:cstheme="minorHAnsi"/>
          <w:color w:val="FF0000"/>
          <w:sz w:val="24"/>
          <w:szCs w:val="24"/>
        </w:rPr>
        <w:br/>
      </w:r>
      <w:r w:rsidRPr="002F2375">
        <w:rPr>
          <w:rFonts w:cstheme="minorHAnsi"/>
          <w:sz w:val="22"/>
          <w:szCs w:val="24"/>
        </w:rPr>
        <w:t xml:space="preserve">In 2005, Bias and Mayhew created the UEL as a method for structuring developments where usability is a key consideration, such as interface design </w:t>
      </w:r>
      <w:r w:rsidRPr="00D86B8A">
        <w:rPr>
          <w:rFonts w:cstheme="minorHAnsi"/>
          <w:i/>
          <w:sz w:val="22"/>
          <w:szCs w:val="24"/>
        </w:rPr>
        <w:t>(</w:t>
      </w:r>
      <w:r w:rsidR="00D86B8A" w:rsidRPr="00D86B8A">
        <w:rPr>
          <w:rFonts w:cstheme="minorHAnsi"/>
          <w:i/>
          <w:sz w:val="22"/>
          <w:szCs w:val="24"/>
        </w:rPr>
        <w:t>1</w:t>
      </w:r>
      <w:r w:rsidRPr="00D86B8A">
        <w:rPr>
          <w:rFonts w:cstheme="minorHAnsi"/>
          <w:i/>
          <w:sz w:val="22"/>
          <w:szCs w:val="24"/>
        </w:rPr>
        <w:t>)</w:t>
      </w:r>
      <w:r w:rsidRPr="002F2375">
        <w:rPr>
          <w:rFonts w:cstheme="minorHAnsi"/>
          <w:sz w:val="22"/>
          <w:szCs w:val="24"/>
        </w:rPr>
        <w:t xml:space="preserve">. The UEL is considered a </w:t>
      </w:r>
      <w:r w:rsidR="00573A24" w:rsidRPr="002F2375">
        <w:rPr>
          <w:rFonts w:cstheme="minorHAnsi"/>
          <w:sz w:val="22"/>
          <w:szCs w:val="24"/>
        </w:rPr>
        <w:t xml:space="preserve">cyclic </w:t>
      </w:r>
      <w:r w:rsidRPr="002F2375">
        <w:rPr>
          <w:rFonts w:cstheme="minorHAnsi"/>
          <w:sz w:val="22"/>
          <w:szCs w:val="24"/>
        </w:rPr>
        <w:t xml:space="preserve">model that </w:t>
      </w:r>
      <w:r w:rsidR="00573A24" w:rsidRPr="002F2375">
        <w:rPr>
          <w:rFonts w:cstheme="minorHAnsi"/>
          <w:sz w:val="22"/>
          <w:szCs w:val="24"/>
        </w:rPr>
        <w:t>perpetuates</w:t>
      </w:r>
      <w:r w:rsidRPr="002F2375">
        <w:rPr>
          <w:rFonts w:cstheme="minorHAnsi"/>
          <w:sz w:val="22"/>
          <w:szCs w:val="24"/>
        </w:rPr>
        <w:t xml:space="preserve"> to improve the interface in question. The three phases of UEL are:</w:t>
      </w:r>
    </w:p>
    <w:p w:rsidR="000F4F87" w:rsidRPr="002F2375" w:rsidRDefault="000F4F87" w:rsidP="00F608A6">
      <w:pPr>
        <w:pStyle w:val="ListParagraph"/>
        <w:numPr>
          <w:ilvl w:val="0"/>
          <w:numId w:val="31"/>
        </w:numPr>
        <w:rPr>
          <w:rFonts w:cstheme="minorHAnsi"/>
          <w:sz w:val="22"/>
          <w:szCs w:val="24"/>
        </w:rPr>
      </w:pPr>
      <w:r w:rsidRPr="002F2375">
        <w:rPr>
          <w:rFonts w:cstheme="minorHAnsi"/>
          <w:sz w:val="22"/>
          <w:szCs w:val="24"/>
        </w:rPr>
        <w:t xml:space="preserve">Requirements analysis – In this phase the </w:t>
      </w:r>
      <w:r w:rsidR="004533E2" w:rsidRPr="002F2375">
        <w:rPr>
          <w:rFonts w:cstheme="minorHAnsi"/>
          <w:sz w:val="22"/>
          <w:szCs w:val="24"/>
        </w:rPr>
        <w:t>designers and developers o</w:t>
      </w:r>
      <w:r w:rsidRPr="002F2375">
        <w:rPr>
          <w:rFonts w:cstheme="minorHAnsi"/>
          <w:sz w:val="22"/>
          <w:szCs w:val="24"/>
        </w:rPr>
        <w:t xml:space="preserve">f the system must </w:t>
      </w:r>
      <w:r w:rsidR="00A2754F" w:rsidRPr="002F2375">
        <w:rPr>
          <w:rFonts w:cstheme="minorHAnsi"/>
          <w:sz w:val="22"/>
          <w:szCs w:val="24"/>
        </w:rPr>
        <w:t xml:space="preserve">acquire key information </w:t>
      </w:r>
      <w:r w:rsidRPr="002F2375">
        <w:rPr>
          <w:rFonts w:cstheme="minorHAnsi"/>
          <w:sz w:val="22"/>
          <w:szCs w:val="24"/>
        </w:rPr>
        <w:t>about the intended use of the system by determining the tasks and operations that are expected of the final solution. Communication between the client and designers is vital to ensure the product being designed matches the user’s requirements.</w:t>
      </w:r>
    </w:p>
    <w:p w:rsidR="000F4F87" w:rsidRPr="002F2375" w:rsidRDefault="000F4F87" w:rsidP="00F608A6">
      <w:pPr>
        <w:pStyle w:val="ListParagraph"/>
        <w:numPr>
          <w:ilvl w:val="0"/>
          <w:numId w:val="31"/>
        </w:numPr>
        <w:rPr>
          <w:rFonts w:cstheme="minorHAnsi"/>
          <w:sz w:val="22"/>
          <w:szCs w:val="24"/>
        </w:rPr>
      </w:pPr>
      <w:r w:rsidRPr="002F2375">
        <w:rPr>
          <w:rFonts w:cstheme="minorHAnsi"/>
          <w:sz w:val="22"/>
          <w:szCs w:val="24"/>
        </w:rPr>
        <w:t xml:space="preserve">Design, testing and development – This phase of the model concerns itself with the creation of the system. With an informed understanding of the </w:t>
      </w:r>
      <w:r w:rsidR="004533E2" w:rsidRPr="002F2375">
        <w:rPr>
          <w:rFonts w:cstheme="minorHAnsi"/>
          <w:sz w:val="22"/>
          <w:szCs w:val="24"/>
        </w:rPr>
        <w:t>requirements the design, testing and development cycle can begin</w:t>
      </w:r>
      <w:r w:rsidRPr="002F2375">
        <w:rPr>
          <w:rFonts w:cstheme="minorHAnsi"/>
          <w:sz w:val="22"/>
          <w:szCs w:val="24"/>
        </w:rPr>
        <w:t xml:space="preserve">. Within the </w:t>
      </w:r>
      <w:r w:rsidR="009D5231" w:rsidRPr="002F2375">
        <w:rPr>
          <w:rFonts w:cstheme="minorHAnsi"/>
          <w:sz w:val="22"/>
          <w:szCs w:val="24"/>
        </w:rPr>
        <w:t>UEL</w:t>
      </w:r>
      <w:r w:rsidRPr="002F2375">
        <w:rPr>
          <w:rFonts w:cstheme="minorHAnsi"/>
          <w:sz w:val="22"/>
          <w:szCs w:val="24"/>
        </w:rPr>
        <w:t xml:space="preserve"> </w:t>
      </w:r>
      <w:r w:rsidR="009D5231" w:rsidRPr="002F2375">
        <w:rPr>
          <w:rFonts w:cstheme="minorHAnsi"/>
          <w:sz w:val="22"/>
          <w:szCs w:val="24"/>
        </w:rPr>
        <w:t>this phase is also iterative. D</w:t>
      </w:r>
      <w:r w:rsidRPr="002F2375">
        <w:rPr>
          <w:rFonts w:cstheme="minorHAnsi"/>
          <w:sz w:val="22"/>
          <w:szCs w:val="24"/>
        </w:rPr>
        <w:t xml:space="preserve">esigners will be required to </w:t>
      </w:r>
      <w:r w:rsidR="009D5231" w:rsidRPr="002F2375">
        <w:rPr>
          <w:rFonts w:cstheme="minorHAnsi"/>
          <w:sz w:val="22"/>
          <w:szCs w:val="24"/>
        </w:rPr>
        <w:t>re</w:t>
      </w:r>
      <w:r w:rsidRPr="002F2375">
        <w:rPr>
          <w:rFonts w:cstheme="minorHAnsi"/>
          <w:sz w:val="22"/>
          <w:szCs w:val="24"/>
        </w:rPr>
        <w:t xml:space="preserve">design and </w:t>
      </w:r>
      <w:r w:rsidR="009D5231" w:rsidRPr="002F2375">
        <w:rPr>
          <w:rFonts w:cstheme="minorHAnsi"/>
          <w:sz w:val="22"/>
          <w:szCs w:val="24"/>
        </w:rPr>
        <w:t>re</w:t>
      </w:r>
      <w:r w:rsidRPr="002F2375">
        <w:rPr>
          <w:rFonts w:cstheme="minorHAnsi"/>
          <w:sz w:val="22"/>
          <w:szCs w:val="24"/>
        </w:rPr>
        <w:t xml:space="preserve">develop according to feedback provided by users, testers and the </w:t>
      </w:r>
      <w:r w:rsidR="009D5231" w:rsidRPr="002F2375">
        <w:rPr>
          <w:rFonts w:cstheme="minorHAnsi"/>
          <w:sz w:val="22"/>
          <w:szCs w:val="24"/>
        </w:rPr>
        <w:t>client</w:t>
      </w:r>
      <w:r w:rsidRPr="002F2375">
        <w:rPr>
          <w:rFonts w:cstheme="minorHAnsi"/>
          <w:sz w:val="22"/>
          <w:szCs w:val="24"/>
        </w:rPr>
        <w:t>.</w:t>
      </w:r>
    </w:p>
    <w:p w:rsidR="00A2754F" w:rsidRPr="002F2375" w:rsidRDefault="000F4F87" w:rsidP="007161E1">
      <w:pPr>
        <w:pStyle w:val="ListParagraph"/>
        <w:numPr>
          <w:ilvl w:val="0"/>
          <w:numId w:val="31"/>
        </w:numPr>
        <w:rPr>
          <w:rFonts w:cstheme="minorHAnsi"/>
          <w:sz w:val="22"/>
          <w:szCs w:val="24"/>
        </w:rPr>
      </w:pPr>
      <w:r w:rsidRPr="002F2375">
        <w:rPr>
          <w:rFonts w:cstheme="minorHAnsi"/>
          <w:sz w:val="22"/>
          <w:szCs w:val="24"/>
        </w:rPr>
        <w:t xml:space="preserve">Installation – When all parties are happy with the system </w:t>
      </w:r>
      <w:r w:rsidR="00A2754F" w:rsidRPr="002F2375">
        <w:rPr>
          <w:rFonts w:cstheme="minorHAnsi"/>
          <w:sz w:val="22"/>
          <w:szCs w:val="24"/>
        </w:rPr>
        <w:t xml:space="preserve">it </w:t>
      </w:r>
      <w:r w:rsidRPr="002F2375">
        <w:rPr>
          <w:rFonts w:cstheme="minorHAnsi"/>
          <w:sz w:val="22"/>
          <w:szCs w:val="24"/>
        </w:rPr>
        <w:t>will be deployed into a live environment. After some time in a live environment alterations and improvements may be necessary. The designers should reassess the system requirements and return to phase two of the model.</w:t>
      </w:r>
    </w:p>
    <w:p w:rsidR="000F4F87" w:rsidRPr="002F2375" w:rsidRDefault="00FE27DB" w:rsidP="00A2754F">
      <w:pPr>
        <w:rPr>
          <w:rFonts w:cstheme="minorHAnsi"/>
          <w:sz w:val="22"/>
          <w:szCs w:val="24"/>
        </w:rPr>
      </w:pPr>
      <w:r w:rsidRPr="002F2375">
        <w:rPr>
          <w:rFonts w:cstheme="minorHAnsi"/>
          <w:sz w:val="22"/>
          <w:szCs w:val="24"/>
        </w:rPr>
        <w:t>I will follow the UEL model as a guide for developing the self-enrolment system.</w:t>
      </w:r>
    </w:p>
    <w:p w:rsidR="009A6513" w:rsidRPr="00CA2CF6" w:rsidRDefault="00C251CA" w:rsidP="007161E1">
      <w:pPr>
        <w:rPr>
          <w:rFonts w:cstheme="minorHAnsi"/>
          <w:sz w:val="22"/>
          <w:szCs w:val="24"/>
        </w:rPr>
      </w:pPr>
      <w:bookmarkStart w:id="4" w:name="_Toc507750073"/>
      <w:r w:rsidRPr="002F2375">
        <w:rPr>
          <w:rStyle w:val="Heading1Char"/>
          <w:rFonts w:asciiTheme="minorHAnsi" w:hAnsiTheme="minorHAnsi" w:cstheme="minorHAnsi"/>
          <w:b/>
          <w:color w:val="auto"/>
          <w:sz w:val="28"/>
          <w:szCs w:val="24"/>
        </w:rPr>
        <w:t>Scenario</w:t>
      </w:r>
      <w:bookmarkEnd w:id="4"/>
      <w:r w:rsidRPr="002F2375">
        <w:rPr>
          <w:rFonts w:cstheme="minorHAnsi"/>
          <w:color w:val="FF0000"/>
          <w:sz w:val="24"/>
          <w:szCs w:val="24"/>
        </w:rPr>
        <w:br/>
      </w:r>
      <w:r w:rsidR="009A6513" w:rsidRPr="00CA2CF6">
        <w:rPr>
          <w:rFonts w:cstheme="minorHAnsi"/>
          <w:sz w:val="22"/>
          <w:szCs w:val="24"/>
        </w:rPr>
        <w:t>To successfully undertake the</w:t>
      </w:r>
      <w:r w:rsidR="009D5231" w:rsidRPr="00CA2CF6">
        <w:rPr>
          <w:rFonts w:cstheme="minorHAnsi"/>
          <w:sz w:val="22"/>
          <w:szCs w:val="24"/>
        </w:rPr>
        <w:t xml:space="preserve"> design and development of the c</w:t>
      </w:r>
      <w:r w:rsidR="009A6513" w:rsidRPr="00CA2CF6">
        <w:rPr>
          <w:rFonts w:cstheme="minorHAnsi"/>
          <w:sz w:val="22"/>
          <w:szCs w:val="24"/>
        </w:rPr>
        <w:t xml:space="preserve">ollege </w:t>
      </w:r>
      <w:r w:rsidR="009D5231" w:rsidRPr="00CA2CF6">
        <w:rPr>
          <w:rFonts w:cstheme="minorHAnsi"/>
          <w:sz w:val="22"/>
          <w:szCs w:val="24"/>
        </w:rPr>
        <w:t>self-enrolment s</w:t>
      </w:r>
      <w:r w:rsidR="00ED54C5" w:rsidRPr="00CA2CF6">
        <w:rPr>
          <w:rFonts w:cstheme="minorHAnsi"/>
          <w:sz w:val="22"/>
          <w:szCs w:val="24"/>
        </w:rPr>
        <w:t>ystem it is vita</w:t>
      </w:r>
      <w:r w:rsidR="009A6513" w:rsidRPr="00CA2CF6">
        <w:rPr>
          <w:rFonts w:cstheme="minorHAnsi"/>
          <w:sz w:val="22"/>
          <w:szCs w:val="24"/>
        </w:rPr>
        <w:t>l that the system requirements are understood. For the purpose of this task I have used NPTC Group as the client.</w:t>
      </w:r>
    </w:p>
    <w:p w:rsidR="00C0672E" w:rsidRPr="00CA2CF6" w:rsidRDefault="00C0672E" w:rsidP="007161E1">
      <w:pPr>
        <w:rPr>
          <w:rFonts w:cstheme="minorHAnsi"/>
          <w:sz w:val="22"/>
          <w:szCs w:val="24"/>
        </w:rPr>
      </w:pPr>
      <w:r w:rsidRPr="00CA2CF6">
        <w:rPr>
          <w:rFonts w:cstheme="minorHAnsi"/>
          <w:sz w:val="22"/>
          <w:szCs w:val="24"/>
        </w:rPr>
        <w:t>According to the documentation provided by NPTC the enrolm</w:t>
      </w:r>
      <w:r w:rsidR="00A2754F" w:rsidRPr="00CA2CF6">
        <w:rPr>
          <w:rFonts w:cstheme="minorHAnsi"/>
          <w:sz w:val="22"/>
          <w:szCs w:val="24"/>
        </w:rPr>
        <w:t>ent process must perform</w:t>
      </w:r>
      <w:r w:rsidRPr="00CA2CF6">
        <w:rPr>
          <w:rFonts w:cstheme="minorHAnsi"/>
          <w:sz w:val="22"/>
          <w:szCs w:val="24"/>
        </w:rPr>
        <w:t xml:space="preserve"> the following</w:t>
      </w:r>
      <w:r w:rsidR="00A2754F" w:rsidRPr="00CA2CF6">
        <w:rPr>
          <w:rFonts w:cstheme="minorHAnsi"/>
          <w:sz w:val="22"/>
          <w:szCs w:val="24"/>
        </w:rPr>
        <w:t xml:space="preserve"> tasks</w:t>
      </w:r>
      <w:r w:rsidRPr="00CA2CF6">
        <w:rPr>
          <w:rFonts w:cstheme="minorHAnsi"/>
          <w:sz w:val="22"/>
          <w:szCs w:val="24"/>
        </w:rPr>
        <w:t>:</w:t>
      </w:r>
    </w:p>
    <w:p w:rsidR="00C0672E" w:rsidRPr="00CA2CF6" w:rsidRDefault="00A2754F" w:rsidP="00A2754F">
      <w:pPr>
        <w:pStyle w:val="ListParagraph"/>
        <w:numPr>
          <w:ilvl w:val="0"/>
          <w:numId w:val="32"/>
        </w:numPr>
        <w:rPr>
          <w:rFonts w:cstheme="minorHAnsi"/>
          <w:sz w:val="22"/>
          <w:szCs w:val="24"/>
        </w:rPr>
      </w:pPr>
      <w:r w:rsidRPr="00CA2CF6">
        <w:rPr>
          <w:rFonts w:cstheme="minorHAnsi"/>
          <w:sz w:val="22"/>
          <w:szCs w:val="24"/>
        </w:rPr>
        <w:t>Take a</w:t>
      </w:r>
      <w:r w:rsidR="00C0672E" w:rsidRPr="00CA2CF6">
        <w:rPr>
          <w:rFonts w:cstheme="minorHAnsi"/>
          <w:sz w:val="22"/>
          <w:szCs w:val="24"/>
        </w:rPr>
        <w:t>pplicant’s photograph for ID purposes.</w:t>
      </w:r>
    </w:p>
    <w:p w:rsidR="00C0672E" w:rsidRPr="00CA2CF6" w:rsidRDefault="00A2754F" w:rsidP="00A2754F">
      <w:pPr>
        <w:pStyle w:val="ListParagraph"/>
        <w:numPr>
          <w:ilvl w:val="0"/>
          <w:numId w:val="32"/>
        </w:numPr>
        <w:rPr>
          <w:rFonts w:cstheme="minorHAnsi"/>
          <w:sz w:val="22"/>
          <w:szCs w:val="24"/>
        </w:rPr>
      </w:pPr>
      <w:r w:rsidRPr="00CA2CF6">
        <w:rPr>
          <w:rFonts w:cstheme="minorHAnsi"/>
          <w:sz w:val="22"/>
          <w:szCs w:val="24"/>
        </w:rPr>
        <w:t>Record b</w:t>
      </w:r>
      <w:r w:rsidR="00C0672E" w:rsidRPr="00CA2CF6">
        <w:rPr>
          <w:rFonts w:cstheme="minorHAnsi"/>
          <w:sz w:val="22"/>
          <w:szCs w:val="24"/>
        </w:rPr>
        <w:t>iographic information including:</w:t>
      </w:r>
    </w:p>
    <w:p w:rsidR="00C0672E" w:rsidRPr="00CA2CF6" w:rsidRDefault="00C0672E" w:rsidP="00A2754F">
      <w:pPr>
        <w:pStyle w:val="ListParagraph"/>
        <w:numPr>
          <w:ilvl w:val="1"/>
          <w:numId w:val="32"/>
        </w:numPr>
        <w:rPr>
          <w:rFonts w:cstheme="minorHAnsi"/>
          <w:sz w:val="22"/>
          <w:szCs w:val="24"/>
        </w:rPr>
      </w:pPr>
      <w:r w:rsidRPr="00CA2CF6">
        <w:rPr>
          <w:rFonts w:cstheme="minorHAnsi"/>
          <w:sz w:val="22"/>
          <w:szCs w:val="24"/>
        </w:rPr>
        <w:t>Contact details (Name Address, DOB, Tel Number, Mobile Number, Email)</w:t>
      </w:r>
      <w:r w:rsidR="00015CEA" w:rsidRPr="00CA2CF6">
        <w:rPr>
          <w:rFonts w:cstheme="minorHAnsi"/>
          <w:sz w:val="22"/>
          <w:szCs w:val="24"/>
        </w:rPr>
        <w:t>.</w:t>
      </w:r>
    </w:p>
    <w:p w:rsidR="00C0672E" w:rsidRPr="00CA2CF6" w:rsidRDefault="00C0672E" w:rsidP="00A2754F">
      <w:pPr>
        <w:pStyle w:val="ListParagraph"/>
        <w:numPr>
          <w:ilvl w:val="1"/>
          <w:numId w:val="32"/>
        </w:numPr>
        <w:rPr>
          <w:rFonts w:cstheme="minorHAnsi"/>
          <w:sz w:val="22"/>
          <w:szCs w:val="24"/>
        </w:rPr>
      </w:pPr>
      <w:r w:rsidRPr="00CA2CF6">
        <w:rPr>
          <w:rFonts w:cstheme="minorHAnsi"/>
          <w:sz w:val="22"/>
          <w:szCs w:val="24"/>
        </w:rPr>
        <w:t>Document scans (Passport, Driving license)</w:t>
      </w:r>
      <w:r w:rsidR="00015CEA" w:rsidRPr="00CA2CF6">
        <w:rPr>
          <w:rFonts w:cstheme="minorHAnsi"/>
          <w:sz w:val="22"/>
          <w:szCs w:val="24"/>
        </w:rPr>
        <w:t>.</w:t>
      </w:r>
    </w:p>
    <w:p w:rsidR="00C0672E" w:rsidRPr="00CA2CF6" w:rsidRDefault="00A2754F" w:rsidP="00A2754F">
      <w:pPr>
        <w:pStyle w:val="ListParagraph"/>
        <w:numPr>
          <w:ilvl w:val="0"/>
          <w:numId w:val="32"/>
        </w:numPr>
        <w:rPr>
          <w:rFonts w:cstheme="minorHAnsi"/>
          <w:sz w:val="22"/>
          <w:szCs w:val="24"/>
        </w:rPr>
      </w:pPr>
      <w:r w:rsidRPr="00CA2CF6">
        <w:rPr>
          <w:rFonts w:cstheme="minorHAnsi"/>
          <w:sz w:val="22"/>
          <w:szCs w:val="24"/>
        </w:rPr>
        <w:t>Record q</w:t>
      </w:r>
      <w:r w:rsidR="00C0672E" w:rsidRPr="00CA2CF6">
        <w:rPr>
          <w:rFonts w:cstheme="minorHAnsi"/>
          <w:sz w:val="22"/>
          <w:szCs w:val="24"/>
        </w:rPr>
        <w:t>ualifications:</w:t>
      </w:r>
    </w:p>
    <w:p w:rsidR="00C0672E" w:rsidRPr="00CA2CF6" w:rsidRDefault="00C0672E" w:rsidP="00A2754F">
      <w:pPr>
        <w:pStyle w:val="ListParagraph"/>
        <w:numPr>
          <w:ilvl w:val="1"/>
          <w:numId w:val="32"/>
        </w:numPr>
        <w:rPr>
          <w:rFonts w:cstheme="minorHAnsi"/>
          <w:sz w:val="22"/>
          <w:szCs w:val="24"/>
        </w:rPr>
      </w:pPr>
      <w:r w:rsidRPr="00CA2CF6">
        <w:rPr>
          <w:rFonts w:cstheme="minorHAnsi"/>
          <w:sz w:val="22"/>
          <w:szCs w:val="24"/>
        </w:rPr>
        <w:t>Evidence Scan (Certificates)</w:t>
      </w:r>
      <w:r w:rsidR="00015CEA" w:rsidRPr="00CA2CF6">
        <w:rPr>
          <w:rFonts w:cstheme="minorHAnsi"/>
          <w:sz w:val="22"/>
          <w:szCs w:val="24"/>
        </w:rPr>
        <w:t>.</w:t>
      </w:r>
    </w:p>
    <w:p w:rsidR="00C0672E" w:rsidRPr="00CA2CF6" w:rsidRDefault="00C0672E" w:rsidP="00A2754F">
      <w:pPr>
        <w:pStyle w:val="ListParagraph"/>
        <w:numPr>
          <w:ilvl w:val="0"/>
          <w:numId w:val="32"/>
        </w:numPr>
        <w:rPr>
          <w:rFonts w:cstheme="minorHAnsi"/>
          <w:sz w:val="22"/>
          <w:szCs w:val="24"/>
        </w:rPr>
      </w:pPr>
      <w:r w:rsidRPr="00CA2CF6">
        <w:rPr>
          <w:rFonts w:cstheme="minorHAnsi"/>
          <w:sz w:val="22"/>
          <w:szCs w:val="24"/>
        </w:rPr>
        <w:t>Course selection based on qualifications.</w:t>
      </w:r>
    </w:p>
    <w:p w:rsidR="00C0672E" w:rsidRPr="00CA2CF6" w:rsidRDefault="00A2754F" w:rsidP="00A2754F">
      <w:pPr>
        <w:pStyle w:val="ListParagraph"/>
        <w:numPr>
          <w:ilvl w:val="0"/>
          <w:numId w:val="32"/>
        </w:numPr>
        <w:rPr>
          <w:rFonts w:cstheme="minorHAnsi"/>
          <w:sz w:val="22"/>
          <w:szCs w:val="24"/>
        </w:rPr>
      </w:pPr>
      <w:r w:rsidRPr="00CA2CF6">
        <w:rPr>
          <w:rFonts w:cstheme="minorHAnsi"/>
          <w:sz w:val="22"/>
          <w:szCs w:val="24"/>
        </w:rPr>
        <w:t>Record e</w:t>
      </w:r>
      <w:r w:rsidR="00C0672E" w:rsidRPr="00CA2CF6">
        <w:rPr>
          <w:rFonts w:cstheme="minorHAnsi"/>
          <w:sz w:val="22"/>
          <w:szCs w:val="24"/>
        </w:rPr>
        <w:t>quality questionnaire (Sex, Ethnic origin, religion etc.)</w:t>
      </w:r>
      <w:r w:rsidR="00015CEA" w:rsidRPr="00CA2CF6">
        <w:rPr>
          <w:rFonts w:cstheme="minorHAnsi"/>
          <w:sz w:val="22"/>
          <w:szCs w:val="24"/>
        </w:rPr>
        <w:t>.</w:t>
      </w:r>
    </w:p>
    <w:p w:rsidR="00C0672E" w:rsidRPr="00CA2CF6" w:rsidRDefault="00C0672E" w:rsidP="00A2754F">
      <w:pPr>
        <w:pStyle w:val="ListParagraph"/>
        <w:numPr>
          <w:ilvl w:val="0"/>
          <w:numId w:val="32"/>
        </w:numPr>
        <w:rPr>
          <w:rFonts w:cstheme="minorHAnsi"/>
          <w:sz w:val="22"/>
          <w:szCs w:val="24"/>
        </w:rPr>
      </w:pPr>
      <w:r w:rsidRPr="00CA2CF6">
        <w:rPr>
          <w:rFonts w:cstheme="minorHAnsi"/>
          <w:sz w:val="22"/>
          <w:szCs w:val="24"/>
        </w:rPr>
        <w:t>Payment management (Cash or card)</w:t>
      </w:r>
      <w:r w:rsidR="00015CEA" w:rsidRPr="00CA2CF6">
        <w:rPr>
          <w:rFonts w:cstheme="minorHAnsi"/>
          <w:sz w:val="22"/>
          <w:szCs w:val="24"/>
        </w:rPr>
        <w:t>.</w:t>
      </w:r>
    </w:p>
    <w:p w:rsidR="00C0672E" w:rsidRPr="00CA2CF6" w:rsidRDefault="00A2754F" w:rsidP="00A2754F">
      <w:pPr>
        <w:pStyle w:val="ListParagraph"/>
        <w:numPr>
          <w:ilvl w:val="0"/>
          <w:numId w:val="32"/>
        </w:numPr>
        <w:rPr>
          <w:rFonts w:cstheme="minorHAnsi"/>
          <w:sz w:val="22"/>
          <w:szCs w:val="24"/>
        </w:rPr>
      </w:pPr>
      <w:r w:rsidRPr="00CA2CF6">
        <w:rPr>
          <w:rFonts w:cstheme="minorHAnsi"/>
          <w:sz w:val="22"/>
          <w:szCs w:val="24"/>
        </w:rPr>
        <w:t>Record a</w:t>
      </w:r>
      <w:r w:rsidR="00015CEA" w:rsidRPr="00CA2CF6">
        <w:rPr>
          <w:rFonts w:cstheme="minorHAnsi"/>
          <w:sz w:val="22"/>
          <w:szCs w:val="24"/>
        </w:rPr>
        <w:t>pplicant’s signature.</w:t>
      </w:r>
    </w:p>
    <w:p w:rsidR="00C0672E" w:rsidRPr="00CA2CF6" w:rsidRDefault="00015CEA" w:rsidP="00A2754F">
      <w:pPr>
        <w:pStyle w:val="ListParagraph"/>
        <w:numPr>
          <w:ilvl w:val="0"/>
          <w:numId w:val="32"/>
        </w:numPr>
        <w:rPr>
          <w:rFonts w:cstheme="minorHAnsi"/>
          <w:sz w:val="22"/>
          <w:szCs w:val="24"/>
        </w:rPr>
      </w:pPr>
      <w:r w:rsidRPr="00CA2CF6">
        <w:rPr>
          <w:rFonts w:cstheme="minorHAnsi"/>
          <w:sz w:val="22"/>
          <w:szCs w:val="24"/>
        </w:rPr>
        <w:lastRenderedPageBreak/>
        <w:t>Produce enrolment/student card.</w:t>
      </w:r>
    </w:p>
    <w:p w:rsidR="00A2754F" w:rsidRPr="00CA2CF6" w:rsidRDefault="00C0672E" w:rsidP="007161E1">
      <w:pPr>
        <w:pStyle w:val="ListParagraph"/>
        <w:numPr>
          <w:ilvl w:val="0"/>
          <w:numId w:val="32"/>
        </w:numPr>
        <w:rPr>
          <w:rFonts w:cstheme="minorHAnsi"/>
          <w:sz w:val="22"/>
          <w:szCs w:val="24"/>
        </w:rPr>
      </w:pPr>
      <w:r w:rsidRPr="00CA2CF6">
        <w:rPr>
          <w:rFonts w:cstheme="minorHAnsi"/>
          <w:sz w:val="22"/>
          <w:szCs w:val="24"/>
        </w:rPr>
        <w:t>Print</w:t>
      </w:r>
      <w:r w:rsidR="00015CEA" w:rsidRPr="00CA2CF6">
        <w:rPr>
          <w:rFonts w:cstheme="minorHAnsi"/>
          <w:sz w:val="22"/>
          <w:szCs w:val="24"/>
        </w:rPr>
        <w:t xml:space="preserve"> e</w:t>
      </w:r>
      <w:r w:rsidRPr="00CA2CF6">
        <w:rPr>
          <w:rFonts w:cstheme="minorHAnsi"/>
          <w:sz w:val="22"/>
          <w:szCs w:val="24"/>
        </w:rPr>
        <w:t xml:space="preserve">nrolment </w:t>
      </w:r>
      <w:r w:rsidR="00015CEA" w:rsidRPr="00CA2CF6">
        <w:rPr>
          <w:rFonts w:cstheme="minorHAnsi"/>
          <w:sz w:val="22"/>
          <w:szCs w:val="24"/>
        </w:rPr>
        <w:t>details.</w:t>
      </w:r>
    </w:p>
    <w:p w:rsidR="000109B1" w:rsidRDefault="001D581A" w:rsidP="007161E1">
      <w:pPr>
        <w:rPr>
          <w:rFonts w:cstheme="minorHAnsi"/>
          <w:sz w:val="22"/>
          <w:szCs w:val="24"/>
        </w:rPr>
      </w:pPr>
      <w:r w:rsidRPr="00CA2CF6">
        <w:rPr>
          <w:rFonts w:cstheme="minorHAnsi"/>
          <w:sz w:val="22"/>
          <w:szCs w:val="24"/>
        </w:rPr>
        <w:t>NPTC Group of Colleges currently operates out of nine campuses across South and Mid Wales providing both Further and Higher Education courses</w:t>
      </w:r>
      <w:r w:rsidR="00615649" w:rsidRPr="00CA2CF6">
        <w:rPr>
          <w:rFonts w:cstheme="minorHAnsi"/>
          <w:sz w:val="22"/>
          <w:szCs w:val="24"/>
        </w:rPr>
        <w:t xml:space="preserve"> </w:t>
      </w:r>
      <w:r w:rsidR="00D86B8A" w:rsidRPr="00D86B8A">
        <w:rPr>
          <w:rFonts w:cstheme="minorHAnsi"/>
          <w:i/>
          <w:sz w:val="22"/>
          <w:szCs w:val="24"/>
        </w:rPr>
        <w:t>(2</w:t>
      </w:r>
      <w:r w:rsidRPr="00D86B8A">
        <w:rPr>
          <w:rFonts w:cstheme="minorHAnsi"/>
          <w:i/>
          <w:sz w:val="22"/>
          <w:szCs w:val="24"/>
        </w:rPr>
        <w:t>)</w:t>
      </w:r>
      <w:r w:rsidR="00615649" w:rsidRPr="00CA2CF6">
        <w:rPr>
          <w:rFonts w:cstheme="minorHAnsi"/>
          <w:sz w:val="22"/>
          <w:szCs w:val="24"/>
        </w:rPr>
        <w:t xml:space="preserve">. </w:t>
      </w:r>
      <w:r w:rsidR="00D72A12" w:rsidRPr="00CA2CF6">
        <w:rPr>
          <w:rFonts w:cstheme="minorHAnsi"/>
          <w:sz w:val="22"/>
          <w:szCs w:val="24"/>
        </w:rPr>
        <w:t>At A-</w:t>
      </w:r>
      <w:r w:rsidR="00615649" w:rsidRPr="00CA2CF6">
        <w:rPr>
          <w:rFonts w:cstheme="minorHAnsi"/>
          <w:sz w:val="22"/>
          <w:szCs w:val="24"/>
        </w:rPr>
        <w:t>Level standard</w:t>
      </w:r>
      <w:r w:rsidR="00D72A12" w:rsidRPr="00CA2CF6">
        <w:rPr>
          <w:rFonts w:cstheme="minorHAnsi"/>
          <w:sz w:val="22"/>
          <w:szCs w:val="24"/>
        </w:rPr>
        <w:t>,</w:t>
      </w:r>
      <w:r w:rsidR="00615649" w:rsidRPr="00CA2CF6">
        <w:rPr>
          <w:rFonts w:cstheme="minorHAnsi"/>
          <w:sz w:val="22"/>
          <w:szCs w:val="24"/>
        </w:rPr>
        <w:t xml:space="preserve"> 99.9% of </w:t>
      </w:r>
      <w:r w:rsidR="00691347" w:rsidRPr="00CA2CF6">
        <w:rPr>
          <w:rFonts w:cstheme="minorHAnsi"/>
          <w:sz w:val="22"/>
          <w:szCs w:val="24"/>
        </w:rPr>
        <w:t>NPTC students achieve an overall pass, 74% of tho</w:t>
      </w:r>
      <w:r w:rsidR="00615649" w:rsidRPr="00CA2CF6">
        <w:rPr>
          <w:rFonts w:cstheme="minorHAnsi"/>
          <w:sz w:val="22"/>
          <w:szCs w:val="24"/>
        </w:rPr>
        <w:t>se ac</w:t>
      </w:r>
      <w:r w:rsidR="00D86B8A">
        <w:rPr>
          <w:rFonts w:cstheme="minorHAnsi"/>
          <w:sz w:val="22"/>
          <w:szCs w:val="24"/>
        </w:rPr>
        <w:t xml:space="preserve">hieving A* - C grades </w:t>
      </w:r>
      <w:r w:rsidR="00D86B8A" w:rsidRPr="00D86B8A">
        <w:rPr>
          <w:rFonts w:cstheme="minorHAnsi"/>
          <w:i/>
          <w:sz w:val="22"/>
          <w:szCs w:val="24"/>
        </w:rPr>
        <w:t>(3</w:t>
      </w:r>
      <w:r w:rsidR="000109B1" w:rsidRPr="00D86B8A">
        <w:rPr>
          <w:rFonts w:cstheme="minorHAnsi"/>
          <w:i/>
          <w:sz w:val="22"/>
          <w:szCs w:val="24"/>
        </w:rPr>
        <w:t>)</w:t>
      </w:r>
      <w:r w:rsidR="000109B1">
        <w:rPr>
          <w:rFonts w:cstheme="minorHAnsi"/>
          <w:sz w:val="22"/>
          <w:szCs w:val="24"/>
        </w:rPr>
        <w:t>.</w:t>
      </w:r>
    </w:p>
    <w:p w:rsidR="00D72A12" w:rsidRPr="000109B1" w:rsidRDefault="009D5231" w:rsidP="007161E1">
      <w:pPr>
        <w:rPr>
          <w:rFonts w:cstheme="minorHAnsi"/>
          <w:color w:val="FF0000"/>
          <w:sz w:val="22"/>
          <w:szCs w:val="24"/>
        </w:rPr>
      </w:pPr>
      <w:r w:rsidRPr="00CA2CF6">
        <w:rPr>
          <w:rFonts w:cstheme="minorHAnsi"/>
          <w:sz w:val="22"/>
          <w:szCs w:val="24"/>
        </w:rPr>
        <w:t>Boasting</w:t>
      </w:r>
      <w:r w:rsidR="00AF252A" w:rsidRPr="00CA2CF6">
        <w:rPr>
          <w:rFonts w:cstheme="minorHAnsi"/>
          <w:sz w:val="22"/>
          <w:szCs w:val="24"/>
        </w:rPr>
        <w:t xml:space="preserve"> such impressive statistics NPTC Group is a popular choice for both FE and HE courses. In an attempt to streamline their enrolment process </w:t>
      </w:r>
      <w:r w:rsidRPr="00CA2CF6">
        <w:rPr>
          <w:rFonts w:cstheme="minorHAnsi"/>
          <w:sz w:val="22"/>
          <w:szCs w:val="24"/>
        </w:rPr>
        <w:t xml:space="preserve">and increase efficiency </w:t>
      </w:r>
      <w:r w:rsidR="00AF252A" w:rsidRPr="00CA2CF6">
        <w:rPr>
          <w:rFonts w:cstheme="minorHAnsi"/>
          <w:sz w:val="22"/>
          <w:szCs w:val="24"/>
        </w:rPr>
        <w:t>NPTC wish to develop a self-enrolment kiosk allowing students to be processed far more quickly than the paper-based system currently adopted.</w:t>
      </w:r>
    </w:p>
    <w:p w:rsidR="00F90FFB" w:rsidRPr="00CA2CF6" w:rsidRDefault="00C251CA" w:rsidP="007161E1">
      <w:pPr>
        <w:rPr>
          <w:rFonts w:cstheme="minorHAnsi"/>
          <w:sz w:val="22"/>
          <w:szCs w:val="24"/>
        </w:rPr>
      </w:pPr>
      <w:bookmarkStart w:id="5" w:name="_Toc507750074"/>
      <w:r w:rsidRPr="002F2375">
        <w:rPr>
          <w:rStyle w:val="Heading1Char"/>
          <w:rFonts w:asciiTheme="minorHAnsi" w:hAnsiTheme="minorHAnsi" w:cstheme="minorHAnsi"/>
          <w:b/>
          <w:color w:val="auto"/>
          <w:sz w:val="28"/>
          <w:szCs w:val="24"/>
        </w:rPr>
        <w:t>Interface Design</w:t>
      </w:r>
      <w:bookmarkEnd w:id="5"/>
      <w:r w:rsidRPr="002F2375">
        <w:rPr>
          <w:rFonts w:cstheme="minorHAnsi"/>
          <w:color w:val="FF0000"/>
          <w:sz w:val="24"/>
          <w:szCs w:val="24"/>
        </w:rPr>
        <w:br/>
      </w:r>
      <w:r w:rsidR="00B37F0A" w:rsidRPr="00CA2CF6">
        <w:rPr>
          <w:rFonts w:cstheme="minorHAnsi"/>
          <w:sz w:val="22"/>
          <w:szCs w:val="24"/>
        </w:rPr>
        <w:t xml:space="preserve">When considering the design of an application it is integral that it is user friendly and ultimately </w:t>
      </w:r>
      <w:r w:rsidR="00B37F0A" w:rsidRPr="00CA2CF6">
        <w:rPr>
          <w:rFonts w:cstheme="minorHAnsi"/>
          <w:i/>
          <w:sz w:val="22"/>
          <w:szCs w:val="24"/>
        </w:rPr>
        <w:t>“usable”</w:t>
      </w:r>
      <w:r w:rsidR="00B37F0A" w:rsidRPr="00CA2CF6">
        <w:rPr>
          <w:rFonts w:cstheme="minorHAnsi"/>
          <w:sz w:val="22"/>
          <w:szCs w:val="24"/>
        </w:rPr>
        <w:t xml:space="preserve">. </w:t>
      </w:r>
      <w:r w:rsidR="007161E1" w:rsidRPr="00CA2CF6">
        <w:rPr>
          <w:rFonts w:cstheme="minorHAnsi"/>
          <w:sz w:val="22"/>
          <w:szCs w:val="24"/>
        </w:rPr>
        <w:t>Usability</w:t>
      </w:r>
      <w:r w:rsidR="00B37F0A" w:rsidRPr="00CA2CF6">
        <w:rPr>
          <w:rFonts w:cstheme="minorHAnsi"/>
          <w:sz w:val="22"/>
          <w:szCs w:val="24"/>
        </w:rPr>
        <w:t xml:space="preserve"> is the measure of how effectively an application can be operated by the user. Rubin and Chisn</w:t>
      </w:r>
      <w:r w:rsidR="009D5231" w:rsidRPr="00CA2CF6">
        <w:rPr>
          <w:rFonts w:cstheme="minorHAnsi"/>
          <w:sz w:val="22"/>
          <w:szCs w:val="24"/>
        </w:rPr>
        <w:t xml:space="preserve">ell </w:t>
      </w:r>
      <w:r w:rsidR="007161E1" w:rsidRPr="00CA2CF6">
        <w:rPr>
          <w:rFonts w:cstheme="minorHAnsi"/>
          <w:sz w:val="22"/>
          <w:szCs w:val="24"/>
        </w:rPr>
        <w:t>succinctly</w:t>
      </w:r>
      <w:r w:rsidR="009D5231" w:rsidRPr="00CA2CF6">
        <w:rPr>
          <w:rFonts w:cstheme="minorHAnsi"/>
          <w:sz w:val="22"/>
          <w:szCs w:val="24"/>
        </w:rPr>
        <w:t xml:space="preserve"> define usability</w:t>
      </w:r>
      <w:r w:rsidR="00B37F0A" w:rsidRPr="00CA2CF6">
        <w:rPr>
          <w:rFonts w:cstheme="minorHAnsi"/>
          <w:sz w:val="22"/>
          <w:szCs w:val="24"/>
        </w:rPr>
        <w:t xml:space="preserve"> stating that a system is truly usable when </w:t>
      </w:r>
      <w:r w:rsidR="00B37F0A" w:rsidRPr="00CA2CF6">
        <w:rPr>
          <w:rFonts w:cstheme="minorHAnsi"/>
          <w:i/>
          <w:sz w:val="22"/>
          <w:szCs w:val="24"/>
        </w:rPr>
        <w:t>“the user can do what he or she wants to do the way he or she expects to be able to do it, without hindrance, hesitat</w:t>
      </w:r>
      <w:r w:rsidR="00D86B8A">
        <w:rPr>
          <w:rFonts w:cstheme="minorHAnsi"/>
          <w:i/>
          <w:sz w:val="22"/>
          <w:szCs w:val="24"/>
        </w:rPr>
        <w:t>ion or questions” (4</w:t>
      </w:r>
      <w:r w:rsidR="00B37F0A" w:rsidRPr="00CA2CF6">
        <w:rPr>
          <w:rFonts w:cstheme="minorHAnsi"/>
          <w:i/>
          <w:sz w:val="22"/>
          <w:szCs w:val="24"/>
        </w:rPr>
        <w:t>)</w:t>
      </w:r>
      <w:r w:rsidR="00B37F0A" w:rsidRPr="00CA2CF6">
        <w:rPr>
          <w:rFonts w:cstheme="minorHAnsi"/>
          <w:sz w:val="22"/>
          <w:szCs w:val="24"/>
        </w:rPr>
        <w:t>.</w:t>
      </w:r>
      <w:r w:rsidR="00F90FFB" w:rsidRPr="00CA2CF6">
        <w:rPr>
          <w:rFonts w:cstheme="minorHAnsi"/>
          <w:sz w:val="22"/>
          <w:szCs w:val="24"/>
        </w:rPr>
        <w:t xml:space="preserve"> Usability is a term that encompasses many other terms and practices. For example, User I</w:t>
      </w:r>
      <w:r w:rsidR="00C13DF3" w:rsidRPr="00CA2CF6">
        <w:rPr>
          <w:rFonts w:cstheme="minorHAnsi"/>
          <w:sz w:val="22"/>
          <w:szCs w:val="24"/>
        </w:rPr>
        <w:t>nterface</w:t>
      </w:r>
      <w:r w:rsidR="00F90FFB" w:rsidRPr="00CA2CF6">
        <w:rPr>
          <w:rFonts w:cstheme="minorHAnsi"/>
          <w:sz w:val="22"/>
          <w:szCs w:val="24"/>
        </w:rPr>
        <w:t xml:space="preserve"> (UI)</w:t>
      </w:r>
      <w:r w:rsidR="00C13DF3" w:rsidRPr="00CA2CF6">
        <w:rPr>
          <w:rFonts w:cstheme="minorHAnsi"/>
          <w:sz w:val="22"/>
          <w:szCs w:val="24"/>
        </w:rPr>
        <w:t xml:space="preserve"> design</w:t>
      </w:r>
      <w:r w:rsidR="00F03C58" w:rsidRPr="00CA2CF6">
        <w:rPr>
          <w:rFonts w:cstheme="minorHAnsi"/>
          <w:sz w:val="22"/>
          <w:szCs w:val="24"/>
        </w:rPr>
        <w:t xml:space="preserve"> </w:t>
      </w:r>
      <w:r w:rsidR="00C13DF3" w:rsidRPr="00CA2CF6">
        <w:rPr>
          <w:rFonts w:cstheme="minorHAnsi"/>
          <w:sz w:val="22"/>
          <w:szCs w:val="24"/>
        </w:rPr>
        <w:t xml:space="preserve">is central to the value of usability in application design. </w:t>
      </w:r>
      <w:r w:rsidR="00F90FFB" w:rsidRPr="00CA2CF6">
        <w:rPr>
          <w:rFonts w:cstheme="minorHAnsi"/>
          <w:sz w:val="22"/>
          <w:szCs w:val="24"/>
        </w:rPr>
        <w:t xml:space="preserve">Another term often used but sharing a very similar definition is Usability Engineering. In essence, these and other terms concern themselves with the </w:t>
      </w:r>
      <w:r w:rsidR="00B37F0A" w:rsidRPr="00CA2CF6">
        <w:rPr>
          <w:rFonts w:cstheme="minorHAnsi"/>
          <w:sz w:val="22"/>
          <w:szCs w:val="24"/>
        </w:rPr>
        <w:t>process of identifying users’ needs and producing a solution with those needs in mind that effectively meets requirement</w:t>
      </w:r>
      <w:r w:rsidR="00F90FFB" w:rsidRPr="00CA2CF6">
        <w:rPr>
          <w:rFonts w:cstheme="minorHAnsi"/>
          <w:sz w:val="22"/>
          <w:szCs w:val="24"/>
        </w:rPr>
        <w:t>s.</w:t>
      </w:r>
    </w:p>
    <w:p w:rsidR="00F90FFB" w:rsidRPr="00CA2CF6" w:rsidRDefault="00F90FFB" w:rsidP="007161E1">
      <w:pPr>
        <w:rPr>
          <w:rFonts w:cstheme="minorHAnsi"/>
          <w:sz w:val="22"/>
          <w:szCs w:val="24"/>
        </w:rPr>
      </w:pPr>
      <w:r w:rsidRPr="00CA2CF6">
        <w:rPr>
          <w:rFonts w:cstheme="minorHAnsi"/>
          <w:sz w:val="22"/>
          <w:szCs w:val="24"/>
        </w:rPr>
        <w:t>When considering the key fundamentals of usability</w:t>
      </w:r>
      <w:r w:rsidR="009D5231" w:rsidRPr="00CA2CF6">
        <w:rPr>
          <w:rFonts w:cstheme="minorHAnsi"/>
          <w:sz w:val="22"/>
          <w:szCs w:val="24"/>
        </w:rPr>
        <w:t>,</w:t>
      </w:r>
      <w:r w:rsidRPr="00CA2CF6">
        <w:rPr>
          <w:rFonts w:cstheme="minorHAnsi"/>
          <w:sz w:val="22"/>
          <w:szCs w:val="24"/>
        </w:rPr>
        <w:t xml:space="preserve"> Oppermann states that users are guided by content presentation and instructions also known as implicit </w:t>
      </w:r>
      <w:r w:rsidR="00D86B8A">
        <w:rPr>
          <w:rFonts w:cstheme="minorHAnsi"/>
          <w:sz w:val="22"/>
          <w:szCs w:val="24"/>
        </w:rPr>
        <w:t xml:space="preserve">and explicit guidance </w:t>
      </w:r>
      <w:r w:rsidR="00D86B8A" w:rsidRPr="00D86B8A">
        <w:rPr>
          <w:rFonts w:cstheme="minorHAnsi"/>
          <w:i/>
          <w:sz w:val="22"/>
          <w:szCs w:val="24"/>
        </w:rPr>
        <w:t>(5</w:t>
      </w:r>
      <w:r w:rsidRPr="00D86B8A">
        <w:rPr>
          <w:rFonts w:cstheme="minorHAnsi"/>
          <w:i/>
          <w:sz w:val="22"/>
          <w:szCs w:val="24"/>
        </w:rPr>
        <w:t>)</w:t>
      </w:r>
      <w:r w:rsidRPr="00CA2CF6">
        <w:rPr>
          <w:rFonts w:cstheme="minorHAnsi"/>
          <w:sz w:val="22"/>
          <w:szCs w:val="24"/>
        </w:rPr>
        <w:t>. A well</w:t>
      </w:r>
      <w:r w:rsidR="009D5231" w:rsidRPr="00CA2CF6">
        <w:rPr>
          <w:rFonts w:cstheme="minorHAnsi"/>
          <w:sz w:val="22"/>
          <w:szCs w:val="24"/>
        </w:rPr>
        <w:t>-</w:t>
      </w:r>
      <w:r w:rsidRPr="00CA2CF6">
        <w:rPr>
          <w:rFonts w:cstheme="minorHAnsi"/>
          <w:sz w:val="22"/>
          <w:szCs w:val="24"/>
        </w:rPr>
        <w:t xml:space="preserve">established and easily recognisable example of such guidance is the Google search engine. </w:t>
      </w:r>
      <w:r w:rsidR="00C13DF3" w:rsidRPr="00CA2CF6">
        <w:rPr>
          <w:rFonts w:cstheme="minorHAnsi"/>
          <w:sz w:val="22"/>
          <w:szCs w:val="24"/>
        </w:rPr>
        <w:t xml:space="preserve">Since its launch </w:t>
      </w:r>
      <w:r w:rsidR="00F03C58" w:rsidRPr="00CA2CF6">
        <w:rPr>
          <w:rFonts w:cstheme="minorHAnsi"/>
          <w:sz w:val="22"/>
          <w:szCs w:val="24"/>
        </w:rPr>
        <w:t xml:space="preserve">in 1998 Google has continued to use an almost identical minimalistic design that features little more than the Google logo and a search button. </w:t>
      </w:r>
      <w:r w:rsidRPr="00CA2CF6">
        <w:rPr>
          <w:rFonts w:cstheme="minorHAnsi"/>
          <w:sz w:val="22"/>
          <w:szCs w:val="24"/>
        </w:rPr>
        <w:t>Within its simple design it</w:t>
      </w:r>
      <w:r w:rsidR="00F03C58" w:rsidRPr="00CA2CF6">
        <w:rPr>
          <w:rFonts w:cstheme="minorHAnsi"/>
          <w:sz w:val="22"/>
          <w:szCs w:val="24"/>
        </w:rPr>
        <w:t xml:space="preserve"> uses both implicit guidance by displaying a clearly visible textbox indicating it allows text input and a button </w:t>
      </w:r>
      <w:r w:rsidR="007161E1" w:rsidRPr="00CA2CF6">
        <w:rPr>
          <w:rFonts w:cstheme="minorHAnsi"/>
          <w:sz w:val="22"/>
          <w:szCs w:val="24"/>
        </w:rPr>
        <w:t>labelled</w:t>
      </w:r>
      <w:r w:rsidR="00F03C58" w:rsidRPr="00CA2CF6">
        <w:rPr>
          <w:rFonts w:cstheme="minorHAnsi"/>
          <w:sz w:val="22"/>
          <w:szCs w:val="24"/>
        </w:rPr>
        <w:t xml:space="preserve"> </w:t>
      </w:r>
      <w:r w:rsidR="00F03C58" w:rsidRPr="00CA2CF6">
        <w:rPr>
          <w:rFonts w:cstheme="minorHAnsi"/>
          <w:i/>
          <w:sz w:val="22"/>
          <w:szCs w:val="24"/>
        </w:rPr>
        <w:t>“Google Search”</w:t>
      </w:r>
      <w:r w:rsidR="00F03C58" w:rsidRPr="00CA2CF6">
        <w:rPr>
          <w:rFonts w:cstheme="minorHAnsi"/>
          <w:sz w:val="22"/>
          <w:szCs w:val="24"/>
        </w:rPr>
        <w:t xml:space="preserve"> as explicit guidance </w:t>
      </w:r>
      <w:r w:rsidRPr="00CA2CF6">
        <w:rPr>
          <w:rFonts w:cstheme="minorHAnsi"/>
          <w:sz w:val="22"/>
          <w:szCs w:val="24"/>
        </w:rPr>
        <w:t xml:space="preserve">that clicking </w:t>
      </w:r>
      <w:r w:rsidR="00F03C58" w:rsidRPr="00CA2CF6">
        <w:rPr>
          <w:rFonts w:cstheme="minorHAnsi"/>
          <w:sz w:val="22"/>
          <w:szCs w:val="24"/>
        </w:rPr>
        <w:t xml:space="preserve">the button performs </w:t>
      </w:r>
      <w:r w:rsidRPr="00CA2CF6">
        <w:rPr>
          <w:rFonts w:cstheme="minorHAnsi"/>
          <w:sz w:val="22"/>
          <w:szCs w:val="24"/>
        </w:rPr>
        <w:t>a search.</w:t>
      </w:r>
    </w:p>
    <w:p w:rsidR="00F90FFB" w:rsidRPr="00CA2CF6" w:rsidRDefault="00F90FFB" w:rsidP="007161E1">
      <w:pPr>
        <w:rPr>
          <w:rFonts w:cstheme="minorHAnsi"/>
          <w:sz w:val="22"/>
          <w:szCs w:val="24"/>
        </w:rPr>
      </w:pPr>
      <w:r w:rsidRPr="00CA2CF6">
        <w:rPr>
          <w:rFonts w:cstheme="minorHAnsi"/>
          <w:sz w:val="22"/>
          <w:szCs w:val="24"/>
        </w:rPr>
        <w:t xml:space="preserve">It is also near impossible to bypass the multiple works of Dr Nielsen when considering usability fundamentals. </w:t>
      </w:r>
      <w:r w:rsidR="00D8639D" w:rsidRPr="00CA2CF6">
        <w:rPr>
          <w:rFonts w:cstheme="minorHAnsi"/>
          <w:sz w:val="22"/>
          <w:szCs w:val="24"/>
        </w:rPr>
        <w:t xml:space="preserve">In fact, The Times consider Nielsen as </w:t>
      </w:r>
      <w:r w:rsidR="00D8639D" w:rsidRPr="00CA2CF6">
        <w:rPr>
          <w:rFonts w:cstheme="minorHAnsi"/>
          <w:i/>
          <w:sz w:val="22"/>
          <w:szCs w:val="24"/>
        </w:rPr>
        <w:t xml:space="preserve">“perhaps the best-known design and usability </w:t>
      </w:r>
      <w:r w:rsidR="002046F7">
        <w:rPr>
          <w:rFonts w:cstheme="minorHAnsi"/>
          <w:i/>
          <w:sz w:val="22"/>
          <w:szCs w:val="24"/>
        </w:rPr>
        <w:t>guru on the internet” (6</w:t>
      </w:r>
      <w:r w:rsidR="00D8639D" w:rsidRPr="00CA2CF6">
        <w:rPr>
          <w:rFonts w:cstheme="minorHAnsi"/>
          <w:i/>
          <w:sz w:val="22"/>
          <w:szCs w:val="24"/>
        </w:rPr>
        <w:t>)</w:t>
      </w:r>
      <w:r w:rsidR="00D8639D" w:rsidRPr="00CA2CF6">
        <w:rPr>
          <w:rFonts w:cstheme="minorHAnsi"/>
          <w:sz w:val="22"/>
          <w:szCs w:val="24"/>
        </w:rPr>
        <w:t xml:space="preserve">. Even after 20 years since first being published Nielsen’s </w:t>
      </w:r>
      <w:r w:rsidR="00D8639D" w:rsidRPr="00CA2CF6">
        <w:rPr>
          <w:rFonts w:cstheme="minorHAnsi"/>
          <w:i/>
          <w:sz w:val="22"/>
          <w:szCs w:val="24"/>
        </w:rPr>
        <w:t>“10 usability Heuristics for User Interface Design”</w:t>
      </w:r>
      <w:r w:rsidR="00D8639D" w:rsidRPr="00CA2CF6">
        <w:rPr>
          <w:rFonts w:cstheme="minorHAnsi"/>
          <w:sz w:val="22"/>
          <w:szCs w:val="24"/>
        </w:rPr>
        <w:t xml:space="preserve"> still act as fundamental guidance in the practice of usability. The 10 heuristics are listed below with a definition of each:</w:t>
      </w:r>
    </w:p>
    <w:p w:rsidR="00D8639D" w:rsidRPr="00CA2CF6" w:rsidRDefault="00673E38" w:rsidP="00D72A12">
      <w:pPr>
        <w:pStyle w:val="ListParagraph"/>
        <w:numPr>
          <w:ilvl w:val="0"/>
          <w:numId w:val="33"/>
        </w:numPr>
        <w:rPr>
          <w:rFonts w:cstheme="minorHAnsi"/>
          <w:sz w:val="22"/>
          <w:szCs w:val="24"/>
        </w:rPr>
      </w:pPr>
      <w:r w:rsidRPr="00CA2CF6">
        <w:rPr>
          <w:rFonts w:cstheme="minorHAnsi"/>
          <w:i/>
          <w:sz w:val="22"/>
          <w:szCs w:val="24"/>
        </w:rPr>
        <w:t>Visibility of system status</w:t>
      </w:r>
      <w:r w:rsidRPr="00CA2CF6">
        <w:rPr>
          <w:rFonts w:cstheme="minorHAnsi"/>
          <w:sz w:val="22"/>
          <w:szCs w:val="24"/>
        </w:rPr>
        <w:t xml:space="preserve"> – </w:t>
      </w:r>
      <w:r w:rsidR="00896834" w:rsidRPr="00CA2CF6">
        <w:rPr>
          <w:rFonts w:cstheme="minorHAnsi"/>
          <w:sz w:val="22"/>
          <w:szCs w:val="24"/>
        </w:rPr>
        <w:t xml:space="preserve">Users should always be aware of what the system is doing. If there is a wait while processing occurs appropriate feedback should be displayed such as </w:t>
      </w:r>
      <w:r w:rsidR="00756B0B" w:rsidRPr="00CA2CF6">
        <w:rPr>
          <w:rFonts w:cstheme="minorHAnsi"/>
          <w:sz w:val="22"/>
          <w:szCs w:val="24"/>
        </w:rPr>
        <w:t>loading screens</w:t>
      </w:r>
      <w:r w:rsidR="00896834" w:rsidRPr="00CA2CF6">
        <w:rPr>
          <w:rFonts w:cstheme="minorHAnsi"/>
          <w:sz w:val="22"/>
          <w:szCs w:val="24"/>
        </w:rPr>
        <w:t>.</w:t>
      </w:r>
    </w:p>
    <w:p w:rsidR="00673E38" w:rsidRPr="00CA2CF6" w:rsidRDefault="00673E38" w:rsidP="00D72A12">
      <w:pPr>
        <w:pStyle w:val="ListParagraph"/>
        <w:numPr>
          <w:ilvl w:val="0"/>
          <w:numId w:val="33"/>
        </w:numPr>
        <w:rPr>
          <w:rFonts w:cstheme="minorHAnsi"/>
          <w:sz w:val="22"/>
          <w:szCs w:val="24"/>
        </w:rPr>
      </w:pPr>
      <w:r w:rsidRPr="00CA2CF6">
        <w:rPr>
          <w:rFonts w:cstheme="minorHAnsi"/>
          <w:i/>
          <w:sz w:val="22"/>
          <w:szCs w:val="24"/>
        </w:rPr>
        <w:t>Match between system and the real world</w:t>
      </w:r>
      <w:r w:rsidRPr="00CA2CF6">
        <w:rPr>
          <w:rFonts w:cstheme="minorHAnsi"/>
          <w:sz w:val="22"/>
          <w:szCs w:val="24"/>
        </w:rPr>
        <w:t xml:space="preserve"> –</w:t>
      </w:r>
      <w:r w:rsidR="00896834" w:rsidRPr="00CA2CF6">
        <w:rPr>
          <w:rFonts w:cstheme="minorHAnsi"/>
          <w:sz w:val="22"/>
          <w:szCs w:val="24"/>
        </w:rPr>
        <w:t xml:space="preserve"> The system should replicate real world norms and conventions. </w:t>
      </w:r>
      <w:r w:rsidR="00BB5F45" w:rsidRPr="00CA2CF6">
        <w:rPr>
          <w:rFonts w:cstheme="minorHAnsi"/>
          <w:sz w:val="22"/>
          <w:szCs w:val="24"/>
        </w:rPr>
        <w:t>It sho</w:t>
      </w:r>
      <w:r w:rsidR="00756B0B" w:rsidRPr="00CA2CF6">
        <w:rPr>
          <w:rFonts w:cstheme="minorHAnsi"/>
          <w:sz w:val="22"/>
          <w:szCs w:val="24"/>
        </w:rPr>
        <w:t xml:space="preserve">uld be intuitive and designed in such a </w:t>
      </w:r>
      <w:r w:rsidR="00BB5F45" w:rsidRPr="00CA2CF6">
        <w:rPr>
          <w:rFonts w:cstheme="minorHAnsi"/>
          <w:sz w:val="22"/>
          <w:szCs w:val="24"/>
        </w:rPr>
        <w:t>way that the user feels familiar with it immediately.</w:t>
      </w:r>
    </w:p>
    <w:p w:rsidR="00673E38" w:rsidRPr="00CA2CF6" w:rsidRDefault="00673E38" w:rsidP="00D72A12">
      <w:pPr>
        <w:pStyle w:val="ListParagraph"/>
        <w:numPr>
          <w:ilvl w:val="0"/>
          <w:numId w:val="33"/>
        </w:numPr>
        <w:rPr>
          <w:rFonts w:cstheme="minorHAnsi"/>
          <w:sz w:val="22"/>
          <w:szCs w:val="24"/>
        </w:rPr>
      </w:pPr>
      <w:r w:rsidRPr="00CA2CF6">
        <w:rPr>
          <w:rFonts w:cstheme="minorHAnsi"/>
          <w:i/>
          <w:sz w:val="22"/>
          <w:szCs w:val="24"/>
        </w:rPr>
        <w:t>User control and freedom</w:t>
      </w:r>
      <w:r w:rsidRPr="00CA2CF6">
        <w:rPr>
          <w:rFonts w:cstheme="minorHAnsi"/>
          <w:sz w:val="22"/>
          <w:szCs w:val="24"/>
        </w:rPr>
        <w:t xml:space="preserve"> – </w:t>
      </w:r>
      <w:r w:rsidR="00BB5F45" w:rsidRPr="00CA2CF6">
        <w:rPr>
          <w:rFonts w:cstheme="minorHAnsi"/>
          <w:sz w:val="22"/>
          <w:szCs w:val="24"/>
        </w:rPr>
        <w:t>Users should be afforded the opportunity to easily rectify mistakes usually through</w:t>
      </w:r>
      <w:r w:rsidR="00756B0B" w:rsidRPr="00CA2CF6">
        <w:rPr>
          <w:rFonts w:cstheme="minorHAnsi"/>
          <w:sz w:val="22"/>
          <w:szCs w:val="24"/>
        </w:rPr>
        <w:t xml:space="preserve"> </w:t>
      </w:r>
      <w:r w:rsidR="00BB5F45" w:rsidRPr="00CA2CF6">
        <w:rPr>
          <w:rFonts w:cstheme="minorHAnsi"/>
          <w:sz w:val="22"/>
          <w:szCs w:val="24"/>
        </w:rPr>
        <w:t>reset, undo and similar buttons.</w:t>
      </w:r>
    </w:p>
    <w:p w:rsidR="00673E38" w:rsidRPr="00CA2CF6" w:rsidRDefault="00673E38" w:rsidP="00D72A12">
      <w:pPr>
        <w:pStyle w:val="ListParagraph"/>
        <w:numPr>
          <w:ilvl w:val="0"/>
          <w:numId w:val="33"/>
        </w:numPr>
        <w:rPr>
          <w:rFonts w:cstheme="minorHAnsi"/>
          <w:sz w:val="22"/>
          <w:szCs w:val="24"/>
        </w:rPr>
      </w:pPr>
      <w:r w:rsidRPr="00CA2CF6">
        <w:rPr>
          <w:rFonts w:cstheme="minorHAnsi"/>
          <w:i/>
          <w:sz w:val="22"/>
          <w:szCs w:val="24"/>
        </w:rPr>
        <w:t>Consistency and standards</w:t>
      </w:r>
      <w:r w:rsidRPr="00CA2CF6">
        <w:rPr>
          <w:rFonts w:cstheme="minorHAnsi"/>
          <w:sz w:val="22"/>
          <w:szCs w:val="24"/>
        </w:rPr>
        <w:t xml:space="preserve"> –</w:t>
      </w:r>
      <w:r w:rsidR="00BB5F45" w:rsidRPr="00CA2CF6">
        <w:rPr>
          <w:rFonts w:cstheme="minorHAnsi"/>
          <w:sz w:val="22"/>
          <w:szCs w:val="24"/>
        </w:rPr>
        <w:t xml:space="preserve"> The system must demonstrate continuity in the terminology used and the location of key functions.</w:t>
      </w:r>
    </w:p>
    <w:p w:rsidR="00673E38" w:rsidRPr="00CA2CF6" w:rsidRDefault="00BB5F45" w:rsidP="00D72A12">
      <w:pPr>
        <w:pStyle w:val="ListParagraph"/>
        <w:numPr>
          <w:ilvl w:val="0"/>
          <w:numId w:val="33"/>
        </w:numPr>
        <w:rPr>
          <w:rFonts w:cstheme="minorHAnsi"/>
          <w:sz w:val="22"/>
          <w:szCs w:val="24"/>
        </w:rPr>
      </w:pPr>
      <w:r w:rsidRPr="00CA2CF6">
        <w:rPr>
          <w:rFonts w:cstheme="minorHAnsi"/>
          <w:i/>
          <w:sz w:val="22"/>
          <w:szCs w:val="24"/>
        </w:rPr>
        <w:t>Error prevention</w:t>
      </w:r>
      <w:r w:rsidRPr="00CA2CF6">
        <w:rPr>
          <w:rFonts w:cstheme="minorHAnsi"/>
          <w:sz w:val="22"/>
          <w:szCs w:val="24"/>
        </w:rPr>
        <w:t xml:space="preserve"> – As far as possible a system should reduce the likelihood of a user error by enforcing validation constraints for example providing a date picker for a date field.</w:t>
      </w:r>
    </w:p>
    <w:p w:rsidR="00673E38" w:rsidRPr="00CA2CF6" w:rsidRDefault="00673E38" w:rsidP="00D72A12">
      <w:pPr>
        <w:pStyle w:val="ListParagraph"/>
        <w:numPr>
          <w:ilvl w:val="0"/>
          <w:numId w:val="33"/>
        </w:numPr>
        <w:rPr>
          <w:rFonts w:cstheme="minorHAnsi"/>
          <w:sz w:val="22"/>
          <w:szCs w:val="24"/>
        </w:rPr>
      </w:pPr>
      <w:r w:rsidRPr="00CA2CF6">
        <w:rPr>
          <w:rFonts w:cstheme="minorHAnsi"/>
          <w:i/>
          <w:sz w:val="22"/>
          <w:szCs w:val="24"/>
        </w:rPr>
        <w:lastRenderedPageBreak/>
        <w:t>Recognition rather than recall</w:t>
      </w:r>
      <w:r w:rsidRPr="00CA2CF6">
        <w:rPr>
          <w:rFonts w:cstheme="minorHAnsi"/>
          <w:sz w:val="22"/>
          <w:szCs w:val="24"/>
        </w:rPr>
        <w:t xml:space="preserve"> – </w:t>
      </w:r>
      <w:r w:rsidR="00BB5F45" w:rsidRPr="00CA2CF6">
        <w:rPr>
          <w:rFonts w:cstheme="minorHAnsi"/>
          <w:sz w:val="22"/>
          <w:szCs w:val="24"/>
        </w:rPr>
        <w:t>Users should not be expected to recall information used in a previous part of the system. It is important to provide as much feedback to the user as possible.</w:t>
      </w:r>
    </w:p>
    <w:p w:rsidR="00673E38" w:rsidRPr="00CA2CF6" w:rsidRDefault="00673E38" w:rsidP="00D72A12">
      <w:pPr>
        <w:pStyle w:val="ListParagraph"/>
        <w:numPr>
          <w:ilvl w:val="0"/>
          <w:numId w:val="33"/>
        </w:numPr>
        <w:rPr>
          <w:rFonts w:cstheme="minorHAnsi"/>
          <w:sz w:val="22"/>
          <w:szCs w:val="24"/>
        </w:rPr>
      </w:pPr>
      <w:r w:rsidRPr="00CA2CF6">
        <w:rPr>
          <w:rFonts w:cstheme="minorHAnsi"/>
          <w:i/>
          <w:sz w:val="22"/>
          <w:szCs w:val="24"/>
        </w:rPr>
        <w:t>Flexibility and efficiency of use</w:t>
      </w:r>
      <w:r w:rsidRPr="00CA2CF6">
        <w:rPr>
          <w:rFonts w:cstheme="minorHAnsi"/>
          <w:sz w:val="22"/>
          <w:szCs w:val="24"/>
        </w:rPr>
        <w:t xml:space="preserve"> –</w:t>
      </w:r>
      <w:r w:rsidR="00BB5F45" w:rsidRPr="00CA2CF6">
        <w:rPr>
          <w:rFonts w:cstheme="minorHAnsi"/>
          <w:sz w:val="22"/>
          <w:szCs w:val="24"/>
        </w:rPr>
        <w:t xml:space="preserve"> Within a regularly used system the users may benefit from shortcuts and methods of performing frequent actions.</w:t>
      </w:r>
    </w:p>
    <w:p w:rsidR="00673E38" w:rsidRPr="00CA2CF6" w:rsidRDefault="00673E38" w:rsidP="00D72A12">
      <w:pPr>
        <w:pStyle w:val="ListParagraph"/>
        <w:numPr>
          <w:ilvl w:val="0"/>
          <w:numId w:val="33"/>
        </w:numPr>
        <w:rPr>
          <w:rFonts w:cstheme="minorHAnsi"/>
          <w:sz w:val="22"/>
          <w:szCs w:val="24"/>
        </w:rPr>
      </w:pPr>
      <w:r w:rsidRPr="00CA2CF6">
        <w:rPr>
          <w:rFonts w:cstheme="minorHAnsi"/>
          <w:i/>
          <w:sz w:val="22"/>
          <w:szCs w:val="24"/>
        </w:rPr>
        <w:t>Aesthetic and minimalist design</w:t>
      </w:r>
      <w:r w:rsidRPr="00CA2CF6">
        <w:rPr>
          <w:rFonts w:cstheme="minorHAnsi"/>
          <w:sz w:val="22"/>
          <w:szCs w:val="24"/>
        </w:rPr>
        <w:t xml:space="preserve"> – </w:t>
      </w:r>
      <w:r w:rsidR="00BB5F45" w:rsidRPr="00CA2CF6">
        <w:rPr>
          <w:rFonts w:cstheme="minorHAnsi"/>
          <w:sz w:val="22"/>
          <w:szCs w:val="24"/>
        </w:rPr>
        <w:t>It is important that design</w:t>
      </w:r>
      <w:r w:rsidR="00756B0B" w:rsidRPr="00CA2CF6">
        <w:rPr>
          <w:rFonts w:cstheme="minorHAnsi"/>
          <w:sz w:val="22"/>
          <w:szCs w:val="24"/>
        </w:rPr>
        <w:t>er</w:t>
      </w:r>
      <w:r w:rsidR="00BB5F45" w:rsidRPr="00CA2CF6">
        <w:rPr>
          <w:rFonts w:cstheme="minorHAnsi"/>
          <w:sz w:val="22"/>
          <w:szCs w:val="24"/>
        </w:rPr>
        <w:t>s employ a function before fashion mentality. While aesthetics are pleasing to view</w:t>
      </w:r>
      <w:r w:rsidR="00756B0B" w:rsidRPr="00CA2CF6">
        <w:rPr>
          <w:rFonts w:cstheme="minorHAnsi"/>
          <w:sz w:val="22"/>
          <w:szCs w:val="24"/>
        </w:rPr>
        <w:t>,</w:t>
      </w:r>
      <w:r w:rsidR="00BB5F45" w:rsidRPr="00CA2CF6">
        <w:rPr>
          <w:rFonts w:cstheme="minorHAnsi"/>
          <w:sz w:val="22"/>
          <w:szCs w:val="24"/>
        </w:rPr>
        <w:t xml:space="preserve"> a system’s usability is more important to the end result.</w:t>
      </w:r>
    </w:p>
    <w:p w:rsidR="00673E38" w:rsidRPr="00CA2CF6" w:rsidRDefault="00673E38" w:rsidP="00D72A12">
      <w:pPr>
        <w:pStyle w:val="ListParagraph"/>
        <w:numPr>
          <w:ilvl w:val="0"/>
          <w:numId w:val="33"/>
        </w:numPr>
        <w:rPr>
          <w:rFonts w:cstheme="minorHAnsi"/>
          <w:sz w:val="22"/>
          <w:szCs w:val="24"/>
        </w:rPr>
      </w:pPr>
      <w:r w:rsidRPr="00CA2CF6">
        <w:rPr>
          <w:rFonts w:cstheme="minorHAnsi"/>
          <w:i/>
          <w:sz w:val="22"/>
          <w:szCs w:val="24"/>
        </w:rPr>
        <w:t xml:space="preserve">Help users </w:t>
      </w:r>
      <w:r w:rsidR="007161E1" w:rsidRPr="00CA2CF6">
        <w:rPr>
          <w:rFonts w:cstheme="minorHAnsi"/>
          <w:i/>
          <w:sz w:val="22"/>
          <w:szCs w:val="24"/>
        </w:rPr>
        <w:t>recognise,</w:t>
      </w:r>
      <w:r w:rsidRPr="00CA2CF6">
        <w:rPr>
          <w:rFonts w:cstheme="minorHAnsi"/>
          <w:i/>
          <w:sz w:val="22"/>
          <w:szCs w:val="24"/>
        </w:rPr>
        <w:t xml:space="preserve"> diagnose and recover from errors</w:t>
      </w:r>
      <w:r w:rsidRPr="00CA2CF6">
        <w:rPr>
          <w:rFonts w:cstheme="minorHAnsi"/>
          <w:sz w:val="22"/>
          <w:szCs w:val="24"/>
        </w:rPr>
        <w:t xml:space="preserve"> </w:t>
      </w:r>
      <w:r w:rsidR="007161E1" w:rsidRPr="00CA2CF6">
        <w:rPr>
          <w:rFonts w:cstheme="minorHAnsi"/>
          <w:sz w:val="22"/>
          <w:szCs w:val="24"/>
        </w:rPr>
        <w:t>– In</w:t>
      </w:r>
      <w:r w:rsidR="00BB5F45" w:rsidRPr="00CA2CF6">
        <w:rPr>
          <w:rFonts w:cstheme="minorHAnsi"/>
          <w:sz w:val="22"/>
          <w:szCs w:val="24"/>
        </w:rPr>
        <w:t xml:space="preserve"> the event that an error occurs the error message displayed should be simple and non-technical providing the user with a means of returning to their actions or providing a suitable solution.</w:t>
      </w:r>
    </w:p>
    <w:p w:rsidR="000109B1" w:rsidRDefault="00673E38" w:rsidP="007161E1">
      <w:pPr>
        <w:pStyle w:val="ListParagraph"/>
        <w:numPr>
          <w:ilvl w:val="0"/>
          <w:numId w:val="33"/>
        </w:numPr>
        <w:rPr>
          <w:rFonts w:cstheme="minorHAnsi"/>
          <w:sz w:val="22"/>
          <w:szCs w:val="24"/>
        </w:rPr>
      </w:pPr>
      <w:r w:rsidRPr="00CA2CF6">
        <w:rPr>
          <w:rFonts w:cstheme="minorHAnsi"/>
          <w:i/>
          <w:sz w:val="22"/>
          <w:szCs w:val="24"/>
        </w:rPr>
        <w:t>Help and documentation</w:t>
      </w:r>
      <w:r w:rsidRPr="00CA2CF6">
        <w:rPr>
          <w:rFonts w:cstheme="minorHAnsi"/>
          <w:sz w:val="22"/>
          <w:szCs w:val="24"/>
        </w:rPr>
        <w:t xml:space="preserve"> – </w:t>
      </w:r>
      <w:r w:rsidR="00BB5F45" w:rsidRPr="00CA2CF6">
        <w:rPr>
          <w:rFonts w:cstheme="minorHAnsi"/>
          <w:sz w:val="22"/>
          <w:szCs w:val="24"/>
        </w:rPr>
        <w:t>A well-designed system should allow a user to intuitively learn how to perform the actions they require. Should documentatio</w:t>
      </w:r>
      <w:r w:rsidR="00D67992" w:rsidRPr="00CA2CF6">
        <w:rPr>
          <w:rFonts w:cstheme="minorHAnsi"/>
          <w:sz w:val="22"/>
          <w:szCs w:val="24"/>
        </w:rPr>
        <w:t>n be required it should be easy to search and find solutions to the user’s task at hand.</w:t>
      </w:r>
      <w:r w:rsidR="000109B1">
        <w:rPr>
          <w:rFonts w:cstheme="minorHAnsi"/>
          <w:sz w:val="22"/>
          <w:szCs w:val="24"/>
        </w:rPr>
        <w:t xml:space="preserve"> </w:t>
      </w:r>
      <w:r w:rsidR="002046F7" w:rsidRPr="002046F7">
        <w:rPr>
          <w:rFonts w:cstheme="minorHAnsi"/>
          <w:i/>
          <w:sz w:val="22"/>
          <w:szCs w:val="24"/>
        </w:rPr>
        <w:t>(7</w:t>
      </w:r>
      <w:r w:rsidRPr="002046F7">
        <w:rPr>
          <w:rFonts w:cstheme="minorHAnsi"/>
          <w:i/>
          <w:sz w:val="22"/>
          <w:szCs w:val="24"/>
        </w:rPr>
        <w:t>)</w:t>
      </w:r>
    </w:p>
    <w:p w:rsidR="00D72A12" w:rsidRPr="000109B1" w:rsidRDefault="00E1465F" w:rsidP="000109B1">
      <w:pPr>
        <w:rPr>
          <w:rFonts w:cstheme="minorHAnsi"/>
          <w:sz w:val="22"/>
          <w:szCs w:val="24"/>
        </w:rPr>
      </w:pPr>
      <w:r w:rsidRPr="000109B1">
        <w:rPr>
          <w:rFonts w:cstheme="minorHAnsi"/>
          <w:sz w:val="22"/>
          <w:szCs w:val="24"/>
        </w:rPr>
        <w:t>Nielsen’s heuristics for UI design should not be considered as usability guidelines as they do not provide specific guidance</w:t>
      </w:r>
      <w:r w:rsidR="00023382" w:rsidRPr="000109B1">
        <w:rPr>
          <w:rFonts w:cstheme="minorHAnsi"/>
          <w:sz w:val="22"/>
          <w:szCs w:val="24"/>
        </w:rPr>
        <w:t>. They should instead be considered as good practice principles.</w:t>
      </w:r>
    </w:p>
    <w:p w:rsidR="002046F7" w:rsidRDefault="009A64C8" w:rsidP="007161E1">
      <w:pPr>
        <w:rPr>
          <w:rFonts w:cstheme="minorHAnsi"/>
          <w:sz w:val="22"/>
          <w:szCs w:val="24"/>
        </w:rPr>
      </w:pPr>
      <w:bookmarkStart w:id="6" w:name="_Toc507750075"/>
      <w:r w:rsidRPr="002F2375">
        <w:rPr>
          <w:rStyle w:val="Heading1Char"/>
          <w:rFonts w:asciiTheme="minorHAnsi" w:hAnsiTheme="minorHAnsi" w:cstheme="minorHAnsi"/>
          <w:b/>
          <w:color w:val="auto"/>
          <w:sz w:val="28"/>
          <w:szCs w:val="24"/>
        </w:rPr>
        <w:t>Investigating User’s Requirements</w:t>
      </w:r>
      <w:bookmarkEnd w:id="6"/>
      <w:r w:rsidR="00F31504" w:rsidRPr="002F2375">
        <w:rPr>
          <w:rFonts w:cstheme="minorHAnsi"/>
          <w:color w:val="FF0000"/>
          <w:sz w:val="24"/>
          <w:szCs w:val="24"/>
        </w:rPr>
        <w:br/>
      </w:r>
      <w:r w:rsidR="00042466" w:rsidRPr="00CA2CF6">
        <w:rPr>
          <w:rFonts w:cstheme="minorHAnsi"/>
          <w:sz w:val="22"/>
          <w:szCs w:val="24"/>
        </w:rPr>
        <w:t>To investigate and understand</w:t>
      </w:r>
      <w:r w:rsidR="00F31504" w:rsidRPr="00CA2CF6">
        <w:rPr>
          <w:rFonts w:cstheme="minorHAnsi"/>
          <w:sz w:val="22"/>
          <w:szCs w:val="24"/>
        </w:rPr>
        <w:t xml:space="preserve"> the intentions and requirements of the target user group I chose to </w:t>
      </w:r>
      <w:r w:rsidR="00042466" w:rsidRPr="00CA2CF6">
        <w:rPr>
          <w:rFonts w:cstheme="minorHAnsi"/>
          <w:sz w:val="22"/>
          <w:szCs w:val="24"/>
        </w:rPr>
        <w:t>perform</w:t>
      </w:r>
      <w:r w:rsidR="00F31504" w:rsidRPr="00CA2CF6">
        <w:rPr>
          <w:rFonts w:cstheme="minorHAnsi"/>
          <w:sz w:val="22"/>
          <w:szCs w:val="24"/>
        </w:rPr>
        <w:t xml:space="preserve"> Task Analysis. Task Analysis is the process of identifying tasks that an application supports and defining the navigation of </w:t>
      </w:r>
      <w:r w:rsidR="00042466" w:rsidRPr="00CA2CF6">
        <w:rPr>
          <w:rFonts w:cstheme="minorHAnsi"/>
          <w:sz w:val="22"/>
          <w:szCs w:val="24"/>
        </w:rPr>
        <w:t>said</w:t>
      </w:r>
      <w:r w:rsidR="00F31504" w:rsidRPr="00CA2CF6">
        <w:rPr>
          <w:rFonts w:cstheme="minorHAnsi"/>
          <w:sz w:val="22"/>
          <w:szCs w:val="24"/>
        </w:rPr>
        <w:t xml:space="preserve"> </w:t>
      </w:r>
      <w:r w:rsidR="00E35737" w:rsidRPr="00CA2CF6">
        <w:rPr>
          <w:rFonts w:cstheme="minorHAnsi"/>
          <w:sz w:val="22"/>
          <w:szCs w:val="24"/>
        </w:rPr>
        <w:t xml:space="preserve">tasks </w:t>
      </w:r>
      <w:r w:rsidR="00F31504" w:rsidRPr="002046F7">
        <w:rPr>
          <w:rFonts w:cstheme="minorHAnsi"/>
          <w:i/>
          <w:sz w:val="22"/>
          <w:szCs w:val="24"/>
        </w:rPr>
        <w:t>(</w:t>
      </w:r>
      <w:r w:rsidR="002046F7" w:rsidRPr="002046F7">
        <w:rPr>
          <w:rFonts w:cstheme="minorHAnsi"/>
          <w:i/>
          <w:sz w:val="22"/>
          <w:szCs w:val="24"/>
        </w:rPr>
        <w:t>8</w:t>
      </w:r>
      <w:r w:rsidR="00F31504" w:rsidRPr="002046F7">
        <w:rPr>
          <w:rFonts w:cstheme="minorHAnsi"/>
          <w:i/>
          <w:sz w:val="22"/>
          <w:szCs w:val="24"/>
        </w:rPr>
        <w:t>)</w:t>
      </w:r>
      <w:r w:rsidR="00F31504" w:rsidRPr="00CA2CF6">
        <w:rPr>
          <w:rFonts w:cstheme="minorHAnsi"/>
          <w:sz w:val="22"/>
          <w:szCs w:val="24"/>
        </w:rPr>
        <w:t>.</w:t>
      </w:r>
      <w:r w:rsidR="00F31504" w:rsidRPr="00CA2CF6">
        <w:rPr>
          <w:rFonts w:cstheme="minorHAnsi"/>
          <w:color w:val="FF0000"/>
          <w:sz w:val="22"/>
          <w:szCs w:val="24"/>
        </w:rPr>
        <w:t xml:space="preserve"> </w:t>
      </w:r>
      <w:r w:rsidR="00054F9F" w:rsidRPr="00CA2CF6">
        <w:rPr>
          <w:rFonts w:cstheme="minorHAnsi"/>
          <w:sz w:val="22"/>
          <w:szCs w:val="24"/>
        </w:rPr>
        <w:t>Task Analysis is often broken down into two main categories known as Cognitive Task Analysis (CTA) and Hierarchical Task Analysis (HTA). CTA focuses on analysing tasks that require intentional thought from a user such as decision making, problem solving or memory where HTA is the process of decomposing large</w:t>
      </w:r>
      <w:r w:rsidR="002046F7">
        <w:rPr>
          <w:rFonts w:cstheme="minorHAnsi"/>
          <w:sz w:val="22"/>
          <w:szCs w:val="24"/>
        </w:rPr>
        <w:t xml:space="preserve">r tasks into subtasks </w:t>
      </w:r>
      <w:r w:rsidR="002046F7" w:rsidRPr="002046F7">
        <w:rPr>
          <w:rFonts w:cstheme="minorHAnsi"/>
          <w:i/>
          <w:sz w:val="22"/>
          <w:szCs w:val="24"/>
        </w:rPr>
        <w:t>(9</w:t>
      </w:r>
      <w:r w:rsidR="00054F9F" w:rsidRPr="002046F7">
        <w:rPr>
          <w:rFonts w:cstheme="minorHAnsi"/>
          <w:i/>
          <w:sz w:val="22"/>
          <w:szCs w:val="24"/>
        </w:rPr>
        <w:t>)</w:t>
      </w:r>
      <w:r w:rsidR="00054F9F" w:rsidRPr="00CA2CF6">
        <w:rPr>
          <w:rFonts w:cstheme="minorHAnsi"/>
          <w:sz w:val="22"/>
          <w:szCs w:val="24"/>
        </w:rPr>
        <w:t xml:space="preserve">. </w:t>
      </w:r>
      <w:r w:rsidR="005F2B9E" w:rsidRPr="00CA2CF6">
        <w:rPr>
          <w:rFonts w:cstheme="minorHAnsi"/>
          <w:sz w:val="22"/>
          <w:szCs w:val="24"/>
        </w:rPr>
        <w:t>I will be using the HTA methodolo</w:t>
      </w:r>
      <w:r w:rsidR="00042466" w:rsidRPr="00CA2CF6">
        <w:rPr>
          <w:rFonts w:cstheme="minorHAnsi"/>
          <w:sz w:val="22"/>
          <w:szCs w:val="24"/>
        </w:rPr>
        <w:t>gy to consider the overall task</w:t>
      </w:r>
      <w:r w:rsidR="005F2B9E" w:rsidRPr="00CA2CF6">
        <w:rPr>
          <w:rFonts w:cstheme="minorHAnsi"/>
          <w:sz w:val="22"/>
          <w:szCs w:val="24"/>
        </w:rPr>
        <w:t xml:space="preserve"> of using the self-enrolment kiosk and then identifying the subtasks. I have chosen to adopt HTA as it is a flexible and easy to understand methodology that will allow me to consider tasks thoroughly and provide a comprehen</w:t>
      </w:r>
      <w:r w:rsidR="002046F7">
        <w:rPr>
          <w:rFonts w:cstheme="minorHAnsi"/>
          <w:sz w:val="22"/>
          <w:szCs w:val="24"/>
        </w:rPr>
        <w:t xml:space="preserve">sive list of subtasks </w:t>
      </w:r>
      <w:r w:rsidR="002046F7" w:rsidRPr="002046F7">
        <w:rPr>
          <w:rFonts w:cstheme="minorHAnsi"/>
          <w:i/>
          <w:sz w:val="22"/>
          <w:szCs w:val="24"/>
        </w:rPr>
        <w:t>(10)(11</w:t>
      </w:r>
      <w:r w:rsidR="00FC71A2" w:rsidRPr="002046F7">
        <w:rPr>
          <w:rFonts w:cstheme="minorHAnsi"/>
          <w:i/>
          <w:sz w:val="22"/>
          <w:szCs w:val="24"/>
        </w:rPr>
        <w:t>)</w:t>
      </w:r>
      <w:r w:rsidR="00042466" w:rsidRPr="00CA2CF6">
        <w:rPr>
          <w:rFonts w:cstheme="minorHAnsi"/>
          <w:sz w:val="22"/>
          <w:szCs w:val="24"/>
        </w:rPr>
        <w:t xml:space="preserve">. </w:t>
      </w:r>
    </w:p>
    <w:p w:rsidR="008F1D5A" w:rsidRPr="00CA2CF6" w:rsidRDefault="008F1D5A" w:rsidP="007161E1">
      <w:pPr>
        <w:rPr>
          <w:rFonts w:cstheme="minorHAnsi"/>
          <w:sz w:val="22"/>
          <w:szCs w:val="24"/>
        </w:rPr>
      </w:pPr>
      <w:bookmarkStart w:id="7" w:name="_Toc507750076"/>
      <w:r w:rsidRPr="002F2375">
        <w:rPr>
          <w:rStyle w:val="Heading2Char"/>
          <w:rFonts w:asciiTheme="minorHAnsi" w:hAnsiTheme="minorHAnsi" w:cstheme="minorHAnsi"/>
          <w:b/>
          <w:sz w:val="24"/>
          <w:szCs w:val="24"/>
        </w:rPr>
        <w:t xml:space="preserve">Task </w:t>
      </w:r>
      <w:r w:rsidR="00CA2AB8" w:rsidRPr="002F2375">
        <w:rPr>
          <w:rStyle w:val="Heading2Char"/>
          <w:rFonts w:asciiTheme="minorHAnsi" w:hAnsiTheme="minorHAnsi" w:cstheme="minorHAnsi"/>
          <w:b/>
          <w:sz w:val="24"/>
          <w:szCs w:val="24"/>
        </w:rPr>
        <w:t>Analysis Diagrams</w:t>
      </w:r>
      <w:bookmarkEnd w:id="7"/>
      <w:r w:rsidR="00FC096D" w:rsidRPr="002F2375">
        <w:rPr>
          <w:rFonts w:cstheme="minorHAnsi"/>
          <w:color w:val="FF0000"/>
          <w:sz w:val="24"/>
          <w:szCs w:val="24"/>
        </w:rPr>
        <w:br/>
      </w:r>
      <w:r w:rsidR="00FC096D" w:rsidRPr="00CA2CF6">
        <w:rPr>
          <w:rFonts w:cstheme="minorHAnsi"/>
          <w:sz w:val="22"/>
          <w:szCs w:val="24"/>
        </w:rPr>
        <w:t xml:space="preserve">The following diagrams represent a completed HTA where the overall task of enrolling with NPTC has been </w:t>
      </w:r>
      <w:r w:rsidR="00545877" w:rsidRPr="00CA2CF6">
        <w:rPr>
          <w:rFonts w:cstheme="minorHAnsi"/>
          <w:sz w:val="22"/>
          <w:szCs w:val="24"/>
        </w:rPr>
        <w:t>broken</w:t>
      </w:r>
      <w:r w:rsidR="00FC096D" w:rsidRPr="00CA2CF6">
        <w:rPr>
          <w:rFonts w:cstheme="minorHAnsi"/>
          <w:sz w:val="22"/>
          <w:szCs w:val="24"/>
        </w:rPr>
        <w:t xml:space="preserve"> down into a number of sub-tasks.</w:t>
      </w:r>
    </w:p>
    <w:p w:rsidR="002046F7" w:rsidRDefault="00FC096D" w:rsidP="007161E1">
      <w:pPr>
        <w:rPr>
          <w:rFonts w:cstheme="minorHAnsi"/>
          <w:i/>
          <w:sz w:val="22"/>
          <w:szCs w:val="24"/>
        </w:rPr>
      </w:pPr>
      <w:r w:rsidRPr="00CA2CF6">
        <w:rPr>
          <w:rFonts w:cstheme="minorHAnsi"/>
          <w:i/>
          <w:sz w:val="22"/>
          <w:szCs w:val="24"/>
        </w:rPr>
        <w:t>Overview of tasks</w:t>
      </w:r>
      <w:r w:rsidR="008F1D5A" w:rsidRPr="00CA2CF6">
        <w:rPr>
          <w:rFonts w:cstheme="minorHAnsi"/>
          <w:noProof/>
          <w:sz w:val="22"/>
          <w:szCs w:val="24"/>
          <w:lang w:eastAsia="en-GB"/>
        </w:rPr>
        <w:drawing>
          <wp:inline distT="0" distB="0" distL="0" distR="0">
            <wp:extent cx="5731510" cy="837959"/>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1.PNG"/>
                    <pic:cNvPicPr/>
                  </pic:nvPicPr>
                  <pic:blipFill rotWithShape="1">
                    <a:blip r:embed="rId9">
                      <a:extLst>
                        <a:ext uri="{28A0092B-C50C-407E-A947-70E740481C1C}">
                          <a14:useLocalDpi xmlns:a14="http://schemas.microsoft.com/office/drawing/2010/main" val="0"/>
                        </a:ext>
                      </a:extLst>
                    </a:blip>
                    <a:srcRect t="10053" b="63955"/>
                    <a:stretch/>
                  </pic:blipFill>
                  <pic:spPr bwMode="auto">
                    <a:xfrm>
                      <a:off x="0" y="0"/>
                      <a:ext cx="5731510" cy="837959"/>
                    </a:xfrm>
                    <a:prstGeom prst="rect">
                      <a:avLst/>
                    </a:prstGeom>
                    <a:ln>
                      <a:noFill/>
                    </a:ln>
                    <a:extLst>
                      <a:ext uri="{53640926-AAD7-44D8-BBD7-CCE9431645EC}">
                        <a14:shadowObscured xmlns:a14="http://schemas.microsoft.com/office/drawing/2010/main"/>
                      </a:ext>
                    </a:extLst>
                  </pic:spPr>
                </pic:pic>
              </a:graphicData>
            </a:graphic>
          </wp:inline>
        </w:drawing>
      </w:r>
      <w:r w:rsidRPr="00CA2CF6">
        <w:rPr>
          <w:rFonts w:cstheme="minorHAnsi"/>
          <w:sz w:val="22"/>
          <w:szCs w:val="24"/>
        </w:rPr>
        <w:br/>
      </w:r>
    </w:p>
    <w:p w:rsidR="002046F7" w:rsidRDefault="002046F7" w:rsidP="007161E1">
      <w:pPr>
        <w:rPr>
          <w:rFonts w:cstheme="minorHAnsi"/>
          <w:i/>
          <w:sz w:val="22"/>
          <w:szCs w:val="24"/>
        </w:rPr>
      </w:pPr>
    </w:p>
    <w:p w:rsidR="002046F7" w:rsidRDefault="002046F7" w:rsidP="007161E1">
      <w:pPr>
        <w:rPr>
          <w:rFonts w:cstheme="minorHAnsi"/>
          <w:i/>
          <w:sz w:val="22"/>
          <w:szCs w:val="24"/>
        </w:rPr>
      </w:pPr>
    </w:p>
    <w:p w:rsidR="002046F7" w:rsidRDefault="002046F7" w:rsidP="007161E1">
      <w:pPr>
        <w:rPr>
          <w:rFonts w:cstheme="minorHAnsi"/>
          <w:i/>
          <w:sz w:val="22"/>
          <w:szCs w:val="24"/>
        </w:rPr>
      </w:pPr>
    </w:p>
    <w:p w:rsidR="002046F7" w:rsidRDefault="002046F7" w:rsidP="007161E1">
      <w:pPr>
        <w:rPr>
          <w:rFonts w:cstheme="minorHAnsi"/>
          <w:i/>
          <w:sz w:val="22"/>
          <w:szCs w:val="24"/>
        </w:rPr>
      </w:pPr>
    </w:p>
    <w:p w:rsidR="00FC096D" w:rsidRPr="00CA2CF6" w:rsidRDefault="00FC096D" w:rsidP="007161E1">
      <w:pPr>
        <w:rPr>
          <w:rFonts w:cstheme="minorHAnsi"/>
          <w:sz w:val="22"/>
          <w:szCs w:val="24"/>
        </w:rPr>
      </w:pPr>
      <w:r w:rsidRPr="00CA2CF6">
        <w:rPr>
          <w:rFonts w:cstheme="minorHAnsi"/>
          <w:i/>
          <w:sz w:val="22"/>
          <w:szCs w:val="24"/>
        </w:rPr>
        <w:lastRenderedPageBreak/>
        <w:t>Task 1 – Welcome</w:t>
      </w:r>
      <w:r w:rsidRPr="00CA2CF6">
        <w:rPr>
          <w:rFonts w:cstheme="minorHAnsi"/>
          <w:sz w:val="22"/>
          <w:szCs w:val="24"/>
        </w:rPr>
        <w:br/>
      </w:r>
      <w:r w:rsidR="00E35737" w:rsidRPr="00CA2CF6">
        <w:rPr>
          <w:rFonts w:cstheme="minorHAnsi"/>
          <w:sz w:val="22"/>
          <w:szCs w:val="24"/>
        </w:rPr>
        <w:t>T</w:t>
      </w:r>
      <w:r w:rsidR="007161E1" w:rsidRPr="00CA2CF6">
        <w:rPr>
          <w:rFonts w:cstheme="minorHAnsi"/>
          <w:sz w:val="22"/>
          <w:szCs w:val="24"/>
        </w:rPr>
        <w:t>he</w:t>
      </w:r>
      <w:r w:rsidR="00E35737" w:rsidRPr="00CA2CF6">
        <w:rPr>
          <w:rFonts w:cstheme="minorHAnsi"/>
          <w:sz w:val="22"/>
          <w:szCs w:val="24"/>
        </w:rPr>
        <w:t xml:space="preserve"> user</w:t>
      </w:r>
      <w:r w:rsidRPr="00CA2CF6">
        <w:rPr>
          <w:rFonts w:cstheme="minorHAnsi"/>
          <w:sz w:val="22"/>
          <w:szCs w:val="24"/>
        </w:rPr>
        <w:t xml:space="preserve"> </w:t>
      </w:r>
      <w:r w:rsidR="00EA33BA" w:rsidRPr="00CA2CF6">
        <w:rPr>
          <w:rFonts w:cstheme="minorHAnsi"/>
          <w:sz w:val="22"/>
          <w:szCs w:val="24"/>
        </w:rPr>
        <w:t>can</w:t>
      </w:r>
      <w:r w:rsidRPr="00CA2CF6">
        <w:rPr>
          <w:rFonts w:cstheme="minorHAnsi"/>
          <w:sz w:val="22"/>
          <w:szCs w:val="24"/>
        </w:rPr>
        <w:t xml:space="preserve"> begin the enrolment process or view an information </w:t>
      </w:r>
      <w:r w:rsidR="00EA33BA" w:rsidRPr="00CA2CF6">
        <w:rPr>
          <w:rFonts w:cstheme="minorHAnsi"/>
          <w:sz w:val="22"/>
          <w:szCs w:val="24"/>
        </w:rPr>
        <w:t>screen</w:t>
      </w:r>
      <w:r w:rsidRPr="00CA2CF6">
        <w:rPr>
          <w:rFonts w:cstheme="minorHAnsi"/>
          <w:sz w:val="22"/>
          <w:szCs w:val="24"/>
        </w:rPr>
        <w:t>. Completion of 1.x leads to 2.0.</w:t>
      </w:r>
    </w:p>
    <w:p w:rsidR="00E54541" w:rsidRDefault="008F1D5A" w:rsidP="007161E1">
      <w:pPr>
        <w:rPr>
          <w:rFonts w:cstheme="minorHAnsi"/>
          <w:i/>
          <w:sz w:val="22"/>
          <w:szCs w:val="24"/>
        </w:rPr>
      </w:pPr>
      <w:r w:rsidRPr="00CA2CF6">
        <w:rPr>
          <w:rFonts w:cstheme="minorHAnsi"/>
          <w:noProof/>
          <w:color w:val="FF0000"/>
          <w:sz w:val="22"/>
          <w:szCs w:val="24"/>
          <w:lang w:eastAsia="en-GB"/>
        </w:rPr>
        <w:drawing>
          <wp:inline distT="0" distB="0" distL="0" distR="0">
            <wp:extent cx="5731510" cy="20478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2.PNG"/>
                    <pic:cNvPicPr/>
                  </pic:nvPicPr>
                  <pic:blipFill rotWithShape="1">
                    <a:blip r:embed="rId10">
                      <a:extLst>
                        <a:ext uri="{28A0092B-C50C-407E-A947-70E740481C1C}">
                          <a14:useLocalDpi xmlns:a14="http://schemas.microsoft.com/office/drawing/2010/main" val="0"/>
                        </a:ext>
                      </a:extLst>
                    </a:blip>
                    <a:srcRect b="36478"/>
                    <a:stretch/>
                  </pic:blipFill>
                  <pic:spPr bwMode="auto">
                    <a:xfrm>
                      <a:off x="0" y="0"/>
                      <a:ext cx="5731510" cy="2047875"/>
                    </a:xfrm>
                    <a:prstGeom prst="rect">
                      <a:avLst/>
                    </a:prstGeom>
                    <a:ln>
                      <a:noFill/>
                    </a:ln>
                    <a:extLst>
                      <a:ext uri="{53640926-AAD7-44D8-BBD7-CCE9431645EC}">
                        <a14:shadowObscured xmlns:a14="http://schemas.microsoft.com/office/drawing/2010/main"/>
                      </a:ext>
                    </a:extLst>
                  </pic:spPr>
                </pic:pic>
              </a:graphicData>
            </a:graphic>
          </wp:inline>
        </w:drawing>
      </w:r>
      <w:r w:rsidR="00FC096D" w:rsidRPr="00CA2CF6">
        <w:rPr>
          <w:rFonts w:cstheme="minorHAnsi"/>
          <w:color w:val="FF0000"/>
          <w:sz w:val="22"/>
          <w:szCs w:val="24"/>
        </w:rPr>
        <w:br/>
      </w:r>
      <w:r w:rsidR="00FC096D" w:rsidRPr="00CA2CF6">
        <w:rPr>
          <w:rFonts w:cstheme="minorHAnsi"/>
          <w:i/>
          <w:sz w:val="22"/>
          <w:szCs w:val="24"/>
        </w:rPr>
        <w:t>Task 2 – Login</w:t>
      </w:r>
      <w:r w:rsidR="00FC096D" w:rsidRPr="00CA2CF6">
        <w:rPr>
          <w:rFonts w:cstheme="minorHAnsi"/>
          <w:sz w:val="22"/>
          <w:szCs w:val="24"/>
        </w:rPr>
        <w:br/>
      </w:r>
      <w:r w:rsidR="00D33FFC" w:rsidRPr="00CA2CF6">
        <w:rPr>
          <w:rFonts w:cstheme="minorHAnsi"/>
          <w:sz w:val="22"/>
          <w:szCs w:val="24"/>
        </w:rPr>
        <w:t>To complete task 2 the user must enter their enrolment number (2.1), enter their PIN (2.2) and confirm (2.3). If their credentials are correc</w:t>
      </w:r>
      <w:r w:rsidR="00DF6319" w:rsidRPr="00CA2CF6">
        <w:rPr>
          <w:rFonts w:cstheme="minorHAnsi"/>
          <w:sz w:val="22"/>
          <w:szCs w:val="24"/>
        </w:rPr>
        <w:t xml:space="preserve">t the user will be presented with their details. If </w:t>
      </w:r>
      <w:r w:rsidR="00545877" w:rsidRPr="00CA2CF6">
        <w:rPr>
          <w:rFonts w:cstheme="minorHAnsi"/>
          <w:sz w:val="22"/>
          <w:szCs w:val="24"/>
        </w:rPr>
        <w:t>their details</w:t>
      </w:r>
      <w:r w:rsidR="00DF6319" w:rsidRPr="00CA2CF6">
        <w:rPr>
          <w:rFonts w:cstheme="minorHAnsi"/>
          <w:sz w:val="22"/>
          <w:szCs w:val="24"/>
        </w:rPr>
        <w:t xml:space="preserve"> are correct the user is able to continue to task 3. If not, the user will be required to amend incorrect details before continuing</w:t>
      </w:r>
      <w:r w:rsidR="00D33FFC" w:rsidRPr="00CA2CF6">
        <w:rPr>
          <w:rFonts w:cstheme="minorHAnsi"/>
          <w:sz w:val="22"/>
          <w:szCs w:val="24"/>
        </w:rPr>
        <w:t>.</w:t>
      </w:r>
      <w:r w:rsidRPr="00CA2CF6">
        <w:rPr>
          <w:rFonts w:cstheme="minorHAnsi"/>
          <w:noProof/>
          <w:color w:val="FF0000"/>
          <w:sz w:val="22"/>
          <w:szCs w:val="24"/>
          <w:lang w:eastAsia="en-GB"/>
        </w:rPr>
        <w:drawing>
          <wp:inline distT="0" distB="0" distL="0" distR="0">
            <wp:extent cx="5731510" cy="25717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3.PNG"/>
                    <pic:cNvPicPr/>
                  </pic:nvPicPr>
                  <pic:blipFill rotWithShape="1">
                    <a:blip r:embed="rId11">
                      <a:extLst>
                        <a:ext uri="{28A0092B-C50C-407E-A947-70E740481C1C}">
                          <a14:useLocalDpi xmlns:a14="http://schemas.microsoft.com/office/drawing/2010/main" val="0"/>
                        </a:ext>
                      </a:extLst>
                    </a:blip>
                    <a:srcRect b="20228"/>
                    <a:stretch/>
                  </pic:blipFill>
                  <pic:spPr bwMode="auto">
                    <a:xfrm>
                      <a:off x="0" y="0"/>
                      <a:ext cx="5731510" cy="2571750"/>
                    </a:xfrm>
                    <a:prstGeom prst="rect">
                      <a:avLst/>
                    </a:prstGeom>
                    <a:ln>
                      <a:noFill/>
                    </a:ln>
                    <a:extLst>
                      <a:ext uri="{53640926-AAD7-44D8-BBD7-CCE9431645EC}">
                        <a14:shadowObscured xmlns:a14="http://schemas.microsoft.com/office/drawing/2010/main"/>
                      </a:ext>
                    </a:extLst>
                  </pic:spPr>
                </pic:pic>
              </a:graphicData>
            </a:graphic>
          </wp:inline>
        </w:drawing>
      </w:r>
      <w:r w:rsidR="00D33FFC" w:rsidRPr="00CA2CF6">
        <w:rPr>
          <w:rFonts w:cstheme="minorHAnsi"/>
          <w:i/>
          <w:sz w:val="22"/>
          <w:szCs w:val="24"/>
        </w:rPr>
        <w:t>Task 3 – Identification</w:t>
      </w:r>
      <w:r w:rsidR="00DF6319" w:rsidRPr="00CA2CF6">
        <w:rPr>
          <w:rFonts w:cstheme="minorHAnsi"/>
          <w:sz w:val="22"/>
          <w:szCs w:val="24"/>
        </w:rPr>
        <w:br/>
        <w:t>Task 3 requires the user to scan a valid identification card.</w:t>
      </w:r>
      <w:r w:rsidR="00D33FFC" w:rsidRPr="00CA2CF6">
        <w:rPr>
          <w:rFonts w:cstheme="minorHAnsi"/>
          <w:color w:val="FF0000"/>
          <w:sz w:val="22"/>
          <w:szCs w:val="24"/>
        </w:rPr>
        <w:br/>
      </w:r>
      <w:r w:rsidRPr="00CA2CF6">
        <w:rPr>
          <w:rFonts w:cstheme="minorHAnsi"/>
          <w:noProof/>
          <w:color w:val="FF0000"/>
          <w:sz w:val="22"/>
          <w:szCs w:val="24"/>
          <w:lang w:eastAsia="en-GB"/>
        </w:rPr>
        <w:drawing>
          <wp:inline distT="0" distB="0" distL="0" distR="0">
            <wp:extent cx="5731510" cy="1384589"/>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4.PNG"/>
                    <pic:cNvPicPr/>
                  </pic:nvPicPr>
                  <pic:blipFill rotWithShape="1">
                    <a:blip r:embed="rId12">
                      <a:extLst>
                        <a:ext uri="{28A0092B-C50C-407E-A947-70E740481C1C}">
                          <a14:useLocalDpi xmlns:a14="http://schemas.microsoft.com/office/drawing/2010/main" val="0"/>
                        </a:ext>
                      </a:extLst>
                    </a:blip>
                    <a:srcRect t="12892" b="44160"/>
                    <a:stretch/>
                  </pic:blipFill>
                  <pic:spPr bwMode="auto">
                    <a:xfrm>
                      <a:off x="0" y="0"/>
                      <a:ext cx="5731510" cy="1384589"/>
                    </a:xfrm>
                    <a:prstGeom prst="rect">
                      <a:avLst/>
                    </a:prstGeom>
                    <a:ln>
                      <a:noFill/>
                    </a:ln>
                    <a:extLst>
                      <a:ext uri="{53640926-AAD7-44D8-BBD7-CCE9431645EC}">
                        <a14:shadowObscured xmlns:a14="http://schemas.microsoft.com/office/drawing/2010/main"/>
                      </a:ext>
                    </a:extLst>
                  </pic:spPr>
                </pic:pic>
              </a:graphicData>
            </a:graphic>
          </wp:inline>
        </w:drawing>
      </w:r>
      <w:r w:rsidR="00DF6319" w:rsidRPr="00CA2CF6">
        <w:rPr>
          <w:rFonts w:cstheme="minorHAnsi"/>
          <w:color w:val="FF0000"/>
          <w:sz w:val="22"/>
          <w:szCs w:val="24"/>
        </w:rPr>
        <w:br/>
      </w:r>
    </w:p>
    <w:p w:rsidR="00E54541" w:rsidRDefault="00E54541" w:rsidP="007161E1">
      <w:pPr>
        <w:rPr>
          <w:rFonts w:cstheme="minorHAnsi"/>
          <w:i/>
          <w:sz w:val="22"/>
          <w:szCs w:val="24"/>
        </w:rPr>
      </w:pPr>
    </w:p>
    <w:p w:rsidR="00E54541" w:rsidRDefault="00DF6319" w:rsidP="007161E1">
      <w:pPr>
        <w:rPr>
          <w:rFonts w:cstheme="minorHAnsi"/>
          <w:i/>
          <w:sz w:val="22"/>
          <w:szCs w:val="24"/>
        </w:rPr>
      </w:pPr>
      <w:r w:rsidRPr="00CA2CF6">
        <w:rPr>
          <w:rFonts w:cstheme="minorHAnsi"/>
          <w:i/>
          <w:sz w:val="22"/>
          <w:szCs w:val="24"/>
        </w:rPr>
        <w:lastRenderedPageBreak/>
        <w:t>Task 4 – Qualifications</w:t>
      </w:r>
      <w:r w:rsidRPr="00CA2CF6">
        <w:rPr>
          <w:rFonts w:cstheme="minorHAnsi"/>
          <w:sz w:val="22"/>
          <w:szCs w:val="24"/>
        </w:rPr>
        <w:br/>
        <w:t xml:space="preserve">Users will be required to select the subjects, levels and grades of </w:t>
      </w:r>
      <w:r w:rsidR="007161E1" w:rsidRPr="00CA2CF6">
        <w:rPr>
          <w:rFonts w:cstheme="minorHAnsi"/>
          <w:sz w:val="22"/>
          <w:szCs w:val="24"/>
        </w:rPr>
        <w:t>qualifications</w:t>
      </w:r>
      <w:r w:rsidR="00545877" w:rsidRPr="00CA2CF6">
        <w:rPr>
          <w:rFonts w:cstheme="minorHAnsi"/>
          <w:sz w:val="22"/>
          <w:szCs w:val="24"/>
        </w:rPr>
        <w:t xml:space="preserve"> they have obtained. This is </w:t>
      </w:r>
      <w:r w:rsidRPr="00CA2CF6">
        <w:rPr>
          <w:rFonts w:cstheme="minorHAnsi"/>
          <w:sz w:val="22"/>
          <w:szCs w:val="24"/>
        </w:rPr>
        <w:t xml:space="preserve">required for each </w:t>
      </w:r>
      <w:r w:rsidR="00545877" w:rsidRPr="00CA2CF6">
        <w:rPr>
          <w:rFonts w:cstheme="minorHAnsi"/>
          <w:sz w:val="22"/>
          <w:szCs w:val="24"/>
        </w:rPr>
        <w:t>qualification</w:t>
      </w:r>
      <w:r w:rsidRPr="00CA2CF6">
        <w:rPr>
          <w:rFonts w:cstheme="minorHAnsi"/>
          <w:sz w:val="22"/>
          <w:szCs w:val="24"/>
        </w:rPr>
        <w:t xml:space="preserve"> to enable them to </w:t>
      </w:r>
      <w:r w:rsidR="00545877" w:rsidRPr="00CA2CF6">
        <w:rPr>
          <w:rFonts w:cstheme="minorHAnsi"/>
          <w:sz w:val="22"/>
          <w:szCs w:val="24"/>
        </w:rPr>
        <w:t>view</w:t>
      </w:r>
      <w:r w:rsidR="006A6E77" w:rsidRPr="00CA2CF6">
        <w:rPr>
          <w:rFonts w:cstheme="minorHAnsi"/>
          <w:sz w:val="22"/>
          <w:szCs w:val="24"/>
        </w:rPr>
        <w:t xml:space="preserve"> courses available to them.</w:t>
      </w:r>
      <w:r w:rsidR="008F1D5A" w:rsidRPr="00CA2CF6">
        <w:rPr>
          <w:rFonts w:cstheme="minorHAnsi"/>
          <w:noProof/>
          <w:sz w:val="22"/>
          <w:szCs w:val="24"/>
          <w:lang w:eastAsia="en-GB"/>
        </w:rPr>
        <w:drawing>
          <wp:inline distT="0" distB="0" distL="0" distR="0">
            <wp:extent cx="5731510" cy="1786618"/>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5.PNG"/>
                    <pic:cNvPicPr/>
                  </pic:nvPicPr>
                  <pic:blipFill rotWithShape="1">
                    <a:blip r:embed="rId13">
                      <a:extLst>
                        <a:ext uri="{28A0092B-C50C-407E-A947-70E740481C1C}">
                          <a14:useLocalDpi xmlns:a14="http://schemas.microsoft.com/office/drawing/2010/main" val="0"/>
                        </a:ext>
                      </a:extLst>
                    </a:blip>
                    <a:srcRect t="8103" b="36479"/>
                    <a:stretch/>
                  </pic:blipFill>
                  <pic:spPr bwMode="auto">
                    <a:xfrm>
                      <a:off x="0" y="0"/>
                      <a:ext cx="5731510" cy="1786618"/>
                    </a:xfrm>
                    <a:prstGeom prst="rect">
                      <a:avLst/>
                    </a:prstGeom>
                    <a:ln>
                      <a:noFill/>
                    </a:ln>
                    <a:extLst>
                      <a:ext uri="{53640926-AAD7-44D8-BBD7-CCE9431645EC}">
                        <a14:shadowObscured xmlns:a14="http://schemas.microsoft.com/office/drawing/2010/main"/>
                      </a:ext>
                    </a:extLst>
                  </pic:spPr>
                </pic:pic>
              </a:graphicData>
            </a:graphic>
          </wp:inline>
        </w:drawing>
      </w:r>
      <w:r w:rsidRPr="00CA2CF6">
        <w:rPr>
          <w:rFonts w:cstheme="minorHAnsi"/>
          <w:color w:val="FF0000"/>
          <w:sz w:val="22"/>
          <w:szCs w:val="24"/>
        </w:rPr>
        <w:br/>
      </w:r>
      <w:r w:rsidRPr="00CA2CF6">
        <w:rPr>
          <w:rFonts w:cstheme="minorHAnsi"/>
          <w:i/>
          <w:sz w:val="22"/>
          <w:szCs w:val="24"/>
        </w:rPr>
        <w:t>Task 5 – Courses</w:t>
      </w:r>
      <w:r w:rsidRPr="00CA2CF6">
        <w:rPr>
          <w:rFonts w:cstheme="minorHAnsi"/>
          <w:sz w:val="22"/>
          <w:szCs w:val="24"/>
        </w:rPr>
        <w:br/>
        <w:t>Users will be presented a list of available courses according to the qualifications they have obtained. For example, A Level Maths</w:t>
      </w:r>
      <w:r w:rsidR="00723251" w:rsidRPr="00CA2CF6">
        <w:rPr>
          <w:rFonts w:cstheme="minorHAnsi"/>
          <w:sz w:val="22"/>
          <w:szCs w:val="24"/>
        </w:rPr>
        <w:t xml:space="preserve"> is only available to students with Maths GCSE B or better</w:t>
      </w:r>
      <w:r w:rsidRPr="00CA2CF6">
        <w:rPr>
          <w:rFonts w:cstheme="minorHAnsi"/>
          <w:sz w:val="22"/>
          <w:szCs w:val="24"/>
        </w:rPr>
        <w:t xml:space="preserve">. The user should select the course(s) they wish to </w:t>
      </w:r>
      <w:r w:rsidR="00723251" w:rsidRPr="00CA2CF6">
        <w:rPr>
          <w:rFonts w:cstheme="minorHAnsi"/>
          <w:sz w:val="22"/>
          <w:szCs w:val="24"/>
        </w:rPr>
        <w:t>enrol upon and add them to their</w:t>
      </w:r>
      <w:r w:rsidRPr="00CA2CF6">
        <w:rPr>
          <w:rFonts w:cstheme="minorHAnsi"/>
          <w:sz w:val="22"/>
          <w:szCs w:val="24"/>
        </w:rPr>
        <w:t xml:space="preserve"> list before continuing to task 6.</w:t>
      </w:r>
      <w:r w:rsidRPr="00CA2CF6">
        <w:rPr>
          <w:rFonts w:cstheme="minorHAnsi"/>
          <w:color w:val="FF0000"/>
          <w:sz w:val="22"/>
          <w:szCs w:val="24"/>
        </w:rPr>
        <w:br/>
      </w:r>
      <w:r w:rsidR="008F1D5A" w:rsidRPr="00CA2CF6">
        <w:rPr>
          <w:rFonts w:cstheme="minorHAnsi"/>
          <w:noProof/>
          <w:color w:val="FF0000"/>
          <w:sz w:val="22"/>
          <w:szCs w:val="24"/>
          <w:lang w:eastAsia="en-GB"/>
        </w:rPr>
        <w:drawing>
          <wp:inline distT="0" distB="0" distL="0" distR="0">
            <wp:extent cx="5731510" cy="1831768"/>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6.PNG"/>
                    <pic:cNvPicPr/>
                  </pic:nvPicPr>
                  <pic:blipFill rotWithShape="1">
                    <a:blip r:embed="rId14">
                      <a:extLst>
                        <a:ext uri="{28A0092B-C50C-407E-A947-70E740481C1C}">
                          <a14:useLocalDpi xmlns:a14="http://schemas.microsoft.com/office/drawing/2010/main" val="0"/>
                        </a:ext>
                      </a:extLst>
                    </a:blip>
                    <a:srcRect t="6999" b="36183"/>
                    <a:stretch/>
                  </pic:blipFill>
                  <pic:spPr bwMode="auto">
                    <a:xfrm>
                      <a:off x="0" y="0"/>
                      <a:ext cx="5731510" cy="1831768"/>
                    </a:xfrm>
                    <a:prstGeom prst="rect">
                      <a:avLst/>
                    </a:prstGeom>
                    <a:ln>
                      <a:noFill/>
                    </a:ln>
                    <a:extLst>
                      <a:ext uri="{53640926-AAD7-44D8-BBD7-CCE9431645EC}">
                        <a14:shadowObscured xmlns:a14="http://schemas.microsoft.com/office/drawing/2010/main"/>
                      </a:ext>
                    </a:extLst>
                  </pic:spPr>
                </pic:pic>
              </a:graphicData>
            </a:graphic>
          </wp:inline>
        </w:drawing>
      </w:r>
      <w:r w:rsidRPr="00CA2CF6">
        <w:rPr>
          <w:rFonts w:cstheme="minorHAnsi"/>
          <w:color w:val="FF0000"/>
          <w:sz w:val="22"/>
          <w:szCs w:val="24"/>
        </w:rPr>
        <w:br/>
      </w:r>
      <w:r w:rsidRPr="00CA2CF6">
        <w:rPr>
          <w:rFonts w:cstheme="minorHAnsi"/>
          <w:i/>
          <w:sz w:val="22"/>
          <w:szCs w:val="24"/>
        </w:rPr>
        <w:t>Task 6 – Questionnaire</w:t>
      </w:r>
      <w:r w:rsidRPr="00CA2CF6">
        <w:rPr>
          <w:rFonts w:cstheme="minorHAnsi"/>
          <w:sz w:val="22"/>
          <w:szCs w:val="24"/>
        </w:rPr>
        <w:br/>
        <w:t xml:space="preserve">As per the requirements each user must complete a questionnaire </w:t>
      </w:r>
      <w:r w:rsidR="00723251" w:rsidRPr="00CA2CF6">
        <w:rPr>
          <w:rFonts w:cstheme="minorHAnsi"/>
          <w:sz w:val="22"/>
          <w:szCs w:val="24"/>
        </w:rPr>
        <w:t>to gather</w:t>
      </w:r>
      <w:r w:rsidRPr="00CA2CF6">
        <w:rPr>
          <w:rFonts w:cstheme="minorHAnsi"/>
          <w:sz w:val="22"/>
          <w:szCs w:val="24"/>
        </w:rPr>
        <w:t xml:space="preserve"> information relating to g</w:t>
      </w:r>
      <w:r w:rsidR="00305902" w:rsidRPr="00CA2CF6">
        <w:rPr>
          <w:rFonts w:cstheme="minorHAnsi"/>
          <w:sz w:val="22"/>
          <w:szCs w:val="24"/>
        </w:rPr>
        <w:t xml:space="preserve">ender, ethnicity, religion </w:t>
      </w:r>
      <w:r w:rsidR="007161E1" w:rsidRPr="00CA2CF6">
        <w:rPr>
          <w:rFonts w:cstheme="minorHAnsi"/>
          <w:sz w:val="22"/>
          <w:szCs w:val="24"/>
        </w:rPr>
        <w:t>etc.</w:t>
      </w:r>
      <w:r w:rsidR="00305902" w:rsidRPr="00CA2CF6">
        <w:rPr>
          <w:rFonts w:cstheme="minorHAnsi"/>
          <w:sz w:val="22"/>
          <w:szCs w:val="24"/>
        </w:rPr>
        <w:t xml:space="preserve"> before </w:t>
      </w:r>
      <w:r w:rsidR="007161E1" w:rsidRPr="00CA2CF6">
        <w:rPr>
          <w:rFonts w:cstheme="minorHAnsi"/>
          <w:sz w:val="22"/>
          <w:szCs w:val="24"/>
        </w:rPr>
        <w:t>containing</w:t>
      </w:r>
      <w:r w:rsidR="00305902" w:rsidRPr="00CA2CF6">
        <w:rPr>
          <w:rFonts w:cstheme="minorHAnsi"/>
          <w:sz w:val="22"/>
          <w:szCs w:val="24"/>
        </w:rPr>
        <w:t xml:space="preserve"> to task 7.</w:t>
      </w:r>
      <w:r w:rsidRPr="00CA2CF6">
        <w:rPr>
          <w:rFonts w:cstheme="minorHAnsi"/>
          <w:color w:val="FF0000"/>
          <w:sz w:val="22"/>
          <w:szCs w:val="24"/>
        </w:rPr>
        <w:br/>
      </w:r>
      <w:r w:rsidR="008F1D5A" w:rsidRPr="00CA2CF6">
        <w:rPr>
          <w:rFonts w:cstheme="minorHAnsi"/>
          <w:noProof/>
          <w:color w:val="FF0000"/>
          <w:sz w:val="22"/>
          <w:szCs w:val="24"/>
          <w:lang w:eastAsia="en-GB"/>
        </w:rPr>
        <w:drawing>
          <wp:inline distT="0" distB="0" distL="0" distR="0">
            <wp:extent cx="5731510" cy="138112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7.PNG"/>
                    <pic:cNvPicPr/>
                  </pic:nvPicPr>
                  <pic:blipFill rotWithShape="1">
                    <a:blip r:embed="rId15">
                      <a:extLst>
                        <a:ext uri="{28A0092B-C50C-407E-A947-70E740481C1C}">
                          <a14:useLocalDpi xmlns:a14="http://schemas.microsoft.com/office/drawing/2010/main" val="0"/>
                        </a:ext>
                      </a:extLst>
                    </a:blip>
                    <a:srcRect t="17432" b="39728"/>
                    <a:stretch/>
                  </pic:blipFill>
                  <pic:spPr bwMode="auto">
                    <a:xfrm>
                      <a:off x="0" y="0"/>
                      <a:ext cx="5731510" cy="1381125"/>
                    </a:xfrm>
                    <a:prstGeom prst="rect">
                      <a:avLst/>
                    </a:prstGeom>
                    <a:ln>
                      <a:noFill/>
                    </a:ln>
                    <a:extLst>
                      <a:ext uri="{53640926-AAD7-44D8-BBD7-CCE9431645EC}">
                        <a14:shadowObscured xmlns:a14="http://schemas.microsoft.com/office/drawing/2010/main"/>
                      </a:ext>
                    </a:extLst>
                  </pic:spPr>
                </pic:pic>
              </a:graphicData>
            </a:graphic>
          </wp:inline>
        </w:drawing>
      </w:r>
      <w:r w:rsidRPr="00CA2CF6">
        <w:rPr>
          <w:rFonts w:cstheme="minorHAnsi"/>
          <w:color w:val="FF0000"/>
          <w:sz w:val="22"/>
          <w:szCs w:val="24"/>
        </w:rPr>
        <w:br/>
      </w:r>
    </w:p>
    <w:p w:rsidR="00E54541" w:rsidRDefault="00E54541" w:rsidP="007161E1">
      <w:pPr>
        <w:rPr>
          <w:rFonts w:cstheme="minorHAnsi"/>
          <w:i/>
          <w:sz w:val="22"/>
          <w:szCs w:val="24"/>
        </w:rPr>
      </w:pPr>
    </w:p>
    <w:p w:rsidR="00E54541" w:rsidRDefault="00E54541" w:rsidP="007161E1">
      <w:pPr>
        <w:rPr>
          <w:rFonts w:cstheme="minorHAnsi"/>
          <w:i/>
          <w:sz w:val="22"/>
          <w:szCs w:val="24"/>
        </w:rPr>
      </w:pPr>
    </w:p>
    <w:p w:rsidR="00E54541" w:rsidRDefault="00E54541" w:rsidP="007161E1">
      <w:pPr>
        <w:rPr>
          <w:rFonts w:cstheme="minorHAnsi"/>
          <w:i/>
          <w:sz w:val="22"/>
          <w:szCs w:val="24"/>
        </w:rPr>
      </w:pPr>
    </w:p>
    <w:p w:rsidR="00E54541" w:rsidRDefault="00E54541" w:rsidP="007161E1">
      <w:pPr>
        <w:rPr>
          <w:rFonts w:cstheme="minorHAnsi"/>
          <w:i/>
          <w:sz w:val="22"/>
          <w:szCs w:val="24"/>
        </w:rPr>
      </w:pPr>
    </w:p>
    <w:p w:rsidR="00C251CA" w:rsidRPr="00E54541" w:rsidRDefault="00DF6319" w:rsidP="007161E1">
      <w:pPr>
        <w:rPr>
          <w:rFonts w:cstheme="minorHAnsi"/>
          <w:i/>
          <w:sz w:val="22"/>
          <w:szCs w:val="24"/>
        </w:rPr>
      </w:pPr>
      <w:r w:rsidRPr="00CA2CF6">
        <w:rPr>
          <w:rFonts w:cstheme="minorHAnsi"/>
          <w:i/>
          <w:sz w:val="22"/>
          <w:szCs w:val="24"/>
        </w:rPr>
        <w:lastRenderedPageBreak/>
        <w:t>Task 7 – Payment</w:t>
      </w:r>
      <w:r w:rsidRPr="00CA2CF6">
        <w:rPr>
          <w:rFonts w:cstheme="minorHAnsi"/>
          <w:sz w:val="22"/>
          <w:szCs w:val="24"/>
        </w:rPr>
        <w:br/>
        <w:t>Users will be given the option of cash or card payment. When the outstanding balance has been paid the user may continue to task 8.</w:t>
      </w:r>
      <w:r w:rsidR="008F1D5A" w:rsidRPr="00CA2CF6">
        <w:rPr>
          <w:rFonts w:cstheme="minorHAnsi"/>
          <w:noProof/>
          <w:sz w:val="22"/>
          <w:szCs w:val="24"/>
          <w:lang w:eastAsia="en-GB"/>
        </w:rPr>
        <w:drawing>
          <wp:inline distT="0" distB="0" distL="0" distR="0">
            <wp:extent cx="5731510" cy="20574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8.PNG"/>
                    <pic:cNvPicPr/>
                  </pic:nvPicPr>
                  <pic:blipFill rotWithShape="1">
                    <a:blip r:embed="rId16">
                      <a:extLst>
                        <a:ext uri="{28A0092B-C50C-407E-A947-70E740481C1C}">
                          <a14:useLocalDpi xmlns:a14="http://schemas.microsoft.com/office/drawing/2010/main" val="0"/>
                        </a:ext>
                      </a:extLst>
                    </a:blip>
                    <a:srcRect t="5318" b="30865"/>
                    <a:stretch/>
                  </pic:blipFill>
                  <pic:spPr bwMode="auto">
                    <a:xfrm>
                      <a:off x="0" y="0"/>
                      <a:ext cx="5731510" cy="2057400"/>
                    </a:xfrm>
                    <a:prstGeom prst="rect">
                      <a:avLst/>
                    </a:prstGeom>
                    <a:ln>
                      <a:noFill/>
                    </a:ln>
                    <a:extLst>
                      <a:ext uri="{53640926-AAD7-44D8-BBD7-CCE9431645EC}">
                        <a14:shadowObscured xmlns:a14="http://schemas.microsoft.com/office/drawing/2010/main"/>
                      </a:ext>
                    </a:extLst>
                  </pic:spPr>
                </pic:pic>
              </a:graphicData>
            </a:graphic>
          </wp:inline>
        </w:drawing>
      </w:r>
      <w:r w:rsidRPr="00CA2CF6">
        <w:rPr>
          <w:rFonts w:cstheme="minorHAnsi"/>
          <w:color w:val="FF0000"/>
          <w:sz w:val="22"/>
          <w:szCs w:val="24"/>
        </w:rPr>
        <w:br/>
      </w:r>
      <w:r w:rsidRPr="00CA2CF6">
        <w:rPr>
          <w:rFonts w:cstheme="minorHAnsi"/>
          <w:i/>
          <w:sz w:val="22"/>
          <w:szCs w:val="24"/>
        </w:rPr>
        <w:t>Task 8 – Student card</w:t>
      </w:r>
      <w:r w:rsidRPr="00CA2CF6">
        <w:rPr>
          <w:rFonts w:cstheme="minorHAnsi"/>
          <w:sz w:val="22"/>
          <w:szCs w:val="24"/>
        </w:rPr>
        <w:br/>
      </w:r>
      <w:r w:rsidR="00305902" w:rsidRPr="00CA2CF6">
        <w:rPr>
          <w:rFonts w:cstheme="minorHAnsi"/>
          <w:sz w:val="22"/>
          <w:szCs w:val="24"/>
        </w:rPr>
        <w:t>The student can now</w:t>
      </w:r>
      <w:r w:rsidRPr="00CA2CF6">
        <w:rPr>
          <w:rFonts w:cstheme="minorHAnsi"/>
          <w:sz w:val="22"/>
          <w:szCs w:val="24"/>
        </w:rPr>
        <w:t xml:space="preserve"> be issued a student card</w:t>
      </w:r>
      <w:r w:rsidR="00545877" w:rsidRPr="00CA2CF6">
        <w:rPr>
          <w:rFonts w:cstheme="minorHAnsi"/>
          <w:sz w:val="22"/>
          <w:szCs w:val="24"/>
        </w:rPr>
        <w:t xml:space="preserve"> displaying appropriate information</w:t>
      </w:r>
      <w:r w:rsidRPr="00CA2CF6">
        <w:rPr>
          <w:rFonts w:cstheme="minorHAnsi"/>
          <w:sz w:val="22"/>
          <w:szCs w:val="24"/>
        </w:rPr>
        <w:t>.</w:t>
      </w:r>
      <w:r w:rsidR="008F1D5A" w:rsidRPr="00CA2CF6">
        <w:rPr>
          <w:rFonts w:cstheme="minorHAnsi"/>
          <w:noProof/>
          <w:sz w:val="22"/>
          <w:szCs w:val="24"/>
          <w:lang w:eastAsia="en-GB"/>
        </w:rPr>
        <w:drawing>
          <wp:inline distT="0" distB="0" distL="0" distR="0">
            <wp:extent cx="5731510" cy="136207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9.PNG"/>
                    <pic:cNvPicPr/>
                  </pic:nvPicPr>
                  <pic:blipFill rotWithShape="1">
                    <a:blip r:embed="rId17">
                      <a:extLst>
                        <a:ext uri="{28A0092B-C50C-407E-A947-70E740481C1C}">
                          <a14:useLocalDpi xmlns:a14="http://schemas.microsoft.com/office/drawing/2010/main" val="0"/>
                        </a:ext>
                      </a:extLst>
                    </a:blip>
                    <a:srcRect t="14182" b="43569"/>
                    <a:stretch/>
                  </pic:blipFill>
                  <pic:spPr bwMode="auto">
                    <a:xfrm>
                      <a:off x="0" y="0"/>
                      <a:ext cx="5731510" cy="1362075"/>
                    </a:xfrm>
                    <a:prstGeom prst="rect">
                      <a:avLst/>
                    </a:prstGeom>
                    <a:ln>
                      <a:noFill/>
                    </a:ln>
                    <a:extLst>
                      <a:ext uri="{53640926-AAD7-44D8-BBD7-CCE9431645EC}">
                        <a14:shadowObscured xmlns:a14="http://schemas.microsoft.com/office/drawing/2010/main"/>
                      </a:ext>
                    </a:extLst>
                  </pic:spPr>
                </pic:pic>
              </a:graphicData>
            </a:graphic>
          </wp:inline>
        </w:drawing>
      </w:r>
      <w:r w:rsidRPr="00CA2CF6">
        <w:rPr>
          <w:rFonts w:cstheme="minorHAnsi"/>
          <w:color w:val="FF0000"/>
          <w:sz w:val="22"/>
          <w:szCs w:val="24"/>
        </w:rPr>
        <w:br/>
      </w:r>
      <w:r w:rsidRPr="00CA2CF6">
        <w:rPr>
          <w:rFonts w:cstheme="minorHAnsi"/>
          <w:i/>
          <w:sz w:val="22"/>
          <w:szCs w:val="24"/>
        </w:rPr>
        <w:t>Task 9 – Finish</w:t>
      </w:r>
      <w:r w:rsidRPr="00CA2CF6">
        <w:rPr>
          <w:rFonts w:cstheme="minorHAnsi"/>
          <w:sz w:val="22"/>
          <w:szCs w:val="24"/>
        </w:rPr>
        <w:br/>
        <w:t xml:space="preserve">The user has successfully </w:t>
      </w:r>
      <w:r w:rsidR="00931118" w:rsidRPr="00CA2CF6">
        <w:rPr>
          <w:rFonts w:cstheme="minorHAnsi"/>
          <w:sz w:val="22"/>
          <w:szCs w:val="24"/>
        </w:rPr>
        <w:t xml:space="preserve">enrolled at NPTC. They will be </w:t>
      </w:r>
      <w:r w:rsidRPr="00CA2CF6">
        <w:rPr>
          <w:rFonts w:cstheme="minorHAnsi"/>
          <w:sz w:val="22"/>
          <w:szCs w:val="24"/>
        </w:rPr>
        <w:t>p</w:t>
      </w:r>
      <w:r w:rsidR="00931118" w:rsidRPr="00CA2CF6">
        <w:rPr>
          <w:rFonts w:cstheme="minorHAnsi"/>
          <w:sz w:val="22"/>
          <w:szCs w:val="24"/>
        </w:rPr>
        <w:t>r</w:t>
      </w:r>
      <w:r w:rsidRPr="00CA2CF6">
        <w:rPr>
          <w:rFonts w:cstheme="minorHAnsi"/>
          <w:sz w:val="22"/>
          <w:szCs w:val="24"/>
        </w:rPr>
        <w:t>ese</w:t>
      </w:r>
      <w:r w:rsidR="00931118" w:rsidRPr="00CA2CF6">
        <w:rPr>
          <w:rFonts w:cstheme="minorHAnsi"/>
          <w:sz w:val="22"/>
          <w:szCs w:val="24"/>
        </w:rPr>
        <w:t xml:space="preserve">nted the option to either print </w:t>
      </w:r>
      <w:r w:rsidRPr="00CA2CF6">
        <w:rPr>
          <w:rFonts w:cstheme="minorHAnsi"/>
          <w:sz w:val="22"/>
          <w:szCs w:val="24"/>
        </w:rPr>
        <w:t xml:space="preserve">or have </w:t>
      </w:r>
      <w:r w:rsidR="00931118" w:rsidRPr="00CA2CF6">
        <w:rPr>
          <w:rFonts w:cstheme="minorHAnsi"/>
          <w:sz w:val="22"/>
          <w:szCs w:val="24"/>
        </w:rPr>
        <w:t>their confirmation details emailed to them</w:t>
      </w:r>
      <w:r w:rsidRPr="00CA2CF6">
        <w:rPr>
          <w:rFonts w:cstheme="minorHAnsi"/>
          <w:sz w:val="22"/>
          <w:szCs w:val="24"/>
        </w:rPr>
        <w:t>.</w:t>
      </w:r>
      <w:r w:rsidR="008F1D5A" w:rsidRPr="00CA2CF6">
        <w:rPr>
          <w:rFonts w:cstheme="minorHAnsi"/>
          <w:noProof/>
          <w:sz w:val="22"/>
          <w:szCs w:val="24"/>
          <w:lang w:eastAsia="en-GB"/>
        </w:rPr>
        <w:drawing>
          <wp:inline distT="0" distB="0" distL="0" distR="0">
            <wp:extent cx="5731510" cy="16383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10.PNG"/>
                    <pic:cNvPicPr/>
                  </pic:nvPicPr>
                  <pic:blipFill rotWithShape="1">
                    <a:blip r:embed="rId18">
                      <a:extLst>
                        <a:ext uri="{28A0092B-C50C-407E-A947-70E740481C1C}">
                          <a14:useLocalDpi xmlns:a14="http://schemas.microsoft.com/office/drawing/2010/main" val="0"/>
                        </a:ext>
                      </a:extLst>
                    </a:blip>
                    <a:srcRect t="8272" b="40910"/>
                    <a:stretch/>
                  </pic:blipFill>
                  <pic:spPr bwMode="auto">
                    <a:xfrm>
                      <a:off x="0" y="0"/>
                      <a:ext cx="5731510" cy="1638300"/>
                    </a:xfrm>
                    <a:prstGeom prst="rect">
                      <a:avLst/>
                    </a:prstGeom>
                    <a:ln>
                      <a:noFill/>
                    </a:ln>
                    <a:extLst>
                      <a:ext uri="{53640926-AAD7-44D8-BBD7-CCE9431645EC}">
                        <a14:shadowObscured xmlns:a14="http://schemas.microsoft.com/office/drawing/2010/main"/>
                      </a:ext>
                    </a:extLst>
                  </pic:spPr>
                </pic:pic>
              </a:graphicData>
            </a:graphic>
          </wp:inline>
        </w:drawing>
      </w:r>
      <w:r w:rsidR="00FC71A2" w:rsidRPr="00CA2CF6">
        <w:rPr>
          <w:rFonts w:cstheme="minorHAnsi"/>
          <w:color w:val="FF0000"/>
          <w:sz w:val="22"/>
          <w:szCs w:val="24"/>
        </w:rPr>
        <w:br/>
      </w:r>
      <w:r w:rsidR="00436A53" w:rsidRPr="00CA2CF6">
        <w:rPr>
          <w:rFonts w:cstheme="minorHAnsi"/>
          <w:sz w:val="22"/>
          <w:szCs w:val="24"/>
        </w:rPr>
        <w:t xml:space="preserve">Having completed </w:t>
      </w:r>
      <w:r w:rsidR="00931118" w:rsidRPr="00CA2CF6">
        <w:rPr>
          <w:rFonts w:cstheme="minorHAnsi"/>
          <w:sz w:val="22"/>
          <w:szCs w:val="24"/>
        </w:rPr>
        <w:t>the</w:t>
      </w:r>
      <w:r w:rsidR="00436A53" w:rsidRPr="00CA2CF6">
        <w:rPr>
          <w:rFonts w:cstheme="minorHAnsi"/>
          <w:sz w:val="22"/>
          <w:szCs w:val="24"/>
        </w:rPr>
        <w:t xml:space="preserve"> HTA I am confident that it breaks down the main task sufficiently and that it includes of all the necessary sub-tasks. Upon reflection I</w:t>
      </w:r>
      <w:r w:rsidR="00931118" w:rsidRPr="00CA2CF6">
        <w:rPr>
          <w:rFonts w:cstheme="minorHAnsi"/>
          <w:sz w:val="22"/>
          <w:szCs w:val="24"/>
        </w:rPr>
        <w:t xml:space="preserve"> feel that the design may benefit from a </w:t>
      </w:r>
      <w:r w:rsidR="00115A7F" w:rsidRPr="00CA2CF6">
        <w:rPr>
          <w:rFonts w:cstheme="minorHAnsi"/>
          <w:sz w:val="22"/>
          <w:szCs w:val="24"/>
        </w:rPr>
        <w:t xml:space="preserve">corrected </w:t>
      </w:r>
      <w:r w:rsidR="00931118" w:rsidRPr="00CA2CF6">
        <w:rPr>
          <w:rFonts w:cstheme="minorHAnsi"/>
          <w:sz w:val="22"/>
          <w:szCs w:val="24"/>
        </w:rPr>
        <w:t>task order</w:t>
      </w:r>
      <w:r w:rsidR="00C804FE" w:rsidRPr="00CA2CF6">
        <w:rPr>
          <w:rFonts w:cstheme="minorHAnsi"/>
          <w:sz w:val="22"/>
          <w:szCs w:val="24"/>
        </w:rPr>
        <w:t>. For example, the HTA determines</w:t>
      </w:r>
      <w:r w:rsidR="00436A53" w:rsidRPr="00CA2CF6">
        <w:rPr>
          <w:rFonts w:cstheme="minorHAnsi"/>
          <w:sz w:val="22"/>
          <w:szCs w:val="24"/>
        </w:rPr>
        <w:t xml:space="preserve"> that the </w:t>
      </w:r>
      <w:r w:rsidR="00C804FE" w:rsidRPr="00CA2CF6">
        <w:rPr>
          <w:rFonts w:cstheme="minorHAnsi"/>
          <w:sz w:val="22"/>
          <w:szCs w:val="24"/>
        </w:rPr>
        <w:t xml:space="preserve">user </w:t>
      </w:r>
      <w:r w:rsidR="000D3E20" w:rsidRPr="00CA2CF6">
        <w:rPr>
          <w:rFonts w:cstheme="minorHAnsi"/>
          <w:sz w:val="22"/>
          <w:szCs w:val="24"/>
        </w:rPr>
        <w:t>will</w:t>
      </w:r>
      <w:r w:rsidR="00436A53" w:rsidRPr="00CA2CF6">
        <w:rPr>
          <w:rFonts w:cstheme="minorHAnsi"/>
          <w:sz w:val="22"/>
          <w:szCs w:val="24"/>
        </w:rPr>
        <w:t xml:space="preserve"> have their photo taken at task 8. By taking the participant</w:t>
      </w:r>
      <w:r w:rsidR="00545877" w:rsidRPr="00CA2CF6">
        <w:rPr>
          <w:rFonts w:cstheme="minorHAnsi"/>
          <w:sz w:val="22"/>
          <w:szCs w:val="24"/>
        </w:rPr>
        <w:t>’s</w:t>
      </w:r>
      <w:r w:rsidR="00436A53" w:rsidRPr="00CA2CF6">
        <w:rPr>
          <w:rFonts w:cstheme="minorHAnsi"/>
          <w:sz w:val="22"/>
          <w:szCs w:val="24"/>
        </w:rPr>
        <w:t xml:space="preserve"> photo during the student card </w:t>
      </w:r>
      <w:r w:rsidR="000D3E20" w:rsidRPr="00CA2CF6">
        <w:rPr>
          <w:rFonts w:cstheme="minorHAnsi"/>
          <w:sz w:val="22"/>
          <w:szCs w:val="24"/>
        </w:rPr>
        <w:t>task</w:t>
      </w:r>
      <w:r w:rsidR="00436A53" w:rsidRPr="00CA2CF6">
        <w:rPr>
          <w:rFonts w:cstheme="minorHAnsi"/>
          <w:sz w:val="22"/>
          <w:szCs w:val="24"/>
        </w:rPr>
        <w:t xml:space="preserve"> it suggests to the user that their photo is required</w:t>
      </w:r>
      <w:r w:rsidR="00C804FE" w:rsidRPr="00CA2CF6">
        <w:rPr>
          <w:rFonts w:cstheme="minorHAnsi"/>
          <w:sz w:val="22"/>
          <w:szCs w:val="24"/>
        </w:rPr>
        <w:t xml:space="preserve"> solely for their student card. However, the </w:t>
      </w:r>
      <w:r w:rsidR="000D3E20" w:rsidRPr="00CA2CF6">
        <w:rPr>
          <w:rFonts w:cstheme="minorHAnsi"/>
          <w:sz w:val="22"/>
          <w:szCs w:val="24"/>
        </w:rPr>
        <w:t xml:space="preserve">student </w:t>
      </w:r>
      <w:r w:rsidR="00C804FE" w:rsidRPr="00CA2CF6">
        <w:rPr>
          <w:rFonts w:cstheme="minorHAnsi"/>
          <w:sz w:val="22"/>
          <w:szCs w:val="24"/>
        </w:rPr>
        <w:t xml:space="preserve">must be photographed </w:t>
      </w:r>
      <w:r w:rsidR="00436A53" w:rsidRPr="00CA2CF6">
        <w:rPr>
          <w:rFonts w:cstheme="minorHAnsi"/>
          <w:sz w:val="22"/>
          <w:szCs w:val="24"/>
        </w:rPr>
        <w:t xml:space="preserve">for </w:t>
      </w:r>
      <w:r w:rsidR="00C804FE" w:rsidRPr="00CA2CF6">
        <w:rPr>
          <w:rFonts w:cstheme="minorHAnsi"/>
          <w:sz w:val="22"/>
          <w:szCs w:val="24"/>
        </w:rPr>
        <w:t>additional purposes such as</w:t>
      </w:r>
      <w:r w:rsidR="000D3E20" w:rsidRPr="00CA2CF6">
        <w:rPr>
          <w:rFonts w:cstheme="minorHAnsi"/>
          <w:sz w:val="22"/>
          <w:szCs w:val="24"/>
        </w:rPr>
        <w:t xml:space="preserve"> college</w:t>
      </w:r>
      <w:r w:rsidR="00436A53" w:rsidRPr="00CA2CF6">
        <w:rPr>
          <w:rFonts w:cstheme="minorHAnsi"/>
          <w:sz w:val="22"/>
          <w:szCs w:val="24"/>
        </w:rPr>
        <w:t xml:space="preserve"> identification. To indicate this more clearly </w:t>
      </w:r>
      <w:r w:rsidR="009C62F4" w:rsidRPr="00CA2CF6">
        <w:rPr>
          <w:rFonts w:cstheme="minorHAnsi"/>
          <w:sz w:val="22"/>
          <w:szCs w:val="24"/>
        </w:rPr>
        <w:t xml:space="preserve">the </w:t>
      </w:r>
      <w:r w:rsidR="00436A53" w:rsidRPr="00CA2CF6">
        <w:rPr>
          <w:rFonts w:cstheme="minorHAnsi"/>
          <w:sz w:val="22"/>
          <w:szCs w:val="24"/>
        </w:rPr>
        <w:t xml:space="preserve">photograph </w:t>
      </w:r>
      <w:r w:rsidR="009C62F4" w:rsidRPr="00CA2CF6">
        <w:rPr>
          <w:rFonts w:cstheme="minorHAnsi"/>
          <w:sz w:val="22"/>
          <w:szCs w:val="24"/>
        </w:rPr>
        <w:t xml:space="preserve">will be </w:t>
      </w:r>
      <w:r w:rsidR="00436A53" w:rsidRPr="00CA2CF6">
        <w:rPr>
          <w:rFonts w:cstheme="minorHAnsi"/>
          <w:sz w:val="22"/>
          <w:szCs w:val="24"/>
        </w:rPr>
        <w:t>taken between tasks 2 and 3.</w:t>
      </w:r>
    </w:p>
    <w:p w:rsidR="00E54541" w:rsidRDefault="00E54541" w:rsidP="007161E1">
      <w:pPr>
        <w:rPr>
          <w:rStyle w:val="Heading1Char"/>
          <w:rFonts w:asciiTheme="minorHAnsi" w:hAnsiTheme="minorHAnsi" w:cstheme="minorHAnsi"/>
          <w:b/>
          <w:color w:val="auto"/>
          <w:sz w:val="28"/>
          <w:szCs w:val="24"/>
        </w:rPr>
      </w:pPr>
    </w:p>
    <w:p w:rsidR="00D43F6A" w:rsidRPr="00CA2CF6" w:rsidRDefault="009A64C8" w:rsidP="007161E1">
      <w:pPr>
        <w:rPr>
          <w:rFonts w:cstheme="minorHAnsi"/>
          <w:sz w:val="22"/>
          <w:szCs w:val="24"/>
        </w:rPr>
      </w:pPr>
      <w:bookmarkStart w:id="8" w:name="_Toc507750077"/>
      <w:r w:rsidRPr="002F2375">
        <w:rPr>
          <w:rStyle w:val="Heading1Char"/>
          <w:rFonts w:asciiTheme="minorHAnsi" w:hAnsiTheme="minorHAnsi" w:cstheme="minorHAnsi"/>
          <w:b/>
          <w:color w:val="auto"/>
          <w:sz w:val="28"/>
          <w:szCs w:val="24"/>
        </w:rPr>
        <w:lastRenderedPageBreak/>
        <w:t>System Design</w:t>
      </w:r>
      <w:bookmarkEnd w:id="8"/>
      <w:r w:rsidRPr="002F2375">
        <w:rPr>
          <w:rFonts w:cstheme="minorHAnsi"/>
          <w:color w:val="FF0000"/>
          <w:sz w:val="24"/>
          <w:szCs w:val="24"/>
        </w:rPr>
        <w:br/>
      </w:r>
      <w:r w:rsidRPr="00CA2CF6">
        <w:rPr>
          <w:rFonts w:cstheme="minorHAnsi"/>
          <w:sz w:val="22"/>
          <w:szCs w:val="24"/>
        </w:rPr>
        <w:t>The following images depict the self-enrolment system design and includes all of the screens. This includes information, exit and error screens that may be required but would not necessarily be seen during a successful enrolment. This design was created using Microsoft PowerPoint with the intention of printing it to be used as a paper prototype.</w:t>
      </w:r>
    </w:p>
    <w:p w:rsidR="004E4E34" w:rsidRPr="002F2375" w:rsidRDefault="004E4E34" w:rsidP="00D43F6A">
      <w:pPr>
        <w:jc w:val="center"/>
        <w:rPr>
          <w:rFonts w:cstheme="minorHAnsi"/>
          <w:color w:val="FF0000"/>
          <w:sz w:val="24"/>
          <w:szCs w:val="24"/>
        </w:rPr>
      </w:pPr>
      <w:r w:rsidRPr="00CA2CF6">
        <w:rPr>
          <w:rFonts w:cstheme="minorHAnsi"/>
          <w:noProof/>
          <w:color w:val="FF0000"/>
          <w:sz w:val="22"/>
          <w:szCs w:val="24"/>
          <w:lang w:eastAsia="en-GB"/>
        </w:rPr>
        <w:drawing>
          <wp:inline distT="0" distB="0" distL="0" distR="0">
            <wp:extent cx="2560063" cy="1440000"/>
            <wp:effectExtent l="0" t="0" r="0" b="825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Slide1.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Slide2.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Slide3.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Slide4.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Slide5.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Slide6.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Slide7.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Slide8.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Slide9.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Slide10.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lastRenderedPageBreak/>
        <w:drawing>
          <wp:inline distT="0" distB="0" distL="0" distR="0">
            <wp:extent cx="2560063" cy="1440000"/>
            <wp:effectExtent l="0" t="0" r="0" b="825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Slide11.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Slide12.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Slide13.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Slide14.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Slide15.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Slide16.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Slide17.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Slide18.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Slide19.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Slide20.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lastRenderedPageBreak/>
        <w:drawing>
          <wp:inline distT="0" distB="0" distL="0" distR="0">
            <wp:extent cx="2560063" cy="1440000"/>
            <wp:effectExtent l="0" t="0" r="0" b="825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Slide21.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Slide22.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Slide23.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Slide24.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Slide25.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Slide26.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Slide27.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Slide28.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Slide29.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Slide30.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lastRenderedPageBreak/>
        <w:drawing>
          <wp:inline distT="0" distB="0" distL="0" distR="0">
            <wp:extent cx="2560063" cy="1440000"/>
            <wp:effectExtent l="0" t="0" r="0" b="825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Slide31.PN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60063" cy="1440000"/>
            <wp:effectExtent l="0" t="0" r="0" b="8255"/>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Slide32.PN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560063" cy="1440000"/>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417465"/>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Slide33.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520000" cy="1417465"/>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417465"/>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Slide34.PN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520000" cy="1417465"/>
                    </a:xfrm>
                    <a:prstGeom prst="rect">
                      <a:avLst/>
                    </a:prstGeom>
                  </pic:spPr>
                </pic:pic>
              </a:graphicData>
            </a:graphic>
          </wp:inline>
        </w:drawing>
      </w:r>
    </w:p>
    <w:p w:rsidR="00331792" w:rsidRPr="00CA2CF6" w:rsidRDefault="00C251CA" w:rsidP="007161E1">
      <w:pPr>
        <w:rPr>
          <w:rFonts w:cstheme="minorHAnsi"/>
          <w:color w:val="FF0000"/>
          <w:sz w:val="22"/>
          <w:szCs w:val="24"/>
        </w:rPr>
      </w:pPr>
      <w:bookmarkStart w:id="9" w:name="_Toc507750078"/>
      <w:r w:rsidRPr="002F2375">
        <w:rPr>
          <w:rStyle w:val="Heading1Char"/>
          <w:rFonts w:asciiTheme="minorHAnsi" w:hAnsiTheme="minorHAnsi" w:cstheme="minorHAnsi"/>
          <w:b/>
          <w:color w:val="auto"/>
          <w:sz w:val="28"/>
          <w:szCs w:val="24"/>
        </w:rPr>
        <w:t>Human Factors</w:t>
      </w:r>
      <w:bookmarkEnd w:id="9"/>
      <w:r w:rsidR="00BE21A5" w:rsidRPr="002F2375">
        <w:rPr>
          <w:rFonts w:cstheme="minorHAnsi"/>
          <w:color w:val="FF0000"/>
          <w:sz w:val="24"/>
          <w:szCs w:val="24"/>
        </w:rPr>
        <w:br/>
      </w:r>
      <w:r w:rsidR="00BE21A5" w:rsidRPr="00CA2CF6">
        <w:rPr>
          <w:rFonts w:cstheme="minorHAnsi"/>
          <w:sz w:val="22"/>
          <w:szCs w:val="24"/>
        </w:rPr>
        <w:t>Throughout</w:t>
      </w:r>
      <w:r w:rsidR="00AB0032" w:rsidRPr="00CA2CF6">
        <w:rPr>
          <w:rFonts w:cstheme="minorHAnsi"/>
          <w:sz w:val="22"/>
          <w:szCs w:val="24"/>
        </w:rPr>
        <w:t xml:space="preserve"> the design </w:t>
      </w:r>
      <w:r w:rsidR="00BE21A5" w:rsidRPr="00CA2CF6">
        <w:rPr>
          <w:rFonts w:cstheme="minorHAnsi"/>
          <w:sz w:val="22"/>
          <w:szCs w:val="24"/>
        </w:rPr>
        <w:t>process it has been essential to consider both Human Factors (HF) and Human Computer Interaction.</w:t>
      </w:r>
      <w:r w:rsidR="00654408" w:rsidRPr="00CA2CF6">
        <w:rPr>
          <w:rFonts w:cstheme="minorHAnsi"/>
          <w:sz w:val="22"/>
          <w:szCs w:val="24"/>
        </w:rPr>
        <w:t xml:space="preserve"> According to Alphonse Chapanis who is widely considered to be the </w:t>
      </w:r>
      <w:r w:rsidR="00654408" w:rsidRPr="00CA2CF6">
        <w:rPr>
          <w:rFonts w:cstheme="minorHAnsi"/>
          <w:i/>
          <w:sz w:val="22"/>
          <w:szCs w:val="24"/>
        </w:rPr>
        <w:t>‘father of human factors’</w:t>
      </w:r>
      <w:r w:rsidR="00654408" w:rsidRPr="00CA2CF6">
        <w:rPr>
          <w:rFonts w:cstheme="minorHAnsi"/>
          <w:sz w:val="22"/>
          <w:szCs w:val="24"/>
        </w:rPr>
        <w:t xml:space="preserve">, </w:t>
      </w:r>
      <w:r w:rsidR="00654408" w:rsidRPr="00CA2CF6">
        <w:rPr>
          <w:rFonts w:cstheme="minorHAnsi"/>
          <w:i/>
          <w:sz w:val="22"/>
          <w:szCs w:val="24"/>
        </w:rPr>
        <w:t>“Human factors discovers and applies information about human behaviour, abilities, limitations, and other characteristics to the design of tools, machines, systems, tasks, jobs, and environments for productive, safe, comfortable, and effective human use”</w:t>
      </w:r>
      <w:r w:rsidR="002046F7">
        <w:rPr>
          <w:rFonts w:cstheme="minorHAnsi"/>
          <w:sz w:val="22"/>
          <w:szCs w:val="24"/>
        </w:rPr>
        <w:t xml:space="preserve"> </w:t>
      </w:r>
      <w:r w:rsidR="002046F7" w:rsidRPr="002046F7">
        <w:rPr>
          <w:rFonts w:cstheme="minorHAnsi"/>
          <w:i/>
          <w:sz w:val="22"/>
          <w:szCs w:val="24"/>
        </w:rPr>
        <w:t>(12</w:t>
      </w:r>
      <w:r w:rsidR="00654408" w:rsidRPr="002046F7">
        <w:rPr>
          <w:rFonts w:cstheme="minorHAnsi"/>
          <w:i/>
          <w:sz w:val="22"/>
          <w:szCs w:val="24"/>
        </w:rPr>
        <w:t>)</w:t>
      </w:r>
      <w:r w:rsidR="00654408" w:rsidRPr="00CA2CF6">
        <w:rPr>
          <w:rFonts w:cstheme="minorHAnsi"/>
          <w:sz w:val="22"/>
          <w:szCs w:val="24"/>
        </w:rPr>
        <w:t xml:space="preserve">. In this case, HF is the theory of using what is already known about human interaction to enhance application development. HF theory dates as far back as 1990 and is applied in almost all sectors </w:t>
      </w:r>
      <w:r w:rsidR="00654408" w:rsidRPr="00D34087">
        <w:rPr>
          <w:rFonts w:cstheme="minorHAnsi"/>
          <w:i/>
          <w:sz w:val="22"/>
          <w:szCs w:val="24"/>
        </w:rPr>
        <w:t>(</w:t>
      </w:r>
      <w:r w:rsidR="00D34087" w:rsidRPr="00D34087">
        <w:rPr>
          <w:rFonts w:cstheme="minorHAnsi"/>
          <w:i/>
          <w:sz w:val="22"/>
          <w:szCs w:val="24"/>
        </w:rPr>
        <w:t>13</w:t>
      </w:r>
      <w:r w:rsidR="00654408" w:rsidRPr="00D34087">
        <w:rPr>
          <w:rFonts w:cstheme="minorHAnsi"/>
          <w:i/>
          <w:sz w:val="22"/>
          <w:szCs w:val="24"/>
        </w:rPr>
        <w:t>)</w:t>
      </w:r>
      <w:r w:rsidR="00654408" w:rsidRPr="00CA2CF6">
        <w:rPr>
          <w:rFonts w:cstheme="minorHAnsi"/>
          <w:sz w:val="22"/>
          <w:szCs w:val="24"/>
        </w:rPr>
        <w:t>.</w:t>
      </w:r>
      <w:r w:rsidR="00BF5698" w:rsidRPr="00CA2CF6">
        <w:rPr>
          <w:rFonts w:cstheme="minorHAnsi"/>
          <w:sz w:val="22"/>
          <w:szCs w:val="24"/>
        </w:rPr>
        <w:t xml:space="preserve"> Another field of study closely linked with HF is Human Computer Interaction. HCI as it is commonly referred</w:t>
      </w:r>
      <w:r w:rsidR="00331792" w:rsidRPr="00CA2CF6">
        <w:rPr>
          <w:rFonts w:cstheme="minorHAnsi"/>
          <w:sz w:val="22"/>
          <w:szCs w:val="24"/>
        </w:rPr>
        <w:t xml:space="preserve"> is a field that</w:t>
      </w:r>
      <w:r w:rsidR="00BF5698" w:rsidRPr="00CA2CF6">
        <w:rPr>
          <w:rFonts w:cstheme="minorHAnsi"/>
          <w:sz w:val="22"/>
          <w:szCs w:val="24"/>
        </w:rPr>
        <w:t xml:space="preserve"> focuses on how </w:t>
      </w:r>
      <w:r w:rsidR="00331792" w:rsidRPr="00CA2CF6">
        <w:rPr>
          <w:rFonts w:cstheme="minorHAnsi"/>
          <w:sz w:val="22"/>
          <w:szCs w:val="24"/>
        </w:rPr>
        <w:t>interactive</w:t>
      </w:r>
      <w:r w:rsidR="00BF5698" w:rsidRPr="00CA2CF6">
        <w:rPr>
          <w:rFonts w:cstheme="minorHAnsi"/>
          <w:sz w:val="22"/>
          <w:szCs w:val="24"/>
        </w:rPr>
        <w:t xml:space="preserve"> systems can be design</w:t>
      </w:r>
      <w:r w:rsidR="000D39E5" w:rsidRPr="00CA2CF6">
        <w:rPr>
          <w:rFonts w:cstheme="minorHAnsi"/>
          <w:sz w:val="22"/>
          <w:szCs w:val="24"/>
        </w:rPr>
        <w:t>ed</w:t>
      </w:r>
      <w:r w:rsidR="00BF5698" w:rsidRPr="00CA2CF6">
        <w:rPr>
          <w:rFonts w:cstheme="minorHAnsi"/>
          <w:sz w:val="22"/>
          <w:szCs w:val="24"/>
        </w:rPr>
        <w:t xml:space="preserve"> to be both efficient and pleasurable for</w:t>
      </w:r>
      <w:r w:rsidR="00D34087">
        <w:rPr>
          <w:rFonts w:cstheme="minorHAnsi"/>
          <w:sz w:val="22"/>
          <w:szCs w:val="24"/>
        </w:rPr>
        <w:t xml:space="preserve"> the end user </w:t>
      </w:r>
      <w:r w:rsidR="00D34087" w:rsidRPr="00D34087">
        <w:rPr>
          <w:rFonts w:cstheme="minorHAnsi"/>
          <w:i/>
          <w:sz w:val="22"/>
          <w:szCs w:val="24"/>
        </w:rPr>
        <w:t>(14</w:t>
      </w:r>
      <w:r w:rsidR="00BF5698" w:rsidRPr="00D34087">
        <w:rPr>
          <w:rFonts w:cstheme="minorHAnsi"/>
          <w:i/>
          <w:sz w:val="22"/>
          <w:szCs w:val="24"/>
        </w:rPr>
        <w:t>)</w:t>
      </w:r>
      <w:r w:rsidR="00BF5698" w:rsidRPr="00CA2CF6">
        <w:rPr>
          <w:rFonts w:cstheme="minorHAnsi"/>
          <w:sz w:val="22"/>
          <w:szCs w:val="24"/>
        </w:rPr>
        <w:t xml:space="preserve">. </w:t>
      </w:r>
    </w:p>
    <w:p w:rsidR="004E148A" w:rsidRPr="00CA2CF6" w:rsidRDefault="009D0FC0" w:rsidP="007161E1">
      <w:pPr>
        <w:rPr>
          <w:rFonts w:cstheme="minorHAnsi"/>
          <w:color w:val="FF0000"/>
          <w:sz w:val="22"/>
          <w:szCs w:val="24"/>
        </w:rPr>
      </w:pPr>
      <w:r w:rsidRPr="00CA2CF6">
        <w:rPr>
          <w:rFonts w:cstheme="minorHAnsi"/>
          <w:sz w:val="22"/>
          <w:szCs w:val="24"/>
        </w:rPr>
        <w:t>T</w:t>
      </w:r>
      <w:r w:rsidR="003E1304" w:rsidRPr="00CA2CF6">
        <w:rPr>
          <w:rFonts w:cstheme="minorHAnsi"/>
          <w:sz w:val="22"/>
          <w:szCs w:val="24"/>
        </w:rPr>
        <w:t>he ultimate goal</w:t>
      </w:r>
      <w:r w:rsidRPr="00CA2CF6">
        <w:rPr>
          <w:rFonts w:cstheme="minorHAnsi"/>
          <w:sz w:val="22"/>
          <w:szCs w:val="24"/>
        </w:rPr>
        <w:t xml:space="preserve"> of interactive systems</w:t>
      </w:r>
      <w:r w:rsidR="003E1304" w:rsidRPr="00CA2CF6">
        <w:rPr>
          <w:rFonts w:cstheme="minorHAnsi"/>
          <w:sz w:val="22"/>
          <w:szCs w:val="24"/>
        </w:rPr>
        <w:t xml:space="preserve"> is that th</w:t>
      </w:r>
      <w:r w:rsidR="006B1D54" w:rsidRPr="00CA2CF6">
        <w:rPr>
          <w:rFonts w:cstheme="minorHAnsi"/>
          <w:sz w:val="22"/>
          <w:szCs w:val="24"/>
        </w:rPr>
        <w:t xml:space="preserve">e end user is able to perform </w:t>
      </w:r>
      <w:r w:rsidR="003E1304" w:rsidRPr="00CA2CF6">
        <w:rPr>
          <w:rFonts w:cstheme="minorHAnsi"/>
          <w:sz w:val="22"/>
          <w:szCs w:val="24"/>
        </w:rPr>
        <w:t>their inten</w:t>
      </w:r>
      <w:r w:rsidR="006B1D54" w:rsidRPr="00CA2CF6">
        <w:rPr>
          <w:rFonts w:cstheme="minorHAnsi"/>
          <w:sz w:val="22"/>
          <w:szCs w:val="24"/>
        </w:rPr>
        <w:t>ded task as efficiently and</w:t>
      </w:r>
      <w:r w:rsidR="003E1304" w:rsidRPr="00CA2CF6">
        <w:rPr>
          <w:rFonts w:cstheme="minorHAnsi"/>
          <w:sz w:val="22"/>
          <w:szCs w:val="24"/>
        </w:rPr>
        <w:t xml:space="preserve"> </w:t>
      </w:r>
      <w:r w:rsidR="006B1D54" w:rsidRPr="00CA2CF6">
        <w:rPr>
          <w:rFonts w:cstheme="minorHAnsi"/>
          <w:sz w:val="22"/>
          <w:szCs w:val="24"/>
        </w:rPr>
        <w:t xml:space="preserve">comfortably </w:t>
      </w:r>
      <w:r w:rsidR="003E1304" w:rsidRPr="00CA2CF6">
        <w:rPr>
          <w:rFonts w:cstheme="minorHAnsi"/>
          <w:sz w:val="22"/>
          <w:szCs w:val="24"/>
        </w:rPr>
        <w:t xml:space="preserve">as possible. </w:t>
      </w:r>
      <w:r w:rsidR="006B1D54" w:rsidRPr="00CA2CF6">
        <w:rPr>
          <w:rFonts w:cstheme="minorHAnsi"/>
          <w:sz w:val="22"/>
          <w:szCs w:val="24"/>
        </w:rPr>
        <w:t xml:space="preserve">A historical study documented by Gray and Atwood in 1992 found that less than optimal human interaction can be costly to businesses. In one </w:t>
      </w:r>
      <w:r w:rsidR="00413636" w:rsidRPr="00CA2CF6">
        <w:rPr>
          <w:rFonts w:cstheme="minorHAnsi"/>
          <w:sz w:val="22"/>
          <w:szCs w:val="24"/>
        </w:rPr>
        <w:t xml:space="preserve">case </w:t>
      </w:r>
      <w:r w:rsidR="006B1D54" w:rsidRPr="00CA2CF6">
        <w:rPr>
          <w:rFonts w:cstheme="minorHAnsi"/>
          <w:sz w:val="22"/>
          <w:szCs w:val="24"/>
        </w:rPr>
        <w:t xml:space="preserve">study </w:t>
      </w:r>
      <w:r w:rsidR="00413636" w:rsidRPr="00CA2CF6">
        <w:rPr>
          <w:rFonts w:cstheme="minorHAnsi"/>
          <w:sz w:val="22"/>
          <w:szCs w:val="24"/>
        </w:rPr>
        <w:t xml:space="preserve">of a large business </w:t>
      </w:r>
      <w:r w:rsidR="006B1D54" w:rsidRPr="00CA2CF6">
        <w:rPr>
          <w:rFonts w:cstheme="minorHAnsi"/>
          <w:sz w:val="22"/>
          <w:szCs w:val="24"/>
        </w:rPr>
        <w:t xml:space="preserve">it was found that </w:t>
      </w:r>
      <w:r w:rsidR="006B1D54" w:rsidRPr="00CA2CF6">
        <w:rPr>
          <w:rFonts w:cstheme="minorHAnsi"/>
          <w:i/>
          <w:sz w:val="22"/>
          <w:szCs w:val="24"/>
        </w:rPr>
        <w:t xml:space="preserve">“the cost </w:t>
      </w:r>
      <w:r w:rsidR="007161E1" w:rsidRPr="00CA2CF6">
        <w:rPr>
          <w:rFonts w:cstheme="minorHAnsi"/>
          <w:i/>
          <w:sz w:val="22"/>
          <w:szCs w:val="24"/>
        </w:rPr>
        <w:t>differential</w:t>
      </w:r>
      <w:r w:rsidR="006B1D54" w:rsidRPr="00CA2CF6">
        <w:rPr>
          <w:rFonts w:cstheme="minorHAnsi"/>
          <w:i/>
          <w:sz w:val="22"/>
          <w:szCs w:val="24"/>
        </w:rPr>
        <w:t xml:space="preserve"> for a 0.8 second performance difference in each transaction spread across all operators account for a potential savings of $2,400,000 per year” </w:t>
      </w:r>
      <w:r w:rsidR="00D34087" w:rsidRPr="00D34087">
        <w:rPr>
          <w:rFonts w:cstheme="minorHAnsi"/>
          <w:i/>
          <w:sz w:val="22"/>
          <w:szCs w:val="24"/>
        </w:rPr>
        <w:t>(15</w:t>
      </w:r>
      <w:r w:rsidRPr="00D34087">
        <w:rPr>
          <w:rFonts w:cstheme="minorHAnsi"/>
          <w:i/>
          <w:sz w:val="22"/>
          <w:szCs w:val="24"/>
        </w:rPr>
        <w:t>)</w:t>
      </w:r>
      <w:r w:rsidRPr="00CA2CF6">
        <w:rPr>
          <w:rFonts w:cstheme="minorHAnsi"/>
          <w:sz w:val="22"/>
          <w:szCs w:val="24"/>
        </w:rPr>
        <w:t>.</w:t>
      </w:r>
      <w:r w:rsidR="000D39E5" w:rsidRPr="00CA2CF6">
        <w:rPr>
          <w:rFonts w:cstheme="minorHAnsi"/>
          <w:sz w:val="22"/>
          <w:szCs w:val="24"/>
        </w:rPr>
        <w:t xml:space="preserve"> </w:t>
      </w:r>
      <w:r w:rsidR="005474AF" w:rsidRPr="00CA2CF6">
        <w:rPr>
          <w:rFonts w:cstheme="minorHAnsi"/>
          <w:sz w:val="22"/>
          <w:szCs w:val="24"/>
        </w:rPr>
        <w:t xml:space="preserve">When designing a new system </w:t>
      </w:r>
      <w:r w:rsidR="000D5EA2" w:rsidRPr="00CA2CF6">
        <w:rPr>
          <w:rFonts w:cstheme="minorHAnsi"/>
          <w:sz w:val="22"/>
          <w:szCs w:val="24"/>
        </w:rPr>
        <w:t xml:space="preserve">it </w:t>
      </w:r>
      <w:r w:rsidR="005474AF" w:rsidRPr="00CA2CF6">
        <w:rPr>
          <w:rFonts w:cstheme="minorHAnsi"/>
          <w:sz w:val="22"/>
          <w:szCs w:val="24"/>
        </w:rPr>
        <w:t xml:space="preserve">is integral to consider HF, HCI and Usability fundamentals and principles. As part of this process it is important to understand how visual perception, human memory and human reasoning can influence </w:t>
      </w:r>
      <w:r w:rsidR="000D39E5" w:rsidRPr="00CA2CF6">
        <w:rPr>
          <w:rFonts w:cstheme="minorHAnsi"/>
          <w:sz w:val="22"/>
          <w:szCs w:val="24"/>
        </w:rPr>
        <w:t>a system design.</w:t>
      </w:r>
    </w:p>
    <w:p w:rsidR="00931CDA" w:rsidRPr="00CA2CF6" w:rsidRDefault="004E148A" w:rsidP="007161E1">
      <w:pPr>
        <w:rPr>
          <w:rFonts w:cstheme="minorHAnsi"/>
          <w:color w:val="FF0000"/>
          <w:sz w:val="22"/>
          <w:szCs w:val="24"/>
        </w:rPr>
      </w:pPr>
      <w:bookmarkStart w:id="10" w:name="_Toc507750079"/>
      <w:r w:rsidRPr="002F2375">
        <w:rPr>
          <w:rStyle w:val="Heading2Char"/>
          <w:rFonts w:asciiTheme="minorHAnsi" w:hAnsiTheme="minorHAnsi" w:cstheme="minorHAnsi"/>
          <w:b/>
          <w:sz w:val="24"/>
          <w:szCs w:val="24"/>
        </w:rPr>
        <w:t>Visual Perception</w:t>
      </w:r>
      <w:bookmarkEnd w:id="10"/>
      <w:r w:rsidR="00931CDA" w:rsidRPr="002F2375">
        <w:rPr>
          <w:rFonts w:cstheme="minorHAnsi"/>
          <w:color w:val="FF0000"/>
          <w:sz w:val="24"/>
          <w:szCs w:val="24"/>
        </w:rPr>
        <w:br/>
      </w:r>
      <w:r w:rsidR="00931CDA" w:rsidRPr="00CA2CF6">
        <w:rPr>
          <w:rFonts w:cstheme="minorHAnsi"/>
          <w:sz w:val="22"/>
          <w:szCs w:val="24"/>
        </w:rPr>
        <w:t xml:space="preserve">Visual Perception is the ability to understand the world around </w:t>
      </w:r>
      <w:r w:rsidR="004741BC" w:rsidRPr="00CA2CF6">
        <w:rPr>
          <w:rFonts w:cstheme="minorHAnsi"/>
          <w:sz w:val="22"/>
          <w:szCs w:val="24"/>
        </w:rPr>
        <w:t xml:space="preserve">us </w:t>
      </w:r>
      <w:r w:rsidR="00931CDA" w:rsidRPr="00CA2CF6">
        <w:rPr>
          <w:rFonts w:cstheme="minorHAnsi"/>
          <w:sz w:val="22"/>
          <w:szCs w:val="24"/>
        </w:rPr>
        <w:t>through the sense</w:t>
      </w:r>
      <w:r w:rsidR="00CD361D" w:rsidRPr="00CA2CF6">
        <w:rPr>
          <w:rFonts w:cstheme="minorHAnsi"/>
          <w:sz w:val="22"/>
          <w:szCs w:val="24"/>
        </w:rPr>
        <w:t xml:space="preserve"> of sight. The human eye is </w:t>
      </w:r>
      <w:r w:rsidR="004741BC" w:rsidRPr="00CA2CF6">
        <w:rPr>
          <w:rFonts w:cstheme="minorHAnsi"/>
          <w:sz w:val="22"/>
          <w:szCs w:val="24"/>
        </w:rPr>
        <w:t>an</w:t>
      </w:r>
      <w:r w:rsidR="00CD361D" w:rsidRPr="00CA2CF6">
        <w:rPr>
          <w:rFonts w:cstheme="minorHAnsi"/>
          <w:sz w:val="22"/>
          <w:szCs w:val="24"/>
        </w:rPr>
        <w:t xml:space="preserve"> astonishing and intricate organ </w:t>
      </w:r>
      <w:r w:rsidR="005D1A77" w:rsidRPr="00CA2CF6">
        <w:rPr>
          <w:rFonts w:cstheme="minorHAnsi"/>
          <w:sz w:val="22"/>
          <w:szCs w:val="24"/>
        </w:rPr>
        <w:t>involved in almost all human interactions.</w:t>
      </w:r>
      <w:r w:rsidR="00AF337A" w:rsidRPr="00CA2CF6">
        <w:rPr>
          <w:rFonts w:cstheme="minorHAnsi"/>
          <w:sz w:val="22"/>
          <w:szCs w:val="24"/>
        </w:rPr>
        <w:t xml:space="preserve"> According to an MIT study in 2017 the process of photoreceptor cells in the human eye receiving light and changing them to recognised electrochemical signals to be transmitted to the brain takes</w:t>
      </w:r>
      <w:r w:rsidR="00D34087">
        <w:rPr>
          <w:rFonts w:cstheme="minorHAnsi"/>
          <w:sz w:val="22"/>
          <w:szCs w:val="24"/>
        </w:rPr>
        <w:t xml:space="preserve"> only 13 milliseconds </w:t>
      </w:r>
      <w:r w:rsidR="00D34087" w:rsidRPr="00D34087">
        <w:rPr>
          <w:rFonts w:cstheme="minorHAnsi"/>
          <w:i/>
          <w:sz w:val="22"/>
          <w:szCs w:val="24"/>
        </w:rPr>
        <w:t>(16</w:t>
      </w:r>
      <w:r w:rsidR="00AF337A" w:rsidRPr="00D34087">
        <w:rPr>
          <w:rFonts w:cstheme="minorHAnsi"/>
          <w:i/>
          <w:sz w:val="22"/>
          <w:szCs w:val="24"/>
        </w:rPr>
        <w:t>)</w:t>
      </w:r>
      <w:r w:rsidR="001E0C22" w:rsidRPr="00CA2CF6">
        <w:rPr>
          <w:rFonts w:cstheme="minorHAnsi"/>
          <w:sz w:val="22"/>
          <w:szCs w:val="24"/>
        </w:rPr>
        <w:t>.</w:t>
      </w:r>
      <w:r w:rsidR="005D1A77" w:rsidRPr="00CA2CF6">
        <w:rPr>
          <w:rFonts w:cstheme="minorHAnsi"/>
          <w:sz w:val="22"/>
          <w:szCs w:val="24"/>
        </w:rPr>
        <w:t xml:space="preserve"> The majority of everyday tasks performed involve</w:t>
      </w:r>
      <w:r w:rsidR="00A43D1A" w:rsidRPr="00CA2CF6">
        <w:rPr>
          <w:rFonts w:cstheme="minorHAnsi"/>
          <w:sz w:val="22"/>
          <w:szCs w:val="24"/>
        </w:rPr>
        <w:t xml:space="preserve"> the</w:t>
      </w:r>
      <w:r w:rsidR="005D1A77" w:rsidRPr="00CA2CF6">
        <w:rPr>
          <w:rFonts w:cstheme="minorHAnsi"/>
          <w:sz w:val="22"/>
          <w:szCs w:val="24"/>
        </w:rPr>
        <w:t xml:space="preserve"> sense of sight</w:t>
      </w:r>
      <w:r w:rsidR="001E0C22" w:rsidRPr="00CA2CF6">
        <w:rPr>
          <w:rFonts w:cstheme="minorHAnsi"/>
          <w:sz w:val="22"/>
          <w:szCs w:val="24"/>
        </w:rPr>
        <w:t xml:space="preserve"> and it</w:t>
      </w:r>
      <w:r w:rsidR="005D1A77" w:rsidRPr="00CA2CF6">
        <w:rPr>
          <w:rFonts w:cstheme="minorHAnsi"/>
          <w:sz w:val="22"/>
          <w:szCs w:val="24"/>
        </w:rPr>
        <w:t xml:space="preserve"> is t</w:t>
      </w:r>
      <w:r w:rsidR="001E0C22" w:rsidRPr="00CA2CF6">
        <w:rPr>
          <w:rFonts w:cstheme="minorHAnsi"/>
          <w:sz w:val="22"/>
          <w:szCs w:val="24"/>
        </w:rPr>
        <w:t>his sense that allows</w:t>
      </w:r>
      <w:r w:rsidR="005D1A77" w:rsidRPr="00CA2CF6">
        <w:rPr>
          <w:rFonts w:cstheme="minorHAnsi"/>
          <w:sz w:val="22"/>
          <w:szCs w:val="24"/>
        </w:rPr>
        <w:t xml:space="preserve"> human</w:t>
      </w:r>
      <w:r w:rsidR="001E0C22" w:rsidRPr="00CA2CF6">
        <w:rPr>
          <w:rFonts w:cstheme="minorHAnsi"/>
          <w:sz w:val="22"/>
          <w:szCs w:val="24"/>
        </w:rPr>
        <w:t>s</w:t>
      </w:r>
      <w:r w:rsidR="005D1A77" w:rsidRPr="00CA2CF6">
        <w:rPr>
          <w:rFonts w:cstheme="minorHAnsi"/>
          <w:sz w:val="22"/>
          <w:szCs w:val="24"/>
        </w:rPr>
        <w:t xml:space="preserve"> to recognise similarities and decipher differences between objects a</w:t>
      </w:r>
      <w:r w:rsidR="00D34087">
        <w:rPr>
          <w:rFonts w:cstheme="minorHAnsi"/>
          <w:sz w:val="22"/>
          <w:szCs w:val="24"/>
        </w:rPr>
        <w:t xml:space="preserve">nd their surroundings </w:t>
      </w:r>
      <w:r w:rsidR="00D34087" w:rsidRPr="00D34087">
        <w:rPr>
          <w:rFonts w:cstheme="minorHAnsi"/>
          <w:i/>
          <w:sz w:val="22"/>
          <w:szCs w:val="24"/>
        </w:rPr>
        <w:t>(17</w:t>
      </w:r>
      <w:r w:rsidR="005D1A77" w:rsidRPr="00D34087">
        <w:rPr>
          <w:rFonts w:cstheme="minorHAnsi"/>
          <w:i/>
          <w:sz w:val="22"/>
          <w:szCs w:val="24"/>
        </w:rPr>
        <w:t>)</w:t>
      </w:r>
      <w:r w:rsidR="00AF337A" w:rsidRPr="00CA2CF6">
        <w:rPr>
          <w:rFonts w:cstheme="minorHAnsi"/>
          <w:sz w:val="22"/>
          <w:szCs w:val="24"/>
        </w:rPr>
        <w:t>.</w:t>
      </w:r>
    </w:p>
    <w:p w:rsidR="00AF337A" w:rsidRPr="00CA2CF6" w:rsidRDefault="00AF337A" w:rsidP="007161E1">
      <w:pPr>
        <w:rPr>
          <w:rFonts w:cstheme="minorHAnsi"/>
          <w:sz w:val="22"/>
          <w:szCs w:val="24"/>
        </w:rPr>
      </w:pPr>
      <w:r w:rsidRPr="00CA2CF6">
        <w:rPr>
          <w:rFonts w:cstheme="minorHAnsi"/>
          <w:sz w:val="22"/>
          <w:szCs w:val="24"/>
        </w:rPr>
        <w:t xml:space="preserve">With </w:t>
      </w:r>
      <w:r w:rsidR="00B412E8" w:rsidRPr="00CA2CF6">
        <w:rPr>
          <w:rFonts w:cstheme="minorHAnsi"/>
          <w:sz w:val="22"/>
          <w:szCs w:val="24"/>
        </w:rPr>
        <w:t>the sense of sight being</w:t>
      </w:r>
      <w:r w:rsidR="001E0C22" w:rsidRPr="00CA2CF6">
        <w:rPr>
          <w:rFonts w:cstheme="minorHAnsi"/>
          <w:sz w:val="22"/>
          <w:szCs w:val="24"/>
        </w:rPr>
        <w:t xml:space="preserve"> so influential on how the world around us is </w:t>
      </w:r>
      <w:r w:rsidR="00250E2B" w:rsidRPr="00CA2CF6">
        <w:rPr>
          <w:rFonts w:cstheme="minorHAnsi"/>
          <w:sz w:val="22"/>
          <w:szCs w:val="24"/>
        </w:rPr>
        <w:t>perceived</w:t>
      </w:r>
      <w:r w:rsidR="001E0C22" w:rsidRPr="00CA2CF6">
        <w:rPr>
          <w:rFonts w:cstheme="minorHAnsi"/>
          <w:sz w:val="22"/>
          <w:szCs w:val="24"/>
        </w:rPr>
        <w:t xml:space="preserve"> it is inevitable that the visual aspect of a system should be at the forefront of a designer’</w:t>
      </w:r>
      <w:r w:rsidR="005368C7" w:rsidRPr="00CA2CF6">
        <w:rPr>
          <w:rFonts w:cstheme="minorHAnsi"/>
          <w:sz w:val="22"/>
          <w:szCs w:val="24"/>
        </w:rPr>
        <w:t xml:space="preserve">s mind. With the ultimate </w:t>
      </w:r>
      <w:r w:rsidR="005368C7" w:rsidRPr="00CA2CF6">
        <w:rPr>
          <w:rFonts w:cstheme="minorHAnsi"/>
          <w:sz w:val="22"/>
          <w:szCs w:val="24"/>
        </w:rPr>
        <w:lastRenderedPageBreak/>
        <w:t xml:space="preserve">goal of an efficient and comfortable user experience designers often utilise the Gesalt Principles. The Gesalt Principles which first emerged in Germany in 1912 </w:t>
      </w:r>
      <w:r w:rsidR="005368C7" w:rsidRPr="00D34087">
        <w:rPr>
          <w:rFonts w:cstheme="minorHAnsi"/>
          <w:i/>
          <w:sz w:val="22"/>
          <w:szCs w:val="24"/>
        </w:rPr>
        <w:t>(</w:t>
      </w:r>
      <w:r w:rsidR="00D34087" w:rsidRPr="00D34087">
        <w:rPr>
          <w:rFonts w:cstheme="minorHAnsi"/>
          <w:i/>
          <w:sz w:val="22"/>
          <w:szCs w:val="24"/>
        </w:rPr>
        <w:t>18</w:t>
      </w:r>
      <w:r w:rsidR="005368C7" w:rsidRPr="00D34087">
        <w:rPr>
          <w:rFonts w:cstheme="minorHAnsi"/>
          <w:i/>
          <w:sz w:val="22"/>
          <w:szCs w:val="24"/>
        </w:rPr>
        <w:t>)</w:t>
      </w:r>
      <w:r w:rsidR="005368C7" w:rsidRPr="00CA2CF6">
        <w:rPr>
          <w:rFonts w:cstheme="minorHAnsi"/>
          <w:sz w:val="22"/>
          <w:szCs w:val="24"/>
        </w:rPr>
        <w:t xml:space="preserve"> describe how the human perceives visual elements. The Gesalt Principles are as follows:</w:t>
      </w:r>
    </w:p>
    <w:p w:rsidR="005368C7" w:rsidRPr="00CA2CF6" w:rsidRDefault="005368C7" w:rsidP="00B601D8">
      <w:pPr>
        <w:pStyle w:val="ListParagraph"/>
        <w:numPr>
          <w:ilvl w:val="0"/>
          <w:numId w:val="34"/>
        </w:numPr>
        <w:rPr>
          <w:rFonts w:cstheme="minorHAnsi"/>
          <w:sz w:val="22"/>
          <w:szCs w:val="24"/>
        </w:rPr>
      </w:pPr>
      <w:r w:rsidRPr="00CA2CF6">
        <w:rPr>
          <w:rFonts w:cstheme="minorHAnsi"/>
          <w:i/>
          <w:sz w:val="22"/>
          <w:szCs w:val="24"/>
        </w:rPr>
        <w:t>Similarity</w:t>
      </w:r>
      <w:r w:rsidRPr="00CA2CF6">
        <w:rPr>
          <w:rFonts w:cstheme="minorHAnsi"/>
          <w:sz w:val="22"/>
          <w:szCs w:val="24"/>
        </w:rPr>
        <w:t xml:space="preserve"> – The human eye builds relationship</w:t>
      </w:r>
      <w:r w:rsidR="00B601D8" w:rsidRPr="00CA2CF6">
        <w:rPr>
          <w:rFonts w:cstheme="minorHAnsi"/>
          <w:sz w:val="22"/>
          <w:szCs w:val="24"/>
        </w:rPr>
        <w:t>s</w:t>
      </w:r>
      <w:r w:rsidRPr="00CA2CF6">
        <w:rPr>
          <w:rFonts w:cstheme="minorHAnsi"/>
          <w:sz w:val="22"/>
          <w:szCs w:val="24"/>
        </w:rPr>
        <w:t xml:space="preserve"> between objects and element</w:t>
      </w:r>
      <w:r w:rsidR="00B601D8" w:rsidRPr="00CA2CF6">
        <w:rPr>
          <w:rFonts w:cstheme="minorHAnsi"/>
          <w:sz w:val="22"/>
          <w:szCs w:val="24"/>
        </w:rPr>
        <w:t>s that share similarity in</w:t>
      </w:r>
      <w:r w:rsidRPr="00CA2CF6">
        <w:rPr>
          <w:rFonts w:cstheme="minorHAnsi"/>
          <w:sz w:val="22"/>
          <w:szCs w:val="24"/>
        </w:rPr>
        <w:t xml:space="preserve"> design such as colour, shape and size.</w:t>
      </w:r>
    </w:p>
    <w:p w:rsidR="005368C7" w:rsidRPr="00CA2CF6" w:rsidRDefault="005368C7" w:rsidP="00B601D8">
      <w:pPr>
        <w:pStyle w:val="ListParagraph"/>
        <w:numPr>
          <w:ilvl w:val="0"/>
          <w:numId w:val="34"/>
        </w:numPr>
        <w:rPr>
          <w:rFonts w:cstheme="minorHAnsi"/>
          <w:sz w:val="22"/>
          <w:szCs w:val="24"/>
        </w:rPr>
      </w:pPr>
      <w:r w:rsidRPr="00CA2CF6">
        <w:rPr>
          <w:rFonts w:cstheme="minorHAnsi"/>
          <w:i/>
          <w:sz w:val="22"/>
          <w:szCs w:val="24"/>
        </w:rPr>
        <w:t>Continuation</w:t>
      </w:r>
      <w:r w:rsidRPr="00CA2CF6">
        <w:rPr>
          <w:rFonts w:cstheme="minorHAnsi"/>
          <w:sz w:val="22"/>
          <w:szCs w:val="24"/>
        </w:rPr>
        <w:t xml:space="preserve"> – The human eye naturally follows paths and lines embedded into a design</w:t>
      </w:r>
    </w:p>
    <w:p w:rsidR="005368C7" w:rsidRPr="00CA2CF6" w:rsidRDefault="005368C7" w:rsidP="00B601D8">
      <w:pPr>
        <w:pStyle w:val="ListParagraph"/>
        <w:numPr>
          <w:ilvl w:val="0"/>
          <w:numId w:val="34"/>
        </w:numPr>
        <w:rPr>
          <w:rFonts w:cstheme="minorHAnsi"/>
          <w:sz w:val="22"/>
          <w:szCs w:val="24"/>
        </w:rPr>
      </w:pPr>
      <w:r w:rsidRPr="00CA2CF6">
        <w:rPr>
          <w:rFonts w:cstheme="minorHAnsi"/>
          <w:i/>
          <w:sz w:val="22"/>
          <w:szCs w:val="24"/>
        </w:rPr>
        <w:t>Closure</w:t>
      </w:r>
      <w:r w:rsidRPr="00CA2CF6">
        <w:rPr>
          <w:rFonts w:cstheme="minorHAnsi"/>
          <w:sz w:val="22"/>
          <w:szCs w:val="24"/>
        </w:rPr>
        <w:t xml:space="preserve"> – The human eye naturally favours complete shapes. Where shapes in a design are incomplete the viewer can perceive a complete image to satisfy this desire.</w:t>
      </w:r>
    </w:p>
    <w:p w:rsidR="005368C7" w:rsidRPr="00CA2CF6" w:rsidRDefault="005368C7" w:rsidP="00B601D8">
      <w:pPr>
        <w:pStyle w:val="ListParagraph"/>
        <w:numPr>
          <w:ilvl w:val="0"/>
          <w:numId w:val="34"/>
        </w:numPr>
        <w:rPr>
          <w:rFonts w:cstheme="minorHAnsi"/>
          <w:sz w:val="22"/>
          <w:szCs w:val="24"/>
        </w:rPr>
      </w:pPr>
      <w:r w:rsidRPr="00CA2CF6">
        <w:rPr>
          <w:rFonts w:cstheme="minorHAnsi"/>
          <w:i/>
          <w:sz w:val="22"/>
          <w:szCs w:val="24"/>
        </w:rPr>
        <w:t>Proximity</w:t>
      </w:r>
      <w:r w:rsidRPr="00CA2CF6">
        <w:rPr>
          <w:rFonts w:cstheme="minorHAnsi"/>
          <w:sz w:val="22"/>
          <w:szCs w:val="24"/>
        </w:rPr>
        <w:t xml:space="preserve"> – The human eye sees the whol</w:t>
      </w:r>
      <w:r w:rsidR="00FA24D8" w:rsidRPr="00CA2CF6">
        <w:rPr>
          <w:rFonts w:cstheme="minorHAnsi"/>
          <w:sz w:val="22"/>
          <w:szCs w:val="24"/>
        </w:rPr>
        <w:t>e before the collection of</w:t>
      </w:r>
      <w:r w:rsidRPr="00CA2CF6">
        <w:rPr>
          <w:rFonts w:cstheme="minorHAnsi"/>
          <w:sz w:val="22"/>
          <w:szCs w:val="24"/>
        </w:rPr>
        <w:t xml:space="preserve"> parts. Multiple shapes arranged in close proximity can be perceived as a single whole image.</w:t>
      </w:r>
    </w:p>
    <w:p w:rsidR="005368C7" w:rsidRPr="00CA2CF6" w:rsidRDefault="005368C7" w:rsidP="00B601D8">
      <w:pPr>
        <w:pStyle w:val="ListParagraph"/>
        <w:numPr>
          <w:ilvl w:val="0"/>
          <w:numId w:val="34"/>
        </w:numPr>
        <w:rPr>
          <w:rFonts w:cstheme="minorHAnsi"/>
          <w:sz w:val="22"/>
          <w:szCs w:val="24"/>
        </w:rPr>
      </w:pPr>
      <w:r w:rsidRPr="00CA2CF6">
        <w:rPr>
          <w:rFonts w:cstheme="minorHAnsi"/>
          <w:i/>
          <w:sz w:val="22"/>
          <w:szCs w:val="24"/>
        </w:rPr>
        <w:t>Figure/Ground</w:t>
      </w:r>
      <w:r w:rsidRPr="00CA2CF6">
        <w:rPr>
          <w:rFonts w:cstheme="minorHAnsi"/>
          <w:sz w:val="22"/>
          <w:szCs w:val="24"/>
        </w:rPr>
        <w:t xml:space="preserve"> – The human eye is able to determine shapes against a background.</w:t>
      </w:r>
    </w:p>
    <w:p w:rsidR="005368C7" w:rsidRPr="00D34087" w:rsidRDefault="005368C7" w:rsidP="007161E1">
      <w:pPr>
        <w:pStyle w:val="ListParagraph"/>
        <w:numPr>
          <w:ilvl w:val="0"/>
          <w:numId w:val="34"/>
        </w:numPr>
        <w:rPr>
          <w:rFonts w:cstheme="minorHAnsi"/>
          <w:sz w:val="22"/>
          <w:szCs w:val="24"/>
        </w:rPr>
      </w:pPr>
      <w:r w:rsidRPr="00CA2CF6">
        <w:rPr>
          <w:rFonts w:cstheme="minorHAnsi"/>
          <w:i/>
          <w:sz w:val="22"/>
          <w:szCs w:val="24"/>
        </w:rPr>
        <w:t>Symmetry and order</w:t>
      </w:r>
      <w:r w:rsidRPr="00CA2CF6">
        <w:rPr>
          <w:rFonts w:cstheme="minorHAnsi"/>
          <w:sz w:val="22"/>
          <w:szCs w:val="24"/>
        </w:rPr>
        <w:t xml:space="preserve"> – Naturally the human eye pre</w:t>
      </w:r>
      <w:r w:rsidR="00B412E8" w:rsidRPr="00CA2CF6">
        <w:rPr>
          <w:rFonts w:cstheme="minorHAnsi"/>
          <w:sz w:val="22"/>
          <w:szCs w:val="24"/>
        </w:rPr>
        <w:t>fers a balanced and complete design to reduce the time and effort spent perceiving the complete image.</w:t>
      </w:r>
      <w:r w:rsidR="00D34087">
        <w:rPr>
          <w:rFonts w:cstheme="minorHAnsi"/>
          <w:sz w:val="22"/>
          <w:szCs w:val="24"/>
        </w:rPr>
        <w:t xml:space="preserve"> </w:t>
      </w:r>
      <w:r w:rsidR="00D34087" w:rsidRPr="00D34087">
        <w:rPr>
          <w:rFonts w:cstheme="minorHAnsi"/>
          <w:i/>
          <w:sz w:val="22"/>
          <w:szCs w:val="24"/>
        </w:rPr>
        <w:t>(19</w:t>
      </w:r>
      <w:r w:rsidRPr="00D34087">
        <w:rPr>
          <w:rFonts w:cstheme="minorHAnsi"/>
          <w:i/>
          <w:sz w:val="22"/>
          <w:szCs w:val="24"/>
        </w:rPr>
        <w:t>)</w:t>
      </w:r>
    </w:p>
    <w:p w:rsidR="004E148A" w:rsidRPr="00CA2CF6" w:rsidRDefault="00FA24D8" w:rsidP="00B601D8">
      <w:pPr>
        <w:jc w:val="center"/>
        <w:rPr>
          <w:rFonts w:cstheme="minorHAnsi"/>
          <w:color w:val="FF0000"/>
          <w:sz w:val="22"/>
          <w:szCs w:val="24"/>
        </w:rPr>
      </w:pPr>
      <w:r w:rsidRPr="00CA2CF6">
        <w:rPr>
          <w:rFonts w:cstheme="minorHAnsi"/>
          <w:noProof/>
          <w:color w:val="FF0000"/>
          <w:sz w:val="22"/>
          <w:szCs w:val="24"/>
          <w:lang w:eastAsia="en-GB"/>
        </w:rPr>
        <w:drawing>
          <wp:inline distT="0" distB="0" distL="0" distR="0">
            <wp:extent cx="1258367" cy="1314450"/>
            <wp:effectExtent l="0" t="0" r="0" b="0"/>
            <wp:docPr id="11" name="Picture 11" descr="Image result for unileve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lever logo"/>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l="14087" t="12774" r="14682" b="12376"/>
                    <a:stretch/>
                  </pic:blipFill>
                  <pic:spPr bwMode="auto">
                    <a:xfrm>
                      <a:off x="0" y="0"/>
                      <a:ext cx="1280880" cy="1337966"/>
                    </a:xfrm>
                    <a:prstGeom prst="rect">
                      <a:avLst/>
                    </a:prstGeom>
                    <a:noFill/>
                    <a:ln>
                      <a:noFill/>
                    </a:ln>
                    <a:extLst>
                      <a:ext uri="{53640926-AAD7-44D8-BBD7-CCE9431645EC}">
                        <a14:shadowObscured xmlns:a14="http://schemas.microsoft.com/office/drawing/2010/main"/>
                      </a:ext>
                    </a:extLst>
                  </pic:spPr>
                </pic:pic>
              </a:graphicData>
            </a:graphic>
          </wp:inline>
        </w:drawing>
      </w:r>
    </w:p>
    <w:p w:rsidR="00FA24D8" w:rsidRPr="00CA2CF6" w:rsidRDefault="00FA24D8" w:rsidP="007161E1">
      <w:pPr>
        <w:rPr>
          <w:rFonts w:cstheme="minorHAnsi"/>
          <w:sz w:val="22"/>
          <w:szCs w:val="24"/>
        </w:rPr>
      </w:pPr>
      <w:r w:rsidRPr="00CA2CF6">
        <w:rPr>
          <w:rFonts w:cstheme="minorHAnsi"/>
          <w:sz w:val="22"/>
          <w:szCs w:val="24"/>
        </w:rPr>
        <w:t xml:space="preserve">The Unilever </w:t>
      </w:r>
      <w:r w:rsidR="00250E2B" w:rsidRPr="00CA2CF6">
        <w:rPr>
          <w:rFonts w:cstheme="minorHAnsi"/>
          <w:sz w:val="22"/>
          <w:szCs w:val="24"/>
        </w:rPr>
        <w:t xml:space="preserve">logo above </w:t>
      </w:r>
      <w:r w:rsidRPr="00CA2CF6">
        <w:rPr>
          <w:rFonts w:cstheme="minorHAnsi"/>
          <w:sz w:val="22"/>
          <w:szCs w:val="24"/>
        </w:rPr>
        <w:t xml:space="preserve">provides a good example of a number of Gesalt Principles adopted in design. On first sight the viewer is able to recognise the shape as a letter </w:t>
      </w:r>
      <w:r w:rsidRPr="00CA2CF6">
        <w:rPr>
          <w:rFonts w:cstheme="minorHAnsi"/>
          <w:i/>
          <w:sz w:val="22"/>
          <w:szCs w:val="24"/>
        </w:rPr>
        <w:t>‘U’</w:t>
      </w:r>
      <w:r w:rsidRPr="00CA2CF6">
        <w:rPr>
          <w:rFonts w:cstheme="minorHAnsi"/>
          <w:sz w:val="22"/>
          <w:szCs w:val="24"/>
        </w:rPr>
        <w:t xml:space="preserve"> – it does this by using closure to complete the gaps in the logo. The viewer also instinctively recognises the single large U shape before recognising the number of smaller images – this is both the principles of proximity and similarity in action as the viewer perceives the whole before collection of parts.</w:t>
      </w:r>
    </w:p>
    <w:p w:rsidR="007A767C" w:rsidRPr="00CA2CF6" w:rsidRDefault="004E148A" w:rsidP="007161E1">
      <w:pPr>
        <w:rPr>
          <w:rFonts w:cstheme="minorHAnsi"/>
          <w:color w:val="FF0000"/>
          <w:sz w:val="22"/>
          <w:szCs w:val="24"/>
        </w:rPr>
      </w:pPr>
      <w:bookmarkStart w:id="11" w:name="_Toc507750080"/>
      <w:r w:rsidRPr="002F2375">
        <w:rPr>
          <w:rStyle w:val="Heading2Char"/>
          <w:rFonts w:asciiTheme="minorHAnsi" w:hAnsiTheme="minorHAnsi" w:cstheme="minorHAnsi"/>
          <w:b/>
          <w:sz w:val="24"/>
          <w:szCs w:val="24"/>
        </w:rPr>
        <w:t>Human Memory</w:t>
      </w:r>
      <w:bookmarkEnd w:id="11"/>
      <w:r w:rsidRPr="002F2375">
        <w:rPr>
          <w:rFonts w:cstheme="minorHAnsi"/>
          <w:color w:val="FF0000"/>
          <w:sz w:val="24"/>
          <w:szCs w:val="24"/>
        </w:rPr>
        <w:br/>
      </w:r>
      <w:r w:rsidR="00942840" w:rsidRPr="00CA2CF6">
        <w:rPr>
          <w:rFonts w:cstheme="minorHAnsi"/>
          <w:sz w:val="22"/>
          <w:szCs w:val="24"/>
        </w:rPr>
        <w:t xml:space="preserve">The study of the human memory has long frustrated philosophers and scientists alike. Baddeley points out that the </w:t>
      </w:r>
      <w:r w:rsidR="00942840" w:rsidRPr="00CA2CF6">
        <w:rPr>
          <w:rFonts w:cstheme="minorHAnsi"/>
          <w:i/>
          <w:sz w:val="22"/>
          <w:szCs w:val="24"/>
        </w:rPr>
        <w:t>“human memory is extremely complicated”</w:t>
      </w:r>
      <w:r w:rsidR="00942840" w:rsidRPr="00CA2CF6">
        <w:rPr>
          <w:rFonts w:cstheme="minorHAnsi"/>
          <w:sz w:val="22"/>
          <w:szCs w:val="24"/>
        </w:rPr>
        <w:t xml:space="preserve"> and that attempting to investigate it under real-world conditions can </w:t>
      </w:r>
      <w:r w:rsidR="007300A2" w:rsidRPr="00CA2CF6">
        <w:rPr>
          <w:rFonts w:cstheme="minorHAnsi"/>
          <w:sz w:val="22"/>
          <w:szCs w:val="24"/>
        </w:rPr>
        <w:t xml:space="preserve">be </w:t>
      </w:r>
      <w:r w:rsidR="00942840" w:rsidRPr="00CA2CF6">
        <w:rPr>
          <w:rFonts w:cstheme="minorHAnsi"/>
          <w:sz w:val="22"/>
          <w:szCs w:val="24"/>
        </w:rPr>
        <w:t>frustratingly difficult and often time</w:t>
      </w:r>
      <w:r w:rsidR="00D34087">
        <w:rPr>
          <w:rFonts w:cstheme="minorHAnsi"/>
          <w:sz w:val="22"/>
          <w:szCs w:val="24"/>
        </w:rPr>
        <w:t xml:space="preserve">-consuming and costly </w:t>
      </w:r>
      <w:r w:rsidR="00D34087" w:rsidRPr="00D34087">
        <w:rPr>
          <w:rFonts w:cstheme="minorHAnsi"/>
          <w:i/>
          <w:sz w:val="22"/>
          <w:szCs w:val="24"/>
        </w:rPr>
        <w:t>(20</w:t>
      </w:r>
      <w:r w:rsidR="00942840" w:rsidRPr="00D34087">
        <w:rPr>
          <w:rFonts w:cstheme="minorHAnsi"/>
          <w:i/>
          <w:sz w:val="22"/>
          <w:szCs w:val="24"/>
        </w:rPr>
        <w:t>)</w:t>
      </w:r>
      <w:r w:rsidR="00942840" w:rsidRPr="00CA2CF6">
        <w:rPr>
          <w:rFonts w:cstheme="minorHAnsi"/>
          <w:sz w:val="22"/>
          <w:szCs w:val="24"/>
        </w:rPr>
        <w:t xml:space="preserve">. Memory is often considered a unitary system but in reality </w:t>
      </w:r>
      <w:r w:rsidR="007A767C" w:rsidRPr="00CA2CF6">
        <w:rPr>
          <w:rFonts w:cstheme="minorHAnsi"/>
          <w:sz w:val="22"/>
          <w:szCs w:val="24"/>
        </w:rPr>
        <w:t>it</w:t>
      </w:r>
      <w:r w:rsidR="00942840" w:rsidRPr="00CA2CF6">
        <w:rPr>
          <w:rFonts w:cstheme="minorHAnsi"/>
          <w:sz w:val="22"/>
          <w:szCs w:val="24"/>
        </w:rPr>
        <w:t xml:space="preserve"> is a combination of a number of systems</w:t>
      </w:r>
      <w:r w:rsidR="007A767C" w:rsidRPr="00CA2CF6">
        <w:rPr>
          <w:rFonts w:cstheme="minorHAnsi"/>
          <w:sz w:val="22"/>
          <w:szCs w:val="24"/>
        </w:rPr>
        <w:t xml:space="preserve">. The systems that make up memory range greatly in their ability to retain information from fractions of a second to a whole lifetime and are made up of buffer stores containing anything ranging from minute information to memories made up of incredibly large amounts of </w:t>
      </w:r>
      <w:r w:rsidR="00AA72D0" w:rsidRPr="00CA2CF6">
        <w:rPr>
          <w:rFonts w:cstheme="minorHAnsi"/>
          <w:sz w:val="22"/>
          <w:szCs w:val="24"/>
        </w:rPr>
        <w:t>detail</w:t>
      </w:r>
      <w:r w:rsidR="007A767C" w:rsidRPr="00CA2CF6">
        <w:rPr>
          <w:rFonts w:cstheme="minorHAnsi"/>
          <w:sz w:val="22"/>
          <w:szCs w:val="24"/>
        </w:rPr>
        <w:t xml:space="preserve"> </w:t>
      </w:r>
      <w:r w:rsidR="007A767C" w:rsidRPr="00D34087">
        <w:rPr>
          <w:rFonts w:cstheme="minorHAnsi"/>
          <w:i/>
          <w:sz w:val="22"/>
          <w:szCs w:val="24"/>
        </w:rPr>
        <w:t>(</w:t>
      </w:r>
      <w:r w:rsidR="00D34087" w:rsidRPr="00D34087">
        <w:rPr>
          <w:rFonts w:cstheme="minorHAnsi"/>
          <w:i/>
          <w:sz w:val="22"/>
          <w:szCs w:val="24"/>
        </w:rPr>
        <w:t>20</w:t>
      </w:r>
      <w:r w:rsidR="007A767C" w:rsidRPr="00D34087">
        <w:rPr>
          <w:rFonts w:cstheme="minorHAnsi"/>
          <w:i/>
          <w:sz w:val="22"/>
          <w:szCs w:val="24"/>
        </w:rPr>
        <w:t>)</w:t>
      </w:r>
      <w:r w:rsidR="007A767C" w:rsidRPr="00CA2CF6">
        <w:rPr>
          <w:rFonts w:cstheme="minorHAnsi"/>
          <w:sz w:val="22"/>
          <w:szCs w:val="24"/>
        </w:rPr>
        <w:t>. In general terms</w:t>
      </w:r>
      <w:r w:rsidR="00AA72D0" w:rsidRPr="00CA2CF6">
        <w:rPr>
          <w:rFonts w:cstheme="minorHAnsi"/>
          <w:sz w:val="22"/>
          <w:szCs w:val="24"/>
        </w:rPr>
        <w:t>,</w:t>
      </w:r>
      <w:r w:rsidR="007A767C" w:rsidRPr="00CA2CF6">
        <w:rPr>
          <w:rFonts w:cstheme="minorHAnsi"/>
          <w:sz w:val="22"/>
          <w:szCs w:val="24"/>
        </w:rPr>
        <w:t xml:space="preserve"> memory is often considered under two main terms; Short-term memory (STM) or long-term memory</w:t>
      </w:r>
      <w:r w:rsidR="006406D5" w:rsidRPr="00CA2CF6">
        <w:rPr>
          <w:rFonts w:cstheme="minorHAnsi"/>
          <w:sz w:val="22"/>
          <w:szCs w:val="24"/>
        </w:rPr>
        <w:t xml:space="preserve"> (LTM)</w:t>
      </w:r>
      <w:r w:rsidR="007A767C" w:rsidRPr="00CA2CF6">
        <w:rPr>
          <w:rFonts w:cstheme="minorHAnsi"/>
          <w:sz w:val="22"/>
          <w:szCs w:val="24"/>
        </w:rPr>
        <w:t>.</w:t>
      </w:r>
    </w:p>
    <w:p w:rsidR="007A767C" w:rsidRPr="00CA2CF6" w:rsidRDefault="007161E1" w:rsidP="007161E1">
      <w:pPr>
        <w:rPr>
          <w:rFonts w:cstheme="minorHAnsi"/>
          <w:sz w:val="22"/>
          <w:szCs w:val="24"/>
        </w:rPr>
      </w:pPr>
      <w:r w:rsidRPr="00CA2CF6">
        <w:rPr>
          <w:rFonts w:cstheme="minorHAnsi"/>
          <w:sz w:val="22"/>
          <w:szCs w:val="24"/>
        </w:rPr>
        <w:t>STM is often</w:t>
      </w:r>
      <w:r w:rsidR="00E7606E" w:rsidRPr="00CA2CF6">
        <w:rPr>
          <w:rFonts w:cstheme="minorHAnsi"/>
          <w:sz w:val="22"/>
          <w:szCs w:val="24"/>
        </w:rPr>
        <w:t xml:space="preserve"> referred to as </w:t>
      </w:r>
      <w:r w:rsidR="00E7606E" w:rsidRPr="00CA2CF6">
        <w:rPr>
          <w:rFonts w:cstheme="minorHAnsi"/>
          <w:i/>
          <w:sz w:val="22"/>
          <w:szCs w:val="24"/>
        </w:rPr>
        <w:t xml:space="preserve">‘working memory’ </w:t>
      </w:r>
      <w:r w:rsidR="00E7606E" w:rsidRPr="00CA2CF6">
        <w:rPr>
          <w:rFonts w:cstheme="minorHAnsi"/>
          <w:sz w:val="22"/>
          <w:szCs w:val="24"/>
        </w:rPr>
        <w:t xml:space="preserve">and is the temporary storage of information </w:t>
      </w:r>
      <w:r w:rsidR="007300A2" w:rsidRPr="00CA2CF6">
        <w:rPr>
          <w:rFonts w:cstheme="minorHAnsi"/>
          <w:sz w:val="22"/>
          <w:szCs w:val="24"/>
        </w:rPr>
        <w:t>pertaining</w:t>
      </w:r>
      <w:r w:rsidR="00E7606E" w:rsidRPr="00CA2CF6">
        <w:rPr>
          <w:rFonts w:cstheme="minorHAnsi"/>
          <w:sz w:val="22"/>
          <w:szCs w:val="24"/>
        </w:rPr>
        <w:t xml:space="preserve"> to the current performance of a cognitive task. For example, when completing a puzzle working memory temporarily retains information required to complete the task and is then forgotten unless </w:t>
      </w:r>
      <w:r w:rsidRPr="00CA2CF6">
        <w:rPr>
          <w:rFonts w:cstheme="minorHAnsi"/>
          <w:sz w:val="22"/>
          <w:szCs w:val="24"/>
        </w:rPr>
        <w:t>committed</w:t>
      </w:r>
      <w:r w:rsidR="00E7606E" w:rsidRPr="00CA2CF6">
        <w:rPr>
          <w:rFonts w:cstheme="minorHAnsi"/>
          <w:sz w:val="22"/>
          <w:szCs w:val="24"/>
        </w:rPr>
        <w:t xml:space="preserve"> to LTM through conscious effort</w:t>
      </w:r>
      <w:r w:rsidR="00A700BC" w:rsidRPr="00CA2CF6">
        <w:rPr>
          <w:rFonts w:cstheme="minorHAnsi"/>
          <w:sz w:val="22"/>
          <w:szCs w:val="24"/>
        </w:rPr>
        <w:t xml:space="preserve"> </w:t>
      </w:r>
      <w:r w:rsidR="00D34087" w:rsidRPr="00D34087">
        <w:rPr>
          <w:rFonts w:cstheme="minorHAnsi"/>
          <w:i/>
          <w:sz w:val="22"/>
          <w:szCs w:val="24"/>
        </w:rPr>
        <w:t>(21</w:t>
      </w:r>
      <w:r w:rsidR="00E7606E" w:rsidRPr="00D34087">
        <w:rPr>
          <w:rFonts w:cstheme="minorHAnsi"/>
          <w:i/>
          <w:sz w:val="22"/>
          <w:szCs w:val="24"/>
        </w:rPr>
        <w:t>)</w:t>
      </w:r>
      <w:r w:rsidR="00E7606E" w:rsidRPr="00CA2CF6">
        <w:rPr>
          <w:rFonts w:cstheme="minorHAnsi"/>
          <w:sz w:val="22"/>
          <w:szCs w:val="24"/>
        </w:rPr>
        <w:t>. According to George Miller STM is capable of holding only 7 (+/-2) chunks of information at a given time; this is referr</w:t>
      </w:r>
      <w:r w:rsidR="009512F1">
        <w:rPr>
          <w:rFonts w:cstheme="minorHAnsi"/>
          <w:sz w:val="22"/>
          <w:szCs w:val="24"/>
        </w:rPr>
        <w:t xml:space="preserve">ed to as Miller’s Law </w:t>
      </w:r>
      <w:r w:rsidR="009512F1" w:rsidRPr="009512F1">
        <w:rPr>
          <w:rFonts w:cstheme="minorHAnsi"/>
          <w:i/>
          <w:sz w:val="22"/>
          <w:szCs w:val="24"/>
        </w:rPr>
        <w:t>(22</w:t>
      </w:r>
      <w:r w:rsidR="00E7606E" w:rsidRPr="009512F1">
        <w:rPr>
          <w:rFonts w:cstheme="minorHAnsi"/>
          <w:i/>
          <w:sz w:val="22"/>
          <w:szCs w:val="24"/>
        </w:rPr>
        <w:t>)</w:t>
      </w:r>
      <w:r w:rsidR="00E7606E" w:rsidRPr="00CA2CF6">
        <w:rPr>
          <w:rFonts w:cstheme="minorHAnsi"/>
          <w:sz w:val="22"/>
          <w:szCs w:val="24"/>
        </w:rPr>
        <w:t>. STM can be likened in computing terms to Random Access Memory where information is stored temporarily for a given purpose and then cleared when it is no longer need.</w:t>
      </w:r>
    </w:p>
    <w:p w:rsidR="00E7606E" w:rsidRPr="00CA2CF6" w:rsidRDefault="00E7606E" w:rsidP="007161E1">
      <w:pPr>
        <w:rPr>
          <w:rFonts w:cstheme="minorHAnsi"/>
          <w:sz w:val="22"/>
          <w:szCs w:val="24"/>
        </w:rPr>
      </w:pPr>
      <w:r w:rsidRPr="00CA2CF6">
        <w:rPr>
          <w:rFonts w:cstheme="minorHAnsi"/>
          <w:sz w:val="22"/>
          <w:szCs w:val="24"/>
        </w:rPr>
        <w:lastRenderedPageBreak/>
        <w:t>LTM is</w:t>
      </w:r>
      <w:r w:rsidR="00FF4506" w:rsidRPr="00CA2CF6">
        <w:rPr>
          <w:rFonts w:cstheme="minorHAnsi"/>
          <w:sz w:val="22"/>
          <w:szCs w:val="24"/>
        </w:rPr>
        <w:t xml:space="preserve"> the memory system intended to store memories for extended periods of time. LTM, </w:t>
      </w:r>
      <w:r w:rsidR="00A700BC" w:rsidRPr="00CA2CF6">
        <w:rPr>
          <w:rFonts w:cstheme="minorHAnsi"/>
          <w:sz w:val="22"/>
          <w:szCs w:val="24"/>
        </w:rPr>
        <w:t>according</w:t>
      </w:r>
      <w:r w:rsidR="00FF4506" w:rsidRPr="00CA2CF6">
        <w:rPr>
          <w:rFonts w:cstheme="minorHAnsi"/>
          <w:sz w:val="22"/>
          <w:szCs w:val="24"/>
        </w:rPr>
        <w:t xml:space="preserve"> to Tulving is made up of 3 main </w:t>
      </w:r>
      <w:r w:rsidR="00A700BC" w:rsidRPr="00CA2CF6">
        <w:rPr>
          <w:rFonts w:cstheme="minorHAnsi"/>
          <w:sz w:val="22"/>
          <w:szCs w:val="24"/>
        </w:rPr>
        <w:t>types</w:t>
      </w:r>
      <w:r w:rsidR="00FF4506" w:rsidRPr="00CA2CF6">
        <w:rPr>
          <w:rFonts w:cstheme="minorHAnsi"/>
          <w:sz w:val="22"/>
          <w:szCs w:val="24"/>
        </w:rPr>
        <w:t>:</w:t>
      </w:r>
    </w:p>
    <w:p w:rsidR="00FF4506" w:rsidRPr="00CA2CF6" w:rsidRDefault="00FF4506" w:rsidP="00B601D8">
      <w:pPr>
        <w:pStyle w:val="ListParagraph"/>
        <w:numPr>
          <w:ilvl w:val="0"/>
          <w:numId w:val="35"/>
        </w:numPr>
        <w:rPr>
          <w:rFonts w:cstheme="minorHAnsi"/>
          <w:sz w:val="22"/>
          <w:szCs w:val="24"/>
        </w:rPr>
      </w:pPr>
      <w:r w:rsidRPr="00CA2CF6">
        <w:rPr>
          <w:rFonts w:cstheme="minorHAnsi"/>
          <w:i/>
          <w:sz w:val="22"/>
          <w:szCs w:val="24"/>
        </w:rPr>
        <w:t>Procedural</w:t>
      </w:r>
      <w:r w:rsidRPr="00CA2CF6">
        <w:rPr>
          <w:rFonts w:cstheme="minorHAnsi"/>
          <w:sz w:val="22"/>
          <w:szCs w:val="24"/>
        </w:rPr>
        <w:t xml:space="preserve"> – Responsible for remembering how to perform certain tasks or skills e.g. </w:t>
      </w:r>
      <w:r w:rsidR="007161E1" w:rsidRPr="00CA2CF6">
        <w:rPr>
          <w:rFonts w:cstheme="minorHAnsi"/>
          <w:sz w:val="22"/>
          <w:szCs w:val="24"/>
        </w:rPr>
        <w:t>riding</w:t>
      </w:r>
      <w:r w:rsidRPr="00CA2CF6">
        <w:rPr>
          <w:rFonts w:cstheme="minorHAnsi"/>
          <w:sz w:val="22"/>
          <w:szCs w:val="24"/>
        </w:rPr>
        <w:t xml:space="preserve"> a bicycle.</w:t>
      </w:r>
    </w:p>
    <w:p w:rsidR="00FF4506" w:rsidRPr="00CA2CF6" w:rsidRDefault="00FF4506" w:rsidP="00B601D8">
      <w:pPr>
        <w:pStyle w:val="ListParagraph"/>
        <w:numPr>
          <w:ilvl w:val="0"/>
          <w:numId w:val="35"/>
        </w:numPr>
        <w:rPr>
          <w:rFonts w:cstheme="minorHAnsi"/>
          <w:sz w:val="22"/>
          <w:szCs w:val="24"/>
        </w:rPr>
      </w:pPr>
      <w:r w:rsidRPr="00CA2CF6">
        <w:rPr>
          <w:rFonts w:cstheme="minorHAnsi"/>
          <w:i/>
          <w:sz w:val="22"/>
          <w:szCs w:val="24"/>
        </w:rPr>
        <w:t>Semantic</w:t>
      </w:r>
      <w:r w:rsidRPr="00CA2CF6">
        <w:rPr>
          <w:rFonts w:cstheme="minorHAnsi"/>
          <w:sz w:val="22"/>
          <w:szCs w:val="24"/>
        </w:rPr>
        <w:t xml:space="preserve"> – Responsible for the storage of general information and facts.</w:t>
      </w:r>
    </w:p>
    <w:p w:rsidR="00FF4506" w:rsidRPr="00BA76D4" w:rsidRDefault="00FF4506" w:rsidP="007161E1">
      <w:pPr>
        <w:pStyle w:val="ListParagraph"/>
        <w:numPr>
          <w:ilvl w:val="0"/>
          <w:numId w:val="35"/>
        </w:numPr>
        <w:rPr>
          <w:rFonts w:cstheme="minorHAnsi"/>
          <w:sz w:val="22"/>
          <w:szCs w:val="24"/>
        </w:rPr>
      </w:pPr>
      <w:r w:rsidRPr="00CA2CF6">
        <w:rPr>
          <w:rFonts w:cstheme="minorHAnsi"/>
          <w:i/>
          <w:sz w:val="22"/>
          <w:szCs w:val="24"/>
        </w:rPr>
        <w:t>Episodic</w:t>
      </w:r>
      <w:r w:rsidRPr="00CA2CF6">
        <w:rPr>
          <w:rFonts w:cstheme="minorHAnsi"/>
          <w:sz w:val="22"/>
          <w:szCs w:val="24"/>
        </w:rPr>
        <w:t xml:space="preserve"> – Responsible for the storage of information pertaining to events or episodes experienced.</w:t>
      </w:r>
      <w:r w:rsidR="00BA76D4">
        <w:rPr>
          <w:rFonts w:cstheme="minorHAnsi"/>
          <w:sz w:val="22"/>
          <w:szCs w:val="24"/>
        </w:rPr>
        <w:t xml:space="preserve"> </w:t>
      </w:r>
      <w:r w:rsidR="009512F1" w:rsidRPr="00BA76D4">
        <w:rPr>
          <w:rFonts w:cstheme="minorHAnsi"/>
          <w:i/>
          <w:sz w:val="22"/>
          <w:szCs w:val="24"/>
        </w:rPr>
        <w:t>(23</w:t>
      </w:r>
      <w:r w:rsidRPr="00BA76D4">
        <w:rPr>
          <w:rFonts w:cstheme="minorHAnsi"/>
          <w:i/>
          <w:sz w:val="22"/>
          <w:szCs w:val="24"/>
        </w:rPr>
        <w:t>)</w:t>
      </w:r>
      <w:r w:rsidR="009512F1" w:rsidRPr="00BA76D4">
        <w:rPr>
          <w:rFonts w:cstheme="minorHAnsi"/>
          <w:i/>
          <w:sz w:val="22"/>
          <w:szCs w:val="24"/>
        </w:rPr>
        <w:t>(24</w:t>
      </w:r>
      <w:r w:rsidRPr="00BA76D4">
        <w:rPr>
          <w:rFonts w:cstheme="minorHAnsi"/>
          <w:i/>
          <w:sz w:val="22"/>
          <w:szCs w:val="24"/>
        </w:rPr>
        <w:t>)</w:t>
      </w:r>
    </w:p>
    <w:p w:rsidR="00641D57" w:rsidRPr="00CA2CF6" w:rsidRDefault="00641D57" w:rsidP="007161E1">
      <w:pPr>
        <w:rPr>
          <w:rFonts w:cstheme="minorHAnsi"/>
          <w:sz w:val="22"/>
          <w:szCs w:val="24"/>
        </w:rPr>
      </w:pPr>
      <w:r w:rsidRPr="00CA2CF6">
        <w:rPr>
          <w:rFonts w:cstheme="minorHAnsi"/>
          <w:sz w:val="22"/>
          <w:szCs w:val="24"/>
        </w:rPr>
        <w:t xml:space="preserve">Information is transferred from STM to LTM through </w:t>
      </w:r>
      <w:r w:rsidR="007161E1" w:rsidRPr="00CA2CF6">
        <w:rPr>
          <w:rFonts w:cstheme="minorHAnsi"/>
          <w:sz w:val="22"/>
          <w:szCs w:val="24"/>
        </w:rPr>
        <w:t>repetition</w:t>
      </w:r>
      <w:r w:rsidRPr="00CA2CF6">
        <w:rPr>
          <w:rFonts w:cstheme="minorHAnsi"/>
          <w:sz w:val="22"/>
          <w:szCs w:val="24"/>
        </w:rPr>
        <w:t xml:space="preserve"> of cognitive tasks and by </w:t>
      </w:r>
      <w:r w:rsidR="007161E1" w:rsidRPr="00CA2CF6">
        <w:rPr>
          <w:rFonts w:cstheme="minorHAnsi"/>
          <w:sz w:val="22"/>
          <w:szCs w:val="24"/>
        </w:rPr>
        <w:t>attachment</w:t>
      </w:r>
      <w:r w:rsidRPr="00CA2CF6">
        <w:rPr>
          <w:rFonts w:cstheme="minorHAnsi"/>
          <w:sz w:val="22"/>
          <w:szCs w:val="24"/>
        </w:rPr>
        <w:t xml:space="preserve"> to e</w:t>
      </w:r>
      <w:r w:rsidR="002A786B">
        <w:rPr>
          <w:rFonts w:cstheme="minorHAnsi"/>
          <w:sz w:val="22"/>
          <w:szCs w:val="24"/>
        </w:rPr>
        <w:t xml:space="preserve">motion or experience </w:t>
      </w:r>
      <w:r w:rsidR="002A786B" w:rsidRPr="002A786B">
        <w:rPr>
          <w:rFonts w:cstheme="minorHAnsi"/>
          <w:i/>
          <w:sz w:val="22"/>
          <w:szCs w:val="24"/>
        </w:rPr>
        <w:t>(36)</w:t>
      </w:r>
      <w:r w:rsidR="002A786B">
        <w:rPr>
          <w:rFonts w:cstheme="minorHAnsi"/>
          <w:sz w:val="22"/>
          <w:szCs w:val="24"/>
        </w:rPr>
        <w:t xml:space="preserve"> </w:t>
      </w:r>
      <w:r w:rsidRPr="00CA2CF6">
        <w:rPr>
          <w:rFonts w:cstheme="minorHAnsi"/>
          <w:sz w:val="22"/>
          <w:szCs w:val="24"/>
        </w:rPr>
        <w:t>as visualised in the conceptual model below:</w:t>
      </w:r>
    </w:p>
    <w:p w:rsidR="00641D57" w:rsidRPr="00CA2CF6" w:rsidRDefault="00641D57" w:rsidP="007161E1">
      <w:pPr>
        <w:rPr>
          <w:rFonts w:cstheme="minorHAnsi"/>
          <w:sz w:val="22"/>
          <w:szCs w:val="24"/>
        </w:rPr>
      </w:pPr>
      <w:r w:rsidRPr="00CA2CF6">
        <w:rPr>
          <w:rFonts w:cstheme="minorHAnsi"/>
          <w:noProof/>
          <w:sz w:val="22"/>
          <w:szCs w:val="24"/>
          <w:lang w:eastAsia="en-GB"/>
        </w:rPr>
        <w:drawing>
          <wp:inline distT="0" distB="0" distL="0" distR="0">
            <wp:extent cx="4762500" cy="2324100"/>
            <wp:effectExtent l="0" t="0" r="0" b="0"/>
            <wp:docPr id="23" name="Picture 23" descr="https://d32ogoqmya1dw8.cloudfront.net/images/NAGTWorkshops/careerprep/teaching/memo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d32ogoqmya1dw8.cloudfront.net/images/NAGTWorkshops/careerprep/teaching/memory.jp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762500" cy="2324100"/>
                    </a:xfrm>
                    <a:prstGeom prst="rect">
                      <a:avLst/>
                    </a:prstGeom>
                    <a:noFill/>
                    <a:ln>
                      <a:noFill/>
                    </a:ln>
                  </pic:spPr>
                </pic:pic>
              </a:graphicData>
            </a:graphic>
          </wp:inline>
        </w:drawing>
      </w:r>
      <w:r w:rsidRPr="00CA2CF6">
        <w:rPr>
          <w:rFonts w:cstheme="minorHAnsi"/>
          <w:sz w:val="22"/>
          <w:szCs w:val="24"/>
        </w:rPr>
        <w:t xml:space="preserve"> </w:t>
      </w:r>
      <w:r w:rsidR="00BA76D4" w:rsidRPr="00BA76D4">
        <w:rPr>
          <w:rFonts w:cstheme="minorHAnsi"/>
          <w:i/>
          <w:sz w:val="22"/>
          <w:szCs w:val="24"/>
        </w:rPr>
        <w:t>(25</w:t>
      </w:r>
      <w:r w:rsidRPr="00BA76D4">
        <w:rPr>
          <w:rFonts w:cstheme="minorHAnsi"/>
          <w:i/>
          <w:sz w:val="22"/>
          <w:szCs w:val="24"/>
        </w:rPr>
        <w:t>)</w:t>
      </w:r>
    </w:p>
    <w:p w:rsidR="000D5EA2" w:rsidRPr="00CA2CF6" w:rsidRDefault="000D5EA2" w:rsidP="007161E1">
      <w:pPr>
        <w:rPr>
          <w:rFonts w:cstheme="minorHAnsi"/>
          <w:sz w:val="22"/>
          <w:szCs w:val="24"/>
        </w:rPr>
      </w:pPr>
      <w:r w:rsidRPr="00CA2CF6">
        <w:rPr>
          <w:rFonts w:cstheme="minorHAnsi"/>
          <w:sz w:val="22"/>
          <w:szCs w:val="24"/>
        </w:rPr>
        <w:t>With working memory only capable of storing approximately seven blocks of information for a duration of</w:t>
      </w:r>
      <w:r w:rsidR="00BA76D4">
        <w:rPr>
          <w:rFonts w:cstheme="minorHAnsi"/>
          <w:sz w:val="22"/>
          <w:szCs w:val="24"/>
        </w:rPr>
        <w:t xml:space="preserve"> only 15 – 30 seconds </w:t>
      </w:r>
      <w:r w:rsidR="00BA76D4" w:rsidRPr="00BA76D4">
        <w:rPr>
          <w:rFonts w:cstheme="minorHAnsi"/>
          <w:i/>
          <w:sz w:val="22"/>
          <w:szCs w:val="24"/>
        </w:rPr>
        <w:t>(26</w:t>
      </w:r>
      <w:r w:rsidRPr="00BA76D4">
        <w:rPr>
          <w:rFonts w:cstheme="minorHAnsi"/>
          <w:i/>
          <w:sz w:val="22"/>
          <w:szCs w:val="24"/>
        </w:rPr>
        <w:t>)</w:t>
      </w:r>
      <w:r w:rsidRPr="00CA2CF6">
        <w:rPr>
          <w:rFonts w:cstheme="minorHAnsi"/>
          <w:sz w:val="22"/>
          <w:szCs w:val="24"/>
        </w:rPr>
        <w:t xml:space="preserve"> </w:t>
      </w:r>
      <w:r w:rsidR="00A700BC" w:rsidRPr="00CA2CF6">
        <w:rPr>
          <w:rFonts w:cstheme="minorHAnsi"/>
          <w:sz w:val="22"/>
          <w:szCs w:val="24"/>
        </w:rPr>
        <w:t>it should</w:t>
      </w:r>
      <w:r w:rsidRPr="00CA2CF6">
        <w:rPr>
          <w:rFonts w:cstheme="minorHAnsi"/>
          <w:sz w:val="22"/>
          <w:szCs w:val="24"/>
        </w:rPr>
        <w:t xml:space="preserve"> therefore be a major consideration in interface design. Users of a system should presented vital information and statistics rather than expected to recall them. This falls in line with Nielsen’s heuristics outlined earlier.</w:t>
      </w:r>
    </w:p>
    <w:p w:rsidR="00F12663" w:rsidRPr="00CA2CF6" w:rsidRDefault="004E148A" w:rsidP="007161E1">
      <w:pPr>
        <w:rPr>
          <w:rFonts w:cstheme="minorHAnsi"/>
          <w:sz w:val="22"/>
          <w:szCs w:val="24"/>
        </w:rPr>
      </w:pPr>
      <w:bookmarkStart w:id="12" w:name="_Toc507750081"/>
      <w:r w:rsidRPr="002F2375">
        <w:rPr>
          <w:rStyle w:val="Heading2Char"/>
          <w:rFonts w:asciiTheme="minorHAnsi" w:hAnsiTheme="minorHAnsi" w:cstheme="minorHAnsi"/>
          <w:b/>
          <w:sz w:val="24"/>
          <w:szCs w:val="24"/>
        </w:rPr>
        <w:t>Human Reasoning</w:t>
      </w:r>
      <w:bookmarkEnd w:id="12"/>
      <w:r w:rsidRPr="002F2375">
        <w:rPr>
          <w:rFonts w:cstheme="minorHAnsi"/>
          <w:color w:val="FF0000"/>
          <w:sz w:val="24"/>
          <w:szCs w:val="24"/>
        </w:rPr>
        <w:br/>
      </w:r>
      <w:r w:rsidR="0025126D" w:rsidRPr="00CA2CF6">
        <w:rPr>
          <w:rFonts w:cstheme="minorHAnsi"/>
          <w:sz w:val="22"/>
          <w:szCs w:val="24"/>
        </w:rPr>
        <w:t xml:space="preserve">Largely speaking human beings are rational and possess the ability to reason and make decisions according </w:t>
      </w:r>
      <w:r w:rsidR="00BA76D4">
        <w:rPr>
          <w:rFonts w:cstheme="minorHAnsi"/>
          <w:sz w:val="22"/>
          <w:szCs w:val="24"/>
        </w:rPr>
        <w:t xml:space="preserve">to cognitive analysis </w:t>
      </w:r>
      <w:r w:rsidR="00BA76D4" w:rsidRPr="00BA76D4">
        <w:rPr>
          <w:rFonts w:cstheme="minorHAnsi"/>
          <w:i/>
          <w:sz w:val="22"/>
          <w:szCs w:val="24"/>
        </w:rPr>
        <w:t>(27</w:t>
      </w:r>
      <w:r w:rsidR="0025126D" w:rsidRPr="00BA76D4">
        <w:rPr>
          <w:rFonts w:cstheme="minorHAnsi"/>
          <w:i/>
          <w:sz w:val="22"/>
          <w:szCs w:val="24"/>
        </w:rPr>
        <w:t>)</w:t>
      </w:r>
      <w:r w:rsidR="0025126D" w:rsidRPr="00CA2CF6">
        <w:rPr>
          <w:rFonts w:cstheme="minorHAnsi"/>
          <w:sz w:val="22"/>
          <w:szCs w:val="24"/>
        </w:rPr>
        <w:t xml:space="preserve">. Human reasoning is the capacity to establish truths, follow logic and modify beliefs or practices according to </w:t>
      </w:r>
      <w:r w:rsidR="00BA76D4">
        <w:rPr>
          <w:rFonts w:cstheme="minorHAnsi"/>
          <w:sz w:val="22"/>
          <w:szCs w:val="24"/>
        </w:rPr>
        <w:t xml:space="preserve">information available </w:t>
      </w:r>
      <w:r w:rsidR="00BA76D4" w:rsidRPr="00BA76D4">
        <w:rPr>
          <w:rFonts w:cstheme="minorHAnsi"/>
          <w:i/>
          <w:sz w:val="22"/>
          <w:szCs w:val="24"/>
        </w:rPr>
        <w:t>(28</w:t>
      </w:r>
      <w:r w:rsidR="0025126D" w:rsidRPr="00BA76D4">
        <w:rPr>
          <w:rFonts w:cstheme="minorHAnsi"/>
          <w:i/>
          <w:sz w:val="22"/>
          <w:szCs w:val="24"/>
        </w:rPr>
        <w:t>)</w:t>
      </w:r>
      <w:r w:rsidR="0025126D" w:rsidRPr="00CA2CF6">
        <w:rPr>
          <w:rFonts w:cstheme="minorHAnsi"/>
          <w:sz w:val="22"/>
          <w:szCs w:val="24"/>
        </w:rPr>
        <w:t xml:space="preserve">. </w:t>
      </w:r>
      <w:r w:rsidR="004F169C" w:rsidRPr="00CA2CF6">
        <w:rPr>
          <w:rFonts w:cstheme="minorHAnsi"/>
          <w:sz w:val="22"/>
          <w:szCs w:val="24"/>
        </w:rPr>
        <w:t>Reasoning allows humans to infer and</w:t>
      </w:r>
      <w:r w:rsidR="00F12663" w:rsidRPr="00CA2CF6">
        <w:rPr>
          <w:rFonts w:cstheme="minorHAnsi"/>
          <w:sz w:val="22"/>
          <w:szCs w:val="24"/>
        </w:rPr>
        <w:t xml:space="preserve"> make decisions based on deducti</w:t>
      </w:r>
      <w:r w:rsidR="0086329B" w:rsidRPr="00CA2CF6">
        <w:rPr>
          <w:rFonts w:cstheme="minorHAnsi"/>
          <w:sz w:val="22"/>
          <w:szCs w:val="24"/>
        </w:rPr>
        <w:t>ve</w:t>
      </w:r>
      <w:r w:rsidR="00F12663" w:rsidRPr="00CA2CF6">
        <w:rPr>
          <w:rFonts w:cstheme="minorHAnsi"/>
          <w:sz w:val="22"/>
          <w:szCs w:val="24"/>
        </w:rPr>
        <w:t>, inducti</w:t>
      </w:r>
      <w:r w:rsidR="0086329B" w:rsidRPr="00CA2CF6">
        <w:rPr>
          <w:rFonts w:cstheme="minorHAnsi"/>
          <w:sz w:val="22"/>
          <w:szCs w:val="24"/>
        </w:rPr>
        <w:t>ve</w:t>
      </w:r>
      <w:r w:rsidR="00F12663" w:rsidRPr="00CA2CF6">
        <w:rPr>
          <w:rFonts w:cstheme="minorHAnsi"/>
          <w:sz w:val="22"/>
          <w:szCs w:val="24"/>
        </w:rPr>
        <w:t xml:space="preserve"> or abducti</w:t>
      </w:r>
      <w:r w:rsidR="0086329B" w:rsidRPr="00CA2CF6">
        <w:rPr>
          <w:rFonts w:cstheme="minorHAnsi"/>
          <w:sz w:val="22"/>
          <w:szCs w:val="24"/>
        </w:rPr>
        <w:t>ve reasoning</w:t>
      </w:r>
      <w:r w:rsidR="00F12663" w:rsidRPr="00CA2CF6">
        <w:rPr>
          <w:rFonts w:cstheme="minorHAnsi"/>
          <w:sz w:val="22"/>
          <w:szCs w:val="24"/>
        </w:rPr>
        <w:t xml:space="preserve"> </w:t>
      </w:r>
      <w:r w:rsidR="004F169C" w:rsidRPr="00CA2CF6">
        <w:rPr>
          <w:rFonts w:cstheme="minorHAnsi"/>
          <w:sz w:val="22"/>
          <w:szCs w:val="24"/>
        </w:rPr>
        <w:t>with</w:t>
      </w:r>
      <w:r w:rsidR="00F12663" w:rsidRPr="00CA2CF6">
        <w:rPr>
          <w:rFonts w:cstheme="minorHAnsi"/>
          <w:sz w:val="22"/>
          <w:szCs w:val="24"/>
        </w:rPr>
        <w:t xml:space="preserve"> some </w:t>
      </w:r>
      <w:r w:rsidR="0086329B" w:rsidRPr="00CA2CF6">
        <w:rPr>
          <w:rFonts w:cstheme="minorHAnsi"/>
          <w:sz w:val="22"/>
          <w:szCs w:val="24"/>
        </w:rPr>
        <w:t>psychologists</w:t>
      </w:r>
      <w:r w:rsidR="00F12663" w:rsidRPr="00CA2CF6">
        <w:rPr>
          <w:rFonts w:cstheme="minorHAnsi"/>
          <w:sz w:val="22"/>
          <w:szCs w:val="24"/>
        </w:rPr>
        <w:t xml:space="preserve"> </w:t>
      </w:r>
      <w:r w:rsidR="004F169C" w:rsidRPr="00CA2CF6">
        <w:rPr>
          <w:rFonts w:cstheme="minorHAnsi"/>
          <w:sz w:val="22"/>
          <w:szCs w:val="24"/>
        </w:rPr>
        <w:t>suggesting</w:t>
      </w:r>
      <w:r w:rsidR="00F12663" w:rsidRPr="00CA2CF6">
        <w:rPr>
          <w:rFonts w:cstheme="minorHAnsi"/>
          <w:sz w:val="22"/>
          <w:szCs w:val="24"/>
        </w:rPr>
        <w:t xml:space="preserve"> that humans make better decisions on intuition than deliberation </w:t>
      </w:r>
      <w:r w:rsidR="00F12663" w:rsidRPr="00BA76D4">
        <w:rPr>
          <w:rFonts w:cstheme="minorHAnsi"/>
          <w:i/>
          <w:sz w:val="22"/>
          <w:szCs w:val="24"/>
        </w:rPr>
        <w:t>(</w:t>
      </w:r>
      <w:r w:rsidR="00BA76D4" w:rsidRPr="00BA76D4">
        <w:rPr>
          <w:rFonts w:cstheme="minorHAnsi"/>
          <w:i/>
          <w:sz w:val="22"/>
          <w:szCs w:val="24"/>
        </w:rPr>
        <w:t>27</w:t>
      </w:r>
      <w:r w:rsidR="00F12663" w:rsidRPr="00BA76D4">
        <w:rPr>
          <w:rFonts w:cstheme="minorHAnsi"/>
          <w:i/>
          <w:sz w:val="22"/>
          <w:szCs w:val="24"/>
        </w:rPr>
        <w:t>)</w:t>
      </w:r>
      <w:r w:rsidR="00F12663" w:rsidRPr="00CA2CF6">
        <w:rPr>
          <w:rFonts w:cstheme="minorHAnsi"/>
          <w:sz w:val="22"/>
          <w:szCs w:val="24"/>
        </w:rPr>
        <w:t>.</w:t>
      </w:r>
    </w:p>
    <w:p w:rsidR="000109B1" w:rsidRDefault="00F12663" w:rsidP="007161E1">
      <w:pPr>
        <w:rPr>
          <w:rFonts w:cstheme="minorHAnsi"/>
          <w:color w:val="FF0000"/>
          <w:sz w:val="22"/>
          <w:szCs w:val="24"/>
        </w:rPr>
      </w:pPr>
      <w:r w:rsidRPr="00CA2CF6">
        <w:rPr>
          <w:rFonts w:cstheme="minorHAnsi"/>
          <w:sz w:val="22"/>
          <w:szCs w:val="24"/>
        </w:rPr>
        <w:t>What we do know is that humans reach decisions based on a combination of the principles outlined above</w:t>
      </w:r>
      <w:r w:rsidR="00E37AED" w:rsidRPr="00CA2CF6">
        <w:rPr>
          <w:rFonts w:cstheme="minorHAnsi"/>
          <w:sz w:val="22"/>
          <w:szCs w:val="24"/>
        </w:rPr>
        <w:t xml:space="preserve"> r</w:t>
      </w:r>
      <w:r w:rsidRPr="00CA2CF6">
        <w:rPr>
          <w:rFonts w:cstheme="minorHAnsi"/>
          <w:sz w:val="22"/>
          <w:szCs w:val="24"/>
        </w:rPr>
        <w:t>ely</w:t>
      </w:r>
      <w:r w:rsidR="00E37AED" w:rsidRPr="00CA2CF6">
        <w:rPr>
          <w:rFonts w:cstheme="minorHAnsi"/>
          <w:sz w:val="22"/>
          <w:szCs w:val="24"/>
        </w:rPr>
        <w:t>ing</w:t>
      </w:r>
      <w:r w:rsidRPr="00CA2CF6">
        <w:rPr>
          <w:rFonts w:cstheme="minorHAnsi"/>
          <w:sz w:val="22"/>
          <w:szCs w:val="24"/>
        </w:rPr>
        <w:t xml:space="preserve"> heavily on visual perception (and other senses) to receive information</w:t>
      </w:r>
      <w:r w:rsidR="00E37AED" w:rsidRPr="00CA2CF6">
        <w:rPr>
          <w:rFonts w:cstheme="minorHAnsi"/>
          <w:sz w:val="22"/>
          <w:szCs w:val="24"/>
        </w:rPr>
        <w:t>. W</w:t>
      </w:r>
      <w:r w:rsidRPr="00CA2CF6">
        <w:rPr>
          <w:rFonts w:cstheme="minorHAnsi"/>
          <w:sz w:val="22"/>
          <w:szCs w:val="24"/>
        </w:rPr>
        <w:t>e also rely on both short and long-term memory to recall how to perform certain tasks and use reasoning to reach informed conclusions on whic</w:t>
      </w:r>
      <w:r w:rsidR="00BA76D4">
        <w:rPr>
          <w:rFonts w:cstheme="minorHAnsi"/>
          <w:sz w:val="22"/>
          <w:szCs w:val="24"/>
        </w:rPr>
        <w:t xml:space="preserve">h our action is based </w:t>
      </w:r>
      <w:r w:rsidR="00BA76D4" w:rsidRPr="00BA76D4">
        <w:rPr>
          <w:rFonts w:cstheme="minorHAnsi"/>
          <w:i/>
          <w:sz w:val="22"/>
          <w:szCs w:val="24"/>
        </w:rPr>
        <w:t>(29</w:t>
      </w:r>
      <w:r w:rsidRPr="00BA76D4">
        <w:rPr>
          <w:rFonts w:cstheme="minorHAnsi"/>
          <w:i/>
          <w:sz w:val="22"/>
          <w:szCs w:val="24"/>
        </w:rPr>
        <w:t>)</w:t>
      </w:r>
      <w:r w:rsidRPr="00CA2CF6">
        <w:rPr>
          <w:rFonts w:cstheme="minorHAnsi"/>
          <w:sz w:val="22"/>
          <w:szCs w:val="24"/>
        </w:rPr>
        <w:t xml:space="preserve">. All of these factors </w:t>
      </w:r>
      <w:r w:rsidR="00B8110B" w:rsidRPr="00CA2CF6">
        <w:rPr>
          <w:rFonts w:cstheme="minorHAnsi"/>
          <w:sz w:val="22"/>
          <w:szCs w:val="24"/>
        </w:rPr>
        <w:t xml:space="preserve">are important considerations </w:t>
      </w:r>
      <w:r w:rsidR="00A360AD" w:rsidRPr="00CA2CF6">
        <w:rPr>
          <w:rFonts w:cstheme="minorHAnsi"/>
          <w:sz w:val="22"/>
          <w:szCs w:val="24"/>
        </w:rPr>
        <w:t>in</w:t>
      </w:r>
      <w:r w:rsidR="00B8110B" w:rsidRPr="00CA2CF6">
        <w:rPr>
          <w:rFonts w:cstheme="minorHAnsi"/>
          <w:sz w:val="22"/>
          <w:szCs w:val="24"/>
        </w:rPr>
        <w:t xml:space="preserve"> </w:t>
      </w:r>
      <w:r w:rsidR="00A360AD" w:rsidRPr="00CA2CF6">
        <w:rPr>
          <w:rFonts w:cstheme="minorHAnsi"/>
          <w:sz w:val="22"/>
          <w:szCs w:val="24"/>
        </w:rPr>
        <w:t>interface design</w:t>
      </w:r>
      <w:r w:rsidR="0046508D" w:rsidRPr="00CA2CF6">
        <w:rPr>
          <w:rFonts w:cstheme="minorHAnsi"/>
          <w:sz w:val="22"/>
          <w:szCs w:val="24"/>
        </w:rPr>
        <w:t>.</w:t>
      </w:r>
    </w:p>
    <w:p w:rsidR="00E54541" w:rsidRDefault="00E54541" w:rsidP="007161E1">
      <w:pPr>
        <w:rPr>
          <w:rStyle w:val="Heading1Char"/>
          <w:rFonts w:asciiTheme="minorHAnsi" w:hAnsiTheme="minorHAnsi" w:cstheme="minorHAnsi"/>
          <w:b/>
          <w:color w:val="auto"/>
          <w:sz w:val="28"/>
          <w:szCs w:val="24"/>
        </w:rPr>
      </w:pPr>
    </w:p>
    <w:p w:rsidR="00E54541" w:rsidRDefault="00E54541" w:rsidP="007161E1">
      <w:pPr>
        <w:rPr>
          <w:rStyle w:val="Heading1Char"/>
          <w:rFonts w:asciiTheme="minorHAnsi" w:hAnsiTheme="minorHAnsi" w:cstheme="minorHAnsi"/>
          <w:b/>
          <w:color w:val="auto"/>
          <w:sz w:val="28"/>
          <w:szCs w:val="24"/>
        </w:rPr>
      </w:pPr>
    </w:p>
    <w:p w:rsidR="00E54541" w:rsidRDefault="00E54541" w:rsidP="007161E1">
      <w:pPr>
        <w:rPr>
          <w:rStyle w:val="Heading1Char"/>
          <w:rFonts w:asciiTheme="minorHAnsi" w:hAnsiTheme="minorHAnsi" w:cstheme="minorHAnsi"/>
          <w:b/>
          <w:color w:val="auto"/>
          <w:sz w:val="28"/>
          <w:szCs w:val="24"/>
        </w:rPr>
      </w:pPr>
    </w:p>
    <w:p w:rsidR="00543B20" w:rsidRPr="00CA2CF6" w:rsidRDefault="009A64C8" w:rsidP="007161E1">
      <w:pPr>
        <w:rPr>
          <w:rFonts w:cstheme="minorHAnsi"/>
          <w:color w:val="FF0000"/>
          <w:sz w:val="22"/>
          <w:szCs w:val="24"/>
        </w:rPr>
      </w:pPr>
      <w:bookmarkStart w:id="13" w:name="_Toc507750082"/>
      <w:r w:rsidRPr="002F2375">
        <w:rPr>
          <w:rStyle w:val="Heading1Char"/>
          <w:rFonts w:asciiTheme="minorHAnsi" w:hAnsiTheme="minorHAnsi" w:cstheme="minorHAnsi"/>
          <w:b/>
          <w:color w:val="auto"/>
          <w:sz w:val="28"/>
          <w:szCs w:val="24"/>
        </w:rPr>
        <w:lastRenderedPageBreak/>
        <w:t>Human Factors in Practice</w:t>
      </w:r>
      <w:bookmarkEnd w:id="13"/>
      <w:r w:rsidR="0046508D" w:rsidRPr="002F2375">
        <w:rPr>
          <w:rFonts w:cstheme="minorHAnsi"/>
          <w:color w:val="FF0000"/>
          <w:sz w:val="24"/>
          <w:szCs w:val="24"/>
        </w:rPr>
        <w:br/>
      </w:r>
      <w:r w:rsidR="00543B20" w:rsidRPr="00CA2CF6">
        <w:rPr>
          <w:rFonts w:cstheme="minorHAnsi"/>
          <w:sz w:val="22"/>
          <w:szCs w:val="24"/>
        </w:rPr>
        <w:t xml:space="preserve">When </w:t>
      </w:r>
      <w:r w:rsidR="00653A16" w:rsidRPr="00CA2CF6">
        <w:rPr>
          <w:rFonts w:cstheme="minorHAnsi"/>
          <w:sz w:val="22"/>
          <w:szCs w:val="24"/>
        </w:rPr>
        <w:t>designing this system</w:t>
      </w:r>
      <w:r w:rsidR="00543B20" w:rsidRPr="00CA2CF6">
        <w:rPr>
          <w:rFonts w:cstheme="minorHAnsi"/>
          <w:sz w:val="22"/>
          <w:szCs w:val="24"/>
        </w:rPr>
        <w:t xml:space="preserve"> I have consciously employed a number of Nielsen’s Heuristics Principles, Gesalt Principles and human factors throughout. </w:t>
      </w:r>
      <w:r w:rsidR="0052281D" w:rsidRPr="00CA2CF6">
        <w:rPr>
          <w:rFonts w:cstheme="minorHAnsi"/>
          <w:sz w:val="22"/>
          <w:szCs w:val="24"/>
        </w:rPr>
        <w:t>Below I have annotated a number of screens from my system to identify these principles in action.</w:t>
      </w:r>
    </w:p>
    <w:p w:rsidR="00543B20" w:rsidRPr="00CA2CF6" w:rsidRDefault="0052281D" w:rsidP="007161E1">
      <w:pPr>
        <w:rPr>
          <w:rFonts w:cstheme="minorHAnsi"/>
          <w:color w:val="FF0000"/>
          <w:sz w:val="22"/>
          <w:szCs w:val="24"/>
        </w:rPr>
      </w:pPr>
      <w:r w:rsidRPr="00CA2CF6">
        <w:rPr>
          <w:rFonts w:cstheme="minorHAnsi"/>
          <w:noProof/>
          <w:color w:val="FF0000"/>
          <w:sz w:val="22"/>
          <w:szCs w:val="24"/>
          <w:lang w:eastAsia="en-GB"/>
        </w:rPr>
        <w:drawing>
          <wp:inline distT="0" distB="0" distL="0" distR="0" wp14:anchorId="146FD8C5">
            <wp:extent cx="6480000" cy="3308630"/>
            <wp:effectExtent l="0" t="0" r="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6480000" cy="3308630"/>
                    </a:xfrm>
                    <a:prstGeom prst="rect">
                      <a:avLst/>
                    </a:prstGeom>
                    <a:noFill/>
                  </pic:spPr>
                </pic:pic>
              </a:graphicData>
            </a:graphic>
          </wp:inline>
        </w:drawing>
      </w:r>
    </w:p>
    <w:p w:rsidR="00543B20" w:rsidRPr="00CA2CF6" w:rsidRDefault="0052281D" w:rsidP="007161E1">
      <w:pPr>
        <w:rPr>
          <w:rFonts w:cstheme="minorHAnsi"/>
          <w:color w:val="FF0000"/>
          <w:sz w:val="22"/>
          <w:szCs w:val="24"/>
        </w:rPr>
      </w:pPr>
      <w:r w:rsidRPr="00CA2CF6">
        <w:rPr>
          <w:rFonts w:cstheme="minorHAnsi"/>
          <w:noProof/>
          <w:color w:val="FF0000"/>
          <w:sz w:val="22"/>
          <w:szCs w:val="24"/>
          <w:lang w:eastAsia="en-GB"/>
        </w:rPr>
        <w:drawing>
          <wp:inline distT="0" distB="0" distL="0" distR="0" wp14:anchorId="28C47DD7" wp14:editId="151C6C69">
            <wp:extent cx="6480000" cy="3153530"/>
            <wp:effectExtent l="0" t="0" r="0" b="889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6480000" cy="3153530"/>
                    </a:xfrm>
                    <a:prstGeom prst="rect">
                      <a:avLst/>
                    </a:prstGeom>
                    <a:noFill/>
                  </pic:spPr>
                </pic:pic>
              </a:graphicData>
            </a:graphic>
          </wp:inline>
        </w:drawing>
      </w:r>
    </w:p>
    <w:p w:rsidR="00543B20" w:rsidRPr="00CA2CF6" w:rsidRDefault="005C1FFE" w:rsidP="007161E1">
      <w:pPr>
        <w:rPr>
          <w:rFonts w:cstheme="minorHAnsi"/>
          <w:color w:val="FF0000"/>
          <w:sz w:val="22"/>
          <w:szCs w:val="24"/>
        </w:rPr>
      </w:pPr>
      <w:r w:rsidRPr="00CA2CF6">
        <w:rPr>
          <w:rFonts w:cstheme="minorHAnsi"/>
          <w:noProof/>
          <w:color w:val="FF0000"/>
          <w:sz w:val="22"/>
          <w:szCs w:val="24"/>
          <w:lang w:eastAsia="en-GB"/>
        </w:rPr>
        <w:lastRenderedPageBreak/>
        <w:drawing>
          <wp:inline distT="0" distB="0" distL="0" distR="0" wp14:anchorId="186F5055">
            <wp:extent cx="6480000" cy="24053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6480000" cy="2405350"/>
                    </a:xfrm>
                    <a:prstGeom prst="rect">
                      <a:avLst/>
                    </a:prstGeom>
                    <a:noFill/>
                  </pic:spPr>
                </pic:pic>
              </a:graphicData>
            </a:graphic>
          </wp:inline>
        </w:drawing>
      </w:r>
    </w:p>
    <w:p w:rsidR="00543B20" w:rsidRPr="00CA2CF6" w:rsidRDefault="004F0A04" w:rsidP="007161E1">
      <w:pPr>
        <w:rPr>
          <w:rFonts w:cstheme="minorHAnsi"/>
          <w:color w:val="FF0000"/>
          <w:sz w:val="22"/>
          <w:szCs w:val="24"/>
        </w:rPr>
      </w:pPr>
      <w:r w:rsidRPr="00CA2CF6">
        <w:rPr>
          <w:rFonts w:cstheme="minorHAnsi"/>
          <w:noProof/>
          <w:color w:val="FF0000"/>
          <w:sz w:val="22"/>
          <w:szCs w:val="24"/>
          <w:lang w:eastAsia="en-GB"/>
        </w:rPr>
        <w:drawing>
          <wp:inline distT="0" distB="0" distL="0" distR="0" wp14:anchorId="533DD86B">
            <wp:extent cx="6480000" cy="23818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6480000" cy="2381800"/>
                    </a:xfrm>
                    <a:prstGeom prst="rect">
                      <a:avLst/>
                    </a:prstGeom>
                    <a:noFill/>
                  </pic:spPr>
                </pic:pic>
              </a:graphicData>
            </a:graphic>
          </wp:inline>
        </w:drawing>
      </w:r>
    </w:p>
    <w:p w:rsidR="00543B20" w:rsidRPr="00CA2CF6" w:rsidRDefault="00B80C6A" w:rsidP="007161E1">
      <w:pPr>
        <w:rPr>
          <w:rFonts w:cstheme="minorHAnsi"/>
          <w:color w:val="FF0000"/>
          <w:sz w:val="22"/>
          <w:szCs w:val="24"/>
        </w:rPr>
      </w:pPr>
      <w:r w:rsidRPr="00CA2CF6">
        <w:rPr>
          <w:rFonts w:cstheme="minorHAnsi"/>
          <w:noProof/>
          <w:color w:val="FF0000"/>
          <w:sz w:val="22"/>
          <w:szCs w:val="24"/>
          <w:lang w:eastAsia="en-GB"/>
        </w:rPr>
        <w:drawing>
          <wp:inline distT="0" distB="0" distL="0" distR="0" wp14:anchorId="52672655">
            <wp:extent cx="6480000" cy="220009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480000" cy="2200098"/>
                    </a:xfrm>
                    <a:prstGeom prst="rect">
                      <a:avLst/>
                    </a:prstGeom>
                    <a:noFill/>
                  </pic:spPr>
                </pic:pic>
              </a:graphicData>
            </a:graphic>
          </wp:inline>
        </w:drawing>
      </w:r>
    </w:p>
    <w:p w:rsidR="00B80C6A" w:rsidRPr="00CA2CF6" w:rsidRDefault="00B80C6A" w:rsidP="007161E1">
      <w:pPr>
        <w:rPr>
          <w:rFonts w:cstheme="minorHAnsi"/>
          <w:color w:val="FF0000"/>
          <w:sz w:val="22"/>
          <w:szCs w:val="24"/>
        </w:rPr>
      </w:pPr>
      <w:r w:rsidRPr="00CA2CF6">
        <w:rPr>
          <w:rFonts w:cstheme="minorHAnsi"/>
          <w:noProof/>
          <w:color w:val="FF0000"/>
          <w:sz w:val="22"/>
          <w:szCs w:val="24"/>
          <w:lang w:eastAsia="en-GB"/>
        </w:rPr>
        <w:lastRenderedPageBreak/>
        <w:drawing>
          <wp:inline distT="0" distB="0" distL="0" distR="0" wp14:anchorId="4C6DA0E8">
            <wp:extent cx="6480000" cy="2220377"/>
            <wp:effectExtent l="0" t="0" r="0"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480000" cy="2220377"/>
                    </a:xfrm>
                    <a:prstGeom prst="rect">
                      <a:avLst/>
                    </a:prstGeom>
                    <a:noFill/>
                  </pic:spPr>
                </pic:pic>
              </a:graphicData>
            </a:graphic>
          </wp:inline>
        </w:drawing>
      </w:r>
    </w:p>
    <w:p w:rsidR="009A64C8" w:rsidRPr="00CA2CF6" w:rsidRDefault="009A64C8" w:rsidP="007161E1">
      <w:pPr>
        <w:rPr>
          <w:rFonts w:cstheme="minorHAnsi"/>
          <w:sz w:val="22"/>
          <w:szCs w:val="24"/>
        </w:rPr>
      </w:pPr>
      <w:bookmarkStart w:id="14" w:name="_Toc507750083"/>
      <w:r w:rsidRPr="002F2375">
        <w:rPr>
          <w:rStyle w:val="Heading1Char"/>
          <w:rFonts w:asciiTheme="minorHAnsi" w:hAnsiTheme="minorHAnsi" w:cstheme="minorHAnsi"/>
          <w:b/>
          <w:color w:val="auto"/>
          <w:sz w:val="28"/>
          <w:szCs w:val="24"/>
        </w:rPr>
        <w:t>Low Fidelity Prototyping (LFP)</w:t>
      </w:r>
      <w:bookmarkEnd w:id="14"/>
      <w:r w:rsidRPr="002F2375">
        <w:rPr>
          <w:rFonts w:cstheme="minorHAnsi"/>
          <w:color w:val="FF0000"/>
          <w:sz w:val="24"/>
          <w:szCs w:val="24"/>
        </w:rPr>
        <w:br/>
      </w:r>
      <w:r w:rsidRPr="00CA2CF6">
        <w:rPr>
          <w:rFonts w:cstheme="minorHAnsi"/>
          <w:sz w:val="22"/>
          <w:szCs w:val="24"/>
        </w:rPr>
        <w:t xml:space="preserve">Low </w:t>
      </w:r>
      <w:r w:rsidR="007161E1" w:rsidRPr="00CA2CF6">
        <w:rPr>
          <w:rFonts w:cstheme="minorHAnsi"/>
          <w:sz w:val="22"/>
          <w:szCs w:val="24"/>
        </w:rPr>
        <w:t>fidelity</w:t>
      </w:r>
      <w:r w:rsidRPr="00CA2CF6">
        <w:rPr>
          <w:rFonts w:cstheme="minorHAnsi"/>
          <w:sz w:val="22"/>
          <w:szCs w:val="24"/>
        </w:rPr>
        <w:t xml:space="preserve"> prototyping (which includes paper prototyping) is a means of creating a low budget and simple to manipulate prototype of an application. </w:t>
      </w:r>
      <w:r w:rsidR="00D06D87" w:rsidRPr="00CA2CF6">
        <w:rPr>
          <w:rFonts w:cstheme="minorHAnsi"/>
          <w:sz w:val="22"/>
          <w:szCs w:val="24"/>
        </w:rPr>
        <w:t>It is a widely used method in the</w:t>
      </w:r>
      <w:r w:rsidRPr="00CA2CF6">
        <w:rPr>
          <w:rFonts w:cstheme="minorHAnsi"/>
          <w:sz w:val="22"/>
          <w:szCs w:val="24"/>
        </w:rPr>
        <w:t xml:space="preserve"> design and testing </w:t>
      </w:r>
      <w:r w:rsidR="00D06D87" w:rsidRPr="00CA2CF6">
        <w:rPr>
          <w:rFonts w:cstheme="minorHAnsi"/>
          <w:sz w:val="22"/>
          <w:szCs w:val="24"/>
        </w:rPr>
        <w:t xml:space="preserve">of </w:t>
      </w:r>
      <w:r w:rsidRPr="00CA2CF6">
        <w:rPr>
          <w:rFonts w:cstheme="minorHAnsi"/>
          <w:sz w:val="22"/>
          <w:szCs w:val="24"/>
        </w:rPr>
        <w:t>user interfaces used by companies such as IBM, Ho</w:t>
      </w:r>
      <w:r w:rsidR="00BA76D4">
        <w:rPr>
          <w:rFonts w:cstheme="minorHAnsi"/>
          <w:sz w:val="22"/>
          <w:szCs w:val="24"/>
        </w:rPr>
        <w:t xml:space="preserve">neywell and Microsoft </w:t>
      </w:r>
      <w:r w:rsidR="00BA76D4" w:rsidRPr="00BA76D4">
        <w:rPr>
          <w:rFonts w:cstheme="minorHAnsi"/>
          <w:i/>
          <w:sz w:val="22"/>
          <w:szCs w:val="24"/>
        </w:rPr>
        <w:t>(30</w:t>
      </w:r>
      <w:r w:rsidRPr="00BA76D4">
        <w:rPr>
          <w:rFonts w:cstheme="minorHAnsi"/>
          <w:i/>
          <w:sz w:val="22"/>
          <w:szCs w:val="24"/>
        </w:rPr>
        <w:t>)</w:t>
      </w:r>
      <w:r w:rsidRPr="00CA2CF6">
        <w:rPr>
          <w:rFonts w:cstheme="minorHAnsi"/>
          <w:sz w:val="22"/>
          <w:szCs w:val="24"/>
        </w:rPr>
        <w:t xml:space="preserve">. LFP is useful for gathering data about </w:t>
      </w:r>
      <w:r w:rsidR="007161E1" w:rsidRPr="00CA2CF6">
        <w:rPr>
          <w:rFonts w:cstheme="minorHAnsi"/>
          <w:sz w:val="22"/>
          <w:szCs w:val="24"/>
        </w:rPr>
        <w:t>a user’s</w:t>
      </w:r>
      <w:r w:rsidRPr="00CA2CF6">
        <w:rPr>
          <w:rFonts w:cstheme="minorHAnsi"/>
          <w:sz w:val="22"/>
          <w:szCs w:val="24"/>
        </w:rPr>
        <w:t xml:space="preserve"> understanding of the navigation and workflow of an application and whether it is intuitive in design. It is also helpful in determining a user’s level of understanding of concepts and terminology. For example, whether or not users are able to identify icons that represent functions such as sav</w:t>
      </w:r>
      <w:r w:rsidR="00BA76D4">
        <w:rPr>
          <w:rFonts w:cstheme="minorHAnsi"/>
          <w:sz w:val="22"/>
          <w:szCs w:val="24"/>
        </w:rPr>
        <w:t xml:space="preserve">e, print and continue </w:t>
      </w:r>
      <w:r w:rsidR="00BA76D4" w:rsidRPr="00BA76D4">
        <w:rPr>
          <w:rFonts w:cstheme="minorHAnsi"/>
          <w:i/>
          <w:sz w:val="22"/>
          <w:szCs w:val="24"/>
        </w:rPr>
        <w:t>(31</w:t>
      </w:r>
      <w:r w:rsidRPr="00BA76D4">
        <w:rPr>
          <w:rFonts w:cstheme="minorHAnsi"/>
          <w:i/>
          <w:sz w:val="22"/>
          <w:szCs w:val="24"/>
        </w:rPr>
        <w:t>)</w:t>
      </w:r>
      <w:r w:rsidRPr="00CA2CF6">
        <w:rPr>
          <w:rFonts w:cstheme="minorHAnsi"/>
          <w:sz w:val="22"/>
          <w:szCs w:val="24"/>
        </w:rPr>
        <w:t xml:space="preserve">. LFP does have a number of drawbacks however including the inability to test </w:t>
      </w:r>
      <w:r w:rsidR="007161E1" w:rsidRPr="00CA2CF6">
        <w:rPr>
          <w:rFonts w:cstheme="minorHAnsi"/>
          <w:sz w:val="22"/>
          <w:szCs w:val="24"/>
        </w:rPr>
        <w:t>performance</w:t>
      </w:r>
      <w:r w:rsidRPr="00CA2CF6">
        <w:rPr>
          <w:rFonts w:cstheme="minorHAnsi"/>
          <w:sz w:val="22"/>
          <w:szCs w:val="24"/>
        </w:rPr>
        <w:t xml:space="preserve"> and simulate loading times on various devices. Users may as also be less enthusiastic about paper prototypes resulting in behaviours they may not display when testing the application on an actual device</w:t>
      </w:r>
      <w:r w:rsidR="00BA76D4">
        <w:rPr>
          <w:rFonts w:cstheme="minorHAnsi"/>
          <w:sz w:val="22"/>
          <w:szCs w:val="24"/>
        </w:rPr>
        <w:t xml:space="preserve"> </w:t>
      </w:r>
      <w:r w:rsidR="00BA76D4" w:rsidRPr="00BA76D4">
        <w:rPr>
          <w:rFonts w:cstheme="minorHAnsi"/>
          <w:i/>
          <w:sz w:val="22"/>
          <w:szCs w:val="24"/>
        </w:rPr>
        <w:t>(32</w:t>
      </w:r>
      <w:r w:rsidRPr="00BA76D4">
        <w:rPr>
          <w:rFonts w:cstheme="minorHAnsi"/>
          <w:i/>
          <w:sz w:val="22"/>
          <w:szCs w:val="24"/>
        </w:rPr>
        <w:t>)</w:t>
      </w:r>
      <w:r w:rsidRPr="00CA2CF6">
        <w:rPr>
          <w:rFonts w:cstheme="minorHAnsi"/>
          <w:sz w:val="22"/>
          <w:szCs w:val="24"/>
        </w:rPr>
        <w:t>.</w:t>
      </w:r>
    </w:p>
    <w:p w:rsidR="00DF54E1" w:rsidRPr="002F2375" w:rsidRDefault="00C251CA" w:rsidP="007161E1">
      <w:pPr>
        <w:rPr>
          <w:rFonts w:cstheme="minorHAnsi"/>
          <w:sz w:val="24"/>
          <w:szCs w:val="24"/>
        </w:rPr>
      </w:pPr>
      <w:bookmarkStart w:id="15" w:name="_Toc507750084"/>
      <w:r w:rsidRPr="002F2375">
        <w:rPr>
          <w:rStyle w:val="Heading1Char"/>
          <w:rFonts w:asciiTheme="minorHAnsi" w:hAnsiTheme="minorHAnsi" w:cstheme="minorHAnsi"/>
          <w:b/>
          <w:color w:val="auto"/>
          <w:sz w:val="28"/>
          <w:szCs w:val="24"/>
        </w:rPr>
        <w:t>Prototype Demonstration</w:t>
      </w:r>
      <w:bookmarkEnd w:id="15"/>
      <w:r w:rsidR="002513C0" w:rsidRPr="002F2375">
        <w:rPr>
          <w:rFonts w:cstheme="minorHAnsi"/>
          <w:color w:val="FF0000"/>
          <w:sz w:val="24"/>
          <w:szCs w:val="24"/>
        </w:rPr>
        <w:br/>
      </w:r>
      <w:r w:rsidR="00DF54E1" w:rsidRPr="002F2375">
        <w:rPr>
          <w:rFonts w:cstheme="minorHAnsi"/>
          <w:sz w:val="24"/>
          <w:szCs w:val="24"/>
        </w:rPr>
        <w:t xml:space="preserve">With </w:t>
      </w:r>
      <w:r w:rsidR="008A67B3" w:rsidRPr="002F2375">
        <w:rPr>
          <w:rFonts w:cstheme="minorHAnsi"/>
          <w:sz w:val="24"/>
          <w:szCs w:val="24"/>
        </w:rPr>
        <w:t>the system</w:t>
      </w:r>
      <w:r w:rsidR="00DF54E1" w:rsidRPr="002F2375">
        <w:rPr>
          <w:rFonts w:cstheme="minorHAnsi"/>
          <w:sz w:val="24"/>
          <w:szCs w:val="24"/>
        </w:rPr>
        <w:t xml:space="preserve"> design complete it was printed and presented to a peer to use and evaluate. The instructions given to the tester prior to commencing were as follows:</w:t>
      </w:r>
    </w:p>
    <w:p w:rsidR="00DF54E1" w:rsidRPr="00CA2CF6" w:rsidRDefault="00DF54E1" w:rsidP="007161E1">
      <w:pPr>
        <w:rPr>
          <w:rFonts w:cstheme="minorHAnsi"/>
          <w:i/>
          <w:color w:val="FF0000"/>
          <w:sz w:val="22"/>
          <w:szCs w:val="24"/>
        </w:rPr>
      </w:pPr>
      <w:r w:rsidRPr="00CA2CF6">
        <w:rPr>
          <w:rFonts w:cstheme="minorHAnsi"/>
          <w:i/>
          <w:sz w:val="22"/>
          <w:szCs w:val="24"/>
        </w:rPr>
        <w:t>“Interact with the self-enrolment system as though you wished to register for a single course with NPTC Group of College</w:t>
      </w:r>
      <w:r w:rsidR="005D33F9" w:rsidRPr="00CA2CF6">
        <w:rPr>
          <w:rFonts w:cstheme="minorHAnsi"/>
          <w:i/>
          <w:sz w:val="22"/>
          <w:szCs w:val="24"/>
        </w:rPr>
        <w:t>”</w:t>
      </w:r>
      <w:r w:rsidR="00622394" w:rsidRPr="00CA2CF6">
        <w:rPr>
          <w:rFonts w:cstheme="minorHAnsi"/>
          <w:i/>
          <w:sz w:val="22"/>
          <w:szCs w:val="24"/>
        </w:rPr>
        <w:t>.</w:t>
      </w:r>
    </w:p>
    <w:p w:rsidR="005D33F9" w:rsidRPr="002F2375" w:rsidRDefault="005D33F9" w:rsidP="007161E1">
      <w:pPr>
        <w:rPr>
          <w:rFonts w:cstheme="minorHAnsi"/>
          <w:color w:val="FF0000"/>
          <w:sz w:val="24"/>
          <w:szCs w:val="24"/>
        </w:rPr>
      </w:pPr>
      <w:bookmarkStart w:id="16" w:name="_Toc507750085"/>
      <w:r w:rsidRPr="002F2375">
        <w:rPr>
          <w:rStyle w:val="Heading2Char"/>
          <w:rFonts w:asciiTheme="minorHAnsi" w:hAnsiTheme="minorHAnsi" w:cstheme="minorHAnsi"/>
          <w:b/>
          <w:sz w:val="24"/>
          <w:szCs w:val="24"/>
        </w:rPr>
        <w:t>Test 1</w:t>
      </w:r>
      <w:bookmarkEnd w:id="16"/>
      <w:r w:rsidRPr="002F2375">
        <w:rPr>
          <w:rFonts w:cstheme="minorHAnsi"/>
          <w:color w:val="FF0000"/>
          <w:sz w:val="24"/>
          <w:szCs w:val="24"/>
        </w:rPr>
        <w:br/>
      </w:r>
      <w:r w:rsidRPr="00CA2CF6">
        <w:rPr>
          <w:rFonts w:cstheme="minorHAnsi"/>
          <w:sz w:val="22"/>
          <w:szCs w:val="24"/>
        </w:rPr>
        <w:t>On the first attempt the tester was given invalid login credentials.</w:t>
      </w:r>
      <w:r w:rsidR="00176057" w:rsidRPr="00CA2CF6">
        <w:rPr>
          <w:rFonts w:cstheme="minorHAnsi"/>
          <w:sz w:val="22"/>
          <w:szCs w:val="24"/>
        </w:rPr>
        <w:t xml:space="preserve"> After three </w:t>
      </w:r>
      <w:r w:rsidR="007161E1" w:rsidRPr="00CA2CF6">
        <w:rPr>
          <w:rFonts w:cstheme="minorHAnsi"/>
          <w:sz w:val="22"/>
          <w:szCs w:val="24"/>
        </w:rPr>
        <w:t>unsuccessful</w:t>
      </w:r>
      <w:r w:rsidR="00176057" w:rsidRPr="00CA2CF6">
        <w:rPr>
          <w:rFonts w:cstheme="minorHAnsi"/>
          <w:sz w:val="22"/>
          <w:szCs w:val="24"/>
        </w:rPr>
        <w:t xml:space="preserve"> attempts at verifying his credentials the tester was presented with a screen instructing them to seek help from a member of staff and a button allowing them return to the start of the self-enrolment process. This is one of a number of ways user errors </w:t>
      </w:r>
      <w:r w:rsidR="00303B42" w:rsidRPr="00CA2CF6">
        <w:rPr>
          <w:rFonts w:cstheme="minorHAnsi"/>
          <w:sz w:val="22"/>
          <w:szCs w:val="24"/>
        </w:rPr>
        <w:t>are</w:t>
      </w:r>
      <w:r w:rsidR="00176057" w:rsidRPr="00CA2CF6">
        <w:rPr>
          <w:rFonts w:cstheme="minorHAnsi"/>
          <w:sz w:val="22"/>
          <w:szCs w:val="24"/>
        </w:rPr>
        <w:t xml:space="preserve"> handled and an option to return to normal usage was presented (Nielsen’s ‘Error Prevention’ and ‘diagnose and recover from errors’).</w:t>
      </w:r>
      <w:r w:rsidR="000F668C" w:rsidRPr="002F2375">
        <w:rPr>
          <w:rFonts w:cstheme="minorHAnsi"/>
          <w:color w:val="FF0000"/>
          <w:sz w:val="24"/>
          <w:szCs w:val="24"/>
        </w:rPr>
        <w:br/>
      </w:r>
    </w:p>
    <w:p w:rsidR="00176057" w:rsidRPr="002F2375" w:rsidRDefault="00176057" w:rsidP="002503F2">
      <w:pPr>
        <w:jc w:val="center"/>
        <w:rPr>
          <w:rFonts w:cstheme="minorHAnsi"/>
          <w:color w:val="FF0000"/>
          <w:sz w:val="24"/>
          <w:szCs w:val="24"/>
        </w:rPr>
      </w:pPr>
      <w:r w:rsidRPr="002F2375">
        <w:rPr>
          <w:rFonts w:cstheme="minorHAnsi"/>
          <w:noProof/>
          <w:color w:val="FF0000"/>
          <w:sz w:val="24"/>
          <w:szCs w:val="24"/>
          <w:lang w:eastAsia="en-GB"/>
        </w:rPr>
        <w:drawing>
          <wp:inline distT="0" distB="0" distL="0" distR="0">
            <wp:extent cx="2520000" cy="1440000"/>
            <wp:effectExtent l="0" t="0" r="0" b="8255"/>
            <wp:docPr id="32" name="Picture 32" descr="N:\BSc Computing\Usability Engineering\Assignment 1\System design images\Slide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N:\BSc Computing\Usability Engineering\Assignment 1\System design images\Slide4.PNG"/>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2520000" cy="1440000"/>
                    </a:xfrm>
                    <a:prstGeom prst="rect">
                      <a:avLst/>
                    </a:prstGeom>
                    <a:noFill/>
                    <a:ln>
                      <a:noFill/>
                    </a:ln>
                  </pic:spPr>
                </pic:pic>
              </a:graphicData>
            </a:graphic>
          </wp:inline>
        </w:drawing>
      </w:r>
      <w:r w:rsidRPr="002F2375">
        <w:rPr>
          <w:rFonts w:cstheme="minorHAnsi"/>
          <w:noProof/>
          <w:color w:val="FF0000"/>
          <w:sz w:val="24"/>
          <w:szCs w:val="24"/>
          <w:lang w:eastAsia="en-GB"/>
        </w:rPr>
        <w:drawing>
          <wp:inline distT="0" distB="0" distL="0" distR="0" wp14:anchorId="0607B473" wp14:editId="70A24CE2">
            <wp:extent cx="2520000" cy="1440000"/>
            <wp:effectExtent l="0" t="0" r="0" b="8255"/>
            <wp:docPr id="29" name="Pictur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520000" cy="1440000"/>
                    </a:xfrm>
                    <a:prstGeom prst="rect">
                      <a:avLst/>
                    </a:prstGeom>
                  </pic:spPr>
                </pic:pic>
              </a:graphicData>
            </a:graphic>
          </wp:inline>
        </w:drawing>
      </w:r>
    </w:p>
    <w:p w:rsidR="002503F2" w:rsidRPr="002F2375" w:rsidRDefault="00DF54E1" w:rsidP="002503F2">
      <w:pPr>
        <w:jc w:val="center"/>
        <w:rPr>
          <w:rFonts w:cstheme="minorHAnsi"/>
          <w:color w:val="FF0000"/>
          <w:sz w:val="24"/>
          <w:szCs w:val="24"/>
        </w:rPr>
      </w:pPr>
      <w:r w:rsidRPr="002F2375">
        <w:rPr>
          <w:rFonts w:cstheme="minorHAnsi"/>
          <w:noProof/>
          <w:color w:val="FF0000"/>
          <w:sz w:val="24"/>
          <w:szCs w:val="24"/>
          <w:lang w:eastAsia="en-GB"/>
        </w:rPr>
        <w:lastRenderedPageBreak/>
        <w:drawing>
          <wp:inline distT="0" distB="0" distL="0" distR="0" wp14:anchorId="3CD0540E" wp14:editId="46E5EE10">
            <wp:extent cx="2520000" cy="1440000"/>
            <wp:effectExtent l="0" t="0" r="0" b="8255"/>
            <wp:docPr id="30" name="Picture 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2520000" cy="1440000"/>
                    </a:xfrm>
                    <a:prstGeom prst="rect">
                      <a:avLst/>
                    </a:prstGeom>
                  </pic:spPr>
                </pic:pic>
              </a:graphicData>
            </a:graphic>
          </wp:inline>
        </w:drawing>
      </w:r>
      <w:r w:rsidRPr="002F2375">
        <w:rPr>
          <w:rFonts w:cstheme="minorHAnsi"/>
          <w:noProof/>
          <w:color w:val="FF0000"/>
          <w:sz w:val="24"/>
          <w:szCs w:val="24"/>
          <w:lang w:eastAsia="en-GB"/>
        </w:rPr>
        <w:drawing>
          <wp:inline distT="0" distB="0" distL="0" distR="0" wp14:anchorId="1C92D605" wp14:editId="0E0BD0B5">
            <wp:extent cx="2520000" cy="1440000"/>
            <wp:effectExtent l="0" t="0" r="0" b="8255"/>
            <wp:docPr id="31" name="Picture 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2520000" cy="1440000"/>
                    </a:xfrm>
                    <a:prstGeom prst="rect">
                      <a:avLst/>
                    </a:prstGeom>
                  </pic:spPr>
                </pic:pic>
              </a:graphicData>
            </a:graphic>
          </wp:inline>
        </w:drawing>
      </w:r>
    </w:p>
    <w:p w:rsidR="00DF54E1" w:rsidRPr="002F2375" w:rsidRDefault="000F668C" w:rsidP="002503F2">
      <w:pPr>
        <w:jc w:val="center"/>
        <w:rPr>
          <w:rFonts w:cstheme="minorHAnsi"/>
          <w:i/>
          <w:sz w:val="24"/>
          <w:szCs w:val="24"/>
        </w:rPr>
      </w:pPr>
      <w:r w:rsidRPr="002F2375">
        <w:rPr>
          <w:rFonts w:cstheme="minorHAnsi"/>
          <w:i/>
          <w:sz w:val="24"/>
          <w:szCs w:val="24"/>
        </w:rPr>
        <w:t>Video - https://youtu.be/XgMZRQlpLnQ</w:t>
      </w:r>
    </w:p>
    <w:p w:rsidR="00176057" w:rsidRPr="002F2375" w:rsidRDefault="00176057" w:rsidP="007161E1">
      <w:pPr>
        <w:rPr>
          <w:rFonts w:cstheme="minorHAnsi"/>
          <w:color w:val="FF0000"/>
          <w:sz w:val="24"/>
          <w:szCs w:val="24"/>
        </w:rPr>
      </w:pPr>
      <w:bookmarkStart w:id="17" w:name="_Toc507750086"/>
      <w:r w:rsidRPr="002F2375">
        <w:rPr>
          <w:rStyle w:val="Heading2Char"/>
          <w:rFonts w:asciiTheme="minorHAnsi" w:hAnsiTheme="minorHAnsi" w:cstheme="minorHAnsi"/>
          <w:b/>
          <w:sz w:val="24"/>
          <w:szCs w:val="24"/>
        </w:rPr>
        <w:t>Test 2</w:t>
      </w:r>
      <w:bookmarkEnd w:id="17"/>
      <w:r w:rsidR="000F668C" w:rsidRPr="002F2375">
        <w:rPr>
          <w:rFonts w:cstheme="minorHAnsi"/>
          <w:color w:val="FF0000"/>
          <w:sz w:val="24"/>
          <w:szCs w:val="24"/>
        </w:rPr>
        <w:br/>
      </w:r>
      <w:r w:rsidR="000F668C" w:rsidRPr="00CA2CF6">
        <w:rPr>
          <w:rFonts w:cstheme="minorHAnsi"/>
          <w:sz w:val="22"/>
          <w:szCs w:val="24"/>
        </w:rPr>
        <w:t>The tester was asked to use the system as naturally as possible and to complete an evaluation at the end.</w:t>
      </w:r>
    </w:p>
    <w:p w:rsidR="002503F2" w:rsidRPr="002F2375" w:rsidRDefault="002A67BC" w:rsidP="002503F2">
      <w:pPr>
        <w:jc w:val="center"/>
        <w:rPr>
          <w:rFonts w:cstheme="minorHAnsi"/>
          <w:color w:val="FF0000"/>
          <w:sz w:val="24"/>
          <w:szCs w:val="24"/>
        </w:rPr>
      </w:pPr>
      <w:r w:rsidRPr="002F2375">
        <w:rPr>
          <w:rFonts w:cstheme="minorHAnsi"/>
          <w:noProof/>
          <w:color w:val="FF0000"/>
          <w:sz w:val="24"/>
          <w:szCs w:val="24"/>
          <w:lang w:eastAsia="en-GB"/>
        </w:rPr>
        <w:drawing>
          <wp:inline distT="0" distB="0" distL="0" distR="0" wp14:anchorId="5F6F3C17" wp14:editId="0DC0FD64">
            <wp:extent cx="2520000" cy="1440000"/>
            <wp:effectExtent l="0" t="0" r="0" b="8255"/>
            <wp:docPr id="33" name="Picture 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520000" cy="1440000"/>
                    </a:xfrm>
                    <a:prstGeom prst="rect">
                      <a:avLst/>
                    </a:prstGeom>
                  </pic:spPr>
                </pic:pic>
              </a:graphicData>
            </a:graphic>
          </wp:inline>
        </w:drawing>
      </w:r>
      <w:r w:rsidRPr="002F2375">
        <w:rPr>
          <w:rFonts w:cstheme="minorHAnsi"/>
          <w:noProof/>
          <w:color w:val="FF0000"/>
          <w:sz w:val="24"/>
          <w:szCs w:val="24"/>
          <w:lang w:eastAsia="en-GB"/>
        </w:rPr>
        <w:drawing>
          <wp:inline distT="0" distB="0" distL="0" distR="0" wp14:anchorId="5D3073D3" wp14:editId="5FA6898A">
            <wp:extent cx="2520000" cy="1440000"/>
            <wp:effectExtent l="0" t="0" r="0" b="8255"/>
            <wp:docPr id="34" name="Picture 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2520000" cy="1440000"/>
                    </a:xfrm>
                    <a:prstGeom prst="rect">
                      <a:avLst/>
                    </a:prstGeom>
                  </pic:spPr>
                </pic:pic>
              </a:graphicData>
            </a:graphic>
          </wp:inline>
        </w:drawing>
      </w:r>
      <w:r w:rsidRPr="002F2375">
        <w:rPr>
          <w:rFonts w:cstheme="minorHAnsi"/>
          <w:noProof/>
          <w:color w:val="FF0000"/>
          <w:sz w:val="24"/>
          <w:szCs w:val="24"/>
          <w:lang w:eastAsia="en-GB"/>
        </w:rPr>
        <w:drawing>
          <wp:inline distT="0" distB="0" distL="0" distR="0" wp14:anchorId="6FBE1249" wp14:editId="4F3007E6">
            <wp:extent cx="2520000" cy="1440000"/>
            <wp:effectExtent l="0" t="0" r="0" b="8255"/>
            <wp:docPr id="38" name="Picture 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2520000" cy="1440000"/>
                    </a:xfrm>
                    <a:prstGeom prst="rect">
                      <a:avLst/>
                    </a:prstGeom>
                  </pic:spPr>
                </pic:pic>
              </a:graphicData>
            </a:graphic>
          </wp:inline>
        </w:drawing>
      </w:r>
      <w:r w:rsidRPr="002F2375">
        <w:rPr>
          <w:rFonts w:cstheme="minorHAnsi"/>
          <w:noProof/>
          <w:color w:val="FF0000"/>
          <w:sz w:val="24"/>
          <w:szCs w:val="24"/>
          <w:lang w:eastAsia="en-GB"/>
        </w:rPr>
        <w:drawing>
          <wp:inline distT="0" distB="0" distL="0" distR="0" wp14:anchorId="7851FC3E" wp14:editId="328E1724">
            <wp:extent cx="2520000" cy="1440000"/>
            <wp:effectExtent l="0" t="0" r="0" b="8255"/>
            <wp:docPr id="40" name="Picture 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2520000" cy="1440000"/>
                    </a:xfrm>
                    <a:prstGeom prst="rect">
                      <a:avLst/>
                    </a:prstGeom>
                  </pic:spPr>
                </pic:pic>
              </a:graphicData>
            </a:graphic>
          </wp:inline>
        </w:drawing>
      </w:r>
    </w:p>
    <w:p w:rsidR="00733140" w:rsidRPr="002F2375" w:rsidRDefault="009E7F80" w:rsidP="002503F2">
      <w:pPr>
        <w:jc w:val="center"/>
        <w:rPr>
          <w:rFonts w:cstheme="minorHAnsi"/>
          <w:i/>
          <w:sz w:val="24"/>
          <w:szCs w:val="24"/>
        </w:rPr>
      </w:pPr>
      <w:r w:rsidRPr="002F2375">
        <w:rPr>
          <w:rFonts w:cstheme="minorHAnsi"/>
          <w:i/>
          <w:sz w:val="24"/>
          <w:szCs w:val="24"/>
        </w:rPr>
        <w:t xml:space="preserve">Video - </w:t>
      </w:r>
      <w:r w:rsidR="00BE21A5" w:rsidRPr="002F2375">
        <w:rPr>
          <w:rFonts w:cstheme="minorHAnsi"/>
          <w:i/>
          <w:sz w:val="24"/>
          <w:szCs w:val="24"/>
        </w:rPr>
        <w:t>https://youtu.be/7PnJf1B0EoE</w:t>
      </w:r>
    </w:p>
    <w:p w:rsidR="00E54541" w:rsidRDefault="00E54541" w:rsidP="007161E1">
      <w:pPr>
        <w:rPr>
          <w:rStyle w:val="Heading1Char"/>
          <w:rFonts w:asciiTheme="minorHAnsi" w:hAnsiTheme="minorHAnsi" w:cstheme="minorHAnsi"/>
          <w:b/>
          <w:color w:val="auto"/>
          <w:sz w:val="28"/>
          <w:szCs w:val="24"/>
        </w:rPr>
      </w:pPr>
    </w:p>
    <w:p w:rsidR="00E54541" w:rsidRDefault="00E54541" w:rsidP="007161E1">
      <w:pPr>
        <w:rPr>
          <w:rStyle w:val="Heading1Char"/>
          <w:rFonts w:asciiTheme="minorHAnsi" w:hAnsiTheme="minorHAnsi" w:cstheme="minorHAnsi"/>
          <w:b/>
          <w:color w:val="auto"/>
          <w:sz w:val="28"/>
          <w:szCs w:val="24"/>
        </w:rPr>
      </w:pPr>
    </w:p>
    <w:p w:rsidR="00E54541" w:rsidRDefault="00E54541" w:rsidP="007161E1">
      <w:pPr>
        <w:rPr>
          <w:rStyle w:val="Heading1Char"/>
          <w:rFonts w:asciiTheme="minorHAnsi" w:hAnsiTheme="minorHAnsi" w:cstheme="minorHAnsi"/>
          <w:b/>
          <w:color w:val="auto"/>
          <w:sz w:val="28"/>
          <w:szCs w:val="24"/>
        </w:rPr>
      </w:pPr>
    </w:p>
    <w:p w:rsidR="00E54541" w:rsidRDefault="00E54541" w:rsidP="007161E1">
      <w:pPr>
        <w:rPr>
          <w:rStyle w:val="Heading1Char"/>
          <w:rFonts w:asciiTheme="minorHAnsi" w:hAnsiTheme="minorHAnsi" w:cstheme="minorHAnsi"/>
          <w:b/>
          <w:color w:val="auto"/>
          <w:sz w:val="28"/>
          <w:szCs w:val="24"/>
        </w:rPr>
      </w:pPr>
    </w:p>
    <w:p w:rsidR="00E54541" w:rsidRDefault="00E54541" w:rsidP="007161E1">
      <w:pPr>
        <w:rPr>
          <w:rStyle w:val="Heading1Char"/>
          <w:rFonts w:asciiTheme="minorHAnsi" w:hAnsiTheme="minorHAnsi" w:cstheme="minorHAnsi"/>
          <w:b/>
          <w:color w:val="auto"/>
          <w:sz w:val="28"/>
          <w:szCs w:val="24"/>
        </w:rPr>
      </w:pPr>
    </w:p>
    <w:p w:rsidR="00E54541" w:rsidRDefault="00E54541" w:rsidP="007161E1">
      <w:pPr>
        <w:rPr>
          <w:rStyle w:val="Heading1Char"/>
          <w:rFonts w:asciiTheme="minorHAnsi" w:hAnsiTheme="minorHAnsi" w:cstheme="minorHAnsi"/>
          <w:b/>
          <w:color w:val="auto"/>
          <w:sz w:val="28"/>
          <w:szCs w:val="24"/>
        </w:rPr>
      </w:pPr>
    </w:p>
    <w:p w:rsidR="00E54541" w:rsidRDefault="00E54541" w:rsidP="007161E1">
      <w:pPr>
        <w:rPr>
          <w:rStyle w:val="Heading1Char"/>
          <w:rFonts w:asciiTheme="minorHAnsi" w:hAnsiTheme="minorHAnsi" w:cstheme="minorHAnsi"/>
          <w:b/>
          <w:color w:val="auto"/>
          <w:sz w:val="28"/>
          <w:szCs w:val="24"/>
        </w:rPr>
      </w:pPr>
    </w:p>
    <w:p w:rsidR="00E54541" w:rsidRDefault="00E54541" w:rsidP="007161E1">
      <w:pPr>
        <w:rPr>
          <w:rStyle w:val="Heading1Char"/>
          <w:rFonts w:asciiTheme="minorHAnsi" w:hAnsiTheme="minorHAnsi" w:cstheme="minorHAnsi"/>
          <w:b/>
          <w:color w:val="auto"/>
          <w:sz w:val="28"/>
          <w:szCs w:val="24"/>
        </w:rPr>
      </w:pPr>
    </w:p>
    <w:p w:rsidR="00E54541" w:rsidRDefault="00E54541" w:rsidP="007161E1">
      <w:pPr>
        <w:rPr>
          <w:rStyle w:val="Heading1Char"/>
          <w:rFonts w:asciiTheme="minorHAnsi" w:hAnsiTheme="minorHAnsi" w:cstheme="minorHAnsi"/>
          <w:b/>
          <w:color w:val="auto"/>
          <w:sz w:val="28"/>
          <w:szCs w:val="24"/>
        </w:rPr>
      </w:pPr>
    </w:p>
    <w:p w:rsidR="005318EF" w:rsidRPr="002F2375" w:rsidRDefault="00C251CA" w:rsidP="007161E1">
      <w:pPr>
        <w:rPr>
          <w:rFonts w:cstheme="minorHAnsi"/>
          <w:color w:val="FF0000"/>
          <w:sz w:val="24"/>
          <w:szCs w:val="24"/>
        </w:rPr>
      </w:pPr>
      <w:bookmarkStart w:id="18" w:name="_Toc507750087"/>
      <w:r w:rsidRPr="002F2375">
        <w:rPr>
          <w:rStyle w:val="Heading1Char"/>
          <w:rFonts w:asciiTheme="minorHAnsi" w:hAnsiTheme="minorHAnsi" w:cstheme="minorHAnsi"/>
          <w:b/>
          <w:color w:val="auto"/>
          <w:sz w:val="28"/>
          <w:szCs w:val="24"/>
        </w:rPr>
        <w:lastRenderedPageBreak/>
        <w:t>Evaluation of Paper Prototype</w:t>
      </w:r>
      <w:bookmarkEnd w:id="18"/>
      <w:r w:rsidR="005318EF" w:rsidRPr="002F2375">
        <w:rPr>
          <w:rFonts w:cstheme="minorHAnsi"/>
          <w:color w:val="FF0000"/>
          <w:sz w:val="24"/>
          <w:szCs w:val="24"/>
        </w:rPr>
        <w:br/>
      </w:r>
      <w:r w:rsidR="00395203" w:rsidRPr="00CA2CF6">
        <w:rPr>
          <w:rFonts w:cstheme="minorHAnsi"/>
          <w:sz w:val="22"/>
          <w:szCs w:val="24"/>
        </w:rPr>
        <w:t>Following use of the system</w:t>
      </w:r>
      <w:r w:rsidR="004E05B0" w:rsidRPr="00CA2CF6">
        <w:rPr>
          <w:rFonts w:cstheme="minorHAnsi"/>
          <w:sz w:val="22"/>
          <w:szCs w:val="24"/>
        </w:rPr>
        <w:t xml:space="preserve"> the tester was asked to complete an evaluation form designed to provide the designer with both quantitative and qualitative data. With a larger test group quantitative feedback would allow the designer to recognise trends and patterns with how the system was perceived.</w:t>
      </w:r>
    </w:p>
    <w:p w:rsidR="00C4639D" w:rsidRPr="00CA2CF6" w:rsidRDefault="005318EF" w:rsidP="00395203">
      <w:pPr>
        <w:jc w:val="center"/>
        <w:rPr>
          <w:rFonts w:cstheme="minorHAnsi"/>
          <w:color w:val="FF0000"/>
          <w:sz w:val="22"/>
          <w:szCs w:val="24"/>
        </w:rPr>
      </w:pPr>
      <w:r w:rsidRPr="002F2375">
        <w:rPr>
          <w:rFonts w:cstheme="minorHAnsi"/>
          <w:noProof/>
          <w:color w:val="FF0000"/>
          <w:sz w:val="24"/>
          <w:szCs w:val="24"/>
          <w:lang w:eastAsia="en-GB"/>
        </w:rPr>
        <w:drawing>
          <wp:inline distT="0" distB="0" distL="0" distR="0" wp14:anchorId="3B519C1D" wp14:editId="44DED6A9">
            <wp:extent cx="1892664" cy="233329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1892664" cy="2333296"/>
                    </a:xfrm>
                    <a:prstGeom prst="rect">
                      <a:avLst/>
                    </a:prstGeom>
                    <a:noFill/>
                  </pic:spPr>
                </pic:pic>
              </a:graphicData>
            </a:graphic>
          </wp:inline>
        </w:drawing>
      </w:r>
      <w:r w:rsidR="004E05B0" w:rsidRPr="002F2375">
        <w:rPr>
          <w:rFonts w:cstheme="minorHAnsi"/>
          <w:noProof/>
          <w:color w:val="FF0000"/>
          <w:sz w:val="24"/>
          <w:szCs w:val="24"/>
          <w:lang w:eastAsia="en-GB"/>
        </w:rPr>
        <w:drawing>
          <wp:inline distT="0" distB="0" distL="0" distR="0" wp14:anchorId="3983A2B7" wp14:editId="0A0626C4">
            <wp:extent cx="1895861" cy="2317531"/>
            <wp:effectExtent l="0" t="0" r="9525"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7429" t="5880" r="5585" b="5480"/>
                    <a:stretch/>
                  </pic:blipFill>
                  <pic:spPr bwMode="auto">
                    <a:xfrm>
                      <a:off x="0" y="0"/>
                      <a:ext cx="1895861" cy="2317531"/>
                    </a:xfrm>
                    <a:prstGeom prst="rect">
                      <a:avLst/>
                    </a:prstGeom>
                    <a:ln>
                      <a:noFill/>
                    </a:ln>
                    <a:extLst>
                      <a:ext uri="{53640926-AAD7-44D8-BBD7-CCE9431645EC}">
                        <a14:shadowObscured xmlns:a14="http://schemas.microsoft.com/office/drawing/2010/main"/>
                      </a:ext>
                    </a:extLst>
                  </pic:spPr>
                </pic:pic>
              </a:graphicData>
            </a:graphic>
          </wp:inline>
        </w:drawing>
      </w:r>
      <w:r w:rsidR="00395203" w:rsidRPr="002F2375">
        <w:rPr>
          <w:rFonts w:cstheme="minorHAnsi"/>
          <w:color w:val="FF0000"/>
          <w:sz w:val="24"/>
          <w:szCs w:val="24"/>
        </w:rPr>
        <w:br/>
      </w:r>
      <w:r w:rsidR="004E05B0" w:rsidRPr="00CA2CF6">
        <w:rPr>
          <w:rFonts w:cstheme="minorHAnsi"/>
          <w:sz w:val="22"/>
          <w:szCs w:val="24"/>
        </w:rPr>
        <w:t>Blank and completed evaluation forms.</w:t>
      </w:r>
    </w:p>
    <w:p w:rsidR="00FC096D" w:rsidRPr="00CA2CF6" w:rsidRDefault="0037505D" w:rsidP="007161E1">
      <w:pPr>
        <w:rPr>
          <w:rFonts w:cstheme="minorHAnsi"/>
          <w:sz w:val="22"/>
          <w:szCs w:val="24"/>
        </w:rPr>
      </w:pPr>
      <w:r w:rsidRPr="00CA2CF6">
        <w:rPr>
          <w:rFonts w:cstheme="minorHAnsi"/>
          <w:sz w:val="22"/>
          <w:szCs w:val="24"/>
        </w:rPr>
        <w:t>The evaluation form completed by the t</w:t>
      </w:r>
      <w:r w:rsidR="00395203" w:rsidRPr="00CA2CF6">
        <w:rPr>
          <w:rFonts w:cstheme="minorHAnsi"/>
          <w:sz w:val="22"/>
          <w:szCs w:val="24"/>
        </w:rPr>
        <w:t xml:space="preserve">ester was generally positive as </w:t>
      </w:r>
      <w:r w:rsidRPr="00CA2CF6">
        <w:rPr>
          <w:rFonts w:cstheme="minorHAnsi"/>
          <w:sz w:val="22"/>
          <w:szCs w:val="24"/>
        </w:rPr>
        <w:t>they were able to enrol successfully and managed to do so without significant difficulty. The tester has provided feedback on the system and has also suggested ways in which they felt the system can be improved.</w:t>
      </w:r>
    </w:p>
    <w:p w:rsidR="0037505D" w:rsidRPr="00CA2CF6" w:rsidRDefault="0037505D" w:rsidP="007161E1">
      <w:pPr>
        <w:rPr>
          <w:rFonts w:cstheme="minorHAnsi"/>
          <w:sz w:val="22"/>
          <w:szCs w:val="24"/>
        </w:rPr>
      </w:pPr>
      <w:r w:rsidRPr="00CA2CF6">
        <w:rPr>
          <w:rFonts w:cstheme="minorHAnsi"/>
          <w:sz w:val="22"/>
          <w:szCs w:val="24"/>
        </w:rPr>
        <w:t>The tester felt that the system was easy to navigate (scored 4 out of 5) but suggested that more detail could be provided to the user. As stated</w:t>
      </w:r>
      <w:r w:rsidR="00F745A6" w:rsidRPr="00CA2CF6">
        <w:rPr>
          <w:rFonts w:cstheme="minorHAnsi"/>
          <w:sz w:val="22"/>
          <w:szCs w:val="24"/>
        </w:rPr>
        <w:t xml:space="preserve"> earlier the system design is</w:t>
      </w:r>
      <w:r w:rsidRPr="00CA2CF6">
        <w:rPr>
          <w:rFonts w:cstheme="minorHAnsi"/>
          <w:sz w:val="22"/>
          <w:szCs w:val="24"/>
        </w:rPr>
        <w:t xml:space="preserve"> intentionally minimalistic to avoid overloading the user with</w:t>
      </w:r>
      <w:r w:rsidR="00F745A6" w:rsidRPr="00CA2CF6">
        <w:rPr>
          <w:rFonts w:cstheme="minorHAnsi"/>
          <w:sz w:val="22"/>
          <w:szCs w:val="24"/>
        </w:rPr>
        <w:t xml:space="preserve"> information. Upon reflection it is clear that the </w:t>
      </w:r>
      <w:r w:rsidRPr="00CA2CF6">
        <w:rPr>
          <w:rFonts w:cstheme="minorHAnsi"/>
          <w:sz w:val="22"/>
          <w:szCs w:val="24"/>
        </w:rPr>
        <w:t xml:space="preserve">system is lacking </w:t>
      </w:r>
      <w:r w:rsidR="0095629A" w:rsidRPr="00CA2CF6">
        <w:rPr>
          <w:rFonts w:cstheme="minorHAnsi"/>
          <w:sz w:val="22"/>
          <w:szCs w:val="24"/>
        </w:rPr>
        <w:t>with regard</w:t>
      </w:r>
      <w:r w:rsidRPr="00CA2CF6">
        <w:rPr>
          <w:rFonts w:cstheme="minorHAnsi"/>
          <w:sz w:val="22"/>
          <w:szCs w:val="24"/>
        </w:rPr>
        <w:t xml:space="preserve"> to Nielsen’s </w:t>
      </w:r>
      <w:r w:rsidRPr="00CA2CF6">
        <w:rPr>
          <w:rFonts w:cstheme="minorHAnsi"/>
          <w:i/>
          <w:sz w:val="22"/>
          <w:szCs w:val="24"/>
        </w:rPr>
        <w:t xml:space="preserve">‘Visibility of system status’ and </w:t>
      </w:r>
      <w:r w:rsidRPr="00CA2CF6">
        <w:rPr>
          <w:rFonts w:cstheme="minorHAnsi"/>
          <w:sz w:val="22"/>
          <w:szCs w:val="24"/>
        </w:rPr>
        <w:t>that user with feedback</w:t>
      </w:r>
      <w:r w:rsidR="00901588" w:rsidRPr="00CA2CF6">
        <w:rPr>
          <w:rFonts w:cstheme="minorHAnsi"/>
          <w:sz w:val="22"/>
          <w:szCs w:val="24"/>
        </w:rPr>
        <w:t xml:space="preserve"> is not effectively provided</w:t>
      </w:r>
      <w:r w:rsidRPr="00CA2CF6">
        <w:rPr>
          <w:rFonts w:cstheme="minorHAnsi"/>
          <w:sz w:val="22"/>
          <w:szCs w:val="24"/>
        </w:rPr>
        <w:t>. For example, when a user successfully inputs information into a field the system would benefit from a small indicator such as a green tick to reinforce that the user’s input has been successful.</w:t>
      </w:r>
    </w:p>
    <w:p w:rsidR="0037505D" w:rsidRPr="00CA2CF6" w:rsidRDefault="0037505D" w:rsidP="007161E1">
      <w:pPr>
        <w:rPr>
          <w:rFonts w:cstheme="minorHAnsi"/>
          <w:sz w:val="22"/>
          <w:szCs w:val="24"/>
        </w:rPr>
      </w:pPr>
      <w:r w:rsidRPr="00CA2CF6">
        <w:rPr>
          <w:rFonts w:cstheme="minorHAnsi"/>
          <w:sz w:val="22"/>
          <w:szCs w:val="24"/>
        </w:rPr>
        <w:t>When asked if the user was able to successfully enrol they answered yes. The tester also indicated that they encountered an error logging in with invalid credentials which is positive feedback indicating that the error is being successfully managed.</w:t>
      </w:r>
    </w:p>
    <w:p w:rsidR="0037505D" w:rsidRPr="00CA2CF6" w:rsidRDefault="005111B0" w:rsidP="007161E1">
      <w:pPr>
        <w:rPr>
          <w:rFonts w:cstheme="minorHAnsi"/>
          <w:color w:val="FF0000"/>
          <w:sz w:val="22"/>
          <w:szCs w:val="24"/>
        </w:rPr>
      </w:pPr>
      <w:r w:rsidRPr="00CA2CF6">
        <w:rPr>
          <w:rFonts w:cstheme="minorHAnsi"/>
          <w:sz w:val="22"/>
          <w:szCs w:val="24"/>
        </w:rPr>
        <w:t xml:space="preserve">The tester scored the system a 3 out of 5 with regards to it being fit for purpose. </w:t>
      </w:r>
      <w:r w:rsidR="0037505D" w:rsidRPr="00CA2CF6">
        <w:rPr>
          <w:rFonts w:cstheme="minorHAnsi"/>
          <w:sz w:val="22"/>
          <w:szCs w:val="24"/>
        </w:rPr>
        <w:t>It was</w:t>
      </w:r>
      <w:r w:rsidRPr="00CA2CF6">
        <w:rPr>
          <w:rFonts w:cstheme="minorHAnsi"/>
          <w:sz w:val="22"/>
          <w:szCs w:val="24"/>
        </w:rPr>
        <w:t xml:space="preserve"> </w:t>
      </w:r>
      <w:r w:rsidR="0037505D" w:rsidRPr="00CA2CF6">
        <w:rPr>
          <w:rFonts w:cstheme="minorHAnsi"/>
          <w:sz w:val="22"/>
          <w:szCs w:val="24"/>
        </w:rPr>
        <w:t xml:space="preserve">suggested that the system </w:t>
      </w:r>
      <w:r w:rsidRPr="00CA2CF6">
        <w:rPr>
          <w:rFonts w:cstheme="minorHAnsi"/>
          <w:sz w:val="22"/>
          <w:szCs w:val="24"/>
        </w:rPr>
        <w:t>would</w:t>
      </w:r>
      <w:r w:rsidR="0037505D" w:rsidRPr="00CA2CF6">
        <w:rPr>
          <w:rFonts w:cstheme="minorHAnsi"/>
          <w:sz w:val="22"/>
          <w:szCs w:val="24"/>
        </w:rPr>
        <w:t xml:space="preserve"> </w:t>
      </w:r>
      <w:r w:rsidR="00894984" w:rsidRPr="00CA2CF6">
        <w:rPr>
          <w:rFonts w:cstheme="minorHAnsi"/>
          <w:sz w:val="22"/>
          <w:szCs w:val="24"/>
        </w:rPr>
        <w:t>benefit from accessibility features such as the o</w:t>
      </w:r>
      <w:r w:rsidR="000D4F43" w:rsidRPr="00CA2CF6">
        <w:rPr>
          <w:rFonts w:cstheme="minorHAnsi"/>
          <w:sz w:val="22"/>
          <w:szCs w:val="24"/>
        </w:rPr>
        <w:t>ption to enlarge the font size.</w:t>
      </w:r>
    </w:p>
    <w:p w:rsidR="00CE35BF" w:rsidRPr="00CA2CF6" w:rsidRDefault="00CE35BF" w:rsidP="007161E1">
      <w:pPr>
        <w:rPr>
          <w:rFonts w:cstheme="minorHAnsi"/>
          <w:sz w:val="22"/>
          <w:szCs w:val="24"/>
        </w:rPr>
      </w:pPr>
      <w:r w:rsidRPr="00CA2CF6">
        <w:rPr>
          <w:rFonts w:cstheme="minorHAnsi"/>
          <w:sz w:val="22"/>
          <w:szCs w:val="24"/>
        </w:rPr>
        <w:t>The final area for improvement suggested by the tester was the qualification and course selection screens. The intended action on these screens is that list boxes are automatically populated according to the user’s selection. For example, on the qualifications screen when the user has selected a subject in the left box the qualification level list box is populated instantly with suitabl</w:t>
      </w:r>
      <w:r w:rsidR="000D4F43" w:rsidRPr="00CA2CF6">
        <w:rPr>
          <w:rFonts w:cstheme="minorHAnsi"/>
          <w:sz w:val="22"/>
          <w:szCs w:val="24"/>
        </w:rPr>
        <w:t>e</w:t>
      </w:r>
      <w:r w:rsidRPr="00CA2CF6">
        <w:rPr>
          <w:rFonts w:cstheme="minorHAnsi"/>
          <w:sz w:val="22"/>
          <w:szCs w:val="24"/>
        </w:rPr>
        <w:t xml:space="preserve"> choices. It was clear from watching the tester that it was not immediately obviously how this task should be completed. It is unclear whether this difficulty would </w:t>
      </w:r>
      <w:r w:rsidR="000D4F43" w:rsidRPr="00CA2CF6">
        <w:rPr>
          <w:rFonts w:cstheme="minorHAnsi"/>
          <w:sz w:val="22"/>
          <w:szCs w:val="24"/>
        </w:rPr>
        <w:t>still exist</w:t>
      </w:r>
      <w:r w:rsidRPr="00CA2CF6">
        <w:rPr>
          <w:rFonts w:cstheme="minorHAnsi"/>
          <w:sz w:val="22"/>
          <w:szCs w:val="24"/>
        </w:rPr>
        <w:t xml:space="preserve"> within a software prototype where list boxes are automatically updated according to the user’s selections. I </w:t>
      </w:r>
      <w:r w:rsidR="000D4F43" w:rsidRPr="00CA2CF6">
        <w:rPr>
          <w:rFonts w:cstheme="minorHAnsi"/>
          <w:sz w:val="22"/>
          <w:szCs w:val="24"/>
        </w:rPr>
        <w:t>believe</w:t>
      </w:r>
      <w:r w:rsidRPr="00CA2CF6">
        <w:rPr>
          <w:rFonts w:cstheme="minorHAnsi"/>
          <w:sz w:val="22"/>
          <w:szCs w:val="24"/>
        </w:rPr>
        <w:t xml:space="preserve"> </w:t>
      </w:r>
      <w:r w:rsidR="005111B0" w:rsidRPr="00CA2CF6">
        <w:rPr>
          <w:rFonts w:cstheme="minorHAnsi"/>
          <w:sz w:val="22"/>
          <w:szCs w:val="24"/>
        </w:rPr>
        <w:t xml:space="preserve">the tester would have a more positive and successful </w:t>
      </w:r>
      <w:r w:rsidR="000D4F43" w:rsidRPr="00CA2CF6">
        <w:rPr>
          <w:rFonts w:cstheme="minorHAnsi"/>
          <w:sz w:val="22"/>
          <w:szCs w:val="24"/>
        </w:rPr>
        <w:t xml:space="preserve">experience </w:t>
      </w:r>
      <w:r w:rsidR="005111B0" w:rsidRPr="00CA2CF6">
        <w:rPr>
          <w:rFonts w:cstheme="minorHAnsi"/>
          <w:sz w:val="22"/>
          <w:szCs w:val="24"/>
        </w:rPr>
        <w:t xml:space="preserve">had they been testing the same task in a digital environment but would need to undertake further testing in such an </w:t>
      </w:r>
      <w:r w:rsidR="007161E1" w:rsidRPr="00CA2CF6">
        <w:rPr>
          <w:rFonts w:cstheme="minorHAnsi"/>
          <w:sz w:val="22"/>
          <w:szCs w:val="24"/>
        </w:rPr>
        <w:t>environment</w:t>
      </w:r>
      <w:r w:rsidR="005111B0" w:rsidRPr="00CA2CF6">
        <w:rPr>
          <w:rFonts w:cstheme="minorHAnsi"/>
          <w:sz w:val="22"/>
          <w:szCs w:val="24"/>
        </w:rPr>
        <w:t xml:space="preserve"> to substantiate this claim.</w:t>
      </w:r>
    </w:p>
    <w:p w:rsidR="00C31DB6" w:rsidRPr="00CA2CF6" w:rsidRDefault="00FC096D" w:rsidP="007161E1">
      <w:pPr>
        <w:rPr>
          <w:rFonts w:cstheme="minorHAnsi"/>
          <w:color w:val="FF0000"/>
          <w:sz w:val="22"/>
          <w:szCs w:val="24"/>
        </w:rPr>
      </w:pPr>
      <w:bookmarkStart w:id="19" w:name="_Toc507750088"/>
      <w:r w:rsidRPr="002F2375">
        <w:rPr>
          <w:rStyle w:val="Heading2Char"/>
          <w:rFonts w:asciiTheme="minorHAnsi" w:hAnsiTheme="minorHAnsi" w:cstheme="minorHAnsi"/>
          <w:b/>
          <w:sz w:val="24"/>
          <w:szCs w:val="24"/>
        </w:rPr>
        <w:lastRenderedPageBreak/>
        <w:t>Self- evaluation</w:t>
      </w:r>
      <w:bookmarkEnd w:id="19"/>
      <w:r w:rsidR="00C31DB6" w:rsidRPr="002F2375">
        <w:rPr>
          <w:rFonts w:cstheme="minorHAnsi"/>
          <w:color w:val="FF0000"/>
          <w:sz w:val="24"/>
          <w:szCs w:val="24"/>
        </w:rPr>
        <w:br/>
      </w:r>
      <w:r w:rsidR="00C31DB6" w:rsidRPr="00CA2CF6">
        <w:rPr>
          <w:rFonts w:cstheme="minorHAnsi"/>
          <w:sz w:val="22"/>
          <w:szCs w:val="24"/>
        </w:rPr>
        <w:t xml:space="preserve">Having witnessed an </w:t>
      </w:r>
      <w:r w:rsidR="00474065" w:rsidRPr="00CA2CF6">
        <w:rPr>
          <w:rFonts w:cstheme="minorHAnsi"/>
          <w:sz w:val="22"/>
          <w:szCs w:val="24"/>
        </w:rPr>
        <w:t>external tester use the system it is clear</w:t>
      </w:r>
      <w:r w:rsidR="00CE3751" w:rsidRPr="00CA2CF6">
        <w:rPr>
          <w:rFonts w:cstheme="minorHAnsi"/>
          <w:sz w:val="22"/>
          <w:szCs w:val="24"/>
        </w:rPr>
        <w:t xml:space="preserve"> that the system has room for improvement. </w:t>
      </w:r>
      <w:r w:rsidR="00474065" w:rsidRPr="00CA2CF6">
        <w:rPr>
          <w:rFonts w:cstheme="minorHAnsi"/>
          <w:sz w:val="22"/>
          <w:szCs w:val="24"/>
        </w:rPr>
        <w:t xml:space="preserve">In addition to suggestions provided by </w:t>
      </w:r>
      <w:r w:rsidR="00CE3751" w:rsidRPr="00CA2CF6">
        <w:rPr>
          <w:rFonts w:cstheme="minorHAnsi"/>
          <w:sz w:val="22"/>
          <w:szCs w:val="24"/>
        </w:rPr>
        <w:t xml:space="preserve">the tester I have identified </w:t>
      </w:r>
      <w:r w:rsidR="00474065" w:rsidRPr="00CA2CF6">
        <w:rPr>
          <w:rFonts w:cstheme="minorHAnsi"/>
          <w:sz w:val="22"/>
          <w:szCs w:val="24"/>
        </w:rPr>
        <w:t>the need for improvement with regards to the information and feedback provided to the user</w:t>
      </w:r>
      <w:r w:rsidR="00CE3751" w:rsidRPr="00CA2CF6">
        <w:rPr>
          <w:rFonts w:cstheme="minorHAnsi"/>
          <w:sz w:val="22"/>
          <w:szCs w:val="24"/>
        </w:rPr>
        <w:t>.</w:t>
      </w:r>
    </w:p>
    <w:p w:rsidR="00EA4CE1" w:rsidRPr="00CA2CF6" w:rsidRDefault="00CE3751" w:rsidP="007161E1">
      <w:pPr>
        <w:rPr>
          <w:rFonts w:cstheme="minorHAnsi"/>
          <w:sz w:val="22"/>
          <w:szCs w:val="24"/>
        </w:rPr>
      </w:pPr>
      <w:r w:rsidRPr="00CA2CF6">
        <w:rPr>
          <w:rFonts w:cstheme="minorHAnsi"/>
          <w:i/>
          <w:sz w:val="22"/>
          <w:szCs w:val="24"/>
        </w:rPr>
        <w:t>Nielsen’s ‘Visibility of system status’</w:t>
      </w:r>
      <w:r w:rsidRPr="00CA2CF6">
        <w:rPr>
          <w:rFonts w:cstheme="minorHAnsi"/>
          <w:sz w:val="22"/>
          <w:szCs w:val="24"/>
        </w:rPr>
        <w:br/>
        <w:t xml:space="preserve">The initial system design has made </w:t>
      </w:r>
      <w:r w:rsidR="005C68E8" w:rsidRPr="00CA2CF6">
        <w:rPr>
          <w:rFonts w:cstheme="minorHAnsi"/>
          <w:sz w:val="22"/>
          <w:szCs w:val="24"/>
        </w:rPr>
        <w:t>little</w:t>
      </w:r>
      <w:r w:rsidRPr="00CA2CF6">
        <w:rPr>
          <w:rFonts w:cstheme="minorHAnsi"/>
          <w:sz w:val="22"/>
          <w:szCs w:val="24"/>
        </w:rPr>
        <w:t xml:space="preserve"> consideration for providing feedback on the system’s status to the user. </w:t>
      </w:r>
      <w:r w:rsidR="00EB760E" w:rsidRPr="00CA2CF6">
        <w:rPr>
          <w:rFonts w:cstheme="minorHAnsi"/>
          <w:sz w:val="22"/>
          <w:szCs w:val="24"/>
        </w:rPr>
        <w:t>This is an important design aspect that reassures the user that the system is working. For example, without providing system feedback after cl</w:t>
      </w:r>
      <w:r w:rsidR="00AC58DC" w:rsidRPr="00CA2CF6">
        <w:rPr>
          <w:rFonts w:cstheme="minorHAnsi"/>
          <w:sz w:val="22"/>
          <w:szCs w:val="24"/>
        </w:rPr>
        <w:t>icking to confirm an action the</w:t>
      </w:r>
      <w:r w:rsidR="00EB760E" w:rsidRPr="00CA2CF6">
        <w:rPr>
          <w:rFonts w:cstheme="minorHAnsi"/>
          <w:sz w:val="22"/>
          <w:szCs w:val="24"/>
        </w:rPr>
        <w:t xml:space="preserve"> user may be unsure if their action has been registered leading to confusion and possible errors as result of multiple confirmations. To resolve this flaw future system designs will display visual feedback by way of loading screens and green ticks but also provide audible feedba</w:t>
      </w:r>
      <w:r w:rsidR="005C68E8" w:rsidRPr="00CA2CF6">
        <w:rPr>
          <w:rFonts w:cstheme="minorHAnsi"/>
          <w:sz w:val="22"/>
          <w:szCs w:val="24"/>
        </w:rPr>
        <w:t>ck such as button click sounds.</w:t>
      </w:r>
    </w:p>
    <w:p w:rsidR="008D5C76" w:rsidRPr="00CA2CF6" w:rsidRDefault="008E5EDD" w:rsidP="007161E1">
      <w:pPr>
        <w:rPr>
          <w:rFonts w:cstheme="minorHAnsi"/>
          <w:color w:val="FF0000"/>
          <w:sz w:val="22"/>
          <w:szCs w:val="24"/>
        </w:rPr>
      </w:pPr>
      <w:bookmarkStart w:id="20" w:name="_Toc507750089"/>
      <w:r w:rsidRPr="002F2375">
        <w:rPr>
          <w:rStyle w:val="Heading2Char"/>
          <w:rFonts w:asciiTheme="minorHAnsi" w:hAnsiTheme="minorHAnsi" w:cstheme="minorHAnsi"/>
          <w:b/>
          <w:sz w:val="24"/>
          <w:szCs w:val="24"/>
        </w:rPr>
        <w:t>Evaluating a Peer’s Prototype</w:t>
      </w:r>
      <w:bookmarkEnd w:id="20"/>
      <w:r w:rsidR="00EB760E" w:rsidRPr="002F2375">
        <w:rPr>
          <w:rFonts w:cstheme="minorHAnsi"/>
          <w:color w:val="FF0000"/>
          <w:sz w:val="24"/>
          <w:szCs w:val="24"/>
        </w:rPr>
        <w:br/>
      </w:r>
      <w:r w:rsidR="00EB760E" w:rsidRPr="00CA2CF6">
        <w:rPr>
          <w:rFonts w:cstheme="minorHAnsi"/>
          <w:sz w:val="22"/>
          <w:szCs w:val="24"/>
        </w:rPr>
        <w:t>In the same way that my system was tested I also acted an independent tester for a peer. I was asked to complete an evaluation form which I have attached below as well as a selection of sc</w:t>
      </w:r>
      <w:r w:rsidR="00C3505F" w:rsidRPr="00CA2CF6">
        <w:rPr>
          <w:rFonts w:cstheme="minorHAnsi"/>
          <w:sz w:val="22"/>
          <w:szCs w:val="24"/>
        </w:rPr>
        <w:t>reen</w:t>
      </w:r>
      <w:r w:rsidR="00EB760E" w:rsidRPr="00CA2CF6">
        <w:rPr>
          <w:rFonts w:cstheme="minorHAnsi"/>
          <w:sz w:val="22"/>
          <w:szCs w:val="24"/>
        </w:rPr>
        <w:t xml:space="preserve">s from </w:t>
      </w:r>
      <w:r w:rsidR="00051642" w:rsidRPr="00CA2CF6">
        <w:rPr>
          <w:rFonts w:cstheme="minorHAnsi"/>
          <w:sz w:val="22"/>
          <w:szCs w:val="24"/>
        </w:rPr>
        <w:t>design in question.</w:t>
      </w:r>
      <w:r w:rsidR="00EB760E" w:rsidRPr="00CA2CF6">
        <w:rPr>
          <w:rFonts w:cstheme="minorHAnsi"/>
          <w:color w:val="FF0000"/>
          <w:sz w:val="22"/>
          <w:szCs w:val="24"/>
        </w:rPr>
        <w:t xml:space="preserve"> </w:t>
      </w:r>
    </w:p>
    <w:p w:rsidR="00E71A19" w:rsidRPr="00CA2CF6" w:rsidRDefault="00EA4CE1" w:rsidP="00AC58DC">
      <w:pPr>
        <w:jc w:val="center"/>
        <w:rPr>
          <w:rFonts w:cstheme="minorHAnsi"/>
          <w:color w:val="FF0000"/>
          <w:sz w:val="22"/>
          <w:szCs w:val="24"/>
        </w:rPr>
      </w:pPr>
      <w:r w:rsidRPr="00CA2CF6">
        <w:rPr>
          <w:rFonts w:cstheme="minorHAnsi"/>
          <w:noProof/>
          <w:color w:val="FF0000"/>
          <w:sz w:val="22"/>
          <w:szCs w:val="24"/>
          <w:lang w:eastAsia="en-GB"/>
        </w:rPr>
        <w:drawing>
          <wp:inline distT="0" distB="0" distL="0" distR="0" wp14:anchorId="6681774A" wp14:editId="02303E35">
            <wp:extent cx="2984740" cy="4570560"/>
            <wp:effectExtent l="0" t="0" r="635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l="561" t="5358" r="2387"/>
                    <a:stretch/>
                  </pic:blipFill>
                  <pic:spPr bwMode="auto">
                    <a:xfrm>
                      <a:off x="0" y="0"/>
                      <a:ext cx="3032239" cy="4643295"/>
                    </a:xfrm>
                    <a:prstGeom prst="rect">
                      <a:avLst/>
                    </a:prstGeom>
                    <a:ln>
                      <a:noFill/>
                    </a:ln>
                    <a:extLst>
                      <a:ext uri="{53640926-AAD7-44D8-BBD7-CCE9431645EC}">
                        <a14:shadowObscured xmlns:a14="http://schemas.microsoft.com/office/drawing/2010/main"/>
                      </a:ext>
                    </a:extLst>
                  </pic:spPr>
                </pic:pic>
              </a:graphicData>
            </a:graphic>
          </wp:inline>
        </w:drawing>
      </w:r>
      <w:r w:rsidR="008D5C76" w:rsidRPr="00CA2CF6">
        <w:rPr>
          <w:rFonts w:cstheme="minorHAnsi"/>
          <w:color w:val="FF0000"/>
          <w:sz w:val="22"/>
          <w:szCs w:val="24"/>
        </w:rPr>
        <w:br/>
      </w:r>
      <w:r w:rsidR="008D5C76" w:rsidRPr="00CA2CF6">
        <w:rPr>
          <w:rFonts w:cstheme="minorHAnsi"/>
          <w:i/>
          <w:sz w:val="22"/>
          <w:szCs w:val="24"/>
        </w:rPr>
        <w:t>Page 1</w:t>
      </w:r>
      <w:r w:rsidR="008D5C76" w:rsidRPr="00CA2CF6">
        <w:rPr>
          <w:rFonts w:cstheme="minorHAnsi"/>
          <w:color w:val="FF0000"/>
          <w:sz w:val="22"/>
          <w:szCs w:val="24"/>
        </w:rPr>
        <w:br/>
      </w:r>
      <w:r w:rsidRPr="00CA2CF6">
        <w:rPr>
          <w:rFonts w:cstheme="minorHAnsi"/>
          <w:noProof/>
          <w:color w:val="FF0000"/>
          <w:sz w:val="22"/>
          <w:szCs w:val="24"/>
          <w:lang w:eastAsia="en-GB"/>
        </w:rPr>
        <w:lastRenderedPageBreak/>
        <w:drawing>
          <wp:inline distT="0" distB="0" distL="0" distR="0" wp14:anchorId="6D7EA1B2" wp14:editId="2E0E1B7B">
            <wp:extent cx="3075513" cy="179236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t="11876"/>
                    <a:stretch/>
                  </pic:blipFill>
                  <pic:spPr bwMode="auto">
                    <a:xfrm>
                      <a:off x="0" y="0"/>
                      <a:ext cx="3101792" cy="1807681"/>
                    </a:xfrm>
                    <a:prstGeom prst="rect">
                      <a:avLst/>
                    </a:prstGeom>
                    <a:ln>
                      <a:noFill/>
                    </a:ln>
                    <a:extLst>
                      <a:ext uri="{53640926-AAD7-44D8-BBD7-CCE9431645EC}">
                        <a14:shadowObscured xmlns:a14="http://schemas.microsoft.com/office/drawing/2010/main"/>
                      </a:ext>
                    </a:extLst>
                  </pic:spPr>
                </pic:pic>
              </a:graphicData>
            </a:graphic>
          </wp:inline>
        </w:drawing>
      </w:r>
      <w:r w:rsidR="008D5C76" w:rsidRPr="00CA2CF6">
        <w:rPr>
          <w:rFonts w:cstheme="minorHAnsi"/>
          <w:color w:val="FF0000"/>
          <w:sz w:val="22"/>
          <w:szCs w:val="24"/>
        </w:rPr>
        <w:br/>
      </w:r>
      <w:r w:rsidR="008D5C76" w:rsidRPr="00CA2CF6">
        <w:rPr>
          <w:rFonts w:cstheme="minorHAnsi"/>
          <w:i/>
          <w:sz w:val="22"/>
          <w:szCs w:val="24"/>
        </w:rPr>
        <w:t>Page 2</w:t>
      </w:r>
    </w:p>
    <w:p w:rsidR="004E2A1C" w:rsidRPr="00CA2CF6" w:rsidRDefault="008D5C76" w:rsidP="007161E1">
      <w:pPr>
        <w:rPr>
          <w:rFonts w:cstheme="minorHAnsi"/>
          <w:i/>
          <w:sz w:val="22"/>
          <w:szCs w:val="24"/>
        </w:rPr>
      </w:pPr>
      <w:r w:rsidRPr="00CA2CF6">
        <w:rPr>
          <w:rFonts w:cstheme="minorHAnsi"/>
          <w:sz w:val="22"/>
          <w:szCs w:val="24"/>
        </w:rPr>
        <w:t xml:space="preserve">I felt that the </w:t>
      </w:r>
      <w:r w:rsidR="009C28CE" w:rsidRPr="00CA2CF6">
        <w:rPr>
          <w:rFonts w:cstheme="minorHAnsi"/>
          <w:sz w:val="22"/>
          <w:szCs w:val="24"/>
        </w:rPr>
        <w:t xml:space="preserve">system </w:t>
      </w:r>
      <w:r w:rsidRPr="00CA2CF6">
        <w:rPr>
          <w:rFonts w:cstheme="minorHAnsi"/>
          <w:sz w:val="22"/>
          <w:szCs w:val="24"/>
        </w:rPr>
        <w:t>was both well-presented and functional</w:t>
      </w:r>
      <w:r w:rsidR="009C28CE" w:rsidRPr="00CA2CF6">
        <w:rPr>
          <w:rFonts w:cstheme="minorHAnsi"/>
          <w:sz w:val="22"/>
          <w:szCs w:val="24"/>
        </w:rPr>
        <w:t xml:space="preserve">. </w:t>
      </w:r>
      <w:r w:rsidRPr="00CA2CF6">
        <w:rPr>
          <w:rFonts w:cstheme="minorHAnsi"/>
          <w:sz w:val="22"/>
          <w:szCs w:val="24"/>
        </w:rPr>
        <w:t>I was able to use it without any significant difficulty.</w:t>
      </w:r>
      <w:r w:rsidR="004E2A1C" w:rsidRPr="00CA2CF6">
        <w:rPr>
          <w:rFonts w:cstheme="minorHAnsi"/>
          <w:sz w:val="22"/>
          <w:szCs w:val="24"/>
        </w:rPr>
        <w:t xml:space="preserve"> </w:t>
      </w:r>
      <w:r w:rsidR="009C28CE" w:rsidRPr="00CA2CF6">
        <w:rPr>
          <w:rFonts w:cstheme="minorHAnsi"/>
          <w:sz w:val="22"/>
          <w:szCs w:val="24"/>
        </w:rPr>
        <w:t>B</w:t>
      </w:r>
      <w:r w:rsidR="004E2A1C" w:rsidRPr="00CA2CF6">
        <w:rPr>
          <w:rFonts w:cstheme="minorHAnsi"/>
          <w:sz w:val="22"/>
          <w:szCs w:val="24"/>
        </w:rPr>
        <w:t xml:space="preserve">uttons </w:t>
      </w:r>
      <w:r w:rsidR="009C28CE" w:rsidRPr="00CA2CF6">
        <w:rPr>
          <w:rFonts w:cstheme="minorHAnsi"/>
          <w:sz w:val="22"/>
          <w:szCs w:val="24"/>
        </w:rPr>
        <w:t xml:space="preserve">were placed </w:t>
      </w:r>
      <w:r w:rsidR="004E2A1C" w:rsidRPr="00CA2CF6">
        <w:rPr>
          <w:rFonts w:cstheme="minorHAnsi"/>
          <w:sz w:val="22"/>
          <w:szCs w:val="24"/>
        </w:rPr>
        <w:t>in natural locations</w:t>
      </w:r>
      <w:r w:rsidR="009C28CE" w:rsidRPr="00CA2CF6">
        <w:rPr>
          <w:rFonts w:cstheme="minorHAnsi"/>
          <w:sz w:val="22"/>
          <w:szCs w:val="24"/>
        </w:rPr>
        <w:t xml:space="preserve"> making t</w:t>
      </w:r>
      <w:r w:rsidR="004E2A1C" w:rsidRPr="00CA2CF6">
        <w:rPr>
          <w:rFonts w:cstheme="minorHAnsi"/>
          <w:sz w:val="22"/>
          <w:szCs w:val="24"/>
        </w:rPr>
        <w:t xml:space="preserve">he navigation </w:t>
      </w:r>
      <w:r w:rsidR="009C28CE" w:rsidRPr="00CA2CF6">
        <w:rPr>
          <w:rFonts w:cstheme="minorHAnsi"/>
          <w:sz w:val="22"/>
          <w:szCs w:val="24"/>
        </w:rPr>
        <w:t>feel</w:t>
      </w:r>
      <w:r w:rsidR="004E2A1C" w:rsidRPr="00CA2CF6">
        <w:rPr>
          <w:rFonts w:cstheme="minorHAnsi"/>
          <w:sz w:val="22"/>
          <w:szCs w:val="24"/>
        </w:rPr>
        <w:t xml:space="preserve"> intuitive</w:t>
      </w:r>
      <w:r w:rsidR="009C28CE" w:rsidRPr="00CA2CF6">
        <w:rPr>
          <w:rFonts w:cstheme="minorHAnsi"/>
          <w:sz w:val="22"/>
          <w:szCs w:val="24"/>
        </w:rPr>
        <w:t xml:space="preserve"> which allowed</w:t>
      </w:r>
      <w:r w:rsidR="004E2A1C" w:rsidRPr="00CA2CF6">
        <w:rPr>
          <w:rFonts w:cstheme="minorHAnsi"/>
          <w:sz w:val="22"/>
          <w:szCs w:val="24"/>
        </w:rPr>
        <w:t xml:space="preserve"> me to begin </w:t>
      </w:r>
      <w:r w:rsidR="009C28CE" w:rsidRPr="00CA2CF6">
        <w:rPr>
          <w:rFonts w:cstheme="minorHAnsi"/>
          <w:sz w:val="22"/>
          <w:szCs w:val="24"/>
        </w:rPr>
        <w:t>interacting</w:t>
      </w:r>
      <w:r w:rsidR="004E2A1C" w:rsidRPr="00CA2CF6">
        <w:rPr>
          <w:rFonts w:cstheme="minorHAnsi"/>
          <w:sz w:val="22"/>
          <w:szCs w:val="24"/>
        </w:rPr>
        <w:t xml:space="preserve"> with the system </w:t>
      </w:r>
      <w:r w:rsidR="009C28CE" w:rsidRPr="00CA2CF6">
        <w:rPr>
          <w:rFonts w:cstheme="minorHAnsi"/>
          <w:sz w:val="22"/>
          <w:szCs w:val="24"/>
        </w:rPr>
        <w:t xml:space="preserve">promptly rather than </w:t>
      </w:r>
      <w:r w:rsidR="004E2A1C" w:rsidRPr="00CA2CF6">
        <w:rPr>
          <w:rFonts w:cstheme="minorHAnsi"/>
          <w:sz w:val="22"/>
          <w:szCs w:val="24"/>
        </w:rPr>
        <w:t xml:space="preserve">spending time having to learn how to operate the system. Each page was accompanied by an </w:t>
      </w:r>
      <w:r w:rsidR="004E2A1C" w:rsidRPr="00CA2CF6">
        <w:rPr>
          <w:rFonts w:cstheme="minorHAnsi"/>
          <w:i/>
          <w:sz w:val="22"/>
          <w:szCs w:val="24"/>
        </w:rPr>
        <w:t>‘Assistance’</w:t>
      </w:r>
      <w:r w:rsidR="004E2A1C" w:rsidRPr="00CA2CF6">
        <w:rPr>
          <w:rFonts w:cstheme="minorHAnsi"/>
          <w:sz w:val="22"/>
          <w:szCs w:val="24"/>
        </w:rPr>
        <w:t xml:space="preserve"> button that provided help and guidance if required</w:t>
      </w:r>
      <w:r w:rsidR="004E2A1C" w:rsidRPr="00CA2CF6">
        <w:rPr>
          <w:rFonts w:cstheme="minorHAnsi"/>
          <w:i/>
          <w:sz w:val="22"/>
          <w:szCs w:val="24"/>
        </w:rPr>
        <w:t>.</w:t>
      </w:r>
    </w:p>
    <w:p w:rsidR="004E2A1C" w:rsidRPr="00CA2CF6" w:rsidRDefault="004E2A1C" w:rsidP="007161E1">
      <w:pPr>
        <w:rPr>
          <w:rFonts w:cstheme="minorHAnsi"/>
          <w:sz w:val="22"/>
          <w:szCs w:val="24"/>
        </w:rPr>
      </w:pPr>
      <w:r w:rsidRPr="00CA2CF6">
        <w:rPr>
          <w:rFonts w:cstheme="minorHAnsi"/>
          <w:sz w:val="22"/>
          <w:szCs w:val="24"/>
        </w:rPr>
        <w:t xml:space="preserve">The only drawback I felt was that the process took longer than necessary. </w:t>
      </w:r>
      <w:r w:rsidR="00E23078" w:rsidRPr="00CA2CF6">
        <w:rPr>
          <w:rFonts w:cstheme="minorHAnsi"/>
          <w:sz w:val="22"/>
          <w:szCs w:val="24"/>
        </w:rPr>
        <w:t xml:space="preserve">The system </w:t>
      </w:r>
      <w:r w:rsidRPr="00CA2CF6">
        <w:rPr>
          <w:rFonts w:cstheme="minorHAnsi"/>
          <w:sz w:val="22"/>
          <w:szCs w:val="24"/>
        </w:rPr>
        <w:t xml:space="preserve">frequently presented loading and title screens before each new task in the enrolment process. As each screen had a clear heading displayed I felt the title screens drained some of the </w:t>
      </w:r>
      <w:r w:rsidR="001A324E" w:rsidRPr="00CA2CF6">
        <w:rPr>
          <w:rFonts w:cstheme="minorHAnsi"/>
          <w:sz w:val="22"/>
          <w:szCs w:val="24"/>
        </w:rPr>
        <w:t>enrolment processes</w:t>
      </w:r>
      <w:r w:rsidRPr="00CA2CF6">
        <w:rPr>
          <w:rFonts w:cstheme="minorHAnsi"/>
          <w:sz w:val="22"/>
          <w:szCs w:val="24"/>
        </w:rPr>
        <w:t xml:space="preserve"> efficiency.</w:t>
      </w:r>
    </w:p>
    <w:p w:rsidR="00E71A19" w:rsidRPr="002F2375" w:rsidRDefault="004F1A23" w:rsidP="00D72A12">
      <w:pPr>
        <w:pStyle w:val="Heading2"/>
        <w:rPr>
          <w:rFonts w:asciiTheme="minorHAnsi" w:hAnsiTheme="minorHAnsi" w:cstheme="minorHAnsi"/>
          <w:b/>
          <w:sz w:val="24"/>
          <w:szCs w:val="24"/>
        </w:rPr>
      </w:pPr>
      <w:r w:rsidRPr="002F2375">
        <w:rPr>
          <w:rFonts w:asciiTheme="minorHAnsi" w:hAnsiTheme="minorHAnsi" w:cstheme="minorHAnsi"/>
          <w:sz w:val="24"/>
          <w:szCs w:val="24"/>
        </w:rPr>
        <w:br/>
      </w:r>
      <w:bookmarkStart w:id="21" w:name="_Toc507750090"/>
      <w:r w:rsidR="00A2673A" w:rsidRPr="002F2375">
        <w:rPr>
          <w:rFonts w:asciiTheme="minorHAnsi" w:hAnsiTheme="minorHAnsi" w:cstheme="minorHAnsi"/>
          <w:b/>
          <w:sz w:val="24"/>
          <w:szCs w:val="24"/>
        </w:rPr>
        <w:t>Peer’s</w:t>
      </w:r>
      <w:r w:rsidR="00E71A19" w:rsidRPr="002F2375">
        <w:rPr>
          <w:rFonts w:asciiTheme="minorHAnsi" w:hAnsiTheme="minorHAnsi" w:cstheme="minorHAnsi"/>
          <w:b/>
          <w:sz w:val="24"/>
          <w:szCs w:val="24"/>
        </w:rPr>
        <w:t xml:space="preserve"> Design</w:t>
      </w:r>
      <w:bookmarkEnd w:id="21"/>
    </w:p>
    <w:p w:rsidR="00ED5944" w:rsidRPr="00CA2CF6" w:rsidRDefault="004E2A1C" w:rsidP="007161E1">
      <w:pPr>
        <w:rPr>
          <w:rFonts w:cstheme="minorHAnsi"/>
          <w:sz w:val="22"/>
          <w:szCs w:val="24"/>
        </w:rPr>
      </w:pPr>
      <w:r w:rsidRPr="002F2375">
        <w:rPr>
          <w:rFonts w:cstheme="minorHAnsi"/>
          <w:noProof/>
          <w:color w:val="FF0000"/>
          <w:sz w:val="24"/>
          <w:szCs w:val="24"/>
          <w:lang w:eastAsia="en-GB"/>
        </w:rPr>
        <w:drawing>
          <wp:inline distT="0" distB="0" distL="0" distR="0" wp14:anchorId="0022BD92" wp14:editId="4FCF34D3">
            <wp:extent cx="2566598" cy="1440000"/>
            <wp:effectExtent l="0" t="0" r="5715" b="8255"/>
            <wp:docPr id="25" name="Picture 25" descr="J:\BSc Computing\Usability Engineering\Assignment 1\Ollie\Enrolment System Designs\Slid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J:\BSc Computing\Usability Engineering\Assignment 1\Ollie\Enrolment System Designs\Slide5.PNG"/>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2566598" cy="1440000"/>
                    </a:xfrm>
                    <a:prstGeom prst="rect">
                      <a:avLst/>
                    </a:prstGeom>
                    <a:noFill/>
                    <a:ln>
                      <a:noFill/>
                    </a:ln>
                  </pic:spPr>
                </pic:pic>
              </a:graphicData>
            </a:graphic>
          </wp:inline>
        </w:drawing>
      </w:r>
      <w:r w:rsidRPr="002F2375">
        <w:rPr>
          <w:rFonts w:cstheme="minorHAnsi"/>
          <w:noProof/>
          <w:color w:val="FF0000"/>
          <w:sz w:val="24"/>
          <w:szCs w:val="24"/>
          <w:lang w:eastAsia="en-GB"/>
        </w:rPr>
        <w:drawing>
          <wp:inline distT="0" distB="0" distL="0" distR="0" wp14:anchorId="5D82D867" wp14:editId="7FB4C214">
            <wp:extent cx="2566598" cy="1440000"/>
            <wp:effectExtent l="0" t="0" r="5715" b="8255"/>
            <wp:docPr id="26" name="Picture 26" descr="J:\BSc Computing\Usability Engineering\Assignment 1\Ollie\Enrolment System Designs\Slid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J:\BSc Computing\Usability Engineering\Assignment 1\Ollie\Enrolment System Designs\Slide10.PNG"/>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2566598" cy="1440000"/>
                    </a:xfrm>
                    <a:prstGeom prst="rect">
                      <a:avLst/>
                    </a:prstGeom>
                    <a:noFill/>
                    <a:ln>
                      <a:noFill/>
                    </a:ln>
                  </pic:spPr>
                </pic:pic>
              </a:graphicData>
            </a:graphic>
          </wp:inline>
        </w:drawing>
      </w:r>
      <w:r w:rsidRPr="002F2375">
        <w:rPr>
          <w:rFonts w:cstheme="minorHAnsi"/>
          <w:noProof/>
          <w:color w:val="FF0000"/>
          <w:sz w:val="24"/>
          <w:szCs w:val="24"/>
          <w:lang w:eastAsia="en-GB"/>
        </w:rPr>
        <w:drawing>
          <wp:inline distT="0" distB="0" distL="0" distR="0" wp14:anchorId="74DB8256" wp14:editId="24241BF3">
            <wp:extent cx="2566598" cy="1440000"/>
            <wp:effectExtent l="0" t="0" r="5715" b="8255"/>
            <wp:docPr id="27" name="Picture 27" descr="J:\BSc Computing\Usability Engineering\Assignment 1\Ollie\Enrolment System Designs\Slid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J:\BSc Computing\Usability Engineering\Assignment 1\Ollie\Enrolment System Designs\Slide15.PNG"/>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2566598" cy="1440000"/>
                    </a:xfrm>
                    <a:prstGeom prst="rect">
                      <a:avLst/>
                    </a:prstGeom>
                    <a:noFill/>
                    <a:ln>
                      <a:noFill/>
                    </a:ln>
                  </pic:spPr>
                </pic:pic>
              </a:graphicData>
            </a:graphic>
          </wp:inline>
        </w:drawing>
      </w:r>
      <w:r w:rsidR="00E71A19" w:rsidRPr="002F2375">
        <w:rPr>
          <w:rFonts w:cstheme="minorHAnsi"/>
          <w:noProof/>
          <w:color w:val="FF0000"/>
          <w:sz w:val="24"/>
          <w:szCs w:val="24"/>
          <w:lang w:eastAsia="en-GB"/>
        </w:rPr>
        <w:drawing>
          <wp:inline distT="0" distB="0" distL="0" distR="0">
            <wp:extent cx="2566598" cy="1440000"/>
            <wp:effectExtent l="0" t="0" r="5715" b="8255"/>
            <wp:docPr id="16" name="Picture 16" descr="J:\BSc Computing\Usability Engineering\Assignment 1\Ollie\Enrolment System Designs\Slide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BSc Computing\Usability Engineering\Assignment 1\Ollie\Enrolment System Designs\Slide18.PNG"/>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2566598" cy="1440000"/>
                    </a:xfrm>
                    <a:prstGeom prst="rect">
                      <a:avLst/>
                    </a:prstGeom>
                    <a:noFill/>
                    <a:ln>
                      <a:noFill/>
                    </a:ln>
                  </pic:spPr>
                </pic:pic>
              </a:graphicData>
            </a:graphic>
          </wp:inline>
        </w:drawing>
      </w:r>
      <w:r w:rsidR="00E71A19" w:rsidRPr="002F2375">
        <w:rPr>
          <w:rFonts w:cstheme="minorHAnsi"/>
          <w:noProof/>
          <w:color w:val="FF0000"/>
          <w:sz w:val="24"/>
          <w:szCs w:val="24"/>
          <w:lang w:eastAsia="en-GB"/>
        </w:rPr>
        <w:drawing>
          <wp:inline distT="0" distB="0" distL="0" distR="0">
            <wp:extent cx="2566598" cy="1440000"/>
            <wp:effectExtent l="0" t="0" r="5715" b="8255"/>
            <wp:docPr id="17" name="Picture 17" descr="J:\BSc Computing\Usability Engineering\Assignment 1\Ollie\Enrolment System Designs\Slide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BSc Computing\Usability Engineering\Assignment 1\Ollie\Enrolment System Designs\Slide22.PNG"/>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2566598" cy="1440000"/>
                    </a:xfrm>
                    <a:prstGeom prst="rect">
                      <a:avLst/>
                    </a:prstGeom>
                    <a:noFill/>
                    <a:ln>
                      <a:noFill/>
                    </a:ln>
                  </pic:spPr>
                </pic:pic>
              </a:graphicData>
            </a:graphic>
          </wp:inline>
        </w:drawing>
      </w:r>
      <w:r w:rsidR="00E71A19" w:rsidRPr="002F2375">
        <w:rPr>
          <w:rFonts w:cstheme="minorHAnsi"/>
          <w:noProof/>
          <w:color w:val="FF0000"/>
          <w:sz w:val="24"/>
          <w:szCs w:val="24"/>
          <w:lang w:eastAsia="en-GB"/>
        </w:rPr>
        <w:drawing>
          <wp:inline distT="0" distB="0" distL="0" distR="0">
            <wp:extent cx="2566598" cy="1440000"/>
            <wp:effectExtent l="0" t="0" r="5715" b="8255"/>
            <wp:docPr id="18" name="Picture 18" descr="J:\BSc Computing\Usability Engineering\Assignment 1\Ollie\Enrolment System Designs\Slide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J:\BSc Computing\Usability Engineering\Assignment 1\Ollie\Enrolment System Designs\Slide26.PNG"/>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2566598" cy="1440000"/>
                    </a:xfrm>
                    <a:prstGeom prst="rect">
                      <a:avLst/>
                    </a:prstGeom>
                    <a:noFill/>
                    <a:ln>
                      <a:noFill/>
                    </a:ln>
                  </pic:spPr>
                </pic:pic>
              </a:graphicData>
            </a:graphic>
          </wp:inline>
        </w:drawing>
      </w:r>
      <w:r w:rsidRPr="002F2375">
        <w:rPr>
          <w:rFonts w:cstheme="minorHAnsi"/>
          <w:noProof/>
          <w:color w:val="FF0000"/>
          <w:sz w:val="24"/>
          <w:szCs w:val="24"/>
          <w:lang w:eastAsia="en-GB"/>
        </w:rPr>
        <w:lastRenderedPageBreak/>
        <w:drawing>
          <wp:inline distT="0" distB="0" distL="0" distR="0" wp14:anchorId="56879249" wp14:editId="2A03D6AF">
            <wp:extent cx="2566598" cy="1440000"/>
            <wp:effectExtent l="0" t="0" r="5715" b="8255"/>
            <wp:docPr id="19" name="Picture 19" descr="J:\BSc Computing\Usability Engineering\Assignment 1\Ollie\Enrolment System Designs\Slide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J:\BSc Computing\Usability Engineering\Assignment 1\Ollie\Enrolment System Designs\Slide30.PNG"/>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2566598" cy="1440000"/>
                    </a:xfrm>
                    <a:prstGeom prst="rect">
                      <a:avLst/>
                    </a:prstGeom>
                    <a:noFill/>
                    <a:ln>
                      <a:noFill/>
                    </a:ln>
                  </pic:spPr>
                </pic:pic>
              </a:graphicData>
            </a:graphic>
          </wp:inline>
        </w:drawing>
      </w:r>
      <w:r w:rsidRPr="002F2375">
        <w:rPr>
          <w:rFonts w:cstheme="minorHAnsi"/>
          <w:noProof/>
          <w:color w:val="FF0000"/>
          <w:sz w:val="24"/>
          <w:szCs w:val="24"/>
          <w:lang w:eastAsia="en-GB"/>
        </w:rPr>
        <w:drawing>
          <wp:inline distT="0" distB="0" distL="0" distR="0" wp14:anchorId="3F504CE5" wp14:editId="06A2BE1C">
            <wp:extent cx="2566598" cy="1440000"/>
            <wp:effectExtent l="0" t="0" r="5715" b="8255"/>
            <wp:docPr id="20" name="Picture 20" descr="J:\BSc Computing\Usability Engineering\Assignment 1\Ollie\Enrolment System Designs\Slide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J:\BSc Computing\Usability Engineering\Assignment 1\Ollie\Enrolment System Designs\Slide32.PNG"/>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2566598" cy="1440000"/>
                    </a:xfrm>
                    <a:prstGeom prst="rect">
                      <a:avLst/>
                    </a:prstGeom>
                    <a:noFill/>
                    <a:ln>
                      <a:noFill/>
                    </a:ln>
                  </pic:spPr>
                </pic:pic>
              </a:graphicData>
            </a:graphic>
          </wp:inline>
        </w:drawing>
      </w:r>
      <w:r w:rsidRPr="002F2375">
        <w:rPr>
          <w:rFonts w:cstheme="minorHAnsi"/>
          <w:noProof/>
          <w:color w:val="FF0000"/>
          <w:sz w:val="24"/>
          <w:szCs w:val="24"/>
          <w:lang w:eastAsia="en-GB"/>
        </w:rPr>
        <w:drawing>
          <wp:inline distT="0" distB="0" distL="0" distR="0" wp14:anchorId="4BDBD2E0" wp14:editId="4B35BFDA">
            <wp:extent cx="2566598" cy="1440000"/>
            <wp:effectExtent l="0" t="0" r="5715" b="8255"/>
            <wp:docPr id="21" name="Picture 21" descr="J:\BSc Computing\Usability Engineering\Assignment 1\Ollie\Enrolment System Designs\Slide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J:\BSc Computing\Usability Engineering\Assignment 1\Ollie\Enrolment System Designs\Slide34.PNG"/>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2566598" cy="1440000"/>
                    </a:xfrm>
                    <a:prstGeom prst="rect">
                      <a:avLst/>
                    </a:prstGeom>
                    <a:noFill/>
                    <a:ln>
                      <a:noFill/>
                    </a:ln>
                  </pic:spPr>
                </pic:pic>
              </a:graphicData>
            </a:graphic>
          </wp:inline>
        </w:drawing>
      </w:r>
      <w:r w:rsidR="00E71A19" w:rsidRPr="002F2375">
        <w:rPr>
          <w:rFonts w:cstheme="minorHAnsi"/>
          <w:noProof/>
          <w:color w:val="FF0000"/>
          <w:sz w:val="24"/>
          <w:szCs w:val="24"/>
          <w:lang w:eastAsia="en-GB"/>
        </w:rPr>
        <w:drawing>
          <wp:inline distT="0" distB="0" distL="0" distR="0">
            <wp:extent cx="2566598" cy="1440000"/>
            <wp:effectExtent l="0" t="0" r="5715" b="8255"/>
            <wp:docPr id="22" name="Picture 22" descr="J:\BSc Computing\Usability Engineering\Assignment 1\Ollie\Enrolment System Designs\Slide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J:\BSc Computing\Usability Engineering\Assignment 1\Ollie\Enrolment System Designs\Slide36.PNG"/>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2566598" cy="1440000"/>
                    </a:xfrm>
                    <a:prstGeom prst="rect">
                      <a:avLst/>
                    </a:prstGeom>
                    <a:noFill/>
                    <a:ln>
                      <a:noFill/>
                    </a:ln>
                  </pic:spPr>
                </pic:pic>
              </a:graphicData>
            </a:graphic>
          </wp:inline>
        </w:drawing>
      </w:r>
      <w:r w:rsidR="00EA4CE1" w:rsidRPr="002F2375">
        <w:rPr>
          <w:rFonts w:cstheme="minorHAnsi"/>
          <w:color w:val="FF0000"/>
          <w:sz w:val="24"/>
          <w:szCs w:val="24"/>
        </w:rPr>
        <w:br/>
      </w:r>
      <w:r w:rsidR="00C251CA" w:rsidRPr="002F2375">
        <w:rPr>
          <w:rStyle w:val="Heading1Char"/>
          <w:rFonts w:asciiTheme="minorHAnsi" w:hAnsiTheme="minorHAnsi" w:cstheme="minorHAnsi"/>
          <w:b/>
          <w:color w:val="auto"/>
          <w:sz w:val="28"/>
          <w:szCs w:val="24"/>
        </w:rPr>
        <w:t>Software Prototype</w:t>
      </w:r>
      <w:r w:rsidR="00ED5944" w:rsidRPr="002F2375">
        <w:rPr>
          <w:rFonts w:cstheme="minorHAnsi"/>
          <w:color w:val="FF0000"/>
          <w:sz w:val="24"/>
          <w:szCs w:val="24"/>
        </w:rPr>
        <w:br/>
      </w:r>
      <w:r w:rsidR="00ED5944" w:rsidRPr="00CA2CF6">
        <w:rPr>
          <w:rFonts w:cstheme="minorHAnsi"/>
          <w:sz w:val="22"/>
          <w:szCs w:val="24"/>
        </w:rPr>
        <w:t>The followin</w:t>
      </w:r>
      <w:r w:rsidR="00E94518" w:rsidRPr="00CA2CF6">
        <w:rPr>
          <w:rFonts w:cstheme="minorHAnsi"/>
          <w:sz w:val="22"/>
          <w:szCs w:val="24"/>
        </w:rPr>
        <w:t xml:space="preserve">g images are screenshots taken of </w:t>
      </w:r>
      <w:r w:rsidR="009A64C8" w:rsidRPr="00CA2CF6">
        <w:rPr>
          <w:rFonts w:cstheme="minorHAnsi"/>
          <w:sz w:val="22"/>
          <w:szCs w:val="24"/>
        </w:rPr>
        <w:t xml:space="preserve">the </w:t>
      </w:r>
      <w:r w:rsidR="00E94518" w:rsidRPr="00CA2CF6">
        <w:rPr>
          <w:rFonts w:cstheme="minorHAnsi"/>
          <w:sz w:val="22"/>
          <w:szCs w:val="24"/>
        </w:rPr>
        <w:t>self-enrolment</w:t>
      </w:r>
      <w:r w:rsidR="00ED5944" w:rsidRPr="00CA2CF6">
        <w:rPr>
          <w:rFonts w:cstheme="minorHAnsi"/>
          <w:sz w:val="22"/>
          <w:szCs w:val="24"/>
        </w:rPr>
        <w:t xml:space="preserve"> software prototype based on the original paper prototype and feedback provided </w:t>
      </w:r>
      <w:r w:rsidR="00CC7D41" w:rsidRPr="00CA2CF6">
        <w:rPr>
          <w:rFonts w:cstheme="minorHAnsi"/>
          <w:sz w:val="22"/>
          <w:szCs w:val="24"/>
        </w:rPr>
        <w:t>by the</w:t>
      </w:r>
      <w:r w:rsidR="00ED5944" w:rsidRPr="00CA2CF6">
        <w:rPr>
          <w:rFonts w:cstheme="minorHAnsi"/>
          <w:sz w:val="22"/>
          <w:szCs w:val="24"/>
        </w:rPr>
        <w:t xml:space="preserve"> independent tester.</w:t>
      </w:r>
    </w:p>
    <w:p w:rsidR="00F47F09" w:rsidRPr="00CA2CF6" w:rsidRDefault="00ED5944" w:rsidP="007161E1">
      <w:pPr>
        <w:rPr>
          <w:rFonts w:cstheme="minorHAnsi"/>
          <w:color w:val="FF0000"/>
          <w:sz w:val="22"/>
          <w:szCs w:val="24"/>
        </w:rPr>
      </w:pPr>
      <w:r w:rsidRPr="00CA2CF6">
        <w:rPr>
          <w:rFonts w:cstheme="minorHAnsi"/>
          <w:sz w:val="22"/>
          <w:szCs w:val="24"/>
        </w:rPr>
        <w:t xml:space="preserve">The software prototype has been developed as a Windows Forms application using the C# programming </w:t>
      </w:r>
      <w:r w:rsidR="00DD6C0E" w:rsidRPr="00CA2CF6">
        <w:rPr>
          <w:rFonts w:cstheme="minorHAnsi"/>
          <w:sz w:val="22"/>
          <w:szCs w:val="24"/>
        </w:rPr>
        <w:t>language in Visual Studio 2017.</w:t>
      </w:r>
    </w:p>
    <w:p w:rsidR="00F47F09" w:rsidRPr="00CA2CF6" w:rsidRDefault="00121076" w:rsidP="008B70D6">
      <w:pPr>
        <w:jc w:val="center"/>
        <w:rPr>
          <w:rFonts w:cstheme="minorHAnsi"/>
          <w:color w:val="FF0000"/>
          <w:sz w:val="22"/>
          <w:szCs w:val="24"/>
        </w:rPr>
      </w:pPr>
      <w:r w:rsidRPr="00CA2CF6">
        <w:rPr>
          <w:rFonts w:cstheme="minorHAnsi"/>
          <w:noProof/>
          <w:color w:val="FF0000"/>
          <w:sz w:val="22"/>
          <w:szCs w:val="24"/>
          <w:lang w:eastAsia="en-GB"/>
        </w:rPr>
        <w:drawing>
          <wp:inline distT="0" distB="0" distL="0" distR="0">
            <wp:extent cx="2520000" cy="1689679"/>
            <wp:effectExtent l="0" t="0" r="0" b="635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1.png"/>
                    <pic:cNvPicPr/>
                  </pic:nvPicPr>
                  <pic:blipFill>
                    <a:blip r:embed="rId83"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00BB6D93" w:rsidRPr="00CA2CF6">
        <w:rPr>
          <w:rFonts w:cstheme="minorHAnsi"/>
          <w:noProof/>
          <w:color w:val="FF0000"/>
          <w:sz w:val="22"/>
          <w:szCs w:val="24"/>
          <w:lang w:eastAsia="en-GB"/>
        </w:rPr>
        <w:drawing>
          <wp:inline distT="0" distB="0" distL="0" distR="0" wp14:anchorId="63978885" wp14:editId="475D3387">
            <wp:extent cx="2520000" cy="1689679"/>
            <wp:effectExtent l="0" t="0" r="0" b="635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2.png"/>
                    <pic:cNvPicPr/>
                  </pic:nvPicPr>
                  <pic:blipFill>
                    <a:blip r:embed="rId84"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00BB6D93" w:rsidRPr="00CA2CF6">
        <w:rPr>
          <w:rFonts w:cstheme="minorHAnsi"/>
          <w:noProof/>
          <w:color w:val="FF0000"/>
          <w:sz w:val="22"/>
          <w:szCs w:val="24"/>
          <w:lang w:eastAsia="en-GB"/>
        </w:rPr>
        <w:drawing>
          <wp:inline distT="0" distB="0" distL="0" distR="0">
            <wp:extent cx="2520000" cy="1689679"/>
            <wp:effectExtent l="0" t="0" r="0" b="635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3.png"/>
                    <pic:cNvPicPr/>
                  </pic:nvPicPr>
                  <pic:blipFill>
                    <a:blip r:embed="rId85"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4.png"/>
                    <pic:cNvPicPr/>
                  </pic:nvPicPr>
                  <pic:blipFill>
                    <a:blip r:embed="rId86"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lastRenderedPageBreak/>
        <w:drawing>
          <wp:inline distT="0" distB="0" distL="0" distR="0">
            <wp:extent cx="2520000" cy="1689679"/>
            <wp:effectExtent l="0" t="0" r="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5.png"/>
                    <pic:cNvPicPr/>
                  </pic:nvPicPr>
                  <pic:blipFill>
                    <a:blip r:embed="rId87"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6.png"/>
                    <pic:cNvPicPr/>
                  </pic:nvPicPr>
                  <pic:blipFill>
                    <a:blip r:embed="rId88"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00BB6D93" w:rsidRPr="00CA2CF6">
        <w:rPr>
          <w:rFonts w:cstheme="minorHAnsi"/>
          <w:noProof/>
          <w:color w:val="FF0000"/>
          <w:sz w:val="22"/>
          <w:szCs w:val="24"/>
          <w:lang w:eastAsia="en-GB"/>
        </w:rPr>
        <w:drawing>
          <wp:inline distT="0" distB="0" distL="0" distR="0">
            <wp:extent cx="2520000" cy="1689679"/>
            <wp:effectExtent l="0" t="0" r="0" b="635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7.png"/>
                    <pic:cNvPicPr/>
                  </pic:nvPicPr>
                  <pic:blipFill>
                    <a:blip r:embed="rId89"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9.png"/>
                    <pic:cNvPicPr/>
                  </pic:nvPicPr>
                  <pic:blipFill>
                    <a:blip r:embed="rId90"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10.png"/>
                    <pic:cNvPicPr/>
                  </pic:nvPicPr>
                  <pic:blipFill>
                    <a:blip r:embed="rId91"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11.png"/>
                    <pic:cNvPicPr/>
                  </pic:nvPicPr>
                  <pic:blipFill>
                    <a:blip r:embed="rId92"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12.png"/>
                    <pic:cNvPicPr/>
                  </pic:nvPicPr>
                  <pic:blipFill>
                    <a:blip r:embed="rId93"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13.png"/>
                    <pic:cNvPicPr/>
                  </pic:nvPicPr>
                  <pic:blipFill>
                    <a:blip r:embed="rId94"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14.png"/>
                    <pic:cNvPicPr/>
                  </pic:nvPicPr>
                  <pic:blipFill>
                    <a:blip r:embed="rId95"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15.png"/>
                    <pic:cNvPicPr/>
                  </pic:nvPicPr>
                  <pic:blipFill>
                    <a:blip r:embed="rId96"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lastRenderedPageBreak/>
        <w:drawing>
          <wp:inline distT="0" distB="0" distL="0" distR="0">
            <wp:extent cx="2520000" cy="1689679"/>
            <wp:effectExtent l="0" t="0" r="0" b="635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16.png"/>
                    <pic:cNvPicPr/>
                  </pic:nvPicPr>
                  <pic:blipFill>
                    <a:blip r:embed="rId97"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17.png"/>
                    <pic:cNvPicPr/>
                  </pic:nvPicPr>
                  <pic:blipFill>
                    <a:blip r:embed="rId98"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18.png"/>
                    <pic:cNvPicPr/>
                  </pic:nvPicPr>
                  <pic:blipFill>
                    <a:blip r:embed="rId99"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00BB6D93" w:rsidRPr="00CA2CF6">
        <w:rPr>
          <w:rFonts w:cstheme="minorHAnsi"/>
          <w:noProof/>
          <w:color w:val="FF0000"/>
          <w:sz w:val="22"/>
          <w:szCs w:val="24"/>
          <w:lang w:eastAsia="en-GB"/>
        </w:rPr>
        <w:drawing>
          <wp:inline distT="0" distB="0" distL="0" distR="0" wp14:anchorId="6F93560E" wp14:editId="02593C2B">
            <wp:extent cx="2520000" cy="1667622"/>
            <wp:effectExtent l="0" t="0" r="0" b="889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19.png"/>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2520000" cy="1667622"/>
                    </a:xfrm>
                    <a:prstGeom prst="rect">
                      <a:avLst/>
                    </a:prstGeom>
                  </pic:spPr>
                </pic:pic>
              </a:graphicData>
            </a:graphic>
          </wp:inline>
        </w:drawing>
      </w:r>
      <w:r w:rsidR="007822F1" w:rsidRPr="00CA2CF6">
        <w:rPr>
          <w:rFonts w:cstheme="minorHAnsi"/>
          <w:noProof/>
          <w:color w:val="FF0000"/>
          <w:sz w:val="22"/>
          <w:szCs w:val="24"/>
          <w:lang w:eastAsia="en-GB"/>
        </w:rPr>
        <w:drawing>
          <wp:inline distT="0" distB="0" distL="0" distR="0">
            <wp:extent cx="2520000" cy="1686608"/>
            <wp:effectExtent l="0" t="0" r="0" b="889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20.png"/>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2520000" cy="1686608"/>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21.png"/>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23.png"/>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24.png"/>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25.png"/>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26.png"/>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lastRenderedPageBreak/>
        <w:drawing>
          <wp:inline distT="0" distB="0" distL="0" distR="0">
            <wp:extent cx="2520000" cy="1689679"/>
            <wp:effectExtent l="0" t="0" r="0" b="635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27.png"/>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28.png"/>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29.png"/>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30.png"/>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31.png"/>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32.png"/>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r w:rsidRPr="00CA2CF6">
        <w:rPr>
          <w:rFonts w:cstheme="minorHAnsi"/>
          <w:noProof/>
          <w:color w:val="FF0000"/>
          <w:sz w:val="22"/>
          <w:szCs w:val="24"/>
          <w:lang w:eastAsia="en-GB"/>
        </w:rPr>
        <w:drawing>
          <wp:inline distT="0" distB="0" distL="0" distR="0">
            <wp:extent cx="2520000" cy="1689679"/>
            <wp:effectExtent l="0" t="0" r="0" b="635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33.png"/>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2520000" cy="1689679"/>
                    </a:xfrm>
                    <a:prstGeom prst="rect">
                      <a:avLst/>
                    </a:prstGeom>
                  </pic:spPr>
                </pic:pic>
              </a:graphicData>
            </a:graphic>
          </wp:inline>
        </w:drawing>
      </w:r>
    </w:p>
    <w:p w:rsidR="00784E1D" w:rsidRPr="00CA2CF6" w:rsidRDefault="00B749B7" w:rsidP="007161E1">
      <w:pPr>
        <w:rPr>
          <w:rFonts w:cstheme="minorHAnsi"/>
          <w:color w:val="FF0000"/>
          <w:sz w:val="22"/>
          <w:szCs w:val="24"/>
        </w:rPr>
      </w:pPr>
      <w:bookmarkStart w:id="22" w:name="_Toc507750091"/>
      <w:r w:rsidRPr="00CA2CF6">
        <w:rPr>
          <w:rStyle w:val="Heading2Char"/>
          <w:rFonts w:asciiTheme="minorHAnsi" w:hAnsiTheme="minorHAnsi" w:cstheme="minorHAnsi"/>
          <w:b/>
          <w:sz w:val="22"/>
          <w:szCs w:val="24"/>
        </w:rPr>
        <w:t>Design</w:t>
      </w:r>
      <w:bookmarkEnd w:id="22"/>
      <w:r w:rsidRPr="00CA2CF6">
        <w:rPr>
          <w:rFonts w:cstheme="minorHAnsi"/>
          <w:color w:val="FF0000"/>
          <w:sz w:val="22"/>
          <w:szCs w:val="24"/>
        </w:rPr>
        <w:br/>
      </w:r>
      <w:r w:rsidR="006C7A77" w:rsidRPr="00CA2CF6">
        <w:rPr>
          <w:rFonts w:cstheme="minorHAnsi"/>
          <w:sz w:val="22"/>
          <w:szCs w:val="24"/>
        </w:rPr>
        <w:t>T</w:t>
      </w:r>
      <w:r w:rsidR="00ED5944" w:rsidRPr="00CA2CF6">
        <w:rPr>
          <w:rFonts w:cstheme="minorHAnsi"/>
          <w:sz w:val="22"/>
          <w:szCs w:val="24"/>
        </w:rPr>
        <w:t>he software prototype appears almost identical to the paper prototype. The inde</w:t>
      </w:r>
      <w:r w:rsidR="00C91459" w:rsidRPr="00CA2CF6">
        <w:rPr>
          <w:rFonts w:cstheme="minorHAnsi"/>
          <w:sz w:val="22"/>
          <w:szCs w:val="24"/>
        </w:rPr>
        <w:t>pendent tester made no suggesti</w:t>
      </w:r>
      <w:r w:rsidR="00ED5944" w:rsidRPr="00CA2CF6">
        <w:rPr>
          <w:rFonts w:cstheme="minorHAnsi"/>
          <w:sz w:val="22"/>
          <w:szCs w:val="24"/>
        </w:rPr>
        <w:t>o</w:t>
      </w:r>
      <w:r w:rsidR="00C91459" w:rsidRPr="00CA2CF6">
        <w:rPr>
          <w:rFonts w:cstheme="minorHAnsi"/>
          <w:sz w:val="22"/>
          <w:szCs w:val="24"/>
        </w:rPr>
        <w:t>n</w:t>
      </w:r>
      <w:r w:rsidR="00ED5944" w:rsidRPr="00CA2CF6">
        <w:rPr>
          <w:rFonts w:cstheme="minorHAnsi"/>
          <w:sz w:val="22"/>
          <w:szCs w:val="24"/>
        </w:rPr>
        <w:t xml:space="preserve"> that the design was </w:t>
      </w:r>
      <w:r w:rsidR="00AC1490" w:rsidRPr="00CA2CF6">
        <w:rPr>
          <w:rFonts w:cstheme="minorHAnsi"/>
          <w:sz w:val="22"/>
          <w:szCs w:val="24"/>
        </w:rPr>
        <w:t xml:space="preserve">inappropriate or </w:t>
      </w:r>
      <w:r w:rsidR="00ED5944" w:rsidRPr="00CA2CF6">
        <w:rPr>
          <w:rFonts w:cstheme="minorHAnsi"/>
          <w:sz w:val="22"/>
          <w:szCs w:val="24"/>
        </w:rPr>
        <w:t>not fit for purpose.</w:t>
      </w:r>
      <w:r w:rsidR="00C91459" w:rsidRPr="00CA2CF6">
        <w:rPr>
          <w:rFonts w:cstheme="minorHAnsi"/>
          <w:sz w:val="22"/>
          <w:szCs w:val="24"/>
        </w:rPr>
        <w:t xml:space="preserve"> </w:t>
      </w:r>
    </w:p>
    <w:p w:rsidR="00EB159B" w:rsidRPr="00CA2CF6" w:rsidRDefault="00B749B7" w:rsidP="007161E1">
      <w:pPr>
        <w:rPr>
          <w:rFonts w:cstheme="minorHAnsi"/>
          <w:color w:val="FF0000"/>
          <w:sz w:val="22"/>
          <w:szCs w:val="24"/>
        </w:rPr>
      </w:pPr>
      <w:bookmarkStart w:id="23" w:name="_Toc507750092"/>
      <w:r w:rsidRPr="00CA2CF6">
        <w:rPr>
          <w:rStyle w:val="Heading2Char"/>
          <w:rFonts w:asciiTheme="minorHAnsi" w:hAnsiTheme="minorHAnsi" w:cstheme="minorHAnsi"/>
          <w:b/>
          <w:sz w:val="22"/>
          <w:szCs w:val="24"/>
        </w:rPr>
        <w:t>User Input and Validation</w:t>
      </w:r>
      <w:bookmarkEnd w:id="23"/>
      <w:r w:rsidRPr="00CA2CF6">
        <w:rPr>
          <w:rFonts w:cstheme="minorHAnsi"/>
          <w:color w:val="FF0000"/>
          <w:sz w:val="22"/>
          <w:szCs w:val="24"/>
        </w:rPr>
        <w:br/>
      </w:r>
      <w:r w:rsidR="00E94518" w:rsidRPr="00CA2CF6">
        <w:rPr>
          <w:rFonts w:cstheme="minorHAnsi"/>
          <w:sz w:val="22"/>
          <w:szCs w:val="24"/>
        </w:rPr>
        <w:t>The</w:t>
      </w:r>
      <w:r w:rsidR="00EB159B" w:rsidRPr="00CA2CF6">
        <w:rPr>
          <w:rFonts w:cstheme="minorHAnsi"/>
          <w:sz w:val="22"/>
          <w:szCs w:val="24"/>
        </w:rPr>
        <w:t xml:space="preserve"> s</w:t>
      </w:r>
      <w:r w:rsidR="004772AA" w:rsidRPr="00CA2CF6">
        <w:rPr>
          <w:rFonts w:cstheme="minorHAnsi"/>
          <w:sz w:val="22"/>
          <w:szCs w:val="24"/>
        </w:rPr>
        <w:t xml:space="preserve">ystem </w:t>
      </w:r>
      <w:r w:rsidR="00054C36" w:rsidRPr="00CA2CF6">
        <w:rPr>
          <w:rFonts w:cstheme="minorHAnsi"/>
          <w:sz w:val="22"/>
          <w:szCs w:val="24"/>
        </w:rPr>
        <w:t>uses application development tools and techniques appropriately throughout to manage the user’s interaction</w:t>
      </w:r>
      <w:r w:rsidR="009A64C8" w:rsidRPr="00CA2CF6">
        <w:rPr>
          <w:rFonts w:cstheme="minorHAnsi"/>
          <w:sz w:val="22"/>
          <w:szCs w:val="24"/>
        </w:rPr>
        <w:t xml:space="preserve"> and making the system easily usable</w:t>
      </w:r>
      <w:r w:rsidR="00EB159B" w:rsidRPr="00CA2CF6">
        <w:rPr>
          <w:rFonts w:cstheme="minorHAnsi"/>
          <w:sz w:val="22"/>
          <w:szCs w:val="24"/>
        </w:rPr>
        <w:t xml:space="preserve">. Validation will be handled firstly by </w:t>
      </w:r>
      <w:r w:rsidR="000872EA" w:rsidRPr="00CA2CF6">
        <w:rPr>
          <w:rFonts w:cstheme="minorHAnsi"/>
          <w:sz w:val="22"/>
          <w:szCs w:val="24"/>
        </w:rPr>
        <w:t>the</w:t>
      </w:r>
      <w:r w:rsidR="00054C36" w:rsidRPr="00CA2CF6">
        <w:rPr>
          <w:rFonts w:cstheme="minorHAnsi"/>
          <w:sz w:val="22"/>
          <w:szCs w:val="24"/>
        </w:rPr>
        <w:t xml:space="preserve"> use of appropriate data entry fields. S</w:t>
      </w:r>
      <w:r w:rsidR="00EB159B" w:rsidRPr="00CA2CF6">
        <w:rPr>
          <w:rFonts w:cstheme="minorHAnsi"/>
          <w:sz w:val="22"/>
          <w:szCs w:val="24"/>
        </w:rPr>
        <w:t>econdly</w:t>
      </w:r>
      <w:r w:rsidR="00054C36" w:rsidRPr="00CA2CF6">
        <w:rPr>
          <w:rFonts w:cstheme="minorHAnsi"/>
          <w:sz w:val="22"/>
          <w:szCs w:val="24"/>
        </w:rPr>
        <w:t>, input</w:t>
      </w:r>
      <w:r w:rsidR="00EB159B" w:rsidRPr="00CA2CF6">
        <w:rPr>
          <w:rFonts w:cstheme="minorHAnsi"/>
          <w:sz w:val="22"/>
          <w:szCs w:val="24"/>
        </w:rPr>
        <w:t xml:space="preserve"> will</w:t>
      </w:r>
      <w:r w:rsidR="00054C36" w:rsidRPr="00CA2CF6">
        <w:rPr>
          <w:rFonts w:cstheme="minorHAnsi"/>
          <w:sz w:val="22"/>
          <w:szCs w:val="24"/>
        </w:rPr>
        <w:t xml:space="preserve"> also</w:t>
      </w:r>
      <w:r w:rsidR="00EB159B" w:rsidRPr="00CA2CF6">
        <w:rPr>
          <w:rFonts w:cstheme="minorHAnsi"/>
          <w:sz w:val="22"/>
          <w:szCs w:val="24"/>
        </w:rPr>
        <w:t xml:space="preserve"> be </w:t>
      </w:r>
      <w:r w:rsidR="00054C36" w:rsidRPr="00CA2CF6">
        <w:rPr>
          <w:rFonts w:cstheme="minorHAnsi"/>
          <w:sz w:val="22"/>
          <w:szCs w:val="24"/>
        </w:rPr>
        <w:t xml:space="preserve">validated </w:t>
      </w:r>
      <w:r w:rsidR="008B70D6" w:rsidRPr="00CA2CF6">
        <w:rPr>
          <w:rFonts w:cstheme="minorHAnsi"/>
          <w:sz w:val="22"/>
          <w:szCs w:val="24"/>
        </w:rPr>
        <w:t>programmatically</w:t>
      </w:r>
      <w:r w:rsidR="00EB159B" w:rsidRPr="00CA2CF6">
        <w:rPr>
          <w:rFonts w:cstheme="minorHAnsi"/>
          <w:sz w:val="22"/>
          <w:szCs w:val="24"/>
        </w:rPr>
        <w:t>. For example,</w:t>
      </w:r>
      <w:r w:rsidR="00054C36" w:rsidRPr="00CA2CF6">
        <w:rPr>
          <w:rFonts w:cstheme="minorHAnsi"/>
          <w:sz w:val="22"/>
          <w:szCs w:val="24"/>
        </w:rPr>
        <w:t xml:space="preserve"> when entering their name users will do</w:t>
      </w:r>
      <w:r w:rsidR="000872EA" w:rsidRPr="00CA2CF6">
        <w:rPr>
          <w:rFonts w:cstheme="minorHAnsi"/>
          <w:sz w:val="22"/>
          <w:szCs w:val="24"/>
        </w:rPr>
        <w:t xml:space="preserve"> so</w:t>
      </w:r>
      <w:r w:rsidR="00054C36" w:rsidRPr="00CA2CF6">
        <w:rPr>
          <w:rFonts w:cstheme="minorHAnsi"/>
          <w:sz w:val="22"/>
          <w:szCs w:val="24"/>
        </w:rPr>
        <w:t xml:space="preserve"> using a text box. Their input will then be assessed</w:t>
      </w:r>
      <w:r w:rsidR="00EB159B" w:rsidRPr="00CA2CF6">
        <w:rPr>
          <w:rFonts w:cstheme="minorHAnsi"/>
          <w:sz w:val="22"/>
          <w:szCs w:val="24"/>
        </w:rPr>
        <w:t xml:space="preserve"> against regular expressions</w:t>
      </w:r>
      <w:r w:rsidR="00054C36" w:rsidRPr="00CA2CF6">
        <w:rPr>
          <w:rFonts w:cstheme="minorHAnsi"/>
          <w:sz w:val="22"/>
          <w:szCs w:val="24"/>
        </w:rPr>
        <w:t xml:space="preserve"> by the application’s code</w:t>
      </w:r>
      <w:r w:rsidR="00EB159B" w:rsidRPr="00CA2CF6">
        <w:rPr>
          <w:rFonts w:cstheme="minorHAnsi"/>
          <w:sz w:val="22"/>
          <w:szCs w:val="24"/>
        </w:rPr>
        <w:t xml:space="preserve"> to ensure their entry is suitable.</w:t>
      </w:r>
    </w:p>
    <w:p w:rsidR="00EB159B" w:rsidRPr="00CA2CF6" w:rsidRDefault="00FC3204" w:rsidP="007161E1">
      <w:pPr>
        <w:rPr>
          <w:rFonts w:cstheme="minorHAnsi"/>
          <w:sz w:val="22"/>
          <w:szCs w:val="24"/>
        </w:rPr>
      </w:pPr>
      <w:r w:rsidRPr="00CA2CF6">
        <w:rPr>
          <w:rFonts w:cstheme="minorHAnsi"/>
          <w:sz w:val="22"/>
          <w:szCs w:val="24"/>
        </w:rPr>
        <w:lastRenderedPageBreak/>
        <w:t xml:space="preserve">The </w:t>
      </w:r>
      <w:r w:rsidR="00D42C32" w:rsidRPr="00CA2CF6">
        <w:rPr>
          <w:rFonts w:cstheme="minorHAnsi"/>
          <w:sz w:val="22"/>
          <w:szCs w:val="24"/>
        </w:rPr>
        <w:t>system</w:t>
      </w:r>
      <w:r w:rsidR="00EB159B" w:rsidRPr="00CA2CF6">
        <w:rPr>
          <w:rFonts w:cstheme="minorHAnsi"/>
          <w:sz w:val="22"/>
          <w:szCs w:val="24"/>
        </w:rPr>
        <w:t xml:space="preserve"> </w:t>
      </w:r>
      <w:r w:rsidRPr="00CA2CF6">
        <w:rPr>
          <w:rFonts w:cstheme="minorHAnsi"/>
          <w:sz w:val="22"/>
          <w:szCs w:val="24"/>
        </w:rPr>
        <w:t>utilise</w:t>
      </w:r>
      <w:r w:rsidR="00D42C32" w:rsidRPr="00CA2CF6">
        <w:rPr>
          <w:rFonts w:cstheme="minorHAnsi"/>
          <w:sz w:val="22"/>
          <w:szCs w:val="24"/>
        </w:rPr>
        <w:t>s</w:t>
      </w:r>
      <w:r w:rsidRPr="00CA2CF6">
        <w:rPr>
          <w:rFonts w:cstheme="minorHAnsi"/>
          <w:sz w:val="22"/>
          <w:szCs w:val="24"/>
        </w:rPr>
        <w:t xml:space="preserve"> the</w:t>
      </w:r>
      <w:r w:rsidR="00EB159B" w:rsidRPr="00CA2CF6">
        <w:rPr>
          <w:rFonts w:cstheme="minorHAnsi"/>
          <w:sz w:val="22"/>
          <w:szCs w:val="24"/>
        </w:rPr>
        <w:t xml:space="preserve"> DatePicker</w:t>
      </w:r>
      <w:r w:rsidRPr="00CA2CF6">
        <w:rPr>
          <w:rFonts w:cstheme="minorHAnsi"/>
          <w:sz w:val="22"/>
          <w:szCs w:val="24"/>
        </w:rPr>
        <w:t xml:space="preserve"> input field</w:t>
      </w:r>
      <w:r w:rsidR="00EB159B" w:rsidRPr="00CA2CF6">
        <w:rPr>
          <w:rFonts w:cstheme="minorHAnsi"/>
          <w:sz w:val="22"/>
          <w:szCs w:val="24"/>
        </w:rPr>
        <w:t xml:space="preserve"> available in Visual Studio. By utilising this input field the user is unable to manually enter data which may be entered in an </w:t>
      </w:r>
      <w:r w:rsidR="007161E1" w:rsidRPr="00CA2CF6">
        <w:rPr>
          <w:rFonts w:cstheme="minorHAnsi"/>
          <w:sz w:val="22"/>
          <w:szCs w:val="24"/>
        </w:rPr>
        <w:t>inappropriate</w:t>
      </w:r>
      <w:r w:rsidR="00EB159B" w:rsidRPr="00CA2CF6">
        <w:rPr>
          <w:rFonts w:cstheme="minorHAnsi"/>
          <w:sz w:val="22"/>
          <w:szCs w:val="24"/>
        </w:rPr>
        <w:t xml:space="preserve"> format. For example, when allowed to manually enter dates some users may enter their DOB using the MM/DD/YYYY format where others may </w:t>
      </w:r>
      <w:r w:rsidRPr="00CA2CF6">
        <w:rPr>
          <w:rFonts w:cstheme="minorHAnsi"/>
          <w:sz w:val="22"/>
          <w:szCs w:val="24"/>
        </w:rPr>
        <w:t>opt for</w:t>
      </w:r>
      <w:r w:rsidR="00EB159B" w:rsidRPr="00CA2CF6">
        <w:rPr>
          <w:rFonts w:cstheme="minorHAnsi"/>
          <w:sz w:val="22"/>
          <w:szCs w:val="24"/>
        </w:rPr>
        <w:t xml:space="preserve"> a DD/MM/YYYY format.</w:t>
      </w:r>
      <w:r w:rsidRPr="00CA2CF6">
        <w:rPr>
          <w:rFonts w:cstheme="minorHAnsi"/>
          <w:sz w:val="22"/>
          <w:szCs w:val="24"/>
        </w:rPr>
        <w:t xml:space="preserve"> The DatePicker negates such issues.</w:t>
      </w:r>
    </w:p>
    <w:p w:rsidR="00EB159B" w:rsidRPr="00CA2CF6" w:rsidRDefault="00EB159B" w:rsidP="008B70D6">
      <w:pPr>
        <w:jc w:val="center"/>
        <w:rPr>
          <w:rFonts w:cstheme="minorHAnsi"/>
          <w:color w:val="FF0000"/>
          <w:sz w:val="22"/>
          <w:szCs w:val="24"/>
        </w:rPr>
      </w:pPr>
      <w:r w:rsidRPr="00CA2CF6">
        <w:rPr>
          <w:rFonts w:cstheme="minorHAnsi"/>
          <w:noProof/>
          <w:color w:val="FF0000"/>
          <w:sz w:val="22"/>
          <w:szCs w:val="24"/>
          <w:lang w:eastAsia="en-GB"/>
        </w:rPr>
        <w:drawing>
          <wp:inline distT="0" distB="0" distL="0" distR="0" wp14:anchorId="5F9526BC" wp14:editId="77FBEF1C">
            <wp:extent cx="3240000" cy="2172444"/>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7.png"/>
                    <pic:cNvPicPr/>
                  </pic:nvPicPr>
                  <pic:blipFill>
                    <a:blip r:embed="rId89" cstate="print">
                      <a:extLst>
                        <a:ext uri="{28A0092B-C50C-407E-A947-70E740481C1C}">
                          <a14:useLocalDpi xmlns:a14="http://schemas.microsoft.com/office/drawing/2010/main" val="0"/>
                        </a:ext>
                      </a:extLst>
                    </a:blip>
                    <a:stretch>
                      <a:fillRect/>
                    </a:stretch>
                  </pic:blipFill>
                  <pic:spPr>
                    <a:xfrm>
                      <a:off x="0" y="0"/>
                      <a:ext cx="3240000" cy="2172444"/>
                    </a:xfrm>
                    <a:prstGeom prst="rect">
                      <a:avLst/>
                    </a:prstGeom>
                  </pic:spPr>
                </pic:pic>
              </a:graphicData>
            </a:graphic>
          </wp:inline>
        </w:drawing>
      </w:r>
    </w:p>
    <w:p w:rsidR="00EB159B" w:rsidRPr="00CA2CF6" w:rsidRDefault="00EB159B" w:rsidP="007161E1">
      <w:pPr>
        <w:rPr>
          <w:rFonts w:cstheme="minorHAnsi"/>
          <w:sz w:val="22"/>
          <w:szCs w:val="24"/>
        </w:rPr>
      </w:pPr>
      <w:r w:rsidRPr="00CA2CF6">
        <w:rPr>
          <w:rFonts w:cstheme="minorHAnsi"/>
          <w:sz w:val="22"/>
          <w:szCs w:val="24"/>
        </w:rPr>
        <w:t xml:space="preserve">The </w:t>
      </w:r>
      <w:r w:rsidR="00D42C32" w:rsidRPr="00CA2CF6">
        <w:rPr>
          <w:rFonts w:cstheme="minorHAnsi"/>
          <w:sz w:val="22"/>
          <w:szCs w:val="24"/>
        </w:rPr>
        <w:t xml:space="preserve">system </w:t>
      </w:r>
      <w:r w:rsidRPr="00CA2CF6">
        <w:rPr>
          <w:rFonts w:cstheme="minorHAnsi"/>
          <w:sz w:val="22"/>
          <w:szCs w:val="24"/>
        </w:rPr>
        <w:t xml:space="preserve">utilises radio buttons and check boxes. Radio buttons restrict the user to a single selection when presented with </w:t>
      </w:r>
      <w:r w:rsidR="00FC3204" w:rsidRPr="00CA2CF6">
        <w:rPr>
          <w:rFonts w:cstheme="minorHAnsi"/>
          <w:sz w:val="22"/>
          <w:szCs w:val="24"/>
        </w:rPr>
        <w:t>options where check boxes allow for</w:t>
      </w:r>
      <w:r w:rsidR="00353D65" w:rsidRPr="00CA2CF6">
        <w:rPr>
          <w:rFonts w:cstheme="minorHAnsi"/>
          <w:sz w:val="22"/>
          <w:szCs w:val="24"/>
        </w:rPr>
        <w:t xml:space="preserve"> multiple selections.</w:t>
      </w:r>
    </w:p>
    <w:p w:rsidR="00B749B7" w:rsidRPr="00CA2CF6" w:rsidRDefault="00EB159B" w:rsidP="008B70D6">
      <w:pPr>
        <w:jc w:val="center"/>
        <w:rPr>
          <w:rFonts w:cstheme="minorHAnsi"/>
          <w:color w:val="FF0000"/>
          <w:sz w:val="22"/>
          <w:szCs w:val="24"/>
        </w:rPr>
      </w:pPr>
      <w:r w:rsidRPr="00CA2CF6">
        <w:rPr>
          <w:rFonts w:cstheme="minorHAnsi"/>
          <w:noProof/>
          <w:color w:val="FF0000"/>
          <w:sz w:val="22"/>
          <w:szCs w:val="24"/>
          <w:lang w:eastAsia="en-GB"/>
        </w:rPr>
        <w:drawing>
          <wp:inline distT="0" distB="0" distL="0" distR="0" wp14:anchorId="5CA38CE4" wp14:editId="0960E8B0">
            <wp:extent cx="3240000" cy="2168496"/>
            <wp:effectExtent l="0" t="0" r="0" b="381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20.png"/>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3240000" cy="2168496"/>
                    </a:xfrm>
                    <a:prstGeom prst="rect">
                      <a:avLst/>
                    </a:prstGeom>
                  </pic:spPr>
                </pic:pic>
              </a:graphicData>
            </a:graphic>
          </wp:inline>
        </w:drawing>
      </w:r>
    </w:p>
    <w:p w:rsidR="00505C72" w:rsidRPr="00CA2CF6" w:rsidRDefault="00B749B7" w:rsidP="007161E1">
      <w:pPr>
        <w:rPr>
          <w:rFonts w:cstheme="minorHAnsi"/>
          <w:color w:val="FF0000"/>
          <w:sz w:val="22"/>
          <w:szCs w:val="24"/>
        </w:rPr>
      </w:pPr>
      <w:bookmarkStart w:id="24" w:name="_Toc507750093"/>
      <w:r w:rsidRPr="002F2375">
        <w:rPr>
          <w:rStyle w:val="Heading2Char"/>
          <w:rFonts w:asciiTheme="minorHAnsi" w:hAnsiTheme="minorHAnsi" w:cstheme="minorHAnsi"/>
          <w:b/>
          <w:sz w:val="24"/>
          <w:szCs w:val="24"/>
        </w:rPr>
        <w:t>Navigation</w:t>
      </w:r>
      <w:bookmarkEnd w:id="24"/>
      <w:r w:rsidRPr="002F2375">
        <w:rPr>
          <w:rFonts w:cstheme="minorHAnsi"/>
          <w:color w:val="FF0000"/>
          <w:sz w:val="24"/>
          <w:szCs w:val="24"/>
        </w:rPr>
        <w:br/>
      </w:r>
      <w:r w:rsidR="00FC3204" w:rsidRPr="00CA2CF6">
        <w:rPr>
          <w:rFonts w:cstheme="minorHAnsi"/>
          <w:sz w:val="22"/>
          <w:szCs w:val="24"/>
        </w:rPr>
        <w:t xml:space="preserve">The application is navigated by using the large buttons that were also present in the paper prototype. </w:t>
      </w:r>
      <w:r w:rsidR="00505C72" w:rsidRPr="00CA2CF6">
        <w:rPr>
          <w:rFonts w:cstheme="minorHAnsi"/>
          <w:sz w:val="22"/>
          <w:szCs w:val="24"/>
        </w:rPr>
        <w:t>In keeping with human reasoning and Nielsen’s heuristic to match the system with the real world I have intentionally opted to use red and green colours for buttons. In Western culture red is commonly associated with warning or stopping hence it has been used to fill buttons that perform a negative ac</w:t>
      </w:r>
      <w:r w:rsidR="00BA76D4">
        <w:rPr>
          <w:rFonts w:cstheme="minorHAnsi"/>
          <w:sz w:val="22"/>
          <w:szCs w:val="24"/>
        </w:rPr>
        <w:t xml:space="preserve">tion such as quitting </w:t>
      </w:r>
      <w:r w:rsidR="00BA76D4" w:rsidRPr="00BA76D4">
        <w:rPr>
          <w:rFonts w:cstheme="minorHAnsi"/>
          <w:i/>
          <w:sz w:val="22"/>
          <w:szCs w:val="24"/>
        </w:rPr>
        <w:t>(33</w:t>
      </w:r>
      <w:r w:rsidR="00505C72" w:rsidRPr="00BA76D4">
        <w:rPr>
          <w:rFonts w:cstheme="minorHAnsi"/>
          <w:i/>
          <w:sz w:val="22"/>
          <w:szCs w:val="24"/>
        </w:rPr>
        <w:t>)</w:t>
      </w:r>
      <w:r w:rsidR="00505C72" w:rsidRPr="00CA2CF6">
        <w:rPr>
          <w:rFonts w:cstheme="minorHAnsi"/>
          <w:sz w:val="22"/>
          <w:szCs w:val="24"/>
        </w:rPr>
        <w:t>. Green is a colour associated with moving forward and has been used to fill buttons that perform a positive action. These intentional colour choices are in keeping with a user’s real world visual perception and expectations.</w:t>
      </w:r>
    </w:p>
    <w:p w:rsidR="00505C72" w:rsidRPr="00CA2CF6" w:rsidRDefault="00505C72" w:rsidP="007161E1">
      <w:pPr>
        <w:rPr>
          <w:rFonts w:cstheme="minorHAnsi"/>
          <w:color w:val="FF0000"/>
          <w:sz w:val="22"/>
          <w:szCs w:val="24"/>
        </w:rPr>
      </w:pPr>
      <w:r w:rsidRPr="00CA2CF6">
        <w:rPr>
          <w:rFonts w:cstheme="minorHAnsi"/>
          <w:sz w:val="22"/>
          <w:szCs w:val="24"/>
        </w:rPr>
        <w:t>On each screen a home icon is displayed allowing the user to quit the enrolment process. The home icon is commonly used in web browsers and mobile apps and considered an easily recognisab</w:t>
      </w:r>
      <w:r w:rsidR="00BA76D4">
        <w:rPr>
          <w:rFonts w:cstheme="minorHAnsi"/>
          <w:sz w:val="22"/>
          <w:szCs w:val="24"/>
        </w:rPr>
        <w:t xml:space="preserve">le and universal icon </w:t>
      </w:r>
      <w:r w:rsidR="00BA76D4" w:rsidRPr="00BA76D4">
        <w:rPr>
          <w:rFonts w:cstheme="minorHAnsi"/>
          <w:i/>
          <w:sz w:val="22"/>
          <w:szCs w:val="24"/>
        </w:rPr>
        <w:t>(34</w:t>
      </w:r>
      <w:r w:rsidRPr="00BA76D4">
        <w:rPr>
          <w:rFonts w:cstheme="minorHAnsi"/>
          <w:i/>
          <w:sz w:val="22"/>
          <w:szCs w:val="24"/>
        </w:rPr>
        <w:t>)</w:t>
      </w:r>
      <w:r w:rsidRPr="00CA2CF6">
        <w:rPr>
          <w:rFonts w:cstheme="minorHAnsi"/>
          <w:sz w:val="22"/>
          <w:szCs w:val="24"/>
        </w:rPr>
        <w:t>.</w:t>
      </w:r>
    </w:p>
    <w:p w:rsidR="00E54541" w:rsidRDefault="00E54541" w:rsidP="007161E1">
      <w:pPr>
        <w:rPr>
          <w:rStyle w:val="Heading1Char"/>
          <w:rFonts w:asciiTheme="minorHAnsi" w:hAnsiTheme="minorHAnsi" w:cstheme="minorHAnsi"/>
          <w:b/>
          <w:color w:val="auto"/>
          <w:sz w:val="28"/>
          <w:szCs w:val="24"/>
        </w:rPr>
      </w:pPr>
    </w:p>
    <w:p w:rsidR="00CA2CF6" w:rsidRDefault="0044204A" w:rsidP="007161E1">
      <w:pPr>
        <w:rPr>
          <w:rFonts w:cstheme="minorHAnsi"/>
          <w:color w:val="FF0000"/>
          <w:sz w:val="22"/>
          <w:szCs w:val="24"/>
        </w:rPr>
      </w:pPr>
      <w:bookmarkStart w:id="25" w:name="_Toc507750094"/>
      <w:r w:rsidRPr="002F2375">
        <w:rPr>
          <w:rStyle w:val="Heading1Char"/>
          <w:rFonts w:asciiTheme="minorHAnsi" w:hAnsiTheme="minorHAnsi" w:cstheme="minorHAnsi"/>
          <w:b/>
          <w:color w:val="auto"/>
          <w:sz w:val="28"/>
          <w:szCs w:val="24"/>
        </w:rPr>
        <w:lastRenderedPageBreak/>
        <w:t>Evaluation</w:t>
      </w:r>
      <w:bookmarkEnd w:id="25"/>
      <w:r w:rsidR="00970720" w:rsidRPr="002F2375">
        <w:rPr>
          <w:rFonts w:cstheme="minorHAnsi"/>
          <w:color w:val="FF0000"/>
          <w:sz w:val="24"/>
          <w:szCs w:val="24"/>
        </w:rPr>
        <w:br/>
      </w:r>
      <w:r w:rsidR="00970720" w:rsidRPr="00CA2CF6">
        <w:rPr>
          <w:rFonts w:cstheme="minorHAnsi"/>
          <w:sz w:val="22"/>
          <w:szCs w:val="24"/>
        </w:rPr>
        <w:t>The system design has been produced by following the first two phases of the UEL model. The first phase of this model is the gathering of information and knowledge of how the system is intended to and expected to be used.</w:t>
      </w:r>
    </w:p>
    <w:p w:rsidR="000F6179" w:rsidRPr="00CA2CF6" w:rsidRDefault="00AE042A" w:rsidP="007161E1">
      <w:pPr>
        <w:rPr>
          <w:rFonts w:cstheme="minorHAnsi"/>
          <w:color w:val="FF0000"/>
          <w:sz w:val="22"/>
          <w:szCs w:val="24"/>
        </w:rPr>
      </w:pPr>
      <w:bookmarkStart w:id="26" w:name="_Toc507750095"/>
      <w:r w:rsidRPr="002F2375">
        <w:rPr>
          <w:rStyle w:val="Heading2Char"/>
          <w:rFonts w:asciiTheme="minorHAnsi" w:hAnsiTheme="minorHAnsi" w:cstheme="minorHAnsi"/>
          <w:b/>
          <w:sz w:val="24"/>
          <w:szCs w:val="24"/>
        </w:rPr>
        <w:t>Requirement Analysis</w:t>
      </w:r>
      <w:bookmarkEnd w:id="26"/>
      <w:r w:rsidRPr="002F2375">
        <w:rPr>
          <w:rFonts w:cstheme="minorHAnsi"/>
          <w:color w:val="FF0000"/>
          <w:sz w:val="24"/>
          <w:szCs w:val="24"/>
        </w:rPr>
        <w:br/>
      </w:r>
      <w:r w:rsidR="000F6179" w:rsidRPr="00CA2CF6">
        <w:rPr>
          <w:rFonts w:cstheme="minorHAnsi"/>
          <w:sz w:val="22"/>
          <w:szCs w:val="24"/>
        </w:rPr>
        <w:t xml:space="preserve">To begin the system design process I first confirmed that I had a clear understanding of the requirements of the system. </w:t>
      </w:r>
      <w:r w:rsidR="00ED54C5" w:rsidRPr="00CA2CF6">
        <w:rPr>
          <w:rFonts w:cstheme="minorHAnsi"/>
          <w:sz w:val="22"/>
          <w:szCs w:val="24"/>
        </w:rPr>
        <w:t xml:space="preserve">The client required a self-enrolment system that would allow potential students to arrive at the college and sign up to available courses for the upcoming academic year. The client determined a number of key requirements for the system such as </w:t>
      </w:r>
      <w:r w:rsidR="00325D0F" w:rsidRPr="00CA2CF6">
        <w:rPr>
          <w:rFonts w:cstheme="minorHAnsi"/>
          <w:sz w:val="22"/>
          <w:szCs w:val="24"/>
        </w:rPr>
        <w:t>it should collect biographic data about students, should display courses and allow the student to select available courses. To ensure a comprehensive understanding of the system requirements I conducted a hierarchical task analysis.</w:t>
      </w:r>
    </w:p>
    <w:p w:rsidR="00970720" w:rsidRPr="00CA2CF6" w:rsidRDefault="00325D0F" w:rsidP="007161E1">
      <w:pPr>
        <w:rPr>
          <w:rFonts w:cstheme="minorHAnsi"/>
          <w:color w:val="FF0000"/>
          <w:sz w:val="22"/>
          <w:szCs w:val="24"/>
        </w:rPr>
      </w:pPr>
      <w:r w:rsidRPr="00CA2CF6">
        <w:rPr>
          <w:rFonts w:cstheme="minorHAnsi"/>
          <w:sz w:val="22"/>
          <w:szCs w:val="24"/>
        </w:rPr>
        <w:t xml:space="preserve">By performing task </w:t>
      </w:r>
      <w:r w:rsidR="00841C63" w:rsidRPr="00CA2CF6">
        <w:rPr>
          <w:rFonts w:cstheme="minorHAnsi"/>
          <w:sz w:val="22"/>
          <w:szCs w:val="24"/>
        </w:rPr>
        <w:t>analysis,</w:t>
      </w:r>
      <w:r w:rsidRPr="00CA2CF6">
        <w:rPr>
          <w:rFonts w:cstheme="minorHAnsi"/>
          <w:sz w:val="22"/>
          <w:szCs w:val="24"/>
        </w:rPr>
        <w:t xml:space="preserve"> I was able to</w:t>
      </w:r>
      <w:r w:rsidR="00970720" w:rsidRPr="00CA2CF6">
        <w:rPr>
          <w:rFonts w:cstheme="minorHAnsi"/>
          <w:sz w:val="22"/>
          <w:szCs w:val="24"/>
        </w:rPr>
        <w:t xml:space="preserve"> further</w:t>
      </w:r>
      <w:r w:rsidRPr="00CA2CF6">
        <w:rPr>
          <w:rFonts w:cstheme="minorHAnsi"/>
          <w:sz w:val="22"/>
          <w:szCs w:val="24"/>
        </w:rPr>
        <w:t xml:space="preserve"> understand the requirements of the target user group and create a diagram that clearly identified each of the tasks, subtasks and the intended sequence of completion</w:t>
      </w:r>
      <w:r w:rsidR="00970720" w:rsidRPr="00CA2CF6">
        <w:rPr>
          <w:rFonts w:cstheme="minorHAnsi"/>
          <w:sz w:val="22"/>
          <w:szCs w:val="24"/>
        </w:rPr>
        <w:t xml:space="preserve"> for these tasks</w:t>
      </w:r>
      <w:r w:rsidRPr="00CA2CF6">
        <w:rPr>
          <w:rFonts w:cstheme="minorHAnsi"/>
          <w:sz w:val="22"/>
          <w:szCs w:val="24"/>
        </w:rPr>
        <w:t xml:space="preserve">. Task </w:t>
      </w:r>
      <w:r w:rsidR="00D427A9" w:rsidRPr="00CA2CF6">
        <w:rPr>
          <w:rFonts w:cstheme="minorHAnsi"/>
          <w:sz w:val="22"/>
          <w:szCs w:val="24"/>
        </w:rPr>
        <w:t>analysis allowed me develop</w:t>
      </w:r>
      <w:r w:rsidRPr="00CA2CF6">
        <w:rPr>
          <w:rFonts w:cstheme="minorHAnsi"/>
          <w:sz w:val="22"/>
          <w:szCs w:val="24"/>
        </w:rPr>
        <w:t xml:space="preserve"> a deeper understanding and appreciation o</w:t>
      </w:r>
      <w:r w:rsidR="00970720" w:rsidRPr="00CA2CF6">
        <w:rPr>
          <w:rFonts w:cstheme="minorHAnsi"/>
          <w:sz w:val="22"/>
          <w:szCs w:val="24"/>
        </w:rPr>
        <w:t xml:space="preserve">f the intended use and </w:t>
      </w:r>
      <w:r w:rsidR="00C36A25" w:rsidRPr="00CA2CF6">
        <w:rPr>
          <w:rFonts w:cstheme="minorHAnsi"/>
          <w:sz w:val="22"/>
          <w:szCs w:val="24"/>
        </w:rPr>
        <w:t>work flow</w:t>
      </w:r>
      <w:r w:rsidR="00970720" w:rsidRPr="00CA2CF6">
        <w:rPr>
          <w:rFonts w:cstheme="minorHAnsi"/>
          <w:sz w:val="22"/>
          <w:szCs w:val="24"/>
        </w:rPr>
        <w:t xml:space="preserve"> of the system</w:t>
      </w:r>
      <w:r w:rsidR="00C36A25" w:rsidRPr="00CA2CF6">
        <w:rPr>
          <w:rFonts w:cstheme="minorHAnsi"/>
          <w:sz w:val="22"/>
          <w:szCs w:val="24"/>
        </w:rPr>
        <w:t>. A</w:t>
      </w:r>
      <w:r w:rsidRPr="00CA2CF6">
        <w:rPr>
          <w:rFonts w:cstheme="minorHAnsi"/>
          <w:sz w:val="22"/>
          <w:szCs w:val="24"/>
        </w:rPr>
        <w:t>dopting th</w:t>
      </w:r>
      <w:r w:rsidR="00970720" w:rsidRPr="00CA2CF6">
        <w:rPr>
          <w:rFonts w:cstheme="minorHAnsi"/>
          <w:sz w:val="22"/>
          <w:szCs w:val="24"/>
        </w:rPr>
        <w:t xml:space="preserve">is usability design technique </w:t>
      </w:r>
      <w:r w:rsidR="00841C63" w:rsidRPr="00CA2CF6">
        <w:rPr>
          <w:rFonts w:cstheme="minorHAnsi"/>
          <w:sz w:val="22"/>
          <w:szCs w:val="24"/>
        </w:rPr>
        <w:t xml:space="preserve">had a positive influence on the system design and </w:t>
      </w:r>
      <w:r w:rsidRPr="00CA2CF6">
        <w:rPr>
          <w:rFonts w:cstheme="minorHAnsi"/>
          <w:sz w:val="22"/>
          <w:szCs w:val="24"/>
        </w:rPr>
        <w:t xml:space="preserve">protected the design from </w:t>
      </w:r>
      <w:r w:rsidR="00970720" w:rsidRPr="00CA2CF6">
        <w:rPr>
          <w:rFonts w:cstheme="minorHAnsi"/>
          <w:sz w:val="22"/>
          <w:szCs w:val="24"/>
        </w:rPr>
        <w:t>the major pitfall of</w:t>
      </w:r>
      <w:r w:rsidRPr="00CA2CF6">
        <w:rPr>
          <w:rFonts w:cstheme="minorHAnsi"/>
          <w:sz w:val="22"/>
          <w:szCs w:val="24"/>
        </w:rPr>
        <w:t xml:space="preserve"> </w:t>
      </w:r>
      <w:r w:rsidR="00AE042A" w:rsidRPr="00CA2CF6">
        <w:rPr>
          <w:rFonts w:cstheme="minorHAnsi"/>
          <w:sz w:val="22"/>
          <w:szCs w:val="24"/>
        </w:rPr>
        <w:t xml:space="preserve">omitting system </w:t>
      </w:r>
      <w:r w:rsidR="00970720" w:rsidRPr="00CA2CF6">
        <w:rPr>
          <w:rFonts w:cstheme="minorHAnsi"/>
          <w:sz w:val="22"/>
          <w:szCs w:val="24"/>
        </w:rPr>
        <w:t xml:space="preserve">functionality. </w:t>
      </w:r>
      <w:r w:rsidR="00B11EEB" w:rsidRPr="00CA2CF6">
        <w:rPr>
          <w:rFonts w:cstheme="minorHAnsi"/>
          <w:sz w:val="22"/>
          <w:szCs w:val="24"/>
        </w:rPr>
        <w:t>Task analysis</w:t>
      </w:r>
      <w:r w:rsidR="00322CAE" w:rsidRPr="00CA2CF6">
        <w:rPr>
          <w:rFonts w:cstheme="minorHAnsi"/>
          <w:sz w:val="22"/>
          <w:szCs w:val="24"/>
        </w:rPr>
        <w:t xml:space="preserve"> has been effective in producing a comprehensive design.</w:t>
      </w:r>
    </w:p>
    <w:p w:rsidR="004F7A04" w:rsidRPr="00CA2CF6" w:rsidRDefault="00395D61" w:rsidP="007161E1">
      <w:pPr>
        <w:rPr>
          <w:rFonts w:cstheme="minorHAnsi"/>
          <w:color w:val="FF0000"/>
          <w:sz w:val="22"/>
          <w:szCs w:val="24"/>
        </w:rPr>
      </w:pPr>
      <w:bookmarkStart w:id="27" w:name="_Toc507750096"/>
      <w:r w:rsidRPr="002F2375">
        <w:rPr>
          <w:rStyle w:val="Heading2Char"/>
          <w:rFonts w:asciiTheme="minorHAnsi" w:hAnsiTheme="minorHAnsi" w:cstheme="minorHAnsi"/>
          <w:b/>
          <w:sz w:val="24"/>
          <w:szCs w:val="24"/>
        </w:rPr>
        <w:t>Design, Testing and D</w:t>
      </w:r>
      <w:r w:rsidR="00AE042A" w:rsidRPr="002F2375">
        <w:rPr>
          <w:rStyle w:val="Heading2Char"/>
          <w:rFonts w:asciiTheme="minorHAnsi" w:hAnsiTheme="minorHAnsi" w:cstheme="minorHAnsi"/>
          <w:b/>
          <w:sz w:val="24"/>
          <w:szCs w:val="24"/>
        </w:rPr>
        <w:t>evelopment</w:t>
      </w:r>
      <w:bookmarkEnd w:id="27"/>
      <w:r w:rsidR="007A08BF" w:rsidRPr="002F2375">
        <w:rPr>
          <w:rFonts w:cstheme="minorHAnsi"/>
          <w:color w:val="FF0000"/>
          <w:sz w:val="24"/>
          <w:szCs w:val="24"/>
        </w:rPr>
        <w:br/>
      </w:r>
      <w:r w:rsidR="00D427A9" w:rsidRPr="00CA2CF6">
        <w:rPr>
          <w:rFonts w:cstheme="minorHAnsi"/>
          <w:sz w:val="22"/>
          <w:szCs w:val="24"/>
        </w:rPr>
        <w:t>The design has been created on the foundation of Nielsen’s Usabili</w:t>
      </w:r>
      <w:r w:rsidR="00970720" w:rsidRPr="00CA2CF6">
        <w:rPr>
          <w:rFonts w:cstheme="minorHAnsi"/>
          <w:sz w:val="22"/>
          <w:szCs w:val="24"/>
        </w:rPr>
        <w:t>ty Heuristics</w:t>
      </w:r>
      <w:r w:rsidR="00D427A9" w:rsidRPr="00CA2CF6">
        <w:rPr>
          <w:rFonts w:cstheme="minorHAnsi"/>
          <w:sz w:val="22"/>
          <w:szCs w:val="24"/>
        </w:rPr>
        <w:t xml:space="preserve"> and Human Factors theory. The primary objective when designing the self-enrolment system was </w:t>
      </w:r>
      <w:r w:rsidR="00970720" w:rsidRPr="00CA2CF6">
        <w:rPr>
          <w:rFonts w:cstheme="minorHAnsi"/>
          <w:sz w:val="22"/>
          <w:szCs w:val="24"/>
        </w:rPr>
        <w:t>that it</w:t>
      </w:r>
      <w:r w:rsidR="00D427A9" w:rsidRPr="00CA2CF6">
        <w:rPr>
          <w:rFonts w:cstheme="minorHAnsi"/>
          <w:sz w:val="22"/>
          <w:szCs w:val="24"/>
        </w:rPr>
        <w:t xml:space="preserve"> be functional </w:t>
      </w:r>
      <w:r w:rsidR="000E1540" w:rsidRPr="00CA2CF6">
        <w:rPr>
          <w:rFonts w:cstheme="minorHAnsi"/>
          <w:sz w:val="22"/>
          <w:szCs w:val="24"/>
        </w:rPr>
        <w:t xml:space="preserve">with </w:t>
      </w:r>
      <w:r w:rsidR="00D427A9" w:rsidRPr="00CA2CF6">
        <w:rPr>
          <w:rFonts w:cstheme="minorHAnsi"/>
          <w:sz w:val="22"/>
          <w:szCs w:val="24"/>
        </w:rPr>
        <w:t>an aesthetically pl</w:t>
      </w:r>
      <w:r w:rsidR="004F7A04" w:rsidRPr="00CA2CF6">
        <w:rPr>
          <w:rFonts w:cstheme="minorHAnsi"/>
          <w:sz w:val="22"/>
          <w:szCs w:val="24"/>
        </w:rPr>
        <w:t>easing. Successful design of the sel</w:t>
      </w:r>
      <w:r w:rsidR="004F6CA0" w:rsidRPr="00CA2CF6">
        <w:rPr>
          <w:rFonts w:cstheme="minorHAnsi"/>
          <w:sz w:val="22"/>
          <w:szCs w:val="24"/>
        </w:rPr>
        <w:t>f</w:t>
      </w:r>
      <w:r w:rsidR="004F7A04" w:rsidRPr="00CA2CF6">
        <w:rPr>
          <w:rFonts w:cstheme="minorHAnsi"/>
          <w:sz w:val="22"/>
          <w:szCs w:val="24"/>
        </w:rPr>
        <w:t>-enrolment system has relied largely on t</w:t>
      </w:r>
      <w:r w:rsidR="004F6CA0" w:rsidRPr="00CA2CF6">
        <w:rPr>
          <w:rFonts w:cstheme="minorHAnsi"/>
          <w:sz w:val="22"/>
          <w:szCs w:val="24"/>
        </w:rPr>
        <w:t>he understand</w:t>
      </w:r>
      <w:r w:rsidR="000E1540" w:rsidRPr="00CA2CF6">
        <w:rPr>
          <w:rFonts w:cstheme="minorHAnsi"/>
          <w:sz w:val="22"/>
          <w:szCs w:val="24"/>
        </w:rPr>
        <w:t>ing and implementation</w:t>
      </w:r>
      <w:r w:rsidR="004F6CA0" w:rsidRPr="00CA2CF6">
        <w:rPr>
          <w:rFonts w:cstheme="minorHAnsi"/>
          <w:sz w:val="22"/>
          <w:szCs w:val="24"/>
        </w:rPr>
        <w:t xml:space="preserve"> of key human facto</w:t>
      </w:r>
      <w:r w:rsidR="004F7A04" w:rsidRPr="00CA2CF6">
        <w:rPr>
          <w:rFonts w:cstheme="minorHAnsi"/>
          <w:sz w:val="22"/>
          <w:szCs w:val="24"/>
        </w:rPr>
        <w:t xml:space="preserve">rs theories such as visual perception, human memory and human reasoning. By developing a solid understanding of these theories of human nature I have been able to positively influence </w:t>
      </w:r>
      <w:r w:rsidR="000E1540" w:rsidRPr="00CA2CF6">
        <w:rPr>
          <w:rFonts w:cstheme="minorHAnsi"/>
          <w:sz w:val="22"/>
          <w:szCs w:val="24"/>
        </w:rPr>
        <w:t xml:space="preserve">and enhance </w:t>
      </w:r>
      <w:r w:rsidR="004F7A04" w:rsidRPr="00CA2CF6">
        <w:rPr>
          <w:rFonts w:cstheme="minorHAnsi"/>
          <w:sz w:val="22"/>
          <w:szCs w:val="24"/>
        </w:rPr>
        <w:t xml:space="preserve">the system design. Through </w:t>
      </w:r>
      <w:r w:rsidR="00970720" w:rsidRPr="00CA2CF6">
        <w:rPr>
          <w:rFonts w:cstheme="minorHAnsi"/>
          <w:sz w:val="22"/>
          <w:szCs w:val="24"/>
        </w:rPr>
        <w:t xml:space="preserve">years of research </w:t>
      </w:r>
      <w:r w:rsidR="004F7A04" w:rsidRPr="00CA2CF6">
        <w:rPr>
          <w:rFonts w:cstheme="minorHAnsi"/>
          <w:sz w:val="22"/>
          <w:szCs w:val="24"/>
        </w:rPr>
        <w:t>we know the great significance that the sense of sight has on our understandi</w:t>
      </w:r>
      <w:r w:rsidR="007A6280" w:rsidRPr="00CA2CF6">
        <w:rPr>
          <w:rFonts w:cstheme="minorHAnsi"/>
          <w:sz w:val="22"/>
          <w:szCs w:val="24"/>
        </w:rPr>
        <w:t>ng of the world around us and how human reasoning allows us to make decisions according to the information</w:t>
      </w:r>
      <w:r w:rsidR="00970720" w:rsidRPr="00CA2CF6">
        <w:rPr>
          <w:rFonts w:cstheme="minorHAnsi"/>
          <w:sz w:val="22"/>
          <w:szCs w:val="24"/>
        </w:rPr>
        <w:t xml:space="preserve"> with which we are presented</w:t>
      </w:r>
      <w:r w:rsidR="00322CAE" w:rsidRPr="00CA2CF6">
        <w:rPr>
          <w:rFonts w:cstheme="minorHAnsi"/>
          <w:sz w:val="22"/>
          <w:szCs w:val="24"/>
        </w:rPr>
        <w:t>. Applying these</w:t>
      </w:r>
      <w:r w:rsidR="007A6280" w:rsidRPr="00CA2CF6">
        <w:rPr>
          <w:rFonts w:cstheme="minorHAnsi"/>
          <w:sz w:val="22"/>
          <w:szCs w:val="24"/>
        </w:rPr>
        <w:t xml:space="preserve"> theories </w:t>
      </w:r>
      <w:r w:rsidR="00322CAE" w:rsidRPr="00CA2CF6">
        <w:rPr>
          <w:rFonts w:cstheme="minorHAnsi"/>
          <w:sz w:val="22"/>
          <w:szCs w:val="24"/>
        </w:rPr>
        <w:t>has had a positive impact on the</w:t>
      </w:r>
      <w:r w:rsidR="007A6280" w:rsidRPr="00CA2CF6">
        <w:rPr>
          <w:rFonts w:cstheme="minorHAnsi"/>
          <w:sz w:val="22"/>
          <w:szCs w:val="24"/>
        </w:rPr>
        <w:t xml:space="preserve"> system </w:t>
      </w:r>
      <w:r w:rsidR="00322CAE" w:rsidRPr="00CA2CF6">
        <w:rPr>
          <w:rFonts w:cstheme="minorHAnsi"/>
          <w:sz w:val="22"/>
          <w:szCs w:val="24"/>
        </w:rPr>
        <w:t>design which</w:t>
      </w:r>
      <w:r w:rsidR="007A6280" w:rsidRPr="00CA2CF6">
        <w:rPr>
          <w:rFonts w:cstheme="minorHAnsi"/>
          <w:sz w:val="22"/>
          <w:szCs w:val="24"/>
        </w:rPr>
        <w:t xml:space="preserve"> is </w:t>
      </w:r>
      <w:r w:rsidR="000E1540" w:rsidRPr="00CA2CF6">
        <w:rPr>
          <w:rFonts w:cstheme="minorHAnsi"/>
          <w:sz w:val="22"/>
          <w:szCs w:val="24"/>
        </w:rPr>
        <w:t>visually</w:t>
      </w:r>
      <w:r w:rsidR="007A6280" w:rsidRPr="00CA2CF6">
        <w:rPr>
          <w:rFonts w:cstheme="minorHAnsi"/>
          <w:sz w:val="22"/>
          <w:szCs w:val="24"/>
        </w:rPr>
        <w:t xml:space="preserve"> </w:t>
      </w:r>
      <w:r w:rsidR="000E1540" w:rsidRPr="00CA2CF6">
        <w:rPr>
          <w:rFonts w:cstheme="minorHAnsi"/>
          <w:sz w:val="22"/>
          <w:szCs w:val="24"/>
        </w:rPr>
        <w:t>attractive</w:t>
      </w:r>
      <w:r w:rsidR="007A6280" w:rsidRPr="00CA2CF6">
        <w:rPr>
          <w:rFonts w:cstheme="minorHAnsi"/>
          <w:sz w:val="22"/>
          <w:szCs w:val="24"/>
        </w:rPr>
        <w:t xml:space="preserve"> and presents the user with clear and concise information and options that allows them to make informed decisions.</w:t>
      </w:r>
    </w:p>
    <w:p w:rsidR="00325212" w:rsidRPr="00CA2CF6" w:rsidRDefault="00AB0032" w:rsidP="007161E1">
      <w:pPr>
        <w:rPr>
          <w:rFonts w:cstheme="minorHAnsi"/>
          <w:sz w:val="22"/>
          <w:szCs w:val="24"/>
        </w:rPr>
      </w:pPr>
      <w:r w:rsidRPr="00CA2CF6">
        <w:rPr>
          <w:rFonts w:cstheme="minorHAnsi"/>
          <w:sz w:val="22"/>
          <w:szCs w:val="24"/>
        </w:rPr>
        <w:t>LFP</w:t>
      </w:r>
      <w:r w:rsidR="00322CAE" w:rsidRPr="00CA2CF6">
        <w:rPr>
          <w:rFonts w:cstheme="minorHAnsi"/>
          <w:sz w:val="22"/>
          <w:szCs w:val="24"/>
        </w:rPr>
        <w:t xml:space="preserve"> was used to test the system design</w:t>
      </w:r>
      <w:r w:rsidR="00325212" w:rsidRPr="00CA2CF6">
        <w:rPr>
          <w:rFonts w:cstheme="minorHAnsi"/>
          <w:sz w:val="22"/>
          <w:szCs w:val="24"/>
        </w:rPr>
        <w:t xml:space="preserve">. </w:t>
      </w:r>
      <w:r w:rsidR="000E1540" w:rsidRPr="00CA2CF6">
        <w:rPr>
          <w:rFonts w:cstheme="minorHAnsi"/>
          <w:sz w:val="22"/>
          <w:szCs w:val="24"/>
        </w:rPr>
        <w:t>LFP allows a designer to</w:t>
      </w:r>
      <w:r w:rsidR="00325212" w:rsidRPr="00CA2CF6">
        <w:rPr>
          <w:rFonts w:cstheme="minorHAnsi"/>
          <w:sz w:val="22"/>
          <w:szCs w:val="24"/>
        </w:rPr>
        <w:t xml:space="preserve"> understand how a user may navigate through the sy</w:t>
      </w:r>
      <w:r w:rsidR="008E5498" w:rsidRPr="00CA2CF6">
        <w:rPr>
          <w:rFonts w:cstheme="minorHAnsi"/>
          <w:sz w:val="22"/>
          <w:szCs w:val="24"/>
        </w:rPr>
        <w:t>stem and</w:t>
      </w:r>
      <w:r w:rsidR="00325212" w:rsidRPr="00CA2CF6">
        <w:rPr>
          <w:rFonts w:cstheme="minorHAnsi"/>
          <w:sz w:val="22"/>
          <w:szCs w:val="24"/>
        </w:rPr>
        <w:t xml:space="preserve"> is a low-cost and highly flexible solution that gives the designer an opportunity to experience first-hand how the design may be perceived. The use of paper prototyping with this design was a great success that allowed me to observe an independent tester using the system. The tester completed an evaluation and included significant feedback that directly influenced a later design. For example, it was through </w:t>
      </w:r>
      <w:r w:rsidR="000E1540" w:rsidRPr="00CA2CF6">
        <w:rPr>
          <w:rFonts w:cstheme="minorHAnsi"/>
          <w:sz w:val="22"/>
          <w:szCs w:val="24"/>
        </w:rPr>
        <w:t xml:space="preserve">LFP </w:t>
      </w:r>
      <w:r w:rsidR="00325212" w:rsidRPr="00CA2CF6">
        <w:rPr>
          <w:rFonts w:cstheme="minorHAnsi"/>
          <w:sz w:val="22"/>
          <w:szCs w:val="24"/>
        </w:rPr>
        <w:t xml:space="preserve">that it was determined the system lacked accessibility features. The independent feedback also made clear that the system would benefit from </w:t>
      </w:r>
      <w:r w:rsidR="000E1540" w:rsidRPr="00CA2CF6">
        <w:rPr>
          <w:rFonts w:cstheme="minorHAnsi"/>
          <w:sz w:val="22"/>
          <w:szCs w:val="24"/>
        </w:rPr>
        <w:t>greater</w:t>
      </w:r>
      <w:r w:rsidR="00325212" w:rsidRPr="00CA2CF6">
        <w:rPr>
          <w:rFonts w:cstheme="minorHAnsi"/>
          <w:sz w:val="22"/>
          <w:szCs w:val="24"/>
        </w:rPr>
        <w:t xml:space="preserve"> detail which was rectified by providing feedback to users such as green ticks after successful data entry.</w:t>
      </w:r>
    </w:p>
    <w:p w:rsidR="00C561EC" w:rsidRPr="00CA2CF6" w:rsidRDefault="00C561EC" w:rsidP="007161E1">
      <w:pPr>
        <w:rPr>
          <w:rFonts w:cstheme="minorHAnsi"/>
          <w:color w:val="FF0000"/>
          <w:sz w:val="22"/>
          <w:szCs w:val="24"/>
        </w:rPr>
      </w:pPr>
      <w:r w:rsidRPr="00CA2CF6">
        <w:rPr>
          <w:rFonts w:cstheme="minorHAnsi"/>
          <w:sz w:val="22"/>
          <w:szCs w:val="24"/>
        </w:rPr>
        <w:t>As a direc</w:t>
      </w:r>
      <w:r w:rsidR="000901D2" w:rsidRPr="00CA2CF6">
        <w:rPr>
          <w:rFonts w:cstheme="minorHAnsi"/>
          <w:sz w:val="22"/>
          <w:szCs w:val="24"/>
        </w:rPr>
        <w:t>t result of self-evaluation</w:t>
      </w:r>
      <w:r w:rsidR="00685376" w:rsidRPr="00CA2CF6">
        <w:rPr>
          <w:rFonts w:cstheme="minorHAnsi"/>
          <w:sz w:val="22"/>
          <w:szCs w:val="24"/>
        </w:rPr>
        <w:t xml:space="preserve"> and</w:t>
      </w:r>
      <w:r w:rsidRPr="00CA2CF6">
        <w:rPr>
          <w:rFonts w:cstheme="minorHAnsi"/>
          <w:sz w:val="22"/>
          <w:szCs w:val="24"/>
        </w:rPr>
        <w:t xml:space="preserve"> the independent tester</w:t>
      </w:r>
      <w:r w:rsidR="00685376" w:rsidRPr="00CA2CF6">
        <w:rPr>
          <w:rFonts w:cstheme="minorHAnsi"/>
          <w:sz w:val="22"/>
          <w:szCs w:val="24"/>
        </w:rPr>
        <w:t>’s evaluation</w:t>
      </w:r>
      <w:r w:rsidRPr="00CA2CF6">
        <w:rPr>
          <w:rFonts w:cstheme="minorHAnsi"/>
          <w:sz w:val="22"/>
          <w:szCs w:val="24"/>
        </w:rPr>
        <w:t xml:space="preserve"> a number of changes </w:t>
      </w:r>
      <w:r w:rsidR="00685376" w:rsidRPr="00CA2CF6">
        <w:rPr>
          <w:rFonts w:cstheme="minorHAnsi"/>
          <w:sz w:val="22"/>
          <w:szCs w:val="24"/>
        </w:rPr>
        <w:t>were</w:t>
      </w:r>
      <w:r w:rsidRPr="00CA2CF6">
        <w:rPr>
          <w:rFonts w:cstheme="minorHAnsi"/>
          <w:sz w:val="22"/>
          <w:szCs w:val="24"/>
        </w:rPr>
        <w:t xml:space="preserve"> made to the system design:</w:t>
      </w:r>
    </w:p>
    <w:p w:rsidR="00C561EC" w:rsidRPr="002F2375" w:rsidRDefault="00C561EC" w:rsidP="007161E1">
      <w:pPr>
        <w:rPr>
          <w:rFonts w:cstheme="minorHAnsi"/>
          <w:sz w:val="24"/>
          <w:szCs w:val="24"/>
        </w:rPr>
      </w:pPr>
      <w:bookmarkStart w:id="28" w:name="_Toc507750097"/>
      <w:r w:rsidRPr="002F2375">
        <w:rPr>
          <w:rStyle w:val="Heading2Char"/>
          <w:rFonts w:asciiTheme="minorHAnsi" w:hAnsiTheme="minorHAnsi" w:cstheme="minorHAnsi"/>
          <w:b/>
          <w:sz w:val="24"/>
          <w:szCs w:val="24"/>
        </w:rPr>
        <w:lastRenderedPageBreak/>
        <w:t>Accessibility</w:t>
      </w:r>
      <w:bookmarkEnd w:id="28"/>
      <w:r w:rsidRPr="002F2375">
        <w:rPr>
          <w:rFonts w:cstheme="minorHAnsi"/>
          <w:color w:val="FF0000"/>
          <w:sz w:val="24"/>
          <w:szCs w:val="24"/>
        </w:rPr>
        <w:br/>
      </w:r>
      <w:r w:rsidRPr="00CA2CF6">
        <w:rPr>
          <w:rFonts w:cstheme="minorHAnsi"/>
          <w:sz w:val="22"/>
          <w:szCs w:val="24"/>
        </w:rPr>
        <w:t xml:space="preserve">A toggle switch </w:t>
      </w:r>
      <w:r w:rsidR="00685376" w:rsidRPr="00CA2CF6">
        <w:rPr>
          <w:rFonts w:cstheme="minorHAnsi"/>
          <w:sz w:val="22"/>
          <w:szCs w:val="24"/>
        </w:rPr>
        <w:t>was</w:t>
      </w:r>
      <w:r w:rsidRPr="00CA2CF6">
        <w:rPr>
          <w:rFonts w:cstheme="minorHAnsi"/>
          <w:sz w:val="22"/>
          <w:szCs w:val="24"/>
        </w:rPr>
        <w:t xml:space="preserve"> added to the home screen allowing the user to enlarge the text displayed on screen. In addition to this accessibility feature I would recommend that the client consider the needs of their potential students and the possibility of implementing further accessibility features such as alternative colour schemes, magnifier, text to speech etc. </w:t>
      </w:r>
    </w:p>
    <w:p w:rsidR="00C561EC" w:rsidRPr="002F2375" w:rsidRDefault="00C561EC" w:rsidP="00D773D7">
      <w:pPr>
        <w:jc w:val="center"/>
        <w:rPr>
          <w:rFonts w:cstheme="minorHAnsi"/>
          <w:color w:val="FF0000"/>
          <w:sz w:val="24"/>
          <w:szCs w:val="24"/>
        </w:rPr>
      </w:pPr>
      <w:r w:rsidRPr="002F2375">
        <w:rPr>
          <w:rFonts w:cstheme="minorHAnsi"/>
          <w:noProof/>
          <w:color w:val="FF0000"/>
          <w:sz w:val="24"/>
          <w:szCs w:val="24"/>
          <w:lang w:eastAsia="en-GB"/>
        </w:rPr>
        <w:drawing>
          <wp:inline distT="0" distB="0" distL="0" distR="0" wp14:anchorId="43729E0B" wp14:editId="1F25EA09">
            <wp:extent cx="2006600" cy="1133856"/>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1.png"/>
                    <pic:cNvPicPr/>
                  </pic:nvPicPr>
                  <pic:blipFill rotWithShape="1">
                    <a:blip r:embed="rId83" cstate="print">
                      <a:extLst>
                        <a:ext uri="{28A0092B-C50C-407E-A947-70E740481C1C}">
                          <a14:useLocalDpi xmlns:a14="http://schemas.microsoft.com/office/drawing/2010/main" val="0"/>
                        </a:ext>
                      </a:extLst>
                    </a:blip>
                    <a:srcRect l="54025" t="539" r="303" b="60971"/>
                    <a:stretch/>
                  </pic:blipFill>
                  <pic:spPr bwMode="auto">
                    <a:xfrm>
                      <a:off x="0" y="0"/>
                      <a:ext cx="2055832" cy="1161675"/>
                    </a:xfrm>
                    <a:prstGeom prst="rect">
                      <a:avLst/>
                    </a:prstGeom>
                    <a:ln>
                      <a:noFill/>
                    </a:ln>
                    <a:extLst>
                      <a:ext uri="{53640926-AAD7-44D8-BBD7-CCE9431645EC}">
                        <a14:shadowObscured xmlns:a14="http://schemas.microsoft.com/office/drawing/2010/main"/>
                      </a:ext>
                    </a:extLst>
                  </pic:spPr>
                </pic:pic>
              </a:graphicData>
            </a:graphic>
          </wp:inline>
        </w:drawing>
      </w:r>
    </w:p>
    <w:p w:rsidR="00C561EC" w:rsidRPr="00CA2CF6" w:rsidRDefault="00C561EC" w:rsidP="007161E1">
      <w:pPr>
        <w:rPr>
          <w:rFonts w:cstheme="minorHAnsi"/>
          <w:color w:val="FF0000"/>
          <w:sz w:val="22"/>
          <w:szCs w:val="24"/>
        </w:rPr>
      </w:pPr>
      <w:bookmarkStart w:id="29" w:name="_Toc507750098"/>
      <w:r w:rsidRPr="002F2375">
        <w:rPr>
          <w:rStyle w:val="Heading2Char"/>
          <w:rFonts w:asciiTheme="minorHAnsi" w:hAnsiTheme="minorHAnsi" w:cstheme="minorHAnsi"/>
          <w:b/>
          <w:sz w:val="24"/>
          <w:szCs w:val="24"/>
        </w:rPr>
        <w:t>Visibility of System Status</w:t>
      </w:r>
      <w:bookmarkEnd w:id="29"/>
      <w:r w:rsidRPr="002F2375">
        <w:rPr>
          <w:rFonts w:cstheme="minorHAnsi"/>
          <w:color w:val="FF0000"/>
          <w:sz w:val="24"/>
          <w:szCs w:val="24"/>
        </w:rPr>
        <w:br/>
      </w:r>
      <w:r w:rsidRPr="00CA2CF6">
        <w:rPr>
          <w:rFonts w:cstheme="minorHAnsi"/>
          <w:sz w:val="22"/>
          <w:szCs w:val="24"/>
        </w:rPr>
        <w:t xml:space="preserve">Through analysis of the independent feedback that stated more detail may benefit the design and </w:t>
      </w:r>
      <w:r w:rsidR="00685376" w:rsidRPr="00CA2CF6">
        <w:rPr>
          <w:rFonts w:cstheme="minorHAnsi"/>
          <w:sz w:val="22"/>
          <w:szCs w:val="24"/>
        </w:rPr>
        <w:t>through</w:t>
      </w:r>
      <w:r w:rsidRPr="00CA2CF6">
        <w:rPr>
          <w:rFonts w:cstheme="minorHAnsi"/>
          <w:sz w:val="22"/>
          <w:szCs w:val="24"/>
        </w:rPr>
        <w:t xml:space="preserve"> self-evaluation it was </w:t>
      </w:r>
      <w:r w:rsidR="00685376" w:rsidRPr="00CA2CF6">
        <w:rPr>
          <w:rFonts w:cstheme="minorHAnsi"/>
          <w:sz w:val="22"/>
          <w:szCs w:val="24"/>
        </w:rPr>
        <w:t>clear</w:t>
      </w:r>
      <w:r w:rsidRPr="00CA2CF6">
        <w:rPr>
          <w:rFonts w:cstheme="minorHAnsi"/>
          <w:sz w:val="22"/>
          <w:szCs w:val="24"/>
        </w:rPr>
        <w:t xml:space="preserve"> that the paper prototype did not conform to Nielsen’s </w:t>
      </w:r>
      <w:r w:rsidR="009A229A" w:rsidRPr="00CA2CF6">
        <w:rPr>
          <w:rFonts w:cstheme="minorHAnsi"/>
          <w:i/>
          <w:sz w:val="22"/>
          <w:szCs w:val="24"/>
        </w:rPr>
        <w:t>‘</w:t>
      </w:r>
      <w:r w:rsidRPr="00CA2CF6">
        <w:rPr>
          <w:rFonts w:cstheme="minorHAnsi"/>
          <w:i/>
          <w:sz w:val="22"/>
          <w:szCs w:val="24"/>
        </w:rPr>
        <w:t>Visibility of System Status</w:t>
      </w:r>
      <w:r w:rsidR="009A229A" w:rsidRPr="00CA2CF6">
        <w:rPr>
          <w:rFonts w:cstheme="minorHAnsi"/>
          <w:i/>
          <w:sz w:val="22"/>
          <w:szCs w:val="24"/>
        </w:rPr>
        <w:t>’</w:t>
      </w:r>
      <w:r w:rsidRPr="00CA2CF6">
        <w:rPr>
          <w:rFonts w:cstheme="minorHAnsi"/>
          <w:sz w:val="22"/>
          <w:szCs w:val="24"/>
        </w:rPr>
        <w:t xml:space="preserve"> heuristic. As a result of this lack of system feedback the user </w:t>
      </w:r>
      <w:r w:rsidR="00D9019E" w:rsidRPr="00CA2CF6">
        <w:rPr>
          <w:rFonts w:cstheme="minorHAnsi"/>
          <w:sz w:val="22"/>
          <w:szCs w:val="24"/>
        </w:rPr>
        <w:t>could have been</w:t>
      </w:r>
      <w:r w:rsidRPr="00CA2CF6">
        <w:rPr>
          <w:rFonts w:cstheme="minorHAnsi"/>
          <w:sz w:val="22"/>
          <w:szCs w:val="24"/>
        </w:rPr>
        <w:t xml:space="preserve"> left confused whether or not their actions </w:t>
      </w:r>
      <w:r w:rsidR="00D9019E" w:rsidRPr="00CA2CF6">
        <w:rPr>
          <w:rFonts w:cstheme="minorHAnsi"/>
          <w:sz w:val="22"/>
          <w:szCs w:val="24"/>
        </w:rPr>
        <w:t>were</w:t>
      </w:r>
      <w:r w:rsidRPr="00CA2CF6">
        <w:rPr>
          <w:rFonts w:cstheme="minorHAnsi"/>
          <w:sz w:val="22"/>
          <w:szCs w:val="24"/>
        </w:rPr>
        <w:t xml:space="preserve"> correct. To rectify this a </w:t>
      </w:r>
      <w:r w:rsidR="00D9019E" w:rsidRPr="00CA2CF6">
        <w:rPr>
          <w:rFonts w:cstheme="minorHAnsi"/>
          <w:sz w:val="22"/>
          <w:szCs w:val="24"/>
        </w:rPr>
        <w:t>number of</w:t>
      </w:r>
      <w:r w:rsidRPr="00CA2CF6">
        <w:rPr>
          <w:rFonts w:cstheme="minorHAnsi"/>
          <w:sz w:val="22"/>
          <w:szCs w:val="24"/>
        </w:rPr>
        <w:t xml:space="preserve"> features</w:t>
      </w:r>
      <w:r w:rsidR="00D9019E" w:rsidRPr="00CA2CF6">
        <w:rPr>
          <w:rFonts w:cstheme="minorHAnsi"/>
          <w:sz w:val="22"/>
          <w:szCs w:val="24"/>
        </w:rPr>
        <w:t xml:space="preserve"> were implemented to</w:t>
      </w:r>
      <w:r w:rsidRPr="00CA2CF6">
        <w:rPr>
          <w:rFonts w:cstheme="minorHAnsi"/>
          <w:sz w:val="22"/>
          <w:szCs w:val="24"/>
        </w:rPr>
        <w:t xml:space="preserve"> provide feedback to the user.</w:t>
      </w:r>
    </w:p>
    <w:p w:rsidR="00C561EC" w:rsidRPr="00CA2CF6" w:rsidRDefault="00C561EC" w:rsidP="007161E1">
      <w:pPr>
        <w:rPr>
          <w:rFonts w:cstheme="minorHAnsi"/>
          <w:sz w:val="22"/>
          <w:szCs w:val="24"/>
        </w:rPr>
      </w:pPr>
      <w:r w:rsidRPr="00CA2CF6">
        <w:rPr>
          <w:rFonts w:cstheme="minorHAnsi"/>
          <w:sz w:val="22"/>
          <w:szCs w:val="24"/>
        </w:rPr>
        <w:t>Upon load the green ticks placed next to input fields will not be visible. When the input field is correctly populated by the user the green tick will display. This method of feedback and confirmation is considered positive reinforcement and informs the user that their</w:t>
      </w:r>
      <w:r w:rsidR="00BA76D4">
        <w:rPr>
          <w:rFonts w:cstheme="minorHAnsi"/>
          <w:sz w:val="22"/>
          <w:szCs w:val="24"/>
        </w:rPr>
        <w:t xml:space="preserve"> behaviour is correct </w:t>
      </w:r>
      <w:r w:rsidR="00BA76D4" w:rsidRPr="00BA76D4">
        <w:rPr>
          <w:rFonts w:cstheme="minorHAnsi"/>
          <w:i/>
          <w:sz w:val="22"/>
          <w:szCs w:val="24"/>
        </w:rPr>
        <w:t>(35</w:t>
      </w:r>
      <w:r w:rsidRPr="00BA76D4">
        <w:rPr>
          <w:rFonts w:cstheme="minorHAnsi"/>
          <w:i/>
          <w:sz w:val="22"/>
          <w:szCs w:val="24"/>
        </w:rPr>
        <w:t>)</w:t>
      </w:r>
      <w:r w:rsidRPr="00CA2CF6">
        <w:rPr>
          <w:rFonts w:cstheme="minorHAnsi"/>
          <w:sz w:val="22"/>
          <w:szCs w:val="24"/>
        </w:rPr>
        <w:t xml:space="preserve">. </w:t>
      </w:r>
    </w:p>
    <w:p w:rsidR="00C561EC" w:rsidRPr="00CA2CF6" w:rsidRDefault="00C561EC" w:rsidP="00D773D7">
      <w:pPr>
        <w:jc w:val="center"/>
        <w:rPr>
          <w:rFonts w:cstheme="minorHAnsi"/>
          <w:color w:val="FF0000"/>
          <w:sz w:val="22"/>
          <w:szCs w:val="24"/>
        </w:rPr>
      </w:pPr>
      <w:r w:rsidRPr="00CA2CF6">
        <w:rPr>
          <w:rFonts w:cstheme="minorHAnsi"/>
          <w:noProof/>
          <w:color w:val="FF0000"/>
          <w:sz w:val="22"/>
          <w:szCs w:val="24"/>
          <w:lang w:eastAsia="en-GB"/>
        </w:rPr>
        <w:drawing>
          <wp:inline distT="0" distB="0" distL="0" distR="0" wp14:anchorId="0C900D2D" wp14:editId="0D5629C7">
            <wp:extent cx="3240000" cy="2172444"/>
            <wp:effectExtent l="0" t="0" r="0"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7.png"/>
                    <pic:cNvPicPr/>
                  </pic:nvPicPr>
                  <pic:blipFill>
                    <a:blip r:embed="rId89" cstate="print">
                      <a:extLst>
                        <a:ext uri="{28A0092B-C50C-407E-A947-70E740481C1C}">
                          <a14:useLocalDpi xmlns:a14="http://schemas.microsoft.com/office/drawing/2010/main" val="0"/>
                        </a:ext>
                      </a:extLst>
                    </a:blip>
                    <a:stretch>
                      <a:fillRect/>
                    </a:stretch>
                  </pic:blipFill>
                  <pic:spPr>
                    <a:xfrm>
                      <a:off x="0" y="0"/>
                      <a:ext cx="3240000" cy="2172444"/>
                    </a:xfrm>
                    <a:prstGeom prst="rect">
                      <a:avLst/>
                    </a:prstGeom>
                  </pic:spPr>
                </pic:pic>
              </a:graphicData>
            </a:graphic>
          </wp:inline>
        </w:drawing>
      </w:r>
    </w:p>
    <w:p w:rsidR="00C561EC" w:rsidRPr="00CA2CF6" w:rsidRDefault="00C561EC" w:rsidP="007161E1">
      <w:pPr>
        <w:rPr>
          <w:rFonts w:cstheme="minorHAnsi"/>
          <w:sz w:val="22"/>
          <w:szCs w:val="24"/>
        </w:rPr>
      </w:pPr>
      <w:r w:rsidRPr="00CA2CF6">
        <w:rPr>
          <w:rFonts w:cstheme="minorHAnsi"/>
          <w:sz w:val="22"/>
          <w:szCs w:val="24"/>
        </w:rPr>
        <w:t xml:space="preserve">A loading screen has also been designed that will appear between screens should loading time take longer than a predefined time limit. </w:t>
      </w:r>
    </w:p>
    <w:p w:rsidR="00C561EC" w:rsidRPr="00CA2CF6" w:rsidRDefault="00C561EC" w:rsidP="00D773D7">
      <w:pPr>
        <w:jc w:val="center"/>
        <w:rPr>
          <w:rFonts w:cstheme="minorHAnsi"/>
          <w:color w:val="FF0000"/>
          <w:sz w:val="22"/>
          <w:szCs w:val="24"/>
        </w:rPr>
      </w:pPr>
      <w:r w:rsidRPr="00CA2CF6">
        <w:rPr>
          <w:rFonts w:cstheme="minorHAnsi"/>
          <w:noProof/>
          <w:color w:val="FF0000"/>
          <w:sz w:val="22"/>
          <w:szCs w:val="24"/>
          <w:lang w:eastAsia="en-GB"/>
        </w:rPr>
        <w:lastRenderedPageBreak/>
        <w:drawing>
          <wp:inline distT="0" distB="0" distL="0" distR="0" wp14:anchorId="3D8D7423" wp14:editId="76AD2912">
            <wp:extent cx="3240000" cy="2172444"/>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33.png"/>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3240000" cy="2172444"/>
                    </a:xfrm>
                    <a:prstGeom prst="rect">
                      <a:avLst/>
                    </a:prstGeom>
                  </pic:spPr>
                </pic:pic>
              </a:graphicData>
            </a:graphic>
          </wp:inline>
        </w:drawing>
      </w:r>
    </w:p>
    <w:p w:rsidR="00C561EC" w:rsidRPr="00CA2CF6" w:rsidRDefault="00C561EC" w:rsidP="007161E1">
      <w:pPr>
        <w:rPr>
          <w:rFonts w:cstheme="minorHAnsi"/>
          <w:sz w:val="22"/>
          <w:szCs w:val="24"/>
        </w:rPr>
      </w:pPr>
      <w:r w:rsidRPr="00CA2CF6">
        <w:rPr>
          <w:rFonts w:cstheme="minorHAnsi"/>
          <w:sz w:val="22"/>
          <w:szCs w:val="24"/>
        </w:rPr>
        <w:t>Independent feedback found that the qualification and course selection screens were difficult to navigate in the paper prototype. I felt that the tester may have had less difficulty whe</w:t>
      </w:r>
      <w:r w:rsidR="00D773D7" w:rsidRPr="00CA2CF6">
        <w:rPr>
          <w:rFonts w:cstheme="minorHAnsi"/>
          <w:sz w:val="22"/>
          <w:szCs w:val="24"/>
        </w:rPr>
        <w:t xml:space="preserve">n using the software prototype. Upon </w:t>
      </w:r>
      <w:r w:rsidR="007161E1" w:rsidRPr="00CA2CF6">
        <w:rPr>
          <w:rFonts w:cstheme="minorHAnsi"/>
          <w:sz w:val="22"/>
          <w:szCs w:val="24"/>
        </w:rPr>
        <w:t>initial</w:t>
      </w:r>
      <w:r w:rsidRPr="00CA2CF6">
        <w:rPr>
          <w:rFonts w:cstheme="minorHAnsi"/>
          <w:sz w:val="22"/>
          <w:szCs w:val="24"/>
        </w:rPr>
        <w:t xml:space="preserve"> load the qualification screen will only display selections in the Subject column:</w:t>
      </w:r>
    </w:p>
    <w:p w:rsidR="00C561EC" w:rsidRPr="00CA2CF6" w:rsidRDefault="00C561EC" w:rsidP="00D773D7">
      <w:pPr>
        <w:jc w:val="center"/>
        <w:rPr>
          <w:rFonts w:cstheme="minorHAnsi"/>
          <w:color w:val="FF0000"/>
          <w:sz w:val="22"/>
          <w:szCs w:val="24"/>
        </w:rPr>
      </w:pPr>
      <w:r w:rsidRPr="00CA2CF6">
        <w:rPr>
          <w:rFonts w:cstheme="minorHAnsi"/>
          <w:noProof/>
          <w:color w:val="FF0000"/>
          <w:sz w:val="22"/>
          <w:szCs w:val="24"/>
          <w:lang w:eastAsia="en-GB"/>
        </w:rPr>
        <w:drawing>
          <wp:inline distT="0" distB="0" distL="0" distR="0" wp14:anchorId="6C0D86E1" wp14:editId="5DFC62F1">
            <wp:extent cx="3240000" cy="2174711"/>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3240000" cy="2174711"/>
                    </a:xfrm>
                    <a:prstGeom prst="rect">
                      <a:avLst/>
                    </a:prstGeom>
                    <a:noFill/>
                  </pic:spPr>
                </pic:pic>
              </a:graphicData>
            </a:graphic>
          </wp:inline>
        </w:drawing>
      </w:r>
    </w:p>
    <w:p w:rsidR="00C561EC" w:rsidRPr="00CA2CF6" w:rsidRDefault="00C561EC" w:rsidP="007161E1">
      <w:pPr>
        <w:rPr>
          <w:rFonts w:cstheme="minorHAnsi"/>
          <w:sz w:val="22"/>
          <w:szCs w:val="24"/>
        </w:rPr>
      </w:pPr>
      <w:r w:rsidRPr="00CA2CF6">
        <w:rPr>
          <w:rFonts w:cstheme="minorHAnsi"/>
          <w:sz w:val="22"/>
          <w:szCs w:val="24"/>
        </w:rPr>
        <w:t>When the user selects a subject their selection will be highlighted and this will trigger the automatic population of the Level column:</w:t>
      </w:r>
    </w:p>
    <w:p w:rsidR="00C561EC" w:rsidRPr="00CA2CF6" w:rsidRDefault="00C561EC" w:rsidP="00D773D7">
      <w:pPr>
        <w:jc w:val="center"/>
        <w:rPr>
          <w:rFonts w:cstheme="minorHAnsi"/>
          <w:color w:val="FF0000"/>
          <w:sz w:val="22"/>
          <w:szCs w:val="24"/>
        </w:rPr>
      </w:pPr>
      <w:r w:rsidRPr="00CA2CF6">
        <w:rPr>
          <w:rFonts w:cstheme="minorHAnsi"/>
          <w:noProof/>
          <w:color w:val="FF0000"/>
          <w:sz w:val="22"/>
          <w:szCs w:val="24"/>
          <w:lang w:eastAsia="en-GB"/>
        </w:rPr>
        <w:drawing>
          <wp:inline distT="0" distB="0" distL="0" distR="0" wp14:anchorId="366CA579" wp14:editId="0114D858">
            <wp:extent cx="3240000" cy="2174711"/>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3240000" cy="2174711"/>
                    </a:xfrm>
                    <a:prstGeom prst="rect">
                      <a:avLst/>
                    </a:prstGeom>
                    <a:noFill/>
                  </pic:spPr>
                </pic:pic>
              </a:graphicData>
            </a:graphic>
          </wp:inline>
        </w:drawing>
      </w:r>
    </w:p>
    <w:p w:rsidR="00C561EC" w:rsidRPr="00CA2CF6" w:rsidRDefault="00C561EC" w:rsidP="007161E1">
      <w:pPr>
        <w:rPr>
          <w:rFonts w:cstheme="minorHAnsi"/>
          <w:sz w:val="22"/>
          <w:szCs w:val="24"/>
        </w:rPr>
      </w:pPr>
      <w:r w:rsidRPr="00CA2CF6">
        <w:rPr>
          <w:rFonts w:cstheme="minorHAnsi"/>
          <w:sz w:val="22"/>
          <w:szCs w:val="24"/>
        </w:rPr>
        <w:t>At this point the user should select the appropriate level for the qualification they hold and will then be presented Grade options:</w:t>
      </w:r>
    </w:p>
    <w:p w:rsidR="00C561EC" w:rsidRPr="00CA2CF6" w:rsidRDefault="00C561EC" w:rsidP="00D773D7">
      <w:pPr>
        <w:jc w:val="center"/>
        <w:rPr>
          <w:rFonts w:cstheme="minorHAnsi"/>
          <w:color w:val="FF0000"/>
          <w:sz w:val="22"/>
          <w:szCs w:val="24"/>
        </w:rPr>
      </w:pPr>
      <w:r w:rsidRPr="00CA2CF6">
        <w:rPr>
          <w:rFonts w:cstheme="minorHAnsi"/>
          <w:noProof/>
          <w:color w:val="FF0000"/>
          <w:sz w:val="22"/>
          <w:szCs w:val="24"/>
          <w:lang w:eastAsia="en-GB"/>
        </w:rPr>
        <w:lastRenderedPageBreak/>
        <w:drawing>
          <wp:inline distT="0" distB="0" distL="0" distR="0" wp14:anchorId="17BC6317" wp14:editId="313228E6">
            <wp:extent cx="3240000" cy="2172518"/>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3240000" cy="2172518"/>
                    </a:xfrm>
                    <a:prstGeom prst="rect">
                      <a:avLst/>
                    </a:prstGeom>
                    <a:noFill/>
                  </pic:spPr>
                </pic:pic>
              </a:graphicData>
            </a:graphic>
          </wp:inline>
        </w:drawing>
      </w:r>
    </w:p>
    <w:p w:rsidR="00C561EC" w:rsidRPr="00CA2CF6" w:rsidRDefault="00C561EC" w:rsidP="007161E1">
      <w:pPr>
        <w:rPr>
          <w:rFonts w:cstheme="minorHAnsi"/>
          <w:sz w:val="22"/>
          <w:szCs w:val="24"/>
        </w:rPr>
      </w:pPr>
      <w:r w:rsidRPr="00CA2CF6">
        <w:rPr>
          <w:rFonts w:cstheme="minorHAnsi"/>
          <w:sz w:val="22"/>
          <w:szCs w:val="24"/>
        </w:rPr>
        <w:t>The user is now able to add this selection to their list of qualifications</w:t>
      </w:r>
      <w:r w:rsidR="00D9019E" w:rsidRPr="00CA2CF6">
        <w:rPr>
          <w:rFonts w:cstheme="minorHAnsi"/>
          <w:sz w:val="22"/>
          <w:szCs w:val="24"/>
        </w:rPr>
        <w:t xml:space="preserve">. The user may also add </w:t>
      </w:r>
      <w:r w:rsidR="000D43DF" w:rsidRPr="00CA2CF6">
        <w:rPr>
          <w:rFonts w:cstheme="minorHAnsi"/>
          <w:sz w:val="22"/>
          <w:szCs w:val="24"/>
        </w:rPr>
        <w:t xml:space="preserve">additional qualifications </w:t>
      </w:r>
      <w:r w:rsidR="00D9019E" w:rsidRPr="00CA2CF6">
        <w:rPr>
          <w:rFonts w:cstheme="minorHAnsi"/>
          <w:sz w:val="22"/>
          <w:szCs w:val="24"/>
        </w:rPr>
        <w:t>or remove qualifications from their list</w:t>
      </w:r>
      <w:r w:rsidRPr="00CA2CF6">
        <w:rPr>
          <w:rFonts w:cstheme="minorHAnsi"/>
          <w:sz w:val="22"/>
          <w:szCs w:val="24"/>
        </w:rPr>
        <w:t>:</w:t>
      </w:r>
    </w:p>
    <w:p w:rsidR="00C561EC" w:rsidRPr="00CA2CF6" w:rsidRDefault="00C561EC" w:rsidP="00D773D7">
      <w:pPr>
        <w:jc w:val="center"/>
        <w:rPr>
          <w:rFonts w:cstheme="minorHAnsi"/>
          <w:color w:val="FF0000"/>
          <w:sz w:val="22"/>
          <w:szCs w:val="24"/>
        </w:rPr>
      </w:pPr>
      <w:r w:rsidRPr="00CA2CF6">
        <w:rPr>
          <w:rFonts w:cstheme="minorHAnsi"/>
          <w:noProof/>
          <w:color w:val="FF0000"/>
          <w:sz w:val="22"/>
          <w:szCs w:val="24"/>
          <w:lang w:eastAsia="en-GB"/>
        </w:rPr>
        <w:drawing>
          <wp:inline distT="0" distB="0" distL="0" distR="0" wp14:anchorId="6C57BFBA" wp14:editId="7D6345A7">
            <wp:extent cx="3240000" cy="2174711"/>
            <wp:effectExtent l="0" t="0" r="0" b="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3240000" cy="2174711"/>
                    </a:xfrm>
                    <a:prstGeom prst="rect">
                      <a:avLst/>
                    </a:prstGeom>
                    <a:noFill/>
                  </pic:spPr>
                </pic:pic>
              </a:graphicData>
            </a:graphic>
          </wp:inline>
        </w:drawing>
      </w:r>
    </w:p>
    <w:p w:rsidR="00C561EC" w:rsidRPr="002F2375" w:rsidRDefault="00C561EC" w:rsidP="007161E1">
      <w:pPr>
        <w:rPr>
          <w:rFonts w:cstheme="minorHAnsi"/>
          <w:color w:val="FF0000"/>
          <w:sz w:val="24"/>
          <w:szCs w:val="24"/>
        </w:rPr>
      </w:pPr>
    </w:p>
    <w:p w:rsidR="002A786B" w:rsidRDefault="00AF6C46" w:rsidP="002A786B">
      <w:pPr>
        <w:rPr>
          <w:rFonts w:cstheme="minorHAnsi"/>
          <w:sz w:val="22"/>
          <w:szCs w:val="24"/>
        </w:rPr>
      </w:pPr>
      <w:bookmarkStart w:id="30" w:name="_Toc507750099"/>
      <w:r w:rsidRPr="002F2375">
        <w:rPr>
          <w:rStyle w:val="Heading1Char"/>
          <w:rFonts w:asciiTheme="minorHAnsi" w:hAnsiTheme="minorHAnsi" w:cstheme="minorHAnsi"/>
          <w:b/>
          <w:color w:val="auto"/>
          <w:sz w:val="28"/>
          <w:szCs w:val="24"/>
        </w:rPr>
        <w:t>Conclusion</w:t>
      </w:r>
      <w:bookmarkEnd w:id="30"/>
      <w:r w:rsidR="00085E91" w:rsidRPr="002F2375">
        <w:rPr>
          <w:rFonts w:cstheme="minorHAnsi"/>
          <w:color w:val="FF0000"/>
          <w:sz w:val="24"/>
          <w:szCs w:val="24"/>
        </w:rPr>
        <w:br/>
      </w:r>
      <w:r w:rsidR="00085E91" w:rsidRPr="002F2375">
        <w:rPr>
          <w:rFonts w:cstheme="minorHAnsi"/>
          <w:sz w:val="22"/>
          <w:szCs w:val="24"/>
        </w:rPr>
        <w:t xml:space="preserve">By studying fundamental usability and interface design techniques and principles I have been able to successfully design a college self-enrolment. By utilising task analysis I was able to develop a comprehensive understanding of the user’s requirements and all of the tasks and sub-tasks expected of the system. An in-depth understanding of human factors theory and Nielsen’s heuristics have allowed me to develop a system design that I am confident is suitable and would effectively meet the needs of a student wishing to </w:t>
      </w:r>
      <w:r w:rsidR="00E90BF8" w:rsidRPr="002F2375">
        <w:rPr>
          <w:rFonts w:cstheme="minorHAnsi"/>
          <w:sz w:val="22"/>
          <w:szCs w:val="24"/>
        </w:rPr>
        <w:t>enro</w:t>
      </w:r>
      <w:r w:rsidR="00085E91" w:rsidRPr="002F2375">
        <w:rPr>
          <w:rFonts w:cstheme="minorHAnsi"/>
          <w:sz w:val="22"/>
          <w:szCs w:val="24"/>
        </w:rPr>
        <w:t>l on a college course.</w:t>
      </w:r>
      <w:r w:rsidR="00E90BF8" w:rsidRPr="002F2375">
        <w:rPr>
          <w:rFonts w:cstheme="minorHAnsi"/>
          <w:sz w:val="22"/>
          <w:szCs w:val="24"/>
        </w:rPr>
        <w:t xml:space="preserve"> Low fidelity prototyping and an evaluation provided by an independent tester highlighted flaws in the system design and allowed me to make improvements resulting in a more </w:t>
      </w:r>
      <w:r w:rsidR="00FF6092" w:rsidRPr="002F2375">
        <w:rPr>
          <w:rFonts w:cstheme="minorHAnsi"/>
          <w:sz w:val="22"/>
          <w:szCs w:val="24"/>
        </w:rPr>
        <w:t>usable end solution.</w:t>
      </w:r>
      <w:r w:rsidR="00E90BF8" w:rsidRPr="002F2375">
        <w:rPr>
          <w:rFonts w:cstheme="minorHAnsi"/>
          <w:sz w:val="22"/>
          <w:szCs w:val="24"/>
        </w:rPr>
        <w:t xml:space="preserve">  </w:t>
      </w:r>
    </w:p>
    <w:p w:rsidR="002A786B" w:rsidRDefault="002A786B" w:rsidP="002A786B">
      <w:pPr>
        <w:rPr>
          <w:rFonts w:cstheme="minorHAnsi"/>
          <w:sz w:val="22"/>
          <w:szCs w:val="24"/>
        </w:rPr>
      </w:pPr>
    </w:p>
    <w:p w:rsidR="002A786B" w:rsidRDefault="002A786B" w:rsidP="002A786B">
      <w:pPr>
        <w:rPr>
          <w:rFonts w:cstheme="minorHAnsi"/>
          <w:sz w:val="22"/>
          <w:szCs w:val="24"/>
        </w:rPr>
      </w:pPr>
    </w:p>
    <w:p w:rsidR="002A786B" w:rsidRDefault="002A786B" w:rsidP="002A786B">
      <w:pPr>
        <w:rPr>
          <w:rFonts w:cstheme="minorHAnsi"/>
          <w:sz w:val="22"/>
          <w:szCs w:val="24"/>
        </w:rPr>
      </w:pPr>
    </w:p>
    <w:p w:rsidR="002A786B" w:rsidRDefault="002A786B" w:rsidP="002A786B">
      <w:pPr>
        <w:rPr>
          <w:rFonts w:cstheme="minorHAnsi"/>
          <w:sz w:val="22"/>
          <w:szCs w:val="24"/>
        </w:rPr>
      </w:pPr>
    </w:p>
    <w:p w:rsidR="002A786B" w:rsidRDefault="002A786B" w:rsidP="002A786B">
      <w:pPr>
        <w:rPr>
          <w:rFonts w:cstheme="minorHAnsi"/>
          <w:sz w:val="22"/>
          <w:szCs w:val="24"/>
        </w:rPr>
      </w:pPr>
    </w:p>
    <w:p w:rsidR="002A786B" w:rsidRDefault="002A786B" w:rsidP="002A786B">
      <w:pPr>
        <w:rPr>
          <w:rFonts w:cstheme="minorHAnsi"/>
          <w:sz w:val="22"/>
          <w:szCs w:val="24"/>
        </w:rPr>
      </w:pPr>
    </w:p>
    <w:p w:rsidR="00C251CA" w:rsidRPr="003D34EE" w:rsidRDefault="00C251CA" w:rsidP="003D34EE">
      <w:pPr>
        <w:pStyle w:val="Heading1"/>
        <w:rPr>
          <w:b/>
          <w:color w:val="auto"/>
          <w:sz w:val="22"/>
        </w:rPr>
      </w:pPr>
      <w:bookmarkStart w:id="31" w:name="_Toc507750100"/>
      <w:r w:rsidRPr="003D34EE">
        <w:rPr>
          <w:b/>
          <w:color w:val="auto"/>
          <w:sz w:val="28"/>
        </w:rPr>
        <w:lastRenderedPageBreak/>
        <w:t>Reference List</w:t>
      </w:r>
      <w:bookmarkEnd w:id="1"/>
      <w:bookmarkEnd w:id="31"/>
    </w:p>
    <w:p w:rsidR="00D34087" w:rsidRPr="002A786B" w:rsidRDefault="00D34087" w:rsidP="002A786B">
      <w:pPr>
        <w:rPr>
          <w:sz w:val="22"/>
        </w:rPr>
      </w:pPr>
      <w:r w:rsidRPr="002A786B">
        <w:rPr>
          <w:sz w:val="22"/>
        </w:rPr>
        <w:t>1. Butow E. User interface design for mere mortals. Boston: Addison-Wesley; 2007.</w:t>
      </w:r>
    </w:p>
    <w:p w:rsidR="00D34087" w:rsidRPr="002A786B" w:rsidRDefault="00D34087" w:rsidP="002A786B">
      <w:pPr>
        <w:rPr>
          <w:sz w:val="22"/>
        </w:rPr>
      </w:pPr>
      <w:r w:rsidRPr="002A786B">
        <w:rPr>
          <w:sz w:val="22"/>
        </w:rPr>
        <w:t>2. Higher Education Prospectus - NPTC Group of Colleges [Internet]. NPTC Group of Colleges. 2018 [cited 2 March 2018]. Available from: https://www.nptcgroup.ac.uk/higher-education-prospectus/</w:t>
      </w:r>
    </w:p>
    <w:p w:rsidR="00D34087" w:rsidRPr="002A786B" w:rsidRDefault="00D34087" w:rsidP="002A786B">
      <w:pPr>
        <w:rPr>
          <w:sz w:val="22"/>
        </w:rPr>
      </w:pPr>
      <w:r w:rsidRPr="002A786B">
        <w:rPr>
          <w:sz w:val="22"/>
        </w:rPr>
        <w:t>3. NPTC Group - Annual Report [Internet]. Neath: NPTC Group; 2017 [cited 2 March 2018]. Available from: https://www.nptcgroup.ac.uk/wp-content/uploads/2017/04/NPTC-Group-Final-Accounts-2017.pdf</w:t>
      </w:r>
    </w:p>
    <w:p w:rsidR="00D34087" w:rsidRPr="002A786B" w:rsidRDefault="00D34087" w:rsidP="002A786B">
      <w:pPr>
        <w:rPr>
          <w:sz w:val="22"/>
        </w:rPr>
      </w:pPr>
      <w:r w:rsidRPr="002A786B">
        <w:rPr>
          <w:sz w:val="22"/>
        </w:rPr>
        <w:t>4. Rubin J, Chisnell D. Handbook of usability testing. Norwood Mass.; 2005.</w:t>
      </w:r>
    </w:p>
    <w:p w:rsidR="00D34087" w:rsidRPr="002A786B" w:rsidRDefault="00D34087" w:rsidP="002A786B">
      <w:pPr>
        <w:rPr>
          <w:sz w:val="22"/>
        </w:rPr>
      </w:pPr>
      <w:r w:rsidRPr="002A786B">
        <w:rPr>
          <w:sz w:val="22"/>
        </w:rPr>
        <w:t>5. Adelsberger H, Kinshuk., Pawlowski J, Sampson D. Handbook on Information Technologies for Education and Training. Berlin, Heidelberg: Springer-Verlag Heidelberg; 2008.</w:t>
      </w:r>
    </w:p>
    <w:p w:rsidR="00D34087" w:rsidRPr="002A786B" w:rsidRDefault="00D34087" w:rsidP="002A786B">
      <w:pPr>
        <w:rPr>
          <w:sz w:val="22"/>
        </w:rPr>
      </w:pPr>
      <w:r w:rsidRPr="002A786B">
        <w:rPr>
          <w:sz w:val="22"/>
        </w:rPr>
        <w:t>6. Jakob Nielsen, Ph.D. and Principal at Nielsen Norman Group [Internet]. Nielsen Norman Group. [cited 2 March 2018]. Available from: https://www.nngroup.com/people/jakob-nielsen/</w:t>
      </w:r>
    </w:p>
    <w:p w:rsidR="00D34087" w:rsidRPr="002A786B" w:rsidRDefault="00D34087" w:rsidP="002A786B">
      <w:pPr>
        <w:rPr>
          <w:sz w:val="22"/>
        </w:rPr>
      </w:pPr>
      <w:r w:rsidRPr="002A786B">
        <w:rPr>
          <w:sz w:val="22"/>
        </w:rPr>
        <w:t>7. 10 Heuristics for User Interface Design: Article by Jakob Nielsen [Internet]. Nielsen Norman Group. 1995 [cited 2 March 2018]. Available from: https://www.nngroup.com/articles/ten-usability-heuristics/</w:t>
      </w:r>
    </w:p>
    <w:p w:rsidR="00D34087" w:rsidRPr="002A786B" w:rsidRDefault="00D34087" w:rsidP="002A786B">
      <w:pPr>
        <w:rPr>
          <w:sz w:val="22"/>
        </w:rPr>
      </w:pPr>
      <w:r w:rsidRPr="002A786B">
        <w:rPr>
          <w:sz w:val="22"/>
        </w:rPr>
        <w:t>8. Affairs A. Task Analysis | Usability.gov [Internet]. Usability.gov. [cited 2 March 2018]. Available from: https://www.usability.gov/how-to-and-tools/methods/task-analysis.html</w:t>
      </w:r>
    </w:p>
    <w:p w:rsidR="00D34087" w:rsidRPr="002A786B" w:rsidRDefault="00D34087" w:rsidP="002A786B">
      <w:pPr>
        <w:rPr>
          <w:sz w:val="22"/>
        </w:rPr>
      </w:pPr>
      <w:r w:rsidRPr="002A786B">
        <w:rPr>
          <w:sz w:val="22"/>
        </w:rPr>
        <w:t>9. Hollnagel E. Handbook of cognitive task design. Mahwah, N.J.: Lawrence Erlbaum Publishers; 2003.</w:t>
      </w:r>
    </w:p>
    <w:p w:rsidR="00D34087" w:rsidRPr="002A786B" w:rsidRDefault="00D34087" w:rsidP="002A786B">
      <w:pPr>
        <w:rPr>
          <w:sz w:val="22"/>
        </w:rPr>
      </w:pPr>
      <w:r w:rsidRPr="002A786B">
        <w:rPr>
          <w:sz w:val="22"/>
        </w:rPr>
        <w:t>10. Hierarchical Task Analysis (HTA) [Internet]. FAA. [cited 2 March 2018]. Available from: https://www.hf.faa.gov/Workbenchtools/default.aspx?rPage=Tooldetails&amp;subCatId=28&amp;toolID=106</w:t>
      </w:r>
    </w:p>
    <w:p w:rsidR="00D34087" w:rsidRPr="002A786B" w:rsidRDefault="00D34087" w:rsidP="002A786B">
      <w:pPr>
        <w:rPr>
          <w:sz w:val="22"/>
        </w:rPr>
      </w:pPr>
      <w:r w:rsidRPr="002A786B">
        <w:rPr>
          <w:sz w:val="22"/>
        </w:rPr>
        <w:t>11. Hierarchical Task Analysis | AHRQ National Resource Center; Health Information Technology: Best Practices Transforming Quality, Safety, and Efficiency [Internet]. Healthit.ahrq.gov. [cited 2 March 2018]. Available from: https://healthit.ahrq.gov/health-it-tools-and-resources/evaluation-resources/workflow-assessment-health-it-toolkit/all-workflow-tools/hierarchical-task-analysis</w:t>
      </w:r>
    </w:p>
    <w:p w:rsidR="00D34087" w:rsidRPr="002A786B" w:rsidRDefault="00D34087" w:rsidP="002A786B">
      <w:pPr>
        <w:rPr>
          <w:sz w:val="22"/>
        </w:rPr>
      </w:pPr>
      <w:r w:rsidRPr="002A786B">
        <w:rPr>
          <w:sz w:val="22"/>
        </w:rPr>
        <w:t>12. Sanders M, McCormick E. Human Factors in Engineering and Design [Internet]. McGraw-Hill; 1993 [cited 2 March 2018]. Available from: http://opac.vimaru.edu.vn/edata/EBook/Human%20factor.....pdf</w:t>
      </w:r>
    </w:p>
    <w:p w:rsidR="00D34087" w:rsidRPr="002A786B" w:rsidRDefault="00D34087" w:rsidP="002A786B">
      <w:pPr>
        <w:rPr>
          <w:sz w:val="22"/>
        </w:rPr>
      </w:pPr>
      <w:r w:rsidRPr="002A786B">
        <w:rPr>
          <w:sz w:val="22"/>
        </w:rPr>
        <w:t>13. Badiru A, Thomas M. Handbook of military industrial engineering. Boca Raton: CRC Press; 2009.</w:t>
      </w:r>
    </w:p>
    <w:p w:rsidR="00D34087" w:rsidRPr="002A786B" w:rsidRDefault="00D34087" w:rsidP="002A786B">
      <w:pPr>
        <w:rPr>
          <w:sz w:val="22"/>
        </w:rPr>
      </w:pPr>
      <w:r w:rsidRPr="002A786B">
        <w:rPr>
          <w:sz w:val="22"/>
        </w:rPr>
        <w:t>14. Smith-Atakan S. Human-computer interaction. London [u.a.]: Thomson; 2006.</w:t>
      </w:r>
    </w:p>
    <w:p w:rsidR="00D34087" w:rsidRPr="002A786B" w:rsidRDefault="00D34087" w:rsidP="002A786B">
      <w:pPr>
        <w:rPr>
          <w:sz w:val="22"/>
        </w:rPr>
      </w:pPr>
      <w:r w:rsidRPr="002A786B">
        <w:rPr>
          <w:sz w:val="22"/>
        </w:rPr>
        <w:t>15. Hefley W, Buie E, Lynch G, Muller M, Hoecker D, Carter J et al. Integrating Human Factors with Software Engineering Practices [Internet]. Pittsburgh: Carnegie Mellon University; 1994 [cited 2 March 2018]. Available from: http://www.dtic.mil/dtic/tr/fulltext/u2/a285210.pdf</w:t>
      </w:r>
    </w:p>
    <w:p w:rsidR="00D34087" w:rsidRPr="002A786B" w:rsidRDefault="00D34087" w:rsidP="002A786B">
      <w:pPr>
        <w:rPr>
          <w:sz w:val="22"/>
        </w:rPr>
      </w:pPr>
      <w:r w:rsidRPr="002A786B">
        <w:rPr>
          <w:sz w:val="22"/>
        </w:rPr>
        <w:t>16. What is Visual Perception? [Internet]. The Interaction Design Foundation. [cited 2 March 2018]. Available from: https://www.interaction-design.org/literature/topics/visual-perception</w:t>
      </w:r>
    </w:p>
    <w:p w:rsidR="00D34087" w:rsidRPr="002A786B" w:rsidRDefault="00D34087" w:rsidP="002A786B">
      <w:pPr>
        <w:rPr>
          <w:sz w:val="22"/>
        </w:rPr>
      </w:pPr>
      <w:r w:rsidRPr="002A786B">
        <w:rPr>
          <w:sz w:val="22"/>
        </w:rPr>
        <w:t>17. Marc Green, Ph. D. Human Factors: Perception &amp; Human Factors [Internet]. Visualexpert.com. 2013 [cited 2 March 2018]. Available from: http://www.visualexpert.com/why.html</w:t>
      </w:r>
    </w:p>
    <w:p w:rsidR="00D34087" w:rsidRPr="002A786B" w:rsidRDefault="00D34087" w:rsidP="002A786B">
      <w:pPr>
        <w:rPr>
          <w:sz w:val="22"/>
        </w:rPr>
      </w:pPr>
      <w:r w:rsidRPr="002A786B">
        <w:rPr>
          <w:sz w:val="22"/>
        </w:rPr>
        <w:lastRenderedPageBreak/>
        <w:t>18. Brownie B. A Brief Introduction to Gestalt, Identifying Key Theories and Principles [Internet]. University of Hertfordshire; [cited 2 March 2018]. Available from: http://www.fluidtype.org/texts/Gestalt%20Theories%20and%20Principles.pdf</w:t>
      </w:r>
    </w:p>
    <w:p w:rsidR="00D34087" w:rsidRPr="002A786B" w:rsidRDefault="00D34087" w:rsidP="002A786B">
      <w:pPr>
        <w:rPr>
          <w:sz w:val="22"/>
        </w:rPr>
      </w:pPr>
      <w:r w:rsidRPr="002A786B">
        <w:rPr>
          <w:sz w:val="22"/>
        </w:rPr>
        <w:t>19. What are Gestalt Principles? [Internet]. The Interaction Design Foundation. [cited 2 March 2018]. Available from: https://www.interaction-design.org/literature/topics/gestalt-principles</w:t>
      </w:r>
    </w:p>
    <w:p w:rsidR="002A786B" w:rsidRPr="002A786B" w:rsidRDefault="00D34087" w:rsidP="002A786B">
      <w:pPr>
        <w:rPr>
          <w:sz w:val="22"/>
        </w:rPr>
      </w:pPr>
      <w:r w:rsidRPr="002A786B">
        <w:rPr>
          <w:sz w:val="22"/>
        </w:rPr>
        <w:t>20. Baddeley A. Human memory. Hove: Psychology Press; 2005.</w:t>
      </w:r>
    </w:p>
    <w:p w:rsidR="002A786B" w:rsidRPr="002A786B" w:rsidRDefault="002A786B" w:rsidP="002A786B">
      <w:pPr>
        <w:rPr>
          <w:sz w:val="22"/>
        </w:rPr>
      </w:pPr>
      <w:r w:rsidRPr="002A786B">
        <w:rPr>
          <w:sz w:val="22"/>
        </w:rPr>
        <w:t>21. Baddeley A. Working Memory [Internet]. London: The Royal Society; 1983 [cited 2 March 2018]. Available from: http://tecfaetu.unige.ch/perso/maltt/carlei0/Fichiers/Baddeley1983.pdf</w:t>
      </w:r>
    </w:p>
    <w:p w:rsidR="002A786B" w:rsidRPr="002A786B" w:rsidRDefault="002A786B" w:rsidP="002A786B">
      <w:pPr>
        <w:rPr>
          <w:sz w:val="22"/>
        </w:rPr>
      </w:pPr>
      <w:r w:rsidRPr="002A786B">
        <w:rPr>
          <w:sz w:val="22"/>
        </w:rPr>
        <w:t>22. Miller G. The Magical Number Seven, Plus or Minus Two Some Limits on Our Capacity for Processing Information [Internet]. American Psychological Association; 1955 [cited 2 March 2018]. Available from: http://www.psych.utoronto.ca/users/peterson/psy430s2001/Miller%20GA%20Magical%20Seven%20Psych%20Review%201955.pdf</w:t>
      </w:r>
    </w:p>
    <w:p w:rsidR="002A786B" w:rsidRPr="002A786B" w:rsidRDefault="002A786B" w:rsidP="002A786B">
      <w:pPr>
        <w:rPr>
          <w:sz w:val="22"/>
        </w:rPr>
      </w:pPr>
      <w:r w:rsidRPr="002A786B">
        <w:rPr>
          <w:sz w:val="22"/>
        </w:rPr>
        <w:t>23. Tulving E. Episodic and Semantic Memory [Internet]. [cited 2 March 2018]. Available from: http://alicekim.ca/EMSM72.pdf</w:t>
      </w:r>
    </w:p>
    <w:p w:rsidR="002A786B" w:rsidRPr="002A786B" w:rsidRDefault="002A786B" w:rsidP="002A786B">
      <w:pPr>
        <w:rPr>
          <w:sz w:val="22"/>
        </w:rPr>
      </w:pPr>
      <w:r w:rsidRPr="002A786B">
        <w:rPr>
          <w:sz w:val="22"/>
        </w:rPr>
        <w:t>24. McLeod S. Long-Term Memory | Simply Psychology [Internet]. Simplypsychology.org. 2010 [cited 2 March 2018]. Available from: https://www.simplypsychology.org/long-term-memory.html</w:t>
      </w:r>
    </w:p>
    <w:p w:rsidR="002A786B" w:rsidRPr="002A786B" w:rsidRDefault="002A786B" w:rsidP="002A786B">
      <w:pPr>
        <w:rPr>
          <w:sz w:val="22"/>
        </w:rPr>
      </w:pPr>
      <w:r w:rsidRPr="002A786B">
        <w:rPr>
          <w:sz w:val="22"/>
        </w:rPr>
        <w:t>25. A conceptual model of how memory works [Internet]. Serc.carleton.edu. 2005 [cited 2 March 2018]. Available from: https://serc.carleton.edu/details/images/5657.html</w:t>
      </w:r>
    </w:p>
    <w:p w:rsidR="002A786B" w:rsidRPr="002A786B" w:rsidRDefault="002A786B" w:rsidP="002A786B">
      <w:pPr>
        <w:rPr>
          <w:sz w:val="22"/>
        </w:rPr>
      </w:pPr>
      <w:r w:rsidRPr="002A786B">
        <w:rPr>
          <w:sz w:val="22"/>
        </w:rPr>
        <w:t>26. McLeod S. Short Term Memory | Simply Psychology [Internet]. Simplypsychology.org. 2009 [cited 2 March 2018]. Available from: https://www.simplypsychology.org/short-term-memory.html</w:t>
      </w:r>
    </w:p>
    <w:p w:rsidR="002A786B" w:rsidRPr="002A786B" w:rsidRDefault="002A786B" w:rsidP="002A786B">
      <w:pPr>
        <w:rPr>
          <w:sz w:val="22"/>
        </w:rPr>
      </w:pPr>
      <w:r w:rsidRPr="002A786B">
        <w:rPr>
          <w:sz w:val="22"/>
        </w:rPr>
        <w:t>27. Johnson-Laird P. Mental models and human reasoning [Internet]. PNAS; 2010 [cited 2 March 2018]. Available from: http://www.pnas.org/content/107/43/18243</w:t>
      </w:r>
    </w:p>
    <w:p w:rsidR="002A786B" w:rsidRPr="002A786B" w:rsidRDefault="002A786B" w:rsidP="002A786B">
      <w:pPr>
        <w:rPr>
          <w:sz w:val="22"/>
        </w:rPr>
      </w:pPr>
      <w:r w:rsidRPr="002A786B">
        <w:rPr>
          <w:sz w:val="22"/>
        </w:rPr>
        <w:t>28. So We Need Something Else for Reason to Mean [Internet]. International Journal of Philasophical Studies; 2010 [cited 2 March 2018]. Available from: https://www.tandfonline.com/doi/abs/10.1080/096725500750039282</w:t>
      </w:r>
    </w:p>
    <w:p w:rsidR="002A786B" w:rsidRPr="002A786B" w:rsidRDefault="002A786B" w:rsidP="002A786B">
      <w:pPr>
        <w:rPr>
          <w:sz w:val="22"/>
        </w:rPr>
      </w:pPr>
      <w:r w:rsidRPr="002A786B">
        <w:rPr>
          <w:sz w:val="22"/>
        </w:rPr>
        <w:t>29. Sutcliffe A. Human-computer interface design. New York, NY, USA: Springer-Verlag New York Inc.; 1989.</w:t>
      </w:r>
    </w:p>
    <w:p w:rsidR="002A786B" w:rsidRPr="002A786B" w:rsidRDefault="002A786B" w:rsidP="002A786B">
      <w:pPr>
        <w:rPr>
          <w:sz w:val="22"/>
        </w:rPr>
      </w:pPr>
      <w:r w:rsidRPr="002A786B">
        <w:rPr>
          <w:sz w:val="22"/>
        </w:rPr>
        <w:t>30. Snyder C. Paper Prototyping: The Fast and Easy Way to Define and Refine User Interfaces [Internet]. Morgan Kaufmann Publishers; 2003 [cited 2 March 2018]. Available from: http://wireframe.vn/books/Morgan%20Kaufmann%20Paper%20Prototyping%20The%20Fast%20And%20Easy%20Way%20To%20Design%20And%20Refine%20User%20Interfaces%20Ebook-Lib.pdf</w:t>
      </w:r>
    </w:p>
    <w:p w:rsidR="002A786B" w:rsidRPr="002A786B" w:rsidRDefault="002A786B" w:rsidP="002A786B">
      <w:pPr>
        <w:rPr>
          <w:sz w:val="22"/>
        </w:rPr>
      </w:pPr>
      <w:r w:rsidRPr="002A786B">
        <w:rPr>
          <w:sz w:val="22"/>
        </w:rPr>
        <w:t>31. Snyder C. Paper prototyping [Internet]. IBM; 2001 [cited 2 March 2018]. Available from: https://www.csee.umbc.edu/courses/undergraduate/345/spring12/mitchell/readings/paperPrototyping_Snyder.pdf</w:t>
      </w:r>
    </w:p>
    <w:p w:rsidR="002A786B" w:rsidRPr="002A786B" w:rsidRDefault="002A786B" w:rsidP="002A786B">
      <w:pPr>
        <w:rPr>
          <w:sz w:val="22"/>
        </w:rPr>
      </w:pPr>
      <w:r w:rsidRPr="002A786B">
        <w:rPr>
          <w:sz w:val="22"/>
        </w:rPr>
        <w:t>32. Tam M. Using Paper Prototyping as a Usability Testing Methodology for Web Application Development [Internet]. Simon Fraser University; 2006 [cited 2 March 2018]. Available from: http://summit.sfu.ca/system/files/iritems1/6085/etd2568.pdf</w:t>
      </w:r>
    </w:p>
    <w:p w:rsidR="002A786B" w:rsidRPr="002A786B" w:rsidRDefault="002A786B" w:rsidP="002A786B">
      <w:pPr>
        <w:rPr>
          <w:sz w:val="22"/>
        </w:rPr>
      </w:pPr>
      <w:r w:rsidRPr="002A786B">
        <w:rPr>
          <w:sz w:val="22"/>
        </w:rPr>
        <w:lastRenderedPageBreak/>
        <w:t>33. De Bortoli M, Maroto J. Colours Across Cultures: Translating Colours in Interactive Marketing Communications [Internet]. University of Paisley; 2001 [cited 2 March 2018]. Available from: https://pdfs.semanticscholar.org/91d8/73c75769968cca43182419730dbe1835504d.pdf</w:t>
      </w:r>
    </w:p>
    <w:p w:rsidR="002A786B" w:rsidRPr="002A786B" w:rsidRDefault="002A786B" w:rsidP="002A786B">
      <w:pPr>
        <w:rPr>
          <w:sz w:val="22"/>
        </w:rPr>
      </w:pPr>
      <w:r w:rsidRPr="002A786B">
        <w:rPr>
          <w:sz w:val="22"/>
        </w:rPr>
        <w:t>34. Alvarez H. Making Your Icons User-Friendly: A Guide to Usability in UI Design | UserTesting Blog [Internet]. UserTesting Blog. 2015 [cited 2 March 2018]. Available from: https://www.usertesting.com/blog/2015/08/04/user-friendly-ui-icons/</w:t>
      </w:r>
    </w:p>
    <w:p w:rsidR="002A786B" w:rsidRPr="002A786B" w:rsidRDefault="002A786B" w:rsidP="002A786B">
      <w:pPr>
        <w:rPr>
          <w:sz w:val="22"/>
        </w:rPr>
      </w:pPr>
      <w:r w:rsidRPr="002A786B">
        <w:rPr>
          <w:sz w:val="22"/>
        </w:rPr>
        <w:t>35. Boag P. Are You Giving Your Users Positive Feedback? [Internet]. Smashing Magazine. 2012 [cited 2 March 2018]. Available from: https://www.smashingmagazine.com/2012/07/are-giving-users-positive-feedback/</w:t>
      </w:r>
    </w:p>
    <w:p w:rsidR="002A786B" w:rsidRPr="002A786B" w:rsidRDefault="002A786B" w:rsidP="002A786B">
      <w:pPr>
        <w:rPr>
          <w:sz w:val="22"/>
        </w:rPr>
      </w:pPr>
      <w:r w:rsidRPr="002A786B">
        <w:rPr>
          <w:sz w:val="22"/>
        </w:rPr>
        <w:t>36. Jancik M. Designing for Human Memory – UX Planet [Internet]. UX Planet. 2017 [cited 2 March 2018]. Available from: https://uxplanet.org/designing-for-human-memory-a2cdc0b6a75a?gi=60c3241e52d3</w:t>
      </w:r>
    </w:p>
    <w:p w:rsidR="002A786B" w:rsidRDefault="002A786B" w:rsidP="00D34087">
      <w:pPr>
        <w:pStyle w:val="NormalWeb"/>
        <w:spacing w:before="0" w:beforeAutospacing="0" w:after="180" w:afterAutospacing="0"/>
        <w:ind w:left="450" w:hanging="450"/>
        <w:rPr>
          <w:color w:val="000000"/>
          <w:sz w:val="27"/>
          <w:szCs w:val="27"/>
        </w:rPr>
      </w:pPr>
    </w:p>
    <w:p w:rsidR="00D34087" w:rsidRPr="00D34087" w:rsidRDefault="00D34087" w:rsidP="00D34087"/>
    <w:sectPr w:rsidR="00D34087" w:rsidRPr="00D34087" w:rsidSect="00C251CA">
      <w:footerReference w:type="default" r:id="rId1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F2375" w:rsidRDefault="002F2375" w:rsidP="00C821B5">
      <w:pPr>
        <w:spacing w:after="0" w:line="240" w:lineRule="auto"/>
      </w:pPr>
      <w:r>
        <w:separator/>
      </w:r>
    </w:p>
  </w:endnote>
  <w:endnote w:type="continuationSeparator" w:id="0">
    <w:p w:rsidR="002F2375" w:rsidRDefault="002F2375" w:rsidP="00C82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0581044"/>
      <w:docPartObj>
        <w:docPartGallery w:val="Page Numbers (Bottom of Page)"/>
        <w:docPartUnique/>
      </w:docPartObj>
    </w:sdtPr>
    <w:sdtEndPr/>
    <w:sdtContent>
      <w:p w:rsidR="002F2375" w:rsidRDefault="002F2375" w:rsidP="00544456">
        <w:pPr>
          <w:pStyle w:val="Footer"/>
          <w:pBdr>
            <w:top w:val="single" w:sz="4" w:space="0" w:color="D9D9D9" w:themeColor="background1" w:themeShade="D9"/>
          </w:pBdr>
          <w:jc w:val="right"/>
          <w:rPr>
            <w:color w:val="7F7F7F" w:themeColor="background1" w:themeShade="7F"/>
            <w:spacing w:val="60"/>
          </w:rPr>
        </w:pPr>
        <w:r>
          <w:fldChar w:fldCharType="begin"/>
        </w:r>
        <w:r>
          <w:instrText xml:space="preserve"> PAGE   \* MERGEFORMAT </w:instrText>
        </w:r>
        <w:r>
          <w:fldChar w:fldCharType="separate"/>
        </w:r>
        <w:r w:rsidR="003D34EE">
          <w:rPr>
            <w:noProof/>
          </w:rPr>
          <w:t>23</w:t>
        </w:r>
        <w:r>
          <w:rPr>
            <w:noProof/>
          </w:rPr>
          <w:fldChar w:fldCharType="end"/>
        </w:r>
        <w:r>
          <w:t xml:space="preserve"> | </w:t>
        </w:r>
        <w:r>
          <w:rPr>
            <w:color w:val="7F7F7F" w:themeColor="background1" w:themeShade="7F"/>
            <w:spacing w:val="60"/>
          </w:rPr>
          <w:t>Page</w:t>
        </w:r>
      </w:p>
    </w:sdtContent>
  </w:sdt>
  <w:p w:rsidR="002F2375" w:rsidRDefault="002F2375" w:rsidP="00544456">
    <w:pPr>
      <w:pStyle w:val="Footer"/>
      <w:jc w:val="right"/>
    </w:pPr>
    <w:r>
      <w:t>Jonathan Thomas</w:t>
    </w:r>
  </w:p>
  <w:p w:rsidR="002F2375" w:rsidRDefault="002F2375" w:rsidP="00544456">
    <w:pPr>
      <w:pStyle w:val="Footer"/>
      <w:jc w:val="right"/>
    </w:pPr>
    <w:r>
      <w:t>241978</w:t>
    </w:r>
  </w:p>
  <w:p w:rsidR="002F2375" w:rsidRDefault="002F2375" w:rsidP="00544456">
    <w:pPr>
      <w:pStyle w:val="Footer"/>
      <w:jc w:val="right"/>
    </w:pPr>
    <w:r>
      <w:t>Unit M3X8639 Assignment 2</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F2375" w:rsidRDefault="002F2375" w:rsidP="00C821B5">
      <w:pPr>
        <w:spacing w:after="0" w:line="240" w:lineRule="auto"/>
      </w:pPr>
      <w:r>
        <w:separator/>
      </w:r>
    </w:p>
  </w:footnote>
  <w:footnote w:type="continuationSeparator" w:id="0">
    <w:p w:rsidR="002F2375" w:rsidRDefault="002F2375" w:rsidP="00C821B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F14D97"/>
    <w:multiLevelType w:val="multilevel"/>
    <w:tmpl w:val="D1EA8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256414"/>
    <w:multiLevelType w:val="singleLevel"/>
    <w:tmpl w:val="1CFB7D53"/>
    <w:lvl w:ilvl="0">
      <w:start w:val="1"/>
      <w:numFmt w:val="decimal"/>
      <w:lvlText w:val="%1."/>
      <w:lvlJc w:val="left"/>
      <w:pPr>
        <w:tabs>
          <w:tab w:val="num" w:pos="432"/>
        </w:tabs>
        <w:snapToGrid/>
        <w:ind w:left="720" w:hanging="432"/>
      </w:pPr>
      <w:rPr>
        <w:spacing w:val="10"/>
        <w:sz w:val="24"/>
        <w:szCs w:val="24"/>
      </w:rPr>
    </w:lvl>
  </w:abstractNum>
  <w:abstractNum w:abstractNumId="2" w15:restartNumberingAfterBreak="0">
    <w:nsid w:val="05611833"/>
    <w:multiLevelType w:val="hybridMultilevel"/>
    <w:tmpl w:val="19C2A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435271"/>
    <w:multiLevelType w:val="hybridMultilevel"/>
    <w:tmpl w:val="0EC4F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0C12A4"/>
    <w:multiLevelType w:val="hybridMultilevel"/>
    <w:tmpl w:val="D86401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352CB0"/>
    <w:multiLevelType w:val="multilevel"/>
    <w:tmpl w:val="40B01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8D296B"/>
    <w:multiLevelType w:val="hybridMultilevel"/>
    <w:tmpl w:val="542EBB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7D0C28"/>
    <w:multiLevelType w:val="hybridMultilevel"/>
    <w:tmpl w:val="2EFA7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FE4A7F"/>
    <w:multiLevelType w:val="multilevel"/>
    <w:tmpl w:val="6D2E0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7B3BF5"/>
    <w:multiLevelType w:val="hybridMultilevel"/>
    <w:tmpl w:val="E9CCF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AA6635"/>
    <w:multiLevelType w:val="hybridMultilevel"/>
    <w:tmpl w:val="7EC61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5CD39FC"/>
    <w:multiLevelType w:val="hybridMultilevel"/>
    <w:tmpl w:val="5B4CE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99493A"/>
    <w:multiLevelType w:val="hybridMultilevel"/>
    <w:tmpl w:val="1862D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CD6E8E"/>
    <w:multiLevelType w:val="hybridMultilevel"/>
    <w:tmpl w:val="02FAB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902CB7"/>
    <w:multiLevelType w:val="hybridMultilevel"/>
    <w:tmpl w:val="4B1A7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946453"/>
    <w:multiLevelType w:val="hybridMultilevel"/>
    <w:tmpl w:val="0F06B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220ED5"/>
    <w:multiLevelType w:val="hybridMultilevel"/>
    <w:tmpl w:val="6F2ED5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C63E35"/>
    <w:multiLevelType w:val="hybridMultilevel"/>
    <w:tmpl w:val="4F804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FA1B09"/>
    <w:multiLevelType w:val="hybridMultilevel"/>
    <w:tmpl w:val="BF468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646951"/>
    <w:multiLevelType w:val="hybridMultilevel"/>
    <w:tmpl w:val="1C2E8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134968"/>
    <w:multiLevelType w:val="multilevel"/>
    <w:tmpl w:val="CC1A7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A16276"/>
    <w:multiLevelType w:val="hybridMultilevel"/>
    <w:tmpl w:val="27C4E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222A1F"/>
    <w:multiLevelType w:val="hybridMultilevel"/>
    <w:tmpl w:val="542EF6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2B74F0"/>
    <w:multiLevelType w:val="hybridMultilevel"/>
    <w:tmpl w:val="D9308C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9E2DAD"/>
    <w:multiLevelType w:val="hybridMultilevel"/>
    <w:tmpl w:val="E672255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7" w15:restartNumberingAfterBreak="0">
    <w:nsid w:val="677C4110"/>
    <w:multiLevelType w:val="hybridMultilevel"/>
    <w:tmpl w:val="9C7CB9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11322E"/>
    <w:multiLevelType w:val="hybridMultilevel"/>
    <w:tmpl w:val="87380D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066B2A"/>
    <w:multiLevelType w:val="hybridMultilevel"/>
    <w:tmpl w:val="CD4C5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D6857"/>
    <w:multiLevelType w:val="hybridMultilevel"/>
    <w:tmpl w:val="639CB7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1E11A9"/>
    <w:multiLevelType w:val="hybridMultilevel"/>
    <w:tmpl w:val="590A4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150089"/>
    <w:multiLevelType w:val="hybridMultilevel"/>
    <w:tmpl w:val="8BF2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D53D3B"/>
    <w:multiLevelType w:val="hybridMultilevel"/>
    <w:tmpl w:val="9C7AA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A00AC3"/>
    <w:multiLevelType w:val="hybridMultilevel"/>
    <w:tmpl w:val="2B4447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34"/>
  </w:num>
  <w:num w:numId="3">
    <w:abstractNumId w:val="24"/>
  </w:num>
  <w:num w:numId="4">
    <w:abstractNumId w:val="25"/>
  </w:num>
  <w:num w:numId="5">
    <w:abstractNumId w:val="2"/>
  </w:num>
  <w:num w:numId="6">
    <w:abstractNumId w:val="12"/>
  </w:num>
  <w:num w:numId="7">
    <w:abstractNumId w:val="33"/>
  </w:num>
  <w:num w:numId="8">
    <w:abstractNumId w:val="7"/>
  </w:num>
  <w:num w:numId="9">
    <w:abstractNumId w:val="26"/>
  </w:num>
  <w:num w:numId="10">
    <w:abstractNumId w:val="5"/>
  </w:num>
  <w:num w:numId="11">
    <w:abstractNumId w:val="4"/>
  </w:num>
  <w:num w:numId="12">
    <w:abstractNumId w:val="20"/>
  </w:num>
  <w:num w:numId="13">
    <w:abstractNumId w:val="3"/>
  </w:num>
  <w:num w:numId="14">
    <w:abstractNumId w:val="17"/>
  </w:num>
  <w:num w:numId="15">
    <w:abstractNumId w:val="15"/>
  </w:num>
  <w:num w:numId="16">
    <w:abstractNumId w:val="27"/>
  </w:num>
  <w:num w:numId="17">
    <w:abstractNumId w:val="23"/>
  </w:num>
  <w:num w:numId="18">
    <w:abstractNumId w:val="32"/>
  </w:num>
  <w:num w:numId="19">
    <w:abstractNumId w:val="21"/>
  </w:num>
  <w:num w:numId="20">
    <w:abstractNumId w:val="18"/>
  </w:num>
  <w:num w:numId="21">
    <w:abstractNumId w:val="0"/>
  </w:num>
  <w:num w:numId="22">
    <w:abstractNumId w:val="13"/>
  </w:num>
  <w:num w:numId="23">
    <w:abstractNumId w:val="9"/>
  </w:num>
  <w:num w:numId="24">
    <w:abstractNumId w:val="6"/>
  </w:num>
  <w:num w:numId="25">
    <w:abstractNumId w:val="10"/>
  </w:num>
  <w:num w:numId="26">
    <w:abstractNumId w:val="28"/>
  </w:num>
  <w:num w:numId="27">
    <w:abstractNumId w:val="14"/>
  </w:num>
  <w:num w:numId="28">
    <w:abstractNumId w:val="19"/>
  </w:num>
  <w:num w:numId="29">
    <w:abstractNumId w:val="1"/>
    <w:lvlOverride w:ilvl="0">
      <w:lvl w:ilvl="0">
        <w:start w:val="1"/>
        <w:numFmt w:val="decimal"/>
        <w:lvlText w:val="%1."/>
        <w:lvlJc w:val="left"/>
        <w:pPr>
          <w:tabs>
            <w:tab w:val="num" w:pos="360"/>
          </w:tabs>
          <w:snapToGrid/>
          <w:ind w:left="648" w:hanging="360"/>
        </w:pPr>
        <w:rPr>
          <w:spacing w:val="10"/>
          <w:sz w:val="24"/>
          <w:szCs w:val="24"/>
        </w:rPr>
      </w:lvl>
    </w:lvlOverride>
  </w:num>
  <w:num w:numId="30">
    <w:abstractNumId w:val="22"/>
  </w:num>
  <w:num w:numId="31">
    <w:abstractNumId w:val="8"/>
  </w:num>
  <w:num w:numId="32">
    <w:abstractNumId w:val="30"/>
  </w:num>
  <w:num w:numId="33">
    <w:abstractNumId w:val="31"/>
  </w:num>
  <w:num w:numId="34">
    <w:abstractNumId w:val="29"/>
  </w:num>
  <w:num w:numId="3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hdrShapeDefaults>
    <o:shapedefaults v:ext="edit" spidmax="7680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4BFC"/>
    <w:rsid w:val="00002755"/>
    <w:rsid w:val="00003021"/>
    <w:rsid w:val="00005D6F"/>
    <w:rsid w:val="0000796F"/>
    <w:rsid w:val="000109B1"/>
    <w:rsid w:val="0001419F"/>
    <w:rsid w:val="0001443B"/>
    <w:rsid w:val="000156B5"/>
    <w:rsid w:val="00015CEA"/>
    <w:rsid w:val="00015E4F"/>
    <w:rsid w:val="00021DD7"/>
    <w:rsid w:val="00023382"/>
    <w:rsid w:val="0002703A"/>
    <w:rsid w:val="000309A7"/>
    <w:rsid w:val="00031DF8"/>
    <w:rsid w:val="00035758"/>
    <w:rsid w:val="00036A03"/>
    <w:rsid w:val="00042466"/>
    <w:rsid w:val="0004667C"/>
    <w:rsid w:val="000471BF"/>
    <w:rsid w:val="00051642"/>
    <w:rsid w:val="00054C36"/>
    <w:rsid w:val="00054E5E"/>
    <w:rsid w:val="00054F9F"/>
    <w:rsid w:val="00055341"/>
    <w:rsid w:val="00056F7F"/>
    <w:rsid w:val="000602CC"/>
    <w:rsid w:val="0006318F"/>
    <w:rsid w:val="00063C75"/>
    <w:rsid w:val="000640CF"/>
    <w:rsid w:val="000644CB"/>
    <w:rsid w:val="00066F26"/>
    <w:rsid w:val="00067015"/>
    <w:rsid w:val="00071CFD"/>
    <w:rsid w:val="00071EA1"/>
    <w:rsid w:val="00072DD6"/>
    <w:rsid w:val="0007350C"/>
    <w:rsid w:val="00074492"/>
    <w:rsid w:val="000844FB"/>
    <w:rsid w:val="00085E91"/>
    <w:rsid w:val="000872EA"/>
    <w:rsid w:val="000901D2"/>
    <w:rsid w:val="00090FCB"/>
    <w:rsid w:val="000A0F59"/>
    <w:rsid w:val="000A22DD"/>
    <w:rsid w:val="000A476B"/>
    <w:rsid w:val="000A573F"/>
    <w:rsid w:val="000A6729"/>
    <w:rsid w:val="000B45C7"/>
    <w:rsid w:val="000B5174"/>
    <w:rsid w:val="000B5C6C"/>
    <w:rsid w:val="000B7617"/>
    <w:rsid w:val="000C2577"/>
    <w:rsid w:val="000C62C1"/>
    <w:rsid w:val="000C680C"/>
    <w:rsid w:val="000C7BE7"/>
    <w:rsid w:val="000D102A"/>
    <w:rsid w:val="000D2A92"/>
    <w:rsid w:val="000D2C89"/>
    <w:rsid w:val="000D34BD"/>
    <w:rsid w:val="000D39E5"/>
    <w:rsid w:val="000D3E20"/>
    <w:rsid w:val="000D43DF"/>
    <w:rsid w:val="000D4F43"/>
    <w:rsid w:val="000D5EA2"/>
    <w:rsid w:val="000E044A"/>
    <w:rsid w:val="000E09EC"/>
    <w:rsid w:val="000E1540"/>
    <w:rsid w:val="000E7EF0"/>
    <w:rsid w:val="000F2509"/>
    <w:rsid w:val="000F4F87"/>
    <w:rsid w:val="000F6179"/>
    <w:rsid w:val="000F668C"/>
    <w:rsid w:val="000F75D4"/>
    <w:rsid w:val="00102FCE"/>
    <w:rsid w:val="00106259"/>
    <w:rsid w:val="00106DCB"/>
    <w:rsid w:val="00114124"/>
    <w:rsid w:val="001150A9"/>
    <w:rsid w:val="00115A7F"/>
    <w:rsid w:val="00121076"/>
    <w:rsid w:val="00121E7C"/>
    <w:rsid w:val="00123486"/>
    <w:rsid w:val="0012355A"/>
    <w:rsid w:val="001235B5"/>
    <w:rsid w:val="00125FED"/>
    <w:rsid w:val="00133A69"/>
    <w:rsid w:val="001373D8"/>
    <w:rsid w:val="0014002E"/>
    <w:rsid w:val="001439E7"/>
    <w:rsid w:val="00144D5E"/>
    <w:rsid w:val="0014505D"/>
    <w:rsid w:val="0014755F"/>
    <w:rsid w:val="001477C3"/>
    <w:rsid w:val="00153638"/>
    <w:rsid w:val="00154391"/>
    <w:rsid w:val="00155989"/>
    <w:rsid w:val="001577E0"/>
    <w:rsid w:val="001655DC"/>
    <w:rsid w:val="0016735D"/>
    <w:rsid w:val="00176057"/>
    <w:rsid w:val="001801E3"/>
    <w:rsid w:val="0018343F"/>
    <w:rsid w:val="00191E46"/>
    <w:rsid w:val="001921C6"/>
    <w:rsid w:val="001A021D"/>
    <w:rsid w:val="001A27FB"/>
    <w:rsid w:val="001A2E59"/>
    <w:rsid w:val="001A324E"/>
    <w:rsid w:val="001A649A"/>
    <w:rsid w:val="001A7325"/>
    <w:rsid w:val="001A73DE"/>
    <w:rsid w:val="001B59AE"/>
    <w:rsid w:val="001B5D6C"/>
    <w:rsid w:val="001B71F0"/>
    <w:rsid w:val="001B7705"/>
    <w:rsid w:val="001C16F2"/>
    <w:rsid w:val="001D581A"/>
    <w:rsid w:val="001D5C4A"/>
    <w:rsid w:val="001D7C44"/>
    <w:rsid w:val="001E0C22"/>
    <w:rsid w:val="001E5274"/>
    <w:rsid w:val="001E565F"/>
    <w:rsid w:val="001E6416"/>
    <w:rsid w:val="001E68DB"/>
    <w:rsid w:val="001F0AF7"/>
    <w:rsid w:val="001F161E"/>
    <w:rsid w:val="001F703B"/>
    <w:rsid w:val="0020300B"/>
    <w:rsid w:val="002046F7"/>
    <w:rsid w:val="00204EE5"/>
    <w:rsid w:val="00213402"/>
    <w:rsid w:val="00216535"/>
    <w:rsid w:val="00220DE2"/>
    <w:rsid w:val="0022226A"/>
    <w:rsid w:val="0022593A"/>
    <w:rsid w:val="00227F49"/>
    <w:rsid w:val="002320A6"/>
    <w:rsid w:val="00232615"/>
    <w:rsid w:val="0023442A"/>
    <w:rsid w:val="00237D08"/>
    <w:rsid w:val="00241C9D"/>
    <w:rsid w:val="00241DDE"/>
    <w:rsid w:val="00241DEC"/>
    <w:rsid w:val="00244EC4"/>
    <w:rsid w:val="00245730"/>
    <w:rsid w:val="002503F2"/>
    <w:rsid w:val="00250E2B"/>
    <w:rsid w:val="0025126D"/>
    <w:rsid w:val="002513C0"/>
    <w:rsid w:val="0025147E"/>
    <w:rsid w:val="0025199B"/>
    <w:rsid w:val="00255242"/>
    <w:rsid w:val="002558F5"/>
    <w:rsid w:val="00257622"/>
    <w:rsid w:val="00257E34"/>
    <w:rsid w:val="002607D0"/>
    <w:rsid w:val="00261163"/>
    <w:rsid w:val="00264C27"/>
    <w:rsid w:val="00266DA6"/>
    <w:rsid w:val="00272E05"/>
    <w:rsid w:val="00273414"/>
    <w:rsid w:val="002761CA"/>
    <w:rsid w:val="00276953"/>
    <w:rsid w:val="00282EDF"/>
    <w:rsid w:val="00284DD2"/>
    <w:rsid w:val="00290D1D"/>
    <w:rsid w:val="002935BF"/>
    <w:rsid w:val="00296B21"/>
    <w:rsid w:val="002A1EBD"/>
    <w:rsid w:val="002A67BC"/>
    <w:rsid w:val="002A786B"/>
    <w:rsid w:val="002A7D73"/>
    <w:rsid w:val="002A7E1E"/>
    <w:rsid w:val="002B27A9"/>
    <w:rsid w:val="002B400D"/>
    <w:rsid w:val="002B63E0"/>
    <w:rsid w:val="002C1C21"/>
    <w:rsid w:val="002C44F3"/>
    <w:rsid w:val="002C6EBC"/>
    <w:rsid w:val="002D4A6D"/>
    <w:rsid w:val="002E0969"/>
    <w:rsid w:val="002E1A41"/>
    <w:rsid w:val="002E5465"/>
    <w:rsid w:val="002E5F95"/>
    <w:rsid w:val="002F1D23"/>
    <w:rsid w:val="002F2375"/>
    <w:rsid w:val="002F36E5"/>
    <w:rsid w:val="002F64D1"/>
    <w:rsid w:val="002F6FED"/>
    <w:rsid w:val="002F7335"/>
    <w:rsid w:val="00301107"/>
    <w:rsid w:val="003021AB"/>
    <w:rsid w:val="00303B42"/>
    <w:rsid w:val="00305902"/>
    <w:rsid w:val="003060E6"/>
    <w:rsid w:val="003064B6"/>
    <w:rsid w:val="00310129"/>
    <w:rsid w:val="00311627"/>
    <w:rsid w:val="00311EDA"/>
    <w:rsid w:val="00312789"/>
    <w:rsid w:val="00322CAE"/>
    <w:rsid w:val="00325212"/>
    <w:rsid w:val="00325D0F"/>
    <w:rsid w:val="00331546"/>
    <w:rsid w:val="00331792"/>
    <w:rsid w:val="00333D9E"/>
    <w:rsid w:val="00337F41"/>
    <w:rsid w:val="0034112E"/>
    <w:rsid w:val="00341A3F"/>
    <w:rsid w:val="00342295"/>
    <w:rsid w:val="0034447E"/>
    <w:rsid w:val="0035030D"/>
    <w:rsid w:val="00351B4E"/>
    <w:rsid w:val="003521A7"/>
    <w:rsid w:val="003539CD"/>
    <w:rsid w:val="00353D65"/>
    <w:rsid w:val="00362938"/>
    <w:rsid w:val="003645E2"/>
    <w:rsid w:val="00366A19"/>
    <w:rsid w:val="0037505D"/>
    <w:rsid w:val="003810A7"/>
    <w:rsid w:val="00383FF2"/>
    <w:rsid w:val="00390004"/>
    <w:rsid w:val="00390D2E"/>
    <w:rsid w:val="00391B4A"/>
    <w:rsid w:val="00392881"/>
    <w:rsid w:val="003938E9"/>
    <w:rsid w:val="00394B64"/>
    <w:rsid w:val="00395203"/>
    <w:rsid w:val="00395D61"/>
    <w:rsid w:val="003971E3"/>
    <w:rsid w:val="003976EF"/>
    <w:rsid w:val="00397F16"/>
    <w:rsid w:val="003A08C7"/>
    <w:rsid w:val="003A2A1C"/>
    <w:rsid w:val="003A4BFC"/>
    <w:rsid w:val="003A60E1"/>
    <w:rsid w:val="003B45B3"/>
    <w:rsid w:val="003B5298"/>
    <w:rsid w:val="003B55D5"/>
    <w:rsid w:val="003B69AA"/>
    <w:rsid w:val="003C2866"/>
    <w:rsid w:val="003C5293"/>
    <w:rsid w:val="003C59CF"/>
    <w:rsid w:val="003C7569"/>
    <w:rsid w:val="003D1496"/>
    <w:rsid w:val="003D34EE"/>
    <w:rsid w:val="003D5FCE"/>
    <w:rsid w:val="003E01AF"/>
    <w:rsid w:val="003E1304"/>
    <w:rsid w:val="003E2F5D"/>
    <w:rsid w:val="003E56A2"/>
    <w:rsid w:val="003F0F85"/>
    <w:rsid w:val="003F6020"/>
    <w:rsid w:val="00400FC2"/>
    <w:rsid w:val="00413636"/>
    <w:rsid w:val="00414827"/>
    <w:rsid w:val="00420B6D"/>
    <w:rsid w:val="00425A20"/>
    <w:rsid w:val="00425AB6"/>
    <w:rsid w:val="0043235D"/>
    <w:rsid w:val="004330BE"/>
    <w:rsid w:val="00436A53"/>
    <w:rsid w:val="00436BB0"/>
    <w:rsid w:val="0044204A"/>
    <w:rsid w:val="00443DCC"/>
    <w:rsid w:val="00450F1B"/>
    <w:rsid w:val="004533E2"/>
    <w:rsid w:val="00453650"/>
    <w:rsid w:val="004553AC"/>
    <w:rsid w:val="00460DDF"/>
    <w:rsid w:val="00460E85"/>
    <w:rsid w:val="00462109"/>
    <w:rsid w:val="0046218D"/>
    <w:rsid w:val="004630BD"/>
    <w:rsid w:val="0046508D"/>
    <w:rsid w:val="0046560B"/>
    <w:rsid w:val="004704A5"/>
    <w:rsid w:val="00470BD9"/>
    <w:rsid w:val="00473BEB"/>
    <w:rsid w:val="00474065"/>
    <w:rsid w:val="004741BC"/>
    <w:rsid w:val="00474826"/>
    <w:rsid w:val="00474D6C"/>
    <w:rsid w:val="00476BF8"/>
    <w:rsid w:val="004772AA"/>
    <w:rsid w:val="00477C70"/>
    <w:rsid w:val="00481238"/>
    <w:rsid w:val="00481915"/>
    <w:rsid w:val="004821D4"/>
    <w:rsid w:val="00491498"/>
    <w:rsid w:val="00492504"/>
    <w:rsid w:val="00494421"/>
    <w:rsid w:val="004958F2"/>
    <w:rsid w:val="00496220"/>
    <w:rsid w:val="00497A6E"/>
    <w:rsid w:val="00497DFE"/>
    <w:rsid w:val="004A3A12"/>
    <w:rsid w:val="004A3B8D"/>
    <w:rsid w:val="004A483E"/>
    <w:rsid w:val="004A56BB"/>
    <w:rsid w:val="004A5DCC"/>
    <w:rsid w:val="004B2D7B"/>
    <w:rsid w:val="004B36FB"/>
    <w:rsid w:val="004B5589"/>
    <w:rsid w:val="004C0149"/>
    <w:rsid w:val="004C27C8"/>
    <w:rsid w:val="004C4A06"/>
    <w:rsid w:val="004C4B40"/>
    <w:rsid w:val="004C73A0"/>
    <w:rsid w:val="004D0AC1"/>
    <w:rsid w:val="004D2A6B"/>
    <w:rsid w:val="004E05B0"/>
    <w:rsid w:val="004E148A"/>
    <w:rsid w:val="004E2A1C"/>
    <w:rsid w:val="004E2B27"/>
    <w:rsid w:val="004E33A9"/>
    <w:rsid w:val="004E4CC7"/>
    <w:rsid w:val="004E4E34"/>
    <w:rsid w:val="004F0A04"/>
    <w:rsid w:val="004F169C"/>
    <w:rsid w:val="004F1A23"/>
    <w:rsid w:val="004F335D"/>
    <w:rsid w:val="004F3647"/>
    <w:rsid w:val="004F4553"/>
    <w:rsid w:val="004F5A78"/>
    <w:rsid w:val="004F6CA0"/>
    <w:rsid w:val="004F7A04"/>
    <w:rsid w:val="00501FDC"/>
    <w:rsid w:val="00505C72"/>
    <w:rsid w:val="00505C88"/>
    <w:rsid w:val="005111B0"/>
    <w:rsid w:val="0051528C"/>
    <w:rsid w:val="00516470"/>
    <w:rsid w:val="00516660"/>
    <w:rsid w:val="005227BF"/>
    <w:rsid w:val="0052281D"/>
    <w:rsid w:val="00524529"/>
    <w:rsid w:val="0052509E"/>
    <w:rsid w:val="00527C50"/>
    <w:rsid w:val="00530684"/>
    <w:rsid w:val="005318EF"/>
    <w:rsid w:val="00536043"/>
    <w:rsid w:val="005368C7"/>
    <w:rsid w:val="0053744A"/>
    <w:rsid w:val="00540484"/>
    <w:rsid w:val="00542F2C"/>
    <w:rsid w:val="00543B20"/>
    <w:rsid w:val="00544456"/>
    <w:rsid w:val="00545877"/>
    <w:rsid w:val="00545EB5"/>
    <w:rsid w:val="005469D2"/>
    <w:rsid w:val="005474AF"/>
    <w:rsid w:val="005570E1"/>
    <w:rsid w:val="005623EF"/>
    <w:rsid w:val="0056526D"/>
    <w:rsid w:val="00573272"/>
    <w:rsid w:val="00573A24"/>
    <w:rsid w:val="00580645"/>
    <w:rsid w:val="00584FC6"/>
    <w:rsid w:val="00585EBA"/>
    <w:rsid w:val="0059108D"/>
    <w:rsid w:val="00595C58"/>
    <w:rsid w:val="00597620"/>
    <w:rsid w:val="005A0BC6"/>
    <w:rsid w:val="005A60BF"/>
    <w:rsid w:val="005A6376"/>
    <w:rsid w:val="005A739E"/>
    <w:rsid w:val="005B1382"/>
    <w:rsid w:val="005B2569"/>
    <w:rsid w:val="005B2C0F"/>
    <w:rsid w:val="005B2E98"/>
    <w:rsid w:val="005B3D3C"/>
    <w:rsid w:val="005B579B"/>
    <w:rsid w:val="005B795A"/>
    <w:rsid w:val="005C11A8"/>
    <w:rsid w:val="005C1FFE"/>
    <w:rsid w:val="005C68E8"/>
    <w:rsid w:val="005D0BBA"/>
    <w:rsid w:val="005D1A77"/>
    <w:rsid w:val="005D33F9"/>
    <w:rsid w:val="005E00D9"/>
    <w:rsid w:val="005E01A2"/>
    <w:rsid w:val="005E0782"/>
    <w:rsid w:val="005E0ABF"/>
    <w:rsid w:val="005E0F9D"/>
    <w:rsid w:val="005E2D17"/>
    <w:rsid w:val="005E49C4"/>
    <w:rsid w:val="005E5C0A"/>
    <w:rsid w:val="005E7D23"/>
    <w:rsid w:val="005F0AFB"/>
    <w:rsid w:val="005F2B9E"/>
    <w:rsid w:val="005F51A2"/>
    <w:rsid w:val="005F57F7"/>
    <w:rsid w:val="0060339F"/>
    <w:rsid w:val="00605BA5"/>
    <w:rsid w:val="006142F0"/>
    <w:rsid w:val="00614BE9"/>
    <w:rsid w:val="00615649"/>
    <w:rsid w:val="00617198"/>
    <w:rsid w:val="006171DE"/>
    <w:rsid w:val="0062096C"/>
    <w:rsid w:val="00621AF1"/>
    <w:rsid w:val="00622394"/>
    <w:rsid w:val="006252C3"/>
    <w:rsid w:val="0062673E"/>
    <w:rsid w:val="006273C6"/>
    <w:rsid w:val="006310D8"/>
    <w:rsid w:val="006315D7"/>
    <w:rsid w:val="006328F5"/>
    <w:rsid w:val="0063573E"/>
    <w:rsid w:val="00635D1E"/>
    <w:rsid w:val="006406D5"/>
    <w:rsid w:val="00641D57"/>
    <w:rsid w:val="0065213F"/>
    <w:rsid w:val="00653A16"/>
    <w:rsid w:val="00654408"/>
    <w:rsid w:val="00657C14"/>
    <w:rsid w:val="00660464"/>
    <w:rsid w:val="00670F16"/>
    <w:rsid w:val="00673E38"/>
    <w:rsid w:val="0068392D"/>
    <w:rsid w:val="006851F5"/>
    <w:rsid w:val="00685352"/>
    <w:rsid w:val="00685376"/>
    <w:rsid w:val="00691347"/>
    <w:rsid w:val="006915CF"/>
    <w:rsid w:val="006A1F23"/>
    <w:rsid w:val="006A616F"/>
    <w:rsid w:val="006A6E77"/>
    <w:rsid w:val="006B0C76"/>
    <w:rsid w:val="006B1D54"/>
    <w:rsid w:val="006B258A"/>
    <w:rsid w:val="006B2CDF"/>
    <w:rsid w:val="006B45B4"/>
    <w:rsid w:val="006B5996"/>
    <w:rsid w:val="006B76E6"/>
    <w:rsid w:val="006C7A77"/>
    <w:rsid w:val="006E1812"/>
    <w:rsid w:val="006E2AE1"/>
    <w:rsid w:val="006E7FCE"/>
    <w:rsid w:val="006F0DD0"/>
    <w:rsid w:val="006F11F4"/>
    <w:rsid w:val="00701742"/>
    <w:rsid w:val="007050C3"/>
    <w:rsid w:val="00706020"/>
    <w:rsid w:val="00712D5E"/>
    <w:rsid w:val="00713B8B"/>
    <w:rsid w:val="007161E1"/>
    <w:rsid w:val="007208C5"/>
    <w:rsid w:val="00721E9F"/>
    <w:rsid w:val="00723038"/>
    <w:rsid w:val="00723251"/>
    <w:rsid w:val="00725E31"/>
    <w:rsid w:val="007300A2"/>
    <w:rsid w:val="00732912"/>
    <w:rsid w:val="00733140"/>
    <w:rsid w:val="0074031E"/>
    <w:rsid w:val="00744964"/>
    <w:rsid w:val="00750E4F"/>
    <w:rsid w:val="00756B0B"/>
    <w:rsid w:val="0076145E"/>
    <w:rsid w:val="00765B33"/>
    <w:rsid w:val="00766EB5"/>
    <w:rsid w:val="00770143"/>
    <w:rsid w:val="00770881"/>
    <w:rsid w:val="007764CD"/>
    <w:rsid w:val="00777E26"/>
    <w:rsid w:val="00782206"/>
    <w:rsid w:val="007822F1"/>
    <w:rsid w:val="0078266D"/>
    <w:rsid w:val="007832D7"/>
    <w:rsid w:val="00784E1D"/>
    <w:rsid w:val="00785812"/>
    <w:rsid w:val="00787248"/>
    <w:rsid w:val="00790D46"/>
    <w:rsid w:val="00795122"/>
    <w:rsid w:val="007A056B"/>
    <w:rsid w:val="007A08BF"/>
    <w:rsid w:val="007A5308"/>
    <w:rsid w:val="007A6280"/>
    <w:rsid w:val="007A63A0"/>
    <w:rsid w:val="007A767C"/>
    <w:rsid w:val="007B0088"/>
    <w:rsid w:val="007B3091"/>
    <w:rsid w:val="007B4A25"/>
    <w:rsid w:val="007B6A8A"/>
    <w:rsid w:val="007B6C27"/>
    <w:rsid w:val="007C009D"/>
    <w:rsid w:val="007C5DB5"/>
    <w:rsid w:val="007C74B7"/>
    <w:rsid w:val="007D29AF"/>
    <w:rsid w:val="007D2B99"/>
    <w:rsid w:val="007D3B99"/>
    <w:rsid w:val="007D4536"/>
    <w:rsid w:val="007D465C"/>
    <w:rsid w:val="007D5292"/>
    <w:rsid w:val="007E1B4D"/>
    <w:rsid w:val="007E6696"/>
    <w:rsid w:val="007F0983"/>
    <w:rsid w:val="007F368D"/>
    <w:rsid w:val="007F3CBC"/>
    <w:rsid w:val="007F473B"/>
    <w:rsid w:val="007F53BE"/>
    <w:rsid w:val="007F623B"/>
    <w:rsid w:val="007F7B03"/>
    <w:rsid w:val="00800595"/>
    <w:rsid w:val="00806ED3"/>
    <w:rsid w:val="0081441B"/>
    <w:rsid w:val="008169F8"/>
    <w:rsid w:val="00816F62"/>
    <w:rsid w:val="0081750E"/>
    <w:rsid w:val="0082106F"/>
    <w:rsid w:val="008219C8"/>
    <w:rsid w:val="00824C7B"/>
    <w:rsid w:val="0082703E"/>
    <w:rsid w:val="008273EB"/>
    <w:rsid w:val="00835C2E"/>
    <w:rsid w:val="00836CEE"/>
    <w:rsid w:val="00840830"/>
    <w:rsid w:val="00841C63"/>
    <w:rsid w:val="0084257E"/>
    <w:rsid w:val="00842CD5"/>
    <w:rsid w:val="00843966"/>
    <w:rsid w:val="00850964"/>
    <w:rsid w:val="00853280"/>
    <w:rsid w:val="00855ABF"/>
    <w:rsid w:val="00856069"/>
    <w:rsid w:val="008608FF"/>
    <w:rsid w:val="0086329B"/>
    <w:rsid w:val="00863935"/>
    <w:rsid w:val="00866215"/>
    <w:rsid w:val="0087073C"/>
    <w:rsid w:val="00871F81"/>
    <w:rsid w:val="008720AA"/>
    <w:rsid w:val="00872B49"/>
    <w:rsid w:val="008770CE"/>
    <w:rsid w:val="0088705E"/>
    <w:rsid w:val="00887591"/>
    <w:rsid w:val="00890155"/>
    <w:rsid w:val="00890556"/>
    <w:rsid w:val="00892767"/>
    <w:rsid w:val="00894984"/>
    <w:rsid w:val="00896834"/>
    <w:rsid w:val="00897942"/>
    <w:rsid w:val="008A4465"/>
    <w:rsid w:val="008A6122"/>
    <w:rsid w:val="008A6614"/>
    <w:rsid w:val="008A67B3"/>
    <w:rsid w:val="008A70A9"/>
    <w:rsid w:val="008B0CEA"/>
    <w:rsid w:val="008B70D6"/>
    <w:rsid w:val="008C0F72"/>
    <w:rsid w:val="008C1993"/>
    <w:rsid w:val="008C344E"/>
    <w:rsid w:val="008C76C0"/>
    <w:rsid w:val="008D3E3E"/>
    <w:rsid w:val="008D5C76"/>
    <w:rsid w:val="008D7446"/>
    <w:rsid w:val="008E0008"/>
    <w:rsid w:val="008E0AAA"/>
    <w:rsid w:val="008E1518"/>
    <w:rsid w:val="008E1C7E"/>
    <w:rsid w:val="008E2708"/>
    <w:rsid w:val="008E5498"/>
    <w:rsid w:val="008E5E6A"/>
    <w:rsid w:val="008E5EDD"/>
    <w:rsid w:val="008F17E3"/>
    <w:rsid w:val="008F1D5A"/>
    <w:rsid w:val="008F2817"/>
    <w:rsid w:val="008F6530"/>
    <w:rsid w:val="009008D5"/>
    <w:rsid w:val="00901588"/>
    <w:rsid w:val="00901C65"/>
    <w:rsid w:val="00903311"/>
    <w:rsid w:val="00905C10"/>
    <w:rsid w:val="00912F39"/>
    <w:rsid w:val="00914623"/>
    <w:rsid w:val="00914813"/>
    <w:rsid w:val="00915A4C"/>
    <w:rsid w:val="00915B94"/>
    <w:rsid w:val="00915D3E"/>
    <w:rsid w:val="00915E89"/>
    <w:rsid w:val="00917831"/>
    <w:rsid w:val="009179C3"/>
    <w:rsid w:val="0092112F"/>
    <w:rsid w:val="00923EFF"/>
    <w:rsid w:val="00927F57"/>
    <w:rsid w:val="00931118"/>
    <w:rsid w:val="00931CDA"/>
    <w:rsid w:val="0093477A"/>
    <w:rsid w:val="00934A45"/>
    <w:rsid w:val="00935101"/>
    <w:rsid w:val="00936EBC"/>
    <w:rsid w:val="00940B6F"/>
    <w:rsid w:val="00942840"/>
    <w:rsid w:val="009440EB"/>
    <w:rsid w:val="009477C5"/>
    <w:rsid w:val="00950929"/>
    <w:rsid w:val="009512F1"/>
    <w:rsid w:val="00951DF8"/>
    <w:rsid w:val="00951F6E"/>
    <w:rsid w:val="00952BC1"/>
    <w:rsid w:val="009539BA"/>
    <w:rsid w:val="009542FA"/>
    <w:rsid w:val="0095629A"/>
    <w:rsid w:val="00956BAE"/>
    <w:rsid w:val="0095771E"/>
    <w:rsid w:val="00960661"/>
    <w:rsid w:val="00960665"/>
    <w:rsid w:val="00963E66"/>
    <w:rsid w:val="0096582D"/>
    <w:rsid w:val="00970616"/>
    <w:rsid w:val="00970720"/>
    <w:rsid w:val="0097256D"/>
    <w:rsid w:val="00973832"/>
    <w:rsid w:val="00974AD9"/>
    <w:rsid w:val="00975B8A"/>
    <w:rsid w:val="00976093"/>
    <w:rsid w:val="00977083"/>
    <w:rsid w:val="00980DCD"/>
    <w:rsid w:val="00982EC4"/>
    <w:rsid w:val="00983A87"/>
    <w:rsid w:val="00985510"/>
    <w:rsid w:val="009863F6"/>
    <w:rsid w:val="009906BB"/>
    <w:rsid w:val="009A0CB5"/>
    <w:rsid w:val="009A229A"/>
    <w:rsid w:val="009A402C"/>
    <w:rsid w:val="009A4724"/>
    <w:rsid w:val="009A4C5A"/>
    <w:rsid w:val="009A64C8"/>
    <w:rsid w:val="009A6513"/>
    <w:rsid w:val="009A7C0D"/>
    <w:rsid w:val="009B1D65"/>
    <w:rsid w:val="009B2690"/>
    <w:rsid w:val="009B48D5"/>
    <w:rsid w:val="009B6CCD"/>
    <w:rsid w:val="009C1B26"/>
    <w:rsid w:val="009C28CE"/>
    <w:rsid w:val="009C2F61"/>
    <w:rsid w:val="009C30C1"/>
    <w:rsid w:val="009C44F7"/>
    <w:rsid w:val="009C6240"/>
    <w:rsid w:val="009C62F4"/>
    <w:rsid w:val="009C6A16"/>
    <w:rsid w:val="009D0FC0"/>
    <w:rsid w:val="009D26A2"/>
    <w:rsid w:val="009D46CE"/>
    <w:rsid w:val="009D5231"/>
    <w:rsid w:val="009E10FE"/>
    <w:rsid w:val="009E1121"/>
    <w:rsid w:val="009E2DCD"/>
    <w:rsid w:val="009E7F80"/>
    <w:rsid w:val="009F5595"/>
    <w:rsid w:val="009F55EE"/>
    <w:rsid w:val="009F7580"/>
    <w:rsid w:val="00A00E44"/>
    <w:rsid w:val="00A04B2F"/>
    <w:rsid w:val="00A114EB"/>
    <w:rsid w:val="00A115E5"/>
    <w:rsid w:val="00A13450"/>
    <w:rsid w:val="00A22379"/>
    <w:rsid w:val="00A2673A"/>
    <w:rsid w:val="00A2754F"/>
    <w:rsid w:val="00A35305"/>
    <w:rsid w:val="00A359D0"/>
    <w:rsid w:val="00A360AD"/>
    <w:rsid w:val="00A361F6"/>
    <w:rsid w:val="00A36FB4"/>
    <w:rsid w:val="00A421FD"/>
    <w:rsid w:val="00A438BE"/>
    <w:rsid w:val="00A43D1A"/>
    <w:rsid w:val="00A47512"/>
    <w:rsid w:val="00A5159E"/>
    <w:rsid w:val="00A51E8E"/>
    <w:rsid w:val="00A56F83"/>
    <w:rsid w:val="00A6129D"/>
    <w:rsid w:val="00A61E6D"/>
    <w:rsid w:val="00A62DCD"/>
    <w:rsid w:val="00A646F7"/>
    <w:rsid w:val="00A700BC"/>
    <w:rsid w:val="00A71381"/>
    <w:rsid w:val="00A74A74"/>
    <w:rsid w:val="00A76B73"/>
    <w:rsid w:val="00A7707A"/>
    <w:rsid w:val="00A801D3"/>
    <w:rsid w:val="00A81015"/>
    <w:rsid w:val="00A91578"/>
    <w:rsid w:val="00A91AA9"/>
    <w:rsid w:val="00A96732"/>
    <w:rsid w:val="00A978A0"/>
    <w:rsid w:val="00AA2089"/>
    <w:rsid w:val="00AA5077"/>
    <w:rsid w:val="00AA539E"/>
    <w:rsid w:val="00AA5601"/>
    <w:rsid w:val="00AA72D0"/>
    <w:rsid w:val="00AB0032"/>
    <w:rsid w:val="00AB3958"/>
    <w:rsid w:val="00AC044A"/>
    <w:rsid w:val="00AC0701"/>
    <w:rsid w:val="00AC1490"/>
    <w:rsid w:val="00AC2C43"/>
    <w:rsid w:val="00AC3A6D"/>
    <w:rsid w:val="00AC58DC"/>
    <w:rsid w:val="00AC5B19"/>
    <w:rsid w:val="00AC6C65"/>
    <w:rsid w:val="00AD1E8F"/>
    <w:rsid w:val="00AD2858"/>
    <w:rsid w:val="00AD66FA"/>
    <w:rsid w:val="00AD719D"/>
    <w:rsid w:val="00AD7D47"/>
    <w:rsid w:val="00AE042A"/>
    <w:rsid w:val="00AE4924"/>
    <w:rsid w:val="00AE6F0B"/>
    <w:rsid w:val="00AF08CA"/>
    <w:rsid w:val="00AF252A"/>
    <w:rsid w:val="00AF337A"/>
    <w:rsid w:val="00AF53DB"/>
    <w:rsid w:val="00AF68B0"/>
    <w:rsid w:val="00AF6C46"/>
    <w:rsid w:val="00B00E90"/>
    <w:rsid w:val="00B0752A"/>
    <w:rsid w:val="00B11EEB"/>
    <w:rsid w:val="00B12184"/>
    <w:rsid w:val="00B15F2B"/>
    <w:rsid w:val="00B17CEA"/>
    <w:rsid w:val="00B30B54"/>
    <w:rsid w:val="00B343F7"/>
    <w:rsid w:val="00B35862"/>
    <w:rsid w:val="00B3644C"/>
    <w:rsid w:val="00B37EC3"/>
    <w:rsid w:val="00B37F0A"/>
    <w:rsid w:val="00B412E8"/>
    <w:rsid w:val="00B43959"/>
    <w:rsid w:val="00B5262A"/>
    <w:rsid w:val="00B536EA"/>
    <w:rsid w:val="00B54DB4"/>
    <w:rsid w:val="00B56B40"/>
    <w:rsid w:val="00B57D47"/>
    <w:rsid w:val="00B601D8"/>
    <w:rsid w:val="00B601F3"/>
    <w:rsid w:val="00B6173C"/>
    <w:rsid w:val="00B61A76"/>
    <w:rsid w:val="00B63CEB"/>
    <w:rsid w:val="00B7040E"/>
    <w:rsid w:val="00B71907"/>
    <w:rsid w:val="00B74420"/>
    <w:rsid w:val="00B749B7"/>
    <w:rsid w:val="00B74D31"/>
    <w:rsid w:val="00B77199"/>
    <w:rsid w:val="00B80C6A"/>
    <w:rsid w:val="00B8110B"/>
    <w:rsid w:val="00B81882"/>
    <w:rsid w:val="00B818B6"/>
    <w:rsid w:val="00B81C26"/>
    <w:rsid w:val="00B830C0"/>
    <w:rsid w:val="00B83F52"/>
    <w:rsid w:val="00B90977"/>
    <w:rsid w:val="00B91750"/>
    <w:rsid w:val="00B9580E"/>
    <w:rsid w:val="00B96109"/>
    <w:rsid w:val="00B96385"/>
    <w:rsid w:val="00BA31CB"/>
    <w:rsid w:val="00BA76D4"/>
    <w:rsid w:val="00BB3B63"/>
    <w:rsid w:val="00BB5F45"/>
    <w:rsid w:val="00BB6D93"/>
    <w:rsid w:val="00BC348D"/>
    <w:rsid w:val="00BC5BE6"/>
    <w:rsid w:val="00BD0960"/>
    <w:rsid w:val="00BD3872"/>
    <w:rsid w:val="00BD763D"/>
    <w:rsid w:val="00BE156C"/>
    <w:rsid w:val="00BE21A5"/>
    <w:rsid w:val="00BE3843"/>
    <w:rsid w:val="00BE3A82"/>
    <w:rsid w:val="00BE77BB"/>
    <w:rsid w:val="00BF15EB"/>
    <w:rsid w:val="00BF1C18"/>
    <w:rsid w:val="00BF26FA"/>
    <w:rsid w:val="00BF5698"/>
    <w:rsid w:val="00BF65F3"/>
    <w:rsid w:val="00BF7087"/>
    <w:rsid w:val="00BF7460"/>
    <w:rsid w:val="00C01847"/>
    <w:rsid w:val="00C0672E"/>
    <w:rsid w:val="00C07764"/>
    <w:rsid w:val="00C100C5"/>
    <w:rsid w:val="00C10741"/>
    <w:rsid w:val="00C111E2"/>
    <w:rsid w:val="00C13DF3"/>
    <w:rsid w:val="00C2485A"/>
    <w:rsid w:val="00C251CA"/>
    <w:rsid w:val="00C252BA"/>
    <w:rsid w:val="00C31DB6"/>
    <w:rsid w:val="00C335E1"/>
    <w:rsid w:val="00C34282"/>
    <w:rsid w:val="00C3505F"/>
    <w:rsid w:val="00C3644E"/>
    <w:rsid w:val="00C36A25"/>
    <w:rsid w:val="00C41449"/>
    <w:rsid w:val="00C41B2E"/>
    <w:rsid w:val="00C44FD8"/>
    <w:rsid w:val="00C45CE6"/>
    <w:rsid w:val="00C4639D"/>
    <w:rsid w:val="00C503E2"/>
    <w:rsid w:val="00C51EF9"/>
    <w:rsid w:val="00C548EE"/>
    <w:rsid w:val="00C54D5F"/>
    <w:rsid w:val="00C561EC"/>
    <w:rsid w:val="00C61870"/>
    <w:rsid w:val="00C64C6C"/>
    <w:rsid w:val="00C70FD1"/>
    <w:rsid w:val="00C714F7"/>
    <w:rsid w:val="00C72BD0"/>
    <w:rsid w:val="00C734B1"/>
    <w:rsid w:val="00C77475"/>
    <w:rsid w:val="00C804FE"/>
    <w:rsid w:val="00C821B5"/>
    <w:rsid w:val="00C8460C"/>
    <w:rsid w:val="00C86C98"/>
    <w:rsid w:val="00C87831"/>
    <w:rsid w:val="00C91459"/>
    <w:rsid w:val="00C92029"/>
    <w:rsid w:val="00C9658D"/>
    <w:rsid w:val="00C96BCD"/>
    <w:rsid w:val="00C96C0F"/>
    <w:rsid w:val="00CA0C5D"/>
    <w:rsid w:val="00CA2AB8"/>
    <w:rsid w:val="00CA2CF6"/>
    <w:rsid w:val="00CA5C2F"/>
    <w:rsid w:val="00CA7110"/>
    <w:rsid w:val="00CA73A8"/>
    <w:rsid w:val="00CB2EE9"/>
    <w:rsid w:val="00CB436F"/>
    <w:rsid w:val="00CB447A"/>
    <w:rsid w:val="00CB4D95"/>
    <w:rsid w:val="00CB5D5D"/>
    <w:rsid w:val="00CB718A"/>
    <w:rsid w:val="00CC1989"/>
    <w:rsid w:val="00CC1C49"/>
    <w:rsid w:val="00CC4660"/>
    <w:rsid w:val="00CC64D5"/>
    <w:rsid w:val="00CC6588"/>
    <w:rsid w:val="00CC7D41"/>
    <w:rsid w:val="00CD23B4"/>
    <w:rsid w:val="00CD2587"/>
    <w:rsid w:val="00CD2BC7"/>
    <w:rsid w:val="00CD361D"/>
    <w:rsid w:val="00CD37FC"/>
    <w:rsid w:val="00CD487C"/>
    <w:rsid w:val="00CD74A2"/>
    <w:rsid w:val="00CE05F1"/>
    <w:rsid w:val="00CE172A"/>
    <w:rsid w:val="00CE33F6"/>
    <w:rsid w:val="00CE35BF"/>
    <w:rsid w:val="00CE3751"/>
    <w:rsid w:val="00CE6142"/>
    <w:rsid w:val="00CE61B9"/>
    <w:rsid w:val="00CE6CBC"/>
    <w:rsid w:val="00CF3DC3"/>
    <w:rsid w:val="00CF44B3"/>
    <w:rsid w:val="00D0185B"/>
    <w:rsid w:val="00D06D87"/>
    <w:rsid w:val="00D1325D"/>
    <w:rsid w:val="00D153D8"/>
    <w:rsid w:val="00D16013"/>
    <w:rsid w:val="00D16863"/>
    <w:rsid w:val="00D2090C"/>
    <w:rsid w:val="00D267D5"/>
    <w:rsid w:val="00D26F75"/>
    <w:rsid w:val="00D32F3B"/>
    <w:rsid w:val="00D33754"/>
    <w:rsid w:val="00D33FFC"/>
    <w:rsid w:val="00D34087"/>
    <w:rsid w:val="00D35C32"/>
    <w:rsid w:val="00D40110"/>
    <w:rsid w:val="00D40BF2"/>
    <w:rsid w:val="00D427A9"/>
    <w:rsid w:val="00D42C32"/>
    <w:rsid w:val="00D43F6A"/>
    <w:rsid w:val="00D43FA5"/>
    <w:rsid w:val="00D4498A"/>
    <w:rsid w:val="00D45F00"/>
    <w:rsid w:val="00D62BA7"/>
    <w:rsid w:val="00D63012"/>
    <w:rsid w:val="00D6701B"/>
    <w:rsid w:val="00D67992"/>
    <w:rsid w:val="00D72A12"/>
    <w:rsid w:val="00D76E7C"/>
    <w:rsid w:val="00D773D7"/>
    <w:rsid w:val="00D774FD"/>
    <w:rsid w:val="00D8639D"/>
    <w:rsid w:val="00D86B8A"/>
    <w:rsid w:val="00D9019E"/>
    <w:rsid w:val="00D91E4F"/>
    <w:rsid w:val="00DA4E56"/>
    <w:rsid w:val="00DA4F01"/>
    <w:rsid w:val="00DB0CB5"/>
    <w:rsid w:val="00DB7534"/>
    <w:rsid w:val="00DC0C41"/>
    <w:rsid w:val="00DD0109"/>
    <w:rsid w:val="00DD0901"/>
    <w:rsid w:val="00DD444F"/>
    <w:rsid w:val="00DD662A"/>
    <w:rsid w:val="00DD6C0E"/>
    <w:rsid w:val="00DE2F1B"/>
    <w:rsid w:val="00DE325C"/>
    <w:rsid w:val="00DE3D01"/>
    <w:rsid w:val="00DF03FE"/>
    <w:rsid w:val="00DF04DC"/>
    <w:rsid w:val="00DF16B5"/>
    <w:rsid w:val="00DF3089"/>
    <w:rsid w:val="00DF39BC"/>
    <w:rsid w:val="00DF4EE6"/>
    <w:rsid w:val="00DF54E1"/>
    <w:rsid w:val="00DF6319"/>
    <w:rsid w:val="00E00308"/>
    <w:rsid w:val="00E011A3"/>
    <w:rsid w:val="00E04F48"/>
    <w:rsid w:val="00E05FB4"/>
    <w:rsid w:val="00E06201"/>
    <w:rsid w:val="00E0709C"/>
    <w:rsid w:val="00E1465F"/>
    <w:rsid w:val="00E22D9F"/>
    <w:rsid w:val="00E23078"/>
    <w:rsid w:val="00E239D0"/>
    <w:rsid w:val="00E318AA"/>
    <w:rsid w:val="00E3285D"/>
    <w:rsid w:val="00E35737"/>
    <w:rsid w:val="00E35D7D"/>
    <w:rsid w:val="00E37AED"/>
    <w:rsid w:val="00E453A5"/>
    <w:rsid w:val="00E4572F"/>
    <w:rsid w:val="00E535FA"/>
    <w:rsid w:val="00E54541"/>
    <w:rsid w:val="00E60F59"/>
    <w:rsid w:val="00E6218E"/>
    <w:rsid w:val="00E71A19"/>
    <w:rsid w:val="00E71DAA"/>
    <w:rsid w:val="00E7606E"/>
    <w:rsid w:val="00E77A4E"/>
    <w:rsid w:val="00E82A0B"/>
    <w:rsid w:val="00E82DDB"/>
    <w:rsid w:val="00E83C4B"/>
    <w:rsid w:val="00E8471E"/>
    <w:rsid w:val="00E85E5A"/>
    <w:rsid w:val="00E86B36"/>
    <w:rsid w:val="00E90BF8"/>
    <w:rsid w:val="00E91723"/>
    <w:rsid w:val="00E94336"/>
    <w:rsid w:val="00E94518"/>
    <w:rsid w:val="00E94BA1"/>
    <w:rsid w:val="00E95688"/>
    <w:rsid w:val="00EA2693"/>
    <w:rsid w:val="00EA33BA"/>
    <w:rsid w:val="00EA4CE1"/>
    <w:rsid w:val="00EA56EF"/>
    <w:rsid w:val="00EA62CF"/>
    <w:rsid w:val="00EB009F"/>
    <w:rsid w:val="00EB159B"/>
    <w:rsid w:val="00EB1AD7"/>
    <w:rsid w:val="00EB25D8"/>
    <w:rsid w:val="00EB4EFE"/>
    <w:rsid w:val="00EB699B"/>
    <w:rsid w:val="00EB760E"/>
    <w:rsid w:val="00EC0C4C"/>
    <w:rsid w:val="00EC227F"/>
    <w:rsid w:val="00ED0F11"/>
    <w:rsid w:val="00ED1AD5"/>
    <w:rsid w:val="00ED54C5"/>
    <w:rsid w:val="00ED5944"/>
    <w:rsid w:val="00ED5ADB"/>
    <w:rsid w:val="00ED7616"/>
    <w:rsid w:val="00EE3405"/>
    <w:rsid w:val="00EE4EB9"/>
    <w:rsid w:val="00EE72D0"/>
    <w:rsid w:val="00EE74CC"/>
    <w:rsid w:val="00EE7E85"/>
    <w:rsid w:val="00EF01E3"/>
    <w:rsid w:val="00EF4F3D"/>
    <w:rsid w:val="00F0019B"/>
    <w:rsid w:val="00F03C58"/>
    <w:rsid w:val="00F12663"/>
    <w:rsid w:val="00F12A6D"/>
    <w:rsid w:val="00F15EF1"/>
    <w:rsid w:val="00F1712D"/>
    <w:rsid w:val="00F20930"/>
    <w:rsid w:val="00F25C65"/>
    <w:rsid w:val="00F27B90"/>
    <w:rsid w:val="00F31504"/>
    <w:rsid w:val="00F32417"/>
    <w:rsid w:val="00F3444F"/>
    <w:rsid w:val="00F359CE"/>
    <w:rsid w:val="00F370C0"/>
    <w:rsid w:val="00F37449"/>
    <w:rsid w:val="00F37CBF"/>
    <w:rsid w:val="00F434FA"/>
    <w:rsid w:val="00F4511A"/>
    <w:rsid w:val="00F45413"/>
    <w:rsid w:val="00F47661"/>
    <w:rsid w:val="00F47C54"/>
    <w:rsid w:val="00F47F09"/>
    <w:rsid w:val="00F504D7"/>
    <w:rsid w:val="00F52DCE"/>
    <w:rsid w:val="00F608A6"/>
    <w:rsid w:val="00F64BBD"/>
    <w:rsid w:val="00F6736E"/>
    <w:rsid w:val="00F71706"/>
    <w:rsid w:val="00F745A6"/>
    <w:rsid w:val="00F745F0"/>
    <w:rsid w:val="00F77141"/>
    <w:rsid w:val="00F805C3"/>
    <w:rsid w:val="00F84E87"/>
    <w:rsid w:val="00F86787"/>
    <w:rsid w:val="00F87F93"/>
    <w:rsid w:val="00F90FFB"/>
    <w:rsid w:val="00F93CA2"/>
    <w:rsid w:val="00F94B02"/>
    <w:rsid w:val="00F95047"/>
    <w:rsid w:val="00F97C42"/>
    <w:rsid w:val="00FA24D8"/>
    <w:rsid w:val="00FB1089"/>
    <w:rsid w:val="00FB68B2"/>
    <w:rsid w:val="00FB6B9C"/>
    <w:rsid w:val="00FC096D"/>
    <w:rsid w:val="00FC16AA"/>
    <w:rsid w:val="00FC3204"/>
    <w:rsid w:val="00FC71A2"/>
    <w:rsid w:val="00FD167B"/>
    <w:rsid w:val="00FD2F8A"/>
    <w:rsid w:val="00FE066D"/>
    <w:rsid w:val="00FE27DB"/>
    <w:rsid w:val="00FE2AE3"/>
    <w:rsid w:val="00FF3ABA"/>
    <w:rsid w:val="00FF404A"/>
    <w:rsid w:val="00FF4506"/>
    <w:rsid w:val="00FF6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6801"/>
    <o:shapelayout v:ext="edit">
      <o:idmap v:ext="edit" data="1"/>
    </o:shapelayout>
  </w:shapeDefaults>
  <w:decimalSymbol w:val="."/>
  <w:listSeparator w:val=","/>
  <w15:chartTrackingRefBased/>
  <w15:docId w15:val="{6D07DEFC-350D-4D5A-90A6-307A8C270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4C5A"/>
  </w:style>
  <w:style w:type="paragraph" w:styleId="Heading1">
    <w:name w:val="heading 1"/>
    <w:basedOn w:val="Normal"/>
    <w:next w:val="Normal"/>
    <w:link w:val="Heading1Char"/>
    <w:uiPriority w:val="9"/>
    <w:qFormat/>
    <w:rsid w:val="009A4C5A"/>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A4C5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9A4C5A"/>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9A4C5A"/>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A4C5A"/>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9A4C5A"/>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9A4C5A"/>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9A4C5A"/>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9A4C5A"/>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4C5A"/>
    <w:pPr>
      <w:spacing w:after="0" w:line="240" w:lineRule="auto"/>
    </w:pPr>
  </w:style>
  <w:style w:type="character" w:customStyle="1" w:styleId="NoSpacingChar">
    <w:name w:val="No Spacing Char"/>
    <w:basedOn w:val="DefaultParagraphFont"/>
    <w:link w:val="NoSpacing"/>
    <w:uiPriority w:val="1"/>
    <w:rsid w:val="00C821B5"/>
  </w:style>
  <w:style w:type="paragraph" w:styleId="Header">
    <w:name w:val="header"/>
    <w:basedOn w:val="Normal"/>
    <w:link w:val="HeaderChar"/>
    <w:uiPriority w:val="99"/>
    <w:unhideWhenUsed/>
    <w:rsid w:val="00C821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1B5"/>
  </w:style>
  <w:style w:type="paragraph" w:styleId="Footer">
    <w:name w:val="footer"/>
    <w:basedOn w:val="Normal"/>
    <w:link w:val="FooterChar"/>
    <w:uiPriority w:val="99"/>
    <w:unhideWhenUsed/>
    <w:rsid w:val="00C82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1B5"/>
  </w:style>
  <w:style w:type="character" w:customStyle="1" w:styleId="Heading1Char">
    <w:name w:val="Heading 1 Char"/>
    <w:basedOn w:val="DefaultParagraphFont"/>
    <w:link w:val="Heading1"/>
    <w:uiPriority w:val="9"/>
    <w:rsid w:val="009A4C5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A4C5A"/>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9A4C5A"/>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9A4C5A"/>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A4C5A"/>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9A4C5A"/>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9A4C5A"/>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9A4C5A"/>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9A4C5A"/>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9A4C5A"/>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9A4C5A"/>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9A4C5A"/>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9A4C5A"/>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A4C5A"/>
    <w:rPr>
      <w:rFonts w:asciiTheme="majorHAnsi" w:eastAsiaTheme="majorEastAsia" w:hAnsiTheme="majorHAnsi" w:cstheme="majorBidi"/>
      <w:sz w:val="24"/>
      <w:szCs w:val="24"/>
    </w:rPr>
  </w:style>
  <w:style w:type="character" w:styleId="Strong">
    <w:name w:val="Strong"/>
    <w:basedOn w:val="DefaultParagraphFont"/>
    <w:uiPriority w:val="22"/>
    <w:qFormat/>
    <w:rsid w:val="009A4C5A"/>
    <w:rPr>
      <w:b/>
      <w:bCs/>
    </w:rPr>
  </w:style>
  <w:style w:type="character" w:styleId="Emphasis">
    <w:name w:val="Emphasis"/>
    <w:basedOn w:val="DefaultParagraphFont"/>
    <w:uiPriority w:val="20"/>
    <w:qFormat/>
    <w:rsid w:val="009A4C5A"/>
    <w:rPr>
      <w:i/>
      <w:iCs/>
    </w:rPr>
  </w:style>
  <w:style w:type="paragraph" w:styleId="Quote">
    <w:name w:val="Quote"/>
    <w:basedOn w:val="Normal"/>
    <w:next w:val="Normal"/>
    <w:link w:val="QuoteChar"/>
    <w:uiPriority w:val="29"/>
    <w:qFormat/>
    <w:rsid w:val="009A4C5A"/>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A4C5A"/>
    <w:rPr>
      <w:i/>
      <w:iCs/>
      <w:color w:val="404040" w:themeColor="text1" w:themeTint="BF"/>
    </w:rPr>
  </w:style>
  <w:style w:type="paragraph" w:styleId="IntenseQuote">
    <w:name w:val="Intense Quote"/>
    <w:basedOn w:val="Normal"/>
    <w:next w:val="Normal"/>
    <w:link w:val="IntenseQuoteChar"/>
    <w:uiPriority w:val="30"/>
    <w:qFormat/>
    <w:rsid w:val="009A4C5A"/>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9A4C5A"/>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9A4C5A"/>
    <w:rPr>
      <w:i/>
      <w:iCs/>
      <w:color w:val="404040" w:themeColor="text1" w:themeTint="BF"/>
    </w:rPr>
  </w:style>
  <w:style w:type="character" w:styleId="IntenseEmphasis">
    <w:name w:val="Intense Emphasis"/>
    <w:basedOn w:val="DefaultParagraphFont"/>
    <w:uiPriority w:val="21"/>
    <w:qFormat/>
    <w:rsid w:val="009A4C5A"/>
    <w:rPr>
      <w:b/>
      <w:bCs/>
      <w:i/>
      <w:iCs/>
    </w:rPr>
  </w:style>
  <w:style w:type="character" w:styleId="SubtleReference">
    <w:name w:val="Subtle Reference"/>
    <w:basedOn w:val="DefaultParagraphFont"/>
    <w:uiPriority w:val="31"/>
    <w:qFormat/>
    <w:rsid w:val="009A4C5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A4C5A"/>
    <w:rPr>
      <w:b/>
      <w:bCs/>
      <w:smallCaps/>
      <w:spacing w:val="5"/>
      <w:u w:val="single"/>
    </w:rPr>
  </w:style>
  <w:style w:type="character" w:styleId="BookTitle">
    <w:name w:val="Book Title"/>
    <w:basedOn w:val="DefaultParagraphFont"/>
    <w:uiPriority w:val="33"/>
    <w:qFormat/>
    <w:rsid w:val="009A4C5A"/>
    <w:rPr>
      <w:b/>
      <w:bCs/>
      <w:smallCaps/>
    </w:rPr>
  </w:style>
  <w:style w:type="paragraph" w:styleId="TOCHeading">
    <w:name w:val="TOC Heading"/>
    <w:basedOn w:val="Heading1"/>
    <w:next w:val="Normal"/>
    <w:uiPriority w:val="39"/>
    <w:unhideWhenUsed/>
    <w:qFormat/>
    <w:rsid w:val="009A4C5A"/>
    <w:pPr>
      <w:outlineLvl w:val="9"/>
    </w:pPr>
  </w:style>
  <w:style w:type="character" w:styleId="Hyperlink">
    <w:name w:val="Hyperlink"/>
    <w:basedOn w:val="DefaultParagraphFont"/>
    <w:uiPriority w:val="99"/>
    <w:unhideWhenUsed/>
    <w:rsid w:val="001150A9"/>
    <w:rPr>
      <w:color w:val="0563C1" w:themeColor="hyperlink"/>
      <w:u w:val="single"/>
    </w:rPr>
  </w:style>
  <w:style w:type="character" w:styleId="FollowedHyperlink">
    <w:name w:val="FollowedHyperlink"/>
    <w:basedOn w:val="DefaultParagraphFont"/>
    <w:uiPriority w:val="99"/>
    <w:semiHidden/>
    <w:unhideWhenUsed/>
    <w:rsid w:val="002F7335"/>
    <w:rPr>
      <w:color w:val="954F72" w:themeColor="followedHyperlink"/>
      <w:u w:val="single"/>
    </w:rPr>
  </w:style>
  <w:style w:type="character" w:customStyle="1" w:styleId="UnresolvedMention1">
    <w:name w:val="Unresolved Mention1"/>
    <w:basedOn w:val="DefaultParagraphFont"/>
    <w:uiPriority w:val="99"/>
    <w:semiHidden/>
    <w:unhideWhenUsed/>
    <w:rsid w:val="009440EB"/>
    <w:rPr>
      <w:color w:val="808080"/>
      <w:shd w:val="clear" w:color="auto" w:fill="E6E6E6"/>
    </w:rPr>
  </w:style>
  <w:style w:type="character" w:customStyle="1" w:styleId="a-size-extra-large">
    <w:name w:val="a-size-extra-large"/>
    <w:basedOn w:val="DefaultParagraphFont"/>
    <w:rsid w:val="009B2690"/>
  </w:style>
  <w:style w:type="character" w:customStyle="1" w:styleId="a-size-large">
    <w:name w:val="a-size-large"/>
    <w:basedOn w:val="DefaultParagraphFont"/>
    <w:rsid w:val="009B2690"/>
  </w:style>
  <w:style w:type="paragraph" w:styleId="ListParagraph">
    <w:name w:val="List Paragraph"/>
    <w:basedOn w:val="Normal"/>
    <w:uiPriority w:val="34"/>
    <w:qFormat/>
    <w:rsid w:val="008E2708"/>
    <w:pPr>
      <w:ind w:left="720"/>
      <w:contextualSpacing/>
    </w:pPr>
  </w:style>
  <w:style w:type="character" w:customStyle="1" w:styleId="apple-converted-space">
    <w:name w:val="apple-converted-space"/>
    <w:basedOn w:val="DefaultParagraphFont"/>
    <w:rsid w:val="00BF7460"/>
  </w:style>
  <w:style w:type="character" w:customStyle="1" w:styleId="UnresolvedMention2">
    <w:name w:val="Unresolved Mention2"/>
    <w:basedOn w:val="DefaultParagraphFont"/>
    <w:uiPriority w:val="99"/>
    <w:semiHidden/>
    <w:unhideWhenUsed/>
    <w:rsid w:val="004B2D7B"/>
    <w:rPr>
      <w:color w:val="808080"/>
      <w:shd w:val="clear" w:color="auto" w:fill="E6E6E6"/>
    </w:rPr>
  </w:style>
  <w:style w:type="paragraph" w:styleId="TOC1">
    <w:name w:val="toc 1"/>
    <w:basedOn w:val="Normal"/>
    <w:next w:val="Normal"/>
    <w:autoRedefine/>
    <w:uiPriority w:val="39"/>
    <w:unhideWhenUsed/>
    <w:rsid w:val="00BD3872"/>
    <w:pPr>
      <w:spacing w:after="100"/>
    </w:pPr>
  </w:style>
  <w:style w:type="paragraph" w:styleId="TOC2">
    <w:name w:val="toc 2"/>
    <w:basedOn w:val="Normal"/>
    <w:next w:val="Normal"/>
    <w:autoRedefine/>
    <w:uiPriority w:val="39"/>
    <w:unhideWhenUsed/>
    <w:rsid w:val="00FC16AA"/>
    <w:pPr>
      <w:tabs>
        <w:tab w:val="right" w:leader="dot" w:pos="9016"/>
      </w:tabs>
      <w:spacing w:after="100"/>
      <w:ind w:left="200"/>
    </w:pPr>
    <w:rPr>
      <w:rFonts w:cstheme="minorHAnsi"/>
      <w:i/>
      <w:noProof/>
      <w:sz w:val="22"/>
      <w:szCs w:val="24"/>
    </w:rPr>
  </w:style>
  <w:style w:type="paragraph" w:styleId="NormalWeb">
    <w:name w:val="Normal (Web)"/>
    <w:basedOn w:val="Normal"/>
    <w:uiPriority w:val="99"/>
    <w:unhideWhenUsed/>
    <w:rsid w:val="00C714F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227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 1"/>
    <w:uiPriority w:val="99"/>
    <w:rsid w:val="00C0672E"/>
    <w:pPr>
      <w:widowControl w:val="0"/>
      <w:autoSpaceDE w:val="0"/>
      <w:autoSpaceDN w:val="0"/>
      <w:adjustRightInd w:val="0"/>
      <w:spacing w:after="0" w:line="240" w:lineRule="auto"/>
    </w:pPr>
    <w:rPr>
      <w:rFonts w:ascii="Times New Roman" w:hAnsi="Times New Roman" w:cs="Times New Roman"/>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094125">
      <w:bodyDiv w:val="1"/>
      <w:marLeft w:val="0"/>
      <w:marRight w:val="0"/>
      <w:marTop w:val="0"/>
      <w:marBottom w:val="0"/>
      <w:divBdr>
        <w:top w:val="none" w:sz="0" w:space="0" w:color="auto"/>
        <w:left w:val="none" w:sz="0" w:space="0" w:color="auto"/>
        <w:bottom w:val="none" w:sz="0" w:space="0" w:color="auto"/>
        <w:right w:val="none" w:sz="0" w:space="0" w:color="auto"/>
      </w:divBdr>
    </w:div>
    <w:div w:id="299505282">
      <w:bodyDiv w:val="1"/>
      <w:marLeft w:val="0"/>
      <w:marRight w:val="0"/>
      <w:marTop w:val="0"/>
      <w:marBottom w:val="0"/>
      <w:divBdr>
        <w:top w:val="none" w:sz="0" w:space="0" w:color="auto"/>
        <w:left w:val="none" w:sz="0" w:space="0" w:color="auto"/>
        <w:bottom w:val="none" w:sz="0" w:space="0" w:color="auto"/>
        <w:right w:val="none" w:sz="0" w:space="0" w:color="auto"/>
      </w:divBdr>
    </w:div>
    <w:div w:id="634021754">
      <w:bodyDiv w:val="1"/>
      <w:marLeft w:val="0"/>
      <w:marRight w:val="0"/>
      <w:marTop w:val="0"/>
      <w:marBottom w:val="0"/>
      <w:divBdr>
        <w:top w:val="none" w:sz="0" w:space="0" w:color="auto"/>
        <w:left w:val="none" w:sz="0" w:space="0" w:color="auto"/>
        <w:bottom w:val="none" w:sz="0" w:space="0" w:color="auto"/>
        <w:right w:val="none" w:sz="0" w:space="0" w:color="auto"/>
      </w:divBdr>
    </w:div>
    <w:div w:id="729570540">
      <w:bodyDiv w:val="1"/>
      <w:marLeft w:val="0"/>
      <w:marRight w:val="0"/>
      <w:marTop w:val="0"/>
      <w:marBottom w:val="0"/>
      <w:divBdr>
        <w:top w:val="none" w:sz="0" w:space="0" w:color="auto"/>
        <w:left w:val="none" w:sz="0" w:space="0" w:color="auto"/>
        <w:bottom w:val="none" w:sz="0" w:space="0" w:color="auto"/>
        <w:right w:val="none" w:sz="0" w:space="0" w:color="auto"/>
      </w:divBdr>
      <w:divsChild>
        <w:div w:id="25253792">
          <w:marLeft w:val="0"/>
          <w:marRight w:val="0"/>
          <w:marTop w:val="0"/>
          <w:marBottom w:val="0"/>
          <w:divBdr>
            <w:top w:val="none" w:sz="0" w:space="0" w:color="auto"/>
            <w:left w:val="none" w:sz="0" w:space="0" w:color="auto"/>
            <w:bottom w:val="none" w:sz="0" w:space="0" w:color="auto"/>
            <w:right w:val="none" w:sz="0" w:space="0" w:color="auto"/>
          </w:divBdr>
        </w:div>
        <w:div w:id="871579713">
          <w:marLeft w:val="0"/>
          <w:marRight w:val="0"/>
          <w:marTop w:val="0"/>
          <w:marBottom w:val="0"/>
          <w:divBdr>
            <w:top w:val="none" w:sz="0" w:space="0" w:color="auto"/>
            <w:left w:val="none" w:sz="0" w:space="0" w:color="auto"/>
            <w:bottom w:val="none" w:sz="0" w:space="0" w:color="auto"/>
            <w:right w:val="none" w:sz="0" w:space="0" w:color="auto"/>
          </w:divBdr>
        </w:div>
      </w:divsChild>
    </w:div>
    <w:div w:id="809398463">
      <w:bodyDiv w:val="1"/>
      <w:marLeft w:val="0"/>
      <w:marRight w:val="0"/>
      <w:marTop w:val="0"/>
      <w:marBottom w:val="0"/>
      <w:divBdr>
        <w:top w:val="none" w:sz="0" w:space="0" w:color="auto"/>
        <w:left w:val="none" w:sz="0" w:space="0" w:color="auto"/>
        <w:bottom w:val="none" w:sz="0" w:space="0" w:color="auto"/>
        <w:right w:val="none" w:sz="0" w:space="0" w:color="auto"/>
      </w:divBdr>
    </w:div>
    <w:div w:id="914169908">
      <w:bodyDiv w:val="1"/>
      <w:marLeft w:val="0"/>
      <w:marRight w:val="0"/>
      <w:marTop w:val="0"/>
      <w:marBottom w:val="0"/>
      <w:divBdr>
        <w:top w:val="none" w:sz="0" w:space="0" w:color="auto"/>
        <w:left w:val="none" w:sz="0" w:space="0" w:color="auto"/>
        <w:bottom w:val="none" w:sz="0" w:space="0" w:color="auto"/>
        <w:right w:val="none" w:sz="0" w:space="0" w:color="auto"/>
      </w:divBdr>
    </w:div>
    <w:div w:id="982077959">
      <w:bodyDiv w:val="1"/>
      <w:marLeft w:val="0"/>
      <w:marRight w:val="0"/>
      <w:marTop w:val="0"/>
      <w:marBottom w:val="0"/>
      <w:divBdr>
        <w:top w:val="none" w:sz="0" w:space="0" w:color="auto"/>
        <w:left w:val="none" w:sz="0" w:space="0" w:color="auto"/>
        <w:bottom w:val="none" w:sz="0" w:space="0" w:color="auto"/>
        <w:right w:val="none" w:sz="0" w:space="0" w:color="auto"/>
      </w:divBdr>
    </w:div>
    <w:div w:id="1083339048">
      <w:bodyDiv w:val="1"/>
      <w:marLeft w:val="0"/>
      <w:marRight w:val="0"/>
      <w:marTop w:val="0"/>
      <w:marBottom w:val="0"/>
      <w:divBdr>
        <w:top w:val="none" w:sz="0" w:space="0" w:color="auto"/>
        <w:left w:val="none" w:sz="0" w:space="0" w:color="auto"/>
        <w:bottom w:val="none" w:sz="0" w:space="0" w:color="auto"/>
        <w:right w:val="none" w:sz="0" w:space="0" w:color="auto"/>
      </w:divBdr>
    </w:div>
    <w:div w:id="1102607301">
      <w:bodyDiv w:val="1"/>
      <w:marLeft w:val="0"/>
      <w:marRight w:val="0"/>
      <w:marTop w:val="0"/>
      <w:marBottom w:val="0"/>
      <w:divBdr>
        <w:top w:val="none" w:sz="0" w:space="0" w:color="auto"/>
        <w:left w:val="none" w:sz="0" w:space="0" w:color="auto"/>
        <w:bottom w:val="none" w:sz="0" w:space="0" w:color="auto"/>
        <w:right w:val="none" w:sz="0" w:space="0" w:color="auto"/>
      </w:divBdr>
    </w:div>
    <w:div w:id="1346978344">
      <w:bodyDiv w:val="1"/>
      <w:marLeft w:val="0"/>
      <w:marRight w:val="0"/>
      <w:marTop w:val="0"/>
      <w:marBottom w:val="0"/>
      <w:divBdr>
        <w:top w:val="none" w:sz="0" w:space="0" w:color="auto"/>
        <w:left w:val="none" w:sz="0" w:space="0" w:color="auto"/>
        <w:bottom w:val="none" w:sz="0" w:space="0" w:color="auto"/>
        <w:right w:val="none" w:sz="0" w:space="0" w:color="auto"/>
      </w:divBdr>
    </w:div>
    <w:div w:id="1453789001">
      <w:bodyDiv w:val="1"/>
      <w:marLeft w:val="0"/>
      <w:marRight w:val="0"/>
      <w:marTop w:val="0"/>
      <w:marBottom w:val="0"/>
      <w:divBdr>
        <w:top w:val="none" w:sz="0" w:space="0" w:color="auto"/>
        <w:left w:val="none" w:sz="0" w:space="0" w:color="auto"/>
        <w:bottom w:val="none" w:sz="0" w:space="0" w:color="auto"/>
        <w:right w:val="none" w:sz="0" w:space="0" w:color="auto"/>
      </w:divBdr>
    </w:div>
    <w:div w:id="1494905737">
      <w:bodyDiv w:val="1"/>
      <w:marLeft w:val="0"/>
      <w:marRight w:val="0"/>
      <w:marTop w:val="0"/>
      <w:marBottom w:val="0"/>
      <w:divBdr>
        <w:top w:val="none" w:sz="0" w:space="0" w:color="auto"/>
        <w:left w:val="none" w:sz="0" w:space="0" w:color="auto"/>
        <w:bottom w:val="none" w:sz="0" w:space="0" w:color="auto"/>
        <w:right w:val="none" w:sz="0" w:space="0" w:color="auto"/>
      </w:divBdr>
    </w:div>
    <w:div w:id="1808159445">
      <w:bodyDiv w:val="1"/>
      <w:marLeft w:val="0"/>
      <w:marRight w:val="0"/>
      <w:marTop w:val="0"/>
      <w:marBottom w:val="0"/>
      <w:divBdr>
        <w:top w:val="none" w:sz="0" w:space="0" w:color="auto"/>
        <w:left w:val="none" w:sz="0" w:space="0" w:color="auto"/>
        <w:bottom w:val="none" w:sz="0" w:space="0" w:color="auto"/>
        <w:right w:val="none" w:sz="0" w:space="0" w:color="auto"/>
      </w:divBdr>
    </w:div>
    <w:div w:id="1950316757">
      <w:bodyDiv w:val="1"/>
      <w:marLeft w:val="0"/>
      <w:marRight w:val="0"/>
      <w:marTop w:val="0"/>
      <w:marBottom w:val="0"/>
      <w:divBdr>
        <w:top w:val="none" w:sz="0" w:space="0" w:color="auto"/>
        <w:left w:val="none" w:sz="0" w:space="0" w:color="auto"/>
        <w:bottom w:val="none" w:sz="0" w:space="0" w:color="auto"/>
        <w:right w:val="none" w:sz="0" w:space="0" w:color="auto"/>
      </w:divBdr>
    </w:div>
    <w:div w:id="2054188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117" Type="http://schemas.openxmlformats.org/officeDocument/2006/relationships/image" Target="media/image109.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76.png"/><Relationship Id="rId89" Type="http://schemas.openxmlformats.org/officeDocument/2006/relationships/image" Target="media/image81.png"/><Relationship Id="rId112" Type="http://schemas.openxmlformats.org/officeDocument/2006/relationships/image" Target="media/image104.png"/><Relationship Id="rId16" Type="http://schemas.openxmlformats.org/officeDocument/2006/relationships/image" Target="media/image8.PNG"/><Relationship Id="rId107" Type="http://schemas.openxmlformats.org/officeDocument/2006/relationships/image" Target="media/image99.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jpe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102" Type="http://schemas.openxmlformats.org/officeDocument/2006/relationships/image" Target="media/image94.png"/><Relationship Id="rId5" Type="http://schemas.openxmlformats.org/officeDocument/2006/relationships/settings" Target="settings.xml"/><Relationship Id="rId90" Type="http://schemas.openxmlformats.org/officeDocument/2006/relationships/image" Target="media/image82.png"/><Relationship Id="rId95" Type="http://schemas.openxmlformats.org/officeDocument/2006/relationships/image" Target="media/image87.pn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png"/><Relationship Id="rId113" Type="http://schemas.openxmlformats.org/officeDocument/2006/relationships/image" Target="media/image105.png"/><Relationship Id="rId118" Type="http://schemas.openxmlformats.org/officeDocument/2006/relationships/footer" Target="footer1.xml"/><Relationship Id="rId80" Type="http://schemas.openxmlformats.org/officeDocument/2006/relationships/image" Target="media/image72.png"/><Relationship Id="rId85" Type="http://schemas.openxmlformats.org/officeDocument/2006/relationships/image" Target="media/image77.png"/><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image" Target="media/image95.png"/><Relationship Id="rId108" Type="http://schemas.openxmlformats.org/officeDocument/2006/relationships/image" Target="media/image100.png"/><Relationship Id="rId54" Type="http://schemas.openxmlformats.org/officeDocument/2006/relationships/image" Target="media/image46.jpeg"/><Relationship Id="rId70" Type="http://schemas.openxmlformats.org/officeDocument/2006/relationships/image" Target="media/image62.png"/><Relationship Id="rId75" Type="http://schemas.openxmlformats.org/officeDocument/2006/relationships/image" Target="media/image67.png"/><Relationship Id="rId91" Type="http://schemas.openxmlformats.org/officeDocument/2006/relationships/image" Target="media/image83.png"/><Relationship Id="rId96" Type="http://schemas.openxmlformats.org/officeDocument/2006/relationships/image" Target="media/image88.png"/><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image" Target="media/image41.png"/><Relationship Id="rId114" Type="http://schemas.openxmlformats.org/officeDocument/2006/relationships/image" Target="media/image106.png"/><Relationship Id="rId119"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3.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image" Target="media/image10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image" Target="media/image96.png"/><Relationship Id="rId120"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110" Type="http://schemas.openxmlformats.org/officeDocument/2006/relationships/image" Target="media/image102.png"/><Relationship Id="rId115" Type="http://schemas.openxmlformats.org/officeDocument/2006/relationships/image" Target="media/image107.png"/><Relationship Id="rId61" Type="http://schemas.openxmlformats.org/officeDocument/2006/relationships/image" Target="media/image53.png"/><Relationship Id="rId82" Type="http://schemas.openxmlformats.org/officeDocument/2006/relationships/image" Target="media/image74.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92.png"/><Relationship Id="rId105" Type="http://schemas.openxmlformats.org/officeDocument/2006/relationships/image" Target="media/image97.png"/><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image" Target="media/image90.png"/><Relationship Id="rId3" Type="http://schemas.openxmlformats.org/officeDocument/2006/relationships/numbering" Target="numbering.xml"/><Relationship Id="rId25" Type="http://schemas.openxmlformats.org/officeDocument/2006/relationships/image" Target="media/image17.png"/><Relationship Id="rId46" Type="http://schemas.openxmlformats.org/officeDocument/2006/relationships/image" Target="media/image38.png"/><Relationship Id="rId67" Type="http://schemas.openxmlformats.org/officeDocument/2006/relationships/image" Target="media/image59.png"/><Relationship Id="rId116" Type="http://schemas.openxmlformats.org/officeDocument/2006/relationships/image" Target="media/image108.png"/><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image" Target="media/image75.png"/><Relationship Id="rId88" Type="http://schemas.openxmlformats.org/officeDocument/2006/relationships/image" Target="media/image80.png"/><Relationship Id="rId111" Type="http://schemas.openxmlformats.org/officeDocument/2006/relationships/image" Target="media/image103.png"/><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image" Target="media/image49.png"/><Relationship Id="rId106" Type="http://schemas.openxmlformats.org/officeDocument/2006/relationships/image" Target="media/image9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2017-10-04T00:00:00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EEB7D9-A538-4754-BBF2-578BF2C4F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3552</TotalTime>
  <Pages>33</Pages>
  <Words>6532</Words>
  <Characters>37238</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interface design prototyping and analysis</vt:lpstr>
    </vt:vector>
  </TitlesOfParts>
  <Company>Jonathan Thomas</Company>
  <LinksUpToDate>false</LinksUpToDate>
  <CharactersWithSpaces>43683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interface design prototyping and analysis</dc:title>
  <dc:subject>M3XCP11 – Usability Engineering</dc:subject>
  <dc:creator>Jonathan Thomas - 241978</dc:creator>
  <cp:keywords/>
  <dc:description/>
  <cp:lastModifiedBy>Jonathan Thomas</cp:lastModifiedBy>
  <cp:revision>316</cp:revision>
  <dcterms:created xsi:type="dcterms:W3CDTF">2017-11-22T21:28:00Z</dcterms:created>
  <dcterms:modified xsi:type="dcterms:W3CDTF">2018-03-02T10:33:00Z</dcterms:modified>
  <cp:category>241978</cp:category>
</cp:coreProperties>
</file>