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8487C" w:rsidP="00A8487C" w:rsidRDefault="00A8487C" w14:paraId="2BF3A320" w14:textId="77777777">
      <w:pPr>
        <w:pBdr>
          <w:bottom w:val="single" w:color="auto" w:sz="4" w:space="1"/>
        </w:pBdr>
        <w:jc w:val="center"/>
        <w:rPr>
          <w:rFonts w:cs="Times New Roman"/>
          <w:b/>
          <w:bCs/>
          <w:sz w:val="28"/>
          <w:szCs w:val="28"/>
        </w:rPr>
      </w:pPr>
    </w:p>
    <w:p w:rsidR="00A8487C" w:rsidP="00A8487C" w:rsidRDefault="00A8487C" w14:paraId="0B268FBF" w14:textId="77777777">
      <w:pPr>
        <w:pBdr>
          <w:bottom w:val="single" w:color="auto" w:sz="4" w:space="1"/>
        </w:pBdr>
        <w:jc w:val="center"/>
        <w:rPr>
          <w:rFonts w:cs="Times New Roman"/>
          <w:b/>
          <w:bCs/>
          <w:sz w:val="28"/>
          <w:szCs w:val="28"/>
        </w:rPr>
      </w:pPr>
    </w:p>
    <w:p w:rsidR="00A8487C" w:rsidP="00A8487C" w:rsidRDefault="00A8487C" w14:paraId="04E2A4B6" w14:textId="77777777">
      <w:pPr>
        <w:pBdr>
          <w:bottom w:val="single" w:color="auto" w:sz="4" w:space="1"/>
        </w:pBdr>
        <w:jc w:val="center"/>
        <w:rPr>
          <w:rFonts w:cs="Times New Roman"/>
          <w:b/>
          <w:bCs/>
          <w:sz w:val="28"/>
          <w:szCs w:val="28"/>
        </w:rPr>
      </w:pPr>
    </w:p>
    <w:p w:rsidR="00A8487C" w:rsidP="66838909" w:rsidRDefault="00A8487C" w14:paraId="51788D5F" w14:textId="33AFC662">
      <w:pPr>
        <w:pBdr>
          <w:bottom w:val="single" w:color="FF000000" w:sz="4" w:space="1"/>
        </w:pBd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6838909" w:rsidR="00A8487C">
        <w:rPr>
          <w:rFonts w:cs="Times New Roman"/>
          <w:b w:val="1"/>
          <w:bCs w:val="1"/>
          <w:sz w:val="28"/>
          <w:szCs w:val="28"/>
        </w:rPr>
        <w:t xml:space="preserve"> Management &amp; Organisational Behaviour </w:t>
      </w:r>
      <w:r w:rsidRPr="66838909" w:rsidR="5BA2EC3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BMIH5004</w:t>
      </w:r>
    </w:p>
    <w:p w:rsidR="5BA2EC31" w:rsidP="66838909" w:rsidRDefault="5BA2EC31" w14:paraId="592F7D00" w14:textId="0EBDFE32">
      <w:pPr>
        <w:pStyle w:val="Normal"/>
        <w:spacing w:before="0" w:after="160" w:line="259" w:lineRule="auto"/>
        <w:ind w:left="0" w:righ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6838909" w:rsidR="5BA2EC3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Student </w:t>
      </w:r>
      <w:r w:rsidRPr="66838909" w:rsidR="5BA2EC3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name: Georgiana</w:t>
      </w:r>
      <w:r w:rsidRPr="66838909" w:rsidR="5BA2EC3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Mirela Olaru</w:t>
      </w:r>
    </w:p>
    <w:p w:rsidR="5BA2EC31" w:rsidP="66838909" w:rsidRDefault="5BA2EC31" w14:paraId="7EC3A492" w14:textId="476AC729">
      <w:pPr>
        <w:spacing w:before="0" w:after="160" w:line="259" w:lineRule="auto"/>
        <w:ind w:left="0" w:righ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6838909" w:rsidR="5BA2EC3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Student id:2021034</w:t>
      </w:r>
    </w:p>
    <w:p w:rsidR="5BA2EC31" w:rsidP="66838909" w:rsidRDefault="5BA2EC31" w14:paraId="7AFA54C7" w14:textId="6B4BABF5">
      <w:pPr>
        <w:pStyle w:val="Normal"/>
        <w:spacing w:before="0" w:after="160" w:line="259" w:lineRule="auto"/>
        <w:ind w:left="0" w:right="0" w:firstLine="0"/>
        <w:jc w:val="center"/>
        <w:rPr>
          <w:rFonts w:ascii="Times New Roman" w:hAnsi="Times New Roman" w:eastAsia="Times New Roman" w:cs="Times New Roman"/>
          <w:b w:val="1"/>
          <w:bCs w:val="1"/>
          <w:noProof w:val="0"/>
          <w:sz w:val="28"/>
          <w:szCs w:val="28"/>
          <w:lang w:val="en-GB"/>
        </w:rPr>
      </w:pPr>
      <w:r w:rsidRPr="66838909" w:rsidR="5BA2EC3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Lecturer name: </w:t>
      </w:r>
      <w:r w:rsidRPr="66838909" w:rsidR="7341E6B1">
        <w:rPr>
          <w:rFonts w:ascii="Times New Roman" w:hAnsi="Times New Roman" w:eastAsia="Times New Roman" w:cs="Times New Roman"/>
          <w:b w:val="1"/>
          <w:bCs w:val="1"/>
          <w:i w:val="0"/>
          <w:iCs w:val="0"/>
          <w:caps w:val="0"/>
          <w:smallCaps w:val="0"/>
          <w:noProof w:val="0"/>
          <w:color w:val="373A3C"/>
          <w:sz w:val="28"/>
          <w:szCs w:val="28"/>
          <w:lang w:val="en-GB"/>
        </w:rPr>
        <w:t>Robyn Griffiths</w:t>
      </w:r>
    </w:p>
    <w:p w:rsidR="66838909" w:rsidP="66838909" w:rsidRDefault="66838909" w14:paraId="638A9DED" w14:textId="6D8A5AC7">
      <w:pPr>
        <w:pStyle w:val="Normal"/>
        <w:pBdr>
          <w:bottom w:val="single" w:color="FF000000" w:sz="4" w:space="1"/>
        </w:pBdr>
        <w:jc w:val="center"/>
        <w:rPr>
          <w:rFonts w:cs="Times New Roman"/>
          <w:b w:val="1"/>
          <w:bCs w:val="1"/>
          <w:sz w:val="28"/>
          <w:szCs w:val="28"/>
        </w:rPr>
      </w:pPr>
    </w:p>
    <w:p w:rsidRPr="00A8487C" w:rsidR="006F472D" w:rsidP="00A8487C" w:rsidRDefault="00A8487C" w14:paraId="255E208B" w14:textId="72A6BD3B">
      <w:pPr>
        <w:jc w:val="center"/>
        <w:rPr>
          <w:sz w:val="40"/>
          <w:szCs w:val="40"/>
        </w:rPr>
      </w:pPr>
      <w:r w:rsidRPr="00A8487C">
        <w:rPr>
          <w:rFonts w:cs="Times New Roman"/>
          <w:b/>
          <w:bCs/>
          <w:sz w:val="40"/>
          <w:szCs w:val="40"/>
        </w:rPr>
        <w:t>Mark, The Hotel Manager</w:t>
      </w:r>
      <w:r w:rsidRPr="00A8487C" w:rsidR="006F472D">
        <w:rPr>
          <w:sz w:val="40"/>
          <w:szCs w:val="40"/>
        </w:rPr>
        <w:br w:type="page"/>
      </w:r>
    </w:p>
    <w:p w:rsidR="006F472D" w:rsidP="0003656C" w:rsidRDefault="006F472D" w14:paraId="4AFCBEAE" w14:textId="567121E8">
      <w:pPr>
        <w:pStyle w:val="Heading1"/>
      </w:pPr>
      <w:r w:rsidR="006F472D">
        <w:rPr/>
        <w:t>Construction of a</w:t>
      </w:r>
      <w:r w:rsidR="3BC03734">
        <w:rPr/>
        <w:t xml:space="preserve">n extremely </w:t>
      </w:r>
      <w:r w:rsidR="006F472D">
        <w:rPr/>
        <w:t xml:space="preserve">critical evaluation of </w:t>
      </w:r>
      <w:r w:rsidR="644F5D43">
        <w:rPr/>
        <w:t xml:space="preserve">the </w:t>
      </w:r>
      <w:r w:rsidR="006F472D">
        <w:rPr/>
        <w:t xml:space="preserve">Grosvenor Hotel Torquay </w:t>
      </w:r>
      <w:r w:rsidR="70906486">
        <w:rPr/>
        <w:t xml:space="preserve">and </w:t>
      </w:r>
      <w:r w:rsidR="006F472D">
        <w:rPr/>
        <w:t>Mark Jenkins</w:t>
      </w:r>
      <w:r w:rsidR="124AADA5">
        <w:rPr/>
        <w:t xml:space="preserve">, the General manager </w:t>
      </w:r>
      <w:r w:rsidR="006F472D">
        <w:rPr/>
        <w:t xml:space="preserve">in terms of </w:t>
      </w:r>
      <w:r w:rsidR="14B92B16">
        <w:rPr/>
        <w:t>identifying</w:t>
      </w:r>
      <w:r w:rsidR="006F472D">
        <w:rPr/>
        <w:t xml:space="preserve"> </w:t>
      </w:r>
      <w:r w:rsidR="006F472D">
        <w:rPr/>
        <w:t xml:space="preserve">his preferred Style of </w:t>
      </w:r>
      <w:r w:rsidR="43DBCF4F">
        <w:rPr/>
        <w:t>manag</w:t>
      </w:r>
      <w:r w:rsidR="5C813EC7">
        <w:rPr/>
        <w:t>ement</w:t>
      </w:r>
      <w:r w:rsidR="43DBCF4F">
        <w:rPr/>
        <w:t xml:space="preserve"> w</w:t>
      </w:r>
      <w:r w:rsidR="006F472D">
        <w:rPr/>
        <w:t xml:space="preserve">ith reference to Blake and Mouton Managerial </w:t>
      </w:r>
      <w:r w:rsidR="0D1F4F14">
        <w:rPr/>
        <w:t>Grid.</w:t>
      </w:r>
    </w:p>
    <w:p w:rsidR="006F472D" w:rsidP="280EDD28" w:rsidRDefault="006F472D" w14:paraId="5D2BFAD7" w14:textId="3D8B90F0">
      <w:pPr>
        <w:pStyle w:val="NormalWeb"/>
        <w:spacing w:before="0" w:beforeAutospacing="off" w:after="0" w:afterAutospacing="off" w:line="360" w:lineRule="auto"/>
      </w:pPr>
      <w:r w:rsidR="006F472D">
        <w:rPr>
          <w:color w:val="000000"/>
        </w:rPr>
        <w:t xml:space="preserve">As a manager and owner of the Grosvenor Hotel in Torquay Mark Jenkins becomes famous. From an early age, he has developed a strong work ethic. A </w:t>
      </w:r>
      <w:r w:rsidR="1EFAE6F1">
        <w:rPr>
          <w:color w:val="000000"/>
        </w:rPr>
        <w:t>GM</w:t>
      </w:r>
      <w:r w:rsidR="006F472D">
        <w:rPr>
          <w:color w:val="000000"/>
        </w:rPr>
        <w:t xml:space="preserve"> who serves as a head executive of a specific property needs a good leadership personality as the hotel industry demands these characteristics. In a hotel, there are different departments like housekeeping, front desk, food and beverage, marketing event, </w:t>
      </w:r>
      <w:bookmarkStart w:name="_Int_eHFXqiJ3" w:id="1460481899"/>
      <w:r w:rsidR="6AC7C0B0">
        <w:rPr>
          <w:color w:val="000000"/>
        </w:rPr>
        <w:t>revenue,</w:t>
      </w:r>
      <w:bookmarkEnd w:id="1460481899"/>
      <w:r w:rsidR="006F472D">
        <w:rPr>
          <w:color w:val="000000"/>
        </w:rPr>
        <w:t xml:space="preserve"> and other departments that the general manager of a hotel </w:t>
      </w:r>
      <w:r w:rsidR="006F472D">
        <w:rPr>
          <w:color w:val="000000"/>
        </w:rPr>
        <w:t>observes</w:t>
      </w:r>
      <w:r w:rsidR="006F472D">
        <w:rPr>
          <w:color w:val="000000"/>
        </w:rPr>
        <w:t>. Mark Jenkins has leadership qualities and as a general manager, he is quite successful</w:t>
      </w:r>
      <w:r w:rsidR="00B27FFD">
        <w:rPr>
          <w:color w:val="000000"/>
        </w:rPr>
        <w:t xml:space="preserve"> </w:t>
      </w:r>
      <w:sdt>
        <w:sdtPr>
          <w:rPr>
            <w:color w:val="000000"/>
          </w:rPr>
          <w:id w:val="-1725431657"/>
          <w:citation/>
          <w:lock w:val="contentLocked"/>
          <w:placeholder>
            <w:docPart w:val="DefaultPlaceholder_1081868574"/>
          </w:placeholder>
        </w:sdtPr>
        <w:sdtContent>
          <w:r w:rsidR="00B27FFD">
            <w:rPr>
              <w:color w:val="000000"/>
            </w:rPr>
            <w:fldChar w:fldCharType="begin"/>
          </w:r>
          <w:r w:rsidR="00B27FFD">
            <w:rPr>
              <w:color w:val="000000"/>
            </w:rPr>
            <w:instrText xml:space="preserve"> CITATION off22 \l 16393 </w:instrText>
          </w:r>
          <w:r w:rsidR="00B27FFD">
            <w:rPr>
              <w:color w:val="000000"/>
            </w:rPr>
            <w:fldChar w:fldCharType="separate"/>
          </w:r>
          <w:r w:rsidRPr="00B27FFD" w:rsidR="00B27FFD">
            <w:rPr>
              <w:noProof/>
              <w:color w:val="000000"/>
            </w:rPr>
            <w:t>(officialmarkjenkins, 2022)</w:t>
          </w:r>
          <w:r w:rsidR="00B27FFD">
            <w:rPr>
              <w:color w:val="000000"/>
            </w:rPr>
            <w:fldChar w:fldCharType="end"/>
          </w:r>
        </w:sdtContent>
        <w:sdtEndPr>
          <w:rPr>
            <w:color w:val="000000" w:themeColor="text1" w:themeTint="FF" w:themeShade="FF"/>
          </w:rPr>
        </w:sdtEndPr>
      </w:sdt>
      <w:r w:rsidR="006F472D">
        <w:rPr>
          <w:color w:val="000000"/>
        </w:rPr>
        <w:t xml:space="preserve">. With the help of Blake and Mouton's Managerial Grid, the leadership styles and approaches of Mark Jenkins will be </w:t>
      </w:r>
      <w:r w:rsidR="006F472D">
        <w:rPr>
          <w:color w:val="000000"/>
        </w:rPr>
        <w:t>demonstrated</w:t>
      </w:r>
      <w:r w:rsidR="006F472D">
        <w:rPr>
          <w:color w:val="000000"/>
        </w:rPr>
        <w:t>. It will depict how he has evolved his leadership style as a strategic leader to achieve the organisational goal. Demonstrating his experience in the hospitality industry, especially at Grosvenor Hotel at Torquay his strategic leadership style will be highlighted. </w:t>
      </w:r>
    </w:p>
    <w:p w:rsidR="006F472D" w:rsidP="00F658F5" w:rsidRDefault="006F472D" w14:paraId="7B42FDF1" w14:textId="40332853">
      <w:pPr>
        <w:pStyle w:val="NormalWeb"/>
        <w:spacing w:before="0" w:beforeAutospacing="0" w:after="0" w:afterAutospacing="0" w:line="360" w:lineRule="auto"/>
      </w:pPr>
      <w:r>
        <w:rPr>
          <w:color w:val="000000"/>
        </w:rPr>
        <w:t>A famous Channel 4 series ‘The Hotel’ made Mark Jenkins popular and well-known among the people. This series is one of the finest and funniest television series. This series has shown using situational leadership how Mark Jenkins has strategically handled situations. The overall situational leadership has been presented in a funny way in the series</w:t>
      </w:r>
      <w:r w:rsidR="00FF44BE">
        <w:rPr>
          <w:color w:val="000000"/>
        </w:rPr>
        <w:t xml:space="preserve"> </w:t>
      </w:r>
      <w:sdt>
        <w:sdtPr>
          <w:rPr>
            <w:color w:val="000000"/>
          </w:rPr>
          <w:id w:val="1640765607"/>
          <w:citation/>
        </w:sdtPr>
        <w:sdtContent>
          <w:r w:rsidR="00FF44BE">
            <w:rPr>
              <w:color w:val="000000"/>
            </w:rPr>
            <w:fldChar w:fldCharType="begin"/>
          </w:r>
          <w:r w:rsidR="00FF44BE">
            <w:rPr>
              <w:color w:val="000000"/>
            </w:rPr>
            <w:instrText xml:space="preserve"> CITATION dev21 \l 16393 </w:instrText>
          </w:r>
          <w:r w:rsidR="00FF44BE">
            <w:rPr>
              <w:color w:val="000000"/>
            </w:rPr>
            <w:fldChar w:fldCharType="separate"/>
          </w:r>
          <w:r w:rsidRPr="00FF44BE" w:rsidR="00FF44BE">
            <w:rPr>
              <w:noProof/>
              <w:color w:val="000000"/>
            </w:rPr>
            <w:t>(devonlive, 2021)</w:t>
          </w:r>
          <w:r w:rsidR="00FF44BE">
            <w:rPr>
              <w:color w:val="000000"/>
            </w:rPr>
            <w:fldChar w:fldCharType="end"/>
          </w:r>
        </w:sdtContent>
      </w:sdt>
      <w:r>
        <w:rPr>
          <w:color w:val="000000"/>
        </w:rPr>
        <w:t>. The cognitive approach of behavioural strategy has been used by Mar Jenkins to help the workers by fulfilling their needs and make enthusiastic towards their work. He always engages himself in growing the potential of every team member and it has been showcased in the Channel 4 series. As a hotel manager of Grosvenor Hotel at Torquay, the struggles and troubled journey of Mark Jenkins will be highlighted in the following section with the help of Blake and Mouton’s Managerial Grid</w:t>
      </w:r>
      <w:r w:rsidR="00D53D81">
        <w:rPr>
          <w:color w:val="000000"/>
        </w:rPr>
        <w:t xml:space="preserve"> </w:t>
      </w:r>
      <w:sdt>
        <w:sdtPr>
          <w:rPr>
            <w:color w:val="000000"/>
          </w:rPr>
          <w:id w:val="170186"/>
          <w:citation/>
        </w:sdtPr>
        <w:sdtContent>
          <w:r w:rsidR="00D53D81">
            <w:rPr>
              <w:color w:val="000000"/>
            </w:rPr>
            <w:fldChar w:fldCharType="begin"/>
          </w:r>
          <w:r w:rsidR="00D53D81">
            <w:rPr>
              <w:color w:val="000000"/>
            </w:rPr>
            <w:instrText xml:space="preserve"> CITATION Tod21 \l 16393 </w:instrText>
          </w:r>
          <w:r w:rsidR="00D53D81">
            <w:rPr>
              <w:color w:val="000000"/>
            </w:rPr>
            <w:fldChar w:fldCharType="separate"/>
          </w:r>
          <w:r w:rsidRPr="00D53D81" w:rsidR="00D53D81">
            <w:rPr>
              <w:noProof/>
              <w:color w:val="000000"/>
            </w:rPr>
            <w:t>(Todăriţă, 2021)</w:t>
          </w:r>
          <w:r w:rsidR="00D53D81">
            <w:rPr>
              <w:color w:val="000000"/>
            </w:rPr>
            <w:fldChar w:fldCharType="end"/>
          </w:r>
        </w:sdtContent>
      </w:sdt>
      <w:r>
        <w:rPr>
          <w:color w:val="000000"/>
        </w:rPr>
        <w:t>. </w:t>
      </w:r>
    </w:p>
    <w:p w:rsidR="006F472D" w:rsidP="280EDD28" w:rsidRDefault="006F472D" w14:paraId="5414FFB5" w14:textId="22879B0D">
      <w:pPr>
        <w:pStyle w:val="NormalWeb"/>
        <w:spacing w:before="0" w:beforeAutospacing="off" w:after="0" w:afterAutospacing="off" w:line="360" w:lineRule="auto"/>
      </w:pPr>
      <w:r w:rsidR="006F472D">
        <w:rPr>
          <w:color w:val="000000"/>
        </w:rPr>
        <w:t xml:space="preserve">A manager's or leader’s degree of task-centeredness versus their person-centeredness has been plotted by the Blake Mouton Grid. There are five kinds of leadership styles that address two behavioural dimensions according to Blake Mouton. Concern for results emphasises certain organisational concrete </w:t>
      </w:r>
      <w:r w:rsidR="006F472D">
        <w:rPr>
          <w:color w:val="000000"/>
        </w:rPr>
        <w:t xml:space="preserve">objectives</w:t>
      </w:r>
      <w:r w:rsidR="006F472D">
        <w:rPr>
          <w:color w:val="000000"/>
        </w:rPr>
        <w:t xml:space="preserve">, efficiency and high productivity and concern for people considering the needs and interests of team members and the personal development process. Elevated employee engagement in Grosvenor Hotel has been prioritised by Mark Jenkins by evaluating the Managerial Grid. The </w:t>
      </w:r>
      <w:r w:rsidR="006F472D">
        <w:rPr>
          <w:b w:val="1"/>
          <w:bCs w:val="1"/>
          <w:color w:val="000000"/>
        </w:rPr>
        <w:t xml:space="preserve">Country Club Style of management </w:t>
      </w:r>
      <w:r w:rsidR="006F472D">
        <w:rPr>
          <w:color w:val="000000"/>
        </w:rPr>
        <w:t>has been characterised by the leadership quality of Mark Jenkins</w:t>
      </w:r>
      <w:r w:rsidR="00C42DDE">
        <w:rPr>
          <w:color w:val="000000"/>
        </w:rPr>
        <w:t xml:space="preserve"> </w:t>
      </w:r>
      <w:sdt>
        <w:sdtPr>
          <w:rPr>
            <w:color w:val="000000"/>
          </w:rPr>
          <w:id w:val="-579517460"/>
          <w:citation/>
          <w:lock w:val="contentLocked"/>
          <w:placeholder>
            <w:docPart w:val="DefaultPlaceholder_1081868574"/>
          </w:placeholder>
        </w:sdtPr>
        <w:sdtContent>
          <w:r w:rsidR="00C42DDE">
            <w:rPr>
              <w:color w:val="000000"/>
            </w:rPr>
            <w:fldChar w:fldCharType="begin"/>
          </w:r>
          <w:r w:rsidR="00C42DDE">
            <w:rPr>
              <w:color w:val="000000"/>
            </w:rPr>
            <w:instrText xml:space="preserve"> CITATION Boe18 \l 16393 </w:instrText>
          </w:r>
          <w:r w:rsidR="00C42DDE">
            <w:rPr>
              <w:color w:val="000000"/>
            </w:rPr>
            <w:fldChar w:fldCharType="separate"/>
          </w:r>
          <w:r w:rsidRPr="00C42DDE" w:rsidR="00C42DDE">
            <w:rPr>
              <w:noProof/>
              <w:color w:val="000000"/>
            </w:rPr>
            <w:t>(Boettcher &amp; Helm, 2018)</w:t>
          </w:r>
          <w:r w:rsidR="00C42DDE">
            <w:rPr>
              <w:color w:val="000000"/>
            </w:rPr>
            <w:fldChar w:fldCharType="end"/>
          </w:r>
        </w:sdtContent>
        <w:sdtEndPr>
          <w:rPr>
            <w:color w:val="000000" w:themeColor="text1" w:themeTint="FF" w:themeShade="FF"/>
          </w:rPr>
        </w:sdtEndPr>
      </w:sdt>
      <w:r w:rsidR="006F472D">
        <w:rPr>
          <w:color w:val="000000"/>
        </w:rPr>
        <w:t xml:space="preserve">. It is a people-centric leadership style </w:t>
      </w:r>
      <w:r w:rsidR="00880CBF">
        <w:rPr>
          <w:color w:val="000000"/>
        </w:rPr>
        <w:t>that</w:t>
      </w:r>
      <w:r w:rsidR="006F472D">
        <w:rPr>
          <w:color w:val="000000"/>
        </w:rPr>
        <w:t xml:space="preserve"> </w:t>
      </w:r>
      <w:r w:rsidR="006F472D">
        <w:rPr>
          <w:color w:val="000000"/>
        </w:rPr>
        <w:t xml:space="preserve">provides</w:t>
      </w:r>
      <w:r w:rsidR="006F472D">
        <w:rPr>
          <w:color w:val="000000"/>
        </w:rPr>
        <w:t xml:space="preserve"> a friendly environment to the employees. An </w:t>
      </w:r>
      <w:r w:rsidR="006F472D">
        <w:rPr>
          <w:color w:val="000000"/>
        </w:rPr>
        <w:t xml:space="preserve">extremely amicable relationship with the board members of the hotel has been </w:t>
      </w:r>
      <w:r w:rsidR="006F472D">
        <w:rPr>
          <w:color w:val="000000"/>
        </w:rPr>
        <w:t>established</w:t>
      </w:r>
      <w:r w:rsidR="006F472D">
        <w:rPr>
          <w:color w:val="000000"/>
        </w:rPr>
        <w:t xml:space="preserve"> by Mark Jenkins as a chief administrator of Grosvenor Hotel. He treats and takes care of the people </w:t>
      </w:r>
      <w:r w:rsidR="55AECB5A">
        <w:rPr>
          <w:color w:val="000000"/>
        </w:rPr>
        <w:t>well,</w:t>
      </w:r>
      <w:r w:rsidR="006F472D">
        <w:rPr>
          <w:color w:val="000000"/>
        </w:rPr>
        <w:t xml:space="preserve"> so the staff </w:t>
      </w:r>
      <w:r w:rsidR="006F472D">
        <w:rPr>
          <w:color w:val="000000"/>
        </w:rPr>
        <w:t>remains</w:t>
      </w:r>
      <w:r w:rsidR="006F472D">
        <w:rPr>
          <w:color w:val="000000"/>
        </w:rPr>
        <w:t xml:space="preserve"> self-motivated and produces high productivity with efficiency. While handling the sales of the hotel business Mark did struggle as a hotel manager that has been featured in the third season of ‘The Hotel’ in the Channel $ series. Mark has decided to approach people-centric leadership as he </w:t>
      </w:r>
      <w:bookmarkStart w:name="_Int_BcFTZZ6y" w:id="276345605"/>
      <w:r w:rsidR="241DB51D">
        <w:rPr>
          <w:color w:val="000000"/>
        </w:rPr>
        <w:t>feared</w:t>
      </w:r>
      <w:bookmarkEnd w:id="276345605"/>
      <w:r w:rsidR="006F472D">
        <w:rPr>
          <w:color w:val="000000"/>
        </w:rPr>
        <w:t xml:space="preserve"> being rejected or getting hatred from the staff of the organi</w:t>
      </w:r>
      <w:r w:rsidR="1E499664">
        <w:rPr>
          <w:color w:val="000000"/>
        </w:rPr>
        <w:t>z</w:t>
      </w:r>
      <w:r w:rsidR="006F472D">
        <w:rPr>
          <w:color w:val="000000"/>
        </w:rPr>
        <w:t>ation</w:t>
      </w:r>
      <w:r>
        <w:tab/>
      </w:r>
      <w:r w:rsidR="006F472D">
        <w:rPr>
          <w:color w:val="000000"/>
        </w:rPr>
        <w:lastRenderedPageBreak/>
        <w:t>. As a result, the production quality of the hotel is affected due to this kind of management quality</w:t>
      </w:r>
      <w:r w:rsidR="005A0280">
        <w:rPr>
          <w:color w:val="000000"/>
        </w:rPr>
        <w:t xml:space="preserve"> </w:t>
      </w:r>
      <w:sdt>
        <w:sdtPr>
          <w:rPr>
            <w:color w:val="000000"/>
          </w:rPr>
          <w:id w:val="2033906210"/>
          <w:citation/>
          <w:lock w:val="contentLocked"/>
          <w:placeholder>
            <w:docPart w:val="DefaultPlaceholder_1081868574"/>
          </w:placeholder>
        </w:sdtPr>
        <w:sdtContent>
          <w:r w:rsidR="005A0280">
            <w:rPr>
              <w:color w:val="000000"/>
            </w:rPr>
            <w:fldChar w:fldCharType="begin"/>
          </w:r>
          <w:r w:rsidR="005A0280">
            <w:rPr>
              <w:color w:val="000000"/>
            </w:rPr>
            <w:instrText xml:space="preserve"> CITATION Pet191 \l 16393 </w:instrText>
          </w:r>
          <w:r w:rsidR="005A0280">
            <w:rPr>
              <w:color w:val="000000"/>
            </w:rPr>
            <w:fldChar w:fldCharType="separate"/>
          </w:r>
          <w:r w:rsidRPr="005A0280" w:rsidR="005A0280">
            <w:rPr>
              <w:noProof/>
              <w:color w:val="000000"/>
            </w:rPr>
            <w:t>(Peters, 2019)</w:t>
          </w:r>
          <w:r w:rsidR="005A0280">
            <w:rPr>
              <w:color w:val="000000"/>
            </w:rPr>
            <w:fldChar w:fldCharType="end"/>
          </w:r>
        </w:sdtContent>
        <w:sdtEndPr>
          <w:rPr>
            <w:color w:val="000000" w:themeColor="text1" w:themeTint="FF" w:themeShade="FF"/>
          </w:rPr>
        </w:sdtEndPr>
      </w:sdt>
      <w:r w:rsidR="006F472D">
        <w:rPr>
          <w:color w:val="000000"/>
        </w:rPr>
        <w:t>. </w:t>
      </w:r>
    </w:p>
    <w:p w:rsidR="006F472D" w:rsidP="280EDD28" w:rsidRDefault="006F472D" w14:paraId="44A2B804" w14:textId="2A01E661">
      <w:pPr>
        <w:pStyle w:val="NormalWeb"/>
        <w:spacing w:before="0" w:beforeAutospacing="off" w:after="0" w:afterAutospacing="off" w:line="360" w:lineRule="auto"/>
      </w:pPr>
      <w:r w:rsidR="006F472D">
        <w:rPr>
          <w:b w:val="1"/>
          <w:bCs w:val="1"/>
          <w:color w:val="000000"/>
        </w:rPr>
        <w:t>Team management</w:t>
      </w:r>
      <w:r w:rsidR="006F472D">
        <w:rPr>
          <w:color w:val="000000"/>
        </w:rPr>
        <w:t xml:space="preserve"> is one of the </w:t>
      </w:r>
      <w:bookmarkStart w:name="_Int_MaDga1HW" w:id="199503704"/>
      <w:r w:rsidR="227DAB68">
        <w:rPr>
          <w:color w:val="000000"/>
        </w:rPr>
        <w:t xml:space="preserve">crucial elements</w:t>
      </w:r>
      <w:bookmarkEnd w:id="199503704"/>
      <w:r w:rsidR="006F472D">
        <w:rPr>
          <w:color w:val="000000"/>
        </w:rPr>
        <w:t xml:space="preserve"> of the leadership process as it gives equal priority to every member of a team and the goals of the organisation. As an inspirational leader Mark motivates the subordinates to develop willpower and problem-solving ability so that they can put their best effort into the work which can produce the best result for the organisation to achieve its goals of the organisation</w:t>
      </w:r>
      <w:r w:rsidR="00321E98">
        <w:rPr>
          <w:color w:val="000000"/>
        </w:rPr>
        <w:t xml:space="preserve"> </w:t>
      </w:r>
      <w:sdt>
        <w:sdtPr>
          <w:rPr>
            <w:color w:val="000000"/>
          </w:rPr>
          <w:id w:val="-666717438"/>
          <w:citation/>
          <w:lock w:val="contentLocked"/>
          <w:placeholder>
            <w:docPart w:val="DefaultPlaceholder_1081868574"/>
          </w:placeholder>
        </w:sdtPr>
        <w:sdtContent>
          <w:r w:rsidR="00321E98">
            <w:rPr>
              <w:color w:val="000000"/>
            </w:rPr>
            <w:fldChar w:fldCharType="begin"/>
          </w:r>
          <w:r w:rsidR="00321E98">
            <w:rPr>
              <w:color w:val="000000"/>
            </w:rPr>
            <w:instrText xml:space="preserve"> CITATION Mit19 \l 16393 </w:instrText>
          </w:r>
          <w:r w:rsidR="00321E98">
            <w:rPr>
              <w:color w:val="000000"/>
            </w:rPr>
            <w:fldChar w:fldCharType="separate"/>
          </w:r>
          <w:r w:rsidRPr="00321E98" w:rsidR="00321E98">
            <w:rPr>
              <w:noProof/>
              <w:color w:val="000000"/>
            </w:rPr>
            <w:t>(Mitchell &amp; Boyle, 2019)</w:t>
          </w:r>
          <w:r w:rsidR="00321E98">
            <w:rPr>
              <w:color w:val="000000"/>
            </w:rPr>
            <w:fldChar w:fldCharType="end"/>
          </w:r>
        </w:sdtContent>
        <w:sdtEndPr>
          <w:rPr>
            <w:color w:val="000000" w:themeColor="text1" w:themeTint="FF" w:themeShade="FF"/>
          </w:rPr>
        </w:sdtEndPr>
      </w:sdt>
      <w:r w:rsidR="006F472D">
        <w:rPr>
          <w:color w:val="000000"/>
        </w:rPr>
        <w:t xml:space="preserve">. In terms of increasing the profitability of the hotel, the effort of Mark has been shown in the Channel 4 series when he reached out to the pensioners for </w:t>
      </w:r>
      <w:r w:rsidR="006F472D">
        <w:rPr>
          <w:color w:val="000000"/>
        </w:rPr>
        <w:t>providing</w:t>
      </w:r>
      <w:r w:rsidR="006F472D">
        <w:rPr>
          <w:color w:val="000000"/>
        </w:rPr>
        <w:t xml:space="preserve"> budget weddings. A trustable team environment has been created by Mark where he empowers the people and increases the satisfaction level of the employees. </w:t>
      </w:r>
      <w:r w:rsidR="006F472D">
        <w:rPr>
          <w:color w:val="000000"/>
        </w:rPr>
        <w:t>It is the element of a task-oriented leadership style and the attribute of a high-level person.</w:t>
      </w:r>
      <w:r w:rsidR="006F472D">
        <w:rPr>
          <w:color w:val="000000"/>
        </w:rPr>
        <w:t xml:space="preserve"> He has an outstanding marketing sense that reflects the ‘it will be all right on the night’ approach and his inimitable wisdom</w:t>
      </w:r>
      <w:r w:rsidR="00737CF8">
        <w:rPr>
          <w:color w:val="000000"/>
        </w:rPr>
        <w:t xml:space="preserve"> </w:t>
      </w:r>
      <w:sdt>
        <w:sdtPr>
          <w:rPr>
            <w:color w:val="000000"/>
          </w:rPr>
          <w:id w:val="2128425915"/>
          <w:citation/>
          <w:lock w:val="contentLocked"/>
          <w:placeholder>
            <w:docPart w:val="DefaultPlaceholder_1081868574"/>
          </w:placeholder>
        </w:sdtPr>
        <w:sdtContent>
          <w:r w:rsidR="00737CF8">
            <w:rPr>
              <w:color w:val="000000"/>
            </w:rPr>
            <w:fldChar w:fldCharType="begin"/>
          </w:r>
          <w:r w:rsidR="00737CF8">
            <w:rPr>
              <w:color w:val="000000"/>
            </w:rPr>
            <w:instrText xml:space="preserve"> CITATION Día20 \l 16393 </w:instrText>
          </w:r>
          <w:r w:rsidR="00737CF8">
            <w:rPr>
              <w:color w:val="000000"/>
            </w:rPr>
            <w:fldChar w:fldCharType="separate"/>
          </w:r>
          <w:r w:rsidRPr="00737CF8" w:rsidR="00737CF8">
            <w:rPr>
              <w:noProof/>
              <w:color w:val="000000"/>
            </w:rPr>
            <w:t>(Díaz-Fernández, et al., 2020)</w:t>
          </w:r>
          <w:r w:rsidR="00737CF8">
            <w:rPr>
              <w:color w:val="000000"/>
            </w:rPr>
            <w:fldChar w:fldCharType="end"/>
          </w:r>
        </w:sdtContent>
        <w:sdtEndPr>
          <w:rPr>
            <w:color w:val="000000" w:themeColor="text1" w:themeTint="FF" w:themeShade="FF"/>
          </w:rPr>
        </w:sdtEndPr>
      </w:sdt>
      <w:r w:rsidR="006F472D">
        <w:rPr>
          <w:color w:val="000000"/>
        </w:rPr>
        <w:t>.   </w:t>
      </w:r>
    </w:p>
    <w:p w:rsidR="006F472D" w:rsidP="280EDD28" w:rsidRDefault="006F472D" w14:paraId="317A558F" w14:textId="6BAF826E">
      <w:pPr>
        <w:pStyle w:val="NormalWeb"/>
        <w:spacing w:before="0" w:beforeAutospacing="off" w:after="0" w:afterAutospacing="off" w:line="360" w:lineRule="auto"/>
      </w:pPr>
      <w:r w:rsidR="006F472D">
        <w:rPr>
          <w:color w:val="000000"/>
        </w:rPr>
        <w:t xml:space="preserve">Apart from these good qualities, some problems were there in his management style.</w:t>
      </w:r>
      <w:r w:rsidR="006F472D">
        <w:rPr>
          <w:color w:val="000000"/>
        </w:rPr>
        <w:t xml:space="preserve"> His poor management style with some people and tasks </w:t>
      </w:r>
      <w:r w:rsidR="006F472D">
        <w:rPr>
          <w:color w:val="000000"/>
        </w:rPr>
        <w:t xml:space="preserve">represents</w:t>
      </w:r>
      <w:r w:rsidR="006F472D">
        <w:rPr>
          <w:color w:val="000000"/>
        </w:rPr>
        <w:t xml:space="preserve"> the </w:t>
      </w:r>
      <w:r w:rsidRPr="005979DA" w:rsidR="006F472D">
        <w:rPr>
          <w:b w:val="1"/>
          <w:bCs w:val="1"/>
          <w:color w:val="000000"/>
        </w:rPr>
        <w:t>improvised style of management</w:t>
      </w:r>
      <w:r w:rsidR="006F472D">
        <w:rPr>
          <w:color w:val="000000"/>
        </w:rPr>
        <w:t xml:space="preserve">. A bankruptcy situation has arrived once and due to not paying the bills the water supply has been stopped and the hotel </w:t>
      </w:r>
      <w:bookmarkStart w:name="_Int_yykbBMPn" w:id="372497616"/>
      <w:r w:rsidR="63D5A254">
        <w:rPr>
          <w:color w:val="000000"/>
        </w:rPr>
        <w:t>cannot</w:t>
      </w:r>
      <w:bookmarkEnd w:id="372497616"/>
      <w:r w:rsidR="006F472D">
        <w:rPr>
          <w:color w:val="000000"/>
        </w:rPr>
        <w:t xml:space="preserve"> be washed</w:t>
      </w:r>
      <w:r w:rsidR="005979DA">
        <w:rPr>
          <w:color w:val="000000"/>
        </w:rPr>
        <w:t xml:space="preserve"> </w:t>
      </w:r>
      <w:sdt>
        <w:sdtPr>
          <w:rPr>
            <w:color w:val="000000"/>
          </w:rPr>
          <w:id w:val="23219377"/>
          <w:citation/>
          <w:lock w:val="contentLocked"/>
          <w:placeholder>
            <w:docPart w:val="DefaultPlaceholder_1081868574"/>
          </w:placeholder>
        </w:sdtPr>
        <w:sdtContent>
          <w:r w:rsidR="005979DA">
            <w:rPr>
              <w:color w:val="000000"/>
            </w:rPr>
            <w:fldChar w:fldCharType="begin"/>
          </w:r>
          <w:r w:rsidR="005979DA">
            <w:rPr>
              <w:color w:val="000000"/>
            </w:rPr>
            <w:instrText xml:space="preserve"> CITATION Ame19 \l 16393 </w:instrText>
          </w:r>
          <w:r w:rsidR="005979DA">
            <w:rPr>
              <w:color w:val="000000"/>
            </w:rPr>
            <w:fldChar w:fldCharType="separate"/>
          </w:r>
          <w:r w:rsidRPr="005979DA" w:rsidR="005979DA">
            <w:rPr>
              <w:noProof/>
              <w:color w:val="000000"/>
            </w:rPr>
            <w:t>(Amel-Zadeh, et al., 2019)</w:t>
          </w:r>
          <w:r w:rsidR="005979DA">
            <w:rPr>
              <w:color w:val="000000"/>
            </w:rPr>
            <w:fldChar w:fldCharType="end"/>
          </w:r>
        </w:sdtContent>
        <w:sdtEndPr>
          <w:rPr>
            <w:color w:val="000000" w:themeColor="text1" w:themeTint="FF" w:themeShade="FF"/>
          </w:rPr>
        </w:sdtEndPr>
      </w:sdt>
      <w:r w:rsidR="006F472D">
        <w:rPr>
          <w:color w:val="000000"/>
        </w:rPr>
        <w:t xml:space="preserve">. He has taken a drastic decision amid the situation when he was about to sell his properties. He had to leave Grosvenor Hotel because of this </w:t>
      </w:r>
      <w:r w:rsidR="006F472D">
        <w:rPr>
          <w:color w:val="000000"/>
        </w:rPr>
        <w:t>financial crisis</w:t>
      </w:r>
      <w:r w:rsidR="006F472D">
        <w:rPr>
          <w:color w:val="000000"/>
        </w:rPr>
        <w:t>. Later, he we</w:t>
      </w:r>
      <w:r w:rsidR="0AA7ABFC">
        <w:rPr>
          <w:color w:val="000000"/>
        </w:rPr>
        <w:t>qa</w:t>
      </w:r>
      <w:r w:rsidR="006F472D">
        <w:rPr>
          <w:color w:val="000000"/>
        </w:rPr>
        <w:t>nt to Cavendish Hotel as a new entertainment manager. There also he tries to build up an adequate atmosphere within the organisation and along with this positive atmosphere he tries to build a strong relationship with each employee</w:t>
      </w:r>
      <w:r w:rsidR="000C5B72">
        <w:rPr>
          <w:color w:val="000000"/>
        </w:rPr>
        <w:t xml:space="preserve"> </w:t>
      </w:r>
      <w:sdt>
        <w:sdtPr>
          <w:rPr>
            <w:color w:val="000000"/>
          </w:rPr>
          <w:id w:val="634458855"/>
          <w:citation/>
          <w:lock w:val="contentLocked"/>
          <w:placeholder>
            <w:docPart w:val="DefaultPlaceholder_1081868574"/>
          </w:placeholder>
        </w:sdtPr>
        <w:sdtContent>
          <w:r w:rsidR="000C5B72">
            <w:rPr>
              <w:color w:val="000000"/>
            </w:rPr>
            <w:fldChar w:fldCharType="begin"/>
          </w:r>
          <w:r w:rsidR="000C5B72">
            <w:rPr>
              <w:color w:val="000000"/>
            </w:rPr>
            <w:instrText xml:space="preserve"> CITATION Liu214 \l 16393 </w:instrText>
          </w:r>
          <w:r w:rsidR="000C5B72">
            <w:rPr>
              <w:color w:val="000000"/>
            </w:rPr>
            <w:fldChar w:fldCharType="separate"/>
          </w:r>
          <w:r w:rsidRPr="000C5B72" w:rsidR="000C5B72">
            <w:rPr>
              <w:noProof/>
              <w:color w:val="000000"/>
            </w:rPr>
            <w:t>(Liu, et al., 2021)</w:t>
          </w:r>
          <w:r w:rsidR="000C5B72">
            <w:rPr>
              <w:color w:val="000000"/>
            </w:rPr>
            <w:fldChar w:fldCharType="end"/>
          </w:r>
        </w:sdtContent>
        <w:sdtEndPr>
          <w:rPr>
            <w:color w:val="000000" w:themeColor="text1" w:themeTint="FF" w:themeShade="FF"/>
          </w:rPr>
        </w:sdtEndPr>
      </w:sdt>
      <w:r w:rsidR="006F472D">
        <w:rPr>
          <w:color w:val="000000"/>
        </w:rPr>
        <w:t>. </w:t>
      </w:r>
    </w:p>
    <w:p w:rsidR="006F472D" w:rsidP="280EDD28" w:rsidRDefault="006F472D" w14:paraId="3D311C33" w14:textId="784B55C4">
      <w:pPr>
        <w:pStyle w:val="NormalWeb"/>
        <w:spacing w:before="0" w:beforeAutospacing="off" w:after="0" w:afterAutospacing="off" w:line="360" w:lineRule="auto"/>
      </w:pPr>
      <w:r w:rsidR="006F472D">
        <w:rPr>
          <w:color w:val="000000"/>
        </w:rPr>
        <w:t xml:space="preserve">Whenever Mark Jenkins feels to secure the employees for the betterment of the </w:t>
      </w:r>
      <w:proofErr w:type="gramStart"/>
      <w:r w:rsidR="006F472D">
        <w:rPr>
          <w:color w:val="000000"/>
        </w:rPr>
        <w:t xml:space="preserve">organisation</w:t>
      </w:r>
      <w:proofErr w:type="gramEnd"/>
      <w:r w:rsidR="006F472D">
        <w:rPr>
          <w:color w:val="000000"/>
        </w:rPr>
        <w:t xml:space="preserve"> he uses the </w:t>
      </w:r>
      <w:r w:rsidRPr="00733136" w:rsidR="006F472D">
        <w:rPr>
          <w:b w:val="1"/>
          <w:bCs w:val="1"/>
          <w:color w:val="000000"/>
        </w:rPr>
        <w:t>Middle-of-the-Road leadership style</w:t>
      </w:r>
      <w:r w:rsidR="006F472D">
        <w:rPr>
          <w:color w:val="000000"/>
        </w:rPr>
        <w:t>. Blake and Mouton’s Managerial Grid describes the Middle-of-the-Road management style as a compromising leadership style where a leader tries to make the balance between the needs of the people and organisational goals</w:t>
      </w:r>
      <w:r w:rsidR="00733136">
        <w:rPr>
          <w:color w:val="000000"/>
        </w:rPr>
        <w:t xml:space="preserve"> </w:t>
      </w:r>
      <w:sdt>
        <w:sdtPr>
          <w:rPr>
            <w:color w:val="000000"/>
          </w:rPr>
          <w:id w:val="-1179732352"/>
          <w:citation/>
          <w:lock w:val="contentLocked"/>
          <w:placeholder>
            <w:docPart w:val="DefaultPlaceholder_1081868574"/>
          </w:placeholder>
        </w:sdtPr>
        <w:sdtContent>
          <w:r w:rsidR="00733136">
            <w:rPr>
              <w:color w:val="000000"/>
            </w:rPr>
            <w:fldChar w:fldCharType="begin"/>
          </w:r>
          <w:r w:rsidR="00733136">
            <w:rPr>
              <w:color w:val="000000"/>
            </w:rPr>
            <w:instrText xml:space="preserve"> CITATION Gar18 \l 16393 </w:instrText>
          </w:r>
          <w:r w:rsidR="00733136">
            <w:rPr>
              <w:color w:val="000000"/>
            </w:rPr>
            <w:fldChar w:fldCharType="separate"/>
          </w:r>
          <w:r w:rsidRPr="00733136" w:rsidR="00733136">
            <w:rPr>
              <w:noProof/>
              <w:color w:val="000000"/>
            </w:rPr>
            <w:t>(Garg, et al., 2018)</w:t>
          </w:r>
          <w:r w:rsidR="00733136">
            <w:rPr>
              <w:color w:val="000000"/>
            </w:rPr>
            <w:fldChar w:fldCharType="end"/>
          </w:r>
        </w:sdtContent>
        <w:sdtEndPr>
          <w:rPr>
            <w:color w:val="000000" w:themeColor="text1" w:themeTint="FF" w:themeShade="FF"/>
          </w:rPr>
        </w:sdtEndPr>
      </w:sdt>
      <w:r w:rsidR="006F472D">
        <w:rPr>
          <w:color w:val="000000"/>
        </w:rPr>
        <w:t xml:space="preserve">. Mark’s priorities were the demand of the staff and the need for the tasks as a general manager of </w:t>
      </w:r>
      <w:r w:rsidR="006C2EBD">
        <w:rPr>
          <w:color w:val="000000"/>
        </w:rPr>
        <w:t>Grosvenor</w:t>
      </w:r>
      <w:r w:rsidR="006F472D">
        <w:rPr>
          <w:color w:val="000000"/>
        </w:rPr>
        <w:t xml:space="preserve"> Hotel at Torquay. He wanted that every employee </w:t>
      </w:r>
      <w:r w:rsidR="5DCA6375">
        <w:rPr>
          <w:color w:val="000000"/>
        </w:rPr>
        <w:t xml:space="preserve">could</w:t>
      </w:r>
      <w:r w:rsidR="006F472D">
        <w:rPr>
          <w:color w:val="000000"/>
        </w:rPr>
        <w:t xml:space="preserve"> </w:t>
      </w:r>
      <w:r w:rsidR="006F472D">
        <w:rPr>
          <w:color w:val="000000"/>
        </w:rPr>
        <w:t xml:space="preserve">deliver their best performance in the work and for that, he was looking forward to learning the skills and gaining the knowledge of every individual in the organisation. However, he lacks to achieve the growth potential of the organisation because of his decisiveness and natural authoritative power. As a leader, he tries to manage the human resources, </w:t>
      </w:r>
      <w:bookmarkStart w:name="_Int_Bph8HdgK" w:id="1274485561"/>
      <w:r w:rsidR="366FA4BE">
        <w:rPr>
          <w:color w:val="000000"/>
        </w:rPr>
        <w:t>finance,</w:t>
      </w:r>
      <w:bookmarkEnd w:id="1274485561"/>
      <w:r w:rsidR="006F472D">
        <w:rPr>
          <w:color w:val="000000"/>
        </w:rPr>
        <w:t xml:space="preserve"> and operational sales </w:t>
      </w:r>
      <w:bookmarkStart w:name="_Int_Zv90YCVT" w:id="615328578"/>
      <w:r w:rsidR="249989A3">
        <w:rPr>
          <w:color w:val="000000"/>
        </w:rPr>
        <w:t>in</w:t>
      </w:r>
      <w:bookmarkEnd w:id="615328578"/>
      <w:r w:rsidR="006F472D">
        <w:rPr>
          <w:color w:val="000000"/>
        </w:rPr>
        <w:t xml:space="preserve"> Grosvenor Hotel. Therefore, he </w:t>
      </w:r>
      <w:r w:rsidR="006F472D">
        <w:rPr>
          <w:color w:val="000000"/>
        </w:rPr>
        <w:t>initiates</w:t>
      </w:r>
      <w:r w:rsidR="006F472D">
        <w:rPr>
          <w:color w:val="000000"/>
        </w:rPr>
        <w:lastRenderedPageBreak/>
        <w:t xml:space="preserve"> the continuous improvement process. In ‘The Hotel’ series it has been shown how hard Mark Jenkins has tried to inspire his people.        </w:t>
      </w:r>
    </w:p>
    <w:p w:rsidR="006F472D" w:rsidP="280EDD28" w:rsidRDefault="006F472D" w14:paraId="2013B4C9" w14:textId="7563CFC9">
      <w:pPr>
        <w:pStyle w:val="NormalWeb"/>
        <w:spacing w:before="0" w:beforeAutospacing="off" w:after="0" w:afterAutospacing="off" w:line="360" w:lineRule="auto"/>
      </w:pPr>
      <w:r w:rsidR="006F472D">
        <w:rPr>
          <w:color w:val="000000"/>
        </w:rPr>
        <w:t xml:space="preserve">With the </w:t>
      </w:r>
      <w:r w:rsidRPr="00321E98" w:rsidR="006F472D">
        <w:rPr>
          <w:b w:val="1"/>
          <w:bCs w:val="1"/>
          <w:color w:val="000000"/>
        </w:rPr>
        <w:t>autocratic leadership style of management</w:t>
      </w:r>
      <w:r w:rsidR="006F472D">
        <w:rPr>
          <w:color w:val="000000"/>
        </w:rPr>
        <w:t>, Mark has generated enough profit for the Grosvenor Hotel</w:t>
      </w:r>
      <w:r w:rsidR="00767D16">
        <w:rPr>
          <w:color w:val="000000"/>
        </w:rPr>
        <w:t xml:space="preserve"> </w:t>
      </w:r>
      <w:sdt>
        <w:sdtPr>
          <w:rPr>
            <w:color w:val="000000"/>
          </w:rPr>
          <w:id w:val="1667900751"/>
          <w:citation/>
          <w:lock w:val="contentLocked"/>
          <w:placeholder>
            <w:docPart w:val="DefaultPlaceholder_1081868574"/>
          </w:placeholder>
        </w:sdtPr>
        <w:sdtContent>
          <w:r w:rsidR="00767D16">
            <w:rPr>
              <w:color w:val="000000"/>
            </w:rPr>
            <w:fldChar w:fldCharType="begin"/>
          </w:r>
          <w:r w:rsidR="00767D16">
            <w:rPr>
              <w:color w:val="000000"/>
            </w:rPr>
            <w:instrText xml:space="preserve"> CITATION AlK181 \l 16393 </w:instrText>
          </w:r>
          <w:r w:rsidR="00767D16">
            <w:rPr>
              <w:color w:val="000000"/>
            </w:rPr>
            <w:fldChar w:fldCharType="separate"/>
          </w:r>
          <w:r w:rsidRPr="00767D16" w:rsidR="00767D16">
            <w:rPr>
              <w:noProof/>
              <w:color w:val="000000"/>
            </w:rPr>
            <w:t>(Al Khajeh, 2018)</w:t>
          </w:r>
          <w:r w:rsidR="00767D16">
            <w:rPr>
              <w:color w:val="000000"/>
            </w:rPr>
            <w:fldChar w:fldCharType="end"/>
          </w:r>
        </w:sdtContent>
        <w:sdtEndPr>
          <w:rPr>
            <w:color w:val="000000" w:themeColor="text1" w:themeTint="FF" w:themeShade="FF"/>
          </w:rPr>
        </w:sdtEndPr>
      </w:sdt>
      <w:r w:rsidR="006F472D">
        <w:rPr>
          <w:color w:val="000000"/>
        </w:rPr>
        <w:t xml:space="preserve">. This kind of leadership has been addressed as a </w:t>
      </w:r>
      <w:r w:rsidRPr="00407EE0" w:rsidR="006F472D">
        <w:rPr>
          <w:b w:val="1"/>
          <w:bCs w:val="1"/>
          <w:color w:val="000000"/>
        </w:rPr>
        <w:t>Produce-or-Perish style of management</w:t>
      </w:r>
      <w:r w:rsidR="006F472D">
        <w:rPr>
          <w:color w:val="000000"/>
        </w:rPr>
        <w:t xml:space="preserve"> in Blake and Mouton's Managerial Grid. </w:t>
      </w:r>
      <w:r w:rsidR="006F472D">
        <w:rPr>
          <w:color w:val="000000"/>
        </w:rPr>
        <w:t xml:space="preserve">In order to</w:t>
      </w:r>
      <w:r w:rsidR="006F472D">
        <w:rPr>
          <w:color w:val="000000"/>
        </w:rPr>
        <w:t xml:space="preserve"> drive for great outcomes, the manager imposes strict rules and resolutions using a leadership style where it may affect the morale of the people and might decrease the level of motivation of the employees. Mark expected every employee should be thankful to the higher-level managers for getting payment along with </w:t>
      </w:r>
      <w:bookmarkStart w:name="_Int_XCXS8d1x" w:id="1808943042"/>
      <w:r w:rsidR="6C833106">
        <w:rPr>
          <w:color w:val="000000"/>
        </w:rPr>
        <w:t xml:space="preserve">effective treatment</w:t>
      </w:r>
      <w:bookmarkEnd w:id="1808943042"/>
      <w:r w:rsidR="00407EE0">
        <w:rPr>
          <w:color w:val="000000"/>
        </w:rPr>
        <w:t xml:space="preserve"> </w:t>
      </w:r>
      <w:sdt>
        <w:sdtPr>
          <w:rPr>
            <w:color w:val="000000"/>
          </w:rPr>
          <w:id w:val="-1198619835"/>
          <w:citation/>
          <w:lock w:val="contentLocked"/>
          <w:placeholder>
            <w:docPart w:val="DefaultPlaceholder_1081868574"/>
          </w:placeholder>
        </w:sdtPr>
        <w:sdtContent>
          <w:r w:rsidR="00407EE0">
            <w:rPr>
              <w:color w:val="000000"/>
            </w:rPr>
            <w:fldChar w:fldCharType="begin"/>
          </w:r>
          <w:r w:rsidR="00407EE0">
            <w:rPr>
              <w:color w:val="000000"/>
            </w:rPr>
            <w:instrText xml:space="preserve"> CITATION Des201 \l 16393 </w:instrText>
          </w:r>
          <w:r w:rsidR="00407EE0">
            <w:rPr>
              <w:color w:val="000000"/>
            </w:rPr>
            <w:fldChar w:fldCharType="separate"/>
          </w:r>
          <w:r w:rsidRPr="00407EE0" w:rsidR="00407EE0">
            <w:rPr>
              <w:noProof/>
              <w:color w:val="000000"/>
            </w:rPr>
            <w:t>(Deshwal &amp; Ali, 2020)</w:t>
          </w:r>
          <w:r w:rsidR="00407EE0">
            <w:rPr>
              <w:color w:val="000000"/>
            </w:rPr>
            <w:fldChar w:fldCharType="end"/>
          </w:r>
        </w:sdtContent>
        <w:sdtEndPr>
          <w:rPr>
            <w:color w:val="000000" w:themeColor="text1" w:themeTint="FF" w:themeShade="FF"/>
          </w:rPr>
        </w:sdtEndPr>
      </w:sdt>
      <w:r w:rsidR="006F472D">
        <w:rPr>
          <w:color w:val="000000"/>
        </w:rPr>
        <w:t>. Sometimes it causes as low esteem among the employees which is also depicted in the Channel 4 series although in an entertaining way. ‘The Hotel’ became a serious exploration of Torquay's Holiday trade and the best comedy documentary as well. It has shown Mark was not able to be successful entirely. </w:t>
      </w:r>
    </w:p>
    <w:p w:rsidR="006F472D" w:rsidP="0003656C" w:rsidRDefault="006F472D" w14:paraId="2F0B37D8" w14:textId="77777777">
      <w:pPr>
        <w:pStyle w:val="Heading1"/>
      </w:pPr>
      <w:r>
        <w:t>The effectiveness of Mark within each of the three key functions of managerial leadership using Adair’s model of Action Centred Leadership (ACL)         </w:t>
      </w:r>
    </w:p>
    <w:p w:rsidR="006F472D" w:rsidP="280EDD28" w:rsidRDefault="006F472D" w14:paraId="5C6A357B" w14:textId="648A1D42">
      <w:pPr>
        <w:pStyle w:val="NormalWeb"/>
        <w:spacing w:before="0" w:beforeAutospacing="off" w:after="0" w:afterAutospacing="off" w:line="360" w:lineRule="auto"/>
      </w:pPr>
      <w:r w:rsidR="006F472D">
        <w:rPr>
          <w:color w:val="000000"/>
        </w:rPr>
        <w:t xml:space="preserve">John Adair’s Action Centred Leadership or management model describes three areas of action. These areas define a powerful and great leadership trait that can be adopted by a leader within himself or herself. The basic criteria for becoming a successful leader are increasing workplace productivity, boosting the morale of the </w:t>
      </w:r>
      <w:bookmarkStart w:name="_Int_8vqgwRbz" w:id="220255936"/>
      <w:r w:rsidR="57CFB154">
        <w:rPr>
          <w:color w:val="000000"/>
        </w:rPr>
        <w:t xml:space="preserve">workplace,</w:t>
      </w:r>
      <w:bookmarkEnd w:id="220255936"/>
      <w:r w:rsidR="006F472D">
        <w:rPr>
          <w:color w:val="000000"/>
        </w:rPr>
        <w:t xml:space="preserve"> and developing the best possible team. The leadership style of Mark Jenkins will be discussed using the three </w:t>
      </w:r>
      <w:r w:rsidR="00E16418">
        <w:rPr>
          <w:color w:val="000000"/>
        </w:rPr>
        <w:t>action-</w:t>
      </w:r>
      <w:r w:rsidR="006D7388">
        <w:rPr>
          <w:color w:val="000000"/>
        </w:rPr>
        <w:t>centred</w:t>
      </w:r>
      <w:r w:rsidR="006F472D">
        <w:rPr>
          <w:color w:val="000000"/>
        </w:rPr>
        <w:t xml:space="preserve"> leadership model of Adair. It will be </w:t>
      </w:r>
      <w:r w:rsidR="006F472D">
        <w:rPr>
          <w:color w:val="000000"/>
        </w:rPr>
        <w:t xml:space="preserve">demonstrated</w:t>
      </w:r>
      <w:r w:rsidR="006F472D">
        <w:rPr>
          <w:color w:val="000000"/>
        </w:rPr>
        <w:t xml:space="preserve"> in the following how Mark has applied three key functions of ACL</w:t>
      </w:r>
      <w:r w:rsidR="002A3DC7">
        <w:rPr>
          <w:color w:val="000000"/>
        </w:rPr>
        <w:t xml:space="preserve"> </w:t>
      </w:r>
      <w:sdt>
        <w:sdtPr>
          <w:rPr>
            <w:color w:val="000000"/>
          </w:rPr>
          <w:id w:val="-1972355258"/>
          <w:citation/>
          <w:lock w:val="contentLocked"/>
          <w:placeholder>
            <w:docPart w:val="DefaultPlaceholder_1081868574"/>
          </w:placeholder>
        </w:sdtPr>
        <w:sdtContent>
          <w:r w:rsidR="002A3DC7">
            <w:rPr>
              <w:color w:val="000000"/>
            </w:rPr>
            <w:fldChar w:fldCharType="begin"/>
          </w:r>
          <w:r w:rsidR="002A3DC7">
            <w:rPr>
              <w:color w:val="000000"/>
            </w:rPr>
            <w:instrText xml:space="preserve"> CITATION Ack19 \l 16393 </w:instrText>
          </w:r>
          <w:r w:rsidR="002A3DC7">
            <w:rPr>
              <w:color w:val="000000"/>
            </w:rPr>
            <w:fldChar w:fldCharType="separate"/>
          </w:r>
          <w:r w:rsidRPr="002A3DC7" w:rsidR="002A3DC7">
            <w:rPr>
              <w:noProof/>
              <w:color w:val="000000"/>
            </w:rPr>
            <w:t>(Ackah, 2019)</w:t>
          </w:r>
          <w:r w:rsidR="002A3DC7">
            <w:rPr>
              <w:color w:val="000000"/>
            </w:rPr>
            <w:fldChar w:fldCharType="end"/>
          </w:r>
        </w:sdtContent>
        <w:sdtEndPr>
          <w:rPr>
            <w:color w:val="000000" w:themeColor="text1" w:themeTint="FF" w:themeShade="FF"/>
          </w:rPr>
        </w:sdtEndPr>
      </w:sdt>
      <w:r w:rsidR="006F472D">
        <w:rPr>
          <w:color w:val="000000"/>
        </w:rPr>
        <w:t>. </w:t>
      </w:r>
    </w:p>
    <w:p w:rsidR="006F472D" w:rsidP="280EDD28" w:rsidRDefault="006F472D" w14:paraId="71928B9E" w14:textId="095E2CC0">
      <w:pPr>
        <w:pStyle w:val="NormalWeb"/>
        <w:spacing w:before="0" w:beforeAutospacing="off" w:after="0" w:afterAutospacing="off" w:line="360" w:lineRule="auto"/>
      </w:pPr>
      <w:r w:rsidR="006F472D">
        <w:rPr>
          <w:color w:val="000000"/>
        </w:rPr>
        <w:t xml:space="preserve">While managing a team of associates in nine division levels Mark Jenkins has </w:t>
      </w:r>
      <w:r w:rsidR="006F472D">
        <w:rPr>
          <w:color w:val="000000"/>
        </w:rPr>
        <w:t xml:space="preserve">provided</w:t>
      </w:r>
      <w:r w:rsidR="006F472D">
        <w:rPr>
          <w:color w:val="000000"/>
        </w:rPr>
        <w:t xml:space="preserve"> great leadership. These division levels include finance, human resources, safety compliance and other division levels. Action Centred Leadership describes a strategy of having meaningful actions to achieve a goal, address the needs of every individual and encourage effective teamwork is made by a good leader. His aptitude for </w:t>
      </w:r>
      <w:r w:rsidRPr="00F114C5" w:rsidR="006F472D">
        <w:rPr>
          <w:b w:val="1"/>
          <w:bCs w:val="1"/>
          <w:color w:val="000000"/>
        </w:rPr>
        <w:t>balancing management</w:t>
      </w:r>
      <w:r w:rsidR="006F472D">
        <w:rPr>
          <w:color w:val="000000"/>
        </w:rPr>
        <w:t xml:space="preserve"> and power within </w:t>
      </w:r>
      <w:r w:rsidR="006F472D">
        <w:rPr>
          <w:color w:val="000000"/>
        </w:rPr>
        <w:lastRenderedPageBreak/>
        <w:t>the organisation as well as his motivational outlook of Mark of fostering the improvement of the performance of the team is remarkable</w:t>
      </w:r>
      <w:r w:rsidR="00F114C5">
        <w:rPr>
          <w:color w:val="000000"/>
        </w:rPr>
        <w:t xml:space="preserve"> </w:t>
      </w:r>
      <w:sdt>
        <w:sdtPr>
          <w:rPr>
            <w:color w:val="000000"/>
          </w:rPr>
          <w:id w:val="-1570099167"/>
          <w:citation/>
          <w:lock w:val="contentLocked"/>
          <w:placeholder>
            <w:docPart w:val="DefaultPlaceholder_1081868574"/>
          </w:placeholder>
        </w:sdtPr>
        <w:sdtContent>
          <w:r w:rsidR="00F114C5">
            <w:rPr>
              <w:color w:val="000000"/>
            </w:rPr>
            <w:fldChar w:fldCharType="begin"/>
          </w:r>
          <w:r w:rsidR="00F114C5">
            <w:rPr>
              <w:color w:val="000000"/>
            </w:rPr>
            <w:instrText xml:space="preserve"> CITATION Sob18 \l 16393 </w:instrText>
          </w:r>
          <w:r w:rsidR="00F114C5">
            <w:rPr>
              <w:color w:val="000000"/>
            </w:rPr>
            <w:fldChar w:fldCharType="separate"/>
          </w:r>
          <w:r w:rsidRPr="00F114C5" w:rsidR="00F114C5">
            <w:rPr>
              <w:noProof/>
              <w:color w:val="000000"/>
            </w:rPr>
            <w:t>(Sobratee &amp; Bodhanya, 2018)</w:t>
          </w:r>
          <w:r w:rsidR="00F114C5">
            <w:rPr>
              <w:color w:val="000000"/>
            </w:rPr>
            <w:fldChar w:fldCharType="end"/>
          </w:r>
        </w:sdtContent>
        <w:sdtEndPr>
          <w:rPr>
            <w:color w:val="000000" w:themeColor="text1" w:themeTint="FF" w:themeShade="FF"/>
          </w:rPr>
        </w:sdtEndPr>
      </w:sdt>
      <w:r w:rsidR="006F472D">
        <w:rPr>
          <w:color w:val="000000"/>
        </w:rPr>
        <w:t xml:space="preserve">. </w:t>
      </w:r>
      <w:bookmarkStart w:name="_Int_SYJsjkRB" w:id="568188687"/>
      <w:r w:rsidR="1709E629">
        <w:rPr>
          <w:color w:val="000000"/>
        </w:rPr>
        <w:t>To</w:t>
      </w:r>
      <w:bookmarkEnd w:id="568188687"/>
      <w:r w:rsidR="006F472D">
        <w:rPr>
          <w:color w:val="000000"/>
        </w:rPr>
        <w:t xml:space="preserve"> achieve the balance between targets by growing the team's performance and fulfilling the needs of </w:t>
      </w:r>
      <w:bookmarkStart w:name="_Int_cuI3XbUG" w:id="1914368427"/>
      <w:r w:rsidR="0495DA5C">
        <w:rPr>
          <w:color w:val="000000"/>
        </w:rPr>
        <w:t>everyone</w:t>
      </w:r>
      <w:bookmarkEnd w:id="1914368427"/>
      <w:r w:rsidR="006F472D">
        <w:rPr>
          <w:color w:val="000000"/>
        </w:rPr>
        <w:t xml:space="preserve"> in the team Mark Jenkins has adopted Adair’s Action Centred leadership style. Mark’s optimistic actions sometimes make him a </w:t>
      </w:r>
      <w:r w:rsidR="1F17F32E">
        <w:rPr>
          <w:color w:val="000000"/>
        </w:rPr>
        <w:t>failure,</w:t>
      </w:r>
      <w:r w:rsidR="006F472D">
        <w:rPr>
          <w:color w:val="000000"/>
        </w:rPr>
        <w:t xml:space="preserve"> but his focus was always to become a successful leader for the organisation. He has proven himself as a great leader as a regional director of sales in the hospitality sector.  </w:t>
      </w:r>
    </w:p>
    <w:p w:rsidR="006F472D" w:rsidP="280EDD28" w:rsidRDefault="006F472D" w14:paraId="1E0327BC" w14:textId="2A6AFCB9">
      <w:pPr>
        <w:pStyle w:val="NormalWeb"/>
        <w:spacing w:before="0" w:beforeAutospacing="off" w:after="0" w:afterAutospacing="off" w:line="360" w:lineRule="auto"/>
      </w:pPr>
      <w:r w:rsidR="006F472D">
        <w:rPr>
          <w:color w:val="000000"/>
        </w:rPr>
        <w:t xml:space="preserve">While managing the teams and completing any task which is important for the organisation Mark has shown his responsibility towards that and involves himself in performance improvement. As a hotel manager, he has an experience of more than 20 </w:t>
      </w:r>
      <w:r w:rsidR="66ADA230">
        <w:rPr>
          <w:color w:val="000000"/>
        </w:rPr>
        <w:t>years,</w:t>
      </w:r>
      <w:r w:rsidR="006F472D">
        <w:rPr>
          <w:color w:val="000000"/>
        </w:rPr>
        <w:t xml:space="preserve"> and he has </w:t>
      </w:r>
      <w:r w:rsidR="006F472D">
        <w:rPr>
          <w:color w:val="000000"/>
        </w:rPr>
        <w:t>acquired</w:t>
      </w:r>
      <w:r w:rsidR="006F472D">
        <w:rPr>
          <w:color w:val="000000"/>
        </w:rPr>
        <w:t xml:space="preserve"> many technical skills in </w:t>
      </w:r>
      <w:r w:rsidR="348404D1">
        <w:rPr>
          <w:color w:val="000000"/>
        </w:rPr>
        <w:t>hotel</w:t>
      </w:r>
      <w:r w:rsidR="006F472D">
        <w:rPr>
          <w:color w:val="000000"/>
        </w:rPr>
        <w:t xml:space="preserve"> administration during his journey in the educational field. The management of proper resources and strategy development was his prior ability whenever he approaches a particular task. He has knowledge of the establishment of certain managerial rules, various scientific business matrixes and delivering information on managerial actions, especially for </w:t>
      </w:r>
      <w:proofErr w:type="gramStart"/>
      <w:r w:rsidR="006F472D">
        <w:rPr>
          <w:color w:val="000000"/>
        </w:rPr>
        <w:t>particular work</w:t>
      </w:r>
      <w:proofErr w:type="gramEnd"/>
      <w:r w:rsidR="006F472D">
        <w:rPr>
          <w:color w:val="000000"/>
        </w:rPr>
        <w:t>. Mark has developed a different action-oriented plan in this case</w:t>
      </w:r>
      <w:r w:rsidR="001F5548">
        <w:rPr>
          <w:color w:val="000000"/>
        </w:rPr>
        <w:t xml:space="preserve"> </w:t>
      </w:r>
      <w:sdt>
        <w:sdtPr>
          <w:rPr>
            <w:color w:val="000000"/>
          </w:rPr>
          <w:id w:val="504165147"/>
          <w:citation/>
          <w:lock w:val="contentLocked"/>
          <w:placeholder>
            <w:docPart w:val="DefaultPlaceholder_1081868574"/>
          </w:placeholder>
        </w:sdtPr>
        <w:sdtContent>
          <w:r w:rsidR="001F5548">
            <w:rPr>
              <w:color w:val="000000"/>
            </w:rPr>
            <w:fldChar w:fldCharType="begin"/>
          </w:r>
          <w:r w:rsidR="001F5548">
            <w:rPr>
              <w:color w:val="000000"/>
            </w:rPr>
            <w:instrText xml:space="preserve"> CITATION Low19 \l 16393 </w:instrText>
          </w:r>
          <w:r w:rsidR="001F5548">
            <w:rPr>
              <w:color w:val="000000"/>
            </w:rPr>
            <w:fldChar w:fldCharType="separate"/>
          </w:r>
          <w:r w:rsidRPr="001F5548" w:rsidR="001F5548">
            <w:rPr>
              <w:noProof/>
              <w:color w:val="000000"/>
            </w:rPr>
            <w:t>(Lowery-Hart, 2019)</w:t>
          </w:r>
          <w:r w:rsidR="001F5548">
            <w:rPr>
              <w:color w:val="000000"/>
            </w:rPr>
            <w:fldChar w:fldCharType="end"/>
          </w:r>
        </w:sdtContent>
        <w:sdtEndPr>
          <w:rPr>
            <w:color w:val="000000" w:themeColor="text1" w:themeTint="FF" w:themeShade="FF"/>
          </w:rPr>
        </w:sdtEndPr>
      </w:sdt>
      <w:r w:rsidR="006F472D">
        <w:rPr>
          <w:color w:val="000000"/>
        </w:rPr>
        <w:t xml:space="preserve">. A positive mindset is </w:t>
      </w:r>
      <w:r w:rsidR="006F472D">
        <w:rPr>
          <w:color w:val="000000"/>
        </w:rPr>
        <w:t>required</w:t>
      </w:r>
      <w:r w:rsidR="006F472D">
        <w:rPr>
          <w:color w:val="000000"/>
        </w:rPr>
        <w:t xml:space="preserve"> when plan execute a specific task. It can help to build contingencies through an open mind and in the best </w:t>
      </w:r>
      <w:bookmarkStart w:name="_Int_t8BBi1gS" w:id="1942246955"/>
      <w:r w:rsidR="7A4B48BC">
        <w:rPr>
          <w:color w:val="000000"/>
        </w:rPr>
        <w:t>conceivable way</w:t>
      </w:r>
      <w:bookmarkEnd w:id="1942246955"/>
      <w:r w:rsidR="006F472D">
        <w:rPr>
          <w:color w:val="000000"/>
        </w:rPr>
        <w:t xml:space="preserve">. The leader’s responsibility is to describe the task to emphasise great teamwork and understand the goals that are achievable. According to the work assessment of the team, Mark has </w:t>
      </w:r>
      <w:r w:rsidR="006F472D">
        <w:rPr>
          <w:color w:val="000000"/>
        </w:rPr>
        <w:t>modified</w:t>
      </w:r>
      <w:r w:rsidR="006F472D">
        <w:rPr>
          <w:color w:val="000000"/>
        </w:rPr>
        <w:t xml:space="preserve"> the task orientation as a leader. Good morale has been present in the team which is </w:t>
      </w:r>
      <w:r w:rsidR="006F472D">
        <w:rPr>
          <w:color w:val="000000"/>
        </w:rPr>
        <w:t>maintained</w:t>
      </w:r>
      <w:r w:rsidR="006F472D">
        <w:rPr>
          <w:color w:val="000000"/>
        </w:rPr>
        <w:t xml:space="preserve"> by Mark and his professionals within the team. It boosts the mental health of </w:t>
      </w:r>
      <w:bookmarkStart w:name="_Int_0Nno7ThM" w:id="113585841"/>
      <w:r w:rsidR="46125877">
        <w:rPr>
          <w:color w:val="000000"/>
        </w:rPr>
        <w:t>everyone</w:t>
      </w:r>
      <w:bookmarkEnd w:id="113585841"/>
      <w:r w:rsidR="006F472D">
        <w:rPr>
          <w:color w:val="000000"/>
        </w:rPr>
        <w:t xml:space="preserve"> as well</w:t>
      </w:r>
      <w:r w:rsidR="00163D64">
        <w:rPr>
          <w:color w:val="000000"/>
        </w:rPr>
        <w:t xml:space="preserve"> </w:t>
      </w:r>
      <w:sdt>
        <w:sdtPr>
          <w:rPr>
            <w:color w:val="000000"/>
          </w:rPr>
          <w:id w:val="-1424109566"/>
          <w:citation/>
          <w:lock w:val="contentLocked"/>
          <w:placeholder>
            <w:docPart w:val="DefaultPlaceholder_1081868574"/>
          </w:placeholder>
        </w:sdtPr>
        <w:sdtContent>
          <w:r w:rsidR="00163D64">
            <w:rPr>
              <w:color w:val="000000"/>
            </w:rPr>
            <w:fldChar w:fldCharType="begin"/>
          </w:r>
          <w:r w:rsidR="00163D64">
            <w:rPr>
              <w:color w:val="000000"/>
            </w:rPr>
            <w:instrText xml:space="preserve"> CITATION Sil19 \l 16393 </w:instrText>
          </w:r>
          <w:r w:rsidR="00163D64">
            <w:rPr>
              <w:color w:val="000000"/>
            </w:rPr>
            <w:fldChar w:fldCharType="separate"/>
          </w:r>
          <w:r w:rsidRPr="00163D64" w:rsidR="00163D64">
            <w:rPr>
              <w:noProof/>
              <w:color w:val="000000"/>
            </w:rPr>
            <w:t>(Silva, et al., 2019)</w:t>
          </w:r>
          <w:r w:rsidR="00163D64">
            <w:rPr>
              <w:color w:val="000000"/>
            </w:rPr>
            <w:fldChar w:fldCharType="end"/>
          </w:r>
        </w:sdtContent>
        <w:sdtEndPr>
          <w:rPr>
            <w:color w:val="000000" w:themeColor="text1" w:themeTint="FF" w:themeShade="FF"/>
          </w:rPr>
        </w:sdtEndPr>
      </w:sdt>
      <w:r w:rsidR="006F472D">
        <w:rPr>
          <w:color w:val="000000"/>
        </w:rPr>
        <w:t>. </w:t>
      </w:r>
    </w:p>
    <w:p w:rsidR="006F472D" w:rsidP="280EDD28" w:rsidRDefault="006F472D" w14:paraId="7A180A2C" w14:textId="0FB13CFF">
      <w:pPr>
        <w:pStyle w:val="NormalWeb"/>
        <w:spacing w:before="0" w:beforeAutospacing="off" w:after="0" w:afterAutospacing="off" w:line="360" w:lineRule="auto"/>
      </w:pPr>
      <w:r w:rsidR="006F472D">
        <w:rPr>
          <w:color w:val="000000"/>
        </w:rPr>
        <w:t xml:space="preserve">Mark Jenkins uses </w:t>
      </w:r>
      <w:r w:rsidRPr="001074A4" w:rsidR="006F472D">
        <w:rPr>
          <w:b w:val="1"/>
          <w:bCs w:val="1"/>
          <w:color w:val="000000"/>
        </w:rPr>
        <w:t>transformational leadership</w:t>
      </w:r>
      <w:r w:rsidR="006F472D">
        <w:rPr>
          <w:color w:val="000000"/>
        </w:rPr>
        <w:t xml:space="preserve"> as a strategic leader where he implicates technologies to design plans and missions of the organisation. Performance standards have been set for his team by Mark as a responsible leader so that every team member will have the knowledge of the performance level and they will perform accordingly</w:t>
      </w:r>
      <w:r w:rsidR="001074A4">
        <w:rPr>
          <w:color w:val="000000"/>
        </w:rPr>
        <w:t xml:space="preserve"> </w:t>
      </w:r>
      <w:sdt>
        <w:sdtPr>
          <w:rPr>
            <w:color w:val="000000"/>
          </w:rPr>
          <w:id w:val="-1545587162"/>
          <w:citation/>
          <w:lock w:val="contentLocked"/>
          <w:placeholder>
            <w:docPart w:val="DefaultPlaceholder_1081868574"/>
          </w:placeholder>
        </w:sdtPr>
        <w:sdtContent>
          <w:r w:rsidR="001074A4">
            <w:rPr>
              <w:color w:val="000000"/>
            </w:rPr>
            <w:fldChar w:fldCharType="begin"/>
          </w:r>
          <w:r w:rsidR="001074A4">
            <w:rPr>
              <w:color w:val="000000"/>
            </w:rPr>
            <w:instrText xml:space="preserve"> CITATION Asb20 \l 16393 </w:instrText>
          </w:r>
          <w:r w:rsidR="001074A4">
            <w:rPr>
              <w:color w:val="000000"/>
            </w:rPr>
            <w:fldChar w:fldCharType="separate"/>
          </w:r>
          <w:r w:rsidRPr="001074A4" w:rsidR="001074A4">
            <w:rPr>
              <w:noProof/>
              <w:color w:val="000000"/>
            </w:rPr>
            <w:t>(Asbari, et al., 2020)</w:t>
          </w:r>
          <w:r w:rsidR="001074A4">
            <w:rPr>
              <w:color w:val="000000"/>
            </w:rPr>
            <w:fldChar w:fldCharType="end"/>
          </w:r>
        </w:sdtContent>
        <w:sdtEndPr>
          <w:rPr>
            <w:color w:val="000000" w:themeColor="text1" w:themeTint="FF" w:themeShade="FF"/>
          </w:rPr>
        </w:sdtEndPr>
      </w:sdt>
      <w:r w:rsidR="006F472D">
        <w:rPr>
          <w:color w:val="000000"/>
        </w:rPr>
        <w:t xml:space="preserve">. He </w:t>
      </w:r>
      <w:r w:rsidR="006F472D">
        <w:rPr>
          <w:color w:val="000000"/>
        </w:rPr>
        <w:t xml:space="preserve">provides</w:t>
      </w:r>
      <w:r w:rsidR="006F472D">
        <w:rPr>
          <w:color w:val="000000"/>
        </w:rPr>
        <w:t xml:space="preserve"> relevant training to his team related to the task in human resources and finance. Using Adair’s Action Leadership Model Mark </w:t>
      </w:r>
      <w:r w:rsidR="006F472D">
        <w:rPr>
          <w:color w:val="000000"/>
        </w:rPr>
        <w:t xml:space="preserve">provides</w:t>
      </w:r>
      <w:r w:rsidR="006F472D">
        <w:rPr>
          <w:color w:val="000000"/>
        </w:rPr>
        <w:t xml:space="preserve"> training to his team. Ethics and morals instruction given by John Adair is acknowledged by Mark during managing the team as he </w:t>
      </w:r>
      <w:r w:rsidR="006F472D">
        <w:rPr>
          <w:color w:val="000000"/>
        </w:rPr>
        <w:t xml:space="preserve">monitors</w:t>
      </w:r>
      <w:r w:rsidR="006F472D">
        <w:rPr>
          <w:color w:val="000000"/>
        </w:rPr>
        <w:t xml:space="preserve"> whether the work culture, discipline and ethics are </w:t>
      </w:r>
      <w:r w:rsidR="006F472D">
        <w:rPr>
          <w:color w:val="000000"/>
        </w:rPr>
        <w:t xml:space="preserve">maintained</w:t>
      </w:r>
      <w:r w:rsidR="006F472D">
        <w:rPr>
          <w:color w:val="000000"/>
        </w:rPr>
        <w:t xml:space="preserve"> in the workplace or not. By fulfilling the needs of the staff and understanding the behaviour, </w:t>
      </w:r>
      <w:bookmarkStart w:name="_Int_DmVXtQ15" w:id="1145908919"/>
      <w:r w:rsidR="1F257E44">
        <w:rPr>
          <w:color w:val="000000"/>
        </w:rPr>
        <w:t xml:space="preserve">fear,</w:t>
      </w:r>
      <w:bookmarkEnd w:id="1145908919"/>
      <w:r w:rsidR="006F472D">
        <w:rPr>
          <w:color w:val="000000"/>
        </w:rPr>
        <w:t xml:space="preserve"> and institution for task accomplishment he supports his employees accordingly. He emphasises team morale more rather than organisational goal achievement in this context. Many difficulties with teamwork were faced by him when he was the general manager of Grosvenor Hotel because </w:t>
      </w:r>
      <w:r w:rsidR="006F472D">
        <w:rPr>
          <w:color w:val="000000"/>
        </w:rPr>
        <w:t xml:space="preserve">some of the team members had lack of skills and knowledge to </w:t>
      </w:r>
      <w:r w:rsidR="006F472D">
        <w:rPr>
          <w:color w:val="000000"/>
        </w:rPr>
        <w:t xml:space="preserve">accomplish</w:t>
      </w:r>
      <w:r w:rsidR="006F472D">
        <w:rPr>
          <w:color w:val="000000"/>
        </w:rPr>
        <w:t xml:space="preserve"> the </w:t>
      </w:r>
      <w:proofErr w:type="gramStart"/>
      <w:r w:rsidR="006F472D">
        <w:rPr>
          <w:color w:val="000000"/>
        </w:rPr>
        <w:t xml:space="preserve">particular task</w:t>
      </w:r>
      <w:proofErr w:type="gramEnd"/>
      <w:r w:rsidR="006F472D">
        <w:rPr>
          <w:color w:val="000000"/>
        </w:rPr>
        <w:t xml:space="preserve"> and they need proper training and learning programs to develop themselves as a professional employee. However, his outstanding leadership techniques make him capable enough to handle 100 teams. </w:t>
      </w:r>
      <w:r w:rsidR="006F472D">
        <w:rPr>
          <w:color w:val="000000"/>
        </w:rPr>
        <w:t xml:space="preserve">In order to</w:t>
      </w:r>
      <w:r w:rsidR="006F472D">
        <w:rPr>
          <w:color w:val="000000"/>
        </w:rPr>
        <w:t xml:space="preserve"> increase group contact, he implements </w:t>
      </w:r>
      <w:r w:rsidR="006F472D">
        <w:rPr>
          <w:color w:val="000000"/>
        </w:rPr>
        <w:t xml:space="preserve">new sales</w:t>
      </w:r>
      <w:r w:rsidR="006F472D">
        <w:rPr>
          <w:color w:val="000000"/>
        </w:rPr>
        <w:t xml:space="preserve"> strategies and </w:t>
      </w:r>
      <w:r w:rsidR="006F472D">
        <w:rPr>
          <w:color w:val="000000"/>
        </w:rPr>
        <w:t xml:space="preserve">maintained</w:t>
      </w:r>
      <w:r w:rsidR="006F472D">
        <w:rPr>
          <w:color w:val="000000"/>
        </w:rPr>
        <w:lastRenderedPageBreak/>
        <w:t xml:space="preserve"> a strong relationship with stakeholders during his tenure as general manager. A storing internal working relationship has been developed to seek more work opportunities and boost </w:t>
      </w:r>
      <w:r w:rsidRPr="00A07F7C" w:rsidR="006F472D">
        <w:rPr>
          <w:b w:val="1"/>
          <w:bCs w:val="1"/>
          <w:color w:val="000000"/>
        </w:rPr>
        <w:t>cross-functional communication</w:t>
      </w:r>
      <w:r w:rsidR="006F472D">
        <w:rPr>
          <w:color w:val="000000"/>
        </w:rPr>
        <w:t xml:space="preserve"> and he was able to </w:t>
      </w:r>
      <w:r w:rsidR="006F472D">
        <w:rPr>
          <w:color w:val="000000"/>
        </w:rPr>
        <w:t xml:space="preserve">maintain</w:t>
      </w:r>
      <w:r w:rsidR="006F472D">
        <w:rPr>
          <w:color w:val="000000"/>
        </w:rPr>
        <w:t xml:space="preserve"> his excellent leadership for three consecutive years</w:t>
      </w:r>
      <w:r w:rsidR="00A07F7C">
        <w:rPr>
          <w:color w:val="000000"/>
        </w:rPr>
        <w:t xml:space="preserve"> </w:t>
      </w:r>
      <w:sdt>
        <w:sdtPr>
          <w:rPr>
            <w:color w:val="000000"/>
          </w:rPr>
          <w:id w:val="-360749955"/>
          <w:citation/>
          <w:lock w:val="contentLocked"/>
          <w:placeholder>
            <w:docPart w:val="DefaultPlaceholder_1081868574"/>
          </w:placeholder>
        </w:sdtPr>
        <w:sdtContent>
          <w:r w:rsidR="00A07F7C">
            <w:rPr>
              <w:color w:val="000000"/>
            </w:rPr>
            <w:fldChar w:fldCharType="begin"/>
          </w:r>
          <w:r w:rsidR="00A07F7C">
            <w:rPr>
              <w:color w:val="000000"/>
            </w:rPr>
            <w:instrText xml:space="preserve"> CITATION Woo21 \l 16393 </w:instrText>
          </w:r>
          <w:r w:rsidR="00A07F7C">
            <w:rPr>
              <w:color w:val="000000"/>
            </w:rPr>
            <w:fldChar w:fldCharType="separate"/>
          </w:r>
          <w:r w:rsidRPr="00A07F7C" w:rsidR="00A07F7C">
            <w:rPr>
              <w:noProof/>
              <w:color w:val="000000"/>
            </w:rPr>
            <w:t>(Woo, et al., 2021)</w:t>
          </w:r>
          <w:r w:rsidR="00A07F7C">
            <w:rPr>
              <w:color w:val="000000"/>
            </w:rPr>
            <w:fldChar w:fldCharType="end"/>
          </w:r>
        </w:sdtContent>
        <w:sdtEndPr>
          <w:rPr>
            <w:color w:val="000000" w:themeColor="text1" w:themeTint="FF" w:themeShade="FF"/>
          </w:rPr>
        </w:sdtEndPr>
      </w:sdt>
      <w:r w:rsidR="006F472D">
        <w:rPr>
          <w:color w:val="000000"/>
        </w:rPr>
        <w:t>. </w:t>
      </w:r>
    </w:p>
    <w:p w:rsidR="006F472D" w:rsidP="280EDD28" w:rsidRDefault="006F472D" w14:paraId="074B20A4" w14:textId="3107651F">
      <w:pPr>
        <w:pStyle w:val="NormalWeb"/>
        <w:spacing w:before="0" w:beforeAutospacing="off" w:after="0" w:afterAutospacing="off" w:line="360" w:lineRule="auto"/>
      </w:pPr>
      <w:r w:rsidR="006F472D">
        <w:rPr>
          <w:color w:val="000000"/>
        </w:rPr>
        <w:t xml:space="preserve">Mark tries to understand the demand of individuals in the organisation and develop strategies accordingly through the Action Centred Leadership model. Adequate time has been </w:t>
      </w:r>
      <w:r w:rsidR="006F472D">
        <w:rPr>
          <w:color w:val="000000"/>
        </w:rPr>
        <w:t>allocated</w:t>
      </w:r>
      <w:r w:rsidR="006F472D">
        <w:rPr>
          <w:color w:val="000000"/>
        </w:rPr>
        <w:t xml:space="preserve"> for every individual to learn new work ethics for the new candidate of the organisation and encourage and guide them to self-esteem</w:t>
      </w:r>
      <w:r w:rsidR="00553DD5">
        <w:rPr>
          <w:color w:val="000000"/>
        </w:rPr>
        <w:t xml:space="preserve"> </w:t>
      </w:r>
      <w:sdt>
        <w:sdtPr>
          <w:rPr>
            <w:color w:val="000000"/>
          </w:rPr>
          <w:id w:val="2103363705"/>
          <w:citation/>
          <w:lock w:val="contentLocked"/>
          <w:placeholder>
            <w:docPart w:val="DefaultPlaceholder_1081868574"/>
          </w:placeholder>
        </w:sdtPr>
        <w:sdtContent>
          <w:r w:rsidR="00553DD5">
            <w:rPr>
              <w:color w:val="000000"/>
            </w:rPr>
            <w:fldChar w:fldCharType="begin"/>
          </w:r>
          <w:r w:rsidR="00553DD5">
            <w:rPr>
              <w:color w:val="000000"/>
            </w:rPr>
            <w:instrText xml:space="preserve"> CITATION Sew19 \l 16393 </w:instrText>
          </w:r>
          <w:r w:rsidR="00553DD5">
            <w:rPr>
              <w:color w:val="000000"/>
            </w:rPr>
            <w:fldChar w:fldCharType="separate"/>
          </w:r>
          <w:r w:rsidRPr="00553DD5" w:rsidR="00553DD5">
            <w:rPr>
              <w:noProof/>
              <w:color w:val="000000"/>
            </w:rPr>
            <w:t>(Sewpaul &amp; Henrickson, 2019)</w:t>
          </w:r>
          <w:r w:rsidR="00553DD5">
            <w:rPr>
              <w:color w:val="000000"/>
            </w:rPr>
            <w:fldChar w:fldCharType="end"/>
          </w:r>
        </w:sdtContent>
        <w:sdtEndPr>
          <w:rPr>
            <w:color w:val="000000" w:themeColor="text1" w:themeTint="FF" w:themeShade="FF"/>
          </w:rPr>
        </w:sdtEndPr>
      </w:sdt>
      <w:r w:rsidR="006F472D">
        <w:rPr>
          <w:color w:val="000000"/>
        </w:rPr>
        <w:t>. Mark conducts online employee surveys and notes down the problem faced by every individual. His technical outlook on hotel management has helped him to conduct the surveys. He changes his behavioural leadership style and changes his aims according to individuals' needs</w:t>
      </w:r>
      <w:r w:rsidR="00403FB5">
        <w:rPr>
          <w:color w:val="000000"/>
        </w:rPr>
        <w:t xml:space="preserve"> </w:t>
      </w:r>
      <w:sdt>
        <w:sdtPr>
          <w:rPr>
            <w:color w:val="000000"/>
          </w:rPr>
          <w:id w:val="2131053503"/>
          <w:citation/>
          <w:lock w:val="contentLocked"/>
          <w:placeholder>
            <w:docPart w:val="DefaultPlaceholder_1081868574"/>
          </w:placeholder>
        </w:sdtPr>
        <w:sdtContent>
          <w:r w:rsidR="00403FB5">
            <w:rPr>
              <w:color w:val="000000"/>
            </w:rPr>
            <w:fldChar w:fldCharType="begin"/>
          </w:r>
          <w:r w:rsidR="007B1FBF">
            <w:rPr>
              <w:color w:val="000000"/>
            </w:rPr>
            <w:instrText xml:space="preserve">CITATION Kik19 \l 16393 </w:instrText>
          </w:r>
          <w:r w:rsidR="00403FB5">
            <w:rPr>
              <w:color w:val="000000"/>
            </w:rPr>
            <w:fldChar w:fldCharType="separate"/>
          </w:r>
          <w:r w:rsidRPr="007B1FBF" w:rsidR="007B1FBF">
            <w:rPr>
              <w:noProof/>
              <w:color w:val="000000"/>
            </w:rPr>
            <w:t>(Kiker, et al., 2019)</w:t>
          </w:r>
          <w:r w:rsidR="00403FB5">
            <w:rPr>
              <w:color w:val="000000"/>
            </w:rPr>
            <w:fldChar w:fldCharType="end"/>
          </w:r>
        </w:sdtContent>
        <w:sdtEndPr>
          <w:rPr>
            <w:color w:val="000000" w:themeColor="text1" w:themeTint="FF" w:themeShade="FF"/>
          </w:rPr>
        </w:sdtEndPr>
      </w:sdt>
      <w:r w:rsidR="006F472D">
        <w:rPr>
          <w:color w:val="000000"/>
        </w:rPr>
        <w:t xml:space="preserve">. His desire was to become a great </w:t>
      </w:r>
      <w:bookmarkStart w:name="_Int_xdugeREV" w:id="477420925"/>
      <w:r w:rsidR="3169E2CF">
        <w:rPr>
          <w:color w:val="000000"/>
        </w:rPr>
        <w:t>leader in the end</w:t>
      </w:r>
      <w:bookmarkEnd w:id="477420925"/>
      <w:r w:rsidR="006F472D">
        <w:rPr>
          <w:color w:val="000000"/>
        </w:rPr>
        <w:t xml:space="preserve">. It can be said that Mark Jenkins has achieved quality leadership traits with reference to Adair’s Action Centred Leadership theory. His overall leadership journey as a </w:t>
      </w:r>
      <w:r w:rsidR="47516954">
        <w:rPr>
          <w:color w:val="000000"/>
        </w:rPr>
        <w:t>hotel</w:t>
      </w:r>
      <w:r w:rsidR="006F472D">
        <w:rPr>
          <w:color w:val="000000"/>
        </w:rPr>
        <w:t xml:space="preserve"> manager of Grosvenor Hotel, Torquay has been delivered.        </w:t>
      </w:r>
    </w:p>
    <w:p w:rsidR="00A67D68" w:rsidP="00F658F5" w:rsidRDefault="006F472D" w14:paraId="0CE161FA" w14:textId="77777777">
      <w:pPr>
        <w:pStyle w:val="NormalWeb"/>
        <w:spacing w:before="0" w:beforeAutospacing="0" w:after="0" w:afterAutospacing="0" w:line="360" w:lineRule="auto"/>
        <w:rPr>
          <w:color w:val="000000"/>
        </w:rPr>
      </w:pPr>
      <w:r>
        <w:rPr>
          <w:color w:val="000000"/>
        </w:rPr>
        <w:t xml:space="preserve">The above study has discussed the strengths and weaknesses of Mark Jenkins with the help of Adair’s Action Centred Leadership style and managerial grid.    </w:t>
      </w:r>
    </w:p>
    <w:p w:rsidR="00A67D68" w:rsidRDefault="00A67D68" w14:paraId="4EEEC27B" w14:textId="77777777">
      <w:pPr>
        <w:spacing w:after="160" w:line="259" w:lineRule="auto"/>
        <w:jc w:val="left"/>
        <w:rPr>
          <w:rFonts w:eastAsia="Times New Roman" w:cs="Times New Roman"/>
          <w:color w:val="000000"/>
          <w:szCs w:val="24"/>
          <w:lang w:val="en-IN" w:eastAsia="en-IN"/>
        </w:rPr>
      </w:pPr>
      <w:r>
        <w:rPr>
          <w:color w:val="000000"/>
        </w:rPr>
        <w:br w:type="page"/>
      </w:r>
    </w:p>
    <w:sdt>
      <w:sdtPr>
        <w:id w:val="-88085117"/>
        <w:docPartObj>
          <w:docPartGallery w:val="Bibliographies"/>
          <w:docPartUnique/>
        </w:docPartObj>
      </w:sdtPr>
      <w:sdtEndPr>
        <w:rPr>
          <w:rFonts w:eastAsiaTheme="minorHAnsi" w:cstheme="minorBidi"/>
          <w:b w:val="0"/>
          <w:color w:val="auto"/>
          <w:sz w:val="24"/>
          <w:szCs w:val="22"/>
        </w:rPr>
      </w:sdtEndPr>
      <w:sdtContent>
        <w:p w:rsidR="00A67D68" w:rsidRDefault="00A67D68" w14:paraId="616F17F6" w14:textId="0787BCBE">
          <w:pPr>
            <w:pStyle w:val="Heading1"/>
          </w:pPr>
          <w:r>
            <w:t>References</w:t>
          </w:r>
        </w:p>
        <w:sdt>
          <w:sdtPr>
            <w:id w:val="-573587230"/>
            <w:bibliography/>
          </w:sdtPr>
          <w:sdtContent>
            <w:p w:rsidR="00A67D68" w:rsidP="00A67D68" w:rsidRDefault="00A67D68" w14:paraId="2BA46C47" w14:textId="77777777">
              <w:pPr>
                <w:pStyle w:val="Bibliography"/>
                <w:rPr>
                  <w:noProof/>
                  <w:szCs w:val="24"/>
                </w:rPr>
              </w:pPr>
              <w:r>
                <w:fldChar w:fldCharType="begin"/>
              </w:r>
              <w:r>
                <w:instrText xml:space="preserve"> BIBLIOGRAPHY </w:instrText>
              </w:r>
              <w:r>
                <w:fldChar w:fldCharType="separate"/>
              </w:r>
              <w:r>
                <w:rPr>
                  <w:noProof/>
                </w:rPr>
                <w:t xml:space="preserve">Ackah, D., 2019. Models of Leadership and Teamwork: Adairs Action-Centred Leadership Model (1973). </w:t>
              </w:r>
              <w:r>
                <w:rPr>
                  <w:i/>
                  <w:iCs/>
                  <w:noProof/>
                </w:rPr>
                <w:t xml:space="preserve">Worldwide Journal of Multi-Disciplinary Studies, </w:t>
              </w:r>
              <w:r>
                <w:rPr>
                  <w:noProof/>
                </w:rPr>
                <w:t>1(5), pp. 01-06.</w:t>
              </w:r>
            </w:p>
            <w:p w:rsidR="00A67D68" w:rsidP="00A67D68" w:rsidRDefault="00A67D68" w14:paraId="5DDAA7CC" w14:textId="746F5000">
              <w:pPr>
                <w:pStyle w:val="Bibliography"/>
                <w:rPr>
                  <w:noProof/>
                </w:rPr>
              </w:pPr>
              <w:r>
                <w:rPr>
                  <w:noProof/>
                </w:rPr>
                <w:t xml:space="preserve">Al Khajeh, E., 2018. Impact of leadership styles on organizational performance. </w:t>
              </w:r>
              <w:r>
                <w:rPr>
                  <w:i/>
                  <w:iCs/>
                  <w:noProof/>
                </w:rPr>
                <w:t xml:space="preserve">Journal of Human Resources Management Research, </w:t>
              </w:r>
              <w:r>
                <w:rPr>
                  <w:noProof/>
                </w:rPr>
                <w:t>Volume 2018, pp. 1-10.</w:t>
              </w:r>
            </w:p>
            <w:p w:rsidR="00A67D68" w:rsidP="00A67D68" w:rsidRDefault="00A67D68" w14:paraId="28642C4E" w14:textId="77777777">
              <w:pPr>
                <w:pStyle w:val="Bibliography"/>
                <w:rPr>
                  <w:noProof/>
                </w:rPr>
              </w:pPr>
              <w:r>
                <w:rPr>
                  <w:noProof/>
                </w:rPr>
                <w:t xml:space="preserve">Amel-Zadeh, A., Scherf, A. &amp; Soltes, E., 2019. Creating firm disclosures. </w:t>
              </w:r>
              <w:r>
                <w:rPr>
                  <w:i/>
                  <w:iCs/>
                  <w:noProof/>
                </w:rPr>
                <w:t xml:space="preserve">Journal of Financial Reporting, </w:t>
              </w:r>
              <w:r>
                <w:rPr>
                  <w:noProof/>
                </w:rPr>
                <w:t>4(2), pp. 1-31.</w:t>
              </w:r>
            </w:p>
            <w:p w:rsidR="00A67D68" w:rsidP="00A67D68" w:rsidRDefault="00A67D68" w14:paraId="26047518" w14:textId="77777777">
              <w:pPr>
                <w:pStyle w:val="Bibliography"/>
                <w:rPr>
                  <w:noProof/>
                </w:rPr>
              </w:pPr>
              <w:r>
                <w:rPr>
                  <w:noProof/>
                </w:rPr>
                <w:t xml:space="preserve">Asbari, M., Santoso, P. &amp; Prasetya, A., 2020. Elitical And Antidemocratic Transformational Leadership Critics: Is It Still Relevant?(A Literature Study). </w:t>
              </w:r>
              <w:r>
                <w:rPr>
                  <w:i/>
                  <w:iCs/>
                  <w:noProof/>
                </w:rPr>
                <w:t xml:space="preserve">INTERNATIONAL JOURNAL OF SOCIAL, POLICY AND LAW, </w:t>
              </w:r>
              <w:r>
                <w:rPr>
                  <w:noProof/>
                </w:rPr>
                <w:t>1(1), pp. 12-16.</w:t>
              </w:r>
            </w:p>
            <w:p w:rsidR="00A67D68" w:rsidP="00A67D68" w:rsidRDefault="00A67D68" w14:paraId="140CDB82" w14:textId="77777777">
              <w:pPr>
                <w:pStyle w:val="Bibliography"/>
                <w:rPr>
                  <w:noProof/>
                </w:rPr>
              </w:pPr>
              <w:r>
                <w:rPr>
                  <w:noProof/>
                </w:rPr>
                <w:t xml:space="preserve">Boettcher, R. &amp; Helm, L., 2018. A study of the first 99 Monday morning managers: Key findings. </w:t>
              </w:r>
              <w:r>
                <w:rPr>
                  <w:i/>
                  <w:iCs/>
                  <w:noProof/>
                </w:rPr>
                <w:t xml:space="preserve">Human Service Organizations: Management, Leadership &amp; Governance, </w:t>
              </w:r>
              <w:r>
                <w:rPr>
                  <w:noProof/>
                </w:rPr>
                <w:t>42(4), pp. 353-358.</w:t>
              </w:r>
            </w:p>
            <w:p w:rsidR="00A67D68" w:rsidP="00A67D68" w:rsidRDefault="00A67D68" w14:paraId="4C4DD022" w14:textId="77777777">
              <w:pPr>
                <w:pStyle w:val="Bibliography"/>
                <w:rPr>
                  <w:noProof/>
                </w:rPr>
              </w:pPr>
              <w:r>
                <w:rPr>
                  <w:noProof/>
                </w:rPr>
                <w:t xml:space="preserve">Deshwal, V. &amp; Ali, A., 2020. A systematic review of various leadership theories. </w:t>
              </w:r>
              <w:r>
                <w:rPr>
                  <w:i/>
                  <w:iCs/>
                  <w:noProof/>
                </w:rPr>
                <w:t xml:space="preserve">Shanlax International Journal of Commerce, </w:t>
              </w:r>
              <w:r>
                <w:rPr>
                  <w:noProof/>
                </w:rPr>
                <w:t>8(1), pp. 38-43.</w:t>
              </w:r>
            </w:p>
            <w:p w:rsidR="00A67D68" w:rsidP="00A67D68" w:rsidRDefault="00A67D68" w14:paraId="6036943F" w14:textId="77777777">
              <w:pPr>
                <w:pStyle w:val="Bibliography"/>
                <w:rPr>
                  <w:noProof/>
                </w:rPr>
              </w:pPr>
              <w:r>
                <w:rPr>
                  <w:noProof/>
                </w:rPr>
                <w:t xml:space="preserve">devonlive, 2021. </w:t>
              </w:r>
              <w:r>
                <w:rPr>
                  <w:i/>
                  <w:iCs/>
                  <w:noProof/>
                </w:rPr>
                <w:t xml:space="preserve">Channel 4's The Hotel - what did they do next?. </w:t>
              </w:r>
              <w:r>
                <w:rPr>
                  <w:noProof/>
                </w:rPr>
                <w:t xml:space="preserve">[Online] </w:t>
              </w:r>
              <w:r>
                <w:rPr>
                  <w:noProof/>
                </w:rPr>
                <w:br/>
              </w:r>
              <w:r>
                <w:rPr>
                  <w:noProof/>
                </w:rPr>
                <w:t xml:space="preserve">Available at: </w:t>
              </w:r>
              <w:r>
                <w:rPr>
                  <w:noProof/>
                  <w:u w:val="single"/>
                </w:rPr>
                <w:t>https://www.devonlive.com/whats-on/whats-on-news/channel-4s-hotel-what-next-448137</w:t>
              </w:r>
              <w:r>
                <w:rPr>
                  <w:noProof/>
                </w:rPr>
                <w:br/>
              </w:r>
              <w:r>
                <w:rPr>
                  <w:noProof/>
                </w:rPr>
                <w:t>[Accessed 2022].</w:t>
              </w:r>
            </w:p>
            <w:p w:rsidR="00A67D68" w:rsidP="00A67D68" w:rsidRDefault="00A67D68" w14:paraId="28E2244F" w14:textId="77777777">
              <w:pPr>
                <w:pStyle w:val="Bibliography"/>
                <w:rPr>
                  <w:noProof/>
                </w:rPr>
              </w:pPr>
              <w:r>
                <w:rPr>
                  <w:noProof/>
                </w:rPr>
                <w:t xml:space="preserve">Díaz-Fernández, M., González-Rodríguez, M. &amp; Simonetti, B., 2020. Top management team diversity and high performance: An integrative approach based on upper echelons and complexity theory. </w:t>
              </w:r>
              <w:r>
                <w:rPr>
                  <w:i/>
                  <w:iCs/>
                  <w:noProof/>
                </w:rPr>
                <w:t xml:space="preserve">European Management Journal, </w:t>
              </w:r>
              <w:r>
                <w:rPr>
                  <w:noProof/>
                </w:rPr>
                <w:t>38(1), pp. 157-168.</w:t>
              </w:r>
            </w:p>
            <w:p w:rsidR="00A67D68" w:rsidP="00A67D68" w:rsidRDefault="00A67D68" w14:paraId="0697A200" w14:textId="77777777">
              <w:pPr>
                <w:pStyle w:val="Bibliography"/>
                <w:rPr>
                  <w:noProof/>
                </w:rPr>
              </w:pPr>
              <w:r>
                <w:rPr>
                  <w:noProof/>
                </w:rPr>
                <w:t xml:space="preserve">Garg, K., Mishra, M. &amp; Wadhawan, C., 2018. Assessing Leadership Styles of Higher Education Students through Blake and Mouton's Managerial Grid. </w:t>
              </w:r>
              <w:r>
                <w:rPr>
                  <w:i/>
                  <w:iCs/>
                  <w:noProof/>
                </w:rPr>
                <w:t xml:space="preserve">Indian Journal of Public Health Research &amp; Development, </w:t>
              </w:r>
              <w:r>
                <w:rPr>
                  <w:noProof/>
                </w:rPr>
                <w:t>9(12).</w:t>
              </w:r>
            </w:p>
            <w:p w:rsidR="00A67D68" w:rsidP="00A67D68" w:rsidRDefault="00A67D68" w14:paraId="022E8F6E" w14:textId="77777777">
              <w:pPr>
                <w:pStyle w:val="Bibliography"/>
                <w:rPr>
                  <w:noProof/>
                </w:rPr>
              </w:pPr>
              <w:r>
                <w:rPr>
                  <w:noProof/>
                </w:rPr>
                <w:t xml:space="preserve">Kiker, D., Callahan, J. &amp; Kiker, M., 2019. Exploring the boundaries of servant leadership: A meta-analysis of the main and moderating effects of servant leadership on behavioral and affective outcomes. </w:t>
              </w:r>
              <w:r>
                <w:rPr>
                  <w:i/>
                  <w:iCs/>
                  <w:noProof/>
                </w:rPr>
                <w:t xml:space="preserve">Journal of Managerial Issues, </w:t>
              </w:r>
              <w:r>
                <w:rPr>
                  <w:noProof/>
                </w:rPr>
                <w:t>31(2), pp. 117-172.</w:t>
              </w:r>
            </w:p>
            <w:p w:rsidR="00A67D68" w:rsidP="00A67D68" w:rsidRDefault="00A67D68" w14:paraId="4F410FA1" w14:textId="77777777">
              <w:pPr>
                <w:pStyle w:val="Bibliography"/>
                <w:rPr>
                  <w:noProof/>
                </w:rPr>
              </w:pPr>
              <w:r>
                <w:rPr>
                  <w:noProof/>
                </w:rPr>
                <w:t xml:space="preserve">Liu, S., Wang, N., Gao, B. &amp; Gallivan, M., 2021. To be similar or to be different? The effect of hotel managers’ rote response on subsequent reviews. </w:t>
              </w:r>
              <w:r>
                <w:rPr>
                  <w:i/>
                  <w:iCs/>
                  <w:noProof/>
                </w:rPr>
                <w:t xml:space="preserve">ourism Management, </w:t>
              </w:r>
              <w:r>
                <w:rPr>
                  <w:noProof/>
                </w:rPr>
                <w:t>Volume 86, p. 104346.</w:t>
              </w:r>
            </w:p>
            <w:p w:rsidR="00A67D68" w:rsidP="00A67D68" w:rsidRDefault="00A67D68" w14:paraId="0E0174D3" w14:textId="77777777">
              <w:pPr>
                <w:pStyle w:val="Bibliography"/>
                <w:rPr>
                  <w:noProof/>
                </w:rPr>
              </w:pPr>
              <w:r>
                <w:rPr>
                  <w:noProof/>
                </w:rPr>
                <w:lastRenderedPageBreak/>
                <w:t xml:space="preserve">Lowery-Hart, R., 2019. Leadership Team Development and Succession Planning in Times of Crisis. </w:t>
              </w:r>
              <w:r>
                <w:rPr>
                  <w:i/>
                  <w:iCs/>
                  <w:noProof/>
                </w:rPr>
                <w:t xml:space="preserve">Team leadership in community colleges, </w:t>
              </w:r>
              <w:r>
                <w:rPr>
                  <w:noProof/>
                </w:rPr>
                <w:t>pp. 108-123.</w:t>
              </w:r>
            </w:p>
            <w:p w:rsidR="00A67D68" w:rsidP="00A67D68" w:rsidRDefault="00A67D68" w14:paraId="68EB8B41" w14:textId="77777777">
              <w:pPr>
                <w:pStyle w:val="Bibliography"/>
                <w:rPr>
                  <w:noProof/>
                </w:rPr>
              </w:pPr>
              <w:r>
                <w:rPr>
                  <w:noProof/>
                </w:rPr>
                <w:t xml:space="preserve">Mitchell, R. &amp; Boyle, B., 2019. Inspirational leadership, positive mood, and team innovation: A moderated mediation investigation into the pivotal role of professional salience. </w:t>
              </w:r>
              <w:r>
                <w:rPr>
                  <w:i/>
                  <w:iCs/>
                  <w:noProof/>
                </w:rPr>
                <w:t xml:space="preserve">Human Resource Management, </w:t>
              </w:r>
              <w:r>
                <w:rPr>
                  <w:noProof/>
                </w:rPr>
                <w:t>58(3), pp. 269-283.</w:t>
              </w:r>
            </w:p>
            <w:p w:rsidR="00A67D68" w:rsidP="00A67D68" w:rsidRDefault="00A67D68" w14:paraId="2F4A3D31" w14:textId="77777777">
              <w:pPr>
                <w:pStyle w:val="Bibliography"/>
                <w:rPr>
                  <w:noProof/>
                </w:rPr>
              </w:pPr>
              <w:r>
                <w:rPr>
                  <w:noProof/>
                </w:rPr>
                <w:t xml:space="preserve">officialmarkjenkins, 2022. </w:t>
              </w:r>
              <w:r>
                <w:rPr>
                  <w:i/>
                  <w:iCs/>
                  <w:noProof/>
                </w:rPr>
                <w:t xml:space="preserve">MARK JENKINS. </w:t>
              </w:r>
              <w:r>
                <w:rPr>
                  <w:noProof/>
                </w:rPr>
                <w:t xml:space="preserve">[Online] </w:t>
              </w:r>
              <w:r>
                <w:rPr>
                  <w:noProof/>
                </w:rPr>
                <w:br/>
              </w:r>
              <w:r>
                <w:rPr>
                  <w:noProof/>
                </w:rPr>
                <w:t xml:space="preserve">Available at: </w:t>
              </w:r>
              <w:r>
                <w:rPr>
                  <w:noProof/>
                  <w:u w:val="single"/>
                </w:rPr>
                <w:t>https://www.officialmarkjenkins.com/</w:t>
              </w:r>
              <w:r>
                <w:rPr>
                  <w:noProof/>
                </w:rPr>
                <w:br/>
              </w:r>
              <w:r>
                <w:rPr>
                  <w:noProof/>
                </w:rPr>
                <w:t>[Accessed 2022].</w:t>
              </w:r>
            </w:p>
            <w:p w:rsidR="00A67D68" w:rsidP="00A67D68" w:rsidRDefault="00A67D68" w14:paraId="4E1A4EF3" w14:textId="77777777">
              <w:pPr>
                <w:pStyle w:val="Bibliography"/>
                <w:rPr>
                  <w:noProof/>
                </w:rPr>
              </w:pPr>
              <w:r>
                <w:rPr>
                  <w:noProof/>
                </w:rPr>
                <w:t xml:space="preserve">Peters, L., 2019. </w:t>
              </w:r>
              <w:r>
                <w:rPr>
                  <w:i/>
                  <w:iCs/>
                  <w:noProof/>
                </w:rPr>
                <w:t xml:space="preserve">The simple truths about leadership: creating a people-centric culture. </w:t>
              </w:r>
              <w:r>
                <w:rPr>
                  <w:noProof/>
                </w:rPr>
                <w:t>s.l.:s.n.</w:t>
              </w:r>
            </w:p>
            <w:p w:rsidR="00A67D68" w:rsidP="00A67D68" w:rsidRDefault="00A67D68" w14:paraId="6253AB6C" w14:textId="77777777">
              <w:pPr>
                <w:pStyle w:val="Bibliography"/>
                <w:rPr>
                  <w:noProof/>
                </w:rPr>
              </w:pPr>
              <w:r>
                <w:rPr>
                  <w:noProof/>
                </w:rPr>
                <w:t xml:space="preserve">Sewpaul, V. &amp; Henrickson, M., 2019. The (r) evolution and decolonization of social work ethics: The Global Social Work Statement of Ethical Principles. </w:t>
              </w:r>
              <w:r>
                <w:rPr>
                  <w:i/>
                  <w:iCs/>
                  <w:noProof/>
                </w:rPr>
                <w:t xml:space="preserve">International Social Work, </w:t>
              </w:r>
              <w:r>
                <w:rPr>
                  <w:noProof/>
                </w:rPr>
                <w:t>62(6), pp. 1469-14871.</w:t>
              </w:r>
            </w:p>
            <w:p w:rsidR="00A67D68" w:rsidP="00A67D68" w:rsidRDefault="00A67D68" w14:paraId="3EE444B2" w14:textId="77777777">
              <w:pPr>
                <w:pStyle w:val="Bibliography"/>
                <w:rPr>
                  <w:noProof/>
                </w:rPr>
              </w:pPr>
              <w:r>
                <w:rPr>
                  <w:noProof/>
                </w:rPr>
                <w:t xml:space="preserve">Silva, P., Nunes, S. &amp; Andrade, D., 2019. Managers’ leadership style and the commitment of their team members: associating concepts in search of possible relations. </w:t>
              </w:r>
              <w:r>
                <w:rPr>
                  <w:i/>
                  <w:iCs/>
                  <w:noProof/>
                </w:rPr>
                <w:t xml:space="preserve">Revista Brasileira de Gestão de Negócios, </w:t>
              </w:r>
              <w:r>
                <w:rPr>
                  <w:noProof/>
                </w:rPr>
                <w:t>Volume 21, pp. 291-311.</w:t>
              </w:r>
            </w:p>
            <w:p w:rsidR="00A67D68" w:rsidP="00A67D68" w:rsidRDefault="00A67D68" w14:paraId="562C412C" w14:textId="77777777">
              <w:pPr>
                <w:pStyle w:val="Bibliography"/>
                <w:rPr>
                  <w:noProof/>
                </w:rPr>
              </w:pPr>
              <w:r>
                <w:rPr>
                  <w:noProof/>
                </w:rPr>
                <w:t xml:space="preserve">Sobratee, N. &amp; Bodhanya, S., 2018. Leading in a global context: The balancing act between leadership and management. </w:t>
              </w:r>
              <w:r>
                <w:rPr>
                  <w:i/>
                  <w:iCs/>
                  <w:noProof/>
                </w:rPr>
                <w:t xml:space="preserve">Journal of Business and Retail Management Research, </w:t>
              </w:r>
              <w:r>
                <w:rPr>
                  <w:noProof/>
                </w:rPr>
                <w:t>12(4).</w:t>
              </w:r>
            </w:p>
            <w:p w:rsidR="00A67D68" w:rsidP="00A67D68" w:rsidRDefault="00A67D68" w14:paraId="7ACD0D06" w14:textId="77777777">
              <w:pPr>
                <w:pStyle w:val="Bibliography"/>
                <w:rPr>
                  <w:noProof/>
                </w:rPr>
              </w:pPr>
              <w:r>
                <w:rPr>
                  <w:noProof/>
                </w:rPr>
                <w:t xml:space="preserve">Todăriţă, E., 2021. Leadership Style Determination according to Robert Blake and Jane Mouton’s Managerial Grid. </w:t>
              </w:r>
              <w:r>
                <w:rPr>
                  <w:i/>
                  <w:iCs/>
                  <w:noProof/>
                </w:rPr>
                <w:t xml:space="preserve">International conference KNOWLEDGE-BASED ORGANIZATION, </w:t>
              </w:r>
              <w:r>
                <w:rPr>
                  <w:noProof/>
                </w:rPr>
                <w:t>27(1), pp. 241-246.</w:t>
              </w:r>
            </w:p>
            <w:p w:rsidR="00A67D68" w:rsidP="00A67D68" w:rsidRDefault="00A67D68" w14:paraId="2779896E" w14:textId="77777777">
              <w:pPr>
                <w:pStyle w:val="Bibliography"/>
                <w:rPr>
                  <w:noProof/>
                </w:rPr>
              </w:pPr>
              <w:r>
                <w:rPr>
                  <w:noProof/>
                </w:rPr>
                <w:t xml:space="preserve">Woo, D., Miller, L. &amp; Lamsen, L., 2021. Swift role negotiations: Communicative strategies for enabling rapid role shifts in cross-functional teaming. </w:t>
              </w:r>
              <w:r>
                <w:rPr>
                  <w:i/>
                  <w:iCs/>
                  <w:noProof/>
                </w:rPr>
                <w:t xml:space="preserve">Communication Monographs, </w:t>
              </w:r>
              <w:r>
                <w:rPr>
                  <w:noProof/>
                </w:rPr>
                <w:t>88(4), pp. 440-462.</w:t>
              </w:r>
            </w:p>
            <w:p w:rsidR="00A67D68" w:rsidP="00A67D68" w:rsidRDefault="00A67D68" w14:paraId="7DF71161" w14:textId="2C0CF109">
              <w:r>
                <w:rPr>
                  <w:b/>
                  <w:bCs/>
                  <w:noProof/>
                </w:rPr>
                <w:fldChar w:fldCharType="end"/>
              </w:r>
            </w:p>
          </w:sdtContent>
        </w:sdt>
      </w:sdtContent>
    </w:sdt>
    <w:p w:rsidR="006F472D" w:rsidP="00F658F5" w:rsidRDefault="006F472D" w14:paraId="682FE15B" w14:textId="3D786606">
      <w:pPr>
        <w:pStyle w:val="NormalWeb"/>
        <w:spacing w:before="0" w:beforeAutospacing="0" w:after="0" w:afterAutospacing="0" w:line="360" w:lineRule="auto"/>
      </w:pPr>
      <w:r>
        <w:rPr>
          <w:color w:val="000000"/>
        </w:rPr>
        <w:t xml:space="preserve">                      </w:t>
      </w:r>
      <w:r>
        <w:rPr>
          <w:b/>
          <w:bCs/>
          <w:color w:val="000000"/>
        </w:rPr>
        <w:t> </w:t>
      </w:r>
      <w:r>
        <w:rPr>
          <w:color w:val="000000"/>
        </w:rPr>
        <w:t>                   </w:t>
      </w:r>
    </w:p>
    <w:p w:rsidR="00EA4C56" w:rsidRDefault="00EA4C56" w14:paraId="4F0AC894" w14:textId="77777777"/>
    <w:sectPr w:rsidR="00EA4C56">
      <w:foot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86E1C" w:rsidP="00A67D68" w:rsidRDefault="00086E1C" w14:paraId="6F5C8193" w14:textId="77777777">
      <w:pPr>
        <w:spacing w:after="0" w:line="240" w:lineRule="auto"/>
      </w:pPr>
      <w:r>
        <w:separator/>
      </w:r>
    </w:p>
  </w:endnote>
  <w:endnote w:type="continuationSeparator" w:id="0">
    <w:p w:rsidR="00086E1C" w:rsidP="00A67D68" w:rsidRDefault="00086E1C" w14:paraId="1F22B58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561936"/>
      <w:docPartObj>
        <w:docPartGallery w:val="Page Numbers (Bottom of Page)"/>
        <w:docPartUnique/>
      </w:docPartObj>
    </w:sdtPr>
    <w:sdtEndPr>
      <w:rPr>
        <w:noProof/>
      </w:rPr>
    </w:sdtEndPr>
    <w:sdtContent>
      <w:p w:rsidR="00A67D68" w:rsidRDefault="00A67D68" w14:paraId="6DEBD0E8" w14:textId="258ACC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67D68" w:rsidRDefault="00A67D68" w14:paraId="0642D24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86E1C" w:rsidP="00A67D68" w:rsidRDefault="00086E1C" w14:paraId="6CB082F9" w14:textId="77777777">
      <w:pPr>
        <w:spacing w:after="0" w:line="240" w:lineRule="auto"/>
      </w:pPr>
      <w:r>
        <w:separator/>
      </w:r>
    </w:p>
  </w:footnote>
  <w:footnote w:type="continuationSeparator" w:id="0">
    <w:p w:rsidR="00086E1C" w:rsidP="00A67D68" w:rsidRDefault="00086E1C" w14:paraId="18CC07EC"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eHFXqiJ3" int2:invalidationBookmarkName="" int2:hashCode="q/csBcjDEn7J+2" int2:id="rQfF3aWM"/>
    <int2:bookmark int2:bookmarkName="_Int_xdugeREV" int2:invalidationBookmarkName="" int2:hashCode="atTdyWuUzAqPZE" int2:id="PM5yP3l2"/>
    <int2:bookmark int2:bookmarkName="_Int_DmVXtQ15" int2:invalidationBookmarkName="" int2:hashCode="hlo5IyrNW3mhTV" int2:id="o06ZiPdl"/>
    <int2:bookmark int2:bookmarkName="_Int_0Nno7ThM" int2:invalidationBookmarkName="" int2:hashCode="ZdGjZKcdQXLN1H" int2:id="jpnMMt2M"/>
    <int2:bookmark int2:bookmarkName="_Int_t8BBi1gS" int2:invalidationBookmarkName="" int2:hashCode="6fK1SCGagHYM5r" int2:id="6Il74hwb"/>
    <int2:bookmark int2:bookmarkName="_Int_SYJsjkRB" int2:invalidationBookmarkName="" int2:hashCode="3KKjJeR/dxf+gy" int2:id="wCqQEE03"/>
    <int2:bookmark int2:bookmarkName="_Int_cuI3XbUG" int2:invalidationBookmarkName="" int2:hashCode="ZdGjZKcdQXLN1H" int2:id="DesYTGbA"/>
    <int2:bookmark int2:bookmarkName="_Int_8vqgwRbz" int2:invalidationBookmarkName="" int2:hashCode="BlbVfd27tMl4qU" int2:id="eCKha9a3"/>
    <int2:bookmark int2:bookmarkName="_Int_XCXS8d1x" int2:invalidationBookmarkName="" int2:hashCode="ycLWuGVEle7EuJ" int2:id="oVxvpoIB"/>
    <int2:bookmark int2:bookmarkName="_Int_Zv90YCVT" int2:invalidationBookmarkName="" int2:hashCode="mCpxB27jY4rAZT" int2:id="BtKtq1dT"/>
    <int2:bookmark int2:bookmarkName="_Int_Bph8HdgK" int2:invalidationBookmarkName="" int2:hashCode="oc9ir1meLCQDzW" int2:id="axdjMXWJ"/>
    <int2:bookmark int2:bookmarkName="_Int_yykbBMPn" int2:invalidationBookmarkName="" int2:hashCode="9KsYjua5qLjgEI" int2:id="NmGtBgFE"/>
    <int2:bookmark int2:bookmarkName="_Int_MaDga1HW" int2:invalidationBookmarkName="" int2:hashCode="1l21KMoEvSiC6v" int2:id="hVkbHR7v"/>
    <int2:bookmark int2:bookmarkName="_Int_BcFTZZ6y" int2:invalidationBookmarkName="" int2:hashCode="cGtdEbTH3/tnCR" int2:id="nK8Zcu2j"/>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72D"/>
    <w:rsid w:val="0003656C"/>
    <w:rsid w:val="00086E1C"/>
    <w:rsid w:val="000C5B72"/>
    <w:rsid w:val="001074A4"/>
    <w:rsid w:val="00163D64"/>
    <w:rsid w:val="001F5548"/>
    <w:rsid w:val="002A3DC7"/>
    <w:rsid w:val="00321E98"/>
    <w:rsid w:val="00403FB5"/>
    <w:rsid w:val="00407EE0"/>
    <w:rsid w:val="00553DD5"/>
    <w:rsid w:val="005979DA"/>
    <w:rsid w:val="005A0280"/>
    <w:rsid w:val="006C2EBD"/>
    <w:rsid w:val="006D7388"/>
    <w:rsid w:val="006F472D"/>
    <w:rsid w:val="00733136"/>
    <w:rsid w:val="00737CF8"/>
    <w:rsid w:val="00767D16"/>
    <w:rsid w:val="007B1FBF"/>
    <w:rsid w:val="00880CBF"/>
    <w:rsid w:val="009407F4"/>
    <w:rsid w:val="00A07F7C"/>
    <w:rsid w:val="00A67D68"/>
    <w:rsid w:val="00A8487C"/>
    <w:rsid w:val="00B27FFD"/>
    <w:rsid w:val="00C42DDE"/>
    <w:rsid w:val="00C505D2"/>
    <w:rsid w:val="00D53D81"/>
    <w:rsid w:val="00E16418"/>
    <w:rsid w:val="00EA4C56"/>
    <w:rsid w:val="00F114C5"/>
    <w:rsid w:val="00F658F5"/>
    <w:rsid w:val="00FF44BE"/>
    <w:rsid w:val="0495DA5C"/>
    <w:rsid w:val="05B0BBEA"/>
    <w:rsid w:val="08E85CAC"/>
    <w:rsid w:val="0AA7ABFC"/>
    <w:rsid w:val="0D1F4F14"/>
    <w:rsid w:val="124AADA5"/>
    <w:rsid w:val="14B92B16"/>
    <w:rsid w:val="1709E629"/>
    <w:rsid w:val="1A16F9F5"/>
    <w:rsid w:val="1A37EAEF"/>
    <w:rsid w:val="1E499664"/>
    <w:rsid w:val="1EFAE6F1"/>
    <w:rsid w:val="1F17F32E"/>
    <w:rsid w:val="1F257E44"/>
    <w:rsid w:val="227DAB68"/>
    <w:rsid w:val="2282A3FF"/>
    <w:rsid w:val="241DB51D"/>
    <w:rsid w:val="249989A3"/>
    <w:rsid w:val="280EDD28"/>
    <w:rsid w:val="3169E2CF"/>
    <w:rsid w:val="31AA77FB"/>
    <w:rsid w:val="348404D1"/>
    <w:rsid w:val="366FA4BE"/>
    <w:rsid w:val="3BC03734"/>
    <w:rsid w:val="43DBCF4F"/>
    <w:rsid w:val="46125877"/>
    <w:rsid w:val="47516954"/>
    <w:rsid w:val="4800A4EA"/>
    <w:rsid w:val="4A1B5FCB"/>
    <w:rsid w:val="4F94DAE7"/>
    <w:rsid w:val="5156D17C"/>
    <w:rsid w:val="521D4AFE"/>
    <w:rsid w:val="5554EBC0"/>
    <w:rsid w:val="555BB492"/>
    <w:rsid w:val="55AECB5A"/>
    <w:rsid w:val="56E0BA76"/>
    <w:rsid w:val="57CFB154"/>
    <w:rsid w:val="5BA2EC31"/>
    <w:rsid w:val="5C813EC7"/>
    <w:rsid w:val="5DCA6375"/>
    <w:rsid w:val="63D5A254"/>
    <w:rsid w:val="644F5D43"/>
    <w:rsid w:val="66838909"/>
    <w:rsid w:val="66ADA230"/>
    <w:rsid w:val="69867194"/>
    <w:rsid w:val="6AC7C0B0"/>
    <w:rsid w:val="6C833106"/>
    <w:rsid w:val="70906486"/>
    <w:rsid w:val="71785B1C"/>
    <w:rsid w:val="73142B7D"/>
    <w:rsid w:val="7341E6B1"/>
    <w:rsid w:val="76A14CD8"/>
    <w:rsid w:val="7A4B48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8B1C5"/>
  <w15:chartTrackingRefBased/>
  <w15:docId w15:val="{310E304F-B9A8-4A28-B2F7-DEB3099545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658F5"/>
    <w:pPr>
      <w:spacing w:after="4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658F5"/>
    <w:pPr>
      <w:keepNext/>
      <w:keepLines/>
      <w:spacing w:after="0"/>
      <w:outlineLvl w:val="0"/>
    </w:pPr>
    <w:rPr>
      <w:rFonts w:eastAsiaTheme="majorEastAsia" w:cstheme="majorBidi"/>
      <w:b/>
      <w:color w:val="2F5496" w:themeColor="accent1" w:themeShade="BF"/>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6F472D"/>
    <w:pPr>
      <w:spacing w:before="100" w:beforeAutospacing="1" w:after="100" w:afterAutospacing="1" w:line="240" w:lineRule="auto"/>
    </w:pPr>
    <w:rPr>
      <w:rFonts w:eastAsia="Times New Roman" w:cs="Times New Roman"/>
      <w:szCs w:val="24"/>
      <w:lang w:val="en-IN" w:eastAsia="en-IN"/>
    </w:rPr>
  </w:style>
  <w:style w:type="character" w:styleId="Heading1Char" w:customStyle="1">
    <w:name w:val="Heading 1 Char"/>
    <w:basedOn w:val="DefaultParagraphFont"/>
    <w:link w:val="Heading1"/>
    <w:uiPriority w:val="9"/>
    <w:rsid w:val="00F658F5"/>
    <w:rPr>
      <w:rFonts w:ascii="Times New Roman" w:hAnsi="Times New Roman" w:eastAsiaTheme="majorEastAsia" w:cstheme="majorBidi"/>
      <w:b/>
      <w:color w:val="2F5496" w:themeColor="accent1" w:themeShade="BF"/>
      <w:sz w:val="28"/>
      <w:szCs w:val="32"/>
      <w:lang w:val="en-GB"/>
    </w:rPr>
  </w:style>
  <w:style w:type="paragraph" w:styleId="Header">
    <w:name w:val="header"/>
    <w:basedOn w:val="Normal"/>
    <w:link w:val="HeaderChar"/>
    <w:uiPriority w:val="99"/>
    <w:unhideWhenUsed/>
    <w:rsid w:val="00A67D68"/>
    <w:pPr>
      <w:tabs>
        <w:tab w:val="center" w:pos="4513"/>
        <w:tab w:val="right" w:pos="9026"/>
      </w:tabs>
      <w:spacing w:after="0" w:line="240" w:lineRule="auto"/>
    </w:pPr>
  </w:style>
  <w:style w:type="character" w:styleId="HeaderChar" w:customStyle="1">
    <w:name w:val="Header Char"/>
    <w:basedOn w:val="DefaultParagraphFont"/>
    <w:link w:val="Header"/>
    <w:uiPriority w:val="99"/>
    <w:rsid w:val="00A67D68"/>
    <w:rPr>
      <w:rFonts w:ascii="Times New Roman" w:hAnsi="Times New Roman"/>
      <w:sz w:val="24"/>
      <w:lang w:val="en-GB"/>
    </w:rPr>
  </w:style>
  <w:style w:type="paragraph" w:styleId="Footer">
    <w:name w:val="footer"/>
    <w:basedOn w:val="Normal"/>
    <w:link w:val="FooterChar"/>
    <w:uiPriority w:val="99"/>
    <w:unhideWhenUsed/>
    <w:rsid w:val="00A67D68"/>
    <w:pPr>
      <w:tabs>
        <w:tab w:val="center" w:pos="4513"/>
        <w:tab w:val="right" w:pos="9026"/>
      </w:tabs>
      <w:spacing w:after="0" w:line="240" w:lineRule="auto"/>
    </w:pPr>
  </w:style>
  <w:style w:type="character" w:styleId="FooterChar" w:customStyle="1">
    <w:name w:val="Footer Char"/>
    <w:basedOn w:val="DefaultParagraphFont"/>
    <w:link w:val="Footer"/>
    <w:uiPriority w:val="99"/>
    <w:rsid w:val="00A67D68"/>
    <w:rPr>
      <w:rFonts w:ascii="Times New Roman" w:hAnsi="Times New Roman"/>
      <w:sz w:val="24"/>
      <w:lang w:val="en-GB"/>
    </w:rPr>
  </w:style>
  <w:style w:type="paragraph" w:styleId="Bibliography">
    <w:name w:val="Bibliography"/>
    <w:basedOn w:val="Normal"/>
    <w:next w:val="Normal"/>
    <w:uiPriority w:val="37"/>
    <w:unhideWhenUsed/>
    <w:rsid w:val="00A67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3284">
      <w:bodyDiv w:val="1"/>
      <w:marLeft w:val="0"/>
      <w:marRight w:val="0"/>
      <w:marTop w:val="0"/>
      <w:marBottom w:val="0"/>
      <w:divBdr>
        <w:top w:val="none" w:sz="0" w:space="0" w:color="auto"/>
        <w:left w:val="none" w:sz="0" w:space="0" w:color="auto"/>
        <w:bottom w:val="none" w:sz="0" w:space="0" w:color="auto"/>
        <w:right w:val="none" w:sz="0" w:space="0" w:color="auto"/>
      </w:divBdr>
    </w:div>
    <w:div w:id="93867428">
      <w:bodyDiv w:val="1"/>
      <w:marLeft w:val="0"/>
      <w:marRight w:val="0"/>
      <w:marTop w:val="0"/>
      <w:marBottom w:val="0"/>
      <w:divBdr>
        <w:top w:val="none" w:sz="0" w:space="0" w:color="auto"/>
        <w:left w:val="none" w:sz="0" w:space="0" w:color="auto"/>
        <w:bottom w:val="none" w:sz="0" w:space="0" w:color="auto"/>
        <w:right w:val="none" w:sz="0" w:space="0" w:color="auto"/>
      </w:divBdr>
    </w:div>
    <w:div w:id="174196424">
      <w:bodyDiv w:val="1"/>
      <w:marLeft w:val="0"/>
      <w:marRight w:val="0"/>
      <w:marTop w:val="0"/>
      <w:marBottom w:val="0"/>
      <w:divBdr>
        <w:top w:val="none" w:sz="0" w:space="0" w:color="auto"/>
        <w:left w:val="none" w:sz="0" w:space="0" w:color="auto"/>
        <w:bottom w:val="none" w:sz="0" w:space="0" w:color="auto"/>
        <w:right w:val="none" w:sz="0" w:space="0" w:color="auto"/>
      </w:divBdr>
    </w:div>
    <w:div w:id="335422728">
      <w:bodyDiv w:val="1"/>
      <w:marLeft w:val="0"/>
      <w:marRight w:val="0"/>
      <w:marTop w:val="0"/>
      <w:marBottom w:val="0"/>
      <w:divBdr>
        <w:top w:val="none" w:sz="0" w:space="0" w:color="auto"/>
        <w:left w:val="none" w:sz="0" w:space="0" w:color="auto"/>
        <w:bottom w:val="none" w:sz="0" w:space="0" w:color="auto"/>
        <w:right w:val="none" w:sz="0" w:space="0" w:color="auto"/>
      </w:divBdr>
    </w:div>
    <w:div w:id="336619262">
      <w:bodyDiv w:val="1"/>
      <w:marLeft w:val="0"/>
      <w:marRight w:val="0"/>
      <w:marTop w:val="0"/>
      <w:marBottom w:val="0"/>
      <w:divBdr>
        <w:top w:val="none" w:sz="0" w:space="0" w:color="auto"/>
        <w:left w:val="none" w:sz="0" w:space="0" w:color="auto"/>
        <w:bottom w:val="none" w:sz="0" w:space="0" w:color="auto"/>
        <w:right w:val="none" w:sz="0" w:space="0" w:color="auto"/>
      </w:divBdr>
    </w:div>
    <w:div w:id="616447923">
      <w:bodyDiv w:val="1"/>
      <w:marLeft w:val="0"/>
      <w:marRight w:val="0"/>
      <w:marTop w:val="0"/>
      <w:marBottom w:val="0"/>
      <w:divBdr>
        <w:top w:val="none" w:sz="0" w:space="0" w:color="auto"/>
        <w:left w:val="none" w:sz="0" w:space="0" w:color="auto"/>
        <w:bottom w:val="none" w:sz="0" w:space="0" w:color="auto"/>
        <w:right w:val="none" w:sz="0" w:space="0" w:color="auto"/>
      </w:divBdr>
    </w:div>
    <w:div w:id="647629539">
      <w:bodyDiv w:val="1"/>
      <w:marLeft w:val="0"/>
      <w:marRight w:val="0"/>
      <w:marTop w:val="0"/>
      <w:marBottom w:val="0"/>
      <w:divBdr>
        <w:top w:val="none" w:sz="0" w:space="0" w:color="auto"/>
        <w:left w:val="none" w:sz="0" w:space="0" w:color="auto"/>
        <w:bottom w:val="none" w:sz="0" w:space="0" w:color="auto"/>
        <w:right w:val="none" w:sz="0" w:space="0" w:color="auto"/>
      </w:divBdr>
    </w:div>
    <w:div w:id="682098710">
      <w:bodyDiv w:val="1"/>
      <w:marLeft w:val="0"/>
      <w:marRight w:val="0"/>
      <w:marTop w:val="0"/>
      <w:marBottom w:val="0"/>
      <w:divBdr>
        <w:top w:val="none" w:sz="0" w:space="0" w:color="auto"/>
        <w:left w:val="none" w:sz="0" w:space="0" w:color="auto"/>
        <w:bottom w:val="none" w:sz="0" w:space="0" w:color="auto"/>
        <w:right w:val="none" w:sz="0" w:space="0" w:color="auto"/>
      </w:divBdr>
    </w:div>
    <w:div w:id="687759689">
      <w:bodyDiv w:val="1"/>
      <w:marLeft w:val="0"/>
      <w:marRight w:val="0"/>
      <w:marTop w:val="0"/>
      <w:marBottom w:val="0"/>
      <w:divBdr>
        <w:top w:val="none" w:sz="0" w:space="0" w:color="auto"/>
        <w:left w:val="none" w:sz="0" w:space="0" w:color="auto"/>
        <w:bottom w:val="none" w:sz="0" w:space="0" w:color="auto"/>
        <w:right w:val="none" w:sz="0" w:space="0" w:color="auto"/>
      </w:divBdr>
    </w:div>
    <w:div w:id="738869197">
      <w:bodyDiv w:val="1"/>
      <w:marLeft w:val="0"/>
      <w:marRight w:val="0"/>
      <w:marTop w:val="0"/>
      <w:marBottom w:val="0"/>
      <w:divBdr>
        <w:top w:val="none" w:sz="0" w:space="0" w:color="auto"/>
        <w:left w:val="none" w:sz="0" w:space="0" w:color="auto"/>
        <w:bottom w:val="none" w:sz="0" w:space="0" w:color="auto"/>
        <w:right w:val="none" w:sz="0" w:space="0" w:color="auto"/>
      </w:divBdr>
    </w:div>
    <w:div w:id="773599949">
      <w:bodyDiv w:val="1"/>
      <w:marLeft w:val="0"/>
      <w:marRight w:val="0"/>
      <w:marTop w:val="0"/>
      <w:marBottom w:val="0"/>
      <w:divBdr>
        <w:top w:val="none" w:sz="0" w:space="0" w:color="auto"/>
        <w:left w:val="none" w:sz="0" w:space="0" w:color="auto"/>
        <w:bottom w:val="none" w:sz="0" w:space="0" w:color="auto"/>
        <w:right w:val="none" w:sz="0" w:space="0" w:color="auto"/>
      </w:divBdr>
    </w:div>
    <w:div w:id="934284490">
      <w:bodyDiv w:val="1"/>
      <w:marLeft w:val="0"/>
      <w:marRight w:val="0"/>
      <w:marTop w:val="0"/>
      <w:marBottom w:val="0"/>
      <w:divBdr>
        <w:top w:val="none" w:sz="0" w:space="0" w:color="auto"/>
        <w:left w:val="none" w:sz="0" w:space="0" w:color="auto"/>
        <w:bottom w:val="none" w:sz="0" w:space="0" w:color="auto"/>
        <w:right w:val="none" w:sz="0" w:space="0" w:color="auto"/>
      </w:divBdr>
    </w:div>
    <w:div w:id="1051921143">
      <w:bodyDiv w:val="1"/>
      <w:marLeft w:val="0"/>
      <w:marRight w:val="0"/>
      <w:marTop w:val="0"/>
      <w:marBottom w:val="0"/>
      <w:divBdr>
        <w:top w:val="none" w:sz="0" w:space="0" w:color="auto"/>
        <w:left w:val="none" w:sz="0" w:space="0" w:color="auto"/>
        <w:bottom w:val="none" w:sz="0" w:space="0" w:color="auto"/>
        <w:right w:val="none" w:sz="0" w:space="0" w:color="auto"/>
      </w:divBdr>
    </w:div>
    <w:div w:id="1086268286">
      <w:bodyDiv w:val="1"/>
      <w:marLeft w:val="0"/>
      <w:marRight w:val="0"/>
      <w:marTop w:val="0"/>
      <w:marBottom w:val="0"/>
      <w:divBdr>
        <w:top w:val="none" w:sz="0" w:space="0" w:color="auto"/>
        <w:left w:val="none" w:sz="0" w:space="0" w:color="auto"/>
        <w:bottom w:val="none" w:sz="0" w:space="0" w:color="auto"/>
        <w:right w:val="none" w:sz="0" w:space="0" w:color="auto"/>
      </w:divBdr>
    </w:div>
    <w:div w:id="1178040857">
      <w:bodyDiv w:val="1"/>
      <w:marLeft w:val="0"/>
      <w:marRight w:val="0"/>
      <w:marTop w:val="0"/>
      <w:marBottom w:val="0"/>
      <w:divBdr>
        <w:top w:val="none" w:sz="0" w:space="0" w:color="auto"/>
        <w:left w:val="none" w:sz="0" w:space="0" w:color="auto"/>
        <w:bottom w:val="none" w:sz="0" w:space="0" w:color="auto"/>
        <w:right w:val="none" w:sz="0" w:space="0" w:color="auto"/>
      </w:divBdr>
    </w:div>
    <w:div w:id="1184127962">
      <w:bodyDiv w:val="1"/>
      <w:marLeft w:val="0"/>
      <w:marRight w:val="0"/>
      <w:marTop w:val="0"/>
      <w:marBottom w:val="0"/>
      <w:divBdr>
        <w:top w:val="none" w:sz="0" w:space="0" w:color="auto"/>
        <w:left w:val="none" w:sz="0" w:space="0" w:color="auto"/>
        <w:bottom w:val="none" w:sz="0" w:space="0" w:color="auto"/>
        <w:right w:val="none" w:sz="0" w:space="0" w:color="auto"/>
      </w:divBdr>
    </w:div>
    <w:div w:id="1196504267">
      <w:bodyDiv w:val="1"/>
      <w:marLeft w:val="0"/>
      <w:marRight w:val="0"/>
      <w:marTop w:val="0"/>
      <w:marBottom w:val="0"/>
      <w:divBdr>
        <w:top w:val="none" w:sz="0" w:space="0" w:color="auto"/>
        <w:left w:val="none" w:sz="0" w:space="0" w:color="auto"/>
        <w:bottom w:val="none" w:sz="0" w:space="0" w:color="auto"/>
        <w:right w:val="none" w:sz="0" w:space="0" w:color="auto"/>
      </w:divBdr>
    </w:div>
    <w:div w:id="1394158213">
      <w:bodyDiv w:val="1"/>
      <w:marLeft w:val="0"/>
      <w:marRight w:val="0"/>
      <w:marTop w:val="0"/>
      <w:marBottom w:val="0"/>
      <w:divBdr>
        <w:top w:val="none" w:sz="0" w:space="0" w:color="auto"/>
        <w:left w:val="none" w:sz="0" w:space="0" w:color="auto"/>
        <w:bottom w:val="none" w:sz="0" w:space="0" w:color="auto"/>
        <w:right w:val="none" w:sz="0" w:space="0" w:color="auto"/>
      </w:divBdr>
    </w:div>
    <w:div w:id="1421565886">
      <w:bodyDiv w:val="1"/>
      <w:marLeft w:val="0"/>
      <w:marRight w:val="0"/>
      <w:marTop w:val="0"/>
      <w:marBottom w:val="0"/>
      <w:divBdr>
        <w:top w:val="none" w:sz="0" w:space="0" w:color="auto"/>
        <w:left w:val="none" w:sz="0" w:space="0" w:color="auto"/>
        <w:bottom w:val="none" w:sz="0" w:space="0" w:color="auto"/>
        <w:right w:val="none" w:sz="0" w:space="0" w:color="auto"/>
      </w:divBdr>
    </w:div>
    <w:div w:id="1790973636">
      <w:bodyDiv w:val="1"/>
      <w:marLeft w:val="0"/>
      <w:marRight w:val="0"/>
      <w:marTop w:val="0"/>
      <w:marBottom w:val="0"/>
      <w:divBdr>
        <w:top w:val="none" w:sz="0" w:space="0" w:color="auto"/>
        <w:left w:val="none" w:sz="0" w:space="0" w:color="auto"/>
        <w:bottom w:val="none" w:sz="0" w:space="0" w:color="auto"/>
        <w:right w:val="none" w:sz="0" w:space="0" w:color="auto"/>
      </w:divBdr>
    </w:div>
    <w:div w:id="1804616703">
      <w:bodyDiv w:val="1"/>
      <w:marLeft w:val="0"/>
      <w:marRight w:val="0"/>
      <w:marTop w:val="0"/>
      <w:marBottom w:val="0"/>
      <w:divBdr>
        <w:top w:val="none" w:sz="0" w:space="0" w:color="auto"/>
        <w:left w:val="none" w:sz="0" w:space="0" w:color="auto"/>
        <w:bottom w:val="none" w:sz="0" w:space="0" w:color="auto"/>
        <w:right w:val="none" w:sz="0" w:space="0" w:color="auto"/>
      </w:divBdr>
    </w:div>
    <w:div w:id="1866746577">
      <w:bodyDiv w:val="1"/>
      <w:marLeft w:val="0"/>
      <w:marRight w:val="0"/>
      <w:marTop w:val="0"/>
      <w:marBottom w:val="0"/>
      <w:divBdr>
        <w:top w:val="none" w:sz="0" w:space="0" w:color="auto"/>
        <w:left w:val="none" w:sz="0" w:space="0" w:color="auto"/>
        <w:bottom w:val="none" w:sz="0" w:space="0" w:color="auto"/>
        <w:right w:val="none" w:sz="0" w:space="0" w:color="auto"/>
      </w:divBdr>
    </w:div>
    <w:div w:id="2014212846">
      <w:bodyDiv w:val="1"/>
      <w:marLeft w:val="0"/>
      <w:marRight w:val="0"/>
      <w:marTop w:val="0"/>
      <w:marBottom w:val="0"/>
      <w:divBdr>
        <w:top w:val="none" w:sz="0" w:space="0" w:color="auto"/>
        <w:left w:val="none" w:sz="0" w:space="0" w:color="auto"/>
        <w:bottom w:val="none" w:sz="0" w:space="0" w:color="auto"/>
        <w:right w:val="none" w:sz="0" w:space="0" w:color="auto"/>
      </w:divBdr>
    </w:div>
    <w:div w:id="2047093602">
      <w:bodyDiv w:val="1"/>
      <w:marLeft w:val="0"/>
      <w:marRight w:val="0"/>
      <w:marTop w:val="0"/>
      <w:marBottom w:val="0"/>
      <w:divBdr>
        <w:top w:val="none" w:sz="0" w:space="0" w:color="auto"/>
        <w:left w:val="none" w:sz="0" w:space="0" w:color="auto"/>
        <w:bottom w:val="none" w:sz="0" w:space="0" w:color="auto"/>
        <w:right w:val="none" w:sz="0" w:space="0" w:color="auto"/>
      </w:divBdr>
    </w:div>
    <w:div w:id="209266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b8e8cf2b4d374119" /><Relationship Type="http://schemas.microsoft.com/office/2020/10/relationships/intelligence" Target="intelligence2.xml" Id="R0e022eb632f1436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4f0d5d9-9f31-46cc-9766-fd7e40064f81}"/>
      </w:docPartPr>
      <w:docPartBody>
        <w:p w14:paraId="79B800D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off22</b:Tag>
    <b:SourceType>InternetSite</b:SourceType>
    <b:Guid>{3E1B4BEA-C0B8-4CCE-B439-A2EE87530F73}</b:Guid>
    <b:Title>MARK JENKINS</b:Title>
    <b:Year>2022</b:Year>
    <b:Author>
      <b:Author>
        <b:Corporate>officialmarkjenkins</b:Corporate>
      </b:Author>
    </b:Author>
    <b:YearAccessed>2022</b:YearAccessed>
    <b:URL>https://www.officialmarkjenkins.com/</b:URL>
    <b:RefOrder>1</b:RefOrder>
  </b:Source>
  <b:Source>
    <b:Tag>dev21</b:Tag>
    <b:SourceType>InternetSite</b:SourceType>
    <b:Guid>{87FDDA9A-2410-4B52-9276-D1F294205322}</b:Guid>
    <b:Author>
      <b:Author>
        <b:Corporate>devonlive</b:Corporate>
      </b:Author>
    </b:Author>
    <b:Title>Channel 4's The Hotel - what did they do next?</b:Title>
    <b:Year>2021</b:Year>
    <b:YearAccessed>2022</b:YearAccessed>
    <b:URL>https://www.devonlive.com/whats-on/whats-on-news/channel-4s-hotel-what-next-448137</b:URL>
    <b:RefOrder>2</b:RefOrder>
  </b:Source>
  <b:Source>
    <b:Tag>Tod21</b:Tag>
    <b:SourceType>JournalArticle</b:SourceType>
    <b:Guid>{1DE8B767-0D4C-4891-8EA6-5251CA19B40A}</b:Guid>
    <b:Title>Leadership Style Determination according to Robert Blake and Jane Mouton’s Managerial Grid</b:Title>
    <b:Year>2021</b:Year>
    <b:Author>
      <b:Author>
        <b:NameList>
          <b:Person>
            <b:Last>Todăriţă</b:Last>
            <b:First>E.T.</b:First>
          </b:Person>
        </b:NameList>
      </b:Author>
    </b:Author>
    <b:JournalName>International conference KNOWLEDGE-BASED ORGANIZATION</b:JournalName>
    <b:Pages>241-246</b:Pages>
    <b:Volume>27</b:Volume>
    <b:Issue>1</b:Issue>
    <b:RefOrder>3</b:RefOrder>
  </b:Source>
  <b:Source>
    <b:Tag>Boe18</b:Tag>
    <b:SourceType>JournalArticle</b:SourceType>
    <b:Guid>{00E9953A-493D-42AA-AAE1-CD2C90A991CE}</b:Guid>
    <b:Author>
      <b:Author>
        <b:NameList>
          <b:Person>
            <b:Last>Boettcher</b:Last>
            <b:First>R.</b:First>
          </b:Person>
          <b:Person>
            <b:Last>Helm</b:Last>
            <b:First>L.</b:First>
          </b:Person>
        </b:NameList>
      </b:Author>
    </b:Author>
    <b:Title>A study of the first 99 Monday morning managers: Key findings</b:Title>
    <b:JournalName>Human Service Organizations: Management, Leadership &amp; Governance</b:JournalName>
    <b:Year>2018</b:Year>
    <b:Pages>353-358</b:Pages>
    <b:Volume>42</b:Volume>
    <b:Issue>4</b:Issue>
    <b:RefOrder>4</b:RefOrder>
  </b:Source>
  <b:Source>
    <b:Tag>Pet191</b:Tag>
    <b:SourceType>Book</b:SourceType>
    <b:Guid>{13FAB1E4-4337-4968-A600-7592BDAED5A1}</b:Guid>
    <b:Title>The simple truths about leadership: creating a people-centric culture</b:Title>
    <b:Year>2019</b:Year>
    <b:Author>
      <b:Author>
        <b:NameList>
          <b:Person>
            <b:Last>Peters</b:Last>
            <b:First>L.</b:First>
          </b:Person>
        </b:NameList>
      </b:Author>
    </b:Author>
    <b:RefOrder>5</b:RefOrder>
  </b:Source>
  <b:Source>
    <b:Tag>Día20</b:Tag>
    <b:SourceType>JournalArticle</b:SourceType>
    <b:Guid>{94C11A7B-AB62-4FD1-B593-3D8E8274603F}</b:Guid>
    <b:Title>Top management team diversity and high performance: An integrative approach based on upper echelons and complexity theory</b:Title>
    <b:Year>2020</b:Year>
    <b:Author>
      <b:Author>
        <b:NameList>
          <b:Person>
            <b:Last>Díaz-Fernández</b:Last>
            <b:First>M.C.</b:First>
          </b:Person>
          <b:Person>
            <b:Last>González-Rodríguez</b:Last>
            <b:First>M.R.</b:First>
          </b:Person>
          <b:Person>
            <b:Last>Simonetti</b:Last>
            <b:First>B.</b:First>
          </b:Person>
        </b:NameList>
      </b:Author>
    </b:Author>
    <b:JournalName>European Management Journal</b:JournalName>
    <b:Pages>157-168</b:Pages>
    <b:Volume>38</b:Volume>
    <b:Issue>1</b:Issue>
    <b:RefOrder>7</b:RefOrder>
  </b:Source>
  <b:Source>
    <b:Tag>Liu214</b:Tag>
    <b:SourceType>JournalArticle</b:SourceType>
    <b:Guid>{94B0519A-B902-46BB-B93A-0BBF3D1647CD}</b:Guid>
    <b:Author>
      <b:Author>
        <b:NameList>
          <b:Person>
            <b:Last>Liu</b:Last>
            <b:First>S.</b:First>
          </b:Person>
          <b:Person>
            <b:Last>Wang</b:Last>
            <b:First>N.</b:First>
          </b:Person>
          <b:Person>
            <b:Last>Gao</b:Last>
            <b:First>B.</b:First>
          </b:Person>
          <b:Person>
            <b:Last>Gallivan</b:Last>
            <b:First>M.</b:First>
          </b:Person>
        </b:NameList>
      </b:Author>
    </b:Author>
    <b:Title>To be similar or to be different? The effect of hotel managers’ rote response on subsequent reviews</b:Title>
    <b:JournalName>ourism Management</b:JournalName>
    <b:Year>2021</b:Year>
    <b:Pages>104346</b:Pages>
    <b:Volume>86</b:Volume>
    <b:RefOrder>9</b:RefOrder>
  </b:Source>
  <b:Source>
    <b:Tag>Gar18</b:Tag>
    <b:SourceType>JournalArticle</b:SourceType>
    <b:Guid>{3A5EEA97-282C-456E-B462-32E7BC814308}</b:Guid>
    <b:Author>
      <b:Author>
        <b:NameList>
          <b:Person>
            <b:Last>Garg</b:Last>
            <b:First>K.</b:First>
          </b:Person>
          <b:Person>
            <b:Last>Mishra</b:Last>
            <b:First>M.</b:First>
          </b:Person>
          <b:Person>
            <b:Last>Wadhawan</b:Last>
            <b:First>C.</b:First>
          </b:Person>
        </b:NameList>
      </b:Author>
    </b:Author>
    <b:Title>Assessing Leadership Styles of Higher Education Students through Blake and Mouton's Managerial Grid</b:Title>
    <b:JournalName>Indian Journal of Public Health Research &amp; Development</b:JournalName>
    <b:Year>2018</b:Year>
    <b:Volume>9</b:Volume>
    <b:Issue>12</b:Issue>
    <b:RefOrder>10</b:RefOrder>
  </b:Source>
  <b:Source>
    <b:Tag>Mit19</b:Tag>
    <b:SourceType>JournalArticle</b:SourceType>
    <b:Guid>{0D895857-A801-45D3-85B4-A9FB2DFA634E}</b:Guid>
    <b:Author>
      <b:Author>
        <b:NameList>
          <b:Person>
            <b:Last>Mitchell</b:Last>
            <b:First>R.</b:First>
          </b:Person>
          <b:Person>
            <b:Last>Boyle</b:Last>
            <b:First>B.</b:First>
          </b:Person>
        </b:NameList>
      </b:Author>
    </b:Author>
    <b:Title>Inspirational leadership, positive mood, and team innovation: A moderated mediation investigation into the pivotal role of professional salience</b:Title>
    <b:JournalName>Human Resource Management</b:JournalName>
    <b:Year>2019</b:Year>
    <b:Pages>269-283</b:Pages>
    <b:Volume>58</b:Volume>
    <b:Issue>3</b:Issue>
    <b:RefOrder>6</b:RefOrder>
  </b:Source>
  <b:Source>
    <b:Tag>Ame19</b:Tag>
    <b:SourceType>JournalArticle</b:SourceType>
    <b:Guid>{159AB5B3-EB08-468F-83B7-D5B3237A20A4}</b:Guid>
    <b:Author>
      <b:Author>
        <b:NameList>
          <b:Person>
            <b:Last>Amel-Zadeh</b:Last>
            <b:First>A.</b:First>
          </b:Person>
          <b:Person>
            <b:Last>Scherf</b:Last>
            <b:First>A.</b:First>
          </b:Person>
          <b:Person>
            <b:Last>Soltes</b:Last>
            <b:First>E.F.</b:First>
          </b:Person>
        </b:NameList>
      </b:Author>
    </b:Author>
    <b:Title>Creating firm disclosures</b:Title>
    <b:JournalName>Journal of Financial Reporting</b:JournalName>
    <b:Year>2019</b:Year>
    <b:Pages>1-31</b:Pages>
    <b:Volume>4</b:Volume>
    <b:Issue>2</b:Issue>
    <b:RefOrder>8</b:RefOrder>
  </b:Source>
  <b:Source>
    <b:Tag>AlK181</b:Tag>
    <b:SourceType>JournalArticle</b:SourceType>
    <b:Guid>{163F6FE2-A558-4E21-B5C2-3871CEDDAFAF}</b:Guid>
    <b:Author>
      <b:Author>
        <b:NameList>
          <b:Person>
            <b:Last>Al Khajeh</b:Last>
            <b:First>E.H.</b:First>
          </b:Person>
        </b:NameList>
      </b:Author>
    </b:Author>
    <b:Title>Impact of leadership styles on organizational performance</b:Title>
    <b:JournalName>Journal of Human Resources Management Research</b:JournalName>
    <b:Year>2018</b:Year>
    <b:Pages>1-10</b:Pages>
    <b:Volume>2018</b:Volume>
    <b:RefOrder>11</b:RefOrder>
  </b:Source>
  <b:Source>
    <b:Tag>Des201</b:Tag>
    <b:SourceType>JournalArticle</b:SourceType>
    <b:Guid>{D3C454D7-93AD-4D8C-B665-A465118F17B0}</b:Guid>
    <b:Author>
      <b:Author>
        <b:NameList>
          <b:Person>
            <b:Last>Deshwal</b:Last>
            <b:First>V.</b:First>
          </b:Person>
          <b:Person>
            <b:Last>Ali</b:Last>
            <b:First>A.</b:First>
          </b:Person>
        </b:NameList>
      </b:Author>
    </b:Author>
    <b:Title>A systematic review of various leadership theories</b:Title>
    <b:JournalName>Shanlax International Journal of Commerce</b:JournalName>
    <b:Year>2020</b:Year>
    <b:Pages>38-43</b:Pages>
    <b:Volume>8</b:Volume>
    <b:Issue>1</b:Issue>
    <b:RefOrder>12</b:RefOrder>
  </b:Source>
  <b:Source>
    <b:Tag>Ack19</b:Tag>
    <b:SourceType>JournalArticle</b:SourceType>
    <b:Guid>{A6B1E79A-4830-449F-A300-73B6BFD63384}</b:Guid>
    <b:Author>
      <b:Author>
        <b:NameList>
          <b:Person>
            <b:Last>Ackah</b:Last>
            <b:First>D.</b:First>
          </b:Person>
        </b:NameList>
      </b:Author>
    </b:Author>
    <b:Title>Models of Leadership and Teamwork: Adairs Action-Centred Leadership Model (1973)</b:Title>
    <b:JournalName>Worldwide Journal of Multi-Disciplinary Studies</b:JournalName>
    <b:Year>2019</b:Year>
    <b:Pages>01-06</b:Pages>
    <b:Volume>1</b:Volume>
    <b:Issue>5</b:Issue>
    <b:RefOrder>13</b:RefOrder>
  </b:Source>
  <b:Source>
    <b:Tag>Sob18</b:Tag>
    <b:SourceType>JournalArticle</b:SourceType>
    <b:Guid>{6244DEF1-570A-488E-95DB-C5990460DF5C}</b:Guid>
    <b:Author>
      <b:Author>
        <b:NameList>
          <b:Person>
            <b:Last>Sobratee</b:Last>
            <b:First>N.</b:First>
          </b:Person>
          <b:Person>
            <b:Last>Bodhanya</b:Last>
            <b:First>S.</b:First>
          </b:Person>
        </b:NameList>
      </b:Author>
    </b:Author>
    <b:Title> Leading in a global context: The balancing act between leadership and management</b:Title>
    <b:JournalName>Journal of Business and Retail Management Research</b:JournalName>
    <b:Year>2018</b:Year>
    <b:Volume>12</b:Volume>
    <b:Issue>4</b:Issue>
    <b:RefOrder>14</b:RefOrder>
  </b:Source>
  <b:Source>
    <b:Tag>Low19</b:Tag>
    <b:SourceType>JournalArticle</b:SourceType>
    <b:Guid>{6A8E56D3-FE10-416B-A871-751A51CC2B15}</b:Guid>
    <b:Author>
      <b:Author>
        <b:NameList>
          <b:Person>
            <b:Last>Lowery-Hart</b:Last>
            <b:First>R.</b:First>
          </b:Person>
        </b:NameList>
      </b:Author>
    </b:Author>
    <b:Title> Leadership Team Development and Succession Planning in Times of Crisis</b:Title>
    <b:JournalName>Team leadership in community colleges</b:JournalName>
    <b:Year>2019</b:Year>
    <b:Pages>108-123</b:Pages>
    <b:RefOrder>15</b:RefOrder>
  </b:Source>
  <b:Source>
    <b:Tag>Sil19</b:Tag>
    <b:SourceType>JournalArticle</b:SourceType>
    <b:Guid>{BB610DAD-1663-4D55-AF8B-68FFA18BC18D}</b:Guid>
    <b:Author>
      <b:Author>
        <b:NameList>
          <b:Person>
            <b:Last>Silva</b:Last>
            <b:First>P.L.D.</b:First>
          </b:Person>
          <b:Person>
            <b:Last>Nunes</b:Last>
            <b:First>S.C.</b:First>
          </b:Person>
          <b:Person>
            <b:Last>Andrade</b:Last>
            <b:First>D.F.</b:First>
          </b:Person>
        </b:NameList>
      </b:Author>
    </b:Author>
    <b:Title>Managers’ leadership style and the commitment of their team members: associating concepts in search of possible relations</b:Title>
    <b:JournalName>Revista Brasileira de Gestão de Negócios</b:JournalName>
    <b:Year>2019</b:Year>
    <b:Pages>291-311</b:Pages>
    <b:Volume>21</b:Volume>
    <b:RefOrder>16</b:RefOrder>
  </b:Source>
  <b:Source>
    <b:Tag>Asb20</b:Tag>
    <b:SourceType>JournalArticle</b:SourceType>
    <b:Guid>{0C79AB5E-AD66-404F-93C2-1EFA77E35120}</b:Guid>
    <b:Author>
      <b:Author>
        <b:NameList>
          <b:Person>
            <b:Last>Asbari</b:Last>
            <b:First>M.</b:First>
          </b:Person>
          <b:Person>
            <b:Last>Santoso</b:Last>
            <b:First>P.B.</b:First>
          </b:Person>
          <b:Person>
            <b:Last>Prasetya</b:Last>
            <b:First>A.B.</b:First>
          </b:Person>
        </b:NameList>
      </b:Author>
    </b:Author>
    <b:Title>Elitical And Antidemocratic Transformational Leadership Critics: Is It Still Relevant?(A Literature Study)</b:Title>
    <b:JournalName>INTERNATIONAL JOURNAL OF SOCIAL, POLICY AND LAW</b:JournalName>
    <b:Year>2020</b:Year>
    <b:Pages>12-16</b:Pages>
    <b:Volume>1</b:Volume>
    <b:Issue>1</b:Issue>
    <b:RefOrder>17</b:RefOrder>
  </b:Source>
  <b:Source>
    <b:Tag>Kik19</b:Tag>
    <b:SourceType>JournalArticle</b:SourceType>
    <b:Guid>{00D9B281-C5D3-4EB8-8181-71AB8E943661}</b:Guid>
    <b:Author>
      <b:Author>
        <b:NameList>
          <b:Person>
            <b:Last>Kiker</b:Last>
            <b:First>D.S.</b:First>
          </b:Person>
          <b:Person>
            <b:Last>Callahan</b:Last>
            <b:First>J.S.</b:First>
          </b:Person>
          <b:Person>
            <b:Last>Kiker</b:Last>
            <b:First>M.B.</b:First>
          </b:Person>
        </b:NameList>
      </b:Author>
    </b:Author>
    <b:Title>Exploring the boundaries of servant leadership: A meta-analysis of the main and moderating effects of servant leadership on behavioral and affective outcomes</b:Title>
    <b:JournalName>Journal of Managerial Issues</b:JournalName>
    <b:Year>2019</b:Year>
    <b:Pages>117-172</b:Pages>
    <b:Volume>31</b:Volume>
    <b:Issue>2</b:Issue>
    <b:RefOrder>20</b:RefOrder>
  </b:Source>
  <b:Source>
    <b:Tag>Woo21</b:Tag>
    <b:SourceType>JournalArticle</b:SourceType>
    <b:Guid>{D0AD23F3-71D0-47D2-B4BC-0A70BD4AEB21}</b:Guid>
    <b:Author>
      <b:Author>
        <b:NameList>
          <b:Person>
            <b:Last>Woo</b:Last>
            <b:First>D.</b:First>
          </b:Person>
          <b:Person>
            <b:Last>Miller</b:Last>
            <b:First>L.E.</b:First>
          </b:Person>
          <b:Person>
            <b:Last>Lamsen</b:Last>
            <b:First>L.N.</b:First>
          </b:Person>
        </b:NameList>
      </b:Author>
    </b:Author>
    <b:Title>Swift role negotiations: Communicative strategies for enabling rapid role shifts in cross-functional teaming</b:Title>
    <b:JournalName>Communication Monographs</b:JournalName>
    <b:Year>2021</b:Year>
    <b:Pages>440-462</b:Pages>
    <b:Volume>88</b:Volume>
    <b:Issue>4</b:Issue>
    <b:RefOrder>18</b:RefOrder>
  </b:Source>
  <b:Source>
    <b:Tag>Sew19</b:Tag>
    <b:SourceType>JournalArticle</b:SourceType>
    <b:Guid>{A0586438-0CEB-485F-8724-8D364084E106}</b:Guid>
    <b:Author>
      <b:Author>
        <b:NameList>
          <b:Person>
            <b:Last>Sewpaul</b:Last>
            <b:First>V.</b:First>
          </b:Person>
          <b:Person>
            <b:Last>Henrickson</b:Last>
            <b:First>M.</b:First>
          </b:Person>
        </b:NameList>
      </b:Author>
    </b:Author>
    <b:Title>The (r) evolution and decolonization of social work ethics: The Global Social Work Statement of Ethical Principles</b:Title>
    <b:JournalName>International Social Work</b:JournalName>
    <b:Year>2019</b:Year>
    <b:Pages>1469-14871</b:Pages>
    <b:Volume>62</b:Volume>
    <b:Issue>6</b:Issue>
    <b:RefOrder>19</b:RefOrder>
  </b:Source>
</b:Sources>
</file>

<file path=customXml/itemProps1.xml><?xml version="1.0" encoding="utf-8"?>
<ds:datastoreItem xmlns:ds="http://schemas.openxmlformats.org/officeDocument/2006/customXml" ds:itemID="{DCF3BBD2-7B42-400E-BE9C-B617A68D8CE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Soumallya Roy</dc:creator>
  <keywords/>
  <dc:description/>
  <lastModifiedBy>Georgiana Olaru (2021034)</lastModifiedBy>
  <revision>59</revision>
  <dcterms:created xsi:type="dcterms:W3CDTF">2022-10-15T04:06:00.0000000Z</dcterms:created>
  <dcterms:modified xsi:type="dcterms:W3CDTF">2022-10-26T08:46:08.6438330Z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17e72618-a21c-4961-aa76-c53771554622</vt:lpwstr>
  </property>
</Properties>
</file>