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D84DFC" w14:textId="18C29C2B" w:rsidR="008440E3" w:rsidRPr="004C14E2" w:rsidRDefault="004C14E2">
      <w:pPr>
        <w:rPr>
          <w:sz w:val="32"/>
          <w:szCs w:val="32"/>
          <w:lang w:val="en-GB"/>
        </w:rPr>
      </w:pPr>
      <w:r>
        <w:rPr>
          <w:sz w:val="32"/>
          <w:szCs w:val="32"/>
          <w:lang w:val="en-GB"/>
        </w:rPr>
        <w:t>Student number: 1810349</w:t>
      </w:r>
    </w:p>
    <w:p w14:paraId="285AACCF" w14:textId="39A43B0B" w:rsidR="008440E3" w:rsidRDefault="008440E3">
      <w:pPr>
        <w:rPr>
          <w:lang w:val="en-GB"/>
        </w:rPr>
      </w:pPr>
    </w:p>
    <w:p w14:paraId="6C79F786" w14:textId="264EF524" w:rsidR="008440E3" w:rsidRDefault="008440E3">
      <w:pPr>
        <w:rPr>
          <w:rFonts w:ascii="Arial Black" w:hAnsi="Arial Black"/>
          <w:sz w:val="52"/>
          <w:szCs w:val="52"/>
          <w:lang w:val="en-GB"/>
        </w:rPr>
      </w:pPr>
    </w:p>
    <w:p w14:paraId="3E1F24CB" w14:textId="4BD35ADC" w:rsidR="004C14E2" w:rsidRDefault="004C14E2">
      <w:pPr>
        <w:rPr>
          <w:rFonts w:ascii="Arial Black" w:hAnsi="Arial Black"/>
          <w:sz w:val="52"/>
          <w:szCs w:val="52"/>
          <w:lang w:val="en-GB"/>
        </w:rPr>
      </w:pPr>
    </w:p>
    <w:p w14:paraId="06517EF8" w14:textId="7F80A9C9" w:rsidR="004C14E2" w:rsidRDefault="004C14E2">
      <w:pPr>
        <w:rPr>
          <w:rFonts w:ascii="Arial Black" w:hAnsi="Arial Black"/>
          <w:sz w:val="52"/>
          <w:szCs w:val="52"/>
          <w:lang w:val="en-GB"/>
        </w:rPr>
      </w:pPr>
    </w:p>
    <w:p w14:paraId="05FE7EFB" w14:textId="77777777" w:rsidR="004C14E2" w:rsidRPr="004C14E2" w:rsidRDefault="004C14E2">
      <w:pPr>
        <w:rPr>
          <w:rFonts w:ascii="Arial Black" w:hAnsi="Arial Black"/>
          <w:sz w:val="52"/>
          <w:szCs w:val="52"/>
          <w:lang w:val="en-GB"/>
        </w:rPr>
      </w:pPr>
    </w:p>
    <w:p w14:paraId="7226CFFE" w14:textId="445FDC78" w:rsidR="008440E3" w:rsidRPr="004C14E2" w:rsidRDefault="004C14E2">
      <w:pPr>
        <w:rPr>
          <w:rFonts w:ascii="Arial Black" w:hAnsi="Arial Black"/>
          <w:sz w:val="52"/>
          <w:szCs w:val="52"/>
          <w:lang w:val="en-GB"/>
        </w:rPr>
      </w:pPr>
      <w:r w:rsidRPr="004C14E2">
        <w:rPr>
          <w:rFonts w:ascii="Arial Black" w:hAnsi="Arial Black"/>
          <w:sz w:val="52"/>
          <w:szCs w:val="52"/>
          <w:lang w:val="en-GB"/>
        </w:rPr>
        <w:t>Simulink simulation of increasing additive white gaussian noise on different methods of digital signals processing</w:t>
      </w:r>
    </w:p>
    <w:p w14:paraId="459FFBCD" w14:textId="258BAFDB" w:rsidR="008440E3" w:rsidRDefault="008440E3">
      <w:pPr>
        <w:rPr>
          <w:lang w:val="en-GB"/>
        </w:rPr>
      </w:pPr>
    </w:p>
    <w:p w14:paraId="7AE629DD" w14:textId="6AE10429" w:rsidR="008440E3" w:rsidRDefault="008440E3">
      <w:pPr>
        <w:rPr>
          <w:lang w:val="en-GB"/>
        </w:rPr>
      </w:pPr>
    </w:p>
    <w:p w14:paraId="556982EB" w14:textId="4BD04C1C" w:rsidR="008440E3" w:rsidRDefault="008440E3">
      <w:pPr>
        <w:rPr>
          <w:lang w:val="en-GB"/>
        </w:rPr>
      </w:pPr>
    </w:p>
    <w:p w14:paraId="1104A6BE" w14:textId="7A7D6EF5" w:rsidR="008440E3" w:rsidRDefault="008440E3">
      <w:pPr>
        <w:rPr>
          <w:lang w:val="en-GB"/>
        </w:rPr>
      </w:pPr>
    </w:p>
    <w:p w14:paraId="3916A617" w14:textId="34EE8836" w:rsidR="008440E3" w:rsidRDefault="008440E3">
      <w:pPr>
        <w:rPr>
          <w:lang w:val="en-GB"/>
        </w:rPr>
      </w:pPr>
    </w:p>
    <w:p w14:paraId="3DEC60E0" w14:textId="304D4260" w:rsidR="008440E3" w:rsidRDefault="008440E3">
      <w:pPr>
        <w:rPr>
          <w:lang w:val="en-GB"/>
        </w:rPr>
      </w:pPr>
    </w:p>
    <w:p w14:paraId="1EF81DEA" w14:textId="2FA066F6" w:rsidR="008440E3" w:rsidRDefault="008440E3">
      <w:pPr>
        <w:rPr>
          <w:lang w:val="en-GB"/>
        </w:rPr>
      </w:pPr>
    </w:p>
    <w:p w14:paraId="379AB3C0" w14:textId="44EE920F" w:rsidR="008440E3" w:rsidRDefault="008440E3">
      <w:pPr>
        <w:rPr>
          <w:lang w:val="en-GB"/>
        </w:rPr>
      </w:pPr>
    </w:p>
    <w:p w14:paraId="0F6623F7" w14:textId="5C7E7E64" w:rsidR="008440E3" w:rsidRDefault="008440E3">
      <w:pPr>
        <w:rPr>
          <w:lang w:val="en-GB"/>
        </w:rPr>
      </w:pPr>
    </w:p>
    <w:p w14:paraId="37D5907B" w14:textId="2893104E" w:rsidR="008440E3" w:rsidRPr="004C14E2" w:rsidRDefault="004C14E2">
      <w:pPr>
        <w:rPr>
          <w:sz w:val="32"/>
          <w:szCs w:val="32"/>
          <w:lang w:val="en-GB"/>
        </w:rPr>
      </w:pPr>
      <w:r>
        <w:rPr>
          <w:sz w:val="32"/>
          <w:szCs w:val="32"/>
          <w:lang w:val="en-GB"/>
        </w:rPr>
        <w:t>By Joseph McNicholas</w:t>
      </w:r>
    </w:p>
    <w:sdt>
      <w:sdtPr>
        <w:rPr>
          <w:rFonts w:asciiTheme="minorHAnsi" w:eastAsiaTheme="minorHAnsi" w:hAnsiTheme="minorHAnsi" w:cstheme="minorBidi"/>
          <w:color w:val="auto"/>
          <w:sz w:val="22"/>
          <w:szCs w:val="22"/>
          <w:lang w:val="en-TC"/>
        </w:rPr>
        <w:id w:val="5491736"/>
        <w:docPartObj>
          <w:docPartGallery w:val="Table of Contents"/>
          <w:docPartUnique/>
        </w:docPartObj>
      </w:sdtPr>
      <w:sdtEndPr>
        <w:rPr>
          <w:b/>
          <w:bCs/>
          <w:noProof/>
        </w:rPr>
      </w:sdtEndPr>
      <w:sdtContent>
        <w:p w14:paraId="27F064E7" w14:textId="6DA57943" w:rsidR="008440E3" w:rsidRDefault="008440E3">
          <w:pPr>
            <w:pStyle w:val="TOCHeading"/>
          </w:pPr>
          <w:r>
            <w:t>Contents</w:t>
          </w:r>
        </w:p>
        <w:p w14:paraId="13633E2E" w14:textId="24109007" w:rsidR="004C14E2" w:rsidRDefault="008440E3">
          <w:pPr>
            <w:pStyle w:val="TOC1"/>
            <w:tabs>
              <w:tab w:val="right" w:leader="dot" w:pos="9016"/>
            </w:tabs>
            <w:rPr>
              <w:rFonts w:eastAsiaTheme="minorEastAsia"/>
              <w:noProof/>
              <w:lang w:eastAsia="en-TC"/>
            </w:rPr>
          </w:pPr>
          <w:r>
            <w:fldChar w:fldCharType="begin"/>
          </w:r>
          <w:r>
            <w:instrText xml:space="preserve"> TOC \o "1-3" \h \z \u </w:instrText>
          </w:r>
          <w:r>
            <w:fldChar w:fldCharType="separate"/>
          </w:r>
          <w:hyperlink w:anchor="_Toc59054413" w:history="1">
            <w:r w:rsidR="004C14E2" w:rsidRPr="00D41B42">
              <w:rPr>
                <w:rStyle w:val="Hyperlink"/>
                <w:noProof/>
                <w:lang w:val="en-GB"/>
              </w:rPr>
              <w:t>Introduction</w:t>
            </w:r>
            <w:r w:rsidR="004C14E2">
              <w:rPr>
                <w:noProof/>
                <w:webHidden/>
              </w:rPr>
              <w:tab/>
            </w:r>
            <w:r w:rsidR="004C14E2">
              <w:rPr>
                <w:noProof/>
                <w:webHidden/>
              </w:rPr>
              <w:fldChar w:fldCharType="begin"/>
            </w:r>
            <w:r w:rsidR="004C14E2">
              <w:rPr>
                <w:noProof/>
                <w:webHidden/>
              </w:rPr>
              <w:instrText xml:space="preserve"> PAGEREF _Toc59054413 \h </w:instrText>
            </w:r>
            <w:r w:rsidR="004C14E2">
              <w:rPr>
                <w:noProof/>
                <w:webHidden/>
              </w:rPr>
            </w:r>
            <w:r w:rsidR="004C14E2">
              <w:rPr>
                <w:noProof/>
                <w:webHidden/>
              </w:rPr>
              <w:fldChar w:fldCharType="separate"/>
            </w:r>
            <w:r w:rsidR="004C14E2">
              <w:rPr>
                <w:noProof/>
                <w:webHidden/>
              </w:rPr>
              <w:t>3</w:t>
            </w:r>
            <w:r w:rsidR="004C14E2">
              <w:rPr>
                <w:noProof/>
                <w:webHidden/>
              </w:rPr>
              <w:fldChar w:fldCharType="end"/>
            </w:r>
          </w:hyperlink>
        </w:p>
        <w:p w14:paraId="61552095" w14:textId="76925E13" w:rsidR="004C14E2" w:rsidRDefault="000F2100">
          <w:pPr>
            <w:pStyle w:val="TOC1"/>
            <w:tabs>
              <w:tab w:val="right" w:leader="dot" w:pos="9016"/>
            </w:tabs>
            <w:rPr>
              <w:rFonts w:eastAsiaTheme="minorEastAsia"/>
              <w:noProof/>
              <w:lang w:eastAsia="en-TC"/>
            </w:rPr>
          </w:pPr>
          <w:hyperlink w:anchor="_Toc59054414" w:history="1">
            <w:r w:rsidR="004C14E2" w:rsidRPr="00D41B42">
              <w:rPr>
                <w:rStyle w:val="Hyperlink"/>
                <w:noProof/>
                <w:lang w:val="en-GB"/>
              </w:rPr>
              <w:t>Background Information</w:t>
            </w:r>
            <w:r w:rsidR="004C14E2">
              <w:rPr>
                <w:noProof/>
                <w:webHidden/>
              </w:rPr>
              <w:tab/>
            </w:r>
            <w:r w:rsidR="004C14E2">
              <w:rPr>
                <w:noProof/>
                <w:webHidden/>
              </w:rPr>
              <w:fldChar w:fldCharType="begin"/>
            </w:r>
            <w:r w:rsidR="004C14E2">
              <w:rPr>
                <w:noProof/>
                <w:webHidden/>
              </w:rPr>
              <w:instrText xml:space="preserve"> PAGEREF _Toc59054414 \h </w:instrText>
            </w:r>
            <w:r w:rsidR="004C14E2">
              <w:rPr>
                <w:noProof/>
                <w:webHidden/>
              </w:rPr>
            </w:r>
            <w:r w:rsidR="004C14E2">
              <w:rPr>
                <w:noProof/>
                <w:webHidden/>
              </w:rPr>
              <w:fldChar w:fldCharType="separate"/>
            </w:r>
            <w:r w:rsidR="004C14E2">
              <w:rPr>
                <w:noProof/>
                <w:webHidden/>
              </w:rPr>
              <w:t>3</w:t>
            </w:r>
            <w:r w:rsidR="004C14E2">
              <w:rPr>
                <w:noProof/>
                <w:webHidden/>
              </w:rPr>
              <w:fldChar w:fldCharType="end"/>
            </w:r>
          </w:hyperlink>
        </w:p>
        <w:p w14:paraId="19CFE4F9" w14:textId="1EF8C52F" w:rsidR="004C14E2" w:rsidRDefault="000F2100">
          <w:pPr>
            <w:pStyle w:val="TOC2"/>
            <w:tabs>
              <w:tab w:val="right" w:leader="dot" w:pos="9016"/>
            </w:tabs>
            <w:rPr>
              <w:rFonts w:eastAsiaTheme="minorEastAsia"/>
              <w:noProof/>
              <w:lang w:eastAsia="en-TC"/>
            </w:rPr>
          </w:pPr>
          <w:hyperlink w:anchor="_Toc59054415" w:history="1">
            <w:r w:rsidR="004C14E2" w:rsidRPr="00D41B42">
              <w:rPr>
                <w:rStyle w:val="Hyperlink"/>
                <w:noProof/>
                <w:lang w:val="en-GB"/>
              </w:rPr>
              <w:t>Digital Signals Processing</w:t>
            </w:r>
            <w:r w:rsidR="004C14E2">
              <w:rPr>
                <w:noProof/>
                <w:webHidden/>
              </w:rPr>
              <w:tab/>
            </w:r>
            <w:r w:rsidR="004C14E2">
              <w:rPr>
                <w:noProof/>
                <w:webHidden/>
              </w:rPr>
              <w:fldChar w:fldCharType="begin"/>
            </w:r>
            <w:r w:rsidR="004C14E2">
              <w:rPr>
                <w:noProof/>
                <w:webHidden/>
              </w:rPr>
              <w:instrText xml:space="preserve"> PAGEREF _Toc59054415 \h </w:instrText>
            </w:r>
            <w:r w:rsidR="004C14E2">
              <w:rPr>
                <w:noProof/>
                <w:webHidden/>
              </w:rPr>
            </w:r>
            <w:r w:rsidR="004C14E2">
              <w:rPr>
                <w:noProof/>
                <w:webHidden/>
              </w:rPr>
              <w:fldChar w:fldCharType="separate"/>
            </w:r>
            <w:r w:rsidR="004C14E2">
              <w:rPr>
                <w:noProof/>
                <w:webHidden/>
              </w:rPr>
              <w:t>3</w:t>
            </w:r>
            <w:r w:rsidR="004C14E2">
              <w:rPr>
                <w:noProof/>
                <w:webHidden/>
              </w:rPr>
              <w:fldChar w:fldCharType="end"/>
            </w:r>
          </w:hyperlink>
        </w:p>
        <w:p w14:paraId="578FED10" w14:textId="1C92F794" w:rsidR="004C14E2" w:rsidRDefault="000F2100">
          <w:pPr>
            <w:pStyle w:val="TOC2"/>
            <w:tabs>
              <w:tab w:val="right" w:leader="dot" w:pos="9016"/>
            </w:tabs>
            <w:rPr>
              <w:rFonts w:eastAsiaTheme="minorEastAsia"/>
              <w:noProof/>
              <w:lang w:eastAsia="en-TC"/>
            </w:rPr>
          </w:pPr>
          <w:hyperlink w:anchor="_Toc59054416" w:history="1">
            <w:r w:rsidR="004C14E2" w:rsidRPr="00D41B42">
              <w:rPr>
                <w:rStyle w:val="Hyperlink"/>
                <w:noProof/>
                <w:lang w:val="en-GB"/>
              </w:rPr>
              <w:t>Amplitude-shift keying</w:t>
            </w:r>
            <w:r w:rsidR="004C14E2">
              <w:rPr>
                <w:noProof/>
                <w:webHidden/>
              </w:rPr>
              <w:tab/>
            </w:r>
            <w:r w:rsidR="004C14E2">
              <w:rPr>
                <w:noProof/>
                <w:webHidden/>
              </w:rPr>
              <w:fldChar w:fldCharType="begin"/>
            </w:r>
            <w:r w:rsidR="004C14E2">
              <w:rPr>
                <w:noProof/>
                <w:webHidden/>
              </w:rPr>
              <w:instrText xml:space="preserve"> PAGEREF _Toc59054416 \h </w:instrText>
            </w:r>
            <w:r w:rsidR="004C14E2">
              <w:rPr>
                <w:noProof/>
                <w:webHidden/>
              </w:rPr>
            </w:r>
            <w:r w:rsidR="004C14E2">
              <w:rPr>
                <w:noProof/>
                <w:webHidden/>
              </w:rPr>
              <w:fldChar w:fldCharType="separate"/>
            </w:r>
            <w:r w:rsidR="004C14E2">
              <w:rPr>
                <w:noProof/>
                <w:webHidden/>
              </w:rPr>
              <w:t>3</w:t>
            </w:r>
            <w:r w:rsidR="004C14E2">
              <w:rPr>
                <w:noProof/>
                <w:webHidden/>
              </w:rPr>
              <w:fldChar w:fldCharType="end"/>
            </w:r>
          </w:hyperlink>
        </w:p>
        <w:p w14:paraId="47865907" w14:textId="43F5BFAE" w:rsidR="004C14E2" w:rsidRDefault="000F2100">
          <w:pPr>
            <w:pStyle w:val="TOC2"/>
            <w:tabs>
              <w:tab w:val="right" w:leader="dot" w:pos="9016"/>
            </w:tabs>
            <w:rPr>
              <w:rFonts w:eastAsiaTheme="minorEastAsia"/>
              <w:noProof/>
              <w:lang w:eastAsia="en-TC"/>
            </w:rPr>
          </w:pPr>
          <w:hyperlink w:anchor="_Toc59054417" w:history="1">
            <w:r w:rsidR="004C14E2" w:rsidRPr="00D41B42">
              <w:rPr>
                <w:rStyle w:val="Hyperlink"/>
                <w:noProof/>
                <w:lang w:val="en-GB"/>
              </w:rPr>
              <w:t>Phase-shift keying</w:t>
            </w:r>
            <w:r w:rsidR="004C14E2">
              <w:rPr>
                <w:noProof/>
                <w:webHidden/>
              </w:rPr>
              <w:tab/>
            </w:r>
            <w:r w:rsidR="004C14E2">
              <w:rPr>
                <w:noProof/>
                <w:webHidden/>
              </w:rPr>
              <w:fldChar w:fldCharType="begin"/>
            </w:r>
            <w:r w:rsidR="004C14E2">
              <w:rPr>
                <w:noProof/>
                <w:webHidden/>
              </w:rPr>
              <w:instrText xml:space="preserve"> PAGEREF _Toc59054417 \h </w:instrText>
            </w:r>
            <w:r w:rsidR="004C14E2">
              <w:rPr>
                <w:noProof/>
                <w:webHidden/>
              </w:rPr>
            </w:r>
            <w:r w:rsidR="004C14E2">
              <w:rPr>
                <w:noProof/>
                <w:webHidden/>
              </w:rPr>
              <w:fldChar w:fldCharType="separate"/>
            </w:r>
            <w:r w:rsidR="004C14E2">
              <w:rPr>
                <w:noProof/>
                <w:webHidden/>
              </w:rPr>
              <w:t>4</w:t>
            </w:r>
            <w:r w:rsidR="004C14E2">
              <w:rPr>
                <w:noProof/>
                <w:webHidden/>
              </w:rPr>
              <w:fldChar w:fldCharType="end"/>
            </w:r>
          </w:hyperlink>
        </w:p>
        <w:p w14:paraId="08122FB2" w14:textId="2F87B7F1" w:rsidR="004C14E2" w:rsidRDefault="000F2100">
          <w:pPr>
            <w:pStyle w:val="TOC2"/>
            <w:tabs>
              <w:tab w:val="right" w:leader="dot" w:pos="9016"/>
            </w:tabs>
            <w:rPr>
              <w:rFonts w:eastAsiaTheme="minorEastAsia"/>
              <w:noProof/>
              <w:lang w:eastAsia="en-TC"/>
            </w:rPr>
          </w:pPr>
          <w:hyperlink w:anchor="_Toc59054418" w:history="1">
            <w:r w:rsidR="004C14E2" w:rsidRPr="00D41B42">
              <w:rPr>
                <w:rStyle w:val="Hyperlink"/>
                <w:noProof/>
                <w:lang w:val="en-GB"/>
              </w:rPr>
              <w:t>Quadrature phase-shift keying</w:t>
            </w:r>
            <w:r w:rsidR="004C14E2">
              <w:rPr>
                <w:noProof/>
                <w:webHidden/>
              </w:rPr>
              <w:tab/>
            </w:r>
            <w:r w:rsidR="004C14E2">
              <w:rPr>
                <w:noProof/>
                <w:webHidden/>
              </w:rPr>
              <w:fldChar w:fldCharType="begin"/>
            </w:r>
            <w:r w:rsidR="004C14E2">
              <w:rPr>
                <w:noProof/>
                <w:webHidden/>
              </w:rPr>
              <w:instrText xml:space="preserve"> PAGEREF _Toc59054418 \h </w:instrText>
            </w:r>
            <w:r w:rsidR="004C14E2">
              <w:rPr>
                <w:noProof/>
                <w:webHidden/>
              </w:rPr>
            </w:r>
            <w:r w:rsidR="004C14E2">
              <w:rPr>
                <w:noProof/>
                <w:webHidden/>
              </w:rPr>
              <w:fldChar w:fldCharType="separate"/>
            </w:r>
            <w:r w:rsidR="004C14E2">
              <w:rPr>
                <w:noProof/>
                <w:webHidden/>
              </w:rPr>
              <w:t>4</w:t>
            </w:r>
            <w:r w:rsidR="004C14E2">
              <w:rPr>
                <w:noProof/>
                <w:webHidden/>
              </w:rPr>
              <w:fldChar w:fldCharType="end"/>
            </w:r>
          </w:hyperlink>
        </w:p>
        <w:p w14:paraId="3CBC8473" w14:textId="10FD0190" w:rsidR="004C14E2" w:rsidRDefault="000F2100">
          <w:pPr>
            <w:pStyle w:val="TOC2"/>
            <w:tabs>
              <w:tab w:val="right" w:leader="dot" w:pos="9016"/>
            </w:tabs>
            <w:rPr>
              <w:rFonts w:eastAsiaTheme="minorEastAsia"/>
              <w:noProof/>
              <w:lang w:eastAsia="en-TC"/>
            </w:rPr>
          </w:pPr>
          <w:hyperlink w:anchor="_Toc59054419" w:history="1">
            <w:r w:rsidR="004C14E2" w:rsidRPr="00D41B42">
              <w:rPr>
                <w:rStyle w:val="Hyperlink"/>
                <w:noProof/>
                <w:lang w:val="en-GB"/>
              </w:rPr>
              <w:t>Quadrature amplitude modulation</w:t>
            </w:r>
            <w:r w:rsidR="004C14E2">
              <w:rPr>
                <w:noProof/>
                <w:webHidden/>
              </w:rPr>
              <w:tab/>
            </w:r>
            <w:r w:rsidR="004C14E2">
              <w:rPr>
                <w:noProof/>
                <w:webHidden/>
              </w:rPr>
              <w:fldChar w:fldCharType="begin"/>
            </w:r>
            <w:r w:rsidR="004C14E2">
              <w:rPr>
                <w:noProof/>
                <w:webHidden/>
              </w:rPr>
              <w:instrText xml:space="preserve"> PAGEREF _Toc59054419 \h </w:instrText>
            </w:r>
            <w:r w:rsidR="004C14E2">
              <w:rPr>
                <w:noProof/>
                <w:webHidden/>
              </w:rPr>
            </w:r>
            <w:r w:rsidR="004C14E2">
              <w:rPr>
                <w:noProof/>
                <w:webHidden/>
              </w:rPr>
              <w:fldChar w:fldCharType="separate"/>
            </w:r>
            <w:r w:rsidR="004C14E2">
              <w:rPr>
                <w:noProof/>
                <w:webHidden/>
              </w:rPr>
              <w:t>5</w:t>
            </w:r>
            <w:r w:rsidR="004C14E2">
              <w:rPr>
                <w:noProof/>
                <w:webHidden/>
              </w:rPr>
              <w:fldChar w:fldCharType="end"/>
            </w:r>
          </w:hyperlink>
        </w:p>
        <w:p w14:paraId="2731FFE1" w14:textId="6B99CD26" w:rsidR="004C14E2" w:rsidRDefault="000F2100">
          <w:pPr>
            <w:pStyle w:val="TOC1"/>
            <w:tabs>
              <w:tab w:val="right" w:leader="dot" w:pos="9016"/>
            </w:tabs>
            <w:rPr>
              <w:rFonts w:eastAsiaTheme="minorEastAsia"/>
              <w:noProof/>
              <w:lang w:eastAsia="en-TC"/>
            </w:rPr>
          </w:pPr>
          <w:hyperlink w:anchor="_Toc59054420" w:history="1">
            <w:r w:rsidR="004C14E2" w:rsidRPr="00D41B42">
              <w:rPr>
                <w:rStyle w:val="Hyperlink"/>
                <w:noProof/>
                <w:lang w:val="en-GB"/>
              </w:rPr>
              <w:t>Simulation Models</w:t>
            </w:r>
            <w:r w:rsidR="004C14E2">
              <w:rPr>
                <w:noProof/>
                <w:webHidden/>
              </w:rPr>
              <w:tab/>
            </w:r>
            <w:r w:rsidR="004C14E2">
              <w:rPr>
                <w:noProof/>
                <w:webHidden/>
              </w:rPr>
              <w:fldChar w:fldCharType="begin"/>
            </w:r>
            <w:r w:rsidR="004C14E2">
              <w:rPr>
                <w:noProof/>
                <w:webHidden/>
              </w:rPr>
              <w:instrText xml:space="preserve"> PAGEREF _Toc59054420 \h </w:instrText>
            </w:r>
            <w:r w:rsidR="004C14E2">
              <w:rPr>
                <w:noProof/>
                <w:webHidden/>
              </w:rPr>
            </w:r>
            <w:r w:rsidR="004C14E2">
              <w:rPr>
                <w:noProof/>
                <w:webHidden/>
              </w:rPr>
              <w:fldChar w:fldCharType="separate"/>
            </w:r>
            <w:r w:rsidR="004C14E2">
              <w:rPr>
                <w:noProof/>
                <w:webHidden/>
              </w:rPr>
              <w:t>5</w:t>
            </w:r>
            <w:r w:rsidR="004C14E2">
              <w:rPr>
                <w:noProof/>
                <w:webHidden/>
              </w:rPr>
              <w:fldChar w:fldCharType="end"/>
            </w:r>
          </w:hyperlink>
        </w:p>
        <w:p w14:paraId="443214E2" w14:textId="3300EE00" w:rsidR="004C14E2" w:rsidRDefault="000F2100">
          <w:pPr>
            <w:pStyle w:val="TOC2"/>
            <w:tabs>
              <w:tab w:val="right" w:leader="dot" w:pos="9016"/>
            </w:tabs>
            <w:rPr>
              <w:rFonts w:eastAsiaTheme="minorEastAsia"/>
              <w:noProof/>
              <w:lang w:eastAsia="en-TC"/>
            </w:rPr>
          </w:pPr>
          <w:hyperlink w:anchor="_Toc59054421" w:history="1">
            <w:r w:rsidR="004C14E2" w:rsidRPr="00D41B42">
              <w:rPr>
                <w:rStyle w:val="Hyperlink"/>
                <w:noProof/>
                <w:lang w:val="en-GB"/>
              </w:rPr>
              <w:t>Amplititude-shift keying (ASK)</w:t>
            </w:r>
            <w:r w:rsidR="004C14E2">
              <w:rPr>
                <w:noProof/>
                <w:webHidden/>
              </w:rPr>
              <w:tab/>
            </w:r>
            <w:r w:rsidR="004C14E2">
              <w:rPr>
                <w:noProof/>
                <w:webHidden/>
              </w:rPr>
              <w:fldChar w:fldCharType="begin"/>
            </w:r>
            <w:r w:rsidR="004C14E2">
              <w:rPr>
                <w:noProof/>
                <w:webHidden/>
              </w:rPr>
              <w:instrText xml:space="preserve"> PAGEREF _Toc59054421 \h </w:instrText>
            </w:r>
            <w:r w:rsidR="004C14E2">
              <w:rPr>
                <w:noProof/>
                <w:webHidden/>
              </w:rPr>
            </w:r>
            <w:r w:rsidR="004C14E2">
              <w:rPr>
                <w:noProof/>
                <w:webHidden/>
              </w:rPr>
              <w:fldChar w:fldCharType="separate"/>
            </w:r>
            <w:r w:rsidR="004C14E2">
              <w:rPr>
                <w:noProof/>
                <w:webHidden/>
              </w:rPr>
              <w:t>5</w:t>
            </w:r>
            <w:r w:rsidR="004C14E2">
              <w:rPr>
                <w:noProof/>
                <w:webHidden/>
              </w:rPr>
              <w:fldChar w:fldCharType="end"/>
            </w:r>
          </w:hyperlink>
        </w:p>
        <w:p w14:paraId="5057FA24" w14:textId="7A00FAA1" w:rsidR="004C14E2" w:rsidRDefault="000F2100">
          <w:pPr>
            <w:pStyle w:val="TOC2"/>
            <w:tabs>
              <w:tab w:val="right" w:leader="dot" w:pos="9016"/>
            </w:tabs>
            <w:rPr>
              <w:rFonts w:eastAsiaTheme="minorEastAsia"/>
              <w:noProof/>
              <w:lang w:eastAsia="en-TC"/>
            </w:rPr>
          </w:pPr>
          <w:hyperlink w:anchor="_Toc59054422" w:history="1">
            <w:r w:rsidR="004C14E2" w:rsidRPr="00D41B42">
              <w:rPr>
                <w:rStyle w:val="Hyperlink"/>
                <w:noProof/>
                <w:lang w:val="en-GB"/>
              </w:rPr>
              <w:t>Phase-shift keying (PSK)</w:t>
            </w:r>
            <w:r w:rsidR="004C14E2">
              <w:rPr>
                <w:noProof/>
                <w:webHidden/>
              </w:rPr>
              <w:tab/>
            </w:r>
            <w:r w:rsidR="004C14E2">
              <w:rPr>
                <w:noProof/>
                <w:webHidden/>
              </w:rPr>
              <w:fldChar w:fldCharType="begin"/>
            </w:r>
            <w:r w:rsidR="004C14E2">
              <w:rPr>
                <w:noProof/>
                <w:webHidden/>
              </w:rPr>
              <w:instrText xml:space="preserve"> PAGEREF _Toc59054422 \h </w:instrText>
            </w:r>
            <w:r w:rsidR="004C14E2">
              <w:rPr>
                <w:noProof/>
                <w:webHidden/>
              </w:rPr>
            </w:r>
            <w:r w:rsidR="004C14E2">
              <w:rPr>
                <w:noProof/>
                <w:webHidden/>
              </w:rPr>
              <w:fldChar w:fldCharType="separate"/>
            </w:r>
            <w:r w:rsidR="004C14E2">
              <w:rPr>
                <w:noProof/>
                <w:webHidden/>
              </w:rPr>
              <w:t>9</w:t>
            </w:r>
            <w:r w:rsidR="004C14E2">
              <w:rPr>
                <w:noProof/>
                <w:webHidden/>
              </w:rPr>
              <w:fldChar w:fldCharType="end"/>
            </w:r>
          </w:hyperlink>
        </w:p>
        <w:p w14:paraId="5A242153" w14:textId="52519DDC" w:rsidR="004C14E2" w:rsidRDefault="000F2100">
          <w:pPr>
            <w:pStyle w:val="TOC2"/>
            <w:tabs>
              <w:tab w:val="right" w:leader="dot" w:pos="9016"/>
            </w:tabs>
            <w:rPr>
              <w:rFonts w:eastAsiaTheme="minorEastAsia"/>
              <w:noProof/>
              <w:lang w:eastAsia="en-TC"/>
            </w:rPr>
          </w:pPr>
          <w:hyperlink w:anchor="_Toc59054423" w:history="1">
            <w:r w:rsidR="004C14E2" w:rsidRPr="00D41B42">
              <w:rPr>
                <w:rStyle w:val="Hyperlink"/>
                <w:noProof/>
                <w:lang w:val="en-GB"/>
              </w:rPr>
              <w:t>Quadrature phase-shift keying (QPSK)</w:t>
            </w:r>
            <w:r w:rsidR="004C14E2">
              <w:rPr>
                <w:noProof/>
                <w:webHidden/>
              </w:rPr>
              <w:tab/>
            </w:r>
            <w:r w:rsidR="004C14E2">
              <w:rPr>
                <w:noProof/>
                <w:webHidden/>
              </w:rPr>
              <w:fldChar w:fldCharType="begin"/>
            </w:r>
            <w:r w:rsidR="004C14E2">
              <w:rPr>
                <w:noProof/>
                <w:webHidden/>
              </w:rPr>
              <w:instrText xml:space="preserve"> PAGEREF _Toc59054423 \h </w:instrText>
            </w:r>
            <w:r w:rsidR="004C14E2">
              <w:rPr>
                <w:noProof/>
                <w:webHidden/>
              </w:rPr>
            </w:r>
            <w:r w:rsidR="004C14E2">
              <w:rPr>
                <w:noProof/>
                <w:webHidden/>
              </w:rPr>
              <w:fldChar w:fldCharType="separate"/>
            </w:r>
            <w:r w:rsidR="004C14E2">
              <w:rPr>
                <w:noProof/>
                <w:webHidden/>
              </w:rPr>
              <w:t>10</w:t>
            </w:r>
            <w:r w:rsidR="004C14E2">
              <w:rPr>
                <w:noProof/>
                <w:webHidden/>
              </w:rPr>
              <w:fldChar w:fldCharType="end"/>
            </w:r>
          </w:hyperlink>
        </w:p>
        <w:p w14:paraId="371F5CB9" w14:textId="7769F2B6" w:rsidR="004C14E2" w:rsidRDefault="000F2100">
          <w:pPr>
            <w:pStyle w:val="TOC2"/>
            <w:tabs>
              <w:tab w:val="right" w:leader="dot" w:pos="9016"/>
            </w:tabs>
            <w:rPr>
              <w:rFonts w:eastAsiaTheme="minorEastAsia"/>
              <w:noProof/>
              <w:lang w:eastAsia="en-TC"/>
            </w:rPr>
          </w:pPr>
          <w:hyperlink w:anchor="_Toc59054424" w:history="1">
            <w:r w:rsidR="004C14E2" w:rsidRPr="00D41B42">
              <w:rPr>
                <w:rStyle w:val="Hyperlink"/>
                <w:noProof/>
                <w:lang w:val="en-GB"/>
              </w:rPr>
              <w:t>Quadrature amplitude modulation (QAM)</w:t>
            </w:r>
            <w:r w:rsidR="004C14E2">
              <w:rPr>
                <w:noProof/>
                <w:webHidden/>
              </w:rPr>
              <w:tab/>
            </w:r>
            <w:r w:rsidR="004C14E2">
              <w:rPr>
                <w:noProof/>
                <w:webHidden/>
              </w:rPr>
              <w:fldChar w:fldCharType="begin"/>
            </w:r>
            <w:r w:rsidR="004C14E2">
              <w:rPr>
                <w:noProof/>
                <w:webHidden/>
              </w:rPr>
              <w:instrText xml:space="preserve"> PAGEREF _Toc59054424 \h </w:instrText>
            </w:r>
            <w:r w:rsidR="004C14E2">
              <w:rPr>
                <w:noProof/>
                <w:webHidden/>
              </w:rPr>
            </w:r>
            <w:r w:rsidR="004C14E2">
              <w:rPr>
                <w:noProof/>
                <w:webHidden/>
              </w:rPr>
              <w:fldChar w:fldCharType="separate"/>
            </w:r>
            <w:r w:rsidR="004C14E2">
              <w:rPr>
                <w:noProof/>
                <w:webHidden/>
              </w:rPr>
              <w:t>10</w:t>
            </w:r>
            <w:r w:rsidR="004C14E2">
              <w:rPr>
                <w:noProof/>
                <w:webHidden/>
              </w:rPr>
              <w:fldChar w:fldCharType="end"/>
            </w:r>
          </w:hyperlink>
        </w:p>
        <w:p w14:paraId="4934EA71" w14:textId="199F795B" w:rsidR="004C14E2" w:rsidRDefault="000F2100">
          <w:pPr>
            <w:pStyle w:val="TOC1"/>
            <w:tabs>
              <w:tab w:val="right" w:leader="dot" w:pos="9016"/>
            </w:tabs>
            <w:rPr>
              <w:rFonts w:eastAsiaTheme="minorEastAsia"/>
              <w:noProof/>
              <w:lang w:eastAsia="en-TC"/>
            </w:rPr>
          </w:pPr>
          <w:hyperlink w:anchor="_Toc59054425" w:history="1">
            <w:r w:rsidR="004C14E2" w:rsidRPr="00D41B42">
              <w:rPr>
                <w:rStyle w:val="Hyperlink"/>
                <w:noProof/>
                <w:lang w:val="en-GB"/>
              </w:rPr>
              <w:t>Results</w:t>
            </w:r>
            <w:r w:rsidR="004C14E2">
              <w:rPr>
                <w:noProof/>
                <w:webHidden/>
              </w:rPr>
              <w:tab/>
            </w:r>
            <w:r w:rsidR="004C14E2">
              <w:rPr>
                <w:noProof/>
                <w:webHidden/>
              </w:rPr>
              <w:fldChar w:fldCharType="begin"/>
            </w:r>
            <w:r w:rsidR="004C14E2">
              <w:rPr>
                <w:noProof/>
                <w:webHidden/>
              </w:rPr>
              <w:instrText xml:space="preserve"> PAGEREF _Toc59054425 \h </w:instrText>
            </w:r>
            <w:r w:rsidR="004C14E2">
              <w:rPr>
                <w:noProof/>
                <w:webHidden/>
              </w:rPr>
            </w:r>
            <w:r w:rsidR="004C14E2">
              <w:rPr>
                <w:noProof/>
                <w:webHidden/>
              </w:rPr>
              <w:fldChar w:fldCharType="separate"/>
            </w:r>
            <w:r w:rsidR="004C14E2">
              <w:rPr>
                <w:noProof/>
                <w:webHidden/>
              </w:rPr>
              <w:t>10</w:t>
            </w:r>
            <w:r w:rsidR="004C14E2">
              <w:rPr>
                <w:noProof/>
                <w:webHidden/>
              </w:rPr>
              <w:fldChar w:fldCharType="end"/>
            </w:r>
          </w:hyperlink>
        </w:p>
        <w:p w14:paraId="0E12C499" w14:textId="42C28A76" w:rsidR="004C14E2" w:rsidRDefault="000F2100">
          <w:pPr>
            <w:pStyle w:val="TOC2"/>
            <w:tabs>
              <w:tab w:val="right" w:leader="dot" w:pos="9016"/>
            </w:tabs>
            <w:rPr>
              <w:rFonts w:eastAsiaTheme="minorEastAsia"/>
              <w:noProof/>
              <w:lang w:eastAsia="en-TC"/>
            </w:rPr>
          </w:pPr>
          <w:hyperlink w:anchor="_Toc59054426" w:history="1">
            <w:r w:rsidR="004C14E2" w:rsidRPr="00D41B42">
              <w:rPr>
                <w:rStyle w:val="Hyperlink"/>
                <w:noProof/>
                <w:lang w:val="en-GB"/>
              </w:rPr>
              <w:t>ASK</w:t>
            </w:r>
            <w:r w:rsidR="004C14E2">
              <w:rPr>
                <w:noProof/>
                <w:webHidden/>
              </w:rPr>
              <w:tab/>
            </w:r>
            <w:r w:rsidR="004C14E2">
              <w:rPr>
                <w:noProof/>
                <w:webHidden/>
              </w:rPr>
              <w:fldChar w:fldCharType="begin"/>
            </w:r>
            <w:r w:rsidR="004C14E2">
              <w:rPr>
                <w:noProof/>
                <w:webHidden/>
              </w:rPr>
              <w:instrText xml:space="preserve"> PAGEREF _Toc59054426 \h </w:instrText>
            </w:r>
            <w:r w:rsidR="004C14E2">
              <w:rPr>
                <w:noProof/>
                <w:webHidden/>
              </w:rPr>
            </w:r>
            <w:r w:rsidR="004C14E2">
              <w:rPr>
                <w:noProof/>
                <w:webHidden/>
              </w:rPr>
              <w:fldChar w:fldCharType="separate"/>
            </w:r>
            <w:r w:rsidR="004C14E2">
              <w:rPr>
                <w:noProof/>
                <w:webHidden/>
              </w:rPr>
              <w:t>10</w:t>
            </w:r>
            <w:r w:rsidR="004C14E2">
              <w:rPr>
                <w:noProof/>
                <w:webHidden/>
              </w:rPr>
              <w:fldChar w:fldCharType="end"/>
            </w:r>
          </w:hyperlink>
        </w:p>
        <w:p w14:paraId="010CE95E" w14:textId="4E526314" w:rsidR="004C14E2" w:rsidRDefault="000F2100">
          <w:pPr>
            <w:pStyle w:val="TOC2"/>
            <w:tabs>
              <w:tab w:val="right" w:leader="dot" w:pos="9016"/>
            </w:tabs>
            <w:rPr>
              <w:rFonts w:eastAsiaTheme="minorEastAsia"/>
              <w:noProof/>
              <w:lang w:eastAsia="en-TC"/>
            </w:rPr>
          </w:pPr>
          <w:hyperlink w:anchor="_Toc59054427" w:history="1">
            <w:r w:rsidR="004C14E2" w:rsidRPr="00D41B42">
              <w:rPr>
                <w:rStyle w:val="Hyperlink"/>
                <w:noProof/>
                <w:lang w:val="en-GB"/>
              </w:rPr>
              <w:t>PSK</w:t>
            </w:r>
            <w:r w:rsidR="004C14E2">
              <w:rPr>
                <w:noProof/>
                <w:webHidden/>
              </w:rPr>
              <w:tab/>
            </w:r>
            <w:r w:rsidR="004C14E2">
              <w:rPr>
                <w:noProof/>
                <w:webHidden/>
              </w:rPr>
              <w:fldChar w:fldCharType="begin"/>
            </w:r>
            <w:r w:rsidR="004C14E2">
              <w:rPr>
                <w:noProof/>
                <w:webHidden/>
              </w:rPr>
              <w:instrText xml:space="preserve"> PAGEREF _Toc59054427 \h </w:instrText>
            </w:r>
            <w:r w:rsidR="004C14E2">
              <w:rPr>
                <w:noProof/>
                <w:webHidden/>
              </w:rPr>
            </w:r>
            <w:r w:rsidR="004C14E2">
              <w:rPr>
                <w:noProof/>
                <w:webHidden/>
              </w:rPr>
              <w:fldChar w:fldCharType="separate"/>
            </w:r>
            <w:r w:rsidR="004C14E2">
              <w:rPr>
                <w:noProof/>
                <w:webHidden/>
              </w:rPr>
              <w:t>11</w:t>
            </w:r>
            <w:r w:rsidR="004C14E2">
              <w:rPr>
                <w:noProof/>
                <w:webHidden/>
              </w:rPr>
              <w:fldChar w:fldCharType="end"/>
            </w:r>
          </w:hyperlink>
        </w:p>
        <w:p w14:paraId="67616F12" w14:textId="3B32482C" w:rsidR="004C14E2" w:rsidRDefault="000F2100">
          <w:pPr>
            <w:pStyle w:val="TOC2"/>
            <w:tabs>
              <w:tab w:val="right" w:leader="dot" w:pos="9016"/>
            </w:tabs>
            <w:rPr>
              <w:rFonts w:eastAsiaTheme="minorEastAsia"/>
              <w:noProof/>
              <w:lang w:eastAsia="en-TC"/>
            </w:rPr>
          </w:pPr>
          <w:hyperlink w:anchor="_Toc59054428" w:history="1">
            <w:r w:rsidR="004C14E2" w:rsidRPr="00D41B42">
              <w:rPr>
                <w:rStyle w:val="Hyperlink"/>
                <w:noProof/>
                <w:lang w:val="en-GB"/>
              </w:rPr>
              <w:t>QPSK</w:t>
            </w:r>
            <w:r w:rsidR="004C14E2">
              <w:rPr>
                <w:noProof/>
                <w:webHidden/>
              </w:rPr>
              <w:tab/>
            </w:r>
            <w:r w:rsidR="004C14E2">
              <w:rPr>
                <w:noProof/>
                <w:webHidden/>
              </w:rPr>
              <w:fldChar w:fldCharType="begin"/>
            </w:r>
            <w:r w:rsidR="004C14E2">
              <w:rPr>
                <w:noProof/>
                <w:webHidden/>
              </w:rPr>
              <w:instrText xml:space="preserve"> PAGEREF _Toc59054428 \h </w:instrText>
            </w:r>
            <w:r w:rsidR="004C14E2">
              <w:rPr>
                <w:noProof/>
                <w:webHidden/>
              </w:rPr>
            </w:r>
            <w:r w:rsidR="004C14E2">
              <w:rPr>
                <w:noProof/>
                <w:webHidden/>
              </w:rPr>
              <w:fldChar w:fldCharType="separate"/>
            </w:r>
            <w:r w:rsidR="004C14E2">
              <w:rPr>
                <w:noProof/>
                <w:webHidden/>
              </w:rPr>
              <w:t>12</w:t>
            </w:r>
            <w:r w:rsidR="004C14E2">
              <w:rPr>
                <w:noProof/>
                <w:webHidden/>
              </w:rPr>
              <w:fldChar w:fldCharType="end"/>
            </w:r>
          </w:hyperlink>
        </w:p>
        <w:p w14:paraId="1FEF0106" w14:textId="06D7D0B2" w:rsidR="004C14E2" w:rsidRDefault="000F2100">
          <w:pPr>
            <w:pStyle w:val="TOC2"/>
            <w:tabs>
              <w:tab w:val="right" w:leader="dot" w:pos="9016"/>
            </w:tabs>
            <w:rPr>
              <w:rFonts w:eastAsiaTheme="minorEastAsia"/>
              <w:noProof/>
              <w:lang w:eastAsia="en-TC"/>
            </w:rPr>
          </w:pPr>
          <w:hyperlink w:anchor="_Toc59054429" w:history="1">
            <w:r w:rsidR="004C14E2" w:rsidRPr="00D41B42">
              <w:rPr>
                <w:rStyle w:val="Hyperlink"/>
                <w:noProof/>
                <w:lang w:val="en-GB"/>
              </w:rPr>
              <w:t>QAM</w:t>
            </w:r>
            <w:r w:rsidR="004C14E2">
              <w:rPr>
                <w:noProof/>
                <w:webHidden/>
              </w:rPr>
              <w:tab/>
            </w:r>
            <w:r w:rsidR="004C14E2">
              <w:rPr>
                <w:noProof/>
                <w:webHidden/>
              </w:rPr>
              <w:fldChar w:fldCharType="begin"/>
            </w:r>
            <w:r w:rsidR="004C14E2">
              <w:rPr>
                <w:noProof/>
                <w:webHidden/>
              </w:rPr>
              <w:instrText xml:space="preserve"> PAGEREF _Toc59054429 \h </w:instrText>
            </w:r>
            <w:r w:rsidR="004C14E2">
              <w:rPr>
                <w:noProof/>
                <w:webHidden/>
              </w:rPr>
            </w:r>
            <w:r w:rsidR="004C14E2">
              <w:rPr>
                <w:noProof/>
                <w:webHidden/>
              </w:rPr>
              <w:fldChar w:fldCharType="separate"/>
            </w:r>
            <w:r w:rsidR="004C14E2">
              <w:rPr>
                <w:noProof/>
                <w:webHidden/>
              </w:rPr>
              <w:t>13</w:t>
            </w:r>
            <w:r w:rsidR="004C14E2">
              <w:rPr>
                <w:noProof/>
                <w:webHidden/>
              </w:rPr>
              <w:fldChar w:fldCharType="end"/>
            </w:r>
          </w:hyperlink>
        </w:p>
        <w:p w14:paraId="2F070F4F" w14:textId="4BC30CB0" w:rsidR="004C14E2" w:rsidRDefault="000F2100">
          <w:pPr>
            <w:pStyle w:val="TOC1"/>
            <w:tabs>
              <w:tab w:val="right" w:leader="dot" w:pos="9016"/>
            </w:tabs>
            <w:rPr>
              <w:rFonts w:eastAsiaTheme="minorEastAsia"/>
              <w:noProof/>
              <w:lang w:eastAsia="en-TC"/>
            </w:rPr>
          </w:pPr>
          <w:hyperlink w:anchor="_Toc59054430" w:history="1">
            <w:r w:rsidR="004C14E2" w:rsidRPr="00D41B42">
              <w:rPr>
                <w:rStyle w:val="Hyperlink"/>
                <w:noProof/>
                <w:lang w:val="en-GB"/>
              </w:rPr>
              <w:t>Discussion</w:t>
            </w:r>
            <w:r w:rsidR="004C14E2">
              <w:rPr>
                <w:noProof/>
                <w:webHidden/>
              </w:rPr>
              <w:tab/>
            </w:r>
            <w:r w:rsidR="004C14E2">
              <w:rPr>
                <w:noProof/>
                <w:webHidden/>
              </w:rPr>
              <w:fldChar w:fldCharType="begin"/>
            </w:r>
            <w:r w:rsidR="004C14E2">
              <w:rPr>
                <w:noProof/>
                <w:webHidden/>
              </w:rPr>
              <w:instrText xml:space="preserve"> PAGEREF _Toc59054430 \h </w:instrText>
            </w:r>
            <w:r w:rsidR="004C14E2">
              <w:rPr>
                <w:noProof/>
                <w:webHidden/>
              </w:rPr>
            </w:r>
            <w:r w:rsidR="004C14E2">
              <w:rPr>
                <w:noProof/>
                <w:webHidden/>
              </w:rPr>
              <w:fldChar w:fldCharType="separate"/>
            </w:r>
            <w:r w:rsidR="004C14E2">
              <w:rPr>
                <w:noProof/>
                <w:webHidden/>
              </w:rPr>
              <w:t>14</w:t>
            </w:r>
            <w:r w:rsidR="004C14E2">
              <w:rPr>
                <w:noProof/>
                <w:webHidden/>
              </w:rPr>
              <w:fldChar w:fldCharType="end"/>
            </w:r>
          </w:hyperlink>
        </w:p>
        <w:p w14:paraId="3CE31228" w14:textId="1B21A2AF" w:rsidR="004C14E2" w:rsidRDefault="000F2100">
          <w:pPr>
            <w:pStyle w:val="TOC1"/>
            <w:tabs>
              <w:tab w:val="right" w:leader="dot" w:pos="9016"/>
            </w:tabs>
            <w:rPr>
              <w:rFonts w:eastAsiaTheme="minorEastAsia"/>
              <w:noProof/>
              <w:lang w:eastAsia="en-TC"/>
            </w:rPr>
          </w:pPr>
          <w:hyperlink w:anchor="_Toc59054431" w:history="1">
            <w:r w:rsidR="004C14E2" w:rsidRPr="00D41B42">
              <w:rPr>
                <w:rStyle w:val="Hyperlink"/>
                <w:noProof/>
                <w:lang w:val="en-GB"/>
              </w:rPr>
              <w:t>Conclusion</w:t>
            </w:r>
            <w:r w:rsidR="004C14E2">
              <w:rPr>
                <w:noProof/>
                <w:webHidden/>
              </w:rPr>
              <w:tab/>
            </w:r>
            <w:r w:rsidR="004C14E2">
              <w:rPr>
                <w:noProof/>
                <w:webHidden/>
              </w:rPr>
              <w:fldChar w:fldCharType="begin"/>
            </w:r>
            <w:r w:rsidR="004C14E2">
              <w:rPr>
                <w:noProof/>
                <w:webHidden/>
              </w:rPr>
              <w:instrText xml:space="preserve"> PAGEREF _Toc59054431 \h </w:instrText>
            </w:r>
            <w:r w:rsidR="004C14E2">
              <w:rPr>
                <w:noProof/>
                <w:webHidden/>
              </w:rPr>
            </w:r>
            <w:r w:rsidR="004C14E2">
              <w:rPr>
                <w:noProof/>
                <w:webHidden/>
              </w:rPr>
              <w:fldChar w:fldCharType="separate"/>
            </w:r>
            <w:r w:rsidR="004C14E2">
              <w:rPr>
                <w:noProof/>
                <w:webHidden/>
              </w:rPr>
              <w:t>14</w:t>
            </w:r>
            <w:r w:rsidR="004C14E2">
              <w:rPr>
                <w:noProof/>
                <w:webHidden/>
              </w:rPr>
              <w:fldChar w:fldCharType="end"/>
            </w:r>
          </w:hyperlink>
        </w:p>
        <w:p w14:paraId="6E3C54CE" w14:textId="1172FBE9" w:rsidR="004C14E2" w:rsidRDefault="000F2100">
          <w:pPr>
            <w:pStyle w:val="TOC1"/>
            <w:tabs>
              <w:tab w:val="right" w:leader="dot" w:pos="9016"/>
            </w:tabs>
            <w:rPr>
              <w:rFonts w:eastAsiaTheme="minorEastAsia"/>
              <w:noProof/>
              <w:lang w:eastAsia="en-TC"/>
            </w:rPr>
          </w:pPr>
          <w:hyperlink w:anchor="_Toc59054432" w:history="1">
            <w:r w:rsidR="004C14E2" w:rsidRPr="00D41B42">
              <w:rPr>
                <w:rStyle w:val="Hyperlink"/>
                <w:noProof/>
                <w:lang w:val="en-GB"/>
              </w:rPr>
              <w:t>Appendices</w:t>
            </w:r>
            <w:r w:rsidR="004C14E2">
              <w:rPr>
                <w:noProof/>
                <w:webHidden/>
              </w:rPr>
              <w:tab/>
            </w:r>
            <w:r w:rsidR="004C14E2">
              <w:rPr>
                <w:noProof/>
                <w:webHidden/>
              </w:rPr>
              <w:fldChar w:fldCharType="begin"/>
            </w:r>
            <w:r w:rsidR="004C14E2">
              <w:rPr>
                <w:noProof/>
                <w:webHidden/>
              </w:rPr>
              <w:instrText xml:space="preserve"> PAGEREF _Toc59054432 \h </w:instrText>
            </w:r>
            <w:r w:rsidR="004C14E2">
              <w:rPr>
                <w:noProof/>
                <w:webHidden/>
              </w:rPr>
            </w:r>
            <w:r w:rsidR="004C14E2">
              <w:rPr>
                <w:noProof/>
                <w:webHidden/>
              </w:rPr>
              <w:fldChar w:fldCharType="separate"/>
            </w:r>
            <w:r w:rsidR="004C14E2">
              <w:rPr>
                <w:noProof/>
                <w:webHidden/>
              </w:rPr>
              <w:t>14</w:t>
            </w:r>
            <w:r w:rsidR="004C14E2">
              <w:rPr>
                <w:noProof/>
                <w:webHidden/>
              </w:rPr>
              <w:fldChar w:fldCharType="end"/>
            </w:r>
          </w:hyperlink>
        </w:p>
        <w:p w14:paraId="1B8E5F98" w14:textId="31D427F9" w:rsidR="004C14E2" w:rsidRDefault="000F2100">
          <w:pPr>
            <w:pStyle w:val="TOC1"/>
            <w:tabs>
              <w:tab w:val="right" w:leader="dot" w:pos="9016"/>
            </w:tabs>
            <w:rPr>
              <w:rFonts w:eastAsiaTheme="minorEastAsia"/>
              <w:noProof/>
              <w:lang w:eastAsia="en-TC"/>
            </w:rPr>
          </w:pPr>
          <w:hyperlink w:anchor="_Toc59054433" w:history="1">
            <w:r w:rsidR="004C14E2" w:rsidRPr="00D41B42">
              <w:rPr>
                <w:rStyle w:val="Hyperlink"/>
                <w:noProof/>
              </w:rPr>
              <w:t>References</w:t>
            </w:r>
            <w:r w:rsidR="004C14E2">
              <w:rPr>
                <w:noProof/>
                <w:webHidden/>
              </w:rPr>
              <w:tab/>
            </w:r>
            <w:r w:rsidR="004C14E2">
              <w:rPr>
                <w:noProof/>
                <w:webHidden/>
              </w:rPr>
              <w:fldChar w:fldCharType="begin"/>
            </w:r>
            <w:r w:rsidR="004C14E2">
              <w:rPr>
                <w:noProof/>
                <w:webHidden/>
              </w:rPr>
              <w:instrText xml:space="preserve"> PAGEREF _Toc59054433 \h </w:instrText>
            </w:r>
            <w:r w:rsidR="004C14E2">
              <w:rPr>
                <w:noProof/>
                <w:webHidden/>
              </w:rPr>
            </w:r>
            <w:r w:rsidR="004C14E2">
              <w:rPr>
                <w:noProof/>
                <w:webHidden/>
              </w:rPr>
              <w:fldChar w:fldCharType="separate"/>
            </w:r>
            <w:r w:rsidR="004C14E2">
              <w:rPr>
                <w:noProof/>
                <w:webHidden/>
              </w:rPr>
              <w:t>16</w:t>
            </w:r>
            <w:r w:rsidR="004C14E2">
              <w:rPr>
                <w:noProof/>
                <w:webHidden/>
              </w:rPr>
              <w:fldChar w:fldCharType="end"/>
            </w:r>
          </w:hyperlink>
        </w:p>
        <w:p w14:paraId="4C5BAE3C" w14:textId="3FF60E54" w:rsidR="008440E3" w:rsidRDefault="008440E3">
          <w:r>
            <w:rPr>
              <w:b/>
              <w:bCs/>
              <w:noProof/>
            </w:rPr>
            <w:fldChar w:fldCharType="end"/>
          </w:r>
        </w:p>
      </w:sdtContent>
    </w:sdt>
    <w:p w14:paraId="082FAC44" w14:textId="0585879E" w:rsidR="008440E3" w:rsidRDefault="008440E3">
      <w:pPr>
        <w:rPr>
          <w:lang w:val="en-GB"/>
        </w:rPr>
      </w:pPr>
    </w:p>
    <w:p w14:paraId="6EB06008" w14:textId="57B82F9A" w:rsidR="008440E3" w:rsidRDefault="008440E3">
      <w:pPr>
        <w:rPr>
          <w:lang w:val="en-GB"/>
        </w:rPr>
      </w:pPr>
    </w:p>
    <w:p w14:paraId="5007135E" w14:textId="3A7ED09F" w:rsidR="0031343E" w:rsidRDefault="0031343E">
      <w:pPr>
        <w:rPr>
          <w:lang w:val="en-GB"/>
        </w:rPr>
      </w:pPr>
    </w:p>
    <w:p w14:paraId="2E162493" w14:textId="4D1A1BE2" w:rsidR="0031343E" w:rsidRDefault="0031343E">
      <w:pPr>
        <w:rPr>
          <w:lang w:val="en-GB"/>
        </w:rPr>
      </w:pPr>
    </w:p>
    <w:p w14:paraId="7DAC922D" w14:textId="075224BA" w:rsidR="0031343E" w:rsidRDefault="0031343E">
      <w:pPr>
        <w:rPr>
          <w:lang w:val="en-GB"/>
        </w:rPr>
      </w:pPr>
    </w:p>
    <w:p w14:paraId="7557A1CC" w14:textId="736AF0A3" w:rsidR="0031343E" w:rsidRDefault="0031343E">
      <w:pPr>
        <w:rPr>
          <w:lang w:val="en-GB"/>
        </w:rPr>
      </w:pPr>
    </w:p>
    <w:p w14:paraId="689E9FAA" w14:textId="60AAB6A9" w:rsidR="0031343E" w:rsidRDefault="0031343E">
      <w:pPr>
        <w:rPr>
          <w:lang w:val="en-GB"/>
        </w:rPr>
      </w:pPr>
    </w:p>
    <w:p w14:paraId="102E6D54" w14:textId="00F22009" w:rsidR="0031343E" w:rsidRDefault="0031343E">
      <w:pPr>
        <w:rPr>
          <w:lang w:val="en-GB"/>
        </w:rPr>
      </w:pPr>
    </w:p>
    <w:p w14:paraId="63C3A793" w14:textId="1B88018E" w:rsidR="0031343E" w:rsidRDefault="0031343E">
      <w:pPr>
        <w:rPr>
          <w:lang w:val="en-GB"/>
        </w:rPr>
      </w:pPr>
    </w:p>
    <w:p w14:paraId="4BB06C71" w14:textId="6BB0AB10" w:rsidR="0031343E" w:rsidRDefault="0031343E">
      <w:pPr>
        <w:rPr>
          <w:lang w:val="en-GB"/>
        </w:rPr>
      </w:pPr>
    </w:p>
    <w:p w14:paraId="739F7820" w14:textId="41855B90" w:rsidR="0031343E" w:rsidRDefault="0031343E">
      <w:pPr>
        <w:rPr>
          <w:lang w:val="en-GB"/>
        </w:rPr>
      </w:pPr>
    </w:p>
    <w:p w14:paraId="4AA84506" w14:textId="412D475D" w:rsidR="008440E3" w:rsidRDefault="008440E3" w:rsidP="008440E3">
      <w:pPr>
        <w:pStyle w:val="Heading1"/>
        <w:rPr>
          <w:lang w:val="en-GB"/>
        </w:rPr>
      </w:pPr>
      <w:bookmarkStart w:id="0" w:name="_Toc59054413"/>
      <w:r>
        <w:rPr>
          <w:lang w:val="en-GB"/>
        </w:rPr>
        <w:lastRenderedPageBreak/>
        <w:t>Introduction</w:t>
      </w:r>
      <w:bookmarkEnd w:id="0"/>
    </w:p>
    <w:p w14:paraId="43577161" w14:textId="171C756E" w:rsidR="0031343E" w:rsidRDefault="00082CCE" w:rsidP="008440E3">
      <w:pPr>
        <w:rPr>
          <w:lang w:val="en-GB"/>
        </w:rPr>
      </w:pPr>
      <w:r>
        <w:rPr>
          <w:lang w:val="en-GB"/>
        </w:rPr>
        <w:t>The purpose of this lab report is to compare the performance of amplitude shift keying (ASK)</w:t>
      </w:r>
      <w:r w:rsidR="00F42A35">
        <w:rPr>
          <w:lang w:val="en-GB"/>
        </w:rPr>
        <w:t xml:space="preserve">, </w:t>
      </w:r>
      <w:r>
        <w:rPr>
          <w:lang w:val="en-GB"/>
        </w:rPr>
        <w:t>phase shift keying (PSK)</w:t>
      </w:r>
      <w:r w:rsidR="00F42A35">
        <w:rPr>
          <w:lang w:val="en-GB"/>
        </w:rPr>
        <w:t>, Quadrature phase shift keying (QPSK) and Quadrature amplitude modulation (QAM)</w:t>
      </w:r>
      <w:r>
        <w:rPr>
          <w:lang w:val="en-GB"/>
        </w:rPr>
        <w:t xml:space="preserve"> wit</w:t>
      </w:r>
      <w:r w:rsidR="005E0949">
        <w:rPr>
          <w:lang w:val="en-GB"/>
        </w:rPr>
        <w:t>h</w:t>
      </w:r>
      <w:r>
        <w:rPr>
          <w:lang w:val="en-GB"/>
        </w:rPr>
        <w:t xml:space="preserve"> the addition of white gaussian noise</w:t>
      </w:r>
      <w:r w:rsidR="005E0949">
        <w:rPr>
          <w:lang w:val="en-GB"/>
        </w:rPr>
        <w:t xml:space="preserve"> (AWGN) within MATLAB</w:t>
      </w:r>
      <w:r>
        <w:rPr>
          <w:lang w:val="en-GB"/>
        </w:rPr>
        <w:t xml:space="preserve">. Each of these techniques is a form of signal modulation and this experiment will determine which of the methods </w:t>
      </w:r>
      <w:r w:rsidR="005E0949">
        <w:rPr>
          <w:lang w:val="en-GB"/>
        </w:rPr>
        <w:t xml:space="preserve">performs best when put under increasing amounts of AWGN. </w:t>
      </w:r>
      <w:r w:rsidR="00120FEC">
        <w:rPr>
          <w:lang w:val="en-GB"/>
        </w:rPr>
        <w:t>The bit error rate (BER) will be calculated by comparing the demodulated data created by the channel with the source dat</w:t>
      </w:r>
      <w:r w:rsidR="00EE3A58">
        <w:rPr>
          <w:lang w:val="en-GB"/>
        </w:rPr>
        <w:t>a</w:t>
      </w:r>
      <w:r w:rsidR="00120FEC">
        <w:rPr>
          <w:lang w:val="en-GB"/>
        </w:rPr>
        <w:t xml:space="preserve"> given off by the Bernoulli random number generator</w:t>
      </w:r>
      <w:r w:rsidR="003E1A59">
        <w:rPr>
          <w:lang w:val="en-GB"/>
        </w:rPr>
        <w:t>.</w:t>
      </w:r>
      <w:r w:rsidR="00120FEC">
        <w:rPr>
          <w:lang w:val="en-GB"/>
        </w:rPr>
        <w:t xml:space="preserve"> </w:t>
      </w:r>
      <w:r w:rsidR="003E1A59">
        <w:rPr>
          <w:lang w:val="en-GB"/>
        </w:rPr>
        <w:t>T</w:t>
      </w:r>
      <w:r w:rsidR="00120FEC">
        <w:rPr>
          <w:lang w:val="en-GB"/>
        </w:rPr>
        <w:t>his will then be compared against the signal to noise ratio of each channel to create reportable results.</w:t>
      </w:r>
    </w:p>
    <w:p w14:paraId="01B9DFA6" w14:textId="10A12BDF" w:rsidR="008440E3" w:rsidRDefault="008440E3" w:rsidP="008440E3">
      <w:pPr>
        <w:pStyle w:val="Heading1"/>
        <w:rPr>
          <w:lang w:val="en-GB"/>
        </w:rPr>
      </w:pPr>
      <w:bookmarkStart w:id="1" w:name="_Toc59054414"/>
      <w:r>
        <w:rPr>
          <w:lang w:val="en-GB"/>
        </w:rPr>
        <w:t>Background Information</w:t>
      </w:r>
      <w:bookmarkEnd w:id="1"/>
    </w:p>
    <w:p w14:paraId="121CB76C" w14:textId="3F53BEF0" w:rsidR="0031343E" w:rsidRDefault="0031343E" w:rsidP="0031343E">
      <w:pPr>
        <w:pStyle w:val="Heading2"/>
        <w:rPr>
          <w:lang w:val="en-GB"/>
        </w:rPr>
      </w:pPr>
      <w:bookmarkStart w:id="2" w:name="_Toc59054415"/>
      <w:r>
        <w:rPr>
          <w:lang w:val="en-GB"/>
        </w:rPr>
        <w:t>Digital Signals Processing</w:t>
      </w:r>
      <w:bookmarkEnd w:id="2"/>
    </w:p>
    <w:p w14:paraId="0AD0C5DF" w14:textId="0555953D" w:rsidR="001E65EF" w:rsidRDefault="001E65EF" w:rsidP="001E65EF">
      <w:pPr>
        <w:rPr>
          <w:lang w:val="en-GB"/>
        </w:rPr>
      </w:pPr>
      <w:r>
        <w:rPr>
          <w:lang w:val="en-GB"/>
        </w:rPr>
        <w:t>Digital signals processing</w:t>
      </w:r>
      <w:r w:rsidR="00F71D6B">
        <w:rPr>
          <w:lang w:val="en-GB"/>
        </w:rPr>
        <w:t xml:space="preserve"> (DSP)</w:t>
      </w:r>
      <w:r w:rsidR="00FF71D5">
        <w:rPr>
          <w:lang w:val="en-GB"/>
        </w:rPr>
        <w:t xml:space="preserve"> is the alteration of an existing digital signal into an analogue form which can be used in another device. For </w:t>
      </w:r>
      <w:r w:rsidR="00F71D6B">
        <w:rPr>
          <w:lang w:val="en-GB"/>
        </w:rPr>
        <w:t>example,</w:t>
      </w:r>
      <w:r w:rsidR="00FF71D5">
        <w:rPr>
          <w:lang w:val="en-GB"/>
        </w:rPr>
        <w:t xml:space="preserve"> a piece of music recorded and digitised to be </w:t>
      </w:r>
      <w:r w:rsidR="00EE3A58">
        <w:rPr>
          <w:lang w:val="en-GB"/>
        </w:rPr>
        <w:t>played</w:t>
      </w:r>
      <w:r w:rsidR="00FF71D5">
        <w:rPr>
          <w:lang w:val="en-GB"/>
        </w:rPr>
        <w:t xml:space="preserve"> through a speaker system.</w:t>
      </w:r>
      <w:r w:rsidR="000870A7">
        <w:rPr>
          <w:lang w:val="en-GB"/>
        </w:rPr>
        <w:t xml:space="preserve"> Mosey states that DSP allows you to replace analogue parts of a </w:t>
      </w:r>
      <w:r w:rsidR="00EE3A58">
        <w:rPr>
          <w:lang w:val="en-GB"/>
        </w:rPr>
        <w:t>signal’s</w:t>
      </w:r>
      <w:r w:rsidR="000870A7">
        <w:rPr>
          <w:lang w:val="en-GB"/>
        </w:rPr>
        <w:t xml:space="preserve"> processor such as amplifiers, and that the waveform to be processed goes through the following process “filtered, sampled, converted to digital representation and input to the signal processor” </w:t>
      </w:r>
      <w:sdt>
        <w:sdtPr>
          <w:rPr>
            <w:lang w:val="en-GB"/>
          </w:rPr>
          <w:id w:val="-1538190356"/>
          <w:citation/>
        </w:sdtPr>
        <w:sdtEndPr/>
        <w:sdtContent>
          <w:r w:rsidR="000870A7">
            <w:rPr>
              <w:lang w:val="en-GB"/>
            </w:rPr>
            <w:fldChar w:fldCharType="begin"/>
          </w:r>
          <w:r w:rsidR="000870A7">
            <w:rPr>
              <w:lang w:val="en-GB"/>
            </w:rPr>
            <w:instrText xml:space="preserve"> CITATION Mos202 \l 2057 </w:instrText>
          </w:r>
          <w:r w:rsidR="000870A7">
            <w:rPr>
              <w:lang w:val="en-GB"/>
            </w:rPr>
            <w:fldChar w:fldCharType="separate"/>
          </w:r>
          <w:r w:rsidR="00C0596B" w:rsidRPr="00C0596B">
            <w:rPr>
              <w:noProof/>
              <w:lang w:val="en-GB"/>
            </w:rPr>
            <w:t>[1]</w:t>
          </w:r>
          <w:r w:rsidR="000870A7">
            <w:rPr>
              <w:lang w:val="en-GB"/>
            </w:rPr>
            <w:fldChar w:fldCharType="end"/>
          </w:r>
        </w:sdtContent>
      </w:sdt>
      <w:r w:rsidR="00F71D6B">
        <w:rPr>
          <w:lang w:val="en-GB"/>
        </w:rPr>
        <w:t xml:space="preserve">. Ikimi lists </w:t>
      </w:r>
      <w:r w:rsidR="003E1A59">
        <w:rPr>
          <w:lang w:val="en-GB"/>
        </w:rPr>
        <w:t>four</w:t>
      </w:r>
      <w:r w:rsidR="00F71D6B">
        <w:rPr>
          <w:lang w:val="en-GB"/>
        </w:rPr>
        <w:t xml:space="preserve"> key components that DSP must have</w:t>
      </w:r>
      <w:r w:rsidR="00812174">
        <w:rPr>
          <w:lang w:val="en-GB"/>
        </w:rPr>
        <w:t>,</w:t>
      </w:r>
      <w:r w:rsidR="00F71D6B">
        <w:rPr>
          <w:lang w:val="en-GB"/>
        </w:rPr>
        <w:t xml:space="preserve"> “computing engine, data memory, programme memory and input and output”</w:t>
      </w:r>
      <w:sdt>
        <w:sdtPr>
          <w:rPr>
            <w:lang w:val="en-GB"/>
          </w:rPr>
          <w:id w:val="-628859148"/>
          <w:citation/>
        </w:sdtPr>
        <w:sdtEndPr/>
        <w:sdtContent>
          <w:r w:rsidR="00C97D84">
            <w:rPr>
              <w:lang w:val="en-GB"/>
            </w:rPr>
            <w:fldChar w:fldCharType="begin"/>
          </w:r>
          <w:r w:rsidR="00C97D84">
            <w:rPr>
              <w:lang w:val="en-GB"/>
            </w:rPr>
            <w:instrText xml:space="preserve"> CITATION Iki20 \l 2057 </w:instrText>
          </w:r>
          <w:r w:rsidR="00C97D84">
            <w:rPr>
              <w:lang w:val="en-GB"/>
            </w:rPr>
            <w:fldChar w:fldCharType="separate"/>
          </w:r>
          <w:r w:rsidR="00C0596B">
            <w:rPr>
              <w:noProof/>
              <w:lang w:val="en-GB"/>
            </w:rPr>
            <w:t xml:space="preserve"> </w:t>
          </w:r>
          <w:r w:rsidR="00C0596B" w:rsidRPr="00C0596B">
            <w:rPr>
              <w:noProof/>
              <w:lang w:val="en-GB"/>
            </w:rPr>
            <w:t>[2]</w:t>
          </w:r>
          <w:r w:rsidR="00C97D84">
            <w:rPr>
              <w:lang w:val="en-GB"/>
            </w:rPr>
            <w:fldChar w:fldCharType="end"/>
          </w:r>
        </w:sdtContent>
      </w:sdt>
      <w:r w:rsidR="00F870DA">
        <w:rPr>
          <w:lang w:val="en-GB"/>
        </w:rPr>
        <w:t>.</w:t>
      </w:r>
      <w:r w:rsidR="00C97D84">
        <w:rPr>
          <w:lang w:val="en-GB"/>
        </w:rPr>
        <w:t xml:space="preserve"> </w:t>
      </w:r>
      <w:r w:rsidR="00F870DA">
        <w:rPr>
          <w:lang w:val="en-GB"/>
        </w:rPr>
        <w:t>T</w:t>
      </w:r>
      <w:r w:rsidR="00C97D84">
        <w:rPr>
          <w:lang w:val="en-GB"/>
        </w:rPr>
        <w:t>he computing engine</w:t>
      </w:r>
      <w:r w:rsidR="001A275B">
        <w:rPr>
          <w:lang w:val="en-GB"/>
        </w:rPr>
        <w:t xml:space="preserve"> </w:t>
      </w:r>
      <w:r w:rsidR="00C00429">
        <w:rPr>
          <w:lang w:val="en-GB"/>
        </w:rPr>
        <w:t>controls the</w:t>
      </w:r>
      <w:r w:rsidR="00C97D84">
        <w:rPr>
          <w:lang w:val="en-GB"/>
        </w:rPr>
        <w:t xml:space="preserve"> processing and computing</w:t>
      </w:r>
      <w:r w:rsidR="00C00429">
        <w:rPr>
          <w:lang w:val="en-GB"/>
        </w:rPr>
        <w:t xml:space="preserve"> of</w:t>
      </w:r>
      <w:r w:rsidR="00C97D84">
        <w:rPr>
          <w:lang w:val="en-GB"/>
        </w:rPr>
        <w:t xml:space="preserve"> the maths analysis of the signal, data memory holding the required data until required by the computing engine for manipulation, the programme memory containing the commands for the computing engine and dictating the tasks and functions of the DSP and the input and output parts for the unprocessed and processed data to enter and exit the unit</w:t>
      </w:r>
      <w:sdt>
        <w:sdtPr>
          <w:rPr>
            <w:lang w:val="en-GB"/>
          </w:rPr>
          <w:id w:val="1391693773"/>
          <w:citation/>
        </w:sdtPr>
        <w:sdtEndPr/>
        <w:sdtContent>
          <w:r w:rsidR="00C97D84">
            <w:rPr>
              <w:lang w:val="en-GB"/>
            </w:rPr>
            <w:fldChar w:fldCharType="begin"/>
          </w:r>
          <w:r w:rsidR="00C97D84">
            <w:rPr>
              <w:lang w:val="en-GB"/>
            </w:rPr>
            <w:instrText xml:space="preserve"> CITATION Iki20 \l 2057 </w:instrText>
          </w:r>
          <w:r w:rsidR="00C97D84">
            <w:rPr>
              <w:lang w:val="en-GB"/>
            </w:rPr>
            <w:fldChar w:fldCharType="separate"/>
          </w:r>
          <w:r w:rsidR="00C0596B">
            <w:rPr>
              <w:noProof/>
              <w:lang w:val="en-GB"/>
            </w:rPr>
            <w:t xml:space="preserve"> </w:t>
          </w:r>
          <w:r w:rsidR="00C0596B" w:rsidRPr="00C0596B">
            <w:rPr>
              <w:noProof/>
              <w:lang w:val="en-GB"/>
            </w:rPr>
            <w:t>[2]</w:t>
          </w:r>
          <w:r w:rsidR="00C97D84">
            <w:rPr>
              <w:lang w:val="en-GB"/>
            </w:rPr>
            <w:fldChar w:fldCharType="end"/>
          </w:r>
        </w:sdtContent>
      </w:sdt>
      <w:r w:rsidR="00C97D84">
        <w:rPr>
          <w:lang w:val="en-GB"/>
        </w:rPr>
        <w:t>. Orfanidis provides a diagram visualising the basic concept of how a digital signals processor works</w:t>
      </w:r>
      <w:r w:rsidR="00515B94">
        <w:rPr>
          <w:lang w:val="en-GB"/>
        </w:rPr>
        <w:t xml:space="preserve">: </w:t>
      </w:r>
      <w:r w:rsidR="00515B94">
        <w:rPr>
          <w:lang w:val="en-GB"/>
        </w:rPr>
        <w:fldChar w:fldCharType="begin"/>
      </w:r>
      <w:r w:rsidR="00515B94">
        <w:rPr>
          <w:lang w:val="en-GB"/>
        </w:rPr>
        <w:instrText xml:space="preserve"> REF _Ref56344780 \h </w:instrText>
      </w:r>
      <w:r w:rsidR="00515B94">
        <w:rPr>
          <w:lang w:val="en-GB"/>
        </w:rPr>
      </w:r>
      <w:r w:rsidR="00515B94">
        <w:rPr>
          <w:lang w:val="en-GB"/>
        </w:rPr>
        <w:fldChar w:fldCharType="separate"/>
      </w:r>
      <w:r w:rsidR="00515B94">
        <w:t xml:space="preserve">Figure </w:t>
      </w:r>
      <w:r w:rsidR="00515B94">
        <w:rPr>
          <w:noProof/>
        </w:rPr>
        <w:t>1</w:t>
      </w:r>
      <w:r w:rsidR="00515B94">
        <w:rPr>
          <w:lang w:val="en-GB"/>
        </w:rPr>
        <w:fldChar w:fldCharType="end"/>
      </w:r>
      <w:r w:rsidR="00515B94">
        <w:rPr>
          <w:lang w:val="en-GB"/>
        </w:rPr>
        <w:t>.</w:t>
      </w:r>
    </w:p>
    <w:p w14:paraId="74B970EB" w14:textId="2F99CC18" w:rsidR="00515B94" w:rsidRDefault="00515B94" w:rsidP="001E65EF">
      <w:pPr>
        <w:rPr>
          <w:lang w:val="en-GB"/>
        </w:rPr>
      </w:pPr>
      <w:r>
        <w:rPr>
          <w:noProof/>
        </w:rPr>
        <w:drawing>
          <wp:anchor distT="0" distB="0" distL="114300" distR="114300" simplePos="0" relativeHeight="251658240" behindDoc="1" locked="0" layoutInCell="1" allowOverlap="1" wp14:anchorId="18095690" wp14:editId="31D18E0D">
            <wp:simplePos x="0" y="0"/>
            <wp:positionH relativeFrom="margin">
              <wp:align>left</wp:align>
            </wp:positionH>
            <wp:positionV relativeFrom="paragraph">
              <wp:posOffset>5080</wp:posOffset>
            </wp:positionV>
            <wp:extent cx="4992370" cy="784860"/>
            <wp:effectExtent l="0" t="0" r="0" b="0"/>
            <wp:wrapTight wrapText="bothSides">
              <wp:wrapPolygon edited="0">
                <wp:start x="0" y="0"/>
                <wp:lineTo x="0" y="20971"/>
                <wp:lineTo x="21512" y="20971"/>
                <wp:lineTo x="2151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61024" t="47745" r="11190" b="43510"/>
                    <a:stretch/>
                  </pic:blipFill>
                  <pic:spPr bwMode="auto">
                    <a:xfrm>
                      <a:off x="0" y="0"/>
                      <a:ext cx="4992370" cy="784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DE0C12" w14:textId="12FC932D" w:rsidR="00515B94" w:rsidRDefault="00515B94" w:rsidP="001E65EF">
      <w:pPr>
        <w:rPr>
          <w:lang w:val="en-GB"/>
        </w:rPr>
      </w:pPr>
    </w:p>
    <w:p w14:paraId="2D839D1D" w14:textId="612B41E4" w:rsidR="00515B94" w:rsidRDefault="00515B94" w:rsidP="001E65EF">
      <w:pPr>
        <w:rPr>
          <w:lang w:val="en-GB"/>
        </w:rPr>
      </w:pPr>
    </w:p>
    <w:p w14:paraId="333A4809" w14:textId="3399566E" w:rsidR="00515B94" w:rsidRDefault="00515B94" w:rsidP="00515B94">
      <w:pPr>
        <w:pStyle w:val="Caption"/>
        <w:rPr>
          <w:lang w:val="en-GB"/>
        </w:rPr>
      </w:pPr>
      <w:bookmarkStart w:id="3" w:name="_Ref56344780"/>
      <w:r>
        <w:t xml:space="preserve">Figure </w:t>
      </w:r>
      <w:fldSimple w:instr=" SEQ Figure \* ARABIC ">
        <w:r w:rsidR="00BF5692">
          <w:rPr>
            <w:noProof/>
          </w:rPr>
          <w:t>1</w:t>
        </w:r>
      </w:fldSimple>
      <w:bookmarkEnd w:id="3"/>
      <w:r>
        <w:rPr>
          <w:lang w:val="en-GB"/>
        </w:rPr>
        <w:t xml:space="preserve"> - Typical digital signals processing system</w:t>
      </w:r>
      <w:r w:rsidR="00430493">
        <w:rPr>
          <w:lang w:val="en-GB"/>
        </w:rPr>
        <w:t xml:space="preserve"> </w:t>
      </w:r>
      <w:sdt>
        <w:sdtPr>
          <w:rPr>
            <w:lang w:val="en-GB"/>
          </w:rPr>
          <w:id w:val="995223911"/>
          <w:citation/>
        </w:sdtPr>
        <w:sdtEndPr/>
        <w:sdtContent>
          <w:r w:rsidR="00430493">
            <w:rPr>
              <w:lang w:val="en-GB"/>
            </w:rPr>
            <w:fldChar w:fldCharType="begin"/>
          </w:r>
          <w:r w:rsidR="00430493">
            <w:rPr>
              <w:lang w:val="en-GB"/>
            </w:rPr>
            <w:instrText xml:space="preserve"> CITATION Orf10 \l 2057 </w:instrText>
          </w:r>
          <w:r w:rsidR="00430493">
            <w:rPr>
              <w:lang w:val="en-GB"/>
            </w:rPr>
            <w:fldChar w:fldCharType="separate"/>
          </w:r>
          <w:r w:rsidR="00C0596B" w:rsidRPr="00C0596B">
            <w:rPr>
              <w:noProof/>
              <w:lang w:val="en-GB"/>
            </w:rPr>
            <w:t>[3]</w:t>
          </w:r>
          <w:r w:rsidR="00430493">
            <w:rPr>
              <w:lang w:val="en-GB"/>
            </w:rPr>
            <w:fldChar w:fldCharType="end"/>
          </w:r>
        </w:sdtContent>
      </w:sdt>
    </w:p>
    <w:p w14:paraId="168AD138" w14:textId="233BAB9B" w:rsidR="00430493" w:rsidRDefault="00430493" w:rsidP="00515B94">
      <w:pPr>
        <w:rPr>
          <w:lang w:val="en-GB"/>
        </w:rPr>
      </w:pPr>
      <w:r>
        <w:rPr>
          <w:lang w:val="en-GB"/>
        </w:rPr>
        <w:t xml:space="preserve">Orfanidis also gives </w:t>
      </w:r>
      <w:r w:rsidR="00F870DA">
        <w:rPr>
          <w:lang w:val="en-GB"/>
        </w:rPr>
        <w:t>three</w:t>
      </w:r>
      <w:r>
        <w:rPr>
          <w:lang w:val="en-GB"/>
        </w:rPr>
        <w:t xml:space="preserve"> stages to Digital processing of analogue signals. These are:</w:t>
      </w:r>
    </w:p>
    <w:p w14:paraId="460E8832" w14:textId="446AEA11" w:rsidR="00515B94" w:rsidRDefault="00430493" w:rsidP="00430493">
      <w:pPr>
        <w:pStyle w:val="ListParagraph"/>
        <w:numPr>
          <w:ilvl w:val="0"/>
          <w:numId w:val="1"/>
        </w:numPr>
        <w:rPr>
          <w:lang w:val="en-GB"/>
        </w:rPr>
      </w:pPr>
      <w:r>
        <w:rPr>
          <w:lang w:val="en-GB"/>
        </w:rPr>
        <w:t xml:space="preserve">The analogue signal is first digitised, as seen in </w:t>
      </w:r>
      <w:r>
        <w:rPr>
          <w:lang w:val="en-GB"/>
        </w:rPr>
        <w:fldChar w:fldCharType="begin"/>
      </w:r>
      <w:r>
        <w:rPr>
          <w:lang w:val="en-GB"/>
        </w:rPr>
        <w:instrText xml:space="preserve"> REF _Ref56344780 \h </w:instrText>
      </w:r>
      <w:r>
        <w:rPr>
          <w:lang w:val="en-GB"/>
        </w:rPr>
      </w:r>
      <w:r>
        <w:rPr>
          <w:lang w:val="en-GB"/>
        </w:rPr>
        <w:fldChar w:fldCharType="separate"/>
      </w:r>
      <w:r>
        <w:t xml:space="preserve">Figure </w:t>
      </w:r>
      <w:r>
        <w:rPr>
          <w:noProof/>
        </w:rPr>
        <w:t>1</w:t>
      </w:r>
      <w:r>
        <w:rPr>
          <w:lang w:val="en-GB"/>
        </w:rPr>
        <w:fldChar w:fldCharType="end"/>
      </w:r>
      <w:r>
        <w:rPr>
          <w:lang w:val="en-GB"/>
        </w:rPr>
        <w:t>, it is sampled and quantised into bits. This is also known as A/D conversion</w:t>
      </w:r>
    </w:p>
    <w:p w14:paraId="14CCA998" w14:textId="77777777" w:rsidR="00430493" w:rsidRDefault="00430493" w:rsidP="00430493">
      <w:pPr>
        <w:pStyle w:val="ListParagraph"/>
        <w:numPr>
          <w:ilvl w:val="0"/>
          <w:numId w:val="1"/>
        </w:numPr>
        <w:rPr>
          <w:lang w:val="en-GB"/>
        </w:rPr>
      </w:pPr>
      <w:r>
        <w:rPr>
          <w:lang w:val="en-GB"/>
        </w:rPr>
        <w:t>These newly digitised samples are processed by the DSP</w:t>
      </w:r>
    </w:p>
    <w:p w14:paraId="4F532C8C" w14:textId="11EA58C3" w:rsidR="00515B94" w:rsidRPr="00430493" w:rsidRDefault="00430493" w:rsidP="001E65EF">
      <w:pPr>
        <w:pStyle w:val="ListParagraph"/>
        <w:numPr>
          <w:ilvl w:val="0"/>
          <w:numId w:val="1"/>
        </w:numPr>
        <w:rPr>
          <w:lang w:val="en-GB"/>
        </w:rPr>
      </w:pPr>
      <w:r>
        <w:rPr>
          <w:lang w:val="en-GB"/>
        </w:rPr>
        <w:t xml:space="preserve">The signal is then reconstructed into analogue form by the analogue reconstructor (A/D conversion) </w:t>
      </w:r>
      <w:sdt>
        <w:sdtPr>
          <w:rPr>
            <w:lang w:val="en-GB"/>
          </w:rPr>
          <w:id w:val="849298123"/>
          <w:citation/>
        </w:sdtPr>
        <w:sdtEndPr/>
        <w:sdtContent>
          <w:r>
            <w:rPr>
              <w:lang w:val="en-GB"/>
            </w:rPr>
            <w:fldChar w:fldCharType="begin"/>
          </w:r>
          <w:r>
            <w:rPr>
              <w:lang w:val="en-GB"/>
            </w:rPr>
            <w:instrText xml:space="preserve"> CITATION Orf10 \l 2057 </w:instrText>
          </w:r>
          <w:r>
            <w:rPr>
              <w:lang w:val="en-GB"/>
            </w:rPr>
            <w:fldChar w:fldCharType="separate"/>
          </w:r>
          <w:r w:rsidR="00C0596B" w:rsidRPr="00C0596B">
            <w:rPr>
              <w:noProof/>
              <w:lang w:val="en-GB"/>
            </w:rPr>
            <w:t>[3]</w:t>
          </w:r>
          <w:r>
            <w:rPr>
              <w:lang w:val="en-GB"/>
            </w:rPr>
            <w:fldChar w:fldCharType="end"/>
          </w:r>
        </w:sdtContent>
      </w:sdt>
      <w:r>
        <w:rPr>
          <w:lang w:val="en-GB"/>
        </w:rPr>
        <w:t>.</w:t>
      </w:r>
    </w:p>
    <w:p w14:paraId="11DC323C" w14:textId="06E0DEB7" w:rsidR="0031343E" w:rsidRDefault="00A87946" w:rsidP="0031343E">
      <w:pPr>
        <w:pStyle w:val="Heading2"/>
        <w:rPr>
          <w:lang w:val="en-GB"/>
        </w:rPr>
      </w:pPr>
      <w:bookmarkStart w:id="4" w:name="_Toc59054416"/>
      <w:r>
        <w:rPr>
          <w:lang w:val="en-GB"/>
        </w:rPr>
        <w:t>Amplitude-shift keying</w:t>
      </w:r>
      <w:bookmarkEnd w:id="4"/>
    </w:p>
    <w:p w14:paraId="7BCCD7F0" w14:textId="0F5651FF" w:rsidR="00430493" w:rsidRDefault="00E379C4" w:rsidP="00430493">
      <w:pPr>
        <w:rPr>
          <w:lang w:val="en-GB"/>
        </w:rPr>
      </w:pPr>
      <w:r>
        <w:rPr>
          <w:lang w:val="en-GB"/>
        </w:rPr>
        <w:t>A</w:t>
      </w:r>
      <w:r w:rsidR="00F870DA">
        <w:rPr>
          <w:lang w:val="en-GB"/>
        </w:rPr>
        <w:t>mplitude-shift keying is a</w:t>
      </w:r>
      <w:r>
        <w:rPr>
          <w:lang w:val="en-GB"/>
        </w:rPr>
        <w:t xml:space="preserve"> form of digital modulation</w:t>
      </w:r>
      <w:r w:rsidR="00C00429">
        <w:rPr>
          <w:lang w:val="en-GB"/>
        </w:rPr>
        <w:t>,</w:t>
      </w:r>
      <w:r w:rsidR="00F870DA">
        <w:rPr>
          <w:lang w:val="en-GB"/>
        </w:rPr>
        <w:t xml:space="preserve"> </w:t>
      </w:r>
      <w:r w:rsidR="00102C91">
        <w:rPr>
          <w:lang w:val="en-GB"/>
        </w:rPr>
        <w:t>being a “carrier signal that varies in accordance with the message signal”</w:t>
      </w:r>
      <w:sdt>
        <w:sdtPr>
          <w:rPr>
            <w:lang w:val="en-GB"/>
          </w:rPr>
          <w:id w:val="-1625768997"/>
          <w:citation/>
        </w:sdtPr>
        <w:sdtEndPr/>
        <w:sdtContent>
          <w:r w:rsidR="00102C91">
            <w:rPr>
              <w:lang w:val="en-GB"/>
            </w:rPr>
            <w:fldChar w:fldCharType="begin"/>
          </w:r>
          <w:r w:rsidR="00102C91">
            <w:rPr>
              <w:lang w:val="en-GB"/>
            </w:rPr>
            <w:instrText xml:space="preserve"> CITATION Wat19 \l 2057 </w:instrText>
          </w:r>
          <w:r w:rsidR="00102C91">
            <w:rPr>
              <w:lang w:val="en-GB"/>
            </w:rPr>
            <w:fldChar w:fldCharType="separate"/>
          </w:r>
          <w:r w:rsidR="00C0596B">
            <w:rPr>
              <w:noProof/>
              <w:lang w:val="en-GB"/>
            </w:rPr>
            <w:t xml:space="preserve"> </w:t>
          </w:r>
          <w:r w:rsidR="00C0596B" w:rsidRPr="00C0596B">
            <w:rPr>
              <w:noProof/>
              <w:lang w:val="en-GB"/>
            </w:rPr>
            <w:t>[4]</w:t>
          </w:r>
          <w:r w:rsidR="00102C91">
            <w:rPr>
              <w:lang w:val="en-GB"/>
            </w:rPr>
            <w:fldChar w:fldCharType="end"/>
          </w:r>
        </w:sdtContent>
      </w:sdt>
      <w:r w:rsidR="00102C91">
        <w:rPr>
          <w:lang w:val="en-GB"/>
        </w:rPr>
        <w:t>. ASK is a digital signal which shows a change in the amplitude of the carrier wave while phase and frequency are kept constant. This change</w:t>
      </w:r>
      <w:r w:rsidR="00812174">
        <w:rPr>
          <w:lang w:val="en-GB"/>
        </w:rPr>
        <w:t xml:space="preserve"> is</w:t>
      </w:r>
      <w:r w:rsidR="00102C91">
        <w:rPr>
          <w:lang w:val="en-GB"/>
        </w:rPr>
        <w:t xml:space="preserve"> demonstrated digitally between two discrete values, 1 and 0. When the digital bit is 0, the carrier wave is not transmitted</w:t>
      </w:r>
      <w:r w:rsidR="00812174">
        <w:rPr>
          <w:lang w:val="en-GB"/>
        </w:rPr>
        <w:t>,</w:t>
      </w:r>
      <w:r w:rsidR="00102C91">
        <w:rPr>
          <w:lang w:val="en-GB"/>
        </w:rPr>
        <w:t xml:space="preserve"> when the data bit is 1 then the carrier wave can be transmitted.</w:t>
      </w:r>
      <w:r w:rsidR="00F454C4">
        <w:rPr>
          <w:lang w:val="en-GB"/>
        </w:rPr>
        <w:t xml:space="preserve"> In </w:t>
      </w:r>
      <w:r w:rsidR="00F454C4">
        <w:rPr>
          <w:lang w:val="en-GB"/>
        </w:rPr>
        <w:fldChar w:fldCharType="begin"/>
      </w:r>
      <w:r w:rsidR="00F454C4">
        <w:rPr>
          <w:lang w:val="en-GB"/>
        </w:rPr>
        <w:instrText xml:space="preserve"> REF _Ref56352342 \h </w:instrText>
      </w:r>
      <w:r w:rsidR="00F454C4">
        <w:rPr>
          <w:lang w:val="en-GB"/>
        </w:rPr>
      </w:r>
      <w:r w:rsidR="00F454C4">
        <w:rPr>
          <w:lang w:val="en-GB"/>
        </w:rPr>
        <w:fldChar w:fldCharType="separate"/>
      </w:r>
      <w:r w:rsidR="00F454C4">
        <w:t xml:space="preserve">Figure </w:t>
      </w:r>
      <w:r w:rsidR="00F454C4">
        <w:rPr>
          <w:noProof/>
        </w:rPr>
        <w:t>2</w:t>
      </w:r>
      <w:r w:rsidR="00F454C4">
        <w:rPr>
          <w:lang w:val="en-GB"/>
        </w:rPr>
        <w:fldChar w:fldCharType="end"/>
      </w:r>
      <w:r w:rsidR="00F454C4">
        <w:rPr>
          <w:lang w:val="en-GB"/>
        </w:rPr>
        <w:t xml:space="preserve"> digital bits (i) are seen influencing the carrier wave (ii) to produce the ASK modulated wave (iii) </w:t>
      </w:r>
      <w:sdt>
        <w:sdtPr>
          <w:rPr>
            <w:lang w:val="en-GB"/>
          </w:rPr>
          <w:id w:val="-164714803"/>
          <w:citation/>
        </w:sdtPr>
        <w:sdtEndPr/>
        <w:sdtContent>
          <w:r w:rsidR="00F454C4">
            <w:rPr>
              <w:lang w:val="en-GB"/>
            </w:rPr>
            <w:fldChar w:fldCharType="begin"/>
          </w:r>
          <w:r w:rsidR="00F454C4">
            <w:rPr>
              <w:lang w:val="en-GB"/>
            </w:rPr>
            <w:instrText xml:space="preserve"> CITATION Ele20 \l 2057 </w:instrText>
          </w:r>
          <w:r w:rsidR="00F454C4">
            <w:rPr>
              <w:lang w:val="en-GB"/>
            </w:rPr>
            <w:fldChar w:fldCharType="separate"/>
          </w:r>
          <w:r w:rsidR="00C0596B" w:rsidRPr="00C0596B">
            <w:rPr>
              <w:noProof/>
              <w:lang w:val="en-GB"/>
            </w:rPr>
            <w:t>[5]</w:t>
          </w:r>
          <w:r w:rsidR="00F454C4">
            <w:rPr>
              <w:lang w:val="en-GB"/>
            </w:rPr>
            <w:fldChar w:fldCharType="end"/>
          </w:r>
        </w:sdtContent>
      </w:sdt>
      <w:r w:rsidR="00F454C4">
        <w:rPr>
          <w:lang w:val="en-GB"/>
        </w:rPr>
        <w:t>.</w:t>
      </w:r>
    </w:p>
    <w:p w14:paraId="5BCD03CA" w14:textId="49FEBC31" w:rsidR="00F454C4" w:rsidRDefault="00F454C4" w:rsidP="00430493">
      <w:pPr>
        <w:rPr>
          <w:lang w:val="en-GB"/>
        </w:rPr>
      </w:pPr>
      <w:r>
        <w:rPr>
          <w:noProof/>
        </w:rPr>
        <w:lastRenderedPageBreak/>
        <w:drawing>
          <wp:inline distT="0" distB="0" distL="0" distR="0" wp14:anchorId="32EC317F" wp14:editId="403D5175">
            <wp:extent cx="2880360" cy="29553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341" t="18436" r="43895" b="16328"/>
                    <a:stretch/>
                  </pic:blipFill>
                  <pic:spPr bwMode="auto">
                    <a:xfrm>
                      <a:off x="0" y="0"/>
                      <a:ext cx="2884393" cy="2959452"/>
                    </a:xfrm>
                    <a:prstGeom prst="rect">
                      <a:avLst/>
                    </a:prstGeom>
                    <a:ln>
                      <a:noFill/>
                    </a:ln>
                    <a:extLst>
                      <a:ext uri="{53640926-AAD7-44D8-BBD7-CCE9431645EC}">
                        <a14:shadowObscured xmlns:a14="http://schemas.microsoft.com/office/drawing/2010/main"/>
                      </a:ext>
                    </a:extLst>
                  </pic:spPr>
                </pic:pic>
              </a:graphicData>
            </a:graphic>
          </wp:inline>
        </w:drawing>
      </w:r>
    </w:p>
    <w:p w14:paraId="7DC23D11" w14:textId="5085E8AB" w:rsidR="00F454C4" w:rsidRPr="00430493" w:rsidRDefault="00F454C4" w:rsidP="0006025F">
      <w:pPr>
        <w:pStyle w:val="Caption"/>
        <w:rPr>
          <w:lang w:val="en-GB"/>
        </w:rPr>
      </w:pPr>
      <w:bookmarkStart w:id="5" w:name="_Ref56352342"/>
      <w:r>
        <w:t xml:space="preserve">Figure </w:t>
      </w:r>
      <w:fldSimple w:instr=" SEQ Figure \* ARABIC ">
        <w:r w:rsidR="00BF5692">
          <w:rPr>
            <w:noProof/>
          </w:rPr>
          <w:t>2</w:t>
        </w:r>
      </w:fldSimple>
      <w:bookmarkEnd w:id="5"/>
      <w:r>
        <w:rPr>
          <w:lang w:val="en-GB"/>
        </w:rPr>
        <w:t xml:space="preserve"> - Waveforms of amplitude phase keying (ASK) </w:t>
      </w:r>
      <w:sdt>
        <w:sdtPr>
          <w:rPr>
            <w:lang w:val="en-GB"/>
          </w:rPr>
          <w:id w:val="-1312470669"/>
          <w:citation/>
        </w:sdtPr>
        <w:sdtEndPr/>
        <w:sdtContent>
          <w:r>
            <w:rPr>
              <w:lang w:val="en-GB"/>
            </w:rPr>
            <w:fldChar w:fldCharType="begin"/>
          </w:r>
          <w:r>
            <w:rPr>
              <w:lang w:val="en-GB"/>
            </w:rPr>
            <w:instrText xml:space="preserve"> CITATION Ele20 \l 2057 </w:instrText>
          </w:r>
          <w:r>
            <w:rPr>
              <w:lang w:val="en-GB"/>
            </w:rPr>
            <w:fldChar w:fldCharType="separate"/>
          </w:r>
          <w:r w:rsidR="00C0596B" w:rsidRPr="00C0596B">
            <w:rPr>
              <w:noProof/>
              <w:lang w:val="en-GB"/>
            </w:rPr>
            <w:t>[5]</w:t>
          </w:r>
          <w:r>
            <w:rPr>
              <w:lang w:val="en-GB"/>
            </w:rPr>
            <w:fldChar w:fldCharType="end"/>
          </w:r>
        </w:sdtContent>
      </w:sdt>
    </w:p>
    <w:p w14:paraId="207963BE" w14:textId="50C6B376" w:rsidR="00A87946" w:rsidRDefault="00A87946" w:rsidP="00A87946">
      <w:pPr>
        <w:pStyle w:val="Heading2"/>
        <w:rPr>
          <w:lang w:val="en-GB"/>
        </w:rPr>
      </w:pPr>
      <w:bookmarkStart w:id="6" w:name="_Toc59054417"/>
      <w:r>
        <w:rPr>
          <w:lang w:val="en-GB"/>
        </w:rPr>
        <w:t>Phase-shift keying</w:t>
      </w:r>
      <w:bookmarkEnd w:id="6"/>
    </w:p>
    <w:p w14:paraId="71DF8DC1" w14:textId="752F5396" w:rsidR="0006025F" w:rsidRDefault="00D72141" w:rsidP="0006025F">
      <w:pPr>
        <w:rPr>
          <w:lang w:val="en-GB"/>
        </w:rPr>
      </w:pPr>
      <w:r>
        <w:rPr>
          <w:lang w:val="en-GB"/>
        </w:rPr>
        <w:t>PSK or Phase shift-keying is another form of digital modulation which utilises changing phases rather than amplitude. Penttinen states “Another way to modulate digital data onto an analogue carrier is to apply data-dependant phase shifts to the carrier signal”</w:t>
      </w:r>
      <w:sdt>
        <w:sdtPr>
          <w:rPr>
            <w:lang w:val="en-GB"/>
          </w:rPr>
          <w:id w:val="-1288501572"/>
          <w:citation/>
        </w:sdtPr>
        <w:sdtEndPr/>
        <w:sdtContent>
          <w:r>
            <w:rPr>
              <w:lang w:val="en-GB"/>
            </w:rPr>
            <w:fldChar w:fldCharType="begin"/>
          </w:r>
          <w:r>
            <w:rPr>
              <w:lang w:val="en-GB"/>
            </w:rPr>
            <w:instrText xml:space="preserve"> CITATION Pen15 \l 2057 </w:instrText>
          </w:r>
          <w:r>
            <w:rPr>
              <w:lang w:val="en-GB"/>
            </w:rPr>
            <w:fldChar w:fldCharType="separate"/>
          </w:r>
          <w:r w:rsidR="00C0596B">
            <w:rPr>
              <w:noProof/>
              <w:lang w:val="en-GB"/>
            </w:rPr>
            <w:t xml:space="preserve"> </w:t>
          </w:r>
          <w:r w:rsidR="00C0596B" w:rsidRPr="00C0596B">
            <w:rPr>
              <w:noProof/>
              <w:lang w:val="en-GB"/>
            </w:rPr>
            <w:t>[6]</w:t>
          </w:r>
          <w:r>
            <w:rPr>
              <w:lang w:val="en-GB"/>
            </w:rPr>
            <w:fldChar w:fldCharType="end"/>
          </w:r>
        </w:sdtContent>
      </w:sdt>
      <w:r>
        <w:rPr>
          <w:lang w:val="en-GB"/>
        </w:rPr>
        <w:t>. We can see in</w:t>
      </w:r>
      <w:r w:rsidR="00B658FC">
        <w:rPr>
          <w:lang w:val="en-GB"/>
        </w:rPr>
        <w:t xml:space="preserve"> </w:t>
      </w:r>
      <w:r w:rsidR="00B658FC">
        <w:rPr>
          <w:lang w:val="en-GB"/>
        </w:rPr>
        <w:fldChar w:fldCharType="begin"/>
      </w:r>
      <w:r w:rsidR="00B658FC">
        <w:rPr>
          <w:lang w:val="en-GB"/>
        </w:rPr>
        <w:instrText xml:space="preserve"> REF _Ref57053467 \h </w:instrText>
      </w:r>
      <w:r w:rsidR="00B658FC">
        <w:rPr>
          <w:lang w:val="en-GB"/>
        </w:rPr>
      </w:r>
      <w:r w:rsidR="00B658FC">
        <w:rPr>
          <w:lang w:val="en-GB"/>
        </w:rPr>
        <w:fldChar w:fldCharType="separate"/>
      </w:r>
      <w:r w:rsidR="00B658FC">
        <w:t xml:space="preserve">Figure </w:t>
      </w:r>
      <w:r w:rsidR="00B658FC">
        <w:rPr>
          <w:noProof/>
        </w:rPr>
        <w:t>3</w:t>
      </w:r>
      <w:r w:rsidR="00B658FC">
        <w:rPr>
          <w:lang w:val="en-GB"/>
        </w:rPr>
        <w:fldChar w:fldCharType="end"/>
      </w:r>
      <w:r>
        <w:rPr>
          <w:lang w:val="en-GB"/>
        </w:rPr>
        <w:t xml:space="preserve"> </w:t>
      </w:r>
      <w:r w:rsidR="009A607D">
        <w:rPr>
          <w:lang w:val="en-GB"/>
        </w:rPr>
        <w:t>t</w:t>
      </w:r>
      <w:r w:rsidR="00B658FC">
        <w:rPr>
          <w:lang w:val="en-GB"/>
        </w:rPr>
        <w:t xml:space="preserve">hat the phase changes from 0 to 180 degrees depending on the digital data being transmitted. </w:t>
      </w:r>
      <w:sdt>
        <w:sdtPr>
          <w:rPr>
            <w:lang w:val="en-GB"/>
          </w:rPr>
          <w:id w:val="381299755"/>
          <w:citation/>
        </w:sdtPr>
        <w:sdtEndPr/>
        <w:sdtContent>
          <w:r w:rsidR="00B658FC">
            <w:rPr>
              <w:lang w:val="en-GB"/>
            </w:rPr>
            <w:fldChar w:fldCharType="begin"/>
          </w:r>
          <w:r w:rsidR="00B658FC">
            <w:rPr>
              <w:lang w:val="en-GB"/>
            </w:rPr>
            <w:instrText xml:space="preserve"> CITATION Esm16 \l 2057 </w:instrText>
          </w:r>
          <w:r w:rsidR="00B658FC">
            <w:rPr>
              <w:lang w:val="en-GB"/>
            </w:rPr>
            <w:fldChar w:fldCharType="separate"/>
          </w:r>
          <w:r w:rsidR="00C0596B" w:rsidRPr="00C0596B">
            <w:rPr>
              <w:noProof/>
              <w:lang w:val="en-GB"/>
            </w:rPr>
            <w:t>[7]</w:t>
          </w:r>
          <w:r w:rsidR="00B658FC">
            <w:rPr>
              <w:lang w:val="en-GB"/>
            </w:rPr>
            <w:fldChar w:fldCharType="end"/>
          </w:r>
        </w:sdtContent>
      </w:sdt>
      <w:r w:rsidR="00B658FC">
        <w:rPr>
          <w:lang w:val="en-GB"/>
        </w:rPr>
        <w:t>.</w:t>
      </w:r>
      <w:r w:rsidR="00285C7E">
        <w:rPr>
          <w:lang w:val="en-GB"/>
        </w:rPr>
        <w:t xml:space="preserve"> </w:t>
      </w:r>
    </w:p>
    <w:p w14:paraId="5A120190" w14:textId="2A3FC676" w:rsidR="00B658FC" w:rsidRDefault="00B658FC" w:rsidP="0006025F">
      <w:pPr>
        <w:rPr>
          <w:lang w:val="en-GB"/>
        </w:rPr>
      </w:pPr>
      <w:r>
        <w:rPr>
          <w:noProof/>
        </w:rPr>
        <w:drawing>
          <wp:anchor distT="0" distB="0" distL="114300" distR="114300" simplePos="0" relativeHeight="251659264" behindDoc="1" locked="0" layoutInCell="1" allowOverlap="1" wp14:anchorId="274C6459" wp14:editId="1817716E">
            <wp:simplePos x="0" y="0"/>
            <wp:positionH relativeFrom="margin">
              <wp:align>left</wp:align>
            </wp:positionH>
            <wp:positionV relativeFrom="paragraph">
              <wp:posOffset>11430</wp:posOffset>
            </wp:positionV>
            <wp:extent cx="4122420" cy="1403985"/>
            <wp:effectExtent l="0" t="0" r="0" b="5715"/>
            <wp:wrapTight wrapText="bothSides">
              <wp:wrapPolygon edited="0">
                <wp:start x="0" y="0"/>
                <wp:lineTo x="0" y="21395"/>
                <wp:lineTo x="21460" y="21395"/>
                <wp:lineTo x="214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3475" t="50109" r="26079" b="31455"/>
                    <a:stretch/>
                  </pic:blipFill>
                  <pic:spPr bwMode="auto">
                    <a:xfrm>
                      <a:off x="0" y="0"/>
                      <a:ext cx="4122420" cy="1403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5DE21D" w14:textId="21B14F66" w:rsidR="00B658FC" w:rsidRDefault="00B658FC" w:rsidP="0006025F">
      <w:pPr>
        <w:rPr>
          <w:lang w:val="en-GB"/>
        </w:rPr>
      </w:pPr>
    </w:p>
    <w:p w14:paraId="3792E3BA" w14:textId="72E8EDF3" w:rsidR="00B658FC" w:rsidRDefault="00B658FC" w:rsidP="0006025F">
      <w:pPr>
        <w:rPr>
          <w:lang w:val="en-GB"/>
        </w:rPr>
      </w:pPr>
    </w:p>
    <w:p w14:paraId="6CFD68CE" w14:textId="0063A695" w:rsidR="00B658FC" w:rsidRDefault="00B658FC" w:rsidP="0006025F">
      <w:pPr>
        <w:rPr>
          <w:lang w:val="en-GB"/>
        </w:rPr>
      </w:pPr>
    </w:p>
    <w:p w14:paraId="09FA5DDA" w14:textId="5AA50117" w:rsidR="00B658FC" w:rsidRDefault="00B658FC" w:rsidP="0006025F">
      <w:pPr>
        <w:rPr>
          <w:lang w:val="en-GB"/>
        </w:rPr>
      </w:pPr>
    </w:p>
    <w:p w14:paraId="718A4D36" w14:textId="72739F3E" w:rsidR="00B658FC" w:rsidRPr="0006025F" w:rsidRDefault="00B658FC" w:rsidP="00A23453">
      <w:pPr>
        <w:pStyle w:val="Caption"/>
        <w:rPr>
          <w:lang w:val="en-GB"/>
        </w:rPr>
      </w:pPr>
      <w:bookmarkStart w:id="7" w:name="_Ref57053467"/>
      <w:r>
        <w:t xml:space="preserve">Figure </w:t>
      </w:r>
      <w:fldSimple w:instr=" SEQ Figure \* ARABIC ">
        <w:r w:rsidR="00BF5692">
          <w:rPr>
            <w:noProof/>
          </w:rPr>
          <w:t>3</w:t>
        </w:r>
      </w:fldSimple>
      <w:bookmarkEnd w:id="7"/>
      <w:r>
        <w:rPr>
          <w:lang w:val="en-GB"/>
        </w:rPr>
        <w:t xml:space="preserve"> - BPSK Modulated signal </w:t>
      </w:r>
      <w:sdt>
        <w:sdtPr>
          <w:rPr>
            <w:lang w:val="en-GB"/>
          </w:rPr>
          <w:id w:val="-1428034147"/>
          <w:citation/>
        </w:sdtPr>
        <w:sdtEndPr/>
        <w:sdtContent>
          <w:r>
            <w:rPr>
              <w:lang w:val="en-GB"/>
            </w:rPr>
            <w:fldChar w:fldCharType="begin"/>
          </w:r>
          <w:r>
            <w:rPr>
              <w:lang w:val="en-GB"/>
            </w:rPr>
            <w:instrText xml:space="preserve"> CITATION Esm16 \l 2057 </w:instrText>
          </w:r>
          <w:r>
            <w:rPr>
              <w:lang w:val="en-GB"/>
            </w:rPr>
            <w:fldChar w:fldCharType="separate"/>
          </w:r>
          <w:r w:rsidR="00C0596B" w:rsidRPr="00C0596B">
            <w:rPr>
              <w:noProof/>
              <w:lang w:val="en-GB"/>
            </w:rPr>
            <w:t>[7]</w:t>
          </w:r>
          <w:r>
            <w:rPr>
              <w:lang w:val="en-GB"/>
            </w:rPr>
            <w:fldChar w:fldCharType="end"/>
          </w:r>
        </w:sdtContent>
      </w:sdt>
      <w:r>
        <w:rPr>
          <w:lang w:val="en-GB"/>
        </w:rPr>
        <w:t>.</w:t>
      </w:r>
    </w:p>
    <w:p w14:paraId="38693799" w14:textId="45C019EE" w:rsidR="00A87946" w:rsidRDefault="00A87946" w:rsidP="00A87946">
      <w:pPr>
        <w:pStyle w:val="Heading2"/>
        <w:rPr>
          <w:lang w:val="en-GB"/>
        </w:rPr>
      </w:pPr>
      <w:bookmarkStart w:id="8" w:name="_Toc59054418"/>
      <w:r>
        <w:rPr>
          <w:lang w:val="en-GB"/>
        </w:rPr>
        <w:t>Quadrature phase-shift keying</w:t>
      </w:r>
      <w:bookmarkEnd w:id="8"/>
    </w:p>
    <w:p w14:paraId="75AF86A4" w14:textId="0A650CCD" w:rsidR="00A23453" w:rsidRDefault="00C857DA" w:rsidP="00A23453">
      <w:pPr>
        <w:rPr>
          <w:lang w:val="en-GB"/>
        </w:rPr>
      </w:pPr>
      <w:r>
        <w:rPr>
          <w:lang w:val="en-GB"/>
        </w:rPr>
        <w:t>Quadrature phase-shift keying (QPSK) is another form of modulation which unlike ASK and PSK can display two bits per symbol, instead of a 1 or a 0, it can display 00,</w:t>
      </w:r>
      <w:r w:rsidR="009A607D">
        <w:rPr>
          <w:lang w:val="en-GB"/>
        </w:rPr>
        <w:t xml:space="preserve"> </w:t>
      </w:r>
      <w:r>
        <w:rPr>
          <w:lang w:val="en-GB"/>
        </w:rPr>
        <w:t>01,</w:t>
      </w:r>
      <w:r w:rsidR="009A607D">
        <w:rPr>
          <w:lang w:val="en-GB"/>
        </w:rPr>
        <w:t xml:space="preserve"> </w:t>
      </w:r>
      <w:r>
        <w:rPr>
          <w:lang w:val="en-GB"/>
        </w:rPr>
        <w:t>10 and 11</w:t>
      </w:r>
      <w:r w:rsidR="002E17DA">
        <w:rPr>
          <w:lang w:val="en-GB"/>
        </w:rPr>
        <w:t xml:space="preserve"> as seen in </w:t>
      </w:r>
      <w:r w:rsidR="002E17DA">
        <w:rPr>
          <w:lang w:val="en-GB"/>
        </w:rPr>
        <w:fldChar w:fldCharType="begin"/>
      </w:r>
      <w:r w:rsidR="002E17DA">
        <w:rPr>
          <w:lang w:val="en-GB"/>
        </w:rPr>
        <w:instrText xml:space="preserve"> REF _Ref57562744 \h </w:instrText>
      </w:r>
      <w:r w:rsidR="002E17DA">
        <w:rPr>
          <w:lang w:val="en-GB"/>
        </w:rPr>
      </w:r>
      <w:r w:rsidR="002E17DA">
        <w:rPr>
          <w:lang w:val="en-GB"/>
        </w:rPr>
        <w:fldChar w:fldCharType="separate"/>
      </w:r>
      <w:r w:rsidR="002E17DA">
        <w:t xml:space="preserve">Figure </w:t>
      </w:r>
      <w:r w:rsidR="002E17DA">
        <w:rPr>
          <w:noProof/>
        </w:rPr>
        <w:t>5</w:t>
      </w:r>
      <w:r w:rsidR="002E17DA">
        <w:rPr>
          <w:lang w:val="en-GB"/>
        </w:rPr>
        <w:fldChar w:fldCharType="end"/>
      </w:r>
      <w:r>
        <w:rPr>
          <w:lang w:val="en-GB"/>
        </w:rPr>
        <w:t xml:space="preserve">. In ASK there are only </w:t>
      </w:r>
      <w:r w:rsidR="009A607D">
        <w:rPr>
          <w:lang w:val="en-GB"/>
        </w:rPr>
        <w:t>two</w:t>
      </w:r>
      <w:r w:rsidR="004C367E">
        <w:rPr>
          <w:lang w:val="en-GB"/>
        </w:rPr>
        <w:t xml:space="preserve"> amplitude options 1 and 0. </w:t>
      </w:r>
      <w:r w:rsidR="009A607D">
        <w:rPr>
          <w:lang w:val="en-GB"/>
        </w:rPr>
        <w:t xml:space="preserve">In </w:t>
      </w:r>
      <w:r w:rsidR="004C367E">
        <w:rPr>
          <w:lang w:val="en-GB"/>
        </w:rPr>
        <w:t>QPSK there are four and these are determined by phase</w:t>
      </w:r>
      <w:sdt>
        <w:sdtPr>
          <w:rPr>
            <w:lang w:val="en-GB"/>
          </w:rPr>
          <w:id w:val="666451198"/>
          <w:citation/>
        </w:sdtPr>
        <w:sdtEndPr/>
        <w:sdtContent>
          <w:r w:rsidR="004C367E">
            <w:rPr>
              <w:lang w:val="en-GB"/>
            </w:rPr>
            <w:fldChar w:fldCharType="begin"/>
          </w:r>
          <w:r w:rsidR="004C367E">
            <w:rPr>
              <w:lang w:val="en-GB"/>
            </w:rPr>
            <w:instrText xml:space="preserve"> CITATION Kei16 \l 2057 </w:instrText>
          </w:r>
          <w:r w:rsidR="004C367E">
            <w:rPr>
              <w:lang w:val="en-GB"/>
            </w:rPr>
            <w:fldChar w:fldCharType="separate"/>
          </w:r>
          <w:r w:rsidR="00C0596B">
            <w:rPr>
              <w:noProof/>
              <w:lang w:val="en-GB"/>
            </w:rPr>
            <w:t xml:space="preserve"> </w:t>
          </w:r>
          <w:r w:rsidR="00C0596B" w:rsidRPr="00C0596B">
            <w:rPr>
              <w:noProof/>
              <w:lang w:val="en-GB"/>
            </w:rPr>
            <w:t>[8]</w:t>
          </w:r>
          <w:r w:rsidR="004C367E">
            <w:rPr>
              <w:lang w:val="en-GB"/>
            </w:rPr>
            <w:fldChar w:fldCharType="end"/>
          </w:r>
        </w:sdtContent>
      </w:sdt>
      <w:r w:rsidR="004C367E">
        <w:rPr>
          <w:lang w:val="en-GB"/>
        </w:rPr>
        <w:t>. In a phase there is 360 degrees of phase, meaning the phase can be split into 4 phase states spaced at 90 degrees apart</w:t>
      </w:r>
      <w:r w:rsidR="002E17DA">
        <w:rPr>
          <w:lang w:val="en-GB"/>
        </w:rPr>
        <w:t xml:space="preserve"> </w:t>
      </w:r>
      <w:r w:rsidR="009A607D">
        <w:rPr>
          <w:lang w:val="en-GB"/>
        </w:rPr>
        <w:t>(</w:t>
      </w:r>
      <w:r w:rsidR="002E17DA">
        <w:rPr>
          <w:lang w:val="en-GB"/>
        </w:rPr>
        <w:fldChar w:fldCharType="begin"/>
      </w:r>
      <w:r w:rsidR="002E17DA">
        <w:rPr>
          <w:lang w:val="en-GB"/>
        </w:rPr>
        <w:instrText xml:space="preserve"> REF _Ref57562744 \h </w:instrText>
      </w:r>
      <w:r w:rsidR="002E17DA">
        <w:rPr>
          <w:lang w:val="en-GB"/>
        </w:rPr>
      </w:r>
      <w:r w:rsidR="002E17DA">
        <w:rPr>
          <w:lang w:val="en-GB"/>
        </w:rPr>
        <w:fldChar w:fldCharType="separate"/>
      </w:r>
      <w:r w:rsidR="002E17DA">
        <w:t xml:space="preserve">Figure </w:t>
      </w:r>
      <w:r w:rsidR="002E17DA">
        <w:rPr>
          <w:noProof/>
        </w:rPr>
        <w:t>5</w:t>
      </w:r>
      <w:r w:rsidR="002E17DA">
        <w:rPr>
          <w:lang w:val="en-GB"/>
        </w:rPr>
        <w:fldChar w:fldCharType="end"/>
      </w:r>
      <w:r w:rsidR="009A607D">
        <w:rPr>
          <w:lang w:val="en-GB"/>
        </w:rPr>
        <w:t>)</w:t>
      </w:r>
      <w:r w:rsidR="000333B6">
        <w:rPr>
          <w:lang w:val="en-GB"/>
        </w:rPr>
        <w:t>. Frenzel states “</w:t>
      </w:r>
      <w:r w:rsidR="003207B8">
        <w:rPr>
          <w:lang w:val="en-GB"/>
        </w:rPr>
        <w:t>The modulator produces two sine carriers 90 degrees apart. The binary data modulates each phase, producing four unique sine signals shifted by 45 degrees from one another”</w:t>
      </w:r>
      <w:sdt>
        <w:sdtPr>
          <w:rPr>
            <w:lang w:val="en-GB"/>
          </w:rPr>
          <w:id w:val="1761867998"/>
          <w:citation/>
        </w:sdtPr>
        <w:sdtEndPr/>
        <w:sdtContent>
          <w:r w:rsidR="003207B8">
            <w:rPr>
              <w:lang w:val="en-GB"/>
            </w:rPr>
            <w:fldChar w:fldCharType="begin"/>
          </w:r>
          <w:r w:rsidR="003207B8">
            <w:rPr>
              <w:lang w:val="en-GB"/>
            </w:rPr>
            <w:instrText xml:space="preserve"> CITATION Fre12 \l 2057 </w:instrText>
          </w:r>
          <w:r w:rsidR="003207B8">
            <w:rPr>
              <w:lang w:val="en-GB"/>
            </w:rPr>
            <w:fldChar w:fldCharType="separate"/>
          </w:r>
          <w:r w:rsidR="00C0596B">
            <w:rPr>
              <w:noProof/>
              <w:lang w:val="en-GB"/>
            </w:rPr>
            <w:t xml:space="preserve"> </w:t>
          </w:r>
          <w:r w:rsidR="00C0596B" w:rsidRPr="00C0596B">
            <w:rPr>
              <w:noProof/>
              <w:lang w:val="en-GB"/>
            </w:rPr>
            <w:t>[9]</w:t>
          </w:r>
          <w:r w:rsidR="003207B8">
            <w:rPr>
              <w:lang w:val="en-GB"/>
            </w:rPr>
            <w:fldChar w:fldCharType="end"/>
          </w:r>
        </w:sdtContent>
      </w:sdt>
      <w:r w:rsidR="003207B8">
        <w:rPr>
          <w:lang w:val="en-GB"/>
        </w:rPr>
        <w:t>.</w:t>
      </w:r>
    </w:p>
    <w:p w14:paraId="7E3C1AFA" w14:textId="77777777" w:rsidR="003D372A" w:rsidRDefault="003D372A" w:rsidP="00A23453">
      <w:pPr>
        <w:rPr>
          <w:lang w:val="en-GB"/>
        </w:rPr>
      </w:pPr>
    </w:p>
    <w:p w14:paraId="5D555294" w14:textId="77777777" w:rsidR="003D372A" w:rsidRDefault="003D372A" w:rsidP="00A23453">
      <w:pPr>
        <w:rPr>
          <w:lang w:val="en-GB"/>
        </w:rPr>
      </w:pPr>
    </w:p>
    <w:p w14:paraId="20BEF2D5" w14:textId="77777777" w:rsidR="003D372A" w:rsidRDefault="003D372A" w:rsidP="00A23453">
      <w:pPr>
        <w:rPr>
          <w:lang w:val="en-GB"/>
        </w:rPr>
      </w:pPr>
    </w:p>
    <w:p w14:paraId="12280DEE" w14:textId="2D4DE7B6" w:rsidR="004C367E" w:rsidRDefault="003207B8" w:rsidP="00A23453">
      <w:pPr>
        <w:rPr>
          <w:lang w:val="en-GB"/>
        </w:rPr>
      </w:pPr>
      <w:r>
        <w:rPr>
          <w:noProof/>
        </w:rPr>
        <w:lastRenderedPageBreak/>
        <w:drawing>
          <wp:anchor distT="0" distB="0" distL="114300" distR="114300" simplePos="0" relativeHeight="251660288" behindDoc="1" locked="0" layoutInCell="1" allowOverlap="1" wp14:anchorId="5D1E1A02" wp14:editId="5F13EA4C">
            <wp:simplePos x="0" y="0"/>
            <wp:positionH relativeFrom="margin">
              <wp:align>left</wp:align>
            </wp:positionH>
            <wp:positionV relativeFrom="paragraph">
              <wp:posOffset>0</wp:posOffset>
            </wp:positionV>
            <wp:extent cx="3794644" cy="1432560"/>
            <wp:effectExtent l="0" t="0" r="0" b="0"/>
            <wp:wrapTight wrapText="bothSides">
              <wp:wrapPolygon edited="0">
                <wp:start x="0" y="0"/>
                <wp:lineTo x="0" y="21255"/>
                <wp:lineTo x="21473" y="21255"/>
                <wp:lineTo x="2147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197" t="39709" r="52670" b="29328"/>
                    <a:stretch/>
                  </pic:blipFill>
                  <pic:spPr bwMode="auto">
                    <a:xfrm>
                      <a:off x="0" y="0"/>
                      <a:ext cx="3794644" cy="1432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24D771" w14:textId="77777777" w:rsidR="003D372A" w:rsidRDefault="003D372A" w:rsidP="003D372A">
      <w:pPr>
        <w:pStyle w:val="Caption"/>
      </w:pPr>
    </w:p>
    <w:p w14:paraId="3485EEE7" w14:textId="77777777" w:rsidR="003D372A" w:rsidRDefault="003D372A" w:rsidP="003D372A">
      <w:pPr>
        <w:pStyle w:val="Caption"/>
      </w:pPr>
    </w:p>
    <w:p w14:paraId="34917870" w14:textId="77777777" w:rsidR="003D372A" w:rsidRDefault="003D372A" w:rsidP="003D372A">
      <w:pPr>
        <w:pStyle w:val="Caption"/>
      </w:pPr>
    </w:p>
    <w:p w14:paraId="0CC3559C" w14:textId="77777777" w:rsidR="003D372A" w:rsidRDefault="003D372A" w:rsidP="003D372A">
      <w:pPr>
        <w:pStyle w:val="Caption"/>
      </w:pPr>
    </w:p>
    <w:p w14:paraId="78476458" w14:textId="77777777" w:rsidR="003D372A" w:rsidRDefault="003D372A" w:rsidP="003D372A">
      <w:pPr>
        <w:pStyle w:val="Caption"/>
      </w:pPr>
    </w:p>
    <w:p w14:paraId="2FAFE5F5" w14:textId="33C58603" w:rsidR="004C367E" w:rsidRDefault="003D372A" w:rsidP="003D372A">
      <w:pPr>
        <w:pStyle w:val="Caption"/>
        <w:rPr>
          <w:lang w:val="en-GB"/>
        </w:rPr>
      </w:pPr>
      <w:r>
        <w:t xml:space="preserve">Figure </w:t>
      </w:r>
      <w:fldSimple w:instr=" SEQ Figure \* ARABIC ">
        <w:r w:rsidR="00BF5692">
          <w:rPr>
            <w:noProof/>
          </w:rPr>
          <w:t>4</w:t>
        </w:r>
      </w:fldSimple>
      <w:r>
        <w:rPr>
          <w:lang w:val="en-GB"/>
        </w:rPr>
        <w:t xml:space="preserve"> - (a) phasor diagram, (b) constellation diagram. Showing QPSK Modulation</w:t>
      </w:r>
    </w:p>
    <w:p w14:paraId="638445AF" w14:textId="34919A5A" w:rsidR="004C367E" w:rsidRDefault="004C367E" w:rsidP="00A23453">
      <w:pPr>
        <w:rPr>
          <w:lang w:val="en-GB"/>
        </w:rPr>
      </w:pPr>
    </w:p>
    <w:p w14:paraId="50DB4DEE" w14:textId="56264829" w:rsidR="004C367E" w:rsidRDefault="003D372A" w:rsidP="00A23453">
      <w:pPr>
        <w:rPr>
          <w:lang w:val="en-GB"/>
        </w:rPr>
      </w:pPr>
      <w:r>
        <w:rPr>
          <w:noProof/>
        </w:rPr>
        <w:drawing>
          <wp:anchor distT="0" distB="0" distL="114300" distR="114300" simplePos="0" relativeHeight="251661312" behindDoc="1" locked="0" layoutInCell="1" allowOverlap="1" wp14:anchorId="15AB40BD" wp14:editId="50F80CF5">
            <wp:simplePos x="0" y="0"/>
            <wp:positionH relativeFrom="column">
              <wp:posOffset>0</wp:posOffset>
            </wp:positionH>
            <wp:positionV relativeFrom="paragraph">
              <wp:posOffset>1270</wp:posOffset>
            </wp:positionV>
            <wp:extent cx="3169920" cy="1429572"/>
            <wp:effectExtent l="0" t="0" r="0" b="0"/>
            <wp:wrapTight wrapText="bothSides">
              <wp:wrapPolygon edited="0">
                <wp:start x="0" y="0"/>
                <wp:lineTo x="0" y="21303"/>
                <wp:lineTo x="21418" y="21303"/>
                <wp:lineTo x="2141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4387" t="41836" r="54930" b="25546"/>
                    <a:stretch/>
                  </pic:blipFill>
                  <pic:spPr bwMode="auto">
                    <a:xfrm>
                      <a:off x="0" y="0"/>
                      <a:ext cx="3169920" cy="14295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66381C" w14:textId="79380A1B" w:rsidR="004C367E" w:rsidRDefault="004C367E" w:rsidP="00A23453">
      <w:pPr>
        <w:rPr>
          <w:lang w:val="en-GB"/>
        </w:rPr>
      </w:pPr>
    </w:p>
    <w:p w14:paraId="75E89C06" w14:textId="1CA06711" w:rsidR="004C367E" w:rsidRDefault="004C367E" w:rsidP="00A23453">
      <w:pPr>
        <w:rPr>
          <w:lang w:val="en-GB"/>
        </w:rPr>
      </w:pPr>
    </w:p>
    <w:p w14:paraId="45F9458D" w14:textId="3BA31D8A" w:rsidR="004C367E" w:rsidRDefault="004C367E" w:rsidP="00A23453">
      <w:pPr>
        <w:rPr>
          <w:lang w:val="en-GB"/>
        </w:rPr>
      </w:pPr>
    </w:p>
    <w:p w14:paraId="7BB0FCE3" w14:textId="4B41E1DD" w:rsidR="004C367E" w:rsidRDefault="004C367E" w:rsidP="00A23453">
      <w:pPr>
        <w:rPr>
          <w:lang w:val="en-GB"/>
        </w:rPr>
      </w:pPr>
    </w:p>
    <w:p w14:paraId="3B361BCF" w14:textId="183A6749" w:rsidR="004C367E" w:rsidRPr="00A23453" w:rsidRDefault="002E17DA" w:rsidP="004969BB">
      <w:pPr>
        <w:pStyle w:val="Caption"/>
        <w:rPr>
          <w:lang w:val="en-GB"/>
        </w:rPr>
      </w:pPr>
      <w:bookmarkStart w:id="9" w:name="_Ref57562744"/>
      <w:r>
        <w:t xml:space="preserve">Figure </w:t>
      </w:r>
      <w:fldSimple w:instr=" SEQ Figure \* ARABIC ">
        <w:r w:rsidR="00BF5692">
          <w:rPr>
            <w:noProof/>
          </w:rPr>
          <w:t>5</w:t>
        </w:r>
      </w:fldSimple>
      <w:bookmarkEnd w:id="9"/>
      <w:r>
        <w:rPr>
          <w:lang w:val="en-GB"/>
        </w:rPr>
        <w:t xml:space="preserve"> - QPSK modulation showing phase differentiation</w:t>
      </w:r>
    </w:p>
    <w:p w14:paraId="6DF10AE3" w14:textId="3FA3C6A1" w:rsidR="00A87946" w:rsidRDefault="00A87946" w:rsidP="00A87946">
      <w:pPr>
        <w:pStyle w:val="Heading2"/>
        <w:rPr>
          <w:lang w:val="en-GB"/>
        </w:rPr>
      </w:pPr>
      <w:bookmarkStart w:id="10" w:name="_Toc59054419"/>
      <w:r>
        <w:rPr>
          <w:lang w:val="en-GB"/>
        </w:rPr>
        <w:t>Quadrature amplitude modulation</w:t>
      </w:r>
      <w:bookmarkEnd w:id="10"/>
    </w:p>
    <w:p w14:paraId="7F1B6827" w14:textId="3EE51EED" w:rsidR="002078FC" w:rsidRPr="002078FC" w:rsidRDefault="009D3531" w:rsidP="002078FC">
      <w:pPr>
        <w:rPr>
          <w:lang w:val="en-GB"/>
        </w:rPr>
      </w:pPr>
      <w:r>
        <w:rPr>
          <w:lang w:val="en-GB"/>
        </w:rPr>
        <w:t>Quadrature amplitude modulation (QAM) is described by Alencar as “a versatile scheme that uses sine and cosine orthogonality properties to allow the transmission of two different signals in the same carrier, using a common bandwidth”</w:t>
      </w:r>
      <w:sdt>
        <w:sdtPr>
          <w:rPr>
            <w:lang w:val="en-GB"/>
          </w:rPr>
          <w:id w:val="926548167"/>
          <w:citation/>
        </w:sdtPr>
        <w:sdtEndPr/>
        <w:sdtContent>
          <w:r>
            <w:rPr>
              <w:lang w:val="en-GB"/>
            </w:rPr>
            <w:fldChar w:fldCharType="begin"/>
          </w:r>
          <w:r>
            <w:rPr>
              <w:lang w:val="en-GB"/>
            </w:rPr>
            <w:instrText xml:space="preserve"> CITATION Ale18 \l 2057 </w:instrText>
          </w:r>
          <w:r>
            <w:rPr>
              <w:lang w:val="en-GB"/>
            </w:rPr>
            <w:fldChar w:fldCharType="separate"/>
          </w:r>
          <w:r w:rsidR="00C0596B">
            <w:rPr>
              <w:noProof/>
              <w:lang w:val="en-GB"/>
            </w:rPr>
            <w:t xml:space="preserve"> </w:t>
          </w:r>
          <w:r w:rsidR="00C0596B" w:rsidRPr="00C0596B">
            <w:rPr>
              <w:noProof/>
              <w:lang w:val="en-GB"/>
            </w:rPr>
            <w:t>[10]</w:t>
          </w:r>
          <w:r>
            <w:rPr>
              <w:lang w:val="en-GB"/>
            </w:rPr>
            <w:fldChar w:fldCharType="end"/>
          </w:r>
        </w:sdtContent>
      </w:sdt>
      <w:r>
        <w:rPr>
          <w:lang w:val="en-GB"/>
        </w:rPr>
        <w:t xml:space="preserve">. </w:t>
      </w:r>
      <w:r w:rsidR="008806D4">
        <w:rPr>
          <w:lang w:val="en-GB"/>
        </w:rPr>
        <w:t>QAM is a signal whereby two carrier signals are shifted in phase by 90 degrees (sine and cosine) and then modulated and combined</w:t>
      </w:r>
      <w:r w:rsidR="00B267E5">
        <w:rPr>
          <w:lang w:val="en-GB"/>
        </w:rPr>
        <w:t>, one signal being referred to as the in phase signal, the other being referred to as the Q signal</w:t>
      </w:r>
      <w:r w:rsidR="008806D4">
        <w:rPr>
          <w:lang w:val="en-GB"/>
        </w:rPr>
        <w:t xml:space="preserve">. This new modulated signal incorporates phase and amplitude variations </w:t>
      </w:r>
      <w:sdt>
        <w:sdtPr>
          <w:rPr>
            <w:lang w:val="en-GB"/>
          </w:rPr>
          <w:id w:val="-955328704"/>
          <w:citation/>
        </w:sdtPr>
        <w:sdtEndPr/>
        <w:sdtContent>
          <w:r w:rsidR="008806D4">
            <w:rPr>
              <w:lang w:val="en-GB"/>
            </w:rPr>
            <w:fldChar w:fldCharType="begin"/>
          </w:r>
          <w:r w:rsidR="008806D4">
            <w:rPr>
              <w:lang w:val="en-GB"/>
            </w:rPr>
            <w:instrText xml:space="preserve"> CITATION ele20 \l 2057 </w:instrText>
          </w:r>
          <w:r w:rsidR="008806D4">
            <w:rPr>
              <w:lang w:val="en-GB"/>
            </w:rPr>
            <w:fldChar w:fldCharType="separate"/>
          </w:r>
          <w:r w:rsidR="00C0596B" w:rsidRPr="00C0596B">
            <w:rPr>
              <w:noProof/>
              <w:lang w:val="en-GB"/>
            </w:rPr>
            <w:t>[11]</w:t>
          </w:r>
          <w:r w:rsidR="008806D4">
            <w:rPr>
              <w:lang w:val="en-GB"/>
            </w:rPr>
            <w:fldChar w:fldCharType="end"/>
          </w:r>
        </w:sdtContent>
      </w:sdt>
      <w:r w:rsidR="008806D4">
        <w:rPr>
          <w:lang w:val="en-GB"/>
        </w:rPr>
        <w:t>.</w:t>
      </w:r>
      <w:r w:rsidR="00B267E5">
        <w:rPr>
          <w:lang w:val="en-GB"/>
        </w:rPr>
        <w:t xml:space="preserve"> </w:t>
      </w:r>
      <w:r w:rsidR="002078FC">
        <w:rPr>
          <w:lang w:val="en-GB"/>
        </w:rPr>
        <w:t xml:space="preserve">QAM serves to increase the channel bandwidth by using two input signals and can transmit two different message signals in the same channel </w:t>
      </w:r>
      <w:sdt>
        <w:sdtPr>
          <w:rPr>
            <w:lang w:val="en-GB"/>
          </w:rPr>
          <w:id w:val="164750756"/>
          <w:citation/>
        </w:sdtPr>
        <w:sdtEndPr/>
        <w:sdtContent>
          <w:r w:rsidR="002078FC">
            <w:rPr>
              <w:lang w:val="en-GB"/>
            </w:rPr>
            <w:fldChar w:fldCharType="begin"/>
          </w:r>
          <w:r w:rsidR="002078FC">
            <w:rPr>
              <w:lang w:val="en-GB"/>
            </w:rPr>
            <w:instrText xml:space="preserve"> CITATION Elp20 \l 2057 </w:instrText>
          </w:r>
          <w:r w:rsidR="002078FC">
            <w:rPr>
              <w:lang w:val="en-GB"/>
            </w:rPr>
            <w:fldChar w:fldCharType="separate"/>
          </w:r>
          <w:r w:rsidR="00C0596B" w:rsidRPr="00C0596B">
            <w:rPr>
              <w:noProof/>
              <w:lang w:val="en-GB"/>
            </w:rPr>
            <w:t>[12]</w:t>
          </w:r>
          <w:r w:rsidR="002078FC">
            <w:rPr>
              <w:lang w:val="en-GB"/>
            </w:rPr>
            <w:fldChar w:fldCharType="end"/>
          </w:r>
        </w:sdtContent>
      </w:sdt>
      <w:r w:rsidR="002078FC">
        <w:rPr>
          <w:lang w:val="en-GB"/>
        </w:rPr>
        <w:t>.</w:t>
      </w:r>
    </w:p>
    <w:p w14:paraId="06AA9F27" w14:textId="7A7E9353" w:rsidR="008440E3" w:rsidRDefault="008440E3" w:rsidP="008440E3">
      <w:pPr>
        <w:pStyle w:val="Heading1"/>
        <w:rPr>
          <w:lang w:val="en-GB"/>
        </w:rPr>
      </w:pPr>
      <w:bookmarkStart w:id="11" w:name="_Toc59054420"/>
      <w:r>
        <w:rPr>
          <w:lang w:val="en-GB"/>
        </w:rPr>
        <w:t>Simulation Models</w:t>
      </w:r>
      <w:bookmarkEnd w:id="11"/>
    </w:p>
    <w:p w14:paraId="64E6C9B7" w14:textId="70FB4A9B" w:rsidR="008440E3" w:rsidRDefault="008440E3" w:rsidP="008440E3">
      <w:pPr>
        <w:pStyle w:val="Heading2"/>
        <w:rPr>
          <w:lang w:val="en-GB"/>
        </w:rPr>
      </w:pPr>
      <w:bookmarkStart w:id="12" w:name="_Toc59054421"/>
      <w:r>
        <w:rPr>
          <w:lang w:val="en-GB"/>
        </w:rPr>
        <w:t>Amplititude-shift keying (ASK)</w:t>
      </w:r>
      <w:bookmarkEnd w:id="12"/>
    </w:p>
    <w:p w14:paraId="7564A59D" w14:textId="35889E1B" w:rsidR="004A5F40" w:rsidRDefault="00AA3E41" w:rsidP="008440E3">
      <w:pPr>
        <w:rPr>
          <w:lang w:val="en-GB"/>
        </w:rPr>
      </w:pPr>
      <w:r>
        <w:rPr>
          <w:noProof/>
        </w:rPr>
        <mc:AlternateContent>
          <mc:Choice Requires="wps">
            <w:drawing>
              <wp:anchor distT="45720" distB="45720" distL="114300" distR="114300" simplePos="0" relativeHeight="251712512" behindDoc="0" locked="0" layoutInCell="1" allowOverlap="1" wp14:anchorId="4D470875" wp14:editId="2A8FD1EE">
                <wp:simplePos x="0" y="0"/>
                <wp:positionH relativeFrom="column">
                  <wp:posOffset>121920</wp:posOffset>
                </wp:positionH>
                <wp:positionV relativeFrom="paragraph">
                  <wp:posOffset>1668780</wp:posOffset>
                </wp:positionV>
                <wp:extent cx="1668780" cy="281940"/>
                <wp:effectExtent l="0" t="0" r="26670" b="2286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281940"/>
                        </a:xfrm>
                        <a:prstGeom prst="rect">
                          <a:avLst/>
                        </a:prstGeom>
                        <a:solidFill>
                          <a:srgbClr val="FFFFFF"/>
                        </a:solidFill>
                        <a:ln w="9525">
                          <a:solidFill>
                            <a:srgbClr val="000000"/>
                          </a:solidFill>
                          <a:miter lim="800000"/>
                          <a:headEnd/>
                          <a:tailEnd/>
                        </a:ln>
                      </wps:spPr>
                      <wps:txbx>
                        <w:txbxContent>
                          <w:p w14:paraId="26396A04" w14:textId="1435AE70" w:rsidR="004C14E2" w:rsidRDefault="004C14E2" w:rsidP="00AA3E41">
                            <w:pPr>
                              <w:pStyle w:val="Caption"/>
                              <w:rPr>
                                <w:lang w:val="en-GB"/>
                              </w:rPr>
                            </w:pPr>
                            <w:r>
                              <w:t xml:space="preserve">Figure </w:t>
                            </w:r>
                            <w:r w:rsidR="000F2100">
                              <w:fldChar w:fldCharType="begin"/>
                            </w:r>
                            <w:r w:rsidR="000F2100">
                              <w:instrText xml:space="preserve"> SEQ Figure \* ARABIC </w:instrText>
                            </w:r>
                            <w:r w:rsidR="000F2100">
                              <w:fldChar w:fldCharType="separate"/>
                            </w:r>
                            <w:r>
                              <w:rPr>
                                <w:noProof/>
                              </w:rPr>
                              <w:t>6</w:t>
                            </w:r>
                            <w:r w:rsidR="000F2100">
                              <w:rPr>
                                <w:noProof/>
                              </w:rPr>
                              <w:fldChar w:fldCharType="end"/>
                            </w:r>
                            <w:r>
                              <w:rPr>
                                <w:lang w:val="en-GB"/>
                              </w:rPr>
                              <w:t xml:space="preserve"> - Generic DSP diagram</w:t>
                            </w:r>
                          </w:p>
                          <w:p w14:paraId="19553306" w14:textId="3E615FBF" w:rsidR="004C14E2" w:rsidRDefault="004C14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470875" id="_x0000_t202" coordsize="21600,21600" o:spt="202" path="m,l,21600r21600,l21600,xe">
                <v:stroke joinstyle="miter"/>
                <v:path gradientshapeok="t" o:connecttype="rect"/>
              </v:shapetype>
              <v:shape id="Text Box 2" o:spid="_x0000_s1026" type="#_x0000_t202" style="position:absolute;margin-left:9.6pt;margin-top:131.4pt;width:131.4pt;height:22.2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">
                <v:textbox>
                  <w:txbxContent>
                    <w:p w14:paraId="26396A04" w14:textId="1435AE70" w:rsidR="004C14E2" w:rsidRDefault="004C14E2" w:rsidP="00AA3E41">
                      <w:pPr>
                        <w:pStyle w:val="Caption"/>
                        <w:rPr>
                          <w:lang w:val="en-GB"/>
                        </w:rPr>
                      </w:pPr>
                      <w:r>
                        <w:t xml:space="preserve">Figure </w:t>
                      </w:r>
                      <w:r w:rsidR="000F2100">
                        <w:fldChar w:fldCharType="begin"/>
                      </w:r>
                      <w:r w:rsidR="000F2100">
                        <w:instrText xml:space="preserve"> SEQ Figure \* ARABIC </w:instrText>
                      </w:r>
                      <w:r w:rsidR="000F2100">
                        <w:fldChar w:fldCharType="separate"/>
                      </w:r>
                      <w:r>
                        <w:rPr>
                          <w:noProof/>
                        </w:rPr>
                        <w:t>6</w:t>
                      </w:r>
                      <w:r w:rsidR="000F2100">
                        <w:rPr>
                          <w:noProof/>
                        </w:rPr>
                        <w:fldChar w:fldCharType="end"/>
                      </w:r>
                      <w:r>
                        <w:rPr>
                          <w:lang w:val="en-GB"/>
                        </w:rPr>
                        <w:t xml:space="preserve"> - Generic DSP diagram</w:t>
                      </w:r>
                    </w:p>
                    <w:p w14:paraId="19553306" w14:textId="3E615FBF" w:rsidR="004C14E2" w:rsidRDefault="004C14E2"/>
                  </w:txbxContent>
                </v:textbox>
                <w10:wrap type="square"/>
              </v:shape>
            </w:pict>
          </mc:Fallback>
        </mc:AlternateContent>
      </w:r>
      <w:r w:rsidR="008E684D">
        <w:rPr>
          <w:noProof/>
        </w:rPr>
        <w:drawing>
          <wp:anchor distT="0" distB="0" distL="114300" distR="114300" simplePos="0" relativeHeight="251662336" behindDoc="1" locked="0" layoutInCell="1" allowOverlap="1" wp14:anchorId="5E64731A" wp14:editId="3435FA38">
            <wp:simplePos x="0" y="0"/>
            <wp:positionH relativeFrom="margin">
              <wp:align>left</wp:align>
            </wp:positionH>
            <wp:positionV relativeFrom="paragraph">
              <wp:posOffset>281305</wp:posOffset>
            </wp:positionV>
            <wp:extent cx="3551555" cy="1318260"/>
            <wp:effectExtent l="0" t="0" r="0" b="0"/>
            <wp:wrapTight wrapText="bothSides">
              <wp:wrapPolygon edited="0">
                <wp:start x="0" y="0"/>
                <wp:lineTo x="0" y="21225"/>
                <wp:lineTo x="21434" y="21225"/>
                <wp:lineTo x="2143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8555" t="30727" r="36185" b="52019"/>
                    <a:stretch/>
                  </pic:blipFill>
                  <pic:spPr bwMode="auto">
                    <a:xfrm>
                      <a:off x="0" y="0"/>
                      <a:ext cx="3561748" cy="13220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E684D">
        <w:rPr>
          <w:lang w:val="en-GB"/>
        </w:rPr>
        <w:t xml:space="preserve">A generic diagram of how each DSP system will work can be seen in </w:t>
      </w:r>
      <w:r w:rsidR="008E684D">
        <w:rPr>
          <w:lang w:val="en-GB"/>
        </w:rPr>
        <w:fldChar w:fldCharType="begin"/>
      </w:r>
      <w:r w:rsidR="008E684D">
        <w:rPr>
          <w:lang w:val="en-GB"/>
        </w:rPr>
        <w:instrText xml:space="preserve"> REF _Ref58077677 \h </w:instrText>
      </w:r>
      <w:r w:rsidR="008E684D">
        <w:rPr>
          <w:lang w:val="en-GB"/>
        </w:rPr>
      </w:r>
      <w:r w:rsidR="008E684D">
        <w:rPr>
          <w:lang w:val="en-GB"/>
        </w:rPr>
        <w:fldChar w:fldCharType="separate"/>
      </w:r>
      <w:r w:rsidR="008E684D">
        <w:t xml:space="preserve">Figure </w:t>
      </w:r>
      <w:r w:rsidR="008E684D">
        <w:rPr>
          <w:noProof/>
        </w:rPr>
        <w:t>6</w:t>
      </w:r>
      <w:r w:rsidR="008E684D">
        <w:rPr>
          <w:lang w:val="en-GB"/>
        </w:rPr>
        <w:fldChar w:fldCharType="end"/>
      </w:r>
      <w:r w:rsidR="009A607D">
        <w:rPr>
          <w:lang w:val="en-GB"/>
        </w:rPr>
        <w:t>.</w:t>
      </w:r>
      <w:r w:rsidR="004A5F40">
        <w:rPr>
          <w:lang w:val="en-GB"/>
        </w:rPr>
        <w:t xml:space="preserve"> However the components that make up each of these </w:t>
      </w:r>
      <w:r w:rsidR="002D7688">
        <w:rPr>
          <w:lang w:val="en-GB"/>
        </w:rPr>
        <w:t>systems may differ. These components can be found in the annex.</w:t>
      </w:r>
      <w:r>
        <w:rPr>
          <w:lang w:val="en-GB"/>
        </w:rPr>
        <w:t xml:space="preserve"> ASK will be explained in detail in this section, the following sections for different </w:t>
      </w:r>
      <w:r w:rsidR="006D5306">
        <w:rPr>
          <w:lang w:val="en-GB"/>
        </w:rPr>
        <w:t xml:space="preserve">systems </w:t>
      </w:r>
      <w:r>
        <w:rPr>
          <w:lang w:val="en-GB"/>
        </w:rPr>
        <w:t xml:space="preserve">will </w:t>
      </w:r>
      <w:r w:rsidR="006D5306">
        <w:rPr>
          <w:lang w:val="en-GB"/>
        </w:rPr>
        <w:t>show the different components and settings for the other systems</w:t>
      </w:r>
      <w:r>
        <w:rPr>
          <w:lang w:val="en-GB"/>
        </w:rPr>
        <w:t>.</w:t>
      </w:r>
    </w:p>
    <w:p w14:paraId="3C17230E" w14:textId="2B0A0B87" w:rsidR="008E684D" w:rsidRDefault="008E684D" w:rsidP="008440E3">
      <w:pPr>
        <w:rPr>
          <w:lang w:val="en-GB"/>
        </w:rPr>
      </w:pPr>
    </w:p>
    <w:p w14:paraId="124618D3" w14:textId="70F157F2" w:rsidR="008E684D" w:rsidRDefault="008E684D" w:rsidP="008440E3">
      <w:pPr>
        <w:rPr>
          <w:lang w:val="en-GB"/>
        </w:rPr>
      </w:pPr>
    </w:p>
    <w:p w14:paraId="6F538746" w14:textId="6881E48C" w:rsidR="008E684D" w:rsidRDefault="002D7688" w:rsidP="008440E3">
      <w:pPr>
        <w:rPr>
          <w:lang w:val="en-GB"/>
        </w:rPr>
      </w:pPr>
      <w:r>
        <w:rPr>
          <w:noProof/>
        </w:rPr>
        <w:lastRenderedPageBreak/>
        <w:drawing>
          <wp:anchor distT="0" distB="0" distL="114300" distR="114300" simplePos="0" relativeHeight="251668480" behindDoc="1" locked="0" layoutInCell="1" allowOverlap="1" wp14:anchorId="04BE1469" wp14:editId="0E198B98">
            <wp:simplePos x="0" y="0"/>
            <wp:positionH relativeFrom="margin">
              <wp:align>left</wp:align>
            </wp:positionH>
            <wp:positionV relativeFrom="paragraph">
              <wp:posOffset>0</wp:posOffset>
            </wp:positionV>
            <wp:extent cx="5158740" cy="1866900"/>
            <wp:effectExtent l="0" t="0" r="3810" b="0"/>
            <wp:wrapTight wrapText="bothSides">
              <wp:wrapPolygon edited="0">
                <wp:start x="0" y="0"/>
                <wp:lineTo x="0" y="21380"/>
                <wp:lineTo x="21536" y="21380"/>
                <wp:lineTo x="2153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9706" t="18200" r="288" b="23892"/>
                    <a:stretch/>
                  </pic:blipFill>
                  <pic:spPr bwMode="auto">
                    <a:xfrm>
                      <a:off x="0" y="0"/>
                      <a:ext cx="5158740" cy="1866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2E386B" w14:textId="1F19A48A" w:rsidR="008E684D" w:rsidRDefault="008E684D" w:rsidP="008440E3">
      <w:pPr>
        <w:rPr>
          <w:lang w:val="en-GB"/>
        </w:rPr>
      </w:pPr>
    </w:p>
    <w:p w14:paraId="14AAA10E" w14:textId="12D1AFC2" w:rsidR="002D7688" w:rsidRDefault="002D7688" w:rsidP="008440E3">
      <w:pPr>
        <w:rPr>
          <w:lang w:val="en-GB"/>
        </w:rPr>
      </w:pPr>
    </w:p>
    <w:p w14:paraId="0B1A5ED6" w14:textId="5C25CC51" w:rsidR="008E684D" w:rsidRDefault="008E684D" w:rsidP="008440E3">
      <w:pPr>
        <w:rPr>
          <w:lang w:val="en-GB"/>
        </w:rPr>
      </w:pPr>
    </w:p>
    <w:p w14:paraId="4CB9E9A1" w14:textId="30B51945" w:rsidR="008E684D" w:rsidRDefault="008E684D" w:rsidP="008440E3">
      <w:pPr>
        <w:rPr>
          <w:lang w:val="en-GB"/>
        </w:rPr>
      </w:pPr>
    </w:p>
    <w:p w14:paraId="3FEED237" w14:textId="71A5ED3E" w:rsidR="008E684D" w:rsidRDefault="008E684D" w:rsidP="008440E3">
      <w:pPr>
        <w:rPr>
          <w:lang w:val="en-GB"/>
        </w:rPr>
      </w:pPr>
    </w:p>
    <w:p w14:paraId="6B68FE60" w14:textId="7F84CD1A" w:rsidR="008E684D" w:rsidRDefault="008E684D" w:rsidP="008440E3">
      <w:pPr>
        <w:rPr>
          <w:lang w:val="en-GB"/>
        </w:rPr>
      </w:pPr>
    </w:p>
    <w:p w14:paraId="4A612AF2" w14:textId="1CA6370D" w:rsidR="008E684D" w:rsidRDefault="00BB70D7" w:rsidP="00BB70D7">
      <w:pPr>
        <w:pStyle w:val="Caption"/>
        <w:rPr>
          <w:lang w:val="en-GB"/>
        </w:rPr>
      </w:pPr>
      <w:bookmarkStart w:id="13" w:name="_Ref58087381"/>
      <w:r>
        <w:t xml:space="preserve">Figure </w:t>
      </w:r>
      <w:fldSimple w:instr=" SEQ Figure \* ARABIC ">
        <w:r w:rsidR="00BF5692">
          <w:rPr>
            <w:noProof/>
          </w:rPr>
          <w:t>7</w:t>
        </w:r>
      </w:fldSimple>
      <w:bookmarkEnd w:id="13"/>
      <w:r>
        <w:rPr>
          <w:lang w:val="en-GB"/>
        </w:rPr>
        <w:t xml:space="preserve"> - ASK simulation on Matlab</w:t>
      </w:r>
    </w:p>
    <w:p w14:paraId="3DB8DF5D" w14:textId="1C040E85" w:rsidR="00BB70D7" w:rsidRDefault="000F0482" w:rsidP="00BB70D7">
      <w:pPr>
        <w:rPr>
          <w:lang w:val="en-GB"/>
        </w:rPr>
      </w:pPr>
      <w:r>
        <w:rPr>
          <w:noProof/>
        </w:rPr>
        <w:drawing>
          <wp:anchor distT="0" distB="0" distL="114300" distR="114300" simplePos="0" relativeHeight="251699200" behindDoc="1" locked="0" layoutInCell="1" allowOverlap="1" wp14:anchorId="2F951FE3" wp14:editId="03133CB9">
            <wp:simplePos x="0" y="0"/>
            <wp:positionH relativeFrom="margin">
              <wp:align>left</wp:align>
            </wp:positionH>
            <wp:positionV relativeFrom="paragraph">
              <wp:posOffset>50800</wp:posOffset>
            </wp:positionV>
            <wp:extent cx="2528570" cy="2263140"/>
            <wp:effectExtent l="0" t="0" r="5080" b="3810"/>
            <wp:wrapTight wrapText="bothSides">
              <wp:wrapPolygon edited="0">
                <wp:start x="0" y="0"/>
                <wp:lineTo x="0" y="21455"/>
                <wp:lineTo x="21481" y="21455"/>
                <wp:lineTo x="2148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42145" t="43490" r="27676" b="12783"/>
                    <a:stretch/>
                  </pic:blipFill>
                  <pic:spPr bwMode="auto">
                    <a:xfrm>
                      <a:off x="0" y="0"/>
                      <a:ext cx="2538117" cy="2271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70D7">
        <w:rPr>
          <w:lang w:val="en-GB"/>
        </w:rPr>
        <w:fldChar w:fldCharType="begin"/>
      </w:r>
      <w:r w:rsidR="00BB70D7">
        <w:rPr>
          <w:lang w:val="en-GB"/>
        </w:rPr>
        <w:instrText xml:space="preserve"> REF _Ref58087381 \h </w:instrText>
      </w:r>
      <w:r w:rsidR="00BB70D7">
        <w:rPr>
          <w:lang w:val="en-GB"/>
        </w:rPr>
      </w:r>
      <w:r w:rsidR="00BB70D7">
        <w:rPr>
          <w:lang w:val="en-GB"/>
        </w:rPr>
        <w:fldChar w:fldCharType="separate"/>
      </w:r>
      <w:r w:rsidR="00BB70D7">
        <w:t xml:space="preserve">Figure </w:t>
      </w:r>
      <w:r w:rsidR="00BB70D7">
        <w:rPr>
          <w:noProof/>
        </w:rPr>
        <w:t>7</w:t>
      </w:r>
      <w:r w:rsidR="00BB70D7">
        <w:rPr>
          <w:lang w:val="en-GB"/>
        </w:rPr>
        <w:fldChar w:fldCharType="end"/>
      </w:r>
      <w:r w:rsidR="00BB70D7">
        <w:rPr>
          <w:lang w:val="en-GB"/>
        </w:rPr>
        <w:t xml:space="preserve"> </w:t>
      </w:r>
      <w:r w:rsidR="00E42761">
        <w:rPr>
          <w:lang w:val="en-GB"/>
        </w:rPr>
        <w:t xml:space="preserve"> </w:t>
      </w:r>
      <w:r w:rsidR="007C2DEF">
        <w:rPr>
          <w:lang w:val="en-GB"/>
        </w:rPr>
        <w:t>shows</w:t>
      </w:r>
      <w:r w:rsidR="00E42761">
        <w:rPr>
          <w:lang w:val="en-GB"/>
        </w:rPr>
        <w:t xml:space="preserve"> amplitude shift keying, the sine wave generators </w:t>
      </w:r>
      <w:r w:rsidR="00BB70D7">
        <w:rPr>
          <w:lang w:val="en-GB"/>
        </w:rPr>
        <w:t xml:space="preserve">are created with the settings in </w:t>
      </w:r>
      <w:r w:rsidR="00BB70D7">
        <w:rPr>
          <w:lang w:val="en-GB"/>
        </w:rPr>
        <w:fldChar w:fldCharType="begin"/>
      </w:r>
      <w:r w:rsidR="00BB70D7">
        <w:rPr>
          <w:lang w:val="en-GB"/>
        </w:rPr>
        <w:instrText xml:space="preserve"> REF _Ref58087458 \h </w:instrText>
      </w:r>
      <w:r w:rsidR="00BB70D7">
        <w:rPr>
          <w:lang w:val="en-GB"/>
        </w:rPr>
      </w:r>
      <w:r w:rsidR="00BB70D7">
        <w:rPr>
          <w:lang w:val="en-GB"/>
        </w:rPr>
        <w:fldChar w:fldCharType="separate"/>
      </w:r>
      <w:r w:rsidR="00BB70D7">
        <w:t xml:space="preserve">Figure </w:t>
      </w:r>
      <w:r w:rsidR="00BB70D7">
        <w:rPr>
          <w:noProof/>
        </w:rPr>
        <w:t>8</w:t>
      </w:r>
      <w:r w:rsidR="00BB70D7">
        <w:rPr>
          <w:lang w:val="en-GB"/>
        </w:rPr>
        <w:fldChar w:fldCharType="end"/>
      </w:r>
      <w:r w:rsidR="00BB70D7">
        <w:rPr>
          <w:lang w:val="en-GB"/>
        </w:rPr>
        <w:t>.</w:t>
      </w:r>
      <w:r>
        <w:rPr>
          <w:lang w:val="en-GB"/>
        </w:rPr>
        <w:t xml:space="preserve"> </w:t>
      </w:r>
      <w:r w:rsidR="00E42761">
        <w:rPr>
          <w:lang w:val="en-GB"/>
        </w:rPr>
        <w:t>It should be noted that a signal delay was created</w:t>
      </w:r>
      <w:r w:rsidR="00E43E60">
        <w:rPr>
          <w:lang w:val="en-GB"/>
        </w:rPr>
        <w:t xml:space="preserve"> to compare transmitter data with receiver data, this is due to the transmitter data being slightly delayed by the filter.</w:t>
      </w:r>
    </w:p>
    <w:p w14:paraId="73477CED" w14:textId="32BE9590" w:rsidR="00BB70D7" w:rsidRDefault="00BB70D7" w:rsidP="00BB70D7">
      <w:pPr>
        <w:rPr>
          <w:lang w:val="en-GB"/>
        </w:rPr>
      </w:pPr>
    </w:p>
    <w:p w14:paraId="73B3E58C" w14:textId="256CC08F" w:rsidR="000F0482" w:rsidRDefault="000F0482" w:rsidP="00BB70D7">
      <w:pPr>
        <w:rPr>
          <w:lang w:val="en-GB"/>
        </w:rPr>
      </w:pPr>
    </w:p>
    <w:p w14:paraId="47FE6296" w14:textId="7E243A4E" w:rsidR="000F0482" w:rsidRDefault="000F0482" w:rsidP="00BB70D7">
      <w:pPr>
        <w:rPr>
          <w:lang w:val="en-GB"/>
        </w:rPr>
      </w:pPr>
    </w:p>
    <w:p w14:paraId="23938AF8" w14:textId="368E5852" w:rsidR="000F0482" w:rsidRPr="00B6448D" w:rsidRDefault="000F0482" w:rsidP="00BB70D7">
      <w:pPr>
        <w:rPr>
          <w:lang w:val="en-GB"/>
        </w:rPr>
      </w:pPr>
    </w:p>
    <w:p w14:paraId="08B6A40D" w14:textId="0BDCC4F4" w:rsidR="008E684D" w:rsidRDefault="00BB70D7" w:rsidP="00BB70D7">
      <w:pPr>
        <w:pStyle w:val="Caption"/>
        <w:rPr>
          <w:lang w:val="en-GB"/>
        </w:rPr>
      </w:pPr>
      <w:bookmarkStart w:id="14" w:name="_Ref58087458"/>
      <w:r>
        <w:t xml:space="preserve">Figure </w:t>
      </w:r>
      <w:fldSimple w:instr=" SEQ Figure \* ARABIC ">
        <w:r w:rsidR="00BF5692">
          <w:rPr>
            <w:noProof/>
          </w:rPr>
          <w:t>8</w:t>
        </w:r>
      </w:fldSimple>
      <w:bookmarkEnd w:id="14"/>
      <w:r>
        <w:rPr>
          <w:lang w:val="en-GB"/>
        </w:rPr>
        <w:t xml:space="preserve"> - Sine Wave settings</w:t>
      </w:r>
    </w:p>
    <w:p w14:paraId="3C7E659A" w14:textId="682E7A82" w:rsidR="008E684D" w:rsidRDefault="00B6448D" w:rsidP="008440E3">
      <w:pPr>
        <w:rPr>
          <w:lang w:val="en-GB"/>
        </w:rPr>
      </w:pPr>
      <w:r>
        <w:rPr>
          <w:noProof/>
        </w:rPr>
        <w:drawing>
          <wp:anchor distT="0" distB="0" distL="114300" distR="114300" simplePos="0" relativeHeight="251703296" behindDoc="1" locked="0" layoutInCell="1" allowOverlap="1" wp14:anchorId="74321F6D" wp14:editId="68B93DC8">
            <wp:simplePos x="0" y="0"/>
            <wp:positionH relativeFrom="margin">
              <wp:align>right</wp:align>
            </wp:positionH>
            <wp:positionV relativeFrom="paragraph">
              <wp:posOffset>11430</wp:posOffset>
            </wp:positionV>
            <wp:extent cx="1333500" cy="1813560"/>
            <wp:effectExtent l="0" t="0" r="0" b="0"/>
            <wp:wrapTight wrapText="bothSides">
              <wp:wrapPolygon edited="0">
                <wp:start x="0" y="0"/>
                <wp:lineTo x="0" y="21328"/>
                <wp:lineTo x="21291" y="21328"/>
                <wp:lineTo x="2129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6062" t="68508" r="44100" b="7700"/>
                    <a:stretch/>
                  </pic:blipFill>
                  <pic:spPr bwMode="auto">
                    <a:xfrm>
                      <a:off x="0" y="0"/>
                      <a:ext cx="1333500" cy="1813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en-GB"/>
        </w:rPr>
        <w:t xml:space="preserve">The upper yellow line in </w:t>
      </w:r>
      <w:r>
        <w:rPr>
          <w:lang w:val="en-GB"/>
        </w:rPr>
        <w:fldChar w:fldCharType="begin"/>
      </w:r>
      <w:r>
        <w:rPr>
          <w:lang w:val="en-GB"/>
        </w:rPr>
        <w:instrText xml:space="preserve"> REF _Ref58164717 \h </w:instrText>
      </w:r>
      <w:r>
        <w:rPr>
          <w:lang w:val="en-GB"/>
        </w:rPr>
      </w:r>
      <w:r>
        <w:rPr>
          <w:lang w:val="en-GB"/>
        </w:rPr>
        <w:fldChar w:fldCharType="separate"/>
      </w:r>
      <w:r>
        <w:t xml:space="preserve">Figure </w:t>
      </w:r>
      <w:r>
        <w:rPr>
          <w:noProof/>
        </w:rPr>
        <w:t>10</w:t>
      </w:r>
      <w:r>
        <w:rPr>
          <w:lang w:val="en-GB"/>
        </w:rPr>
        <w:fldChar w:fldCharType="end"/>
      </w:r>
      <w:r>
        <w:rPr>
          <w:lang w:val="en-GB"/>
        </w:rPr>
        <w:t xml:space="preserve"> shows how the signal is delayed by the filter. As the simulation lasts 10 seconds, meaning the change in data should be on the second. Here we see a delay of 0.051 seconds, this will be the delay that is inputted into the transport delay seen in </w:t>
      </w:r>
      <w:r>
        <w:rPr>
          <w:lang w:val="en-GB"/>
        </w:rPr>
        <w:fldChar w:fldCharType="begin"/>
      </w:r>
      <w:r>
        <w:rPr>
          <w:lang w:val="en-GB"/>
        </w:rPr>
        <w:instrText xml:space="preserve"> REF _Ref58164726 \h </w:instrText>
      </w:r>
      <w:r>
        <w:rPr>
          <w:lang w:val="en-GB"/>
        </w:rPr>
      </w:r>
      <w:r>
        <w:rPr>
          <w:lang w:val="en-GB"/>
        </w:rPr>
        <w:fldChar w:fldCharType="separate"/>
      </w:r>
      <w:r>
        <w:t xml:space="preserve">Figure </w:t>
      </w:r>
      <w:r>
        <w:rPr>
          <w:noProof/>
        </w:rPr>
        <w:t>9</w:t>
      </w:r>
      <w:r>
        <w:rPr>
          <w:lang w:val="en-GB"/>
        </w:rPr>
        <w:fldChar w:fldCharType="end"/>
      </w:r>
      <w:r>
        <w:rPr>
          <w:lang w:val="en-GB"/>
        </w:rPr>
        <w:t>.</w:t>
      </w:r>
    </w:p>
    <w:p w14:paraId="27B2ACFA" w14:textId="1A71A39A" w:rsidR="008E684D" w:rsidRDefault="00B6448D" w:rsidP="008440E3">
      <w:pPr>
        <w:rPr>
          <w:lang w:val="en-GB"/>
        </w:rPr>
      </w:pPr>
      <w:r>
        <w:rPr>
          <w:noProof/>
        </w:rPr>
        <w:drawing>
          <wp:anchor distT="0" distB="0" distL="114300" distR="114300" simplePos="0" relativeHeight="251706368" behindDoc="1" locked="0" layoutInCell="1" allowOverlap="1" wp14:anchorId="3D9169BD" wp14:editId="1201943D">
            <wp:simplePos x="0" y="0"/>
            <wp:positionH relativeFrom="margin">
              <wp:posOffset>15240</wp:posOffset>
            </wp:positionH>
            <wp:positionV relativeFrom="paragraph">
              <wp:posOffset>3175</wp:posOffset>
            </wp:positionV>
            <wp:extent cx="2682240" cy="1016000"/>
            <wp:effectExtent l="0" t="0" r="3810" b="0"/>
            <wp:wrapTight wrapText="bothSides">
              <wp:wrapPolygon edited="0">
                <wp:start x="0" y="0"/>
                <wp:lineTo x="0" y="21060"/>
                <wp:lineTo x="21477" y="21060"/>
                <wp:lineTo x="21477"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5497" t="28836" r="35387" b="51546"/>
                    <a:stretch/>
                  </pic:blipFill>
                  <pic:spPr bwMode="auto">
                    <a:xfrm>
                      <a:off x="0" y="0"/>
                      <a:ext cx="2682240" cy="101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14AE93" w14:textId="4AABFA4A" w:rsidR="008E684D" w:rsidRDefault="008E684D" w:rsidP="008440E3">
      <w:pPr>
        <w:rPr>
          <w:lang w:val="en-GB"/>
        </w:rPr>
      </w:pPr>
    </w:p>
    <w:p w14:paraId="4B7BB874" w14:textId="32EDD8FB" w:rsidR="00D40170" w:rsidRDefault="00D40170" w:rsidP="008440E3">
      <w:pPr>
        <w:rPr>
          <w:lang w:val="en-GB"/>
        </w:rPr>
      </w:pPr>
    </w:p>
    <w:p w14:paraId="29E8F03E" w14:textId="0A497B98" w:rsidR="00D40170" w:rsidRDefault="00B6448D" w:rsidP="008440E3">
      <w:pPr>
        <w:rPr>
          <w:lang w:val="en-GB"/>
        </w:rPr>
      </w:pPr>
      <w:r>
        <w:rPr>
          <w:noProof/>
        </w:rPr>
        <mc:AlternateContent>
          <mc:Choice Requires="wps">
            <w:drawing>
              <wp:anchor distT="45720" distB="45720" distL="114300" distR="114300" simplePos="0" relativeHeight="251708416" behindDoc="1" locked="0" layoutInCell="1" allowOverlap="1" wp14:anchorId="3049C6E8" wp14:editId="1571F558">
                <wp:simplePos x="0" y="0"/>
                <wp:positionH relativeFrom="margin">
                  <wp:align>left</wp:align>
                </wp:positionH>
                <wp:positionV relativeFrom="paragraph">
                  <wp:posOffset>235585</wp:posOffset>
                </wp:positionV>
                <wp:extent cx="2360930" cy="373380"/>
                <wp:effectExtent l="0" t="0" r="0" b="7620"/>
                <wp:wrapTight wrapText="bothSides">
                  <wp:wrapPolygon edited="0">
                    <wp:start x="0" y="0"/>
                    <wp:lineTo x="0" y="20939"/>
                    <wp:lineTo x="21361" y="20939"/>
                    <wp:lineTo x="21361" y="0"/>
                    <wp:lineTo x="0" y="0"/>
                  </wp:wrapPolygon>
                </wp:wrapTight>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73380"/>
                        </a:xfrm>
                        <a:prstGeom prst="rect">
                          <a:avLst/>
                        </a:prstGeom>
                        <a:solidFill>
                          <a:srgbClr val="FFFFFF"/>
                        </a:solidFill>
                        <a:ln w="9525">
                          <a:noFill/>
                          <a:miter lim="800000"/>
                          <a:headEnd/>
                          <a:tailEnd/>
                        </a:ln>
                      </wps:spPr>
                      <wps:txbx>
                        <w:txbxContent>
                          <w:p w14:paraId="7D4702B3" w14:textId="294BF749" w:rsidR="004C14E2" w:rsidRPr="00F11570" w:rsidRDefault="004C14E2" w:rsidP="00B6448D">
                            <w:pPr>
                              <w:pStyle w:val="Caption"/>
                              <w:rPr>
                                <w:noProof/>
                              </w:rPr>
                            </w:pPr>
                            <w:bookmarkStart w:id="15" w:name="_Ref58164726"/>
                            <w:r>
                              <w:t xml:space="preserve">Figure </w:t>
                            </w:r>
                            <w:r w:rsidR="000F2100">
                              <w:fldChar w:fldCharType="begin"/>
                            </w:r>
                            <w:r w:rsidR="000F2100">
                              <w:instrText xml:space="preserve"> SEQ Figure \* ARABIC </w:instrText>
                            </w:r>
                            <w:r w:rsidR="000F2100">
                              <w:fldChar w:fldCharType="separate"/>
                            </w:r>
                            <w:r>
                              <w:rPr>
                                <w:noProof/>
                              </w:rPr>
                              <w:t>9</w:t>
                            </w:r>
                            <w:r w:rsidR="000F2100">
                              <w:rPr>
                                <w:noProof/>
                              </w:rPr>
                              <w:fldChar w:fldCharType="end"/>
                            </w:r>
                            <w:bookmarkEnd w:id="15"/>
                            <w:r>
                              <w:rPr>
                                <w:lang w:val="en-GB"/>
                              </w:rPr>
                              <w:t xml:space="preserve"> - Transport delay time delay input</w:t>
                            </w:r>
                          </w:p>
                          <w:p w14:paraId="7E13A12C" w14:textId="77777777" w:rsidR="004C14E2" w:rsidRDefault="004C14E2" w:rsidP="00B6448D"/>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049C6E8" id="_x0000_s1027" type="#_x0000_t202" style="position:absolute;margin-left:0;margin-top:18.55pt;width:185.9pt;height:29.4pt;z-index:-251608064;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" stroked="f">
                <v:textbox>
                  <w:txbxContent>
                    <w:p w14:paraId="7D4702B3" w14:textId="294BF749" w:rsidR="004C14E2" w:rsidRPr="00F11570" w:rsidRDefault="004C14E2" w:rsidP="00B6448D">
                      <w:pPr>
                        <w:pStyle w:val="Caption"/>
                        <w:rPr>
                          <w:noProof/>
                        </w:rPr>
                      </w:pPr>
                      <w:bookmarkStart w:id="16" w:name="_Ref58164726"/>
                      <w:r>
                        <w:t xml:space="preserve">Figure </w:t>
                      </w:r>
                      <w:r w:rsidR="000F2100">
                        <w:fldChar w:fldCharType="begin"/>
                      </w:r>
                      <w:r w:rsidR="000F2100">
                        <w:instrText xml:space="preserve"> SEQ Figure \* ARABIC </w:instrText>
                      </w:r>
                      <w:r w:rsidR="000F2100">
                        <w:fldChar w:fldCharType="separate"/>
                      </w:r>
                      <w:r>
                        <w:rPr>
                          <w:noProof/>
                        </w:rPr>
                        <w:t>9</w:t>
                      </w:r>
                      <w:r w:rsidR="000F2100">
                        <w:rPr>
                          <w:noProof/>
                        </w:rPr>
                        <w:fldChar w:fldCharType="end"/>
                      </w:r>
                      <w:bookmarkEnd w:id="16"/>
                      <w:r>
                        <w:rPr>
                          <w:lang w:val="en-GB"/>
                        </w:rPr>
                        <w:t xml:space="preserve"> - Transport delay time delay input</w:t>
                      </w:r>
                    </w:p>
                    <w:p w14:paraId="7E13A12C" w14:textId="77777777" w:rsidR="004C14E2" w:rsidRDefault="004C14E2" w:rsidP="00B6448D"/>
                  </w:txbxContent>
                </v:textbox>
                <w10:wrap type="tight" anchorx="margin"/>
              </v:shape>
            </w:pict>
          </mc:Fallback>
        </mc:AlternateContent>
      </w:r>
      <w:r>
        <w:rPr>
          <w:noProof/>
        </w:rPr>
        <mc:AlternateContent>
          <mc:Choice Requires="wps">
            <w:drawing>
              <wp:anchor distT="45720" distB="45720" distL="114300" distR="114300" simplePos="0" relativeHeight="251705344" behindDoc="1" locked="0" layoutInCell="1" allowOverlap="1" wp14:anchorId="714CCB2F" wp14:editId="12630F1E">
                <wp:simplePos x="0" y="0"/>
                <wp:positionH relativeFrom="column">
                  <wp:posOffset>3665220</wp:posOffset>
                </wp:positionH>
                <wp:positionV relativeFrom="paragraph">
                  <wp:posOffset>252095</wp:posOffset>
                </wp:positionV>
                <wp:extent cx="2360930" cy="373380"/>
                <wp:effectExtent l="0" t="0" r="0" b="7620"/>
                <wp:wrapTight wrapText="bothSides">
                  <wp:wrapPolygon edited="0">
                    <wp:start x="0" y="0"/>
                    <wp:lineTo x="0" y="20939"/>
                    <wp:lineTo x="21361" y="20939"/>
                    <wp:lineTo x="21361" y="0"/>
                    <wp:lineTo x="0" y="0"/>
                  </wp:wrapPolygon>
                </wp:wrapTight>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73380"/>
                        </a:xfrm>
                        <a:prstGeom prst="rect">
                          <a:avLst/>
                        </a:prstGeom>
                        <a:solidFill>
                          <a:srgbClr val="FFFFFF"/>
                        </a:solidFill>
                        <a:ln w="9525">
                          <a:noFill/>
                          <a:miter lim="800000"/>
                          <a:headEnd/>
                          <a:tailEnd/>
                        </a:ln>
                      </wps:spPr>
                      <wps:txbx>
                        <w:txbxContent>
                          <w:p w14:paraId="38A86787" w14:textId="68A5827D" w:rsidR="004C14E2" w:rsidRDefault="004C14E2" w:rsidP="00B6448D">
                            <w:pPr>
                              <w:pStyle w:val="Caption"/>
                              <w:rPr>
                                <w:lang w:val="en-GB"/>
                              </w:rPr>
                            </w:pPr>
                            <w:bookmarkStart w:id="17" w:name="_Ref58164717"/>
                            <w:r>
                              <w:t xml:space="preserve">Figure </w:t>
                            </w:r>
                            <w:r w:rsidR="000F2100">
                              <w:fldChar w:fldCharType="begin"/>
                            </w:r>
                            <w:r w:rsidR="000F2100">
                              <w:instrText xml:space="preserve"> SEQ Figure \* ARABIC </w:instrText>
                            </w:r>
                            <w:r w:rsidR="000F2100">
                              <w:fldChar w:fldCharType="separate"/>
                            </w:r>
                            <w:r>
                              <w:rPr>
                                <w:noProof/>
                              </w:rPr>
                              <w:t>10</w:t>
                            </w:r>
                            <w:r w:rsidR="000F2100">
                              <w:rPr>
                                <w:noProof/>
                              </w:rPr>
                              <w:fldChar w:fldCharType="end"/>
                            </w:r>
                            <w:bookmarkEnd w:id="17"/>
                            <w:r>
                              <w:rPr>
                                <w:lang w:val="en-GB"/>
                              </w:rPr>
                              <w:t xml:space="preserve"> - Scope readings showing delay of filtered signal</w:t>
                            </w:r>
                          </w:p>
                          <w:p w14:paraId="030FD10E" w14:textId="29EF085A" w:rsidR="004C14E2" w:rsidRDefault="004C14E2"/>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14CCB2F" id="_x0000_s1028" type="#_x0000_t202" style="position:absolute;margin-left:288.6pt;margin-top:19.85pt;width:185.9pt;height:29.4pt;z-index:-2516111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" stroked="f">
                <v:textbox>
                  <w:txbxContent>
                    <w:p w14:paraId="38A86787" w14:textId="68A5827D" w:rsidR="004C14E2" w:rsidRDefault="004C14E2" w:rsidP="00B6448D">
                      <w:pPr>
                        <w:pStyle w:val="Caption"/>
                        <w:rPr>
                          <w:lang w:val="en-GB"/>
                        </w:rPr>
                      </w:pPr>
                      <w:bookmarkStart w:id="18" w:name="_Ref58164717"/>
                      <w:r>
                        <w:t xml:space="preserve">Figure </w:t>
                      </w:r>
                      <w:r w:rsidR="000F2100">
                        <w:fldChar w:fldCharType="begin"/>
                      </w:r>
                      <w:r w:rsidR="000F2100">
                        <w:instrText xml:space="preserve"> SEQ Figure \* ARABIC </w:instrText>
                      </w:r>
                      <w:r w:rsidR="000F2100">
                        <w:fldChar w:fldCharType="separate"/>
                      </w:r>
                      <w:r>
                        <w:rPr>
                          <w:noProof/>
                        </w:rPr>
                        <w:t>10</w:t>
                      </w:r>
                      <w:r w:rsidR="000F2100">
                        <w:rPr>
                          <w:noProof/>
                        </w:rPr>
                        <w:fldChar w:fldCharType="end"/>
                      </w:r>
                      <w:bookmarkEnd w:id="18"/>
                      <w:r>
                        <w:rPr>
                          <w:lang w:val="en-GB"/>
                        </w:rPr>
                        <w:t xml:space="preserve"> - Scope readings showing delay of filtered signal</w:t>
                      </w:r>
                    </w:p>
                    <w:p w14:paraId="030FD10E" w14:textId="29EF085A" w:rsidR="004C14E2" w:rsidRDefault="004C14E2"/>
                  </w:txbxContent>
                </v:textbox>
                <w10:wrap type="tight"/>
              </v:shape>
            </w:pict>
          </mc:Fallback>
        </mc:AlternateContent>
      </w:r>
    </w:p>
    <w:p w14:paraId="388D4F05" w14:textId="3A4F6B09" w:rsidR="00D40170" w:rsidRDefault="00D40170" w:rsidP="008440E3">
      <w:pPr>
        <w:rPr>
          <w:lang w:val="en-GB"/>
        </w:rPr>
      </w:pPr>
    </w:p>
    <w:p w14:paraId="1F7A160D" w14:textId="3AD1835B" w:rsidR="00D40170" w:rsidRDefault="00D40170" w:rsidP="008440E3">
      <w:pPr>
        <w:rPr>
          <w:lang w:val="en-GB"/>
        </w:rPr>
      </w:pPr>
    </w:p>
    <w:p w14:paraId="5FD6422E" w14:textId="552642CE" w:rsidR="00D40170" w:rsidRDefault="002029AD" w:rsidP="008440E3">
      <w:pPr>
        <w:rPr>
          <w:lang w:val="en-GB"/>
        </w:rPr>
      </w:pPr>
      <w:r>
        <w:rPr>
          <w:lang w:val="en-GB"/>
        </w:rPr>
        <w:t>The filter in</w:t>
      </w:r>
      <w:r w:rsidR="00D43BD9">
        <w:rPr>
          <w:lang w:val="en-GB"/>
        </w:rPr>
        <w:t xml:space="preserve"> </w:t>
      </w:r>
      <w:r w:rsidR="00D43BD9">
        <w:rPr>
          <w:lang w:val="en-GB"/>
        </w:rPr>
        <w:fldChar w:fldCharType="begin"/>
      </w:r>
      <w:r w:rsidR="00D43BD9">
        <w:rPr>
          <w:lang w:val="en-GB"/>
        </w:rPr>
        <w:instrText xml:space="preserve"> REF _Ref58166281 \h </w:instrText>
      </w:r>
      <w:r w:rsidR="00D43BD9">
        <w:rPr>
          <w:lang w:val="en-GB"/>
        </w:rPr>
      </w:r>
      <w:r w:rsidR="00D43BD9">
        <w:rPr>
          <w:lang w:val="en-GB"/>
        </w:rPr>
        <w:fldChar w:fldCharType="separate"/>
      </w:r>
      <w:r w:rsidR="00D43BD9">
        <w:t xml:space="preserve">Figure </w:t>
      </w:r>
      <w:r w:rsidR="00D43BD9">
        <w:rPr>
          <w:noProof/>
        </w:rPr>
        <w:t>11</w:t>
      </w:r>
      <w:r w:rsidR="00D43BD9">
        <w:rPr>
          <w:lang w:val="en-GB"/>
        </w:rPr>
        <w:fldChar w:fldCharType="end"/>
      </w:r>
      <w:r>
        <w:rPr>
          <w:lang w:val="en-GB"/>
        </w:rPr>
        <w:t xml:space="preserve"> blocks out signals that are not of interest and focuses on the</w:t>
      </w:r>
      <w:r w:rsidR="001A0C10">
        <w:rPr>
          <w:lang w:val="en-GB"/>
        </w:rPr>
        <w:t xml:space="preserve"> correct signals to complete the experiment.</w:t>
      </w:r>
      <w:r w:rsidR="00AC3CC6">
        <w:rPr>
          <w:lang w:val="en-GB"/>
        </w:rPr>
        <w:t xml:space="preserve"> For this filter a low pass configuration has been chosen as the signal being looked at will start at zero and then continue to grow. The F pass and F stop have been set up in such a way to lower the order to 102, which means there will be 102 samples delay between the input and output of the filter. As a whole</w:t>
      </w:r>
      <w:r w:rsidR="00010D8E">
        <w:rPr>
          <w:lang w:val="en-GB"/>
        </w:rPr>
        <w:t xml:space="preserve"> the</w:t>
      </w:r>
      <w:r w:rsidR="00AC3CC6">
        <w:rPr>
          <w:lang w:val="en-GB"/>
        </w:rPr>
        <w:t xml:space="preserve"> cycle from 0 to 1 and back again will take </w:t>
      </w:r>
      <w:r w:rsidR="004831D9">
        <w:rPr>
          <w:lang w:val="en-GB"/>
        </w:rPr>
        <w:t>two</w:t>
      </w:r>
      <w:r w:rsidR="00AC3CC6">
        <w:rPr>
          <w:lang w:val="en-GB"/>
        </w:rPr>
        <w:t xml:space="preserve"> seconds, our frequency is 0.5hz, so a value of greater than 0.5 can be selected for the F pass category.</w:t>
      </w:r>
    </w:p>
    <w:p w14:paraId="7E1143D2" w14:textId="00738CEE" w:rsidR="00D40170" w:rsidRDefault="001A0C10" w:rsidP="008440E3">
      <w:pPr>
        <w:rPr>
          <w:lang w:val="en-GB"/>
        </w:rPr>
      </w:pPr>
      <w:r>
        <w:rPr>
          <w:noProof/>
        </w:rPr>
        <w:lastRenderedPageBreak/>
        <w:drawing>
          <wp:anchor distT="0" distB="0" distL="114300" distR="114300" simplePos="0" relativeHeight="251709440" behindDoc="1" locked="0" layoutInCell="1" allowOverlap="1" wp14:anchorId="1CAAAF38" wp14:editId="5B20BBB4">
            <wp:simplePos x="0" y="0"/>
            <wp:positionH relativeFrom="column">
              <wp:posOffset>-46355</wp:posOffset>
            </wp:positionH>
            <wp:positionV relativeFrom="paragraph">
              <wp:posOffset>281940</wp:posOffset>
            </wp:positionV>
            <wp:extent cx="3936365" cy="2781300"/>
            <wp:effectExtent l="0" t="0" r="6985" b="0"/>
            <wp:wrapTight wrapText="bothSides">
              <wp:wrapPolygon edited="0">
                <wp:start x="0" y="0"/>
                <wp:lineTo x="0" y="21452"/>
                <wp:lineTo x="21534" y="21452"/>
                <wp:lineTo x="21534"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31775" t="16781" r="18369" b="20583"/>
                    <a:stretch/>
                  </pic:blipFill>
                  <pic:spPr bwMode="auto">
                    <a:xfrm>
                      <a:off x="0" y="0"/>
                      <a:ext cx="3936365" cy="278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535B0E" w14:textId="2A0E44D6" w:rsidR="008E684D" w:rsidRDefault="008E684D" w:rsidP="008440E3">
      <w:pPr>
        <w:rPr>
          <w:lang w:val="en-GB"/>
        </w:rPr>
      </w:pPr>
    </w:p>
    <w:p w14:paraId="1F76E388" w14:textId="11EFEDE4" w:rsidR="00D40170" w:rsidRDefault="00D40170" w:rsidP="008440E3">
      <w:pPr>
        <w:rPr>
          <w:lang w:val="en-GB"/>
        </w:rPr>
      </w:pPr>
    </w:p>
    <w:p w14:paraId="37AF7C8A" w14:textId="6F9A44B8" w:rsidR="00D40170" w:rsidRDefault="00D40170" w:rsidP="008440E3">
      <w:pPr>
        <w:rPr>
          <w:lang w:val="en-GB"/>
        </w:rPr>
      </w:pPr>
    </w:p>
    <w:p w14:paraId="3AD5B39B" w14:textId="1E2F930E" w:rsidR="00D40170" w:rsidRDefault="00D40170" w:rsidP="008440E3">
      <w:pPr>
        <w:rPr>
          <w:lang w:val="en-GB"/>
        </w:rPr>
      </w:pPr>
    </w:p>
    <w:p w14:paraId="3C2D7110" w14:textId="538CFD41" w:rsidR="00D40170" w:rsidRDefault="00D40170" w:rsidP="008440E3">
      <w:pPr>
        <w:rPr>
          <w:lang w:val="en-GB"/>
        </w:rPr>
      </w:pPr>
    </w:p>
    <w:p w14:paraId="4ACEBAC0" w14:textId="5856EBD1" w:rsidR="00D40170" w:rsidRDefault="00D40170" w:rsidP="008440E3">
      <w:pPr>
        <w:rPr>
          <w:lang w:val="en-GB"/>
        </w:rPr>
      </w:pPr>
    </w:p>
    <w:p w14:paraId="47E026A4" w14:textId="57297331" w:rsidR="00D40170" w:rsidRDefault="00D40170" w:rsidP="008440E3">
      <w:pPr>
        <w:rPr>
          <w:lang w:val="en-GB"/>
        </w:rPr>
      </w:pPr>
    </w:p>
    <w:p w14:paraId="4A59D045" w14:textId="2159A05E" w:rsidR="00D40170" w:rsidRDefault="00D40170" w:rsidP="008440E3">
      <w:pPr>
        <w:rPr>
          <w:lang w:val="en-GB"/>
        </w:rPr>
      </w:pPr>
    </w:p>
    <w:p w14:paraId="406371E3" w14:textId="2DDBF8D4" w:rsidR="00D40170" w:rsidRDefault="00D40170" w:rsidP="008440E3">
      <w:pPr>
        <w:rPr>
          <w:lang w:val="en-GB"/>
        </w:rPr>
      </w:pPr>
    </w:p>
    <w:p w14:paraId="38B35413" w14:textId="7BEA5BB5" w:rsidR="00D40170" w:rsidRDefault="00D40170" w:rsidP="008440E3">
      <w:pPr>
        <w:rPr>
          <w:lang w:val="en-GB"/>
        </w:rPr>
      </w:pPr>
    </w:p>
    <w:p w14:paraId="5B841866" w14:textId="34D795B7" w:rsidR="00D40170" w:rsidRPr="001A0C10" w:rsidRDefault="001A0C10" w:rsidP="001A0C10">
      <w:pPr>
        <w:pStyle w:val="Caption"/>
        <w:rPr>
          <w:lang w:val="en-GB"/>
        </w:rPr>
      </w:pPr>
      <w:bookmarkStart w:id="19" w:name="_Ref58166281"/>
      <w:r>
        <w:t xml:space="preserve">Figure </w:t>
      </w:r>
      <w:fldSimple w:instr=" SEQ Figure \* ARABIC ">
        <w:r w:rsidR="00BF5692">
          <w:rPr>
            <w:noProof/>
          </w:rPr>
          <w:t>11</w:t>
        </w:r>
      </w:fldSimple>
      <w:bookmarkEnd w:id="19"/>
      <w:r>
        <w:rPr>
          <w:lang w:val="en-GB"/>
        </w:rPr>
        <w:t xml:space="preserve"> – Filter design</w:t>
      </w:r>
      <w:r w:rsidR="00D43BD9">
        <w:rPr>
          <w:lang w:val="en-GB"/>
        </w:rPr>
        <w:t xml:space="preserve"> for demodulating component of ASK modem.</w:t>
      </w:r>
    </w:p>
    <w:p w14:paraId="6C7D36DB" w14:textId="0C4BC093" w:rsidR="00D40170" w:rsidRDefault="00AC3CC6" w:rsidP="008440E3">
      <w:pPr>
        <w:rPr>
          <w:lang w:val="en-GB"/>
        </w:rPr>
      </w:pPr>
      <w:r>
        <w:rPr>
          <w:lang w:val="en-GB"/>
        </w:rPr>
        <w:t xml:space="preserve">Once the ASK modem has been </w:t>
      </w:r>
      <w:r w:rsidR="009C0A88">
        <w:rPr>
          <w:lang w:val="en-GB"/>
        </w:rPr>
        <w:t>built</w:t>
      </w:r>
      <w:r>
        <w:rPr>
          <w:lang w:val="en-GB"/>
        </w:rPr>
        <w:t xml:space="preserve">, then the simulations </w:t>
      </w:r>
      <w:r w:rsidR="009C0A88">
        <w:rPr>
          <w:lang w:val="en-GB"/>
        </w:rPr>
        <w:t>commenced</w:t>
      </w:r>
      <w:r>
        <w:rPr>
          <w:lang w:val="en-GB"/>
        </w:rPr>
        <w:t xml:space="preserve">. This </w:t>
      </w:r>
      <w:r w:rsidR="009C0A88">
        <w:rPr>
          <w:lang w:val="en-GB"/>
        </w:rPr>
        <w:t>was</w:t>
      </w:r>
      <w:r>
        <w:rPr>
          <w:lang w:val="en-GB"/>
        </w:rPr>
        <w:t xml:space="preserve"> done by changing the </w:t>
      </w:r>
      <w:r w:rsidR="00671B0D">
        <w:rPr>
          <w:lang w:val="en-GB"/>
        </w:rPr>
        <w:t>signal to noise ratio in the AWGN box</w:t>
      </w:r>
      <w:r w:rsidR="009C5F03">
        <w:rPr>
          <w:lang w:val="en-GB"/>
        </w:rPr>
        <w:t xml:space="preserve"> seen in </w:t>
      </w:r>
      <w:r w:rsidR="009C5F03">
        <w:rPr>
          <w:lang w:val="en-GB"/>
        </w:rPr>
        <w:fldChar w:fldCharType="begin"/>
      </w:r>
      <w:r w:rsidR="009C5F03">
        <w:rPr>
          <w:lang w:val="en-GB"/>
        </w:rPr>
        <w:instrText xml:space="preserve"> REF _Ref58169817 \h </w:instrText>
      </w:r>
      <w:r w:rsidR="009C5F03">
        <w:rPr>
          <w:lang w:val="en-GB"/>
        </w:rPr>
      </w:r>
      <w:r w:rsidR="009C5F03">
        <w:rPr>
          <w:lang w:val="en-GB"/>
        </w:rPr>
        <w:fldChar w:fldCharType="separate"/>
      </w:r>
      <w:r w:rsidR="009C5F03">
        <w:t xml:space="preserve">Figure </w:t>
      </w:r>
      <w:r w:rsidR="009C5F03">
        <w:rPr>
          <w:noProof/>
        </w:rPr>
        <w:t>12</w:t>
      </w:r>
      <w:r w:rsidR="009C5F03">
        <w:rPr>
          <w:lang w:val="en-GB"/>
        </w:rPr>
        <w:fldChar w:fldCharType="end"/>
      </w:r>
      <w:r w:rsidR="009C5F03">
        <w:rPr>
          <w:lang w:val="en-GB"/>
        </w:rPr>
        <w:t xml:space="preserve">. The higher the number input into this box the more signal will come through. Conversely the lower the number the more noise </w:t>
      </w:r>
      <w:r w:rsidR="009C0A88">
        <w:rPr>
          <w:lang w:val="en-GB"/>
        </w:rPr>
        <w:t>was</w:t>
      </w:r>
      <w:r w:rsidR="009C5F03">
        <w:rPr>
          <w:lang w:val="en-GB"/>
        </w:rPr>
        <w:t xml:space="preserve"> be added to the signal.</w:t>
      </w:r>
    </w:p>
    <w:p w14:paraId="2819580A" w14:textId="01BE8262" w:rsidR="009C5F03" w:rsidRDefault="009C5F03" w:rsidP="008440E3">
      <w:pPr>
        <w:rPr>
          <w:lang w:val="en-GB"/>
        </w:rPr>
      </w:pPr>
      <w:r>
        <w:rPr>
          <w:noProof/>
        </w:rPr>
        <w:drawing>
          <wp:inline distT="0" distB="0" distL="0" distR="0" wp14:anchorId="049C9D3B" wp14:editId="4980C87D">
            <wp:extent cx="2421636" cy="6934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8555" t="52000" r="31265" b="32637"/>
                    <a:stretch/>
                  </pic:blipFill>
                  <pic:spPr bwMode="auto">
                    <a:xfrm>
                      <a:off x="0" y="0"/>
                      <a:ext cx="2429034" cy="695538"/>
                    </a:xfrm>
                    <a:prstGeom prst="rect">
                      <a:avLst/>
                    </a:prstGeom>
                    <a:ln>
                      <a:noFill/>
                    </a:ln>
                    <a:extLst>
                      <a:ext uri="{53640926-AAD7-44D8-BBD7-CCE9431645EC}">
                        <a14:shadowObscured xmlns:a14="http://schemas.microsoft.com/office/drawing/2010/main"/>
                      </a:ext>
                    </a:extLst>
                  </pic:spPr>
                </pic:pic>
              </a:graphicData>
            </a:graphic>
          </wp:inline>
        </w:drawing>
      </w:r>
    </w:p>
    <w:p w14:paraId="3169D8EF" w14:textId="5127B3CC" w:rsidR="00D40170" w:rsidRDefault="009C5F03" w:rsidP="009C5F03">
      <w:pPr>
        <w:pStyle w:val="Caption"/>
        <w:rPr>
          <w:lang w:val="en-GB"/>
        </w:rPr>
      </w:pPr>
      <w:bookmarkStart w:id="20" w:name="_Ref58169817"/>
      <w:r>
        <w:t xml:space="preserve">Figure </w:t>
      </w:r>
      <w:fldSimple w:instr=" SEQ Figure \* ARABIC ">
        <w:r w:rsidR="00BF5692">
          <w:rPr>
            <w:noProof/>
          </w:rPr>
          <w:t>12</w:t>
        </w:r>
      </w:fldSimple>
      <w:bookmarkEnd w:id="20"/>
      <w:r>
        <w:rPr>
          <w:lang w:val="en-GB"/>
        </w:rPr>
        <w:t xml:space="preserve"> - Signal to noise ratio</w:t>
      </w:r>
    </w:p>
    <w:p w14:paraId="49A07399" w14:textId="37DDCEA0" w:rsidR="00D40170" w:rsidRDefault="009C5F03" w:rsidP="008440E3">
      <w:pPr>
        <w:rPr>
          <w:lang w:val="en-GB"/>
        </w:rPr>
      </w:pPr>
      <w:r>
        <w:rPr>
          <w:lang w:val="en-GB"/>
        </w:rPr>
        <w:t>As a new binary sequence i</w:t>
      </w:r>
      <w:r w:rsidR="004831D9">
        <w:rPr>
          <w:lang w:val="en-GB"/>
        </w:rPr>
        <w:t>s</w:t>
      </w:r>
      <w:r>
        <w:rPr>
          <w:lang w:val="en-GB"/>
        </w:rPr>
        <w:t xml:space="preserve"> generated each time</w:t>
      </w:r>
      <w:r w:rsidR="004831D9">
        <w:rPr>
          <w:lang w:val="en-GB"/>
        </w:rPr>
        <w:t>,</w:t>
      </w:r>
      <w:r>
        <w:rPr>
          <w:lang w:val="en-GB"/>
        </w:rPr>
        <w:t xml:space="preserve"> the author will run a simulation five times at each SNR value and take the average bit error rate (BER) of those five to plot against the corresponding SNR. As a control the simulation is run without the AWGN box to give a clean signal with zero chance of noise.</w:t>
      </w:r>
    </w:p>
    <w:p w14:paraId="5978E088" w14:textId="53178B1B" w:rsidR="00D40170" w:rsidRDefault="00D40170" w:rsidP="008440E3">
      <w:pPr>
        <w:rPr>
          <w:lang w:val="en-GB"/>
        </w:rPr>
      </w:pPr>
    </w:p>
    <w:p w14:paraId="048596CB" w14:textId="0957422D" w:rsidR="00D40170" w:rsidRDefault="00D40170" w:rsidP="008440E3">
      <w:pPr>
        <w:rPr>
          <w:lang w:val="en-GB"/>
        </w:rPr>
      </w:pPr>
    </w:p>
    <w:p w14:paraId="758D55CD" w14:textId="4A218B83" w:rsidR="00D40170" w:rsidRDefault="00D40170" w:rsidP="008440E3">
      <w:pPr>
        <w:rPr>
          <w:lang w:val="en-GB"/>
        </w:rPr>
      </w:pPr>
    </w:p>
    <w:p w14:paraId="03F20C1E" w14:textId="1F88E9F3" w:rsidR="00D40170" w:rsidRDefault="00D40170" w:rsidP="008440E3">
      <w:pPr>
        <w:rPr>
          <w:lang w:val="en-GB"/>
        </w:rPr>
      </w:pPr>
    </w:p>
    <w:p w14:paraId="3BB10170" w14:textId="04D7E6EC" w:rsidR="00D40170" w:rsidRDefault="009C768A" w:rsidP="009C768A">
      <w:pPr>
        <w:pStyle w:val="Caption"/>
        <w:rPr>
          <w:lang w:val="en-GB"/>
        </w:rPr>
      </w:pPr>
      <w:bookmarkStart w:id="21" w:name="_Ref58172266"/>
      <w:r>
        <w:lastRenderedPageBreak/>
        <w:t xml:space="preserve">Figure </w:t>
      </w:r>
      <w:fldSimple w:instr=" SEQ Figure \* ARABIC ">
        <w:r w:rsidR="00BF5692">
          <w:rPr>
            <w:noProof/>
          </w:rPr>
          <w:t>13</w:t>
        </w:r>
      </w:fldSimple>
      <w:bookmarkEnd w:id="21"/>
      <w:r>
        <w:rPr>
          <w:lang w:val="en-GB"/>
        </w:rPr>
        <w:t xml:space="preserve"> - Scope showing different signal readings taken at different parts of the modem</w:t>
      </w:r>
      <w:r w:rsidR="0031040F">
        <w:rPr>
          <w:noProof/>
        </w:rPr>
        <w:drawing>
          <wp:anchor distT="0" distB="0" distL="114300" distR="114300" simplePos="0" relativeHeight="251710464" behindDoc="1" locked="0" layoutInCell="1" allowOverlap="1" wp14:anchorId="215E993A" wp14:editId="7EE026D7">
            <wp:simplePos x="0" y="0"/>
            <wp:positionH relativeFrom="column">
              <wp:posOffset>0</wp:posOffset>
            </wp:positionH>
            <wp:positionV relativeFrom="paragraph">
              <wp:posOffset>0</wp:posOffset>
            </wp:positionV>
            <wp:extent cx="5731510" cy="2689860"/>
            <wp:effectExtent l="0" t="0" r="2540" b="0"/>
            <wp:wrapTight wrapText="bothSides">
              <wp:wrapPolygon edited="0">
                <wp:start x="0" y="0"/>
                <wp:lineTo x="0" y="21416"/>
                <wp:lineTo x="21538" y="21416"/>
                <wp:lineTo x="21538"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t="8745" b="7819"/>
                    <a:stretch/>
                  </pic:blipFill>
                  <pic:spPr bwMode="auto">
                    <a:xfrm>
                      <a:off x="0" y="0"/>
                      <a:ext cx="5731510" cy="2689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Y="167"/>
        <w:tblW w:w="0" w:type="auto"/>
        <w:tblLook w:val="04A0" w:firstRow="1" w:lastRow="0" w:firstColumn="1" w:lastColumn="0" w:noHBand="0" w:noVBand="1"/>
      </w:tblPr>
      <w:tblGrid>
        <w:gridCol w:w="1589"/>
        <w:gridCol w:w="3912"/>
      </w:tblGrid>
      <w:tr w:rsidR="009C768A" w14:paraId="386B5DC8" w14:textId="77777777" w:rsidTr="009C768A">
        <w:trPr>
          <w:trHeight w:val="753"/>
        </w:trPr>
        <w:tc>
          <w:tcPr>
            <w:tcW w:w="1589" w:type="dxa"/>
          </w:tcPr>
          <w:p w14:paraId="70A6A7BF" w14:textId="77777777" w:rsidR="009C768A" w:rsidRDefault="009C768A" w:rsidP="009C768A">
            <w:pPr>
              <w:rPr>
                <w:lang w:val="en-GB"/>
              </w:rPr>
            </w:pPr>
            <w:r>
              <w:rPr>
                <w:lang w:val="en-GB"/>
              </w:rPr>
              <w:t>Waveforms numbered top to bottom</w:t>
            </w:r>
          </w:p>
        </w:tc>
        <w:tc>
          <w:tcPr>
            <w:tcW w:w="3912" w:type="dxa"/>
          </w:tcPr>
          <w:p w14:paraId="447E32B0" w14:textId="77777777" w:rsidR="009C768A" w:rsidRDefault="009C768A" w:rsidP="009C768A">
            <w:pPr>
              <w:rPr>
                <w:lang w:val="en-GB"/>
              </w:rPr>
            </w:pPr>
            <w:r>
              <w:rPr>
                <w:lang w:val="en-GB"/>
              </w:rPr>
              <w:t>Waveform description</w:t>
            </w:r>
          </w:p>
        </w:tc>
      </w:tr>
      <w:tr w:rsidR="009C768A" w14:paraId="5F659644" w14:textId="77777777" w:rsidTr="009C768A">
        <w:trPr>
          <w:trHeight w:val="247"/>
        </w:trPr>
        <w:tc>
          <w:tcPr>
            <w:tcW w:w="1589" w:type="dxa"/>
          </w:tcPr>
          <w:p w14:paraId="09F9A551" w14:textId="77777777" w:rsidR="009C768A" w:rsidRDefault="009C768A" w:rsidP="009C768A">
            <w:pPr>
              <w:rPr>
                <w:lang w:val="en-GB"/>
              </w:rPr>
            </w:pPr>
            <w:r>
              <w:rPr>
                <w:lang w:val="en-GB"/>
              </w:rPr>
              <w:t>1</w:t>
            </w:r>
          </w:p>
        </w:tc>
        <w:tc>
          <w:tcPr>
            <w:tcW w:w="3912" w:type="dxa"/>
          </w:tcPr>
          <w:p w14:paraId="4947B7DE" w14:textId="77777777" w:rsidR="009C768A" w:rsidRDefault="009C768A" w:rsidP="009C768A">
            <w:pPr>
              <w:rPr>
                <w:lang w:val="en-GB"/>
              </w:rPr>
            </w:pPr>
            <w:r>
              <w:rPr>
                <w:lang w:val="en-GB"/>
              </w:rPr>
              <w:t>Carrier wave</w:t>
            </w:r>
          </w:p>
        </w:tc>
      </w:tr>
      <w:tr w:rsidR="009C768A" w14:paraId="63486A52" w14:textId="77777777" w:rsidTr="009C768A">
        <w:trPr>
          <w:trHeight w:val="247"/>
        </w:trPr>
        <w:tc>
          <w:tcPr>
            <w:tcW w:w="1589" w:type="dxa"/>
          </w:tcPr>
          <w:p w14:paraId="574287A4" w14:textId="77777777" w:rsidR="009C768A" w:rsidRDefault="009C768A" w:rsidP="009C768A">
            <w:pPr>
              <w:rPr>
                <w:lang w:val="en-GB"/>
              </w:rPr>
            </w:pPr>
            <w:r>
              <w:rPr>
                <w:lang w:val="en-GB"/>
              </w:rPr>
              <w:t>2</w:t>
            </w:r>
          </w:p>
        </w:tc>
        <w:tc>
          <w:tcPr>
            <w:tcW w:w="3912" w:type="dxa"/>
          </w:tcPr>
          <w:p w14:paraId="2E5A8FB9" w14:textId="77777777" w:rsidR="009C768A" w:rsidRDefault="009C768A" w:rsidP="009C768A">
            <w:pPr>
              <w:rPr>
                <w:lang w:val="en-GB"/>
              </w:rPr>
            </w:pPr>
            <w:r>
              <w:rPr>
                <w:lang w:val="en-GB"/>
              </w:rPr>
              <w:t>Binary signal from Bernoulli generator</w:t>
            </w:r>
          </w:p>
        </w:tc>
      </w:tr>
      <w:tr w:rsidR="009C768A" w14:paraId="36E94EE3" w14:textId="77777777" w:rsidTr="009C768A">
        <w:trPr>
          <w:trHeight w:val="258"/>
        </w:trPr>
        <w:tc>
          <w:tcPr>
            <w:tcW w:w="1589" w:type="dxa"/>
          </w:tcPr>
          <w:p w14:paraId="6C23BBE1" w14:textId="77777777" w:rsidR="009C768A" w:rsidRDefault="009C768A" w:rsidP="009C768A">
            <w:pPr>
              <w:rPr>
                <w:lang w:val="en-GB"/>
              </w:rPr>
            </w:pPr>
            <w:r>
              <w:rPr>
                <w:lang w:val="en-GB"/>
              </w:rPr>
              <w:t>3</w:t>
            </w:r>
          </w:p>
        </w:tc>
        <w:tc>
          <w:tcPr>
            <w:tcW w:w="3912" w:type="dxa"/>
          </w:tcPr>
          <w:p w14:paraId="31EB9CC0" w14:textId="77777777" w:rsidR="009C768A" w:rsidRDefault="009C768A" w:rsidP="009C768A">
            <w:pPr>
              <w:rPr>
                <w:lang w:val="en-GB"/>
              </w:rPr>
            </w:pPr>
            <w:r>
              <w:rPr>
                <w:lang w:val="en-GB"/>
              </w:rPr>
              <w:t>Modulated Signal</w:t>
            </w:r>
          </w:p>
        </w:tc>
      </w:tr>
      <w:tr w:rsidR="009C768A" w14:paraId="1E5C7679" w14:textId="77777777" w:rsidTr="009C768A">
        <w:trPr>
          <w:trHeight w:val="247"/>
        </w:trPr>
        <w:tc>
          <w:tcPr>
            <w:tcW w:w="1589" w:type="dxa"/>
          </w:tcPr>
          <w:p w14:paraId="2F842BD7" w14:textId="77777777" w:rsidR="009C768A" w:rsidRDefault="009C768A" w:rsidP="009C768A">
            <w:pPr>
              <w:rPr>
                <w:lang w:val="en-GB"/>
              </w:rPr>
            </w:pPr>
            <w:r>
              <w:rPr>
                <w:lang w:val="en-GB"/>
              </w:rPr>
              <w:t>4</w:t>
            </w:r>
          </w:p>
        </w:tc>
        <w:tc>
          <w:tcPr>
            <w:tcW w:w="3912" w:type="dxa"/>
          </w:tcPr>
          <w:p w14:paraId="7C92949E" w14:textId="77777777" w:rsidR="009C768A" w:rsidRDefault="009C768A" w:rsidP="009C768A">
            <w:pPr>
              <w:rPr>
                <w:lang w:val="en-GB"/>
              </w:rPr>
            </w:pPr>
            <w:r>
              <w:rPr>
                <w:lang w:val="en-GB"/>
              </w:rPr>
              <w:t>Modulated signal with AWGN</w:t>
            </w:r>
          </w:p>
        </w:tc>
      </w:tr>
      <w:tr w:rsidR="009C768A" w14:paraId="570A20C9" w14:textId="77777777" w:rsidTr="009C768A">
        <w:trPr>
          <w:trHeight w:val="247"/>
        </w:trPr>
        <w:tc>
          <w:tcPr>
            <w:tcW w:w="1589" w:type="dxa"/>
          </w:tcPr>
          <w:p w14:paraId="5C39CA36" w14:textId="77777777" w:rsidR="009C768A" w:rsidRDefault="009C768A" w:rsidP="009C768A">
            <w:pPr>
              <w:rPr>
                <w:lang w:val="en-GB"/>
              </w:rPr>
            </w:pPr>
            <w:r>
              <w:rPr>
                <w:lang w:val="en-GB"/>
              </w:rPr>
              <w:t>5</w:t>
            </w:r>
          </w:p>
        </w:tc>
        <w:tc>
          <w:tcPr>
            <w:tcW w:w="3912" w:type="dxa"/>
          </w:tcPr>
          <w:p w14:paraId="300F53AF" w14:textId="2CA774BE" w:rsidR="009C768A" w:rsidRDefault="009C0A88" w:rsidP="009C768A">
            <w:pPr>
              <w:rPr>
                <w:lang w:val="en-GB"/>
              </w:rPr>
            </w:pPr>
            <w:r>
              <w:rPr>
                <w:lang w:val="en-GB"/>
              </w:rPr>
              <w:t>Pre filtered signal</w:t>
            </w:r>
          </w:p>
        </w:tc>
      </w:tr>
      <w:tr w:rsidR="009C768A" w14:paraId="3C6E0A53" w14:textId="77777777" w:rsidTr="009C768A">
        <w:trPr>
          <w:trHeight w:val="247"/>
        </w:trPr>
        <w:tc>
          <w:tcPr>
            <w:tcW w:w="1589" w:type="dxa"/>
          </w:tcPr>
          <w:p w14:paraId="3A98B269" w14:textId="77777777" w:rsidR="009C768A" w:rsidRDefault="009C768A" w:rsidP="009C768A">
            <w:pPr>
              <w:rPr>
                <w:lang w:val="en-GB"/>
              </w:rPr>
            </w:pPr>
            <w:r>
              <w:rPr>
                <w:lang w:val="en-GB"/>
              </w:rPr>
              <w:t>6</w:t>
            </w:r>
          </w:p>
        </w:tc>
        <w:tc>
          <w:tcPr>
            <w:tcW w:w="3912" w:type="dxa"/>
          </w:tcPr>
          <w:p w14:paraId="0F01357F" w14:textId="77777777" w:rsidR="009C768A" w:rsidRDefault="009C768A" w:rsidP="009C768A">
            <w:pPr>
              <w:rPr>
                <w:lang w:val="en-GB"/>
              </w:rPr>
            </w:pPr>
            <w:r>
              <w:rPr>
                <w:lang w:val="en-GB"/>
              </w:rPr>
              <w:t>Filtered signal</w:t>
            </w:r>
          </w:p>
        </w:tc>
      </w:tr>
      <w:tr w:rsidR="009C768A" w14:paraId="5EA227C5" w14:textId="77777777" w:rsidTr="009C768A">
        <w:trPr>
          <w:trHeight w:val="247"/>
        </w:trPr>
        <w:tc>
          <w:tcPr>
            <w:tcW w:w="1589" w:type="dxa"/>
          </w:tcPr>
          <w:p w14:paraId="648EED0A" w14:textId="77777777" w:rsidR="009C768A" w:rsidRDefault="009C768A" w:rsidP="009C768A">
            <w:pPr>
              <w:rPr>
                <w:lang w:val="en-GB"/>
              </w:rPr>
            </w:pPr>
            <w:r>
              <w:rPr>
                <w:lang w:val="en-GB"/>
              </w:rPr>
              <w:t>7</w:t>
            </w:r>
          </w:p>
        </w:tc>
        <w:tc>
          <w:tcPr>
            <w:tcW w:w="3912" w:type="dxa"/>
          </w:tcPr>
          <w:p w14:paraId="5A287F22" w14:textId="77777777" w:rsidR="009C768A" w:rsidRDefault="009C768A" w:rsidP="009C768A">
            <w:pPr>
              <w:rPr>
                <w:lang w:val="en-GB"/>
              </w:rPr>
            </w:pPr>
            <w:r>
              <w:rPr>
                <w:lang w:val="en-GB"/>
              </w:rPr>
              <w:t>Received data</w:t>
            </w:r>
          </w:p>
        </w:tc>
      </w:tr>
      <w:tr w:rsidR="009C768A" w14:paraId="45369FD8" w14:textId="77777777" w:rsidTr="009C768A">
        <w:trPr>
          <w:trHeight w:val="258"/>
        </w:trPr>
        <w:tc>
          <w:tcPr>
            <w:tcW w:w="1589" w:type="dxa"/>
          </w:tcPr>
          <w:p w14:paraId="0DDCAA67" w14:textId="77777777" w:rsidR="009C768A" w:rsidRDefault="009C768A" w:rsidP="009C768A">
            <w:pPr>
              <w:rPr>
                <w:lang w:val="en-GB"/>
              </w:rPr>
            </w:pPr>
            <w:r>
              <w:rPr>
                <w:lang w:val="en-GB"/>
              </w:rPr>
              <w:t>8</w:t>
            </w:r>
          </w:p>
        </w:tc>
        <w:tc>
          <w:tcPr>
            <w:tcW w:w="3912" w:type="dxa"/>
          </w:tcPr>
          <w:p w14:paraId="6581F23B" w14:textId="77777777" w:rsidR="009C768A" w:rsidRDefault="009C768A" w:rsidP="009C768A">
            <w:pPr>
              <w:rPr>
                <w:lang w:val="en-GB"/>
              </w:rPr>
            </w:pPr>
            <w:r>
              <w:rPr>
                <w:lang w:val="en-GB"/>
              </w:rPr>
              <w:t>Transmitted data</w:t>
            </w:r>
          </w:p>
        </w:tc>
      </w:tr>
    </w:tbl>
    <w:p w14:paraId="25AD6F75" w14:textId="0999ACA8" w:rsidR="00D40170" w:rsidRDefault="00D40170" w:rsidP="008440E3">
      <w:pPr>
        <w:rPr>
          <w:lang w:val="en-GB"/>
        </w:rPr>
      </w:pPr>
    </w:p>
    <w:p w14:paraId="678151A4" w14:textId="7C7647E8" w:rsidR="00D40170" w:rsidRDefault="00D40170" w:rsidP="008440E3">
      <w:pPr>
        <w:rPr>
          <w:lang w:val="en-GB"/>
        </w:rPr>
      </w:pPr>
    </w:p>
    <w:p w14:paraId="34CE2ECD" w14:textId="64E62CBC" w:rsidR="00D40170" w:rsidRDefault="00D40170" w:rsidP="008440E3">
      <w:pPr>
        <w:rPr>
          <w:lang w:val="en-GB"/>
        </w:rPr>
      </w:pPr>
    </w:p>
    <w:p w14:paraId="6D4F2653" w14:textId="69B08333" w:rsidR="00D40170" w:rsidRDefault="00D40170" w:rsidP="008440E3">
      <w:pPr>
        <w:rPr>
          <w:lang w:val="en-GB"/>
        </w:rPr>
      </w:pPr>
    </w:p>
    <w:p w14:paraId="5367DA9E" w14:textId="4B0D2A8C" w:rsidR="00D40170" w:rsidRDefault="00D40170" w:rsidP="008440E3">
      <w:pPr>
        <w:rPr>
          <w:lang w:val="en-GB"/>
        </w:rPr>
      </w:pPr>
    </w:p>
    <w:p w14:paraId="354DE363" w14:textId="08192F6D" w:rsidR="00D40170" w:rsidRDefault="00D40170" w:rsidP="008440E3">
      <w:pPr>
        <w:rPr>
          <w:lang w:val="en-GB"/>
        </w:rPr>
      </w:pPr>
    </w:p>
    <w:p w14:paraId="493D0FA3" w14:textId="3137F982" w:rsidR="00D40170" w:rsidRDefault="00D40170" w:rsidP="008440E3">
      <w:pPr>
        <w:rPr>
          <w:lang w:val="en-GB"/>
        </w:rPr>
      </w:pPr>
    </w:p>
    <w:p w14:paraId="091837F6" w14:textId="63F7F4AD" w:rsidR="00D40170" w:rsidRDefault="00D40170" w:rsidP="008440E3">
      <w:pPr>
        <w:rPr>
          <w:lang w:val="en-GB"/>
        </w:rPr>
      </w:pPr>
    </w:p>
    <w:p w14:paraId="64049C76" w14:textId="1A8BA810" w:rsidR="00D40170" w:rsidRDefault="009C768A" w:rsidP="009C768A">
      <w:pPr>
        <w:pStyle w:val="Caption"/>
        <w:rPr>
          <w:lang w:val="en-GB"/>
        </w:rPr>
      </w:pPr>
      <w:bookmarkStart w:id="22" w:name="_Ref58172359"/>
      <w:bookmarkStart w:id="23" w:name="_Ref58172349"/>
      <w:r>
        <w:t xml:space="preserve">Table </w:t>
      </w:r>
      <w:fldSimple w:instr=" SEQ Table \* ARABIC ">
        <w:r w:rsidR="00B91A2E">
          <w:rPr>
            <w:noProof/>
          </w:rPr>
          <w:t>1</w:t>
        </w:r>
      </w:fldSimple>
      <w:bookmarkEnd w:id="22"/>
      <w:r>
        <w:rPr>
          <w:lang w:val="en-GB"/>
        </w:rPr>
        <w:t xml:space="preserve"> - Table explaining the signals shown in Figure 13</w:t>
      </w:r>
      <w:bookmarkEnd w:id="23"/>
    </w:p>
    <w:p w14:paraId="67A459C3" w14:textId="265F9589" w:rsidR="008E684D" w:rsidRDefault="009C768A" w:rsidP="008440E3">
      <w:pPr>
        <w:rPr>
          <w:lang w:val="en-GB"/>
        </w:rPr>
      </w:pPr>
      <w:r>
        <w:rPr>
          <w:lang w:val="en-GB"/>
        </w:rPr>
        <w:t xml:space="preserve">According to </w:t>
      </w:r>
      <w:r>
        <w:rPr>
          <w:lang w:val="en-GB"/>
        </w:rPr>
        <w:fldChar w:fldCharType="begin"/>
      </w:r>
      <w:r>
        <w:rPr>
          <w:lang w:val="en-GB"/>
        </w:rPr>
        <w:instrText xml:space="preserve"> REF _Ref58172359 \h </w:instrText>
      </w:r>
      <w:r>
        <w:rPr>
          <w:lang w:val="en-GB"/>
        </w:rPr>
      </w:r>
      <w:r>
        <w:rPr>
          <w:lang w:val="en-GB"/>
        </w:rPr>
        <w:fldChar w:fldCharType="separate"/>
      </w:r>
      <w:r>
        <w:t xml:space="preserve">Table </w:t>
      </w:r>
      <w:r>
        <w:rPr>
          <w:noProof/>
        </w:rPr>
        <w:t>1</w:t>
      </w:r>
      <w:r>
        <w:rPr>
          <w:lang w:val="en-GB"/>
        </w:rPr>
        <w:fldChar w:fldCharType="end"/>
      </w:r>
      <w:r>
        <w:rPr>
          <w:lang w:val="en-GB"/>
        </w:rPr>
        <w:t xml:space="preserve"> any errors should be seen in row </w:t>
      </w:r>
      <w:r w:rsidR="00CF7877">
        <w:rPr>
          <w:lang w:val="en-GB"/>
        </w:rPr>
        <w:t>seven</w:t>
      </w:r>
      <w:r>
        <w:rPr>
          <w:lang w:val="en-GB"/>
        </w:rPr>
        <w:t xml:space="preserve"> of </w:t>
      </w:r>
      <w:r>
        <w:rPr>
          <w:lang w:val="en-GB"/>
        </w:rPr>
        <w:fldChar w:fldCharType="begin"/>
      </w:r>
      <w:r>
        <w:rPr>
          <w:lang w:val="en-GB"/>
        </w:rPr>
        <w:instrText xml:space="preserve"> REF _Ref58172266 \h </w:instrText>
      </w:r>
      <w:r>
        <w:rPr>
          <w:lang w:val="en-GB"/>
        </w:rPr>
      </w:r>
      <w:r>
        <w:rPr>
          <w:lang w:val="en-GB"/>
        </w:rPr>
        <w:fldChar w:fldCharType="separate"/>
      </w:r>
      <w:r>
        <w:t xml:space="preserve">Figure </w:t>
      </w:r>
      <w:r>
        <w:rPr>
          <w:noProof/>
        </w:rPr>
        <w:t>13</w:t>
      </w:r>
      <w:r>
        <w:rPr>
          <w:lang w:val="en-GB"/>
        </w:rPr>
        <w:fldChar w:fldCharType="end"/>
      </w:r>
      <w:r>
        <w:rPr>
          <w:lang w:val="en-GB"/>
        </w:rPr>
        <w:t>, as this image was taken from a</w:t>
      </w:r>
      <w:r w:rsidR="009C0A88">
        <w:rPr>
          <w:lang w:val="en-GB"/>
        </w:rPr>
        <w:t>n</w:t>
      </w:r>
      <w:r>
        <w:rPr>
          <w:lang w:val="en-GB"/>
        </w:rPr>
        <w:t xml:space="preserve"> ASK simulation with no AWGN, there are no errors showing here.</w:t>
      </w:r>
    </w:p>
    <w:p w14:paraId="4E8E48AD" w14:textId="44268CFB" w:rsidR="008E684D" w:rsidRDefault="0077093D" w:rsidP="008440E3">
      <w:pPr>
        <w:rPr>
          <w:lang w:val="en-GB"/>
        </w:rPr>
      </w:pPr>
      <w:r>
        <w:rPr>
          <w:lang w:val="en-GB"/>
        </w:rPr>
        <w:t xml:space="preserve">The author will use the same SNR values for each simulation to show where the signal begins to be clouded by noise more </w:t>
      </w:r>
      <w:r w:rsidR="00681F46">
        <w:rPr>
          <w:lang w:val="en-GB"/>
        </w:rPr>
        <w:t>comparatively between systems.</w:t>
      </w:r>
    </w:p>
    <w:p w14:paraId="66625975" w14:textId="2C88106F" w:rsidR="00545B3C" w:rsidRDefault="00545B3C" w:rsidP="008440E3">
      <w:pPr>
        <w:rPr>
          <w:lang w:val="en-GB"/>
        </w:rPr>
      </w:pPr>
    </w:p>
    <w:p w14:paraId="7AEB2A71" w14:textId="02BF8D2E" w:rsidR="00545B3C" w:rsidRDefault="00545B3C" w:rsidP="008440E3">
      <w:pPr>
        <w:rPr>
          <w:lang w:val="en-GB"/>
        </w:rPr>
      </w:pPr>
    </w:p>
    <w:p w14:paraId="0997CEF1" w14:textId="6CA287C6" w:rsidR="00545B3C" w:rsidRDefault="00545B3C" w:rsidP="008440E3">
      <w:pPr>
        <w:rPr>
          <w:lang w:val="en-GB"/>
        </w:rPr>
      </w:pPr>
    </w:p>
    <w:p w14:paraId="323FB4FF" w14:textId="28EF1053" w:rsidR="00545B3C" w:rsidRDefault="00545B3C" w:rsidP="008440E3">
      <w:pPr>
        <w:rPr>
          <w:lang w:val="en-GB"/>
        </w:rPr>
      </w:pPr>
    </w:p>
    <w:p w14:paraId="7651FDBE" w14:textId="4310F0FD" w:rsidR="00545B3C" w:rsidRDefault="00545B3C" w:rsidP="008440E3">
      <w:pPr>
        <w:rPr>
          <w:lang w:val="en-GB"/>
        </w:rPr>
      </w:pPr>
    </w:p>
    <w:p w14:paraId="7BF9F8D7" w14:textId="50080BE1" w:rsidR="00545B3C" w:rsidRDefault="00545B3C" w:rsidP="008440E3">
      <w:pPr>
        <w:rPr>
          <w:lang w:val="en-GB"/>
        </w:rPr>
      </w:pPr>
    </w:p>
    <w:p w14:paraId="5FBC9752" w14:textId="77777777" w:rsidR="00545B3C" w:rsidRDefault="00545B3C" w:rsidP="008440E3">
      <w:pPr>
        <w:rPr>
          <w:lang w:val="en-GB"/>
        </w:rPr>
      </w:pPr>
    </w:p>
    <w:bookmarkStart w:id="24" w:name="_Toc59054422"/>
    <w:p w14:paraId="6AE1607A" w14:textId="72EB47B6" w:rsidR="008440E3" w:rsidRDefault="00BC70A4" w:rsidP="008440E3">
      <w:pPr>
        <w:pStyle w:val="Heading2"/>
        <w:rPr>
          <w:lang w:val="en-GB"/>
        </w:rPr>
      </w:pPr>
      <w:r>
        <w:rPr>
          <w:noProof/>
        </w:rPr>
        <w:lastRenderedPageBreak/>
        <mc:AlternateContent>
          <mc:Choice Requires="wps">
            <w:drawing>
              <wp:anchor distT="0" distB="0" distL="114300" distR="114300" simplePos="0" relativeHeight="251714560" behindDoc="0" locked="0" layoutInCell="1" allowOverlap="1" wp14:anchorId="472B099A" wp14:editId="1108149F">
                <wp:simplePos x="0" y="0"/>
                <wp:positionH relativeFrom="column">
                  <wp:posOffset>601980</wp:posOffset>
                </wp:positionH>
                <wp:positionV relativeFrom="paragraph">
                  <wp:posOffset>1684020</wp:posOffset>
                </wp:positionV>
                <wp:extent cx="236220" cy="205740"/>
                <wp:effectExtent l="0" t="0" r="11430" b="22860"/>
                <wp:wrapNone/>
                <wp:docPr id="44" name="Oval 44"/>
                <wp:cNvGraphicFramePr/>
                <a:graphic xmlns:a="http://schemas.openxmlformats.org/drawingml/2006/main">
                  <a:graphicData uri="http://schemas.microsoft.com/office/word/2010/wordprocessingShape">
                    <wps:wsp>
                      <wps:cNvSpPr/>
                      <wps:spPr>
                        <a:xfrm>
                          <a:off x="0" y="0"/>
                          <a:ext cx="236220" cy="2057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884B9D" id="Oval 44" o:spid="_x0000_s1026" style="position:absolute;margin-left:47.4pt;margin-top:132.6pt;width:18.6pt;height:16.2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" filled="f" strokecolor="#1f3763 [1604]" strokeweight="1pt">
                <v:stroke joinstyle="miter"/>
              </v:oval>
            </w:pict>
          </mc:Fallback>
        </mc:AlternateContent>
      </w:r>
      <w:r w:rsidR="00545B3C">
        <w:rPr>
          <w:noProof/>
        </w:rPr>
        <w:drawing>
          <wp:anchor distT="0" distB="0" distL="114300" distR="114300" simplePos="0" relativeHeight="251713536" behindDoc="1" locked="0" layoutInCell="1" allowOverlap="1" wp14:anchorId="7FF4B9C5" wp14:editId="741A0039">
            <wp:simplePos x="0" y="0"/>
            <wp:positionH relativeFrom="margin">
              <wp:posOffset>-177165</wp:posOffset>
            </wp:positionH>
            <wp:positionV relativeFrom="paragraph">
              <wp:posOffset>306705</wp:posOffset>
            </wp:positionV>
            <wp:extent cx="6252168" cy="2491740"/>
            <wp:effectExtent l="0" t="0" r="0" b="3810"/>
            <wp:wrapTight wrapText="bothSides">
              <wp:wrapPolygon edited="0">
                <wp:start x="0" y="0"/>
                <wp:lineTo x="0" y="21468"/>
                <wp:lineTo x="21523" y="21468"/>
                <wp:lineTo x="21523"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3457" t="15363" r="5473" b="20110"/>
                    <a:stretch/>
                  </pic:blipFill>
                  <pic:spPr bwMode="auto">
                    <a:xfrm>
                      <a:off x="0" y="0"/>
                      <a:ext cx="6252168" cy="2491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40E3">
        <w:rPr>
          <w:lang w:val="en-GB"/>
        </w:rPr>
        <w:t>Phase-shift keying (PSK)</w:t>
      </w:r>
      <w:bookmarkEnd w:id="24"/>
    </w:p>
    <w:p w14:paraId="387D9ABD" w14:textId="605ED246" w:rsidR="00545B3C" w:rsidRDefault="00545B3C" w:rsidP="00545B3C">
      <w:pPr>
        <w:pStyle w:val="Caption"/>
        <w:rPr>
          <w:lang w:val="en-GB"/>
        </w:rPr>
      </w:pPr>
      <w:bookmarkStart w:id="25" w:name="_Ref58688858"/>
      <w:r>
        <w:t xml:space="preserve">Figure </w:t>
      </w:r>
      <w:fldSimple w:instr=" SEQ Figure \* ARABIC ">
        <w:r w:rsidR="00BF5692">
          <w:rPr>
            <w:noProof/>
          </w:rPr>
          <w:t>14</w:t>
        </w:r>
      </w:fldSimple>
      <w:bookmarkEnd w:id="25"/>
      <w:r>
        <w:rPr>
          <w:lang w:val="en-GB"/>
        </w:rPr>
        <w:t xml:space="preserve"> - PSK simulation on Matlab</w:t>
      </w:r>
    </w:p>
    <w:p w14:paraId="0CE4F49A" w14:textId="630BFF98" w:rsidR="00545B3C" w:rsidRDefault="00545B3C" w:rsidP="00545B3C">
      <w:pPr>
        <w:rPr>
          <w:lang w:val="en-GB"/>
        </w:rPr>
      </w:pPr>
      <w:r>
        <w:rPr>
          <w:lang w:val="en-GB"/>
        </w:rPr>
        <w:fldChar w:fldCharType="begin"/>
      </w:r>
      <w:r>
        <w:rPr>
          <w:lang w:val="en-GB"/>
        </w:rPr>
        <w:instrText xml:space="preserve"> REF _Ref58688858 \h </w:instrText>
      </w:r>
      <w:r>
        <w:rPr>
          <w:lang w:val="en-GB"/>
        </w:rPr>
      </w:r>
      <w:r>
        <w:rPr>
          <w:lang w:val="en-GB"/>
        </w:rPr>
        <w:fldChar w:fldCharType="separate"/>
      </w:r>
      <w:r>
        <w:t xml:space="preserve">Figure </w:t>
      </w:r>
      <w:r>
        <w:rPr>
          <w:noProof/>
        </w:rPr>
        <w:t>14</w:t>
      </w:r>
      <w:r>
        <w:rPr>
          <w:lang w:val="en-GB"/>
        </w:rPr>
        <w:fldChar w:fldCharType="end"/>
      </w:r>
      <w:r>
        <w:rPr>
          <w:lang w:val="en-GB"/>
        </w:rPr>
        <w:t xml:space="preserve"> shows a simulation in Matlab</w:t>
      </w:r>
      <w:r w:rsidR="00BC70A4">
        <w:rPr>
          <w:lang w:val="en-GB"/>
        </w:rPr>
        <w:t xml:space="preserve"> of a phase shift key modem. The author will briefly discuss the differences between the two systems.</w:t>
      </w:r>
    </w:p>
    <w:p w14:paraId="5E59488D" w14:textId="427737C6" w:rsidR="00BC70A4" w:rsidRDefault="00BC70A4" w:rsidP="00545B3C">
      <w:pPr>
        <w:rPr>
          <w:lang w:val="en-GB"/>
        </w:rPr>
      </w:pPr>
      <w:r>
        <w:rPr>
          <w:lang w:val="en-GB"/>
        </w:rPr>
        <w:t xml:space="preserve">The first difference is the value of the phase section within the sine wave circled in </w:t>
      </w:r>
      <w:r>
        <w:rPr>
          <w:lang w:val="en-GB"/>
        </w:rPr>
        <w:fldChar w:fldCharType="begin"/>
      </w:r>
      <w:r>
        <w:rPr>
          <w:lang w:val="en-GB"/>
        </w:rPr>
        <w:instrText xml:space="preserve"> REF _Ref58688858 \h </w:instrText>
      </w:r>
      <w:r>
        <w:rPr>
          <w:lang w:val="en-GB"/>
        </w:rPr>
      </w:r>
      <w:r>
        <w:rPr>
          <w:lang w:val="en-GB"/>
        </w:rPr>
        <w:fldChar w:fldCharType="separate"/>
      </w:r>
      <w:r>
        <w:t xml:space="preserve">Figure </w:t>
      </w:r>
      <w:r>
        <w:rPr>
          <w:noProof/>
        </w:rPr>
        <w:t>14</w:t>
      </w:r>
      <w:r>
        <w:rPr>
          <w:lang w:val="en-GB"/>
        </w:rPr>
        <w:fldChar w:fldCharType="end"/>
      </w:r>
      <w:r>
        <w:rPr>
          <w:lang w:val="en-GB"/>
        </w:rPr>
        <w:t xml:space="preserve">. It has been set </w:t>
      </w:r>
      <w:r w:rsidR="000C7493">
        <w:rPr>
          <w:lang w:val="en-GB"/>
        </w:rPr>
        <w:t xml:space="preserve">to pi, as seen in </w:t>
      </w:r>
      <w:r w:rsidR="000C7493">
        <w:rPr>
          <w:lang w:val="en-GB"/>
        </w:rPr>
        <w:fldChar w:fldCharType="begin"/>
      </w:r>
      <w:r w:rsidR="000C7493">
        <w:rPr>
          <w:lang w:val="en-GB"/>
        </w:rPr>
        <w:instrText xml:space="preserve"> REF _Ref58689523 \h </w:instrText>
      </w:r>
      <w:r w:rsidR="000C7493">
        <w:rPr>
          <w:lang w:val="en-GB"/>
        </w:rPr>
      </w:r>
      <w:r w:rsidR="000C7493">
        <w:rPr>
          <w:lang w:val="en-GB"/>
        </w:rPr>
        <w:fldChar w:fldCharType="separate"/>
      </w:r>
      <w:r w:rsidR="000C7493">
        <w:t xml:space="preserve">Figure </w:t>
      </w:r>
      <w:r w:rsidR="000C7493">
        <w:rPr>
          <w:noProof/>
        </w:rPr>
        <w:t>15</w:t>
      </w:r>
      <w:r w:rsidR="000C7493">
        <w:rPr>
          <w:lang w:val="en-GB"/>
        </w:rPr>
        <w:fldChar w:fldCharType="end"/>
      </w:r>
      <w:r w:rsidR="000C7493">
        <w:rPr>
          <w:lang w:val="en-GB"/>
        </w:rPr>
        <w:t>.</w:t>
      </w:r>
    </w:p>
    <w:p w14:paraId="56101FE4" w14:textId="41D1EFA9" w:rsidR="00BC70A4" w:rsidRDefault="00BC70A4" w:rsidP="00545B3C">
      <w:pPr>
        <w:rPr>
          <w:lang w:val="en-GB"/>
        </w:rPr>
      </w:pPr>
      <w:r>
        <w:rPr>
          <w:noProof/>
        </w:rPr>
        <w:drawing>
          <wp:inline distT="0" distB="0" distL="0" distR="0" wp14:anchorId="2DE3F7D8" wp14:editId="312BB6EE">
            <wp:extent cx="1950720" cy="1221567"/>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8879" t="49163" r="53733" b="20346"/>
                    <a:stretch/>
                  </pic:blipFill>
                  <pic:spPr bwMode="auto">
                    <a:xfrm>
                      <a:off x="0" y="0"/>
                      <a:ext cx="1962347" cy="1228848"/>
                    </a:xfrm>
                    <a:prstGeom prst="rect">
                      <a:avLst/>
                    </a:prstGeom>
                    <a:ln>
                      <a:noFill/>
                    </a:ln>
                    <a:extLst>
                      <a:ext uri="{53640926-AAD7-44D8-BBD7-CCE9431645EC}">
                        <a14:shadowObscured xmlns:a14="http://schemas.microsoft.com/office/drawing/2010/main"/>
                      </a:ext>
                    </a:extLst>
                  </pic:spPr>
                </pic:pic>
              </a:graphicData>
            </a:graphic>
          </wp:inline>
        </w:drawing>
      </w:r>
    </w:p>
    <w:p w14:paraId="7DBB5B4E" w14:textId="1CD8DE35" w:rsidR="00545B3C" w:rsidRDefault="000C7493" w:rsidP="000C7493">
      <w:pPr>
        <w:pStyle w:val="Caption"/>
        <w:rPr>
          <w:lang w:val="en-GB"/>
        </w:rPr>
      </w:pPr>
      <w:bookmarkStart w:id="26" w:name="_Ref58689523"/>
      <w:r>
        <w:t xml:space="preserve">Figure </w:t>
      </w:r>
      <w:fldSimple w:instr=" SEQ Figure \* ARABIC ">
        <w:r w:rsidR="00BF5692">
          <w:rPr>
            <w:noProof/>
          </w:rPr>
          <w:t>15</w:t>
        </w:r>
      </w:fldSimple>
      <w:bookmarkEnd w:id="26"/>
      <w:r>
        <w:rPr>
          <w:lang w:val="en-GB"/>
        </w:rPr>
        <w:t xml:space="preserve"> - Sine wave configuration settings</w:t>
      </w:r>
    </w:p>
    <w:p w14:paraId="0A245E19" w14:textId="32A99E17" w:rsidR="00545B3C" w:rsidRDefault="000C7493" w:rsidP="00545B3C">
      <w:pPr>
        <w:rPr>
          <w:lang w:val="en-GB"/>
        </w:rPr>
      </w:pPr>
      <w:r>
        <w:rPr>
          <w:noProof/>
        </w:rPr>
        <w:drawing>
          <wp:anchor distT="0" distB="0" distL="114300" distR="114300" simplePos="0" relativeHeight="251715584" behindDoc="1" locked="0" layoutInCell="1" allowOverlap="1" wp14:anchorId="481D3898" wp14:editId="051A0B12">
            <wp:simplePos x="0" y="0"/>
            <wp:positionH relativeFrom="margin">
              <wp:align>left</wp:align>
            </wp:positionH>
            <wp:positionV relativeFrom="paragraph">
              <wp:posOffset>7620</wp:posOffset>
            </wp:positionV>
            <wp:extent cx="3703320" cy="2598420"/>
            <wp:effectExtent l="0" t="0" r="0" b="0"/>
            <wp:wrapTight wrapText="bothSides">
              <wp:wrapPolygon edited="0">
                <wp:start x="0" y="0"/>
                <wp:lineTo x="0" y="21378"/>
                <wp:lineTo x="21444" y="21378"/>
                <wp:lineTo x="21444"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33503" t="16546" r="19167" b="22710"/>
                    <a:stretch/>
                  </pic:blipFill>
                  <pic:spPr bwMode="auto">
                    <a:xfrm>
                      <a:off x="0" y="0"/>
                      <a:ext cx="3703320" cy="2598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en-GB"/>
        </w:rPr>
        <w:t xml:space="preserve">The other difference is the filter settings seen in </w:t>
      </w:r>
      <w:r>
        <w:rPr>
          <w:lang w:val="en-GB"/>
        </w:rPr>
        <w:fldChar w:fldCharType="begin"/>
      </w:r>
      <w:r>
        <w:rPr>
          <w:lang w:val="en-GB"/>
        </w:rPr>
        <w:instrText xml:space="preserve"> REF _Ref58689756 \h </w:instrText>
      </w:r>
      <w:r>
        <w:rPr>
          <w:lang w:val="en-GB"/>
        </w:rPr>
      </w:r>
      <w:r>
        <w:rPr>
          <w:lang w:val="en-GB"/>
        </w:rPr>
        <w:fldChar w:fldCharType="separate"/>
      </w:r>
      <w:r>
        <w:t xml:space="preserve">Figure </w:t>
      </w:r>
      <w:r>
        <w:rPr>
          <w:noProof/>
        </w:rPr>
        <w:t>16</w:t>
      </w:r>
      <w:r>
        <w:rPr>
          <w:lang w:val="en-GB"/>
        </w:rPr>
        <w:fldChar w:fldCharType="end"/>
      </w:r>
      <w:r>
        <w:rPr>
          <w:lang w:val="en-GB"/>
        </w:rPr>
        <w:t>. The order is different due to the Frequency specifications in the circled area.</w:t>
      </w:r>
    </w:p>
    <w:p w14:paraId="31F70D11" w14:textId="695D3FCA" w:rsidR="000C7493" w:rsidRDefault="000C7493" w:rsidP="00545B3C">
      <w:pPr>
        <w:rPr>
          <w:lang w:val="en-GB"/>
        </w:rPr>
      </w:pPr>
    </w:p>
    <w:p w14:paraId="50FEAE83" w14:textId="39650D50" w:rsidR="00545B3C" w:rsidRDefault="000C7493" w:rsidP="00545B3C">
      <w:pPr>
        <w:rPr>
          <w:lang w:val="en-GB"/>
        </w:rPr>
      </w:pPr>
      <w:r>
        <w:rPr>
          <w:noProof/>
          <w:lang w:val="en-GB"/>
        </w:rPr>
        <mc:AlternateContent>
          <mc:Choice Requires="wps">
            <w:drawing>
              <wp:anchor distT="0" distB="0" distL="114300" distR="114300" simplePos="0" relativeHeight="251716608" behindDoc="0" locked="0" layoutInCell="1" allowOverlap="1" wp14:anchorId="00FFC0C5" wp14:editId="0EC8E5D3">
                <wp:simplePos x="0" y="0"/>
                <wp:positionH relativeFrom="column">
                  <wp:posOffset>1828800</wp:posOffset>
                </wp:positionH>
                <wp:positionV relativeFrom="paragraph">
                  <wp:posOffset>10795</wp:posOffset>
                </wp:positionV>
                <wp:extent cx="982980" cy="990600"/>
                <wp:effectExtent l="0" t="0" r="26670" b="19050"/>
                <wp:wrapNone/>
                <wp:docPr id="46" name="Oval 46"/>
                <wp:cNvGraphicFramePr/>
                <a:graphic xmlns:a="http://schemas.openxmlformats.org/drawingml/2006/main">
                  <a:graphicData uri="http://schemas.microsoft.com/office/word/2010/wordprocessingShape">
                    <wps:wsp>
                      <wps:cNvSpPr/>
                      <wps:spPr>
                        <a:xfrm>
                          <a:off x="0" y="0"/>
                          <a:ext cx="982980" cy="990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3722DA7" id="Oval 46" o:spid="_x0000_s1026" style="position:absolute;margin-left:2in;margin-top:.85pt;width:77.4pt;height:78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" filled="f" strokecolor="#1f3763 [1604]" strokeweight="1pt">
                <v:stroke joinstyle="miter"/>
              </v:oval>
            </w:pict>
          </mc:Fallback>
        </mc:AlternateContent>
      </w:r>
    </w:p>
    <w:p w14:paraId="389B7A81" w14:textId="3FB77C22" w:rsidR="00545B3C" w:rsidRDefault="00545B3C" w:rsidP="00545B3C">
      <w:pPr>
        <w:rPr>
          <w:lang w:val="en-GB"/>
        </w:rPr>
      </w:pPr>
    </w:p>
    <w:p w14:paraId="2C7C42C0" w14:textId="36197C25" w:rsidR="00545B3C" w:rsidRDefault="00545B3C" w:rsidP="00545B3C">
      <w:pPr>
        <w:rPr>
          <w:lang w:val="en-GB"/>
        </w:rPr>
      </w:pPr>
    </w:p>
    <w:p w14:paraId="0ABC5A5B" w14:textId="76E31066" w:rsidR="00545B3C" w:rsidRDefault="00545B3C" w:rsidP="00545B3C">
      <w:pPr>
        <w:rPr>
          <w:lang w:val="en-GB"/>
        </w:rPr>
      </w:pPr>
    </w:p>
    <w:p w14:paraId="56823383" w14:textId="5BFF050D" w:rsidR="00545B3C" w:rsidRDefault="00545B3C" w:rsidP="00545B3C">
      <w:pPr>
        <w:rPr>
          <w:lang w:val="en-GB"/>
        </w:rPr>
      </w:pPr>
    </w:p>
    <w:p w14:paraId="6171A31B" w14:textId="3D63E274" w:rsidR="00545B3C" w:rsidRPr="00545B3C" w:rsidRDefault="000C7493" w:rsidP="000C7493">
      <w:pPr>
        <w:pStyle w:val="Caption"/>
        <w:rPr>
          <w:lang w:val="en-GB"/>
        </w:rPr>
      </w:pPr>
      <w:bookmarkStart w:id="27" w:name="_Ref58689756"/>
      <w:r>
        <w:t xml:space="preserve">Figure </w:t>
      </w:r>
      <w:fldSimple w:instr=" SEQ Figure \* ARABIC ">
        <w:r w:rsidR="00BF5692">
          <w:rPr>
            <w:noProof/>
          </w:rPr>
          <w:t>16</w:t>
        </w:r>
      </w:fldSimple>
      <w:bookmarkEnd w:id="27"/>
      <w:r>
        <w:rPr>
          <w:lang w:val="en-GB"/>
        </w:rPr>
        <w:t xml:space="preserve"> - Filter design settings for PSK</w:t>
      </w:r>
    </w:p>
    <w:p w14:paraId="30E110C1" w14:textId="150BBC3F" w:rsidR="008440E3" w:rsidRDefault="008440E3" w:rsidP="008440E3">
      <w:pPr>
        <w:rPr>
          <w:lang w:val="en-GB"/>
        </w:rPr>
      </w:pPr>
    </w:p>
    <w:p w14:paraId="236CC27B" w14:textId="0CF9EBA1" w:rsidR="008440E3" w:rsidRDefault="00F14F44" w:rsidP="008440E3">
      <w:pPr>
        <w:pStyle w:val="Heading2"/>
        <w:rPr>
          <w:lang w:val="en-GB"/>
        </w:rPr>
      </w:pPr>
      <w:bookmarkStart w:id="28" w:name="_Toc59054423"/>
      <w:r>
        <w:rPr>
          <w:noProof/>
        </w:rPr>
        <w:lastRenderedPageBreak/>
        <w:drawing>
          <wp:anchor distT="0" distB="0" distL="114300" distR="114300" simplePos="0" relativeHeight="251717632" behindDoc="1" locked="0" layoutInCell="1" allowOverlap="1" wp14:anchorId="1E18EED1" wp14:editId="55E5AF2E">
            <wp:simplePos x="0" y="0"/>
            <wp:positionH relativeFrom="margin">
              <wp:posOffset>-635</wp:posOffset>
            </wp:positionH>
            <wp:positionV relativeFrom="paragraph">
              <wp:posOffset>281940</wp:posOffset>
            </wp:positionV>
            <wp:extent cx="6192520" cy="1379220"/>
            <wp:effectExtent l="0" t="0" r="0" b="0"/>
            <wp:wrapTight wrapText="bothSides">
              <wp:wrapPolygon edited="0">
                <wp:start x="0" y="0"/>
                <wp:lineTo x="0" y="21182"/>
                <wp:lineTo x="21529" y="21182"/>
                <wp:lineTo x="2152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2393" t="33326" r="7468" b="30984"/>
                    <a:stretch/>
                  </pic:blipFill>
                  <pic:spPr bwMode="auto">
                    <a:xfrm>
                      <a:off x="0" y="0"/>
                      <a:ext cx="6192520" cy="1379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40E3">
        <w:rPr>
          <w:lang w:val="en-GB"/>
        </w:rPr>
        <w:t>Quadrature phase-shift keying (QPSK)</w:t>
      </w:r>
      <w:bookmarkEnd w:id="28"/>
    </w:p>
    <w:p w14:paraId="63635B4C" w14:textId="68C5DD22" w:rsidR="000C7493" w:rsidRDefault="001667E1" w:rsidP="001667E1">
      <w:pPr>
        <w:pStyle w:val="Caption"/>
        <w:rPr>
          <w:lang w:val="en-GB"/>
        </w:rPr>
      </w:pPr>
      <w:r>
        <w:t xml:space="preserve">Figure </w:t>
      </w:r>
      <w:fldSimple w:instr=" SEQ Figure \* ARABIC ">
        <w:r w:rsidR="00BF5692">
          <w:rPr>
            <w:noProof/>
          </w:rPr>
          <w:t>17</w:t>
        </w:r>
      </w:fldSimple>
      <w:r>
        <w:rPr>
          <w:lang w:val="en-GB"/>
        </w:rPr>
        <w:t xml:space="preserve"> - QPSK simulation on MATLAB</w:t>
      </w:r>
    </w:p>
    <w:p w14:paraId="359A082B" w14:textId="03138217" w:rsidR="008440E3" w:rsidRDefault="001667E1" w:rsidP="008440E3">
      <w:pPr>
        <w:rPr>
          <w:lang w:val="en-GB"/>
        </w:rPr>
      </w:pPr>
      <w:r>
        <w:rPr>
          <w:lang w:val="en-GB"/>
        </w:rPr>
        <w:t xml:space="preserve">Due to unfamiliarity with the MATLAB component system, </w:t>
      </w:r>
      <w:r w:rsidR="00770AEE">
        <w:rPr>
          <w:lang w:val="en-GB"/>
        </w:rPr>
        <w:t>the author has elected to use QPSK modulator and demodulator baseband boxes to fulfil the simulation requirement for QPSK.</w:t>
      </w:r>
    </w:p>
    <w:p w14:paraId="1399AD5D" w14:textId="4FFE82D3" w:rsidR="008440E3" w:rsidRDefault="00F14F44" w:rsidP="008440E3">
      <w:pPr>
        <w:pStyle w:val="Heading2"/>
        <w:rPr>
          <w:lang w:val="en-GB"/>
        </w:rPr>
      </w:pPr>
      <w:bookmarkStart w:id="29" w:name="_Toc59054424"/>
      <w:r>
        <w:rPr>
          <w:noProof/>
        </w:rPr>
        <w:drawing>
          <wp:anchor distT="0" distB="0" distL="114300" distR="114300" simplePos="0" relativeHeight="251718656" behindDoc="1" locked="0" layoutInCell="1" allowOverlap="1" wp14:anchorId="33534867" wp14:editId="00AB0779">
            <wp:simplePos x="0" y="0"/>
            <wp:positionH relativeFrom="margin">
              <wp:align>left</wp:align>
            </wp:positionH>
            <wp:positionV relativeFrom="paragraph">
              <wp:posOffset>216535</wp:posOffset>
            </wp:positionV>
            <wp:extent cx="6151245" cy="807720"/>
            <wp:effectExtent l="0" t="0" r="1905" b="0"/>
            <wp:wrapTight wrapText="bothSides">
              <wp:wrapPolygon edited="0">
                <wp:start x="0" y="0"/>
                <wp:lineTo x="0" y="20887"/>
                <wp:lineTo x="21540" y="20887"/>
                <wp:lineTo x="2154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7977" t="29781" r="14381" b="54146"/>
                    <a:stretch/>
                  </pic:blipFill>
                  <pic:spPr bwMode="auto">
                    <a:xfrm>
                      <a:off x="0" y="0"/>
                      <a:ext cx="6151245" cy="807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40E3">
        <w:rPr>
          <w:lang w:val="en-GB"/>
        </w:rPr>
        <w:t>Quadrature amplitude modulation (QAM)</w:t>
      </w:r>
      <w:bookmarkEnd w:id="29"/>
    </w:p>
    <w:p w14:paraId="0243EAAD" w14:textId="29546BA7" w:rsidR="0077093D" w:rsidRDefault="00F14F44" w:rsidP="00F14F44">
      <w:pPr>
        <w:pStyle w:val="Caption"/>
        <w:rPr>
          <w:lang w:val="en-GB"/>
        </w:rPr>
      </w:pPr>
      <w:r>
        <w:t xml:space="preserve">Figure </w:t>
      </w:r>
      <w:fldSimple w:instr=" SEQ Figure \* ARABIC ">
        <w:r w:rsidR="00BF5692">
          <w:rPr>
            <w:noProof/>
          </w:rPr>
          <w:t>18</w:t>
        </w:r>
      </w:fldSimple>
      <w:r>
        <w:rPr>
          <w:lang w:val="en-GB"/>
        </w:rPr>
        <w:t xml:space="preserve"> - QAM simulation on MATLAB</w:t>
      </w:r>
    </w:p>
    <w:p w14:paraId="0B1B7260" w14:textId="3D2B09E0" w:rsidR="00F14F44" w:rsidRPr="0077093D" w:rsidRDefault="00002F6D" w:rsidP="0077093D">
      <w:pPr>
        <w:rPr>
          <w:lang w:val="en-GB"/>
        </w:rPr>
      </w:pPr>
      <w:r>
        <w:rPr>
          <w:lang w:val="en-GB"/>
        </w:rPr>
        <w:t>Again,</w:t>
      </w:r>
      <w:r w:rsidR="00BF5692">
        <w:rPr>
          <w:lang w:val="en-GB"/>
        </w:rPr>
        <w:t xml:space="preserve"> due to unfamiliarity with the MATLAB component system, the author has elected to use pre-made QAM modulator and demodulator components.</w:t>
      </w:r>
    </w:p>
    <w:p w14:paraId="09EA6A19" w14:textId="4EF9A71C" w:rsidR="008440E3" w:rsidRDefault="008440E3" w:rsidP="008440E3">
      <w:pPr>
        <w:pStyle w:val="Heading1"/>
        <w:rPr>
          <w:lang w:val="en-GB"/>
        </w:rPr>
      </w:pPr>
      <w:bookmarkStart w:id="30" w:name="_Toc59054425"/>
      <w:r>
        <w:rPr>
          <w:lang w:val="en-GB"/>
        </w:rPr>
        <w:t>Results</w:t>
      </w:r>
      <w:bookmarkEnd w:id="30"/>
    </w:p>
    <w:p w14:paraId="62DCEF8A" w14:textId="12C03FF6" w:rsidR="008440E3" w:rsidRDefault="0077093D" w:rsidP="0077093D">
      <w:pPr>
        <w:pStyle w:val="Heading2"/>
        <w:rPr>
          <w:lang w:val="en-GB"/>
        </w:rPr>
      </w:pPr>
      <w:bookmarkStart w:id="31" w:name="_Toc59054426"/>
      <w:r>
        <w:rPr>
          <w:lang w:val="en-GB"/>
        </w:rPr>
        <w:t>ASK</w:t>
      </w:r>
      <w:bookmarkEnd w:id="31"/>
    </w:p>
    <w:tbl>
      <w:tblPr>
        <w:tblStyle w:val="TableGrid"/>
        <w:tblW w:w="0" w:type="auto"/>
        <w:tblLook w:val="04A0" w:firstRow="1" w:lastRow="0" w:firstColumn="1" w:lastColumn="0" w:noHBand="0" w:noVBand="1"/>
      </w:tblPr>
      <w:tblGrid>
        <w:gridCol w:w="1555"/>
        <w:gridCol w:w="7461"/>
      </w:tblGrid>
      <w:tr w:rsidR="0077093D" w14:paraId="73F8ED5D" w14:textId="77777777" w:rsidTr="00847219">
        <w:tc>
          <w:tcPr>
            <w:tcW w:w="1555" w:type="dxa"/>
          </w:tcPr>
          <w:p w14:paraId="2AF1FA4D" w14:textId="4D04196F" w:rsidR="0077093D" w:rsidRDefault="0077093D" w:rsidP="0077093D">
            <w:pPr>
              <w:rPr>
                <w:lang w:val="en-GB"/>
              </w:rPr>
            </w:pPr>
            <w:r>
              <w:rPr>
                <w:lang w:val="en-GB"/>
              </w:rPr>
              <w:t>SNR</w:t>
            </w:r>
          </w:p>
        </w:tc>
        <w:tc>
          <w:tcPr>
            <w:tcW w:w="7461" w:type="dxa"/>
          </w:tcPr>
          <w:p w14:paraId="201C2D0C" w14:textId="68869AFA" w:rsidR="0077093D" w:rsidRDefault="0077093D" w:rsidP="0077093D">
            <w:pPr>
              <w:rPr>
                <w:lang w:val="en-GB"/>
              </w:rPr>
            </w:pPr>
            <w:r>
              <w:rPr>
                <w:lang w:val="en-GB"/>
              </w:rPr>
              <w:t>BER (Average of 5)</w:t>
            </w:r>
          </w:p>
        </w:tc>
      </w:tr>
      <w:tr w:rsidR="0077093D" w14:paraId="4B807F56" w14:textId="77777777" w:rsidTr="00847219">
        <w:tc>
          <w:tcPr>
            <w:tcW w:w="1555" w:type="dxa"/>
          </w:tcPr>
          <w:p w14:paraId="2FB6F7FB" w14:textId="10C2B493" w:rsidR="0077093D" w:rsidRDefault="0077093D" w:rsidP="0077093D">
            <w:pPr>
              <w:rPr>
                <w:lang w:val="en-GB"/>
              </w:rPr>
            </w:pPr>
            <w:r>
              <w:rPr>
                <w:lang w:val="en-GB"/>
              </w:rPr>
              <w:t>N/A - Control</w:t>
            </w:r>
          </w:p>
        </w:tc>
        <w:tc>
          <w:tcPr>
            <w:tcW w:w="7461" w:type="dxa"/>
          </w:tcPr>
          <w:p w14:paraId="195420F1" w14:textId="0F077B2A" w:rsidR="0077093D" w:rsidRPr="00847219" w:rsidRDefault="0077093D" w:rsidP="0077093D">
            <w:pPr>
              <w:rPr>
                <w:b/>
                <w:bCs/>
                <w:lang w:val="en-GB"/>
              </w:rPr>
            </w:pPr>
            <w:r>
              <w:rPr>
                <w:lang w:val="en-GB"/>
              </w:rPr>
              <w:t>(0 + 0+ 0 + 0+ 0)</w:t>
            </w:r>
            <w:r w:rsidR="00847219">
              <w:rPr>
                <w:lang w:val="en-GB"/>
              </w:rPr>
              <w:t xml:space="preserve"> / 5 = </w:t>
            </w:r>
            <w:r w:rsidR="00847219">
              <w:rPr>
                <w:b/>
                <w:bCs/>
                <w:lang w:val="en-GB"/>
              </w:rPr>
              <w:t>0</w:t>
            </w:r>
          </w:p>
        </w:tc>
      </w:tr>
      <w:tr w:rsidR="0077093D" w14:paraId="1AB1BF78" w14:textId="77777777" w:rsidTr="00847219">
        <w:tc>
          <w:tcPr>
            <w:tcW w:w="1555" w:type="dxa"/>
          </w:tcPr>
          <w:p w14:paraId="1BA1F284" w14:textId="2D0CBE98" w:rsidR="0077093D" w:rsidRDefault="00847219" w:rsidP="0077093D">
            <w:pPr>
              <w:rPr>
                <w:lang w:val="en-GB"/>
              </w:rPr>
            </w:pPr>
            <w:r>
              <w:rPr>
                <w:lang w:val="en-GB"/>
              </w:rPr>
              <w:t>0</w:t>
            </w:r>
          </w:p>
        </w:tc>
        <w:tc>
          <w:tcPr>
            <w:tcW w:w="7461" w:type="dxa"/>
          </w:tcPr>
          <w:p w14:paraId="2EE1777D" w14:textId="7F648FAA" w:rsidR="0077093D" w:rsidRDefault="00847219" w:rsidP="0077093D">
            <w:pPr>
              <w:rPr>
                <w:lang w:val="en-GB"/>
              </w:rPr>
            </w:pPr>
            <w:r>
              <w:rPr>
                <w:lang w:val="en-GB"/>
              </w:rPr>
              <w:t xml:space="preserve">(0 + 0.09091 + 0 + 0.09091+ 0) / 5 = </w:t>
            </w:r>
            <w:r>
              <w:rPr>
                <w:b/>
                <w:bCs/>
                <w:lang w:val="en-GB"/>
              </w:rPr>
              <w:t>0.036364</w:t>
            </w:r>
          </w:p>
        </w:tc>
      </w:tr>
      <w:tr w:rsidR="0077093D" w14:paraId="08521F6F" w14:textId="77777777" w:rsidTr="00847219">
        <w:tc>
          <w:tcPr>
            <w:tcW w:w="1555" w:type="dxa"/>
          </w:tcPr>
          <w:p w14:paraId="300B15E4" w14:textId="6EBF71F1" w:rsidR="0077093D" w:rsidRDefault="00847219" w:rsidP="0077093D">
            <w:pPr>
              <w:rPr>
                <w:lang w:val="en-GB"/>
              </w:rPr>
            </w:pPr>
            <w:r>
              <w:rPr>
                <w:lang w:val="en-GB"/>
              </w:rPr>
              <w:t>-</w:t>
            </w:r>
            <w:r w:rsidR="00F86305">
              <w:rPr>
                <w:lang w:val="en-GB"/>
              </w:rPr>
              <w:t>1</w:t>
            </w:r>
          </w:p>
        </w:tc>
        <w:tc>
          <w:tcPr>
            <w:tcW w:w="7461" w:type="dxa"/>
          </w:tcPr>
          <w:p w14:paraId="3453A79E" w14:textId="571380F0" w:rsidR="0077093D" w:rsidRPr="00847219" w:rsidRDefault="00847219" w:rsidP="0077093D">
            <w:pPr>
              <w:rPr>
                <w:b/>
                <w:bCs/>
                <w:lang w:val="en-GB"/>
              </w:rPr>
            </w:pPr>
            <w:r>
              <w:rPr>
                <w:lang w:val="en-GB"/>
              </w:rPr>
              <w:t>(</w:t>
            </w:r>
            <w:r w:rsidR="00F86305">
              <w:rPr>
                <w:lang w:val="en-GB"/>
              </w:rPr>
              <w:t>0</w:t>
            </w:r>
            <w:r>
              <w:rPr>
                <w:lang w:val="en-GB"/>
              </w:rPr>
              <w:t xml:space="preserve"> + </w:t>
            </w:r>
            <w:r w:rsidR="00F86305">
              <w:rPr>
                <w:lang w:val="en-GB"/>
              </w:rPr>
              <w:t>0.09091</w:t>
            </w:r>
            <w:r>
              <w:rPr>
                <w:lang w:val="en-GB"/>
              </w:rPr>
              <w:t xml:space="preserve"> + </w:t>
            </w:r>
            <w:r w:rsidR="00F86305">
              <w:rPr>
                <w:lang w:val="en-GB"/>
              </w:rPr>
              <w:t>0</w:t>
            </w:r>
            <w:r>
              <w:rPr>
                <w:lang w:val="en-GB"/>
              </w:rPr>
              <w:t xml:space="preserve"> + </w:t>
            </w:r>
            <w:r w:rsidR="00F86305">
              <w:rPr>
                <w:lang w:val="en-GB"/>
              </w:rPr>
              <w:t>0</w:t>
            </w:r>
            <w:r>
              <w:rPr>
                <w:lang w:val="en-GB"/>
              </w:rPr>
              <w:t xml:space="preserve"> + </w:t>
            </w:r>
            <w:r w:rsidR="00F86305">
              <w:rPr>
                <w:lang w:val="en-GB"/>
              </w:rPr>
              <w:t>0</w:t>
            </w:r>
            <w:r>
              <w:rPr>
                <w:lang w:val="en-GB"/>
              </w:rPr>
              <w:t xml:space="preserve">) / 5 = </w:t>
            </w:r>
            <w:r w:rsidR="00F86305">
              <w:rPr>
                <w:b/>
                <w:bCs/>
                <w:lang w:val="en-GB"/>
              </w:rPr>
              <w:t>0.018182</w:t>
            </w:r>
          </w:p>
        </w:tc>
      </w:tr>
      <w:tr w:rsidR="0077093D" w14:paraId="3F7C3BE6" w14:textId="77777777" w:rsidTr="00847219">
        <w:tc>
          <w:tcPr>
            <w:tcW w:w="1555" w:type="dxa"/>
          </w:tcPr>
          <w:p w14:paraId="518CA04B" w14:textId="22465D04" w:rsidR="0077093D" w:rsidRDefault="00847219" w:rsidP="0077093D">
            <w:pPr>
              <w:rPr>
                <w:lang w:val="en-GB"/>
              </w:rPr>
            </w:pPr>
            <w:r>
              <w:rPr>
                <w:lang w:val="en-GB"/>
              </w:rPr>
              <w:t>-</w:t>
            </w:r>
            <w:r w:rsidR="00F86305">
              <w:rPr>
                <w:lang w:val="en-GB"/>
              </w:rPr>
              <w:t>2</w:t>
            </w:r>
          </w:p>
        </w:tc>
        <w:tc>
          <w:tcPr>
            <w:tcW w:w="7461" w:type="dxa"/>
          </w:tcPr>
          <w:p w14:paraId="1AEE3537" w14:textId="788D9325" w:rsidR="0077093D" w:rsidRDefault="00F86305" w:rsidP="0077093D">
            <w:pPr>
              <w:rPr>
                <w:lang w:val="en-GB"/>
              </w:rPr>
            </w:pPr>
            <w:r>
              <w:rPr>
                <w:lang w:val="en-GB"/>
              </w:rPr>
              <w:t xml:space="preserve">(0.09091 + 0.09091 + 0 + 0.09091 + 0.09091) / 5 = </w:t>
            </w:r>
            <w:r w:rsidRPr="00F86305">
              <w:rPr>
                <w:b/>
                <w:bCs/>
                <w:lang w:val="en-GB"/>
              </w:rPr>
              <w:t>0.072728</w:t>
            </w:r>
          </w:p>
        </w:tc>
      </w:tr>
      <w:tr w:rsidR="00F86305" w14:paraId="284830BF" w14:textId="77777777" w:rsidTr="00847219">
        <w:tc>
          <w:tcPr>
            <w:tcW w:w="1555" w:type="dxa"/>
          </w:tcPr>
          <w:p w14:paraId="276F2014" w14:textId="61A31329" w:rsidR="00F86305" w:rsidRDefault="00F86305" w:rsidP="0077093D">
            <w:pPr>
              <w:rPr>
                <w:lang w:val="en-GB"/>
              </w:rPr>
            </w:pPr>
            <w:r>
              <w:rPr>
                <w:lang w:val="en-GB"/>
              </w:rPr>
              <w:t>-3</w:t>
            </w:r>
          </w:p>
        </w:tc>
        <w:tc>
          <w:tcPr>
            <w:tcW w:w="7461" w:type="dxa"/>
          </w:tcPr>
          <w:p w14:paraId="6D2E6792" w14:textId="492C1B6A" w:rsidR="00F86305" w:rsidRPr="00F86305" w:rsidRDefault="00F86305" w:rsidP="0077093D">
            <w:pPr>
              <w:rPr>
                <w:b/>
                <w:bCs/>
                <w:lang w:val="en-GB"/>
              </w:rPr>
            </w:pPr>
            <w:r>
              <w:rPr>
                <w:lang w:val="en-GB"/>
              </w:rPr>
              <w:t xml:space="preserve">(0.2727 + 0.2727 + 0.1818 + 0.2727 + 0.09091) / 5 = </w:t>
            </w:r>
            <w:r>
              <w:rPr>
                <w:b/>
                <w:bCs/>
                <w:lang w:val="en-GB"/>
              </w:rPr>
              <w:t>0.218162</w:t>
            </w:r>
          </w:p>
        </w:tc>
      </w:tr>
      <w:tr w:rsidR="00F86305" w14:paraId="625EFB85" w14:textId="77777777" w:rsidTr="00847219">
        <w:tc>
          <w:tcPr>
            <w:tcW w:w="1555" w:type="dxa"/>
          </w:tcPr>
          <w:p w14:paraId="1FDA2E8C" w14:textId="05570DC0" w:rsidR="00F86305" w:rsidRDefault="00F86305" w:rsidP="0077093D">
            <w:pPr>
              <w:rPr>
                <w:lang w:val="en-GB"/>
              </w:rPr>
            </w:pPr>
            <w:r>
              <w:rPr>
                <w:lang w:val="en-GB"/>
              </w:rPr>
              <w:t>-4</w:t>
            </w:r>
          </w:p>
        </w:tc>
        <w:tc>
          <w:tcPr>
            <w:tcW w:w="7461" w:type="dxa"/>
          </w:tcPr>
          <w:p w14:paraId="10387EA3" w14:textId="0FB8EF77" w:rsidR="00F86305" w:rsidRPr="00457CA1" w:rsidRDefault="00F86305" w:rsidP="0077093D">
            <w:pPr>
              <w:rPr>
                <w:b/>
                <w:bCs/>
                <w:lang w:val="en-GB"/>
              </w:rPr>
            </w:pPr>
            <w:r>
              <w:rPr>
                <w:lang w:val="en-GB"/>
              </w:rPr>
              <w:t>(0.09091 + 0.1818 + 0.2727</w:t>
            </w:r>
            <w:r w:rsidR="00457CA1">
              <w:rPr>
                <w:lang w:val="en-GB"/>
              </w:rPr>
              <w:t xml:space="preserve"> + 0.1818 + 0.2727) / 5 = </w:t>
            </w:r>
            <w:r w:rsidR="00457CA1">
              <w:rPr>
                <w:b/>
                <w:bCs/>
                <w:lang w:val="en-GB"/>
              </w:rPr>
              <w:t>0.199982</w:t>
            </w:r>
          </w:p>
        </w:tc>
      </w:tr>
      <w:tr w:rsidR="00F86305" w14:paraId="6B4574B1" w14:textId="77777777" w:rsidTr="00847219">
        <w:tc>
          <w:tcPr>
            <w:tcW w:w="1555" w:type="dxa"/>
          </w:tcPr>
          <w:p w14:paraId="6B041D80" w14:textId="4AF4A265" w:rsidR="00F86305" w:rsidRDefault="00F86305" w:rsidP="0077093D">
            <w:pPr>
              <w:rPr>
                <w:lang w:val="en-GB"/>
              </w:rPr>
            </w:pPr>
            <w:r>
              <w:rPr>
                <w:lang w:val="en-GB"/>
              </w:rPr>
              <w:t>-5</w:t>
            </w:r>
          </w:p>
        </w:tc>
        <w:tc>
          <w:tcPr>
            <w:tcW w:w="7461" w:type="dxa"/>
          </w:tcPr>
          <w:p w14:paraId="17EC9CBB" w14:textId="7034988E" w:rsidR="00F86305" w:rsidRDefault="00457CA1" w:rsidP="0077093D">
            <w:pPr>
              <w:rPr>
                <w:lang w:val="en-GB"/>
              </w:rPr>
            </w:pPr>
            <w:r>
              <w:rPr>
                <w:lang w:val="en-GB"/>
              </w:rPr>
              <w:t xml:space="preserve">(0.09091 + 0.2727 + 0.2727 + 0.1818 + 0.1818) / 5 = </w:t>
            </w:r>
            <w:r>
              <w:rPr>
                <w:b/>
                <w:bCs/>
                <w:lang w:val="en-GB"/>
              </w:rPr>
              <w:t>0.199982</w:t>
            </w:r>
          </w:p>
        </w:tc>
      </w:tr>
      <w:tr w:rsidR="00F86305" w14:paraId="0968AAE1" w14:textId="77777777" w:rsidTr="00847219">
        <w:tc>
          <w:tcPr>
            <w:tcW w:w="1555" w:type="dxa"/>
          </w:tcPr>
          <w:p w14:paraId="5529C759" w14:textId="6A6A8ACA" w:rsidR="00F86305" w:rsidRDefault="00457CA1" w:rsidP="0077093D">
            <w:pPr>
              <w:rPr>
                <w:lang w:val="en-GB"/>
              </w:rPr>
            </w:pPr>
            <w:r>
              <w:rPr>
                <w:lang w:val="en-GB"/>
              </w:rPr>
              <w:t>-</w:t>
            </w:r>
            <w:r w:rsidR="00C71F47">
              <w:rPr>
                <w:lang w:val="en-GB"/>
              </w:rPr>
              <w:t>6</w:t>
            </w:r>
          </w:p>
        </w:tc>
        <w:tc>
          <w:tcPr>
            <w:tcW w:w="7461" w:type="dxa"/>
          </w:tcPr>
          <w:p w14:paraId="3ED195B2" w14:textId="0BB348B6" w:rsidR="00F86305" w:rsidRPr="00C71F47" w:rsidRDefault="00457CA1" w:rsidP="0077093D">
            <w:pPr>
              <w:rPr>
                <w:b/>
                <w:bCs/>
                <w:lang w:val="en-GB"/>
              </w:rPr>
            </w:pPr>
            <w:r>
              <w:rPr>
                <w:lang w:val="en-GB"/>
              </w:rPr>
              <w:t xml:space="preserve">(0.1818 + 0.2727 + </w:t>
            </w:r>
            <w:r w:rsidR="00C71F47">
              <w:rPr>
                <w:lang w:val="en-GB"/>
              </w:rPr>
              <w:t xml:space="preserve">0.1818 + 0.1818 + 0.09091) / 5 = </w:t>
            </w:r>
            <w:r w:rsidR="00C71F47">
              <w:rPr>
                <w:b/>
                <w:bCs/>
                <w:lang w:val="en-GB"/>
              </w:rPr>
              <w:t>0.181802</w:t>
            </w:r>
          </w:p>
        </w:tc>
      </w:tr>
      <w:tr w:rsidR="00C71F47" w14:paraId="49C977E6" w14:textId="77777777" w:rsidTr="00847219">
        <w:tc>
          <w:tcPr>
            <w:tcW w:w="1555" w:type="dxa"/>
          </w:tcPr>
          <w:p w14:paraId="7242E420" w14:textId="6E99DC33" w:rsidR="00C71F47" w:rsidRDefault="00C71F47" w:rsidP="0077093D">
            <w:pPr>
              <w:rPr>
                <w:lang w:val="en-GB"/>
              </w:rPr>
            </w:pPr>
            <w:r>
              <w:rPr>
                <w:lang w:val="en-GB"/>
              </w:rPr>
              <w:t>-7</w:t>
            </w:r>
          </w:p>
        </w:tc>
        <w:tc>
          <w:tcPr>
            <w:tcW w:w="7461" w:type="dxa"/>
          </w:tcPr>
          <w:p w14:paraId="0B36A0F4" w14:textId="1BD7EE7B" w:rsidR="00C71F47" w:rsidRPr="00C71F47" w:rsidRDefault="00C71F47" w:rsidP="0077093D">
            <w:pPr>
              <w:rPr>
                <w:b/>
                <w:bCs/>
                <w:lang w:val="en-GB"/>
              </w:rPr>
            </w:pPr>
            <w:r>
              <w:rPr>
                <w:lang w:val="en-GB"/>
              </w:rPr>
              <w:t xml:space="preserve">(0.1818 + 0.09091 + 0.1818 + 0.09091 + 0.09091) / 5 = </w:t>
            </w:r>
            <w:r>
              <w:rPr>
                <w:b/>
                <w:bCs/>
                <w:lang w:val="en-GB"/>
              </w:rPr>
              <w:t>0.127266</w:t>
            </w:r>
          </w:p>
        </w:tc>
      </w:tr>
      <w:tr w:rsidR="00C71F47" w14:paraId="662CAC27" w14:textId="77777777" w:rsidTr="00847219">
        <w:tc>
          <w:tcPr>
            <w:tcW w:w="1555" w:type="dxa"/>
          </w:tcPr>
          <w:p w14:paraId="70C055B7" w14:textId="126B5C94" w:rsidR="00C71F47" w:rsidRDefault="00C71F47" w:rsidP="0077093D">
            <w:pPr>
              <w:rPr>
                <w:lang w:val="en-GB"/>
              </w:rPr>
            </w:pPr>
            <w:r>
              <w:rPr>
                <w:lang w:val="en-GB"/>
              </w:rPr>
              <w:t>-8</w:t>
            </w:r>
          </w:p>
        </w:tc>
        <w:tc>
          <w:tcPr>
            <w:tcW w:w="7461" w:type="dxa"/>
          </w:tcPr>
          <w:p w14:paraId="1DA5369B" w14:textId="14618313" w:rsidR="00C71F47" w:rsidRDefault="00C71F47" w:rsidP="0077093D">
            <w:pPr>
              <w:rPr>
                <w:lang w:val="en-GB"/>
              </w:rPr>
            </w:pPr>
            <w:r>
              <w:rPr>
                <w:lang w:val="en-GB"/>
              </w:rPr>
              <w:t xml:space="preserve">(0.1818 + 0.1818 + 0.2727 + 0.2727 + 0) / 5 = </w:t>
            </w:r>
            <w:r w:rsidRPr="00C71F47">
              <w:rPr>
                <w:b/>
                <w:bCs/>
                <w:lang w:val="en-GB"/>
              </w:rPr>
              <w:t>0.1818</w:t>
            </w:r>
          </w:p>
        </w:tc>
      </w:tr>
      <w:tr w:rsidR="00C71F47" w14:paraId="636FE1AB" w14:textId="77777777" w:rsidTr="00847219">
        <w:tc>
          <w:tcPr>
            <w:tcW w:w="1555" w:type="dxa"/>
          </w:tcPr>
          <w:p w14:paraId="55B3561F" w14:textId="05168A64" w:rsidR="00C71F47" w:rsidRDefault="00C71F47" w:rsidP="0077093D">
            <w:pPr>
              <w:rPr>
                <w:lang w:val="en-GB"/>
              </w:rPr>
            </w:pPr>
            <w:r>
              <w:rPr>
                <w:lang w:val="en-GB"/>
              </w:rPr>
              <w:t>-9</w:t>
            </w:r>
          </w:p>
        </w:tc>
        <w:tc>
          <w:tcPr>
            <w:tcW w:w="7461" w:type="dxa"/>
          </w:tcPr>
          <w:p w14:paraId="5BFBBC33" w14:textId="60B49E25" w:rsidR="00C71F47" w:rsidRPr="00C71F47" w:rsidRDefault="00C71F47" w:rsidP="0077093D">
            <w:pPr>
              <w:rPr>
                <w:b/>
                <w:bCs/>
                <w:lang w:val="en-GB"/>
              </w:rPr>
            </w:pPr>
            <w:r>
              <w:rPr>
                <w:lang w:val="en-GB"/>
              </w:rPr>
              <w:t xml:space="preserve">(0.1818 + 0.09091 + 0.2727 + 0.1818 + 0.4545) / 5 = </w:t>
            </w:r>
            <w:r>
              <w:rPr>
                <w:b/>
                <w:bCs/>
                <w:lang w:val="en-GB"/>
              </w:rPr>
              <w:t>0.236342</w:t>
            </w:r>
          </w:p>
        </w:tc>
      </w:tr>
      <w:tr w:rsidR="00C71F47" w14:paraId="62969DEE" w14:textId="77777777" w:rsidTr="00847219">
        <w:tc>
          <w:tcPr>
            <w:tcW w:w="1555" w:type="dxa"/>
          </w:tcPr>
          <w:p w14:paraId="52A50E7F" w14:textId="6618C773" w:rsidR="00C71F47" w:rsidRDefault="00C71F47" w:rsidP="0077093D">
            <w:pPr>
              <w:rPr>
                <w:lang w:val="en-GB"/>
              </w:rPr>
            </w:pPr>
            <w:r>
              <w:rPr>
                <w:lang w:val="en-GB"/>
              </w:rPr>
              <w:t>-10</w:t>
            </w:r>
          </w:p>
        </w:tc>
        <w:tc>
          <w:tcPr>
            <w:tcW w:w="7461" w:type="dxa"/>
          </w:tcPr>
          <w:p w14:paraId="2129FB33" w14:textId="41E8816C" w:rsidR="00C71F47" w:rsidRPr="00C71F47" w:rsidRDefault="00C71F47" w:rsidP="0077093D">
            <w:pPr>
              <w:rPr>
                <w:b/>
                <w:bCs/>
                <w:lang w:val="en-GB"/>
              </w:rPr>
            </w:pPr>
            <w:r>
              <w:rPr>
                <w:lang w:val="en-GB"/>
              </w:rPr>
              <w:t xml:space="preserve">(0.4545 + 0.1818 + 0.1818 + 0.1818 + 0.3636) / 5 = </w:t>
            </w:r>
            <w:r w:rsidR="0019307D">
              <w:rPr>
                <w:b/>
                <w:bCs/>
                <w:lang w:val="en-GB"/>
              </w:rPr>
              <w:t>0.2727</w:t>
            </w:r>
          </w:p>
        </w:tc>
      </w:tr>
      <w:tr w:rsidR="0019307D" w14:paraId="6BC57143" w14:textId="77777777" w:rsidTr="00847219">
        <w:tc>
          <w:tcPr>
            <w:tcW w:w="1555" w:type="dxa"/>
          </w:tcPr>
          <w:p w14:paraId="33826F71" w14:textId="17F8D857" w:rsidR="0019307D" w:rsidRDefault="0019307D" w:rsidP="0077093D">
            <w:pPr>
              <w:rPr>
                <w:lang w:val="en-GB"/>
              </w:rPr>
            </w:pPr>
            <w:r>
              <w:rPr>
                <w:lang w:val="en-GB"/>
              </w:rPr>
              <w:t>-15</w:t>
            </w:r>
          </w:p>
        </w:tc>
        <w:tc>
          <w:tcPr>
            <w:tcW w:w="7461" w:type="dxa"/>
          </w:tcPr>
          <w:p w14:paraId="2DFA0603" w14:textId="3E690534" w:rsidR="0019307D" w:rsidRPr="0019307D" w:rsidRDefault="0019307D" w:rsidP="0077093D">
            <w:pPr>
              <w:rPr>
                <w:b/>
                <w:bCs/>
                <w:lang w:val="en-GB"/>
              </w:rPr>
            </w:pPr>
            <w:r>
              <w:rPr>
                <w:lang w:val="en-GB"/>
              </w:rPr>
              <w:t xml:space="preserve">(0.09091 + 0.1818 + 0.2727 + 0.2727 + 0.2727) / 5 = </w:t>
            </w:r>
            <w:r>
              <w:rPr>
                <w:b/>
                <w:bCs/>
                <w:lang w:val="en-GB"/>
              </w:rPr>
              <w:t>0.218162</w:t>
            </w:r>
          </w:p>
        </w:tc>
      </w:tr>
      <w:tr w:rsidR="0019307D" w14:paraId="2CFE249D" w14:textId="77777777" w:rsidTr="00847219">
        <w:tc>
          <w:tcPr>
            <w:tcW w:w="1555" w:type="dxa"/>
          </w:tcPr>
          <w:p w14:paraId="09CB07F7" w14:textId="478849EF" w:rsidR="0019307D" w:rsidRDefault="0019307D" w:rsidP="0077093D">
            <w:pPr>
              <w:rPr>
                <w:lang w:val="en-GB"/>
              </w:rPr>
            </w:pPr>
            <w:r>
              <w:rPr>
                <w:lang w:val="en-GB"/>
              </w:rPr>
              <w:t>-20</w:t>
            </w:r>
          </w:p>
        </w:tc>
        <w:tc>
          <w:tcPr>
            <w:tcW w:w="7461" w:type="dxa"/>
          </w:tcPr>
          <w:p w14:paraId="4CFD504B" w14:textId="60EBAC1A" w:rsidR="0019307D" w:rsidRPr="0019307D" w:rsidRDefault="0019307D" w:rsidP="0077093D">
            <w:pPr>
              <w:rPr>
                <w:b/>
                <w:bCs/>
                <w:lang w:val="en-GB"/>
              </w:rPr>
            </w:pPr>
            <w:r>
              <w:rPr>
                <w:lang w:val="en-GB"/>
              </w:rPr>
              <w:t xml:space="preserve">(0.6364 + 0.1818 + 0.1818 + 0.6364 + 0.3636) / 5 = </w:t>
            </w:r>
            <w:r>
              <w:rPr>
                <w:b/>
                <w:bCs/>
                <w:lang w:val="en-GB"/>
              </w:rPr>
              <w:t>0.4</w:t>
            </w:r>
          </w:p>
        </w:tc>
      </w:tr>
      <w:tr w:rsidR="0019307D" w14:paraId="08B69B25" w14:textId="77777777" w:rsidTr="00847219">
        <w:tc>
          <w:tcPr>
            <w:tcW w:w="1555" w:type="dxa"/>
          </w:tcPr>
          <w:p w14:paraId="13746933" w14:textId="472CB1D7" w:rsidR="0019307D" w:rsidRDefault="0019307D" w:rsidP="0077093D">
            <w:pPr>
              <w:rPr>
                <w:lang w:val="en-GB"/>
              </w:rPr>
            </w:pPr>
            <w:r>
              <w:rPr>
                <w:lang w:val="en-GB"/>
              </w:rPr>
              <w:t>-25</w:t>
            </w:r>
          </w:p>
        </w:tc>
        <w:tc>
          <w:tcPr>
            <w:tcW w:w="7461" w:type="dxa"/>
          </w:tcPr>
          <w:p w14:paraId="73F492F4" w14:textId="044475F6" w:rsidR="0019307D" w:rsidRPr="0019307D" w:rsidRDefault="0019307D" w:rsidP="0077093D">
            <w:pPr>
              <w:rPr>
                <w:b/>
                <w:bCs/>
                <w:lang w:val="en-GB"/>
              </w:rPr>
            </w:pPr>
            <w:r>
              <w:rPr>
                <w:lang w:val="en-GB"/>
              </w:rPr>
              <w:t xml:space="preserve">(0.6364 + 0.2727 + 0.4545 + 0.4545 + 0.3636) /5 = </w:t>
            </w:r>
            <w:r>
              <w:rPr>
                <w:b/>
                <w:bCs/>
                <w:lang w:val="en-GB"/>
              </w:rPr>
              <w:t>0.43634</w:t>
            </w:r>
          </w:p>
        </w:tc>
      </w:tr>
      <w:tr w:rsidR="0019307D" w14:paraId="4AA12642" w14:textId="77777777" w:rsidTr="00847219">
        <w:tc>
          <w:tcPr>
            <w:tcW w:w="1555" w:type="dxa"/>
          </w:tcPr>
          <w:p w14:paraId="33AADC5E" w14:textId="1A4AAA49" w:rsidR="0019307D" w:rsidRDefault="0019307D" w:rsidP="0077093D">
            <w:pPr>
              <w:rPr>
                <w:lang w:val="en-GB"/>
              </w:rPr>
            </w:pPr>
            <w:r>
              <w:rPr>
                <w:lang w:val="en-GB"/>
              </w:rPr>
              <w:t>-30</w:t>
            </w:r>
          </w:p>
        </w:tc>
        <w:tc>
          <w:tcPr>
            <w:tcW w:w="7461" w:type="dxa"/>
          </w:tcPr>
          <w:p w14:paraId="3CD4CBF4" w14:textId="6E10E152" w:rsidR="0019307D" w:rsidRDefault="0019307D" w:rsidP="0077093D">
            <w:pPr>
              <w:rPr>
                <w:lang w:val="en-GB"/>
              </w:rPr>
            </w:pPr>
            <w:r>
              <w:rPr>
                <w:lang w:val="en-GB"/>
              </w:rPr>
              <w:t xml:space="preserve">(0.4545 + 0.4545 + 0.2727 + 0.4545 + 0.5455) / 5 = </w:t>
            </w:r>
            <w:r w:rsidRPr="0019307D">
              <w:rPr>
                <w:b/>
                <w:bCs/>
                <w:lang w:val="en-GB"/>
              </w:rPr>
              <w:t>0.43634</w:t>
            </w:r>
          </w:p>
        </w:tc>
      </w:tr>
      <w:tr w:rsidR="0019307D" w14:paraId="43F747F4" w14:textId="77777777" w:rsidTr="00847219">
        <w:tc>
          <w:tcPr>
            <w:tcW w:w="1555" w:type="dxa"/>
          </w:tcPr>
          <w:p w14:paraId="5BF70B75" w14:textId="61409CF9" w:rsidR="0019307D" w:rsidRDefault="0019307D" w:rsidP="0077093D">
            <w:pPr>
              <w:rPr>
                <w:lang w:val="en-GB"/>
              </w:rPr>
            </w:pPr>
            <w:r>
              <w:rPr>
                <w:lang w:val="en-GB"/>
              </w:rPr>
              <w:t>-50</w:t>
            </w:r>
          </w:p>
        </w:tc>
        <w:tc>
          <w:tcPr>
            <w:tcW w:w="7461" w:type="dxa"/>
          </w:tcPr>
          <w:p w14:paraId="2F7F5BF3" w14:textId="7B980931" w:rsidR="0019307D" w:rsidRPr="0019307D" w:rsidRDefault="0019307D" w:rsidP="0077093D">
            <w:pPr>
              <w:rPr>
                <w:b/>
                <w:bCs/>
                <w:lang w:val="en-GB"/>
              </w:rPr>
            </w:pPr>
            <w:r>
              <w:rPr>
                <w:lang w:val="en-GB"/>
              </w:rPr>
              <w:t xml:space="preserve">(0.6364 + 0.4545 + 0.5455 + 0.8182 + 0.4545) / 5 = </w:t>
            </w:r>
            <w:r w:rsidR="009F7D80">
              <w:rPr>
                <w:b/>
                <w:bCs/>
                <w:lang w:val="en-GB"/>
              </w:rPr>
              <w:t>0.58182</w:t>
            </w:r>
          </w:p>
        </w:tc>
      </w:tr>
    </w:tbl>
    <w:p w14:paraId="48EBF049" w14:textId="3233378A" w:rsidR="0077093D" w:rsidRPr="0077093D" w:rsidRDefault="00B91A2E" w:rsidP="00B91A2E">
      <w:pPr>
        <w:pStyle w:val="Caption"/>
        <w:rPr>
          <w:lang w:val="en-GB"/>
        </w:rPr>
      </w:pPr>
      <w:bookmarkStart w:id="32" w:name="_Ref58790764"/>
      <w:r>
        <w:t xml:space="preserve">Table </w:t>
      </w:r>
      <w:fldSimple w:instr=" SEQ Table \* ARABIC ">
        <w:r>
          <w:rPr>
            <w:noProof/>
          </w:rPr>
          <w:t>2</w:t>
        </w:r>
      </w:fldSimple>
      <w:bookmarkEnd w:id="32"/>
      <w:r>
        <w:rPr>
          <w:lang w:val="en-GB"/>
        </w:rPr>
        <w:t xml:space="preserve"> - </w:t>
      </w:r>
      <w:r w:rsidRPr="000C221D">
        <w:rPr>
          <w:lang w:val="en-GB"/>
        </w:rPr>
        <w:t>Table showing signal to noise ratio versus bit error rate for ASK</w:t>
      </w:r>
    </w:p>
    <w:p w14:paraId="08C22E59" w14:textId="1C78C0B6" w:rsidR="0077093D" w:rsidRDefault="0077093D" w:rsidP="008440E3">
      <w:pPr>
        <w:rPr>
          <w:lang w:val="en-GB"/>
        </w:rPr>
      </w:pPr>
    </w:p>
    <w:p w14:paraId="5F85B851" w14:textId="59EDD554" w:rsidR="0077093D" w:rsidRDefault="0077093D" w:rsidP="008440E3">
      <w:pPr>
        <w:rPr>
          <w:lang w:val="en-GB"/>
        </w:rPr>
      </w:pPr>
    </w:p>
    <w:p w14:paraId="141DEEBB" w14:textId="6DB8425A" w:rsidR="003C475C" w:rsidRPr="000D6F87" w:rsidRDefault="0099273F" w:rsidP="00FF3677">
      <w:pPr>
        <w:pStyle w:val="Caption"/>
      </w:pPr>
      <w:bookmarkStart w:id="33" w:name="_Ref58790789"/>
      <w:bookmarkStart w:id="34" w:name="_Ref58790777"/>
      <w:r>
        <w:rPr>
          <w:noProof/>
        </w:rPr>
        <w:lastRenderedPageBreak/>
        <w:drawing>
          <wp:anchor distT="0" distB="0" distL="114300" distR="114300" simplePos="0" relativeHeight="251721728" behindDoc="1" locked="0" layoutInCell="1" allowOverlap="1" wp14:anchorId="0D8CA7C8" wp14:editId="2EAA370C">
            <wp:simplePos x="0" y="0"/>
            <wp:positionH relativeFrom="margin">
              <wp:align>left</wp:align>
            </wp:positionH>
            <wp:positionV relativeFrom="paragraph">
              <wp:posOffset>0</wp:posOffset>
            </wp:positionV>
            <wp:extent cx="5539740" cy="3117850"/>
            <wp:effectExtent l="0" t="0" r="3810" b="6350"/>
            <wp:wrapTight wrapText="bothSides">
              <wp:wrapPolygon edited="0">
                <wp:start x="0" y="0"/>
                <wp:lineTo x="0" y="21512"/>
                <wp:lineTo x="21541" y="21512"/>
                <wp:lineTo x="2154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29913" t="26236" r="23554" b="27201"/>
                    <a:stretch/>
                  </pic:blipFill>
                  <pic:spPr bwMode="auto">
                    <a:xfrm>
                      <a:off x="0" y="0"/>
                      <a:ext cx="5539740" cy="3117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3677">
        <w:t xml:space="preserve">Graph </w:t>
      </w:r>
      <w:fldSimple w:instr=" SEQ Graph \* ARABIC ">
        <w:r w:rsidR="001E3316">
          <w:rPr>
            <w:noProof/>
          </w:rPr>
          <w:t>1</w:t>
        </w:r>
      </w:fldSimple>
      <w:bookmarkEnd w:id="33"/>
      <w:r w:rsidR="00FF3677">
        <w:rPr>
          <w:lang w:val="en-GB"/>
        </w:rPr>
        <w:t xml:space="preserve"> - Signal to noise ratio versus Bit Error Rate for A</w:t>
      </w:r>
      <w:r w:rsidR="00DF7F28">
        <w:rPr>
          <w:lang w:val="en-GB"/>
        </w:rPr>
        <w:t>S</w:t>
      </w:r>
      <w:r w:rsidR="00FF3677">
        <w:rPr>
          <w:lang w:val="en-GB"/>
        </w:rPr>
        <w:t>K</w:t>
      </w:r>
      <w:bookmarkEnd w:id="34"/>
    </w:p>
    <w:p w14:paraId="7CA6A9C2" w14:textId="753389C8" w:rsidR="0077093D" w:rsidRDefault="00FF3677" w:rsidP="008440E3">
      <w:pPr>
        <w:rPr>
          <w:lang w:val="en-GB"/>
        </w:rPr>
      </w:pPr>
      <w:r>
        <w:rPr>
          <w:lang w:val="en-GB"/>
        </w:rPr>
        <w:t xml:space="preserve">As seen </w:t>
      </w:r>
      <w:r>
        <w:rPr>
          <w:lang w:val="en-GB"/>
        </w:rPr>
        <w:fldChar w:fldCharType="begin"/>
      </w:r>
      <w:r>
        <w:rPr>
          <w:lang w:val="en-GB"/>
        </w:rPr>
        <w:instrText xml:space="preserve"> REF _Ref58790764 \h </w:instrText>
      </w:r>
      <w:r>
        <w:rPr>
          <w:lang w:val="en-GB"/>
        </w:rPr>
      </w:r>
      <w:r>
        <w:rPr>
          <w:lang w:val="en-GB"/>
        </w:rPr>
        <w:fldChar w:fldCharType="separate"/>
      </w:r>
      <w:r>
        <w:t xml:space="preserve">Table </w:t>
      </w:r>
      <w:r>
        <w:rPr>
          <w:noProof/>
        </w:rPr>
        <w:t>2</w:t>
      </w:r>
      <w:r>
        <w:rPr>
          <w:lang w:val="en-GB"/>
        </w:rPr>
        <w:fldChar w:fldCharType="end"/>
      </w:r>
      <w:r>
        <w:rPr>
          <w:lang w:val="en-GB"/>
        </w:rPr>
        <w:t xml:space="preserve"> and </w:t>
      </w:r>
      <w:r>
        <w:rPr>
          <w:lang w:val="en-GB"/>
        </w:rPr>
        <w:fldChar w:fldCharType="begin"/>
      </w:r>
      <w:r>
        <w:rPr>
          <w:lang w:val="en-GB"/>
        </w:rPr>
        <w:instrText xml:space="preserve"> REF _Ref58790789 \h </w:instrText>
      </w:r>
      <w:r>
        <w:rPr>
          <w:lang w:val="en-GB"/>
        </w:rPr>
      </w:r>
      <w:r>
        <w:rPr>
          <w:lang w:val="en-GB"/>
        </w:rPr>
        <w:fldChar w:fldCharType="separate"/>
      </w:r>
      <w:r>
        <w:t xml:space="preserve">Graph </w:t>
      </w:r>
      <w:r>
        <w:rPr>
          <w:noProof/>
        </w:rPr>
        <w:t>1</w:t>
      </w:r>
      <w:r>
        <w:rPr>
          <w:lang w:val="en-GB"/>
        </w:rPr>
        <w:fldChar w:fldCharType="end"/>
      </w:r>
      <w:r>
        <w:rPr>
          <w:lang w:val="en-GB"/>
        </w:rPr>
        <w:t xml:space="preserve"> bit erro</w:t>
      </w:r>
      <w:r w:rsidR="00C043B0">
        <w:rPr>
          <w:lang w:val="en-GB"/>
        </w:rPr>
        <w:t>r rate increases as signal to noise ratio is decreased (more noise in system). There are some inconsistencies in this curve, but as the sequence is random each time, this may lead to a recorded error rate that is lower.</w:t>
      </w:r>
    </w:p>
    <w:p w14:paraId="3F8C7596" w14:textId="343FAAD6" w:rsidR="0077093D" w:rsidRDefault="006D4D61" w:rsidP="006D4D61">
      <w:pPr>
        <w:pStyle w:val="Heading2"/>
        <w:rPr>
          <w:lang w:val="en-GB"/>
        </w:rPr>
      </w:pPr>
      <w:bookmarkStart w:id="35" w:name="_Toc59054427"/>
      <w:r>
        <w:rPr>
          <w:lang w:val="en-GB"/>
        </w:rPr>
        <w:t>PSK</w:t>
      </w:r>
      <w:bookmarkEnd w:id="35"/>
    </w:p>
    <w:tbl>
      <w:tblPr>
        <w:tblStyle w:val="TableGrid"/>
        <w:tblW w:w="0" w:type="auto"/>
        <w:tblLook w:val="04A0" w:firstRow="1" w:lastRow="0" w:firstColumn="1" w:lastColumn="0" w:noHBand="0" w:noVBand="1"/>
      </w:tblPr>
      <w:tblGrid>
        <w:gridCol w:w="1555"/>
        <w:gridCol w:w="7461"/>
      </w:tblGrid>
      <w:tr w:rsidR="006D4D61" w14:paraId="3A5F38EF" w14:textId="77777777" w:rsidTr="004F4FDB">
        <w:tc>
          <w:tcPr>
            <w:tcW w:w="1555" w:type="dxa"/>
          </w:tcPr>
          <w:p w14:paraId="01E91DE6" w14:textId="77777777" w:rsidR="006D4D61" w:rsidRDefault="006D4D61" w:rsidP="004F4FDB">
            <w:pPr>
              <w:rPr>
                <w:lang w:val="en-GB"/>
              </w:rPr>
            </w:pPr>
            <w:r>
              <w:rPr>
                <w:lang w:val="en-GB"/>
              </w:rPr>
              <w:t>SNR</w:t>
            </w:r>
          </w:p>
        </w:tc>
        <w:tc>
          <w:tcPr>
            <w:tcW w:w="7461" w:type="dxa"/>
          </w:tcPr>
          <w:p w14:paraId="672CBD18" w14:textId="77777777" w:rsidR="006D4D61" w:rsidRDefault="006D4D61" w:rsidP="004F4FDB">
            <w:pPr>
              <w:rPr>
                <w:lang w:val="en-GB"/>
              </w:rPr>
            </w:pPr>
            <w:r>
              <w:rPr>
                <w:lang w:val="en-GB"/>
              </w:rPr>
              <w:t>BER (Average of 5)</w:t>
            </w:r>
          </w:p>
        </w:tc>
      </w:tr>
      <w:tr w:rsidR="006D4D61" w:rsidRPr="00847219" w14:paraId="7DB9494F" w14:textId="77777777" w:rsidTr="004F4FDB">
        <w:tc>
          <w:tcPr>
            <w:tcW w:w="1555" w:type="dxa"/>
          </w:tcPr>
          <w:p w14:paraId="7217F2ED" w14:textId="77777777" w:rsidR="006D4D61" w:rsidRDefault="006D4D61" w:rsidP="004F4FDB">
            <w:pPr>
              <w:rPr>
                <w:lang w:val="en-GB"/>
              </w:rPr>
            </w:pPr>
            <w:r>
              <w:rPr>
                <w:lang w:val="en-GB"/>
              </w:rPr>
              <w:t>N/A - Control</w:t>
            </w:r>
          </w:p>
        </w:tc>
        <w:tc>
          <w:tcPr>
            <w:tcW w:w="7461" w:type="dxa"/>
          </w:tcPr>
          <w:p w14:paraId="1BCF6097" w14:textId="0B74022E" w:rsidR="006D4D61" w:rsidRPr="006D4D61" w:rsidRDefault="006D4D61" w:rsidP="004F4FDB">
            <w:pPr>
              <w:rPr>
                <w:b/>
                <w:bCs/>
                <w:lang w:val="en-GB"/>
              </w:rPr>
            </w:pPr>
            <w:r>
              <w:rPr>
                <w:lang w:val="en-GB"/>
              </w:rPr>
              <w:t xml:space="preserve">(0 + 0 + 0 + 0 + 0) /5 = </w:t>
            </w:r>
            <w:r>
              <w:rPr>
                <w:b/>
                <w:bCs/>
                <w:lang w:val="en-GB"/>
              </w:rPr>
              <w:t>0</w:t>
            </w:r>
          </w:p>
        </w:tc>
      </w:tr>
      <w:tr w:rsidR="006D4D61" w14:paraId="353A21C7" w14:textId="77777777" w:rsidTr="004F4FDB">
        <w:tc>
          <w:tcPr>
            <w:tcW w:w="1555" w:type="dxa"/>
          </w:tcPr>
          <w:p w14:paraId="483E4E57" w14:textId="77777777" w:rsidR="006D4D61" w:rsidRDefault="006D4D61" w:rsidP="004F4FDB">
            <w:pPr>
              <w:rPr>
                <w:lang w:val="en-GB"/>
              </w:rPr>
            </w:pPr>
            <w:r>
              <w:rPr>
                <w:lang w:val="en-GB"/>
              </w:rPr>
              <w:t>0</w:t>
            </w:r>
          </w:p>
        </w:tc>
        <w:tc>
          <w:tcPr>
            <w:tcW w:w="7461" w:type="dxa"/>
          </w:tcPr>
          <w:p w14:paraId="19503626" w14:textId="76D99FC5" w:rsidR="006D4D61" w:rsidRPr="006D4D61" w:rsidRDefault="006D4D61" w:rsidP="004F4FDB">
            <w:pPr>
              <w:rPr>
                <w:b/>
                <w:bCs/>
                <w:lang w:val="en-GB"/>
              </w:rPr>
            </w:pPr>
            <w:r>
              <w:rPr>
                <w:lang w:val="en-GB"/>
              </w:rPr>
              <w:t xml:space="preserve">(0 + 0 + 0 + 0 + 0) /5 = </w:t>
            </w:r>
            <w:r>
              <w:rPr>
                <w:b/>
                <w:bCs/>
                <w:lang w:val="en-GB"/>
              </w:rPr>
              <w:t>0</w:t>
            </w:r>
          </w:p>
        </w:tc>
      </w:tr>
      <w:tr w:rsidR="006D4D61" w:rsidRPr="00847219" w14:paraId="058B0E89" w14:textId="77777777" w:rsidTr="004F4FDB">
        <w:tc>
          <w:tcPr>
            <w:tcW w:w="1555" w:type="dxa"/>
          </w:tcPr>
          <w:p w14:paraId="122E9E32" w14:textId="77777777" w:rsidR="006D4D61" w:rsidRDefault="006D4D61" w:rsidP="004F4FDB">
            <w:pPr>
              <w:rPr>
                <w:lang w:val="en-GB"/>
              </w:rPr>
            </w:pPr>
            <w:r>
              <w:rPr>
                <w:lang w:val="en-GB"/>
              </w:rPr>
              <w:t>-1</w:t>
            </w:r>
          </w:p>
        </w:tc>
        <w:tc>
          <w:tcPr>
            <w:tcW w:w="7461" w:type="dxa"/>
          </w:tcPr>
          <w:p w14:paraId="2177A1E8" w14:textId="6500464B" w:rsidR="006D4D61" w:rsidRPr="00847219" w:rsidRDefault="006D4D61" w:rsidP="004F4FDB">
            <w:pPr>
              <w:rPr>
                <w:b/>
                <w:bCs/>
                <w:lang w:val="en-GB"/>
              </w:rPr>
            </w:pPr>
            <w:r>
              <w:rPr>
                <w:lang w:val="en-GB"/>
              </w:rPr>
              <w:t xml:space="preserve">(0 + 0 + 0 + 0 + 0) /5 = </w:t>
            </w:r>
            <w:r>
              <w:rPr>
                <w:b/>
                <w:bCs/>
                <w:lang w:val="en-GB"/>
              </w:rPr>
              <w:t>0</w:t>
            </w:r>
          </w:p>
        </w:tc>
      </w:tr>
      <w:tr w:rsidR="006D4D61" w14:paraId="438D5924" w14:textId="77777777" w:rsidTr="004F4FDB">
        <w:tc>
          <w:tcPr>
            <w:tcW w:w="1555" w:type="dxa"/>
          </w:tcPr>
          <w:p w14:paraId="42B95BA9" w14:textId="77777777" w:rsidR="006D4D61" w:rsidRDefault="006D4D61" w:rsidP="004F4FDB">
            <w:pPr>
              <w:rPr>
                <w:lang w:val="en-GB"/>
              </w:rPr>
            </w:pPr>
            <w:r>
              <w:rPr>
                <w:lang w:val="en-GB"/>
              </w:rPr>
              <w:t>-2</w:t>
            </w:r>
          </w:p>
        </w:tc>
        <w:tc>
          <w:tcPr>
            <w:tcW w:w="7461" w:type="dxa"/>
          </w:tcPr>
          <w:p w14:paraId="5BFE3D95" w14:textId="0498DCD0" w:rsidR="006D4D61" w:rsidRDefault="006D4D61" w:rsidP="004F4FDB">
            <w:pPr>
              <w:rPr>
                <w:lang w:val="en-GB"/>
              </w:rPr>
            </w:pPr>
            <w:r>
              <w:rPr>
                <w:lang w:val="en-GB"/>
              </w:rPr>
              <w:t xml:space="preserve">(0 + 0 + 0 + 0 + 0) /5 = </w:t>
            </w:r>
            <w:r>
              <w:rPr>
                <w:b/>
                <w:bCs/>
                <w:lang w:val="en-GB"/>
              </w:rPr>
              <w:t>0</w:t>
            </w:r>
          </w:p>
        </w:tc>
      </w:tr>
      <w:tr w:rsidR="006D4D61" w:rsidRPr="00F86305" w14:paraId="41EEC453" w14:textId="77777777" w:rsidTr="004F4FDB">
        <w:tc>
          <w:tcPr>
            <w:tcW w:w="1555" w:type="dxa"/>
          </w:tcPr>
          <w:p w14:paraId="20A19604" w14:textId="77777777" w:rsidR="006D4D61" w:rsidRDefault="006D4D61" w:rsidP="004F4FDB">
            <w:pPr>
              <w:rPr>
                <w:lang w:val="en-GB"/>
              </w:rPr>
            </w:pPr>
            <w:r>
              <w:rPr>
                <w:lang w:val="en-GB"/>
              </w:rPr>
              <w:t>-3</w:t>
            </w:r>
          </w:p>
        </w:tc>
        <w:tc>
          <w:tcPr>
            <w:tcW w:w="7461" w:type="dxa"/>
          </w:tcPr>
          <w:p w14:paraId="7204EC6B" w14:textId="775BB9CD" w:rsidR="006D4D61" w:rsidRPr="00F86305" w:rsidRDefault="006D4D61" w:rsidP="004F4FDB">
            <w:pPr>
              <w:rPr>
                <w:b/>
                <w:bCs/>
                <w:lang w:val="en-GB"/>
              </w:rPr>
            </w:pPr>
            <w:r>
              <w:rPr>
                <w:lang w:val="en-GB"/>
              </w:rPr>
              <w:t xml:space="preserve">(0 + 0 + 0 + 0 + 0) /5 = </w:t>
            </w:r>
            <w:r>
              <w:rPr>
                <w:b/>
                <w:bCs/>
                <w:lang w:val="en-GB"/>
              </w:rPr>
              <w:t>0</w:t>
            </w:r>
          </w:p>
        </w:tc>
      </w:tr>
      <w:tr w:rsidR="006D4D61" w:rsidRPr="00457CA1" w14:paraId="49C234D5" w14:textId="77777777" w:rsidTr="004F4FDB">
        <w:tc>
          <w:tcPr>
            <w:tcW w:w="1555" w:type="dxa"/>
          </w:tcPr>
          <w:p w14:paraId="7FEE7CF0" w14:textId="77777777" w:rsidR="006D4D61" w:rsidRDefault="006D4D61" w:rsidP="004F4FDB">
            <w:pPr>
              <w:rPr>
                <w:lang w:val="en-GB"/>
              </w:rPr>
            </w:pPr>
            <w:r>
              <w:rPr>
                <w:lang w:val="en-GB"/>
              </w:rPr>
              <w:t>-4</w:t>
            </w:r>
          </w:p>
        </w:tc>
        <w:tc>
          <w:tcPr>
            <w:tcW w:w="7461" w:type="dxa"/>
          </w:tcPr>
          <w:p w14:paraId="7B3C0CC1" w14:textId="14F3EE0D" w:rsidR="006D4D61" w:rsidRPr="00457CA1" w:rsidRDefault="006D4D61" w:rsidP="004F4FDB">
            <w:pPr>
              <w:rPr>
                <w:b/>
                <w:bCs/>
                <w:lang w:val="en-GB"/>
              </w:rPr>
            </w:pPr>
            <w:r>
              <w:rPr>
                <w:lang w:val="en-GB"/>
              </w:rPr>
              <w:t xml:space="preserve">(0 + 0 + 0 + 0 + 0) /5 = </w:t>
            </w:r>
            <w:r>
              <w:rPr>
                <w:b/>
                <w:bCs/>
                <w:lang w:val="en-GB"/>
              </w:rPr>
              <w:t>0</w:t>
            </w:r>
          </w:p>
        </w:tc>
      </w:tr>
      <w:tr w:rsidR="006D4D61" w14:paraId="0AFFE25B" w14:textId="77777777" w:rsidTr="004F4FDB">
        <w:tc>
          <w:tcPr>
            <w:tcW w:w="1555" w:type="dxa"/>
          </w:tcPr>
          <w:p w14:paraId="3A71BECC" w14:textId="77777777" w:rsidR="006D4D61" w:rsidRDefault="006D4D61" w:rsidP="004F4FDB">
            <w:pPr>
              <w:rPr>
                <w:lang w:val="en-GB"/>
              </w:rPr>
            </w:pPr>
            <w:r>
              <w:rPr>
                <w:lang w:val="en-GB"/>
              </w:rPr>
              <w:t>-5</w:t>
            </w:r>
          </w:p>
        </w:tc>
        <w:tc>
          <w:tcPr>
            <w:tcW w:w="7461" w:type="dxa"/>
          </w:tcPr>
          <w:p w14:paraId="38B175C5" w14:textId="6D0036DF" w:rsidR="006D4D61" w:rsidRDefault="006D4D61" w:rsidP="004F4FDB">
            <w:pPr>
              <w:rPr>
                <w:lang w:val="en-GB"/>
              </w:rPr>
            </w:pPr>
            <w:r>
              <w:rPr>
                <w:lang w:val="en-GB"/>
              </w:rPr>
              <w:t xml:space="preserve">(0 + 0 + 0 + 0 + 0) /5 = </w:t>
            </w:r>
            <w:r>
              <w:rPr>
                <w:b/>
                <w:bCs/>
                <w:lang w:val="en-GB"/>
              </w:rPr>
              <w:t>0</w:t>
            </w:r>
          </w:p>
        </w:tc>
      </w:tr>
      <w:tr w:rsidR="006D4D61" w:rsidRPr="00C71F47" w14:paraId="1FF602E8" w14:textId="77777777" w:rsidTr="004F4FDB">
        <w:tc>
          <w:tcPr>
            <w:tcW w:w="1555" w:type="dxa"/>
          </w:tcPr>
          <w:p w14:paraId="159B8418" w14:textId="77777777" w:rsidR="006D4D61" w:rsidRDefault="006D4D61" w:rsidP="004F4FDB">
            <w:pPr>
              <w:rPr>
                <w:lang w:val="en-GB"/>
              </w:rPr>
            </w:pPr>
            <w:r>
              <w:rPr>
                <w:lang w:val="en-GB"/>
              </w:rPr>
              <w:t>-6</w:t>
            </w:r>
          </w:p>
        </w:tc>
        <w:tc>
          <w:tcPr>
            <w:tcW w:w="7461" w:type="dxa"/>
          </w:tcPr>
          <w:p w14:paraId="0A2747B1" w14:textId="398D07EB" w:rsidR="006D4D61" w:rsidRPr="006D4D61" w:rsidRDefault="006D4D61" w:rsidP="004F4FDB">
            <w:pPr>
              <w:rPr>
                <w:b/>
                <w:bCs/>
                <w:lang w:val="en-GB"/>
              </w:rPr>
            </w:pPr>
            <w:r>
              <w:rPr>
                <w:lang w:val="en-GB"/>
              </w:rPr>
              <w:t xml:space="preserve">(0.09091 + 0 + 0 + 0.09091 + 0) / 5 = </w:t>
            </w:r>
            <w:r>
              <w:rPr>
                <w:b/>
                <w:bCs/>
                <w:lang w:val="en-GB"/>
              </w:rPr>
              <w:t>0.036364</w:t>
            </w:r>
          </w:p>
        </w:tc>
      </w:tr>
      <w:tr w:rsidR="006D4D61" w:rsidRPr="00C71F47" w14:paraId="1B47F66C" w14:textId="77777777" w:rsidTr="004F4FDB">
        <w:tc>
          <w:tcPr>
            <w:tcW w:w="1555" w:type="dxa"/>
          </w:tcPr>
          <w:p w14:paraId="3BDA3B33" w14:textId="77777777" w:rsidR="006D4D61" w:rsidRDefault="006D4D61" w:rsidP="004F4FDB">
            <w:pPr>
              <w:rPr>
                <w:lang w:val="en-GB"/>
              </w:rPr>
            </w:pPr>
            <w:r>
              <w:rPr>
                <w:lang w:val="en-GB"/>
              </w:rPr>
              <w:t>-7</w:t>
            </w:r>
          </w:p>
        </w:tc>
        <w:tc>
          <w:tcPr>
            <w:tcW w:w="7461" w:type="dxa"/>
          </w:tcPr>
          <w:p w14:paraId="3E1DE0DB" w14:textId="61EBD90E" w:rsidR="006D4D61" w:rsidRPr="00C71F47" w:rsidRDefault="006D4D61" w:rsidP="004F4FDB">
            <w:pPr>
              <w:rPr>
                <w:b/>
                <w:bCs/>
                <w:lang w:val="en-GB"/>
              </w:rPr>
            </w:pPr>
            <w:r w:rsidRPr="00DB10EE">
              <w:rPr>
                <w:lang w:val="en-GB"/>
              </w:rPr>
              <w:t>(0 + 0.09091 + 0.09091 + 0.09091 + 0) /5 =</w:t>
            </w:r>
            <w:r>
              <w:rPr>
                <w:b/>
                <w:bCs/>
                <w:lang w:val="en-GB"/>
              </w:rPr>
              <w:t xml:space="preserve"> </w:t>
            </w:r>
            <w:r w:rsidR="00DB10EE">
              <w:rPr>
                <w:b/>
                <w:bCs/>
                <w:lang w:val="en-GB"/>
              </w:rPr>
              <w:t>0.054546</w:t>
            </w:r>
          </w:p>
        </w:tc>
      </w:tr>
      <w:tr w:rsidR="006D4D61" w14:paraId="39176BD2" w14:textId="77777777" w:rsidTr="004F4FDB">
        <w:tc>
          <w:tcPr>
            <w:tcW w:w="1555" w:type="dxa"/>
          </w:tcPr>
          <w:p w14:paraId="32C53DF0" w14:textId="77777777" w:rsidR="006D4D61" w:rsidRDefault="006D4D61" w:rsidP="004F4FDB">
            <w:pPr>
              <w:rPr>
                <w:lang w:val="en-GB"/>
              </w:rPr>
            </w:pPr>
            <w:r>
              <w:rPr>
                <w:lang w:val="en-GB"/>
              </w:rPr>
              <w:t>-8</w:t>
            </w:r>
          </w:p>
        </w:tc>
        <w:tc>
          <w:tcPr>
            <w:tcW w:w="7461" w:type="dxa"/>
          </w:tcPr>
          <w:p w14:paraId="53E5FC93" w14:textId="74145A71" w:rsidR="006D4D61" w:rsidRDefault="00DB10EE" w:rsidP="004F4FDB">
            <w:pPr>
              <w:rPr>
                <w:lang w:val="en-GB"/>
              </w:rPr>
            </w:pPr>
            <w:r>
              <w:rPr>
                <w:lang w:val="en-GB"/>
              </w:rPr>
              <w:t xml:space="preserve">(0.09091 + 0 + 0.09091 + 0.09091 + 0) /5 = </w:t>
            </w:r>
            <w:r>
              <w:rPr>
                <w:b/>
                <w:bCs/>
                <w:lang w:val="en-GB"/>
              </w:rPr>
              <w:t>0.054546</w:t>
            </w:r>
          </w:p>
        </w:tc>
      </w:tr>
      <w:tr w:rsidR="006D4D61" w:rsidRPr="00C71F47" w14:paraId="746AD9F5" w14:textId="77777777" w:rsidTr="004F4FDB">
        <w:tc>
          <w:tcPr>
            <w:tcW w:w="1555" w:type="dxa"/>
          </w:tcPr>
          <w:p w14:paraId="529017A7" w14:textId="77777777" w:rsidR="006D4D61" w:rsidRDefault="006D4D61" w:rsidP="004F4FDB">
            <w:pPr>
              <w:rPr>
                <w:lang w:val="en-GB"/>
              </w:rPr>
            </w:pPr>
            <w:r>
              <w:rPr>
                <w:lang w:val="en-GB"/>
              </w:rPr>
              <w:t>-9</w:t>
            </w:r>
          </w:p>
        </w:tc>
        <w:tc>
          <w:tcPr>
            <w:tcW w:w="7461" w:type="dxa"/>
          </w:tcPr>
          <w:p w14:paraId="7CE83CA1" w14:textId="6AF30FF7" w:rsidR="006D4D61" w:rsidRPr="00C71F47" w:rsidRDefault="00DB10EE" w:rsidP="004F4FDB">
            <w:pPr>
              <w:rPr>
                <w:b/>
                <w:bCs/>
                <w:lang w:val="en-GB"/>
              </w:rPr>
            </w:pPr>
            <w:r w:rsidRPr="006607F7">
              <w:rPr>
                <w:lang w:val="en-GB"/>
              </w:rPr>
              <w:t>(0.09091 + 0.2727 + 0.09091 + 0.09091 + 0.1818) / 5 =</w:t>
            </w:r>
            <w:r>
              <w:rPr>
                <w:b/>
                <w:bCs/>
                <w:lang w:val="en-GB"/>
              </w:rPr>
              <w:t xml:space="preserve"> 0.145446</w:t>
            </w:r>
          </w:p>
        </w:tc>
      </w:tr>
      <w:tr w:rsidR="006D4D61" w:rsidRPr="00C71F47" w14:paraId="3CD41A21" w14:textId="77777777" w:rsidTr="004F4FDB">
        <w:tc>
          <w:tcPr>
            <w:tcW w:w="1555" w:type="dxa"/>
          </w:tcPr>
          <w:p w14:paraId="42387461" w14:textId="77777777" w:rsidR="006D4D61" w:rsidRDefault="006D4D61" w:rsidP="004F4FDB">
            <w:pPr>
              <w:rPr>
                <w:lang w:val="en-GB"/>
              </w:rPr>
            </w:pPr>
            <w:r>
              <w:rPr>
                <w:lang w:val="en-GB"/>
              </w:rPr>
              <w:t>-10</w:t>
            </w:r>
          </w:p>
        </w:tc>
        <w:tc>
          <w:tcPr>
            <w:tcW w:w="7461" w:type="dxa"/>
          </w:tcPr>
          <w:p w14:paraId="0AD58821" w14:textId="63020C2E" w:rsidR="006D4D61" w:rsidRPr="00C71F47" w:rsidRDefault="00DB10EE" w:rsidP="004F4FDB">
            <w:pPr>
              <w:rPr>
                <w:b/>
                <w:bCs/>
                <w:lang w:val="en-GB"/>
              </w:rPr>
            </w:pPr>
            <w:r w:rsidRPr="006607F7">
              <w:rPr>
                <w:lang w:val="en-GB"/>
              </w:rPr>
              <w:t>(0.1818 + 0.1818 + 0.1818 + 0.2727 + 0.2727) / 5 =</w:t>
            </w:r>
            <w:r>
              <w:rPr>
                <w:b/>
                <w:bCs/>
                <w:lang w:val="en-GB"/>
              </w:rPr>
              <w:t xml:space="preserve"> 0.21816</w:t>
            </w:r>
          </w:p>
        </w:tc>
      </w:tr>
      <w:tr w:rsidR="006D4D61" w:rsidRPr="0019307D" w14:paraId="0B4C6932" w14:textId="77777777" w:rsidTr="004F4FDB">
        <w:tc>
          <w:tcPr>
            <w:tcW w:w="1555" w:type="dxa"/>
          </w:tcPr>
          <w:p w14:paraId="2FFB2A0C" w14:textId="77777777" w:rsidR="006D4D61" w:rsidRDefault="006D4D61" w:rsidP="004F4FDB">
            <w:pPr>
              <w:rPr>
                <w:lang w:val="en-GB"/>
              </w:rPr>
            </w:pPr>
            <w:r>
              <w:rPr>
                <w:lang w:val="en-GB"/>
              </w:rPr>
              <w:t>-15</w:t>
            </w:r>
          </w:p>
        </w:tc>
        <w:tc>
          <w:tcPr>
            <w:tcW w:w="7461" w:type="dxa"/>
          </w:tcPr>
          <w:p w14:paraId="5188E1D4" w14:textId="605629AA" w:rsidR="006D4D61" w:rsidRPr="0019307D" w:rsidRDefault="00DB10EE" w:rsidP="004F4FDB">
            <w:pPr>
              <w:rPr>
                <w:b/>
                <w:bCs/>
                <w:lang w:val="en-GB"/>
              </w:rPr>
            </w:pPr>
            <w:r w:rsidRPr="006607F7">
              <w:rPr>
                <w:lang w:val="en-GB"/>
              </w:rPr>
              <w:t>(0.2727 + 0.3636 + 0.1818 + 0.3636 + 0.4545) / 5 =</w:t>
            </w:r>
            <w:r>
              <w:rPr>
                <w:b/>
                <w:bCs/>
                <w:lang w:val="en-GB"/>
              </w:rPr>
              <w:t xml:space="preserve"> 0.32724</w:t>
            </w:r>
          </w:p>
        </w:tc>
      </w:tr>
      <w:tr w:rsidR="006D4D61" w:rsidRPr="0019307D" w14:paraId="7AFEE2F7" w14:textId="77777777" w:rsidTr="004F4FDB">
        <w:tc>
          <w:tcPr>
            <w:tcW w:w="1555" w:type="dxa"/>
          </w:tcPr>
          <w:p w14:paraId="0D6C5B37" w14:textId="77777777" w:rsidR="006D4D61" w:rsidRDefault="006D4D61" w:rsidP="004F4FDB">
            <w:pPr>
              <w:rPr>
                <w:lang w:val="en-GB"/>
              </w:rPr>
            </w:pPr>
            <w:r>
              <w:rPr>
                <w:lang w:val="en-GB"/>
              </w:rPr>
              <w:t>-20</w:t>
            </w:r>
          </w:p>
        </w:tc>
        <w:tc>
          <w:tcPr>
            <w:tcW w:w="7461" w:type="dxa"/>
          </w:tcPr>
          <w:p w14:paraId="10F3FB5D" w14:textId="3856123A" w:rsidR="006D4D61" w:rsidRPr="0019307D" w:rsidRDefault="00DB10EE" w:rsidP="004F4FDB">
            <w:pPr>
              <w:rPr>
                <w:b/>
                <w:bCs/>
                <w:lang w:val="en-GB"/>
              </w:rPr>
            </w:pPr>
            <w:r w:rsidRPr="006607F7">
              <w:rPr>
                <w:lang w:val="en-GB"/>
              </w:rPr>
              <w:t>(0.3636 + 0.3636 + 0.09091 + 0.4545 + 0.2727) /5 =</w:t>
            </w:r>
            <w:r>
              <w:rPr>
                <w:b/>
                <w:bCs/>
                <w:lang w:val="en-GB"/>
              </w:rPr>
              <w:t xml:space="preserve"> 0.309062</w:t>
            </w:r>
          </w:p>
        </w:tc>
      </w:tr>
      <w:tr w:rsidR="006D4D61" w:rsidRPr="0019307D" w14:paraId="22216C00" w14:textId="77777777" w:rsidTr="004F4FDB">
        <w:tc>
          <w:tcPr>
            <w:tcW w:w="1555" w:type="dxa"/>
          </w:tcPr>
          <w:p w14:paraId="1F56292D" w14:textId="77777777" w:rsidR="006D4D61" w:rsidRDefault="006D4D61" w:rsidP="004F4FDB">
            <w:pPr>
              <w:rPr>
                <w:lang w:val="en-GB"/>
              </w:rPr>
            </w:pPr>
            <w:r>
              <w:rPr>
                <w:lang w:val="en-GB"/>
              </w:rPr>
              <w:t>-25</w:t>
            </w:r>
          </w:p>
        </w:tc>
        <w:tc>
          <w:tcPr>
            <w:tcW w:w="7461" w:type="dxa"/>
          </w:tcPr>
          <w:p w14:paraId="4776582C" w14:textId="34B869F5" w:rsidR="006D4D61" w:rsidRPr="0019307D" w:rsidRDefault="00DB10EE" w:rsidP="004F4FDB">
            <w:pPr>
              <w:rPr>
                <w:b/>
                <w:bCs/>
                <w:lang w:val="en-GB"/>
              </w:rPr>
            </w:pPr>
            <w:r w:rsidRPr="006607F7">
              <w:rPr>
                <w:lang w:val="en-GB"/>
              </w:rPr>
              <w:t>(0.4545 + 0.2727 + 0.3636 + 0.4545 + 0.4545) / 5 =</w:t>
            </w:r>
            <w:r>
              <w:rPr>
                <w:b/>
                <w:bCs/>
                <w:lang w:val="en-GB"/>
              </w:rPr>
              <w:t xml:space="preserve"> 0.39996</w:t>
            </w:r>
          </w:p>
        </w:tc>
      </w:tr>
      <w:tr w:rsidR="006D4D61" w14:paraId="180F3AC1" w14:textId="77777777" w:rsidTr="004F4FDB">
        <w:tc>
          <w:tcPr>
            <w:tcW w:w="1555" w:type="dxa"/>
          </w:tcPr>
          <w:p w14:paraId="7738F192" w14:textId="77777777" w:rsidR="006D4D61" w:rsidRDefault="006D4D61" w:rsidP="004F4FDB">
            <w:pPr>
              <w:rPr>
                <w:lang w:val="en-GB"/>
              </w:rPr>
            </w:pPr>
            <w:r>
              <w:rPr>
                <w:lang w:val="en-GB"/>
              </w:rPr>
              <w:t>-30</w:t>
            </w:r>
          </w:p>
        </w:tc>
        <w:tc>
          <w:tcPr>
            <w:tcW w:w="7461" w:type="dxa"/>
          </w:tcPr>
          <w:p w14:paraId="5E98695F" w14:textId="746E1D0C" w:rsidR="006D4D61" w:rsidRDefault="00DB10EE" w:rsidP="004F4FDB">
            <w:pPr>
              <w:rPr>
                <w:lang w:val="en-GB"/>
              </w:rPr>
            </w:pPr>
            <w:r>
              <w:rPr>
                <w:lang w:val="en-GB"/>
              </w:rPr>
              <w:t>(</w:t>
            </w:r>
            <w:r w:rsidR="006607F7">
              <w:rPr>
                <w:lang w:val="en-GB"/>
              </w:rPr>
              <w:t>0.5455 + 0.4545 + 0.3636 + 0.6364 + 0.3636) / 5 = 0.47272</w:t>
            </w:r>
          </w:p>
        </w:tc>
      </w:tr>
      <w:tr w:rsidR="006D4D61" w:rsidRPr="0019307D" w14:paraId="3DA332BC" w14:textId="77777777" w:rsidTr="004F4FDB">
        <w:tc>
          <w:tcPr>
            <w:tcW w:w="1555" w:type="dxa"/>
          </w:tcPr>
          <w:p w14:paraId="1B4DBE68" w14:textId="77777777" w:rsidR="006D4D61" w:rsidRDefault="006D4D61" w:rsidP="004F4FDB">
            <w:pPr>
              <w:rPr>
                <w:lang w:val="en-GB"/>
              </w:rPr>
            </w:pPr>
            <w:r>
              <w:rPr>
                <w:lang w:val="en-GB"/>
              </w:rPr>
              <w:t>-50</w:t>
            </w:r>
          </w:p>
        </w:tc>
        <w:tc>
          <w:tcPr>
            <w:tcW w:w="7461" w:type="dxa"/>
          </w:tcPr>
          <w:p w14:paraId="108E496A" w14:textId="728A7775" w:rsidR="006D4D61" w:rsidRPr="0019307D" w:rsidRDefault="006607F7" w:rsidP="004F4FDB">
            <w:pPr>
              <w:rPr>
                <w:b/>
                <w:bCs/>
                <w:lang w:val="en-GB"/>
              </w:rPr>
            </w:pPr>
            <w:r w:rsidRPr="006607F7">
              <w:rPr>
                <w:lang w:val="en-GB"/>
              </w:rPr>
              <w:t>(0.5455 + 0.2727 + 0.5455 + 0.4545 + 0.3636) / 5 =</w:t>
            </w:r>
            <w:r>
              <w:rPr>
                <w:b/>
                <w:bCs/>
                <w:lang w:val="en-GB"/>
              </w:rPr>
              <w:t xml:space="preserve"> 0.43636</w:t>
            </w:r>
          </w:p>
        </w:tc>
      </w:tr>
    </w:tbl>
    <w:p w14:paraId="0989AE1C" w14:textId="5539A9B4" w:rsidR="006D4D61" w:rsidRDefault="00B91A2E" w:rsidP="00B91A2E">
      <w:pPr>
        <w:pStyle w:val="Caption"/>
        <w:rPr>
          <w:lang w:val="en-GB"/>
        </w:rPr>
      </w:pPr>
      <w:bookmarkStart w:id="36" w:name="_Ref58791661"/>
      <w:bookmarkStart w:id="37" w:name="_Ref58791650"/>
      <w:r>
        <w:t xml:space="preserve">Table </w:t>
      </w:r>
      <w:fldSimple w:instr=" SEQ Table \* ARABIC ">
        <w:r>
          <w:rPr>
            <w:noProof/>
          </w:rPr>
          <w:t>3</w:t>
        </w:r>
      </w:fldSimple>
      <w:bookmarkEnd w:id="36"/>
      <w:r>
        <w:rPr>
          <w:lang w:val="en-GB"/>
        </w:rPr>
        <w:t xml:space="preserve"> - </w:t>
      </w:r>
      <w:r w:rsidRPr="005B418D">
        <w:rPr>
          <w:lang w:val="en-GB"/>
        </w:rPr>
        <w:t>Table showing signal to noise ratio versus bit error rate for PSK</w:t>
      </w:r>
      <w:bookmarkEnd w:id="37"/>
    </w:p>
    <w:p w14:paraId="20303589" w14:textId="748285C2" w:rsidR="00C043B0" w:rsidRDefault="00C043B0" w:rsidP="00C043B0">
      <w:pPr>
        <w:rPr>
          <w:lang w:val="en-GB"/>
        </w:rPr>
      </w:pPr>
    </w:p>
    <w:p w14:paraId="4E525E22" w14:textId="48F22587" w:rsidR="00C043B0" w:rsidRDefault="00C043B0" w:rsidP="00C043B0">
      <w:pPr>
        <w:rPr>
          <w:lang w:val="en-GB"/>
        </w:rPr>
      </w:pPr>
    </w:p>
    <w:p w14:paraId="0C968A75" w14:textId="064A58E3" w:rsidR="00C043B0" w:rsidRDefault="00C043B0" w:rsidP="00C043B0">
      <w:pPr>
        <w:rPr>
          <w:lang w:val="en-GB"/>
        </w:rPr>
      </w:pPr>
    </w:p>
    <w:p w14:paraId="6D40C0A6" w14:textId="682B8561" w:rsidR="00C043B0" w:rsidRDefault="00C043B0" w:rsidP="00C043B0">
      <w:pPr>
        <w:rPr>
          <w:lang w:val="en-GB"/>
        </w:rPr>
      </w:pPr>
    </w:p>
    <w:p w14:paraId="46208916" w14:textId="613B14ED" w:rsidR="000D6F87" w:rsidRDefault="000D6F87" w:rsidP="00DF7F28">
      <w:pPr>
        <w:pStyle w:val="Caption"/>
      </w:pPr>
      <w:bookmarkStart w:id="38" w:name="_Ref58791633"/>
      <w:r>
        <w:rPr>
          <w:noProof/>
        </w:rPr>
        <w:lastRenderedPageBreak/>
        <w:drawing>
          <wp:inline distT="0" distB="0" distL="0" distR="0" wp14:anchorId="329EAC94" wp14:editId="7D56B998">
            <wp:extent cx="5316739" cy="27813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0445" t="32382" r="23554" b="24837"/>
                    <a:stretch/>
                  </pic:blipFill>
                  <pic:spPr bwMode="auto">
                    <a:xfrm>
                      <a:off x="0" y="0"/>
                      <a:ext cx="5321704" cy="2783898"/>
                    </a:xfrm>
                    <a:prstGeom prst="rect">
                      <a:avLst/>
                    </a:prstGeom>
                    <a:ln>
                      <a:noFill/>
                    </a:ln>
                    <a:extLst>
                      <a:ext uri="{53640926-AAD7-44D8-BBD7-CCE9431645EC}">
                        <a14:shadowObscured xmlns:a14="http://schemas.microsoft.com/office/drawing/2010/main"/>
                      </a:ext>
                    </a:extLst>
                  </pic:spPr>
                </pic:pic>
              </a:graphicData>
            </a:graphic>
          </wp:inline>
        </w:drawing>
      </w:r>
    </w:p>
    <w:p w14:paraId="68A8DBCA" w14:textId="0861A13B" w:rsidR="00C043B0" w:rsidRDefault="00DF7F28" w:rsidP="00DF7F28">
      <w:pPr>
        <w:pStyle w:val="Caption"/>
        <w:rPr>
          <w:lang w:val="en-GB"/>
        </w:rPr>
      </w:pPr>
      <w:r>
        <w:t xml:space="preserve">Graph </w:t>
      </w:r>
      <w:fldSimple w:instr=" SEQ Graph \* ARABIC ">
        <w:r w:rsidR="001E3316">
          <w:rPr>
            <w:noProof/>
          </w:rPr>
          <w:t>2</w:t>
        </w:r>
      </w:fldSimple>
      <w:bookmarkEnd w:id="38"/>
      <w:r>
        <w:rPr>
          <w:lang w:val="en-GB"/>
        </w:rPr>
        <w:t xml:space="preserve"> - </w:t>
      </w:r>
      <w:r w:rsidRPr="00D31E57">
        <w:rPr>
          <w:lang w:val="en-GB"/>
        </w:rPr>
        <w:t xml:space="preserve">Signal to noise ratio versus Bit Error Rate for </w:t>
      </w:r>
      <w:r>
        <w:rPr>
          <w:lang w:val="en-GB"/>
        </w:rPr>
        <w:t>P</w:t>
      </w:r>
      <w:r w:rsidRPr="00D31E57">
        <w:rPr>
          <w:lang w:val="en-GB"/>
        </w:rPr>
        <w:t>SK</w:t>
      </w:r>
    </w:p>
    <w:p w14:paraId="5AB940AA" w14:textId="3BF86636" w:rsidR="00C043B0" w:rsidRPr="00C043B0" w:rsidRDefault="00DF7F28" w:rsidP="00C043B0">
      <w:pPr>
        <w:rPr>
          <w:lang w:val="en-GB"/>
        </w:rPr>
      </w:pPr>
      <w:r>
        <w:rPr>
          <w:lang w:val="en-GB"/>
        </w:rPr>
        <w:fldChar w:fldCharType="begin"/>
      </w:r>
      <w:r>
        <w:rPr>
          <w:lang w:val="en-GB"/>
        </w:rPr>
        <w:instrText xml:space="preserve"> REF _Ref58791633 \h </w:instrText>
      </w:r>
      <w:r>
        <w:rPr>
          <w:lang w:val="en-GB"/>
        </w:rPr>
      </w:r>
      <w:r>
        <w:rPr>
          <w:lang w:val="en-GB"/>
        </w:rPr>
        <w:fldChar w:fldCharType="separate"/>
      </w:r>
      <w:r>
        <w:t xml:space="preserve">Graph </w:t>
      </w:r>
      <w:r>
        <w:rPr>
          <w:noProof/>
        </w:rPr>
        <w:t>2</w:t>
      </w:r>
      <w:r>
        <w:rPr>
          <w:lang w:val="en-GB"/>
        </w:rPr>
        <w:fldChar w:fldCharType="end"/>
      </w:r>
      <w:r>
        <w:rPr>
          <w:lang w:val="en-GB"/>
        </w:rPr>
        <w:t xml:space="preserve"> and </w:t>
      </w:r>
      <w:r>
        <w:rPr>
          <w:lang w:val="en-GB"/>
        </w:rPr>
        <w:fldChar w:fldCharType="begin"/>
      </w:r>
      <w:r>
        <w:rPr>
          <w:lang w:val="en-GB"/>
        </w:rPr>
        <w:instrText xml:space="preserve"> REF _Ref58791661 \h </w:instrText>
      </w:r>
      <w:r>
        <w:rPr>
          <w:lang w:val="en-GB"/>
        </w:rPr>
      </w:r>
      <w:r>
        <w:rPr>
          <w:lang w:val="en-GB"/>
        </w:rPr>
        <w:fldChar w:fldCharType="separate"/>
      </w:r>
      <w:r>
        <w:t xml:space="preserve">Table </w:t>
      </w:r>
      <w:r>
        <w:rPr>
          <w:noProof/>
        </w:rPr>
        <w:t>3</w:t>
      </w:r>
      <w:r>
        <w:rPr>
          <w:lang w:val="en-GB"/>
        </w:rPr>
        <w:fldChar w:fldCharType="end"/>
      </w:r>
      <w:r>
        <w:rPr>
          <w:lang w:val="en-GB"/>
        </w:rPr>
        <w:t xml:space="preserve"> show that it isn’t until the SNR reaches negative </w:t>
      </w:r>
      <w:r w:rsidR="00342C03">
        <w:rPr>
          <w:lang w:val="en-GB"/>
        </w:rPr>
        <w:t>six</w:t>
      </w:r>
      <w:r>
        <w:rPr>
          <w:lang w:val="en-GB"/>
        </w:rPr>
        <w:t xml:space="preserve"> that errors begin to creep into the system. </w:t>
      </w:r>
      <w:r w:rsidR="0099273F">
        <w:rPr>
          <w:lang w:val="en-GB"/>
        </w:rPr>
        <w:t>Again,</w:t>
      </w:r>
      <w:r>
        <w:rPr>
          <w:lang w:val="en-GB"/>
        </w:rPr>
        <w:t xml:space="preserve"> this appears to be subject to the random nature of the signals given out by the Bernoulli generator.</w:t>
      </w:r>
      <w:r w:rsidR="0099273F">
        <w:rPr>
          <w:lang w:val="en-GB"/>
        </w:rPr>
        <w:t xml:space="preserve"> The increase is BER also seems to be steeper from negative five to negative fifteen SNR.</w:t>
      </w:r>
    </w:p>
    <w:p w14:paraId="43E8234B" w14:textId="072E8CAB" w:rsidR="0077093D" w:rsidRDefault="004F4FDB" w:rsidP="004F4FDB">
      <w:pPr>
        <w:pStyle w:val="Heading2"/>
        <w:rPr>
          <w:lang w:val="en-GB"/>
        </w:rPr>
      </w:pPr>
      <w:bookmarkStart w:id="39" w:name="_Toc59054428"/>
      <w:r>
        <w:rPr>
          <w:lang w:val="en-GB"/>
        </w:rPr>
        <w:t>QPSK</w:t>
      </w:r>
      <w:bookmarkEnd w:id="39"/>
    </w:p>
    <w:tbl>
      <w:tblPr>
        <w:tblStyle w:val="TableGrid"/>
        <w:tblpPr w:leftFromText="180" w:rightFromText="180" w:vertAnchor="text" w:horzAnchor="margin" w:tblpY="155"/>
        <w:tblW w:w="0" w:type="auto"/>
        <w:tblLook w:val="04A0" w:firstRow="1" w:lastRow="0" w:firstColumn="1" w:lastColumn="0" w:noHBand="0" w:noVBand="1"/>
      </w:tblPr>
      <w:tblGrid>
        <w:gridCol w:w="1555"/>
        <w:gridCol w:w="7461"/>
      </w:tblGrid>
      <w:tr w:rsidR="003D5EAA" w14:paraId="6EDF31DB" w14:textId="77777777" w:rsidTr="003D5EAA">
        <w:tc>
          <w:tcPr>
            <w:tcW w:w="1555" w:type="dxa"/>
          </w:tcPr>
          <w:p w14:paraId="0A70851B" w14:textId="77777777" w:rsidR="003D5EAA" w:rsidRDefault="003D5EAA" w:rsidP="003D5EAA">
            <w:pPr>
              <w:rPr>
                <w:lang w:val="en-GB"/>
              </w:rPr>
            </w:pPr>
            <w:r>
              <w:rPr>
                <w:lang w:val="en-GB"/>
              </w:rPr>
              <w:t>SNR</w:t>
            </w:r>
          </w:p>
        </w:tc>
        <w:tc>
          <w:tcPr>
            <w:tcW w:w="7461" w:type="dxa"/>
          </w:tcPr>
          <w:p w14:paraId="19AF2305" w14:textId="77777777" w:rsidR="003D5EAA" w:rsidRDefault="003D5EAA" w:rsidP="003D5EAA">
            <w:pPr>
              <w:rPr>
                <w:lang w:val="en-GB"/>
              </w:rPr>
            </w:pPr>
            <w:r>
              <w:rPr>
                <w:lang w:val="en-GB"/>
              </w:rPr>
              <w:t>BER (Average of 5)</w:t>
            </w:r>
          </w:p>
        </w:tc>
      </w:tr>
      <w:tr w:rsidR="003D5EAA" w:rsidRPr="006D4D61" w14:paraId="06832B6B" w14:textId="77777777" w:rsidTr="003D5EAA">
        <w:tc>
          <w:tcPr>
            <w:tcW w:w="1555" w:type="dxa"/>
          </w:tcPr>
          <w:p w14:paraId="0388A3DC" w14:textId="77777777" w:rsidR="003D5EAA" w:rsidRDefault="003D5EAA" w:rsidP="003D5EAA">
            <w:pPr>
              <w:rPr>
                <w:lang w:val="en-GB"/>
              </w:rPr>
            </w:pPr>
            <w:r>
              <w:rPr>
                <w:lang w:val="en-GB"/>
              </w:rPr>
              <w:t>N/A - Control</w:t>
            </w:r>
          </w:p>
        </w:tc>
        <w:tc>
          <w:tcPr>
            <w:tcW w:w="7461" w:type="dxa"/>
          </w:tcPr>
          <w:p w14:paraId="2C02E7CB" w14:textId="77777777" w:rsidR="003D5EAA" w:rsidRPr="006D4D61" w:rsidRDefault="003D5EAA" w:rsidP="003D5EAA">
            <w:pPr>
              <w:rPr>
                <w:b/>
                <w:bCs/>
                <w:lang w:val="en-GB"/>
              </w:rPr>
            </w:pPr>
            <w:r>
              <w:rPr>
                <w:lang w:val="en-GB"/>
              </w:rPr>
              <w:t xml:space="preserve">(0 + 0 + 0 + 0 + 0) / 5 = </w:t>
            </w:r>
            <w:r>
              <w:rPr>
                <w:b/>
                <w:bCs/>
                <w:lang w:val="en-GB"/>
              </w:rPr>
              <w:t>0</w:t>
            </w:r>
          </w:p>
        </w:tc>
      </w:tr>
      <w:tr w:rsidR="003D5EAA" w:rsidRPr="004F4FDB" w14:paraId="24C2C08A" w14:textId="77777777" w:rsidTr="003D5EAA">
        <w:tc>
          <w:tcPr>
            <w:tcW w:w="1555" w:type="dxa"/>
          </w:tcPr>
          <w:p w14:paraId="71256516" w14:textId="77777777" w:rsidR="003D5EAA" w:rsidRDefault="003D5EAA" w:rsidP="003D5EAA">
            <w:pPr>
              <w:rPr>
                <w:lang w:val="en-GB"/>
              </w:rPr>
            </w:pPr>
            <w:r>
              <w:rPr>
                <w:lang w:val="en-GB"/>
              </w:rPr>
              <w:t>0</w:t>
            </w:r>
          </w:p>
        </w:tc>
        <w:tc>
          <w:tcPr>
            <w:tcW w:w="7461" w:type="dxa"/>
          </w:tcPr>
          <w:p w14:paraId="42A3E631" w14:textId="77777777" w:rsidR="003D5EAA" w:rsidRPr="004F4FDB" w:rsidRDefault="003D5EAA" w:rsidP="003D5EAA">
            <w:pPr>
              <w:rPr>
                <w:b/>
                <w:bCs/>
                <w:lang w:val="en-GB"/>
              </w:rPr>
            </w:pPr>
            <w:r>
              <w:rPr>
                <w:lang w:val="en-GB"/>
              </w:rPr>
              <w:t xml:space="preserve">(0.09091 + 0.1818 + 0.09091 + 0.2727 + 0.1818) / 5 = </w:t>
            </w:r>
            <w:r>
              <w:rPr>
                <w:b/>
                <w:bCs/>
                <w:lang w:val="en-GB"/>
              </w:rPr>
              <w:t>0.163624</w:t>
            </w:r>
          </w:p>
        </w:tc>
      </w:tr>
      <w:tr w:rsidR="003D5EAA" w:rsidRPr="008F6339" w14:paraId="7F72DC3C" w14:textId="77777777" w:rsidTr="003D5EAA">
        <w:tc>
          <w:tcPr>
            <w:tcW w:w="1555" w:type="dxa"/>
          </w:tcPr>
          <w:p w14:paraId="5E6146B2" w14:textId="77777777" w:rsidR="003D5EAA" w:rsidRDefault="003D5EAA" w:rsidP="003D5EAA">
            <w:pPr>
              <w:rPr>
                <w:lang w:val="en-GB"/>
              </w:rPr>
            </w:pPr>
            <w:r>
              <w:rPr>
                <w:lang w:val="en-GB"/>
              </w:rPr>
              <w:t>-1</w:t>
            </w:r>
          </w:p>
        </w:tc>
        <w:tc>
          <w:tcPr>
            <w:tcW w:w="7461" w:type="dxa"/>
          </w:tcPr>
          <w:p w14:paraId="54E20F54" w14:textId="77777777" w:rsidR="003D5EAA" w:rsidRPr="008F6339" w:rsidRDefault="003D5EAA" w:rsidP="003D5EAA">
            <w:pPr>
              <w:rPr>
                <w:b/>
                <w:bCs/>
                <w:lang w:val="en-GB"/>
              </w:rPr>
            </w:pPr>
            <w:r>
              <w:rPr>
                <w:lang w:val="en-GB"/>
              </w:rPr>
              <w:t xml:space="preserve">(0.1818 + 0.09091 + 0 + 0.1818 + 0.1818) / 5 = </w:t>
            </w:r>
            <w:r>
              <w:rPr>
                <w:b/>
                <w:bCs/>
                <w:lang w:val="en-GB"/>
              </w:rPr>
              <w:t>0.127262</w:t>
            </w:r>
          </w:p>
        </w:tc>
      </w:tr>
      <w:tr w:rsidR="003D5EAA" w:rsidRPr="00B302B3" w14:paraId="03BCE110" w14:textId="77777777" w:rsidTr="003D5EAA">
        <w:tc>
          <w:tcPr>
            <w:tcW w:w="1555" w:type="dxa"/>
          </w:tcPr>
          <w:p w14:paraId="7477D803" w14:textId="77777777" w:rsidR="003D5EAA" w:rsidRDefault="003D5EAA" w:rsidP="003D5EAA">
            <w:pPr>
              <w:rPr>
                <w:lang w:val="en-GB"/>
              </w:rPr>
            </w:pPr>
            <w:r>
              <w:rPr>
                <w:lang w:val="en-GB"/>
              </w:rPr>
              <w:t>-2</w:t>
            </w:r>
          </w:p>
        </w:tc>
        <w:tc>
          <w:tcPr>
            <w:tcW w:w="7461" w:type="dxa"/>
          </w:tcPr>
          <w:p w14:paraId="34A6F2C9" w14:textId="77777777" w:rsidR="003D5EAA" w:rsidRPr="00B302B3" w:rsidRDefault="003D5EAA" w:rsidP="003D5EAA">
            <w:pPr>
              <w:rPr>
                <w:b/>
                <w:bCs/>
                <w:lang w:val="en-GB"/>
              </w:rPr>
            </w:pPr>
            <w:r>
              <w:rPr>
                <w:lang w:val="en-GB"/>
              </w:rPr>
              <w:t xml:space="preserve">(0.2727 + 0.1818 + 0 + 0.2727 + 0.09091 / 5 = </w:t>
            </w:r>
            <w:r>
              <w:rPr>
                <w:b/>
                <w:bCs/>
                <w:lang w:val="en-GB"/>
              </w:rPr>
              <w:t>0.163622</w:t>
            </w:r>
          </w:p>
        </w:tc>
      </w:tr>
      <w:tr w:rsidR="003D5EAA" w:rsidRPr="00F86305" w14:paraId="76460507" w14:textId="77777777" w:rsidTr="003D5EAA">
        <w:tc>
          <w:tcPr>
            <w:tcW w:w="1555" w:type="dxa"/>
          </w:tcPr>
          <w:p w14:paraId="0012E6B4" w14:textId="77777777" w:rsidR="003D5EAA" w:rsidRDefault="003D5EAA" w:rsidP="003D5EAA">
            <w:pPr>
              <w:rPr>
                <w:lang w:val="en-GB"/>
              </w:rPr>
            </w:pPr>
            <w:r>
              <w:rPr>
                <w:lang w:val="en-GB"/>
              </w:rPr>
              <w:t>-3</w:t>
            </w:r>
          </w:p>
        </w:tc>
        <w:tc>
          <w:tcPr>
            <w:tcW w:w="7461" w:type="dxa"/>
          </w:tcPr>
          <w:p w14:paraId="70292A3B" w14:textId="77777777" w:rsidR="003D5EAA" w:rsidRPr="00F86305" w:rsidRDefault="003D5EAA" w:rsidP="003D5EAA">
            <w:pPr>
              <w:rPr>
                <w:b/>
                <w:bCs/>
                <w:lang w:val="en-GB"/>
              </w:rPr>
            </w:pPr>
            <w:r>
              <w:rPr>
                <w:b/>
                <w:bCs/>
                <w:lang w:val="en-GB"/>
              </w:rPr>
              <w:t>(0.09091 + 0.09091 + 0.1818 + 0.3636 + 0.1818) / 5 = 0.181804</w:t>
            </w:r>
          </w:p>
        </w:tc>
      </w:tr>
      <w:tr w:rsidR="003D5EAA" w:rsidRPr="00457CA1" w14:paraId="6690E7D9" w14:textId="77777777" w:rsidTr="003D5EAA">
        <w:tc>
          <w:tcPr>
            <w:tcW w:w="1555" w:type="dxa"/>
          </w:tcPr>
          <w:p w14:paraId="773BE53C" w14:textId="77777777" w:rsidR="003D5EAA" w:rsidRDefault="003D5EAA" w:rsidP="003D5EAA">
            <w:pPr>
              <w:rPr>
                <w:lang w:val="en-GB"/>
              </w:rPr>
            </w:pPr>
            <w:r>
              <w:rPr>
                <w:lang w:val="en-GB"/>
              </w:rPr>
              <w:t>-4</w:t>
            </w:r>
          </w:p>
        </w:tc>
        <w:tc>
          <w:tcPr>
            <w:tcW w:w="7461" w:type="dxa"/>
          </w:tcPr>
          <w:p w14:paraId="4FD62D33" w14:textId="77777777" w:rsidR="003D5EAA" w:rsidRPr="00457CA1" w:rsidRDefault="003D5EAA" w:rsidP="003D5EAA">
            <w:pPr>
              <w:rPr>
                <w:b/>
                <w:bCs/>
                <w:lang w:val="en-GB"/>
              </w:rPr>
            </w:pPr>
            <w:r>
              <w:rPr>
                <w:b/>
                <w:bCs/>
                <w:lang w:val="en-GB"/>
              </w:rPr>
              <w:t>(0.09091 + 0.2727 + 0.09091 + 0.2727 + 0.1818) / 5 = 0.181804</w:t>
            </w:r>
          </w:p>
        </w:tc>
      </w:tr>
      <w:tr w:rsidR="003D5EAA" w14:paraId="3F51CD0C" w14:textId="77777777" w:rsidTr="003D5EAA">
        <w:tc>
          <w:tcPr>
            <w:tcW w:w="1555" w:type="dxa"/>
          </w:tcPr>
          <w:p w14:paraId="601B665E" w14:textId="77777777" w:rsidR="003D5EAA" w:rsidRDefault="003D5EAA" w:rsidP="003D5EAA">
            <w:pPr>
              <w:rPr>
                <w:lang w:val="en-GB"/>
              </w:rPr>
            </w:pPr>
            <w:r>
              <w:rPr>
                <w:lang w:val="en-GB"/>
              </w:rPr>
              <w:t>-5</w:t>
            </w:r>
          </w:p>
        </w:tc>
        <w:tc>
          <w:tcPr>
            <w:tcW w:w="7461" w:type="dxa"/>
          </w:tcPr>
          <w:p w14:paraId="16330BA1" w14:textId="77777777" w:rsidR="003D5EAA" w:rsidRPr="003D5EAA" w:rsidRDefault="003D5EAA" w:rsidP="003D5EAA">
            <w:pPr>
              <w:rPr>
                <w:b/>
                <w:bCs/>
                <w:lang w:val="en-GB"/>
              </w:rPr>
            </w:pPr>
            <w:r>
              <w:rPr>
                <w:lang w:val="en-GB"/>
              </w:rPr>
              <w:t xml:space="preserve">(0.4545 + 0.3636 + 0.1818 + 0.3636 + 0.3636) / 5 = </w:t>
            </w:r>
            <w:r>
              <w:rPr>
                <w:b/>
                <w:bCs/>
                <w:lang w:val="en-GB"/>
              </w:rPr>
              <w:t>0.34542</w:t>
            </w:r>
          </w:p>
        </w:tc>
      </w:tr>
      <w:tr w:rsidR="003D5EAA" w14:paraId="709F9267" w14:textId="77777777" w:rsidTr="003D5EAA">
        <w:tc>
          <w:tcPr>
            <w:tcW w:w="1555" w:type="dxa"/>
          </w:tcPr>
          <w:p w14:paraId="4034099F" w14:textId="77777777" w:rsidR="003D5EAA" w:rsidRDefault="003D5EAA" w:rsidP="003D5EAA">
            <w:pPr>
              <w:rPr>
                <w:lang w:val="en-GB"/>
              </w:rPr>
            </w:pPr>
            <w:r>
              <w:rPr>
                <w:lang w:val="en-GB"/>
              </w:rPr>
              <w:t>-6</w:t>
            </w:r>
          </w:p>
        </w:tc>
        <w:tc>
          <w:tcPr>
            <w:tcW w:w="7461" w:type="dxa"/>
          </w:tcPr>
          <w:p w14:paraId="2761DE72" w14:textId="77777777" w:rsidR="003D5EAA" w:rsidRPr="003D5EAA" w:rsidRDefault="003D5EAA" w:rsidP="003D5EAA">
            <w:pPr>
              <w:rPr>
                <w:b/>
                <w:bCs/>
                <w:lang w:val="en-GB"/>
              </w:rPr>
            </w:pPr>
            <w:r>
              <w:rPr>
                <w:lang w:val="en-GB"/>
              </w:rPr>
              <w:t xml:space="preserve">(0.4545 + 0.3636 + 0.4545 + 0.2727 + 0.3636) / 5 = </w:t>
            </w:r>
            <w:r>
              <w:rPr>
                <w:b/>
                <w:bCs/>
                <w:lang w:val="en-GB"/>
              </w:rPr>
              <w:t>0.38178</w:t>
            </w:r>
          </w:p>
        </w:tc>
      </w:tr>
      <w:tr w:rsidR="003D5EAA" w14:paraId="4925062A" w14:textId="77777777" w:rsidTr="003D5EAA">
        <w:tc>
          <w:tcPr>
            <w:tcW w:w="1555" w:type="dxa"/>
          </w:tcPr>
          <w:p w14:paraId="34C07533" w14:textId="77777777" w:rsidR="003D5EAA" w:rsidRDefault="003D5EAA" w:rsidP="003D5EAA">
            <w:pPr>
              <w:rPr>
                <w:lang w:val="en-GB"/>
              </w:rPr>
            </w:pPr>
            <w:r>
              <w:rPr>
                <w:lang w:val="en-GB"/>
              </w:rPr>
              <w:t>-7</w:t>
            </w:r>
          </w:p>
        </w:tc>
        <w:tc>
          <w:tcPr>
            <w:tcW w:w="7461" w:type="dxa"/>
          </w:tcPr>
          <w:p w14:paraId="565D0210" w14:textId="77777777" w:rsidR="003D5EAA" w:rsidRPr="003D5EAA" w:rsidRDefault="003D5EAA" w:rsidP="003D5EAA">
            <w:pPr>
              <w:rPr>
                <w:b/>
                <w:bCs/>
                <w:lang w:val="en-GB"/>
              </w:rPr>
            </w:pPr>
            <w:r>
              <w:rPr>
                <w:lang w:val="en-GB"/>
              </w:rPr>
              <w:t xml:space="preserve">(0.4545 + 0.5455 + 0.3636 + 0.4545 + 0.5455) / 5 = </w:t>
            </w:r>
            <w:r>
              <w:rPr>
                <w:b/>
                <w:bCs/>
                <w:lang w:val="en-GB"/>
              </w:rPr>
              <w:t>0.47272</w:t>
            </w:r>
          </w:p>
        </w:tc>
      </w:tr>
      <w:tr w:rsidR="003D5EAA" w14:paraId="665DE5B9" w14:textId="77777777" w:rsidTr="003D5EAA">
        <w:tc>
          <w:tcPr>
            <w:tcW w:w="1555" w:type="dxa"/>
          </w:tcPr>
          <w:p w14:paraId="2C6A57BE" w14:textId="77777777" w:rsidR="003D5EAA" w:rsidRDefault="003D5EAA" w:rsidP="003D5EAA">
            <w:pPr>
              <w:rPr>
                <w:lang w:val="en-GB"/>
              </w:rPr>
            </w:pPr>
            <w:r>
              <w:rPr>
                <w:lang w:val="en-GB"/>
              </w:rPr>
              <w:t>-8</w:t>
            </w:r>
          </w:p>
        </w:tc>
        <w:tc>
          <w:tcPr>
            <w:tcW w:w="7461" w:type="dxa"/>
          </w:tcPr>
          <w:p w14:paraId="06B4EFBD" w14:textId="77777777" w:rsidR="003D5EAA" w:rsidRDefault="003D5EAA" w:rsidP="003D5EAA">
            <w:pPr>
              <w:rPr>
                <w:lang w:val="en-GB"/>
              </w:rPr>
            </w:pPr>
            <w:r>
              <w:rPr>
                <w:lang w:val="en-GB"/>
              </w:rPr>
              <w:t>(0.5455 + 0.5455 + 0.5455 + 0.5455 + 0.4545) / 5 = 0.5273</w:t>
            </w:r>
          </w:p>
        </w:tc>
      </w:tr>
      <w:tr w:rsidR="003D5EAA" w14:paraId="5C6196D1" w14:textId="77777777" w:rsidTr="003D5EAA">
        <w:tc>
          <w:tcPr>
            <w:tcW w:w="1555" w:type="dxa"/>
          </w:tcPr>
          <w:p w14:paraId="1ECCC657" w14:textId="382A7D71" w:rsidR="003D5EAA" w:rsidRDefault="003D5EAA" w:rsidP="003D5EAA">
            <w:pPr>
              <w:rPr>
                <w:lang w:val="en-GB"/>
              </w:rPr>
            </w:pPr>
            <w:r>
              <w:rPr>
                <w:lang w:val="en-GB"/>
              </w:rPr>
              <w:t>-9</w:t>
            </w:r>
          </w:p>
        </w:tc>
        <w:tc>
          <w:tcPr>
            <w:tcW w:w="7461" w:type="dxa"/>
          </w:tcPr>
          <w:p w14:paraId="30E1AAC8" w14:textId="09F8134B" w:rsidR="003D5EAA" w:rsidRDefault="003D5EAA" w:rsidP="003D5EAA">
            <w:pPr>
              <w:rPr>
                <w:lang w:val="en-GB"/>
              </w:rPr>
            </w:pPr>
            <w:r>
              <w:rPr>
                <w:lang w:val="en-GB"/>
              </w:rPr>
              <w:t>(0.6364 + 0.6364 + 0.6364 + 0.6364 + 0.6364) / 5 = 0.6364</w:t>
            </w:r>
          </w:p>
        </w:tc>
      </w:tr>
      <w:tr w:rsidR="003D5EAA" w14:paraId="7E73CCAD" w14:textId="77777777" w:rsidTr="003D5EAA">
        <w:tc>
          <w:tcPr>
            <w:tcW w:w="1555" w:type="dxa"/>
          </w:tcPr>
          <w:p w14:paraId="1F03105E" w14:textId="143D871F" w:rsidR="003D5EAA" w:rsidRDefault="003D5EAA" w:rsidP="003D5EAA">
            <w:pPr>
              <w:rPr>
                <w:lang w:val="en-GB"/>
              </w:rPr>
            </w:pPr>
            <w:r>
              <w:rPr>
                <w:lang w:val="en-GB"/>
              </w:rPr>
              <w:t>-10</w:t>
            </w:r>
          </w:p>
        </w:tc>
        <w:tc>
          <w:tcPr>
            <w:tcW w:w="7461" w:type="dxa"/>
          </w:tcPr>
          <w:p w14:paraId="5397B7D2" w14:textId="59CC12B1" w:rsidR="003D5EAA" w:rsidRDefault="003D5EAA" w:rsidP="003D5EAA">
            <w:pPr>
              <w:rPr>
                <w:lang w:val="en-GB"/>
              </w:rPr>
            </w:pPr>
            <w:r>
              <w:rPr>
                <w:lang w:val="en-GB"/>
              </w:rPr>
              <w:t>(0.</w:t>
            </w:r>
            <w:r w:rsidR="00F14F44">
              <w:rPr>
                <w:lang w:val="en-GB"/>
              </w:rPr>
              <w:t>4545 + 0.4545 + 0.4545 + 0.5455 + 0.4545) / 5 = 0.4727</w:t>
            </w:r>
          </w:p>
        </w:tc>
      </w:tr>
      <w:tr w:rsidR="00F14F44" w14:paraId="57BE8CF4" w14:textId="77777777" w:rsidTr="003D5EAA">
        <w:tc>
          <w:tcPr>
            <w:tcW w:w="1555" w:type="dxa"/>
          </w:tcPr>
          <w:p w14:paraId="76501688" w14:textId="62F7D80B" w:rsidR="00F14F44" w:rsidRDefault="00F14F44" w:rsidP="003D5EAA">
            <w:pPr>
              <w:rPr>
                <w:lang w:val="en-GB"/>
              </w:rPr>
            </w:pPr>
            <w:r>
              <w:rPr>
                <w:lang w:val="en-GB"/>
              </w:rPr>
              <w:t>-15</w:t>
            </w:r>
          </w:p>
        </w:tc>
        <w:tc>
          <w:tcPr>
            <w:tcW w:w="7461" w:type="dxa"/>
          </w:tcPr>
          <w:p w14:paraId="797D51F8" w14:textId="3E740C2F" w:rsidR="00F14F44" w:rsidRDefault="00F14F44" w:rsidP="003D5EAA">
            <w:pPr>
              <w:rPr>
                <w:lang w:val="en-GB"/>
              </w:rPr>
            </w:pPr>
            <w:r>
              <w:rPr>
                <w:lang w:val="en-GB"/>
              </w:rPr>
              <w:t>(0.6364 + 06364 + 0.5455 + 0.7273 + 0.7273) / 5 = 0.65458</w:t>
            </w:r>
          </w:p>
        </w:tc>
      </w:tr>
      <w:tr w:rsidR="00F14F44" w14:paraId="31129CA5" w14:textId="77777777" w:rsidTr="003D5EAA">
        <w:tc>
          <w:tcPr>
            <w:tcW w:w="1555" w:type="dxa"/>
          </w:tcPr>
          <w:p w14:paraId="5DE0BDFE" w14:textId="23E70B46" w:rsidR="00F14F44" w:rsidRDefault="00F14F44" w:rsidP="003D5EAA">
            <w:pPr>
              <w:rPr>
                <w:lang w:val="en-GB"/>
              </w:rPr>
            </w:pPr>
            <w:r>
              <w:rPr>
                <w:lang w:val="en-GB"/>
              </w:rPr>
              <w:t>-20</w:t>
            </w:r>
          </w:p>
        </w:tc>
        <w:tc>
          <w:tcPr>
            <w:tcW w:w="7461" w:type="dxa"/>
          </w:tcPr>
          <w:p w14:paraId="11E59F07" w14:textId="08A5460F" w:rsidR="00F14F44" w:rsidRDefault="00F14F44" w:rsidP="003D5EAA">
            <w:pPr>
              <w:rPr>
                <w:lang w:val="en-GB"/>
              </w:rPr>
            </w:pPr>
            <w:r>
              <w:rPr>
                <w:lang w:val="en-GB"/>
              </w:rPr>
              <w:t>(0.7273 + 0.7273 + 0.5455 + 0.4545 + 0.4545) /5 = 0.58182</w:t>
            </w:r>
          </w:p>
        </w:tc>
      </w:tr>
    </w:tbl>
    <w:p w14:paraId="60AC80F1" w14:textId="4E5B917A" w:rsidR="00BF5692" w:rsidRDefault="00B91A2E" w:rsidP="00B91A2E">
      <w:pPr>
        <w:pStyle w:val="Caption"/>
        <w:rPr>
          <w:lang w:val="en-GB"/>
        </w:rPr>
      </w:pPr>
      <w:bookmarkStart w:id="40" w:name="_Ref58793888"/>
      <w:r>
        <w:t xml:space="preserve">Table </w:t>
      </w:r>
      <w:fldSimple w:instr=" SEQ Table \* ARABIC ">
        <w:r>
          <w:rPr>
            <w:noProof/>
          </w:rPr>
          <w:t>4</w:t>
        </w:r>
      </w:fldSimple>
      <w:bookmarkEnd w:id="40"/>
      <w:r>
        <w:rPr>
          <w:lang w:val="en-GB"/>
        </w:rPr>
        <w:t xml:space="preserve"> - </w:t>
      </w:r>
      <w:r w:rsidRPr="002A5268">
        <w:rPr>
          <w:lang w:val="en-GB"/>
        </w:rPr>
        <w:t xml:space="preserve">Table showing signal to noise ratio versus bit error rate for </w:t>
      </w:r>
      <w:r>
        <w:rPr>
          <w:lang w:val="en-GB"/>
        </w:rPr>
        <w:t>Q</w:t>
      </w:r>
      <w:r w:rsidRPr="002A5268">
        <w:rPr>
          <w:lang w:val="en-GB"/>
        </w:rPr>
        <w:t>PSK</w:t>
      </w:r>
    </w:p>
    <w:p w14:paraId="072EBE8A" w14:textId="0660653E" w:rsidR="00BF5692" w:rsidRDefault="00BF5692" w:rsidP="001C7333">
      <w:pPr>
        <w:pStyle w:val="Heading2"/>
        <w:rPr>
          <w:lang w:val="en-GB"/>
        </w:rPr>
      </w:pPr>
    </w:p>
    <w:p w14:paraId="3B18AC61" w14:textId="2E2DF354" w:rsidR="00B91A2E" w:rsidRDefault="00B91A2E" w:rsidP="00B91A2E">
      <w:pPr>
        <w:rPr>
          <w:lang w:val="en-GB"/>
        </w:rPr>
      </w:pPr>
    </w:p>
    <w:p w14:paraId="33DCBAE1" w14:textId="35FA09A7" w:rsidR="0099273F" w:rsidRDefault="0099273F" w:rsidP="00B91A2E">
      <w:pPr>
        <w:rPr>
          <w:lang w:val="en-GB"/>
        </w:rPr>
      </w:pPr>
    </w:p>
    <w:p w14:paraId="5451232F" w14:textId="47BFA1E8" w:rsidR="0099273F" w:rsidRDefault="0099273F" w:rsidP="00B91A2E">
      <w:pPr>
        <w:rPr>
          <w:lang w:val="en-GB"/>
        </w:rPr>
      </w:pPr>
    </w:p>
    <w:p w14:paraId="1DB32756" w14:textId="7CF8D0DA" w:rsidR="0099273F" w:rsidRDefault="0099273F" w:rsidP="00B91A2E">
      <w:pPr>
        <w:rPr>
          <w:lang w:val="en-GB"/>
        </w:rPr>
      </w:pPr>
    </w:p>
    <w:p w14:paraId="70712764" w14:textId="40010C42" w:rsidR="0099273F" w:rsidRDefault="0099273F" w:rsidP="00B91A2E">
      <w:pPr>
        <w:rPr>
          <w:lang w:val="en-GB"/>
        </w:rPr>
      </w:pPr>
    </w:p>
    <w:p w14:paraId="03400D3B" w14:textId="37D2F83E" w:rsidR="0099273F" w:rsidRDefault="00872FFF" w:rsidP="00872FFF">
      <w:pPr>
        <w:pStyle w:val="Caption"/>
        <w:rPr>
          <w:lang w:val="en-GB"/>
        </w:rPr>
      </w:pPr>
      <w:bookmarkStart w:id="41" w:name="_Ref58793902"/>
      <w:r>
        <w:lastRenderedPageBreak/>
        <w:t xml:space="preserve">Graph </w:t>
      </w:r>
      <w:fldSimple w:instr=" SEQ Graph \* ARABIC ">
        <w:r w:rsidR="001E3316">
          <w:rPr>
            <w:noProof/>
          </w:rPr>
          <w:t>3</w:t>
        </w:r>
      </w:fldSimple>
      <w:bookmarkEnd w:id="41"/>
      <w:r>
        <w:rPr>
          <w:lang w:val="en-GB"/>
        </w:rPr>
        <w:t xml:space="preserve"> - </w:t>
      </w:r>
      <w:r w:rsidRPr="0059403C">
        <w:rPr>
          <w:lang w:val="en-GB"/>
        </w:rPr>
        <w:t xml:space="preserve">Signal to noise ratio versus Bit Error Rate for </w:t>
      </w:r>
      <w:r>
        <w:rPr>
          <w:lang w:val="en-GB"/>
        </w:rPr>
        <w:t>Q</w:t>
      </w:r>
      <w:r w:rsidRPr="0059403C">
        <w:rPr>
          <w:lang w:val="en-GB"/>
        </w:rPr>
        <w:t>PSK</w:t>
      </w:r>
      <w:r w:rsidR="000D6F87">
        <w:rPr>
          <w:noProof/>
        </w:rPr>
        <w:drawing>
          <wp:anchor distT="0" distB="0" distL="114300" distR="114300" simplePos="0" relativeHeight="251722752" behindDoc="1" locked="0" layoutInCell="1" allowOverlap="1" wp14:anchorId="49A03705" wp14:editId="54EF0CEB">
            <wp:simplePos x="0" y="0"/>
            <wp:positionH relativeFrom="margin">
              <wp:align>left</wp:align>
            </wp:positionH>
            <wp:positionV relativeFrom="paragraph">
              <wp:posOffset>0</wp:posOffset>
            </wp:positionV>
            <wp:extent cx="5699125" cy="2453640"/>
            <wp:effectExtent l="0" t="0" r="0" b="3810"/>
            <wp:wrapTight wrapText="bothSides">
              <wp:wrapPolygon edited="0">
                <wp:start x="0" y="0"/>
                <wp:lineTo x="0" y="21466"/>
                <wp:lineTo x="21516" y="21466"/>
                <wp:lineTo x="21516"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30445" t="46327" r="22623" b="17747"/>
                    <a:stretch/>
                  </pic:blipFill>
                  <pic:spPr bwMode="auto">
                    <a:xfrm>
                      <a:off x="0" y="0"/>
                      <a:ext cx="5701157" cy="24543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C879B3" w14:textId="208580CD" w:rsidR="00B91A2E" w:rsidRPr="00B91A2E" w:rsidRDefault="00872FFF" w:rsidP="00B91A2E">
      <w:pPr>
        <w:rPr>
          <w:lang w:val="en-GB"/>
        </w:rPr>
      </w:pPr>
      <w:r>
        <w:rPr>
          <w:lang w:val="en-GB"/>
        </w:rPr>
        <w:t xml:space="preserve">As can be seen in </w:t>
      </w:r>
      <w:r>
        <w:rPr>
          <w:lang w:val="en-GB"/>
        </w:rPr>
        <w:fldChar w:fldCharType="begin"/>
      </w:r>
      <w:r>
        <w:rPr>
          <w:lang w:val="en-GB"/>
        </w:rPr>
        <w:instrText xml:space="preserve"> REF _Ref58793888 \h </w:instrText>
      </w:r>
      <w:r>
        <w:rPr>
          <w:lang w:val="en-GB"/>
        </w:rPr>
      </w:r>
      <w:r>
        <w:rPr>
          <w:lang w:val="en-GB"/>
        </w:rPr>
        <w:fldChar w:fldCharType="separate"/>
      </w:r>
      <w:r>
        <w:t xml:space="preserve">Table </w:t>
      </w:r>
      <w:r>
        <w:rPr>
          <w:noProof/>
        </w:rPr>
        <w:t>4</w:t>
      </w:r>
      <w:r>
        <w:rPr>
          <w:lang w:val="en-GB"/>
        </w:rPr>
        <w:fldChar w:fldCharType="end"/>
      </w:r>
      <w:r>
        <w:rPr>
          <w:lang w:val="en-GB"/>
        </w:rPr>
        <w:t xml:space="preserve"> and </w:t>
      </w:r>
      <w:r>
        <w:rPr>
          <w:lang w:val="en-GB"/>
        </w:rPr>
        <w:fldChar w:fldCharType="begin"/>
      </w:r>
      <w:r>
        <w:rPr>
          <w:lang w:val="en-GB"/>
        </w:rPr>
        <w:instrText xml:space="preserve"> REF _Ref58793902 \h </w:instrText>
      </w:r>
      <w:r>
        <w:rPr>
          <w:lang w:val="en-GB"/>
        </w:rPr>
      </w:r>
      <w:r>
        <w:rPr>
          <w:lang w:val="en-GB"/>
        </w:rPr>
        <w:fldChar w:fldCharType="separate"/>
      </w:r>
      <w:r>
        <w:t xml:space="preserve">Graph </w:t>
      </w:r>
      <w:r>
        <w:rPr>
          <w:noProof/>
        </w:rPr>
        <w:t>3</w:t>
      </w:r>
      <w:r>
        <w:rPr>
          <w:lang w:val="en-GB"/>
        </w:rPr>
        <w:fldChar w:fldCharType="end"/>
      </w:r>
      <w:r w:rsidR="008D58A4">
        <w:rPr>
          <w:lang w:val="en-GB"/>
        </w:rPr>
        <w:t xml:space="preserve"> in comparison to PSK and ASK the BER is much greater at lower SNR. Breaking the 50</w:t>
      </w:r>
      <w:r w:rsidR="002724D1">
        <w:rPr>
          <w:lang w:val="en-GB"/>
        </w:rPr>
        <w:t>%</w:t>
      </w:r>
      <w:r w:rsidR="008D58A4">
        <w:rPr>
          <w:lang w:val="en-GB"/>
        </w:rPr>
        <w:t xml:space="preserve"> error rate at an SNR of negative eight. The SNR was not raised any further as </w:t>
      </w:r>
      <w:r w:rsidR="004266E1">
        <w:rPr>
          <w:lang w:val="en-GB"/>
        </w:rPr>
        <w:t>the BER was greater than 50</w:t>
      </w:r>
      <w:r w:rsidR="002724D1">
        <w:rPr>
          <w:lang w:val="en-GB"/>
        </w:rPr>
        <w:t>%</w:t>
      </w:r>
      <w:r w:rsidR="004266E1">
        <w:rPr>
          <w:lang w:val="en-GB"/>
        </w:rPr>
        <w:t>.</w:t>
      </w:r>
    </w:p>
    <w:p w14:paraId="23EE9C23" w14:textId="0FF1AF82" w:rsidR="001C7333" w:rsidRPr="001C7333" w:rsidRDefault="001C7333" w:rsidP="00B91A2E">
      <w:pPr>
        <w:pStyle w:val="Heading2"/>
        <w:rPr>
          <w:lang w:val="en-GB"/>
        </w:rPr>
      </w:pPr>
      <w:bookmarkStart w:id="42" w:name="_Toc59054429"/>
      <w:r>
        <w:rPr>
          <w:lang w:val="en-GB"/>
        </w:rPr>
        <w:t>QAM</w:t>
      </w:r>
      <w:bookmarkEnd w:id="42"/>
    </w:p>
    <w:tbl>
      <w:tblPr>
        <w:tblStyle w:val="TableGrid"/>
        <w:tblpPr w:leftFromText="180" w:rightFromText="180" w:vertAnchor="text" w:horzAnchor="margin" w:tblpY="155"/>
        <w:tblW w:w="0" w:type="auto"/>
        <w:tblLook w:val="04A0" w:firstRow="1" w:lastRow="0" w:firstColumn="1" w:lastColumn="0" w:noHBand="0" w:noVBand="1"/>
      </w:tblPr>
      <w:tblGrid>
        <w:gridCol w:w="1555"/>
        <w:gridCol w:w="7461"/>
      </w:tblGrid>
      <w:tr w:rsidR="00BF5692" w14:paraId="255C5F27" w14:textId="77777777" w:rsidTr="004C14E2">
        <w:tc>
          <w:tcPr>
            <w:tcW w:w="1555" w:type="dxa"/>
          </w:tcPr>
          <w:p w14:paraId="2241E53F" w14:textId="77777777" w:rsidR="00BF5692" w:rsidRDefault="00BF5692" w:rsidP="004C14E2">
            <w:pPr>
              <w:rPr>
                <w:lang w:val="en-GB"/>
              </w:rPr>
            </w:pPr>
            <w:r>
              <w:rPr>
                <w:lang w:val="en-GB"/>
              </w:rPr>
              <w:t>SNR</w:t>
            </w:r>
          </w:p>
        </w:tc>
        <w:tc>
          <w:tcPr>
            <w:tcW w:w="7461" w:type="dxa"/>
          </w:tcPr>
          <w:p w14:paraId="550469D1" w14:textId="77777777" w:rsidR="00BF5692" w:rsidRDefault="00BF5692" w:rsidP="004C14E2">
            <w:pPr>
              <w:rPr>
                <w:lang w:val="en-GB"/>
              </w:rPr>
            </w:pPr>
            <w:r>
              <w:rPr>
                <w:lang w:val="en-GB"/>
              </w:rPr>
              <w:t>BER (Average of 5)</w:t>
            </w:r>
          </w:p>
        </w:tc>
      </w:tr>
      <w:tr w:rsidR="00BF5692" w:rsidRPr="006D4D61" w14:paraId="6ADC165B" w14:textId="77777777" w:rsidTr="004C14E2">
        <w:tc>
          <w:tcPr>
            <w:tcW w:w="1555" w:type="dxa"/>
          </w:tcPr>
          <w:p w14:paraId="63BB280B" w14:textId="77777777" w:rsidR="00BF5692" w:rsidRDefault="00BF5692" w:rsidP="004C14E2">
            <w:pPr>
              <w:rPr>
                <w:lang w:val="en-GB"/>
              </w:rPr>
            </w:pPr>
            <w:r>
              <w:rPr>
                <w:lang w:val="en-GB"/>
              </w:rPr>
              <w:t>N/A - Control</w:t>
            </w:r>
          </w:p>
        </w:tc>
        <w:tc>
          <w:tcPr>
            <w:tcW w:w="7461" w:type="dxa"/>
          </w:tcPr>
          <w:p w14:paraId="1DFC15C6" w14:textId="77777777" w:rsidR="00BF5692" w:rsidRPr="006D4D61" w:rsidRDefault="00BF5692" w:rsidP="004C14E2">
            <w:pPr>
              <w:rPr>
                <w:b/>
                <w:bCs/>
                <w:lang w:val="en-GB"/>
              </w:rPr>
            </w:pPr>
            <w:r>
              <w:rPr>
                <w:lang w:val="en-GB"/>
              </w:rPr>
              <w:t xml:space="preserve">(0 + 0 + 0 + 0 + 0) / 5 = </w:t>
            </w:r>
            <w:r>
              <w:rPr>
                <w:b/>
                <w:bCs/>
                <w:lang w:val="en-GB"/>
              </w:rPr>
              <w:t>0</w:t>
            </w:r>
          </w:p>
        </w:tc>
      </w:tr>
      <w:tr w:rsidR="00BF5692" w:rsidRPr="004F4FDB" w14:paraId="48DD28EA" w14:textId="77777777" w:rsidTr="004C14E2">
        <w:tc>
          <w:tcPr>
            <w:tcW w:w="1555" w:type="dxa"/>
          </w:tcPr>
          <w:p w14:paraId="1852A190" w14:textId="77777777" w:rsidR="00BF5692" w:rsidRDefault="00BF5692" w:rsidP="004C14E2">
            <w:pPr>
              <w:rPr>
                <w:lang w:val="en-GB"/>
              </w:rPr>
            </w:pPr>
            <w:r>
              <w:rPr>
                <w:lang w:val="en-GB"/>
              </w:rPr>
              <w:t>0</w:t>
            </w:r>
          </w:p>
        </w:tc>
        <w:tc>
          <w:tcPr>
            <w:tcW w:w="7461" w:type="dxa"/>
          </w:tcPr>
          <w:p w14:paraId="350CD892" w14:textId="1A7A88A9" w:rsidR="00BF5692" w:rsidRPr="004F4FDB" w:rsidRDefault="00BF5692" w:rsidP="004C14E2">
            <w:pPr>
              <w:rPr>
                <w:b/>
                <w:bCs/>
                <w:lang w:val="en-GB"/>
              </w:rPr>
            </w:pPr>
            <w:r>
              <w:rPr>
                <w:b/>
                <w:bCs/>
                <w:lang w:val="en-GB"/>
              </w:rPr>
              <w:t>(0.3636 + 0.3636 + 0.3636 + 0.3636 + 0.3636) / 5 = 0.3636</w:t>
            </w:r>
          </w:p>
        </w:tc>
      </w:tr>
      <w:tr w:rsidR="00BF5692" w:rsidRPr="008F6339" w14:paraId="570C5707" w14:textId="77777777" w:rsidTr="004C14E2">
        <w:tc>
          <w:tcPr>
            <w:tcW w:w="1555" w:type="dxa"/>
          </w:tcPr>
          <w:p w14:paraId="6777649C" w14:textId="77777777" w:rsidR="00BF5692" w:rsidRDefault="00BF5692" w:rsidP="004C14E2">
            <w:pPr>
              <w:rPr>
                <w:lang w:val="en-GB"/>
              </w:rPr>
            </w:pPr>
            <w:r>
              <w:rPr>
                <w:lang w:val="en-GB"/>
              </w:rPr>
              <w:t>-1</w:t>
            </w:r>
          </w:p>
        </w:tc>
        <w:tc>
          <w:tcPr>
            <w:tcW w:w="7461" w:type="dxa"/>
          </w:tcPr>
          <w:p w14:paraId="6A5B9913" w14:textId="33202DEA" w:rsidR="00BF5692" w:rsidRPr="008F6339" w:rsidRDefault="00BF5692" w:rsidP="004C14E2">
            <w:pPr>
              <w:rPr>
                <w:b/>
                <w:bCs/>
                <w:lang w:val="en-GB"/>
              </w:rPr>
            </w:pPr>
            <w:r>
              <w:rPr>
                <w:b/>
                <w:bCs/>
                <w:lang w:val="en-GB"/>
              </w:rPr>
              <w:t>(0.4545 + 0.4545 + 0.4545 + 0.3636 + 0.4545) / 5 = 0.43632</w:t>
            </w:r>
          </w:p>
        </w:tc>
      </w:tr>
      <w:tr w:rsidR="00BF5692" w:rsidRPr="00B302B3" w14:paraId="4BE0FBAD" w14:textId="77777777" w:rsidTr="004C14E2">
        <w:tc>
          <w:tcPr>
            <w:tcW w:w="1555" w:type="dxa"/>
          </w:tcPr>
          <w:p w14:paraId="0F737B51" w14:textId="77777777" w:rsidR="00BF5692" w:rsidRDefault="00BF5692" w:rsidP="004C14E2">
            <w:pPr>
              <w:rPr>
                <w:lang w:val="en-GB"/>
              </w:rPr>
            </w:pPr>
            <w:r>
              <w:rPr>
                <w:lang w:val="en-GB"/>
              </w:rPr>
              <w:t>-2</w:t>
            </w:r>
          </w:p>
        </w:tc>
        <w:tc>
          <w:tcPr>
            <w:tcW w:w="7461" w:type="dxa"/>
          </w:tcPr>
          <w:p w14:paraId="5C4E88BF" w14:textId="29F0EEA2" w:rsidR="00BF5692" w:rsidRPr="00B302B3" w:rsidRDefault="00BF5692" w:rsidP="004C14E2">
            <w:pPr>
              <w:rPr>
                <w:b/>
                <w:bCs/>
                <w:lang w:val="en-GB"/>
              </w:rPr>
            </w:pPr>
            <w:r>
              <w:rPr>
                <w:b/>
                <w:bCs/>
                <w:lang w:val="en-GB"/>
              </w:rPr>
              <w:t>(0.4545 + 0.4545 + 0.4545 + 0.6364 + 0.6364) / 5 = 0.52726</w:t>
            </w:r>
          </w:p>
        </w:tc>
      </w:tr>
      <w:tr w:rsidR="00BF5692" w:rsidRPr="00F86305" w14:paraId="688F894F" w14:textId="77777777" w:rsidTr="004C14E2">
        <w:tc>
          <w:tcPr>
            <w:tcW w:w="1555" w:type="dxa"/>
          </w:tcPr>
          <w:p w14:paraId="1123F218" w14:textId="77777777" w:rsidR="00BF5692" w:rsidRDefault="00BF5692" w:rsidP="004C14E2">
            <w:pPr>
              <w:rPr>
                <w:lang w:val="en-GB"/>
              </w:rPr>
            </w:pPr>
            <w:r>
              <w:rPr>
                <w:lang w:val="en-GB"/>
              </w:rPr>
              <w:t>-3</w:t>
            </w:r>
          </w:p>
        </w:tc>
        <w:tc>
          <w:tcPr>
            <w:tcW w:w="7461" w:type="dxa"/>
          </w:tcPr>
          <w:p w14:paraId="2B0B38D2" w14:textId="5624480E" w:rsidR="00BF5692" w:rsidRPr="00F86305" w:rsidRDefault="00BF5692" w:rsidP="004C14E2">
            <w:pPr>
              <w:rPr>
                <w:b/>
                <w:bCs/>
                <w:lang w:val="en-GB"/>
              </w:rPr>
            </w:pPr>
            <w:r>
              <w:rPr>
                <w:b/>
                <w:bCs/>
                <w:lang w:val="en-GB"/>
              </w:rPr>
              <w:t xml:space="preserve">(0.7273 + 0.8182 + 0.6364 + 0.6364 + 0.5455) / 5 = </w:t>
            </w:r>
            <w:r w:rsidR="00B91A2E">
              <w:rPr>
                <w:b/>
                <w:bCs/>
                <w:lang w:val="en-GB"/>
              </w:rPr>
              <w:t>0.67276</w:t>
            </w:r>
          </w:p>
        </w:tc>
      </w:tr>
      <w:tr w:rsidR="00BF5692" w:rsidRPr="00457CA1" w14:paraId="3E871D6F" w14:textId="77777777" w:rsidTr="004C14E2">
        <w:tc>
          <w:tcPr>
            <w:tcW w:w="1555" w:type="dxa"/>
          </w:tcPr>
          <w:p w14:paraId="65937E4E" w14:textId="77777777" w:rsidR="00BF5692" w:rsidRDefault="00BF5692" w:rsidP="004C14E2">
            <w:pPr>
              <w:rPr>
                <w:lang w:val="en-GB"/>
              </w:rPr>
            </w:pPr>
            <w:r>
              <w:rPr>
                <w:lang w:val="en-GB"/>
              </w:rPr>
              <w:t>-4</w:t>
            </w:r>
          </w:p>
        </w:tc>
        <w:tc>
          <w:tcPr>
            <w:tcW w:w="7461" w:type="dxa"/>
          </w:tcPr>
          <w:p w14:paraId="666151AC" w14:textId="50A0DDF7" w:rsidR="00BF5692" w:rsidRPr="00457CA1" w:rsidRDefault="00B91A2E" w:rsidP="004C14E2">
            <w:pPr>
              <w:rPr>
                <w:b/>
                <w:bCs/>
                <w:lang w:val="en-GB"/>
              </w:rPr>
            </w:pPr>
            <w:r>
              <w:rPr>
                <w:b/>
                <w:bCs/>
                <w:lang w:val="en-GB"/>
              </w:rPr>
              <w:t>(0.6364 + 0.7273 + 0.7273 + 0.6364 + 0.6364) / 5 = 0.67276</w:t>
            </w:r>
          </w:p>
        </w:tc>
      </w:tr>
      <w:tr w:rsidR="00BF5692" w:rsidRPr="003D5EAA" w14:paraId="35B9B1D1" w14:textId="77777777" w:rsidTr="004C14E2">
        <w:tc>
          <w:tcPr>
            <w:tcW w:w="1555" w:type="dxa"/>
          </w:tcPr>
          <w:p w14:paraId="6080FF04" w14:textId="77777777" w:rsidR="00BF5692" w:rsidRDefault="00BF5692" w:rsidP="004C14E2">
            <w:pPr>
              <w:rPr>
                <w:lang w:val="en-GB"/>
              </w:rPr>
            </w:pPr>
            <w:r>
              <w:rPr>
                <w:lang w:val="en-GB"/>
              </w:rPr>
              <w:t>-5</w:t>
            </w:r>
          </w:p>
        </w:tc>
        <w:tc>
          <w:tcPr>
            <w:tcW w:w="7461" w:type="dxa"/>
          </w:tcPr>
          <w:p w14:paraId="4FC43889" w14:textId="71EB9BCC" w:rsidR="00BF5692" w:rsidRPr="003D5EAA" w:rsidRDefault="00B91A2E" w:rsidP="004C14E2">
            <w:pPr>
              <w:rPr>
                <w:b/>
                <w:bCs/>
                <w:lang w:val="en-GB"/>
              </w:rPr>
            </w:pPr>
            <w:r>
              <w:rPr>
                <w:b/>
                <w:bCs/>
                <w:lang w:val="en-GB"/>
              </w:rPr>
              <w:t>(0.7273 + 0.7273 + 0.6364 + 0.6364 + 0.6364) / 5 = 0.67276</w:t>
            </w:r>
          </w:p>
        </w:tc>
      </w:tr>
    </w:tbl>
    <w:p w14:paraId="6D9161CE" w14:textId="1C719FCA" w:rsidR="0077093D" w:rsidRDefault="001E3316" w:rsidP="00B91A2E">
      <w:pPr>
        <w:pStyle w:val="Caption"/>
        <w:rPr>
          <w:lang w:val="en-GB"/>
        </w:rPr>
      </w:pPr>
      <w:bookmarkStart w:id="43" w:name="_Ref58797634"/>
      <w:bookmarkStart w:id="44" w:name="_Ref58797622"/>
      <w:r>
        <w:rPr>
          <w:noProof/>
        </w:rPr>
        <w:drawing>
          <wp:anchor distT="0" distB="0" distL="114300" distR="114300" simplePos="0" relativeHeight="251723776" behindDoc="1" locked="0" layoutInCell="1" allowOverlap="1" wp14:anchorId="162DD6EA" wp14:editId="4843B672">
            <wp:simplePos x="0" y="0"/>
            <wp:positionH relativeFrom="margin">
              <wp:posOffset>45720</wp:posOffset>
            </wp:positionH>
            <wp:positionV relativeFrom="paragraph">
              <wp:posOffset>1783715</wp:posOffset>
            </wp:positionV>
            <wp:extent cx="5562600" cy="2896235"/>
            <wp:effectExtent l="0" t="0" r="0" b="0"/>
            <wp:wrapTight wrapText="bothSides">
              <wp:wrapPolygon edited="0">
                <wp:start x="0" y="0"/>
                <wp:lineTo x="0" y="21453"/>
                <wp:lineTo x="21526" y="21453"/>
                <wp:lineTo x="21526"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30036" t="40890" r="22730" b="15383"/>
                    <a:stretch/>
                  </pic:blipFill>
                  <pic:spPr bwMode="auto">
                    <a:xfrm>
                      <a:off x="0" y="0"/>
                      <a:ext cx="5562600" cy="2896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1A2E">
        <w:t xml:space="preserve">Table </w:t>
      </w:r>
      <w:fldSimple w:instr=" SEQ Table \* ARABIC ">
        <w:r w:rsidR="00B91A2E">
          <w:rPr>
            <w:noProof/>
          </w:rPr>
          <w:t>5</w:t>
        </w:r>
      </w:fldSimple>
      <w:bookmarkEnd w:id="43"/>
      <w:r w:rsidR="00B91A2E">
        <w:rPr>
          <w:lang w:val="en-GB"/>
        </w:rPr>
        <w:t xml:space="preserve"> - </w:t>
      </w:r>
      <w:r w:rsidR="00B91A2E" w:rsidRPr="00DC111F">
        <w:rPr>
          <w:lang w:val="en-GB"/>
        </w:rPr>
        <w:t xml:space="preserve">Table showing signal to noise ratio versus bit error rate for </w:t>
      </w:r>
      <w:r w:rsidR="00B91A2E">
        <w:rPr>
          <w:lang w:val="en-GB"/>
        </w:rPr>
        <w:t>QAM</w:t>
      </w:r>
      <w:bookmarkEnd w:id="44"/>
    </w:p>
    <w:p w14:paraId="49F31F20" w14:textId="3DD5D705" w:rsidR="0077093D" w:rsidRDefault="001E3316" w:rsidP="001E3316">
      <w:pPr>
        <w:pStyle w:val="Caption"/>
        <w:rPr>
          <w:lang w:val="en-GB"/>
        </w:rPr>
      </w:pPr>
      <w:bookmarkStart w:id="45" w:name="_Ref58797609"/>
      <w:r>
        <w:t xml:space="preserve">Graph </w:t>
      </w:r>
      <w:fldSimple w:instr=" SEQ Graph \* ARABIC ">
        <w:r>
          <w:rPr>
            <w:noProof/>
          </w:rPr>
          <w:t>4</w:t>
        </w:r>
      </w:fldSimple>
      <w:bookmarkEnd w:id="45"/>
      <w:r>
        <w:rPr>
          <w:lang w:val="en-GB"/>
        </w:rPr>
        <w:t xml:space="preserve"> - </w:t>
      </w:r>
      <w:r w:rsidRPr="003150FA">
        <w:rPr>
          <w:lang w:val="en-GB"/>
        </w:rPr>
        <w:t xml:space="preserve">Signal to noise ratio versus Bit Error Rate for </w:t>
      </w:r>
      <w:r>
        <w:rPr>
          <w:lang w:val="en-GB"/>
        </w:rPr>
        <w:t>QAM</w:t>
      </w:r>
    </w:p>
    <w:p w14:paraId="1CCE7C93" w14:textId="388DDE2E" w:rsidR="00BF5692" w:rsidRDefault="00BF5692" w:rsidP="008440E3">
      <w:pPr>
        <w:rPr>
          <w:lang w:val="en-GB"/>
        </w:rPr>
      </w:pPr>
    </w:p>
    <w:p w14:paraId="37A93C8A" w14:textId="0424DB36" w:rsidR="0077093D" w:rsidRDefault="001E3316" w:rsidP="008440E3">
      <w:pPr>
        <w:rPr>
          <w:lang w:val="en-GB"/>
        </w:rPr>
      </w:pPr>
      <w:r>
        <w:rPr>
          <w:lang w:val="en-GB"/>
        </w:rPr>
        <w:lastRenderedPageBreak/>
        <w:t xml:space="preserve">As seen in </w:t>
      </w:r>
      <w:r>
        <w:rPr>
          <w:lang w:val="en-GB"/>
        </w:rPr>
        <w:fldChar w:fldCharType="begin"/>
      </w:r>
      <w:r>
        <w:rPr>
          <w:lang w:val="en-GB"/>
        </w:rPr>
        <w:instrText xml:space="preserve"> REF _Ref58797609 \h </w:instrText>
      </w:r>
      <w:r>
        <w:rPr>
          <w:lang w:val="en-GB"/>
        </w:rPr>
      </w:r>
      <w:r>
        <w:rPr>
          <w:lang w:val="en-GB"/>
        </w:rPr>
        <w:fldChar w:fldCharType="separate"/>
      </w:r>
      <w:r>
        <w:t xml:space="preserve">Graph </w:t>
      </w:r>
      <w:r>
        <w:rPr>
          <w:noProof/>
        </w:rPr>
        <w:t>4</w:t>
      </w:r>
      <w:r>
        <w:rPr>
          <w:lang w:val="en-GB"/>
        </w:rPr>
        <w:fldChar w:fldCharType="end"/>
      </w:r>
      <w:r>
        <w:rPr>
          <w:lang w:val="en-GB"/>
        </w:rPr>
        <w:t xml:space="preserve"> and </w:t>
      </w:r>
      <w:r>
        <w:rPr>
          <w:lang w:val="en-GB"/>
        </w:rPr>
        <w:fldChar w:fldCharType="begin"/>
      </w:r>
      <w:r>
        <w:rPr>
          <w:lang w:val="en-GB"/>
        </w:rPr>
        <w:instrText xml:space="preserve"> REF _Ref58797634 \h </w:instrText>
      </w:r>
      <w:r>
        <w:rPr>
          <w:lang w:val="en-GB"/>
        </w:rPr>
      </w:r>
      <w:r>
        <w:rPr>
          <w:lang w:val="en-GB"/>
        </w:rPr>
        <w:fldChar w:fldCharType="separate"/>
      </w:r>
      <w:r>
        <w:t xml:space="preserve">Table </w:t>
      </w:r>
      <w:r>
        <w:rPr>
          <w:noProof/>
        </w:rPr>
        <w:t>5</w:t>
      </w:r>
      <w:r>
        <w:rPr>
          <w:lang w:val="en-GB"/>
        </w:rPr>
        <w:fldChar w:fldCharType="end"/>
      </w:r>
      <w:r w:rsidR="009C0A88">
        <w:rPr>
          <w:lang w:val="en-GB"/>
        </w:rPr>
        <w:t>,</w:t>
      </w:r>
      <w:r>
        <w:rPr>
          <w:lang w:val="en-GB"/>
        </w:rPr>
        <w:t xml:space="preserve"> only a minor increase in the SNR causes an increase in Bit error rate. Logging a 36</w:t>
      </w:r>
      <w:r w:rsidR="002724D1">
        <w:rPr>
          <w:lang w:val="en-GB"/>
        </w:rPr>
        <w:t>%</w:t>
      </w:r>
      <w:r>
        <w:rPr>
          <w:lang w:val="en-GB"/>
        </w:rPr>
        <w:t xml:space="preserve"> error rate at a zero SNR. An increase of SNR to</w:t>
      </w:r>
      <w:r w:rsidR="009C0A88">
        <w:rPr>
          <w:lang w:val="en-GB"/>
        </w:rPr>
        <w:t xml:space="preserve"> negative</w:t>
      </w:r>
      <w:r>
        <w:rPr>
          <w:lang w:val="en-GB"/>
        </w:rPr>
        <w:t xml:space="preserve"> two causes the error rate to increase above 50</w:t>
      </w:r>
      <w:r w:rsidR="002724D1">
        <w:rPr>
          <w:lang w:val="en-GB"/>
        </w:rPr>
        <w:t>%</w:t>
      </w:r>
      <w:r>
        <w:rPr>
          <w:lang w:val="en-GB"/>
        </w:rPr>
        <w:t xml:space="preserve">. This is the least robust system </w:t>
      </w:r>
      <w:r w:rsidR="00684C68">
        <w:rPr>
          <w:lang w:val="en-GB"/>
        </w:rPr>
        <w:t>when additive white gaussian noise is added.</w:t>
      </w:r>
    </w:p>
    <w:p w14:paraId="0979D051" w14:textId="589B50E0" w:rsidR="008440E3" w:rsidRDefault="008440E3" w:rsidP="000F0482">
      <w:pPr>
        <w:pStyle w:val="Heading1"/>
        <w:rPr>
          <w:lang w:val="en-GB"/>
        </w:rPr>
      </w:pPr>
      <w:bookmarkStart w:id="46" w:name="_Toc59054430"/>
      <w:r>
        <w:rPr>
          <w:lang w:val="en-GB"/>
        </w:rPr>
        <w:t>Discussion</w:t>
      </w:r>
      <w:bookmarkEnd w:id="46"/>
    </w:p>
    <w:p w14:paraId="597A86C0" w14:textId="63E63F81" w:rsidR="00684C68" w:rsidRPr="00684C68" w:rsidRDefault="000124AD" w:rsidP="00684C68">
      <w:pPr>
        <w:rPr>
          <w:lang w:val="en-GB"/>
        </w:rPr>
      </w:pPr>
      <w:r>
        <w:rPr>
          <w:lang w:val="en-GB"/>
        </w:rPr>
        <w:t xml:space="preserve">ASK and PSK were far more robust when AWGN was added </w:t>
      </w:r>
      <w:r w:rsidR="00F55629">
        <w:rPr>
          <w:lang w:val="en-GB"/>
        </w:rPr>
        <w:t>than QPSK and QAM</w:t>
      </w:r>
      <w:r w:rsidR="00F93439">
        <w:rPr>
          <w:lang w:val="en-GB"/>
        </w:rPr>
        <w:t>.</w:t>
      </w:r>
      <w:r w:rsidR="00792455">
        <w:rPr>
          <w:lang w:val="en-GB"/>
        </w:rPr>
        <w:t xml:space="preserve"> PSK in particular did not react to additional noise until SNR reached -6</w:t>
      </w:r>
      <w:r w:rsidR="001F1875">
        <w:rPr>
          <w:lang w:val="en-GB"/>
        </w:rPr>
        <w:t>, although after this BER rose sharply before beginning a steadier incline at -10 SNR. ASK proved to be the next most effective system at resisting the effects of noise, although the ASK system began displaying BER as soon as SNR was</w:t>
      </w:r>
      <w:r w:rsidR="002B3D9A">
        <w:rPr>
          <w:lang w:val="en-GB"/>
        </w:rPr>
        <w:t xml:space="preserve"> at zero</w:t>
      </w:r>
      <w:r w:rsidR="001F1875">
        <w:rPr>
          <w:lang w:val="en-GB"/>
        </w:rPr>
        <w:t xml:space="preserve"> gradually raised it took until -50 SNR for it to breach the 50% BER</w:t>
      </w:r>
      <w:r w:rsidR="00D2679D">
        <w:rPr>
          <w:lang w:val="en-GB"/>
        </w:rPr>
        <w:t xml:space="preserve"> ceiling. QPSK begun with a 16</w:t>
      </w:r>
      <w:r w:rsidR="00342C03">
        <w:rPr>
          <w:lang w:val="en-GB"/>
        </w:rPr>
        <w:t>%</w:t>
      </w:r>
      <w:r w:rsidR="00D2679D">
        <w:rPr>
          <w:lang w:val="en-GB"/>
        </w:rPr>
        <w:t xml:space="preserve"> BER at 0 SNR before breach</w:t>
      </w:r>
      <w:r w:rsidR="002B3D9A">
        <w:rPr>
          <w:lang w:val="en-GB"/>
        </w:rPr>
        <w:t>ing</w:t>
      </w:r>
      <w:r w:rsidR="00D2679D">
        <w:rPr>
          <w:lang w:val="en-GB"/>
        </w:rPr>
        <w:t xml:space="preserve"> 50% BER ceiling at -8 SNR, reaching this level much quicker than ASK or PSK. ASK breach</w:t>
      </w:r>
      <w:r w:rsidR="00342C03">
        <w:rPr>
          <w:lang w:val="en-GB"/>
        </w:rPr>
        <w:t>ed</w:t>
      </w:r>
      <w:r w:rsidR="00D2679D">
        <w:rPr>
          <w:lang w:val="en-GB"/>
        </w:rPr>
        <w:t xml:space="preserve"> the 50% BER ceiling at </w:t>
      </w:r>
      <w:r w:rsidR="00342C03">
        <w:rPr>
          <w:lang w:val="en-GB"/>
        </w:rPr>
        <w:t>-</w:t>
      </w:r>
      <w:r w:rsidR="00D2679D">
        <w:rPr>
          <w:lang w:val="en-GB"/>
        </w:rPr>
        <w:t xml:space="preserve">50 SNR and PSK </w:t>
      </w:r>
      <w:r w:rsidR="00342C03">
        <w:rPr>
          <w:lang w:val="en-GB"/>
        </w:rPr>
        <w:t xml:space="preserve">did </w:t>
      </w:r>
      <w:r w:rsidR="00D2679D">
        <w:rPr>
          <w:lang w:val="en-GB"/>
        </w:rPr>
        <w:t>not breach at all throughout the experiment. QAM was by far the worst affected by AWGN, starting at 36% BER for 0 SNR and breaching the 50% BER ceiling at only -2</w:t>
      </w:r>
      <w:r w:rsidR="00342C03">
        <w:rPr>
          <w:lang w:val="en-GB"/>
        </w:rPr>
        <w:t xml:space="preserve"> </w:t>
      </w:r>
      <w:r w:rsidR="00D2679D">
        <w:rPr>
          <w:lang w:val="en-GB"/>
        </w:rPr>
        <w:t xml:space="preserve">SNR. These results are reflected in a similar study by Sadeque who noted that in Simulink BPSK outperformed QPSK and QAM </w:t>
      </w:r>
      <w:sdt>
        <w:sdtPr>
          <w:rPr>
            <w:lang w:val="en-GB"/>
          </w:rPr>
          <w:id w:val="-404916883"/>
          <w:citation/>
        </w:sdtPr>
        <w:sdtEndPr/>
        <w:sdtContent>
          <w:r w:rsidR="00D2679D">
            <w:rPr>
              <w:lang w:val="en-GB"/>
            </w:rPr>
            <w:fldChar w:fldCharType="begin"/>
          </w:r>
          <w:r w:rsidR="00D2679D">
            <w:rPr>
              <w:lang w:val="en-GB"/>
            </w:rPr>
            <w:instrText xml:space="preserve"> CITATION Sad15 \l 2057 </w:instrText>
          </w:r>
          <w:r w:rsidR="00D2679D">
            <w:rPr>
              <w:lang w:val="en-GB"/>
            </w:rPr>
            <w:fldChar w:fldCharType="separate"/>
          </w:r>
          <w:r w:rsidR="00C0596B" w:rsidRPr="00C0596B">
            <w:rPr>
              <w:noProof/>
              <w:lang w:val="en-GB"/>
            </w:rPr>
            <w:t>[13]</w:t>
          </w:r>
          <w:r w:rsidR="00D2679D">
            <w:rPr>
              <w:lang w:val="en-GB"/>
            </w:rPr>
            <w:fldChar w:fldCharType="end"/>
          </w:r>
        </w:sdtContent>
      </w:sdt>
      <w:r w:rsidR="00D2679D">
        <w:rPr>
          <w:lang w:val="en-GB"/>
        </w:rPr>
        <w:t>.</w:t>
      </w:r>
      <w:r w:rsidR="009A39B9">
        <w:rPr>
          <w:lang w:val="en-GB"/>
        </w:rPr>
        <w:t xml:space="preserve"> It should be noted that the author selected pre made and configured modulation and demodulation components for building the QPSK and QAM circuits and that had the same method of construction been applied to PSK and ASK simulations the results may have turned out differently.</w:t>
      </w:r>
    </w:p>
    <w:p w14:paraId="1D4E065D" w14:textId="022820C9" w:rsidR="008E684D" w:rsidRDefault="008440E3" w:rsidP="000F0482">
      <w:pPr>
        <w:pStyle w:val="Heading1"/>
        <w:rPr>
          <w:lang w:val="en-GB"/>
        </w:rPr>
      </w:pPr>
      <w:bookmarkStart w:id="47" w:name="_Toc59054431"/>
      <w:r>
        <w:rPr>
          <w:lang w:val="en-GB"/>
        </w:rPr>
        <w:t>Conclusion</w:t>
      </w:r>
      <w:bookmarkEnd w:id="47"/>
    </w:p>
    <w:p w14:paraId="587E6921" w14:textId="0E81200D" w:rsidR="00D2679D" w:rsidRPr="00D2679D" w:rsidRDefault="00D2679D" w:rsidP="00D2679D">
      <w:pPr>
        <w:rPr>
          <w:lang w:val="en-GB"/>
        </w:rPr>
      </w:pPr>
      <w:r>
        <w:rPr>
          <w:lang w:val="en-GB"/>
        </w:rPr>
        <w:t>In conclusion as a means of transferring data in a Simulink setting</w:t>
      </w:r>
      <w:r w:rsidR="002724D1">
        <w:rPr>
          <w:lang w:val="en-GB"/>
        </w:rPr>
        <w:t>,</w:t>
      </w:r>
      <w:r>
        <w:rPr>
          <w:lang w:val="en-GB"/>
        </w:rPr>
        <w:t xml:space="preserve"> PSK appears to be the system of choice, followed by ASK, QPSK and QAM. However, author unfamiliarity with the workings of MATLAB and </w:t>
      </w:r>
      <w:r w:rsidR="009A39B9">
        <w:rPr>
          <w:lang w:val="en-GB"/>
        </w:rPr>
        <w:t>Simulink</w:t>
      </w:r>
      <w:r>
        <w:rPr>
          <w:lang w:val="en-GB"/>
        </w:rPr>
        <w:t xml:space="preserve"> may have </w:t>
      </w:r>
      <w:r w:rsidR="009A39B9">
        <w:rPr>
          <w:lang w:val="en-GB"/>
        </w:rPr>
        <w:t xml:space="preserve">led to a </w:t>
      </w:r>
      <w:r w:rsidR="002B3D9A">
        <w:rPr>
          <w:lang w:val="en-GB"/>
        </w:rPr>
        <w:t>defective experiment</w:t>
      </w:r>
      <w:r w:rsidR="009A39B9">
        <w:rPr>
          <w:lang w:val="en-GB"/>
        </w:rPr>
        <w:t xml:space="preserve"> in that different components could have been used to build the QPSK and QAM circuits and have led to different results.</w:t>
      </w:r>
    </w:p>
    <w:p w14:paraId="7F420206" w14:textId="5F2AFFC6" w:rsidR="008E684D" w:rsidRDefault="008E684D" w:rsidP="008E684D">
      <w:pPr>
        <w:pStyle w:val="Heading1"/>
        <w:rPr>
          <w:lang w:val="en-GB"/>
        </w:rPr>
      </w:pPr>
      <w:bookmarkStart w:id="48" w:name="_Toc59054432"/>
      <w:r>
        <w:rPr>
          <w:lang w:val="en-GB"/>
        </w:rPr>
        <w:t>Appendices</w:t>
      </w:r>
      <w:bookmarkEnd w:id="48"/>
    </w:p>
    <w:p w14:paraId="0FA347CB" w14:textId="091EA6EF" w:rsidR="00D40170" w:rsidRDefault="00D40170" w:rsidP="00D40170">
      <w:pPr>
        <w:rPr>
          <w:lang w:val="en-GB"/>
        </w:rPr>
      </w:pPr>
      <w:r>
        <w:rPr>
          <w:lang w:val="en-GB"/>
        </w:rPr>
        <w:t xml:space="preserve">Annex A: Component parts to </w:t>
      </w:r>
      <w:r w:rsidR="002D7688">
        <w:rPr>
          <w:lang w:val="en-GB"/>
        </w:rPr>
        <w:t>simulated DSP systems.</w:t>
      </w:r>
    </w:p>
    <w:p w14:paraId="411DF492" w14:textId="41014BF7" w:rsidR="00D40170" w:rsidRDefault="002D7688" w:rsidP="00D40170">
      <w:pPr>
        <w:rPr>
          <w:lang w:val="en-GB"/>
        </w:rPr>
      </w:pPr>
      <w:r w:rsidRPr="002D7688">
        <w:rPr>
          <w:noProof/>
          <w:lang w:val="en-GB"/>
        </w:rPr>
        <mc:AlternateContent>
          <mc:Choice Requires="wps">
            <w:drawing>
              <wp:anchor distT="45720" distB="45720" distL="114300" distR="114300" simplePos="0" relativeHeight="251680768" behindDoc="0" locked="0" layoutInCell="1" allowOverlap="1" wp14:anchorId="69CC294E" wp14:editId="7C440F94">
                <wp:simplePos x="0" y="0"/>
                <wp:positionH relativeFrom="column">
                  <wp:posOffset>1948180</wp:posOffset>
                </wp:positionH>
                <wp:positionV relativeFrom="paragraph">
                  <wp:posOffset>22860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8081CFA" w14:textId="6554E78B" w:rsidR="004C14E2" w:rsidRPr="002D7688" w:rsidRDefault="004C14E2">
                            <w:pPr>
                              <w:rPr>
                                <w:lang w:val="en-GB"/>
                              </w:rPr>
                            </w:pPr>
                            <w:r>
                              <w:rPr>
                                <w:lang w:val="en-GB"/>
                              </w:rPr>
                              <w:t>Bernoulli Binary Generator. Used to generate random sequences of binary code. The “Random signal generator”. Used in ASK, PSK, QPSK and QAM simulations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9CC294E" id="_x0000_s1029" type="#_x0000_t202" style="position:absolute;margin-left:153.4pt;margin-top:1.8pt;width:185.9pt;height:110.6pt;z-index:2516807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">
                <v:textbox style="mso-fit-shape-to-text:t">
                  <w:txbxContent>
                    <w:p w14:paraId="28081CFA" w14:textId="6554E78B" w:rsidR="004C14E2" w:rsidRPr="002D7688" w:rsidRDefault="004C14E2">
                      <w:pPr>
                        <w:rPr>
                          <w:lang w:val="en-GB"/>
                        </w:rPr>
                      </w:pPr>
                      <w:r>
                        <w:rPr>
                          <w:lang w:val="en-GB"/>
                        </w:rPr>
                        <w:t>Bernoulli Binary Generator. Used to generate random sequences of binary code. The “Random signal generator”. Used in ASK, PSK, QPSK and QAM simulations</w:t>
                      </w:r>
                    </w:p>
                  </w:txbxContent>
                </v:textbox>
                <w10:wrap type="square"/>
              </v:shape>
            </w:pict>
          </mc:Fallback>
        </mc:AlternateContent>
      </w:r>
      <w:r w:rsidR="00D40170">
        <w:rPr>
          <w:noProof/>
        </w:rPr>
        <w:drawing>
          <wp:anchor distT="0" distB="0" distL="114300" distR="114300" simplePos="0" relativeHeight="251670528" behindDoc="1" locked="0" layoutInCell="1" allowOverlap="1" wp14:anchorId="686F8B24" wp14:editId="045F98C8">
            <wp:simplePos x="0" y="0"/>
            <wp:positionH relativeFrom="margin">
              <wp:align>left</wp:align>
            </wp:positionH>
            <wp:positionV relativeFrom="paragraph">
              <wp:posOffset>6985</wp:posOffset>
            </wp:positionV>
            <wp:extent cx="1840865" cy="1409700"/>
            <wp:effectExtent l="0" t="0" r="6985" b="0"/>
            <wp:wrapTight wrapText="bothSides">
              <wp:wrapPolygon edited="0">
                <wp:start x="0" y="0"/>
                <wp:lineTo x="0" y="21308"/>
                <wp:lineTo x="21458" y="21308"/>
                <wp:lineTo x="2145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14225" t="42545" r="79526" b="48946"/>
                    <a:stretch/>
                  </pic:blipFill>
                  <pic:spPr bwMode="auto">
                    <a:xfrm>
                      <a:off x="0" y="0"/>
                      <a:ext cx="1840865" cy="1409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E33F49" w14:textId="47FFA365" w:rsidR="00D40170" w:rsidRDefault="00D40170" w:rsidP="00D40170">
      <w:pPr>
        <w:rPr>
          <w:lang w:val="en-GB"/>
        </w:rPr>
      </w:pPr>
    </w:p>
    <w:p w14:paraId="352C254C" w14:textId="799F92A6" w:rsidR="00D40170" w:rsidRDefault="00D40170" w:rsidP="00D40170">
      <w:pPr>
        <w:rPr>
          <w:lang w:val="en-GB"/>
        </w:rPr>
      </w:pPr>
    </w:p>
    <w:p w14:paraId="79C9D36D" w14:textId="4EC0F6CE" w:rsidR="00D40170" w:rsidRDefault="00D40170" w:rsidP="00D40170">
      <w:pPr>
        <w:rPr>
          <w:lang w:val="en-GB"/>
        </w:rPr>
      </w:pPr>
    </w:p>
    <w:p w14:paraId="5BC92090" w14:textId="4DF32B73" w:rsidR="00D40170" w:rsidRDefault="00D40170" w:rsidP="00D40170">
      <w:pPr>
        <w:rPr>
          <w:lang w:val="en-GB"/>
        </w:rPr>
      </w:pPr>
    </w:p>
    <w:p w14:paraId="04D6AD47" w14:textId="792228F5" w:rsidR="00D40170" w:rsidRDefault="002D7688" w:rsidP="00D40170">
      <w:pPr>
        <w:rPr>
          <w:lang w:val="en-GB"/>
        </w:rPr>
      </w:pPr>
      <w:r w:rsidRPr="002D7688">
        <w:rPr>
          <w:noProof/>
          <w:lang w:val="en-GB"/>
        </w:rPr>
        <mc:AlternateContent>
          <mc:Choice Requires="wps">
            <w:drawing>
              <wp:anchor distT="45720" distB="45720" distL="114300" distR="114300" simplePos="0" relativeHeight="251682816" behindDoc="0" locked="0" layoutInCell="1" allowOverlap="1" wp14:anchorId="09E19EB0" wp14:editId="4B8B9699">
                <wp:simplePos x="0" y="0"/>
                <wp:positionH relativeFrom="column">
                  <wp:posOffset>2499360</wp:posOffset>
                </wp:positionH>
                <wp:positionV relativeFrom="paragraph">
                  <wp:posOffset>3810</wp:posOffset>
                </wp:positionV>
                <wp:extent cx="2735580" cy="838200"/>
                <wp:effectExtent l="0" t="0" r="2667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5580" cy="838200"/>
                        </a:xfrm>
                        <a:prstGeom prst="rect">
                          <a:avLst/>
                        </a:prstGeom>
                        <a:solidFill>
                          <a:srgbClr val="FFFFFF"/>
                        </a:solidFill>
                        <a:ln w="9525">
                          <a:solidFill>
                            <a:srgbClr val="000000"/>
                          </a:solidFill>
                          <a:miter lim="800000"/>
                          <a:headEnd/>
                          <a:tailEnd/>
                        </a:ln>
                      </wps:spPr>
                      <wps:txbx>
                        <w:txbxContent>
                          <w:p w14:paraId="4A4543DB" w14:textId="37AB04A3" w:rsidR="004C14E2" w:rsidRPr="002D7688" w:rsidRDefault="004C14E2" w:rsidP="002D7688">
                            <w:pPr>
                              <w:rPr>
                                <w:lang w:val="en-GB"/>
                              </w:rPr>
                            </w:pPr>
                            <w:r>
                              <w:rPr>
                                <w:lang w:val="en-GB"/>
                              </w:rPr>
                              <w:t>Modulator in ASK</w:t>
                            </w:r>
                            <w:r w:rsidR="00002F6D">
                              <w:rPr>
                                <w:lang w:val="en-GB"/>
                              </w:rPr>
                              <w:t xml:space="preserve"> and PSK</w:t>
                            </w:r>
                            <w:r>
                              <w:rPr>
                                <w:lang w:val="en-GB"/>
                              </w:rPr>
                              <w:t xml:space="preserve"> system. Consists of sine wave generator (carrier wave), switch set to allow zero through </w:t>
                            </w:r>
                            <w:r w:rsidR="002724D1">
                              <w:rPr>
                                <w:lang w:val="en-GB"/>
                              </w:rPr>
                              <w:t>50%</w:t>
                            </w:r>
                            <w:r>
                              <w:rPr>
                                <w:lang w:val="en-GB"/>
                              </w:rPr>
                              <w:t xml:space="preserve"> of the time. A constant set to zero.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E19EB0" id="_x0000_s1030" type="#_x0000_t202" style="position:absolute;margin-left:196.8pt;margin-top:.3pt;width:215.4pt;height:66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">
                <v:textbox>
                  <w:txbxContent>
                    <w:p w14:paraId="4A4543DB" w14:textId="37AB04A3" w:rsidR="004C14E2" w:rsidRPr="002D7688" w:rsidRDefault="004C14E2" w:rsidP="002D7688">
                      <w:pPr>
                        <w:rPr>
                          <w:lang w:val="en-GB"/>
                        </w:rPr>
                      </w:pPr>
                      <w:r>
                        <w:rPr>
                          <w:lang w:val="en-GB"/>
                        </w:rPr>
                        <w:t>Modulator in ASK</w:t>
                      </w:r>
                      <w:r w:rsidR="00002F6D">
                        <w:rPr>
                          <w:lang w:val="en-GB"/>
                        </w:rPr>
                        <w:t xml:space="preserve"> and PSK</w:t>
                      </w:r>
                      <w:r>
                        <w:rPr>
                          <w:lang w:val="en-GB"/>
                        </w:rPr>
                        <w:t xml:space="preserve"> system. Consists of sine wave generator (carrier wave), switch set to allow zero through </w:t>
                      </w:r>
                      <w:r w:rsidR="002724D1">
                        <w:rPr>
                          <w:lang w:val="en-GB"/>
                        </w:rPr>
                        <w:t>50%</w:t>
                      </w:r>
                      <w:r>
                        <w:rPr>
                          <w:lang w:val="en-GB"/>
                        </w:rPr>
                        <w:t xml:space="preserve"> of the time. A constant set to zero.</w:t>
                      </w:r>
                    </w:p>
                  </w:txbxContent>
                </v:textbox>
                <w10:wrap type="square"/>
              </v:shape>
            </w:pict>
          </mc:Fallback>
        </mc:AlternateContent>
      </w:r>
      <w:r w:rsidR="00D40170">
        <w:rPr>
          <w:noProof/>
        </w:rPr>
        <w:drawing>
          <wp:anchor distT="0" distB="0" distL="114300" distR="114300" simplePos="0" relativeHeight="251672576" behindDoc="1" locked="0" layoutInCell="1" allowOverlap="1" wp14:anchorId="0C51AAEF" wp14:editId="2C7BEAFE">
            <wp:simplePos x="0" y="0"/>
            <wp:positionH relativeFrom="margin">
              <wp:posOffset>45720</wp:posOffset>
            </wp:positionH>
            <wp:positionV relativeFrom="paragraph">
              <wp:posOffset>3810</wp:posOffset>
            </wp:positionV>
            <wp:extent cx="2331720" cy="1478280"/>
            <wp:effectExtent l="0" t="0" r="0" b="7620"/>
            <wp:wrapTight wrapText="bothSides">
              <wp:wrapPolygon edited="0">
                <wp:start x="0" y="0"/>
                <wp:lineTo x="0" y="21433"/>
                <wp:lineTo x="21353" y="21433"/>
                <wp:lineTo x="2135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13827" t="29072" r="68890" b="39493"/>
                    <a:stretch/>
                  </pic:blipFill>
                  <pic:spPr bwMode="auto">
                    <a:xfrm>
                      <a:off x="0" y="0"/>
                      <a:ext cx="2331720" cy="1478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AE79A5" w14:textId="36ABD549" w:rsidR="00D40170" w:rsidRDefault="00D40170" w:rsidP="00D40170">
      <w:pPr>
        <w:rPr>
          <w:lang w:val="en-GB"/>
        </w:rPr>
      </w:pPr>
    </w:p>
    <w:p w14:paraId="392A207B" w14:textId="202CE9A6" w:rsidR="00D40170" w:rsidRDefault="00D40170" w:rsidP="00D40170">
      <w:pPr>
        <w:rPr>
          <w:lang w:val="en-GB"/>
        </w:rPr>
      </w:pPr>
    </w:p>
    <w:p w14:paraId="760C4C69" w14:textId="50DC4072" w:rsidR="00D40170" w:rsidRDefault="00D40170" w:rsidP="00D40170">
      <w:pPr>
        <w:rPr>
          <w:lang w:val="en-GB"/>
        </w:rPr>
      </w:pPr>
    </w:p>
    <w:p w14:paraId="2CA12943" w14:textId="5495A324" w:rsidR="00D40170" w:rsidRDefault="002D7688" w:rsidP="00D40170">
      <w:pPr>
        <w:rPr>
          <w:lang w:val="en-GB"/>
        </w:rPr>
      </w:pPr>
      <w:r w:rsidRPr="002D7688">
        <w:rPr>
          <w:noProof/>
          <w:lang w:val="en-GB"/>
        </w:rPr>
        <w:lastRenderedPageBreak/>
        <mc:AlternateContent>
          <mc:Choice Requires="wps">
            <w:drawing>
              <wp:anchor distT="45720" distB="45720" distL="114300" distR="114300" simplePos="0" relativeHeight="251684864" behindDoc="0" locked="0" layoutInCell="1" allowOverlap="1" wp14:anchorId="09229EA2" wp14:editId="3CE5976E">
                <wp:simplePos x="0" y="0"/>
                <wp:positionH relativeFrom="column">
                  <wp:posOffset>2065020</wp:posOffset>
                </wp:positionH>
                <wp:positionV relativeFrom="paragraph">
                  <wp:posOffset>377825</wp:posOffset>
                </wp:positionV>
                <wp:extent cx="3566160" cy="1013460"/>
                <wp:effectExtent l="0" t="0" r="15240" b="1524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1013460"/>
                        </a:xfrm>
                        <a:prstGeom prst="rect">
                          <a:avLst/>
                        </a:prstGeom>
                        <a:solidFill>
                          <a:srgbClr val="FFFFFF"/>
                        </a:solidFill>
                        <a:ln w="9525">
                          <a:solidFill>
                            <a:srgbClr val="000000"/>
                          </a:solidFill>
                          <a:miter lim="800000"/>
                          <a:headEnd/>
                          <a:tailEnd/>
                        </a:ln>
                      </wps:spPr>
                      <wps:txbx>
                        <w:txbxContent>
                          <w:p w14:paraId="7802196B" w14:textId="7CD400EE" w:rsidR="004C14E2" w:rsidRPr="002D7688" w:rsidRDefault="004C14E2" w:rsidP="002D7688">
                            <w:pPr>
                              <w:rPr>
                                <w:lang w:val="en-GB"/>
                              </w:rPr>
                            </w:pPr>
                            <w:r>
                              <w:rPr>
                                <w:lang w:val="en-GB"/>
                              </w:rPr>
                              <w:t>Additive white g</w:t>
                            </w:r>
                            <w:r w:rsidR="00C0596B">
                              <w:rPr>
                                <w:lang w:val="en-GB"/>
                              </w:rPr>
                              <w:t>au</w:t>
                            </w:r>
                            <w:r>
                              <w:rPr>
                                <w:lang w:val="en-GB"/>
                              </w:rPr>
                              <w:t>ssian noise generator. This generates the signal noise and is constantly changed to add noise to each DSP system. Used in ASK, PSK, QPSK, QAM.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229EA2" id="_x0000_s1031" type="#_x0000_t202" style="position:absolute;margin-left:162.6pt;margin-top:29.75pt;width:280.8pt;height:79.8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">
                <v:textbox>
                  <w:txbxContent>
                    <w:p w14:paraId="7802196B" w14:textId="7CD400EE" w:rsidR="004C14E2" w:rsidRPr="002D7688" w:rsidRDefault="004C14E2" w:rsidP="002D7688">
                      <w:pPr>
                        <w:rPr>
                          <w:lang w:val="en-GB"/>
                        </w:rPr>
                      </w:pPr>
                      <w:r>
                        <w:rPr>
                          <w:lang w:val="en-GB"/>
                        </w:rPr>
                        <w:t>Additive white g</w:t>
                      </w:r>
                      <w:r w:rsidR="00C0596B">
                        <w:rPr>
                          <w:lang w:val="en-GB"/>
                        </w:rPr>
                        <w:t>au</w:t>
                      </w:r>
                      <w:r>
                        <w:rPr>
                          <w:lang w:val="en-GB"/>
                        </w:rPr>
                        <w:t>ssian noise generator. This generates the signal noise and is constantly changed to add noise to each DSP system. Used in ASK, PSK, QPSK, QAM.</w:t>
                      </w:r>
                    </w:p>
                  </w:txbxContent>
                </v:textbox>
                <w10:wrap type="square"/>
              </v:shape>
            </w:pict>
          </mc:Fallback>
        </mc:AlternateContent>
      </w:r>
    </w:p>
    <w:p w14:paraId="70C38CA7" w14:textId="01F2A44C" w:rsidR="00D40170" w:rsidRDefault="00D40170" w:rsidP="00D40170">
      <w:pPr>
        <w:rPr>
          <w:lang w:val="en-GB"/>
        </w:rPr>
      </w:pPr>
      <w:r>
        <w:rPr>
          <w:noProof/>
        </w:rPr>
        <w:drawing>
          <wp:anchor distT="0" distB="0" distL="114300" distR="114300" simplePos="0" relativeHeight="251674624" behindDoc="1" locked="0" layoutInCell="1" allowOverlap="1" wp14:anchorId="55789CCD" wp14:editId="0AEC6ED9">
            <wp:simplePos x="0" y="0"/>
            <wp:positionH relativeFrom="margin">
              <wp:align>left</wp:align>
            </wp:positionH>
            <wp:positionV relativeFrom="paragraph">
              <wp:posOffset>117475</wp:posOffset>
            </wp:positionV>
            <wp:extent cx="1971040" cy="1478280"/>
            <wp:effectExtent l="0" t="0" r="0" b="7620"/>
            <wp:wrapTight wrapText="bothSides">
              <wp:wrapPolygon edited="0">
                <wp:start x="0" y="0"/>
                <wp:lineTo x="0" y="21433"/>
                <wp:lineTo x="21294" y="21433"/>
                <wp:lineTo x="2129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46133" t="63581" r="45890" b="25783"/>
                    <a:stretch/>
                  </pic:blipFill>
                  <pic:spPr bwMode="auto">
                    <a:xfrm>
                      <a:off x="0" y="0"/>
                      <a:ext cx="1971040" cy="1478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4BBC3E" w14:textId="17D006C1" w:rsidR="00D40170" w:rsidRDefault="00D40170" w:rsidP="00D40170">
      <w:pPr>
        <w:rPr>
          <w:lang w:val="en-GB"/>
        </w:rPr>
      </w:pPr>
    </w:p>
    <w:p w14:paraId="603E6963" w14:textId="7E96CFAD" w:rsidR="00D40170" w:rsidRDefault="00D40170" w:rsidP="00D40170">
      <w:pPr>
        <w:rPr>
          <w:lang w:val="en-GB"/>
        </w:rPr>
      </w:pPr>
    </w:p>
    <w:p w14:paraId="0B665843" w14:textId="7054B9C9" w:rsidR="00D40170" w:rsidRDefault="00D40170" w:rsidP="00D40170">
      <w:pPr>
        <w:rPr>
          <w:lang w:val="en-GB"/>
        </w:rPr>
      </w:pPr>
    </w:p>
    <w:p w14:paraId="7D683DBD" w14:textId="70D07960" w:rsidR="00D40170" w:rsidRDefault="00BB70D7" w:rsidP="00D40170">
      <w:pPr>
        <w:rPr>
          <w:lang w:val="en-GB"/>
        </w:rPr>
      </w:pPr>
      <w:r>
        <w:rPr>
          <w:noProof/>
        </w:rPr>
        <w:drawing>
          <wp:anchor distT="0" distB="0" distL="114300" distR="114300" simplePos="0" relativeHeight="251676672" behindDoc="1" locked="0" layoutInCell="1" allowOverlap="1" wp14:anchorId="100B410B" wp14:editId="08CD5070">
            <wp:simplePos x="0" y="0"/>
            <wp:positionH relativeFrom="margin">
              <wp:align>left</wp:align>
            </wp:positionH>
            <wp:positionV relativeFrom="paragraph">
              <wp:posOffset>0</wp:posOffset>
            </wp:positionV>
            <wp:extent cx="4272261" cy="1805940"/>
            <wp:effectExtent l="0" t="0" r="0" b="3810"/>
            <wp:wrapTight wrapText="bothSides">
              <wp:wrapPolygon edited="0">
                <wp:start x="0" y="0"/>
                <wp:lineTo x="0" y="21418"/>
                <wp:lineTo x="21481" y="21418"/>
                <wp:lineTo x="2148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37624" t="31909" r="20231" b="36419"/>
                    <a:stretch/>
                  </pic:blipFill>
                  <pic:spPr bwMode="auto">
                    <a:xfrm>
                      <a:off x="0" y="0"/>
                      <a:ext cx="4272261" cy="1805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F28B61" w14:textId="6EEF60C3" w:rsidR="00D40170" w:rsidRDefault="00D40170" w:rsidP="00D40170">
      <w:pPr>
        <w:rPr>
          <w:lang w:val="en-GB"/>
        </w:rPr>
      </w:pPr>
    </w:p>
    <w:p w14:paraId="251A57A1" w14:textId="6000910E" w:rsidR="00D40170" w:rsidRDefault="00D40170" w:rsidP="00D40170">
      <w:pPr>
        <w:rPr>
          <w:lang w:val="en-GB"/>
        </w:rPr>
      </w:pPr>
    </w:p>
    <w:p w14:paraId="6FC75D9E" w14:textId="5A8A50CF" w:rsidR="00D40170" w:rsidRDefault="00D40170" w:rsidP="00D40170">
      <w:pPr>
        <w:rPr>
          <w:lang w:val="en-GB"/>
        </w:rPr>
      </w:pPr>
    </w:p>
    <w:p w14:paraId="3F1C4647" w14:textId="56E4CD48" w:rsidR="00D40170" w:rsidRDefault="00D40170" w:rsidP="00D40170">
      <w:pPr>
        <w:rPr>
          <w:lang w:val="en-GB"/>
        </w:rPr>
      </w:pPr>
    </w:p>
    <w:p w14:paraId="17F10272" w14:textId="1DF56A8A" w:rsidR="00D40170" w:rsidRDefault="00D40170" w:rsidP="00D40170">
      <w:pPr>
        <w:rPr>
          <w:lang w:val="en-GB"/>
        </w:rPr>
      </w:pPr>
    </w:p>
    <w:p w14:paraId="1C2576D1" w14:textId="7BCEA3D0" w:rsidR="00D40170" w:rsidRDefault="00D40170" w:rsidP="00D40170">
      <w:pPr>
        <w:rPr>
          <w:lang w:val="en-GB"/>
        </w:rPr>
      </w:pPr>
    </w:p>
    <w:p w14:paraId="5239ABBB" w14:textId="7EF07C41" w:rsidR="00D40170" w:rsidRDefault="00BB70D7" w:rsidP="00D40170">
      <w:pPr>
        <w:rPr>
          <w:lang w:val="en-GB"/>
        </w:rPr>
      </w:pPr>
      <w:r w:rsidRPr="002D7688">
        <w:rPr>
          <w:noProof/>
          <w:lang w:val="en-GB"/>
        </w:rPr>
        <mc:AlternateContent>
          <mc:Choice Requires="wps">
            <w:drawing>
              <wp:anchor distT="45720" distB="45720" distL="114300" distR="114300" simplePos="0" relativeHeight="251686912" behindDoc="0" locked="0" layoutInCell="1" allowOverlap="1" wp14:anchorId="0A043CE4" wp14:editId="0DDFBCFB">
                <wp:simplePos x="0" y="0"/>
                <wp:positionH relativeFrom="margin">
                  <wp:align>right</wp:align>
                </wp:positionH>
                <wp:positionV relativeFrom="paragraph">
                  <wp:posOffset>332105</wp:posOffset>
                </wp:positionV>
                <wp:extent cx="5707380" cy="647700"/>
                <wp:effectExtent l="0" t="0" r="2667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647700"/>
                        </a:xfrm>
                        <a:prstGeom prst="rect">
                          <a:avLst/>
                        </a:prstGeom>
                        <a:solidFill>
                          <a:srgbClr val="FFFFFF"/>
                        </a:solidFill>
                        <a:ln w="9525">
                          <a:solidFill>
                            <a:srgbClr val="000000"/>
                          </a:solidFill>
                          <a:miter lim="800000"/>
                          <a:headEnd/>
                          <a:tailEnd/>
                        </a:ln>
                      </wps:spPr>
                      <wps:txbx>
                        <w:txbxContent>
                          <w:p w14:paraId="5A80268C" w14:textId="2EA02248" w:rsidR="004C14E2" w:rsidRPr="002D7688" w:rsidRDefault="004C14E2" w:rsidP="00BB70D7">
                            <w:pPr>
                              <w:rPr>
                                <w:lang w:val="en-GB"/>
                              </w:rPr>
                            </w:pPr>
                            <w:r>
                              <w:rPr>
                                <w:lang w:val="en-GB"/>
                              </w:rPr>
                              <w:t>Demodulator for ASK</w:t>
                            </w:r>
                            <w:r w:rsidR="00002F6D">
                              <w:rPr>
                                <w:lang w:val="en-GB"/>
                              </w:rPr>
                              <w:t xml:space="preserve"> and PSK</w:t>
                            </w:r>
                            <w:r>
                              <w:rPr>
                                <w:lang w:val="en-GB"/>
                              </w:rPr>
                              <w:t xml:space="preserve"> DSP system. Consists of sine wave generator, a product to multiply sine wave generator and signal moving through AGWN generator. A filter designer component. A Switch with 1 and 0 constant inputs into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043CE4" id="_x0000_s1032" type="#_x0000_t202" style="position:absolute;margin-left:398.2pt;margin-top:26.15pt;width:449.4pt;height:51pt;z-index:2516869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">
                <v:textbox>
                  <w:txbxContent>
                    <w:p w14:paraId="5A80268C" w14:textId="2EA02248" w:rsidR="004C14E2" w:rsidRPr="002D7688" w:rsidRDefault="004C14E2" w:rsidP="00BB70D7">
                      <w:pPr>
                        <w:rPr>
                          <w:lang w:val="en-GB"/>
                        </w:rPr>
                      </w:pPr>
                      <w:r>
                        <w:rPr>
                          <w:lang w:val="en-GB"/>
                        </w:rPr>
                        <w:t>Demodulator for ASK</w:t>
                      </w:r>
                      <w:r w:rsidR="00002F6D">
                        <w:rPr>
                          <w:lang w:val="en-GB"/>
                        </w:rPr>
                        <w:t xml:space="preserve"> and PSK</w:t>
                      </w:r>
                      <w:r>
                        <w:rPr>
                          <w:lang w:val="en-GB"/>
                        </w:rPr>
                        <w:t xml:space="preserve"> DSP system. Consists of sine wave generator, a product to multiply sine wave generator and signal moving through AGWN generator. A filter designer component. A Switch with 1 and 0 constant inputs into them.</w:t>
                      </w:r>
                    </w:p>
                  </w:txbxContent>
                </v:textbox>
                <w10:wrap type="square" anchorx="margin"/>
              </v:shape>
            </w:pict>
          </mc:Fallback>
        </mc:AlternateContent>
      </w:r>
    </w:p>
    <w:p w14:paraId="42759A29" w14:textId="5F00E49D" w:rsidR="00D40170" w:rsidRDefault="00BB70D7" w:rsidP="00D40170">
      <w:pPr>
        <w:rPr>
          <w:lang w:val="en-GB"/>
        </w:rPr>
      </w:pPr>
      <w:r>
        <w:rPr>
          <w:noProof/>
        </w:rPr>
        <w:drawing>
          <wp:anchor distT="0" distB="0" distL="114300" distR="114300" simplePos="0" relativeHeight="251678720" behindDoc="1" locked="0" layoutInCell="1" allowOverlap="1" wp14:anchorId="32BF9AB4" wp14:editId="3E553161">
            <wp:simplePos x="0" y="0"/>
            <wp:positionH relativeFrom="margin">
              <wp:align>left</wp:align>
            </wp:positionH>
            <wp:positionV relativeFrom="paragraph">
              <wp:posOffset>902335</wp:posOffset>
            </wp:positionV>
            <wp:extent cx="3009900" cy="1153795"/>
            <wp:effectExtent l="0" t="0" r="0" b="8255"/>
            <wp:wrapTight wrapText="bothSides">
              <wp:wrapPolygon edited="0">
                <wp:start x="0" y="0"/>
                <wp:lineTo x="0" y="21398"/>
                <wp:lineTo x="21463" y="21398"/>
                <wp:lineTo x="2146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85088" t="43017" b="46819"/>
                    <a:stretch/>
                  </pic:blipFill>
                  <pic:spPr bwMode="auto">
                    <a:xfrm>
                      <a:off x="0" y="0"/>
                      <a:ext cx="3009900" cy="1153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A2C445" w14:textId="12A7F17C" w:rsidR="00D40170" w:rsidRDefault="00D40170" w:rsidP="00D40170">
      <w:pPr>
        <w:rPr>
          <w:lang w:val="en-GB"/>
        </w:rPr>
      </w:pPr>
    </w:p>
    <w:p w14:paraId="43D74E7B" w14:textId="24FB3F7F" w:rsidR="00D40170" w:rsidRDefault="00D40170" w:rsidP="00D40170">
      <w:pPr>
        <w:rPr>
          <w:lang w:val="en-GB"/>
        </w:rPr>
      </w:pPr>
    </w:p>
    <w:p w14:paraId="035D7D0A" w14:textId="08AAE52E" w:rsidR="00D40170" w:rsidRDefault="00D40170" w:rsidP="00D40170">
      <w:pPr>
        <w:rPr>
          <w:lang w:val="en-GB"/>
        </w:rPr>
      </w:pPr>
    </w:p>
    <w:p w14:paraId="76989A0F" w14:textId="6CB2056A" w:rsidR="00D40170" w:rsidRDefault="00D40170" w:rsidP="00D40170">
      <w:pPr>
        <w:rPr>
          <w:lang w:val="en-GB"/>
        </w:rPr>
      </w:pPr>
    </w:p>
    <w:p w14:paraId="5D876847" w14:textId="01056142" w:rsidR="00D40170" w:rsidRDefault="00BB70D7" w:rsidP="00D40170">
      <w:pPr>
        <w:rPr>
          <w:lang w:val="en-GB"/>
        </w:rPr>
      </w:pPr>
      <w:r w:rsidRPr="002D7688">
        <w:rPr>
          <w:noProof/>
          <w:lang w:val="en-GB"/>
        </w:rPr>
        <mc:AlternateContent>
          <mc:Choice Requires="wps">
            <w:drawing>
              <wp:anchor distT="45720" distB="45720" distL="114300" distR="114300" simplePos="0" relativeHeight="251688960" behindDoc="0" locked="0" layoutInCell="1" allowOverlap="1" wp14:anchorId="1A2DD8E0" wp14:editId="6F431274">
                <wp:simplePos x="0" y="0"/>
                <wp:positionH relativeFrom="margin">
                  <wp:posOffset>0</wp:posOffset>
                </wp:positionH>
                <wp:positionV relativeFrom="paragraph">
                  <wp:posOffset>327025</wp:posOffset>
                </wp:positionV>
                <wp:extent cx="5707380" cy="647700"/>
                <wp:effectExtent l="0" t="0" r="2667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647700"/>
                        </a:xfrm>
                        <a:prstGeom prst="rect">
                          <a:avLst/>
                        </a:prstGeom>
                        <a:solidFill>
                          <a:srgbClr val="FFFFFF"/>
                        </a:solidFill>
                        <a:ln w="9525">
                          <a:solidFill>
                            <a:srgbClr val="000000"/>
                          </a:solidFill>
                          <a:miter lim="800000"/>
                          <a:headEnd/>
                          <a:tailEnd/>
                        </a:ln>
                      </wps:spPr>
                      <wps:txbx>
                        <w:txbxContent>
                          <w:p w14:paraId="66B3556F" w14:textId="56C09A1D" w:rsidR="004C14E2" w:rsidRPr="002D7688" w:rsidRDefault="004C14E2" w:rsidP="00BB70D7">
                            <w:pPr>
                              <w:rPr>
                                <w:lang w:val="en-GB"/>
                              </w:rPr>
                            </w:pPr>
                            <w:r>
                              <w:rPr>
                                <w:lang w:val="en-GB"/>
                              </w:rPr>
                              <w:t>Error rate calculator with delayed carrier signal moving into the transmit input and the delayed carrier wave going into the receive input. The readout shows from top to bottom: Bit Error rate, number of errors detected, number of symbols compared.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2DD8E0" id="_x0000_s1033" type="#_x0000_t202" style="position:absolute;margin-left:0;margin-top:25.75pt;width:449.4pt;height:51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">
                <v:textbox>
                  <w:txbxContent>
                    <w:p w14:paraId="66B3556F" w14:textId="56C09A1D" w:rsidR="004C14E2" w:rsidRPr="002D7688" w:rsidRDefault="004C14E2" w:rsidP="00BB70D7">
                      <w:pPr>
                        <w:rPr>
                          <w:lang w:val="en-GB"/>
                        </w:rPr>
                      </w:pPr>
                      <w:r>
                        <w:rPr>
                          <w:lang w:val="en-GB"/>
                        </w:rPr>
                        <w:t>Error rate calculator with delayed carrier signal moving into the transmit input and the delayed carrier wave going into the receive input. The readout shows from top to bottom: Bit Error rate, number of errors detected, number of symbols compared.</w:t>
                      </w:r>
                    </w:p>
                  </w:txbxContent>
                </v:textbox>
                <w10:wrap type="square" anchorx="margin"/>
              </v:shape>
            </w:pict>
          </mc:Fallback>
        </mc:AlternateContent>
      </w:r>
    </w:p>
    <w:p w14:paraId="6FC13919" w14:textId="42B686D6" w:rsidR="00D40170" w:rsidRPr="00D40170" w:rsidRDefault="00D40170" w:rsidP="00D40170">
      <w:pPr>
        <w:rPr>
          <w:lang w:val="en-GB"/>
        </w:rPr>
      </w:pPr>
    </w:p>
    <w:p w14:paraId="0FFB8756" w14:textId="53AE7223" w:rsidR="008440E3" w:rsidRDefault="008440E3" w:rsidP="008440E3">
      <w:pPr>
        <w:rPr>
          <w:lang w:val="en-GB"/>
        </w:rPr>
      </w:pPr>
    </w:p>
    <w:p w14:paraId="71B00F62" w14:textId="29441CC0" w:rsidR="00D40170" w:rsidRDefault="00C0596B" w:rsidP="008440E3">
      <w:pPr>
        <w:rPr>
          <w:lang w:val="en-GB"/>
        </w:rPr>
      </w:pPr>
      <w:r>
        <w:rPr>
          <w:noProof/>
        </w:rPr>
        <w:lastRenderedPageBreak/>
        <w:drawing>
          <wp:anchor distT="0" distB="0" distL="114300" distR="114300" simplePos="0" relativeHeight="251696128" behindDoc="1" locked="0" layoutInCell="1" allowOverlap="1" wp14:anchorId="158751E1" wp14:editId="35874521">
            <wp:simplePos x="0" y="0"/>
            <wp:positionH relativeFrom="margin">
              <wp:posOffset>4594860</wp:posOffset>
            </wp:positionH>
            <wp:positionV relativeFrom="paragraph">
              <wp:posOffset>186690</wp:posOffset>
            </wp:positionV>
            <wp:extent cx="731520" cy="514773"/>
            <wp:effectExtent l="0" t="0" r="0" b="0"/>
            <wp:wrapTight wrapText="bothSides">
              <wp:wrapPolygon edited="0">
                <wp:start x="0" y="0"/>
                <wp:lineTo x="0" y="20800"/>
                <wp:lineTo x="20813" y="20800"/>
                <wp:lineTo x="20813"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20873" t="42781" r="75537" b="52728"/>
                    <a:stretch/>
                  </pic:blipFill>
                  <pic:spPr bwMode="auto">
                    <a:xfrm>
                      <a:off x="0" y="0"/>
                      <a:ext cx="731520" cy="5147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067E5E" w14:textId="1BF9641E" w:rsidR="00D40170" w:rsidRDefault="00C0596B" w:rsidP="008440E3">
      <w:pPr>
        <w:rPr>
          <w:lang w:val="en-GB"/>
        </w:rPr>
      </w:pPr>
      <w:r>
        <w:rPr>
          <w:noProof/>
        </w:rPr>
        <w:drawing>
          <wp:anchor distT="0" distB="0" distL="114300" distR="114300" simplePos="0" relativeHeight="251693056" behindDoc="1" locked="0" layoutInCell="1" allowOverlap="1" wp14:anchorId="66F55501" wp14:editId="301C1A88">
            <wp:simplePos x="0" y="0"/>
            <wp:positionH relativeFrom="column">
              <wp:posOffset>2606040</wp:posOffset>
            </wp:positionH>
            <wp:positionV relativeFrom="paragraph">
              <wp:posOffset>5080</wp:posOffset>
            </wp:positionV>
            <wp:extent cx="464820" cy="464820"/>
            <wp:effectExtent l="0" t="0" r="0" b="0"/>
            <wp:wrapTight wrapText="bothSides">
              <wp:wrapPolygon edited="0">
                <wp:start x="0" y="0"/>
                <wp:lineTo x="0" y="20361"/>
                <wp:lineTo x="20361" y="20361"/>
                <wp:lineTo x="20361"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14757" t="56018" r="83116" b="40201"/>
                    <a:stretch/>
                  </pic:blipFill>
                  <pic:spPr bwMode="auto">
                    <a:xfrm>
                      <a:off x="0" y="0"/>
                      <a:ext cx="464820" cy="464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1" locked="0" layoutInCell="1" allowOverlap="1" wp14:anchorId="4F9049E0" wp14:editId="584292F8">
            <wp:simplePos x="0" y="0"/>
            <wp:positionH relativeFrom="margin">
              <wp:posOffset>487680</wp:posOffset>
            </wp:positionH>
            <wp:positionV relativeFrom="paragraph">
              <wp:posOffset>5080</wp:posOffset>
            </wp:positionV>
            <wp:extent cx="584200" cy="541020"/>
            <wp:effectExtent l="0" t="0" r="6350" b="0"/>
            <wp:wrapTight wrapText="bothSides">
              <wp:wrapPolygon edited="0">
                <wp:start x="0" y="0"/>
                <wp:lineTo x="0" y="20535"/>
                <wp:lineTo x="21130" y="20535"/>
                <wp:lineTo x="2113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39342" t="57268" r="58689" b="39492"/>
                    <a:stretch/>
                  </pic:blipFill>
                  <pic:spPr bwMode="auto">
                    <a:xfrm>
                      <a:off x="0" y="0"/>
                      <a:ext cx="584200" cy="541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A62CEA" w14:textId="665D7CDB" w:rsidR="00D40170" w:rsidRDefault="00C0596B" w:rsidP="008440E3">
      <w:pPr>
        <w:rPr>
          <w:lang w:val="en-GB"/>
        </w:rPr>
      </w:pPr>
      <w:r w:rsidRPr="002D7688">
        <w:rPr>
          <w:noProof/>
          <w:lang w:val="en-GB"/>
        </w:rPr>
        <mc:AlternateContent>
          <mc:Choice Requires="wps">
            <w:drawing>
              <wp:anchor distT="45720" distB="45720" distL="114300" distR="114300" simplePos="0" relativeHeight="251698176" behindDoc="0" locked="0" layoutInCell="1" allowOverlap="1" wp14:anchorId="39F1452C" wp14:editId="682C5195">
                <wp:simplePos x="0" y="0"/>
                <wp:positionH relativeFrom="margin">
                  <wp:posOffset>4568190</wp:posOffset>
                </wp:positionH>
                <wp:positionV relativeFrom="paragraph">
                  <wp:posOffset>128270</wp:posOffset>
                </wp:positionV>
                <wp:extent cx="792480" cy="312420"/>
                <wp:effectExtent l="0" t="0" r="26670" b="1143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312420"/>
                        </a:xfrm>
                        <a:prstGeom prst="rect">
                          <a:avLst/>
                        </a:prstGeom>
                        <a:solidFill>
                          <a:srgbClr val="FFFFFF"/>
                        </a:solidFill>
                        <a:ln w="9525">
                          <a:solidFill>
                            <a:srgbClr val="000000"/>
                          </a:solidFill>
                          <a:miter lim="800000"/>
                          <a:headEnd/>
                          <a:tailEnd/>
                        </a:ln>
                      </wps:spPr>
                      <wps:txbx>
                        <w:txbxContent>
                          <w:p w14:paraId="41AD4CD8" w14:textId="55E84C62" w:rsidR="004C14E2" w:rsidRPr="002D7688" w:rsidRDefault="004C14E2" w:rsidP="000F0482">
                            <w:pPr>
                              <w:rPr>
                                <w:lang w:val="en-GB"/>
                              </w:rPr>
                            </w:pPr>
                            <w:r>
                              <w:rPr>
                                <w:lang w:val="en-GB"/>
                              </w:rPr>
                              <w:t>Switch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F1452C" id="_x0000_s1034" type="#_x0000_t202" style="position:absolute;margin-left:359.7pt;margin-top:10.1pt;width:62.4pt;height:24.6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">
                <v:textbox>
                  <w:txbxContent>
                    <w:p w14:paraId="41AD4CD8" w14:textId="55E84C62" w:rsidR="004C14E2" w:rsidRPr="002D7688" w:rsidRDefault="004C14E2" w:rsidP="000F0482">
                      <w:pPr>
                        <w:rPr>
                          <w:lang w:val="en-GB"/>
                        </w:rPr>
                      </w:pPr>
                      <w:r>
                        <w:rPr>
                          <w:lang w:val="en-GB"/>
                        </w:rPr>
                        <w:t>Switch</w:t>
                      </w:r>
                    </w:p>
                  </w:txbxContent>
                </v:textbox>
                <w10:wrap type="square" anchorx="margin"/>
              </v:shape>
            </w:pict>
          </mc:Fallback>
        </mc:AlternateContent>
      </w:r>
      <w:r w:rsidRPr="002D7688">
        <w:rPr>
          <w:noProof/>
          <w:lang w:val="en-GB"/>
        </w:rPr>
        <mc:AlternateContent>
          <mc:Choice Requires="wps">
            <w:drawing>
              <wp:anchor distT="45720" distB="45720" distL="114300" distR="114300" simplePos="0" relativeHeight="251695104" behindDoc="0" locked="0" layoutInCell="1" allowOverlap="1" wp14:anchorId="08BC7081" wp14:editId="76FD03EF">
                <wp:simplePos x="0" y="0"/>
                <wp:positionH relativeFrom="margin">
                  <wp:align>center</wp:align>
                </wp:positionH>
                <wp:positionV relativeFrom="paragraph">
                  <wp:posOffset>115570</wp:posOffset>
                </wp:positionV>
                <wp:extent cx="792480" cy="312420"/>
                <wp:effectExtent l="0" t="0" r="26670" b="1143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312420"/>
                        </a:xfrm>
                        <a:prstGeom prst="rect">
                          <a:avLst/>
                        </a:prstGeom>
                        <a:solidFill>
                          <a:srgbClr val="FFFFFF"/>
                        </a:solidFill>
                        <a:ln w="9525">
                          <a:solidFill>
                            <a:srgbClr val="000000"/>
                          </a:solidFill>
                          <a:miter lim="800000"/>
                          <a:headEnd/>
                          <a:tailEnd/>
                        </a:ln>
                      </wps:spPr>
                      <wps:txbx>
                        <w:txbxContent>
                          <w:p w14:paraId="0CB14954" w14:textId="17AA0413" w:rsidR="004C14E2" w:rsidRPr="002D7688" w:rsidRDefault="004C14E2" w:rsidP="000F0482">
                            <w:pPr>
                              <w:rPr>
                                <w:lang w:val="en-GB"/>
                              </w:rPr>
                            </w:pPr>
                            <w:r>
                              <w:rPr>
                                <w:lang w:val="en-GB"/>
                              </w:rPr>
                              <w:t>Contstant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C7081" id="_x0000_s1035" type="#_x0000_t202" style="position:absolute;margin-left:0;margin-top:9.1pt;width:62.4pt;height:24.6pt;z-index:2516951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">
                <v:textbox>
                  <w:txbxContent>
                    <w:p w14:paraId="0CB14954" w14:textId="17AA0413" w:rsidR="004C14E2" w:rsidRPr="002D7688" w:rsidRDefault="004C14E2" w:rsidP="000F0482">
                      <w:pPr>
                        <w:rPr>
                          <w:lang w:val="en-GB"/>
                        </w:rPr>
                      </w:pPr>
                      <w:r>
                        <w:rPr>
                          <w:lang w:val="en-GB"/>
                        </w:rPr>
                        <w:t>Contstant</w:t>
                      </w:r>
                    </w:p>
                  </w:txbxContent>
                </v:textbox>
                <w10:wrap type="square" anchorx="margin"/>
              </v:shape>
            </w:pict>
          </mc:Fallback>
        </mc:AlternateContent>
      </w:r>
    </w:p>
    <w:p w14:paraId="3294B360" w14:textId="04791146" w:rsidR="00D40170" w:rsidRDefault="00C0596B" w:rsidP="008440E3">
      <w:pPr>
        <w:rPr>
          <w:lang w:val="en-GB"/>
        </w:rPr>
      </w:pPr>
      <w:r w:rsidRPr="002D7688">
        <w:rPr>
          <w:noProof/>
          <w:lang w:val="en-GB"/>
        </w:rPr>
        <mc:AlternateContent>
          <mc:Choice Requires="wps">
            <w:drawing>
              <wp:anchor distT="45720" distB="45720" distL="114300" distR="114300" simplePos="0" relativeHeight="251692032" behindDoc="0" locked="0" layoutInCell="1" allowOverlap="1" wp14:anchorId="49E4A04E" wp14:editId="663FD2A9">
                <wp:simplePos x="0" y="0"/>
                <wp:positionH relativeFrom="margin">
                  <wp:posOffset>137160</wp:posOffset>
                </wp:positionH>
                <wp:positionV relativeFrom="paragraph">
                  <wp:posOffset>3175</wp:posOffset>
                </wp:positionV>
                <wp:extent cx="1424940" cy="312420"/>
                <wp:effectExtent l="0" t="0" r="22860" b="1143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4940" cy="312420"/>
                        </a:xfrm>
                        <a:prstGeom prst="rect">
                          <a:avLst/>
                        </a:prstGeom>
                        <a:solidFill>
                          <a:srgbClr val="FFFFFF"/>
                        </a:solidFill>
                        <a:ln w="9525">
                          <a:solidFill>
                            <a:srgbClr val="000000"/>
                          </a:solidFill>
                          <a:miter lim="800000"/>
                          <a:headEnd/>
                          <a:tailEnd/>
                        </a:ln>
                      </wps:spPr>
                      <wps:txbx>
                        <w:txbxContent>
                          <w:p w14:paraId="7BD398FC" w14:textId="73DE75ED" w:rsidR="004C14E2" w:rsidRPr="002D7688" w:rsidRDefault="004C14E2" w:rsidP="000F0482">
                            <w:pPr>
                              <w:rPr>
                                <w:lang w:val="en-GB"/>
                              </w:rPr>
                            </w:pPr>
                            <w:r>
                              <w:rPr>
                                <w:lang w:val="en-GB"/>
                              </w:rPr>
                              <w:t>Sine Wave Generator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E4A04E" id="_x0000_s1036" type="#_x0000_t202" style="position:absolute;margin-left:10.8pt;margin-top:.25pt;width:112.2pt;height:24.6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">
                <v:textbox>
                  <w:txbxContent>
                    <w:p w14:paraId="7BD398FC" w14:textId="73DE75ED" w:rsidR="004C14E2" w:rsidRPr="002D7688" w:rsidRDefault="004C14E2" w:rsidP="000F0482">
                      <w:pPr>
                        <w:rPr>
                          <w:lang w:val="en-GB"/>
                        </w:rPr>
                      </w:pPr>
                      <w:r>
                        <w:rPr>
                          <w:lang w:val="en-GB"/>
                        </w:rPr>
                        <w:t>Sine Wave Generator</w:t>
                      </w:r>
                    </w:p>
                  </w:txbxContent>
                </v:textbox>
                <w10:wrap type="square" anchorx="margin"/>
              </v:shape>
            </w:pict>
          </mc:Fallback>
        </mc:AlternateContent>
      </w:r>
    </w:p>
    <w:p w14:paraId="29D82BCB" w14:textId="14C1191F" w:rsidR="00D40170" w:rsidRDefault="00D40170" w:rsidP="008440E3">
      <w:pPr>
        <w:rPr>
          <w:lang w:val="en-GB"/>
        </w:rPr>
      </w:pPr>
    </w:p>
    <w:p w14:paraId="623F7DD8" w14:textId="08F1DB91" w:rsidR="00D40170" w:rsidRDefault="00C0596B" w:rsidP="008440E3">
      <w:pPr>
        <w:rPr>
          <w:lang w:val="en-GB"/>
        </w:rPr>
      </w:pPr>
      <w:r w:rsidRPr="002D7688">
        <w:rPr>
          <w:noProof/>
          <w:lang w:val="en-GB"/>
        </w:rPr>
        <mc:AlternateContent>
          <mc:Choice Requires="wps">
            <w:drawing>
              <wp:anchor distT="45720" distB="45720" distL="114300" distR="114300" simplePos="0" relativeHeight="251702272" behindDoc="0" locked="0" layoutInCell="1" allowOverlap="1" wp14:anchorId="442E1E3E" wp14:editId="2C999997">
                <wp:simplePos x="0" y="0"/>
                <wp:positionH relativeFrom="margin">
                  <wp:posOffset>3037840</wp:posOffset>
                </wp:positionH>
                <wp:positionV relativeFrom="paragraph">
                  <wp:posOffset>494030</wp:posOffset>
                </wp:positionV>
                <wp:extent cx="2598420" cy="525780"/>
                <wp:effectExtent l="0" t="0" r="11430" b="2667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525780"/>
                        </a:xfrm>
                        <a:prstGeom prst="rect">
                          <a:avLst/>
                        </a:prstGeom>
                        <a:solidFill>
                          <a:srgbClr val="FFFFFF"/>
                        </a:solidFill>
                        <a:ln w="9525">
                          <a:solidFill>
                            <a:srgbClr val="000000"/>
                          </a:solidFill>
                          <a:miter lim="800000"/>
                          <a:headEnd/>
                          <a:tailEnd/>
                        </a:ln>
                      </wps:spPr>
                      <wps:txbx>
                        <w:txbxContent>
                          <w:p w14:paraId="4BF63EDA" w14:textId="5FEFC9F6" w:rsidR="004C14E2" w:rsidRPr="002D7688" w:rsidRDefault="004C14E2" w:rsidP="00E42761">
                            <w:pPr>
                              <w:rPr>
                                <w:lang w:val="en-GB"/>
                              </w:rPr>
                            </w:pPr>
                            <w:r>
                              <w:rPr>
                                <w:lang w:val="en-GB"/>
                              </w:rPr>
                              <w:t>Signal delay. Containing transport delay and signal specification blocks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E1E3E" id="_x0000_s1037" type="#_x0000_t202" style="position:absolute;margin-left:239.2pt;margin-top:38.9pt;width:204.6pt;height:41.4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">
                <v:textbox>
                  <w:txbxContent>
                    <w:p w14:paraId="4BF63EDA" w14:textId="5FEFC9F6" w:rsidR="004C14E2" w:rsidRPr="002D7688" w:rsidRDefault="004C14E2" w:rsidP="00E42761">
                      <w:pPr>
                        <w:rPr>
                          <w:lang w:val="en-GB"/>
                        </w:rPr>
                      </w:pPr>
                      <w:r>
                        <w:rPr>
                          <w:lang w:val="en-GB"/>
                        </w:rPr>
                        <w:t>Signal delay. Containing transport delay and signal specification blocks</w:t>
                      </w:r>
                    </w:p>
                  </w:txbxContent>
                </v:textbox>
                <w10:wrap type="square" anchorx="margin"/>
              </v:shape>
            </w:pict>
          </mc:Fallback>
        </mc:AlternateContent>
      </w:r>
      <w:r>
        <w:rPr>
          <w:noProof/>
        </w:rPr>
        <w:drawing>
          <wp:anchor distT="0" distB="0" distL="114300" distR="114300" simplePos="0" relativeHeight="251700224" behindDoc="1" locked="0" layoutInCell="1" allowOverlap="1" wp14:anchorId="3B54A4B1" wp14:editId="78955A54">
            <wp:simplePos x="0" y="0"/>
            <wp:positionH relativeFrom="margin">
              <wp:align>left</wp:align>
            </wp:positionH>
            <wp:positionV relativeFrom="paragraph">
              <wp:posOffset>417830</wp:posOffset>
            </wp:positionV>
            <wp:extent cx="2825750" cy="510540"/>
            <wp:effectExtent l="0" t="0" r="0" b="3810"/>
            <wp:wrapTight wrapText="bothSides">
              <wp:wrapPolygon edited="0">
                <wp:start x="0" y="0"/>
                <wp:lineTo x="0" y="20955"/>
                <wp:lineTo x="21406" y="20955"/>
                <wp:lineTo x="21406"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41746" t="69726" r="37647" b="23656"/>
                    <a:stretch/>
                  </pic:blipFill>
                  <pic:spPr bwMode="auto">
                    <a:xfrm>
                      <a:off x="0" y="0"/>
                      <a:ext cx="2825750" cy="510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5530D1" w14:textId="1F9F0C4A" w:rsidR="00C0596B" w:rsidRDefault="00C0596B" w:rsidP="008440E3">
      <w:pPr>
        <w:rPr>
          <w:lang w:val="en-GB"/>
        </w:rPr>
      </w:pPr>
    </w:p>
    <w:p w14:paraId="33A73B90" w14:textId="77777777" w:rsidR="00C0596B" w:rsidRDefault="00C0596B" w:rsidP="008440E3">
      <w:pPr>
        <w:rPr>
          <w:lang w:val="en-GB"/>
        </w:rPr>
      </w:pPr>
    </w:p>
    <w:bookmarkStart w:id="49" w:name="_Toc59054433" w:displacedByCustomXml="next"/>
    <w:sdt>
      <w:sdtPr>
        <w:rPr>
          <w:rFonts w:asciiTheme="minorHAnsi" w:eastAsiaTheme="minorHAnsi" w:hAnsiTheme="minorHAnsi" w:cstheme="minorBidi"/>
          <w:color w:val="auto"/>
          <w:sz w:val="22"/>
          <w:szCs w:val="22"/>
        </w:rPr>
        <w:id w:val="-1825735187"/>
        <w:docPartObj>
          <w:docPartGallery w:val="Bibliographies"/>
          <w:docPartUnique/>
        </w:docPartObj>
      </w:sdtPr>
      <w:sdtEndPr/>
      <w:sdtContent>
        <w:p w14:paraId="736B4D3F" w14:textId="4DBF93D3" w:rsidR="000870A7" w:rsidRDefault="000870A7">
          <w:pPr>
            <w:pStyle w:val="Heading1"/>
          </w:pPr>
          <w:r>
            <w:t>References</w:t>
          </w:r>
          <w:bookmarkEnd w:id="49"/>
        </w:p>
        <w:sdt>
          <w:sdtPr>
            <w:id w:val="-573587230"/>
            <w:bibliography/>
          </w:sdtPr>
          <w:sdtEndPr/>
          <w:sdtContent>
            <w:p w14:paraId="3357BDB7" w14:textId="77777777" w:rsidR="00C0596B" w:rsidRDefault="000870A7" w:rsidP="000870A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2"/>
                <w:gridCol w:w="8754"/>
              </w:tblGrid>
              <w:tr w:rsidR="00C0596B" w14:paraId="50C1CEAE" w14:textId="77777777">
                <w:trPr>
                  <w:divId w:val="1717971957"/>
                  <w:tblCellSpacing w:w="15" w:type="dxa"/>
                </w:trPr>
                <w:tc>
                  <w:tcPr>
                    <w:tcW w:w="50" w:type="pct"/>
                    <w:hideMark/>
                  </w:tcPr>
                  <w:p w14:paraId="6CD6AFDC" w14:textId="75DCD156" w:rsidR="00C0596B" w:rsidRDefault="00C0596B">
                    <w:pPr>
                      <w:pStyle w:val="Bibliography"/>
                      <w:rPr>
                        <w:noProof/>
                        <w:sz w:val="24"/>
                        <w:szCs w:val="24"/>
                      </w:rPr>
                    </w:pPr>
                    <w:r>
                      <w:rPr>
                        <w:noProof/>
                      </w:rPr>
                      <w:t xml:space="preserve">[1] </w:t>
                    </w:r>
                  </w:p>
                </w:tc>
                <w:tc>
                  <w:tcPr>
                    <w:tcW w:w="0" w:type="auto"/>
                    <w:hideMark/>
                  </w:tcPr>
                  <w:p w14:paraId="03258090" w14:textId="77777777" w:rsidR="00C0596B" w:rsidRDefault="00C0596B">
                    <w:pPr>
                      <w:pStyle w:val="Bibliography"/>
                      <w:rPr>
                        <w:noProof/>
                      </w:rPr>
                    </w:pPr>
                    <w:r>
                      <w:rPr>
                        <w:noProof/>
                      </w:rPr>
                      <w:t>S. Mosey, "Signals and Sequences," University of Wales Trinity St David, Swansea, 2020.</w:t>
                    </w:r>
                  </w:p>
                </w:tc>
              </w:tr>
              <w:tr w:rsidR="00C0596B" w14:paraId="24693D80" w14:textId="77777777">
                <w:trPr>
                  <w:divId w:val="1717971957"/>
                  <w:tblCellSpacing w:w="15" w:type="dxa"/>
                </w:trPr>
                <w:tc>
                  <w:tcPr>
                    <w:tcW w:w="50" w:type="pct"/>
                    <w:hideMark/>
                  </w:tcPr>
                  <w:p w14:paraId="3622D629" w14:textId="77777777" w:rsidR="00C0596B" w:rsidRDefault="00C0596B">
                    <w:pPr>
                      <w:pStyle w:val="Bibliography"/>
                      <w:rPr>
                        <w:noProof/>
                      </w:rPr>
                    </w:pPr>
                    <w:r>
                      <w:rPr>
                        <w:noProof/>
                      </w:rPr>
                      <w:t xml:space="preserve">[2] </w:t>
                    </w:r>
                  </w:p>
                </w:tc>
                <w:tc>
                  <w:tcPr>
                    <w:tcW w:w="0" w:type="auto"/>
                    <w:hideMark/>
                  </w:tcPr>
                  <w:p w14:paraId="717EB16B" w14:textId="77777777" w:rsidR="00C0596B" w:rsidRDefault="00C0596B">
                    <w:pPr>
                      <w:pStyle w:val="Bibliography"/>
                      <w:rPr>
                        <w:noProof/>
                      </w:rPr>
                    </w:pPr>
                    <w:r>
                      <w:rPr>
                        <w:noProof/>
                      </w:rPr>
                      <w:t>E. Ikimi, "The Fundamentals of Digital SIgnal Processing," Electronics Point, March 2020. [Online]. Available: https://www.electronicspoint.com/research/fundamentals-of-digital-signal-processing/#:~:text=The%20Fundamentals%20of%20Digital%20Signal%20Processing%201%20Key,carry%20out%20efficient%20signal%20modulation.%20More%20items...%20. [Accessed 15 November 2020].</w:t>
                    </w:r>
                  </w:p>
                </w:tc>
              </w:tr>
              <w:tr w:rsidR="00C0596B" w14:paraId="61A36981" w14:textId="77777777">
                <w:trPr>
                  <w:divId w:val="1717971957"/>
                  <w:tblCellSpacing w:w="15" w:type="dxa"/>
                </w:trPr>
                <w:tc>
                  <w:tcPr>
                    <w:tcW w:w="50" w:type="pct"/>
                    <w:hideMark/>
                  </w:tcPr>
                  <w:p w14:paraId="74691311" w14:textId="77777777" w:rsidR="00C0596B" w:rsidRDefault="00C0596B">
                    <w:pPr>
                      <w:pStyle w:val="Bibliography"/>
                      <w:rPr>
                        <w:noProof/>
                      </w:rPr>
                    </w:pPr>
                    <w:r>
                      <w:rPr>
                        <w:noProof/>
                      </w:rPr>
                      <w:t xml:space="preserve">[3] </w:t>
                    </w:r>
                  </w:p>
                </w:tc>
                <w:tc>
                  <w:tcPr>
                    <w:tcW w:w="0" w:type="auto"/>
                    <w:hideMark/>
                  </w:tcPr>
                  <w:p w14:paraId="7E0D5C86" w14:textId="77777777" w:rsidR="00C0596B" w:rsidRDefault="00C0596B">
                    <w:pPr>
                      <w:pStyle w:val="Bibliography"/>
                      <w:rPr>
                        <w:noProof/>
                      </w:rPr>
                    </w:pPr>
                    <w:r>
                      <w:rPr>
                        <w:noProof/>
                      </w:rPr>
                      <w:t xml:space="preserve">S. J. Orfandis, "Sampling and Reconstruction," in </w:t>
                    </w:r>
                    <w:r>
                      <w:rPr>
                        <w:i/>
                        <w:iCs/>
                        <w:noProof/>
                      </w:rPr>
                      <w:t>Introduction to Signal Processing</w:t>
                    </w:r>
                    <w:r>
                      <w:rPr>
                        <w:noProof/>
                      </w:rPr>
                      <w:t>, Pearson Education Inc, 2010, p. 1.</w:t>
                    </w:r>
                  </w:p>
                </w:tc>
              </w:tr>
              <w:tr w:rsidR="00C0596B" w14:paraId="3699FAA5" w14:textId="77777777">
                <w:trPr>
                  <w:divId w:val="1717971957"/>
                  <w:tblCellSpacing w:w="15" w:type="dxa"/>
                </w:trPr>
                <w:tc>
                  <w:tcPr>
                    <w:tcW w:w="50" w:type="pct"/>
                    <w:hideMark/>
                  </w:tcPr>
                  <w:p w14:paraId="55135832" w14:textId="77777777" w:rsidR="00C0596B" w:rsidRDefault="00C0596B">
                    <w:pPr>
                      <w:pStyle w:val="Bibliography"/>
                      <w:rPr>
                        <w:noProof/>
                      </w:rPr>
                    </w:pPr>
                    <w:r>
                      <w:rPr>
                        <w:noProof/>
                      </w:rPr>
                      <w:t xml:space="preserve">[4] </w:t>
                    </w:r>
                  </w:p>
                </w:tc>
                <w:tc>
                  <w:tcPr>
                    <w:tcW w:w="0" w:type="auto"/>
                    <w:hideMark/>
                  </w:tcPr>
                  <w:p w14:paraId="622B6A4D" w14:textId="77777777" w:rsidR="00C0596B" w:rsidRDefault="00C0596B">
                    <w:pPr>
                      <w:pStyle w:val="Bibliography"/>
                      <w:rPr>
                        <w:noProof/>
                      </w:rPr>
                    </w:pPr>
                    <w:r>
                      <w:rPr>
                        <w:noProof/>
                      </w:rPr>
                      <w:t>WatElectronics.com, "What is modulation? Different types of modulation techniques," WatElectronics.com, 30 July 2019. [Online]. Available: https://www.watelectronics.com/types-of-modulation-techniques-with-applications/. [Accessed 15 November 2020].</w:t>
                    </w:r>
                  </w:p>
                </w:tc>
              </w:tr>
              <w:tr w:rsidR="00C0596B" w14:paraId="62085108" w14:textId="77777777">
                <w:trPr>
                  <w:divId w:val="1717971957"/>
                  <w:tblCellSpacing w:w="15" w:type="dxa"/>
                </w:trPr>
                <w:tc>
                  <w:tcPr>
                    <w:tcW w:w="50" w:type="pct"/>
                    <w:hideMark/>
                  </w:tcPr>
                  <w:p w14:paraId="4C314A48" w14:textId="77777777" w:rsidR="00C0596B" w:rsidRDefault="00C0596B">
                    <w:pPr>
                      <w:pStyle w:val="Bibliography"/>
                      <w:rPr>
                        <w:noProof/>
                      </w:rPr>
                    </w:pPr>
                    <w:r>
                      <w:rPr>
                        <w:noProof/>
                      </w:rPr>
                      <w:t xml:space="preserve">[5] </w:t>
                    </w:r>
                  </w:p>
                </w:tc>
                <w:tc>
                  <w:tcPr>
                    <w:tcW w:w="0" w:type="auto"/>
                    <w:hideMark/>
                  </w:tcPr>
                  <w:p w14:paraId="19FB8ACB" w14:textId="77777777" w:rsidR="00C0596B" w:rsidRDefault="00C0596B">
                    <w:pPr>
                      <w:pStyle w:val="Bibliography"/>
                      <w:rPr>
                        <w:noProof/>
                      </w:rPr>
                    </w:pPr>
                    <w:r>
                      <w:rPr>
                        <w:noProof/>
                      </w:rPr>
                      <w:t>Electronics Coach, "Amplitude Shift Keying - ASK," 2020. [Online]. Available: https://electronicscoach.com/amplitude-shift-keying.html. [Accessed 15 November 2020].</w:t>
                    </w:r>
                  </w:p>
                </w:tc>
              </w:tr>
              <w:tr w:rsidR="00C0596B" w14:paraId="592C247F" w14:textId="77777777">
                <w:trPr>
                  <w:divId w:val="1717971957"/>
                  <w:tblCellSpacing w:w="15" w:type="dxa"/>
                </w:trPr>
                <w:tc>
                  <w:tcPr>
                    <w:tcW w:w="50" w:type="pct"/>
                    <w:hideMark/>
                  </w:tcPr>
                  <w:p w14:paraId="74197E17" w14:textId="77777777" w:rsidR="00C0596B" w:rsidRDefault="00C0596B">
                    <w:pPr>
                      <w:pStyle w:val="Bibliography"/>
                      <w:rPr>
                        <w:noProof/>
                      </w:rPr>
                    </w:pPr>
                    <w:r>
                      <w:rPr>
                        <w:noProof/>
                      </w:rPr>
                      <w:t xml:space="preserve">[6] </w:t>
                    </w:r>
                  </w:p>
                </w:tc>
                <w:tc>
                  <w:tcPr>
                    <w:tcW w:w="0" w:type="auto"/>
                    <w:hideMark/>
                  </w:tcPr>
                  <w:p w14:paraId="11071E90" w14:textId="77777777" w:rsidR="00C0596B" w:rsidRDefault="00C0596B">
                    <w:pPr>
                      <w:pStyle w:val="Bibliography"/>
                      <w:rPr>
                        <w:noProof/>
                      </w:rPr>
                    </w:pPr>
                    <w:r>
                      <w:rPr>
                        <w:noProof/>
                      </w:rPr>
                      <w:t xml:space="preserve">J. T. J. Penttinen, "Phase Shift Keying (PSK)," in </w:t>
                    </w:r>
                    <w:r>
                      <w:rPr>
                        <w:i/>
                        <w:iCs/>
                        <w:noProof/>
                      </w:rPr>
                      <w:t>The Telecommunications Handbook: Engineering Guidelines for fixed, Mobile and Satellite systems</w:t>
                    </w:r>
                    <w:r>
                      <w:rPr>
                        <w:noProof/>
                      </w:rPr>
                      <w:t>, Chichester, John WIley &amp; Sons, 2015, p. 266.</w:t>
                    </w:r>
                  </w:p>
                </w:tc>
              </w:tr>
              <w:tr w:rsidR="00C0596B" w14:paraId="34571767" w14:textId="77777777">
                <w:trPr>
                  <w:divId w:val="1717971957"/>
                  <w:tblCellSpacing w:w="15" w:type="dxa"/>
                </w:trPr>
                <w:tc>
                  <w:tcPr>
                    <w:tcW w:w="50" w:type="pct"/>
                    <w:hideMark/>
                  </w:tcPr>
                  <w:p w14:paraId="0D810018" w14:textId="77777777" w:rsidR="00C0596B" w:rsidRDefault="00C0596B">
                    <w:pPr>
                      <w:pStyle w:val="Bibliography"/>
                      <w:rPr>
                        <w:noProof/>
                      </w:rPr>
                    </w:pPr>
                    <w:r>
                      <w:rPr>
                        <w:noProof/>
                      </w:rPr>
                      <w:t xml:space="preserve">[7] </w:t>
                    </w:r>
                  </w:p>
                </w:tc>
                <w:tc>
                  <w:tcPr>
                    <w:tcW w:w="0" w:type="auto"/>
                    <w:hideMark/>
                  </w:tcPr>
                  <w:p w14:paraId="28ED5809" w14:textId="77777777" w:rsidR="00C0596B" w:rsidRDefault="00C0596B">
                    <w:pPr>
                      <w:pStyle w:val="Bibliography"/>
                      <w:rPr>
                        <w:noProof/>
                      </w:rPr>
                    </w:pPr>
                    <w:r>
                      <w:rPr>
                        <w:noProof/>
                      </w:rPr>
                      <w:t xml:space="preserve">R. Esmailzadeh, "Phase Shift Keying," in </w:t>
                    </w:r>
                    <w:r>
                      <w:rPr>
                        <w:i/>
                        <w:iCs/>
                        <w:noProof/>
                      </w:rPr>
                      <w:t>Broadband Telecommunications Technologies and Management</w:t>
                    </w:r>
                    <w:r>
                      <w:rPr>
                        <w:noProof/>
                      </w:rPr>
                      <w:t>, Wiley, 2016, pp. 162-163.</w:t>
                    </w:r>
                  </w:p>
                </w:tc>
              </w:tr>
              <w:tr w:rsidR="00C0596B" w14:paraId="6A3C8DD1" w14:textId="77777777">
                <w:trPr>
                  <w:divId w:val="1717971957"/>
                  <w:tblCellSpacing w:w="15" w:type="dxa"/>
                </w:trPr>
                <w:tc>
                  <w:tcPr>
                    <w:tcW w:w="50" w:type="pct"/>
                    <w:hideMark/>
                  </w:tcPr>
                  <w:p w14:paraId="0C29A4DC" w14:textId="77777777" w:rsidR="00C0596B" w:rsidRDefault="00C0596B">
                    <w:pPr>
                      <w:pStyle w:val="Bibliography"/>
                      <w:rPr>
                        <w:noProof/>
                      </w:rPr>
                    </w:pPr>
                    <w:r>
                      <w:rPr>
                        <w:noProof/>
                      </w:rPr>
                      <w:t xml:space="preserve">[8] </w:t>
                    </w:r>
                  </w:p>
                </w:tc>
                <w:tc>
                  <w:tcPr>
                    <w:tcW w:w="0" w:type="auto"/>
                    <w:hideMark/>
                  </w:tcPr>
                  <w:p w14:paraId="34A6489D" w14:textId="77777777" w:rsidR="00C0596B" w:rsidRDefault="00C0596B">
                    <w:pPr>
                      <w:pStyle w:val="Bibliography"/>
                      <w:rPr>
                        <w:noProof/>
                      </w:rPr>
                    </w:pPr>
                    <w:r>
                      <w:rPr>
                        <w:noProof/>
                      </w:rPr>
                      <w:t>R. Keim, "Understanding Quadrature Phase Skift Keying (QPSK)," All About Circuits, 17 August 2016. [Online]. Available: https://www.allaboutcircuits.com/technical-articles/quadrature-phase-shift-keying-qpsk-modulation/. [Accessed 28 November 2020].</w:t>
                    </w:r>
                  </w:p>
                </w:tc>
              </w:tr>
              <w:tr w:rsidR="00C0596B" w14:paraId="5E97955B" w14:textId="77777777">
                <w:trPr>
                  <w:divId w:val="1717971957"/>
                  <w:tblCellSpacing w:w="15" w:type="dxa"/>
                </w:trPr>
                <w:tc>
                  <w:tcPr>
                    <w:tcW w:w="50" w:type="pct"/>
                    <w:hideMark/>
                  </w:tcPr>
                  <w:p w14:paraId="30198283" w14:textId="77777777" w:rsidR="00C0596B" w:rsidRDefault="00C0596B">
                    <w:pPr>
                      <w:pStyle w:val="Bibliography"/>
                      <w:rPr>
                        <w:noProof/>
                      </w:rPr>
                    </w:pPr>
                    <w:r>
                      <w:rPr>
                        <w:noProof/>
                      </w:rPr>
                      <w:lastRenderedPageBreak/>
                      <w:t xml:space="preserve">[9] </w:t>
                    </w:r>
                  </w:p>
                </w:tc>
                <w:tc>
                  <w:tcPr>
                    <w:tcW w:w="0" w:type="auto"/>
                    <w:hideMark/>
                  </w:tcPr>
                  <w:p w14:paraId="5DB0B188" w14:textId="77777777" w:rsidR="00C0596B" w:rsidRDefault="00C0596B">
                    <w:pPr>
                      <w:pStyle w:val="Bibliography"/>
                      <w:rPr>
                        <w:noProof/>
                      </w:rPr>
                    </w:pPr>
                    <w:r>
                      <w:rPr>
                        <w:noProof/>
                      </w:rPr>
                      <w:t>L. Frenzel, "Understanding Modern Digital Modulation Techniques," Electronic Design, 23 January 2012. [Online]. Available: https://www.electronicdesign.com/technologies/communications/article/21798737/understanding-modern-digital-modulation-techniques. [Accessed 23 November 2020].</w:t>
                    </w:r>
                  </w:p>
                </w:tc>
              </w:tr>
              <w:tr w:rsidR="00C0596B" w14:paraId="12ABF051" w14:textId="77777777">
                <w:trPr>
                  <w:divId w:val="1717971957"/>
                  <w:tblCellSpacing w:w="15" w:type="dxa"/>
                </w:trPr>
                <w:tc>
                  <w:tcPr>
                    <w:tcW w:w="50" w:type="pct"/>
                    <w:hideMark/>
                  </w:tcPr>
                  <w:p w14:paraId="7849B3EC" w14:textId="77777777" w:rsidR="00C0596B" w:rsidRDefault="00C0596B">
                    <w:pPr>
                      <w:pStyle w:val="Bibliography"/>
                      <w:rPr>
                        <w:noProof/>
                      </w:rPr>
                    </w:pPr>
                    <w:r>
                      <w:rPr>
                        <w:noProof/>
                      </w:rPr>
                      <w:t xml:space="preserve">[10] </w:t>
                    </w:r>
                  </w:p>
                </w:tc>
                <w:tc>
                  <w:tcPr>
                    <w:tcW w:w="0" w:type="auto"/>
                    <w:hideMark/>
                  </w:tcPr>
                  <w:p w14:paraId="3E886C35" w14:textId="77777777" w:rsidR="00C0596B" w:rsidRDefault="00C0596B">
                    <w:pPr>
                      <w:pStyle w:val="Bibliography"/>
                      <w:rPr>
                        <w:noProof/>
                      </w:rPr>
                    </w:pPr>
                    <w:r>
                      <w:rPr>
                        <w:noProof/>
                      </w:rPr>
                      <w:t xml:space="preserve">M. S. d. Alencar, "Quadrature Amplitude Modulation," in </w:t>
                    </w:r>
                    <w:r>
                      <w:rPr>
                        <w:i/>
                        <w:iCs/>
                        <w:noProof/>
                      </w:rPr>
                      <w:t>Modulation Theory</w:t>
                    </w:r>
                    <w:r>
                      <w:rPr>
                        <w:noProof/>
                      </w:rPr>
                      <w:t>, Gistrup, River Publishers, 2018, p. 121.</w:t>
                    </w:r>
                  </w:p>
                </w:tc>
              </w:tr>
              <w:tr w:rsidR="00C0596B" w14:paraId="273CE16E" w14:textId="77777777">
                <w:trPr>
                  <w:divId w:val="1717971957"/>
                  <w:tblCellSpacing w:w="15" w:type="dxa"/>
                </w:trPr>
                <w:tc>
                  <w:tcPr>
                    <w:tcW w:w="50" w:type="pct"/>
                    <w:hideMark/>
                  </w:tcPr>
                  <w:p w14:paraId="692F1CB4" w14:textId="77777777" w:rsidR="00C0596B" w:rsidRDefault="00C0596B">
                    <w:pPr>
                      <w:pStyle w:val="Bibliography"/>
                      <w:rPr>
                        <w:noProof/>
                      </w:rPr>
                    </w:pPr>
                    <w:r>
                      <w:rPr>
                        <w:noProof/>
                      </w:rPr>
                      <w:t xml:space="preserve">[11] </w:t>
                    </w:r>
                  </w:p>
                </w:tc>
                <w:tc>
                  <w:tcPr>
                    <w:tcW w:w="0" w:type="auto"/>
                    <w:hideMark/>
                  </w:tcPr>
                  <w:p w14:paraId="4F6D17F5" w14:textId="77777777" w:rsidR="00C0596B" w:rsidRDefault="00C0596B">
                    <w:pPr>
                      <w:pStyle w:val="Bibliography"/>
                      <w:rPr>
                        <w:noProof/>
                      </w:rPr>
                    </w:pPr>
                    <w:r>
                      <w:rPr>
                        <w:noProof/>
                      </w:rPr>
                      <w:t>electronicsnotes, "What is QAM: quadrature amplitude modulation," Radio-electronics.com, [Online]. Available: https://www.electronics-notes.com/articles/radio/modulation/quadrature-amplitude-modulation-what-is-qam-basics.php. [Accessed 29 November 2020].</w:t>
                    </w:r>
                  </w:p>
                </w:tc>
              </w:tr>
              <w:tr w:rsidR="00C0596B" w14:paraId="6B370AA2" w14:textId="77777777">
                <w:trPr>
                  <w:divId w:val="1717971957"/>
                  <w:tblCellSpacing w:w="15" w:type="dxa"/>
                </w:trPr>
                <w:tc>
                  <w:tcPr>
                    <w:tcW w:w="50" w:type="pct"/>
                    <w:hideMark/>
                  </w:tcPr>
                  <w:p w14:paraId="65A1011D" w14:textId="77777777" w:rsidR="00C0596B" w:rsidRDefault="00C0596B">
                    <w:pPr>
                      <w:pStyle w:val="Bibliography"/>
                      <w:rPr>
                        <w:noProof/>
                      </w:rPr>
                    </w:pPr>
                    <w:r>
                      <w:rPr>
                        <w:noProof/>
                      </w:rPr>
                      <w:t xml:space="preserve">[12] </w:t>
                    </w:r>
                  </w:p>
                </w:tc>
                <w:tc>
                  <w:tcPr>
                    <w:tcW w:w="0" w:type="auto"/>
                    <w:hideMark/>
                  </w:tcPr>
                  <w:p w14:paraId="6CB4B2AA" w14:textId="77777777" w:rsidR="00C0596B" w:rsidRDefault="00C0596B">
                    <w:pPr>
                      <w:pStyle w:val="Bibliography"/>
                      <w:rPr>
                        <w:noProof/>
                      </w:rPr>
                    </w:pPr>
                    <w:r>
                      <w:rPr>
                        <w:noProof/>
                      </w:rPr>
                      <w:t>Elprocus, "Quadrature Amplitude Modulation : Working Principle and Its Applications," [Online]. Available: https://www.elprocus.com/quadrature-amplitude-modulation/. [Accessed 29 November 2020].</w:t>
                    </w:r>
                  </w:p>
                </w:tc>
              </w:tr>
              <w:tr w:rsidR="00C0596B" w14:paraId="41A284A2" w14:textId="77777777">
                <w:trPr>
                  <w:divId w:val="1717971957"/>
                  <w:tblCellSpacing w:w="15" w:type="dxa"/>
                </w:trPr>
                <w:tc>
                  <w:tcPr>
                    <w:tcW w:w="50" w:type="pct"/>
                    <w:hideMark/>
                  </w:tcPr>
                  <w:p w14:paraId="399FD1D4" w14:textId="77777777" w:rsidR="00C0596B" w:rsidRDefault="00C0596B">
                    <w:pPr>
                      <w:pStyle w:val="Bibliography"/>
                      <w:rPr>
                        <w:noProof/>
                      </w:rPr>
                    </w:pPr>
                    <w:r>
                      <w:rPr>
                        <w:noProof/>
                      </w:rPr>
                      <w:t xml:space="preserve">[13] </w:t>
                    </w:r>
                  </w:p>
                </w:tc>
                <w:tc>
                  <w:tcPr>
                    <w:tcW w:w="0" w:type="auto"/>
                    <w:hideMark/>
                  </w:tcPr>
                  <w:p w14:paraId="434177ED" w14:textId="77777777" w:rsidR="00C0596B" w:rsidRDefault="00C0596B">
                    <w:pPr>
                      <w:pStyle w:val="Bibliography"/>
                      <w:rPr>
                        <w:noProof/>
                      </w:rPr>
                    </w:pPr>
                    <w:r>
                      <w:rPr>
                        <w:noProof/>
                      </w:rPr>
                      <w:t xml:space="preserve">G. Sadeque, "Bit Error Rate (BER) Comparison of AWGN Channels for Different Type's Digital Modulation Using MATLAB Simulink," </w:t>
                    </w:r>
                    <w:r>
                      <w:rPr>
                        <w:i/>
                        <w:iCs/>
                        <w:noProof/>
                      </w:rPr>
                      <w:t xml:space="preserve">American Scientific Research Journal for Engineering, Technology and Sciences (ASRJETS), </w:t>
                    </w:r>
                    <w:r>
                      <w:rPr>
                        <w:noProof/>
                      </w:rPr>
                      <w:t xml:space="preserve">vol. 13, no. 1, pp. 61-71, 2015. </w:t>
                    </w:r>
                  </w:p>
                </w:tc>
              </w:tr>
            </w:tbl>
            <w:p w14:paraId="12C703E9" w14:textId="77777777" w:rsidR="00C0596B" w:rsidRDefault="00C0596B">
              <w:pPr>
                <w:divId w:val="1717971957"/>
                <w:rPr>
                  <w:rFonts w:eastAsia="Times New Roman"/>
                  <w:noProof/>
                </w:rPr>
              </w:pPr>
            </w:p>
            <w:p w14:paraId="52E2C6A9" w14:textId="56006382" w:rsidR="000870A7" w:rsidRPr="00E42761" w:rsidRDefault="000870A7" w:rsidP="000870A7">
              <w:r>
                <w:rPr>
                  <w:b/>
                  <w:bCs/>
                  <w:noProof/>
                </w:rPr>
                <w:fldChar w:fldCharType="end"/>
              </w:r>
            </w:p>
          </w:sdtContent>
        </w:sdt>
      </w:sdtContent>
    </w:sdt>
    <w:sectPr w:rsidR="000870A7" w:rsidRPr="00E427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FD1A72" w14:textId="77777777" w:rsidR="000F2100" w:rsidRDefault="000F2100" w:rsidP="00430493">
      <w:pPr>
        <w:spacing w:after="0" w:line="240" w:lineRule="auto"/>
      </w:pPr>
      <w:r>
        <w:separator/>
      </w:r>
    </w:p>
  </w:endnote>
  <w:endnote w:type="continuationSeparator" w:id="0">
    <w:p w14:paraId="1EBE8CF3" w14:textId="77777777" w:rsidR="000F2100" w:rsidRDefault="000F2100" w:rsidP="00430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E2E0CA" w14:textId="77777777" w:rsidR="000F2100" w:rsidRDefault="000F2100" w:rsidP="00430493">
      <w:pPr>
        <w:spacing w:after="0" w:line="240" w:lineRule="auto"/>
      </w:pPr>
      <w:r>
        <w:separator/>
      </w:r>
    </w:p>
  </w:footnote>
  <w:footnote w:type="continuationSeparator" w:id="0">
    <w:p w14:paraId="3D90C2BE" w14:textId="77777777" w:rsidR="000F2100" w:rsidRDefault="000F2100" w:rsidP="004304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88313C"/>
    <w:multiLevelType w:val="hybridMultilevel"/>
    <w:tmpl w:val="2272B54E"/>
    <w:lvl w:ilvl="0" w:tplc="2000000F">
      <w:start w:val="1"/>
      <w:numFmt w:val="decimal"/>
      <w:lvlText w:val="%1."/>
      <w:lvlJc w:val="left"/>
      <w:pPr>
        <w:ind w:left="768" w:hanging="360"/>
      </w:pPr>
    </w:lvl>
    <w:lvl w:ilvl="1" w:tplc="20000019" w:tentative="1">
      <w:start w:val="1"/>
      <w:numFmt w:val="lowerLetter"/>
      <w:lvlText w:val="%2."/>
      <w:lvlJc w:val="left"/>
      <w:pPr>
        <w:ind w:left="1488" w:hanging="360"/>
      </w:pPr>
    </w:lvl>
    <w:lvl w:ilvl="2" w:tplc="2000001B" w:tentative="1">
      <w:start w:val="1"/>
      <w:numFmt w:val="lowerRoman"/>
      <w:lvlText w:val="%3."/>
      <w:lvlJc w:val="right"/>
      <w:pPr>
        <w:ind w:left="2208" w:hanging="180"/>
      </w:pPr>
    </w:lvl>
    <w:lvl w:ilvl="3" w:tplc="2000000F" w:tentative="1">
      <w:start w:val="1"/>
      <w:numFmt w:val="decimal"/>
      <w:lvlText w:val="%4."/>
      <w:lvlJc w:val="left"/>
      <w:pPr>
        <w:ind w:left="2928" w:hanging="360"/>
      </w:pPr>
    </w:lvl>
    <w:lvl w:ilvl="4" w:tplc="20000019" w:tentative="1">
      <w:start w:val="1"/>
      <w:numFmt w:val="lowerLetter"/>
      <w:lvlText w:val="%5."/>
      <w:lvlJc w:val="left"/>
      <w:pPr>
        <w:ind w:left="3648" w:hanging="360"/>
      </w:pPr>
    </w:lvl>
    <w:lvl w:ilvl="5" w:tplc="2000001B" w:tentative="1">
      <w:start w:val="1"/>
      <w:numFmt w:val="lowerRoman"/>
      <w:lvlText w:val="%6."/>
      <w:lvlJc w:val="right"/>
      <w:pPr>
        <w:ind w:left="4368" w:hanging="180"/>
      </w:pPr>
    </w:lvl>
    <w:lvl w:ilvl="6" w:tplc="2000000F" w:tentative="1">
      <w:start w:val="1"/>
      <w:numFmt w:val="decimal"/>
      <w:lvlText w:val="%7."/>
      <w:lvlJc w:val="left"/>
      <w:pPr>
        <w:ind w:left="5088" w:hanging="360"/>
      </w:pPr>
    </w:lvl>
    <w:lvl w:ilvl="7" w:tplc="20000019" w:tentative="1">
      <w:start w:val="1"/>
      <w:numFmt w:val="lowerLetter"/>
      <w:lvlText w:val="%8."/>
      <w:lvlJc w:val="left"/>
      <w:pPr>
        <w:ind w:left="5808" w:hanging="360"/>
      </w:pPr>
    </w:lvl>
    <w:lvl w:ilvl="8" w:tplc="2000001B" w:tentative="1">
      <w:start w:val="1"/>
      <w:numFmt w:val="lowerRoman"/>
      <w:lvlText w:val="%9."/>
      <w:lvlJc w:val="right"/>
      <w:pPr>
        <w:ind w:left="65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0E3"/>
    <w:rsid w:val="00002F6D"/>
    <w:rsid w:val="00010D8E"/>
    <w:rsid w:val="000124AD"/>
    <w:rsid w:val="000333B6"/>
    <w:rsid w:val="0006025F"/>
    <w:rsid w:val="00082CCE"/>
    <w:rsid w:val="000870A7"/>
    <w:rsid w:val="00087289"/>
    <w:rsid w:val="000C7493"/>
    <w:rsid w:val="000D6F87"/>
    <w:rsid w:val="000F0482"/>
    <w:rsid w:val="000F2100"/>
    <w:rsid w:val="00102C91"/>
    <w:rsid w:val="00120FEC"/>
    <w:rsid w:val="001667E1"/>
    <w:rsid w:val="0019307D"/>
    <w:rsid w:val="001A0C10"/>
    <w:rsid w:val="001A275B"/>
    <w:rsid w:val="001A54E8"/>
    <w:rsid w:val="001C7333"/>
    <w:rsid w:val="001D1EE2"/>
    <w:rsid w:val="001E3316"/>
    <w:rsid w:val="001E65EF"/>
    <w:rsid w:val="001F1875"/>
    <w:rsid w:val="002029AD"/>
    <w:rsid w:val="002078FC"/>
    <w:rsid w:val="00212E86"/>
    <w:rsid w:val="0026041D"/>
    <w:rsid w:val="002724D1"/>
    <w:rsid w:val="00285C7E"/>
    <w:rsid w:val="002B3D9A"/>
    <w:rsid w:val="002D7688"/>
    <w:rsid w:val="002E17DA"/>
    <w:rsid w:val="002E6888"/>
    <w:rsid w:val="0031040F"/>
    <w:rsid w:val="0031343E"/>
    <w:rsid w:val="003207B8"/>
    <w:rsid w:val="00342C03"/>
    <w:rsid w:val="003C475C"/>
    <w:rsid w:val="003D372A"/>
    <w:rsid w:val="003D5EAA"/>
    <w:rsid w:val="003E1A59"/>
    <w:rsid w:val="004266E1"/>
    <w:rsid w:val="00430493"/>
    <w:rsid w:val="00457CA1"/>
    <w:rsid w:val="00471472"/>
    <w:rsid w:val="004831D9"/>
    <w:rsid w:val="004969BB"/>
    <w:rsid w:val="004A5F40"/>
    <w:rsid w:val="004C14E2"/>
    <w:rsid w:val="004C367E"/>
    <w:rsid w:val="004F4FDB"/>
    <w:rsid w:val="00515B94"/>
    <w:rsid w:val="00545B3C"/>
    <w:rsid w:val="00554A9E"/>
    <w:rsid w:val="005E0949"/>
    <w:rsid w:val="005F6458"/>
    <w:rsid w:val="006607F7"/>
    <w:rsid w:val="00665102"/>
    <w:rsid w:val="00671B0D"/>
    <w:rsid w:val="00681F46"/>
    <w:rsid w:val="00684C68"/>
    <w:rsid w:val="006D4D61"/>
    <w:rsid w:val="006D5306"/>
    <w:rsid w:val="0073550D"/>
    <w:rsid w:val="0077093D"/>
    <w:rsid w:val="00770AEE"/>
    <w:rsid w:val="00792455"/>
    <w:rsid w:val="007C2DEF"/>
    <w:rsid w:val="007D7123"/>
    <w:rsid w:val="00812174"/>
    <w:rsid w:val="008440E3"/>
    <w:rsid w:val="00847219"/>
    <w:rsid w:val="00872FFF"/>
    <w:rsid w:val="008806D4"/>
    <w:rsid w:val="008879EB"/>
    <w:rsid w:val="008D58A4"/>
    <w:rsid w:val="008E684D"/>
    <w:rsid w:val="008F6339"/>
    <w:rsid w:val="0099273F"/>
    <w:rsid w:val="009A18F1"/>
    <w:rsid w:val="009A39B9"/>
    <w:rsid w:val="009A607D"/>
    <w:rsid w:val="009C0A88"/>
    <w:rsid w:val="009C5F03"/>
    <w:rsid w:val="009C74C4"/>
    <w:rsid w:val="009C768A"/>
    <w:rsid w:val="009D3531"/>
    <w:rsid w:val="009F7D80"/>
    <w:rsid w:val="00A23453"/>
    <w:rsid w:val="00A87946"/>
    <w:rsid w:val="00AA3E41"/>
    <w:rsid w:val="00AC3CC6"/>
    <w:rsid w:val="00B267E5"/>
    <w:rsid w:val="00B302B3"/>
    <w:rsid w:val="00B6448D"/>
    <w:rsid w:val="00B658FC"/>
    <w:rsid w:val="00B81CF3"/>
    <w:rsid w:val="00B91A2E"/>
    <w:rsid w:val="00BA6B62"/>
    <w:rsid w:val="00BB70D7"/>
    <w:rsid w:val="00BC70A4"/>
    <w:rsid w:val="00BF5692"/>
    <w:rsid w:val="00C00429"/>
    <w:rsid w:val="00C021A4"/>
    <w:rsid w:val="00C043B0"/>
    <w:rsid w:val="00C0596B"/>
    <w:rsid w:val="00C71F47"/>
    <w:rsid w:val="00C857DA"/>
    <w:rsid w:val="00C97D84"/>
    <w:rsid w:val="00CC6C5B"/>
    <w:rsid w:val="00CF7877"/>
    <w:rsid w:val="00D2679D"/>
    <w:rsid w:val="00D40170"/>
    <w:rsid w:val="00D43BD9"/>
    <w:rsid w:val="00D72141"/>
    <w:rsid w:val="00DB10EE"/>
    <w:rsid w:val="00DD422A"/>
    <w:rsid w:val="00DF7F28"/>
    <w:rsid w:val="00E379C4"/>
    <w:rsid w:val="00E40796"/>
    <w:rsid w:val="00E42761"/>
    <w:rsid w:val="00E43E60"/>
    <w:rsid w:val="00E620E6"/>
    <w:rsid w:val="00EE3A58"/>
    <w:rsid w:val="00F1252C"/>
    <w:rsid w:val="00F14F44"/>
    <w:rsid w:val="00F42A35"/>
    <w:rsid w:val="00F454C4"/>
    <w:rsid w:val="00F55629"/>
    <w:rsid w:val="00F71D6B"/>
    <w:rsid w:val="00F86305"/>
    <w:rsid w:val="00F870DA"/>
    <w:rsid w:val="00F93439"/>
    <w:rsid w:val="00FF3677"/>
    <w:rsid w:val="00FF3A97"/>
    <w:rsid w:val="00FF71D5"/>
  </w:rsids>
  <m:mathPr>
    <m:mathFont m:val="Cambria Math"/>
    <m:brkBin m:val="before"/>
    <m:brkBinSub m:val="--"/>
    <m:smallFrac m:val="0"/>
    <m:dispDef/>
    <m:lMargin m:val="0"/>
    <m:rMargin m:val="0"/>
    <m:defJc m:val="centerGroup"/>
    <m:wrapIndent m:val="1440"/>
    <m:intLim m:val="subSup"/>
    <m:naryLim m:val="undOvr"/>
  </m:mathPr>
  <w:themeFontLang w:val="en-T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16DEF"/>
  <w15:chartTrackingRefBased/>
  <w15:docId w15:val="{48CABB0C-6029-4D64-94A2-9BAADFD4A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T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40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40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0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40E3"/>
    <w:pPr>
      <w:outlineLvl w:val="9"/>
    </w:pPr>
    <w:rPr>
      <w:lang w:val="en-US"/>
    </w:rPr>
  </w:style>
  <w:style w:type="paragraph" w:styleId="TOC1">
    <w:name w:val="toc 1"/>
    <w:basedOn w:val="Normal"/>
    <w:next w:val="Normal"/>
    <w:autoRedefine/>
    <w:uiPriority w:val="39"/>
    <w:unhideWhenUsed/>
    <w:rsid w:val="008440E3"/>
    <w:pPr>
      <w:spacing w:after="100"/>
    </w:pPr>
  </w:style>
  <w:style w:type="character" w:styleId="Hyperlink">
    <w:name w:val="Hyperlink"/>
    <w:basedOn w:val="DefaultParagraphFont"/>
    <w:uiPriority w:val="99"/>
    <w:unhideWhenUsed/>
    <w:rsid w:val="008440E3"/>
    <w:rPr>
      <w:color w:val="0563C1" w:themeColor="hyperlink"/>
      <w:u w:val="single"/>
    </w:rPr>
  </w:style>
  <w:style w:type="character" w:customStyle="1" w:styleId="Heading2Char">
    <w:name w:val="Heading 2 Char"/>
    <w:basedOn w:val="DefaultParagraphFont"/>
    <w:link w:val="Heading2"/>
    <w:uiPriority w:val="9"/>
    <w:rsid w:val="008440E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440E3"/>
    <w:pPr>
      <w:spacing w:after="100"/>
      <w:ind w:left="220"/>
    </w:pPr>
  </w:style>
  <w:style w:type="paragraph" w:styleId="Bibliography">
    <w:name w:val="Bibliography"/>
    <w:basedOn w:val="Normal"/>
    <w:next w:val="Normal"/>
    <w:uiPriority w:val="37"/>
    <w:unhideWhenUsed/>
    <w:rsid w:val="00C97D84"/>
  </w:style>
  <w:style w:type="paragraph" w:styleId="Caption">
    <w:name w:val="caption"/>
    <w:basedOn w:val="Normal"/>
    <w:next w:val="Normal"/>
    <w:uiPriority w:val="35"/>
    <w:unhideWhenUsed/>
    <w:qFormat/>
    <w:rsid w:val="00515B94"/>
    <w:pPr>
      <w:spacing w:after="200" w:line="240" w:lineRule="auto"/>
    </w:pPr>
    <w:rPr>
      <w:i/>
      <w:iCs/>
      <w:color w:val="44546A" w:themeColor="text2"/>
      <w:sz w:val="18"/>
      <w:szCs w:val="18"/>
    </w:rPr>
  </w:style>
  <w:style w:type="paragraph" w:styleId="ListParagraph">
    <w:name w:val="List Paragraph"/>
    <w:basedOn w:val="Normal"/>
    <w:uiPriority w:val="34"/>
    <w:qFormat/>
    <w:rsid w:val="00430493"/>
    <w:pPr>
      <w:ind w:left="720"/>
      <w:contextualSpacing/>
    </w:pPr>
  </w:style>
  <w:style w:type="paragraph" w:styleId="Header">
    <w:name w:val="header"/>
    <w:basedOn w:val="Normal"/>
    <w:link w:val="HeaderChar"/>
    <w:uiPriority w:val="99"/>
    <w:unhideWhenUsed/>
    <w:rsid w:val="004304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493"/>
  </w:style>
  <w:style w:type="paragraph" w:styleId="Footer">
    <w:name w:val="footer"/>
    <w:basedOn w:val="Normal"/>
    <w:link w:val="FooterChar"/>
    <w:uiPriority w:val="99"/>
    <w:unhideWhenUsed/>
    <w:rsid w:val="004304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493"/>
  </w:style>
  <w:style w:type="table" w:styleId="TableGrid">
    <w:name w:val="Table Grid"/>
    <w:basedOn w:val="TableNormal"/>
    <w:uiPriority w:val="39"/>
    <w:rsid w:val="00310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870DA"/>
    <w:rPr>
      <w:sz w:val="16"/>
      <w:szCs w:val="16"/>
    </w:rPr>
  </w:style>
  <w:style w:type="paragraph" w:styleId="CommentText">
    <w:name w:val="annotation text"/>
    <w:basedOn w:val="Normal"/>
    <w:link w:val="CommentTextChar"/>
    <w:uiPriority w:val="99"/>
    <w:semiHidden/>
    <w:unhideWhenUsed/>
    <w:rsid w:val="00F870DA"/>
    <w:pPr>
      <w:spacing w:line="240" w:lineRule="auto"/>
    </w:pPr>
    <w:rPr>
      <w:sz w:val="20"/>
      <w:szCs w:val="20"/>
    </w:rPr>
  </w:style>
  <w:style w:type="character" w:customStyle="1" w:styleId="CommentTextChar">
    <w:name w:val="Comment Text Char"/>
    <w:basedOn w:val="DefaultParagraphFont"/>
    <w:link w:val="CommentText"/>
    <w:uiPriority w:val="99"/>
    <w:semiHidden/>
    <w:rsid w:val="00F870DA"/>
    <w:rPr>
      <w:sz w:val="20"/>
      <w:szCs w:val="20"/>
    </w:rPr>
  </w:style>
  <w:style w:type="paragraph" w:styleId="CommentSubject">
    <w:name w:val="annotation subject"/>
    <w:basedOn w:val="CommentText"/>
    <w:next w:val="CommentText"/>
    <w:link w:val="CommentSubjectChar"/>
    <w:uiPriority w:val="99"/>
    <w:semiHidden/>
    <w:unhideWhenUsed/>
    <w:rsid w:val="00F870DA"/>
    <w:rPr>
      <w:b/>
      <w:bCs/>
    </w:rPr>
  </w:style>
  <w:style w:type="character" w:customStyle="1" w:styleId="CommentSubjectChar">
    <w:name w:val="Comment Subject Char"/>
    <w:basedOn w:val="CommentTextChar"/>
    <w:link w:val="CommentSubject"/>
    <w:uiPriority w:val="99"/>
    <w:semiHidden/>
    <w:rsid w:val="00F870DA"/>
    <w:rPr>
      <w:b/>
      <w:bCs/>
      <w:sz w:val="20"/>
      <w:szCs w:val="20"/>
    </w:rPr>
  </w:style>
  <w:style w:type="paragraph" w:styleId="BalloonText">
    <w:name w:val="Balloon Text"/>
    <w:basedOn w:val="Normal"/>
    <w:link w:val="BalloonTextChar"/>
    <w:uiPriority w:val="99"/>
    <w:semiHidden/>
    <w:unhideWhenUsed/>
    <w:rsid w:val="00F870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0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71230">
      <w:bodyDiv w:val="1"/>
      <w:marLeft w:val="0"/>
      <w:marRight w:val="0"/>
      <w:marTop w:val="0"/>
      <w:marBottom w:val="0"/>
      <w:divBdr>
        <w:top w:val="none" w:sz="0" w:space="0" w:color="auto"/>
        <w:left w:val="none" w:sz="0" w:space="0" w:color="auto"/>
        <w:bottom w:val="none" w:sz="0" w:space="0" w:color="auto"/>
        <w:right w:val="none" w:sz="0" w:space="0" w:color="auto"/>
      </w:divBdr>
    </w:div>
    <w:div w:id="28453013">
      <w:bodyDiv w:val="1"/>
      <w:marLeft w:val="0"/>
      <w:marRight w:val="0"/>
      <w:marTop w:val="0"/>
      <w:marBottom w:val="0"/>
      <w:divBdr>
        <w:top w:val="none" w:sz="0" w:space="0" w:color="auto"/>
        <w:left w:val="none" w:sz="0" w:space="0" w:color="auto"/>
        <w:bottom w:val="none" w:sz="0" w:space="0" w:color="auto"/>
        <w:right w:val="none" w:sz="0" w:space="0" w:color="auto"/>
      </w:divBdr>
    </w:div>
    <w:div w:id="31655975">
      <w:bodyDiv w:val="1"/>
      <w:marLeft w:val="0"/>
      <w:marRight w:val="0"/>
      <w:marTop w:val="0"/>
      <w:marBottom w:val="0"/>
      <w:divBdr>
        <w:top w:val="none" w:sz="0" w:space="0" w:color="auto"/>
        <w:left w:val="none" w:sz="0" w:space="0" w:color="auto"/>
        <w:bottom w:val="none" w:sz="0" w:space="0" w:color="auto"/>
        <w:right w:val="none" w:sz="0" w:space="0" w:color="auto"/>
      </w:divBdr>
    </w:div>
    <w:div w:id="64039159">
      <w:bodyDiv w:val="1"/>
      <w:marLeft w:val="0"/>
      <w:marRight w:val="0"/>
      <w:marTop w:val="0"/>
      <w:marBottom w:val="0"/>
      <w:divBdr>
        <w:top w:val="none" w:sz="0" w:space="0" w:color="auto"/>
        <w:left w:val="none" w:sz="0" w:space="0" w:color="auto"/>
        <w:bottom w:val="none" w:sz="0" w:space="0" w:color="auto"/>
        <w:right w:val="none" w:sz="0" w:space="0" w:color="auto"/>
      </w:divBdr>
    </w:div>
    <w:div w:id="68576766">
      <w:bodyDiv w:val="1"/>
      <w:marLeft w:val="0"/>
      <w:marRight w:val="0"/>
      <w:marTop w:val="0"/>
      <w:marBottom w:val="0"/>
      <w:divBdr>
        <w:top w:val="none" w:sz="0" w:space="0" w:color="auto"/>
        <w:left w:val="none" w:sz="0" w:space="0" w:color="auto"/>
        <w:bottom w:val="none" w:sz="0" w:space="0" w:color="auto"/>
        <w:right w:val="none" w:sz="0" w:space="0" w:color="auto"/>
      </w:divBdr>
    </w:div>
    <w:div w:id="88621884">
      <w:bodyDiv w:val="1"/>
      <w:marLeft w:val="0"/>
      <w:marRight w:val="0"/>
      <w:marTop w:val="0"/>
      <w:marBottom w:val="0"/>
      <w:divBdr>
        <w:top w:val="none" w:sz="0" w:space="0" w:color="auto"/>
        <w:left w:val="none" w:sz="0" w:space="0" w:color="auto"/>
        <w:bottom w:val="none" w:sz="0" w:space="0" w:color="auto"/>
        <w:right w:val="none" w:sz="0" w:space="0" w:color="auto"/>
      </w:divBdr>
    </w:div>
    <w:div w:id="109402791">
      <w:bodyDiv w:val="1"/>
      <w:marLeft w:val="0"/>
      <w:marRight w:val="0"/>
      <w:marTop w:val="0"/>
      <w:marBottom w:val="0"/>
      <w:divBdr>
        <w:top w:val="none" w:sz="0" w:space="0" w:color="auto"/>
        <w:left w:val="none" w:sz="0" w:space="0" w:color="auto"/>
        <w:bottom w:val="none" w:sz="0" w:space="0" w:color="auto"/>
        <w:right w:val="none" w:sz="0" w:space="0" w:color="auto"/>
      </w:divBdr>
    </w:div>
    <w:div w:id="121846781">
      <w:bodyDiv w:val="1"/>
      <w:marLeft w:val="0"/>
      <w:marRight w:val="0"/>
      <w:marTop w:val="0"/>
      <w:marBottom w:val="0"/>
      <w:divBdr>
        <w:top w:val="none" w:sz="0" w:space="0" w:color="auto"/>
        <w:left w:val="none" w:sz="0" w:space="0" w:color="auto"/>
        <w:bottom w:val="none" w:sz="0" w:space="0" w:color="auto"/>
        <w:right w:val="none" w:sz="0" w:space="0" w:color="auto"/>
      </w:divBdr>
    </w:div>
    <w:div w:id="124735540">
      <w:bodyDiv w:val="1"/>
      <w:marLeft w:val="0"/>
      <w:marRight w:val="0"/>
      <w:marTop w:val="0"/>
      <w:marBottom w:val="0"/>
      <w:divBdr>
        <w:top w:val="none" w:sz="0" w:space="0" w:color="auto"/>
        <w:left w:val="none" w:sz="0" w:space="0" w:color="auto"/>
        <w:bottom w:val="none" w:sz="0" w:space="0" w:color="auto"/>
        <w:right w:val="none" w:sz="0" w:space="0" w:color="auto"/>
      </w:divBdr>
    </w:div>
    <w:div w:id="139539688">
      <w:bodyDiv w:val="1"/>
      <w:marLeft w:val="0"/>
      <w:marRight w:val="0"/>
      <w:marTop w:val="0"/>
      <w:marBottom w:val="0"/>
      <w:divBdr>
        <w:top w:val="none" w:sz="0" w:space="0" w:color="auto"/>
        <w:left w:val="none" w:sz="0" w:space="0" w:color="auto"/>
        <w:bottom w:val="none" w:sz="0" w:space="0" w:color="auto"/>
        <w:right w:val="none" w:sz="0" w:space="0" w:color="auto"/>
      </w:divBdr>
    </w:div>
    <w:div w:id="165170027">
      <w:bodyDiv w:val="1"/>
      <w:marLeft w:val="0"/>
      <w:marRight w:val="0"/>
      <w:marTop w:val="0"/>
      <w:marBottom w:val="0"/>
      <w:divBdr>
        <w:top w:val="none" w:sz="0" w:space="0" w:color="auto"/>
        <w:left w:val="none" w:sz="0" w:space="0" w:color="auto"/>
        <w:bottom w:val="none" w:sz="0" w:space="0" w:color="auto"/>
        <w:right w:val="none" w:sz="0" w:space="0" w:color="auto"/>
      </w:divBdr>
    </w:div>
    <w:div w:id="223491356">
      <w:bodyDiv w:val="1"/>
      <w:marLeft w:val="0"/>
      <w:marRight w:val="0"/>
      <w:marTop w:val="0"/>
      <w:marBottom w:val="0"/>
      <w:divBdr>
        <w:top w:val="none" w:sz="0" w:space="0" w:color="auto"/>
        <w:left w:val="none" w:sz="0" w:space="0" w:color="auto"/>
        <w:bottom w:val="none" w:sz="0" w:space="0" w:color="auto"/>
        <w:right w:val="none" w:sz="0" w:space="0" w:color="auto"/>
      </w:divBdr>
    </w:div>
    <w:div w:id="223613023">
      <w:bodyDiv w:val="1"/>
      <w:marLeft w:val="0"/>
      <w:marRight w:val="0"/>
      <w:marTop w:val="0"/>
      <w:marBottom w:val="0"/>
      <w:divBdr>
        <w:top w:val="none" w:sz="0" w:space="0" w:color="auto"/>
        <w:left w:val="none" w:sz="0" w:space="0" w:color="auto"/>
        <w:bottom w:val="none" w:sz="0" w:space="0" w:color="auto"/>
        <w:right w:val="none" w:sz="0" w:space="0" w:color="auto"/>
      </w:divBdr>
    </w:div>
    <w:div w:id="306085537">
      <w:bodyDiv w:val="1"/>
      <w:marLeft w:val="0"/>
      <w:marRight w:val="0"/>
      <w:marTop w:val="0"/>
      <w:marBottom w:val="0"/>
      <w:divBdr>
        <w:top w:val="none" w:sz="0" w:space="0" w:color="auto"/>
        <w:left w:val="none" w:sz="0" w:space="0" w:color="auto"/>
        <w:bottom w:val="none" w:sz="0" w:space="0" w:color="auto"/>
        <w:right w:val="none" w:sz="0" w:space="0" w:color="auto"/>
      </w:divBdr>
    </w:div>
    <w:div w:id="381754661">
      <w:bodyDiv w:val="1"/>
      <w:marLeft w:val="0"/>
      <w:marRight w:val="0"/>
      <w:marTop w:val="0"/>
      <w:marBottom w:val="0"/>
      <w:divBdr>
        <w:top w:val="none" w:sz="0" w:space="0" w:color="auto"/>
        <w:left w:val="none" w:sz="0" w:space="0" w:color="auto"/>
        <w:bottom w:val="none" w:sz="0" w:space="0" w:color="auto"/>
        <w:right w:val="none" w:sz="0" w:space="0" w:color="auto"/>
      </w:divBdr>
    </w:div>
    <w:div w:id="396560420">
      <w:bodyDiv w:val="1"/>
      <w:marLeft w:val="0"/>
      <w:marRight w:val="0"/>
      <w:marTop w:val="0"/>
      <w:marBottom w:val="0"/>
      <w:divBdr>
        <w:top w:val="none" w:sz="0" w:space="0" w:color="auto"/>
        <w:left w:val="none" w:sz="0" w:space="0" w:color="auto"/>
        <w:bottom w:val="none" w:sz="0" w:space="0" w:color="auto"/>
        <w:right w:val="none" w:sz="0" w:space="0" w:color="auto"/>
      </w:divBdr>
    </w:div>
    <w:div w:id="414478940">
      <w:bodyDiv w:val="1"/>
      <w:marLeft w:val="0"/>
      <w:marRight w:val="0"/>
      <w:marTop w:val="0"/>
      <w:marBottom w:val="0"/>
      <w:divBdr>
        <w:top w:val="none" w:sz="0" w:space="0" w:color="auto"/>
        <w:left w:val="none" w:sz="0" w:space="0" w:color="auto"/>
        <w:bottom w:val="none" w:sz="0" w:space="0" w:color="auto"/>
        <w:right w:val="none" w:sz="0" w:space="0" w:color="auto"/>
      </w:divBdr>
    </w:div>
    <w:div w:id="439960560">
      <w:bodyDiv w:val="1"/>
      <w:marLeft w:val="0"/>
      <w:marRight w:val="0"/>
      <w:marTop w:val="0"/>
      <w:marBottom w:val="0"/>
      <w:divBdr>
        <w:top w:val="none" w:sz="0" w:space="0" w:color="auto"/>
        <w:left w:val="none" w:sz="0" w:space="0" w:color="auto"/>
        <w:bottom w:val="none" w:sz="0" w:space="0" w:color="auto"/>
        <w:right w:val="none" w:sz="0" w:space="0" w:color="auto"/>
      </w:divBdr>
    </w:div>
    <w:div w:id="444886616">
      <w:bodyDiv w:val="1"/>
      <w:marLeft w:val="0"/>
      <w:marRight w:val="0"/>
      <w:marTop w:val="0"/>
      <w:marBottom w:val="0"/>
      <w:divBdr>
        <w:top w:val="none" w:sz="0" w:space="0" w:color="auto"/>
        <w:left w:val="none" w:sz="0" w:space="0" w:color="auto"/>
        <w:bottom w:val="none" w:sz="0" w:space="0" w:color="auto"/>
        <w:right w:val="none" w:sz="0" w:space="0" w:color="auto"/>
      </w:divBdr>
    </w:div>
    <w:div w:id="471025058">
      <w:bodyDiv w:val="1"/>
      <w:marLeft w:val="0"/>
      <w:marRight w:val="0"/>
      <w:marTop w:val="0"/>
      <w:marBottom w:val="0"/>
      <w:divBdr>
        <w:top w:val="none" w:sz="0" w:space="0" w:color="auto"/>
        <w:left w:val="none" w:sz="0" w:space="0" w:color="auto"/>
        <w:bottom w:val="none" w:sz="0" w:space="0" w:color="auto"/>
        <w:right w:val="none" w:sz="0" w:space="0" w:color="auto"/>
      </w:divBdr>
    </w:div>
    <w:div w:id="474447684">
      <w:bodyDiv w:val="1"/>
      <w:marLeft w:val="0"/>
      <w:marRight w:val="0"/>
      <w:marTop w:val="0"/>
      <w:marBottom w:val="0"/>
      <w:divBdr>
        <w:top w:val="none" w:sz="0" w:space="0" w:color="auto"/>
        <w:left w:val="none" w:sz="0" w:space="0" w:color="auto"/>
        <w:bottom w:val="none" w:sz="0" w:space="0" w:color="auto"/>
        <w:right w:val="none" w:sz="0" w:space="0" w:color="auto"/>
      </w:divBdr>
    </w:div>
    <w:div w:id="478882288">
      <w:bodyDiv w:val="1"/>
      <w:marLeft w:val="0"/>
      <w:marRight w:val="0"/>
      <w:marTop w:val="0"/>
      <w:marBottom w:val="0"/>
      <w:divBdr>
        <w:top w:val="none" w:sz="0" w:space="0" w:color="auto"/>
        <w:left w:val="none" w:sz="0" w:space="0" w:color="auto"/>
        <w:bottom w:val="none" w:sz="0" w:space="0" w:color="auto"/>
        <w:right w:val="none" w:sz="0" w:space="0" w:color="auto"/>
      </w:divBdr>
    </w:div>
    <w:div w:id="549608388">
      <w:bodyDiv w:val="1"/>
      <w:marLeft w:val="0"/>
      <w:marRight w:val="0"/>
      <w:marTop w:val="0"/>
      <w:marBottom w:val="0"/>
      <w:divBdr>
        <w:top w:val="none" w:sz="0" w:space="0" w:color="auto"/>
        <w:left w:val="none" w:sz="0" w:space="0" w:color="auto"/>
        <w:bottom w:val="none" w:sz="0" w:space="0" w:color="auto"/>
        <w:right w:val="none" w:sz="0" w:space="0" w:color="auto"/>
      </w:divBdr>
    </w:div>
    <w:div w:id="614798036">
      <w:bodyDiv w:val="1"/>
      <w:marLeft w:val="0"/>
      <w:marRight w:val="0"/>
      <w:marTop w:val="0"/>
      <w:marBottom w:val="0"/>
      <w:divBdr>
        <w:top w:val="none" w:sz="0" w:space="0" w:color="auto"/>
        <w:left w:val="none" w:sz="0" w:space="0" w:color="auto"/>
        <w:bottom w:val="none" w:sz="0" w:space="0" w:color="auto"/>
        <w:right w:val="none" w:sz="0" w:space="0" w:color="auto"/>
      </w:divBdr>
    </w:div>
    <w:div w:id="628516898">
      <w:bodyDiv w:val="1"/>
      <w:marLeft w:val="0"/>
      <w:marRight w:val="0"/>
      <w:marTop w:val="0"/>
      <w:marBottom w:val="0"/>
      <w:divBdr>
        <w:top w:val="none" w:sz="0" w:space="0" w:color="auto"/>
        <w:left w:val="none" w:sz="0" w:space="0" w:color="auto"/>
        <w:bottom w:val="none" w:sz="0" w:space="0" w:color="auto"/>
        <w:right w:val="none" w:sz="0" w:space="0" w:color="auto"/>
      </w:divBdr>
    </w:div>
    <w:div w:id="685252059">
      <w:bodyDiv w:val="1"/>
      <w:marLeft w:val="0"/>
      <w:marRight w:val="0"/>
      <w:marTop w:val="0"/>
      <w:marBottom w:val="0"/>
      <w:divBdr>
        <w:top w:val="none" w:sz="0" w:space="0" w:color="auto"/>
        <w:left w:val="none" w:sz="0" w:space="0" w:color="auto"/>
        <w:bottom w:val="none" w:sz="0" w:space="0" w:color="auto"/>
        <w:right w:val="none" w:sz="0" w:space="0" w:color="auto"/>
      </w:divBdr>
    </w:div>
    <w:div w:id="699167577">
      <w:bodyDiv w:val="1"/>
      <w:marLeft w:val="0"/>
      <w:marRight w:val="0"/>
      <w:marTop w:val="0"/>
      <w:marBottom w:val="0"/>
      <w:divBdr>
        <w:top w:val="none" w:sz="0" w:space="0" w:color="auto"/>
        <w:left w:val="none" w:sz="0" w:space="0" w:color="auto"/>
        <w:bottom w:val="none" w:sz="0" w:space="0" w:color="auto"/>
        <w:right w:val="none" w:sz="0" w:space="0" w:color="auto"/>
      </w:divBdr>
    </w:div>
    <w:div w:id="737246227">
      <w:bodyDiv w:val="1"/>
      <w:marLeft w:val="0"/>
      <w:marRight w:val="0"/>
      <w:marTop w:val="0"/>
      <w:marBottom w:val="0"/>
      <w:divBdr>
        <w:top w:val="none" w:sz="0" w:space="0" w:color="auto"/>
        <w:left w:val="none" w:sz="0" w:space="0" w:color="auto"/>
        <w:bottom w:val="none" w:sz="0" w:space="0" w:color="auto"/>
        <w:right w:val="none" w:sz="0" w:space="0" w:color="auto"/>
      </w:divBdr>
    </w:div>
    <w:div w:id="745036097">
      <w:bodyDiv w:val="1"/>
      <w:marLeft w:val="0"/>
      <w:marRight w:val="0"/>
      <w:marTop w:val="0"/>
      <w:marBottom w:val="0"/>
      <w:divBdr>
        <w:top w:val="none" w:sz="0" w:space="0" w:color="auto"/>
        <w:left w:val="none" w:sz="0" w:space="0" w:color="auto"/>
        <w:bottom w:val="none" w:sz="0" w:space="0" w:color="auto"/>
        <w:right w:val="none" w:sz="0" w:space="0" w:color="auto"/>
      </w:divBdr>
    </w:div>
    <w:div w:id="762802891">
      <w:bodyDiv w:val="1"/>
      <w:marLeft w:val="0"/>
      <w:marRight w:val="0"/>
      <w:marTop w:val="0"/>
      <w:marBottom w:val="0"/>
      <w:divBdr>
        <w:top w:val="none" w:sz="0" w:space="0" w:color="auto"/>
        <w:left w:val="none" w:sz="0" w:space="0" w:color="auto"/>
        <w:bottom w:val="none" w:sz="0" w:space="0" w:color="auto"/>
        <w:right w:val="none" w:sz="0" w:space="0" w:color="auto"/>
      </w:divBdr>
    </w:div>
    <w:div w:id="769618400">
      <w:bodyDiv w:val="1"/>
      <w:marLeft w:val="0"/>
      <w:marRight w:val="0"/>
      <w:marTop w:val="0"/>
      <w:marBottom w:val="0"/>
      <w:divBdr>
        <w:top w:val="none" w:sz="0" w:space="0" w:color="auto"/>
        <w:left w:val="none" w:sz="0" w:space="0" w:color="auto"/>
        <w:bottom w:val="none" w:sz="0" w:space="0" w:color="auto"/>
        <w:right w:val="none" w:sz="0" w:space="0" w:color="auto"/>
      </w:divBdr>
    </w:div>
    <w:div w:id="781539474">
      <w:bodyDiv w:val="1"/>
      <w:marLeft w:val="0"/>
      <w:marRight w:val="0"/>
      <w:marTop w:val="0"/>
      <w:marBottom w:val="0"/>
      <w:divBdr>
        <w:top w:val="none" w:sz="0" w:space="0" w:color="auto"/>
        <w:left w:val="none" w:sz="0" w:space="0" w:color="auto"/>
        <w:bottom w:val="none" w:sz="0" w:space="0" w:color="auto"/>
        <w:right w:val="none" w:sz="0" w:space="0" w:color="auto"/>
      </w:divBdr>
    </w:div>
    <w:div w:id="794375568">
      <w:bodyDiv w:val="1"/>
      <w:marLeft w:val="0"/>
      <w:marRight w:val="0"/>
      <w:marTop w:val="0"/>
      <w:marBottom w:val="0"/>
      <w:divBdr>
        <w:top w:val="none" w:sz="0" w:space="0" w:color="auto"/>
        <w:left w:val="none" w:sz="0" w:space="0" w:color="auto"/>
        <w:bottom w:val="none" w:sz="0" w:space="0" w:color="auto"/>
        <w:right w:val="none" w:sz="0" w:space="0" w:color="auto"/>
      </w:divBdr>
    </w:div>
    <w:div w:id="802037903">
      <w:bodyDiv w:val="1"/>
      <w:marLeft w:val="0"/>
      <w:marRight w:val="0"/>
      <w:marTop w:val="0"/>
      <w:marBottom w:val="0"/>
      <w:divBdr>
        <w:top w:val="none" w:sz="0" w:space="0" w:color="auto"/>
        <w:left w:val="none" w:sz="0" w:space="0" w:color="auto"/>
        <w:bottom w:val="none" w:sz="0" w:space="0" w:color="auto"/>
        <w:right w:val="none" w:sz="0" w:space="0" w:color="auto"/>
      </w:divBdr>
    </w:div>
    <w:div w:id="838420586">
      <w:bodyDiv w:val="1"/>
      <w:marLeft w:val="0"/>
      <w:marRight w:val="0"/>
      <w:marTop w:val="0"/>
      <w:marBottom w:val="0"/>
      <w:divBdr>
        <w:top w:val="none" w:sz="0" w:space="0" w:color="auto"/>
        <w:left w:val="none" w:sz="0" w:space="0" w:color="auto"/>
        <w:bottom w:val="none" w:sz="0" w:space="0" w:color="auto"/>
        <w:right w:val="none" w:sz="0" w:space="0" w:color="auto"/>
      </w:divBdr>
    </w:div>
    <w:div w:id="840243317">
      <w:bodyDiv w:val="1"/>
      <w:marLeft w:val="0"/>
      <w:marRight w:val="0"/>
      <w:marTop w:val="0"/>
      <w:marBottom w:val="0"/>
      <w:divBdr>
        <w:top w:val="none" w:sz="0" w:space="0" w:color="auto"/>
        <w:left w:val="none" w:sz="0" w:space="0" w:color="auto"/>
        <w:bottom w:val="none" w:sz="0" w:space="0" w:color="auto"/>
        <w:right w:val="none" w:sz="0" w:space="0" w:color="auto"/>
      </w:divBdr>
    </w:div>
    <w:div w:id="844634856">
      <w:bodyDiv w:val="1"/>
      <w:marLeft w:val="0"/>
      <w:marRight w:val="0"/>
      <w:marTop w:val="0"/>
      <w:marBottom w:val="0"/>
      <w:divBdr>
        <w:top w:val="none" w:sz="0" w:space="0" w:color="auto"/>
        <w:left w:val="none" w:sz="0" w:space="0" w:color="auto"/>
        <w:bottom w:val="none" w:sz="0" w:space="0" w:color="auto"/>
        <w:right w:val="none" w:sz="0" w:space="0" w:color="auto"/>
      </w:divBdr>
    </w:div>
    <w:div w:id="865220452">
      <w:bodyDiv w:val="1"/>
      <w:marLeft w:val="0"/>
      <w:marRight w:val="0"/>
      <w:marTop w:val="0"/>
      <w:marBottom w:val="0"/>
      <w:divBdr>
        <w:top w:val="none" w:sz="0" w:space="0" w:color="auto"/>
        <w:left w:val="none" w:sz="0" w:space="0" w:color="auto"/>
        <w:bottom w:val="none" w:sz="0" w:space="0" w:color="auto"/>
        <w:right w:val="none" w:sz="0" w:space="0" w:color="auto"/>
      </w:divBdr>
    </w:div>
    <w:div w:id="875123875">
      <w:bodyDiv w:val="1"/>
      <w:marLeft w:val="0"/>
      <w:marRight w:val="0"/>
      <w:marTop w:val="0"/>
      <w:marBottom w:val="0"/>
      <w:divBdr>
        <w:top w:val="none" w:sz="0" w:space="0" w:color="auto"/>
        <w:left w:val="none" w:sz="0" w:space="0" w:color="auto"/>
        <w:bottom w:val="none" w:sz="0" w:space="0" w:color="auto"/>
        <w:right w:val="none" w:sz="0" w:space="0" w:color="auto"/>
      </w:divBdr>
    </w:div>
    <w:div w:id="877737254">
      <w:bodyDiv w:val="1"/>
      <w:marLeft w:val="0"/>
      <w:marRight w:val="0"/>
      <w:marTop w:val="0"/>
      <w:marBottom w:val="0"/>
      <w:divBdr>
        <w:top w:val="none" w:sz="0" w:space="0" w:color="auto"/>
        <w:left w:val="none" w:sz="0" w:space="0" w:color="auto"/>
        <w:bottom w:val="none" w:sz="0" w:space="0" w:color="auto"/>
        <w:right w:val="none" w:sz="0" w:space="0" w:color="auto"/>
      </w:divBdr>
    </w:div>
    <w:div w:id="879904735">
      <w:bodyDiv w:val="1"/>
      <w:marLeft w:val="0"/>
      <w:marRight w:val="0"/>
      <w:marTop w:val="0"/>
      <w:marBottom w:val="0"/>
      <w:divBdr>
        <w:top w:val="none" w:sz="0" w:space="0" w:color="auto"/>
        <w:left w:val="none" w:sz="0" w:space="0" w:color="auto"/>
        <w:bottom w:val="none" w:sz="0" w:space="0" w:color="auto"/>
        <w:right w:val="none" w:sz="0" w:space="0" w:color="auto"/>
      </w:divBdr>
    </w:div>
    <w:div w:id="902330016">
      <w:bodyDiv w:val="1"/>
      <w:marLeft w:val="0"/>
      <w:marRight w:val="0"/>
      <w:marTop w:val="0"/>
      <w:marBottom w:val="0"/>
      <w:divBdr>
        <w:top w:val="none" w:sz="0" w:space="0" w:color="auto"/>
        <w:left w:val="none" w:sz="0" w:space="0" w:color="auto"/>
        <w:bottom w:val="none" w:sz="0" w:space="0" w:color="auto"/>
        <w:right w:val="none" w:sz="0" w:space="0" w:color="auto"/>
      </w:divBdr>
    </w:div>
    <w:div w:id="927273796">
      <w:bodyDiv w:val="1"/>
      <w:marLeft w:val="0"/>
      <w:marRight w:val="0"/>
      <w:marTop w:val="0"/>
      <w:marBottom w:val="0"/>
      <w:divBdr>
        <w:top w:val="none" w:sz="0" w:space="0" w:color="auto"/>
        <w:left w:val="none" w:sz="0" w:space="0" w:color="auto"/>
        <w:bottom w:val="none" w:sz="0" w:space="0" w:color="auto"/>
        <w:right w:val="none" w:sz="0" w:space="0" w:color="auto"/>
      </w:divBdr>
    </w:div>
    <w:div w:id="943994700">
      <w:bodyDiv w:val="1"/>
      <w:marLeft w:val="0"/>
      <w:marRight w:val="0"/>
      <w:marTop w:val="0"/>
      <w:marBottom w:val="0"/>
      <w:divBdr>
        <w:top w:val="none" w:sz="0" w:space="0" w:color="auto"/>
        <w:left w:val="none" w:sz="0" w:space="0" w:color="auto"/>
        <w:bottom w:val="none" w:sz="0" w:space="0" w:color="auto"/>
        <w:right w:val="none" w:sz="0" w:space="0" w:color="auto"/>
      </w:divBdr>
    </w:div>
    <w:div w:id="953710612">
      <w:bodyDiv w:val="1"/>
      <w:marLeft w:val="0"/>
      <w:marRight w:val="0"/>
      <w:marTop w:val="0"/>
      <w:marBottom w:val="0"/>
      <w:divBdr>
        <w:top w:val="none" w:sz="0" w:space="0" w:color="auto"/>
        <w:left w:val="none" w:sz="0" w:space="0" w:color="auto"/>
        <w:bottom w:val="none" w:sz="0" w:space="0" w:color="auto"/>
        <w:right w:val="none" w:sz="0" w:space="0" w:color="auto"/>
      </w:divBdr>
    </w:div>
    <w:div w:id="995232683">
      <w:bodyDiv w:val="1"/>
      <w:marLeft w:val="0"/>
      <w:marRight w:val="0"/>
      <w:marTop w:val="0"/>
      <w:marBottom w:val="0"/>
      <w:divBdr>
        <w:top w:val="none" w:sz="0" w:space="0" w:color="auto"/>
        <w:left w:val="none" w:sz="0" w:space="0" w:color="auto"/>
        <w:bottom w:val="none" w:sz="0" w:space="0" w:color="auto"/>
        <w:right w:val="none" w:sz="0" w:space="0" w:color="auto"/>
      </w:divBdr>
    </w:div>
    <w:div w:id="1004625223">
      <w:bodyDiv w:val="1"/>
      <w:marLeft w:val="0"/>
      <w:marRight w:val="0"/>
      <w:marTop w:val="0"/>
      <w:marBottom w:val="0"/>
      <w:divBdr>
        <w:top w:val="none" w:sz="0" w:space="0" w:color="auto"/>
        <w:left w:val="none" w:sz="0" w:space="0" w:color="auto"/>
        <w:bottom w:val="none" w:sz="0" w:space="0" w:color="auto"/>
        <w:right w:val="none" w:sz="0" w:space="0" w:color="auto"/>
      </w:divBdr>
    </w:div>
    <w:div w:id="1015305442">
      <w:bodyDiv w:val="1"/>
      <w:marLeft w:val="0"/>
      <w:marRight w:val="0"/>
      <w:marTop w:val="0"/>
      <w:marBottom w:val="0"/>
      <w:divBdr>
        <w:top w:val="none" w:sz="0" w:space="0" w:color="auto"/>
        <w:left w:val="none" w:sz="0" w:space="0" w:color="auto"/>
        <w:bottom w:val="none" w:sz="0" w:space="0" w:color="auto"/>
        <w:right w:val="none" w:sz="0" w:space="0" w:color="auto"/>
      </w:divBdr>
    </w:div>
    <w:div w:id="1016809482">
      <w:bodyDiv w:val="1"/>
      <w:marLeft w:val="0"/>
      <w:marRight w:val="0"/>
      <w:marTop w:val="0"/>
      <w:marBottom w:val="0"/>
      <w:divBdr>
        <w:top w:val="none" w:sz="0" w:space="0" w:color="auto"/>
        <w:left w:val="none" w:sz="0" w:space="0" w:color="auto"/>
        <w:bottom w:val="none" w:sz="0" w:space="0" w:color="auto"/>
        <w:right w:val="none" w:sz="0" w:space="0" w:color="auto"/>
      </w:divBdr>
    </w:div>
    <w:div w:id="1020205419">
      <w:bodyDiv w:val="1"/>
      <w:marLeft w:val="0"/>
      <w:marRight w:val="0"/>
      <w:marTop w:val="0"/>
      <w:marBottom w:val="0"/>
      <w:divBdr>
        <w:top w:val="none" w:sz="0" w:space="0" w:color="auto"/>
        <w:left w:val="none" w:sz="0" w:space="0" w:color="auto"/>
        <w:bottom w:val="none" w:sz="0" w:space="0" w:color="auto"/>
        <w:right w:val="none" w:sz="0" w:space="0" w:color="auto"/>
      </w:divBdr>
    </w:div>
    <w:div w:id="1051271329">
      <w:bodyDiv w:val="1"/>
      <w:marLeft w:val="0"/>
      <w:marRight w:val="0"/>
      <w:marTop w:val="0"/>
      <w:marBottom w:val="0"/>
      <w:divBdr>
        <w:top w:val="none" w:sz="0" w:space="0" w:color="auto"/>
        <w:left w:val="none" w:sz="0" w:space="0" w:color="auto"/>
        <w:bottom w:val="none" w:sz="0" w:space="0" w:color="auto"/>
        <w:right w:val="none" w:sz="0" w:space="0" w:color="auto"/>
      </w:divBdr>
    </w:div>
    <w:div w:id="1057169888">
      <w:bodyDiv w:val="1"/>
      <w:marLeft w:val="0"/>
      <w:marRight w:val="0"/>
      <w:marTop w:val="0"/>
      <w:marBottom w:val="0"/>
      <w:divBdr>
        <w:top w:val="none" w:sz="0" w:space="0" w:color="auto"/>
        <w:left w:val="none" w:sz="0" w:space="0" w:color="auto"/>
        <w:bottom w:val="none" w:sz="0" w:space="0" w:color="auto"/>
        <w:right w:val="none" w:sz="0" w:space="0" w:color="auto"/>
      </w:divBdr>
    </w:div>
    <w:div w:id="1109662738">
      <w:bodyDiv w:val="1"/>
      <w:marLeft w:val="0"/>
      <w:marRight w:val="0"/>
      <w:marTop w:val="0"/>
      <w:marBottom w:val="0"/>
      <w:divBdr>
        <w:top w:val="none" w:sz="0" w:space="0" w:color="auto"/>
        <w:left w:val="none" w:sz="0" w:space="0" w:color="auto"/>
        <w:bottom w:val="none" w:sz="0" w:space="0" w:color="auto"/>
        <w:right w:val="none" w:sz="0" w:space="0" w:color="auto"/>
      </w:divBdr>
    </w:div>
    <w:div w:id="1123772356">
      <w:bodyDiv w:val="1"/>
      <w:marLeft w:val="0"/>
      <w:marRight w:val="0"/>
      <w:marTop w:val="0"/>
      <w:marBottom w:val="0"/>
      <w:divBdr>
        <w:top w:val="none" w:sz="0" w:space="0" w:color="auto"/>
        <w:left w:val="none" w:sz="0" w:space="0" w:color="auto"/>
        <w:bottom w:val="none" w:sz="0" w:space="0" w:color="auto"/>
        <w:right w:val="none" w:sz="0" w:space="0" w:color="auto"/>
      </w:divBdr>
    </w:div>
    <w:div w:id="1131826356">
      <w:bodyDiv w:val="1"/>
      <w:marLeft w:val="0"/>
      <w:marRight w:val="0"/>
      <w:marTop w:val="0"/>
      <w:marBottom w:val="0"/>
      <w:divBdr>
        <w:top w:val="none" w:sz="0" w:space="0" w:color="auto"/>
        <w:left w:val="none" w:sz="0" w:space="0" w:color="auto"/>
        <w:bottom w:val="none" w:sz="0" w:space="0" w:color="auto"/>
        <w:right w:val="none" w:sz="0" w:space="0" w:color="auto"/>
      </w:divBdr>
    </w:div>
    <w:div w:id="1142625618">
      <w:bodyDiv w:val="1"/>
      <w:marLeft w:val="0"/>
      <w:marRight w:val="0"/>
      <w:marTop w:val="0"/>
      <w:marBottom w:val="0"/>
      <w:divBdr>
        <w:top w:val="none" w:sz="0" w:space="0" w:color="auto"/>
        <w:left w:val="none" w:sz="0" w:space="0" w:color="auto"/>
        <w:bottom w:val="none" w:sz="0" w:space="0" w:color="auto"/>
        <w:right w:val="none" w:sz="0" w:space="0" w:color="auto"/>
      </w:divBdr>
    </w:div>
    <w:div w:id="1146045226">
      <w:bodyDiv w:val="1"/>
      <w:marLeft w:val="0"/>
      <w:marRight w:val="0"/>
      <w:marTop w:val="0"/>
      <w:marBottom w:val="0"/>
      <w:divBdr>
        <w:top w:val="none" w:sz="0" w:space="0" w:color="auto"/>
        <w:left w:val="none" w:sz="0" w:space="0" w:color="auto"/>
        <w:bottom w:val="none" w:sz="0" w:space="0" w:color="auto"/>
        <w:right w:val="none" w:sz="0" w:space="0" w:color="auto"/>
      </w:divBdr>
    </w:div>
    <w:div w:id="1157376572">
      <w:bodyDiv w:val="1"/>
      <w:marLeft w:val="0"/>
      <w:marRight w:val="0"/>
      <w:marTop w:val="0"/>
      <w:marBottom w:val="0"/>
      <w:divBdr>
        <w:top w:val="none" w:sz="0" w:space="0" w:color="auto"/>
        <w:left w:val="none" w:sz="0" w:space="0" w:color="auto"/>
        <w:bottom w:val="none" w:sz="0" w:space="0" w:color="auto"/>
        <w:right w:val="none" w:sz="0" w:space="0" w:color="auto"/>
      </w:divBdr>
    </w:div>
    <w:div w:id="1204249855">
      <w:bodyDiv w:val="1"/>
      <w:marLeft w:val="0"/>
      <w:marRight w:val="0"/>
      <w:marTop w:val="0"/>
      <w:marBottom w:val="0"/>
      <w:divBdr>
        <w:top w:val="none" w:sz="0" w:space="0" w:color="auto"/>
        <w:left w:val="none" w:sz="0" w:space="0" w:color="auto"/>
        <w:bottom w:val="none" w:sz="0" w:space="0" w:color="auto"/>
        <w:right w:val="none" w:sz="0" w:space="0" w:color="auto"/>
      </w:divBdr>
    </w:div>
    <w:div w:id="1204442520">
      <w:bodyDiv w:val="1"/>
      <w:marLeft w:val="0"/>
      <w:marRight w:val="0"/>
      <w:marTop w:val="0"/>
      <w:marBottom w:val="0"/>
      <w:divBdr>
        <w:top w:val="none" w:sz="0" w:space="0" w:color="auto"/>
        <w:left w:val="none" w:sz="0" w:space="0" w:color="auto"/>
        <w:bottom w:val="none" w:sz="0" w:space="0" w:color="auto"/>
        <w:right w:val="none" w:sz="0" w:space="0" w:color="auto"/>
      </w:divBdr>
    </w:div>
    <w:div w:id="1226186081">
      <w:bodyDiv w:val="1"/>
      <w:marLeft w:val="0"/>
      <w:marRight w:val="0"/>
      <w:marTop w:val="0"/>
      <w:marBottom w:val="0"/>
      <w:divBdr>
        <w:top w:val="none" w:sz="0" w:space="0" w:color="auto"/>
        <w:left w:val="none" w:sz="0" w:space="0" w:color="auto"/>
        <w:bottom w:val="none" w:sz="0" w:space="0" w:color="auto"/>
        <w:right w:val="none" w:sz="0" w:space="0" w:color="auto"/>
      </w:divBdr>
    </w:div>
    <w:div w:id="1284382088">
      <w:bodyDiv w:val="1"/>
      <w:marLeft w:val="0"/>
      <w:marRight w:val="0"/>
      <w:marTop w:val="0"/>
      <w:marBottom w:val="0"/>
      <w:divBdr>
        <w:top w:val="none" w:sz="0" w:space="0" w:color="auto"/>
        <w:left w:val="none" w:sz="0" w:space="0" w:color="auto"/>
        <w:bottom w:val="none" w:sz="0" w:space="0" w:color="auto"/>
        <w:right w:val="none" w:sz="0" w:space="0" w:color="auto"/>
      </w:divBdr>
    </w:div>
    <w:div w:id="1294943153">
      <w:bodyDiv w:val="1"/>
      <w:marLeft w:val="0"/>
      <w:marRight w:val="0"/>
      <w:marTop w:val="0"/>
      <w:marBottom w:val="0"/>
      <w:divBdr>
        <w:top w:val="none" w:sz="0" w:space="0" w:color="auto"/>
        <w:left w:val="none" w:sz="0" w:space="0" w:color="auto"/>
        <w:bottom w:val="none" w:sz="0" w:space="0" w:color="auto"/>
        <w:right w:val="none" w:sz="0" w:space="0" w:color="auto"/>
      </w:divBdr>
    </w:div>
    <w:div w:id="1303970059">
      <w:bodyDiv w:val="1"/>
      <w:marLeft w:val="0"/>
      <w:marRight w:val="0"/>
      <w:marTop w:val="0"/>
      <w:marBottom w:val="0"/>
      <w:divBdr>
        <w:top w:val="none" w:sz="0" w:space="0" w:color="auto"/>
        <w:left w:val="none" w:sz="0" w:space="0" w:color="auto"/>
        <w:bottom w:val="none" w:sz="0" w:space="0" w:color="auto"/>
        <w:right w:val="none" w:sz="0" w:space="0" w:color="auto"/>
      </w:divBdr>
    </w:div>
    <w:div w:id="1335104700">
      <w:bodyDiv w:val="1"/>
      <w:marLeft w:val="0"/>
      <w:marRight w:val="0"/>
      <w:marTop w:val="0"/>
      <w:marBottom w:val="0"/>
      <w:divBdr>
        <w:top w:val="none" w:sz="0" w:space="0" w:color="auto"/>
        <w:left w:val="none" w:sz="0" w:space="0" w:color="auto"/>
        <w:bottom w:val="none" w:sz="0" w:space="0" w:color="auto"/>
        <w:right w:val="none" w:sz="0" w:space="0" w:color="auto"/>
      </w:divBdr>
    </w:div>
    <w:div w:id="1376008700">
      <w:bodyDiv w:val="1"/>
      <w:marLeft w:val="0"/>
      <w:marRight w:val="0"/>
      <w:marTop w:val="0"/>
      <w:marBottom w:val="0"/>
      <w:divBdr>
        <w:top w:val="none" w:sz="0" w:space="0" w:color="auto"/>
        <w:left w:val="none" w:sz="0" w:space="0" w:color="auto"/>
        <w:bottom w:val="none" w:sz="0" w:space="0" w:color="auto"/>
        <w:right w:val="none" w:sz="0" w:space="0" w:color="auto"/>
      </w:divBdr>
    </w:div>
    <w:div w:id="1386369414">
      <w:bodyDiv w:val="1"/>
      <w:marLeft w:val="0"/>
      <w:marRight w:val="0"/>
      <w:marTop w:val="0"/>
      <w:marBottom w:val="0"/>
      <w:divBdr>
        <w:top w:val="none" w:sz="0" w:space="0" w:color="auto"/>
        <w:left w:val="none" w:sz="0" w:space="0" w:color="auto"/>
        <w:bottom w:val="none" w:sz="0" w:space="0" w:color="auto"/>
        <w:right w:val="none" w:sz="0" w:space="0" w:color="auto"/>
      </w:divBdr>
    </w:div>
    <w:div w:id="1403673449">
      <w:bodyDiv w:val="1"/>
      <w:marLeft w:val="0"/>
      <w:marRight w:val="0"/>
      <w:marTop w:val="0"/>
      <w:marBottom w:val="0"/>
      <w:divBdr>
        <w:top w:val="none" w:sz="0" w:space="0" w:color="auto"/>
        <w:left w:val="none" w:sz="0" w:space="0" w:color="auto"/>
        <w:bottom w:val="none" w:sz="0" w:space="0" w:color="auto"/>
        <w:right w:val="none" w:sz="0" w:space="0" w:color="auto"/>
      </w:divBdr>
    </w:div>
    <w:div w:id="1429538732">
      <w:bodyDiv w:val="1"/>
      <w:marLeft w:val="0"/>
      <w:marRight w:val="0"/>
      <w:marTop w:val="0"/>
      <w:marBottom w:val="0"/>
      <w:divBdr>
        <w:top w:val="none" w:sz="0" w:space="0" w:color="auto"/>
        <w:left w:val="none" w:sz="0" w:space="0" w:color="auto"/>
        <w:bottom w:val="none" w:sz="0" w:space="0" w:color="auto"/>
        <w:right w:val="none" w:sz="0" w:space="0" w:color="auto"/>
      </w:divBdr>
    </w:div>
    <w:div w:id="1442413628">
      <w:bodyDiv w:val="1"/>
      <w:marLeft w:val="0"/>
      <w:marRight w:val="0"/>
      <w:marTop w:val="0"/>
      <w:marBottom w:val="0"/>
      <w:divBdr>
        <w:top w:val="none" w:sz="0" w:space="0" w:color="auto"/>
        <w:left w:val="none" w:sz="0" w:space="0" w:color="auto"/>
        <w:bottom w:val="none" w:sz="0" w:space="0" w:color="auto"/>
        <w:right w:val="none" w:sz="0" w:space="0" w:color="auto"/>
      </w:divBdr>
    </w:div>
    <w:div w:id="1463502116">
      <w:bodyDiv w:val="1"/>
      <w:marLeft w:val="0"/>
      <w:marRight w:val="0"/>
      <w:marTop w:val="0"/>
      <w:marBottom w:val="0"/>
      <w:divBdr>
        <w:top w:val="none" w:sz="0" w:space="0" w:color="auto"/>
        <w:left w:val="none" w:sz="0" w:space="0" w:color="auto"/>
        <w:bottom w:val="none" w:sz="0" w:space="0" w:color="auto"/>
        <w:right w:val="none" w:sz="0" w:space="0" w:color="auto"/>
      </w:divBdr>
    </w:div>
    <w:div w:id="1483352361">
      <w:bodyDiv w:val="1"/>
      <w:marLeft w:val="0"/>
      <w:marRight w:val="0"/>
      <w:marTop w:val="0"/>
      <w:marBottom w:val="0"/>
      <w:divBdr>
        <w:top w:val="none" w:sz="0" w:space="0" w:color="auto"/>
        <w:left w:val="none" w:sz="0" w:space="0" w:color="auto"/>
        <w:bottom w:val="none" w:sz="0" w:space="0" w:color="auto"/>
        <w:right w:val="none" w:sz="0" w:space="0" w:color="auto"/>
      </w:divBdr>
    </w:div>
    <w:div w:id="1532373510">
      <w:bodyDiv w:val="1"/>
      <w:marLeft w:val="0"/>
      <w:marRight w:val="0"/>
      <w:marTop w:val="0"/>
      <w:marBottom w:val="0"/>
      <w:divBdr>
        <w:top w:val="none" w:sz="0" w:space="0" w:color="auto"/>
        <w:left w:val="none" w:sz="0" w:space="0" w:color="auto"/>
        <w:bottom w:val="none" w:sz="0" w:space="0" w:color="auto"/>
        <w:right w:val="none" w:sz="0" w:space="0" w:color="auto"/>
      </w:divBdr>
    </w:div>
    <w:div w:id="1557279263">
      <w:bodyDiv w:val="1"/>
      <w:marLeft w:val="0"/>
      <w:marRight w:val="0"/>
      <w:marTop w:val="0"/>
      <w:marBottom w:val="0"/>
      <w:divBdr>
        <w:top w:val="none" w:sz="0" w:space="0" w:color="auto"/>
        <w:left w:val="none" w:sz="0" w:space="0" w:color="auto"/>
        <w:bottom w:val="none" w:sz="0" w:space="0" w:color="auto"/>
        <w:right w:val="none" w:sz="0" w:space="0" w:color="auto"/>
      </w:divBdr>
    </w:div>
    <w:div w:id="1574899342">
      <w:bodyDiv w:val="1"/>
      <w:marLeft w:val="0"/>
      <w:marRight w:val="0"/>
      <w:marTop w:val="0"/>
      <w:marBottom w:val="0"/>
      <w:divBdr>
        <w:top w:val="none" w:sz="0" w:space="0" w:color="auto"/>
        <w:left w:val="none" w:sz="0" w:space="0" w:color="auto"/>
        <w:bottom w:val="none" w:sz="0" w:space="0" w:color="auto"/>
        <w:right w:val="none" w:sz="0" w:space="0" w:color="auto"/>
      </w:divBdr>
    </w:div>
    <w:div w:id="1577087479">
      <w:bodyDiv w:val="1"/>
      <w:marLeft w:val="0"/>
      <w:marRight w:val="0"/>
      <w:marTop w:val="0"/>
      <w:marBottom w:val="0"/>
      <w:divBdr>
        <w:top w:val="none" w:sz="0" w:space="0" w:color="auto"/>
        <w:left w:val="none" w:sz="0" w:space="0" w:color="auto"/>
        <w:bottom w:val="none" w:sz="0" w:space="0" w:color="auto"/>
        <w:right w:val="none" w:sz="0" w:space="0" w:color="auto"/>
      </w:divBdr>
    </w:div>
    <w:div w:id="1587884407">
      <w:bodyDiv w:val="1"/>
      <w:marLeft w:val="0"/>
      <w:marRight w:val="0"/>
      <w:marTop w:val="0"/>
      <w:marBottom w:val="0"/>
      <w:divBdr>
        <w:top w:val="none" w:sz="0" w:space="0" w:color="auto"/>
        <w:left w:val="none" w:sz="0" w:space="0" w:color="auto"/>
        <w:bottom w:val="none" w:sz="0" w:space="0" w:color="auto"/>
        <w:right w:val="none" w:sz="0" w:space="0" w:color="auto"/>
      </w:divBdr>
    </w:div>
    <w:div w:id="1607427156">
      <w:bodyDiv w:val="1"/>
      <w:marLeft w:val="0"/>
      <w:marRight w:val="0"/>
      <w:marTop w:val="0"/>
      <w:marBottom w:val="0"/>
      <w:divBdr>
        <w:top w:val="none" w:sz="0" w:space="0" w:color="auto"/>
        <w:left w:val="none" w:sz="0" w:space="0" w:color="auto"/>
        <w:bottom w:val="none" w:sz="0" w:space="0" w:color="auto"/>
        <w:right w:val="none" w:sz="0" w:space="0" w:color="auto"/>
      </w:divBdr>
    </w:div>
    <w:div w:id="1681732704">
      <w:bodyDiv w:val="1"/>
      <w:marLeft w:val="0"/>
      <w:marRight w:val="0"/>
      <w:marTop w:val="0"/>
      <w:marBottom w:val="0"/>
      <w:divBdr>
        <w:top w:val="none" w:sz="0" w:space="0" w:color="auto"/>
        <w:left w:val="none" w:sz="0" w:space="0" w:color="auto"/>
        <w:bottom w:val="none" w:sz="0" w:space="0" w:color="auto"/>
        <w:right w:val="none" w:sz="0" w:space="0" w:color="auto"/>
      </w:divBdr>
    </w:div>
    <w:div w:id="1717971957">
      <w:bodyDiv w:val="1"/>
      <w:marLeft w:val="0"/>
      <w:marRight w:val="0"/>
      <w:marTop w:val="0"/>
      <w:marBottom w:val="0"/>
      <w:divBdr>
        <w:top w:val="none" w:sz="0" w:space="0" w:color="auto"/>
        <w:left w:val="none" w:sz="0" w:space="0" w:color="auto"/>
        <w:bottom w:val="none" w:sz="0" w:space="0" w:color="auto"/>
        <w:right w:val="none" w:sz="0" w:space="0" w:color="auto"/>
      </w:divBdr>
    </w:div>
    <w:div w:id="1759524672">
      <w:bodyDiv w:val="1"/>
      <w:marLeft w:val="0"/>
      <w:marRight w:val="0"/>
      <w:marTop w:val="0"/>
      <w:marBottom w:val="0"/>
      <w:divBdr>
        <w:top w:val="none" w:sz="0" w:space="0" w:color="auto"/>
        <w:left w:val="none" w:sz="0" w:space="0" w:color="auto"/>
        <w:bottom w:val="none" w:sz="0" w:space="0" w:color="auto"/>
        <w:right w:val="none" w:sz="0" w:space="0" w:color="auto"/>
      </w:divBdr>
    </w:div>
    <w:div w:id="1816095400">
      <w:bodyDiv w:val="1"/>
      <w:marLeft w:val="0"/>
      <w:marRight w:val="0"/>
      <w:marTop w:val="0"/>
      <w:marBottom w:val="0"/>
      <w:divBdr>
        <w:top w:val="none" w:sz="0" w:space="0" w:color="auto"/>
        <w:left w:val="none" w:sz="0" w:space="0" w:color="auto"/>
        <w:bottom w:val="none" w:sz="0" w:space="0" w:color="auto"/>
        <w:right w:val="none" w:sz="0" w:space="0" w:color="auto"/>
      </w:divBdr>
    </w:div>
    <w:div w:id="1824616683">
      <w:bodyDiv w:val="1"/>
      <w:marLeft w:val="0"/>
      <w:marRight w:val="0"/>
      <w:marTop w:val="0"/>
      <w:marBottom w:val="0"/>
      <w:divBdr>
        <w:top w:val="none" w:sz="0" w:space="0" w:color="auto"/>
        <w:left w:val="none" w:sz="0" w:space="0" w:color="auto"/>
        <w:bottom w:val="none" w:sz="0" w:space="0" w:color="auto"/>
        <w:right w:val="none" w:sz="0" w:space="0" w:color="auto"/>
      </w:divBdr>
    </w:div>
    <w:div w:id="1853374066">
      <w:bodyDiv w:val="1"/>
      <w:marLeft w:val="0"/>
      <w:marRight w:val="0"/>
      <w:marTop w:val="0"/>
      <w:marBottom w:val="0"/>
      <w:divBdr>
        <w:top w:val="none" w:sz="0" w:space="0" w:color="auto"/>
        <w:left w:val="none" w:sz="0" w:space="0" w:color="auto"/>
        <w:bottom w:val="none" w:sz="0" w:space="0" w:color="auto"/>
        <w:right w:val="none" w:sz="0" w:space="0" w:color="auto"/>
      </w:divBdr>
    </w:div>
    <w:div w:id="1875266237">
      <w:bodyDiv w:val="1"/>
      <w:marLeft w:val="0"/>
      <w:marRight w:val="0"/>
      <w:marTop w:val="0"/>
      <w:marBottom w:val="0"/>
      <w:divBdr>
        <w:top w:val="none" w:sz="0" w:space="0" w:color="auto"/>
        <w:left w:val="none" w:sz="0" w:space="0" w:color="auto"/>
        <w:bottom w:val="none" w:sz="0" w:space="0" w:color="auto"/>
        <w:right w:val="none" w:sz="0" w:space="0" w:color="auto"/>
      </w:divBdr>
    </w:div>
    <w:div w:id="1898974677">
      <w:bodyDiv w:val="1"/>
      <w:marLeft w:val="0"/>
      <w:marRight w:val="0"/>
      <w:marTop w:val="0"/>
      <w:marBottom w:val="0"/>
      <w:divBdr>
        <w:top w:val="none" w:sz="0" w:space="0" w:color="auto"/>
        <w:left w:val="none" w:sz="0" w:space="0" w:color="auto"/>
        <w:bottom w:val="none" w:sz="0" w:space="0" w:color="auto"/>
        <w:right w:val="none" w:sz="0" w:space="0" w:color="auto"/>
      </w:divBdr>
    </w:div>
    <w:div w:id="1907451702">
      <w:bodyDiv w:val="1"/>
      <w:marLeft w:val="0"/>
      <w:marRight w:val="0"/>
      <w:marTop w:val="0"/>
      <w:marBottom w:val="0"/>
      <w:divBdr>
        <w:top w:val="none" w:sz="0" w:space="0" w:color="auto"/>
        <w:left w:val="none" w:sz="0" w:space="0" w:color="auto"/>
        <w:bottom w:val="none" w:sz="0" w:space="0" w:color="auto"/>
        <w:right w:val="none" w:sz="0" w:space="0" w:color="auto"/>
      </w:divBdr>
    </w:div>
    <w:div w:id="1927373652">
      <w:bodyDiv w:val="1"/>
      <w:marLeft w:val="0"/>
      <w:marRight w:val="0"/>
      <w:marTop w:val="0"/>
      <w:marBottom w:val="0"/>
      <w:divBdr>
        <w:top w:val="none" w:sz="0" w:space="0" w:color="auto"/>
        <w:left w:val="none" w:sz="0" w:space="0" w:color="auto"/>
        <w:bottom w:val="none" w:sz="0" w:space="0" w:color="auto"/>
        <w:right w:val="none" w:sz="0" w:space="0" w:color="auto"/>
      </w:divBdr>
    </w:div>
    <w:div w:id="1953320428">
      <w:bodyDiv w:val="1"/>
      <w:marLeft w:val="0"/>
      <w:marRight w:val="0"/>
      <w:marTop w:val="0"/>
      <w:marBottom w:val="0"/>
      <w:divBdr>
        <w:top w:val="none" w:sz="0" w:space="0" w:color="auto"/>
        <w:left w:val="none" w:sz="0" w:space="0" w:color="auto"/>
        <w:bottom w:val="none" w:sz="0" w:space="0" w:color="auto"/>
        <w:right w:val="none" w:sz="0" w:space="0" w:color="auto"/>
      </w:divBdr>
    </w:div>
    <w:div w:id="1953629918">
      <w:bodyDiv w:val="1"/>
      <w:marLeft w:val="0"/>
      <w:marRight w:val="0"/>
      <w:marTop w:val="0"/>
      <w:marBottom w:val="0"/>
      <w:divBdr>
        <w:top w:val="none" w:sz="0" w:space="0" w:color="auto"/>
        <w:left w:val="none" w:sz="0" w:space="0" w:color="auto"/>
        <w:bottom w:val="none" w:sz="0" w:space="0" w:color="auto"/>
        <w:right w:val="none" w:sz="0" w:space="0" w:color="auto"/>
      </w:divBdr>
    </w:div>
    <w:div w:id="1973442606">
      <w:bodyDiv w:val="1"/>
      <w:marLeft w:val="0"/>
      <w:marRight w:val="0"/>
      <w:marTop w:val="0"/>
      <w:marBottom w:val="0"/>
      <w:divBdr>
        <w:top w:val="none" w:sz="0" w:space="0" w:color="auto"/>
        <w:left w:val="none" w:sz="0" w:space="0" w:color="auto"/>
        <w:bottom w:val="none" w:sz="0" w:space="0" w:color="auto"/>
        <w:right w:val="none" w:sz="0" w:space="0" w:color="auto"/>
      </w:divBdr>
    </w:div>
    <w:div w:id="1980186053">
      <w:bodyDiv w:val="1"/>
      <w:marLeft w:val="0"/>
      <w:marRight w:val="0"/>
      <w:marTop w:val="0"/>
      <w:marBottom w:val="0"/>
      <w:divBdr>
        <w:top w:val="none" w:sz="0" w:space="0" w:color="auto"/>
        <w:left w:val="none" w:sz="0" w:space="0" w:color="auto"/>
        <w:bottom w:val="none" w:sz="0" w:space="0" w:color="auto"/>
        <w:right w:val="none" w:sz="0" w:space="0" w:color="auto"/>
      </w:divBdr>
    </w:div>
    <w:div w:id="1994484946">
      <w:bodyDiv w:val="1"/>
      <w:marLeft w:val="0"/>
      <w:marRight w:val="0"/>
      <w:marTop w:val="0"/>
      <w:marBottom w:val="0"/>
      <w:divBdr>
        <w:top w:val="none" w:sz="0" w:space="0" w:color="auto"/>
        <w:left w:val="none" w:sz="0" w:space="0" w:color="auto"/>
        <w:bottom w:val="none" w:sz="0" w:space="0" w:color="auto"/>
        <w:right w:val="none" w:sz="0" w:space="0" w:color="auto"/>
      </w:divBdr>
    </w:div>
    <w:div w:id="2000499770">
      <w:bodyDiv w:val="1"/>
      <w:marLeft w:val="0"/>
      <w:marRight w:val="0"/>
      <w:marTop w:val="0"/>
      <w:marBottom w:val="0"/>
      <w:divBdr>
        <w:top w:val="none" w:sz="0" w:space="0" w:color="auto"/>
        <w:left w:val="none" w:sz="0" w:space="0" w:color="auto"/>
        <w:bottom w:val="none" w:sz="0" w:space="0" w:color="auto"/>
        <w:right w:val="none" w:sz="0" w:space="0" w:color="auto"/>
      </w:divBdr>
    </w:div>
    <w:div w:id="2005696387">
      <w:bodyDiv w:val="1"/>
      <w:marLeft w:val="0"/>
      <w:marRight w:val="0"/>
      <w:marTop w:val="0"/>
      <w:marBottom w:val="0"/>
      <w:divBdr>
        <w:top w:val="none" w:sz="0" w:space="0" w:color="auto"/>
        <w:left w:val="none" w:sz="0" w:space="0" w:color="auto"/>
        <w:bottom w:val="none" w:sz="0" w:space="0" w:color="auto"/>
        <w:right w:val="none" w:sz="0" w:space="0" w:color="auto"/>
      </w:divBdr>
    </w:div>
    <w:div w:id="2006205623">
      <w:bodyDiv w:val="1"/>
      <w:marLeft w:val="0"/>
      <w:marRight w:val="0"/>
      <w:marTop w:val="0"/>
      <w:marBottom w:val="0"/>
      <w:divBdr>
        <w:top w:val="none" w:sz="0" w:space="0" w:color="auto"/>
        <w:left w:val="none" w:sz="0" w:space="0" w:color="auto"/>
        <w:bottom w:val="none" w:sz="0" w:space="0" w:color="auto"/>
        <w:right w:val="none" w:sz="0" w:space="0" w:color="auto"/>
      </w:divBdr>
    </w:div>
    <w:div w:id="2013220754">
      <w:bodyDiv w:val="1"/>
      <w:marLeft w:val="0"/>
      <w:marRight w:val="0"/>
      <w:marTop w:val="0"/>
      <w:marBottom w:val="0"/>
      <w:divBdr>
        <w:top w:val="none" w:sz="0" w:space="0" w:color="auto"/>
        <w:left w:val="none" w:sz="0" w:space="0" w:color="auto"/>
        <w:bottom w:val="none" w:sz="0" w:space="0" w:color="auto"/>
        <w:right w:val="none" w:sz="0" w:space="0" w:color="auto"/>
      </w:divBdr>
    </w:div>
    <w:div w:id="2032761887">
      <w:bodyDiv w:val="1"/>
      <w:marLeft w:val="0"/>
      <w:marRight w:val="0"/>
      <w:marTop w:val="0"/>
      <w:marBottom w:val="0"/>
      <w:divBdr>
        <w:top w:val="none" w:sz="0" w:space="0" w:color="auto"/>
        <w:left w:val="none" w:sz="0" w:space="0" w:color="auto"/>
        <w:bottom w:val="none" w:sz="0" w:space="0" w:color="auto"/>
        <w:right w:val="none" w:sz="0" w:space="0" w:color="auto"/>
      </w:divBdr>
    </w:div>
    <w:div w:id="2044548210">
      <w:bodyDiv w:val="1"/>
      <w:marLeft w:val="0"/>
      <w:marRight w:val="0"/>
      <w:marTop w:val="0"/>
      <w:marBottom w:val="0"/>
      <w:divBdr>
        <w:top w:val="none" w:sz="0" w:space="0" w:color="auto"/>
        <w:left w:val="none" w:sz="0" w:space="0" w:color="auto"/>
        <w:bottom w:val="none" w:sz="0" w:space="0" w:color="auto"/>
        <w:right w:val="none" w:sz="0" w:space="0" w:color="auto"/>
      </w:divBdr>
    </w:div>
    <w:div w:id="213910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Mos202</b:Tag>
    <b:SourceType>ElectronicSource</b:SourceType>
    <b:Guid>{9588D80E-27E8-4815-AE2C-A1888B0AA29E}</b:Guid>
    <b:Author>
      <b:Author>
        <b:NameList>
          <b:Person>
            <b:Last>Mosey</b:Last>
            <b:First>Steven</b:First>
          </b:Person>
        </b:NameList>
      </b:Author>
    </b:Author>
    <b:Title>Signals and Sequences</b:Title>
    <b:City>Swansea</b:City>
    <b:Publisher>University of Wales Trinity St David</b:Publisher>
    <b:Year>2020</b:Year>
    <b:RefOrder>1</b:RefOrder>
  </b:Source>
  <b:Source>
    <b:Tag>Iki20</b:Tag>
    <b:SourceType>InternetSite</b:SourceType>
    <b:Guid>{EE28F1D6-EE70-45EA-A13A-64B7D9E4E4C4}</b:Guid>
    <b:Author>
      <b:Author>
        <b:NameList>
          <b:Person>
            <b:Last>Ikimi</b:Last>
            <b:First>Emmanuel</b:First>
          </b:Person>
        </b:NameList>
      </b:Author>
    </b:Author>
    <b:Title>The Fundamentals of Digital SIgnal Processing</b:Title>
    <b:Year>2020</b:Year>
    <b:ProductionCompany>Electronics Point</b:ProductionCompany>
    <b:Month>March</b:Month>
    <b:YearAccessed>2020</b:YearAccessed>
    <b:MonthAccessed>November</b:MonthAccessed>
    <b:DayAccessed>15</b:DayAccessed>
    <b:URL>https://www.electronicspoint.com/research/fundamentals-of-digital-signal-processing/#:~:text=The%20Fundamentals%20of%20Digital%20Signal%20Processing%201%20Key,carry%20out%20efficient%20signal%20modulation.%20More%20items...%20</b:URL>
    <b:RefOrder>2</b:RefOrder>
  </b:Source>
  <b:Source>
    <b:Tag>Orf10</b:Tag>
    <b:SourceType>BookSection</b:SourceType>
    <b:Guid>{6C6EE872-6503-4A06-83A1-9532D911F75E}</b:Guid>
    <b:Author>
      <b:Author>
        <b:NameList>
          <b:Person>
            <b:Last>Orfandis</b:Last>
            <b:First>Sophocles</b:First>
            <b:Middle>J</b:Middle>
          </b:Person>
        </b:NameList>
      </b:Author>
    </b:Author>
    <b:Title>Sampling and Reconstruction</b:Title>
    <b:Year>2010</b:Year>
    <b:BookTitle>Introduction to Signal Processing</b:BookTitle>
    <b:Pages>1</b:Pages>
    <b:Publisher>Pearson Education Inc</b:Publisher>
    <b:RefOrder>3</b:RefOrder>
  </b:Source>
  <b:Source>
    <b:Tag>Wat19</b:Tag>
    <b:SourceType>InternetSite</b:SourceType>
    <b:Guid>{FD0116B6-3845-4A20-9675-EE8E3DAF9819}</b:Guid>
    <b:Title>What is modulation? Different types of modulation techniques</b:Title>
    <b:Year>2019</b:Year>
    <b:Author>
      <b:Author>
        <b:Corporate>WatElectronics.com</b:Corporate>
      </b:Author>
    </b:Author>
    <b:ProductionCompany>WatElectronics.com</b:ProductionCompany>
    <b:Month>July</b:Month>
    <b:Day>30</b:Day>
    <b:YearAccessed>2020</b:YearAccessed>
    <b:MonthAccessed>November</b:MonthAccessed>
    <b:DayAccessed>15</b:DayAccessed>
    <b:URL>https://www.watelectronics.com/types-of-modulation-techniques-with-applications/</b:URL>
    <b:RefOrder>4</b:RefOrder>
  </b:Source>
  <b:Source>
    <b:Tag>Ele20</b:Tag>
    <b:SourceType>InternetSite</b:SourceType>
    <b:Guid>{74EB3D41-C175-4277-9E4E-93E93A775DF5}</b:Guid>
    <b:Author>
      <b:Author>
        <b:Corporate>Electronics Coach</b:Corporate>
      </b:Author>
    </b:Author>
    <b:Title>Amplitude Shift Keying - ASK</b:Title>
    <b:Year>2020</b:Year>
    <b:YearAccessed>2020</b:YearAccessed>
    <b:MonthAccessed>November</b:MonthAccessed>
    <b:DayAccessed>15</b:DayAccessed>
    <b:URL>https://electronicscoach.com/amplitude-shift-keying.html</b:URL>
    <b:RefOrder>5</b:RefOrder>
  </b:Source>
  <b:Source>
    <b:Tag>Pen15</b:Tag>
    <b:SourceType>BookSection</b:SourceType>
    <b:Guid>{62F0ABB2-33A8-4518-89B8-A5F6E5917BED}</b:Guid>
    <b:Title>Phase Shift Keying (PSK)</b:Title>
    <b:City>Chichester</b:City>
    <b:Publisher>John WIley &amp; Sons</b:Publisher>
    <b:Year>2015</b:Year>
    <b:Author>
      <b:Author>
        <b:NameList>
          <b:Person>
            <b:Last>Penttinen</b:Last>
            <b:First>Jykri</b:First>
            <b:Middle>T J</b:Middle>
          </b:Person>
        </b:NameList>
      </b:Author>
    </b:Author>
    <b:BookTitle>The Telecommunications Handbook: Engineering Guidelines for fixed, Mobile and Satellite systems</b:BookTitle>
    <b:Pages>266</b:Pages>
    <b:RefOrder>6</b:RefOrder>
  </b:Source>
  <b:Source>
    <b:Tag>Esm16</b:Tag>
    <b:SourceType>BookSection</b:SourceType>
    <b:Guid>{4C1D917D-F108-45CD-990A-6F5D4AD30FEB}</b:Guid>
    <b:Author>
      <b:Author>
        <b:NameList>
          <b:Person>
            <b:Last>Esmailzadeh</b:Last>
            <b:First>Riaz</b:First>
          </b:Person>
        </b:NameList>
      </b:Author>
    </b:Author>
    <b:Title>Phase Shift Keying</b:Title>
    <b:BookTitle>Broadband Telecommunications Technologies and Management</b:BookTitle>
    <b:Year>2016</b:Year>
    <b:Pages>162-163</b:Pages>
    <b:Publisher>Wiley</b:Publisher>
    <b:RefOrder>7</b:RefOrder>
  </b:Source>
  <b:Source>
    <b:Tag>Kei16</b:Tag>
    <b:SourceType>InternetSite</b:SourceType>
    <b:Guid>{A2F14A2A-6561-46C2-8CE8-FF0C565F3C43}</b:Guid>
    <b:Title>Understanding Quadrature Phase Skift Keying (QPSK)</b:Title>
    <b:Year>2016</b:Year>
    <b:Author>
      <b:Author>
        <b:NameList>
          <b:Person>
            <b:Last>Keim</b:Last>
            <b:First>Robert</b:First>
          </b:Person>
        </b:NameList>
      </b:Author>
    </b:Author>
    <b:ProductionCompany>All About Circuits</b:ProductionCompany>
    <b:Month>August</b:Month>
    <b:Day>17</b:Day>
    <b:YearAccessed>2020</b:YearAccessed>
    <b:MonthAccessed>November</b:MonthAccessed>
    <b:DayAccessed>28</b:DayAccessed>
    <b:URL>https://www.allaboutcircuits.com/technical-articles/quadrature-phase-shift-keying-qpsk-modulation/</b:URL>
    <b:RefOrder>8</b:RefOrder>
  </b:Source>
  <b:Source>
    <b:Tag>Fre12</b:Tag>
    <b:SourceType>InternetSite</b:SourceType>
    <b:Guid>{3D4A1E13-AF23-4A70-8164-E3939F7280DF}</b:Guid>
    <b:Author>
      <b:Author>
        <b:NameList>
          <b:Person>
            <b:Last>Frenzel</b:Last>
            <b:First>Lou</b:First>
          </b:Person>
        </b:NameList>
      </b:Author>
    </b:Author>
    <b:Title>Understanding Modern Digital Modulation Techniques</b:Title>
    <b:ProductionCompany>Electronic Design</b:ProductionCompany>
    <b:Year>2012</b:Year>
    <b:Month>January</b:Month>
    <b:Day>23</b:Day>
    <b:YearAccessed>2020</b:YearAccessed>
    <b:MonthAccessed>November</b:MonthAccessed>
    <b:DayAccessed>23</b:DayAccessed>
    <b:URL>https://www.electronicdesign.com/technologies/communications/article/21798737/understanding-modern-digital-modulation-techniques</b:URL>
    <b:RefOrder>9</b:RefOrder>
  </b:Source>
  <b:Source>
    <b:Tag>Ale18</b:Tag>
    <b:SourceType>BookSection</b:SourceType>
    <b:Guid>{4B816C7A-FCD5-41F4-B36F-EB94CE69F06A}</b:Guid>
    <b:Author>
      <b:Author>
        <b:NameList>
          <b:Person>
            <b:Last>Alencar</b:Last>
            <b:First>Marcelo</b:First>
            <b:Middle>Sampaio de</b:Middle>
          </b:Person>
        </b:NameList>
      </b:Author>
    </b:Author>
    <b:Title>Quadrature Amplitude Modulation</b:Title>
    <b:Year>2018</b:Year>
    <b:BookTitle>Modulation Theory</b:BookTitle>
    <b:Pages>121</b:Pages>
    <b:City>Gistrup</b:City>
    <b:Publisher>River Publishers</b:Publisher>
    <b:RefOrder>10</b:RefOrder>
  </b:Source>
  <b:Source>
    <b:Tag>ele20</b:Tag>
    <b:SourceType>InternetSite</b:SourceType>
    <b:Guid>{A37643BC-0253-41D7-A649-C8126A978F50}</b:Guid>
    <b:Title>What is QAM: quadrature amplitude modulation</b:Title>
    <b:Author>
      <b:Author>
        <b:Corporate>electronicsnotes</b:Corporate>
      </b:Author>
    </b:Author>
    <b:ProductionCompany>Radio-electronics.com</b:ProductionCompany>
    <b:YearAccessed>2020</b:YearAccessed>
    <b:MonthAccessed>November</b:MonthAccessed>
    <b:DayAccessed>29</b:DayAccessed>
    <b:URL>https://www.electronics-notes.com/articles/radio/modulation/quadrature-amplitude-modulation-what-is-qam-basics.php</b:URL>
    <b:RefOrder>11</b:RefOrder>
  </b:Source>
  <b:Source>
    <b:Tag>Elp20</b:Tag>
    <b:SourceType>InternetSite</b:SourceType>
    <b:Guid>{E06722BF-189F-49D6-88D7-D65578DB5E30}</b:Guid>
    <b:Author>
      <b:Author>
        <b:Corporate>Elprocus</b:Corporate>
      </b:Author>
    </b:Author>
    <b:Title>Quadrature Amplitude Modulation : Working Principle and Its Applications</b:Title>
    <b:YearAccessed>2020</b:YearAccessed>
    <b:MonthAccessed>November</b:MonthAccessed>
    <b:DayAccessed>29</b:DayAccessed>
    <b:URL>https://www.elprocus.com/quadrature-amplitude-modulation/</b:URL>
    <b:RefOrder>12</b:RefOrder>
  </b:Source>
  <b:Source>
    <b:Tag>Sad15</b:Tag>
    <b:SourceType>JournalArticle</b:SourceType>
    <b:Guid>{F9087EF2-9048-45DC-BAF2-7DE1B67B7FD5}</b:Guid>
    <b:Title>Bit Error Rate (BER) Comparison of AWGN Channels for Different Type's Digital Modulation Using MATLAB Simulink</b:Title>
    <b:Year>2015</b:Year>
    <b:Author>
      <b:Author>
        <b:NameList>
          <b:Person>
            <b:Last>Sadeque</b:Last>
            <b:First>G</b:First>
          </b:Person>
        </b:NameList>
      </b:Author>
    </b:Author>
    <b:JournalName>American Scientific Research Journal for Engineering, Technology and Sciences (ASRJETS)</b:JournalName>
    <b:Pages>61-71</b:Pages>
    <b:Volume>13</b:Volume>
    <b:Issue>1</b:Issue>
    <b:RefOrder>13</b:RefOrder>
  </b:Source>
</b:Sources>
</file>

<file path=customXml/itemProps1.xml><?xml version="1.0" encoding="utf-8"?>
<ds:datastoreItem xmlns:ds="http://schemas.openxmlformats.org/officeDocument/2006/customXml" ds:itemID="{D5ABFF52-2177-4CE8-8A8A-E16BD5E8A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3340</Words>
  <Characters>19038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Mcnicholas</dc:creator>
  <cp:keywords/>
  <dc:description/>
  <cp:lastModifiedBy>Joe Mcnicholas</cp:lastModifiedBy>
  <cp:revision>3</cp:revision>
  <dcterms:created xsi:type="dcterms:W3CDTF">2020-12-18T12:02:00Z</dcterms:created>
  <dcterms:modified xsi:type="dcterms:W3CDTF">2020-12-18T12:08:00Z</dcterms:modified>
</cp:coreProperties>
</file>