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5774" w:rsidRPr="00FE5774" w:rsidRDefault="00FE5774" w:rsidP="00FE5774">
      <w:pPr>
        <w:rPr>
          <w:rFonts w:ascii="Times New Roman" w:hAnsi="Times New Roman" w:cs="Times New Roman"/>
          <w:sz w:val="24"/>
          <w:szCs w:val="24"/>
        </w:rPr>
      </w:pPr>
      <w:r w:rsidRPr="00FE5774">
        <w:rPr>
          <w:rFonts w:ascii="Times New Roman" w:hAnsi="Times New Roman" w:cs="Times New Roman"/>
          <w:sz w:val="24"/>
          <w:szCs w:val="24"/>
        </w:rPr>
        <w:t>Student Number: 2114953</w:t>
      </w:r>
    </w:p>
    <w:p w:rsidR="00FE5774" w:rsidRPr="00FE5774" w:rsidRDefault="00FE5774" w:rsidP="00FE5774">
      <w:pPr>
        <w:rPr>
          <w:rFonts w:ascii="Times New Roman" w:hAnsi="Times New Roman" w:cs="Times New Roman"/>
          <w:sz w:val="24"/>
          <w:szCs w:val="24"/>
        </w:rPr>
      </w:pPr>
      <w:r w:rsidRPr="00FE5774">
        <w:rPr>
          <w:rFonts w:ascii="Times New Roman" w:hAnsi="Times New Roman" w:cs="Times New Roman"/>
          <w:sz w:val="24"/>
          <w:szCs w:val="24"/>
        </w:rPr>
        <w:t xml:space="preserve">Assignment title: </w:t>
      </w:r>
      <w:r w:rsidR="002B26FF" w:rsidRPr="002B26FF">
        <w:rPr>
          <w:rFonts w:ascii="Times New Roman" w:hAnsi="Times New Roman" w:cs="Times New Roman"/>
          <w:sz w:val="24"/>
          <w:szCs w:val="24"/>
        </w:rPr>
        <w:t>Evidence-Based Practice – Digital Revolution</w:t>
      </w:r>
    </w:p>
    <w:p w:rsidR="00FE5774" w:rsidRPr="00FE5774" w:rsidRDefault="00FE5774" w:rsidP="00FE5774">
      <w:pPr>
        <w:rPr>
          <w:rFonts w:ascii="Times New Roman" w:hAnsi="Times New Roman" w:cs="Times New Roman"/>
          <w:sz w:val="24"/>
          <w:szCs w:val="24"/>
        </w:rPr>
      </w:pPr>
      <w:r w:rsidRPr="00FE5774">
        <w:rPr>
          <w:rFonts w:ascii="Times New Roman" w:hAnsi="Times New Roman" w:cs="Times New Roman"/>
          <w:sz w:val="24"/>
          <w:szCs w:val="24"/>
        </w:rPr>
        <w:t>Module Code: BMNS4006</w:t>
      </w:r>
    </w:p>
    <w:p w:rsidR="00FE5774" w:rsidRPr="00FE5774" w:rsidRDefault="00FE5774" w:rsidP="00FE5774">
      <w:pPr>
        <w:rPr>
          <w:rFonts w:ascii="Times New Roman" w:hAnsi="Times New Roman" w:cs="Times New Roman"/>
          <w:sz w:val="24"/>
          <w:szCs w:val="24"/>
        </w:rPr>
      </w:pPr>
      <w:r w:rsidRPr="00FE5774">
        <w:rPr>
          <w:rFonts w:ascii="Times New Roman" w:hAnsi="Times New Roman" w:cs="Times New Roman"/>
          <w:sz w:val="24"/>
          <w:szCs w:val="24"/>
        </w:rPr>
        <w:t>Programme: Nursing Studies and Professional Healthcare (Cert HE)</w:t>
      </w:r>
    </w:p>
    <w:p w:rsidR="00FE5774" w:rsidRPr="00FE5774" w:rsidRDefault="00FE5774" w:rsidP="00FE5774">
      <w:pPr>
        <w:rPr>
          <w:rFonts w:ascii="Times New Roman" w:hAnsi="Times New Roman" w:cs="Times New Roman"/>
          <w:sz w:val="24"/>
          <w:szCs w:val="24"/>
        </w:rPr>
      </w:pPr>
      <w:r w:rsidRPr="00FE5774">
        <w:rPr>
          <w:rFonts w:ascii="Times New Roman" w:hAnsi="Times New Roman" w:cs="Times New Roman"/>
          <w:sz w:val="24"/>
          <w:szCs w:val="24"/>
        </w:rPr>
        <w:t xml:space="preserve">Personal tutor: </w:t>
      </w:r>
      <w:proofErr w:type="spellStart"/>
      <w:r w:rsidRPr="00FE5774">
        <w:rPr>
          <w:rFonts w:ascii="Times New Roman" w:hAnsi="Times New Roman" w:cs="Times New Roman"/>
          <w:sz w:val="24"/>
          <w:szCs w:val="24"/>
        </w:rPr>
        <w:t>Catrin</w:t>
      </w:r>
      <w:proofErr w:type="spellEnd"/>
      <w:r w:rsidRPr="00FE5774">
        <w:rPr>
          <w:rFonts w:ascii="Times New Roman" w:hAnsi="Times New Roman" w:cs="Times New Roman"/>
          <w:sz w:val="24"/>
          <w:szCs w:val="24"/>
        </w:rPr>
        <w:t xml:space="preserve"> </w:t>
      </w:r>
      <w:proofErr w:type="spellStart"/>
      <w:r w:rsidRPr="00FE5774">
        <w:rPr>
          <w:rFonts w:ascii="Times New Roman" w:hAnsi="Times New Roman" w:cs="Times New Roman"/>
          <w:sz w:val="24"/>
          <w:szCs w:val="24"/>
        </w:rPr>
        <w:t>Boulton</w:t>
      </w:r>
      <w:proofErr w:type="spellEnd"/>
    </w:p>
    <w:p w:rsidR="00FE5774" w:rsidRPr="00FE5774" w:rsidRDefault="00FE5774" w:rsidP="00FE5774">
      <w:pPr>
        <w:rPr>
          <w:rFonts w:ascii="Times New Roman" w:hAnsi="Times New Roman" w:cs="Times New Roman"/>
          <w:sz w:val="24"/>
          <w:szCs w:val="24"/>
        </w:rPr>
      </w:pPr>
      <w:r w:rsidRPr="00FE5774">
        <w:rPr>
          <w:rFonts w:ascii="Times New Roman" w:hAnsi="Times New Roman" w:cs="Times New Roman"/>
          <w:sz w:val="24"/>
          <w:szCs w:val="24"/>
        </w:rPr>
        <w:t>Submission date: 28/04/2023</w:t>
      </w:r>
    </w:p>
    <w:p w:rsidR="00D25664" w:rsidRDefault="00D2566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CF24D4" w:rsidRDefault="00CF24D4"/>
    <w:p w:rsidR="00FE5774" w:rsidRDefault="00FE5774" w:rsidP="00CF24D4">
      <w:pPr>
        <w:pStyle w:val="paragraph"/>
        <w:spacing w:before="0" w:beforeAutospacing="0" w:after="0" w:afterAutospacing="0"/>
        <w:textAlignment w:val="baseline"/>
        <w:rPr>
          <w:rFonts w:asciiTheme="minorHAnsi" w:eastAsiaTheme="minorHAnsi" w:hAnsiTheme="minorHAnsi" w:cstheme="minorBidi"/>
          <w:sz w:val="22"/>
          <w:szCs w:val="22"/>
          <w:lang w:eastAsia="en-US"/>
        </w:rPr>
      </w:pPr>
    </w:p>
    <w:p w:rsidR="002D6F3F" w:rsidRPr="004C496B" w:rsidRDefault="00CF24D4" w:rsidP="002D6F3F">
      <w:pPr>
        <w:shd w:val="clear" w:color="auto" w:fill="FFFFFF"/>
        <w:rPr>
          <w:rStyle w:val="normaltextrun"/>
          <w:rFonts w:ascii="Times New Roman" w:hAnsi="Times New Roman" w:cs="Times New Roman"/>
          <w:sz w:val="24"/>
          <w:szCs w:val="24"/>
        </w:rPr>
      </w:pPr>
      <w:proofErr w:type="spellStart"/>
      <w:r w:rsidRPr="004C496B">
        <w:rPr>
          <w:rStyle w:val="normaltextrun"/>
          <w:rFonts w:ascii="Times New Roman" w:hAnsi="Times New Roman" w:cs="Times New Roman"/>
          <w:sz w:val="24"/>
          <w:szCs w:val="24"/>
        </w:rPr>
        <w:lastRenderedPageBreak/>
        <w:t>Medcom</w:t>
      </w:r>
      <w:proofErr w:type="spellEnd"/>
      <w:r w:rsidRPr="004C496B">
        <w:rPr>
          <w:rStyle w:val="normaltextrun"/>
          <w:rFonts w:ascii="Times New Roman" w:hAnsi="Times New Roman" w:cs="Times New Roman"/>
          <w:sz w:val="24"/>
          <w:szCs w:val="24"/>
        </w:rPr>
        <w:t xml:space="preserve">, Inc. (2010) </w:t>
      </w:r>
      <w:r w:rsidR="002B26FF">
        <w:rPr>
          <w:rStyle w:val="normaltextrun"/>
          <w:rFonts w:ascii="Times New Roman" w:hAnsi="Times New Roman" w:cs="Times New Roman"/>
          <w:sz w:val="24"/>
          <w:szCs w:val="24"/>
        </w:rPr>
        <w:t>certifies</w:t>
      </w:r>
      <w:r w:rsidRPr="004C496B">
        <w:rPr>
          <w:rStyle w:val="normaltextrun"/>
          <w:rFonts w:ascii="Times New Roman" w:hAnsi="Times New Roman" w:cs="Times New Roman"/>
          <w:sz w:val="24"/>
          <w:szCs w:val="24"/>
        </w:rPr>
        <w:t xml:space="preserve"> that evidence-based practice is essential for nursing. He expresses the importance of placing theory in to practice by applying knowle</w:t>
      </w:r>
      <w:r w:rsidR="002B26FF">
        <w:rPr>
          <w:rStyle w:val="normaltextrun"/>
          <w:rFonts w:ascii="Times New Roman" w:hAnsi="Times New Roman" w:cs="Times New Roman"/>
          <w:sz w:val="24"/>
          <w:szCs w:val="24"/>
        </w:rPr>
        <w:t>dge into clinical performance and u</w:t>
      </w:r>
      <w:r w:rsidRPr="004C496B">
        <w:rPr>
          <w:rStyle w:val="normaltextrun"/>
          <w:rFonts w:ascii="Times New Roman" w:hAnsi="Times New Roman" w:cs="Times New Roman"/>
          <w:sz w:val="24"/>
          <w:szCs w:val="24"/>
        </w:rPr>
        <w:t>sing this</w:t>
      </w:r>
      <w:r w:rsidR="00FE5774" w:rsidRPr="004C496B">
        <w:rPr>
          <w:rStyle w:val="normaltextrun"/>
          <w:rFonts w:ascii="Times New Roman" w:hAnsi="Times New Roman" w:cs="Times New Roman"/>
          <w:sz w:val="24"/>
          <w:szCs w:val="24"/>
        </w:rPr>
        <w:t xml:space="preserve"> method</w:t>
      </w:r>
      <w:r w:rsidRPr="004C496B">
        <w:rPr>
          <w:rStyle w:val="normaltextrun"/>
          <w:rFonts w:ascii="Times New Roman" w:hAnsi="Times New Roman" w:cs="Times New Roman"/>
          <w:sz w:val="24"/>
          <w:szCs w:val="24"/>
        </w:rPr>
        <w:t xml:space="preserve"> to combine</w:t>
      </w:r>
      <w:r w:rsidR="00FE5774" w:rsidRPr="004C496B">
        <w:rPr>
          <w:rStyle w:val="normaltextrun"/>
          <w:rFonts w:ascii="Times New Roman" w:hAnsi="Times New Roman" w:cs="Times New Roman"/>
          <w:sz w:val="24"/>
          <w:szCs w:val="24"/>
        </w:rPr>
        <w:t xml:space="preserve"> ethical values within nursing to fully evaluate a patient’s</w:t>
      </w:r>
      <w:r w:rsidRPr="004C496B">
        <w:rPr>
          <w:rStyle w:val="normaltextrun"/>
          <w:rFonts w:ascii="Times New Roman" w:hAnsi="Times New Roman" w:cs="Times New Roman"/>
          <w:sz w:val="24"/>
          <w:szCs w:val="24"/>
        </w:rPr>
        <w:t xml:space="preserve"> wellbeing. </w:t>
      </w:r>
      <w:proofErr w:type="spellStart"/>
      <w:proofErr w:type="gramStart"/>
      <w:r w:rsidRPr="004C496B">
        <w:rPr>
          <w:rStyle w:val="normaltextrun"/>
          <w:rFonts w:ascii="Times New Roman" w:hAnsi="Times New Roman" w:cs="Times New Roman"/>
          <w:sz w:val="24"/>
          <w:szCs w:val="24"/>
        </w:rPr>
        <w:t>Medcom</w:t>
      </w:r>
      <w:proofErr w:type="spellEnd"/>
      <w:r w:rsidR="002B26FF">
        <w:rPr>
          <w:rStyle w:val="normaltextrun"/>
          <w:rFonts w:ascii="Times New Roman" w:hAnsi="Times New Roman" w:cs="Times New Roman"/>
          <w:sz w:val="24"/>
          <w:szCs w:val="24"/>
        </w:rPr>
        <w:t>.</w:t>
      </w:r>
      <w:proofErr w:type="gramEnd"/>
      <w:r w:rsidR="002B26FF">
        <w:rPr>
          <w:rStyle w:val="normaltextrun"/>
          <w:rFonts w:ascii="Times New Roman" w:hAnsi="Times New Roman" w:cs="Times New Roman"/>
          <w:sz w:val="24"/>
          <w:szCs w:val="24"/>
        </w:rPr>
        <w:t xml:space="preserve"> Inc (2010)</w:t>
      </w:r>
      <w:r w:rsidRPr="004C496B">
        <w:rPr>
          <w:rStyle w:val="normaltextrun"/>
          <w:rFonts w:ascii="Times New Roman" w:hAnsi="Times New Roman" w:cs="Times New Roman"/>
          <w:sz w:val="24"/>
          <w:szCs w:val="24"/>
        </w:rPr>
        <w:t xml:space="preserve"> also adds that to accurately see positive results from evidence, it is to be applied within “four steps”. This includes developing an evidence-based question, finding the evidence, critically appraising the evidence, and applying the findings of evaluating the effectiveness (</w:t>
      </w:r>
      <w:proofErr w:type="spellStart"/>
      <w:r w:rsidRPr="004C496B">
        <w:rPr>
          <w:rStyle w:val="normaltextrun"/>
          <w:rFonts w:ascii="Times New Roman" w:hAnsi="Times New Roman" w:cs="Times New Roman"/>
          <w:sz w:val="24"/>
          <w:szCs w:val="24"/>
        </w:rPr>
        <w:t>Medcom</w:t>
      </w:r>
      <w:proofErr w:type="spellEnd"/>
      <w:r w:rsidRPr="004C496B">
        <w:rPr>
          <w:rStyle w:val="normaltextrun"/>
          <w:rFonts w:ascii="Times New Roman" w:hAnsi="Times New Roman" w:cs="Times New Roman"/>
          <w:sz w:val="24"/>
          <w:szCs w:val="24"/>
        </w:rPr>
        <w:t>, Inc., 2010).</w:t>
      </w:r>
      <w:r w:rsidR="00FE5774" w:rsidRPr="004C496B">
        <w:rPr>
          <w:rStyle w:val="normaltextrun"/>
          <w:rFonts w:ascii="Times New Roman" w:hAnsi="Times New Roman" w:cs="Times New Roman"/>
          <w:sz w:val="24"/>
          <w:szCs w:val="24"/>
        </w:rPr>
        <w:t xml:space="preserve"> </w:t>
      </w:r>
      <w:proofErr w:type="spellStart"/>
      <w:r w:rsidR="00FE5774" w:rsidRPr="004C496B">
        <w:rPr>
          <w:rStyle w:val="s1ppyq"/>
          <w:rFonts w:ascii="Times New Roman" w:hAnsi="Times New Roman" w:cs="Times New Roman"/>
          <w:color w:val="000000"/>
          <w:sz w:val="24"/>
          <w:szCs w:val="24"/>
        </w:rPr>
        <w:t>Streefkerk</w:t>
      </w:r>
      <w:proofErr w:type="spellEnd"/>
      <w:r w:rsidR="00FE5774" w:rsidRPr="004C496B">
        <w:rPr>
          <w:rStyle w:val="s1ppyq"/>
          <w:rFonts w:ascii="Times New Roman" w:hAnsi="Times New Roman" w:cs="Times New Roman"/>
          <w:color w:val="000000"/>
          <w:sz w:val="24"/>
          <w:szCs w:val="24"/>
        </w:rPr>
        <w:t xml:space="preserve">, R. (2022) supports this notion in explaining the </w:t>
      </w:r>
      <w:r w:rsidR="00053E9C" w:rsidRPr="004C496B">
        <w:rPr>
          <w:rStyle w:val="s1ppyq"/>
          <w:rFonts w:ascii="Times New Roman" w:hAnsi="Times New Roman" w:cs="Times New Roman"/>
          <w:color w:val="000000"/>
          <w:sz w:val="24"/>
          <w:szCs w:val="24"/>
        </w:rPr>
        <w:t xml:space="preserve">importance of using qualitative and quantitative approach and why this is effective for a nurse’s role. Qualitative is an </w:t>
      </w:r>
      <w:r w:rsidR="00EF693F" w:rsidRPr="004C496B">
        <w:rPr>
          <w:rStyle w:val="s1ppyq"/>
          <w:rFonts w:ascii="Times New Roman" w:hAnsi="Times New Roman" w:cs="Times New Roman"/>
          <w:color w:val="000000"/>
          <w:sz w:val="24"/>
          <w:szCs w:val="24"/>
        </w:rPr>
        <w:t>effective approach used</w:t>
      </w:r>
      <w:r w:rsidR="00053E9C" w:rsidRPr="004C496B">
        <w:rPr>
          <w:rStyle w:val="s1ppyq"/>
          <w:rFonts w:ascii="Times New Roman" w:hAnsi="Times New Roman" w:cs="Times New Roman"/>
          <w:color w:val="000000"/>
          <w:sz w:val="24"/>
          <w:szCs w:val="24"/>
        </w:rPr>
        <w:t xml:space="preserve"> to gather information using numbers. </w:t>
      </w:r>
      <w:r w:rsidR="00EF693F" w:rsidRPr="004C496B">
        <w:rPr>
          <w:rStyle w:val="normaltextrun"/>
          <w:rFonts w:ascii="Times New Roman" w:hAnsi="Times New Roman" w:cs="Times New Roman"/>
          <w:sz w:val="24"/>
          <w:szCs w:val="24"/>
        </w:rPr>
        <w:t xml:space="preserve">Jackson, J. (2022) adds </w:t>
      </w:r>
      <w:r w:rsidR="00EF693F" w:rsidRPr="004C496B">
        <w:rPr>
          <w:rStyle w:val="s1ppyq"/>
          <w:rFonts w:ascii="Times New Roman" w:hAnsi="Times New Roman" w:cs="Times New Roman"/>
          <w:color w:val="000000"/>
          <w:sz w:val="24"/>
          <w:szCs w:val="24"/>
        </w:rPr>
        <w:t>that it is performed</w:t>
      </w:r>
      <w:r w:rsidR="00053E9C" w:rsidRPr="004C496B">
        <w:rPr>
          <w:rStyle w:val="s1ppyq"/>
          <w:rFonts w:ascii="Times New Roman" w:hAnsi="Times New Roman" w:cs="Times New Roman"/>
          <w:color w:val="000000"/>
          <w:sz w:val="24"/>
          <w:szCs w:val="24"/>
        </w:rPr>
        <w:t xml:space="preserve"> by approaching large groups in order to gain kn</w:t>
      </w:r>
      <w:r w:rsidR="00EF693F" w:rsidRPr="004C496B">
        <w:rPr>
          <w:rStyle w:val="s1ppyq"/>
          <w:rFonts w:ascii="Times New Roman" w:hAnsi="Times New Roman" w:cs="Times New Roman"/>
          <w:color w:val="000000"/>
          <w:sz w:val="24"/>
          <w:szCs w:val="24"/>
        </w:rPr>
        <w:t>owledge in a simplified manner.</w:t>
      </w:r>
      <w:r w:rsidR="00EF693F" w:rsidRPr="004C496B">
        <w:rPr>
          <w:rStyle w:val="normaltextrun"/>
          <w:rFonts w:ascii="Times New Roman" w:hAnsi="Times New Roman" w:cs="Times New Roman"/>
          <w:sz w:val="24"/>
          <w:szCs w:val="24"/>
        </w:rPr>
        <w:t xml:space="preserve"> </w:t>
      </w:r>
      <w:r w:rsidR="00EF693F" w:rsidRPr="004C496B">
        <w:rPr>
          <w:rStyle w:val="s1ppyq"/>
          <w:rFonts w:ascii="Times New Roman" w:hAnsi="Times New Roman" w:cs="Times New Roman"/>
          <w:color w:val="000000"/>
          <w:sz w:val="24"/>
          <w:szCs w:val="24"/>
        </w:rPr>
        <w:t>Quantitative theory uses</w:t>
      </w:r>
      <w:r w:rsidR="00246219" w:rsidRPr="004C496B">
        <w:rPr>
          <w:rStyle w:val="s1ppyq"/>
          <w:rFonts w:ascii="Times New Roman" w:hAnsi="Times New Roman" w:cs="Times New Roman"/>
          <w:color w:val="000000"/>
          <w:sz w:val="24"/>
          <w:szCs w:val="24"/>
        </w:rPr>
        <w:t xml:space="preserve"> </w:t>
      </w:r>
      <w:r w:rsidR="00053E9C" w:rsidRPr="004C496B">
        <w:rPr>
          <w:rStyle w:val="s1ppyq"/>
          <w:rFonts w:ascii="Times New Roman" w:hAnsi="Times New Roman" w:cs="Times New Roman"/>
          <w:color w:val="000000"/>
          <w:sz w:val="24"/>
          <w:szCs w:val="24"/>
        </w:rPr>
        <w:t>surveys,</w:t>
      </w:r>
      <w:r w:rsidR="00246219" w:rsidRPr="004C496B">
        <w:rPr>
          <w:rStyle w:val="s1ppyq"/>
          <w:rFonts w:ascii="Times New Roman" w:hAnsi="Times New Roman" w:cs="Times New Roman"/>
          <w:color w:val="000000"/>
          <w:sz w:val="24"/>
          <w:szCs w:val="24"/>
        </w:rPr>
        <w:t xml:space="preserve"> and statistical analysis. Whilst qualitative data can be used to create a more in depth study, applying open questions to create a more personalised result, and ultimately showing a more diverse and complex answer (</w:t>
      </w:r>
      <w:proofErr w:type="spellStart"/>
      <w:r w:rsidR="00246219" w:rsidRPr="004C496B">
        <w:rPr>
          <w:rStyle w:val="s1ppyq"/>
          <w:rFonts w:ascii="Times New Roman" w:hAnsi="Times New Roman" w:cs="Times New Roman"/>
          <w:color w:val="000000"/>
          <w:sz w:val="24"/>
          <w:szCs w:val="24"/>
        </w:rPr>
        <w:t>Streefkerk</w:t>
      </w:r>
      <w:proofErr w:type="spellEnd"/>
      <w:r w:rsidR="00246219" w:rsidRPr="004C496B">
        <w:rPr>
          <w:rStyle w:val="s1ppyq"/>
          <w:rFonts w:ascii="Times New Roman" w:hAnsi="Times New Roman" w:cs="Times New Roman"/>
          <w:color w:val="000000"/>
          <w:sz w:val="24"/>
          <w:szCs w:val="24"/>
        </w:rPr>
        <w:t xml:space="preserve">, R., 2022). On the other hand, </w:t>
      </w:r>
      <w:proofErr w:type="spellStart"/>
      <w:r w:rsidR="00246219" w:rsidRPr="004C496B">
        <w:rPr>
          <w:rFonts w:ascii="Times New Roman" w:hAnsi="Times New Roman" w:cs="Times New Roman"/>
          <w:color w:val="000000"/>
          <w:sz w:val="24"/>
          <w:szCs w:val="24"/>
        </w:rPr>
        <w:t>Moorley</w:t>
      </w:r>
      <w:proofErr w:type="spellEnd"/>
      <w:r w:rsidR="00246219" w:rsidRPr="004C496B">
        <w:rPr>
          <w:rFonts w:ascii="Times New Roman" w:hAnsi="Times New Roman" w:cs="Times New Roman"/>
          <w:color w:val="000000"/>
          <w:sz w:val="24"/>
          <w:szCs w:val="24"/>
        </w:rPr>
        <w:t>, C. (2018) state</w:t>
      </w:r>
      <w:r w:rsidR="002B26FF">
        <w:rPr>
          <w:rFonts w:ascii="Times New Roman" w:hAnsi="Times New Roman" w:cs="Times New Roman"/>
          <w:color w:val="000000"/>
          <w:sz w:val="24"/>
          <w:szCs w:val="24"/>
        </w:rPr>
        <w:t>s</w:t>
      </w:r>
      <w:r w:rsidR="00246219" w:rsidRPr="004C496B">
        <w:rPr>
          <w:rFonts w:ascii="Times New Roman" w:hAnsi="Times New Roman" w:cs="Times New Roman"/>
          <w:color w:val="000000"/>
          <w:sz w:val="24"/>
          <w:szCs w:val="24"/>
        </w:rPr>
        <w:t xml:space="preserve"> that within a nursing department, many don’t express research skills </w:t>
      </w:r>
      <w:r w:rsidR="002D6F3F" w:rsidRPr="004C496B">
        <w:rPr>
          <w:rFonts w:ascii="Times New Roman" w:hAnsi="Times New Roman" w:cs="Times New Roman"/>
          <w:color w:val="000000"/>
          <w:sz w:val="24"/>
          <w:szCs w:val="24"/>
        </w:rPr>
        <w:t xml:space="preserve">organically and using methods such as quantitative and qualitative, gives a more efficient form of study. </w:t>
      </w:r>
      <w:r w:rsidR="002D6F3F" w:rsidRPr="004C496B">
        <w:rPr>
          <w:rStyle w:val="normaltextrun"/>
          <w:rFonts w:ascii="Times New Roman" w:hAnsi="Times New Roman" w:cs="Times New Roman"/>
          <w:sz w:val="24"/>
          <w:szCs w:val="24"/>
        </w:rPr>
        <w:t xml:space="preserve">Department of Health (1991a) focuses on the vitality of EBP within the NHS, by </w:t>
      </w:r>
      <w:r w:rsidR="00E236C8" w:rsidRPr="004C496B">
        <w:rPr>
          <w:rStyle w:val="normaltextrun"/>
          <w:rFonts w:ascii="Times New Roman" w:hAnsi="Times New Roman" w:cs="Times New Roman"/>
          <w:sz w:val="24"/>
          <w:szCs w:val="24"/>
        </w:rPr>
        <w:t>ensuring “</w:t>
      </w:r>
      <w:r w:rsidR="002D6F3F" w:rsidRPr="004C496B">
        <w:rPr>
          <w:rStyle w:val="normaltextrun"/>
          <w:rFonts w:ascii="Times New Roman" w:hAnsi="Times New Roman" w:cs="Times New Roman"/>
          <w:sz w:val="24"/>
          <w:szCs w:val="24"/>
        </w:rPr>
        <w:t>that the content and delivery of care in the NHS is based on high quality research relevant to improving the health of the nation.”</w:t>
      </w:r>
      <w:r w:rsidR="00E236C8" w:rsidRPr="004C496B">
        <w:rPr>
          <w:rStyle w:val="normaltextrun"/>
          <w:rFonts w:ascii="Times New Roman" w:hAnsi="Times New Roman" w:cs="Times New Roman"/>
          <w:sz w:val="24"/>
          <w:szCs w:val="24"/>
        </w:rPr>
        <w:t xml:space="preserve"> </w:t>
      </w:r>
      <w:proofErr w:type="gramStart"/>
      <w:r w:rsidR="00E236C8" w:rsidRPr="004C496B">
        <w:rPr>
          <w:rStyle w:val="normaltextrun"/>
          <w:rFonts w:ascii="Times New Roman" w:hAnsi="Times New Roman" w:cs="Times New Roman"/>
          <w:sz w:val="24"/>
          <w:szCs w:val="24"/>
        </w:rPr>
        <w:t>(Department of Health., 1991a).</w:t>
      </w:r>
      <w:proofErr w:type="gramEnd"/>
      <w:r w:rsidR="00357235" w:rsidRPr="004C496B">
        <w:rPr>
          <w:rStyle w:val="normaltextrun"/>
          <w:rFonts w:ascii="Times New Roman" w:hAnsi="Times New Roman" w:cs="Times New Roman"/>
          <w:sz w:val="24"/>
          <w:szCs w:val="24"/>
        </w:rPr>
        <w:t xml:space="preserve"> </w:t>
      </w:r>
    </w:p>
    <w:p w:rsidR="00CB18E5" w:rsidRPr="004C496B" w:rsidRDefault="00357235" w:rsidP="002D6F3F">
      <w:pPr>
        <w:shd w:val="clear" w:color="auto" w:fill="FFFFFF"/>
        <w:rPr>
          <w:rFonts w:ascii="Times New Roman" w:hAnsi="Times New Roman" w:cs="Times New Roman"/>
          <w:color w:val="000000"/>
          <w:sz w:val="24"/>
          <w:szCs w:val="24"/>
        </w:rPr>
      </w:pPr>
      <w:r w:rsidRPr="004C496B">
        <w:rPr>
          <w:rStyle w:val="normaltextrun"/>
          <w:rFonts w:ascii="Times New Roman" w:hAnsi="Times New Roman" w:cs="Times New Roman"/>
          <w:sz w:val="24"/>
          <w:szCs w:val="24"/>
        </w:rPr>
        <w:t xml:space="preserve">     </w:t>
      </w:r>
      <w:r w:rsidR="00754260" w:rsidRPr="00754260">
        <w:rPr>
          <w:rStyle w:val="s1ppyq"/>
          <w:rFonts w:ascii="Times New Roman" w:hAnsi="Times New Roman" w:cs="Times New Roman"/>
          <w:color w:val="000000"/>
          <w:sz w:val="24"/>
          <w:szCs w:val="24"/>
        </w:rPr>
        <w:t>Royal Marsden Hospital (1984)</w:t>
      </w:r>
      <w:r w:rsidR="00754260">
        <w:rPr>
          <w:rStyle w:val="s1ppyq"/>
          <w:color w:val="000000"/>
        </w:rPr>
        <w:t xml:space="preserve"> </w:t>
      </w:r>
      <w:r w:rsidR="00754260">
        <w:rPr>
          <w:rStyle w:val="normaltextrun"/>
          <w:rFonts w:ascii="Times New Roman" w:hAnsi="Times New Roman" w:cs="Times New Roman"/>
          <w:sz w:val="24"/>
          <w:szCs w:val="24"/>
        </w:rPr>
        <w:t>adds that e</w:t>
      </w:r>
      <w:r w:rsidRPr="004C496B">
        <w:rPr>
          <w:rStyle w:val="normaltextrun"/>
          <w:rFonts w:ascii="Times New Roman" w:hAnsi="Times New Roman" w:cs="Times New Roman"/>
          <w:sz w:val="24"/>
          <w:szCs w:val="24"/>
        </w:rPr>
        <w:t xml:space="preserve">vidence based practice has been replicated within care </w:t>
      </w:r>
      <w:r w:rsidR="004D5076" w:rsidRPr="004C496B">
        <w:rPr>
          <w:rStyle w:val="normaltextrun"/>
          <w:rFonts w:ascii="Times New Roman" w:hAnsi="Times New Roman" w:cs="Times New Roman"/>
          <w:sz w:val="24"/>
          <w:szCs w:val="24"/>
        </w:rPr>
        <w:t>work;</w:t>
      </w:r>
      <w:r w:rsidRPr="004C496B">
        <w:rPr>
          <w:rStyle w:val="normaltextrun"/>
          <w:rFonts w:ascii="Times New Roman" w:hAnsi="Times New Roman" w:cs="Times New Roman"/>
          <w:sz w:val="24"/>
          <w:szCs w:val="24"/>
        </w:rPr>
        <w:t xml:space="preserve"> thi</w:t>
      </w:r>
      <w:r w:rsidR="004D5076" w:rsidRPr="004C496B">
        <w:rPr>
          <w:rStyle w:val="normaltextrun"/>
          <w:rFonts w:ascii="Times New Roman" w:hAnsi="Times New Roman" w:cs="Times New Roman"/>
          <w:sz w:val="24"/>
          <w:szCs w:val="24"/>
        </w:rPr>
        <w:t>s is in order to provide the</w:t>
      </w:r>
      <w:r w:rsidRPr="004C496B">
        <w:rPr>
          <w:rStyle w:val="normaltextrun"/>
          <w:rFonts w:ascii="Times New Roman" w:hAnsi="Times New Roman" w:cs="Times New Roman"/>
          <w:sz w:val="24"/>
          <w:szCs w:val="24"/>
        </w:rPr>
        <w:t xml:space="preserve"> best patient’</w:t>
      </w:r>
      <w:r w:rsidR="004D5076" w:rsidRPr="004C496B">
        <w:rPr>
          <w:rStyle w:val="normaltextrun"/>
          <w:rFonts w:ascii="Times New Roman" w:hAnsi="Times New Roman" w:cs="Times New Roman"/>
          <w:sz w:val="24"/>
          <w:szCs w:val="24"/>
        </w:rPr>
        <w:t>s safety and efficiency. Without evidence based practice, the significance of knowledge from research would not develop change within the work practice or health sector. It is imperative as a nurse to ask questions and be curious about clinician</w:t>
      </w:r>
      <w:r w:rsidR="00D41E0A" w:rsidRPr="004C496B">
        <w:rPr>
          <w:rStyle w:val="normaltextrun"/>
          <w:rFonts w:ascii="Times New Roman" w:hAnsi="Times New Roman" w:cs="Times New Roman"/>
          <w:sz w:val="24"/>
          <w:szCs w:val="24"/>
        </w:rPr>
        <w:t>. In order for change and evolve and</w:t>
      </w:r>
      <w:r w:rsidR="004D5076" w:rsidRPr="004C496B">
        <w:rPr>
          <w:rStyle w:val="normaltextrun"/>
          <w:rFonts w:ascii="Times New Roman" w:hAnsi="Times New Roman" w:cs="Times New Roman"/>
          <w:sz w:val="24"/>
          <w:szCs w:val="24"/>
        </w:rPr>
        <w:t xml:space="preserve"> to avoid issues,</w:t>
      </w:r>
      <w:r w:rsidR="00CD1DB6">
        <w:rPr>
          <w:rStyle w:val="normaltextrun"/>
          <w:rFonts w:ascii="Times New Roman" w:hAnsi="Times New Roman" w:cs="Times New Roman"/>
          <w:sz w:val="24"/>
          <w:szCs w:val="24"/>
        </w:rPr>
        <w:t xml:space="preserve"> faults and mistakes occurring (Royal Marsden Hospital., 1984). </w:t>
      </w:r>
      <w:r w:rsidR="0035487D" w:rsidRPr="004C496B">
        <w:rPr>
          <w:rStyle w:val="normaltextrun"/>
          <w:rFonts w:ascii="Times New Roman" w:hAnsi="Times New Roman" w:cs="Times New Roman"/>
          <w:sz w:val="24"/>
          <w:szCs w:val="24"/>
        </w:rPr>
        <w:t>A few legislations that must be followed</w:t>
      </w:r>
      <w:r w:rsidR="00D41E0A" w:rsidRPr="004C496B">
        <w:rPr>
          <w:rStyle w:val="normaltextrun"/>
          <w:rFonts w:ascii="Times New Roman" w:hAnsi="Times New Roman" w:cs="Times New Roman"/>
          <w:sz w:val="24"/>
          <w:szCs w:val="24"/>
        </w:rPr>
        <w:t xml:space="preserve"> in order to maintain a level of professionalism</w:t>
      </w:r>
      <w:r w:rsidR="0035487D" w:rsidRPr="004C496B">
        <w:rPr>
          <w:rStyle w:val="normaltextrun"/>
          <w:rFonts w:ascii="Times New Roman" w:hAnsi="Times New Roman" w:cs="Times New Roman"/>
          <w:sz w:val="24"/>
          <w:szCs w:val="24"/>
        </w:rPr>
        <w:t xml:space="preserve"> within a care practice are The Health and Social Care Act 2008, </w:t>
      </w:r>
      <w:r w:rsidR="0035487D" w:rsidRPr="004C496B">
        <w:rPr>
          <w:rFonts w:ascii="Times New Roman" w:hAnsi="Times New Roman" w:cs="Times New Roman"/>
          <w:sz w:val="24"/>
          <w:szCs w:val="24"/>
          <w:bdr w:val="none" w:sz="0" w:space="0" w:color="auto" w:frame="1"/>
          <w:shd w:val="clear" w:color="auto" w:fill="FFFFFF"/>
        </w:rPr>
        <w:t xml:space="preserve">The Care Quality Commission (Registration) Regulations 2009, RIDDOR </w:t>
      </w:r>
      <w:r w:rsidR="0035487D" w:rsidRPr="004C496B">
        <w:rPr>
          <w:rFonts w:ascii="Times New Roman" w:hAnsi="Times New Roman" w:cs="Times New Roman"/>
          <w:sz w:val="24"/>
          <w:szCs w:val="24"/>
        </w:rPr>
        <w:t>Control of Substances Hazardous to Health Regulations 2002, Data Protection Act 2018, Employment Rights Act 1996, and The Reporting of Injuries, Diseases and Dangerous Occurrences Regulations 2013 (RIDDOR)</w:t>
      </w:r>
      <w:r w:rsidR="00D41E0A" w:rsidRPr="004C496B">
        <w:rPr>
          <w:rFonts w:ascii="Times New Roman" w:hAnsi="Times New Roman" w:cs="Times New Roman"/>
          <w:sz w:val="24"/>
          <w:szCs w:val="24"/>
        </w:rPr>
        <w:t xml:space="preserve"> (</w:t>
      </w:r>
      <w:r w:rsidR="00D41E0A" w:rsidRPr="004C496B">
        <w:rPr>
          <w:rFonts w:ascii="Times New Roman" w:hAnsi="Times New Roman" w:cs="Times New Roman"/>
          <w:color w:val="000000"/>
          <w:sz w:val="24"/>
          <w:szCs w:val="24"/>
        </w:rPr>
        <w:t>QCS., 2021). </w:t>
      </w:r>
      <w:r w:rsidR="00EF693F" w:rsidRPr="004C496B">
        <w:rPr>
          <w:rFonts w:ascii="Times New Roman" w:hAnsi="Times New Roman" w:cs="Times New Roman"/>
          <w:color w:val="000000"/>
          <w:sz w:val="24"/>
          <w:szCs w:val="24"/>
        </w:rPr>
        <w:t>The Code of Conduct continuously changes due to the enforcement of EBP. It heavily relies on the participation of theory in to practice and it relates to EBP as the fundamental of a care practice (</w:t>
      </w:r>
      <w:proofErr w:type="gramStart"/>
      <w:r w:rsidR="00EF693F" w:rsidRPr="004C496B">
        <w:rPr>
          <w:rFonts w:ascii="Times New Roman" w:hAnsi="Times New Roman" w:cs="Times New Roman"/>
          <w:color w:val="000000"/>
          <w:sz w:val="24"/>
          <w:szCs w:val="24"/>
        </w:rPr>
        <w:t>NMC.,</w:t>
      </w:r>
      <w:proofErr w:type="gramEnd"/>
      <w:r w:rsidR="00EF693F" w:rsidRPr="004C496B">
        <w:rPr>
          <w:rFonts w:ascii="Times New Roman" w:hAnsi="Times New Roman" w:cs="Times New Roman"/>
          <w:color w:val="000000"/>
          <w:sz w:val="24"/>
          <w:szCs w:val="24"/>
        </w:rPr>
        <w:t xml:space="preserve"> 2018).</w:t>
      </w:r>
      <w:r w:rsidR="00663DE7" w:rsidRPr="004C496B">
        <w:rPr>
          <w:rFonts w:ascii="Times New Roman" w:hAnsi="Times New Roman" w:cs="Times New Roman"/>
          <w:color w:val="000000"/>
          <w:sz w:val="24"/>
          <w:szCs w:val="24"/>
        </w:rPr>
        <w:t xml:space="preserve"> Cullen, L. (2023) states that EBP influences decision – making. Nursing is known for quick thinking and decision making to give the best outcomes and have a clear clinical instinct. Research creates a better understanding of how to use this skill and provide a platform to work from (Cullen, L., 2023).</w:t>
      </w:r>
      <w:r w:rsidR="00BC49E5" w:rsidRPr="004C496B">
        <w:rPr>
          <w:rFonts w:ascii="Times New Roman" w:hAnsi="Times New Roman" w:cs="Times New Roman"/>
          <w:color w:val="000000"/>
          <w:sz w:val="24"/>
          <w:szCs w:val="24"/>
        </w:rPr>
        <w:t xml:space="preserve"> </w:t>
      </w:r>
    </w:p>
    <w:p w:rsidR="00663DE7" w:rsidRPr="004C496B" w:rsidRDefault="00CB18E5" w:rsidP="002D6F3F">
      <w:pPr>
        <w:shd w:val="clear" w:color="auto" w:fill="FFFFFF"/>
        <w:rPr>
          <w:rStyle w:val="s1ppyq"/>
          <w:rFonts w:ascii="Times New Roman" w:hAnsi="Times New Roman" w:cs="Times New Roman"/>
          <w:color w:val="000000"/>
          <w:sz w:val="24"/>
          <w:szCs w:val="24"/>
        </w:rPr>
      </w:pPr>
      <w:r w:rsidRPr="004C496B">
        <w:rPr>
          <w:rFonts w:ascii="Times New Roman" w:hAnsi="Times New Roman" w:cs="Times New Roman"/>
          <w:color w:val="000000"/>
          <w:sz w:val="24"/>
          <w:szCs w:val="24"/>
        </w:rPr>
        <w:t xml:space="preserve">Changes that have been added within care homes are significant to the well being of their patients and even the well being of the staff that provide the care. </w:t>
      </w:r>
      <w:r w:rsidR="00BC49E5" w:rsidRPr="004C496B">
        <w:rPr>
          <w:rFonts w:ascii="Times New Roman" w:hAnsi="Times New Roman" w:cs="Times New Roman"/>
          <w:color w:val="000000"/>
          <w:sz w:val="24"/>
          <w:szCs w:val="24"/>
        </w:rPr>
        <w:t xml:space="preserve">NICE (2018) adds to this notion in saying EBP is needed to improve quality, effective leadership, supported culture, and to create a healthy environment for team work. Within a care setting, the evolution of care has developed at a fast rate, with equipment advancing, technology being applied, to maintain efficiency in the safest manner for care givers and service users. Some examples of </w:t>
      </w:r>
      <w:r w:rsidR="00BC49E5" w:rsidRPr="004C496B">
        <w:rPr>
          <w:rFonts w:ascii="Times New Roman" w:hAnsi="Times New Roman" w:cs="Times New Roman"/>
          <w:color w:val="000000"/>
          <w:sz w:val="24"/>
          <w:szCs w:val="24"/>
        </w:rPr>
        <w:lastRenderedPageBreak/>
        <w:t xml:space="preserve">evidence in to practice that has been acknowledged within a care setting are: access to safer transportation, including wheelchairs, over head hoists, dynamic slings for specific use, bed technology, bath monitored chairs accessible for service users to enter and deploy the bath. </w:t>
      </w:r>
      <w:proofErr w:type="spellStart"/>
      <w:r w:rsidR="00BC49E5" w:rsidRPr="004C496B">
        <w:rPr>
          <w:rStyle w:val="normaltextrun"/>
          <w:rFonts w:ascii="Times New Roman" w:hAnsi="Times New Roman" w:cs="Times New Roman"/>
          <w:sz w:val="24"/>
          <w:szCs w:val="24"/>
        </w:rPr>
        <w:t>Castledine</w:t>
      </w:r>
      <w:proofErr w:type="spellEnd"/>
      <w:r w:rsidR="00BC49E5" w:rsidRPr="004C496B">
        <w:rPr>
          <w:rStyle w:val="normaltextrun"/>
          <w:rFonts w:ascii="Times New Roman" w:hAnsi="Times New Roman" w:cs="Times New Roman"/>
          <w:sz w:val="24"/>
          <w:szCs w:val="24"/>
        </w:rPr>
        <w:t xml:space="preserve"> G (1980)</w:t>
      </w:r>
      <w:r w:rsidR="00BD2A8E" w:rsidRPr="004C496B">
        <w:rPr>
          <w:rStyle w:val="normaltextrun"/>
          <w:rFonts w:ascii="Times New Roman" w:hAnsi="Times New Roman" w:cs="Times New Roman"/>
          <w:sz w:val="24"/>
          <w:szCs w:val="24"/>
        </w:rPr>
        <w:t xml:space="preserve"> clarifies that</w:t>
      </w:r>
      <w:r w:rsidR="00BC49E5" w:rsidRPr="004C496B">
        <w:rPr>
          <w:rFonts w:ascii="Times New Roman" w:hAnsi="Times New Roman" w:cs="Times New Roman"/>
          <w:color w:val="000000"/>
          <w:sz w:val="24"/>
          <w:szCs w:val="24"/>
        </w:rPr>
        <w:t xml:space="preserve"> advancements </w:t>
      </w:r>
      <w:r w:rsidR="00BD2A8E" w:rsidRPr="004C496B">
        <w:rPr>
          <w:rFonts w:ascii="Times New Roman" w:hAnsi="Times New Roman" w:cs="Times New Roman"/>
          <w:color w:val="000000"/>
          <w:sz w:val="24"/>
          <w:szCs w:val="24"/>
        </w:rPr>
        <w:t xml:space="preserve">in care </w:t>
      </w:r>
      <w:r w:rsidR="00BC49E5" w:rsidRPr="004C496B">
        <w:rPr>
          <w:rFonts w:ascii="Times New Roman" w:hAnsi="Times New Roman" w:cs="Times New Roman"/>
          <w:color w:val="000000"/>
          <w:sz w:val="24"/>
          <w:szCs w:val="24"/>
        </w:rPr>
        <w:t xml:space="preserve">have had a dramatic impact on the safety of </w:t>
      </w:r>
      <w:r w:rsidR="00BD2A8E" w:rsidRPr="004C496B">
        <w:rPr>
          <w:rFonts w:ascii="Times New Roman" w:hAnsi="Times New Roman" w:cs="Times New Roman"/>
          <w:color w:val="000000"/>
          <w:sz w:val="24"/>
          <w:szCs w:val="24"/>
        </w:rPr>
        <w:t xml:space="preserve">service </w:t>
      </w:r>
      <w:r w:rsidR="00BC49E5" w:rsidRPr="004C496B">
        <w:rPr>
          <w:rFonts w:ascii="Times New Roman" w:hAnsi="Times New Roman" w:cs="Times New Roman"/>
          <w:color w:val="000000"/>
          <w:sz w:val="24"/>
          <w:szCs w:val="24"/>
        </w:rPr>
        <w:t>users</w:t>
      </w:r>
      <w:r w:rsidR="00BD2A8E" w:rsidRPr="004C496B">
        <w:rPr>
          <w:rFonts w:ascii="Times New Roman" w:hAnsi="Times New Roman" w:cs="Times New Roman"/>
          <w:color w:val="000000"/>
          <w:sz w:val="24"/>
          <w:szCs w:val="24"/>
        </w:rPr>
        <w:t xml:space="preserve"> and staff</w:t>
      </w:r>
      <w:r w:rsidR="00BC49E5" w:rsidRPr="004C496B">
        <w:rPr>
          <w:rFonts w:ascii="Times New Roman" w:hAnsi="Times New Roman" w:cs="Times New Roman"/>
          <w:color w:val="000000"/>
          <w:sz w:val="24"/>
          <w:szCs w:val="24"/>
        </w:rPr>
        <w:t xml:space="preserve">, providing easy access and a faster approach for both bodies, creating less chance for accidents and a hazardous risk. Previous to these advancements </w:t>
      </w:r>
      <w:r w:rsidR="00BD2A8E" w:rsidRPr="004C496B">
        <w:rPr>
          <w:rFonts w:ascii="Times New Roman" w:hAnsi="Times New Roman" w:cs="Times New Roman"/>
          <w:color w:val="000000"/>
          <w:sz w:val="24"/>
          <w:szCs w:val="24"/>
        </w:rPr>
        <w:t>in</w:t>
      </w:r>
      <w:r w:rsidR="00BC49E5" w:rsidRPr="004C496B">
        <w:rPr>
          <w:rFonts w:ascii="Times New Roman" w:hAnsi="Times New Roman" w:cs="Times New Roman"/>
          <w:color w:val="000000"/>
          <w:sz w:val="24"/>
          <w:szCs w:val="24"/>
        </w:rPr>
        <w:t xml:space="preserve"> technology and EBP, a service users likelihood for </w:t>
      </w:r>
      <w:r w:rsidR="00BD2A8E" w:rsidRPr="004C496B">
        <w:rPr>
          <w:rFonts w:ascii="Times New Roman" w:hAnsi="Times New Roman" w:cs="Times New Roman"/>
          <w:color w:val="000000"/>
          <w:sz w:val="24"/>
          <w:szCs w:val="24"/>
        </w:rPr>
        <w:t xml:space="preserve">an accident was far more likely, however with </w:t>
      </w:r>
      <w:r w:rsidR="00BC49E5" w:rsidRPr="004C496B">
        <w:rPr>
          <w:rFonts w:ascii="Times New Roman" w:hAnsi="Times New Roman" w:cs="Times New Roman"/>
          <w:color w:val="000000"/>
          <w:sz w:val="24"/>
          <w:szCs w:val="24"/>
        </w:rPr>
        <w:t>prevention schemes, such as legislations and practical changes has reinforced over all patience safety.</w:t>
      </w:r>
      <w:r w:rsidR="00BD2A8E" w:rsidRPr="004C496B">
        <w:rPr>
          <w:rFonts w:ascii="Times New Roman" w:hAnsi="Times New Roman" w:cs="Times New Roman"/>
          <w:color w:val="000000"/>
          <w:sz w:val="24"/>
          <w:szCs w:val="24"/>
        </w:rPr>
        <w:t xml:space="preserve"> </w:t>
      </w:r>
      <w:r w:rsidR="00BD2A8E" w:rsidRPr="004C496B">
        <w:rPr>
          <w:rStyle w:val="s1ppyq"/>
          <w:rFonts w:ascii="Times New Roman" w:hAnsi="Times New Roman" w:cs="Times New Roman"/>
          <w:color w:val="000000"/>
          <w:sz w:val="24"/>
          <w:szCs w:val="24"/>
        </w:rPr>
        <w:t xml:space="preserve">Orson, J. (2000) also explains that the internet has had a profound influence on the dynamic within nursing and care.  </w:t>
      </w:r>
      <w:r w:rsidRPr="004C496B">
        <w:rPr>
          <w:rStyle w:val="s1ppyq"/>
          <w:rFonts w:ascii="Times New Roman" w:hAnsi="Times New Roman" w:cs="Times New Roman"/>
          <w:color w:val="000000"/>
          <w:sz w:val="24"/>
          <w:szCs w:val="24"/>
        </w:rPr>
        <w:t xml:space="preserve">It has helped aid the advancement of how we perform a role as a </w:t>
      </w:r>
      <w:proofErr w:type="spellStart"/>
      <w:proofErr w:type="gramStart"/>
      <w:r w:rsidRPr="004C496B">
        <w:rPr>
          <w:rStyle w:val="s1ppyq"/>
          <w:rFonts w:ascii="Times New Roman" w:hAnsi="Times New Roman" w:cs="Times New Roman"/>
          <w:color w:val="000000"/>
          <w:sz w:val="24"/>
          <w:szCs w:val="24"/>
        </w:rPr>
        <w:t>carer</w:t>
      </w:r>
      <w:proofErr w:type="spellEnd"/>
      <w:r w:rsidRPr="004C496B">
        <w:rPr>
          <w:rStyle w:val="s1ppyq"/>
          <w:rFonts w:ascii="Times New Roman" w:hAnsi="Times New Roman" w:cs="Times New Roman"/>
          <w:color w:val="000000"/>
          <w:sz w:val="24"/>
          <w:szCs w:val="24"/>
        </w:rPr>
        <w:t>,</w:t>
      </w:r>
      <w:proofErr w:type="gramEnd"/>
      <w:r w:rsidRPr="004C496B">
        <w:rPr>
          <w:rStyle w:val="s1ppyq"/>
          <w:rFonts w:ascii="Times New Roman" w:hAnsi="Times New Roman" w:cs="Times New Roman"/>
          <w:color w:val="000000"/>
          <w:sz w:val="24"/>
          <w:szCs w:val="24"/>
        </w:rPr>
        <w:t xml:space="preserve"> this could be the simplicity of having care plans online, as aside to just handwritten. Beyond care homes, the NHS relies on the digitalisation of the nursing industry, with the Digital Clinical Safety Strategy launching in 2021 to inspire patient safety strategy, involving insight, involvement and improvement </w:t>
      </w:r>
      <w:r w:rsidR="00472289" w:rsidRPr="004C496B">
        <w:rPr>
          <w:rStyle w:val="s1ppyq"/>
          <w:rFonts w:ascii="Times New Roman" w:hAnsi="Times New Roman" w:cs="Times New Roman"/>
          <w:color w:val="000000"/>
          <w:sz w:val="24"/>
          <w:szCs w:val="24"/>
        </w:rPr>
        <w:t xml:space="preserve">and also to help further the approaches of EBP and creating a solid foundation for development </w:t>
      </w:r>
      <w:r w:rsidRPr="004C496B">
        <w:rPr>
          <w:rStyle w:val="s1ppyq"/>
          <w:rFonts w:ascii="Times New Roman" w:hAnsi="Times New Roman" w:cs="Times New Roman"/>
          <w:color w:val="000000"/>
          <w:sz w:val="24"/>
          <w:szCs w:val="24"/>
        </w:rPr>
        <w:t>(NHS</w:t>
      </w:r>
      <w:r w:rsidR="00472289" w:rsidRPr="004C496B">
        <w:rPr>
          <w:rStyle w:val="s1ppyq"/>
          <w:rFonts w:ascii="Times New Roman" w:hAnsi="Times New Roman" w:cs="Times New Roman"/>
          <w:color w:val="000000"/>
          <w:sz w:val="24"/>
          <w:szCs w:val="24"/>
        </w:rPr>
        <w:t>., 2023).</w:t>
      </w:r>
    </w:p>
    <w:p w:rsidR="00472289" w:rsidRPr="004C496B" w:rsidRDefault="00472289" w:rsidP="002D6F3F">
      <w:pPr>
        <w:shd w:val="clear" w:color="auto" w:fill="FFFFFF"/>
        <w:rPr>
          <w:rStyle w:val="s1ppyq"/>
          <w:rFonts w:ascii="Times New Roman" w:hAnsi="Times New Roman" w:cs="Times New Roman"/>
          <w:color w:val="000000"/>
          <w:sz w:val="24"/>
          <w:szCs w:val="24"/>
        </w:rPr>
      </w:pPr>
      <w:r w:rsidRPr="004C496B">
        <w:rPr>
          <w:rStyle w:val="s1ppyq"/>
          <w:rFonts w:ascii="Times New Roman" w:hAnsi="Times New Roman" w:cs="Times New Roman"/>
          <w:color w:val="000000"/>
          <w:sz w:val="24"/>
          <w:szCs w:val="24"/>
        </w:rPr>
        <w:t xml:space="preserve">     </w:t>
      </w:r>
      <w:proofErr w:type="spellStart"/>
      <w:proofErr w:type="gramStart"/>
      <w:r w:rsidRPr="004C496B">
        <w:rPr>
          <w:rFonts w:ascii="Times New Roman" w:hAnsi="Times New Roman" w:cs="Times New Roman"/>
          <w:color w:val="000000"/>
          <w:sz w:val="24"/>
          <w:szCs w:val="24"/>
        </w:rPr>
        <w:t>christof</w:t>
      </w:r>
      <w:proofErr w:type="spellEnd"/>
      <w:proofErr w:type="gramEnd"/>
      <w:r w:rsidRPr="004C496B">
        <w:rPr>
          <w:rFonts w:ascii="Times New Roman" w:hAnsi="Times New Roman" w:cs="Times New Roman"/>
          <w:color w:val="000000"/>
          <w:sz w:val="24"/>
          <w:szCs w:val="24"/>
        </w:rPr>
        <w:t xml:space="preserve"> (2019) discusses t</w:t>
      </w:r>
      <w:r w:rsidRPr="004C496B">
        <w:rPr>
          <w:rStyle w:val="s1ppyq"/>
          <w:rFonts w:ascii="Times New Roman" w:hAnsi="Times New Roman" w:cs="Times New Roman"/>
          <w:color w:val="000000"/>
          <w:sz w:val="24"/>
          <w:szCs w:val="24"/>
        </w:rPr>
        <w:t>he importance of a registration policy for care assistance within the UK</w:t>
      </w:r>
      <w:r w:rsidR="004C496B" w:rsidRPr="004C496B">
        <w:rPr>
          <w:rStyle w:val="s1ppyq"/>
          <w:rFonts w:ascii="Times New Roman" w:hAnsi="Times New Roman" w:cs="Times New Roman"/>
          <w:color w:val="000000"/>
          <w:sz w:val="24"/>
          <w:szCs w:val="24"/>
        </w:rPr>
        <w:t xml:space="preserve"> and goes on to express</w:t>
      </w:r>
      <w:r w:rsidRPr="004C496B">
        <w:rPr>
          <w:rStyle w:val="s1ppyq"/>
          <w:rFonts w:ascii="Times New Roman" w:hAnsi="Times New Roman" w:cs="Times New Roman"/>
          <w:color w:val="000000"/>
          <w:sz w:val="24"/>
          <w:szCs w:val="24"/>
        </w:rPr>
        <w:t>;</w:t>
      </w:r>
      <w:r w:rsidR="004C496B" w:rsidRPr="004C496B">
        <w:rPr>
          <w:rStyle w:val="s1ppyq"/>
          <w:rFonts w:ascii="Times New Roman" w:hAnsi="Times New Roman" w:cs="Times New Roman"/>
          <w:color w:val="000000"/>
          <w:sz w:val="24"/>
          <w:szCs w:val="24"/>
        </w:rPr>
        <w:t xml:space="preserve"> it</w:t>
      </w:r>
      <w:r w:rsidRPr="004C496B">
        <w:rPr>
          <w:rStyle w:val="s1ppyq"/>
          <w:rFonts w:ascii="Times New Roman" w:hAnsi="Times New Roman" w:cs="Times New Roman"/>
          <w:color w:val="000000"/>
          <w:sz w:val="24"/>
          <w:szCs w:val="24"/>
        </w:rPr>
        <w:t xml:space="preserve"> proves a carer’s suitability for the position and right to work as a service giver. Whether this is eligible using NVQ, or other form of qualification, it is essential to meet a certain criteria to work. This proves service providers evidence that they are able to work under the government schemes of legislation. EBP has supported this right, as research has been made to signify the need of qualifications</w:t>
      </w:r>
      <w:r w:rsidR="004C496B" w:rsidRPr="004C496B">
        <w:rPr>
          <w:rStyle w:val="s1ppyq"/>
          <w:rFonts w:ascii="Times New Roman" w:hAnsi="Times New Roman" w:cs="Times New Roman"/>
          <w:color w:val="000000"/>
          <w:sz w:val="24"/>
          <w:szCs w:val="24"/>
        </w:rPr>
        <w:t xml:space="preserve">. </w:t>
      </w:r>
    </w:p>
    <w:p w:rsidR="004C496B" w:rsidRPr="004C496B" w:rsidRDefault="004C496B" w:rsidP="002D6F3F">
      <w:pPr>
        <w:shd w:val="clear" w:color="auto" w:fill="FFFFFF"/>
        <w:rPr>
          <w:rStyle w:val="normaltextrun"/>
          <w:rFonts w:ascii="Times New Roman" w:hAnsi="Times New Roman" w:cs="Times New Roman"/>
          <w:color w:val="000000"/>
          <w:sz w:val="24"/>
          <w:szCs w:val="24"/>
        </w:rPr>
      </w:pPr>
      <w:r w:rsidRPr="004C496B">
        <w:rPr>
          <w:rStyle w:val="s1ppyq"/>
          <w:rFonts w:ascii="Times New Roman" w:hAnsi="Times New Roman" w:cs="Times New Roman"/>
          <w:color w:val="000000"/>
          <w:sz w:val="24"/>
          <w:szCs w:val="24"/>
        </w:rPr>
        <w:t>In conclusion to this essay, it has been discussed that EBP is an essential key to the requirement of healthcare. It proves a professional’s knowledge, helps interest, provides safety for their patients and can incorporate development for the change of scientific research and to use this in forms of evidence based research. It is an inevitable tool for the formation of successful nursing, from using research, theory and implementing this in to a practice to serve the best outcome possible, ultimately in regards to the well being of patients and vulnerable clients. By not producing new information through assessments, trial and error, no change would be enforced and the healthcare sector as we know it would be stagnant. Research is essential and nursing would not move forward without the accessibility to new information (</w:t>
      </w:r>
      <w:r w:rsidRPr="004C496B">
        <w:rPr>
          <w:rStyle w:val="eop"/>
          <w:rFonts w:ascii="Times New Roman" w:hAnsi="Times New Roman" w:cs="Times New Roman"/>
          <w:color w:val="000000"/>
          <w:sz w:val="24"/>
          <w:szCs w:val="24"/>
        </w:rPr>
        <w:t xml:space="preserve">W. J.  </w:t>
      </w:r>
      <w:proofErr w:type="gramStart"/>
      <w:r w:rsidRPr="004C496B">
        <w:rPr>
          <w:rStyle w:val="eop"/>
          <w:rFonts w:ascii="Times New Roman" w:hAnsi="Times New Roman" w:cs="Times New Roman"/>
          <w:color w:val="000000"/>
          <w:sz w:val="24"/>
          <w:szCs w:val="24"/>
        </w:rPr>
        <w:t>et</w:t>
      </w:r>
      <w:proofErr w:type="gramEnd"/>
      <w:r w:rsidRPr="004C496B">
        <w:rPr>
          <w:rStyle w:val="eop"/>
          <w:rFonts w:ascii="Times New Roman" w:hAnsi="Times New Roman" w:cs="Times New Roman"/>
          <w:color w:val="000000"/>
          <w:sz w:val="24"/>
          <w:szCs w:val="24"/>
        </w:rPr>
        <w:t xml:space="preserve"> al., 2016).</w:t>
      </w:r>
    </w:p>
    <w:p w:rsidR="00E236C8" w:rsidRDefault="00E236C8" w:rsidP="002D6F3F">
      <w:pPr>
        <w:shd w:val="clear" w:color="auto" w:fill="FFFFFF"/>
        <w:rPr>
          <w:rStyle w:val="normaltextrun"/>
        </w:rPr>
      </w:pPr>
    </w:p>
    <w:p w:rsidR="00E236C8" w:rsidRPr="00E236C8" w:rsidRDefault="00E236C8" w:rsidP="00E236C8">
      <w:pPr>
        <w:pStyle w:val="paragraph"/>
        <w:spacing w:before="0" w:beforeAutospacing="0" w:after="0" w:afterAutospacing="0"/>
        <w:textAlignment w:val="baseline"/>
        <w:rPr>
          <w:rStyle w:val="normaltextrun"/>
          <w:rFonts w:ascii="Calibri" w:hAnsi="Calibri" w:cs="Calibri"/>
          <w:color w:val="000000"/>
        </w:rPr>
      </w:pPr>
    </w:p>
    <w:p w:rsidR="002D6F3F" w:rsidRDefault="002D6F3F" w:rsidP="002D6F3F">
      <w:pPr>
        <w:shd w:val="clear" w:color="auto" w:fill="FFFFFF"/>
        <w:rPr>
          <w:rStyle w:val="normaltextrun"/>
        </w:rPr>
      </w:pPr>
    </w:p>
    <w:p w:rsidR="00CF24D4" w:rsidRPr="00CF24D4" w:rsidRDefault="00CF24D4" w:rsidP="00CF24D4">
      <w:pPr>
        <w:pStyle w:val="paragraph"/>
        <w:spacing w:before="0" w:beforeAutospacing="0" w:after="0" w:afterAutospacing="0"/>
        <w:textAlignment w:val="baseline"/>
        <w:rPr>
          <w:rFonts w:ascii="Segoe UI" w:hAnsi="Segoe UI" w:cs="Segoe UI"/>
          <w:sz w:val="20"/>
          <w:szCs w:val="20"/>
        </w:rPr>
      </w:pPr>
    </w:p>
    <w:p w:rsidR="00246219" w:rsidRPr="002D6F3F" w:rsidRDefault="00CF24D4" w:rsidP="00CF24D4">
      <w:pPr>
        <w:pStyle w:val="paragraph"/>
        <w:spacing w:before="0" w:beforeAutospacing="0" w:after="0" w:afterAutospacing="0"/>
        <w:textAlignment w:val="baseline"/>
        <w:rPr>
          <w:rFonts w:ascii="Calibri" w:hAnsi="Calibri" w:cs="Calibri"/>
          <w:sz w:val="22"/>
          <w:szCs w:val="22"/>
        </w:rPr>
      </w:pPr>
      <w:r>
        <w:rPr>
          <w:rStyle w:val="eop"/>
          <w:rFonts w:ascii="Calibri" w:hAnsi="Calibri" w:cs="Calibri"/>
          <w:sz w:val="22"/>
          <w:szCs w:val="22"/>
        </w:rPr>
        <w:t> </w:t>
      </w:r>
    </w:p>
    <w:p w:rsidR="00CF24D4" w:rsidRPr="00CF24D4" w:rsidRDefault="00CF24D4" w:rsidP="00CF24D4">
      <w:pPr>
        <w:pStyle w:val="paragraph"/>
        <w:spacing w:before="0" w:beforeAutospacing="0" w:after="0" w:afterAutospacing="0"/>
        <w:textAlignment w:val="baseline"/>
        <w:rPr>
          <w:sz w:val="20"/>
          <w:szCs w:val="20"/>
        </w:rPr>
      </w:pPr>
      <w:r w:rsidRPr="00CF24D4">
        <w:rPr>
          <w:rStyle w:val="eop"/>
          <w:sz w:val="22"/>
          <w:szCs w:val="22"/>
        </w:rPr>
        <w:t> </w:t>
      </w:r>
    </w:p>
    <w:p w:rsidR="00CF24D4" w:rsidRDefault="00CF24D4" w:rsidP="00CF24D4">
      <w:pPr>
        <w:pStyle w:val="paragraph"/>
        <w:spacing w:before="0" w:beforeAutospacing="0" w:after="0" w:afterAutospacing="0"/>
        <w:textAlignment w:val="baseline"/>
        <w:rPr>
          <w:rFonts w:ascii="Segoe UI" w:hAnsi="Segoe UI" w:cs="Segoe UI"/>
          <w:sz w:val="20"/>
          <w:szCs w:val="20"/>
        </w:rPr>
      </w:pPr>
      <w:r>
        <w:rPr>
          <w:rStyle w:val="eop"/>
          <w:rFonts w:ascii="Calibri" w:hAnsi="Calibri" w:cs="Calibri"/>
          <w:sz w:val="22"/>
          <w:szCs w:val="22"/>
        </w:rPr>
        <w:t> </w:t>
      </w:r>
    </w:p>
    <w:p w:rsidR="00CF24D4" w:rsidRPr="00246219" w:rsidRDefault="00CF24D4" w:rsidP="00CF24D4">
      <w:pPr>
        <w:pStyle w:val="paragraph"/>
        <w:spacing w:before="0" w:beforeAutospacing="0" w:after="0" w:afterAutospacing="0"/>
        <w:textAlignment w:val="baseline"/>
      </w:pPr>
      <w:r>
        <w:rPr>
          <w:rStyle w:val="eop"/>
          <w:rFonts w:ascii="Calibri" w:hAnsi="Calibri" w:cs="Calibri"/>
          <w:sz w:val="22"/>
          <w:szCs w:val="22"/>
        </w:rPr>
        <w:t> </w:t>
      </w:r>
    </w:p>
    <w:p w:rsidR="00472289" w:rsidRDefault="00472289" w:rsidP="00246219">
      <w:pPr>
        <w:pStyle w:val="NormalWeb"/>
        <w:spacing w:before="0" w:beforeAutospacing="0" w:after="0" w:afterAutospacing="0" w:line="360" w:lineRule="atLeast"/>
        <w:rPr>
          <w:rStyle w:val="eop"/>
          <w:color w:val="000000"/>
        </w:rPr>
      </w:pPr>
    </w:p>
    <w:p w:rsidR="00472289" w:rsidRDefault="00472289" w:rsidP="00246219">
      <w:pPr>
        <w:pStyle w:val="NormalWeb"/>
        <w:spacing w:before="0" w:beforeAutospacing="0" w:after="0" w:afterAutospacing="0" w:line="360" w:lineRule="atLeast"/>
        <w:rPr>
          <w:rStyle w:val="eop"/>
          <w:color w:val="000000"/>
        </w:rPr>
      </w:pPr>
    </w:p>
    <w:p w:rsidR="00472289" w:rsidRDefault="00472289" w:rsidP="00246219">
      <w:pPr>
        <w:pStyle w:val="NormalWeb"/>
        <w:spacing w:before="0" w:beforeAutospacing="0" w:after="0" w:afterAutospacing="0" w:line="360" w:lineRule="atLeast"/>
        <w:rPr>
          <w:rStyle w:val="eop"/>
          <w:color w:val="000000"/>
        </w:rPr>
      </w:pPr>
    </w:p>
    <w:p w:rsidR="004C496B" w:rsidRDefault="004C496B" w:rsidP="004C496B">
      <w:pPr>
        <w:pStyle w:val="NormalWeb"/>
        <w:spacing w:before="0" w:beforeAutospacing="0" w:after="0" w:afterAutospacing="0" w:line="360" w:lineRule="atLeast"/>
        <w:rPr>
          <w:rStyle w:val="eop"/>
          <w:color w:val="000000"/>
        </w:rPr>
      </w:pPr>
      <w:proofErr w:type="spellStart"/>
      <w:proofErr w:type="gramStart"/>
      <w:r w:rsidRPr="004C496B">
        <w:rPr>
          <w:rStyle w:val="eop"/>
          <w:color w:val="000000"/>
        </w:rPr>
        <w:t>Amonette</w:t>
      </w:r>
      <w:proofErr w:type="spellEnd"/>
      <w:r w:rsidRPr="004C496B">
        <w:rPr>
          <w:rStyle w:val="eop"/>
          <w:color w:val="000000"/>
        </w:rPr>
        <w:t>, English, K. L., &amp; Kraemer, W. J. (2016).</w:t>
      </w:r>
      <w:proofErr w:type="gramEnd"/>
      <w:r w:rsidRPr="004C496B">
        <w:rPr>
          <w:rStyle w:val="eop"/>
          <w:color w:val="000000"/>
        </w:rPr>
        <w:t xml:space="preserve"> Evidence-based practice in exercise science : the six-step approach. </w:t>
      </w:r>
      <w:proofErr w:type="gramStart"/>
      <w:r w:rsidRPr="004C496B">
        <w:rPr>
          <w:rStyle w:val="eop"/>
          <w:color w:val="000000"/>
        </w:rPr>
        <w:t>Human Kinetics.</w:t>
      </w:r>
      <w:proofErr w:type="gramEnd"/>
    </w:p>
    <w:p w:rsidR="004C496B" w:rsidRDefault="004C496B" w:rsidP="004C496B">
      <w:pPr>
        <w:pStyle w:val="NormalWeb"/>
        <w:spacing w:before="0" w:beforeAutospacing="0" w:after="0" w:afterAutospacing="0" w:line="360" w:lineRule="atLeast"/>
        <w:rPr>
          <w:rStyle w:val="eop"/>
          <w:color w:val="000000"/>
        </w:rPr>
      </w:pPr>
    </w:p>
    <w:p w:rsidR="004C496B" w:rsidRDefault="004C496B" w:rsidP="004C496B">
      <w:pPr>
        <w:pStyle w:val="paragraph"/>
        <w:spacing w:before="0" w:beforeAutospacing="0" w:after="0" w:afterAutospacing="0"/>
        <w:textAlignment w:val="baseline"/>
        <w:rPr>
          <w:rStyle w:val="eop"/>
        </w:rPr>
      </w:pPr>
      <w:r w:rsidRPr="00CF24D4">
        <w:rPr>
          <w:rStyle w:val="normaltextrun"/>
        </w:rPr>
        <w:t xml:space="preserve">Ashworth P and </w:t>
      </w:r>
      <w:proofErr w:type="spellStart"/>
      <w:r w:rsidRPr="00CF24D4">
        <w:rPr>
          <w:rStyle w:val="normaltextrun"/>
        </w:rPr>
        <w:t>Castledine</w:t>
      </w:r>
      <w:proofErr w:type="spellEnd"/>
      <w:r w:rsidRPr="00CF24D4">
        <w:rPr>
          <w:rStyle w:val="normaltextrun"/>
        </w:rPr>
        <w:t xml:space="preserve"> G (1980) Joint service/education appointments in </w:t>
      </w:r>
      <w:proofErr w:type="gramStart"/>
      <w:r w:rsidRPr="00CF24D4">
        <w:rPr>
          <w:rStyle w:val="normaltextrun"/>
        </w:rPr>
        <w:t>nursing .</w:t>
      </w:r>
      <w:proofErr w:type="gramEnd"/>
      <w:r w:rsidRPr="00CF24D4">
        <w:rPr>
          <w:rStyle w:val="normaltextrun"/>
        </w:rPr>
        <w:t xml:space="preserve"> Medical Teacher 2(6): 295-299.</w:t>
      </w:r>
      <w:r w:rsidRPr="00CF24D4">
        <w:rPr>
          <w:rStyle w:val="eop"/>
        </w:rPr>
        <w:t> </w:t>
      </w:r>
    </w:p>
    <w:p w:rsidR="004C496B" w:rsidRPr="00CF24D4" w:rsidRDefault="004C496B" w:rsidP="004C496B">
      <w:pPr>
        <w:pStyle w:val="paragraph"/>
        <w:spacing w:before="0" w:beforeAutospacing="0" w:after="0" w:afterAutospacing="0"/>
        <w:textAlignment w:val="baseline"/>
      </w:pPr>
    </w:p>
    <w:p w:rsidR="004C496B" w:rsidRPr="00CF24D4" w:rsidRDefault="004C496B" w:rsidP="004C496B">
      <w:pPr>
        <w:pStyle w:val="paragraph"/>
        <w:spacing w:before="0" w:beforeAutospacing="0" w:after="0" w:afterAutospacing="0"/>
        <w:textAlignment w:val="baseline"/>
      </w:pPr>
      <w:proofErr w:type="gramStart"/>
      <w:r w:rsidRPr="00CF24D4">
        <w:rPr>
          <w:rStyle w:val="normaltextrun"/>
        </w:rPr>
        <w:t>British Journal of Nursing.</w:t>
      </w:r>
      <w:proofErr w:type="gramEnd"/>
      <w:r w:rsidRPr="00CF24D4">
        <w:rPr>
          <w:rStyle w:val="normaltextrun"/>
        </w:rPr>
        <w:t xml:space="preserve"> Cullen L</w:t>
      </w:r>
      <w:r>
        <w:rPr>
          <w:rStyle w:val="normaltextrun"/>
        </w:rPr>
        <w:t xml:space="preserve"> (2023)</w:t>
      </w:r>
      <w:r w:rsidRPr="00CF24D4">
        <w:rPr>
          <w:rStyle w:val="normaltextrun"/>
        </w:rPr>
        <w:t>. British Journal of Nursing – Evidence – informed practice: simplifying and applying the concept for nursing students and academics. [</w:t>
      </w:r>
      <w:proofErr w:type="gramStart"/>
      <w:r w:rsidRPr="00CF24D4">
        <w:rPr>
          <w:rStyle w:val="normaltextrun"/>
        </w:rPr>
        <w:t>online</w:t>
      </w:r>
      <w:proofErr w:type="gramEnd"/>
      <w:r w:rsidRPr="00CF24D4">
        <w:rPr>
          <w:rStyle w:val="normaltextrun"/>
        </w:rPr>
        <w:t>] available at: British Journal of Nursing - Evidence-informed practice: simplifying and applying the concept for nursing students and academics</w:t>
      </w:r>
      <w:r w:rsidRPr="00CF24D4">
        <w:rPr>
          <w:rStyle w:val="eop"/>
        </w:rPr>
        <w:t> </w:t>
      </w:r>
    </w:p>
    <w:p w:rsidR="004C496B" w:rsidRPr="00472289" w:rsidRDefault="004C496B" w:rsidP="004C496B">
      <w:pPr>
        <w:pStyle w:val="NormalWeb"/>
        <w:rPr>
          <w:rFonts w:ascii="Calibri" w:hAnsi="Calibri" w:cs="Calibri"/>
          <w:color w:val="000000"/>
          <w:sz w:val="27"/>
          <w:szCs w:val="27"/>
        </w:rPr>
      </w:pPr>
      <w:proofErr w:type="gramStart"/>
      <w:r>
        <w:rPr>
          <w:rFonts w:ascii="Calibri" w:hAnsi="Calibri" w:cs="Calibri"/>
          <w:color w:val="000000"/>
          <w:sz w:val="27"/>
          <w:szCs w:val="27"/>
        </w:rPr>
        <w:t>‌</w:t>
      </w:r>
      <w:proofErr w:type="spellStart"/>
      <w:r w:rsidRPr="00246219">
        <w:rPr>
          <w:color w:val="000000"/>
        </w:rPr>
        <w:t>Cathala</w:t>
      </w:r>
      <w:proofErr w:type="spellEnd"/>
      <w:r w:rsidRPr="00246219">
        <w:rPr>
          <w:color w:val="000000"/>
        </w:rPr>
        <w:t xml:space="preserve">, X. and </w:t>
      </w:r>
      <w:proofErr w:type="spellStart"/>
      <w:r w:rsidRPr="00246219">
        <w:rPr>
          <w:color w:val="000000"/>
        </w:rPr>
        <w:t>Moorley</w:t>
      </w:r>
      <w:proofErr w:type="spellEnd"/>
      <w:r w:rsidRPr="00246219">
        <w:rPr>
          <w:color w:val="000000"/>
        </w:rPr>
        <w:t>, C. (2018).</w:t>
      </w:r>
      <w:proofErr w:type="gramEnd"/>
      <w:r w:rsidRPr="00246219">
        <w:rPr>
          <w:color w:val="000000"/>
        </w:rPr>
        <w:t xml:space="preserve"> </w:t>
      </w:r>
      <w:proofErr w:type="gramStart"/>
      <w:r w:rsidRPr="00246219">
        <w:rPr>
          <w:color w:val="000000"/>
        </w:rPr>
        <w:t>How to appraise quantitative research.</w:t>
      </w:r>
      <w:proofErr w:type="gramEnd"/>
      <w:r w:rsidRPr="00246219">
        <w:rPr>
          <w:color w:val="000000"/>
        </w:rPr>
        <w:t> </w:t>
      </w:r>
      <w:proofErr w:type="gramStart"/>
      <w:r w:rsidRPr="00246219">
        <w:rPr>
          <w:i/>
          <w:iCs/>
          <w:color w:val="000000"/>
        </w:rPr>
        <w:t>Evidence Based Nursing</w:t>
      </w:r>
      <w:r w:rsidRPr="00246219">
        <w:rPr>
          <w:color w:val="000000"/>
        </w:rPr>
        <w:t>, [online] 21(4), pp.99–101.</w:t>
      </w:r>
      <w:proofErr w:type="gramEnd"/>
      <w:r w:rsidRPr="00246219">
        <w:rPr>
          <w:color w:val="000000"/>
        </w:rPr>
        <w:t xml:space="preserve"> </w:t>
      </w:r>
      <w:proofErr w:type="spellStart"/>
      <w:r w:rsidRPr="00246219">
        <w:rPr>
          <w:color w:val="000000"/>
        </w:rPr>
        <w:t>doi:https</w:t>
      </w:r>
      <w:proofErr w:type="spellEnd"/>
      <w:r w:rsidRPr="00246219">
        <w:rPr>
          <w:color w:val="000000"/>
        </w:rPr>
        <w:t>://doi.org/10.1136/eb-2018-102996.</w:t>
      </w:r>
    </w:p>
    <w:p w:rsidR="004C496B" w:rsidRDefault="004C496B" w:rsidP="004C496B">
      <w:pPr>
        <w:pStyle w:val="NormalWeb"/>
        <w:spacing w:before="0" w:beforeAutospacing="0" w:after="0" w:afterAutospacing="0" w:line="360" w:lineRule="atLeast"/>
        <w:rPr>
          <w:color w:val="000000"/>
        </w:rPr>
      </w:pPr>
      <w:proofErr w:type="spellStart"/>
      <w:proofErr w:type="gramStart"/>
      <w:r w:rsidRPr="00472289">
        <w:rPr>
          <w:color w:val="000000"/>
        </w:rPr>
        <w:t>christof</w:t>
      </w:r>
      <w:proofErr w:type="spellEnd"/>
      <w:proofErr w:type="gramEnd"/>
      <w:r w:rsidRPr="00472289">
        <w:rPr>
          <w:color w:val="000000"/>
        </w:rPr>
        <w:t xml:space="preserve"> (2019). </w:t>
      </w:r>
      <w:proofErr w:type="gramStart"/>
      <w:r w:rsidRPr="00472289">
        <w:rPr>
          <w:i/>
          <w:iCs/>
          <w:color w:val="000000"/>
        </w:rPr>
        <w:t>18 Qualities That Make an Exceptional Care Worker</w:t>
      </w:r>
      <w:r w:rsidRPr="00472289">
        <w:rPr>
          <w:color w:val="000000"/>
        </w:rPr>
        <w:t>.</w:t>
      </w:r>
      <w:proofErr w:type="gramEnd"/>
      <w:r w:rsidRPr="00472289">
        <w:rPr>
          <w:color w:val="000000"/>
        </w:rPr>
        <w:t xml:space="preserve"> [</w:t>
      </w:r>
      <w:proofErr w:type="gramStart"/>
      <w:r w:rsidRPr="00472289">
        <w:rPr>
          <w:color w:val="000000"/>
        </w:rPr>
        <w:t>online</w:t>
      </w:r>
      <w:proofErr w:type="gramEnd"/>
      <w:r w:rsidRPr="00472289">
        <w:rPr>
          <w:color w:val="000000"/>
        </w:rPr>
        <w:t xml:space="preserve">] </w:t>
      </w:r>
      <w:proofErr w:type="gramStart"/>
      <w:r w:rsidRPr="00472289">
        <w:rPr>
          <w:color w:val="000000"/>
        </w:rPr>
        <w:t>The Care Workers Charity.</w:t>
      </w:r>
      <w:proofErr w:type="gramEnd"/>
      <w:r w:rsidRPr="00472289">
        <w:rPr>
          <w:color w:val="000000"/>
        </w:rPr>
        <w:t xml:space="preserve"> Available at: https://www.thecareworkerscharity.org.uk/blog/care-worker-qualities/#:~:text=While%20no%20formal%20qualifications%20are%20required%20for%20care [Accessed 27 Apr. 2023].</w:t>
      </w:r>
    </w:p>
    <w:p w:rsidR="004C496B" w:rsidRPr="00472289" w:rsidRDefault="004C496B" w:rsidP="004C496B">
      <w:pPr>
        <w:pStyle w:val="NormalWeb"/>
        <w:spacing w:before="0" w:beforeAutospacing="0" w:after="0" w:afterAutospacing="0" w:line="360" w:lineRule="atLeast"/>
        <w:rPr>
          <w:color w:val="000000"/>
        </w:rPr>
      </w:pPr>
    </w:p>
    <w:p w:rsidR="004C496B" w:rsidRDefault="004C496B" w:rsidP="004C496B">
      <w:pPr>
        <w:pStyle w:val="paragraph"/>
        <w:spacing w:before="0" w:beforeAutospacing="0" w:after="0" w:afterAutospacing="0"/>
        <w:textAlignment w:val="baseline"/>
        <w:rPr>
          <w:rStyle w:val="eop"/>
        </w:rPr>
      </w:pPr>
      <w:r w:rsidRPr="00CF24D4">
        <w:rPr>
          <w:rStyle w:val="normaltextrun"/>
        </w:rPr>
        <w:t>Department of Health (1991a) Research for Health: an R&amp;D Strategy for the NHS. London: HMSO.</w:t>
      </w:r>
      <w:r w:rsidRPr="00CF24D4">
        <w:rPr>
          <w:rStyle w:val="eop"/>
        </w:rPr>
        <w:t> </w:t>
      </w:r>
    </w:p>
    <w:p w:rsidR="004C496B" w:rsidRPr="00CF24D4" w:rsidRDefault="004C496B" w:rsidP="004C496B">
      <w:pPr>
        <w:pStyle w:val="paragraph"/>
        <w:spacing w:before="0" w:beforeAutospacing="0" w:after="0" w:afterAutospacing="0"/>
        <w:textAlignment w:val="baseline"/>
      </w:pPr>
    </w:p>
    <w:p w:rsidR="004C496B" w:rsidRDefault="004C496B" w:rsidP="004C496B">
      <w:pPr>
        <w:pStyle w:val="NormalWeb"/>
        <w:spacing w:before="0" w:beforeAutospacing="0" w:after="0" w:afterAutospacing="0" w:line="360" w:lineRule="atLeast"/>
        <w:rPr>
          <w:rStyle w:val="eop"/>
        </w:rPr>
      </w:pPr>
      <w:r w:rsidRPr="00BD2A8E">
        <w:rPr>
          <w:color w:val="000000"/>
          <w:shd w:val="clear" w:color="auto" w:fill="FFFFFF"/>
        </w:rPr>
        <w:t>Epstein I. Promoting harmony where there is commonly conflict: evidence-informed practice as an integrative strategy. </w:t>
      </w:r>
      <w:proofErr w:type="gramStart"/>
      <w:r w:rsidRPr="00BD2A8E">
        <w:rPr>
          <w:rStyle w:val="font-medium"/>
          <w:color w:val="000000"/>
          <w:bdr w:val="single" w:sz="2" w:space="0" w:color="E5E7EB" w:frame="1"/>
          <w:shd w:val="clear" w:color="auto" w:fill="FFFFFF"/>
        </w:rPr>
        <w:t>Soc Work Health Care.</w:t>
      </w:r>
      <w:proofErr w:type="gramEnd"/>
      <w:r w:rsidRPr="00BD2A8E">
        <w:rPr>
          <w:rStyle w:val="font-medium"/>
          <w:color w:val="000000"/>
          <w:bdr w:val="single" w:sz="2" w:space="0" w:color="E5E7EB" w:frame="1"/>
          <w:shd w:val="clear" w:color="auto" w:fill="FFFFFF"/>
        </w:rPr>
        <w:t> </w:t>
      </w:r>
      <w:r w:rsidRPr="00BD2A8E">
        <w:rPr>
          <w:color w:val="000000"/>
          <w:shd w:val="clear" w:color="auto" w:fill="FFFFFF"/>
        </w:rPr>
        <w:t xml:space="preserve">2009; </w:t>
      </w:r>
      <w:proofErr w:type="gramStart"/>
      <w:r w:rsidRPr="00BD2A8E">
        <w:rPr>
          <w:color w:val="000000"/>
          <w:shd w:val="clear" w:color="auto" w:fill="FFFFFF"/>
        </w:rPr>
        <w:t>48:</w:t>
      </w:r>
      <w:proofErr w:type="gramEnd"/>
      <w:r w:rsidRPr="00BD2A8E">
        <w:rPr>
          <w:color w:val="000000"/>
          <w:shd w:val="clear" w:color="auto" w:fill="FFFFFF"/>
        </w:rPr>
        <w:t>(3)216-231 </w:t>
      </w:r>
      <w:r w:rsidRPr="004C496B">
        <w:rPr>
          <w:bdr w:val="single" w:sz="2" w:space="0" w:color="E5E7EB" w:frame="1"/>
          <w:shd w:val="clear" w:color="auto" w:fill="FFFFFF"/>
        </w:rPr>
        <w:t>https://doi.org/10.1080/00981380802589845</w:t>
      </w:r>
      <w:r>
        <w:rPr>
          <w:color w:val="000000"/>
        </w:rPr>
        <w:t xml:space="preserve"> </w:t>
      </w:r>
      <w:r w:rsidRPr="00CF24D4">
        <w:rPr>
          <w:rStyle w:val="normaltextrun"/>
          <w:i/>
          <w:iCs/>
        </w:rPr>
        <w:t xml:space="preserve">Implementing Evidence-Based Practice. </w:t>
      </w:r>
      <w:r w:rsidRPr="00CF24D4">
        <w:rPr>
          <w:rStyle w:val="normaltextrun"/>
        </w:rPr>
        <w:t xml:space="preserve">2010. Cypress: </w:t>
      </w:r>
      <w:proofErr w:type="spellStart"/>
      <w:r w:rsidRPr="00CF24D4">
        <w:rPr>
          <w:rStyle w:val="normaltextrun"/>
        </w:rPr>
        <w:t>Medcom</w:t>
      </w:r>
      <w:proofErr w:type="spellEnd"/>
      <w:r w:rsidRPr="00CF24D4">
        <w:rPr>
          <w:rStyle w:val="normaltextrun"/>
        </w:rPr>
        <w:t xml:space="preserve">, Inc., </w:t>
      </w:r>
      <w:proofErr w:type="spellStart"/>
      <w:r w:rsidRPr="00CF24D4">
        <w:rPr>
          <w:rStyle w:val="normaltextrun"/>
        </w:rPr>
        <w:t>Medcom</w:t>
      </w:r>
      <w:proofErr w:type="spellEnd"/>
      <w:r w:rsidRPr="00CF24D4">
        <w:rPr>
          <w:rStyle w:val="normaltextrun"/>
        </w:rPr>
        <w:t>.</w:t>
      </w:r>
      <w:r w:rsidRPr="00CF24D4">
        <w:rPr>
          <w:rStyle w:val="eop"/>
        </w:rPr>
        <w:t> </w:t>
      </w:r>
    </w:p>
    <w:p w:rsidR="004C496B" w:rsidRPr="004C496B" w:rsidRDefault="004C496B" w:rsidP="004C496B">
      <w:pPr>
        <w:pStyle w:val="NormalWeb"/>
        <w:spacing w:before="0" w:beforeAutospacing="0" w:after="0" w:afterAutospacing="0" w:line="360" w:lineRule="atLeast"/>
        <w:rPr>
          <w:color w:val="000000"/>
        </w:rPr>
      </w:pPr>
    </w:p>
    <w:p w:rsidR="004C496B" w:rsidRDefault="004C496B" w:rsidP="004C496B">
      <w:pPr>
        <w:pStyle w:val="paragraph"/>
        <w:spacing w:before="0" w:beforeAutospacing="0" w:after="0" w:afterAutospacing="0"/>
        <w:textAlignment w:val="baseline"/>
        <w:rPr>
          <w:rStyle w:val="eop"/>
        </w:rPr>
      </w:pPr>
      <w:r w:rsidRPr="00CF24D4">
        <w:rPr>
          <w:rStyle w:val="normaltextrun"/>
        </w:rPr>
        <w:t>Introduction to evidence informed decision making. 2012. https://cihr-irsc.gc.ca/e/45245.html (accessed 8 March 2022)</w:t>
      </w:r>
      <w:r w:rsidRPr="00CF24D4">
        <w:rPr>
          <w:rStyle w:val="eop"/>
        </w:rPr>
        <w:t> </w:t>
      </w:r>
    </w:p>
    <w:p w:rsidR="004C496B" w:rsidRPr="00CF24D4" w:rsidRDefault="004C496B" w:rsidP="004C496B">
      <w:pPr>
        <w:pStyle w:val="paragraph"/>
        <w:spacing w:before="0" w:beforeAutospacing="0" w:after="0" w:afterAutospacing="0"/>
        <w:textAlignment w:val="baseline"/>
      </w:pPr>
    </w:p>
    <w:p w:rsidR="004C496B" w:rsidRDefault="004C496B" w:rsidP="004C496B">
      <w:pPr>
        <w:pStyle w:val="paragraph"/>
        <w:spacing w:before="0" w:beforeAutospacing="0" w:after="0" w:afterAutospacing="0"/>
        <w:textAlignment w:val="baseline"/>
        <w:rPr>
          <w:rStyle w:val="eop"/>
        </w:rPr>
      </w:pPr>
      <w:r w:rsidRPr="00CF24D4">
        <w:rPr>
          <w:rStyle w:val="normaltextrun"/>
        </w:rPr>
        <w:t xml:space="preserve">Jackson, J. (2022). </w:t>
      </w:r>
      <w:proofErr w:type="gramStart"/>
      <w:r w:rsidRPr="00CF24D4">
        <w:rPr>
          <w:rStyle w:val="normaltextrun"/>
        </w:rPr>
        <w:t>Intro to Quantitative Research Part 1.</w:t>
      </w:r>
      <w:proofErr w:type="gramEnd"/>
      <w:r w:rsidRPr="00CF24D4">
        <w:rPr>
          <w:rStyle w:val="normaltextrun"/>
        </w:rPr>
        <w:t xml:space="preserve"> </w:t>
      </w:r>
      <w:proofErr w:type="gramStart"/>
      <w:r w:rsidRPr="00CF24D4">
        <w:rPr>
          <w:rStyle w:val="normaltextrun"/>
        </w:rPr>
        <w:t>YouTube.</w:t>
      </w:r>
      <w:proofErr w:type="gramEnd"/>
      <w:r w:rsidRPr="00CF24D4">
        <w:rPr>
          <w:rStyle w:val="normaltextrun"/>
        </w:rPr>
        <w:t xml:space="preserve"> Available at: https://www.youtube.com/watch?v=TVbNjdu5CC8 [Accessed 19 Feb. 2023].</w:t>
      </w:r>
      <w:r w:rsidRPr="00CF24D4">
        <w:rPr>
          <w:rStyle w:val="eop"/>
        </w:rPr>
        <w:t> </w:t>
      </w:r>
    </w:p>
    <w:p w:rsidR="004C496B" w:rsidRDefault="004C496B" w:rsidP="004C496B">
      <w:pPr>
        <w:pStyle w:val="paragraph"/>
        <w:spacing w:before="0" w:beforeAutospacing="0" w:after="0" w:afterAutospacing="0"/>
        <w:textAlignment w:val="baseline"/>
        <w:rPr>
          <w:rStyle w:val="eop"/>
        </w:rPr>
      </w:pPr>
    </w:p>
    <w:p w:rsidR="004C496B" w:rsidRDefault="004C496B" w:rsidP="004C496B">
      <w:pPr>
        <w:pStyle w:val="NormalWeb"/>
        <w:spacing w:before="0" w:beforeAutospacing="0" w:after="0" w:afterAutospacing="0" w:line="360" w:lineRule="atLeast"/>
        <w:rPr>
          <w:color w:val="000000"/>
        </w:rPr>
      </w:pPr>
      <w:proofErr w:type="gramStart"/>
      <w:r w:rsidRPr="00663DE7">
        <w:rPr>
          <w:color w:val="000000"/>
        </w:rPr>
        <w:t>National Institute for Health and Care Excellence (2018).</w:t>
      </w:r>
      <w:proofErr w:type="gramEnd"/>
      <w:r w:rsidRPr="00663DE7">
        <w:rPr>
          <w:color w:val="000000"/>
        </w:rPr>
        <w:t> </w:t>
      </w:r>
      <w:r w:rsidRPr="00663DE7">
        <w:rPr>
          <w:i/>
          <w:iCs/>
          <w:color w:val="000000"/>
        </w:rPr>
        <w:t xml:space="preserve">Principles for </w:t>
      </w:r>
      <w:proofErr w:type="gramStart"/>
      <w:r w:rsidRPr="00663DE7">
        <w:rPr>
          <w:i/>
          <w:iCs/>
          <w:color w:val="000000"/>
        </w:rPr>
        <w:t>Putting</w:t>
      </w:r>
      <w:proofErr w:type="gramEnd"/>
      <w:r w:rsidRPr="00663DE7">
        <w:rPr>
          <w:i/>
          <w:iCs/>
          <w:color w:val="000000"/>
        </w:rPr>
        <w:t xml:space="preserve"> evidence-based Guidance into Practice</w:t>
      </w:r>
      <w:r w:rsidRPr="00663DE7">
        <w:rPr>
          <w:color w:val="000000"/>
        </w:rPr>
        <w:t>. [</w:t>
      </w:r>
      <w:proofErr w:type="gramStart"/>
      <w:r w:rsidRPr="00663DE7">
        <w:rPr>
          <w:color w:val="000000"/>
        </w:rPr>
        <w:t>online</w:t>
      </w:r>
      <w:proofErr w:type="gramEnd"/>
      <w:r w:rsidRPr="00663DE7">
        <w:rPr>
          <w:color w:val="000000"/>
        </w:rPr>
        <w:t xml:space="preserve">] Available at: </w:t>
      </w:r>
      <w:r w:rsidRPr="004C496B">
        <w:rPr>
          <w:color w:val="000000"/>
        </w:rPr>
        <w:t>https://www.nice.org.uk/Media/Default/About/what-we-do/Into-practice/Principles-for-putting-evidence-based-guidance-into-practice.pdf</w:t>
      </w:r>
      <w:r w:rsidRPr="00663DE7">
        <w:rPr>
          <w:color w:val="000000"/>
        </w:rPr>
        <w:t>.</w:t>
      </w:r>
    </w:p>
    <w:p w:rsidR="004C496B" w:rsidRDefault="004C496B" w:rsidP="004C496B">
      <w:pPr>
        <w:pStyle w:val="NormalWeb"/>
        <w:spacing w:before="0" w:beforeAutospacing="0" w:after="0" w:afterAutospacing="0" w:line="360" w:lineRule="atLeast"/>
        <w:rPr>
          <w:color w:val="000000"/>
        </w:rPr>
      </w:pPr>
    </w:p>
    <w:p w:rsidR="004C496B" w:rsidRDefault="004C496B" w:rsidP="004C496B">
      <w:pPr>
        <w:pStyle w:val="NormalWeb"/>
        <w:spacing w:before="0" w:beforeAutospacing="0" w:after="0" w:afterAutospacing="0" w:line="360" w:lineRule="atLeast"/>
        <w:rPr>
          <w:color w:val="000000"/>
        </w:rPr>
      </w:pPr>
      <w:proofErr w:type="gramStart"/>
      <w:r w:rsidRPr="00EF693F">
        <w:rPr>
          <w:color w:val="000000"/>
        </w:rPr>
        <w:t>NMC (2018).</w:t>
      </w:r>
      <w:proofErr w:type="gramEnd"/>
      <w:r w:rsidRPr="00EF693F">
        <w:rPr>
          <w:color w:val="000000"/>
        </w:rPr>
        <w:t> </w:t>
      </w:r>
      <w:r w:rsidRPr="00EF693F">
        <w:rPr>
          <w:i/>
          <w:iCs/>
          <w:color w:val="000000"/>
        </w:rPr>
        <w:t>The Code: Professional Standards of Practice and Behaviour for nurses, Midwives and Nursing Associates</w:t>
      </w:r>
      <w:r w:rsidRPr="00EF693F">
        <w:rPr>
          <w:color w:val="000000"/>
        </w:rPr>
        <w:t>. [</w:t>
      </w:r>
      <w:proofErr w:type="gramStart"/>
      <w:r w:rsidRPr="00EF693F">
        <w:rPr>
          <w:color w:val="000000"/>
        </w:rPr>
        <w:t>online</w:t>
      </w:r>
      <w:proofErr w:type="gramEnd"/>
      <w:r w:rsidRPr="00EF693F">
        <w:rPr>
          <w:color w:val="000000"/>
        </w:rPr>
        <w:t xml:space="preserve">] </w:t>
      </w:r>
      <w:proofErr w:type="gramStart"/>
      <w:r w:rsidRPr="00EF693F">
        <w:rPr>
          <w:color w:val="000000"/>
        </w:rPr>
        <w:t>NMC.</w:t>
      </w:r>
      <w:proofErr w:type="gramEnd"/>
      <w:r w:rsidRPr="00EF693F">
        <w:rPr>
          <w:color w:val="000000"/>
        </w:rPr>
        <w:t xml:space="preserve"> Available at: </w:t>
      </w:r>
      <w:r w:rsidR="00754260" w:rsidRPr="00754260">
        <w:rPr>
          <w:color w:val="000000"/>
        </w:rPr>
        <w:t>https://www.nmc.org.uk/standards/code/</w:t>
      </w:r>
      <w:r>
        <w:rPr>
          <w:color w:val="000000"/>
        </w:rPr>
        <w:t>.</w:t>
      </w:r>
    </w:p>
    <w:p w:rsidR="00754260" w:rsidRDefault="00754260" w:rsidP="004C496B">
      <w:pPr>
        <w:pStyle w:val="NormalWeb"/>
        <w:spacing w:before="0" w:beforeAutospacing="0" w:after="0" w:afterAutospacing="0" w:line="360" w:lineRule="atLeast"/>
        <w:rPr>
          <w:color w:val="000000"/>
        </w:rPr>
      </w:pPr>
    </w:p>
    <w:p w:rsidR="00754260" w:rsidRPr="002B26FF" w:rsidRDefault="00754260" w:rsidP="00754260">
      <w:pPr>
        <w:pStyle w:val="NormalWeb"/>
        <w:spacing w:before="0" w:beforeAutospacing="0" w:after="0" w:afterAutospacing="0" w:line="360" w:lineRule="atLeast"/>
        <w:rPr>
          <w:color w:val="000000"/>
        </w:rPr>
      </w:pPr>
      <w:proofErr w:type="gramStart"/>
      <w:r>
        <w:rPr>
          <w:rStyle w:val="s1ppyq"/>
          <w:color w:val="000000"/>
        </w:rPr>
        <w:lastRenderedPageBreak/>
        <w:t>Royal Marsden Hospital (1984) manual of clinical nursing policies and procedures.</w:t>
      </w:r>
      <w:proofErr w:type="gramEnd"/>
      <w:r>
        <w:rPr>
          <w:rStyle w:val="s1ppyq"/>
          <w:color w:val="000000"/>
        </w:rPr>
        <w:t xml:space="preserve"> London: Harper and Row.</w:t>
      </w:r>
    </w:p>
    <w:p w:rsidR="00754260" w:rsidRDefault="00754260" w:rsidP="004C496B">
      <w:pPr>
        <w:pStyle w:val="NormalWeb"/>
        <w:spacing w:before="0" w:beforeAutospacing="0" w:after="0" w:afterAutospacing="0" w:line="360" w:lineRule="atLeast"/>
        <w:rPr>
          <w:color w:val="000000"/>
        </w:rPr>
      </w:pPr>
    </w:p>
    <w:p w:rsidR="004C496B" w:rsidRDefault="004C496B" w:rsidP="004C496B">
      <w:pPr>
        <w:pStyle w:val="NormalWeb"/>
        <w:spacing w:before="0" w:beforeAutospacing="0" w:after="0" w:afterAutospacing="0" w:line="360" w:lineRule="atLeast"/>
        <w:rPr>
          <w:color w:val="212121"/>
          <w:shd w:val="clear" w:color="auto" w:fill="FFFFFF"/>
        </w:rPr>
      </w:pPr>
      <w:r w:rsidRPr="00CB18E5">
        <w:rPr>
          <w:color w:val="212121"/>
          <w:shd w:val="clear" w:color="auto" w:fill="FFFFFF"/>
        </w:rPr>
        <w:t xml:space="preserve">Orson J. Using the Internet to enhance evidence-based practice. </w:t>
      </w:r>
      <w:proofErr w:type="gramStart"/>
      <w:r w:rsidRPr="00CB18E5">
        <w:rPr>
          <w:color w:val="212121"/>
          <w:shd w:val="clear" w:color="auto" w:fill="FFFFFF"/>
        </w:rPr>
        <w:t xml:space="preserve">Br J </w:t>
      </w:r>
      <w:proofErr w:type="spellStart"/>
      <w:r w:rsidRPr="00CB18E5">
        <w:rPr>
          <w:color w:val="212121"/>
          <w:shd w:val="clear" w:color="auto" w:fill="FFFFFF"/>
        </w:rPr>
        <w:t>Perioper</w:t>
      </w:r>
      <w:proofErr w:type="spellEnd"/>
      <w:r w:rsidRPr="00CB18E5">
        <w:rPr>
          <w:color w:val="212121"/>
          <w:shd w:val="clear" w:color="auto" w:fill="FFFFFF"/>
        </w:rPr>
        <w:t xml:space="preserve"> </w:t>
      </w:r>
      <w:proofErr w:type="spellStart"/>
      <w:r w:rsidRPr="00CB18E5">
        <w:rPr>
          <w:color w:val="212121"/>
          <w:shd w:val="clear" w:color="auto" w:fill="FFFFFF"/>
        </w:rPr>
        <w:t>Nurs</w:t>
      </w:r>
      <w:proofErr w:type="spellEnd"/>
      <w:r w:rsidRPr="00CB18E5">
        <w:rPr>
          <w:color w:val="212121"/>
          <w:shd w:val="clear" w:color="auto" w:fill="FFFFFF"/>
        </w:rPr>
        <w:t>.</w:t>
      </w:r>
      <w:proofErr w:type="gramEnd"/>
      <w:r w:rsidRPr="00CB18E5">
        <w:rPr>
          <w:color w:val="212121"/>
          <w:shd w:val="clear" w:color="auto" w:fill="FFFFFF"/>
        </w:rPr>
        <w:t xml:space="preserve"> 2000 Aug</w:t>
      </w:r>
      <w:proofErr w:type="gramStart"/>
      <w:r w:rsidRPr="00CB18E5">
        <w:rPr>
          <w:color w:val="212121"/>
          <w:shd w:val="clear" w:color="auto" w:fill="FFFFFF"/>
        </w:rPr>
        <w:t>;10</w:t>
      </w:r>
      <w:proofErr w:type="gramEnd"/>
      <w:r w:rsidRPr="00CB18E5">
        <w:rPr>
          <w:color w:val="212121"/>
          <w:shd w:val="clear" w:color="auto" w:fill="FFFFFF"/>
        </w:rPr>
        <w:t xml:space="preserve">(8):421-7. </w:t>
      </w:r>
      <w:proofErr w:type="spellStart"/>
      <w:proofErr w:type="gramStart"/>
      <w:r w:rsidRPr="00CB18E5">
        <w:rPr>
          <w:color w:val="212121"/>
          <w:shd w:val="clear" w:color="auto" w:fill="FFFFFF"/>
        </w:rPr>
        <w:t>doi</w:t>
      </w:r>
      <w:proofErr w:type="spellEnd"/>
      <w:proofErr w:type="gramEnd"/>
      <w:r w:rsidRPr="00CB18E5">
        <w:rPr>
          <w:color w:val="212121"/>
          <w:shd w:val="clear" w:color="auto" w:fill="FFFFFF"/>
        </w:rPr>
        <w:t>: 10.1177/175045890001000804. PMID: 11261008.</w:t>
      </w:r>
    </w:p>
    <w:p w:rsidR="004C496B" w:rsidRPr="00CB18E5" w:rsidRDefault="004C496B" w:rsidP="004C496B">
      <w:pPr>
        <w:pStyle w:val="NormalWeb"/>
        <w:spacing w:before="0" w:beforeAutospacing="0" w:after="0" w:afterAutospacing="0" w:line="360" w:lineRule="atLeast"/>
        <w:rPr>
          <w:color w:val="212121"/>
          <w:shd w:val="clear" w:color="auto" w:fill="FFFFFF"/>
        </w:rPr>
      </w:pPr>
    </w:p>
    <w:p w:rsidR="004C496B" w:rsidRDefault="004C496B" w:rsidP="004C496B">
      <w:pPr>
        <w:pStyle w:val="NormalWeb"/>
        <w:spacing w:before="0" w:beforeAutospacing="0" w:after="0" w:afterAutospacing="0" w:line="360" w:lineRule="atLeast"/>
        <w:rPr>
          <w:color w:val="000000"/>
        </w:rPr>
      </w:pPr>
      <w:proofErr w:type="gramStart"/>
      <w:r w:rsidRPr="0035487D">
        <w:rPr>
          <w:color w:val="000000"/>
        </w:rPr>
        <w:t>QCS.</w:t>
      </w:r>
      <w:proofErr w:type="gramEnd"/>
      <w:r w:rsidRPr="0035487D">
        <w:rPr>
          <w:color w:val="000000"/>
        </w:rPr>
        <w:t xml:space="preserve"> (2021). </w:t>
      </w:r>
      <w:proofErr w:type="gramStart"/>
      <w:r w:rsidRPr="0035487D">
        <w:rPr>
          <w:i/>
          <w:iCs/>
          <w:color w:val="000000"/>
        </w:rPr>
        <w:t>What</w:t>
      </w:r>
      <w:proofErr w:type="gramEnd"/>
      <w:r w:rsidRPr="0035487D">
        <w:rPr>
          <w:i/>
          <w:iCs/>
          <w:color w:val="000000"/>
        </w:rPr>
        <w:t xml:space="preserve"> legislation must I know when working in Primary Care? - GPs | QCS Blog</w:t>
      </w:r>
      <w:r w:rsidRPr="0035487D">
        <w:rPr>
          <w:color w:val="000000"/>
        </w:rPr>
        <w:t>. [</w:t>
      </w:r>
      <w:proofErr w:type="gramStart"/>
      <w:r w:rsidRPr="0035487D">
        <w:rPr>
          <w:color w:val="000000"/>
        </w:rPr>
        <w:t>online</w:t>
      </w:r>
      <w:proofErr w:type="gramEnd"/>
      <w:r w:rsidRPr="0035487D">
        <w:rPr>
          <w:color w:val="000000"/>
        </w:rPr>
        <w:t>] Available at: https://www.qcs.co.uk/what-legislation-must-i-know-when-working-in-primary-care/#:~:text=Download%20Now%201%20Care%20Quality%20Commission%20%28CQC%29%20Regulations [Accessed 27 Apr. 2023].</w:t>
      </w:r>
    </w:p>
    <w:p w:rsidR="004C496B" w:rsidRDefault="004C496B" w:rsidP="004C496B">
      <w:pPr>
        <w:pStyle w:val="NormalWeb"/>
        <w:spacing w:before="0" w:beforeAutospacing="0" w:after="0" w:afterAutospacing="0" w:line="360" w:lineRule="atLeast"/>
        <w:rPr>
          <w:color w:val="000000"/>
        </w:rPr>
      </w:pPr>
    </w:p>
    <w:p w:rsidR="004C496B" w:rsidRDefault="004C496B" w:rsidP="002B26FF">
      <w:pPr>
        <w:pStyle w:val="NormalWeb"/>
        <w:spacing w:before="0" w:beforeAutospacing="0" w:after="0" w:afterAutospacing="0" w:line="360" w:lineRule="atLeast"/>
        <w:rPr>
          <w:color w:val="000000"/>
        </w:rPr>
      </w:pPr>
      <w:proofErr w:type="gramStart"/>
      <w:r>
        <w:rPr>
          <w:color w:val="000000"/>
        </w:rPr>
        <w:t>www.england.nhs.uk. (2023</w:t>
      </w:r>
      <w:r w:rsidRPr="00CB18E5">
        <w:rPr>
          <w:color w:val="000000"/>
        </w:rPr>
        <w:t>).</w:t>
      </w:r>
      <w:proofErr w:type="gramEnd"/>
      <w:r w:rsidRPr="00CB18E5">
        <w:rPr>
          <w:color w:val="000000"/>
        </w:rPr>
        <w:t> </w:t>
      </w:r>
      <w:proofErr w:type="gramStart"/>
      <w:r w:rsidRPr="00CB18E5">
        <w:rPr>
          <w:i/>
          <w:iCs/>
          <w:color w:val="000000"/>
        </w:rPr>
        <w:t>NHS England» Patient safety systems</w:t>
      </w:r>
      <w:r w:rsidRPr="00CB18E5">
        <w:rPr>
          <w:color w:val="000000"/>
        </w:rPr>
        <w:t>.</w:t>
      </w:r>
      <w:proofErr w:type="gramEnd"/>
      <w:r w:rsidRPr="00CB18E5">
        <w:rPr>
          <w:color w:val="000000"/>
        </w:rPr>
        <w:t xml:space="preserve"> [</w:t>
      </w:r>
      <w:proofErr w:type="gramStart"/>
      <w:r w:rsidRPr="00CB18E5">
        <w:rPr>
          <w:color w:val="000000"/>
        </w:rPr>
        <w:t>online</w:t>
      </w:r>
      <w:proofErr w:type="gramEnd"/>
      <w:r w:rsidRPr="00CB18E5">
        <w:rPr>
          <w:color w:val="000000"/>
        </w:rPr>
        <w:t xml:space="preserve">] Available at: </w:t>
      </w:r>
      <w:r w:rsidR="002B26FF" w:rsidRPr="00754260">
        <w:rPr>
          <w:color w:val="000000"/>
        </w:rPr>
        <w:t>https://www.england.nhs.uk/patient-safety/patient-safety-systems/</w:t>
      </w:r>
      <w:r w:rsidRPr="00CB18E5">
        <w:rPr>
          <w:color w:val="000000"/>
        </w:rPr>
        <w:t>.</w:t>
      </w:r>
    </w:p>
    <w:p w:rsidR="002B26FF" w:rsidRDefault="002B26FF" w:rsidP="002B26FF">
      <w:pPr>
        <w:pStyle w:val="NormalWeb"/>
        <w:spacing w:before="0" w:beforeAutospacing="0" w:after="0" w:afterAutospacing="0" w:line="360" w:lineRule="atLeast"/>
        <w:rPr>
          <w:color w:val="000000"/>
        </w:rPr>
      </w:pPr>
    </w:p>
    <w:p w:rsidR="004C496B" w:rsidRPr="0035487D" w:rsidRDefault="004C496B" w:rsidP="004C496B">
      <w:pPr>
        <w:pStyle w:val="NormalWeb"/>
        <w:spacing w:before="0" w:beforeAutospacing="0" w:after="0" w:afterAutospacing="0" w:line="360" w:lineRule="atLeast"/>
        <w:rPr>
          <w:color w:val="000000"/>
        </w:rPr>
      </w:pPr>
    </w:p>
    <w:p w:rsidR="004C496B" w:rsidRDefault="004C496B" w:rsidP="004C496B">
      <w:pPr>
        <w:pStyle w:val="NormalWeb"/>
        <w:rPr>
          <w:rFonts w:ascii="Calibri" w:hAnsi="Calibri" w:cs="Calibri"/>
          <w:color w:val="000000"/>
          <w:sz w:val="27"/>
          <w:szCs w:val="27"/>
        </w:rPr>
      </w:pPr>
      <w:r>
        <w:rPr>
          <w:rFonts w:ascii="Calibri" w:hAnsi="Calibri" w:cs="Calibri"/>
          <w:color w:val="000000"/>
          <w:sz w:val="27"/>
          <w:szCs w:val="27"/>
        </w:rPr>
        <w:t>‌</w:t>
      </w:r>
    </w:p>
    <w:p w:rsidR="004C496B" w:rsidRPr="00CF24D4" w:rsidRDefault="004C496B" w:rsidP="004C496B">
      <w:pPr>
        <w:pStyle w:val="paragraph"/>
        <w:spacing w:before="0" w:beforeAutospacing="0" w:after="0" w:afterAutospacing="0"/>
        <w:textAlignment w:val="baseline"/>
      </w:pPr>
    </w:p>
    <w:p w:rsidR="004C496B" w:rsidRDefault="004C496B" w:rsidP="004C496B"/>
    <w:p w:rsidR="00472289" w:rsidRDefault="00472289" w:rsidP="00246219">
      <w:pPr>
        <w:pStyle w:val="NormalWeb"/>
        <w:spacing w:before="0" w:beforeAutospacing="0" w:after="0" w:afterAutospacing="0" w:line="360" w:lineRule="atLeast"/>
        <w:rPr>
          <w:rStyle w:val="eop"/>
          <w:color w:val="000000"/>
        </w:rPr>
      </w:pPr>
    </w:p>
    <w:p w:rsidR="00472289" w:rsidRDefault="00472289" w:rsidP="00246219">
      <w:pPr>
        <w:pStyle w:val="NormalWeb"/>
        <w:spacing w:before="0" w:beforeAutospacing="0" w:after="0" w:afterAutospacing="0" w:line="360" w:lineRule="atLeast"/>
        <w:rPr>
          <w:rStyle w:val="eop"/>
          <w:color w:val="000000"/>
        </w:rPr>
      </w:pPr>
    </w:p>
    <w:p w:rsidR="00472289" w:rsidRDefault="00472289" w:rsidP="00246219">
      <w:pPr>
        <w:pStyle w:val="NormalWeb"/>
        <w:spacing w:before="0" w:beforeAutospacing="0" w:after="0" w:afterAutospacing="0" w:line="360" w:lineRule="atLeast"/>
        <w:rPr>
          <w:rStyle w:val="eop"/>
          <w:color w:val="000000"/>
        </w:rPr>
      </w:pPr>
    </w:p>
    <w:p w:rsidR="00472289" w:rsidRDefault="00472289" w:rsidP="00246219">
      <w:pPr>
        <w:pStyle w:val="NormalWeb"/>
        <w:spacing w:before="0" w:beforeAutospacing="0" w:after="0" w:afterAutospacing="0" w:line="360" w:lineRule="atLeast"/>
        <w:rPr>
          <w:rStyle w:val="eop"/>
          <w:color w:val="000000"/>
        </w:rPr>
      </w:pPr>
    </w:p>
    <w:p w:rsidR="00472289" w:rsidRDefault="00472289" w:rsidP="00246219">
      <w:pPr>
        <w:pStyle w:val="NormalWeb"/>
        <w:spacing w:before="0" w:beforeAutospacing="0" w:after="0" w:afterAutospacing="0" w:line="360" w:lineRule="atLeast"/>
        <w:rPr>
          <w:rStyle w:val="eop"/>
          <w:color w:val="000000"/>
        </w:rPr>
      </w:pPr>
    </w:p>
    <w:p w:rsidR="00472289" w:rsidRDefault="00472289" w:rsidP="00246219">
      <w:pPr>
        <w:pStyle w:val="NormalWeb"/>
        <w:spacing w:before="0" w:beforeAutospacing="0" w:after="0" w:afterAutospacing="0" w:line="360" w:lineRule="atLeast"/>
        <w:rPr>
          <w:rStyle w:val="eop"/>
          <w:color w:val="000000"/>
        </w:rPr>
      </w:pPr>
    </w:p>
    <w:p w:rsidR="00472289" w:rsidRDefault="00472289" w:rsidP="00246219">
      <w:pPr>
        <w:pStyle w:val="NormalWeb"/>
        <w:spacing w:before="0" w:beforeAutospacing="0" w:after="0" w:afterAutospacing="0" w:line="360" w:lineRule="atLeast"/>
        <w:rPr>
          <w:rStyle w:val="eop"/>
          <w:color w:val="000000"/>
        </w:rPr>
      </w:pPr>
    </w:p>
    <w:p w:rsidR="00472289" w:rsidRDefault="00472289" w:rsidP="00246219">
      <w:pPr>
        <w:pStyle w:val="NormalWeb"/>
        <w:spacing w:before="0" w:beforeAutospacing="0" w:after="0" w:afterAutospacing="0" w:line="360" w:lineRule="atLeast"/>
        <w:rPr>
          <w:rStyle w:val="eop"/>
          <w:color w:val="000000"/>
        </w:rPr>
      </w:pPr>
    </w:p>
    <w:p w:rsidR="00472289" w:rsidRDefault="00472289" w:rsidP="00246219">
      <w:pPr>
        <w:pStyle w:val="NormalWeb"/>
        <w:spacing w:before="0" w:beforeAutospacing="0" w:after="0" w:afterAutospacing="0" w:line="360" w:lineRule="atLeast"/>
        <w:rPr>
          <w:rStyle w:val="eop"/>
          <w:color w:val="000000"/>
        </w:rPr>
      </w:pPr>
    </w:p>
    <w:p w:rsidR="00472289" w:rsidRDefault="00472289" w:rsidP="00246219">
      <w:pPr>
        <w:pStyle w:val="NormalWeb"/>
        <w:spacing w:before="0" w:beforeAutospacing="0" w:after="0" w:afterAutospacing="0" w:line="360" w:lineRule="atLeast"/>
        <w:rPr>
          <w:rStyle w:val="eop"/>
          <w:color w:val="000000"/>
        </w:rPr>
      </w:pPr>
    </w:p>
    <w:p w:rsidR="004C496B" w:rsidRPr="004C496B" w:rsidRDefault="004C496B" w:rsidP="004C496B">
      <w:pPr>
        <w:pStyle w:val="NormalWeb"/>
        <w:spacing w:after="0" w:line="360" w:lineRule="atLeast"/>
        <w:rPr>
          <w:rStyle w:val="eop"/>
          <w:color w:val="000000"/>
        </w:rPr>
      </w:pPr>
    </w:p>
    <w:p w:rsidR="004C496B" w:rsidRDefault="004C496B" w:rsidP="00246219">
      <w:pPr>
        <w:pStyle w:val="NormalWeb"/>
        <w:spacing w:before="0" w:beforeAutospacing="0" w:after="0" w:afterAutospacing="0" w:line="360" w:lineRule="atLeast"/>
        <w:rPr>
          <w:rStyle w:val="eop"/>
          <w:color w:val="000000"/>
        </w:rPr>
      </w:pPr>
    </w:p>
    <w:p w:rsidR="004C496B" w:rsidRDefault="004C496B" w:rsidP="00472289">
      <w:pPr>
        <w:pStyle w:val="NormalWeb"/>
        <w:spacing w:before="0" w:beforeAutospacing="0" w:after="0" w:afterAutospacing="0" w:line="360" w:lineRule="atLeast"/>
        <w:rPr>
          <w:color w:val="000000"/>
        </w:rPr>
      </w:pPr>
    </w:p>
    <w:p w:rsidR="004C496B" w:rsidRDefault="004C496B" w:rsidP="00472289">
      <w:pPr>
        <w:pStyle w:val="NormalWeb"/>
        <w:rPr>
          <w:rFonts w:ascii="Calibri" w:hAnsi="Calibri" w:cs="Calibri"/>
          <w:color w:val="000000"/>
          <w:sz w:val="27"/>
          <w:szCs w:val="27"/>
        </w:rPr>
      </w:pPr>
      <w:r>
        <w:rPr>
          <w:rFonts w:ascii="Calibri" w:hAnsi="Calibri" w:cs="Calibri"/>
          <w:color w:val="000000"/>
          <w:sz w:val="27"/>
          <w:szCs w:val="27"/>
        </w:rPr>
        <w:t>‌</w:t>
      </w:r>
    </w:p>
    <w:p w:rsidR="004C496B" w:rsidRPr="00CF24D4" w:rsidRDefault="004C496B" w:rsidP="00CF24D4">
      <w:pPr>
        <w:pStyle w:val="paragraph"/>
        <w:spacing w:before="0" w:beforeAutospacing="0" w:after="0" w:afterAutospacing="0"/>
        <w:textAlignment w:val="baseline"/>
      </w:pPr>
      <w:r w:rsidRPr="00CF24D4">
        <w:rPr>
          <w:rStyle w:val="eop"/>
        </w:rPr>
        <w:t>  </w:t>
      </w:r>
    </w:p>
    <w:p w:rsidR="004C496B" w:rsidRPr="00CF24D4" w:rsidRDefault="004C496B" w:rsidP="00CF24D4">
      <w:pPr>
        <w:pStyle w:val="paragraph"/>
        <w:spacing w:before="0" w:beforeAutospacing="0" w:after="0" w:afterAutospacing="0"/>
        <w:textAlignment w:val="baseline"/>
      </w:pPr>
      <w:r w:rsidRPr="00CF24D4">
        <w:rPr>
          <w:rStyle w:val="eop"/>
        </w:rPr>
        <w:lastRenderedPageBreak/>
        <w:t> </w:t>
      </w:r>
    </w:p>
    <w:p w:rsidR="004C496B" w:rsidRPr="00CF24D4" w:rsidRDefault="004C496B" w:rsidP="00CF24D4">
      <w:pPr>
        <w:pStyle w:val="paragraph"/>
        <w:spacing w:before="0" w:beforeAutospacing="0" w:after="0" w:afterAutospacing="0"/>
        <w:textAlignment w:val="baseline"/>
      </w:pPr>
      <w:r w:rsidRPr="00CF24D4">
        <w:rPr>
          <w:rStyle w:val="eop"/>
        </w:rPr>
        <w:t> </w:t>
      </w:r>
    </w:p>
    <w:p w:rsidR="004C496B" w:rsidRPr="00CF24D4" w:rsidRDefault="004C496B" w:rsidP="00CF24D4">
      <w:pPr>
        <w:pStyle w:val="paragraph"/>
        <w:spacing w:before="0" w:beforeAutospacing="0" w:after="0" w:afterAutospacing="0"/>
        <w:textAlignment w:val="baseline"/>
      </w:pPr>
      <w:r w:rsidRPr="00CF24D4">
        <w:rPr>
          <w:rStyle w:val="eop"/>
        </w:rPr>
        <w:t> </w:t>
      </w:r>
    </w:p>
    <w:p w:rsidR="004C496B" w:rsidRPr="00CF24D4" w:rsidRDefault="004C496B" w:rsidP="00CF24D4">
      <w:pPr>
        <w:pStyle w:val="paragraph"/>
        <w:spacing w:before="0" w:beforeAutospacing="0" w:after="0" w:afterAutospacing="0"/>
        <w:textAlignment w:val="baseline"/>
      </w:pPr>
      <w:r w:rsidRPr="00CF24D4">
        <w:rPr>
          <w:rStyle w:val="eop"/>
        </w:rPr>
        <w:t> </w:t>
      </w:r>
    </w:p>
    <w:p w:rsidR="004C496B" w:rsidRPr="0035487D" w:rsidRDefault="004C496B" w:rsidP="00CF24D4">
      <w:pPr>
        <w:pStyle w:val="paragraph"/>
        <w:spacing w:before="0" w:beforeAutospacing="0" w:after="0" w:afterAutospacing="0"/>
        <w:textAlignment w:val="baseline"/>
        <w:rPr>
          <w:rStyle w:val="eop"/>
        </w:rPr>
      </w:pPr>
    </w:p>
    <w:p w:rsidR="004C496B" w:rsidRDefault="004C496B" w:rsidP="0035487D">
      <w:pPr>
        <w:pStyle w:val="NormalWeb"/>
        <w:spacing w:before="0" w:beforeAutospacing="0" w:after="0" w:afterAutospacing="0" w:line="360" w:lineRule="atLeast"/>
        <w:rPr>
          <w:color w:val="000000"/>
        </w:rPr>
      </w:pPr>
    </w:p>
    <w:p w:rsidR="004C496B" w:rsidRDefault="004C496B" w:rsidP="00EF693F">
      <w:pPr>
        <w:pStyle w:val="NormalWeb"/>
        <w:spacing w:before="0" w:beforeAutospacing="0" w:after="0" w:afterAutospacing="0" w:line="360" w:lineRule="atLeast"/>
        <w:rPr>
          <w:color w:val="000000"/>
        </w:rPr>
      </w:pPr>
    </w:p>
    <w:p w:rsidR="004C496B" w:rsidRDefault="004C496B" w:rsidP="00663DE7">
      <w:pPr>
        <w:pStyle w:val="NormalWeb"/>
        <w:spacing w:before="0" w:beforeAutospacing="0" w:after="0" w:afterAutospacing="0" w:line="360" w:lineRule="atLeast"/>
        <w:rPr>
          <w:color w:val="000000"/>
        </w:rPr>
      </w:pPr>
    </w:p>
    <w:p w:rsidR="004C496B" w:rsidRDefault="004C496B" w:rsidP="00663DE7">
      <w:pPr>
        <w:pStyle w:val="NormalWeb"/>
        <w:spacing w:before="0" w:beforeAutospacing="0" w:after="0" w:afterAutospacing="0" w:line="360" w:lineRule="atLeast"/>
        <w:rPr>
          <w:rStyle w:val="s1ppyq"/>
          <w:color w:val="000000"/>
        </w:rPr>
      </w:pPr>
    </w:p>
    <w:p w:rsidR="004C496B" w:rsidRDefault="004C496B" w:rsidP="00663DE7">
      <w:pPr>
        <w:pStyle w:val="NormalWeb"/>
        <w:spacing w:before="0" w:beforeAutospacing="0" w:after="0" w:afterAutospacing="0" w:line="360" w:lineRule="atLeast"/>
        <w:rPr>
          <w:color w:val="000000"/>
        </w:rPr>
      </w:pPr>
    </w:p>
    <w:p w:rsidR="004C496B" w:rsidRPr="00CB18E5" w:rsidRDefault="004C496B" w:rsidP="00663DE7">
      <w:pPr>
        <w:pStyle w:val="NormalWeb"/>
        <w:spacing w:before="0" w:beforeAutospacing="0" w:after="0" w:afterAutospacing="0" w:line="360" w:lineRule="atLeast"/>
        <w:rPr>
          <w:color w:val="212121"/>
          <w:shd w:val="clear" w:color="auto" w:fill="FFFFFF"/>
        </w:rPr>
      </w:pPr>
    </w:p>
    <w:p w:rsidR="004C496B" w:rsidRDefault="004C496B" w:rsidP="00CB18E5">
      <w:pPr>
        <w:pStyle w:val="NormalWeb"/>
        <w:rPr>
          <w:rFonts w:ascii="Calibri" w:hAnsi="Calibri" w:cs="Calibri"/>
          <w:color w:val="000000"/>
          <w:sz w:val="27"/>
          <w:szCs w:val="27"/>
        </w:rPr>
      </w:pPr>
      <w:r>
        <w:rPr>
          <w:rFonts w:ascii="Calibri" w:hAnsi="Calibri" w:cs="Calibri"/>
          <w:color w:val="000000"/>
          <w:sz w:val="27"/>
          <w:szCs w:val="27"/>
        </w:rPr>
        <w:t>‌</w:t>
      </w:r>
    </w:p>
    <w:p w:rsidR="004C496B" w:rsidRPr="00BD2A8E" w:rsidRDefault="004C496B" w:rsidP="00663DE7">
      <w:pPr>
        <w:pStyle w:val="NormalWeb"/>
        <w:spacing w:before="0" w:beforeAutospacing="0" w:after="0" w:afterAutospacing="0" w:line="360" w:lineRule="atLeast"/>
        <w:rPr>
          <w:color w:val="000000"/>
        </w:rPr>
      </w:pPr>
    </w:p>
    <w:p w:rsidR="004C496B" w:rsidRPr="00BD2A8E" w:rsidRDefault="004C496B" w:rsidP="00663DE7">
      <w:pPr>
        <w:pStyle w:val="NormalWeb"/>
        <w:rPr>
          <w:color w:val="000000"/>
        </w:rPr>
      </w:pPr>
      <w:r w:rsidRPr="00BD2A8E">
        <w:rPr>
          <w:color w:val="000000"/>
        </w:rPr>
        <w:t>‌</w:t>
      </w:r>
    </w:p>
    <w:p w:rsidR="004C496B" w:rsidRPr="00EF693F" w:rsidRDefault="004C496B" w:rsidP="00EF693F">
      <w:pPr>
        <w:pStyle w:val="NormalWeb"/>
        <w:spacing w:before="0" w:beforeAutospacing="0" w:after="0" w:afterAutospacing="0" w:line="360" w:lineRule="atLeast"/>
        <w:rPr>
          <w:color w:val="000000"/>
        </w:rPr>
      </w:pPr>
    </w:p>
    <w:p w:rsidR="004C496B" w:rsidRDefault="004C496B" w:rsidP="004C496B">
      <w:pPr>
        <w:pStyle w:val="NormalWeb"/>
        <w:spacing w:before="0" w:beforeAutospacing="0" w:after="0" w:afterAutospacing="0" w:line="360" w:lineRule="atLeast"/>
        <w:rPr>
          <w:rStyle w:val="eop"/>
          <w:color w:val="000000"/>
        </w:rPr>
      </w:pPr>
      <w:r w:rsidRPr="004C496B">
        <w:rPr>
          <w:rStyle w:val="eop"/>
          <w:color w:val="000000"/>
        </w:rPr>
        <w:t xml:space="preserve">  </w:t>
      </w:r>
    </w:p>
    <w:p w:rsidR="004C496B" w:rsidRDefault="004C496B" w:rsidP="004C496B">
      <w:pPr>
        <w:pStyle w:val="NormalWeb"/>
        <w:spacing w:before="0" w:beforeAutospacing="0" w:after="0" w:afterAutospacing="0" w:line="360" w:lineRule="atLeast"/>
        <w:rPr>
          <w:rStyle w:val="eop"/>
          <w:color w:val="000000"/>
        </w:rPr>
      </w:pPr>
    </w:p>
    <w:p w:rsidR="004C496B" w:rsidRDefault="004C496B" w:rsidP="004C496B">
      <w:pPr>
        <w:pStyle w:val="NormalWeb"/>
        <w:spacing w:before="0" w:beforeAutospacing="0" w:after="0" w:afterAutospacing="0" w:line="360" w:lineRule="atLeast"/>
        <w:rPr>
          <w:rStyle w:val="eop"/>
          <w:color w:val="000000"/>
        </w:rPr>
      </w:pPr>
    </w:p>
    <w:p w:rsidR="00CF24D4" w:rsidRDefault="00CF24D4"/>
    <w:sectPr w:rsidR="00CF24D4" w:rsidSect="00D2566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CF24D4"/>
    <w:rsid w:val="00053E9C"/>
    <w:rsid w:val="00246219"/>
    <w:rsid w:val="002B26FF"/>
    <w:rsid w:val="002D6F3F"/>
    <w:rsid w:val="0035487D"/>
    <w:rsid w:val="00357235"/>
    <w:rsid w:val="00472289"/>
    <w:rsid w:val="004C496B"/>
    <w:rsid w:val="004D5076"/>
    <w:rsid w:val="00663DE7"/>
    <w:rsid w:val="00754260"/>
    <w:rsid w:val="00BC49E5"/>
    <w:rsid w:val="00BD2A8E"/>
    <w:rsid w:val="00CB18E5"/>
    <w:rsid w:val="00CD1DB6"/>
    <w:rsid w:val="00CF24D4"/>
    <w:rsid w:val="00D25664"/>
    <w:rsid w:val="00D41E0A"/>
    <w:rsid w:val="00E236C8"/>
    <w:rsid w:val="00EF693F"/>
    <w:rsid w:val="00FE577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566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F24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F24D4"/>
  </w:style>
  <w:style w:type="character" w:customStyle="1" w:styleId="normaltextrun">
    <w:name w:val="normaltextrun"/>
    <w:basedOn w:val="DefaultParagraphFont"/>
    <w:rsid w:val="00CF24D4"/>
  </w:style>
  <w:style w:type="character" w:customStyle="1" w:styleId="s1ppyq">
    <w:name w:val="s1ppyq"/>
    <w:basedOn w:val="DefaultParagraphFont"/>
    <w:rsid w:val="00FE5774"/>
  </w:style>
  <w:style w:type="paragraph" w:styleId="NormalWeb">
    <w:name w:val="Normal (Web)"/>
    <w:basedOn w:val="Normal"/>
    <w:uiPriority w:val="99"/>
    <w:unhideWhenUsed/>
    <w:rsid w:val="002462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_"/>
    <w:basedOn w:val="DefaultParagraphFont"/>
    <w:rsid w:val="002D6F3F"/>
  </w:style>
  <w:style w:type="character" w:styleId="Strong">
    <w:name w:val="Strong"/>
    <w:uiPriority w:val="22"/>
    <w:qFormat/>
    <w:rsid w:val="00E236C8"/>
    <w:rPr>
      <w:b/>
      <w:color w:val="C0504D" w:themeColor="accent2"/>
    </w:rPr>
  </w:style>
  <w:style w:type="paragraph" w:styleId="Quote">
    <w:name w:val="Quote"/>
    <w:basedOn w:val="Normal"/>
    <w:next w:val="Normal"/>
    <w:link w:val="QuoteChar"/>
    <w:uiPriority w:val="29"/>
    <w:qFormat/>
    <w:rsid w:val="00E236C8"/>
    <w:pPr>
      <w:jc w:val="both"/>
    </w:pPr>
    <w:rPr>
      <w:rFonts w:eastAsiaTheme="minorEastAsia"/>
      <w:i/>
      <w:sz w:val="20"/>
      <w:szCs w:val="20"/>
      <w:lang w:val="en-US" w:bidi="en-US"/>
    </w:rPr>
  </w:style>
  <w:style w:type="character" w:customStyle="1" w:styleId="QuoteChar">
    <w:name w:val="Quote Char"/>
    <w:basedOn w:val="DefaultParagraphFont"/>
    <w:link w:val="Quote"/>
    <w:uiPriority w:val="29"/>
    <w:rsid w:val="00E236C8"/>
    <w:rPr>
      <w:rFonts w:eastAsiaTheme="minorEastAsia"/>
      <w:i/>
      <w:sz w:val="20"/>
      <w:szCs w:val="20"/>
      <w:lang w:val="en-US" w:bidi="en-US"/>
    </w:rPr>
  </w:style>
  <w:style w:type="character" w:styleId="Hyperlink">
    <w:name w:val="Hyperlink"/>
    <w:basedOn w:val="DefaultParagraphFont"/>
    <w:uiPriority w:val="99"/>
    <w:unhideWhenUsed/>
    <w:rsid w:val="004D5076"/>
    <w:rPr>
      <w:color w:val="0000FF"/>
      <w:u w:val="single"/>
    </w:rPr>
  </w:style>
  <w:style w:type="character" w:customStyle="1" w:styleId="font-medium">
    <w:name w:val="font-medium"/>
    <w:basedOn w:val="DefaultParagraphFont"/>
    <w:rsid w:val="00BD2A8E"/>
  </w:style>
</w:styles>
</file>

<file path=word/webSettings.xml><?xml version="1.0" encoding="utf-8"?>
<w:webSettings xmlns:r="http://schemas.openxmlformats.org/officeDocument/2006/relationships" xmlns:w="http://schemas.openxmlformats.org/wordprocessingml/2006/main">
  <w:divs>
    <w:div w:id="471479731">
      <w:bodyDiv w:val="1"/>
      <w:marLeft w:val="0"/>
      <w:marRight w:val="0"/>
      <w:marTop w:val="0"/>
      <w:marBottom w:val="0"/>
      <w:divBdr>
        <w:top w:val="none" w:sz="0" w:space="0" w:color="auto"/>
        <w:left w:val="none" w:sz="0" w:space="0" w:color="auto"/>
        <w:bottom w:val="none" w:sz="0" w:space="0" w:color="auto"/>
        <w:right w:val="none" w:sz="0" w:space="0" w:color="auto"/>
      </w:divBdr>
    </w:div>
    <w:div w:id="504588921">
      <w:bodyDiv w:val="1"/>
      <w:marLeft w:val="0"/>
      <w:marRight w:val="0"/>
      <w:marTop w:val="0"/>
      <w:marBottom w:val="0"/>
      <w:divBdr>
        <w:top w:val="none" w:sz="0" w:space="0" w:color="auto"/>
        <w:left w:val="none" w:sz="0" w:space="0" w:color="auto"/>
        <w:bottom w:val="none" w:sz="0" w:space="0" w:color="auto"/>
        <w:right w:val="none" w:sz="0" w:space="0" w:color="auto"/>
      </w:divBdr>
    </w:div>
    <w:div w:id="605237945">
      <w:bodyDiv w:val="1"/>
      <w:marLeft w:val="0"/>
      <w:marRight w:val="0"/>
      <w:marTop w:val="0"/>
      <w:marBottom w:val="0"/>
      <w:divBdr>
        <w:top w:val="none" w:sz="0" w:space="0" w:color="auto"/>
        <w:left w:val="none" w:sz="0" w:space="0" w:color="auto"/>
        <w:bottom w:val="none" w:sz="0" w:space="0" w:color="auto"/>
        <w:right w:val="none" w:sz="0" w:space="0" w:color="auto"/>
      </w:divBdr>
    </w:div>
    <w:div w:id="806775115">
      <w:bodyDiv w:val="1"/>
      <w:marLeft w:val="0"/>
      <w:marRight w:val="0"/>
      <w:marTop w:val="0"/>
      <w:marBottom w:val="0"/>
      <w:divBdr>
        <w:top w:val="none" w:sz="0" w:space="0" w:color="auto"/>
        <w:left w:val="none" w:sz="0" w:space="0" w:color="auto"/>
        <w:bottom w:val="none" w:sz="0" w:space="0" w:color="auto"/>
        <w:right w:val="none" w:sz="0" w:space="0" w:color="auto"/>
      </w:divBdr>
    </w:div>
    <w:div w:id="867840192">
      <w:bodyDiv w:val="1"/>
      <w:marLeft w:val="0"/>
      <w:marRight w:val="0"/>
      <w:marTop w:val="0"/>
      <w:marBottom w:val="0"/>
      <w:divBdr>
        <w:top w:val="none" w:sz="0" w:space="0" w:color="auto"/>
        <w:left w:val="none" w:sz="0" w:space="0" w:color="auto"/>
        <w:bottom w:val="none" w:sz="0" w:space="0" w:color="auto"/>
        <w:right w:val="none" w:sz="0" w:space="0" w:color="auto"/>
      </w:divBdr>
    </w:div>
    <w:div w:id="1078333553">
      <w:bodyDiv w:val="1"/>
      <w:marLeft w:val="0"/>
      <w:marRight w:val="0"/>
      <w:marTop w:val="0"/>
      <w:marBottom w:val="0"/>
      <w:divBdr>
        <w:top w:val="none" w:sz="0" w:space="0" w:color="auto"/>
        <w:left w:val="none" w:sz="0" w:space="0" w:color="auto"/>
        <w:bottom w:val="none" w:sz="0" w:space="0" w:color="auto"/>
        <w:right w:val="none" w:sz="0" w:space="0" w:color="auto"/>
      </w:divBdr>
    </w:div>
    <w:div w:id="1274095308">
      <w:bodyDiv w:val="1"/>
      <w:marLeft w:val="0"/>
      <w:marRight w:val="0"/>
      <w:marTop w:val="0"/>
      <w:marBottom w:val="0"/>
      <w:divBdr>
        <w:top w:val="none" w:sz="0" w:space="0" w:color="auto"/>
        <w:left w:val="none" w:sz="0" w:space="0" w:color="auto"/>
        <w:bottom w:val="none" w:sz="0" w:space="0" w:color="auto"/>
        <w:right w:val="none" w:sz="0" w:space="0" w:color="auto"/>
      </w:divBdr>
    </w:div>
    <w:div w:id="1486362505">
      <w:bodyDiv w:val="1"/>
      <w:marLeft w:val="0"/>
      <w:marRight w:val="0"/>
      <w:marTop w:val="0"/>
      <w:marBottom w:val="0"/>
      <w:divBdr>
        <w:top w:val="none" w:sz="0" w:space="0" w:color="auto"/>
        <w:left w:val="none" w:sz="0" w:space="0" w:color="auto"/>
        <w:bottom w:val="none" w:sz="0" w:space="0" w:color="auto"/>
        <w:right w:val="none" w:sz="0" w:space="0" w:color="auto"/>
      </w:divBdr>
      <w:divsChild>
        <w:div w:id="1733262708">
          <w:marLeft w:val="0"/>
          <w:marRight w:val="0"/>
          <w:marTop w:val="0"/>
          <w:marBottom w:val="0"/>
          <w:divBdr>
            <w:top w:val="none" w:sz="0" w:space="0" w:color="auto"/>
            <w:left w:val="none" w:sz="0" w:space="0" w:color="auto"/>
            <w:bottom w:val="none" w:sz="0" w:space="0" w:color="auto"/>
            <w:right w:val="none" w:sz="0" w:space="0" w:color="auto"/>
          </w:divBdr>
        </w:div>
        <w:div w:id="56899737">
          <w:marLeft w:val="0"/>
          <w:marRight w:val="0"/>
          <w:marTop w:val="0"/>
          <w:marBottom w:val="0"/>
          <w:divBdr>
            <w:top w:val="none" w:sz="0" w:space="0" w:color="auto"/>
            <w:left w:val="none" w:sz="0" w:space="0" w:color="auto"/>
            <w:bottom w:val="none" w:sz="0" w:space="0" w:color="auto"/>
            <w:right w:val="none" w:sz="0" w:space="0" w:color="auto"/>
          </w:divBdr>
        </w:div>
        <w:div w:id="1597859709">
          <w:marLeft w:val="0"/>
          <w:marRight w:val="0"/>
          <w:marTop w:val="0"/>
          <w:marBottom w:val="0"/>
          <w:divBdr>
            <w:top w:val="none" w:sz="0" w:space="0" w:color="auto"/>
            <w:left w:val="none" w:sz="0" w:space="0" w:color="auto"/>
            <w:bottom w:val="none" w:sz="0" w:space="0" w:color="auto"/>
            <w:right w:val="none" w:sz="0" w:space="0" w:color="auto"/>
          </w:divBdr>
        </w:div>
        <w:div w:id="1253320525">
          <w:marLeft w:val="0"/>
          <w:marRight w:val="0"/>
          <w:marTop w:val="0"/>
          <w:marBottom w:val="0"/>
          <w:divBdr>
            <w:top w:val="none" w:sz="0" w:space="0" w:color="auto"/>
            <w:left w:val="none" w:sz="0" w:space="0" w:color="auto"/>
            <w:bottom w:val="none" w:sz="0" w:space="0" w:color="auto"/>
            <w:right w:val="none" w:sz="0" w:space="0" w:color="auto"/>
          </w:divBdr>
        </w:div>
        <w:div w:id="1075317254">
          <w:marLeft w:val="0"/>
          <w:marRight w:val="0"/>
          <w:marTop w:val="0"/>
          <w:marBottom w:val="0"/>
          <w:divBdr>
            <w:top w:val="none" w:sz="0" w:space="0" w:color="auto"/>
            <w:left w:val="none" w:sz="0" w:space="0" w:color="auto"/>
            <w:bottom w:val="none" w:sz="0" w:space="0" w:color="auto"/>
            <w:right w:val="none" w:sz="0" w:space="0" w:color="auto"/>
          </w:divBdr>
        </w:div>
        <w:div w:id="491678902">
          <w:marLeft w:val="0"/>
          <w:marRight w:val="0"/>
          <w:marTop w:val="0"/>
          <w:marBottom w:val="0"/>
          <w:divBdr>
            <w:top w:val="none" w:sz="0" w:space="0" w:color="auto"/>
            <w:left w:val="none" w:sz="0" w:space="0" w:color="auto"/>
            <w:bottom w:val="none" w:sz="0" w:space="0" w:color="auto"/>
            <w:right w:val="none" w:sz="0" w:space="0" w:color="auto"/>
          </w:divBdr>
        </w:div>
        <w:div w:id="636302448">
          <w:marLeft w:val="0"/>
          <w:marRight w:val="0"/>
          <w:marTop w:val="0"/>
          <w:marBottom w:val="0"/>
          <w:divBdr>
            <w:top w:val="none" w:sz="0" w:space="0" w:color="auto"/>
            <w:left w:val="none" w:sz="0" w:space="0" w:color="auto"/>
            <w:bottom w:val="none" w:sz="0" w:space="0" w:color="auto"/>
            <w:right w:val="none" w:sz="0" w:space="0" w:color="auto"/>
          </w:divBdr>
        </w:div>
        <w:div w:id="833034572">
          <w:marLeft w:val="0"/>
          <w:marRight w:val="0"/>
          <w:marTop w:val="0"/>
          <w:marBottom w:val="0"/>
          <w:divBdr>
            <w:top w:val="none" w:sz="0" w:space="0" w:color="auto"/>
            <w:left w:val="none" w:sz="0" w:space="0" w:color="auto"/>
            <w:bottom w:val="none" w:sz="0" w:space="0" w:color="auto"/>
            <w:right w:val="none" w:sz="0" w:space="0" w:color="auto"/>
          </w:divBdr>
        </w:div>
        <w:div w:id="394013540">
          <w:marLeft w:val="0"/>
          <w:marRight w:val="0"/>
          <w:marTop w:val="0"/>
          <w:marBottom w:val="0"/>
          <w:divBdr>
            <w:top w:val="none" w:sz="0" w:space="0" w:color="auto"/>
            <w:left w:val="none" w:sz="0" w:space="0" w:color="auto"/>
            <w:bottom w:val="none" w:sz="0" w:space="0" w:color="auto"/>
            <w:right w:val="none" w:sz="0" w:space="0" w:color="auto"/>
          </w:divBdr>
        </w:div>
        <w:div w:id="774325066">
          <w:marLeft w:val="0"/>
          <w:marRight w:val="0"/>
          <w:marTop w:val="0"/>
          <w:marBottom w:val="0"/>
          <w:divBdr>
            <w:top w:val="none" w:sz="0" w:space="0" w:color="auto"/>
            <w:left w:val="none" w:sz="0" w:space="0" w:color="auto"/>
            <w:bottom w:val="none" w:sz="0" w:space="0" w:color="auto"/>
            <w:right w:val="none" w:sz="0" w:space="0" w:color="auto"/>
          </w:divBdr>
        </w:div>
        <w:div w:id="478767416">
          <w:marLeft w:val="0"/>
          <w:marRight w:val="0"/>
          <w:marTop w:val="0"/>
          <w:marBottom w:val="0"/>
          <w:divBdr>
            <w:top w:val="none" w:sz="0" w:space="0" w:color="auto"/>
            <w:left w:val="none" w:sz="0" w:space="0" w:color="auto"/>
            <w:bottom w:val="none" w:sz="0" w:space="0" w:color="auto"/>
            <w:right w:val="none" w:sz="0" w:space="0" w:color="auto"/>
          </w:divBdr>
        </w:div>
        <w:div w:id="775100397">
          <w:marLeft w:val="0"/>
          <w:marRight w:val="0"/>
          <w:marTop w:val="0"/>
          <w:marBottom w:val="0"/>
          <w:divBdr>
            <w:top w:val="none" w:sz="0" w:space="0" w:color="auto"/>
            <w:left w:val="none" w:sz="0" w:space="0" w:color="auto"/>
            <w:bottom w:val="none" w:sz="0" w:space="0" w:color="auto"/>
            <w:right w:val="none" w:sz="0" w:space="0" w:color="auto"/>
          </w:divBdr>
        </w:div>
        <w:div w:id="1691644716">
          <w:marLeft w:val="0"/>
          <w:marRight w:val="0"/>
          <w:marTop w:val="0"/>
          <w:marBottom w:val="0"/>
          <w:divBdr>
            <w:top w:val="none" w:sz="0" w:space="0" w:color="auto"/>
            <w:left w:val="none" w:sz="0" w:space="0" w:color="auto"/>
            <w:bottom w:val="none" w:sz="0" w:space="0" w:color="auto"/>
            <w:right w:val="none" w:sz="0" w:space="0" w:color="auto"/>
          </w:divBdr>
        </w:div>
        <w:div w:id="306054507">
          <w:marLeft w:val="0"/>
          <w:marRight w:val="0"/>
          <w:marTop w:val="0"/>
          <w:marBottom w:val="0"/>
          <w:divBdr>
            <w:top w:val="none" w:sz="0" w:space="0" w:color="auto"/>
            <w:left w:val="none" w:sz="0" w:space="0" w:color="auto"/>
            <w:bottom w:val="none" w:sz="0" w:space="0" w:color="auto"/>
            <w:right w:val="none" w:sz="0" w:space="0" w:color="auto"/>
          </w:divBdr>
        </w:div>
        <w:div w:id="1808890926">
          <w:marLeft w:val="0"/>
          <w:marRight w:val="0"/>
          <w:marTop w:val="0"/>
          <w:marBottom w:val="0"/>
          <w:divBdr>
            <w:top w:val="none" w:sz="0" w:space="0" w:color="auto"/>
            <w:left w:val="none" w:sz="0" w:space="0" w:color="auto"/>
            <w:bottom w:val="none" w:sz="0" w:space="0" w:color="auto"/>
            <w:right w:val="none" w:sz="0" w:space="0" w:color="auto"/>
          </w:divBdr>
        </w:div>
        <w:div w:id="431708805">
          <w:marLeft w:val="0"/>
          <w:marRight w:val="0"/>
          <w:marTop w:val="0"/>
          <w:marBottom w:val="0"/>
          <w:divBdr>
            <w:top w:val="none" w:sz="0" w:space="0" w:color="auto"/>
            <w:left w:val="none" w:sz="0" w:space="0" w:color="auto"/>
            <w:bottom w:val="none" w:sz="0" w:space="0" w:color="auto"/>
            <w:right w:val="none" w:sz="0" w:space="0" w:color="auto"/>
          </w:divBdr>
        </w:div>
        <w:div w:id="1034695130">
          <w:marLeft w:val="0"/>
          <w:marRight w:val="0"/>
          <w:marTop w:val="0"/>
          <w:marBottom w:val="0"/>
          <w:divBdr>
            <w:top w:val="none" w:sz="0" w:space="0" w:color="auto"/>
            <w:left w:val="none" w:sz="0" w:space="0" w:color="auto"/>
            <w:bottom w:val="none" w:sz="0" w:space="0" w:color="auto"/>
            <w:right w:val="none" w:sz="0" w:space="0" w:color="auto"/>
          </w:divBdr>
        </w:div>
        <w:div w:id="246840792">
          <w:marLeft w:val="0"/>
          <w:marRight w:val="0"/>
          <w:marTop w:val="0"/>
          <w:marBottom w:val="0"/>
          <w:divBdr>
            <w:top w:val="none" w:sz="0" w:space="0" w:color="auto"/>
            <w:left w:val="none" w:sz="0" w:space="0" w:color="auto"/>
            <w:bottom w:val="none" w:sz="0" w:space="0" w:color="auto"/>
            <w:right w:val="none" w:sz="0" w:space="0" w:color="auto"/>
          </w:divBdr>
        </w:div>
        <w:div w:id="1857501811">
          <w:marLeft w:val="0"/>
          <w:marRight w:val="0"/>
          <w:marTop w:val="0"/>
          <w:marBottom w:val="0"/>
          <w:divBdr>
            <w:top w:val="none" w:sz="0" w:space="0" w:color="auto"/>
            <w:left w:val="none" w:sz="0" w:space="0" w:color="auto"/>
            <w:bottom w:val="none" w:sz="0" w:space="0" w:color="auto"/>
            <w:right w:val="none" w:sz="0" w:space="0" w:color="auto"/>
          </w:divBdr>
        </w:div>
        <w:div w:id="1880778182">
          <w:marLeft w:val="0"/>
          <w:marRight w:val="0"/>
          <w:marTop w:val="0"/>
          <w:marBottom w:val="0"/>
          <w:divBdr>
            <w:top w:val="none" w:sz="0" w:space="0" w:color="auto"/>
            <w:left w:val="none" w:sz="0" w:space="0" w:color="auto"/>
            <w:bottom w:val="none" w:sz="0" w:space="0" w:color="auto"/>
            <w:right w:val="none" w:sz="0" w:space="0" w:color="auto"/>
          </w:divBdr>
        </w:div>
        <w:div w:id="1956667658">
          <w:marLeft w:val="0"/>
          <w:marRight w:val="0"/>
          <w:marTop w:val="0"/>
          <w:marBottom w:val="0"/>
          <w:divBdr>
            <w:top w:val="none" w:sz="0" w:space="0" w:color="auto"/>
            <w:left w:val="none" w:sz="0" w:space="0" w:color="auto"/>
            <w:bottom w:val="none" w:sz="0" w:space="0" w:color="auto"/>
            <w:right w:val="none" w:sz="0" w:space="0" w:color="auto"/>
          </w:divBdr>
        </w:div>
        <w:div w:id="1760179338">
          <w:marLeft w:val="0"/>
          <w:marRight w:val="0"/>
          <w:marTop w:val="0"/>
          <w:marBottom w:val="0"/>
          <w:divBdr>
            <w:top w:val="none" w:sz="0" w:space="0" w:color="auto"/>
            <w:left w:val="none" w:sz="0" w:space="0" w:color="auto"/>
            <w:bottom w:val="none" w:sz="0" w:space="0" w:color="auto"/>
            <w:right w:val="none" w:sz="0" w:space="0" w:color="auto"/>
          </w:divBdr>
        </w:div>
        <w:div w:id="659237270">
          <w:marLeft w:val="0"/>
          <w:marRight w:val="0"/>
          <w:marTop w:val="0"/>
          <w:marBottom w:val="0"/>
          <w:divBdr>
            <w:top w:val="none" w:sz="0" w:space="0" w:color="auto"/>
            <w:left w:val="none" w:sz="0" w:space="0" w:color="auto"/>
            <w:bottom w:val="none" w:sz="0" w:space="0" w:color="auto"/>
            <w:right w:val="none" w:sz="0" w:space="0" w:color="auto"/>
          </w:divBdr>
        </w:div>
        <w:div w:id="2017997383">
          <w:marLeft w:val="0"/>
          <w:marRight w:val="0"/>
          <w:marTop w:val="0"/>
          <w:marBottom w:val="0"/>
          <w:divBdr>
            <w:top w:val="none" w:sz="0" w:space="0" w:color="auto"/>
            <w:left w:val="none" w:sz="0" w:space="0" w:color="auto"/>
            <w:bottom w:val="none" w:sz="0" w:space="0" w:color="auto"/>
            <w:right w:val="none" w:sz="0" w:space="0" w:color="auto"/>
          </w:divBdr>
        </w:div>
      </w:divsChild>
    </w:div>
    <w:div w:id="1873377102">
      <w:bodyDiv w:val="1"/>
      <w:marLeft w:val="0"/>
      <w:marRight w:val="0"/>
      <w:marTop w:val="0"/>
      <w:marBottom w:val="0"/>
      <w:divBdr>
        <w:top w:val="none" w:sz="0" w:space="0" w:color="auto"/>
        <w:left w:val="none" w:sz="0" w:space="0" w:color="auto"/>
        <w:bottom w:val="none" w:sz="0" w:space="0" w:color="auto"/>
        <w:right w:val="none" w:sz="0" w:space="0" w:color="auto"/>
      </w:divBdr>
    </w:div>
    <w:div w:id="2087996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245</TotalTime>
  <Pages>6</Pages>
  <Words>1449</Words>
  <Characters>8260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2023-04-27T11:59:00Z</dcterms:created>
  <dcterms:modified xsi:type="dcterms:W3CDTF">2023-04-27T16:13:00Z</dcterms:modified>
</cp:coreProperties>
</file>