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3967C" w14:textId="77777777" w:rsidR="004266F1" w:rsidRDefault="004266F1">
      <w:pPr>
        <w:rPr>
          <w:rFonts w:ascii="Times New Roman" w:hAnsi="Times New Roman" w:cs="Times New Roman"/>
          <w:b/>
          <w:sz w:val="24"/>
          <w:szCs w:val="24"/>
          <w:u w:val="single"/>
        </w:rPr>
      </w:pPr>
      <w:r>
        <w:rPr>
          <w:rFonts w:ascii="Times New Roman" w:hAnsi="Times New Roman" w:cs="Times New Roman"/>
          <w:b/>
          <w:sz w:val="24"/>
          <w:szCs w:val="24"/>
          <w:u w:val="single"/>
        </w:rPr>
        <w:t xml:space="preserve">Student </w:t>
      </w:r>
      <w:proofErr w:type="gramStart"/>
      <w:r>
        <w:rPr>
          <w:rFonts w:ascii="Times New Roman" w:hAnsi="Times New Roman" w:cs="Times New Roman"/>
          <w:b/>
          <w:sz w:val="24"/>
          <w:szCs w:val="24"/>
          <w:u w:val="single"/>
        </w:rPr>
        <w:t>number :</w:t>
      </w:r>
      <w:proofErr w:type="gramEnd"/>
      <w:r>
        <w:rPr>
          <w:rFonts w:ascii="Times New Roman" w:hAnsi="Times New Roman" w:cs="Times New Roman"/>
          <w:b/>
          <w:sz w:val="24"/>
          <w:szCs w:val="24"/>
          <w:u w:val="single"/>
        </w:rPr>
        <w:t>_ 1806353</w:t>
      </w:r>
    </w:p>
    <w:p w14:paraId="02C85CC5" w14:textId="74FBF003" w:rsidR="00D623B1" w:rsidRDefault="00C74656">
      <w:pPr>
        <w:rPr>
          <w:rFonts w:ascii="Times New Roman" w:hAnsi="Times New Roman" w:cs="Times New Roman"/>
          <w:b/>
          <w:sz w:val="24"/>
          <w:szCs w:val="24"/>
          <w:u w:val="single"/>
        </w:rPr>
      </w:pPr>
      <w:r w:rsidRPr="00C74656">
        <w:rPr>
          <w:rFonts w:ascii="Times New Roman" w:hAnsi="Times New Roman" w:cs="Times New Roman"/>
          <w:b/>
          <w:sz w:val="24"/>
          <w:szCs w:val="24"/>
          <w:u w:val="single"/>
        </w:rPr>
        <w:t>ECGE4001-Portfolio of Study Skills Assessment Tasks</w:t>
      </w:r>
    </w:p>
    <w:p w14:paraId="30177179" w14:textId="5DE5B021" w:rsidR="004266F1" w:rsidRPr="004266F1" w:rsidRDefault="00F60054" w:rsidP="004266F1">
      <w:pPr>
        <w:pStyle w:val="ListParagraph"/>
        <w:numPr>
          <w:ilvl w:val="0"/>
          <w:numId w:val="2"/>
        </w:numPr>
        <w:rPr>
          <w:rFonts w:ascii="Times New Roman" w:hAnsi="Times New Roman" w:cs="Times New Roman"/>
          <w:b/>
          <w:sz w:val="24"/>
          <w:szCs w:val="24"/>
        </w:rPr>
      </w:pPr>
      <w:r w:rsidRPr="00F60054">
        <w:rPr>
          <w:rFonts w:ascii="Times New Roman" w:hAnsi="Times New Roman" w:cs="Times New Roman"/>
          <w:sz w:val="24"/>
          <w:szCs w:val="24"/>
        </w:rPr>
        <w:t xml:space="preserve">In Iceland and other countries </w:t>
      </w:r>
      <w:r w:rsidR="00993CC7">
        <w:rPr>
          <w:rFonts w:ascii="Times New Roman" w:hAnsi="Times New Roman" w:cs="Times New Roman"/>
          <w:sz w:val="24"/>
          <w:szCs w:val="24"/>
        </w:rPr>
        <w:t xml:space="preserve">similar </w:t>
      </w:r>
      <w:r w:rsidRPr="00F60054">
        <w:rPr>
          <w:rFonts w:ascii="Times New Roman" w:hAnsi="Times New Roman" w:cs="Times New Roman"/>
          <w:sz w:val="24"/>
          <w:szCs w:val="24"/>
        </w:rPr>
        <w:t>the</w:t>
      </w:r>
      <w:r w:rsidR="00993CC7">
        <w:rPr>
          <w:rFonts w:ascii="Times New Roman" w:hAnsi="Times New Roman" w:cs="Times New Roman"/>
          <w:sz w:val="24"/>
          <w:szCs w:val="24"/>
        </w:rPr>
        <w:t xml:space="preserve"> community emphasise</w:t>
      </w:r>
      <w:r>
        <w:rPr>
          <w:rFonts w:ascii="Times New Roman" w:hAnsi="Times New Roman" w:cs="Times New Roman"/>
          <w:sz w:val="24"/>
          <w:szCs w:val="24"/>
        </w:rPr>
        <w:t xml:space="preserve"> </w:t>
      </w:r>
      <w:r w:rsidR="00993CC7">
        <w:rPr>
          <w:rFonts w:ascii="Times New Roman" w:hAnsi="Times New Roman" w:cs="Times New Roman"/>
          <w:sz w:val="24"/>
          <w:szCs w:val="24"/>
        </w:rPr>
        <w:t>how</w:t>
      </w:r>
      <w:r>
        <w:rPr>
          <w:rFonts w:ascii="Times New Roman" w:hAnsi="Times New Roman" w:cs="Times New Roman"/>
          <w:sz w:val="24"/>
          <w:szCs w:val="24"/>
        </w:rPr>
        <w:t xml:space="preserve"> important</w:t>
      </w:r>
      <w:r w:rsidR="00993CC7">
        <w:rPr>
          <w:rFonts w:ascii="Times New Roman" w:hAnsi="Times New Roman" w:cs="Times New Roman"/>
          <w:sz w:val="24"/>
          <w:szCs w:val="24"/>
        </w:rPr>
        <w:t xml:space="preserve"> it is for children</w:t>
      </w:r>
      <w:r>
        <w:rPr>
          <w:rFonts w:ascii="Times New Roman" w:hAnsi="Times New Roman" w:cs="Times New Roman"/>
          <w:sz w:val="24"/>
          <w:szCs w:val="24"/>
        </w:rPr>
        <w:t xml:space="preserve"> </w:t>
      </w:r>
      <w:r w:rsidR="00993CC7">
        <w:rPr>
          <w:rFonts w:ascii="Times New Roman" w:hAnsi="Times New Roman" w:cs="Times New Roman"/>
          <w:sz w:val="24"/>
          <w:szCs w:val="24"/>
        </w:rPr>
        <w:t>to explore</w:t>
      </w:r>
      <w:r>
        <w:rPr>
          <w:rFonts w:ascii="Times New Roman" w:hAnsi="Times New Roman" w:cs="Times New Roman"/>
          <w:sz w:val="24"/>
          <w:szCs w:val="24"/>
        </w:rPr>
        <w:t xml:space="preserve"> outdoors in their life. Some people wrote about </w:t>
      </w:r>
      <w:r w:rsidR="00993CC7">
        <w:rPr>
          <w:rFonts w:ascii="Times New Roman" w:hAnsi="Times New Roman" w:cs="Times New Roman"/>
          <w:sz w:val="24"/>
          <w:szCs w:val="24"/>
        </w:rPr>
        <w:t>G</w:t>
      </w:r>
      <w:r>
        <w:rPr>
          <w:rFonts w:ascii="Times New Roman" w:hAnsi="Times New Roman" w:cs="Times New Roman"/>
          <w:sz w:val="24"/>
          <w:szCs w:val="24"/>
        </w:rPr>
        <w:t>over</w:t>
      </w:r>
      <w:r w:rsidR="004266F1">
        <w:rPr>
          <w:rFonts w:ascii="Times New Roman" w:hAnsi="Times New Roman" w:cs="Times New Roman"/>
          <w:sz w:val="24"/>
          <w:szCs w:val="24"/>
        </w:rPr>
        <w:t xml:space="preserve">nment papers which says that outdoors is </w:t>
      </w:r>
      <w:r w:rsidR="00993CC7">
        <w:rPr>
          <w:rFonts w:ascii="Times New Roman" w:hAnsi="Times New Roman" w:cs="Times New Roman"/>
          <w:sz w:val="24"/>
          <w:szCs w:val="24"/>
        </w:rPr>
        <w:t>beneficial</w:t>
      </w:r>
      <w:r w:rsidR="004266F1">
        <w:rPr>
          <w:rFonts w:ascii="Times New Roman" w:hAnsi="Times New Roman" w:cs="Times New Roman"/>
          <w:sz w:val="24"/>
          <w:szCs w:val="24"/>
        </w:rPr>
        <w:t xml:space="preserve"> for </w:t>
      </w:r>
      <w:r w:rsidR="00993CC7">
        <w:rPr>
          <w:rFonts w:ascii="Times New Roman" w:hAnsi="Times New Roman" w:cs="Times New Roman"/>
          <w:sz w:val="24"/>
          <w:szCs w:val="24"/>
        </w:rPr>
        <w:t>chi</w:t>
      </w:r>
      <w:r w:rsidR="0022631D">
        <w:rPr>
          <w:rFonts w:ascii="Times New Roman" w:hAnsi="Times New Roman" w:cs="Times New Roman"/>
          <w:sz w:val="24"/>
          <w:szCs w:val="24"/>
        </w:rPr>
        <w:t xml:space="preserve">ldren to experience outdoor activity. </w:t>
      </w:r>
      <w:r w:rsidR="004266F1">
        <w:rPr>
          <w:rFonts w:ascii="Times New Roman" w:hAnsi="Times New Roman" w:cs="Times New Roman"/>
          <w:sz w:val="24"/>
          <w:szCs w:val="24"/>
        </w:rPr>
        <w:t>In the curriculum guidelines, they</w:t>
      </w:r>
      <w:r w:rsidR="0022631D">
        <w:rPr>
          <w:rFonts w:ascii="Times New Roman" w:hAnsi="Times New Roman" w:cs="Times New Roman"/>
          <w:sz w:val="24"/>
          <w:szCs w:val="24"/>
        </w:rPr>
        <w:t xml:space="preserve"> encourage</w:t>
      </w:r>
      <w:r w:rsidR="004266F1">
        <w:rPr>
          <w:rFonts w:ascii="Times New Roman" w:hAnsi="Times New Roman" w:cs="Times New Roman"/>
          <w:sz w:val="24"/>
          <w:szCs w:val="24"/>
        </w:rPr>
        <w:t xml:space="preserve"> outside learning environments as a </w:t>
      </w:r>
      <w:r w:rsidR="0022631D">
        <w:rPr>
          <w:rFonts w:ascii="Times New Roman" w:hAnsi="Times New Roman" w:cs="Times New Roman"/>
          <w:sz w:val="24"/>
          <w:szCs w:val="24"/>
        </w:rPr>
        <w:t>positive</w:t>
      </w:r>
      <w:r w:rsidR="004266F1">
        <w:rPr>
          <w:rFonts w:ascii="Times New Roman" w:hAnsi="Times New Roman" w:cs="Times New Roman"/>
          <w:sz w:val="24"/>
          <w:szCs w:val="24"/>
        </w:rPr>
        <w:t xml:space="preserve"> </w:t>
      </w:r>
      <w:r w:rsidR="0022631D">
        <w:rPr>
          <w:rFonts w:ascii="Times New Roman" w:hAnsi="Times New Roman" w:cs="Times New Roman"/>
          <w:sz w:val="24"/>
          <w:szCs w:val="24"/>
        </w:rPr>
        <w:t>outcome for children to decide the benefits of the natural world</w:t>
      </w:r>
      <w:r w:rsidR="004266F1">
        <w:rPr>
          <w:rFonts w:ascii="Times New Roman" w:hAnsi="Times New Roman" w:cs="Times New Roman"/>
          <w:sz w:val="24"/>
          <w:szCs w:val="24"/>
        </w:rPr>
        <w:t xml:space="preserve">, </w:t>
      </w:r>
      <w:r w:rsidR="0022631D">
        <w:rPr>
          <w:rFonts w:ascii="Times New Roman" w:hAnsi="Times New Roman" w:cs="Times New Roman"/>
          <w:sz w:val="24"/>
          <w:szCs w:val="24"/>
        </w:rPr>
        <w:t xml:space="preserve">also to improve healthy living and wellbeing such </w:t>
      </w:r>
      <w:r w:rsidR="004266F1">
        <w:rPr>
          <w:rFonts w:ascii="Times New Roman" w:hAnsi="Times New Roman" w:cs="Times New Roman"/>
          <w:sz w:val="24"/>
          <w:szCs w:val="24"/>
        </w:rPr>
        <w:t>as</w:t>
      </w:r>
      <w:r w:rsidR="0022631D">
        <w:rPr>
          <w:rFonts w:ascii="Times New Roman" w:hAnsi="Times New Roman" w:cs="Times New Roman"/>
          <w:sz w:val="24"/>
          <w:szCs w:val="24"/>
        </w:rPr>
        <w:t xml:space="preserve"> exercising, suggests</w:t>
      </w:r>
      <w:r w:rsidR="004266F1">
        <w:rPr>
          <w:rFonts w:ascii="Times New Roman" w:hAnsi="Times New Roman" w:cs="Times New Roman"/>
          <w:sz w:val="24"/>
          <w:szCs w:val="24"/>
        </w:rPr>
        <w:t xml:space="preserve"> </w:t>
      </w:r>
      <w:proofErr w:type="spellStart"/>
      <w:r w:rsidR="004266F1">
        <w:rPr>
          <w:rFonts w:ascii="Times New Roman" w:hAnsi="Times New Roman" w:cs="Times New Roman"/>
          <w:sz w:val="24"/>
          <w:szCs w:val="24"/>
        </w:rPr>
        <w:t>Norodahi</w:t>
      </w:r>
      <w:proofErr w:type="spellEnd"/>
      <w:r w:rsidR="004266F1">
        <w:rPr>
          <w:rFonts w:ascii="Times New Roman" w:hAnsi="Times New Roman" w:cs="Times New Roman"/>
          <w:sz w:val="24"/>
          <w:szCs w:val="24"/>
        </w:rPr>
        <w:t xml:space="preserve"> and </w:t>
      </w:r>
      <w:proofErr w:type="spellStart"/>
      <w:r w:rsidR="004266F1">
        <w:rPr>
          <w:rFonts w:ascii="Times New Roman" w:hAnsi="Times New Roman" w:cs="Times New Roman"/>
          <w:sz w:val="24"/>
          <w:szCs w:val="24"/>
        </w:rPr>
        <w:t>Johannesson</w:t>
      </w:r>
      <w:proofErr w:type="spellEnd"/>
      <w:r w:rsidR="004266F1">
        <w:rPr>
          <w:rFonts w:ascii="Times New Roman" w:hAnsi="Times New Roman" w:cs="Times New Roman"/>
          <w:sz w:val="24"/>
          <w:szCs w:val="24"/>
        </w:rPr>
        <w:t xml:space="preserve"> (2013).</w:t>
      </w:r>
    </w:p>
    <w:p w14:paraId="3CDB0FC4" w14:textId="6F5B64F5" w:rsidR="004266F1" w:rsidRDefault="004266F1" w:rsidP="004266F1">
      <w:pPr>
        <w:pStyle w:val="ListParagraph"/>
        <w:rPr>
          <w:rFonts w:ascii="Times New Roman" w:hAnsi="Times New Roman" w:cs="Times New Roman"/>
          <w:sz w:val="24"/>
          <w:szCs w:val="24"/>
        </w:rPr>
      </w:pPr>
      <w:r w:rsidRPr="004266F1">
        <w:rPr>
          <w:rFonts w:ascii="Times New Roman" w:hAnsi="Times New Roman" w:cs="Times New Roman"/>
          <w:sz w:val="24"/>
          <w:szCs w:val="24"/>
        </w:rPr>
        <w:t>This</w:t>
      </w:r>
      <w:r w:rsidR="0022631D">
        <w:rPr>
          <w:rFonts w:ascii="Times New Roman" w:hAnsi="Times New Roman" w:cs="Times New Roman"/>
          <w:sz w:val="24"/>
          <w:szCs w:val="24"/>
        </w:rPr>
        <w:t xml:space="preserve"> has been highlighted in Iceland for a while, to promote children between the ages </w:t>
      </w:r>
      <w:r w:rsidR="00DD207B">
        <w:rPr>
          <w:rFonts w:ascii="Times New Roman" w:hAnsi="Times New Roman" w:cs="Times New Roman"/>
          <w:sz w:val="24"/>
          <w:szCs w:val="24"/>
        </w:rPr>
        <w:t>of one</w:t>
      </w:r>
      <w:r w:rsidR="0022631D">
        <w:rPr>
          <w:rFonts w:ascii="Times New Roman" w:hAnsi="Times New Roman" w:cs="Times New Roman"/>
          <w:sz w:val="24"/>
          <w:szCs w:val="24"/>
        </w:rPr>
        <w:t xml:space="preserve"> </w:t>
      </w:r>
      <w:r>
        <w:rPr>
          <w:rFonts w:ascii="Times New Roman" w:hAnsi="Times New Roman" w:cs="Times New Roman"/>
          <w:sz w:val="24"/>
          <w:szCs w:val="24"/>
        </w:rPr>
        <w:t>to six</w:t>
      </w:r>
      <w:r w:rsidR="0022631D">
        <w:rPr>
          <w:rFonts w:ascii="Times New Roman" w:hAnsi="Times New Roman" w:cs="Times New Roman"/>
          <w:sz w:val="24"/>
          <w:szCs w:val="24"/>
        </w:rPr>
        <w:t>. T</w:t>
      </w:r>
      <w:r>
        <w:rPr>
          <w:rFonts w:ascii="Times New Roman" w:hAnsi="Times New Roman" w:cs="Times New Roman"/>
          <w:sz w:val="24"/>
          <w:szCs w:val="24"/>
        </w:rPr>
        <w:t xml:space="preserve">hey </w:t>
      </w:r>
      <w:r w:rsidR="0022631D">
        <w:rPr>
          <w:rFonts w:ascii="Times New Roman" w:hAnsi="Times New Roman" w:cs="Times New Roman"/>
          <w:sz w:val="24"/>
          <w:szCs w:val="24"/>
        </w:rPr>
        <w:t>contribute in outdoor activit</w:t>
      </w:r>
      <w:r w:rsidR="00DD207B">
        <w:rPr>
          <w:rFonts w:ascii="Times New Roman" w:hAnsi="Times New Roman" w:cs="Times New Roman"/>
          <w:sz w:val="24"/>
          <w:szCs w:val="24"/>
        </w:rPr>
        <w:t>i</w:t>
      </w:r>
      <w:r w:rsidR="0022631D">
        <w:rPr>
          <w:rFonts w:ascii="Times New Roman" w:hAnsi="Times New Roman" w:cs="Times New Roman"/>
          <w:sz w:val="24"/>
          <w:szCs w:val="24"/>
        </w:rPr>
        <w:t xml:space="preserve">es </w:t>
      </w:r>
      <w:proofErr w:type="gramStart"/>
      <w:r w:rsidR="0022631D">
        <w:rPr>
          <w:rFonts w:ascii="Times New Roman" w:hAnsi="Times New Roman" w:cs="Times New Roman"/>
          <w:sz w:val="24"/>
          <w:szCs w:val="24"/>
        </w:rPr>
        <w:t>on a daily basis</w:t>
      </w:r>
      <w:proofErr w:type="gramEnd"/>
      <w:r>
        <w:rPr>
          <w:rFonts w:ascii="Times New Roman" w:hAnsi="Times New Roman" w:cs="Times New Roman"/>
          <w:sz w:val="24"/>
          <w:szCs w:val="24"/>
        </w:rPr>
        <w:t xml:space="preserve"> in schools for </w:t>
      </w:r>
      <w:r w:rsidR="00DD207B">
        <w:rPr>
          <w:rFonts w:ascii="Times New Roman" w:hAnsi="Times New Roman" w:cs="Times New Roman"/>
          <w:sz w:val="24"/>
          <w:szCs w:val="24"/>
        </w:rPr>
        <w:t xml:space="preserve">children between </w:t>
      </w:r>
      <w:r>
        <w:rPr>
          <w:rFonts w:ascii="Times New Roman" w:hAnsi="Times New Roman" w:cs="Times New Roman"/>
          <w:sz w:val="24"/>
          <w:szCs w:val="24"/>
        </w:rPr>
        <w:t xml:space="preserve">six to </w:t>
      </w:r>
      <w:r w:rsidR="00DD207B">
        <w:rPr>
          <w:rFonts w:ascii="Times New Roman" w:hAnsi="Times New Roman" w:cs="Times New Roman"/>
          <w:sz w:val="24"/>
          <w:szCs w:val="24"/>
        </w:rPr>
        <w:t>sixteen.</w:t>
      </w:r>
      <w:r>
        <w:rPr>
          <w:rFonts w:ascii="Times New Roman" w:hAnsi="Times New Roman" w:cs="Times New Roman"/>
          <w:sz w:val="24"/>
          <w:szCs w:val="24"/>
        </w:rPr>
        <w:t xml:space="preserve"> </w:t>
      </w:r>
      <w:r w:rsidR="00DD207B">
        <w:rPr>
          <w:rFonts w:ascii="Times New Roman" w:hAnsi="Times New Roman" w:cs="Times New Roman"/>
          <w:sz w:val="24"/>
          <w:szCs w:val="24"/>
        </w:rPr>
        <w:t>However,</w:t>
      </w:r>
      <w:r>
        <w:rPr>
          <w:rFonts w:ascii="Times New Roman" w:hAnsi="Times New Roman" w:cs="Times New Roman"/>
          <w:sz w:val="24"/>
          <w:szCs w:val="24"/>
        </w:rPr>
        <w:t xml:space="preserve"> they</w:t>
      </w:r>
      <w:r w:rsidR="00DD207B">
        <w:rPr>
          <w:rFonts w:ascii="Times New Roman" w:hAnsi="Times New Roman" w:cs="Times New Roman"/>
          <w:sz w:val="24"/>
          <w:szCs w:val="24"/>
        </w:rPr>
        <w:t xml:space="preserve"> are districted</w:t>
      </w:r>
      <w:r>
        <w:rPr>
          <w:rFonts w:ascii="Times New Roman" w:hAnsi="Times New Roman" w:cs="Times New Roman"/>
          <w:sz w:val="24"/>
          <w:szCs w:val="24"/>
        </w:rPr>
        <w:t xml:space="preserve"> </w:t>
      </w:r>
      <w:r w:rsidR="00DD207B">
        <w:rPr>
          <w:rFonts w:ascii="Times New Roman" w:hAnsi="Times New Roman" w:cs="Times New Roman"/>
          <w:sz w:val="24"/>
          <w:szCs w:val="24"/>
        </w:rPr>
        <w:t>to outdoor playtime</w:t>
      </w:r>
      <w:r>
        <w:rPr>
          <w:rFonts w:ascii="Times New Roman" w:hAnsi="Times New Roman" w:cs="Times New Roman"/>
          <w:sz w:val="24"/>
          <w:szCs w:val="24"/>
        </w:rPr>
        <w:t xml:space="preserve"> with their </w:t>
      </w:r>
      <w:r w:rsidR="00DD207B">
        <w:rPr>
          <w:rFonts w:ascii="Times New Roman" w:hAnsi="Times New Roman" w:cs="Times New Roman"/>
          <w:sz w:val="24"/>
          <w:szCs w:val="24"/>
        </w:rPr>
        <w:t>peers</w:t>
      </w:r>
      <w:r>
        <w:rPr>
          <w:rFonts w:ascii="Times New Roman" w:hAnsi="Times New Roman" w:cs="Times New Roman"/>
          <w:sz w:val="24"/>
          <w:szCs w:val="24"/>
        </w:rPr>
        <w:t xml:space="preserve"> </w:t>
      </w:r>
      <w:r w:rsidR="00DD207B">
        <w:rPr>
          <w:rFonts w:ascii="Times New Roman" w:hAnsi="Times New Roman" w:cs="Times New Roman"/>
          <w:sz w:val="24"/>
          <w:szCs w:val="24"/>
        </w:rPr>
        <w:t>only at breaktime</w:t>
      </w:r>
      <w:r>
        <w:rPr>
          <w:rFonts w:ascii="Times New Roman" w:hAnsi="Times New Roman" w:cs="Times New Roman"/>
          <w:sz w:val="24"/>
          <w:szCs w:val="24"/>
        </w:rPr>
        <w:t xml:space="preserve">. </w:t>
      </w:r>
      <w:r w:rsidR="00DD207B">
        <w:rPr>
          <w:rFonts w:ascii="Times New Roman" w:hAnsi="Times New Roman" w:cs="Times New Roman"/>
          <w:sz w:val="24"/>
          <w:szCs w:val="24"/>
        </w:rPr>
        <w:t>It has not been advised what activities the teachers correspond with the students; however, it may suggest that the outdoor learning would be different to inside learning, and the teachers experience</w:t>
      </w:r>
      <w:r>
        <w:rPr>
          <w:rFonts w:ascii="Times New Roman" w:hAnsi="Times New Roman" w:cs="Times New Roman"/>
          <w:sz w:val="24"/>
          <w:szCs w:val="24"/>
        </w:rPr>
        <w:t xml:space="preserve">. </w:t>
      </w:r>
      <w:r w:rsidR="00DD207B">
        <w:rPr>
          <w:rFonts w:ascii="Times New Roman" w:hAnsi="Times New Roman" w:cs="Times New Roman"/>
          <w:sz w:val="24"/>
          <w:szCs w:val="24"/>
        </w:rPr>
        <w:t xml:space="preserve">It has been suggested that the teachers in </w:t>
      </w:r>
      <w:r>
        <w:rPr>
          <w:rFonts w:ascii="Times New Roman" w:hAnsi="Times New Roman" w:cs="Times New Roman"/>
          <w:sz w:val="24"/>
          <w:szCs w:val="24"/>
        </w:rPr>
        <w:t xml:space="preserve">Iceland are </w:t>
      </w:r>
      <w:r w:rsidR="00DD207B">
        <w:rPr>
          <w:rFonts w:ascii="Times New Roman" w:hAnsi="Times New Roman" w:cs="Times New Roman"/>
          <w:sz w:val="24"/>
          <w:szCs w:val="24"/>
        </w:rPr>
        <w:t xml:space="preserve">taking advantage of </w:t>
      </w:r>
      <w:r>
        <w:rPr>
          <w:rFonts w:ascii="Times New Roman" w:hAnsi="Times New Roman" w:cs="Times New Roman"/>
          <w:sz w:val="24"/>
          <w:szCs w:val="24"/>
        </w:rPr>
        <w:t>outside</w:t>
      </w:r>
      <w:r w:rsidR="00DD207B">
        <w:rPr>
          <w:rFonts w:ascii="Times New Roman" w:hAnsi="Times New Roman" w:cs="Times New Roman"/>
          <w:sz w:val="24"/>
          <w:szCs w:val="24"/>
        </w:rPr>
        <w:t xml:space="preserve"> area more regularly than what they did in the past</w:t>
      </w:r>
      <w:r w:rsidR="00BD22A2">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Reyjkavik</w:t>
      </w:r>
      <w:proofErr w:type="spellEnd"/>
      <w:r>
        <w:rPr>
          <w:rFonts w:ascii="Times New Roman" w:hAnsi="Times New Roman" w:cs="Times New Roman"/>
          <w:sz w:val="24"/>
          <w:szCs w:val="24"/>
        </w:rPr>
        <w:t xml:space="preserve"> the capital </w:t>
      </w:r>
      <w:proofErr w:type="spellStart"/>
      <w:r>
        <w:rPr>
          <w:rFonts w:ascii="Times New Roman" w:hAnsi="Times New Roman" w:cs="Times New Roman"/>
          <w:sz w:val="24"/>
          <w:szCs w:val="24"/>
        </w:rPr>
        <w:t>svenity</w:t>
      </w:r>
      <w:proofErr w:type="spellEnd"/>
      <w:r>
        <w:rPr>
          <w:rFonts w:ascii="Times New Roman" w:hAnsi="Times New Roman" w:cs="Times New Roman"/>
          <w:sz w:val="24"/>
          <w:szCs w:val="24"/>
        </w:rPr>
        <w:t xml:space="preserve"> % of schools say that </w:t>
      </w:r>
      <w:r w:rsidR="00DD207B">
        <w:rPr>
          <w:rFonts w:ascii="Times New Roman" w:hAnsi="Times New Roman" w:cs="Times New Roman"/>
          <w:sz w:val="24"/>
          <w:szCs w:val="24"/>
        </w:rPr>
        <w:t xml:space="preserve">they </w:t>
      </w:r>
      <w:r w:rsidR="00BD22A2">
        <w:rPr>
          <w:rFonts w:ascii="Times New Roman" w:hAnsi="Times New Roman" w:cs="Times New Roman"/>
          <w:sz w:val="24"/>
          <w:szCs w:val="24"/>
        </w:rPr>
        <w:t>regularly</w:t>
      </w:r>
      <w:r w:rsidR="00DD207B">
        <w:rPr>
          <w:rFonts w:ascii="Times New Roman" w:hAnsi="Times New Roman" w:cs="Times New Roman"/>
          <w:sz w:val="24"/>
          <w:szCs w:val="24"/>
        </w:rPr>
        <w:t xml:space="preserve"> take part in outdoor activity</w:t>
      </w:r>
      <w:r w:rsidR="00BD22A2">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Oladottir</w:t>
      </w:r>
      <w:proofErr w:type="spellEnd"/>
      <w:r>
        <w:rPr>
          <w:rFonts w:ascii="Times New Roman" w:hAnsi="Times New Roman" w:cs="Times New Roman"/>
          <w:sz w:val="24"/>
          <w:szCs w:val="24"/>
        </w:rPr>
        <w:t>, 2008)</w:t>
      </w:r>
      <w:r w:rsidR="00BD22A2">
        <w:rPr>
          <w:rFonts w:ascii="Times New Roman" w:hAnsi="Times New Roman" w:cs="Times New Roman"/>
          <w:sz w:val="24"/>
          <w:szCs w:val="24"/>
        </w:rPr>
        <w:t>.</w:t>
      </w:r>
    </w:p>
    <w:p w14:paraId="3483399A" w14:textId="77777777" w:rsidR="00993CC7" w:rsidRDefault="00993CC7" w:rsidP="004266F1">
      <w:pPr>
        <w:pStyle w:val="ListParagraph"/>
        <w:rPr>
          <w:rFonts w:ascii="Times New Roman" w:hAnsi="Times New Roman" w:cs="Times New Roman"/>
          <w:sz w:val="24"/>
          <w:szCs w:val="24"/>
        </w:rPr>
      </w:pPr>
    </w:p>
    <w:p w14:paraId="01E1B718" w14:textId="2945A2F0" w:rsidR="00993CC7" w:rsidRDefault="00993CC7" w:rsidP="004266F1">
      <w:pPr>
        <w:pStyle w:val="ListParagraph"/>
        <w:rPr>
          <w:rFonts w:ascii="Times New Roman" w:hAnsi="Times New Roman" w:cs="Times New Roman"/>
          <w:sz w:val="24"/>
          <w:szCs w:val="24"/>
        </w:rPr>
      </w:pPr>
      <w:r>
        <w:rPr>
          <w:rFonts w:ascii="Times New Roman" w:hAnsi="Times New Roman" w:cs="Times New Roman"/>
          <w:sz w:val="24"/>
          <w:szCs w:val="24"/>
        </w:rPr>
        <w:t xml:space="preserve">Adapted from: </w:t>
      </w:r>
    </w:p>
    <w:p w14:paraId="6F888A6E" w14:textId="32C9821F" w:rsidR="00993CC7" w:rsidRPr="004266F1" w:rsidRDefault="00993CC7" w:rsidP="004266F1">
      <w:pPr>
        <w:pStyle w:val="ListParagraph"/>
        <w:rPr>
          <w:rFonts w:ascii="Times New Roman" w:hAnsi="Times New Roman" w:cs="Times New Roman"/>
          <w:sz w:val="24"/>
          <w:szCs w:val="24"/>
        </w:rPr>
      </w:pPr>
      <w:proofErr w:type="spellStart"/>
      <w:r>
        <w:rPr>
          <w:rFonts w:ascii="Times New Roman" w:hAnsi="Times New Roman" w:cs="Times New Roman"/>
          <w:sz w:val="24"/>
          <w:szCs w:val="24"/>
        </w:rPr>
        <w:t>Norodahl</w:t>
      </w:r>
      <w:proofErr w:type="spellEnd"/>
      <w:r>
        <w:rPr>
          <w:rFonts w:ascii="Times New Roman" w:hAnsi="Times New Roman" w:cs="Times New Roman"/>
          <w:sz w:val="24"/>
          <w:szCs w:val="24"/>
        </w:rPr>
        <w:t>, K.</w:t>
      </w:r>
    </w:p>
    <w:p w14:paraId="3887FAC8" w14:textId="47F231B1" w:rsidR="00163A95" w:rsidRDefault="00C74656">
      <w:pPr>
        <w:rPr>
          <w:rFonts w:ascii="Times New Roman" w:hAnsi="Times New Roman" w:cs="Times New Roman"/>
          <w:sz w:val="24"/>
          <w:szCs w:val="24"/>
        </w:rPr>
      </w:pPr>
      <w:r w:rsidRPr="00C74656">
        <w:rPr>
          <w:rFonts w:ascii="Times New Roman" w:hAnsi="Times New Roman" w:cs="Times New Roman"/>
          <w:b/>
          <w:sz w:val="24"/>
          <w:szCs w:val="24"/>
        </w:rPr>
        <w:t>2a)</w:t>
      </w:r>
      <w:r>
        <w:rPr>
          <w:rFonts w:ascii="Times New Roman" w:hAnsi="Times New Roman" w:cs="Times New Roman"/>
          <w:b/>
          <w:sz w:val="24"/>
          <w:szCs w:val="24"/>
        </w:rPr>
        <w:t xml:space="preserve"> </w:t>
      </w:r>
      <w:r>
        <w:rPr>
          <w:rFonts w:ascii="Times New Roman" w:hAnsi="Times New Roman" w:cs="Times New Roman"/>
          <w:sz w:val="24"/>
          <w:szCs w:val="24"/>
        </w:rPr>
        <w:t xml:space="preserve">This essay will be about </w:t>
      </w:r>
      <w:r w:rsidR="00A56D9C">
        <w:rPr>
          <w:rFonts w:ascii="Times New Roman" w:hAnsi="Times New Roman" w:cs="Times New Roman"/>
          <w:sz w:val="24"/>
          <w:szCs w:val="24"/>
        </w:rPr>
        <w:t>F</w:t>
      </w:r>
      <w:r>
        <w:rPr>
          <w:rFonts w:ascii="Times New Roman" w:hAnsi="Times New Roman" w:cs="Times New Roman"/>
          <w:sz w:val="24"/>
          <w:szCs w:val="24"/>
        </w:rPr>
        <w:t xml:space="preserve">orest </w:t>
      </w:r>
      <w:r w:rsidR="00A56D9C">
        <w:rPr>
          <w:rFonts w:ascii="Times New Roman" w:hAnsi="Times New Roman" w:cs="Times New Roman"/>
          <w:sz w:val="24"/>
          <w:szCs w:val="24"/>
        </w:rPr>
        <w:t>S</w:t>
      </w:r>
      <w:r>
        <w:rPr>
          <w:rFonts w:ascii="Times New Roman" w:hAnsi="Times New Roman" w:cs="Times New Roman"/>
          <w:sz w:val="24"/>
          <w:szCs w:val="24"/>
        </w:rPr>
        <w:t xml:space="preserve">chools. A definition of Forest School has been made by the </w:t>
      </w:r>
      <w:r w:rsidR="00A56D9C">
        <w:rPr>
          <w:rFonts w:ascii="Times New Roman" w:hAnsi="Times New Roman" w:cs="Times New Roman"/>
          <w:sz w:val="24"/>
          <w:szCs w:val="24"/>
        </w:rPr>
        <w:t>Forest</w:t>
      </w:r>
      <w:r>
        <w:rPr>
          <w:rFonts w:ascii="Times New Roman" w:hAnsi="Times New Roman" w:cs="Times New Roman"/>
          <w:sz w:val="24"/>
          <w:szCs w:val="24"/>
        </w:rPr>
        <w:t xml:space="preserve"> School Network</w:t>
      </w:r>
      <w:r w:rsidR="00A56D9C">
        <w:rPr>
          <w:rFonts w:ascii="Times New Roman" w:hAnsi="Times New Roman" w:cs="Times New Roman"/>
          <w:sz w:val="24"/>
          <w:szCs w:val="24"/>
        </w:rPr>
        <w:t>,</w:t>
      </w:r>
      <w:r>
        <w:rPr>
          <w:rFonts w:ascii="Times New Roman" w:hAnsi="Times New Roman" w:cs="Times New Roman"/>
          <w:sz w:val="24"/>
          <w:szCs w:val="24"/>
        </w:rPr>
        <w:t xml:space="preserve"> it </w:t>
      </w:r>
      <w:r w:rsidR="00A56D9C">
        <w:rPr>
          <w:rFonts w:ascii="Times New Roman" w:hAnsi="Times New Roman" w:cs="Times New Roman"/>
          <w:sz w:val="24"/>
          <w:szCs w:val="24"/>
        </w:rPr>
        <w:t>suggests</w:t>
      </w:r>
      <w:r>
        <w:rPr>
          <w:rFonts w:ascii="Times New Roman" w:hAnsi="Times New Roman" w:cs="Times New Roman"/>
          <w:sz w:val="24"/>
          <w:szCs w:val="24"/>
        </w:rPr>
        <w:t xml:space="preserve"> that ‘it is an inspirational process that offers children, young people and </w:t>
      </w:r>
      <w:r w:rsidR="00A56D9C">
        <w:rPr>
          <w:rFonts w:ascii="Times New Roman" w:hAnsi="Times New Roman" w:cs="Times New Roman"/>
          <w:sz w:val="24"/>
          <w:szCs w:val="24"/>
        </w:rPr>
        <w:t>adults’</w:t>
      </w:r>
      <w:r>
        <w:rPr>
          <w:rFonts w:ascii="Times New Roman" w:hAnsi="Times New Roman" w:cs="Times New Roman"/>
          <w:sz w:val="24"/>
          <w:szCs w:val="24"/>
        </w:rPr>
        <w:t xml:space="preserve"> regular opportunities to achieve and develop confidence and </w:t>
      </w:r>
      <w:r w:rsidR="00A56D9C">
        <w:rPr>
          <w:rFonts w:ascii="Times New Roman" w:hAnsi="Times New Roman" w:cs="Times New Roman"/>
          <w:sz w:val="24"/>
          <w:szCs w:val="24"/>
        </w:rPr>
        <w:t>self-esteem</w:t>
      </w:r>
      <w:r>
        <w:rPr>
          <w:rFonts w:ascii="Times New Roman" w:hAnsi="Times New Roman" w:cs="Times New Roman"/>
          <w:sz w:val="24"/>
          <w:szCs w:val="24"/>
        </w:rPr>
        <w:t xml:space="preserve"> though hands on learning experiences in a woodland environment”. </w:t>
      </w:r>
      <w:r w:rsidR="00163A95">
        <w:rPr>
          <w:rFonts w:ascii="Times New Roman" w:hAnsi="Times New Roman" w:cs="Times New Roman"/>
          <w:sz w:val="24"/>
          <w:szCs w:val="24"/>
        </w:rPr>
        <w:t>(</w:t>
      </w:r>
      <w:r>
        <w:rPr>
          <w:rFonts w:ascii="Times New Roman" w:hAnsi="Times New Roman" w:cs="Times New Roman"/>
          <w:sz w:val="24"/>
          <w:szCs w:val="24"/>
        </w:rPr>
        <w:t>Murray and O’Brien 2006</w:t>
      </w:r>
      <w:r w:rsidR="00163A95">
        <w:rPr>
          <w:rFonts w:ascii="Times New Roman" w:hAnsi="Times New Roman" w:cs="Times New Roman"/>
          <w:sz w:val="24"/>
          <w:szCs w:val="24"/>
        </w:rPr>
        <w:t>)</w:t>
      </w:r>
      <w:r>
        <w:rPr>
          <w:rFonts w:ascii="Times New Roman" w:hAnsi="Times New Roman" w:cs="Times New Roman"/>
          <w:sz w:val="24"/>
          <w:szCs w:val="24"/>
        </w:rPr>
        <w:t>.</w:t>
      </w:r>
    </w:p>
    <w:p w14:paraId="0D21F3C9" w14:textId="1D3F6340" w:rsidR="00C74656" w:rsidRDefault="00C74656">
      <w:pPr>
        <w:rPr>
          <w:rFonts w:ascii="Times New Roman" w:hAnsi="Times New Roman" w:cs="Times New Roman"/>
          <w:sz w:val="24"/>
          <w:szCs w:val="24"/>
        </w:rPr>
      </w:pPr>
      <w:r>
        <w:rPr>
          <w:rFonts w:ascii="Times New Roman" w:hAnsi="Times New Roman" w:cs="Times New Roman"/>
          <w:sz w:val="24"/>
          <w:szCs w:val="24"/>
        </w:rPr>
        <w:t xml:space="preserve"> People are </w:t>
      </w:r>
      <w:r w:rsidR="00A56D9C">
        <w:rPr>
          <w:rFonts w:ascii="Times New Roman" w:hAnsi="Times New Roman" w:cs="Times New Roman"/>
          <w:sz w:val="24"/>
          <w:szCs w:val="24"/>
        </w:rPr>
        <w:t>concerned</w:t>
      </w:r>
      <w:r>
        <w:rPr>
          <w:rFonts w:ascii="Times New Roman" w:hAnsi="Times New Roman" w:cs="Times New Roman"/>
          <w:sz w:val="24"/>
          <w:szCs w:val="24"/>
        </w:rPr>
        <w:t xml:space="preserve"> that </w:t>
      </w:r>
      <w:r w:rsidR="00A56D9C">
        <w:rPr>
          <w:rFonts w:ascii="Times New Roman" w:hAnsi="Times New Roman" w:cs="Times New Roman"/>
          <w:sz w:val="24"/>
          <w:szCs w:val="24"/>
        </w:rPr>
        <w:t xml:space="preserve">young children </w:t>
      </w:r>
      <w:r>
        <w:rPr>
          <w:rFonts w:ascii="Times New Roman" w:hAnsi="Times New Roman" w:cs="Times New Roman"/>
          <w:sz w:val="24"/>
          <w:szCs w:val="24"/>
        </w:rPr>
        <w:t>in school</w:t>
      </w:r>
      <w:r w:rsidR="00A56D9C">
        <w:rPr>
          <w:rFonts w:ascii="Times New Roman" w:hAnsi="Times New Roman" w:cs="Times New Roman"/>
          <w:sz w:val="24"/>
          <w:szCs w:val="24"/>
        </w:rPr>
        <w:t xml:space="preserve"> does not have the opportunity</w:t>
      </w:r>
      <w:r>
        <w:rPr>
          <w:rFonts w:ascii="Times New Roman" w:hAnsi="Times New Roman" w:cs="Times New Roman"/>
          <w:sz w:val="24"/>
          <w:szCs w:val="24"/>
        </w:rPr>
        <w:t xml:space="preserve"> to </w:t>
      </w:r>
      <w:r w:rsidR="00A56D9C">
        <w:rPr>
          <w:rFonts w:ascii="Times New Roman" w:hAnsi="Times New Roman" w:cs="Times New Roman"/>
          <w:sz w:val="24"/>
          <w:szCs w:val="24"/>
        </w:rPr>
        <w:t xml:space="preserve">experience </w:t>
      </w:r>
      <w:r>
        <w:rPr>
          <w:rFonts w:ascii="Times New Roman" w:hAnsi="Times New Roman" w:cs="Times New Roman"/>
          <w:sz w:val="24"/>
          <w:szCs w:val="24"/>
        </w:rPr>
        <w:t xml:space="preserve">woodlands and green places </w:t>
      </w:r>
      <w:proofErr w:type="gramStart"/>
      <w:r w:rsidR="00A56D9C">
        <w:rPr>
          <w:rFonts w:ascii="Times New Roman" w:hAnsi="Times New Roman" w:cs="Times New Roman"/>
          <w:sz w:val="24"/>
          <w:szCs w:val="24"/>
        </w:rPr>
        <w:t>similar to</w:t>
      </w:r>
      <w:proofErr w:type="gramEnd"/>
      <w:r>
        <w:rPr>
          <w:rFonts w:ascii="Times New Roman" w:hAnsi="Times New Roman" w:cs="Times New Roman"/>
          <w:sz w:val="24"/>
          <w:szCs w:val="24"/>
        </w:rPr>
        <w:t xml:space="preserve"> </w:t>
      </w:r>
      <w:r w:rsidR="00163A95">
        <w:rPr>
          <w:rFonts w:ascii="Times New Roman" w:hAnsi="Times New Roman" w:cs="Times New Roman"/>
          <w:sz w:val="24"/>
          <w:szCs w:val="24"/>
        </w:rPr>
        <w:t xml:space="preserve">what </w:t>
      </w:r>
      <w:r>
        <w:rPr>
          <w:rFonts w:ascii="Times New Roman" w:hAnsi="Times New Roman" w:cs="Times New Roman"/>
          <w:sz w:val="24"/>
          <w:szCs w:val="24"/>
        </w:rPr>
        <w:t>the</w:t>
      </w:r>
      <w:r w:rsidR="00A56D9C">
        <w:rPr>
          <w:rFonts w:ascii="Times New Roman" w:hAnsi="Times New Roman" w:cs="Times New Roman"/>
          <w:sz w:val="24"/>
          <w:szCs w:val="24"/>
        </w:rPr>
        <w:t>ir</w:t>
      </w:r>
      <w:r>
        <w:rPr>
          <w:rFonts w:ascii="Times New Roman" w:hAnsi="Times New Roman" w:cs="Times New Roman"/>
          <w:sz w:val="24"/>
          <w:szCs w:val="24"/>
        </w:rPr>
        <w:t xml:space="preserve"> parents </w:t>
      </w:r>
      <w:r w:rsidR="00A56D9C">
        <w:rPr>
          <w:rFonts w:ascii="Times New Roman" w:hAnsi="Times New Roman" w:cs="Times New Roman"/>
          <w:sz w:val="24"/>
          <w:szCs w:val="24"/>
        </w:rPr>
        <w:t xml:space="preserve">experienced, </w:t>
      </w:r>
      <w:r>
        <w:rPr>
          <w:rFonts w:ascii="Times New Roman" w:hAnsi="Times New Roman" w:cs="Times New Roman"/>
          <w:sz w:val="24"/>
          <w:szCs w:val="24"/>
        </w:rPr>
        <w:t xml:space="preserve">because they are </w:t>
      </w:r>
      <w:r w:rsidR="00A56D9C">
        <w:rPr>
          <w:rFonts w:ascii="Times New Roman" w:hAnsi="Times New Roman" w:cs="Times New Roman"/>
          <w:sz w:val="24"/>
          <w:szCs w:val="24"/>
        </w:rPr>
        <w:t>concerned</w:t>
      </w:r>
      <w:r>
        <w:rPr>
          <w:rFonts w:ascii="Times New Roman" w:hAnsi="Times New Roman" w:cs="Times New Roman"/>
          <w:sz w:val="24"/>
          <w:szCs w:val="24"/>
        </w:rPr>
        <w:t xml:space="preserve"> that something will </w:t>
      </w:r>
      <w:r w:rsidR="00A56D9C">
        <w:rPr>
          <w:rFonts w:ascii="Times New Roman" w:hAnsi="Times New Roman" w:cs="Times New Roman"/>
          <w:sz w:val="24"/>
          <w:szCs w:val="24"/>
        </w:rPr>
        <w:t>occur.</w:t>
      </w:r>
      <w:r>
        <w:rPr>
          <w:rFonts w:ascii="Times New Roman" w:hAnsi="Times New Roman" w:cs="Times New Roman"/>
          <w:sz w:val="24"/>
          <w:szCs w:val="24"/>
        </w:rPr>
        <w:t xml:space="preserve"> and </w:t>
      </w:r>
      <w:r w:rsidR="00163A95">
        <w:rPr>
          <w:rFonts w:ascii="Times New Roman" w:hAnsi="Times New Roman" w:cs="Times New Roman"/>
          <w:sz w:val="24"/>
          <w:szCs w:val="24"/>
        </w:rPr>
        <w:t>children have a wide variety they can participate</w:t>
      </w:r>
      <w:r>
        <w:rPr>
          <w:rFonts w:ascii="Times New Roman" w:hAnsi="Times New Roman" w:cs="Times New Roman"/>
          <w:sz w:val="24"/>
          <w:szCs w:val="24"/>
        </w:rPr>
        <w:t xml:space="preserve"> indoors </w:t>
      </w:r>
      <w:r w:rsidR="00163A95">
        <w:rPr>
          <w:rFonts w:ascii="Times New Roman" w:hAnsi="Times New Roman" w:cs="Times New Roman"/>
          <w:sz w:val="24"/>
          <w:szCs w:val="24"/>
        </w:rPr>
        <w:t>nowadays, suggests</w:t>
      </w:r>
      <w:r>
        <w:rPr>
          <w:rFonts w:ascii="Times New Roman" w:hAnsi="Times New Roman" w:cs="Times New Roman"/>
          <w:sz w:val="24"/>
          <w:szCs w:val="24"/>
        </w:rPr>
        <w:t xml:space="preserve"> O’Brien and Murray. There is also research that tells us that if </w:t>
      </w:r>
      <w:r w:rsidR="00163A95">
        <w:rPr>
          <w:rFonts w:ascii="Times New Roman" w:hAnsi="Times New Roman" w:cs="Times New Roman"/>
          <w:sz w:val="24"/>
          <w:szCs w:val="24"/>
        </w:rPr>
        <w:t xml:space="preserve">children </w:t>
      </w:r>
      <w:r>
        <w:rPr>
          <w:rFonts w:ascii="Times New Roman" w:hAnsi="Times New Roman" w:cs="Times New Roman"/>
          <w:sz w:val="24"/>
          <w:szCs w:val="24"/>
        </w:rPr>
        <w:t>do</w:t>
      </w:r>
      <w:r w:rsidR="00163A95">
        <w:rPr>
          <w:rFonts w:ascii="Times New Roman" w:hAnsi="Times New Roman" w:cs="Times New Roman"/>
          <w:sz w:val="24"/>
          <w:szCs w:val="24"/>
        </w:rPr>
        <w:t xml:space="preserve"> not participate </w:t>
      </w:r>
      <w:r>
        <w:rPr>
          <w:rFonts w:ascii="Times New Roman" w:hAnsi="Times New Roman" w:cs="Times New Roman"/>
          <w:sz w:val="24"/>
          <w:szCs w:val="24"/>
        </w:rPr>
        <w:t>when they are young</w:t>
      </w:r>
      <w:r w:rsidR="00163A95">
        <w:rPr>
          <w:rFonts w:ascii="Times New Roman" w:hAnsi="Times New Roman" w:cs="Times New Roman"/>
          <w:sz w:val="24"/>
          <w:szCs w:val="24"/>
        </w:rPr>
        <w:t>, they will be less likely to be involved as they grow older, which may exclude them on</w:t>
      </w:r>
      <w:r w:rsidR="00A56D9C">
        <w:rPr>
          <w:rFonts w:ascii="Times New Roman" w:hAnsi="Times New Roman" w:cs="Times New Roman"/>
          <w:sz w:val="24"/>
          <w:szCs w:val="24"/>
        </w:rPr>
        <w:t xml:space="preserve"> physical and emotional benefits</w:t>
      </w:r>
      <w:r w:rsidR="00163A95">
        <w:rPr>
          <w:rFonts w:ascii="Times New Roman" w:hAnsi="Times New Roman" w:cs="Times New Roman"/>
          <w:sz w:val="24"/>
          <w:szCs w:val="24"/>
        </w:rPr>
        <w:t xml:space="preserve"> towards </w:t>
      </w:r>
      <w:r w:rsidR="00A56D9C">
        <w:rPr>
          <w:rFonts w:ascii="Times New Roman" w:hAnsi="Times New Roman" w:cs="Times New Roman"/>
          <w:sz w:val="24"/>
          <w:szCs w:val="24"/>
        </w:rPr>
        <w:t xml:space="preserve">access to nature. </w:t>
      </w:r>
      <w:r w:rsidR="00163A95">
        <w:rPr>
          <w:rFonts w:ascii="Times New Roman" w:hAnsi="Times New Roman" w:cs="Times New Roman"/>
          <w:sz w:val="24"/>
          <w:szCs w:val="24"/>
        </w:rPr>
        <w:t>(</w:t>
      </w:r>
      <w:r w:rsidR="00A56D9C">
        <w:rPr>
          <w:rFonts w:ascii="Times New Roman" w:hAnsi="Times New Roman" w:cs="Times New Roman"/>
          <w:sz w:val="24"/>
          <w:szCs w:val="24"/>
        </w:rPr>
        <w:t xml:space="preserve">Ward Thompson and </w:t>
      </w:r>
      <w:proofErr w:type="spellStart"/>
      <w:r w:rsidR="00A56D9C">
        <w:rPr>
          <w:rFonts w:ascii="Times New Roman" w:hAnsi="Times New Roman" w:cs="Times New Roman"/>
          <w:sz w:val="24"/>
          <w:szCs w:val="24"/>
        </w:rPr>
        <w:t>Aspinali</w:t>
      </w:r>
      <w:proofErr w:type="spellEnd"/>
      <w:r w:rsidR="00A56D9C">
        <w:rPr>
          <w:rFonts w:ascii="Times New Roman" w:hAnsi="Times New Roman" w:cs="Times New Roman"/>
          <w:sz w:val="24"/>
          <w:szCs w:val="24"/>
        </w:rPr>
        <w:t xml:space="preserve"> and </w:t>
      </w:r>
      <w:proofErr w:type="spellStart"/>
      <w:r w:rsidR="00A56D9C">
        <w:rPr>
          <w:rFonts w:ascii="Times New Roman" w:hAnsi="Times New Roman" w:cs="Times New Roman"/>
          <w:sz w:val="24"/>
          <w:szCs w:val="24"/>
        </w:rPr>
        <w:t>Beli</w:t>
      </w:r>
      <w:proofErr w:type="spellEnd"/>
      <w:r w:rsidR="00A56D9C">
        <w:rPr>
          <w:rFonts w:ascii="Times New Roman" w:hAnsi="Times New Roman" w:cs="Times New Roman"/>
          <w:sz w:val="24"/>
          <w:szCs w:val="24"/>
        </w:rPr>
        <w:t xml:space="preserve"> and others 2004</w:t>
      </w:r>
      <w:r w:rsidR="00163A95">
        <w:rPr>
          <w:rFonts w:ascii="Times New Roman" w:hAnsi="Times New Roman" w:cs="Times New Roman"/>
          <w:sz w:val="24"/>
          <w:szCs w:val="24"/>
        </w:rPr>
        <w:t>)</w:t>
      </w:r>
      <w:r w:rsidR="00A56D9C">
        <w:rPr>
          <w:rFonts w:ascii="Times New Roman" w:hAnsi="Times New Roman" w:cs="Times New Roman"/>
          <w:sz w:val="24"/>
          <w:szCs w:val="24"/>
        </w:rPr>
        <w:t xml:space="preserve">. That’s because learning outdoors is very different to learning in a classroom environment and the </w:t>
      </w:r>
      <w:r w:rsidR="00163A95">
        <w:rPr>
          <w:rFonts w:ascii="Times New Roman" w:hAnsi="Times New Roman" w:cs="Times New Roman"/>
          <w:sz w:val="24"/>
          <w:szCs w:val="24"/>
        </w:rPr>
        <w:t>W</w:t>
      </w:r>
      <w:r w:rsidR="00A56D9C">
        <w:rPr>
          <w:rFonts w:ascii="Times New Roman" w:hAnsi="Times New Roman" w:cs="Times New Roman"/>
          <w:sz w:val="24"/>
          <w:szCs w:val="24"/>
        </w:rPr>
        <w:t xml:space="preserve">elsh </w:t>
      </w:r>
      <w:r w:rsidR="00163A95">
        <w:rPr>
          <w:rFonts w:ascii="Times New Roman" w:hAnsi="Times New Roman" w:cs="Times New Roman"/>
          <w:sz w:val="24"/>
          <w:szCs w:val="24"/>
        </w:rPr>
        <w:t>G</w:t>
      </w:r>
      <w:r w:rsidR="00A56D9C">
        <w:rPr>
          <w:rFonts w:ascii="Times New Roman" w:hAnsi="Times New Roman" w:cs="Times New Roman"/>
          <w:sz w:val="24"/>
          <w:szCs w:val="24"/>
        </w:rPr>
        <w:t>overnment are</w:t>
      </w:r>
      <w:r w:rsidR="00163A95">
        <w:rPr>
          <w:rFonts w:ascii="Times New Roman" w:hAnsi="Times New Roman" w:cs="Times New Roman"/>
          <w:sz w:val="24"/>
          <w:szCs w:val="24"/>
        </w:rPr>
        <w:t xml:space="preserve"> presently</w:t>
      </w:r>
      <w:r w:rsidR="00A56D9C">
        <w:rPr>
          <w:rFonts w:ascii="Times New Roman" w:hAnsi="Times New Roman" w:cs="Times New Roman"/>
          <w:sz w:val="24"/>
          <w:szCs w:val="24"/>
        </w:rPr>
        <w:t xml:space="preserve"> encouraging teachers to </w:t>
      </w:r>
      <w:r w:rsidR="00163A95">
        <w:rPr>
          <w:rFonts w:ascii="Times New Roman" w:hAnsi="Times New Roman" w:cs="Times New Roman"/>
          <w:sz w:val="24"/>
          <w:szCs w:val="24"/>
        </w:rPr>
        <w:t>engage in</w:t>
      </w:r>
      <w:r w:rsidR="00A56D9C">
        <w:rPr>
          <w:rFonts w:ascii="Times New Roman" w:hAnsi="Times New Roman" w:cs="Times New Roman"/>
          <w:sz w:val="24"/>
          <w:szCs w:val="24"/>
        </w:rPr>
        <w:t xml:space="preserve"> </w:t>
      </w:r>
      <w:r w:rsidR="00163A95">
        <w:rPr>
          <w:rFonts w:ascii="Times New Roman" w:hAnsi="Times New Roman" w:cs="Times New Roman"/>
          <w:sz w:val="24"/>
          <w:szCs w:val="24"/>
        </w:rPr>
        <w:t>F</w:t>
      </w:r>
      <w:r w:rsidR="00A56D9C">
        <w:rPr>
          <w:rFonts w:ascii="Times New Roman" w:hAnsi="Times New Roman" w:cs="Times New Roman"/>
          <w:sz w:val="24"/>
          <w:szCs w:val="24"/>
        </w:rPr>
        <w:t xml:space="preserve">orest </w:t>
      </w:r>
      <w:r w:rsidR="00163A95">
        <w:rPr>
          <w:rFonts w:ascii="Times New Roman" w:hAnsi="Times New Roman" w:cs="Times New Roman"/>
          <w:sz w:val="24"/>
          <w:szCs w:val="24"/>
        </w:rPr>
        <w:t>S</w:t>
      </w:r>
      <w:r w:rsidR="00A56D9C">
        <w:rPr>
          <w:rFonts w:ascii="Times New Roman" w:hAnsi="Times New Roman" w:cs="Times New Roman"/>
          <w:sz w:val="24"/>
          <w:szCs w:val="24"/>
        </w:rPr>
        <w:t xml:space="preserve">chool in </w:t>
      </w:r>
      <w:r w:rsidR="00163A95">
        <w:rPr>
          <w:rFonts w:ascii="Times New Roman" w:hAnsi="Times New Roman" w:cs="Times New Roman"/>
          <w:sz w:val="24"/>
          <w:szCs w:val="24"/>
        </w:rPr>
        <w:t>their</w:t>
      </w:r>
      <w:r w:rsidR="00A56D9C">
        <w:rPr>
          <w:rFonts w:ascii="Times New Roman" w:hAnsi="Times New Roman" w:cs="Times New Roman"/>
          <w:sz w:val="24"/>
          <w:szCs w:val="24"/>
        </w:rPr>
        <w:t xml:space="preserve"> own schools, especially in foundation phase.</w:t>
      </w:r>
    </w:p>
    <w:p w14:paraId="23CF6193" w14:textId="77777777" w:rsidR="00163A95" w:rsidRDefault="00163A95">
      <w:pPr>
        <w:rPr>
          <w:rFonts w:ascii="Times New Roman" w:hAnsi="Times New Roman" w:cs="Times New Roman"/>
          <w:sz w:val="24"/>
          <w:szCs w:val="24"/>
        </w:rPr>
      </w:pPr>
    </w:p>
    <w:p w14:paraId="07413C24" w14:textId="77777777" w:rsidR="00F60054" w:rsidRDefault="00163A95">
      <w:pPr>
        <w:rPr>
          <w:rFonts w:ascii="Times New Roman" w:hAnsi="Times New Roman" w:cs="Times New Roman"/>
          <w:b/>
          <w:sz w:val="24"/>
          <w:szCs w:val="24"/>
        </w:rPr>
      </w:pPr>
      <w:r w:rsidRPr="00163A95">
        <w:rPr>
          <w:rFonts w:ascii="Times New Roman" w:hAnsi="Times New Roman" w:cs="Times New Roman"/>
          <w:b/>
          <w:sz w:val="24"/>
          <w:szCs w:val="24"/>
        </w:rPr>
        <w:t>2b)</w:t>
      </w:r>
      <w:r>
        <w:rPr>
          <w:rFonts w:ascii="Times New Roman" w:hAnsi="Times New Roman" w:cs="Times New Roman"/>
          <w:sz w:val="24"/>
          <w:szCs w:val="24"/>
        </w:rPr>
        <w:t xml:space="preserve"> </w:t>
      </w:r>
      <w:r w:rsidR="00BB49BB" w:rsidRPr="008F779B">
        <w:rPr>
          <w:rFonts w:ascii="Times New Roman" w:hAnsi="Times New Roman" w:cs="Times New Roman"/>
          <w:b/>
          <w:sz w:val="24"/>
          <w:szCs w:val="24"/>
        </w:rPr>
        <w:t xml:space="preserve">If you fail to acknowledge the source of your information in academic writing, you could be accused of </w:t>
      </w:r>
      <w:r w:rsidR="00BB49BB" w:rsidRPr="008F779B">
        <w:rPr>
          <w:rFonts w:ascii="Times New Roman" w:hAnsi="Times New Roman" w:cs="Times New Roman"/>
          <w:b/>
          <w:sz w:val="24"/>
          <w:szCs w:val="24"/>
          <w:u w:val="single"/>
        </w:rPr>
        <w:t xml:space="preserve">plagiarism. </w:t>
      </w:r>
      <w:r w:rsidR="00BB49BB" w:rsidRPr="008F779B">
        <w:rPr>
          <w:rFonts w:ascii="Times New Roman" w:hAnsi="Times New Roman" w:cs="Times New Roman"/>
          <w:b/>
          <w:sz w:val="24"/>
          <w:szCs w:val="24"/>
        </w:rPr>
        <w:t>Why is it important that students avoid this?</w:t>
      </w:r>
    </w:p>
    <w:p w14:paraId="1F9A8F33" w14:textId="0AE82788" w:rsidR="00A56D9C" w:rsidRPr="00F60054" w:rsidRDefault="00BB49BB">
      <w:pPr>
        <w:rPr>
          <w:rFonts w:ascii="Times New Roman" w:hAnsi="Times New Roman" w:cs="Times New Roman"/>
          <w:sz w:val="24"/>
          <w:szCs w:val="24"/>
        </w:rPr>
      </w:pPr>
      <w:r w:rsidRPr="008F779B">
        <w:rPr>
          <w:rFonts w:ascii="Times New Roman" w:hAnsi="Times New Roman" w:cs="Times New Roman"/>
          <w:b/>
          <w:sz w:val="24"/>
          <w:szCs w:val="24"/>
        </w:rPr>
        <w:t xml:space="preserve"> </w:t>
      </w:r>
      <w:r w:rsidR="00F60054" w:rsidRPr="00F60054">
        <w:rPr>
          <w:rFonts w:ascii="Times New Roman" w:hAnsi="Times New Roman" w:cs="Times New Roman"/>
          <w:sz w:val="24"/>
          <w:szCs w:val="24"/>
        </w:rPr>
        <w:t>They should avoid this because they are taking the credit for somebody else’s work.</w:t>
      </w:r>
    </w:p>
    <w:p w14:paraId="4AD4273D" w14:textId="77777777" w:rsidR="008F779B" w:rsidRDefault="008F779B">
      <w:pPr>
        <w:rPr>
          <w:rFonts w:ascii="Times New Roman" w:hAnsi="Times New Roman" w:cs="Times New Roman"/>
          <w:sz w:val="24"/>
          <w:szCs w:val="24"/>
        </w:rPr>
      </w:pPr>
    </w:p>
    <w:p w14:paraId="61262311" w14:textId="6A96406A" w:rsidR="00BB49BB" w:rsidRPr="008F779B" w:rsidRDefault="00BB49BB">
      <w:pPr>
        <w:rPr>
          <w:rFonts w:ascii="Times New Roman" w:hAnsi="Times New Roman" w:cs="Times New Roman"/>
          <w:b/>
          <w:sz w:val="24"/>
          <w:szCs w:val="24"/>
        </w:rPr>
      </w:pPr>
      <w:r w:rsidRPr="008F779B">
        <w:rPr>
          <w:rFonts w:ascii="Times New Roman" w:hAnsi="Times New Roman" w:cs="Times New Roman"/>
          <w:b/>
          <w:sz w:val="24"/>
          <w:szCs w:val="24"/>
        </w:rPr>
        <w:lastRenderedPageBreak/>
        <w:t xml:space="preserve">You only </w:t>
      </w:r>
      <w:proofErr w:type="gramStart"/>
      <w:r w:rsidRPr="008F779B">
        <w:rPr>
          <w:rFonts w:ascii="Times New Roman" w:hAnsi="Times New Roman" w:cs="Times New Roman"/>
          <w:b/>
          <w:sz w:val="24"/>
          <w:szCs w:val="24"/>
        </w:rPr>
        <w:t>have to</w:t>
      </w:r>
      <w:proofErr w:type="gramEnd"/>
      <w:r w:rsidRPr="008F779B">
        <w:rPr>
          <w:rFonts w:ascii="Times New Roman" w:hAnsi="Times New Roman" w:cs="Times New Roman"/>
          <w:b/>
          <w:sz w:val="24"/>
          <w:szCs w:val="24"/>
        </w:rPr>
        <w:t xml:space="preserve"> reference when you use a direct quotation. Is this True or False</w:t>
      </w:r>
      <w:r w:rsidR="008F779B" w:rsidRPr="008F779B">
        <w:rPr>
          <w:rFonts w:ascii="Times New Roman" w:hAnsi="Times New Roman" w:cs="Times New Roman"/>
          <w:b/>
          <w:sz w:val="24"/>
          <w:szCs w:val="24"/>
        </w:rPr>
        <w:t xml:space="preserve">? Explain your answer. </w:t>
      </w:r>
    </w:p>
    <w:p w14:paraId="213209E9" w14:textId="316927AC" w:rsidR="008F779B" w:rsidRDefault="008F779B">
      <w:pPr>
        <w:rPr>
          <w:rFonts w:ascii="Times New Roman" w:hAnsi="Times New Roman" w:cs="Times New Roman"/>
          <w:sz w:val="24"/>
          <w:szCs w:val="24"/>
        </w:rPr>
      </w:pPr>
      <w:r>
        <w:rPr>
          <w:rFonts w:ascii="Times New Roman" w:hAnsi="Times New Roman" w:cs="Times New Roman"/>
          <w:sz w:val="24"/>
          <w:szCs w:val="24"/>
        </w:rPr>
        <w:t xml:space="preserve">True, if you do not reference it would be classed as plagiarism, however you also need to reference when using somebody else’s work to avoid plagiarism. </w:t>
      </w:r>
    </w:p>
    <w:p w14:paraId="67B92F3B" w14:textId="4B5C476A" w:rsidR="008F779B" w:rsidRDefault="008F779B">
      <w:pPr>
        <w:rPr>
          <w:rFonts w:ascii="Times New Roman" w:hAnsi="Times New Roman" w:cs="Times New Roman"/>
          <w:sz w:val="24"/>
          <w:szCs w:val="24"/>
        </w:rPr>
      </w:pPr>
      <w:r w:rsidRPr="008F779B">
        <w:rPr>
          <w:rFonts w:ascii="Times New Roman" w:hAnsi="Times New Roman" w:cs="Times New Roman"/>
          <w:b/>
          <w:sz w:val="24"/>
          <w:szCs w:val="24"/>
        </w:rPr>
        <w:t>Wikipedia is a good place to search for information for your academic assignments. Explain, with reason. Whether you believe this statement is true or false</w:t>
      </w:r>
      <w:r>
        <w:rPr>
          <w:rFonts w:ascii="Times New Roman" w:hAnsi="Times New Roman" w:cs="Times New Roman"/>
          <w:sz w:val="24"/>
          <w:szCs w:val="24"/>
        </w:rPr>
        <w:t>.</w:t>
      </w:r>
    </w:p>
    <w:p w14:paraId="2E2C870C" w14:textId="3DC5C733" w:rsidR="008F779B" w:rsidRDefault="008F779B">
      <w:pPr>
        <w:rPr>
          <w:rFonts w:ascii="Times New Roman" w:hAnsi="Times New Roman" w:cs="Times New Roman"/>
          <w:sz w:val="24"/>
          <w:szCs w:val="24"/>
        </w:rPr>
      </w:pPr>
      <w:r>
        <w:rPr>
          <w:rFonts w:ascii="Times New Roman" w:hAnsi="Times New Roman" w:cs="Times New Roman"/>
          <w:sz w:val="24"/>
          <w:szCs w:val="24"/>
        </w:rPr>
        <w:t>This statement is false because Wikipedia will not always update their resources for current information. Also, anybody could write their opinion and not necessarily facts.</w:t>
      </w:r>
    </w:p>
    <w:p w14:paraId="6777D6A0" w14:textId="5DAC598E" w:rsidR="008F779B" w:rsidRDefault="008F779B">
      <w:pPr>
        <w:rPr>
          <w:rFonts w:ascii="Times New Roman" w:hAnsi="Times New Roman" w:cs="Times New Roman"/>
          <w:b/>
          <w:sz w:val="24"/>
          <w:szCs w:val="24"/>
        </w:rPr>
      </w:pPr>
      <w:r w:rsidRPr="008F779B">
        <w:rPr>
          <w:rFonts w:ascii="Times New Roman" w:hAnsi="Times New Roman" w:cs="Times New Roman"/>
          <w:b/>
          <w:sz w:val="24"/>
          <w:szCs w:val="24"/>
        </w:rPr>
        <w:t>Write a set of instructions which could be included in a referencing guide which explains how to present a very long quotation.</w:t>
      </w:r>
    </w:p>
    <w:p w14:paraId="37F495E5" w14:textId="3D03B138" w:rsidR="008F779B" w:rsidRPr="008F779B" w:rsidRDefault="008F779B" w:rsidP="008F779B">
      <w:pPr>
        <w:pStyle w:val="ListParagraph"/>
        <w:numPr>
          <w:ilvl w:val="0"/>
          <w:numId w:val="1"/>
        </w:numPr>
        <w:rPr>
          <w:rFonts w:ascii="Times New Roman" w:hAnsi="Times New Roman" w:cs="Times New Roman"/>
          <w:sz w:val="24"/>
          <w:szCs w:val="24"/>
        </w:rPr>
      </w:pPr>
      <w:r w:rsidRPr="008F779B">
        <w:rPr>
          <w:rFonts w:ascii="Times New Roman" w:hAnsi="Times New Roman" w:cs="Times New Roman"/>
          <w:sz w:val="24"/>
          <w:szCs w:val="24"/>
        </w:rPr>
        <w:t>Be consistent</w:t>
      </w:r>
    </w:p>
    <w:p w14:paraId="51B28257" w14:textId="132850D2" w:rsidR="008F779B" w:rsidRPr="00F60054" w:rsidRDefault="00F60054" w:rsidP="008F779B">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Use Speech marks</w:t>
      </w:r>
    </w:p>
    <w:p w14:paraId="0CB13B78" w14:textId="4BFF2E40" w:rsidR="00F60054" w:rsidRPr="00F60054" w:rsidRDefault="00F60054" w:rsidP="008F779B">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Quotations should be in a single quotation</w:t>
      </w:r>
    </w:p>
    <w:p w14:paraId="179E2C7D" w14:textId="0C920590" w:rsidR="00F60054" w:rsidRPr="00F60054" w:rsidRDefault="00F60054" w:rsidP="008F779B">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Name, date and cited correctly</w:t>
      </w:r>
    </w:p>
    <w:p w14:paraId="3306A044" w14:textId="2BF75D39" w:rsid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You can use two authors that explain the same example</w:t>
      </w:r>
    </w:p>
    <w:p w14:paraId="4BC02CB9" w14:textId="3A2628F5" w:rsidR="00F60054" w:rsidRDefault="00F60054" w:rsidP="00F60054">
      <w:pPr>
        <w:rPr>
          <w:rFonts w:ascii="Times New Roman" w:hAnsi="Times New Roman" w:cs="Times New Roman"/>
          <w:b/>
          <w:sz w:val="24"/>
          <w:szCs w:val="24"/>
        </w:rPr>
      </w:pPr>
      <w:r w:rsidRPr="00F60054">
        <w:rPr>
          <w:rFonts w:ascii="Times New Roman" w:hAnsi="Times New Roman" w:cs="Times New Roman"/>
          <w:b/>
          <w:sz w:val="24"/>
          <w:szCs w:val="24"/>
        </w:rPr>
        <w:t>Explain how you can begin to conduct research for an academic assignment. Identify five sources which would be acceptable for academic study.</w:t>
      </w:r>
    </w:p>
    <w:p w14:paraId="64FE00F0" w14:textId="02DCBE9C" w:rsidR="00F60054" w:rsidRP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b/>
          <w:sz w:val="24"/>
          <w:szCs w:val="24"/>
        </w:rPr>
        <w:t xml:space="preserve"> </w:t>
      </w:r>
      <w:r w:rsidRPr="00F60054">
        <w:rPr>
          <w:rFonts w:ascii="Times New Roman" w:hAnsi="Times New Roman" w:cs="Times New Roman"/>
          <w:sz w:val="24"/>
          <w:szCs w:val="24"/>
        </w:rPr>
        <w:t>Library</w:t>
      </w:r>
    </w:p>
    <w:p w14:paraId="28C36741" w14:textId="5C01DA7B" w:rsidR="00F60054" w:rsidRP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Online research</w:t>
      </w:r>
    </w:p>
    <w:p w14:paraId="4E277DE5" w14:textId="161ABBF7" w:rsidR="00F60054" w:rsidRP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Ask your lecturer</w:t>
      </w:r>
    </w:p>
    <w:p w14:paraId="1AA9C12F" w14:textId="00AFD537" w:rsidR="00F60054" w:rsidRP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Ask other students</w:t>
      </w:r>
    </w:p>
    <w:p w14:paraId="749356BA" w14:textId="1F4806C0" w:rsidR="00F60054" w:rsidRPr="00F60054" w:rsidRDefault="00F60054" w:rsidP="00F60054">
      <w:pPr>
        <w:pStyle w:val="ListParagraph"/>
        <w:numPr>
          <w:ilvl w:val="0"/>
          <w:numId w:val="1"/>
        </w:numPr>
        <w:rPr>
          <w:rFonts w:ascii="Times New Roman" w:hAnsi="Times New Roman" w:cs="Times New Roman"/>
          <w:sz w:val="24"/>
          <w:szCs w:val="24"/>
        </w:rPr>
      </w:pPr>
      <w:r w:rsidRPr="00F60054">
        <w:rPr>
          <w:rFonts w:ascii="Times New Roman" w:hAnsi="Times New Roman" w:cs="Times New Roman"/>
          <w:sz w:val="24"/>
          <w:szCs w:val="24"/>
        </w:rPr>
        <w:t>Friends and Family</w:t>
      </w:r>
    </w:p>
    <w:p w14:paraId="5D5F3543" w14:textId="77777777" w:rsidR="00BD22A2" w:rsidRDefault="00BD22A2" w:rsidP="00BD22A2">
      <w:pPr>
        <w:ind w:left="360"/>
        <w:rPr>
          <w:rFonts w:ascii="Times New Roman" w:hAnsi="Times New Roman" w:cs="Times New Roman"/>
          <w:b/>
          <w:sz w:val="24"/>
          <w:szCs w:val="24"/>
        </w:rPr>
      </w:pPr>
    </w:p>
    <w:p w14:paraId="28F7CD4C" w14:textId="5E0E8180" w:rsidR="00F60054" w:rsidRDefault="00E908CD" w:rsidP="00E908CD">
      <w:pPr>
        <w:pStyle w:val="ListParagraph"/>
        <w:numPr>
          <w:ilvl w:val="0"/>
          <w:numId w:val="3"/>
        </w:numPr>
        <w:rPr>
          <w:rFonts w:ascii="Times New Roman" w:hAnsi="Times New Roman" w:cs="Times New Roman"/>
          <w:b/>
          <w:sz w:val="24"/>
          <w:szCs w:val="24"/>
          <w:u w:val="single"/>
        </w:rPr>
      </w:pPr>
      <w:r w:rsidRPr="00E908CD">
        <w:rPr>
          <w:rFonts w:ascii="Times New Roman" w:hAnsi="Times New Roman" w:cs="Times New Roman"/>
          <w:b/>
          <w:sz w:val="24"/>
          <w:szCs w:val="24"/>
          <w:u w:val="single"/>
        </w:rPr>
        <w:t>Write a critical response to an article</w:t>
      </w:r>
    </w:p>
    <w:p w14:paraId="6D8AE81C" w14:textId="11CF25AD" w:rsidR="00E908CD" w:rsidRDefault="00E908CD" w:rsidP="00E908CD">
      <w:pPr>
        <w:pStyle w:val="ListParagraph"/>
        <w:rPr>
          <w:rFonts w:ascii="Times New Roman" w:hAnsi="Times New Roman" w:cs="Times New Roman"/>
          <w:b/>
          <w:sz w:val="24"/>
          <w:szCs w:val="24"/>
          <w:u w:val="single"/>
        </w:rPr>
      </w:pPr>
    </w:p>
    <w:p w14:paraId="1BD57973" w14:textId="4F8B35CA" w:rsidR="00A45463" w:rsidRDefault="00E908CD" w:rsidP="00F96D4A">
      <w:pPr>
        <w:pStyle w:val="ListParagraph"/>
        <w:rPr>
          <w:rFonts w:ascii="Times New Roman" w:hAnsi="Times New Roman" w:cs="Times New Roman"/>
          <w:sz w:val="24"/>
          <w:szCs w:val="24"/>
        </w:rPr>
      </w:pPr>
      <w:r>
        <w:rPr>
          <w:rFonts w:ascii="Times New Roman" w:hAnsi="Times New Roman" w:cs="Times New Roman"/>
          <w:sz w:val="24"/>
          <w:szCs w:val="24"/>
        </w:rPr>
        <w:t>In this assignment I will be writing a critical response to an article regarding discipline-based study skills support for first year undergraduate students written by Kathy Durkin and Andrew Main, concerning active learning in higher education. By starting with the meaning of the title it automatically explains that this article will be bringing the concerns of study skills support, in how it has helped or if there are any concerns to be brought up in study skills or about study skills.</w:t>
      </w:r>
      <w:r w:rsidR="00F96D4A">
        <w:rPr>
          <w:rFonts w:ascii="Times New Roman" w:hAnsi="Times New Roman" w:cs="Times New Roman"/>
          <w:sz w:val="24"/>
          <w:szCs w:val="24"/>
        </w:rPr>
        <w:t xml:space="preserve"> The topic of the article concludes to explaining how undergraduates work in their first year, and how they cope in learning, studying. It goes on to explain what they understand and what they do not understand, where they are having difficulties in certain areas such as referencing </w:t>
      </w:r>
      <w:proofErr w:type="spellStart"/>
      <w:r w:rsidR="00F96D4A">
        <w:rPr>
          <w:rFonts w:ascii="Times New Roman" w:hAnsi="Times New Roman" w:cs="Times New Roman"/>
          <w:sz w:val="24"/>
          <w:szCs w:val="24"/>
        </w:rPr>
        <w:t>e.g</w:t>
      </w:r>
      <w:proofErr w:type="spellEnd"/>
      <w:r w:rsidR="00F96D4A">
        <w:rPr>
          <w:rFonts w:ascii="Times New Roman" w:hAnsi="Times New Roman" w:cs="Times New Roman"/>
          <w:sz w:val="24"/>
          <w:szCs w:val="24"/>
        </w:rPr>
        <w:t xml:space="preserve"> it was described that a few students did not know how to reference correctly therefore they completely missed the referencing out of their assignment, did not reference correctly, or fill the referencing incorrectly to manage their word count number. The article then goes on to explain how the lectures brought forward their concerns in teaching first year under graduated students. It explains how the lecturer needs to get to know </w:t>
      </w:r>
      <w:proofErr w:type="gramStart"/>
      <w:r w:rsidR="00F96D4A">
        <w:rPr>
          <w:rFonts w:ascii="Times New Roman" w:hAnsi="Times New Roman" w:cs="Times New Roman"/>
          <w:sz w:val="24"/>
          <w:szCs w:val="24"/>
        </w:rPr>
        <w:t>each and every</w:t>
      </w:r>
      <w:proofErr w:type="gramEnd"/>
      <w:r w:rsidR="00F96D4A">
        <w:rPr>
          <w:rFonts w:ascii="Times New Roman" w:hAnsi="Times New Roman" w:cs="Times New Roman"/>
          <w:sz w:val="24"/>
          <w:szCs w:val="24"/>
        </w:rPr>
        <w:t xml:space="preserve"> student on how they learn, as everyone has their own pace of learning and different techniques, such as taking notes in lesson, typing on a computer, doing activities, visual learning, music</w:t>
      </w:r>
      <w:r w:rsidR="002C3D42">
        <w:rPr>
          <w:rFonts w:ascii="Times New Roman" w:hAnsi="Times New Roman" w:cs="Times New Roman"/>
          <w:sz w:val="24"/>
          <w:szCs w:val="24"/>
        </w:rPr>
        <w:t xml:space="preserve">. Everybody has a different way </w:t>
      </w:r>
      <w:r w:rsidR="002C3D42">
        <w:rPr>
          <w:rFonts w:ascii="Times New Roman" w:hAnsi="Times New Roman" w:cs="Times New Roman"/>
          <w:sz w:val="24"/>
          <w:szCs w:val="24"/>
        </w:rPr>
        <w:lastRenderedPageBreak/>
        <w:t>of learning that sometimes does not reflect on another student in the lesson. Therefore, the lecturer would have to find a balance to satisfy everyone’s learning needs and speed of learning. This article goes on further to explain that the students and lecturers worked together in asking and answering questions in order to find out where everyone feels about the lesson, and how they can move forward and improve the way of learning in order that everybody understands what is taught in the lesson, and not have any issues when it comes to writing an assignment, leading to panic, anxiety, and stress. Leading under graduated students to misleading the understanding of the question or assignment and panicking before submitting the work risking a fail. This can happen when students do not understand or unsure in doing tasks correctly such as referencing.</w:t>
      </w:r>
    </w:p>
    <w:p w14:paraId="67060478" w14:textId="77777777" w:rsidR="000B04EF" w:rsidRDefault="00433CC9" w:rsidP="00F96D4A">
      <w:pPr>
        <w:pStyle w:val="ListParagraph"/>
        <w:rPr>
          <w:rFonts w:ascii="Times New Roman" w:hAnsi="Times New Roman" w:cs="Times New Roman"/>
          <w:b/>
          <w:sz w:val="24"/>
          <w:szCs w:val="24"/>
        </w:rPr>
      </w:pPr>
      <w:r>
        <w:rPr>
          <w:rFonts w:ascii="Times New Roman" w:hAnsi="Times New Roman" w:cs="Times New Roman"/>
          <w:sz w:val="24"/>
          <w:szCs w:val="24"/>
        </w:rPr>
        <w:t>The article continues to discuss what the main argument of this article is, “ the aim at which was to fine the tune of mentors’ own study skills” this explains how it is as important for mentors or lectures to understand how to teach as it is for students to understand what their way and technique of learning they prefer and understand, whether it is visual, hearing, doing or someone reading instructions. When this is detected from both mentor/lecturer and student then it is much easier to move forward in learning and improve their academic skills.</w:t>
      </w:r>
      <w:r w:rsidR="00B635BC">
        <w:rPr>
          <w:rFonts w:ascii="Times New Roman" w:hAnsi="Times New Roman" w:cs="Times New Roman"/>
          <w:sz w:val="24"/>
          <w:szCs w:val="24"/>
        </w:rPr>
        <w:t xml:space="preserve"> The authors explain why they have made these researches in order to update on improvements and outcomes, or any problems that may occur in the students understanding of their tasks, </w:t>
      </w:r>
      <w:proofErr w:type="gramStart"/>
      <w:r w:rsidR="00B635BC">
        <w:rPr>
          <w:rFonts w:ascii="Times New Roman" w:hAnsi="Times New Roman" w:cs="Times New Roman"/>
          <w:sz w:val="24"/>
          <w:szCs w:val="24"/>
        </w:rPr>
        <w:t>and also</w:t>
      </w:r>
      <w:proofErr w:type="gramEnd"/>
      <w:r w:rsidR="00B635BC">
        <w:rPr>
          <w:rFonts w:ascii="Times New Roman" w:hAnsi="Times New Roman" w:cs="Times New Roman"/>
          <w:sz w:val="24"/>
          <w:szCs w:val="24"/>
        </w:rPr>
        <w:t xml:space="preserve"> so the lecturer/mentor know where to go from there on how to help and teach, ceasing misunderstanding happening in future assignments. The authors explain how three first year students would meet at the end of each week to lead their own workshops and raise any concerns or problems come forth to them and contribute between students and lectures/mentors. With arranging for first year students to meet and discuss uses or to help with an assignment this started something called student support, this was the need for study skills for </w:t>
      </w:r>
      <w:r w:rsidR="00E22E26">
        <w:rPr>
          <w:rFonts w:ascii="Times New Roman" w:hAnsi="Times New Roman" w:cs="Times New Roman"/>
          <w:sz w:val="24"/>
          <w:szCs w:val="24"/>
        </w:rPr>
        <w:t>under graduated</w:t>
      </w:r>
      <w:r w:rsidR="00B635BC">
        <w:rPr>
          <w:rFonts w:ascii="Times New Roman" w:hAnsi="Times New Roman" w:cs="Times New Roman"/>
          <w:sz w:val="24"/>
          <w:szCs w:val="24"/>
        </w:rPr>
        <w:t xml:space="preserve"> students, especially undergraduates in their first adjusting </w:t>
      </w:r>
      <w:r w:rsidR="00E22E26">
        <w:rPr>
          <w:rFonts w:ascii="Times New Roman" w:hAnsi="Times New Roman" w:cs="Times New Roman"/>
          <w:sz w:val="24"/>
          <w:szCs w:val="24"/>
        </w:rPr>
        <w:t>to be a student</w:t>
      </w:r>
      <w:r w:rsidR="00E22E26" w:rsidRPr="00E22E26">
        <w:rPr>
          <w:rFonts w:ascii="Times New Roman" w:hAnsi="Times New Roman" w:cs="Times New Roman"/>
          <w:b/>
          <w:sz w:val="24"/>
          <w:szCs w:val="24"/>
        </w:rPr>
        <w:t>.</w:t>
      </w:r>
    </w:p>
    <w:p w14:paraId="2A9B5476" w14:textId="73CE87C7" w:rsidR="002C3D42" w:rsidRDefault="00E22E26" w:rsidP="00F96D4A">
      <w:pPr>
        <w:pStyle w:val="ListParagraph"/>
        <w:rPr>
          <w:rFonts w:ascii="Times New Roman" w:hAnsi="Times New Roman" w:cs="Times New Roman"/>
          <w:sz w:val="24"/>
          <w:szCs w:val="24"/>
        </w:rPr>
      </w:pPr>
      <w:r w:rsidRPr="00E22E26">
        <w:rPr>
          <w:rFonts w:ascii="Times New Roman" w:hAnsi="Times New Roman" w:cs="Times New Roman"/>
          <w:b/>
          <w:sz w:val="24"/>
          <w:szCs w:val="24"/>
        </w:rPr>
        <w:t xml:space="preserve"> “sixty per cent of students, for example used no references in their first essay, despite the assignments brief and marking scheme clearly stating the necessity for citations” Kathy Durkin and Andrew Main, 2002. This shows that the students did not understand how to reference or cite</w:t>
      </w:r>
      <w:r>
        <w:rPr>
          <w:rFonts w:ascii="Times New Roman" w:hAnsi="Times New Roman" w:cs="Times New Roman"/>
          <w:sz w:val="24"/>
          <w:szCs w:val="24"/>
        </w:rPr>
        <w:t xml:space="preserve"> properly which caused the students to leave them out in order not to get them wrong or in panic not to fail. It goes on to explain “The students did not understand referencing, and hoped it was not important.” Instead of asking the lecturer/mentor on how to reference correctly, they hoped that referencing was not compulsory and did not affect their final score and </w:t>
      </w:r>
      <w:r w:rsidR="009014D9">
        <w:rPr>
          <w:rFonts w:ascii="Times New Roman" w:hAnsi="Times New Roman" w:cs="Times New Roman"/>
          <w:sz w:val="24"/>
          <w:szCs w:val="24"/>
        </w:rPr>
        <w:t xml:space="preserve">develop in learning academically. There were issues on both sides for example and quoted “One lecturer had experimented with copying over-head projector slides of lectures to the World Wide Web before each lecture but had found this encouraged students to stop taking any notes at all during lectures, or even to stop attending classes altogether”. (Kathy Durkin and Andrew Main, 2002). As I explained prior every student learns at their own pace in different ways, therefore </w:t>
      </w:r>
      <w:r w:rsidR="000B04EF">
        <w:rPr>
          <w:rFonts w:ascii="Times New Roman" w:hAnsi="Times New Roman" w:cs="Times New Roman"/>
          <w:sz w:val="24"/>
          <w:szCs w:val="24"/>
        </w:rPr>
        <w:t xml:space="preserve">by relying on notes on the World Wide Web does not help every student in learning and understanding the lesson in lectures, this also caused an issue for students to become ‘lazy’ in their own way of learning by not taking notes in lectures. The authors purpose in this article is to recognise benefits of the programme to help students for further learning, </w:t>
      </w:r>
      <w:proofErr w:type="gramStart"/>
      <w:r w:rsidR="000B04EF">
        <w:rPr>
          <w:rFonts w:ascii="Times New Roman" w:hAnsi="Times New Roman" w:cs="Times New Roman"/>
          <w:sz w:val="24"/>
          <w:szCs w:val="24"/>
        </w:rPr>
        <w:lastRenderedPageBreak/>
        <w:t>and also</w:t>
      </w:r>
      <w:proofErr w:type="gramEnd"/>
      <w:r w:rsidR="000B04EF">
        <w:rPr>
          <w:rFonts w:ascii="Times New Roman" w:hAnsi="Times New Roman" w:cs="Times New Roman"/>
          <w:sz w:val="24"/>
          <w:szCs w:val="24"/>
        </w:rPr>
        <w:t xml:space="preserve"> to give the opportunity for students and lectures to understand how the other feels, and to raise any concerns, and for the lectures to understand how to teach. This example brought up the student finance because some learners might not have the confident to ask appropriate questions that might need answering towards an assignment.</w:t>
      </w:r>
    </w:p>
    <w:p w14:paraId="55E51736" w14:textId="77777777" w:rsidR="00B740FA" w:rsidRDefault="000B04EF" w:rsidP="00F96D4A">
      <w:pPr>
        <w:pStyle w:val="ListParagraph"/>
        <w:rPr>
          <w:rFonts w:ascii="Times New Roman" w:hAnsi="Times New Roman" w:cs="Times New Roman"/>
          <w:sz w:val="24"/>
          <w:szCs w:val="24"/>
        </w:rPr>
      </w:pPr>
      <w:r>
        <w:rPr>
          <w:rFonts w:ascii="Times New Roman" w:hAnsi="Times New Roman" w:cs="Times New Roman"/>
          <w:sz w:val="24"/>
          <w:szCs w:val="24"/>
        </w:rPr>
        <w:t xml:space="preserve">The authors have used a variety of short paragraphs, which makes it easier for people to read, and does not </w:t>
      </w:r>
      <w:r w:rsidR="00B3508D">
        <w:rPr>
          <w:rFonts w:ascii="Times New Roman" w:hAnsi="Times New Roman" w:cs="Times New Roman"/>
          <w:sz w:val="24"/>
          <w:szCs w:val="24"/>
        </w:rPr>
        <w:t xml:space="preserve">make them lose concentration. They keep the reader concentrating by not loosing concentration. There has been a continuous of sub titles </w:t>
      </w:r>
      <w:proofErr w:type="gramStart"/>
      <w:r w:rsidR="00B3508D">
        <w:rPr>
          <w:rFonts w:ascii="Times New Roman" w:hAnsi="Times New Roman" w:cs="Times New Roman"/>
          <w:sz w:val="24"/>
          <w:szCs w:val="24"/>
        </w:rPr>
        <w:t>in order for</w:t>
      </w:r>
      <w:proofErr w:type="gramEnd"/>
      <w:r w:rsidR="00B3508D">
        <w:rPr>
          <w:rFonts w:ascii="Times New Roman" w:hAnsi="Times New Roman" w:cs="Times New Roman"/>
          <w:sz w:val="24"/>
          <w:szCs w:val="24"/>
        </w:rPr>
        <w:t xml:space="preserve"> the reader to select what interests them, and to read on their personal concerns and can skip straight to it. There is </w:t>
      </w:r>
      <w:proofErr w:type="gramStart"/>
      <w:r w:rsidR="00B3508D">
        <w:rPr>
          <w:rFonts w:ascii="Times New Roman" w:hAnsi="Times New Roman" w:cs="Times New Roman"/>
          <w:sz w:val="24"/>
          <w:szCs w:val="24"/>
        </w:rPr>
        <w:t>a number of</w:t>
      </w:r>
      <w:proofErr w:type="gramEnd"/>
      <w:r w:rsidR="00B3508D">
        <w:rPr>
          <w:rFonts w:ascii="Times New Roman" w:hAnsi="Times New Roman" w:cs="Times New Roman"/>
          <w:sz w:val="24"/>
          <w:szCs w:val="24"/>
        </w:rPr>
        <w:t xml:space="preserve"> statistics where the authors </w:t>
      </w:r>
      <w:r w:rsidR="00B740FA">
        <w:rPr>
          <w:rFonts w:ascii="Times New Roman" w:hAnsi="Times New Roman" w:cs="Times New Roman"/>
          <w:sz w:val="24"/>
          <w:szCs w:val="24"/>
        </w:rPr>
        <w:t>explain</w:t>
      </w:r>
      <w:r w:rsidR="00B3508D">
        <w:rPr>
          <w:rFonts w:ascii="Times New Roman" w:hAnsi="Times New Roman" w:cs="Times New Roman"/>
          <w:sz w:val="24"/>
          <w:szCs w:val="24"/>
        </w:rPr>
        <w:t xml:space="preserve"> a percentage of students that did not understand referencing, examinations marks since 1999-2000, the attendance at workshops being 87% and in sessions 80%, the list goes on. The author also includes</w:t>
      </w:r>
      <w:r w:rsidR="00B740FA">
        <w:rPr>
          <w:rFonts w:ascii="Times New Roman" w:hAnsi="Times New Roman" w:cs="Times New Roman"/>
          <w:sz w:val="24"/>
          <w:szCs w:val="24"/>
        </w:rPr>
        <w:t xml:space="preserve"> bullet points in what the study skills covered and their following subjects. However, the appendices in this article does come across as repetitive at times and could have been a shorter article in this subject and moving on to other issues within learning in higher education.</w:t>
      </w:r>
    </w:p>
    <w:p w14:paraId="553BC4EB" w14:textId="7CAE1FDF" w:rsidR="000B04EF" w:rsidRPr="00AB3247" w:rsidRDefault="00B740FA" w:rsidP="00F96D4A">
      <w:pPr>
        <w:pStyle w:val="ListParagraph"/>
        <w:rPr>
          <w:rFonts w:ascii="Times New Roman" w:hAnsi="Times New Roman" w:cs="Times New Roman"/>
          <w:b/>
          <w:sz w:val="24"/>
          <w:szCs w:val="24"/>
        </w:rPr>
      </w:pPr>
      <w:r>
        <w:rPr>
          <w:rFonts w:ascii="Times New Roman" w:hAnsi="Times New Roman" w:cs="Times New Roman"/>
          <w:sz w:val="24"/>
          <w:szCs w:val="24"/>
        </w:rPr>
        <w:t>This article is formal, and easy to read with the subtitles and selective paragraphing. Objective language is frequently used in this article filling with information of facts in writing</w:t>
      </w:r>
      <w:r w:rsidR="00DD246D">
        <w:rPr>
          <w:rFonts w:ascii="Times New Roman" w:hAnsi="Times New Roman" w:cs="Times New Roman"/>
          <w:sz w:val="24"/>
          <w:szCs w:val="24"/>
        </w:rPr>
        <w:t>, comparing with other authors and writers.</w:t>
      </w:r>
      <w:r>
        <w:rPr>
          <w:rFonts w:ascii="Times New Roman" w:hAnsi="Times New Roman" w:cs="Times New Roman"/>
          <w:sz w:val="24"/>
          <w:szCs w:val="24"/>
        </w:rPr>
        <w:t xml:space="preserve"> </w:t>
      </w:r>
      <w:r w:rsidR="00DD246D">
        <w:rPr>
          <w:rFonts w:ascii="Times New Roman" w:hAnsi="Times New Roman" w:cs="Times New Roman"/>
          <w:sz w:val="24"/>
          <w:szCs w:val="24"/>
        </w:rPr>
        <w:t xml:space="preserve">It may seem that this is how the authors wanted to make a difference with introducing study skills in order to improve further learning with their suggestive persuasive language and expressing their feeling clearly with subjective language such as </w:t>
      </w:r>
      <w:r w:rsidR="00DD246D" w:rsidRPr="00AB3247">
        <w:rPr>
          <w:rFonts w:ascii="Times New Roman" w:hAnsi="Times New Roman" w:cs="Times New Roman"/>
          <w:b/>
          <w:sz w:val="24"/>
          <w:szCs w:val="24"/>
        </w:rPr>
        <w:t>“Both the mentoring and workshops sessions were very well attended.” (Kathy Durkin and Andrew Main,2002).</w:t>
      </w:r>
    </w:p>
    <w:p w14:paraId="3F09B5B5" w14:textId="7A309B11" w:rsidR="00DD246D" w:rsidRDefault="00DD246D" w:rsidP="00F96D4A">
      <w:pPr>
        <w:pStyle w:val="ListParagraph"/>
        <w:rPr>
          <w:rFonts w:ascii="Times New Roman" w:hAnsi="Times New Roman" w:cs="Times New Roman"/>
          <w:sz w:val="24"/>
          <w:szCs w:val="24"/>
        </w:rPr>
      </w:pPr>
      <w:r>
        <w:rPr>
          <w:rFonts w:ascii="Times New Roman" w:hAnsi="Times New Roman" w:cs="Times New Roman"/>
          <w:sz w:val="24"/>
          <w:szCs w:val="24"/>
        </w:rPr>
        <w:t xml:space="preserve">The authors clearly </w:t>
      </w:r>
      <w:r w:rsidR="00506CB4">
        <w:rPr>
          <w:rFonts w:ascii="Times New Roman" w:hAnsi="Times New Roman" w:cs="Times New Roman"/>
          <w:sz w:val="24"/>
          <w:szCs w:val="24"/>
        </w:rPr>
        <w:t xml:space="preserve">state a clear problem within further learning between students and lectures and shows research and facts in order to solve the problem. They came up with a solutions of study skills with previous more experienced students that knows how they feel and gives them the opportunity to make their voice heard and acknowledge any concerns or problems. </w:t>
      </w:r>
      <w:r w:rsidR="00AB3247">
        <w:rPr>
          <w:rFonts w:ascii="Times New Roman" w:hAnsi="Times New Roman" w:cs="Times New Roman"/>
          <w:sz w:val="24"/>
          <w:szCs w:val="24"/>
        </w:rPr>
        <w:t>More than one c</w:t>
      </w:r>
      <w:r w:rsidR="00506CB4">
        <w:rPr>
          <w:rFonts w:ascii="Times New Roman" w:hAnsi="Times New Roman" w:cs="Times New Roman"/>
          <w:sz w:val="24"/>
          <w:szCs w:val="24"/>
        </w:rPr>
        <w:t>laims are made</w:t>
      </w:r>
      <w:r w:rsidR="00AB3247">
        <w:rPr>
          <w:rFonts w:ascii="Times New Roman" w:hAnsi="Times New Roman" w:cs="Times New Roman"/>
          <w:sz w:val="24"/>
          <w:szCs w:val="24"/>
        </w:rPr>
        <w:t>, one of them claim</w:t>
      </w:r>
      <w:r w:rsidR="00506CB4">
        <w:rPr>
          <w:rFonts w:ascii="Times New Roman" w:hAnsi="Times New Roman" w:cs="Times New Roman"/>
          <w:sz w:val="24"/>
          <w:szCs w:val="24"/>
        </w:rPr>
        <w:t xml:space="preserve"> that </w:t>
      </w:r>
      <w:r w:rsidR="00AB3247" w:rsidRPr="00AB3247">
        <w:rPr>
          <w:rFonts w:ascii="Times New Roman" w:hAnsi="Times New Roman" w:cs="Times New Roman"/>
          <w:b/>
          <w:sz w:val="24"/>
          <w:szCs w:val="24"/>
        </w:rPr>
        <w:t>“The knowledge and experience of the mentor is a key issue.”  (Kathy Durkin and Andrew Main,2002}</w:t>
      </w:r>
      <w:r w:rsidR="00AB3247">
        <w:rPr>
          <w:rFonts w:ascii="Times New Roman" w:hAnsi="Times New Roman" w:cs="Times New Roman"/>
          <w:b/>
          <w:sz w:val="24"/>
          <w:szCs w:val="24"/>
        </w:rPr>
        <w:t xml:space="preserve"> </w:t>
      </w:r>
      <w:r w:rsidR="00AB3247">
        <w:rPr>
          <w:rFonts w:ascii="Times New Roman" w:hAnsi="Times New Roman" w:cs="Times New Roman"/>
          <w:sz w:val="24"/>
          <w:szCs w:val="24"/>
        </w:rPr>
        <w:t xml:space="preserve">this explains that when a student has an experienced mentor it is easier to understand, but also the student needs to acknowledge that they need to ask if they do not understand how to do a task. This argument </w:t>
      </w:r>
      <w:r w:rsidR="00010718">
        <w:rPr>
          <w:rFonts w:ascii="Times New Roman" w:hAnsi="Times New Roman" w:cs="Times New Roman"/>
          <w:sz w:val="24"/>
          <w:szCs w:val="24"/>
        </w:rPr>
        <w:t>continuously</w:t>
      </w:r>
      <w:r w:rsidR="00AB3247">
        <w:rPr>
          <w:rFonts w:ascii="Times New Roman" w:hAnsi="Times New Roman" w:cs="Times New Roman"/>
          <w:sz w:val="24"/>
          <w:szCs w:val="24"/>
        </w:rPr>
        <w:t xml:space="preserve"> keeps </w:t>
      </w:r>
      <w:r w:rsidR="00010718">
        <w:rPr>
          <w:rFonts w:ascii="Times New Roman" w:hAnsi="Times New Roman" w:cs="Times New Roman"/>
          <w:sz w:val="24"/>
          <w:szCs w:val="24"/>
        </w:rPr>
        <w:t>being consistent. The article is dated from 2002, sixteen years ago, which can be believed that further learning has improved and changed since 2002.</w:t>
      </w:r>
    </w:p>
    <w:p w14:paraId="35B9D336" w14:textId="791AA8E6" w:rsidR="00010718" w:rsidRPr="000B04EF" w:rsidRDefault="00010718" w:rsidP="00F96D4A">
      <w:pPr>
        <w:pStyle w:val="ListParagraph"/>
        <w:rPr>
          <w:rFonts w:ascii="Times New Roman" w:hAnsi="Times New Roman" w:cs="Times New Roman"/>
          <w:sz w:val="24"/>
          <w:szCs w:val="24"/>
        </w:rPr>
      </w:pPr>
      <w:r>
        <w:rPr>
          <w:rFonts w:ascii="Times New Roman" w:hAnsi="Times New Roman" w:cs="Times New Roman"/>
          <w:sz w:val="24"/>
          <w:szCs w:val="24"/>
        </w:rPr>
        <w:t xml:space="preserve">This leads me to come to a conclusion of this article is </w:t>
      </w:r>
      <w:r w:rsidR="006665DA">
        <w:rPr>
          <w:rFonts w:ascii="Times New Roman" w:hAnsi="Times New Roman" w:cs="Times New Roman"/>
          <w:sz w:val="24"/>
          <w:szCs w:val="24"/>
        </w:rPr>
        <w:t>appropriate,</w:t>
      </w:r>
      <w:r>
        <w:rPr>
          <w:rFonts w:ascii="Times New Roman" w:hAnsi="Times New Roman" w:cs="Times New Roman"/>
          <w:sz w:val="24"/>
          <w:szCs w:val="24"/>
        </w:rPr>
        <w:t xml:space="preserve"> however it is dated in 2002, which may suggest that there are more valid, appropriate evidence in supporting in further learning since then</w:t>
      </w:r>
      <w:r w:rsidR="003861CA">
        <w:rPr>
          <w:rFonts w:ascii="Times New Roman" w:hAnsi="Times New Roman" w:cs="Times New Roman"/>
          <w:sz w:val="24"/>
          <w:szCs w:val="24"/>
        </w:rPr>
        <w:t xml:space="preserve"> , and may need further researching to develop these ideas,</w:t>
      </w:r>
      <w:bookmarkStart w:id="0" w:name="_GoBack"/>
      <w:bookmarkEnd w:id="0"/>
    </w:p>
    <w:p w14:paraId="18E1C3C9" w14:textId="77777777" w:rsidR="00A45463" w:rsidRPr="00BD22A2" w:rsidRDefault="00A45463" w:rsidP="00BD22A2">
      <w:pPr>
        <w:ind w:left="360"/>
        <w:rPr>
          <w:rFonts w:ascii="Times New Roman" w:hAnsi="Times New Roman" w:cs="Times New Roman"/>
          <w:b/>
          <w:sz w:val="24"/>
          <w:szCs w:val="24"/>
        </w:rPr>
      </w:pPr>
    </w:p>
    <w:sectPr w:rsidR="00A45463" w:rsidRPr="00BD2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732C0"/>
    <w:multiLevelType w:val="hybridMultilevel"/>
    <w:tmpl w:val="FEBAABF2"/>
    <w:lvl w:ilvl="0" w:tplc="D08C28F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D6B44"/>
    <w:multiLevelType w:val="hybridMultilevel"/>
    <w:tmpl w:val="DBC834DC"/>
    <w:lvl w:ilvl="0" w:tplc="2E18B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225EB4"/>
    <w:multiLevelType w:val="hybridMultilevel"/>
    <w:tmpl w:val="ED0EF85C"/>
    <w:lvl w:ilvl="0" w:tplc="A92EFCA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656"/>
    <w:rsid w:val="00010718"/>
    <w:rsid w:val="000B04EF"/>
    <w:rsid w:val="00163A95"/>
    <w:rsid w:val="0022631D"/>
    <w:rsid w:val="002C3D42"/>
    <w:rsid w:val="002D3A84"/>
    <w:rsid w:val="003861CA"/>
    <w:rsid w:val="004266F1"/>
    <w:rsid w:val="00433CC9"/>
    <w:rsid w:val="00506CB4"/>
    <w:rsid w:val="006502BA"/>
    <w:rsid w:val="006665DA"/>
    <w:rsid w:val="006A7332"/>
    <w:rsid w:val="008F779B"/>
    <w:rsid w:val="009014D9"/>
    <w:rsid w:val="009057E0"/>
    <w:rsid w:val="00993CC7"/>
    <w:rsid w:val="00A45463"/>
    <w:rsid w:val="00A56D9C"/>
    <w:rsid w:val="00AB3247"/>
    <w:rsid w:val="00B3508D"/>
    <w:rsid w:val="00B635BC"/>
    <w:rsid w:val="00B740FA"/>
    <w:rsid w:val="00BB49BB"/>
    <w:rsid w:val="00BD22A2"/>
    <w:rsid w:val="00C74656"/>
    <w:rsid w:val="00DB56F3"/>
    <w:rsid w:val="00DD207B"/>
    <w:rsid w:val="00DD246D"/>
    <w:rsid w:val="00E22E26"/>
    <w:rsid w:val="00E908CD"/>
    <w:rsid w:val="00EE0F7D"/>
    <w:rsid w:val="00F60054"/>
    <w:rsid w:val="00F85B5C"/>
    <w:rsid w:val="00F96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2254E"/>
  <w15:chartTrackingRefBased/>
  <w15:docId w15:val="{DF7E5BB8-2BB5-43F6-BD90-1E8848AF6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7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2018-11-27T19:46:00Z</dcterms:created>
  <dcterms:modified xsi:type="dcterms:W3CDTF">2018-11-27T19:46:00Z</dcterms:modified>
</cp:coreProperties>
</file>