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6239" w:rsidRPr="000961FC" w:rsidRDefault="00E06239" w:rsidP="000961F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/>
          <w:b/>
          <w:bCs/>
          <w:kern w:val="36"/>
          <w:sz w:val="28"/>
          <w:szCs w:val="28"/>
        </w:rPr>
      </w:pPr>
      <w:r w:rsidRPr="000961FC">
        <w:rPr>
          <w:rFonts w:ascii="Times New Roman" w:eastAsia="Times New Roman" w:hAnsi="Times New Roman"/>
          <w:b/>
          <w:bCs/>
          <w:kern w:val="36"/>
          <w:sz w:val="24"/>
          <w:szCs w:val="24"/>
        </w:rPr>
        <w:t xml:space="preserve">Writing an abstract </w:t>
      </w:r>
    </w:p>
    <w:p w:rsidR="00E06239" w:rsidRPr="000961FC" w:rsidRDefault="00E06239" w:rsidP="00E06239">
      <w:pPr>
        <w:spacing w:before="100" w:beforeAutospacing="1" w:after="100" w:afterAutospacing="1" w:line="360" w:lineRule="auto"/>
        <w:rPr>
          <w:rFonts w:ascii="Times New Roman" w:eastAsia="Times New Roman" w:hAnsi="Times New Roman"/>
          <w:sz w:val="24"/>
          <w:szCs w:val="24"/>
        </w:rPr>
      </w:pPr>
      <w:r w:rsidRPr="000961FC">
        <w:rPr>
          <w:rFonts w:ascii="Times New Roman" w:eastAsia="Times New Roman" w:hAnsi="Times New Roman"/>
          <w:sz w:val="24"/>
          <w:szCs w:val="24"/>
        </w:rPr>
        <w:t xml:space="preserve">The abstract is the first section of the report, coming after the title and before the introduction. The abstract provides the reader with a brief review of the study based on information from the other sections of the report. </w:t>
      </w:r>
      <w:r w:rsidR="006B03FB">
        <w:rPr>
          <w:rFonts w:ascii="Times New Roman" w:eastAsia="Times New Roman" w:hAnsi="Times New Roman"/>
          <w:sz w:val="24"/>
          <w:szCs w:val="24"/>
        </w:rPr>
        <w:t xml:space="preserve"> </w:t>
      </w:r>
      <w:r w:rsidRPr="000961FC">
        <w:rPr>
          <w:rFonts w:ascii="Times New Roman" w:eastAsia="Times New Roman" w:hAnsi="Times New Roman"/>
          <w:sz w:val="24"/>
          <w:szCs w:val="24"/>
        </w:rPr>
        <w:t>Many readers depend on the abstract to give them enough information about the study to decide if they will read the entire report</w:t>
      </w:r>
      <w:r w:rsidR="006B03FB">
        <w:rPr>
          <w:rFonts w:ascii="Times New Roman" w:eastAsia="Times New Roman" w:hAnsi="Times New Roman"/>
          <w:sz w:val="24"/>
          <w:szCs w:val="24"/>
        </w:rPr>
        <w:t>/article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 or not. </w:t>
      </w:r>
    </w:p>
    <w:p w:rsidR="00E06239" w:rsidRPr="000961FC" w:rsidRDefault="00E06239" w:rsidP="00E062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/>
          <w:b/>
          <w:bCs/>
          <w:sz w:val="24"/>
          <w:szCs w:val="24"/>
        </w:rPr>
      </w:pPr>
      <w:r w:rsidRPr="000961FC">
        <w:rPr>
          <w:rFonts w:ascii="Times New Roman" w:eastAsia="Times New Roman" w:hAnsi="Times New Roman"/>
          <w:b/>
          <w:bCs/>
          <w:sz w:val="24"/>
          <w:szCs w:val="24"/>
        </w:rPr>
        <w:t xml:space="preserve">1. Ordering Your Information </w:t>
      </w:r>
    </w:p>
    <w:p w:rsidR="00E06239" w:rsidRPr="000961FC" w:rsidRDefault="00E06239" w:rsidP="00E06239">
      <w:pPr>
        <w:spacing w:before="100" w:beforeAutospacing="1" w:after="100" w:afterAutospacing="1" w:line="360" w:lineRule="auto"/>
        <w:rPr>
          <w:rFonts w:ascii="Times New Roman" w:eastAsia="Times New Roman" w:hAnsi="Times New Roman"/>
          <w:sz w:val="24"/>
          <w:szCs w:val="24"/>
        </w:rPr>
      </w:pPr>
      <w:r w:rsidRPr="000961FC">
        <w:rPr>
          <w:rFonts w:ascii="Times New Roman" w:eastAsia="Times New Roman" w:hAnsi="Times New Roman"/>
          <w:sz w:val="24"/>
          <w:szCs w:val="24"/>
        </w:rPr>
        <w:t xml:space="preserve">Abstracts from almost all fields of study are written in a very similar way. The types of information included and their order are very conventional. The box that follows shows the typical information format of an abstract. </w:t>
      </w:r>
    </w:p>
    <w:tbl>
      <w:tblPr>
        <w:tblW w:w="0" w:type="auto"/>
        <w:tblCellSpacing w:w="7" w:type="dxa"/>
        <w:tblInd w:w="108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60" w:type="dxa"/>
          <w:left w:w="60" w:type="dxa"/>
          <w:bottom w:w="60" w:type="dxa"/>
          <w:right w:w="60" w:type="dxa"/>
        </w:tblCellMar>
        <w:tblLook w:val="04A0"/>
      </w:tblPr>
      <w:tblGrid>
        <w:gridCol w:w="6945"/>
      </w:tblGrid>
      <w:tr w:rsidR="00E06239" w:rsidRPr="000961FC" w:rsidTr="00E06239">
        <w:trPr>
          <w:tblCellSpacing w:w="7" w:type="dxa"/>
        </w:trPr>
        <w:tc>
          <w:tcPr>
            <w:tcW w:w="691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Orde</w:t>
            </w:r>
            <w:r w:rsidR="006B03FB">
              <w:rPr>
                <w:rFonts w:ascii="Times New Roman" w:eastAsia="Times New Roman" w:hAnsi="Times New Roman"/>
                <w:sz w:val="24"/>
                <w:szCs w:val="24"/>
              </w:rPr>
              <w:t>r o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f Typical Elements Included in an Abstract </w:t>
            </w: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B = some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 xml:space="preserve">background information </w:t>
            </w: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P = the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principal activity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(or purpose) of the study and its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scope</w:t>
            </w: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M = some information about the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methodology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used in the study</w:t>
            </w: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R = the most important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results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of the study </w:t>
            </w: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C = a statement of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conclusion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or </w:t>
            </w:r>
            <w:r w:rsidRPr="000961FC">
              <w:rPr>
                <w:rFonts w:ascii="Times New Roman" w:eastAsia="Times New Roman" w:hAnsi="Times New Roman"/>
                <w:i/>
                <w:iCs/>
                <w:sz w:val="24"/>
                <w:szCs w:val="24"/>
              </w:rPr>
              <w:t>recommendation</w:t>
            </w:r>
          </w:p>
        </w:tc>
      </w:tr>
    </w:tbl>
    <w:p w:rsidR="00E06239" w:rsidRPr="000961FC" w:rsidRDefault="00E06239" w:rsidP="00E06239">
      <w:pPr>
        <w:spacing w:before="100" w:beforeAutospacing="1" w:after="100" w:afterAutospacing="1" w:line="240" w:lineRule="auto"/>
        <w:rPr>
          <w:rFonts w:ascii="Times New Roman" w:eastAsia="Times New Roman" w:hAnsi="Times New Roman"/>
          <w:sz w:val="24"/>
          <w:szCs w:val="24"/>
        </w:rPr>
      </w:pPr>
      <w:r w:rsidRPr="000961FC">
        <w:rPr>
          <w:rFonts w:ascii="Times New Roman" w:eastAsia="Times New Roman" w:hAnsi="Times New Roman"/>
          <w:sz w:val="24"/>
          <w:szCs w:val="24"/>
        </w:rPr>
        <w:t>NOTE: In some publications this section is titled "sum</w:t>
      </w:r>
      <w:r w:rsidR="00F92807">
        <w:rPr>
          <w:rFonts w:ascii="Times New Roman" w:eastAsia="Times New Roman" w:hAnsi="Times New Roman"/>
          <w:sz w:val="24"/>
          <w:szCs w:val="24"/>
        </w:rPr>
        <w:t xml:space="preserve">mary". Check with, with whatever publication you are working towards, </w:t>
      </w:r>
      <w:r w:rsidRPr="000961FC">
        <w:rPr>
          <w:rFonts w:ascii="Times New Roman" w:eastAsia="Times New Roman" w:hAnsi="Times New Roman"/>
          <w:sz w:val="24"/>
          <w:szCs w:val="24"/>
        </w:rPr>
        <w:t>to determine the appropriate title</w:t>
      </w:r>
      <w:r w:rsidR="00F92807">
        <w:rPr>
          <w:rFonts w:ascii="Times New Roman" w:eastAsia="Times New Roman" w:hAnsi="Times New Roman"/>
          <w:sz w:val="24"/>
          <w:szCs w:val="24"/>
        </w:rPr>
        <w:t xml:space="preserve"> and format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 to use. </w:t>
      </w:r>
    </w:p>
    <w:p w:rsidR="00E06239" w:rsidRPr="00CC4D3F" w:rsidRDefault="00CC4D3F" w:rsidP="00E0623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/>
          <w:b/>
          <w:bCs/>
          <w:i/>
          <w:sz w:val="24"/>
          <w:szCs w:val="24"/>
          <w:u w:val="single"/>
        </w:rPr>
      </w:pPr>
      <w:r w:rsidRPr="00CC4D3F">
        <w:rPr>
          <w:rFonts w:ascii="Times New Roman" w:eastAsia="Times New Roman" w:hAnsi="Times New Roman"/>
          <w:b/>
          <w:bCs/>
          <w:i/>
          <w:sz w:val="24"/>
          <w:szCs w:val="24"/>
          <w:u w:val="single"/>
        </w:rPr>
        <w:t xml:space="preserve">Task and </w:t>
      </w:r>
      <w:r w:rsidR="00E06239" w:rsidRPr="00CC4D3F">
        <w:rPr>
          <w:rFonts w:ascii="Times New Roman" w:eastAsia="Times New Roman" w:hAnsi="Times New Roman"/>
          <w:b/>
          <w:bCs/>
          <w:i/>
          <w:sz w:val="24"/>
          <w:szCs w:val="24"/>
          <w:u w:val="single"/>
        </w:rPr>
        <w:t xml:space="preserve">Analysis </w:t>
      </w:r>
    </w:p>
    <w:p w:rsidR="00E06239" w:rsidRPr="000961FC" w:rsidRDefault="00E06239" w:rsidP="00E06239">
      <w:pPr>
        <w:spacing w:before="100" w:beforeAutospacing="1" w:after="100" w:afterAutospacing="1" w:line="360" w:lineRule="auto"/>
        <w:rPr>
          <w:rFonts w:ascii="Times New Roman" w:eastAsia="Times New Roman" w:hAnsi="Times New Roman"/>
          <w:sz w:val="24"/>
          <w:szCs w:val="24"/>
        </w:rPr>
      </w:pPr>
      <w:r w:rsidRPr="000961FC">
        <w:rPr>
          <w:rFonts w:ascii="Times New Roman" w:eastAsia="Times New Roman" w:hAnsi="Times New Roman"/>
          <w:sz w:val="24"/>
          <w:szCs w:val="24"/>
        </w:rPr>
        <w:t xml:space="preserve">Read the following abstract carefully. It is taken from a child psychology study. Identify the sentences in the abstract that correspond to the elements </w:t>
      </w:r>
      <w:r w:rsidRPr="000961FC">
        <w:rPr>
          <w:rFonts w:ascii="Times New Roman" w:eastAsia="Times New Roman" w:hAnsi="Times New Roman"/>
          <w:b/>
          <w:bCs/>
          <w:i/>
          <w:iCs/>
          <w:sz w:val="24"/>
          <w:szCs w:val="24"/>
        </w:rPr>
        <w:t xml:space="preserve">B, P, M, R, 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and </w:t>
      </w:r>
      <w:r w:rsidRPr="000961FC">
        <w:rPr>
          <w:rFonts w:ascii="Times New Roman" w:eastAsia="Times New Roman" w:hAnsi="Times New Roman"/>
          <w:b/>
          <w:bCs/>
          <w:i/>
          <w:iCs/>
          <w:sz w:val="24"/>
          <w:szCs w:val="24"/>
        </w:rPr>
        <w:t xml:space="preserve">C 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in the preceding box.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450"/>
      </w:tblGrid>
      <w:tr w:rsidR="00E06239" w:rsidRPr="000961FC" w:rsidTr="00A26A10">
        <w:trPr>
          <w:tblCellSpacing w:w="15" w:type="dxa"/>
        </w:trPr>
        <w:tc>
          <w:tcPr>
            <w:tcW w:w="0" w:type="auto"/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</w:p>
          <w:p w:rsidR="002745C9" w:rsidRDefault="002745C9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</w:p>
          <w:p w:rsidR="00D70994" w:rsidRDefault="00D70994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</w:p>
          <w:p w:rsidR="00D70994" w:rsidRDefault="00D70994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</w:p>
          <w:p w:rsidR="00E06239" w:rsidRPr="000961FC" w:rsidRDefault="00E06239" w:rsidP="00A26A10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TYPE A BEHAVIO</w:t>
            </w:r>
            <w:r w:rsidR="00D57745">
              <w:rPr>
                <w:rFonts w:ascii="Times New Roman" w:eastAsia="Times New Roman" w:hAnsi="Times New Roman"/>
                <w:sz w:val="24"/>
                <w:szCs w:val="24"/>
              </w:rPr>
              <w:t>U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RS BY CHILDREN, SOCIAL COMPARISON, AND STANDARDS FOR SELF-EVALUATION </w:t>
            </w:r>
          </w:p>
          <w:p w:rsidR="00E06239" w:rsidRPr="000961FC" w:rsidRDefault="00E06239" w:rsidP="00E06239">
            <w:pPr>
              <w:spacing w:before="100" w:beforeAutospacing="1" w:after="100" w:afterAutospacing="1" w:line="36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b/>
                <w:bCs/>
                <w:i/>
                <w:iCs/>
                <w:sz w:val="24"/>
                <w:szCs w:val="24"/>
              </w:rPr>
              <w:t xml:space="preserve">Abstract.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1</w:t>
            </w:r>
            <w:r w:rsidR="002745C9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Type A </w:t>
            </w:r>
            <w:proofErr w:type="spellStart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behaviour</w:t>
            </w:r>
            <w:proofErr w:type="spellEnd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, an established risk factor for coronary heart disease, is </w:t>
            </w:r>
            <w:proofErr w:type="spellStart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characterised</w:t>
            </w:r>
            <w:proofErr w:type="spellEnd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by extremes of competitive achievement striving, impatience, hostility, and aggression.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2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As part of an effort to understand the origins of this </w:t>
            </w:r>
            <w:proofErr w:type="spellStart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behaviour</w:t>
            </w:r>
            <w:proofErr w:type="spellEnd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pattern, the present study assessed the impact of performance standards on the social </w:t>
            </w:r>
            <w:proofErr w:type="spellStart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behaviour</w:t>
            </w:r>
            <w:proofErr w:type="spellEnd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of Type A and Type B children.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3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Children performed a five-trial task.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4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Half were given an explicit standard with which to compare their own performance; half were given no standard.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5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After 5 trials, all subjects were informed that their total score represented the middle score of the whole group and were asked to select one score for further comparison.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6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Results showed no significant differences among groups on the frequency of comparison.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7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In contrast, the results did show that regardless of the presence or absence of an explicit standard, Type A children chose to evaluate their performance against the top score, whereas Type B children chose to do so only in the absence of an explicit standard. </w:t>
            </w:r>
            <w:r w:rsidRPr="000961FC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>8</w:t>
            </w:r>
            <w:r w:rsidR="00876B7A">
              <w:rPr>
                <w:rFonts w:ascii="Times New Roman" w:eastAsia="Times New Roman" w:hAnsi="Times New Roman"/>
                <w:b/>
                <w:sz w:val="24"/>
                <w:szCs w:val="24"/>
                <w:vertAlign w:val="superscript"/>
              </w:rPr>
              <w:t xml:space="preserve"> </w:t>
            </w: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The implications of these results for understanding the childhood antecedents of Type A </w:t>
            </w:r>
            <w:proofErr w:type="spellStart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behaviour</w:t>
            </w:r>
            <w:proofErr w:type="spellEnd"/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 xml:space="preserve"> are discussed. </w:t>
            </w:r>
          </w:p>
        </w:tc>
      </w:tr>
    </w:tbl>
    <w:p w:rsidR="00E06239" w:rsidRPr="000961FC" w:rsidRDefault="00E06239" w:rsidP="00E06239">
      <w:pPr>
        <w:spacing w:after="0" w:line="240" w:lineRule="auto"/>
        <w:rPr>
          <w:rFonts w:ascii="Times New Roman" w:eastAsia="Times New Roman" w:hAnsi="Times New Roman"/>
          <w:vanish/>
          <w:sz w:val="24"/>
          <w:szCs w:val="24"/>
        </w:rPr>
      </w:pPr>
    </w:p>
    <w:tbl>
      <w:tblPr>
        <w:tblW w:w="5000" w:type="pct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480"/>
      </w:tblGrid>
      <w:tr w:rsidR="00E06239" w:rsidRPr="000961FC" w:rsidTr="00A26A10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B = Sentence(s)</w:t>
            </w:r>
          </w:p>
        </w:tc>
      </w:tr>
      <w:tr w:rsidR="00E06239" w:rsidRPr="000961FC" w:rsidTr="00A26A10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P = Sentence(s)</w:t>
            </w:r>
          </w:p>
        </w:tc>
      </w:tr>
      <w:tr w:rsidR="00E06239" w:rsidRPr="000961FC" w:rsidTr="00A26A10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M = Sentence(s)</w:t>
            </w:r>
          </w:p>
        </w:tc>
      </w:tr>
      <w:tr w:rsidR="00E06239" w:rsidRPr="000961FC" w:rsidTr="00A26A10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R = Sentence(s)</w:t>
            </w:r>
          </w:p>
        </w:tc>
      </w:tr>
      <w:tr w:rsidR="00E06239" w:rsidRPr="000961FC" w:rsidTr="00A26A10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E06239" w:rsidRPr="000961FC" w:rsidRDefault="00E06239" w:rsidP="00A26A1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/>
                <w:sz w:val="24"/>
                <w:szCs w:val="24"/>
              </w:rPr>
            </w:pPr>
            <w:r w:rsidRPr="000961FC">
              <w:rPr>
                <w:rFonts w:ascii="Times New Roman" w:eastAsia="Times New Roman" w:hAnsi="Times New Roman"/>
                <w:sz w:val="24"/>
                <w:szCs w:val="24"/>
              </w:rPr>
              <w:t>C = Sentence(s)</w:t>
            </w:r>
          </w:p>
        </w:tc>
      </w:tr>
    </w:tbl>
    <w:p w:rsidR="00E06239" w:rsidRPr="000961FC" w:rsidRDefault="00E06239" w:rsidP="00E06239">
      <w:pPr>
        <w:spacing w:before="100" w:beforeAutospacing="1" w:after="100" w:afterAutospacing="1" w:line="240" w:lineRule="auto"/>
        <w:rPr>
          <w:rFonts w:ascii="Times New Roman" w:eastAsia="Times New Roman" w:hAnsi="Times New Roman"/>
          <w:sz w:val="24"/>
          <w:szCs w:val="24"/>
        </w:rPr>
      </w:pPr>
      <w:r w:rsidRPr="000961FC">
        <w:rPr>
          <w:rFonts w:ascii="Times New Roman" w:eastAsia="Times New Roman" w:hAnsi="Times New Roman"/>
          <w:sz w:val="24"/>
          <w:szCs w:val="24"/>
        </w:rPr>
        <w:t xml:space="preserve">(Source:  R. </w:t>
      </w:r>
      <w:proofErr w:type="spellStart"/>
      <w:r w:rsidR="00876B7A">
        <w:rPr>
          <w:rFonts w:ascii="Times New Roman" w:eastAsia="Times New Roman" w:hAnsi="Times New Roman"/>
          <w:sz w:val="24"/>
          <w:szCs w:val="24"/>
        </w:rPr>
        <w:t>Weissberg</w:t>
      </w:r>
      <w:proofErr w:type="spellEnd"/>
      <w:r w:rsidR="00876B7A">
        <w:rPr>
          <w:rFonts w:ascii="Times New Roman" w:eastAsia="Times New Roman" w:hAnsi="Times New Roman"/>
          <w:sz w:val="24"/>
          <w:szCs w:val="24"/>
        </w:rPr>
        <w:t xml:space="preserve"> &amp; S. </w:t>
      </w:r>
      <w:proofErr w:type="spellStart"/>
      <w:r w:rsidR="00876B7A">
        <w:rPr>
          <w:rFonts w:ascii="Times New Roman" w:eastAsia="Times New Roman" w:hAnsi="Times New Roman"/>
          <w:sz w:val="24"/>
          <w:szCs w:val="24"/>
        </w:rPr>
        <w:t>Buker</w:t>
      </w:r>
      <w:proofErr w:type="spellEnd"/>
      <w:r w:rsidR="00876B7A">
        <w:rPr>
          <w:rFonts w:ascii="Times New Roman" w:eastAsia="Times New Roman" w:hAnsi="Times New Roman"/>
          <w:sz w:val="24"/>
          <w:szCs w:val="24"/>
        </w:rPr>
        <w:t xml:space="preserve"> (1990),</w:t>
      </w:r>
      <w:bookmarkStart w:id="0" w:name="_GoBack"/>
      <w:bookmarkEnd w:id="0"/>
      <w:r w:rsidRPr="000961FC">
        <w:rPr>
          <w:rFonts w:ascii="Times New Roman" w:eastAsia="Times New Roman" w:hAnsi="Times New Roman"/>
          <w:sz w:val="24"/>
          <w:szCs w:val="24"/>
        </w:rPr>
        <w:t xml:space="preserve"> </w:t>
      </w:r>
      <w:r w:rsidRPr="000961FC">
        <w:rPr>
          <w:rFonts w:ascii="Times New Roman" w:eastAsia="Times New Roman" w:hAnsi="Times New Roman"/>
          <w:i/>
          <w:iCs/>
          <w:sz w:val="24"/>
          <w:szCs w:val="24"/>
        </w:rPr>
        <w:t>Writing up research.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 Englewood Cliffs,</w:t>
      </w:r>
      <w:r w:rsidR="00876B7A">
        <w:rPr>
          <w:rFonts w:ascii="Times New Roman" w:eastAsia="Times New Roman" w:hAnsi="Times New Roman"/>
          <w:sz w:val="24"/>
          <w:szCs w:val="24"/>
        </w:rPr>
        <w:t xml:space="preserve"> NJ: Prentice Hall Regents, p.</w:t>
      </w:r>
      <w:r w:rsidRPr="000961FC">
        <w:rPr>
          <w:rFonts w:ascii="Times New Roman" w:eastAsia="Times New Roman" w:hAnsi="Times New Roman"/>
          <w:sz w:val="24"/>
          <w:szCs w:val="24"/>
        </w:rPr>
        <w:t xml:space="preserve"> 186.)</w:t>
      </w:r>
    </w:p>
    <w:p w:rsidR="00E06239" w:rsidRPr="00E06239" w:rsidRDefault="00E06239" w:rsidP="00E06239">
      <w:pPr>
        <w:spacing w:before="100" w:beforeAutospacing="1" w:after="100" w:afterAutospacing="1" w:line="240" w:lineRule="auto"/>
        <w:rPr>
          <w:rFonts w:eastAsia="Times New Roman" w:cs="Calibri"/>
          <w:sz w:val="24"/>
          <w:szCs w:val="24"/>
        </w:rPr>
      </w:pPr>
    </w:p>
    <w:p w:rsidR="0071268C" w:rsidRPr="00E06239" w:rsidRDefault="0071268C">
      <w:pPr>
        <w:rPr>
          <w:rFonts w:cs="Calibri"/>
        </w:rPr>
      </w:pPr>
    </w:p>
    <w:sectPr w:rsidR="0071268C" w:rsidRPr="00E06239" w:rsidSect="003348F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E06239"/>
    <w:rsid w:val="000961FC"/>
    <w:rsid w:val="002254FC"/>
    <w:rsid w:val="002745C9"/>
    <w:rsid w:val="0031015D"/>
    <w:rsid w:val="00401483"/>
    <w:rsid w:val="005D126F"/>
    <w:rsid w:val="006B03FB"/>
    <w:rsid w:val="0071268C"/>
    <w:rsid w:val="007145E7"/>
    <w:rsid w:val="00876B7A"/>
    <w:rsid w:val="00CC4D3F"/>
    <w:rsid w:val="00D57745"/>
    <w:rsid w:val="00D70994"/>
    <w:rsid w:val="00E06239"/>
    <w:rsid w:val="00F15DE9"/>
    <w:rsid w:val="00F31714"/>
    <w:rsid w:val="00F92807"/>
    <w:rsid w:val="00FC465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6239"/>
    <w:rPr>
      <w:rFonts w:ascii="Calibri" w:eastAsia="SimSun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421</Words>
  <Characters>2403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2819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JF</dc:creator>
  <cp:lastModifiedBy>Saranya</cp:lastModifiedBy>
  <cp:revision>3</cp:revision>
  <cp:lastPrinted>2016-02-16T15:50:00Z</cp:lastPrinted>
  <dcterms:created xsi:type="dcterms:W3CDTF">2017-09-27T11:26:00Z</dcterms:created>
  <dcterms:modified xsi:type="dcterms:W3CDTF">2018-03-18T15:35:00Z</dcterms:modified>
</cp:coreProperties>
</file>