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68564" w14:textId="77777777" w:rsidR="00712D41" w:rsidRPr="00712D41" w:rsidRDefault="00712D41" w:rsidP="000958C5">
      <w:pPr>
        <w:jc w:val="center"/>
        <w:rPr>
          <w:rFonts w:ascii="ACADEMY ENGRAVED LET PLAIN:1.0" w:hAnsi="ACADEMY ENGRAVED LET PLAIN:1.0" w:cs="Arial"/>
          <w:b/>
          <w:bCs/>
          <w:color w:val="F80B72"/>
          <w:sz w:val="40"/>
          <w:szCs w:val="40"/>
        </w:rPr>
      </w:pPr>
    </w:p>
    <w:p w14:paraId="581A5DAB" w14:textId="11282CDD" w:rsidR="000958C5" w:rsidRPr="00712D41" w:rsidRDefault="000958C5" w:rsidP="00712D41">
      <w:pPr>
        <w:jc w:val="center"/>
        <w:rPr>
          <w:rFonts w:ascii="ACADEMY ENGRAVED LET PLAIN:1.0" w:hAnsi="ACADEMY ENGRAVED LET PLAIN:1.0" w:cs="Arial"/>
          <w:b/>
          <w:bCs/>
          <w:color w:val="F80B72"/>
          <w:sz w:val="40"/>
          <w:szCs w:val="40"/>
        </w:rPr>
      </w:pPr>
      <w:r w:rsidRPr="00712D41">
        <w:rPr>
          <w:rFonts w:ascii="ACADEMY ENGRAVED LET PLAIN:1.0" w:hAnsi="ACADEMY ENGRAVED LET PLAIN:1.0" w:cs="Arial"/>
          <w:b/>
          <w:bCs/>
          <w:color w:val="F80B72"/>
          <w:sz w:val="40"/>
          <w:szCs w:val="40"/>
        </w:rPr>
        <w:t>THE BELFRY HOTEL &amp; RESORT,</w:t>
      </w:r>
    </w:p>
    <w:p w14:paraId="3F70E923" w14:textId="338C33E7" w:rsidR="000958C5" w:rsidRPr="00712D41" w:rsidRDefault="000958C5" w:rsidP="00712D41">
      <w:pPr>
        <w:jc w:val="center"/>
        <w:rPr>
          <w:rFonts w:ascii="ACADEMY ENGRAVED LET PLAIN:1.0" w:hAnsi="ACADEMY ENGRAVED LET PLAIN:1.0" w:cs="Arial"/>
          <w:color w:val="1799AC"/>
          <w:sz w:val="40"/>
          <w:szCs w:val="40"/>
        </w:rPr>
      </w:pPr>
      <w:r w:rsidRPr="00712D41">
        <w:rPr>
          <w:rFonts w:ascii="ACADEMY ENGRAVED LET PLAIN:1.0" w:hAnsi="ACADEMY ENGRAVED LET PLAIN:1.0" w:cs="Arial"/>
          <w:i/>
          <w:iCs/>
          <w:color w:val="1799AC"/>
          <w:sz w:val="40"/>
          <w:szCs w:val="40"/>
        </w:rPr>
        <w:t>THE ROYAL TOWN OF SUTTON COLDFIELD</w:t>
      </w:r>
    </w:p>
    <w:p w14:paraId="3D4325DB" w14:textId="69505A1E" w:rsidR="000958C5" w:rsidRPr="000958C5" w:rsidRDefault="000958C5" w:rsidP="000958C5">
      <w:pPr>
        <w:jc w:val="both"/>
        <w:rPr>
          <w:rFonts w:ascii="Arial" w:hAnsi="Arial" w:cs="Arial"/>
          <w:sz w:val="28"/>
          <w:szCs w:val="28"/>
        </w:rPr>
      </w:pPr>
    </w:p>
    <w:p w14:paraId="364FEFE1" w14:textId="0FAD3817" w:rsidR="000958C5" w:rsidRPr="000958C5" w:rsidRDefault="000958C5" w:rsidP="000958C5">
      <w:pPr>
        <w:rPr>
          <w:rFonts w:ascii="Times New Roman" w:eastAsia="Times New Roman" w:hAnsi="Times New Roman" w:cs="Times New Roman"/>
          <w:lang w:eastAsia="en-GB"/>
        </w:rPr>
      </w:pPr>
      <w:r w:rsidRPr="000958C5">
        <w:rPr>
          <w:rFonts w:ascii="Times New Roman" w:eastAsia="Times New Roman" w:hAnsi="Times New Roman" w:cs="Times New Roman"/>
          <w:lang w:eastAsia="en-GB"/>
        </w:rPr>
        <w:fldChar w:fldCharType="begin"/>
      </w:r>
      <w:r w:rsidR="001B1F51">
        <w:rPr>
          <w:rFonts w:ascii="Times New Roman" w:eastAsia="Times New Roman" w:hAnsi="Times New Roman" w:cs="Times New Roman"/>
          <w:lang w:eastAsia="en-GB"/>
        </w:rPr>
        <w:instrText xml:space="preserve"> INCLUDEPICTURE "C:\\var\\folders\\h0\\svg7r2hs5490ln3f2mnl1ysh0000gn\\T\\com.microsoft.Word\\WebArchiveCopyPasteTempFiles\\images?q=tbnANd9GcQ1-brJw6A7u4M2pB6t8bUwCYY8VJ8YRtIbig&amp;usqp=CAU" \* MERGEFORMAT </w:instrText>
      </w:r>
      <w:r w:rsidR="00000000">
        <w:rPr>
          <w:rFonts w:ascii="Times New Roman" w:eastAsia="Times New Roman" w:hAnsi="Times New Roman" w:cs="Times New Roman"/>
          <w:lang w:eastAsia="en-GB"/>
        </w:rPr>
        <w:fldChar w:fldCharType="separate"/>
      </w:r>
      <w:r w:rsidRPr="000958C5">
        <w:rPr>
          <w:rFonts w:ascii="Times New Roman" w:eastAsia="Times New Roman" w:hAnsi="Times New Roman" w:cs="Times New Roman"/>
          <w:lang w:eastAsia="en-GB"/>
        </w:rPr>
        <w:fldChar w:fldCharType="end"/>
      </w:r>
    </w:p>
    <w:p w14:paraId="4A9E0E09" w14:textId="35DBEE04" w:rsidR="000958C5" w:rsidRDefault="000958C5" w:rsidP="000958C5">
      <w:pPr>
        <w:jc w:val="both"/>
        <w:rPr>
          <w:rFonts w:ascii="Arial" w:hAnsi="Arial" w:cs="Arial"/>
        </w:rPr>
      </w:pPr>
      <w:r w:rsidRPr="000958C5">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032B7C65" wp14:editId="4E15E4A0">
            <wp:simplePos x="0" y="0"/>
            <wp:positionH relativeFrom="column">
              <wp:posOffset>-13335</wp:posOffset>
            </wp:positionH>
            <wp:positionV relativeFrom="paragraph">
              <wp:posOffset>233680</wp:posOffset>
            </wp:positionV>
            <wp:extent cx="5786120" cy="3056255"/>
            <wp:effectExtent l="0" t="0" r="5080" b="4445"/>
            <wp:wrapTight wrapText="bothSides">
              <wp:wrapPolygon edited="0">
                <wp:start x="0" y="0"/>
                <wp:lineTo x="0" y="21542"/>
                <wp:lineTo x="21572" y="21542"/>
                <wp:lineTo x="21572" y="0"/>
                <wp:lineTo x="0" y="0"/>
              </wp:wrapPolygon>
            </wp:wrapTight>
            <wp:docPr id="1" name="Picture 1" descr="The Belfry | Luxury UK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lfry | Luxury UK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6120" cy="3056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9FDFAD" w14:textId="74C1475F" w:rsidR="000958C5" w:rsidRPr="000958C5" w:rsidRDefault="000958C5" w:rsidP="000958C5">
      <w:pPr>
        <w:rPr>
          <w:rFonts w:ascii="Arial" w:hAnsi="Arial" w:cs="Arial"/>
        </w:rPr>
      </w:pPr>
    </w:p>
    <w:p w14:paraId="615BFEDB" w14:textId="214D0F39" w:rsidR="000958C5" w:rsidRDefault="000958C5" w:rsidP="000958C5">
      <w:pPr>
        <w:rPr>
          <w:rFonts w:ascii="Arial" w:hAnsi="Arial" w:cs="Arial"/>
        </w:rPr>
      </w:pPr>
    </w:p>
    <w:p w14:paraId="244DB442" w14:textId="77777777" w:rsidR="000958C5" w:rsidRDefault="000958C5" w:rsidP="000958C5">
      <w:pPr>
        <w:rPr>
          <w:rFonts w:ascii="Arial" w:hAnsi="Arial" w:cs="Arial"/>
        </w:rPr>
      </w:pPr>
    </w:p>
    <w:p w14:paraId="0208D9C9" w14:textId="6E0E0D87" w:rsidR="000958C5" w:rsidRPr="000958C5" w:rsidRDefault="000958C5" w:rsidP="000958C5">
      <w:pPr>
        <w:jc w:val="center"/>
        <w:rPr>
          <w:rFonts w:ascii="Arial" w:hAnsi="Arial" w:cs="Arial"/>
          <w:i/>
          <w:iCs/>
          <w:sz w:val="32"/>
          <w:szCs w:val="32"/>
          <w:u w:val="single"/>
        </w:rPr>
      </w:pPr>
      <w:r w:rsidRPr="000958C5">
        <w:rPr>
          <w:rFonts w:ascii="Arial" w:hAnsi="Arial" w:cs="Arial"/>
          <w:i/>
          <w:iCs/>
          <w:sz w:val="32"/>
          <w:szCs w:val="32"/>
          <w:u w:val="single"/>
        </w:rPr>
        <w:t>ORGANISATIONAL CONSULTANCY REPORT</w:t>
      </w:r>
    </w:p>
    <w:p w14:paraId="11D9A042" w14:textId="38F0AC89" w:rsidR="000958C5" w:rsidRDefault="000958C5" w:rsidP="000958C5">
      <w:pPr>
        <w:jc w:val="center"/>
        <w:rPr>
          <w:rFonts w:ascii="Arial" w:hAnsi="Arial" w:cs="Arial"/>
        </w:rPr>
      </w:pPr>
    </w:p>
    <w:p w14:paraId="0417D884" w14:textId="21DA0424" w:rsidR="000958C5" w:rsidRDefault="000958C5" w:rsidP="000958C5">
      <w:pPr>
        <w:jc w:val="center"/>
        <w:rPr>
          <w:rFonts w:ascii="Arial" w:hAnsi="Arial" w:cs="Arial"/>
        </w:rPr>
      </w:pPr>
    </w:p>
    <w:p w14:paraId="43DD97CB" w14:textId="77777777" w:rsidR="000958C5" w:rsidRDefault="000958C5" w:rsidP="000958C5">
      <w:pPr>
        <w:jc w:val="center"/>
        <w:rPr>
          <w:rFonts w:ascii="Arial" w:hAnsi="Arial" w:cs="Arial"/>
        </w:rPr>
      </w:pPr>
    </w:p>
    <w:p w14:paraId="5BD86D85" w14:textId="6E6CF12D" w:rsidR="000958C5" w:rsidRPr="000958C5" w:rsidRDefault="000958C5" w:rsidP="000958C5">
      <w:pPr>
        <w:jc w:val="center"/>
        <w:rPr>
          <w:rFonts w:ascii="Arial" w:hAnsi="Arial" w:cs="Arial"/>
          <w:sz w:val="28"/>
          <w:szCs w:val="28"/>
        </w:rPr>
      </w:pPr>
      <w:r w:rsidRPr="000958C5">
        <w:rPr>
          <w:rFonts w:ascii="Arial" w:hAnsi="Arial" w:cs="Arial"/>
          <w:b/>
          <w:bCs/>
          <w:sz w:val="28"/>
          <w:szCs w:val="28"/>
        </w:rPr>
        <w:t>Expert:</w:t>
      </w:r>
      <w:r w:rsidRPr="000958C5">
        <w:rPr>
          <w:rFonts w:ascii="Arial" w:hAnsi="Arial" w:cs="Arial"/>
          <w:sz w:val="28"/>
          <w:szCs w:val="28"/>
        </w:rPr>
        <w:t xml:space="preserve"> Florentina Colindeata </w:t>
      </w:r>
      <w:r w:rsidR="0018081D">
        <w:rPr>
          <w:rFonts w:ascii="Arial" w:hAnsi="Arial" w:cs="Arial"/>
          <w:sz w:val="28"/>
          <w:szCs w:val="28"/>
        </w:rPr>
        <w:t xml:space="preserve">– 1706582 </w:t>
      </w:r>
    </w:p>
    <w:p w14:paraId="45B033A3" w14:textId="13B9DE3E" w:rsidR="000958C5" w:rsidRPr="000958C5" w:rsidRDefault="000958C5" w:rsidP="000958C5">
      <w:pPr>
        <w:jc w:val="center"/>
        <w:rPr>
          <w:rFonts w:ascii="Arial" w:hAnsi="Arial" w:cs="Arial"/>
          <w:sz w:val="28"/>
          <w:szCs w:val="28"/>
        </w:rPr>
      </w:pPr>
    </w:p>
    <w:p w14:paraId="5C8FA4D2" w14:textId="5EBFFB53" w:rsidR="000958C5" w:rsidRPr="000958C5" w:rsidRDefault="000958C5" w:rsidP="000958C5">
      <w:pPr>
        <w:jc w:val="center"/>
        <w:rPr>
          <w:rFonts w:ascii="Andale Mono" w:hAnsi="Andale Mono" w:cs="Arial"/>
          <w:sz w:val="28"/>
          <w:szCs w:val="28"/>
        </w:rPr>
      </w:pPr>
      <w:r w:rsidRPr="000958C5">
        <w:rPr>
          <w:rFonts w:ascii="Arial" w:hAnsi="Arial" w:cs="Arial"/>
          <w:b/>
          <w:bCs/>
          <w:sz w:val="28"/>
          <w:szCs w:val="28"/>
        </w:rPr>
        <w:t>Representant of</w:t>
      </w:r>
      <w:r w:rsidRPr="000958C5">
        <w:rPr>
          <w:rFonts w:ascii="Arial" w:hAnsi="Arial" w:cs="Arial"/>
          <w:sz w:val="28"/>
          <w:szCs w:val="28"/>
        </w:rPr>
        <w:t xml:space="preserve">: </w:t>
      </w:r>
      <w:r w:rsidRPr="000958C5">
        <w:rPr>
          <w:rFonts w:ascii="Andale Mono" w:hAnsi="Andale Mono" w:cs="Arial"/>
          <w:sz w:val="28"/>
          <w:szCs w:val="28"/>
        </w:rPr>
        <w:t>P!nk Hotelier Consultancy – PHC</w:t>
      </w:r>
    </w:p>
    <w:p w14:paraId="7F11C7FD" w14:textId="68322FB7" w:rsidR="000958C5" w:rsidRPr="000958C5" w:rsidRDefault="000958C5" w:rsidP="000958C5">
      <w:pPr>
        <w:jc w:val="center"/>
        <w:rPr>
          <w:rFonts w:ascii="Arial" w:hAnsi="Arial" w:cs="Arial"/>
          <w:sz w:val="28"/>
          <w:szCs w:val="28"/>
        </w:rPr>
      </w:pPr>
    </w:p>
    <w:p w14:paraId="685D7497" w14:textId="061986B5" w:rsidR="000958C5" w:rsidRPr="000958C5" w:rsidRDefault="000958C5" w:rsidP="000958C5">
      <w:pPr>
        <w:jc w:val="center"/>
        <w:rPr>
          <w:rFonts w:ascii="Arial" w:hAnsi="Arial" w:cs="Arial"/>
          <w:sz w:val="28"/>
          <w:szCs w:val="28"/>
        </w:rPr>
      </w:pPr>
      <w:r w:rsidRPr="000958C5">
        <w:rPr>
          <w:rFonts w:ascii="Arial" w:hAnsi="Arial" w:cs="Arial"/>
          <w:b/>
          <w:bCs/>
          <w:sz w:val="28"/>
          <w:szCs w:val="28"/>
        </w:rPr>
        <w:t>Specially designed to:</w:t>
      </w:r>
      <w:r w:rsidRPr="000958C5">
        <w:rPr>
          <w:rFonts w:ascii="Arial" w:hAnsi="Arial" w:cs="Arial"/>
          <w:sz w:val="28"/>
          <w:szCs w:val="28"/>
        </w:rPr>
        <w:t xml:space="preserve"> Quin Holtzhuizen – The General Manager</w:t>
      </w:r>
    </w:p>
    <w:p w14:paraId="60DEA200" w14:textId="57F9B231" w:rsidR="000958C5" w:rsidRPr="000958C5" w:rsidRDefault="000958C5" w:rsidP="000958C5">
      <w:pPr>
        <w:jc w:val="center"/>
        <w:rPr>
          <w:rFonts w:ascii="Arial" w:hAnsi="Arial" w:cs="Arial"/>
          <w:sz w:val="28"/>
          <w:szCs w:val="28"/>
        </w:rPr>
      </w:pPr>
    </w:p>
    <w:p w14:paraId="2135D3A0" w14:textId="31EA8CBF" w:rsidR="000958C5" w:rsidRDefault="000958C5" w:rsidP="000958C5">
      <w:pPr>
        <w:jc w:val="center"/>
        <w:rPr>
          <w:rFonts w:ascii="Arial" w:hAnsi="Arial" w:cs="Arial"/>
          <w:sz w:val="28"/>
          <w:szCs w:val="28"/>
          <w:u w:val="single"/>
        </w:rPr>
      </w:pPr>
      <w:r w:rsidRPr="000958C5">
        <w:rPr>
          <w:rFonts w:ascii="Arial" w:hAnsi="Arial" w:cs="Arial"/>
          <w:b/>
          <w:bCs/>
          <w:sz w:val="28"/>
          <w:szCs w:val="28"/>
        </w:rPr>
        <w:t>Date delivery</w:t>
      </w:r>
      <w:r w:rsidRPr="000958C5">
        <w:rPr>
          <w:rFonts w:ascii="Arial" w:hAnsi="Arial" w:cs="Arial"/>
          <w:sz w:val="28"/>
          <w:szCs w:val="28"/>
        </w:rPr>
        <w:t xml:space="preserve">: </w:t>
      </w:r>
      <w:r w:rsidRPr="000958C5">
        <w:rPr>
          <w:rFonts w:ascii="Arial" w:hAnsi="Arial" w:cs="Arial"/>
          <w:sz w:val="28"/>
          <w:szCs w:val="28"/>
          <w:u w:val="single"/>
        </w:rPr>
        <w:t>1</w:t>
      </w:r>
      <w:r w:rsidRPr="000958C5">
        <w:rPr>
          <w:rFonts w:ascii="Arial" w:hAnsi="Arial" w:cs="Arial"/>
          <w:sz w:val="28"/>
          <w:szCs w:val="28"/>
          <w:u w:val="single"/>
          <w:vertAlign w:val="superscript"/>
        </w:rPr>
        <w:t>st</w:t>
      </w:r>
      <w:r w:rsidRPr="000958C5">
        <w:rPr>
          <w:rFonts w:ascii="Arial" w:hAnsi="Arial" w:cs="Arial"/>
          <w:sz w:val="28"/>
          <w:szCs w:val="28"/>
          <w:u w:val="single"/>
        </w:rPr>
        <w:t xml:space="preserve"> March 2023</w:t>
      </w:r>
    </w:p>
    <w:p w14:paraId="0E264FAF" w14:textId="6ECBAD4F" w:rsidR="006C0A42" w:rsidRDefault="006C0A42" w:rsidP="000958C5">
      <w:pPr>
        <w:jc w:val="center"/>
        <w:rPr>
          <w:rFonts w:ascii="Arial" w:hAnsi="Arial" w:cs="Arial"/>
          <w:sz w:val="28"/>
          <w:szCs w:val="28"/>
          <w:u w:val="single"/>
        </w:rPr>
      </w:pPr>
    </w:p>
    <w:p w14:paraId="16C4AD82" w14:textId="124106CE" w:rsidR="006C0A42" w:rsidRDefault="006C0A42" w:rsidP="000958C5">
      <w:pPr>
        <w:jc w:val="center"/>
        <w:rPr>
          <w:rFonts w:ascii="Arial" w:hAnsi="Arial" w:cs="Arial"/>
          <w:sz w:val="28"/>
          <w:szCs w:val="28"/>
          <w:u w:val="single"/>
        </w:rPr>
      </w:pPr>
    </w:p>
    <w:p w14:paraId="63AED79D" w14:textId="45928684" w:rsidR="006C0A42" w:rsidRDefault="006C0A42" w:rsidP="000958C5">
      <w:pPr>
        <w:jc w:val="center"/>
        <w:rPr>
          <w:rFonts w:ascii="Arial" w:hAnsi="Arial" w:cs="Arial"/>
          <w:sz w:val="28"/>
          <w:szCs w:val="28"/>
          <w:u w:val="single"/>
        </w:rPr>
      </w:pPr>
    </w:p>
    <w:p w14:paraId="213F3FAF" w14:textId="127AEC3A" w:rsidR="006C0A42" w:rsidRDefault="006C0A42" w:rsidP="000958C5">
      <w:pPr>
        <w:jc w:val="center"/>
        <w:rPr>
          <w:rFonts w:ascii="Arial" w:hAnsi="Arial" w:cs="Arial"/>
          <w:sz w:val="28"/>
          <w:szCs w:val="28"/>
          <w:u w:val="single"/>
        </w:rPr>
      </w:pPr>
    </w:p>
    <w:p w14:paraId="10C523C5" w14:textId="75FA06F8" w:rsidR="006C0A42" w:rsidRDefault="006C0A42" w:rsidP="000958C5">
      <w:pPr>
        <w:jc w:val="center"/>
        <w:rPr>
          <w:rFonts w:ascii="Arial" w:hAnsi="Arial" w:cs="Arial"/>
          <w:sz w:val="28"/>
          <w:szCs w:val="28"/>
          <w:u w:val="single"/>
        </w:rPr>
      </w:pPr>
    </w:p>
    <w:p w14:paraId="13EA4019" w14:textId="1CA9B70E" w:rsidR="006C0A42" w:rsidRDefault="006C0A42" w:rsidP="000958C5">
      <w:pPr>
        <w:jc w:val="center"/>
        <w:rPr>
          <w:rFonts w:ascii="Arial" w:hAnsi="Arial" w:cs="Arial"/>
          <w:sz w:val="28"/>
          <w:szCs w:val="28"/>
          <w:u w:val="single"/>
        </w:rPr>
      </w:pPr>
    </w:p>
    <w:p w14:paraId="7B74D87A" w14:textId="4CA1B283" w:rsidR="006C0A42" w:rsidRDefault="006C0A42" w:rsidP="006C0A42">
      <w:pPr>
        <w:spacing w:line="360" w:lineRule="auto"/>
        <w:jc w:val="both"/>
        <w:rPr>
          <w:rFonts w:ascii="Arial" w:hAnsi="Arial" w:cs="Arial"/>
          <w:sz w:val="28"/>
          <w:szCs w:val="28"/>
        </w:rPr>
      </w:pPr>
    </w:p>
    <w:p w14:paraId="724A1E88" w14:textId="5CAF298B" w:rsidR="006C0A42" w:rsidRPr="00546DC2" w:rsidRDefault="006C0A42" w:rsidP="00546DC2">
      <w:pPr>
        <w:spacing w:line="360" w:lineRule="auto"/>
        <w:jc w:val="center"/>
        <w:rPr>
          <w:rFonts w:ascii="Arial" w:hAnsi="Arial" w:cs="Arial"/>
          <w:b/>
          <w:bCs/>
          <w:sz w:val="28"/>
          <w:szCs w:val="28"/>
        </w:rPr>
      </w:pPr>
      <w:r w:rsidRPr="00546DC2">
        <w:rPr>
          <w:rFonts w:ascii="Arial" w:hAnsi="Arial" w:cs="Arial"/>
          <w:b/>
          <w:bCs/>
          <w:sz w:val="28"/>
          <w:szCs w:val="28"/>
        </w:rPr>
        <w:lastRenderedPageBreak/>
        <w:t>THE EXECUTIVE SUMMARY</w:t>
      </w:r>
    </w:p>
    <w:p w14:paraId="6DD480E4" w14:textId="1DEE802C" w:rsidR="006C0A42" w:rsidRDefault="00C30CAA" w:rsidP="006C0A42">
      <w:pPr>
        <w:spacing w:line="360" w:lineRule="auto"/>
        <w:jc w:val="both"/>
        <w:rPr>
          <w:rFonts w:ascii="Arial" w:hAnsi="Arial" w:cs="Arial"/>
          <w:sz w:val="28"/>
          <w:szCs w:val="28"/>
        </w:rPr>
      </w:pPr>
      <w:r>
        <w:rPr>
          <w:rFonts w:ascii="Arial" w:hAnsi="Arial" w:cs="Arial"/>
          <w:sz w:val="28"/>
          <w:szCs w:val="28"/>
        </w:rPr>
        <w:t xml:space="preserve">The P!nk Hotelier Consultancy have been contacted by the General Manager of The Belfry Hotel &amp; Resort raising an issue that occurred within the mentioned venue. </w:t>
      </w:r>
    </w:p>
    <w:p w14:paraId="61B7E04A" w14:textId="66245B96" w:rsidR="00C30CAA" w:rsidRDefault="00C30CAA" w:rsidP="006C0A42">
      <w:pPr>
        <w:spacing w:line="360" w:lineRule="auto"/>
        <w:jc w:val="both"/>
        <w:rPr>
          <w:rFonts w:ascii="Arial" w:hAnsi="Arial" w:cs="Arial"/>
          <w:sz w:val="28"/>
          <w:szCs w:val="28"/>
        </w:rPr>
      </w:pPr>
    </w:p>
    <w:p w14:paraId="1BDA6821" w14:textId="44E91503"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As described by the General Manager, the stated issue is with regards to the implication of the employees towards the customer satisfaction. The motive for this was stating that the issue at stake is considerably negatively affecting the customer satisfaction, as a result of a closely observation of some reviews and feedback from the guests. </w:t>
      </w:r>
    </w:p>
    <w:p w14:paraId="3CD7E4DD" w14:textId="4173C4C8" w:rsidR="00C30CAA" w:rsidRDefault="00C30CAA" w:rsidP="006C0A42">
      <w:pPr>
        <w:spacing w:line="360" w:lineRule="auto"/>
        <w:jc w:val="both"/>
        <w:rPr>
          <w:rFonts w:ascii="Arial" w:hAnsi="Arial" w:cs="Arial"/>
          <w:sz w:val="28"/>
          <w:szCs w:val="28"/>
        </w:rPr>
      </w:pPr>
    </w:p>
    <w:p w14:paraId="115105F9" w14:textId="3C8353F4"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The General Manager has informed P!nk Hotelier Consultancy that the raised issue is preventing the venue, The Belfry Hotel and Resort from growing and achieving its full potential. </w:t>
      </w:r>
    </w:p>
    <w:p w14:paraId="153880EC" w14:textId="33B6A9F0" w:rsidR="00C30CAA" w:rsidRDefault="00C30CAA" w:rsidP="006C0A42">
      <w:pPr>
        <w:spacing w:line="360" w:lineRule="auto"/>
        <w:jc w:val="both"/>
        <w:rPr>
          <w:rFonts w:ascii="Arial" w:hAnsi="Arial" w:cs="Arial"/>
          <w:sz w:val="28"/>
          <w:szCs w:val="28"/>
        </w:rPr>
      </w:pPr>
    </w:p>
    <w:p w14:paraId="01A22B9E" w14:textId="52F74169"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The General Manager also argued that her staff is not properly performing their job, issue which is directly affecting the overall performances of th business. </w:t>
      </w:r>
    </w:p>
    <w:p w14:paraId="72954304" w14:textId="6338E38B" w:rsidR="00C30CAA" w:rsidRDefault="00C30CAA" w:rsidP="006C0A42">
      <w:pPr>
        <w:spacing w:line="360" w:lineRule="auto"/>
        <w:jc w:val="both"/>
        <w:rPr>
          <w:rFonts w:ascii="Arial" w:hAnsi="Arial" w:cs="Arial"/>
          <w:sz w:val="28"/>
          <w:szCs w:val="28"/>
        </w:rPr>
      </w:pPr>
    </w:p>
    <w:p w14:paraId="187E2556" w14:textId="1F115208"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As a result of the mentioned and argued issue, the General Manager of The Belfry Resort and hotel as asked P!nk Hotelier Consultancy to provide with advice and guidance with the purpose of solving the issue at stake and help the towards the business growth. </w:t>
      </w:r>
    </w:p>
    <w:p w14:paraId="7684B759" w14:textId="5C7AC53F" w:rsidR="00C30CAA" w:rsidRDefault="00C30CAA" w:rsidP="006C0A42">
      <w:pPr>
        <w:spacing w:line="360" w:lineRule="auto"/>
        <w:jc w:val="both"/>
        <w:rPr>
          <w:rFonts w:ascii="Arial" w:hAnsi="Arial" w:cs="Arial"/>
          <w:sz w:val="28"/>
          <w:szCs w:val="28"/>
        </w:rPr>
      </w:pPr>
    </w:p>
    <w:p w14:paraId="6CEDDBB9" w14:textId="3F5AA3AC"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After a throughout research, it was discovered that the venue at stake is a 5-star hotel with a globally recognised figure for golfing by hosting a prestigious and world-wide known golfing marathon, Ryder Cup. With its record, The Belfry Hotel and Resort was hosting Ryder Cup four times which is a record at a global scale. </w:t>
      </w:r>
    </w:p>
    <w:p w14:paraId="1345CC9D" w14:textId="2B16BE00" w:rsidR="00C30CAA" w:rsidRDefault="00C30CAA" w:rsidP="006C0A42">
      <w:pPr>
        <w:spacing w:line="360" w:lineRule="auto"/>
        <w:jc w:val="both"/>
        <w:rPr>
          <w:rFonts w:ascii="Arial" w:hAnsi="Arial" w:cs="Arial"/>
          <w:sz w:val="28"/>
          <w:szCs w:val="28"/>
        </w:rPr>
      </w:pPr>
      <w:r>
        <w:rPr>
          <w:rFonts w:ascii="Arial" w:hAnsi="Arial" w:cs="Arial"/>
          <w:sz w:val="28"/>
          <w:szCs w:val="28"/>
        </w:rPr>
        <w:lastRenderedPageBreak/>
        <w:t xml:space="preserve">Other than this, the venue is known for their facilities to host weddings and other ceremonies and party celebrations, as well as business conferences and meetings. It has a fabulous flora and fauna, which denotes a great care of the environment and its sustainability. </w:t>
      </w:r>
    </w:p>
    <w:p w14:paraId="2283CF95" w14:textId="35BF48D8" w:rsidR="00C30CAA" w:rsidRDefault="00C30CAA" w:rsidP="006C0A42">
      <w:pPr>
        <w:spacing w:line="360" w:lineRule="auto"/>
        <w:jc w:val="both"/>
        <w:rPr>
          <w:rFonts w:ascii="Arial" w:hAnsi="Arial" w:cs="Arial"/>
          <w:sz w:val="28"/>
          <w:szCs w:val="28"/>
        </w:rPr>
      </w:pPr>
    </w:p>
    <w:p w14:paraId="065A456A" w14:textId="5E20A529"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Numerically speaking, The Belfry is massive, with over 300 luxurious suits and other facilities to comfort the guests, such as indoor pool, tennis, a multitude of golf options for beginners and masters, SPA, gym, excellent food from numerous restaurants, and bars – the Brabazon bar which was actually a winner last year, holding the title for the best bar in West Midlands. </w:t>
      </w:r>
    </w:p>
    <w:p w14:paraId="256CF714" w14:textId="604F8FC2" w:rsidR="00C30CAA" w:rsidRDefault="00C30CAA" w:rsidP="006C0A42">
      <w:pPr>
        <w:spacing w:line="360" w:lineRule="auto"/>
        <w:jc w:val="both"/>
        <w:rPr>
          <w:rFonts w:ascii="Arial" w:hAnsi="Arial" w:cs="Arial"/>
          <w:sz w:val="28"/>
          <w:szCs w:val="28"/>
        </w:rPr>
      </w:pPr>
    </w:p>
    <w:p w14:paraId="674AE8FB" w14:textId="75C50B28"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With all these winnings and good reputation, the General Manager presented reasons for concern regarding the customer satisfaction as a result of guests’ feedback and observation towards the employees. </w:t>
      </w:r>
    </w:p>
    <w:p w14:paraId="234A0574" w14:textId="69BFF9CC" w:rsidR="00C30CAA" w:rsidRDefault="00C30CAA" w:rsidP="006C0A42">
      <w:pPr>
        <w:spacing w:line="360" w:lineRule="auto"/>
        <w:jc w:val="both"/>
        <w:rPr>
          <w:rFonts w:ascii="Arial" w:hAnsi="Arial" w:cs="Arial"/>
          <w:sz w:val="28"/>
          <w:szCs w:val="28"/>
        </w:rPr>
      </w:pPr>
    </w:p>
    <w:p w14:paraId="04DEEBF7" w14:textId="7CA05029"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The observations presented and the feedback were concerning the employee attitude towards the guests, some of which was described as being rushed. </w:t>
      </w:r>
    </w:p>
    <w:p w14:paraId="2D303985" w14:textId="2E1B6A46" w:rsidR="00C30CAA" w:rsidRDefault="00C30CAA" w:rsidP="006C0A42">
      <w:pPr>
        <w:spacing w:line="360" w:lineRule="auto"/>
        <w:jc w:val="both"/>
        <w:rPr>
          <w:rFonts w:ascii="Arial" w:hAnsi="Arial" w:cs="Arial"/>
          <w:sz w:val="28"/>
          <w:szCs w:val="28"/>
        </w:rPr>
      </w:pPr>
    </w:p>
    <w:p w14:paraId="6CC8D9CA" w14:textId="69A33B7B" w:rsidR="00C30CAA" w:rsidRDefault="00C30CAA" w:rsidP="006C0A42">
      <w:pPr>
        <w:spacing w:line="360" w:lineRule="auto"/>
        <w:jc w:val="both"/>
        <w:rPr>
          <w:rFonts w:ascii="Arial" w:hAnsi="Arial" w:cs="Arial"/>
          <w:sz w:val="28"/>
          <w:szCs w:val="28"/>
        </w:rPr>
      </w:pPr>
      <w:r>
        <w:rPr>
          <w:rFonts w:ascii="Arial" w:hAnsi="Arial" w:cs="Arial"/>
          <w:sz w:val="28"/>
          <w:szCs w:val="28"/>
        </w:rPr>
        <w:t>To get to the bottom of the issue and offer the best guidance, advice, and recommendation to solve the problem, both internal and external environments should be analysed.</w:t>
      </w:r>
    </w:p>
    <w:p w14:paraId="362DC1A4" w14:textId="146A6FE5" w:rsidR="00C30CAA" w:rsidRDefault="00C30CAA" w:rsidP="006C0A42">
      <w:pPr>
        <w:spacing w:line="360" w:lineRule="auto"/>
        <w:jc w:val="both"/>
        <w:rPr>
          <w:rFonts w:ascii="Arial" w:hAnsi="Arial" w:cs="Arial"/>
          <w:sz w:val="28"/>
          <w:szCs w:val="28"/>
        </w:rPr>
      </w:pPr>
    </w:p>
    <w:p w14:paraId="52536A53" w14:textId="74377D4E" w:rsidR="00C30CAA" w:rsidRDefault="00C30CAA" w:rsidP="006C0A42">
      <w:pPr>
        <w:spacing w:line="360" w:lineRule="auto"/>
        <w:jc w:val="both"/>
        <w:rPr>
          <w:rFonts w:ascii="Arial" w:hAnsi="Arial" w:cs="Arial"/>
          <w:sz w:val="28"/>
          <w:szCs w:val="28"/>
        </w:rPr>
      </w:pPr>
      <w:r>
        <w:rPr>
          <w:rFonts w:ascii="Arial" w:hAnsi="Arial" w:cs="Arial"/>
          <w:sz w:val="28"/>
          <w:szCs w:val="28"/>
        </w:rPr>
        <w:t xml:space="preserve">As a result of the analyses, it was discovered that the issue is coming from the managerial approach which may not be the suitable one. There are reasons that the employees are not happy in the workplace and in most of the cases, it comes to the improper management approach which once is changed, the employee satisfaction increased along the motivation. </w:t>
      </w:r>
    </w:p>
    <w:p w14:paraId="0FCF066F" w14:textId="3F8869B0" w:rsidR="00C30CAA" w:rsidRDefault="00C30CAA" w:rsidP="006C0A42">
      <w:pPr>
        <w:spacing w:line="360" w:lineRule="auto"/>
        <w:jc w:val="both"/>
        <w:rPr>
          <w:rFonts w:ascii="Arial" w:hAnsi="Arial" w:cs="Arial"/>
          <w:sz w:val="28"/>
          <w:szCs w:val="28"/>
        </w:rPr>
      </w:pPr>
      <w:r>
        <w:rPr>
          <w:rFonts w:ascii="Arial" w:hAnsi="Arial" w:cs="Arial"/>
          <w:sz w:val="28"/>
          <w:szCs w:val="28"/>
        </w:rPr>
        <w:lastRenderedPageBreak/>
        <w:t xml:space="preserve">Currently having authoritarian style of management, or a fusion of both authoritarian and participative – according to the Theory of X and Y, the employee </w:t>
      </w:r>
      <w:r w:rsidR="00546DC2">
        <w:rPr>
          <w:rFonts w:ascii="Arial" w:hAnsi="Arial" w:cs="Arial"/>
          <w:sz w:val="28"/>
          <w:szCs w:val="28"/>
        </w:rPr>
        <w:t>does</w:t>
      </w:r>
      <w:r>
        <w:rPr>
          <w:rFonts w:ascii="Arial" w:hAnsi="Arial" w:cs="Arial"/>
          <w:sz w:val="28"/>
          <w:szCs w:val="28"/>
        </w:rPr>
        <w:t xml:space="preserve"> not present a good satisfaction and it is worth to try using the participative style of management as this is more permissible and reassures the employees that they are appreciated, while authoritarian type just gives directions. </w:t>
      </w:r>
    </w:p>
    <w:p w14:paraId="1A19BEAE" w14:textId="68B4DAC5" w:rsidR="005225D1" w:rsidRDefault="005225D1" w:rsidP="006C0A42">
      <w:pPr>
        <w:spacing w:line="360" w:lineRule="auto"/>
        <w:jc w:val="both"/>
        <w:rPr>
          <w:rFonts w:ascii="Arial" w:hAnsi="Arial" w:cs="Arial"/>
          <w:sz w:val="28"/>
          <w:szCs w:val="28"/>
        </w:rPr>
      </w:pPr>
    </w:p>
    <w:p w14:paraId="7D39B54B" w14:textId="37148FB4" w:rsidR="005225D1" w:rsidRDefault="005225D1" w:rsidP="006C0A42">
      <w:pPr>
        <w:spacing w:line="360" w:lineRule="auto"/>
        <w:jc w:val="both"/>
        <w:rPr>
          <w:rFonts w:ascii="Arial" w:hAnsi="Arial" w:cs="Arial"/>
          <w:sz w:val="28"/>
          <w:szCs w:val="28"/>
        </w:rPr>
      </w:pPr>
      <w:r>
        <w:rPr>
          <w:rFonts w:ascii="Arial" w:hAnsi="Arial" w:cs="Arial"/>
          <w:sz w:val="28"/>
          <w:szCs w:val="28"/>
        </w:rPr>
        <w:t xml:space="preserve">Other than this, the management should focus more on boosting and improving the motivation of the employees, via motivator drivers, such as rewards, bonuses, gifts, promotions, or a good verbal feedback to ensure that their work is valued and appreciated. </w:t>
      </w:r>
    </w:p>
    <w:p w14:paraId="2AD9BEAA" w14:textId="7E74442A" w:rsidR="005225D1" w:rsidRDefault="005225D1" w:rsidP="006C0A42">
      <w:pPr>
        <w:spacing w:line="360" w:lineRule="auto"/>
        <w:jc w:val="both"/>
        <w:rPr>
          <w:rFonts w:ascii="Arial" w:hAnsi="Arial" w:cs="Arial"/>
          <w:sz w:val="28"/>
          <w:szCs w:val="28"/>
        </w:rPr>
      </w:pPr>
    </w:p>
    <w:p w14:paraId="4D67F93E" w14:textId="1CC35FDA" w:rsidR="005225D1" w:rsidRDefault="005225D1" w:rsidP="006C0A42">
      <w:pPr>
        <w:spacing w:line="360" w:lineRule="auto"/>
        <w:jc w:val="both"/>
        <w:rPr>
          <w:rFonts w:ascii="Arial" w:hAnsi="Arial" w:cs="Arial"/>
          <w:sz w:val="28"/>
          <w:szCs w:val="28"/>
        </w:rPr>
      </w:pPr>
      <w:r>
        <w:rPr>
          <w:rFonts w:ascii="Arial" w:hAnsi="Arial" w:cs="Arial"/>
          <w:sz w:val="28"/>
          <w:szCs w:val="28"/>
        </w:rPr>
        <w:t>There are reasons to believe that if the management style is adopted to participative and that is the managerial branch is focusing on a better working environment for employees and taking appropriate approached to improve their motivation, as presented above, the issue presented by the General Manager will no longer exist</w:t>
      </w:r>
      <w:r w:rsidR="00546DC2">
        <w:rPr>
          <w:rFonts w:ascii="Arial" w:hAnsi="Arial" w:cs="Arial"/>
          <w:sz w:val="28"/>
          <w:szCs w:val="28"/>
        </w:rPr>
        <w:t xml:space="preserve">. The reason for this is that there is a sensible link between the employee satisfaction and customer satisfaction – if the employee is happy, then the likelihood of a better performance of the job considerably increases. </w:t>
      </w:r>
    </w:p>
    <w:p w14:paraId="6D6ED492" w14:textId="4FDDDECC" w:rsidR="00B82CDA" w:rsidRDefault="00B82CDA" w:rsidP="006C0A42">
      <w:pPr>
        <w:spacing w:line="360" w:lineRule="auto"/>
        <w:jc w:val="both"/>
        <w:rPr>
          <w:rFonts w:ascii="Arial" w:hAnsi="Arial" w:cs="Arial"/>
          <w:sz w:val="28"/>
          <w:szCs w:val="28"/>
        </w:rPr>
      </w:pPr>
    </w:p>
    <w:p w14:paraId="0DB91865" w14:textId="10E99DD5" w:rsidR="00B82CDA" w:rsidRDefault="00B82CDA" w:rsidP="006C0A42">
      <w:pPr>
        <w:spacing w:line="360" w:lineRule="auto"/>
        <w:jc w:val="both"/>
        <w:rPr>
          <w:rFonts w:ascii="Arial" w:hAnsi="Arial" w:cs="Arial"/>
          <w:sz w:val="28"/>
          <w:szCs w:val="28"/>
        </w:rPr>
      </w:pPr>
    </w:p>
    <w:p w14:paraId="6D589E43" w14:textId="7BBC5EC8" w:rsidR="00B82CDA" w:rsidRDefault="00B82CDA" w:rsidP="006C0A42">
      <w:pPr>
        <w:spacing w:line="360" w:lineRule="auto"/>
        <w:jc w:val="both"/>
        <w:rPr>
          <w:rFonts w:ascii="Arial" w:hAnsi="Arial" w:cs="Arial"/>
          <w:sz w:val="28"/>
          <w:szCs w:val="28"/>
        </w:rPr>
      </w:pPr>
    </w:p>
    <w:p w14:paraId="048D14F9" w14:textId="336A40BE" w:rsidR="00B82CDA" w:rsidRDefault="00B82CDA" w:rsidP="006C0A42">
      <w:pPr>
        <w:spacing w:line="360" w:lineRule="auto"/>
        <w:jc w:val="both"/>
        <w:rPr>
          <w:rFonts w:ascii="Arial" w:hAnsi="Arial" w:cs="Arial"/>
          <w:sz w:val="28"/>
          <w:szCs w:val="28"/>
        </w:rPr>
      </w:pPr>
    </w:p>
    <w:p w14:paraId="0E4279EA" w14:textId="274BC506" w:rsidR="00B82CDA" w:rsidRDefault="00B82CDA" w:rsidP="006C0A42">
      <w:pPr>
        <w:spacing w:line="360" w:lineRule="auto"/>
        <w:jc w:val="both"/>
        <w:rPr>
          <w:rFonts w:ascii="Arial" w:hAnsi="Arial" w:cs="Arial"/>
          <w:sz w:val="28"/>
          <w:szCs w:val="28"/>
        </w:rPr>
      </w:pPr>
    </w:p>
    <w:p w14:paraId="20D247CE" w14:textId="3E196E65" w:rsidR="00B82CDA" w:rsidRDefault="00B82CDA" w:rsidP="006C0A42">
      <w:pPr>
        <w:spacing w:line="360" w:lineRule="auto"/>
        <w:jc w:val="both"/>
        <w:rPr>
          <w:rFonts w:ascii="Arial" w:hAnsi="Arial" w:cs="Arial"/>
          <w:sz w:val="28"/>
          <w:szCs w:val="28"/>
        </w:rPr>
      </w:pPr>
    </w:p>
    <w:p w14:paraId="70ACFA3F" w14:textId="37092FC2" w:rsidR="00B82CDA" w:rsidRDefault="00B82CDA" w:rsidP="006C0A42">
      <w:pPr>
        <w:spacing w:line="360" w:lineRule="auto"/>
        <w:jc w:val="both"/>
        <w:rPr>
          <w:rFonts w:ascii="Arial" w:hAnsi="Arial" w:cs="Arial"/>
          <w:sz w:val="28"/>
          <w:szCs w:val="28"/>
        </w:rPr>
      </w:pPr>
    </w:p>
    <w:p w14:paraId="7679FC77" w14:textId="40D75D03" w:rsidR="00B82CDA" w:rsidRDefault="00B82CDA" w:rsidP="006C0A42">
      <w:pPr>
        <w:spacing w:line="360" w:lineRule="auto"/>
        <w:jc w:val="both"/>
        <w:rPr>
          <w:rFonts w:ascii="Arial" w:hAnsi="Arial" w:cs="Arial"/>
          <w:sz w:val="28"/>
          <w:szCs w:val="28"/>
        </w:rPr>
      </w:pPr>
    </w:p>
    <w:p w14:paraId="211818A1" w14:textId="3475987A" w:rsidR="00B82CDA" w:rsidRDefault="00B82CDA" w:rsidP="006C0A42">
      <w:pPr>
        <w:spacing w:line="360" w:lineRule="auto"/>
        <w:jc w:val="both"/>
        <w:rPr>
          <w:rFonts w:ascii="Arial" w:hAnsi="Arial" w:cs="Arial"/>
          <w:sz w:val="28"/>
          <w:szCs w:val="28"/>
        </w:rPr>
      </w:pPr>
    </w:p>
    <w:sdt>
      <w:sdtPr>
        <w:rPr>
          <w:rFonts w:asciiTheme="minorHAnsi" w:eastAsiaTheme="minorHAnsi" w:hAnsiTheme="minorHAnsi" w:cstheme="minorBidi"/>
          <w:b w:val="0"/>
          <w:bCs w:val="0"/>
          <w:color w:val="auto"/>
          <w:sz w:val="24"/>
          <w:szCs w:val="24"/>
          <w:lang w:val="en-GB"/>
        </w:rPr>
        <w:id w:val="1478491802"/>
        <w:docPartObj>
          <w:docPartGallery w:val="Table of Contents"/>
          <w:docPartUnique/>
        </w:docPartObj>
      </w:sdtPr>
      <w:sdtEndPr>
        <w:rPr>
          <w:noProof/>
        </w:rPr>
      </w:sdtEndPr>
      <w:sdtContent>
        <w:p w14:paraId="4789A925" w14:textId="1F160D7C" w:rsidR="00546DC2" w:rsidRDefault="00546DC2">
          <w:pPr>
            <w:pStyle w:val="TOCHeading"/>
          </w:pPr>
          <w:r>
            <w:t>Table of Contents</w:t>
          </w:r>
        </w:p>
        <w:p w14:paraId="77CDB464" w14:textId="0790D109" w:rsidR="00546DC2" w:rsidRDefault="00546DC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036396" w:history="1">
            <w:r w:rsidRPr="00F00DC9">
              <w:rPr>
                <w:rStyle w:val="Hyperlink"/>
                <w:noProof/>
              </w:rPr>
              <w:t>THE INTRODUCTION</w:t>
            </w:r>
            <w:r>
              <w:rPr>
                <w:noProof/>
                <w:webHidden/>
              </w:rPr>
              <w:tab/>
            </w:r>
            <w:r>
              <w:rPr>
                <w:noProof/>
                <w:webHidden/>
              </w:rPr>
              <w:fldChar w:fldCharType="begin"/>
            </w:r>
            <w:r>
              <w:rPr>
                <w:noProof/>
                <w:webHidden/>
              </w:rPr>
              <w:instrText xml:space="preserve"> PAGEREF _Toc129036396 \h </w:instrText>
            </w:r>
            <w:r>
              <w:rPr>
                <w:noProof/>
                <w:webHidden/>
              </w:rPr>
            </w:r>
            <w:r>
              <w:rPr>
                <w:noProof/>
                <w:webHidden/>
              </w:rPr>
              <w:fldChar w:fldCharType="separate"/>
            </w:r>
            <w:r>
              <w:rPr>
                <w:noProof/>
                <w:webHidden/>
              </w:rPr>
              <w:t>6</w:t>
            </w:r>
            <w:r>
              <w:rPr>
                <w:noProof/>
                <w:webHidden/>
              </w:rPr>
              <w:fldChar w:fldCharType="end"/>
            </w:r>
          </w:hyperlink>
        </w:p>
        <w:p w14:paraId="298E675A" w14:textId="59B35A66" w:rsidR="00546DC2" w:rsidRDefault="00000000">
          <w:pPr>
            <w:pStyle w:val="TOC1"/>
            <w:tabs>
              <w:tab w:val="right" w:leader="dot" w:pos="9016"/>
            </w:tabs>
            <w:rPr>
              <w:rFonts w:eastAsiaTheme="minorEastAsia" w:cstheme="minorBidi"/>
              <w:b w:val="0"/>
              <w:bCs w:val="0"/>
              <w:i w:val="0"/>
              <w:iCs w:val="0"/>
              <w:noProof/>
              <w:lang w:eastAsia="en-GB"/>
            </w:rPr>
          </w:pPr>
          <w:hyperlink w:anchor="_Toc129036397" w:history="1">
            <w:r w:rsidR="00546DC2" w:rsidRPr="00F00DC9">
              <w:rPr>
                <w:rStyle w:val="Hyperlink"/>
                <w:noProof/>
              </w:rPr>
              <w:t>THE SCOPE &amp; ANALYSIS</w:t>
            </w:r>
            <w:r w:rsidR="00546DC2">
              <w:rPr>
                <w:noProof/>
                <w:webHidden/>
              </w:rPr>
              <w:tab/>
            </w:r>
            <w:r w:rsidR="00546DC2">
              <w:rPr>
                <w:noProof/>
                <w:webHidden/>
              </w:rPr>
              <w:fldChar w:fldCharType="begin"/>
            </w:r>
            <w:r w:rsidR="00546DC2">
              <w:rPr>
                <w:noProof/>
                <w:webHidden/>
              </w:rPr>
              <w:instrText xml:space="preserve"> PAGEREF _Toc129036397 \h </w:instrText>
            </w:r>
            <w:r w:rsidR="00546DC2">
              <w:rPr>
                <w:noProof/>
                <w:webHidden/>
              </w:rPr>
            </w:r>
            <w:r w:rsidR="00546DC2">
              <w:rPr>
                <w:noProof/>
                <w:webHidden/>
              </w:rPr>
              <w:fldChar w:fldCharType="separate"/>
            </w:r>
            <w:r w:rsidR="00546DC2">
              <w:rPr>
                <w:noProof/>
                <w:webHidden/>
              </w:rPr>
              <w:t>7</w:t>
            </w:r>
            <w:r w:rsidR="00546DC2">
              <w:rPr>
                <w:noProof/>
                <w:webHidden/>
              </w:rPr>
              <w:fldChar w:fldCharType="end"/>
            </w:r>
          </w:hyperlink>
        </w:p>
        <w:p w14:paraId="571FA775" w14:textId="0E90E6ED" w:rsidR="00546DC2" w:rsidRDefault="00000000">
          <w:pPr>
            <w:pStyle w:val="TOC2"/>
            <w:tabs>
              <w:tab w:val="right" w:leader="dot" w:pos="9016"/>
            </w:tabs>
            <w:rPr>
              <w:rFonts w:eastAsiaTheme="minorEastAsia" w:cstheme="minorBidi"/>
              <w:b w:val="0"/>
              <w:bCs w:val="0"/>
              <w:noProof/>
              <w:sz w:val="24"/>
              <w:szCs w:val="24"/>
              <w:lang w:eastAsia="en-GB"/>
            </w:rPr>
          </w:pPr>
          <w:hyperlink w:anchor="_Toc129036398" w:history="1">
            <w:r w:rsidR="00546DC2" w:rsidRPr="00F00DC9">
              <w:rPr>
                <w:rStyle w:val="Hyperlink"/>
                <w:noProof/>
              </w:rPr>
              <w:t>PESTLE</w:t>
            </w:r>
            <w:r w:rsidR="00546DC2">
              <w:rPr>
                <w:noProof/>
                <w:webHidden/>
              </w:rPr>
              <w:tab/>
            </w:r>
            <w:r w:rsidR="00546DC2">
              <w:rPr>
                <w:noProof/>
                <w:webHidden/>
              </w:rPr>
              <w:fldChar w:fldCharType="begin"/>
            </w:r>
            <w:r w:rsidR="00546DC2">
              <w:rPr>
                <w:noProof/>
                <w:webHidden/>
              </w:rPr>
              <w:instrText xml:space="preserve"> PAGEREF _Toc129036398 \h </w:instrText>
            </w:r>
            <w:r w:rsidR="00546DC2">
              <w:rPr>
                <w:noProof/>
                <w:webHidden/>
              </w:rPr>
            </w:r>
            <w:r w:rsidR="00546DC2">
              <w:rPr>
                <w:noProof/>
                <w:webHidden/>
              </w:rPr>
              <w:fldChar w:fldCharType="separate"/>
            </w:r>
            <w:r w:rsidR="00546DC2">
              <w:rPr>
                <w:noProof/>
                <w:webHidden/>
              </w:rPr>
              <w:t>11</w:t>
            </w:r>
            <w:r w:rsidR="00546DC2">
              <w:rPr>
                <w:noProof/>
                <w:webHidden/>
              </w:rPr>
              <w:fldChar w:fldCharType="end"/>
            </w:r>
          </w:hyperlink>
        </w:p>
        <w:p w14:paraId="74682372" w14:textId="35518F9C" w:rsidR="00546DC2" w:rsidRDefault="00000000">
          <w:pPr>
            <w:pStyle w:val="TOC2"/>
            <w:tabs>
              <w:tab w:val="right" w:leader="dot" w:pos="9016"/>
            </w:tabs>
            <w:rPr>
              <w:rFonts w:eastAsiaTheme="minorEastAsia" w:cstheme="minorBidi"/>
              <w:b w:val="0"/>
              <w:bCs w:val="0"/>
              <w:noProof/>
              <w:sz w:val="24"/>
              <w:szCs w:val="24"/>
              <w:lang w:eastAsia="en-GB"/>
            </w:rPr>
          </w:pPr>
          <w:hyperlink w:anchor="_Toc129036399" w:history="1">
            <w:r w:rsidR="00546DC2" w:rsidRPr="00F00DC9">
              <w:rPr>
                <w:rStyle w:val="Hyperlink"/>
                <w:noProof/>
              </w:rPr>
              <w:t>SWOT</w:t>
            </w:r>
            <w:r w:rsidR="00546DC2">
              <w:rPr>
                <w:noProof/>
                <w:webHidden/>
              </w:rPr>
              <w:tab/>
            </w:r>
            <w:r w:rsidR="00546DC2">
              <w:rPr>
                <w:noProof/>
                <w:webHidden/>
              </w:rPr>
              <w:fldChar w:fldCharType="begin"/>
            </w:r>
            <w:r w:rsidR="00546DC2">
              <w:rPr>
                <w:noProof/>
                <w:webHidden/>
              </w:rPr>
              <w:instrText xml:space="preserve"> PAGEREF _Toc129036399 \h </w:instrText>
            </w:r>
            <w:r w:rsidR="00546DC2">
              <w:rPr>
                <w:noProof/>
                <w:webHidden/>
              </w:rPr>
            </w:r>
            <w:r w:rsidR="00546DC2">
              <w:rPr>
                <w:noProof/>
                <w:webHidden/>
              </w:rPr>
              <w:fldChar w:fldCharType="separate"/>
            </w:r>
            <w:r w:rsidR="00546DC2">
              <w:rPr>
                <w:noProof/>
                <w:webHidden/>
              </w:rPr>
              <w:t>13</w:t>
            </w:r>
            <w:r w:rsidR="00546DC2">
              <w:rPr>
                <w:noProof/>
                <w:webHidden/>
              </w:rPr>
              <w:fldChar w:fldCharType="end"/>
            </w:r>
          </w:hyperlink>
        </w:p>
        <w:p w14:paraId="5A24B47D" w14:textId="46479818" w:rsidR="00546DC2" w:rsidRDefault="00000000">
          <w:pPr>
            <w:pStyle w:val="TOC1"/>
            <w:tabs>
              <w:tab w:val="right" w:leader="dot" w:pos="9016"/>
            </w:tabs>
            <w:rPr>
              <w:rFonts w:eastAsiaTheme="minorEastAsia" w:cstheme="minorBidi"/>
              <w:b w:val="0"/>
              <w:bCs w:val="0"/>
              <w:i w:val="0"/>
              <w:iCs w:val="0"/>
              <w:noProof/>
              <w:lang w:eastAsia="en-GB"/>
            </w:rPr>
          </w:pPr>
          <w:hyperlink w:anchor="_Toc129036400" w:history="1">
            <w:r w:rsidR="00546DC2" w:rsidRPr="00F00DC9">
              <w:rPr>
                <w:rStyle w:val="Hyperlink"/>
                <w:noProof/>
              </w:rPr>
              <w:t>DISCUSSION – THE MAIN BODY</w:t>
            </w:r>
            <w:r w:rsidR="00546DC2">
              <w:rPr>
                <w:noProof/>
                <w:webHidden/>
              </w:rPr>
              <w:tab/>
            </w:r>
            <w:r w:rsidR="00546DC2">
              <w:rPr>
                <w:noProof/>
                <w:webHidden/>
              </w:rPr>
              <w:fldChar w:fldCharType="begin"/>
            </w:r>
            <w:r w:rsidR="00546DC2">
              <w:rPr>
                <w:noProof/>
                <w:webHidden/>
              </w:rPr>
              <w:instrText xml:space="preserve"> PAGEREF _Toc129036400 \h </w:instrText>
            </w:r>
            <w:r w:rsidR="00546DC2">
              <w:rPr>
                <w:noProof/>
                <w:webHidden/>
              </w:rPr>
            </w:r>
            <w:r w:rsidR="00546DC2">
              <w:rPr>
                <w:noProof/>
                <w:webHidden/>
              </w:rPr>
              <w:fldChar w:fldCharType="separate"/>
            </w:r>
            <w:r w:rsidR="00546DC2">
              <w:rPr>
                <w:noProof/>
                <w:webHidden/>
              </w:rPr>
              <w:t>15</w:t>
            </w:r>
            <w:r w:rsidR="00546DC2">
              <w:rPr>
                <w:noProof/>
                <w:webHidden/>
              </w:rPr>
              <w:fldChar w:fldCharType="end"/>
            </w:r>
          </w:hyperlink>
        </w:p>
        <w:p w14:paraId="4D2D04CA" w14:textId="516F8B9B" w:rsidR="00546DC2" w:rsidRDefault="00000000">
          <w:pPr>
            <w:pStyle w:val="TOC1"/>
            <w:tabs>
              <w:tab w:val="right" w:leader="dot" w:pos="9016"/>
            </w:tabs>
            <w:rPr>
              <w:rFonts w:eastAsiaTheme="minorEastAsia" w:cstheme="minorBidi"/>
              <w:b w:val="0"/>
              <w:bCs w:val="0"/>
              <w:i w:val="0"/>
              <w:iCs w:val="0"/>
              <w:noProof/>
              <w:lang w:eastAsia="en-GB"/>
            </w:rPr>
          </w:pPr>
          <w:hyperlink w:anchor="_Toc129036401" w:history="1">
            <w:r w:rsidR="00546DC2" w:rsidRPr="00F00DC9">
              <w:rPr>
                <w:rStyle w:val="Hyperlink"/>
                <w:noProof/>
              </w:rPr>
              <w:t>THE FINDINGS &amp; RESULTS</w:t>
            </w:r>
            <w:r w:rsidR="00546DC2">
              <w:rPr>
                <w:noProof/>
                <w:webHidden/>
              </w:rPr>
              <w:tab/>
            </w:r>
            <w:r w:rsidR="00546DC2">
              <w:rPr>
                <w:noProof/>
                <w:webHidden/>
              </w:rPr>
              <w:fldChar w:fldCharType="begin"/>
            </w:r>
            <w:r w:rsidR="00546DC2">
              <w:rPr>
                <w:noProof/>
                <w:webHidden/>
              </w:rPr>
              <w:instrText xml:space="preserve"> PAGEREF _Toc129036401 \h </w:instrText>
            </w:r>
            <w:r w:rsidR="00546DC2">
              <w:rPr>
                <w:noProof/>
                <w:webHidden/>
              </w:rPr>
            </w:r>
            <w:r w:rsidR="00546DC2">
              <w:rPr>
                <w:noProof/>
                <w:webHidden/>
              </w:rPr>
              <w:fldChar w:fldCharType="separate"/>
            </w:r>
            <w:r w:rsidR="00546DC2">
              <w:rPr>
                <w:noProof/>
                <w:webHidden/>
              </w:rPr>
              <w:t>19</w:t>
            </w:r>
            <w:r w:rsidR="00546DC2">
              <w:rPr>
                <w:noProof/>
                <w:webHidden/>
              </w:rPr>
              <w:fldChar w:fldCharType="end"/>
            </w:r>
          </w:hyperlink>
        </w:p>
        <w:p w14:paraId="531D8A01" w14:textId="24AC5642" w:rsidR="00546DC2" w:rsidRDefault="00000000">
          <w:pPr>
            <w:pStyle w:val="TOC1"/>
            <w:tabs>
              <w:tab w:val="right" w:leader="dot" w:pos="9016"/>
            </w:tabs>
            <w:rPr>
              <w:rFonts w:eastAsiaTheme="minorEastAsia" w:cstheme="minorBidi"/>
              <w:b w:val="0"/>
              <w:bCs w:val="0"/>
              <w:i w:val="0"/>
              <w:iCs w:val="0"/>
              <w:noProof/>
              <w:lang w:eastAsia="en-GB"/>
            </w:rPr>
          </w:pPr>
          <w:hyperlink w:anchor="_Toc129036402" w:history="1">
            <w:r w:rsidR="00546DC2" w:rsidRPr="00F00DC9">
              <w:rPr>
                <w:rStyle w:val="Hyperlink"/>
                <w:noProof/>
              </w:rPr>
              <w:t>THE ACTION PLAN</w:t>
            </w:r>
            <w:r w:rsidR="00546DC2">
              <w:rPr>
                <w:noProof/>
                <w:webHidden/>
              </w:rPr>
              <w:tab/>
            </w:r>
            <w:r w:rsidR="00546DC2">
              <w:rPr>
                <w:noProof/>
                <w:webHidden/>
              </w:rPr>
              <w:fldChar w:fldCharType="begin"/>
            </w:r>
            <w:r w:rsidR="00546DC2">
              <w:rPr>
                <w:noProof/>
                <w:webHidden/>
              </w:rPr>
              <w:instrText xml:space="preserve"> PAGEREF _Toc129036402 \h </w:instrText>
            </w:r>
            <w:r w:rsidR="00546DC2">
              <w:rPr>
                <w:noProof/>
                <w:webHidden/>
              </w:rPr>
            </w:r>
            <w:r w:rsidR="00546DC2">
              <w:rPr>
                <w:noProof/>
                <w:webHidden/>
              </w:rPr>
              <w:fldChar w:fldCharType="separate"/>
            </w:r>
            <w:r w:rsidR="00546DC2">
              <w:rPr>
                <w:noProof/>
                <w:webHidden/>
              </w:rPr>
              <w:t>20</w:t>
            </w:r>
            <w:r w:rsidR="00546DC2">
              <w:rPr>
                <w:noProof/>
                <w:webHidden/>
              </w:rPr>
              <w:fldChar w:fldCharType="end"/>
            </w:r>
          </w:hyperlink>
        </w:p>
        <w:p w14:paraId="2F44334A" w14:textId="2D89865E" w:rsidR="00546DC2" w:rsidRDefault="00000000">
          <w:pPr>
            <w:pStyle w:val="TOC1"/>
            <w:tabs>
              <w:tab w:val="right" w:leader="dot" w:pos="9016"/>
            </w:tabs>
            <w:rPr>
              <w:rFonts w:eastAsiaTheme="minorEastAsia" w:cstheme="minorBidi"/>
              <w:b w:val="0"/>
              <w:bCs w:val="0"/>
              <w:i w:val="0"/>
              <w:iCs w:val="0"/>
              <w:noProof/>
              <w:lang w:eastAsia="en-GB"/>
            </w:rPr>
          </w:pPr>
          <w:hyperlink w:anchor="_Toc129036403" w:history="1">
            <w:r w:rsidR="00546DC2" w:rsidRPr="00F00DC9">
              <w:rPr>
                <w:rStyle w:val="Hyperlink"/>
                <w:noProof/>
              </w:rPr>
              <w:t>THE RECOMMENDATIONS</w:t>
            </w:r>
            <w:r w:rsidR="00546DC2">
              <w:rPr>
                <w:noProof/>
                <w:webHidden/>
              </w:rPr>
              <w:tab/>
            </w:r>
            <w:r w:rsidR="00546DC2">
              <w:rPr>
                <w:noProof/>
                <w:webHidden/>
              </w:rPr>
              <w:fldChar w:fldCharType="begin"/>
            </w:r>
            <w:r w:rsidR="00546DC2">
              <w:rPr>
                <w:noProof/>
                <w:webHidden/>
              </w:rPr>
              <w:instrText xml:space="preserve"> PAGEREF _Toc129036403 \h </w:instrText>
            </w:r>
            <w:r w:rsidR="00546DC2">
              <w:rPr>
                <w:noProof/>
                <w:webHidden/>
              </w:rPr>
            </w:r>
            <w:r w:rsidR="00546DC2">
              <w:rPr>
                <w:noProof/>
                <w:webHidden/>
              </w:rPr>
              <w:fldChar w:fldCharType="separate"/>
            </w:r>
            <w:r w:rsidR="00546DC2">
              <w:rPr>
                <w:noProof/>
                <w:webHidden/>
              </w:rPr>
              <w:t>22</w:t>
            </w:r>
            <w:r w:rsidR="00546DC2">
              <w:rPr>
                <w:noProof/>
                <w:webHidden/>
              </w:rPr>
              <w:fldChar w:fldCharType="end"/>
            </w:r>
          </w:hyperlink>
        </w:p>
        <w:p w14:paraId="66705913" w14:textId="56810012" w:rsidR="00546DC2" w:rsidRDefault="00000000">
          <w:pPr>
            <w:pStyle w:val="TOC1"/>
            <w:tabs>
              <w:tab w:val="right" w:leader="dot" w:pos="9016"/>
            </w:tabs>
            <w:rPr>
              <w:rFonts w:eastAsiaTheme="minorEastAsia" w:cstheme="minorBidi"/>
              <w:b w:val="0"/>
              <w:bCs w:val="0"/>
              <w:i w:val="0"/>
              <w:iCs w:val="0"/>
              <w:noProof/>
              <w:lang w:eastAsia="en-GB"/>
            </w:rPr>
          </w:pPr>
          <w:hyperlink w:anchor="_Toc129036404" w:history="1">
            <w:r w:rsidR="00546DC2" w:rsidRPr="00F00DC9">
              <w:rPr>
                <w:rStyle w:val="Hyperlink"/>
                <w:noProof/>
              </w:rPr>
              <w:t>THE CONCLUSION</w:t>
            </w:r>
            <w:r w:rsidR="00546DC2">
              <w:rPr>
                <w:noProof/>
                <w:webHidden/>
              </w:rPr>
              <w:tab/>
            </w:r>
            <w:r w:rsidR="00546DC2">
              <w:rPr>
                <w:noProof/>
                <w:webHidden/>
              </w:rPr>
              <w:fldChar w:fldCharType="begin"/>
            </w:r>
            <w:r w:rsidR="00546DC2">
              <w:rPr>
                <w:noProof/>
                <w:webHidden/>
              </w:rPr>
              <w:instrText xml:space="preserve"> PAGEREF _Toc129036404 \h </w:instrText>
            </w:r>
            <w:r w:rsidR="00546DC2">
              <w:rPr>
                <w:noProof/>
                <w:webHidden/>
              </w:rPr>
            </w:r>
            <w:r w:rsidR="00546DC2">
              <w:rPr>
                <w:noProof/>
                <w:webHidden/>
              </w:rPr>
              <w:fldChar w:fldCharType="separate"/>
            </w:r>
            <w:r w:rsidR="00546DC2">
              <w:rPr>
                <w:noProof/>
                <w:webHidden/>
              </w:rPr>
              <w:t>23</w:t>
            </w:r>
            <w:r w:rsidR="00546DC2">
              <w:rPr>
                <w:noProof/>
                <w:webHidden/>
              </w:rPr>
              <w:fldChar w:fldCharType="end"/>
            </w:r>
          </w:hyperlink>
        </w:p>
        <w:p w14:paraId="7F161AC5" w14:textId="74FB3EE6" w:rsidR="00546DC2" w:rsidRDefault="00000000">
          <w:pPr>
            <w:pStyle w:val="TOC1"/>
            <w:tabs>
              <w:tab w:val="right" w:leader="dot" w:pos="9016"/>
            </w:tabs>
            <w:rPr>
              <w:rFonts w:eastAsiaTheme="minorEastAsia" w:cstheme="minorBidi"/>
              <w:b w:val="0"/>
              <w:bCs w:val="0"/>
              <w:i w:val="0"/>
              <w:iCs w:val="0"/>
              <w:noProof/>
              <w:lang w:eastAsia="en-GB"/>
            </w:rPr>
          </w:pPr>
          <w:hyperlink w:anchor="_Toc129036405" w:history="1">
            <w:r w:rsidR="00546DC2" w:rsidRPr="00F00DC9">
              <w:rPr>
                <w:rStyle w:val="Hyperlink"/>
                <w:noProof/>
              </w:rPr>
              <w:t>THE REFERENCE LIST</w:t>
            </w:r>
            <w:r w:rsidR="00546DC2">
              <w:rPr>
                <w:noProof/>
                <w:webHidden/>
              </w:rPr>
              <w:tab/>
            </w:r>
            <w:r w:rsidR="00546DC2">
              <w:rPr>
                <w:noProof/>
                <w:webHidden/>
              </w:rPr>
              <w:fldChar w:fldCharType="begin"/>
            </w:r>
            <w:r w:rsidR="00546DC2">
              <w:rPr>
                <w:noProof/>
                <w:webHidden/>
              </w:rPr>
              <w:instrText xml:space="preserve"> PAGEREF _Toc129036405 \h </w:instrText>
            </w:r>
            <w:r w:rsidR="00546DC2">
              <w:rPr>
                <w:noProof/>
                <w:webHidden/>
              </w:rPr>
            </w:r>
            <w:r w:rsidR="00546DC2">
              <w:rPr>
                <w:noProof/>
                <w:webHidden/>
              </w:rPr>
              <w:fldChar w:fldCharType="separate"/>
            </w:r>
            <w:r w:rsidR="00546DC2">
              <w:rPr>
                <w:noProof/>
                <w:webHidden/>
              </w:rPr>
              <w:t>24</w:t>
            </w:r>
            <w:r w:rsidR="00546DC2">
              <w:rPr>
                <w:noProof/>
                <w:webHidden/>
              </w:rPr>
              <w:fldChar w:fldCharType="end"/>
            </w:r>
          </w:hyperlink>
        </w:p>
        <w:p w14:paraId="072ABC59" w14:textId="65A8FD9B" w:rsidR="00546DC2" w:rsidRDefault="00546DC2">
          <w:r>
            <w:rPr>
              <w:b/>
              <w:bCs/>
              <w:noProof/>
            </w:rPr>
            <w:fldChar w:fldCharType="end"/>
          </w:r>
        </w:p>
      </w:sdtContent>
    </w:sdt>
    <w:p w14:paraId="1E675ECF" w14:textId="7EACE08B" w:rsidR="00B82CDA" w:rsidRDefault="00B82CDA" w:rsidP="006C0A42">
      <w:pPr>
        <w:spacing w:line="360" w:lineRule="auto"/>
        <w:jc w:val="both"/>
        <w:rPr>
          <w:rFonts w:ascii="Arial" w:hAnsi="Arial" w:cs="Arial"/>
          <w:sz w:val="28"/>
          <w:szCs w:val="28"/>
        </w:rPr>
      </w:pPr>
    </w:p>
    <w:p w14:paraId="492F4149" w14:textId="34E8730C" w:rsidR="00B82CDA" w:rsidRDefault="00B82CDA" w:rsidP="006C0A42">
      <w:pPr>
        <w:spacing w:line="360" w:lineRule="auto"/>
        <w:jc w:val="both"/>
        <w:rPr>
          <w:rFonts w:ascii="Arial" w:hAnsi="Arial" w:cs="Arial"/>
          <w:sz w:val="28"/>
          <w:szCs w:val="28"/>
        </w:rPr>
      </w:pPr>
    </w:p>
    <w:p w14:paraId="549271EB" w14:textId="1129270E" w:rsidR="00B82CDA" w:rsidRDefault="00B82CDA" w:rsidP="006C0A42">
      <w:pPr>
        <w:spacing w:line="360" w:lineRule="auto"/>
        <w:jc w:val="both"/>
        <w:rPr>
          <w:rFonts w:ascii="Arial" w:hAnsi="Arial" w:cs="Arial"/>
          <w:sz w:val="28"/>
          <w:szCs w:val="28"/>
        </w:rPr>
      </w:pPr>
    </w:p>
    <w:p w14:paraId="72CC0007" w14:textId="1729F260" w:rsidR="00B82CDA" w:rsidRDefault="00B82CDA" w:rsidP="006C0A42">
      <w:pPr>
        <w:spacing w:line="360" w:lineRule="auto"/>
        <w:jc w:val="both"/>
        <w:rPr>
          <w:rFonts w:ascii="Arial" w:hAnsi="Arial" w:cs="Arial"/>
          <w:sz w:val="28"/>
          <w:szCs w:val="28"/>
        </w:rPr>
      </w:pPr>
    </w:p>
    <w:p w14:paraId="3F43FAA8" w14:textId="2DF3D833" w:rsidR="00B82CDA" w:rsidRDefault="00B82CDA" w:rsidP="006C0A42">
      <w:pPr>
        <w:spacing w:line="360" w:lineRule="auto"/>
        <w:jc w:val="both"/>
        <w:rPr>
          <w:rFonts w:ascii="Arial" w:hAnsi="Arial" w:cs="Arial"/>
          <w:sz w:val="28"/>
          <w:szCs w:val="28"/>
        </w:rPr>
      </w:pPr>
    </w:p>
    <w:p w14:paraId="7EB9D5D8" w14:textId="3A4DBDF3" w:rsidR="00B82CDA" w:rsidRDefault="00B82CDA" w:rsidP="006C0A42">
      <w:pPr>
        <w:spacing w:line="360" w:lineRule="auto"/>
        <w:jc w:val="both"/>
        <w:rPr>
          <w:rFonts w:ascii="Arial" w:hAnsi="Arial" w:cs="Arial"/>
          <w:sz w:val="28"/>
          <w:szCs w:val="28"/>
        </w:rPr>
      </w:pPr>
    </w:p>
    <w:p w14:paraId="537CDE21" w14:textId="7862836F" w:rsidR="00B82CDA" w:rsidRDefault="00B82CDA" w:rsidP="006C0A42">
      <w:pPr>
        <w:spacing w:line="360" w:lineRule="auto"/>
        <w:jc w:val="both"/>
        <w:rPr>
          <w:rFonts w:ascii="Arial" w:hAnsi="Arial" w:cs="Arial"/>
          <w:sz w:val="28"/>
          <w:szCs w:val="28"/>
        </w:rPr>
      </w:pPr>
    </w:p>
    <w:p w14:paraId="7659254B" w14:textId="54F8A4B5" w:rsidR="00B82CDA" w:rsidRDefault="00B82CDA" w:rsidP="006C0A42">
      <w:pPr>
        <w:spacing w:line="360" w:lineRule="auto"/>
        <w:jc w:val="both"/>
        <w:rPr>
          <w:rFonts w:ascii="Arial" w:hAnsi="Arial" w:cs="Arial"/>
          <w:sz w:val="28"/>
          <w:szCs w:val="28"/>
        </w:rPr>
      </w:pPr>
    </w:p>
    <w:p w14:paraId="61D39456" w14:textId="0CEE8641" w:rsidR="00B82CDA" w:rsidRDefault="00B82CDA" w:rsidP="006C0A42">
      <w:pPr>
        <w:spacing w:line="360" w:lineRule="auto"/>
        <w:jc w:val="both"/>
        <w:rPr>
          <w:rFonts w:ascii="Arial" w:hAnsi="Arial" w:cs="Arial"/>
          <w:sz w:val="28"/>
          <w:szCs w:val="28"/>
        </w:rPr>
      </w:pPr>
    </w:p>
    <w:p w14:paraId="35A12B61" w14:textId="0309F1D2" w:rsidR="00B82CDA" w:rsidRDefault="00B82CDA" w:rsidP="006C0A42">
      <w:pPr>
        <w:spacing w:line="360" w:lineRule="auto"/>
        <w:jc w:val="both"/>
        <w:rPr>
          <w:rFonts w:ascii="Arial" w:hAnsi="Arial" w:cs="Arial"/>
          <w:sz w:val="28"/>
          <w:szCs w:val="28"/>
        </w:rPr>
      </w:pPr>
    </w:p>
    <w:p w14:paraId="2F8EC701" w14:textId="1375304F" w:rsidR="00B82CDA" w:rsidRDefault="00B82CDA" w:rsidP="006C0A42">
      <w:pPr>
        <w:spacing w:line="360" w:lineRule="auto"/>
        <w:jc w:val="both"/>
        <w:rPr>
          <w:rFonts w:ascii="Arial" w:hAnsi="Arial" w:cs="Arial"/>
          <w:sz w:val="28"/>
          <w:szCs w:val="28"/>
        </w:rPr>
      </w:pPr>
    </w:p>
    <w:p w14:paraId="11CB00FF" w14:textId="33F1F640" w:rsidR="00B82CDA" w:rsidRDefault="00B82CDA" w:rsidP="006C0A42">
      <w:pPr>
        <w:spacing w:line="360" w:lineRule="auto"/>
        <w:jc w:val="both"/>
        <w:rPr>
          <w:rFonts w:ascii="Arial" w:hAnsi="Arial" w:cs="Arial"/>
          <w:sz w:val="28"/>
          <w:szCs w:val="28"/>
        </w:rPr>
      </w:pPr>
    </w:p>
    <w:p w14:paraId="6480D741" w14:textId="3DCEC8EE" w:rsidR="00B82CDA" w:rsidRDefault="00B82CDA" w:rsidP="006C0A42">
      <w:pPr>
        <w:spacing w:line="360" w:lineRule="auto"/>
        <w:jc w:val="both"/>
        <w:rPr>
          <w:rFonts w:ascii="Arial" w:hAnsi="Arial" w:cs="Arial"/>
          <w:sz w:val="28"/>
          <w:szCs w:val="28"/>
        </w:rPr>
      </w:pPr>
    </w:p>
    <w:p w14:paraId="40FF3704" w14:textId="19EE6527" w:rsidR="00B82CDA" w:rsidRDefault="00B82CDA" w:rsidP="006C0A42">
      <w:pPr>
        <w:spacing w:line="360" w:lineRule="auto"/>
        <w:jc w:val="both"/>
        <w:rPr>
          <w:rFonts w:ascii="Arial" w:hAnsi="Arial" w:cs="Arial"/>
          <w:sz w:val="28"/>
          <w:szCs w:val="28"/>
        </w:rPr>
      </w:pPr>
    </w:p>
    <w:p w14:paraId="69AB54B2" w14:textId="6CDD0E19" w:rsidR="00B82CDA" w:rsidRDefault="00B82CDA" w:rsidP="006C0A42">
      <w:pPr>
        <w:spacing w:line="360" w:lineRule="auto"/>
        <w:jc w:val="both"/>
        <w:rPr>
          <w:rFonts w:ascii="Arial" w:hAnsi="Arial" w:cs="Arial"/>
          <w:sz w:val="28"/>
          <w:szCs w:val="28"/>
        </w:rPr>
      </w:pPr>
    </w:p>
    <w:p w14:paraId="7772C253" w14:textId="0895E410" w:rsidR="00B82CDA" w:rsidRDefault="00B82CDA" w:rsidP="006C0A42">
      <w:pPr>
        <w:spacing w:line="360" w:lineRule="auto"/>
        <w:jc w:val="both"/>
        <w:rPr>
          <w:rFonts w:ascii="Arial" w:hAnsi="Arial" w:cs="Arial"/>
          <w:sz w:val="28"/>
          <w:szCs w:val="28"/>
        </w:rPr>
      </w:pPr>
    </w:p>
    <w:p w14:paraId="795B01AA" w14:textId="335BDE61" w:rsidR="00B82CDA" w:rsidRDefault="00B82CDA" w:rsidP="006C0A42">
      <w:pPr>
        <w:spacing w:line="360" w:lineRule="auto"/>
        <w:jc w:val="both"/>
        <w:rPr>
          <w:rFonts w:ascii="Arial" w:hAnsi="Arial" w:cs="Arial"/>
          <w:sz w:val="28"/>
          <w:szCs w:val="28"/>
        </w:rPr>
      </w:pPr>
    </w:p>
    <w:p w14:paraId="666F0062" w14:textId="77777777" w:rsidR="00B82CDA" w:rsidRDefault="00B82CDA" w:rsidP="006C0A42">
      <w:pPr>
        <w:spacing w:line="360" w:lineRule="auto"/>
        <w:jc w:val="both"/>
        <w:rPr>
          <w:rFonts w:ascii="Arial" w:hAnsi="Arial" w:cs="Arial"/>
          <w:sz w:val="28"/>
          <w:szCs w:val="28"/>
        </w:rPr>
      </w:pPr>
    </w:p>
    <w:p w14:paraId="1508BBD6" w14:textId="5EE682B6" w:rsidR="006C0A42" w:rsidRPr="00A847B1" w:rsidRDefault="006C0A42" w:rsidP="00546DC2">
      <w:pPr>
        <w:pStyle w:val="Heading1"/>
      </w:pPr>
      <w:bookmarkStart w:id="0" w:name="_Toc129036396"/>
      <w:r w:rsidRPr="00A847B1">
        <w:lastRenderedPageBreak/>
        <w:t>THE INTRODUCTION</w:t>
      </w:r>
      <w:bookmarkEnd w:id="0"/>
    </w:p>
    <w:p w14:paraId="34A8ACA6" w14:textId="3CC0582F" w:rsidR="006C0A42" w:rsidRPr="00A847B1" w:rsidRDefault="00CB2F61" w:rsidP="006C0A42">
      <w:pPr>
        <w:spacing w:line="360" w:lineRule="auto"/>
        <w:jc w:val="both"/>
        <w:rPr>
          <w:rFonts w:ascii="Arial" w:hAnsi="Arial" w:cs="Arial"/>
        </w:rPr>
      </w:pPr>
      <w:r w:rsidRPr="00A847B1">
        <w:rPr>
          <w:rFonts w:ascii="Arial" w:hAnsi="Arial" w:cs="Arial"/>
        </w:rPr>
        <w:t xml:space="preserve">This particular report is being conducted with the aim and scope of demonstrating a sound knowledge of one of the key matters in the hotelier industry and business overall, the organisational consultancy, its surroundings and importance. Thus, these being said, this written piece of work will be constructed to serve as a consultancy report for the client. </w:t>
      </w:r>
    </w:p>
    <w:p w14:paraId="3A03D173" w14:textId="3F870278" w:rsidR="00CB2F61" w:rsidRPr="00A847B1" w:rsidRDefault="00CB2F61" w:rsidP="006C0A42">
      <w:pPr>
        <w:spacing w:line="360" w:lineRule="auto"/>
        <w:jc w:val="both"/>
        <w:rPr>
          <w:rFonts w:ascii="Arial" w:hAnsi="Arial" w:cs="Arial"/>
        </w:rPr>
      </w:pPr>
    </w:p>
    <w:p w14:paraId="6F8DD957" w14:textId="58019DAA" w:rsidR="002B0297" w:rsidRPr="00A847B1" w:rsidRDefault="00CB2F61" w:rsidP="006C0A42">
      <w:pPr>
        <w:spacing w:line="360" w:lineRule="auto"/>
        <w:jc w:val="both"/>
        <w:rPr>
          <w:rFonts w:ascii="Arial" w:hAnsi="Arial" w:cs="Arial"/>
        </w:rPr>
      </w:pPr>
      <w:r w:rsidRPr="00A847B1">
        <w:rPr>
          <w:rFonts w:ascii="Arial" w:hAnsi="Arial" w:cs="Arial"/>
        </w:rPr>
        <w:t>An organisational consultancy report refers to a piece of work which usually is written for an audience with the lack of knowledge or for those who are not experts in the matter (Bit, 2021.) It is supposed to be clear and concise to that the reader, in this case, the client will understand the aim integrally (University of Southampton, 2023.)</w:t>
      </w:r>
      <w:r w:rsidR="002B0297" w:rsidRPr="00A847B1">
        <w:rPr>
          <w:rFonts w:ascii="Arial" w:hAnsi="Arial" w:cs="Arial"/>
        </w:rPr>
        <w:t xml:space="preserve"> Expanding on the idea and for a better illustration of the purpose of the report, the client has chosen to contact a hotelier organisational consultancy provider due to the hotel’s problem. </w:t>
      </w:r>
    </w:p>
    <w:p w14:paraId="510A618B" w14:textId="164CE2B9" w:rsidR="002B0297" w:rsidRPr="00A847B1" w:rsidRDefault="002B0297" w:rsidP="006C0A42">
      <w:pPr>
        <w:spacing w:line="360" w:lineRule="auto"/>
        <w:jc w:val="both"/>
        <w:rPr>
          <w:rFonts w:ascii="Arial" w:hAnsi="Arial" w:cs="Arial"/>
        </w:rPr>
      </w:pPr>
    </w:p>
    <w:p w14:paraId="1EA282CA" w14:textId="063F94C4" w:rsidR="002B0297" w:rsidRPr="00A847B1" w:rsidRDefault="002B0297" w:rsidP="006C0A42">
      <w:pPr>
        <w:spacing w:line="360" w:lineRule="auto"/>
        <w:jc w:val="both"/>
        <w:rPr>
          <w:rFonts w:ascii="Arial" w:hAnsi="Arial" w:cs="Arial"/>
        </w:rPr>
      </w:pPr>
      <w:r w:rsidRPr="00A847B1">
        <w:rPr>
          <w:rFonts w:ascii="Arial" w:hAnsi="Arial" w:cs="Arial"/>
        </w:rPr>
        <w:t xml:space="preserve">The hotel at stake is </w:t>
      </w:r>
      <w:r w:rsidRPr="00A847B1">
        <w:rPr>
          <w:rFonts w:ascii="Arial" w:hAnsi="Arial" w:cs="Arial"/>
          <w:i/>
          <w:iCs/>
        </w:rPr>
        <w:t xml:space="preserve">The Belfry Hotel &amp; Resort </w:t>
      </w:r>
      <w:r w:rsidRPr="00A847B1">
        <w:rPr>
          <w:rFonts w:ascii="Arial" w:hAnsi="Arial" w:cs="Arial"/>
        </w:rPr>
        <w:t xml:space="preserve">located in Lichfield, The Royal Town of Sutton Coldfield. The reason of the report is due to the venue’s complications which are affecting the overall functionality of the resort by representing an obstacle to its growth and success. </w:t>
      </w:r>
    </w:p>
    <w:p w14:paraId="503AE118" w14:textId="7DDA30E7" w:rsidR="002B0297" w:rsidRPr="00A847B1" w:rsidRDefault="002B0297" w:rsidP="006C0A42">
      <w:pPr>
        <w:spacing w:line="360" w:lineRule="auto"/>
        <w:jc w:val="both"/>
        <w:rPr>
          <w:rFonts w:ascii="Arial" w:hAnsi="Arial" w:cs="Arial"/>
        </w:rPr>
      </w:pPr>
    </w:p>
    <w:p w14:paraId="3693104B" w14:textId="59CF3403" w:rsidR="002B0297" w:rsidRPr="00A847B1" w:rsidRDefault="002B0297" w:rsidP="006C0A42">
      <w:pPr>
        <w:spacing w:line="360" w:lineRule="auto"/>
        <w:jc w:val="both"/>
        <w:rPr>
          <w:rFonts w:ascii="Arial" w:hAnsi="Arial" w:cs="Arial"/>
        </w:rPr>
      </w:pPr>
      <w:r w:rsidRPr="00A847B1">
        <w:rPr>
          <w:rFonts w:ascii="Arial" w:hAnsi="Arial" w:cs="Arial"/>
        </w:rPr>
        <w:t>The issue at stake which is an obstacle for the venue stays within the lack of the afferent knowledge and approach border which does not permit the hotel to boost their customer satisfaction. Behind the presented outcome which the hotel is trying to face can be found the implication of the staff towards the guests and clients satisfaction, fact which is a great link – the employee, such as the front desk representatives of the hotel, are the face of the entire resort as these are the ones that the clients interact with upon arrival</w:t>
      </w:r>
      <w:r w:rsidR="00E90ADF" w:rsidRPr="00A847B1">
        <w:rPr>
          <w:rFonts w:ascii="Arial" w:hAnsi="Arial" w:cs="Arial"/>
        </w:rPr>
        <w:t xml:space="preserve"> (Regan, 2023</w:t>
      </w:r>
      <w:r w:rsidRPr="00A847B1">
        <w:rPr>
          <w:rFonts w:ascii="Arial" w:hAnsi="Arial" w:cs="Arial"/>
        </w:rPr>
        <w:t>.</w:t>
      </w:r>
      <w:r w:rsidR="00E90ADF" w:rsidRPr="00A847B1">
        <w:rPr>
          <w:rFonts w:ascii="Arial" w:hAnsi="Arial" w:cs="Arial"/>
        </w:rPr>
        <w:t>)</w:t>
      </w:r>
      <w:r w:rsidRPr="00A847B1">
        <w:rPr>
          <w:rFonts w:ascii="Arial" w:hAnsi="Arial" w:cs="Arial"/>
        </w:rPr>
        <w:t xml:space="preserve"> They give the first etiquette of the hotel and if this is not a positive one, then the client will most likely be disappointed throughout their stay within the enterprise. According to the latest statistics, a happy employee will usually be by over 30% more productive and will provide a happier environment than a less enthusiastic employee (SideMinder, 2023.)</w:t>
      </w:r>
      <w:r w:rsidR="00E90ADF" w:rsidRPr="00A847B1">
        <w:rPr>
          <w:rFonts w:ascii="Arial" w:hAnsi="Arial" w:cs="Arial"/>
        </w:rPr>
        <w:t xml:space="preserve"> </w:t>
      </w:r>
    </w:p>
    <w:p w14:paraId="2B644CB0" w14:textId="41DEB7A8" w:rsidR="00E90ADF" w:rsidRPr="00A847B1" w:rsidRDefault="00E90ADF" w:rsidP="006C0A42">
      <w:pPr>
        <w:spacing w:line="360" w:lineRule="auto"/>
        <w:jc w:val="both"/>
        <w:rPr>
          <w:rFonts w:ascii="Arial" w:hAnsi="Arial" w:cs="Arial"/>
        </w:rPr>
      </w:pPr>
    </w:p>
    <w:p w14:paraId="183878F5" w14:textId="34EB9A7C" w:rsidR="00E90ADF" w:rsidRPr="00A847B1" w:rsidRDefault="00E90ADF" w:rsidP="006C0A42">
      <w:pPr>
        <w:spacing w:line="360" w:lineRule="auto"/>
        <w:jc w:val="both"/>
        <w:rPr>
          <w:rFonts w:ascii="Arial" w:hAnsi="Arial" w:cs="Arial"/>
        </w:rPr>
      </w:pPr>
      <w:r w:rsidRPr="00A847B1">
        <w:rPr>
          <w:rFonts w:ascii="Arial" w:hAnsi="Arial" w:cs="Arial"/>
        </w:rPr>
        <w:lastRenderedPageBreak/>
        <w:t xml:space="preserve">In a such situation, the question relies over the improvement of the employees satisfaction and happiness which will have a direct and positive impact for the customer satisfaction which will eventually be improved (McAllister, 2022.) </w:t>
      </w:r>
    </w:p>
    <w:p w14:paraId="4D924FF4" w14:textId="0112135E" w:rsidR="00AC4C56" w:rsidRPr="00A847B1" w:rsidRDefault="00AC4C56" w:rsidP="006C0A42">
      <w:pPr>
        <w:spacing w:line="360" w:lineRule="auto"/>
        <w:jc w:val="both"/>
        <w:rPr>
          <w:rFonts w:ascii="Arial" w:hAnsi="Arial" w:cs="Arial"/>
        </w:rPr>
      </w:pPr>
    </w:p>
    <w:p w14:paraId="52138D9C" w14:textId="2F3807BD" w:rsidR="00B73A0A" w:rsidRDefault="00AC4C56" w:rsidP="006C0A42">
      <w:pPr>
        <w:spacing w:line="360" w:lineRule="auto"/>
        <w:jc w:val="both"/>
        <w:rPr>
          <w:rFonts w:ascii="Arial" w:hAnsi="Arial" w:cs="Arial"/>
        </w:rPr>
      </w:pPr>
      <w:r w:rsidRPr="00A847B1">
        <w:rPr>
          <w:rFonts w:ascii="Arial" w:hAnsi="Arial" w:cs="Arial"/>
        </w:rPr>
        <w:t xml:space="preserve">As a result of the issue, in order to successfully provide a clear report for the purpose of improving the concerns of the client, a series of frameworks will be used, such as SWOT analysis and PESTLE analysis. Each of them has the purpose of exploring a certain matter regarding the hotel, such as SWOT closely looking at the internal environment of it by exploring its strengths, weaknesses, </w:t>
      </w:r>
      <w:r w:rsidR="00D66B6A" w:rsidRPr="00A847B1">
        <w:rPr>
          <w:rFonts w:ascii="Arial" w:hAnsi="Arial" w:cs="Arial"/>
        </w:rPr>
        <w:t>opportunities,</w:t>
      </w:r>
      <w:r w:rsidRPr="00A847B1">
        <w:rPr>
          <w:rFonts w:ascii="Arial" w:hAnsi="Arial" w:cs="Arial"/>
        </w:rPr>
        <w:t xml:space="preserve"> and threats (Kenton, 2022.)</w:t>
      </w:r>
      <w:r w:rsidR="00D66B6A">
        <w:rPr>
          <w:rFonts w:ascii="Arial" w:hAnsi="Arial" w:cs="Arial"/>
        </w:rPr>
        <w:t xml:space="preserve"> Speaking of PESTLE analysis, it aims to explore the external factors, such as politics and technology impact for the hotel (CIPD, 2023.)</w:t>
      </w:r>
      <w:r w:rsidR="00574382">
        <w:rPr>
          <w:rFonts w:ascii="Arial" w:hAnsi="Arial" w:cs="Arial"/>
        </w:rPr>
        <w:t xml:space="preserve"> </w:t>
      </w:r>
      <w:r w:rsidR="00B73A0A">
        <w:rPr>
          <w:rFonts w:ascii="Arial" w:hAnsi="Arial" w:cs="Arial"/>
        </w:rPr>
        <w:t>It is important to keep in mind that both internal and external environment is affecting the functionality of the business and that a good handling of the relevant elements will increase the chances of a better improvement of the customer satisfaction of The Belfry Resort &amp; Hotel</w:t>
      </w:r>
      <w:r w:rsidR="00C53C3A">
        <w:rPr>
          <w:rFonts w:ascii="Arial" w:hAnsi="Arial" w:cs="Arial"/>
        </w:rPr>
        <w:t xml:space="preserve"> (Sawyers, 2019.)</w:t>
      </w:r>
    </w:p>
    <w:p w14:paraId="6C74CD75" w14:textId="77777777" w:rsidR="00B73A0A" w:rsidRDefault="00B73A0A" w:rsidP="006C0A42">
      <w:pPr>
        <w:spacing w:line="360" w:lineRule="auto"/>
        <w:jc w:val="both"/>
        <w:rPr>
          <w:rFonts w:ascii="Arial" w:hAnsi="Arial" w:cs="Arial"/>
        </w:rPr>
      </w:pPr>
    </w:p>
    <w:p w14:paraId="7EA325D1" w14:textId="46D9AB50" w:rsidR="00B82CDA" w:rsidRPr="00A847B1" w:rsidRDefault="00574382" w:rsidP="006C0A42">
      <w:pPr>
        <w:spacing w:line="360" w:lineRule="auto"/>
        <w:jc w:val="both"/>
        <w:rPr>
          <w:rFonts w:ascii="Arial" w:hAnsi="Arial" w:cs="Arial"/>
        </w:rPr>
      </w:pPr>
      <w:r>
        <w:rPr>
          <w:rFonts w:ascii="Arial" w:hAnsi="Arial" w:cs="Arial"/>
        </w:rPr>
        <w:t>More than this, other observations,</w:t>
      </w:r>
      <w:r w:rsidR="00B73A0A">
        <w:rPr>
          <w:rFonts w:ascii="Arial" w:hAnsi="Arial" w:cs="Arial"/>
        </w:rPr>
        <w:t xml:space="preserve"> such as the work placed practices</w:t>
      </w:r>
      <w:r>
        <w:rPr>
          <w:rFonts w:ascii="Arial" w:hAnsi="Arial" w:cs="Arial"/>
        </w:rPr>
        <w:t xml:space="preserve"> and theories, as well as approaches will be used to ensure a clear solution for the problem </w:t>
      </w:r>
      <w:r w:rsidR="00B73A0A">
        <w:rPr>
          <w:rFonts w:ascii="Arial" w:hAnsi="Arial" w:cs="Arial"/>
        </w:rPr>
        <w:t>–</w:t>
      </w:r>
      <w:r>
        <w:rPr>
          <w:rFonts w:ascii="Arial" w:hAnsi="Arial" w:cs="Arial"/>
        </w:rPr>
        <w:t xml:space="preserve"> </w:t>
      </w:r>
      <w:r w:rsidR="00B73A0A">
        <w:rPr>
          <w:rFonts w:ascii="Arial" w:hAnsi="Arial" w:cs="Arial"/>
        </w:rPr>
        <w:t xml:space="preserve">customer satisfaction by the implication of the staff. </w:t>
      </w:r>
    </w:p>
    <w:p w14:paraId="447A9EDD" w14:textId="4C3164F8" w:rsidR="006C0A42" w:rsidRPr="00A847B1" w:rsidRDefault="006C0A42" w:rsidP="00546DC2">
      <w:pPr>
        <w:pStyle w:val="Heading1"/>
      </w:pPr>
      <w:bookmarkStart w:id="1" w:name="_Toc129036397"/>
      <w:r w:rsidRPr="00A847B1">
        <w:t>THE SCOPE &amp; ANALYSIS</w:t>
      </w:r>
      <w:bookmarkEnd w:id="1"/>
      <w:r w:rsidRPr="00A847B1">
        <w:t xml:space="preserve"> </w:t>
      </w:r>
    </w:p>
    <w:p w14:paraId="2593EB99" w14:textId="1B3C4FAB" w:rsidR="006C0A42" w:rsidRDefault="00574A30" w:rsidP="006C0A42">
      <w:pPr>
        <w:spacing w:line="360" w:lineRule="auto"/>
        <w:jc w:val="both"/>
        <w:rPr>
          <w:rFonts w:ascii="Arial" w:hAnsi="Arial" w:cs="Arial"/>
        </w:rPr>
      </w:pPr>
      <w:r>
        <w:rPr>
          <w:rFonts w:ascii="Arial" w:hAnsi="Arial" w:cs="Arial"/>
        </w:rPr>
        <w:t xml:space="preserve">This section of the report is purposely created to observe the detailed information and relevant elements that might impact the complication of the venue. Thus, a background of The Belfry Hotel &amp; Resort, as well as a short investigation of the surroundings, such as the nearby touristic points and other matters that may have a say in the functionality of the business will be explored. The reason of setting the scene for the report is that under this basis, a clear discussion followed by findings and an action plan can be provided. More than this, the opinion of the people via posted reviews and overall reputation that the enterprise holds will be deeply analysed. PESTLE and SWOT analysis will be thoroughly performed as these will set an insight view of the environments that the hotel currently has, making it easier to get to the bottom of the issue and advice the general manager accordingly. </w:t>
      </w:r>
    </w:p>
    <w:p w14:paraId="73C90732" w14:textId="0225EC39" w:rsidR="00832FC0" w:rsidRDefault="00832FC0" w:rsidP="006C0A42">
      <w:pPr>
        <w:spacing w:line="360" w:lineRule="auto"/>
        <w:jc w:val="both"/>
        <w:rPr>
          <w:rFonts w:ascii="Arial" w:hAnsi="Arial" w:cs="Arial"/>
        </w:rPr>
      </w:pPr>
    </w:p>
    <w:p w14:paraId="03E3FF48" w14:textId="12F242A3" w:rsidR="00832FC0" w:rsidRDefault="00832FC0" w:rsidP="006C0A42">
      <w:pPr>
        <w:spacing w:line="360" w:lineRule="auto"/>
        <w:jc w:val="both"/>
        <w:rPr>
          <w:rFonts w:ascii="Arial" w:hAnsi="Arial" w:cs="Arial"/>
        </w:rPr>
      </w:pPr>
      <w:r>
        <w:rPr>
          <w:rFonts w:ascii="Arial" w:hAnsi="Arial" w:cs="Arial"/>
        </w:rPr>
        <w:lastRenderedPageBreak/>
        <w:t>The Belfry Hotel &amp; Resort providing the public with unforgettable memories since late 1970s when it debuted. It has a great reputation for their golfing facilities thanks to the numerous golfing areas it offers. Also found under the name of Brabazon, its former president, the hotel &amp; resort is highly associated with golf, people often referring to these as being ‘’synonyms’’. The reason for this is that it is known at a global scale due to their numerous Ryder Cup hosting four times which is more than any other venue, globally speaking</w:t>
      </w:r>
      <w:r w:rsidR="003D377B">
        <w:rPr>
          <w:rFonts w:ascii="Arial" w:hAnsi="Arial" w:cs="Arial"/>
        </w:rPr>
        <w:t xml:space="preserve"> (Architects, 2023</w:t>
      </w:r>
      <w:r>
        <w:rPr>
          <w:rFonts w:ascii="Arial" w:hAnsi="Arial" w:cs="Arial"/>
        </w:rPr>
        <w:t>.</w:t>
      </w:r>
      <w:r w:rsidR="003D377B">
        <w:rPr>
          <w:rFonts w:ascii="Arial" w:hAnsi="Arial" w:cs="Arial"/>
        </w:rPr>
        <w:t>)</w:t>
      </w:r>
      <w:r>
        <w:rPr>
          <w:rFonts w:ascii="Arial" w:hAnsi="Arial" w:cs="Arial"/>
        </w:rPr>
        <w:t xml:space="preserve"> Trying to analyse and reflect over the fact that it was the chosen venue to host the event so many times, there must be a reason behind it – as far as the people opinions goes, as well as relevant research as a result of the press reports, The Belfry Hotel &amp; Resort was the host of some critical moments in the history of sports, especially when it comes to golf. More than this, the venue is known for their numerous programmes and courses that are aiming to teach and coach people at any level, including the beginners, up until the masters of the golf. The venue is award winning of the golf courses in the West Midlands, holding a multitude of wins for The Brabazon area, PGA National</w:t>
      </w:r>
      <w:r w:rsidR="00F305C9">
        <w:rPr>
          <w:rFonts w:ascii="Arial" w:hAnsi="Arial" w:cs="Arial"/>
        </w:rPr>
        <w:t xml:space="preserve"> (The Belfry, 2023)</w:t>
      </w:r>
      <w:r>
        <w:rPr>
          <w:rFonts w:ascii="Arial" w:hAnsi="Arial" w:cs="Arial"/>
        </w:rPr>
        <w:t xml:space="preserve"> and The Derby. Each of the mentioned areas are designated for a certain level of gold practitioners, starting in The Debry area and ending up in The Brabazon which is one of the most dramatic and challenging places for a golf master</w:t>
      </w:r>
      <w:r w:rsidR="00F305C9">
        <w:rPr>
          <w:rFonts w:ascii="Arial" w:hAnsi="Arial" w:cs="Arial"/>
        </w:rPr>
        <w:t xml:space="preserve"> (Our Warwickshire 2023</w:t>
      </w:r>
      <w:r>
        <w:rPr>
          <w:rFonts w:ascii="Arial" w:hAnsi="Arial" w:cs="Arial"/>
        </w:rPr>
        <w:t>.</w:t>
      </w:r>
      <w:r w:rsidR="00F305C9">
        <w:rPr>
          <w:rFonts w:ascii="Arial" w:hAnsi="Arial" w:cs="Arial"/>
        </w:rPr>
        <w:t>)</w:t>
      </w:r>
      <w:r>
        <w:rPr>
          <w:rFonts w:ascii="Arial" w:hAnsi="Arial" w:cs="Arial"/>
        </w:rPr>
        <w:t xml:space="preserve"> Other than this, The Belfry Hotel &amp; Resort is known for their famous packages at a very reasonable price, each of them constructed in order to serve the needs that the client might have (The Belfry, 2023.)</w:t>
      </w:r>
      <w:r w:rsidR="00F305C9">
        <w:rPr>
          <w:rFonts w:ascii="Arial" w:hAnsi="Arial" w:cs="Arial"/>
        </w:rPr>
        <w:t xml:space="preserve"> </w:t>
      </w:r>
    </w:p>
    <w:p w14:paraId="63A2E0CF" w14:textId="7A974B19" w:rsidR="00F305C9" w:rsidRDefault="00F305C9" w:rsidP="006C0A42">
      <w:pPr>
        <w:spacing w:line="360" w:lineRule="auto"/>
        <w:jc w:val="both"/>
        <w:rPr>
          <w:rFonts w:ascii="Arial" w:hAnsi="Arial" w:cs="Arial"/>
        </w:rPr>
      </w:pPr>
    </w:p>
    <w:p w14:paraId="1928FF7C" w14:textId="3404B8F5" w:rsidR="00F305C9" w:rsidRDefault="00F305C9" w:rsidP="006C0A42">
      <w:pPr>
        <w:spacing w:line="360" w:lineRule="auto"/>
        <w:jc w:val="both"/>
        <w:rPr>
          <w:rFonts w:ascii="Arial" w:hAnsi="Arial" w:cs="Arial"/>
        </w:rPr>
      </w:pPr>
      <w:r>
        <w:rPr>
          <w:rFonts w:ascii="Arial" w:hAnsi="Arial" w:cs="Arial"/>
        </w:rPr>
        <w:t xml:space="preserve">As a result of this key point that defines the venue at issue for this report, The Belfry Hotel &amp; Resort has a global name for its facilities when it comes to golf (Hall, 2022.) Hosting the most Ryder Cups and upsetting the other nations, such as USA thanks to its performance, the venue has a clearly famously established name when it comes to </w:t>
      </w:r>
      <w:r w:rsidR="00E713EA">
        <w:rPr>
          <w:rFonts w:ascii="Arial" w:hAnsi="Arial" w:cs="Arial"/>
        </w:rPr>
        <w:t>golf,</w:t>
      </w:r>
      <w:r>
        <w:rPr>
          <w:rFonts w:ascii="Arial" w:hAnsi="Arial" w:cs="Arial"/>
        </w:rPr>
        <w:t xml:space="preserve"> and this is a strength of the overall business. </w:t>
      </w:r>
    </w:p>
    <w:p w14:paraId="34387163" w14:textId="7462A965" w:rsidR="00E713EA" w:rsidRDefault="00E713EA" w:rsidP="006C0A42">
      <w:pPr>
        <w:spacing w:line="360" w:lineRule="auto"/>
        <w:jc w:val="both"/>
        <w:rPr>
          <w:rFonts w:ascii="Arial" w:hAnsi="Arial" w:cs="Arial"/>
        </w:rPr>
      </w:pPr>
    </w:p>
    <w:p w14:paraId="08097E02" w14:textId="75ED0145" w:rsidR="00E713EA" w:rsidRDefault="00E713EA" w:rsidP="006C0A42">
      <w:pPr>
        <w:spacing w:line="360" w:lineRule="auto"/>
        <w:jc w:val="both"/>
        <w:rPr>
          <w:rFonts w:ascii="Arial" w:hAnsi="Arial" w:cs="Arial"/>
        </w:rPr>
      </w:pPr>
      <w:r>
        <w:rPr>
          <w:rFonts w:ascii="Arial" w:hAnsi="Arial" w:cs="Arial"/>
        </w:rPr>
        <w:t xml:space="preserve">However, considering the background of the venue, it is important to consider other aspects that The Belfry Hotel &amp; Resort provides, as the golfing facilities are not the only strength. </w:t>
      </w:r>
    </w:p>
    <w:p w14:paraId="2056BDDD" w14:textId="3ABE7C43" w:rsidR="00E713EA" w:rsidRDefault="00E713EA" w:rsidP="006C0A42">
      <w:pPr>
        <w:spacing w:line="360" w:lineRule="auto"/>
        <w:jc w:val="both"/>
        <w:rPr>
          <w:rFonts w:ascii="Arial" w:hAnsi="Arial" w:cs="Arial"/>
        </w:rPr>
      </w:pPr>
    </w:p>
    <w:p w14:paraId="5CF320C0" w14:textId="7FDEDD54" w:rsidR="00663B0E" w:rsidRDefault="00E713EA" w:rsidP="006C0A42">
      <w:pPr>
        <w:spacing w:line="360" w:lineRule="auto"/>
        <w:jc w:val="both"/>
        <w:rPr>
          <w:rFonts w:ascii="Arial" w:hAnsi="Arial" w:cs="Arial"/>
        </w:rPr>
      </w:pPr>
      <w:r>
        <w:rPr>
          <w:rFonts w:ascii="Arial" w:hAnsi="Arial" w:cs="Arial"/>
        </w:rPr>
        <w:t xml:space="preserve">In addition to the amazing awards the hotel got thanks to the golfing experience it provides, the venue is also famous for their several places where people can celebrate </w:t>
      </w:r>
      <w:r>
        <w:rPr>
          <w:rFonts w:ascii="Arial" w:hAnsi="Arial" w:cs="Arial"/>
        </w:rPr>
        <w:lastRenderedPageBreak/>
        <w:t>an event, such as a wedding, a ceremony, a party, or any type of gathering. It provides with a very wide range of stunning suites that act as the host of the celebration – the suites are of different sizes and arrangements, as well as different locations over the Belfry’s land. The clients have a wide variety to choose from, accordingly to their preferences and tastes</w:t>
      </w:r>
      <w:r w:rsidR="00C044DF">
        <w:rPr>
          <w:rFonts w:ascii="Arial" w:hAnsi="Arial" w:cs="Arial"/>
        </w:rPr>
        <w:t xml:space="preserve"> (Bride Book, 2022</w:t>
      </w:r>
      <w:r>
        <w:rPr>
          <w:rFonts w:ascii="Arial" w:hAnsi="Arial" w:cs="Arial"/>
        </w:rPr>
        <w:t>.</w:t>
      </w:r>
      <w:r w:rsidR="00C044DF">
        <w:rPr>
          <w:rFonts w:ascii="Arial" w:hAnsi="Arial" w:cs="Arial"/>
        </w:rPr>
        <w:t>)</w:t>
      </w:r>
      <w:r>
        <w:rPr>
          <w:rFonts w:ascii="Arial" w:hAnsi="Arial" w:cs="Arial"/>
        </w:rPr>
        <w:t xml:space="preserve"> More than this, it offers the opportunity of customisation, such as the clients choosing their thematic, colours and other personal preferences to be added to the even – in most of the cases, the most celebration where clients use customisation is the wedding</w:t>
      </w:r>
      <w:r w:rsidR="00C044DF">
        <w:rPr>
          <w:rFonts w:ascii="Arial" w:hAnsi="Arial" w:cs="Arial"/>
        </w:rPr>
        <w:t xml:space="preserve"> (Squaremeal, 2021</w:t>
      </w:r>
      <w:r>
        <w:rPr>
          <w:rFonts w:ascii="Arial" w:hAnsi="Arial" w:cs="Arial"/>
        </w:rPr>
        <w:t>.</w:t>
      </w:r>
      <w:r w:rsidR="00C044DF">
        <w:rPr>
          <w:rFonts w:ascii="Arial" w:hAnsi="Arial" w:cs="Arial"/>
        </w:rPr>
        <w:t>)</w:t>
      </w:r>
      <w:r>
        <w:rPr>
          <w:rFonts w:ascii="Arial" w:hAnsi="Arial" w:cs="Arial"/>
        </w:rPr>
        <w:t xml:space="preserve"> </w:t>
      </w:r>
      <w:r w:rsidR="004807DB">
        <w:rPr>
          <w:rFonts w:ascii="Arial" w:hAnsi="Arial" w:cs="Arial"/>
        </w:rPr>
        <w:t>Speaking of the weddings, Belfry might be the first choice of most of the clients, regardless the type of the event. On TripAdvisor, which is one of the most popular tourist platforms, The Belfry has over 5500 reviews, photos and comments with an overall rate of 5/5 starts (TripAdvisor, 2023.) The experience a wedding at Th Belfry provides is fabulous as they have venues to please any taste – from rustic to modern and customisation</w:t>
      </w:r>
      <w:r w:rsidR="00C044DF">
        <w:rPr>
          <w:rFonts w:ascii="Arial" w:hAnsi="Arial" w:cs="Arial"/>
        </w:rPr>
        <w:t xml:space="preserve"> (Bhanot, 2020</w:t>
      </w:r>
      <w:r w:rsidR="004807DB">
        <w:rPr>
          <w:rFonts w:ascii="Arial" w:hAnsi="Arial" w:cs="Arial"/>
        </w:rPr>
        <w:t>.</w:t>
      </w:r>
      <w:r w:rsidR="00C044DF">
        <w:rPr>
          <w:rFonts w:ascii="Arial" w:hAnsi="Arial" w:cs="Arial"/>
        </w:rPr>
        <w:t>)</w:t>
      </w:r>
      <w:r w:rsidR="004807DB">
        <w:rPr>
          <w:rFonts w:ascii="Arial" w:hAnsi="Arial" w:cs="Arial"/>
        </w:rPr>
        <w:t xml:space="preserve"> Extravagant or, in contrast, simplicity is another word to be used in this context as The Belfry is always ready to do anything to make its clients happy (Britain’s Finest, 2023.) Another benefit of Belfry is that it provides unique experiences for any type of wedding, and it actually has a great reputation of providing excellent Hindu weddings, as well as traditional one. Therefore, diversity is well implemented in Belfry’s vocabulary (Govind, 2022.)</w:t>
      </w:r>
    </w:p>
    <w:p w14:paraId="23DDEB1C" w14:textId="139153F0" w:rsidR="00EC6C56" w:rsidRDefault="00EC6C56" w:rsidP="006C0A42">
      <w:pPr>
        <w:spacing w:line="360" w:lineRule="auto"/>
        <w:jc w:val="both"/>
        <w:rPr>
          <w:rFonts w:ascii="Arial" w:hAnsi="Arial" w:cs="Arial"/>
        </w:rPr>
      </w:pPr>
    </w:p>
    <w:p w14:paraId="494DCB98" w14:textId="19B115D9" w:rsidR="00EC6C56" w:rsidRDefault="00EC6C56" w:rsidP="006C0A42">
      <w:pPr>
        <w:spacing w:line="360" w:lineRule="auto"/>
        <w:jc w:val="both"/>
        <w:rPr>
          <w:rFonts w:ascii="Arial" w:hAnsi="Arial" w:cs="Arial"/>
        </w:rPr>
      </w:pPr>
      <w:r>
        <w:rPr>
          <w:rFonts w:ascii="Arial" w:hAnsi="Arial" w:cs="Arial"/>
        </w:rPr>
        <w:t xml:space="preserve">For Belfry, the above-mentioned specifications are not all. Belfry also has a quite good reputation for </w:t>
      </w:r>
      <w:r w:rsidR="00665615">
        <w:rPr>
          <w:rFonts w:ascii="Arial" w:hAnsi="Arial" w:cs="Arial"/>
        </w:rPr>
        <w:t xml:space="preserve">the food it provides which is of a very wide range, from traditional food until grills and customisation according to the preferences of the client. Besides that, The Belfry Hotel &amp; Resort provides the following facilities (The Belfry, 2023) – </w:t>
      </w:r>
    </w:p>
    <w:p w14:paraId="48C72A1A" w14:textId="39FFC82B"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SPA </w:t>
      </w:r>
    </w:p>
    <w:p w14:paraId="24AEDF75" w14:textId="229FC59E"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Pool </w:t>
      </w:r>
    </w:p>
    <w:p w14:paraId="666D025B" w14:textId="37A0771B"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Gym </w:t>
      </w:r>
    </w:p>
    <w:p w14:paraId="22060A9F" w14:textId="2DB69A11"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Hot tub </w:t>
      </w:r>
    </w:p>
    <w:p w14:paraId="514153AB" w14:textId="3E06CA20"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Jacuzzi </w:t>
      </w:r>
    </w:p>
    <w:p w14:paraId="2584F6D5" w14:textId="7E7EC0AD"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Outdoor tennis </w:t>
      </w:r>
    </w:p>
    <w:p w14:paraId="5FB2A82E" w14:textId="7B56025F"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Indoor pool </w:t>
      </w:r>
    </w:p>
    <w:p w14:paraId="2DA5E70E" w14:textId="65860069" w:rsidR="00665615" w:rsidRDefault="00665615" w:rsidP="00665615">
      <w:pPr>
        <w:pStyle w:val="ListParagraph"/>
        <w:numPr>
          <w:ilvl w:val="0"/>
          <w:numId w:val="1"/>
        </w:numPr>
        <w:spacing w:line="360" w:lineRule="auto"/>
        <w:jc w:val="both"/>
        <w:rPr>
          <w:rFonts w:ascii="Arial" w:hAnsi="Arial" w:cs="Arial"/>
        </w:rPr>
      </w:pPr>
      <w:r>
        <w:rPr>
          <w:rFonts w:ascii="Arial" w:hAnsi="Arial" w:cs="Arial"/>
        </w:rPr>
        <w:t xml:space="preserve">Parking. </w:t>
      </w:r>
    </w:p>
    <w:p w14:paraId="60CAB647" w14:textId="2D59B02B" w:rsidR="002D4507" w:rsidRDefault="002D4507" w:rsidP="002D4507">
      <w:pPr>
        <w:spacing w:line="360" w:lineRule="auto"/>
        <w:jc w:val="both"/>
        <w:rPr>
          <w:rFonts w:ascii="Arial" w:hAnsi="Arial" w:cs="Arial"/>
        </w:rPr>
      </w:pPr>
    </w:p>
    <w:p w14:paraId="64C834B7" w14:textId="52D39A05" w:rsidR="002D4507" w:rsidRDefault="002D4507" w:rsidP="002D4507">
      <w:pPr>
        <w:spacing w:line="360" w:lineRule="auto"/>
        <w:jc w:val="both"/>
        <w:rPr>
          <w:rFonts w:ascii="Arial" w:hAnsi="Arial" w:cs="Arial"/>
        </w:rPr>
      </w:pPr>
      <w:r>
        <w:rPr>
          <w:rFonts w:ascii="Arial" w:hAnsi="Arial" w:cs="Arial"/>
        </w:rPr>
        <w:lastRenderedPageBreak/>
        <w:t>The flora and fauna The Belfry Hotel and Resort provides is unique. With over 550 of green land and lakes, the venue is benefiting from one of the most beautiful views, fact which amazes the clients into taking lots of pictures and wanting to come back in order to feel again the amazing experience. Speaking of its flora, Belfry celebrates and takes care of the nature – it has a lot of green land that is being taken care of as the venue knowns the importance of environment (The Belfry, 2023.) Something that adds a note of a special signature are the rabbits around the area. It is very common to see lots of rabbits playing around the hotel and this is something that adds a tone of unique image for the hotel – it denotes that Belfry takes care of its surroundings. Squirrels are part of the fauna of the resort as well (Foster, 2020.)</w:t>
      </w:r>
    </w:p>
    <w:p w14:paraId="1AC881FE" w14:textId="192FAE64" w:rsidR="00890844" w:rsidRDefault="00890844" w:rsidP="002D4507">
      <w:pPr>
        <w:spacing w:line="360" w:lineRule="auto"/>
        <w:jc w:val="both"/>
        <w:rPr>
          <w:rFonts w:ascii="Arial" w:hAnsi="Arial" w:cs="Arial"/>
        </w:rPr>
      </w:pPr>
    </w:p>
    <w:p w14:paraId="1E951E6C" w14:textId="124642A4" w:rsidR="00665615" w:rsidRPr="00665615" w:rsidRDefault="00890844" w:rsidP="00665615">
      <w:pPr>
        <w:spacing w:line="360" w:lineRule="auto"/>
        <w:jc w:val="both"/>
        <w:rPr>
          <w:rFonts w:ascii="Arial" w:hAnsi="Arial" w:cs="Arial"/>
        </w:rPr>
      </w:pPr>
      <w:r>
        <w:rPr>
          <w:rFonts w:ascii="Arial" w:hAnsi="Arial" w:cs="Arial"/>
        </w:rPr>
        <w:t>As up until this point, The Belfry has all the requirements that a client may want to see and benefit from while wanting to play golf, eat dinner, celebrate an occasion or just to relax. Speaking about the logistics, the resort is positioned close to natural fauna with lots of green land, as well as the Drayton Manor Amusement Park which is one of the most popular. Other than this, mall nearly 20 minutes away, such as Bullring Birmingham is to be found, as well as the Tamworth Castle and Cathedral (TripAdvisor, 2023.)</w:t>
      </w:r>
    </w:p>
    <w:p w14:paraId="01ADC688" w14:textId="02A5F0E7" w:rsidR="00663B0E" w:rsidRDefault="00663B0E" w:rsidP="006C0A42">
      <w:pPr>
        <w:spacing w:line="360" w:lineRule="auto"/>
        <w:jc w:val="both"/>
        <w:rPr>
          <w:rFonts w:ascii="Arial" w:hAnsi="Arial" w:cs="Arial"/>
        </w:rPr>
      </w:pPr>
    </w:p>
    <w:p w14:paraId="331788D1" w14:textId="321C7FBF" w:rsidR="00663B0E" w:rsidRDefault="00264089" w:rsidP="006C0A42">
      <w:pPr>
        <w:spacing w:line="360" w:lineRule="auto"/>
        <w:jc w:val="both"/>
        <w:rPr>
          <w:rFonts w:ascii="Arial" w:hAnsi="Arial" w:cs="Arial"/>
        </w:rPr>
      </w:pPr>
      <w:r>
        <w:rPr>
          <w:rFonts w:ascii="Arial" w:hAnsi="Arial" w:cs="Arial"/>
        </w:rPr>
        <w:t xml:space="preserve">To better illustrate both positive and negative elements of Belfry Hotel &amp; Resort, SWOT and PESTLE analyses will be used to outline the key points – </w:t>
      </w:r>
    </w:p>
    <w:p w14:paraId="06B87548" w14:textId="77B22805" w:rsidR="00264089" w:rsidRDefault="00264089" w:rsidP="006C0A42">
      <w:pPr>
        <w:spacing w:line="360" w:lineRule="auto"/>
        <w:jc w:val="both"/>
        <w:rPr>
          <w:rFonts w:ascii="Arial" w:hAnsi="Arial" w:cs="Arial"/>
        </w:rPr>
      </w:pPr>
    </w:p>
    <w:p w14:paraId="08B63A89" w14:textId="51F050D7" w:rsidR="00652FA4" w:rsidRDefault="00652FA4" w:rsidP="006C0A42">
      <w:pPr>
        <w:spacing w:line="360" w:lineRule="auto"/>
        <w:jc w:val="both"/>
        <w:rPr>
          <w:rFonts w:ascii="Arial" w:hAnsi="Arial" w:cs="Arial"/>
        </w:rPr>
      </w:pPr>
    </w:p>
    <w:p w14:paraId="0B5A355B" w14:textId="1EBD9118" w:rsidR="00652FA4" w:rsidRDefault="00652FA4" w:rsidP="006C0A42">
      <w:pPr>
        <w:spacing w:line="360" w:lineRule="auto"/>
        <w:jc w:val="both"/>
        <w:rPr>
          <w:rFonts w:ascii="Arial" w:hAnsi="Arial" w:cs="Arial"/>
        </w:rPr>
      </w:pPr>
    </w:p>
    <w:p w14:paraId="6973FF90" w14:textId="222019D8" w:rsidR="00652FA4" w:rsidRDefault="00652FA4" w:rsidP="006C0A42">
      <w:pPr>
        <w:spacing w:line="360" w:lineRule="auto"/>
        <w:jc w:val="both"/>
        <w:rPr>
          <w:rFonts w:ascii="Arial" w:hAnsi="Arial" w:cs="Arial"/>
        </w:rPr>
      </w:pPr>
    </w:p>
    <w:p w14:paraId="448C47D7" w14:textId="54ACCAD0" w:rsidR="00652FA4" w:rsidRDefault="00652FA4" w:rsidP="006C0A42">
      <w:pPr>
        <w:spacing w:line="360" w:lineRule="auto"/>
        <w:jc w:val="both"/>
        <w:rPr>
          <w:rFonts w:ascii="Arial" w:hAnsi="Arial" w:cs="Arial"/>
        </w:rPr>
      </w:pPr>
    </w:p>
    <w:p w14:paraId="03ED60E3" w14:textId="44AA9757" w:rsidR="00652FA4" w:rsidRDefault="00652FA4" w:rsidP="006C0A42">
      <w:pPr>
        <w:spacing w:line="360" w:lineRule="auto"/>
        <w:jc w:val="both"/>
        <w:rPr>
          <w:rFonts w:ascii="Arial" w:hAnsi="Arial" w:cs="Arial"/>
        </w:rPr>
      </w:pPr>
    </w:p>
    <w:p w14:paraId="5F7CCB41" w14:textId="518E76F8" w:rsidR="00652FA4" w:rsidRDefault="00652FA4" w:rsidP="006C0A42">
      <w:pPr>
        <w:spacing w:line="360" w:lineRule="auto"/>
        <w:jc w:val="both"/>
        <w:rPr>
          <w:rFonts w:ascii="Arial" w:hAnsi="Arial" w:cs="Arial"/>
        </w:rPr>
      </w:pPr>
    </w:p>
    <w:p w14:paraId="6176F9AF" w14:textId="2C559680" w:rsidR="00652FA4" w:rsidRDefault="00652FA4" w:rsidP="006C0A42">
      <w:pPr>
        <w:spacing w:line="360" w:lineRule="auto"/>
        <w:jc w:val="both"/>
        <w:rPr>
          <w:rFonts w:ascii="Arial" w:hAnsi="Arial" w:cs="Arial"/>
        </w:rPr>
      </w:pPr>
    </w:p>
    <w:p w14:paraId="6A7B83DD" w14:textId="1F7EAD8C" w:rsidR="00652FA4" w:rsidRDefault="00652FA4" w:rsidP="006C0A42">
      <w:pPr>
        <w:spacing w:line="360" w:lineRule="auto"/>
        <w:jc w:val="both"/>
        <w:rPr>
          <w:rFonts w:ascii="Arial" w:hAnsi="Arial" w:cs="Arial"/>
        </w:rPr>
      </w:pPr>
    </w:p>
    <w:p w14:paraId="59D49BCA" w14:textId="4C697C9C" w:rsidR="00652FA4" w:rsidRDefault="00652FA4" w:rsidP="006C0A42">
      <w:pPr>
        <w:spacing w:line="360" w:lineRule="auto"/>
        <w:jc w:val="both"/>
        <w:rPr>
          <w:rFonts w:ascii="Arial" w:hAnsi="Arial" w:cs="Arial"/>
        </w:rPr>
      </w:pPr>
    </w:p>
    <w:p w14:paraId="05DE398D" w14:textId="395297A3" w:rsidR="00652FA4" w:rsidRDefault="00652FA4" w:rsidP="006C0A42">
      <w:pPr>
        <w:spacing w:line="360" w:lineRule="auto"/>
        <w:jc w:val="both"/>
        <w:rPr>
          <w:rFonts w:ascii="Arial" w:hAnsi="Arial" w:cs="Arial"/>
        </w:rPr>
      </w:pPr>
    </w:p>
    <w:p w14:paraId="309011A5" w14:textId="2201C115" w:rsidR="00652FA4" w:rsidRDefault="00652FA4" w:rsidP="006C0A42">
      <w:pPr>
        <w:spacing w:line="360" w:lineRule="auto"/>
        <w:jc w:val="both"/>
        <w:rPr>
          <w:rFonts w:ascii="Arial" w:hAnsi="Arial" w:cs="Arial"/>
        </w:rPr>
      </w:pPr>
    </w:p>
    <w:p w14:paraId="385909D0" w14:textId="77777777" w:rsidR="00652FA4" w:rsidRDefault="00652FA4" w:rsidP="006C0A42">
      <w:pPr>
        <w:spacing w:line="360" w:lineRule="auto"/>
        <w:jc w:val="both"/>
        <w:rPr>
          <w:rFonts w:ascii="Arial" w:hAnsi="Arial" w:cs="Arial"/>
        </w:rPr>
      </w:pPr>
    </w:p>
    <w:p w14:paraId="40EC5506" w14:textId="0C5052D7" w:rsidR="00264089" w:rsidRDefault="00264089" w:rsidP="006C0A42">
      <w:pPr>
        <w:spacing w:line="360" w:lineRule="auto"/>
        <w:jc w:val="both"/>
        <w:rPr>
          <w:rFonts w:ascii="Arial" w:hAnsi="Arial" w:cs="Arial"/>
        </w:rPr>
      </w:pPr>
      <w:bookmarkStart w:id="2" w:name="_Toc129036398"/>
      <w:r w:rsidRPr="00546DC2">
        <w:rPr>
          <w:rStyle w:val="Heading2Char"/>
        </w:rPr>
        <w:lastRenderedPageBreak/>
        <w:t>PESTLE</w:t>
      </w:r>
      <w:bookmarkEnd w:id="2"/>
      <w:r>
        <w:rPr>
          <w:rFonts w:ascii="Arial" w:hAnsi="Arial" w:cs="Arial"/>
        </w:rPr>
        <w:t xml:space="preserve"> analysis is used to explore the external environment elements which are known to have an either direct or indirect impact for the venue via the pillars of the world – politics, economy, society, technology, law or legal and environment (PESTLE analysis, 2023.)</w:t>
      </w:r>
    </w:p>
    <w:p w14:paraId="2ACC8247" w14:textId="02AE9AB7" w:rsidR="00663B0E" w:rsidRDefault="00663B0E" w:rsidP="006C0A42">
      <w:pPr>
        <w:spacing w:line="360" w:lineRule="auto"/>
        <w:jc w:val="both"/>
        <w:rPr>
          <w:rFonts w:ascii="Arial" w:hAnsi="Arial" w:cs="Arial"/>
        </w:rPr>
      </w:pPr>
    </w:p>
    <w:tbl>
      <w:tblPr>
        <w:tblStyle w:val="TableGrid"/>
        <w:tblW w:w="11624" w:type="dxa"/>
        <w:tblInd w:w="-1281" w:type="dxa"/>
        <w:tblLook w:val="04A0" w:firstRow="1" w:lastRow="0" w:firstColumn="1" w:lastColumn="0" w:noHBand="0" w:noVBand="1"/>
      </w:tblPr>
      <w:tblGrid>
        <w:gridCol w:w="2410"/>
        <w:gridCol w:w="9214"/>
      </w:tblGrid>
      <w:tr w:rsidR="00652FA4" w14:paraId="25709893" w14:textId="77777777" w:rsidTr="00907803">
        <w:tc>
          <w:tcPr>
            <w:tcW w:w="2410" w:type="dxa"/>
            <w:shd w:val="clear" w:color="auto" w:fill="C9C9C9" w:themeFill="accent3" w:themeFillTint="99"/>
          </w:tcPr>
          <w:p w14:paraId="3D8E3557" w14:textId="6741E6E0" w:rsidR="00652FA4" w:rsidRPr="00652FA4" w:rsidRDefault="00652FA4" w:rsidP="00652FA4">
            <w:pPr>
              <w:spacing w:line="360" w:lineRule="auto"/>
              <w:jc w:val="center"/>
              <w:rPr>
                <w:rFonts w:ascii="Arial" w:hAnsi="Arial" w:cs="Arial"/>
                <w:b/>
                <w:bCs/>
              </w:rPr>
            </w:pPr>
            <w:r w:rsidRPr="00652FA4">
              <w:rPr>
                <w:rFonts w:ascii="Arial" w:hAnsi="Arial" w:cs="Arial"/>
                <w:b/>
                <w:bCs/>
              </w:rPr>
              <w:t>ELEMENT</w:t>
            </w:r>
          </w:p>
        </w:tc>
        <w:tc>
          <w:tcPr>
            <w:tcW w:w="9214" w:type="dxa"/>
            <w:shd w:val="clear" w:color="auto" w:fill="C9C9C9" w:themeFill="accent3" w:themeFillTint="99"/>
          </w:tcPr>
          <w:p w14:paraId="13A1135D" w14:textId="66430786" w:rsidR="00652FA4" w:rsidRPr="00652FA4" w:rsidRDefault="00652FA4" w:rsidP="00652FA4">
            <w:pPr>
              <w:spacing w:line="360" w:lineRule="auto"/>
              <w:jc w:val="center"/>
              <w:rPr>
                <w:rFonts w:ascii="Arial" w:hAnsi="Arial" w:cs="Arial"/>
                <w:b/>
                <w:bCs/>
              </w:rPr>
            </w:pPr>
            <w:r w:rsidRPr="00652FA4">
              <w:rPr>
                <w:rFonts w:ascii="Arial" w:hAnsi="Arial" w:cs="Arial"/>
                <w:b/>
                <w:bCs/>
              </w:rPr>
              <w:t>IMPACT AT BELFRY</w:t>
            </w:r>
          </w:p>
        </w:tc>
      </w:tr>
      <w:tr w:rsidR="00652FA4" w14:paraId="0C8D1DA4" w14:textId="77777777" w:rsidTr="00907803">
        <w:tc>
          <w:tcPr>
            <w:tcW w:w="2410" w:type="dxa"/>
            <w:shd w:val="clear" w:color="auto" w:fill="C9C9C9" w:themeFill="accent3" w:themeFillTint="99"/>
          </w:tcPr>
          <w:p w14:paraId="6B9A054F" w14:textId="07C3D846" w:rsidR="00652FA4" w:rsidRPr="00652FA4" w:rsidRDefault="00652FA4" w:rsidP="006C0A42">
            <w:pPr>
              <w:spacing w:line="360" w:lineRule="auto"/>
              <w:jc w:val="both"/>
              <w:rPr>
                <w:rFonts w:ascii="Arial" w:hAnsi="Arial" w:cs="Arial"/>
                <w:b/>
                <w:bCs/>
              </w:rPr>
            </w:pPr>
            <w:r w:rsidRPr="00652FA4">
              <w:rPr>
                <w:rFonts w:ascii="Arial" w:hAnsi="Arial" w:cs="Arial"/>
                <w:b/>
                <w:bCs/>
              </w:rPr>
              <w:t xml:space="preserve">POLITICS </w:t>
            </w:r>
          </w:p>
        </w:tc>
        <w:tc>
          <w:tcPr>
            <w:tcW w:w="9214" w:type="dxa"/>
          </w:tcPr>
          <w:p w14:paraId="00C097CD" w14:textId="77777777" w:rsidR="00652FA4" w:rsidRDefault="00907803" w:rsidP="00907803">
            <w:pPr>
              <w:pStyle w:val="ListParagraph"/>
              <w:numPr>
                <w:ilvl w:val="0"/>
                <w:numId w:val="2"/>
              </w:numPr>
              <w:spacing w:line="360" w:lineRule="auto"/>
              <w:jc w:val="both"/>
              <w:rPr>
                <w:rFonts w:ascii="Arial" w:hAnsi="Arial" w:cs="Arial"/>
              </w:rPr>
            </w:pPr>
            <w:r w:rsidRPr="00907803">
              <w:rPr>
                <w:rFonts w:ascii="Arial" w:hAnsi="Arial" w:cs="Arial"/>
              </w:rPr>
              <w:t xml:space="preserve">Politics are a matter to concern for any business as the parliament and government may at any time increase the taxation governance, as well as to increase the fees and VAT. </w:t>
            </w:r>
          </w:p>
          <w:p w14:paraId="23A2FBF7" w14:textId="77777777" w:rsidR="00907803" w:rsidRDefault="00907803" w:rsidP="00907803">
            <w:pPr>
              <w:pStyle w:val="ListParagraph"/>
              <w:numPr>
                <w:ilvl w:val="0"/>
                <w:numId w:val="2"/>
              </w:numPr>
              <w:spacing w:line="360" w:lineRule="auto"/>
              <w:jc w:val="both"/>
              <w:rPr>
                <w:rFonts w:ascii="Arial" w:hAnsi="Arial" w:cs="Arial"/>
              </w:rPr>
            </w:pPr>
            <w:r>
              <w:rPr>
                <w:rFonts w:ascii="Arial" w:hAnsi="Arial" w:cs="Arial"/>
              </w:rPr>
              <w:t xml:space="preserve">Belfry being a part of the hospitality industry, it automatically implies that any change will be impacted upon the venue. </w:t>
            </w:r>
          </w:p>
          <w:p w14:paraId="20D3ECB9" w14:textId="66766213" w:rsidR="00907803" w:rsidRDefault="00907803" w:rsidP="00907803">
            <w:pPr>
              <w:pStyle w:val="ListParagraph"/>
              <w:numPr>
                <w:ilvl w:val="0"/>
                <w:numId w:val="2"/>
              </w:numPr>
              <w:spacing w:line="360" w:lineRule="auto"/>
              <w:jc w:val="both"/>
              <w:rPr>
                <w:rFonts w:ascii="Arial" w:hAnsi="Arial" w:cs="Arial"/>
              </w:rPr>
            </w:pPr>
            <w:r>
              <w:rPr>
                <w:rFonts w:ascii="Arial" w:hAnsi="Arial" w:cs="Arial"/>
              </w:rPr>
              <w:t xml:space="preserve">It is critical that at all times Belfry is watching and stays focused on the news in order to adjust their policies and mode of operation accordingly to the regulations (The Belfry, 2020.) </w:t>
            </w:r>
          </w:p>
          <w:p w14:paraId="0ECA9399" w14:textId="59178790" w:rsidR="00907803" w:rsidRPr="00907803" w:rsidRDefault="00907803" w:rsidP="00907803">
            <w:pPr>
              <w:pStyle w:val="ListParagraph"/>
              <w:numPr>
                <w:ilvl w:val="0"/>
                <w:numId w:val="2"/>
              </w:numPr>
              <w:spacing w:line="360" w:lineRule="auto"/>
              <w:jc w:val="both"/>
              <w:rPr>
                <w:rFonts w:ascii="Arial" w:hAnsi="Arial" w:cs="Arial"/>
              </w:rPr>
            </w:pPr>
            <w:r>
              <w:rPr>
                <w:rFonts w:ascii="Arial" w:hAnsi="Arial" w:cs="Arial"/>
              </w:rPr>
              <w:t>A matter of concern for the past 3 years has been the Coronavirus Pandemic which changes the rules in the industry as people were obligated to wear masks and keep a reasonable distance – this negatively impacted the resort as people were afraid to leave their homes. In fact, it was the government advice to not leave the house premises unless it is an emergency (O’Donnell, 2021.)</w:t>
            </w:r>
          </w:p>
        </w:tc>
      </w:tr>
      <w:tr w:rsidR="00652FA4" w14:paraId="5171564A" w14:textId="77777777" w:rsidTr="00907803">
        <w:tc>
          <w:tcPr>
            <w:tcW w:w="2410" w:type="dxa"/>
            <w:shd w:val="clear" w:color="auto" w:fill="C9C9C9" w:themeFill="accent3" w:themeFillTint="99"/>
          </w:tcPr>
          <w:p w14:paraId="1CB6D3E1" w14:textId="040945BF" w:rsidR="00652FA4" w:rsidRPr="00652FA4" w:rsidRDefault="00652FA4" w:rsidP="006C0A42">
            <w:pPr>
              <w:spacing w:line="360" w:lineRule="auto"/>
              <w:jc w:val="both"/>
              <w:rPr>
                <w:rFonts w:ascii="Arial" w:hAnsi="Arial" w:cs="Arial"/>
                <w:b/>
                <w:bCs/>
              </w:rPr>
            </w:pPr>
            <w:r w:rsidRPr="00652FA4">
              <w:rPr>
                <w:rFonts w:ascii="Arial" w:hAnsi="Arial" w:cs="Arial"/>
                <w:b/>
                <w:bCs/>
              </w:rPr>
              <w:t xml:space="preserve">ECONOMY </w:t>
            </w:r>
          </w:p>
        </w:tc>
        <w:tc>
          <w:tcPr>
            <w:tcW w:w="9214" w:type="dxa"/>
          </w:tcPr>
          <w:p w14:paraId="4B74ADED" w14:textId="61BB4670" w:rsidR="00652FA4" w:rsidRDefault="001C43EB" w:rsidP="001C43EB">
            <w:pPr>
              <w:pStyle w:val="ListParagraph"/>
              <w:numPr>
                <w:ilvl w:val="0"/>
                <w:numId w:val="2"/>
              </w:numPr>
              <w:spacing w:line="360" w:lineRule="auto"/>
              <w:jc w:val="both"/>
              <w:rPr>
                <w:rFonts w:ascii="Arial" w:hAnsi="Arial" w:cs="Arial"/>
              </w:rPr>
            </w:pPr>
            <w:r>
              <w:rPr>
                <w:rFonts w:ascii="Arial" w:hAnsi="Arial" w:cs="Arial"/>
              </w:rPr>
              <w:t xml:space="preserve">The economy had faced critical times during COVID-19 as it went down, almost causing a global crisis due to the stop movement of people and goods. Due to this, the hospitality industry was no exception, and The Belfry was impacted by this factor (The World Bank, 2022.) </w:t>
            </w:r>
          </w:p>
          <w:p w14:paraId="3160FC5D" w14:textId="77777777" w:rsidR="001C43EB" w:rsidRDefault="001C43EB" w:rsidP="001C43EB">
            <w:pPr>
              <w:pStyle w:val="ListParagraph"/>
              <w:numPr>
                <w:ilvl w:val="0"/>
                <w:numId w:val="2"/>
              </w:numPr>
              <w:spacing w:line="360" w:lineRule="auto"/>
              <w:jc w:val="both"/>
              <w:rPr>
                <w:rFonts w:ascii="Arial" w:hAnsi="Arial" w:cs="Arial"/>
              </w:rPr>
            </w:pPr>
            <w:r>
              <w:rPr>
                <w:rFonts w:ascii="Arial" w:hAnsi="Arial" w:cs="Arial"/>
              </w:rPr>
              <w:t xml:space="preserve">As a result, it caused in losing lots of employees and making them either redundant or following the guidance of furlough criteria. </w:t>
            </w:r>
          </w:p>
          <w:p w14:paraId="16E8D227" w14:textId="27CCEDB0" w:rsidR="001C43EB" w:rsidRDefault="001C43EB" w:rsidP="001C43EB">
            <w:pPr>
              <w:pStyle w:val="ListParagraph"/>
              <w:numPr>
                <w:ilvl w:val="0"/>
                <w:numId w:val="2"/>
              </w:numPr>
              <w:spacing w:line="360" w:lineRule="auto"/>
              <w:jc w:val="both"/>
              <w:rPr>
                <w:rFonts w:ascii="Arial" w:hAnsi="Arial" w:cs="Arial"/>
              </w:rPr>
            </w:pPr>
            <w:r>
              <w:rPr>
                <w:rFonts w:ascii="Arial" w:hAnsi="Arial" w:cs="Arial"/>
              </w:rPr>
              <w:t xml:space="preserve">The profitability of the business considerably decreased (UK Parliament, 2021.) </w:t>
            </w:r>
          </w:p>
          <w:p w14:paraId="2CEB142A" w14:textId="2E671D24" w:rsidR="001C43EB" w:rsidRPr="001C43EB" w:rsidRDefault="001C43EB" w:rsidP="001C43EB">
            <w:pPr>
              <w:pStyle w:val="ListParagraph"/>
              <w:numPr>
                <w:ilvl w:val="0"/>
                <w:numId w:val="2"/>
              </w:numPr>
              <w:spacing w:line="360" w:lineRule="auto"/>
              <w:jc w:val="both"/>
              <w:rPr>
                <w:rFonts w:ascii="Arial" w:hAnsi="Arial" w:cs="Arial"/>
              </w:rPr>
            </w:pPr>
            <w:r>
              <w:rPr>
                <w:rFonts w:ascii="Arial" w:hAnsi="Arial" w:cs="Arial"/>
              </w:rPr>
              <w:t>However, as the time passed by and the virus slowly went away, the venue started to work under the guidance and slowly grew back, after an immediate closure as a result of aggravated spread of the virus (Stewart, 2020.)</w:t>
            </w:r>
          </w:p>
        </w:tc>
      </w:tr>
      <w:tr w:rsidR="00652FA4" w14:paraId="17482E32" w14:textId="77777777" w:rsidTr="00907803">
        <w:tc>
          <w:tcPr>
            <w:tcW w:w="2410" w:type="dxa"/>
            <w:shd w:val="clear" w:color="auto" w:fill="C9C9C9" w:themeFill="accent3" w:themeFillTint="99"/>
          </w:tcPr>
          <w:p w14:paraId="04083638" w14:textId="492CD765" w:rsidR="00652FA4" w:rsidRPr="00652FA4" w:rsidRDefault="00652FA4" w:rsidP="006C0A42">
            <w:pPr>
              <w:spacing w:line="360" w:lineRule="auto"/>
              <w:jc w:val="both"/>
              <w:rPr>
                <w:rFonts w:ascii="Arial" w:hAnsi="Arial" w:cs="Arial"/>
                <w:b/>
                <w:bCs/>
              </w:rPr>
            </w:pPr>
            <w:r w:rsidRPr="00652FA4">
              <w:rPr>
                <w:rFonts w:ascii="Arial" w:hAnsi="Arial" w:cs="Arial"/>
                <w:b/>
                <w:bCs/>
              </w:rPr>
              <w:t xml:space="preserve">SOCIETY </w:t>
            </w:r>
          </w:p>
        </w:tc>
        <w:tc>
          <w:tcPr>
            <w:tcW w:w="9214" w:type="dxa"/>
          </w:tcPr>
          <w:p w14:paraId="45B3D193" w14:textId="3031DDE2" w:rsidR="00652FA4" w:rsidRDefault="001C43EB" w:rsidP="001C43EB">
            <w:pPr>
              <w:pStyle w:val="ListParagraph"/>
              <w:numPr>
                <w:ilvl w:val="0"/>
                <w:numId w:val="2"/>
              </w:numPr>
              <w:spacing w:line="360" w:lineRule="auto"/>
              <w:jc w:val="both"/>
              <w:rPr>
                <w:rFonts w:ascii="Arial" w:hAnsi="Arial" w:cs="Arial"/>
              </w:rPr>
            </w:pPr>
            <w:r>
              <w:rPr>
                <w:rFonts w:ascii="Arial" w:hAnsi="Arial" w:cs="Arial"/>
              </w:rPr>
              <w:t>The society is one of the pillars for any business. Through the society is to understand the power of the people and the impact that it holds</w:t>
            </w:r>
            <w:r w:rsidR="008006A5">
              <w:rPr>
                <w:rFonts w:ascii="Arial" w:hAnsi="Arial" w:cs="Arial"/>
              </w:rPr>
              <w:t xml:space="preserve"> (Hendron, 2021</w:t>
            </w:r>
            <w:r>
              <w:rPr>
                <w:rFonts w:ascii="Arial" w:hAnsi="Arial" w:cs="Arial"/>
              </w:rPr>
              <w:t>.</w:t>
            </w:r>
            <w:r w:rsidR="008006A5">
              <w:rPr>
                <w:rFonts w:ascii="Arial" w:hAnsi="Arial" w:cs="Arial"/>
              </w:rPr>
              <w:t>)</w:t>
            </w:r>
            <w:r>
              <w:rPr>
                <w:rFonts w:ascii="Arial" w:hAnsi="Arial" w:cs="Arial"/>
              </w:rPr>
              <w:t xml:space="preserve"> </w:t>
            </w:r>
          </w:p>
          <w:p w14:paraId="1245B6A4" w14:textId="77777777" w:rsidR="001C43EB" w:rsidRDefault="001C43EB" w:rsidP="001C43EB">
            <w:pPr>
              <w:pStyle w:val="ListParagraph"/>
              <w:numPr>
                <w:ilvl w:val="0"/>
                <w:numId w:val="2"/>
              </w:numPr>
              <w:spacing w:line="360" w:lineRule="auto"/>
              <w:jc w:val="both"/>
              <w:rPr>
                <w:rFonts w:ascii="Arial" w:hAnsi="Arial" w:cs="Arial"/>
              </w:rPr>
            </w:pPr>
            <w:r>
              <w:rPr>
                <w:rFonts w:ascii="Arial" w:hAnsi="Arial" w:cs="Arial"/>
              </w:rPr>
              <w:lastRenderedPageBreak/>
              <w:t xml:space="preserve">Being a business to client relation, the society greatly impact it and the venue needs to take care of the needs of the society in order for the public to create a positive reputation. Nowadays, the society’s power stays within the review aspect, as well as opinions as recommendations. </w:t>
            </w:r>
          </w:p>
          <w:p w14:paraId="0F364060" w14:textId="77777777" w:rsidR="001C43EB" w:rsidRDefault="001C43EB" w:rsidP="001C43EB">
            <w:pPr>
              <w:pStyle w:val="ListParagraph"/>
              <w:numPr>
                <w:ilvl w:val="0"/>
                <w:numId w:val="2"/>
              </w:numPr>
              <w:spacing w:line="360" w:lineRule="auto"/>
              <w:jc w:val="both"/>
              <w:rPr>
                <w:rFonts w:ascii="Arial" w:hAnsi="Arial" w:cs="Arial"/>
              </w:rPr>
            </w:pPr>
            <w:r>
              <w:rPr>
                <w:rFonts w:ascii="Arial" w:hAnsi="Arial" w:cs="Arial"/>
              </w:rPr>
              <w:t>Another mentionable matter is the CSR – Corporate Social Responsibility whose essence is to self-regulate the process and transparency of the company towards the public. Being a part of this will ensure the public that the business is transparent and has only good thoughts – as proved in the above sections, The Belfry is a CSR affiliate</w:t>
            </w:r>
            <w:r w:rsidR="008006A5">
              <w:rPr>
                <w:rFonts w:ascii="Arial" w:hAnsi="Arial" w:cs="Arial"/>
              </w:rPr>
              <w:t xml:space="preserve"> (The Belfry, 2023.)</w:t>
            </w:r>
          </w:p>
          <w:p w14:paraId="4A14B3F2" w14:textId="110D1E87" w:rsidR="00E17B52" w:rsidRPr="001C43EB" w:rsidRDefault="00E17B52" w:rsidP="001C43EB">
            <w:pPr>
              <w:pStyle w:val="ListParagraph"/>
              <w:numPr>
                <w:ilvl w:val="0"/>
                <w:numId w:val="2"/>
              </w:numPr>
              <w:spacing w:line="360" w:lineRule="auto"/>
              <w:jc w:val="both"/>
              <w:rPr>
                <w:rFonts w:ascii="Arial" w:hAnsi="Arial" w:cs="Arial"/>
              </w:rPr>
            </w:pPr>
            <w:r>
              <w:rPr>
                <w:rFonts w:ascii="Arial" w:hAnsi="Arial" w:cs="Arial"/>
              </w:rPr>
              <w:t>As an illustration, if Belfry does not take care of the needs of the society, then the society will not appreciate the business and it will have a bad reputation, fact which is directly linked to loss of profit (Eccles, 2007.)</w:t>
            </w:r>
          </w:p>
        </w:tc>
      </w:tr>
      <w:tr w:rsidR="00652FA4" w14:paraId="1DEF34EC" w14:textId="77777777" w:rsidTr="00907803">
        <w:tc>
          <w:tcPr>
            <w:tcW w:w="2410" w:type="dxa"/>
            <w:shd w:val="clear" w:color="auto" w:fill="C9C9C9" w:themeFill="accent3" w:themeFillTint="99"/>
          </w:tcPr>
          <w:p w14:paraId="4721017D" w14:textId="1D38062F" w:rsidR="00652FA4" w:rsidRPr="00652FA4" w:rsidRDefault="00652FA4" w:rsidP="006C0A42">
            <w:pPr>
              <w:spacing w:line="360" w:lineRule="auto"/>
              <w:jc w:val="both"/>
              <w:rPr>
                <w:rFonts w:ascii="Arial" w:hAnsi="Arial" w:cs="Arial"/>
                <w:b/>
                <w:bCs/>
              </w:rPr>
            </w:pPr>
            <w:r w:rsidRPr="00652FA4">
              <w:rPr>
                <w:rFonts w:ascii="Arial" w:hAnsi="Arial" w:cs="Arial"/>
                <w:b/>
                <w:bCs/>
              </w:rPr>
              <w:lastRenderedPageBreak/>
              <w:t xml:space="preserve">TECHNOLOGY </w:t>
            </w:r>
          </w:p>
        </w:tc>
        <w:tc>
          <w:tcPr>
            <w:tcW w:w="9214" w:type="dxa"/>
          </w:tcPr>
          <w:p w14:paraId="064F20E0" w14:textId="77777777" w:rsidR="00652FA4" w:rsidRDefault="00D64E94" w:rsidP="00D64E94">
            <w:pPr>
              <w:pStyle w:val="ListParagraph"/>
              <w:numPr>
                <w:ilvl w:val="0"/>
                <w:numId w:val="2"/>
              </w:numPr>
              <w:spacing w:line="360" w:lineRule="auto"/>
              <w:jc w:val="both"/>
              <w:rPr>
                <w:rFonts w:ascii="Arial" w:hAnsi="Arial" w:cs="Arial"/>
              </w:rPr>
            </w:pPr>
            <w:r>
              <w:rPr>
                <w:rFonts w:ascii="Arial" w:hAnsi="Arial" w:cs="Arial"/>
              </w:rPr>
              <w:t xml:space="preserve">The development of the technology enabled the hotel to benefit of so many aspects, such as a strong marketing strategy. </w:t>
            </w:r>
          </w:p>
          <w:p w14:paraId="1643DAC0" w14:textId="77777777" w:rsidR="00D64E94" w:rsidRDefault="00D64E94" w:rsidP="00D64E94">
            <w:pPr>
              <w:pStyle w:val="ListParagraph"/>
              <w:numPr>
                <w:ilvl w:val="0"/>
                <w:numId w:val="2"/>
              </w:numPr>
              <w:spacing w:line="360" w:lineRule="auto"/>
              <w:jc w:val="both"/>
              <w:rPr>
                <w:rFonts w:ascii="Arial" w:hAnsi="Arial" w:cs="Arial"/>
              </w:rPr>
            </w:pPr>
            <w:r>
              <w:rPr>
                <w:rFonts w:ascii="Arial" w:hAnsi="Arial" w:cs="Arial"/>
              </w:rPr>
              <w:t xml:space="preserve">Belfry uses online platforms to allow the clients to good their rooms, as well as to make any changes. </w:t>
            </w:r>
          </w:p>
          <w:p w14:paraId="584303A2" w14:textId="6A508B56" w:rsidR="00D64E94" w:rsidRPr="00D64E94" w:rsidRDefault="00D64E94" w:rsidP="00D64E94">
            <w:pPr>
              <w:pStyle w:val="ListParagraph"/>
              <w:numPr>
                <w:ilvl w:val="0"/>
                <w:numId w:val="2"/>
              </w:numPr>
              <w:spacing w:line="360" w:lineRule="auto"/>
              <w:jc w:val="both"/>
              <w:rPr>
                <w:rFonts w:ascii="Arial" w:hAnsi="Arial" w:cs="Arial"/>
              </w:rPr>
            </w:pPr>
            <w:r>
              <w:rPr>
                <w:rFonts w:ascii="Arial" w:hAnsi="Arial" w:cs="Arial"/>
              </w:rPr>
              <w:t>The communication within the staff of Belfry is helped by the technology via the staff platform they use (WeBee, 2022.)</w:t>
            </w:r>
          </w:p>
        </w:tc>
      </w:tr>
      <w:tr w:rsidR="00652FA4" w14:paraId="0837028F" w14:textId="77777777" w:rsidTr="00907803">
        <w:tc>
          <w:tcPr>
            <w:tcW w:w="2410" w:type="dxa"/>
            <w:shd w:val="clear" w:color="auto" w:fill="C9C9C9" w:themeFill="accent3" w:themeFillTint="99"/>
          </w:tcPr>
          <w:p w14:paraId="7CCDF7C1" w14:textId="6E8972A5" w:rsidR="00652FA4" w:rsidRPr="00652FA4" w:rsidRDefault="00652FA4" w:rsidP="006C0A42">
            <w:pPr>
              <w:spacing w:line="360" w:lineRule="auto"/>
              <w:jc w:val="both"/>
              <w:rPr>
                <w:rFonts w:ascii="Arial" w:hAnsi="Arial" w:cs="Arial"/>
                <w:b/>
                <w:bCs/>
              </w:rPr>
            </w:pPr>
            <w:r w:rsidRPr="00652FA4">
              <w:rPr>
                <w:rFonts w:ascii="Arial" w:hAnsi="Arial" w:cs="Arial"/>
                <w:b/>
                <w:bCs/>
              </w:rPr>
              <w:t xml:space="preserve">LEGAL </w:t>
            </w:r>
          </w:p>
        </w:tc>
        <w:tc>
          <w:tcPr>
            <w:tcW w:w="9214" w:type="dxa"/>
          </w:tcPr>
          <w:p w14:paraId="15696183" w14:textId="77777777" w:rsidR="00652FA4" w:rsidRDefault="00E711CD" w:rsidP="00E711CD">
            <w:pPr>
              <w:pStyle w:val="ListParagraph"/>
              <w:numPr>
                <w:ilvl w:val="0"/>
                <w:numId w:val="2"/>
              </w:numPr>
              <w:spacing w:line="360" w:lineRule="auto"/>
              <w:jc w:val="both"/>
              <w:rPr>
                <w:rFonts w:ascii="Arial" w:hAnsi="Arial" w:cs="Arial"/>
              </w:rPr>
            </w:pPr>
            <w:r>
              <w:rPr>
                <w:rFonts w:ascii="Arial" w:hAnsi="Arial" w:cs="Arial"/>
              </w:rPr>
              <w:t xml:space="preserve">Law and the regulations should be always followed in order to avoid the consequences of breaching the law, such as facing suits or fees up to unlimited amounts of money. </w:t>
            </w:r>
          </w:p>
          <w:p w14:paraId="04A6A5E5" w14:textId="22C20800" w:rsidR="00E711CD" w:rsidRPr="00E711CD" w:rsidRDefault="00E711CD" w:rsidP="00E711CD">
            <w:pPr>
              <w:pStyle w:val="ListParagraph"/>
              <w:numPr>
                <w:ilvl w:val="0"/>
                <w:numId w:val="2"/>
              </w:numPr>
              <w:spacing w:line="360" w:lineRule="auto"/>
              <w:jc w:val="both"/>
              <w:rPr>
                <w:rFonts w:ascii="Arial" w:hAnsi="Arial" w:cs="Arial"/>
              </w:rPr>
            </w:pPr>
            <w:r>
              <w:rPr>
                <w:rFonts w:ascii="Arial" w:hAnsi="Arial" w:cs="Arial"/>
              </w:rPr>
              <w:t>Some of the regulations the Belfry must follow are the Equal Pay Act, Consumer Rights Act 2015 and the food and health safety approaches (Legislation.gov.uk., 2023.)</w:t>
            </w:r>
          </w:p>
        </w:tc>
      </w:tr>
      <w:tr w:rsidR="00652FA4" w14:paraId="125F93B4" w14:textId="77777777" w:rsidTr="00907803">
        <w:tc>
          <w:tcPr>
            <w:tcW w:w="2410" w:type="dxa"/>
            <w:shd w:val="clear" w:color="auto" w:fill="C9C9C9" w:themeFill="accent3" w:themeFillTint="99"/>
          </w:tcPr>
          <w:p w14:paraId="6351098F" w14:textId="501596AA" w:rsidR="00652FA4" w:rsidRPr="00652FA4" w:rsidRDefault="00652FA4" w:rsidP="006C0A42">
            <w:pPr>
              <w:spacing w:line="360" w:lineRule="auto"/>
              <w:jc w:val="both"/>
              <w:rPr>
                <w:rFonts w:ascii="Arial" w:hAnsi="Arial" w:cs="Arial"/>
                <w:b/>
                <w:bCs/>
              </w:rPr>
            </w:pPr>
            <w:r w:rsidRPr="00652FA4">
              <w:rPr>
                <w:rFonts w:ascii="Arial" w:hAnsi="Arial" w:cs="Arial"/>
                <w:b/>
                <w:bCs/>
              </w:rPr>
              <w:t xml:space="preserve">ENVIORNMENTAL </w:t>
            </w:r>
          </w:p>
        </w:tc>
        <w:tc>
          <w:tcPr>
            <w:tcW w:w="9214" w:type="dxa"/>
          </w:tcPr>
          <w:p w14:paraId="4ACC0ADD" w14:textId="3F19E975" w:rsidR="00652FA4" w:rsidRDefault="00EA109A" w:rsidP="00E711CD">
            <w:pPr>
              <w:pStyle w:val="ListParagraph"/>
              <w:numPr>
                <w:ilvl w:val="0"/>
                <w:numId w:val="2"/>
              </w:numPr>
              <w:spacing w:line="360" w:lineRule="auto"/>
              <w:jc w:val="both"/>
              <w:rPr>
                <w:rFonts w:ascii="Arial" w:hAnsi="Arial" w:cs="Arial"/>
              </w:rPr>
            </w:pPr>
            <w:r>
              <w:rPr>
                <w:rFonts w:ascii="Arial" w:hAnsi="Arial" w:cs="Arial"/>
              </w:rPr>
              <w:t xml:space="preserve">In the past years, the nature had suffered a lot of changes that negatively impacted its health (Pierce, 2021.) </w:t>
            </w:r>
          </w:p>
          <w:p w14:paraId="461B7180" w14:textId="77777777" w:rsidR="00EA109A" w:rsidRDefault="00EA109A" w:rsidP="00E711CD">
            <w:pPr>
              <w:pStyle w:val="ListParagraph"/>
              <w:numPr>
                <w:ilvl w:val="0"/>
                <w:numId w:val="2"/>
              </w:numPr>
              <w:spacing w:line="360" w:lineRule="auto"/>
              <w:jc w:val="both"/>
              <w:rPr>
                <w:rFonts w:ascii="Arial" w:hAnsi="Arial" w:cs="Arial"/>
              </w:rPr>
            </w:pPr>
            <w:r>
              <w:rPr>
                <w:rFonts w:ascii="Arial" w:hAnsi="Arial" w:cs="Arial"/>
              </w:rPr>
              <w:t xml:space="preserve">All the industries must take approach in order to help it grow – being a part of CSR like Belfry does is a good start. </w:t>
            </w:r>
          </w:p>
          <w:p w14:paraId="3E743988" w14:textId="77777777" w:rsidR="00EA109A" w:rsidRDefault="00EA109A" w:rsidP="00E711CD">
            <w:pPr>
              <w:pStyle w:val="ListParagraph"/>
              <w:numPr>
                <w:ilvl w:val="0"/>
                <w:numId w:val="2"/>
              </w:numPr>
              <w:spacing w:line="360" w:lineRule="auto"/>
              <w:jc w:val="both"/>
              <w:rPr>
                <w:rFonts w:ascii="Arial" w:hAnsi="Arial" w:cs="Arial"/>
              </w:rPr>
            </w:pPr>
            <w:r>
              <w:rPr>
                <w:rFonts w:ascii="Arial" w:hAnsi="Arial" w:cs="Arial"/>
              </w:rPr>
              <w:t xml:space="preserve">Other than this, reducing the waste, the carbon footprints and recycling are great for a better impact. </w:t>
            </w:r>
          </w:p>
          <w:p w14:paraId="36E88C6A" w14:textId="7482518D" w:rsidR="00EA109A" w:rsidRPr="00E711CD" w:rsidRDefault="00EA109A" w:rsidP="00E711CD">
            <w:pPr>
              <w:pStyle w:val="ListParagraph"/>
              <w:numPr>
                <w:ilvl w:val="0"/>
                <w:numId w:val="2"/>
              </w:numPr>
              <w:spacing w:line="360" w:lineRule="auto"/>
              <w:jc w:val="both"/>
              <w:rPr>
                <w:rFonts w:ascii="Arial" w:hAnsi="Arial" w:cs="Arial"/>
              </w:rPr>
            </w:pPr>
            <w:r>
              <w:rPr>
                <w:rFonts w:ascii="Arial" w:hAnsi="Arial" w:cs="Arial"/>
              </w:rPr>
              <w:t>It is especially important for the hospitality industry as the natural resources are wanted by the guests (Mensah, 2019.)</w:t>
            </w:r>
          </w:p>
        </w:tc>
      </w:tr>
    </w:tbl>
    <w:p w14:paraId="15D799F8" w14:textId="77777777" w:rsidR="00B60126" w:rsidRDefault="00B60126" w:rsidP="006C0A42">
      <w:pPr>
        <w:spacing w:line="360" w:lineRule="auto"/>
        <w:jc w:val="both"/>
        <w:rPr>
          <w:rFonts w:ascii="Arial" w:hAnsi="Arial" w:cs="Arial"/>
        </w:rPr>
      </w:pPr>
    </w:p>
    <w:p w14:paraId="1131C027" w14:textId="278DF288" w:rsidR="003D67DE" w:rsidRDefault="00D60467" w:rsidP="006C0A42">
      <w:pPr>
        <w:spacing w:line="360" w:lineRule="auto"/>
        <w:jc w:val="both"/>
        <w:rPr>
          <w:rFonts w:ascii="Arial" w:hAnsi="Arial" w:cs="Arial"/>
        </w:rPr>
      </w:pPr>
      <w:bookmarkStart w:id="3" w:name="_Toc129036399"/>
      <w:r w:rsidRPr="00546DC2">
        <w:rPr>
          <w:rStyle w:val="Heading2Char"/>
        </w:rPr>
        <w:lastRenderedPageBreak/>
        <w:t>SWOT</w:t>
      </w:r>
      <w:bookmarkEnd w:id="3"/>
      <w:r>
        <w:rPr>
          <w:rFonts w:ascii="Arial" w:hAnsi="Arial" w:cs="Arial"/>
        </w:rPr>
        <w:t xml:space="preserve"> analysis is used to explore the internal elements which are known to have a direct impact over the functionality of the business. It focuses on its strengths, weaknesses, opportunities, and threats. Often, the opportunities are used to transform the weaknesses in strengths and to get rid of the threats (CIPD, 2023.)</w:t>
      </w:r>
    </w:p>
    <w:p w14:paraId="2BE68F87" w14:textId="471D0A94" w:rsidR="003D67DE" w:rsidRDefault="003D67DE" w:rsidP="006C0A42">
      <w:pPr>
        <w:spacing w:line="360" w:lineRule="auto"/>
        <w:jc w:val="both"/>
        <w:rPr>
          <w:rFonts w:ascii="Arial" w:hAnsi="Arial" w:cs="Arial"/>
        </w:rPr>
      </w:pPr>
    </w:p>
    <w:tbl>
      <w:tblPr>
        <w:tblStyle w:val="TableGrid"/>
        <w:tblW w:w="10555" w:type="dxa"/>
        <w:tblInd w:w="-637" w:type="dxa"/>
        <w:tblLook w:val="04A0" w:firstRow="1" w:lastRow="0" w:firstColumn="1" w:lastColumn="0" w:noHBand="0" w:noVBand="1"/>
      </w:tblPr>
      <w:tblGrid>
        <w:gridCol w:w="2333"/>
        <w:gridCol w:w="8222"/>
      </w:tblGrid>
      <w:tr w:rsidR="003D67DE" w14:paraId="336852C0" w14:textId="77777777" w:rsidTr="00240EDC">
        <w:tc>
          <w:tcPr>
            <w:tcW w:w="2333" w:type="dxa"/>
            <w:shd w:val="clear" w:color="auto" w:fill="C9C9C9" w:themeFill="accent3" w:themeFillTint="99"/>
          </w:tcPr>
          <w:p w14:paraId="6911F57D" w14:textId="379D7BF1" w:rsidR="003D67DE" w:rsidRPr="003D67DE" w:rsidRDefault="003D67DE" w:rsidP="003D67DE">
            <w:pPr>
              <w:spacing w:line="360" w:lineRule="auto"/>
              <w:jc w:val="center"/>
              <w:rPr>
                <w:rFonts w:ascii="Arial" w:hAnsi="Arial" w:cs="Arial"/>
                <w:b/>
                <w:bCs/>
              </w:rPr>
            </w:pPr>
            <w:r w:rsidRPr="003D67DE">
              <w:rPr>
                <w:rFonts w:ascii="Arial" w:hAnsi="Arial" w:cs="Arial"/>
                <w:b/>
                <w:bCs/>
              </w:rPr>
              <w:t>ELEMENT</w:t>
            </w:r>
          </w:p>
        </w:tc>
        <w:tc>
          <w:tcPr>
            <w:tcW w:w="8222" w:type="dxa"/>
            <w:shd w:val="clear" w:color="auto" w:fill="C9C9C9" w:themeFill="accent3" w:themeFillTint="99"/>
          </w:tcPr>
          <w:p w14:paraId="7103A1EF" w14:textId="2FA8A006" w:rsidR="003D67DE" w:rsidRPr="003D67DE" w:rsidRDefault="003D67DE" w:rsidP="003D67DE">
            <w:pPr>
              <w:spacing w:line="360" w:lineRule="auto"/>
              <w:jc w:val="center"/>
              <w:rPr>
                <w:rFonts w:ascii="Arial" w:hAnsi="Arial" w:cs="Arial"/>
                <w:b/>
                <w:bCs/>
              </w:rPr>
            </w:pPr>
            <w:r w:rsidRPr="003D67DE">
              <w:rPr>
                <w:rFonts w:ascii="Arial" w:hAnsi="Arial" w:cs="Arial"/>
                <w:b/>
                <w:bCs/>
              </w:rPr>
              <w:t>IMPACT AT BELFRY</w:t>
            </w:r>
          </w:p>
        </w:tc>
      </w:tr>
      <w:tr w:rsidR="003D67DE" w14:paraId="2445CA4B" w14:textId="77777777" w:rsidTr="00240EDC">
        <w:tc>
          <w:tcPr>
            <w:tcW w:w="2333" w:type="dxa"/>
            <w:shd w:val="clear" w:color="auto" w:fill="C9C9C9" w:themeFill="accent3" w:themeFillTint="99"/>
          </w:tcPr>
          <w:p w14:paraId="443B4C38" w14:textId="35D78C07" w:rsidR="003D67DE" w:rsidRPr="003D67DE" w:rsidRDefault="003D67DE" w:rsidP="006C0A42">
            <w:pPr>
              <w:spacing w:line="360" w:lineRule="auto"/>
              <w:jc w:val="both"/>
              <w:rPr>
                <w:rFonts w:ascii="Arial" w:hAnsi="Arial" w:cs="Arial"/>
                <w:b/>
                <w:bCs/>
              </w:rPr>
            </w:pPr>
            <w:r w:rsidRPr="003D67DE">
              <w:rPr>
                <w:rFonts w:ascii="Arial" w:hAnsi="Arial" w:cs="Arial"/>
                <w:b/>
                <w:bCs/>
              </w:rPr>
              <w:t xml:space="preserve">STRENGTHS </w:t>
            </w:r>
          </w:p>
        </w:tc>
        <w:tc>
          <w:tcPr>
            <w:tcW w:w="8222" w:type="dxa"/>
          </w:tcPr>
          <w:p w14:paraId="004C3229"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Massive capacity – over 300 rooms </w:t>
            </w:r>
          </w:p>
          <w:p w14:paraId="197D30E5"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Multitude of different suites for celebrations </w:t>
            </w:r>
          </w:p>
          <w:p w14:paraId="7FB68E51"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Lots of green land </w:t>
            </w:r>
          </w:p>
          <w:p w14:paraId="083786ED"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Golf rewards </w:t>
            </w:r>
          </w:p>
          <w:p w14:paraId="7892E379" w14:textId="40D5AE69"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Bar excellency rewards – the Brabazon Bar</w:t>
            </w:r>
            <w:r w:rsidR="00136156">
              <w:rPr>
                <w:rFonts w:ascii="Arial" w:hAnsi="Arial" w:cs="Arial"/>
              </w:rPr>
              <w:t>, the bar of the year (Wright, 2022.)</w:t>
            </w:r>
          </w:p>
          <w:p w14:paraId="047485FE"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Accessible prices </w:t>
            </w:r>
          </w:p>
          <w:p w14:paraId="6892C0D5"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Excellent food </w:t>
            </w:r>
          </w:p>
          <w:p w14:paraId="1164919E" w14:textId="77777777" w:rsid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Lots of facilities: SPA, pool, tennis, etc. </w:t>
            </w:r>
          </w:p>
          <w:p w14:paraId="31E7CA39" w14:textId="0F845764" w:rsidR="003D67DE" w:rsidRPr="003D67DE" w:rsidRDefault="003D67DE" w:rsidP="003D67DE">
            <w:pPr>
              <w:pStyle w:val="ListParagraph"/>
              <w:numPr>
                <w:ilvl w:val="0"/>
                <w:numId w:val="2"/>
              </w:numPr>
              <w:spacing w:line="360" w:lineRule="auto"/>
              <w:jc w:val="both"/>
              <w:rPr>
                <w:rFonts w:ascii="Arial" w:hAnsi="Arial" w:cs="Arial"/>
              </w:rPr>
            </w:pPr>
            <w:r>
              <w:rPr>
                <w:rFonts w:ascii="Arial" w:hAnsi="Arial" w:cs="Arial"/>
              </w:rPr>
              <w:t xml:space="preserve">Rich flora and fauna </w:t>
            </w:r>
          </w:p>
        </w:tc>
      </w:tr>
      <w:tr w:rsidR="003D67DE" w14:paraId="68F32678" w14:textId="77777777" w:rsidTr="00240EDC">
        <w:tc>
          <w:tcPr>
            <w:tcW w:w="2333" w:type="dxa"/>
            <w:shd w:val="clear" w:color="auto" w:fill="C9C9C9" w:themeFill="accent3" w:themeFillTint="99"/>
          </w:tcPr>
          <w:p w14:paraId="246E7411" w14:textId="2FB9770E" w:rsidR="003D67DE" w:rsidRPr="003D67DE" w:rsidRDefault="003D67DE" w:rsidP="006C0A42">
            <w:pPr>
              <w:spacing w:line="360" w:lineRule="auto"/>
              <w:jc w:val="both"/>
              <w:rPr>
                <w:rFonts w:ascii="Arial" w:hAnsi="Arial" w:cs="Arial"/>
                <w:b/>
                <w:bCs/>
              </w:rPr>
            </w:pPr>
            <w:r w:rsidRPr="003D67DE">
              <w:rPr>
                <w:rFonts w:ascii="Arial" w:hAnsi="Arial" w:cs="Arial"/>
                <w:b/>
                <w:bCs/>
              </w:rPr>
              <w:t>WEAKNESSES</w:t>
            </w:r>
          </w:p>
        </w:tc>
        <w:tc>
          <w:tcPr>
            <w:tcW w:w="8222" w:type="dxa"/>
          </w:tcPr>
          <w:p w14:paraId="14EF852E" w14:textId="77777777" w:rsidR="003D67DE" w:rsidRDefault="004F4954" w:rsidP="004F4954">
            <w:pPr>
              <w:pStyle w:val="ListParagraph"/>
              <w:numPr>
                <w:ilvl w:val="0"/>
                <w:numId w:val="2"/>
              </w:numPr>
              <w:spacing w:line="360" w:lineRule="auto"/>
              <w:jc w:val="both"/>
              <w:rPr>
                <w:rFonts w:ascii="Arial" w:hAnsi="Arial" w:cs="Arial"/>
              </w:rPr>
            </w:pPr>
            <w:r>
              <w:rPr>
                <w:rFonts w:ascii="Arial" w:hAnsi="Arial" w:cs="Arial"/>
              </w:rPr>
              <w:t xml:space="preserve">There are some concerns raised about the implication of the staff towards the customer satisfactions as there have been some negative feedback – both on online platforms, such as on Trip Advisor where a client was complaining about the staff services. </w:t>
            </w:r>
          </w:p>
          <w:p w14:paraId="20D9B221" w14:textId="77777777" w:rsidR="004F4954" w:rsidRDefault="004F4954" w:rsidP="004F4954">
            <w:pPr>
              <w:pStyle w:val="ListParagraph"/>
              <w:numPr>
                <w:ilvl w:val="0"/>
                <w:numId w:val="2"/>
              </w:numPr>
              <w:spacing w:line="360" w:lineRule="auto"/>
              <w:jc w:val="both"/>
              <w:rPr>
                <w:rFonts w:ascii="Arial" w:hAnsi="Arial" w:cs="Arial"/>
              </w:rPr>
            </w:pPr>
            <w:r>
              <w:rPr>
                <w:rFonts w:ascii="Arial" w:hAnsi="Arial" w:cs="Arial"/>
              </w:rPr>
              <w:t xml:space="preserve">Other than this, there seems to be a problem with the lighting, as someone complained. </w:t>
            </w:r>
          </w:p>
          <w:p w14:paraId="661CDAFC" w14:textId="79091170" w:rsidR="004F4954" w:rsidRDefault="004F4954" w:rsidP="004F4954">
            <w:pPr>
              <w:pStyle w:val="ListParagraph"/>
              <w:numPr>
                <w:ilvl w:val="0"/>
                <w:numId w:val="2"/>
              </w:numPr>
              <w:spacing w:line="360" w:lineRule="auto"/>
              <w:jc w:val="both"/>
              <w:rPr>
                <w:rFonts w:ascii="Arial" w:hAnsi="Arial" w:cs="Arial"/>
              </w:rPr>
            </w:pPr>
            <w:r>
              <w:rPr>
                <w:rFonts w:ascii="Arial" w:hAnsi="Arial" w:cs="Arial"/>
              </w:rPr>
              <w:t>Another feedback comment explained that the staff seemed rushed and not willing to help the guests properly (TripAdvisor, 2017.)</w:t>
            </w:r>
          </w:p>
          <w:p w14:paraId="6BEF0134" w14:textId="4F97DD01" w:rsidR="004F4954" w:rsidRDefault="004F4954" w:rsidP="004F4954">
            <w:pPr>
              <w:pStyle w:val="ListParagraph"/>
              <w:spacing w:line="360" w:lineRule="auto"/>
              <w:jc w:val="both"/>
              <w:rPr>
                <w:rFonts w:ascii="Arial" w:hAnsi="Arial" w:cs="Arial"/>
              </w:rPr>
            </w:pPr>
            <w:r>
              <w:rPr>
                <w:rFonts w:ascii="Arial" w:hAnsi="Arial" w:cs="Arial"/>
                <w:noProof/>
              </w:rPr>
              <w:drawing>
                <wp:anchor distT="0" distB="0" distL="114300" distR="114300" simplePos="0" relativeHeight="251659264" behindDoc="1" locked="0" layoutInCell="1" allowOverlap="1" wp14:anchorId="10063EA4" wp14:editId="7C352121">
                  <wp:simplePos x="0" y="0"/>
                  <wp:positionH relativeFrom="column">
                    <wp:posOffset>241935</wp:posOffset>
                  </wp:positionH>
                  <wp:positionV relativeFrom="paragraph">
                    <wp:posOffset>192405</wp:posOffset>
                  </wp:positionV>
                  <wp:extent cx="3640455" cy="2093595"/>
                  <wp:effectExtent l="0" t="0" r="4445" b="1905"/>
                  <wp:wrapTight wrapText="bothSides">
                    <wp:wrapPolygon edited="0">
                      <wp:start x="0" y="0"/>
                      <wp:lineTo x="0" y="21489"/>
                      <wp:lineTo x="21551" y="21489"/>
                      <wp:lineTo x="21551" y="0"/>
                      <wp:lineTo x="0" y="0"/>
                    </wp:wrapPolygon>
                  </wp:wrapTight>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9">
                            <a:extLst>
                              <a:ext uri="{28A0092B-C50C-407E-A947-70E740481C1C}">
                                <a14:useLocalDpi xmlns:a14="http://schemas.microsoft.com/office/drawing/2010/main" val="0"/>
                              </a:ext>
                            </a:extLst>
                          </a:blip>
                          <a:srcRect b="14575"/>
                          <a:stretch/>
                        </pic:blipFill>
                        <pic:spPr bwMode="auto">
                          <a:xfrm>
                            <a:off x="0" y="0"/>
                            <a:ext cx="3640455" cy="2093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52E134" w14:textId="77777777" w:rsidR="00B60126" w:rsidRDefault="00B60126" w:rsidP="00B60126">
            <w:pPr>
              <w:pStyle w:val="ListParagraph"/>
              <w:spacing w:line="360" w:lineRule="auto"/>
              <w:jc w:val="both"/>
              <w:rPr>
                <w:rFonts w:ascii="Arial" w:hAnsi="Arial" w:cs="Arial"/>
              </w:rPr>
            </w:pPr>
          </w:p>
          <w:p w14:paraId="66967CED" w14:textId="77777777" w:rsidR="00B60126" w:rsidRPr="00B60126" w:rsidRDefault="00B60126" w:rsidP="00B60126">
            <w:pPr>
              <w:pStyle w:val="ListParagraph"/>
              <w:rPr>
                <w:rFonts w:ascii="Arial" w:hAnsi="Arial" w:cs="Arial"/>
              </w:rPr>
            </w:pPr>
          </w:p>
          <w:p w14:paraId="6C2919D4" w14:textId="77777777" w:rsidR="00B60126" w:rsidRDefault="00B60126" w:rsidP="00B60126">
            <w:pPr>
              <w:pStyle w:val="ListParagraph"/>
              <w:spacing w:line="360" w:lineRule="auto"/>
              <w:jc w:val="both"/>
              <w:rPr>
                <w:rFonts w:ascii="Arial" w:hAnsi="Arial" w:cs="Arial"/>
              </w:rPr>
            </w:pPr>
          </w:p>
          <w:p w14:paraId="62FCA6CE" w14:textId="0690A297" w:rsidR="00B60126" w:rsidRDefault="00B60126" w:rsidP="00B60126">
            <w:pPr>
              <w:spacing w:line="360" w:lineRule="auto"/>
              <w:jc w:val="both"/>
              <w:rPr>
                <w:rFonts w:ascii="Arial" w:hAnsi="Arial" w:cs="Arial"/>
              </w:rPr>
            </w:pPr>
          </w:p>
          <w:p w14:paraId="75BA28C9" w14:textId="01BB8E20" w:rsidR="00B60126" w:rsidRDefault="00B60126" w:rsidP="00B60126">
            <w:pPr>
              <w:spacing w:line="360" w:lineRule="auto"/>
              <w:jc w:val="both"/>
              <w:rPr>
                <w:rFonts w:ascii="Arial" w:hAnsi="Arial" w:cs="Arial"/>
              </w:rPr>
            </w:pPr>
          </w:p>
          <w:p w14:paraId="134812B5" w14:textId="4F025C42" w:rsidR="00B60126" w:rsidRDefault="00B60126" w:rsidP="00B60126">
            <w:pPr>
              <w:spacing w:line="360" w:lineRule="auto"/>
              <w:jc w:val="both"/>
              <w:rPr>
                <w:rFonts w:ascii="Arial" w:hAnsi="Arial" w:cs="Arial"/>
              </w:rPr>
            </w:pPr>
          </w:p>
          <w:p w14:paraId="289A2ACB" w14:textId="3D6866EB" w:rsidR="00B60126" w:rsidRDefault="00B60126" w:rsidP="00B60126">
            <w:pPr>
              <w:spacing w:line="360" w:lineRule="auto"/>
              <w:jc w:val="both"/>
              <w:rPr>
                <w:rFonts w:ascii="Arial" w:hAnsi="Arial" w:cs="Arial"/>
              </w:rPr>
            </w:pPr>
          </w:p>
          <w:p w14:paraId="69410F8C" w14:textId="77777777" w:rsidR="00B60126" w:rsidRPr="00B60126" w:rsidRDefault="00B60126" w:rsidP="00B60126">
            <w:pPr>
              <w:spacing w:line="360" w:lineRule="auto"/>
              <w:jc w:val="both"/>
              <w:rPr>
                <w:rFonts w:ascii="Arial" w:hAnsi="Arial" w:cs="Arial"/>
              </w:rPr>
            </w:pPr>
          </w:p>
          <w:p w14:paraId="4EBB73C3" w14:textId="4F8188DC" w:rsidR="004F4954" w:rsidRDefault="004F4954" w:rsidP="004F4954">
            <w:pPr>
              <w:pStyle w:val="ListParagraph"/>
              <w:numPr>
                <w:ilvl w:val="0"/>
                <w:numId w:val="2"/>
              </w:numPr>
              <w:spacing w:line="360" w:lineRule="auto"/>
              <w:jc w:val="both"/>
              <w:rPr>
                <w:rFonts w:ascii="Arial" w:hAnsi="Arial" w:cs="Arial"/>
              </w:rPr>
            </w:pPr>
            <w:r>
              <w:rPr>
                <w:rFonts w:ascii="Arial" w:hAnsi="Arial" w:cs="Arial"/>
              </w:rPr>
              <w:lastRenderedPageBreak/>
              <w:t xml:space="preserve">Since then, such comments increased, fact which negatively impacts the overall functionality of it, as well as the profitability </w:t>
            </w:r>
          </w:p>
          <w:p w14:paraId="0854E958" w14:textId="22AB052C" w:rsidR="0030746C" w:rsidRPr="0030746C" w:rsidRDefault="00B60126" w:rsidP="0030746C">
            <w:pPr>
              <w:pStyle w:val="ListParagraph"/>
              <w:rPr>
                <w:rFonts w:ascii="Arial" w:hAnsi="Arial" w:cs="Arial"/>
              </w:rPr>
            </w:pPr>
            <w:r>
              <w:rPr>
                <w:rFonts w:ascii="Arial" w:hAnsi="Arial" w:cs="Arial"/>
                <w:noProof/>
              </w:rPr>
              <w:drawing>
                <wp:anchor distT="0" distB="0" distL="114300" distR="114300" simplePos="0" relativeHeight="251660288" behindDoc="1" locked="0" layoutInCell="1" allowOverlap="1" wp14:anchorId="744C677C" wp14:editId="40785413">
                  <wp:simplePos x="0" y="0"/>
                  <wp:positionH relativeFrom="column">
                    <wp:posOffset>339090</wp:posOffset>
                  </wp:positionH>
                  <wp:positionV relativeFrom="paragraph">
                    <wp:posOffset>52509</wp:posOffset>
                  </wp:positionV>
                  <wp:extent cx="4327525" cy="1324610"/>
                  <wp:effectExtent l="0" t="0" r="3175" b="0"/>
                  <wp:wrapTight wrapText="bothSides">
                    <wp:wrapPolygon edited="0">
                      <wp:start x="0" y="0"/>
                      <wp:lineTo x="0" y="21331"/>
                      <wp:lineTo x="21552" y="21331"/>
                      <wp:lineTo x="21552" y="0"/>
                      <wp:lineTo x="0" y="0"/>
                    </wp:wrapPolygon>
                  </wp:wrapTight>
                  <wp:docPr id="3" name="Picture 3" descr="Graphical user interface,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7525" cy="1324610"/>
                          </a:xfrm>
                          <a:prstGeom prst="rect">
                            <a:avLst/>
                          </a:prstGeom>
                        </pic:spPr>
                      </pic:pic>
                    </a:graphicData>
                  </a:graphic>
                  <wp14:sizeRelH relativeFrom="page">
                    <wp14:pctWidth>0</wp14:pctWidth>
                  </wp14:sizeRelH>
                  <wp14:sizeRelV relativeFrom="page">
                    <wp14:pctHeight>0</wp14:pctHeight>
                  </wp14:sizeRelV>
                </wp:anchor>
              </w:drawing>
            </w:r>
          </w:p>
          <w:p w14:paraId="12D44F09" w14:textId="505D3444" w:rsidR="0030746C" w:rsidRDefault="0030746C" w:rsidP="0030746C">
            <w:pPr>
              <w:pStyle w:val="ListParagraph"/>
              <w:spacing w:line="360" w:lineRule="auto"/>
              <w:jc w:val="both"/>
              <w:rPr>
                <w:rFonts w:ascii="Arial" w:hAnsi="Arial" w:cs="Arial"/>
              </w:rPr>
            </w:pPr>
          </w:p>
          <w:p w14:paraId="7FEAF335" w14:textId="77777777" w:rsidR="00B60126" w:rsidRPr="00B60126" w:rsidRDefault="00B60126" w:rsidP="00B60126"/>
          <w:p w14:paraId="3DAAC5E9" w14:textId="77777777" w:rsidR="00B60126" w:rsidRPr="00B60126" w:rsidRDefault="00B60126" w:rsidP="00B60126"/>
          <w:p w14:paraId="093768D4" w14:textId="77777777" w:rsidR="00B60126" w:rsidRPr="00B60126" w:rsidRDefault="00B60126" w:rsidP="00B60126"/>
          <w:p w14:paraId="532E931D" w14:textId="665F1A3D" w:rsidR="00B60126" w:rsidRPr="00B60126" w:rsidRDefault="00B60126" w:rsidP="00B60126"/>
          <w:p w14:paraId="5DA240C0" w14:textId="77777777" w:rsidR="00B60126" w:rsidRPr="00B60126" w:rsidRDefault="00B60126" w:rsidP="00B60126"/>
          <w:p w14:paraId="3C677B54" w14:textId="0F9288E2" w:rsidR="00B60126" w:rsidRPr="00B60126" w:rsidRDefault="00B60126" w:rsidP="00B60126">
            <w:pPr>
              <w:tabs>
                <w:tab w:val="left" w:pos="960"/>
              </w:tabs>
            </w:pPr>
          </w:p>
        </w:tc>
      </w:tr>
      <w:tr w:rsidR="003D67DE" w14:paraId="28BEB3A4" w14:textId="77777777" w:rsidTr="00240EDC">
        <w:tc>
          <w:tcPr>
            <w:tcW w:w="2333" w:type="dxa"/>
            <w:shd w:val="clear" w:color="auto" w:fill="C9C9C9" w:themeFill="accent3" w:themeFillTint="99"/>
          </w:tcPr>
          <w:p w14:paraId="5317CB72" w14:textId="7E85E799" w:rsidR="003D67DE" w:rsidRPr="003D67DE" w:rsidRDefault="003D67DE" w:rsidP="006C0A42">
            <w:pPr>
              <w:spacing w:line="360" w:lineRule="auto"/>
              <w:jc w:val="both"/>
              <w:rPr>
                <w:rFonts w:ascii="Arial" w:hAnsi="Arial" w:cs="Arial"/>
                <w:b/>
                <w:bCs/>
              </w:rPr>
            </w:pPr>
            <w:r w:rsidRPr="003D67DE">
              <w:rPr>
                <w:rFonts w:ascii="Arial" w:hAnsi="Arial" w:cs="Arial"/>
                <w:b/>
                <w:bCs/>
              </w:rPr>
              <w:lastRenderedPageBreak/>
              <w:t xml:space="preserve">OPPORTUNITIES </w:t>
            </w:r>
          </w:p>
        </w:tc>
        <w:tc>
          <w:tcPr>
            <w:tcW w:w="8222" w:type="dxa"/>
          </w:tcPr>
          <w:p w14:paraId="2A5CA9F4" w14:textId="77777777" w:rsidR="003D67DE" w:rsidRDefault="004B0391" w:rsidP="004B0391">
            <w:pPr>
              <w:pStyle w:val="ListParagraph"/>
              <w:numPr>
                <w:ilvl w:val="0"/>
                <w:numId w:val="2"/>
              </w:numPr>
              <w:spacing w:line="360" w:lineRule="auto"/>
              <w:jc w:val="both"/>
              <w:rPr>
                <w:rFonts w:ascii="Arial" w:hAnsi="Arial" w:cs="Arial"/>
              </w:rPr>
            </w:pPr>
            <w:r>
              <w:rPr>
                <w:rFonts w:ascii="Arial" w:hAnsi="Arial" w:cs="Arial"/>
              </w:rPr>
              <w:t xml:space="preserve">The best opportunity for Belfry in order to ensure that they do not lose all the good reputation it has tanks to their golfing facilities, as well as for their numerous venues for celebration, is to show more interest towards the motivation of employees. </w:t>
            </w:r>
          </w:p>
          <w:p w14:paraId="3A566A48" w14:textId="77777777" w:rsidR="004B0391" w:rsidRDefault="004B0391" w:rsidP="004B0391">
            <w:pPr>
              <w:pStyle w:val="ListParagraph"/>
              <w:numPr>
                <w:ilvl w:val="0"/>
                <w:numId w:val="2"/>
              </w:numPr>
              <w:spacing w:line="360" w:lineRule="auto"/>
              <w:jc w:val="both"/>
              <w:rPr>
                <w:rFonts w:ascii="Arial" w:hAnsi="Arial" w:cs="Arial"/>
              </w:rPr>
            </w:pPr>
            <w:r>
              <w:rPr>
                <w:rFonts w:ascii="Arial" w:hAnsi="Arial" w:cs="Arial"/>
              </w:rPr>
              <w:t>The wellbeing and happiness of the employee are a direct impact on the customer satisfaction, as the statistics shows (DeFranzo, 2023.)</w:t>
            </w:r>
          </w:p>
          <w:p w14:paraId="704D0D56" w14:textId="36523D9C" w:rsidR="000E011C" w:rsidRDefault="000E011C" w:rsidP="004B0391">
            <w:pPr>
              <w:pStyle w:val="ListParagraph"/>
              <w:numPr>
                <w:ilvl w:val="0"/>
                <w:numId w:val="2"/>
              </w:numPr>
              <w:spacing w:line="360" w:lineRule="auto"/>
              <w:jc w:val="both"/>
              <w:rPr>
                <w:rFonts w:ascii="Arial" w:hAnsi="Arial" w:cs="Arial"/>
              </w:rPr>
            </w:pPr>
            <w:r>
              <w:rPr>
                <w:rFonts w:ascii="Arial" w:hAnsi="Arial" w:cs="Arial"/>
              </w:rPr>
              <w:t>Meetings with employees, receiving &amp; giving feedback via the 360-degree appraisal might make a great difference – it implies anonymous feedback from all staff to all staff (Appraisal 360, 2022.)</w:t>
            </w:r>
          </w:p>
          <w:p w14:paraId="52E4A5EF" w14:textId="4A618B74" w:rsidR="000E011C" w:rsidRPr="004B0391" w:rsidRDefault="000E011C" w:rsidP="004B0391">
            <w:pPr>
              <w:pStyle w:val="ListParagraph"/>
              <w:numPr>
                <w:ilvl w:val="0"/>
                <w:numId w:val="2"/>
              </w:numPr>
              <w:spacing w:line="360" w:lineRule="auto"/>
              <w:jc w:val="both"/>
              <w:rPr>
                <w:rFonts w:ascii="Arial" w:hAnsi="Arial" w:cs="Arial"/>
              </w:rPr>
            </w:pPr>
            <w:r>
              <w:rPr>
                <w:rFonts w:ascii="Arial" w:hAnsi="Arial" w:cs="Arial"/>
              </w:rPr>
              <w:t xml:space="preserve">To take a more psychological approach, sunt as understanding the McGregor X and Y theory, or Maslow’s Hierarchy of needs (MindTools, 2022.) </w:t>
            </w:r>
          </w:p>
        </w:tc>
      </w:tr>
      <w:tr w:rsidR="003D67DE" w14:paraId="700556CE" w14:textId="77777777" w:rsidTr="00240EDC">
        <w:tc>
          <w:tcPr>
            <w:tcW w:w="2333" w:type="dxa"/>
            <w:shd w:val="clear" w:color="auto" w:fill="C9C9C9" w:themeFill="accent3" w:themeFillTint="99"/>
          </w:tcPr>
          <w:p w14:paraId="36FE710C" w14:textId="736C4CCA" w:rsidR="003D67DE" w:rsidRPr="003D67DE" w:rsidRDefault="003D67DE" w:rsidP="006C0A42">
            <w:pPr>
              <w:spacing w:line="360" w:lineRule="auto"/>
              <w:jc w:val="both"/>
              <w:rPr>
                <w:rFonts w:ascii="Arial" w:hAnsi="Arial" w:cs="Arial"/>
                <w:b/>
                <w:bCs/>
              </w:rPr>
            </w:pPr>
            <w:r w:rsidRPr="003D67DE">
              <w:rPr>
                <w:rFonts w:ascii="Arial" w:hAnsi="Arial" w:cs="Arial"/>
                <w:b/>
                <w:bCs/>
              </w:rPr>
              <w:t xml:space="preserve">THREATS </w:t>
            </w:r>
          </w:p>
        </w:tc>
        <w:tc>
          <w:tcPr>
            <w:tcW w:w="8222" w:type="dxa"/>
          </w:tcPr>
          <w:p w14:paraId="00BD54A3" w14:textId="5AA33183" w:rsidR="003D67DE" w:rsidRDefault="005F2E0A" w:rsidP="005F2E0A">
            <w:pPr>
              <w:pStyle w:val="ListParagraph"/>
              <w:numPr>
                <w:ilvl w:val="0"/>
                <w:numId w:val="2"/>
              </w:numPr>
              <w:spacing w:line="360" w:lineRule="auto"/>
              <w:jc w:val="both"/>
              <w:rPr>
                <w:rFonts w:ascii="Arial" w:hAnsi="Arial" w:cs="Arial"/>
              </w:rPr>
            </w:pPr>
            <w:r>
              <w:rPr>
                <w:rFonts w:ascii="Arial" w:hAnsi="Arial" w:cs="Arial"/>
              </w:rPr>
              <w:t>Not making the most towards the improvement of the current issue the resort is facing will result in Belfry being overstepped by the competition</w:t>
            </w:r>
            <w:r w:rsidR="00EA5F93">
              <w:rPr>
                <w:rFonts w:ascii="Arial" w:hAnsi="Arial" w:cs="Arial"/>
              </w:rPr>
              <w:t xml:space="preserve"> (Kerr, 2018</w:t>
            </w:r>
            <w:r>
              <w:rPr>
                <w:rFonts w:ascii="Arial" w:hAnsi="Arial" w:cs="Arial"/>
              </w:rPr>
              <w:t>.</w:t>
            </w:r>
            <w:r w:rsidR="00EA5F93">
              <w:rPr>
                <w:rFonts w:ascii="Arial" w:hAnsi="Arial" w:cs="Arial"/>
              </w:rPr>
              <w:t>)</w:t>
            </w:r>
          </w:p>
          <w:p w14:paraId="4E4335C2" w14:textId="77777777" w:rsidR="005F2E0A" w:rsidRDefault="005F2E0A" w:rsidP="005F2E0A">
            <w:pPr>
              <w:pStyle w:val="ListParagraph"/>
              <w:numPr>
                <w:ilvl w:val="0"/>
                <w:numId w:val="2"/>
              </w:numPr>
              <w:spacing w:line="360" w:lineRule="auto"/>
              <w:jc w:val="both"/>
              <w:rPr>
                <w:rFonts w:ascii="Arial" w:hAnsi="Arial" w:cs="Arial"/>
              </w:rPr>
            </w:pPr>
            <w:r>
              <w:rPr>
                <w:rFonts w:ascii="Arial" w:hAnsi="Arial" w:cs="Arial"/>
              </w:rPr>
              <w:t xml:space="preserve">Monetary losses. </w:t>
            </w:r>
          </w:p>
          <w:p w14:paraId="5A43A45C" w14:textId="21052265" w:rsidR="005F2E0A" w:rsidRPr="00F272B2" w:rsidRDefault="005F2E0A" w:rsidP="00F272B2">
            <w:pPr>
              <w:pStyle w:val="ListParagraph"/>
              <w:numPr>
                <w:ilvl w:val="0"/>
                <w:numId w:val="2"/>
              </w:numPr>
              <w:spacing w:line="360" w:lineRule="auto"/>
              <w:jc w:val="both"/>
              <w:rPr>
                <w:rFonts w:ascii="Arial" w:hAnsi="Arial" w:cs="Arial"/>
              </w:rPr>
            </w:pPr>
            <w:r>
              <w:rPr>
                <w:rFonts w:ascii="Arial" w:hAnsi="Arial" w:cs="Arial"/>
              </w:rPr>
              <w:t xml:space="preserve">Loss of good reputation. </w:t>
            </w:r>
          </w:p>
        </w:tc>
      </w:tr>
    </w:tbl>
    <w:p w14:paraId="6B859793" w14:textId="77777777" w:rsidR="00663B0E" w:rsidRPr="00A847B1" w:rsidRDefault="00663B0E" w:rsidP="006C0A42">
      <w:pPr>
        <w:spacing w:line="360" w:lineRule="auto"/>
        <w:jc w:val="both"/>
        <w:rPr>
          <w:rFonts w:ascii="Arial" w:hAnsi="Arial" w:cs="Arial"/>
        </w:rPr>
      </w:pPr>
    </w:p>
    <w:p w14:paraId="08B607EC" w14:textId="4A5AA739" w:rsidR="00546DC2" w:rsidRDefault="00546DC2" w:rsidP="00546DC2">
      <w:pPr>
        <w:pStyle w:val="Heading1"/>
      </w:pPr>
      <w:bookmarkStart w:id="4" w:name="_Toc129036400"/>
    </w:p>
    <w:p w14:paraId="12CE2248" w14:textId="0905DF34" w:rsidR="00546DC2" w:rsidRDefault="00546DC2" w:rsidP="00546DC2"/>
    <w:p w14:paraId="41508676" w14:textId="49433C07" w:rsidR="00546DC2" w:rsidRDefault="00546DC2" w:rsidP="00546DC2"/>
    <w:p w14:paraId="3362A63F" w14:textId="6A908039" w:rsidR="00546DC2" w:rsidRDefault="00546DC2" w:rsidP="00546DC2"/>
    <w:p w14:paraId="4493F388" w14:textId="7AF286AA" w:rsidR="00546DC2" w:rsidRDefault="00546DC2" w:rsidP="00546DC2"/>
    <w:p w14:paraId="452514EE" w14:textId="77777777" w:rsidR="00546DC2" w:rsidRPr="00546DC2" w:rsidRDefault="00546DC2" w:rsidP="00546DC2"/>
    <w:p w14:paraId="04E59442" w14:textId="25354C1F" w:rsidR="00F50CEC" w:rsidRPr="00546DC2" w:rsidRDefault="006C0A42" w:rsidP="00546DC2">
      <w:pPr>
        <w:pStyle w:val="Heading1"/>
      </w:pPr>
      <w:r w:rsidRPr="00A847B1">
        <w:lastRenderedPageBreak/>
        <w:t>DISCUSSION – THE MAIN BODY</w:t>
      </w:r>
      <w:bookmarkEnd w:id="4"/>
      <w:r w:rsidRPr="00A847B1">
        <w:t xml:space="preserve"> </w:t>
      </w:r>
    </w:p>
    <w:p w14:paraId="0E1D1002" w14:textId="781DBCD6" w:rsidR="00F50CEC" w:rsidRDefault="00F50CEC" w:rsidP="006C0A42">
      <w:pPr>
        <w:spacing w:line="360" w:lineRule="auto"/>
        <w:jc w:val="both"/>
        <w:rPr>
          <w:rFonts w:ascii="Arial" w:hAnsi="Arial" w:cs="Arial"/>
        </w:rPr>
      </w:pPr>
      <w:r>
        <w:rPr>
          <w:rFonts w:ascii="Arial" w:hAnsi="Arial" w:cs="Arial"/>
        </w:rPr>
        <w:t xml:space="preserve">As a result of the throughout examination of Belfry Hotel &amp; Resort via the frameworks aiming to analyse micro and macro environments both, it came to the conclusion that the issue raised by the general manager is directly proportionated with the issue that was found after the long exploration of the hotel.  </w:t>
      </w:r>
    </w:p>
    <w:p w14:paraId="27E24FA3" w14:textId="3015D74A" w:rsidR="00F50CEC" w:rsidRDefault="00F50CEC" w:rsidP="006C0A42">
      <w:pPr>
        <w:spacing w:line="360" w:lineRule="auto"/>
        <w:jc w:val="both"/>
        <w:rPr>
          <w:rFonts w:ascii="Arial" w:hAnsi="Arial" w:cs="Arial"/>
        </w:rPr>
      </w:pPr>
    </w:p>
    <w:p w14:paraId="50F0F8C4" w14:textId="72CF9F14" w:rsidR="00F50CEC" w:rsidRDefault="00F50CEC" w:rsidP="006C0A42">
      <w:pPr>
        <w:spacing w:line="360" w:lineRule="auto"/>
        <w:jc w:val="both"/>
        <w:rPr>
          <w:rFonts w:ascii="Arial" w:hAnsi="Arial" w:cs="Arial"/>
        </w:rPr>
      </w:pPr>
      <w:r>
        <w:rPr>
          <w:rFonts w:ascii="Arial" w:hAnsi="Arial" w:cs="Arial"/>
        </w:rPr>
        <w:t xml:space="preserve">The issue raised by the general manager was about the customer satisfaction, as a result of some negative comments while on the premises i.e., while the clients were staying at the hotel, as well as via some feedback posted on the social media platforms, as presented in the section above. Further than this, the issue is a little bit more complex as the customer satisfaction is reflected by the implication of the staff and how hard they work in order to ensure that the clients are benefiting from what they have been promised with – including a great customer service, positive and peaceful environment and guidance if needed. </w:t>
      </w:r>
    </w:p>
    <w:p w14:paraId="2216A89F" w14:textId="5A4F9408" w:rsidR="00F50CEC" w:rsidRDefault="00F50CEC" w:rsidP="006C0A42">
      <w:pPr>
        <w:spacing w:line="360" w:lineRule="auto"/>
        <w:jc w:val="both"/>
        <w:rPr>
          <w:rFonts w:ascii="Arial" w:hAnsi="Arial" w:cs="Arial"/>
        </w:rPr>
      </w:pPr>
    </w:p>
    <w:p w14:paraId="418C4206" w14:textId="15210224" w:rsidR="00835F52" w:rsidRDefault="00F50CEC" w:rsidP="006C0A42">
      <w:pPr>
        <w:spacing w:line="360" w:lineRule="auto"/>
        <w:jc w:val="both"/>
        <w:rPr>
          <w:rFonts w:ascii="Arial" w:hAnsi="Arial" w:cs="Arial"/>
        </w:rPr>
      </w:pPr>
      <w:r>
        <w:rPr>
          <w:rFonts w:ascii="Arial" w:hAnsi="Arial" w:cs="Arial"/>
        </w:rPr>
        <w:t>The reviews that have been selected and also the ones that are confirming the general manager’s concern are related to the employee and their actions towards the guests. It is to be mentioned that immediate action for this matter is needed in order to avoid any possible loss in clients base, satisfactory engagement</w:t>
      </w:r>
      <w:r w:rsidR="004453E4">
        <w:rPr>
          <w:rFonts w:ascii="Arial" w:hAnsi="Arial" w:cs="Arial"/>
        </w:rPr>
        <w:t>,</w:t>
      </w:r>
      <w:r>
        <w:rPr>
          <w:rFonts w:ascii="Arial" w:hAnsi="Arial" w:cs="Arial"/>
        </w:rPr>
        <w:t xml:space="preserve"> and profits. </w:t>
      </w:r>
      <w:r w:rsidR="004453E4">
        <w:rPr>
          <w:rFonts w:ascii="Arial" w:hAnsi="Arial" w:cs="Arial"/>
        </w:rPr>
        <w:t xml:space="preserve">After the examination and according to the reviews, seems that the front desk employees are the problematic department; however, the reference was made for the employees in general, thus a general approach will be recommended. There is no harm in boosting the motivation and increasing the happiness and the wellbeing of all employees – in fact, this may have an even better outcome than predicted. Discovering the department that needs the most attention, front desk, however the entire employee base will be subject to this, it leads the consultancy leaflet to the next key, such as searching the best solution for the existing issue. Knowing that the knowledge is the key to all the issues, regardless its nature, some key matters must be considered – </w:t>
      </w:r>
    </w:p>
    <w:p w14:paraId="5FA75EC5" w14:textId="2E5BCD9C" w:rsidR="004453E4" w:rsidRDefault="004453E4" w:rsidP="006C0A42">
      <w:pPr>
        <w:spacing w:line="360" w:lineRule="auto"/>
        <w:jc w:val="both"/>
        <w:rPr>
          <w:rFonts w:ascii="Arial" w:hAnsi="Arial" w:cs="Arial"/>
        </w:rPr>
      </w:pPr>
    </w:p>
    <w:p w14:paraId="12EBABCC" w14:textId="6AB16D1B" w:rsidR="004453E4" w:rsidRDefault="004453E4" w:rsidP="006C0A42">
      <w:pPr>
        <w:spacing w:line="360" w:lineRule="auto"/>
        <w:jc w:val="both"/>
        <w:rPr>
          <w:rFonts w:ascii="Arial" w:hAnsi="Arial" w:cs="Arial"/>
        </w:rPr>
      </w:pPr>
      <w:r>
        <w:rPr>
          <w:rFonts w:ascii="Arial" w:hAnsi="Arial" w:cs="Arial"/>
        </w:rPr>
        <w:t>The employees are the first persons to interact with the clients, which means that they hold a great power towards the reputation of the business, in this case, The Belfry (Prossack, 2019.)</w:t>
      </w:r>
      <w:r w:rsidR="00F32B7F">
        <w:rPr>
          <w:rFonts w:ascii="Arial" w:hAnsi="Arial" w:cs="Arial"/>
        </w:rPr>
        <w:t xml:space="preserve"> There is a very fine and fragile link between </w:t>
      </w:r>
      <w:r w:rsidR="00FA7FBB">
        <w:rPr>
          <w:rFonts w:ascii="Arial" w:hAnsi="Arial" w:cs="Arial"/>
        </w:rPr>
        <w:t xml:space="preserve">the employee satisfaction that impacts the customer satisfaction. There is an old saying which embraces the fact that a person cannot make another person happy if they are not </w:t>
      </w:r>
      <w:r w:rsidR="00FA7FBB">
        <w:rPr>
          <w:rFonts w:ascii="Arial" w:hAnsi="Arial" w:cs="Arial"/>
        </w:rPr>
        <w:lastRenderedPageBreak/>
        <w:t>happy themselves (Suttie, 2021) and considering this, it is transferable and applicable here – with the exclusion of each individuals’ personal problems, an employee who is not happy with the work conditions cannot perform the job properly (Citizens Advice, 2022.)</w:t>
      </w:r>
      <w:r w:rsidR="00097964">
        <w:rPr>
          <w:rFonts w:ascii="Arial" w:hAnsi="Arial" w:cs="Arial"/>
        </w:rPr>
        <w:t xml:space="preserve"> </w:t>
      </w:r>
    </w:p>
    <w:p w14:paraId="6B98BC7D" w14:textId="5D83F8B3" w:rsidR="00097964" w:rsidRDefault="00097964" w:rsidP="006C0A42">
      <w:pPr>
        <w:spacing w:line="360" w:lineRule="auto"/>
        <w:jc w:val="both"/>
        <w:rPr>
          <w:rFonts w:ascii="Arial" w:hAnsi="Arial" w:cs="Arial"/>
        </w:rPr>
      </w:pPr>
    </w:p>
    <w:p w14:paraId="2AE8DD72" w14:textId="287B5251" w:rsidR="00097964" w:rsidRDefault="00097964" w:rsidP="006C0A42">
      <w:pPr>
        <w:spacing w:line="360" w:lineRule="auto"/>
        <w:jc w:val="both"/>
        <w:rPr>
          <w:rFonts w:ascii="Arial" w:hAnsi="Arial" w:cs="Arial"/>
        </w:rPr>
      </w:pPr>
      <w:r>
        <w:rPr>
          <w:rFonts w:ascii="Arial" w:hAnsi="Arial" w:cs="Arial"/>
        </w:rPr>
        <w:t xml:space="preserve">As this clearly became a problem with regards to the management approach when it comes to the employees’ management, one main thing should be considered – the management style and its effectiveness, as well as the motivation of the employees and how to boost it, accordingly to each individual’s perspectives. </w:t>
      </w:r>
    </w:p>
    <w:p w14:paraId="1E11C252" w14:textId="2A5895EA" w:rsidR="00097964" w:rsidRDefault="00097964" w:rsidP="006C0A42">
      <w:pPr>
        <w:spacing w:line="360" w:lineRule="auto"/>
        <w:jc w:val="both"/>
        <w:rPr>
          <w:rFonts w:ascii="Arial" w:hAnsi="Arial" w:cs="Arial"/>
        </w:rPr>
      </w:pPr>
    </w:p>
    <w:p w14:paraId="237BE87C" w14:textId="08BD9147" w:rsidR="00097964" w:rsidRDefault="00097964" w:rsidP="006C0A42">
      <w:pPr>
        <w:spacing w:line="360" w:lineRule="auto"/>
        <w:jc w:val="both"/>
        <w:rPr>
          <w:rFonts w:ascii="Arial" w:hAnsi="Arial" w:cs="Arial"/>
        </w:rPr>
      </w:pPr>
      <w:r>
        <w:rPr>
          <w:rFonts w:ascii="Arial" w:hAnsi="Arial" w:cs="Arial"/>
        </w:rPr>
        <w:t>Reflecting over the management style, the theory of McGregor can be used. The Theory X and the Theory Y outlines two different management styles approaches – the authoritarian style (X) and the participative style (Y). In his book, McGregor underlines that not applying the correct and the suitable style of management for the employees will result in a poor satisfaction of them, which will eventually have negative impacts for the customer satisfaction and engagement (Morse, 2023.)</w:t>
      </w:r>
    </w:p>
    <w:p w14:paraId="6B7AF5BB" w14:textId="6731F5D3" w:rsidR="0061111C" w:rsidRDefault="0061111C" w:rsidP="006C0A42">
      <w:pPr>
        <w:spacing w:line="360" w:lineRule="auto"/>
        <w:jc w:val="both"/>
        <w:rPr>
          <w:rFonts w:ascii="Arial" w:hAnsi="Arial" w:cs="Arial"/>
        </w:rPr>
      </w:pPr>
    </w:p>
    <w:p w14:paraId="02B09944" w14:textId="0E81F4D2" w:rsidR="0061111C" w:rsidRDefault="0061111C" w:rsidP="006C0A42">
      <w:pPr>
        <w:spacing w:line="360" w:lineRule="auto"/>
        <w:jc w:val="both"/>
        <w:rPr>
          <w:rFonts w:ascii="Arial" w:hAnsi="Arial" w:cs="Arial"/>
        </w:rPr>
      </w:pPr>
      <w:r>
        <w:rPr>
          <w:rFonts w:ascii="Arial" w:hAnsi="Arial" w:cs="Arial"/>
        </w:rPr>
        <w:t>The authoritarian style (X) is the one that has the lowest rate of success, and its usage is to be found in very few enterprises. It implies a manager who is not implied in the work that has to be done, therefore s/he does not give advice and guidance, but directions. Certainly, the motivation of the employee is relevant here and if its levels are low, it is probably because the authoritarian style is erred used here (MSG, 2022.)</w:t>
      </w:r>
    </w:p>
    <w:p w14:paraId="3A2FB175" w14:textId="52B79F9B" w:rsidR="00835F52" w:rsidRDefault="00835F52" w:rsidP="006C0A42">
      <w:pPr>
        <w:spacing w:line="360" w:lineRule="auto"/>
        <w:jc w:val="both"/>
        <w:rPr>
          <w:rFonts w:ascii="Arial" w:hAnsi="Arial" w:cs="Arial"/>
        </w:rPr>
      </w:pPr>
    </w:p>
    <w:p w14:paraId="6972EFCC" w14:textId="66B422A7" w:rsidR="00835F52" w:rsidRDefault="003B104D" w:rsidP="006C0A42">
      <w:pPr>
        <w:spacing w:line="360" w:lineRule="auto"/>
        <w:jc w:val="both"/>
        <w:rPr>
          <w:rFonts w:ascii="Arial" w:hAnsi="Arial" w:cs="Arial"/>
        </w:rPr>
      </w:pPr>
      <w:r>
        <w:rPr>
          <w:rFonts w:ascii="Arial" w:hAnsi="Arial" w:cs="Arial"/>
        </w:rPr>
        <w:t>On a more comforting statement, the participative style (Y) is nothing alike the authoritarian style (X) and if used correctly, it may boost the employees motivation. Theory Y describes the implication of the manager and describes it as guiding and helping the workers, rather than just giving directions without any explanation (TSW Training, 2022.)</w:t>
      </w:r>
    </w:p>
    <w:p w14:paraId="27A2569B" w14:textId="19E14E67" w:rsidR="00113B0F" w:rsidRDefault="00113B0F" w:rsidP="006C0A42">
      <w:pPr>
        <w:spacing w:line="360" w:lineRule="auto"/>
        <w:jc w:val="both"/>
        <w:rPr>
          <w:rFonts w:ascii="Arial" w:hAnsi="Arial" w:cs="Arial"/>
        </w:rPr>
      </w:pPr>
    </w:p>
    <w:p w14:paraId="738993F1" w14:textId="6CB4DB2B" w:rsidR="00113B0F" w:rsidRDefault="00113B0F" w:rsidP="006C0A42">
      <w:pPr>
        <w:spacing w:line="360" w:lineRule="auto"/>
        <w:jc w:val="both"/>
        <w:rPr>
          <w:rFonts w:ascii="Arial" w:hAnsi="Arial" w:cs="Arial"/>
        </w:rPr>
      </w:pPr>
      <w:r>
        <w:rPr>
          <w:rFonts w:ascii="Arial" w:hAnsi="Arial" w:cs="Arial"/>
        </w:rPr>
        <w:t xml:space="preserve">Although the style of management used at Belfry might be a combination of both, it may be beneficial to focus on one, namely the participative one so that the performance of the team can increase along the motivation. </w:t>
      </w:r>
      <w:r w:rsidR="001C768B">
        <w:rPr>
          <w:rFonts w:ascii="Arial" w:hAnsi="Arial" w:cs="Arial"/>
        </w:rPr>
        <w:t xml:space="preserve">According to the presented reviews, the style used might be authoritarian as the lighting problem was reported but no manager took care of it, as well as the fact that the employees show </w:t>
      </w:r>
      <w:r w:rsidR="001C768B">
        <w:rPr>
          <w:rFonts w:ascii="Arial" w:hAnsi="Arial" w:cs="Arial"/>
        </w:rPr>
        <w:lastRenderedPageBreak/>
        <w:t>certain signs of lack of motivation, including rushing the clients or not ensuring that their desires have been satisfied</w:t>
      </w:r>
      <w:r w:rsidR="00097C82">
        <w:rPr>
          <w:rFonts w:ascii="Arial" w:hAnsi="Arial" w:cs="Arial"/>
        </w:rPr>
        <w:t xml:space="preserve"> (Kurt, 2021.)</w:t>
      </w:r>
    </w:p>
    <w:p w14:paraId="65AE9DBC" w14:textId="51ABDC35" w:rsidR="00835F52" w:rsidRDefault="00835F52" w:rsidP="006C0A42">
      <w:pPr>
        <w:spacing w:line="360" w:lineRule="auto"/>
        <w:jc w:val="both"/>
        <w:rPr>
          <w:rFonts w:ascii="Arial" w:hAnsi="Arial" w:cs="Arial"/>
        </w:rPr>
      </w:pPr>
    </w:p>
    <w:p w14:paraId="492BCF38" w14:textId="540AF1C9" w:rsidR="00074D72" w:rsidRDefault="00074D72" w:rsidP="006C0A42">
      <w:pPr>
        <w:spacing w:line="360" w:lineRule="auto"/>
        <w:jc w:val="both"/>
        <w:rPr>
          <w:rFonts w:ascii="Arial" w:hAnsi="Arial" w:cs="Arial"/>
        </w:rPr>
      </w:pPr>
      <w:r>
        <w:rPr>
          <w:rFonts w:ascii="Arial" w:hAnsi="Arial" w:cs="Arial"/>
        </w:rPr>
        <w:t>In addition to this, when the issue at stake reflects a motivation problem at the employees level, then the Hierarchy of Needs created by Maslow should be considered. The motivation of people, especially the motivation of employees, in this case, is crucially important. An unmotivated individual is less likely to perform the job at a high level, but it is known just to give the impression that the job has been done, at most. This is unacceptable for Belfry and not only, due to the fact that such high awards and reputation cannot be sustained with unmotivated staff</w:t>
      </w:r>
      <w:r w:rsidR="005A50A6">
        <w:rPr>
          <w:rFonts w:ascii="Arial" w:hAnsi="Arial" w:cs="Arial"/>
        </w:rPr>
        <w:t xml:space="preserve"> (McLeod, 2023.)</w:t>
      </w:r>
    </w:p>
    <w:p w14:paraId="42EA8AA7" w14:textId="3AD61251" w:rsidR="00902AE2" w:rsidRDefault="00902AE2" w:rsidP="006C0A42">
      <w:pPr>
        <w:spacing w:line="360" w:lineRule="auto"/>
        <w:jc w:val="both"/>
        <w:rPr>
          <w:rFonts w:ascii="Arial" w:hAnsi="Arial" w:cs="Arial"/>
        </w:rPr>
      </w:pPr>
    </w:p>
    <w:p w14:paraId="41898B9C" w14:textId="2D85DA79" w:rsidR="00902AE2" w:rsidRDefault="00902AE2" w:rsidP="006C0A42">
      <w:pPr>
        <w:spacing w:line="360" w:lineRule="auto"/>
        <w:jc w:val="both"/>
        <w:rPr>
          <w:rFonts w:ascii="Arial" w:hAnsi="Arial" w:cs="Arial"/>
        </w:rPr>
      </w:pPr>
      <w:r>
        <w:rPr>
          <w:rFonts w:ascii="Arial" w:hAnsi="Arial" w:cs="Arial"/>
        </w:rPr>
        <w:t>Maslow represents the motivation by considering 5 distinctive levels, each of them having its own importance. It is notably that in order to get to the top of the pyramid, as expressed in the picture below, all of the previous stages should be fulfilled</w:t>
      </w:r>
      <w:r w:rsidR="00E013F3">
        <w:rPr>
          <w:rFonts w:ascii="Arial" w:hAnsi="Arial" w:cs="Arial"/>
        </w:rPr>
        <w:t>. To do this, in this case, the manager has to be aware of the level of the motivation each employee is on, in order to take the afferent approach to boost the motivation. To illustrate this, someone at the top of the pyramid achieving self-actualization has to be challenged with more difficult tasks and motivated with greater position and business recognition, as motivating them by providing with the basic needs will not work.</w:t>
      </w:r>
    </w:p>
    <w:p w14:paraId="18E2A54A" w14:textId="031B288E" w:rsidR="00E013F3" w:rsidRPr="00E013F3" w:rsidRDefault="00E013F3" w:rsidP="00E013F3">
      <w:pPr>
        <w:rPr>
          <w:rFonts w:ascii="Times New Roman" w:eastAsia="Times New Roman" w:hAnsi="Times New Roman" w:cs="Times New Roman"/>
          <w:lang w:eastAsia="en-GB"/>
        </w:rPr>
      </w:pPr>
      <w:r w:rsidRPr="00E013F3">
        <w:rPr>
          <w:rFonts w:ascii="Times New Roman" w:eastAsia="Times New Roman" w:hAnsi="Times New Roman" w:cs="Times New Roman"/>
          <w:noProof/>
          <w:lang w:eastAsia="en-GB"/>
        </w:rPr>
        <w:drawing>
          <wp:anchor distT="0" distB="0" distL="114300" distR="114300" simplePos="0" relativeHeight="251661312" behindDoc="1" locked="0" layoutInCell="1" allowOverlap="1" wp14:anchorId="03F99556" wp14:editId="217C3AA3">
            <wp:simplePos x="0" y="0"/>
            <wp:positionH relativeFrom="column">
              <wp:posOffset>561340</wp:posOffset>
            </wp:positionH>
            <wp:positionV relativeFrom="paragraph">
              <wp:posOffset>-5715</wp:posOffset>
            </wp:positionV>
            <wp:extent cx="4718050" cy="3339465"/>
            <wp:effectExtent l="0" t="0" r="0" b="635"/>
            <wp:wrapTight wrapText="bothSides">
              <wp:wrapPolygon edited="0">
                <wp:start x="0" y="0"/>
                <wp:lineTo x="0" y="21522"/>
                <wp:lineTo x="21513" y="21522"/>
                <wp:lineTo x="21513" y="0"/>
                <wp:lineTo x="0" y="0"/>
              </wp:wrapPolygon>
            </wp:wrapTight>
            <wp:docPr id="4" name="Picture 4"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8050" cy="3339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13F3">
        <w:rPr>
          <w:rFonts w:ascii="Times New Roman" w:eastAsia="Times New Roman" w:hAnsi="Times New Roman" w:cs="Times New Roman"/>
          <w:lang w:eastAsia="en-GB"/>
        </w:rPr>
        <w:fldChar w:fldCharType="begin"/>
      </w:r>
      <w:r w:rsidRPr="00E013F3">
        <w:rPr>
          <w:rFonts w:ascii="Times New Roman" w:eastAsia="Times New Roman" w:hAnsi="Times New Roman" w:cs="Times New Roman"/>
          <w:lang w:eastAsia="en-GB"/>
        </w:rPr>
        <w:instrText xml:space="preserve"> INCLUDEPICTURE "https://simplypsychology.org/wp-content/uploads/maslow-hierachy-of-needs-min-1024x724.jpg" \* MERGEFORMATINET </w:instrText>
      </w:r>
      <w:r w:rsidR="00000000">
        <w:rPr>
          <w:rFonts w:ascii="Times New Roman" w:eastAsia="Times New Roman" w:hAnsi="Times New Roman" w:cs="Times New Roman"/>
          <w:lang w:eastAsia="en-GB"/>
        </w:rPr>
        <w:fldChar w:fldCharType="separate"/>
      </w:r>
      <w:r w:rsidRPr="00E013F3">
        <w:rPr>
          <w:rFonts w:ascii="Times New Roman" w:eastAsia="Times New Roman" w:hAnsi="Times New Roman" w:cs="Times New Roman"/>
          <w:lang w:eastAsia="en-GB"/>
        </w:rPr>
        <w:fldChar w:fldCharType="end"/>
      </w:r>
    </w:p>
    <w:p w14:paraId="7820C6DC" w14:textId="1C79DB56" w:rsidR="00835F52" w:rsidRDefault="00835F52" w:rsidP="006C0A42">
      <w:pPr>
        <w:spacing w:line="360" w:lineRule="auto"/>
        <w:jc w:val="both"/>
        <w:rPr>
          <w:rFonts w:ascii="Arial" w:hAnsi="Arial" w:cs="Arial"/>
        </w:rPr>
      </w:pPr>
    </w:p>
    <w:p w14:paraId="09E03E00" w14:textId="7AB72B9C" w:rsidR="00835F52" w:rsidRDefault="00835F52" w:rsidP="006C0A42">
      <w:pPr>
        <w:spacing w:line="360" w:lineRule="auto"/>
        <w:jc w:val="both"/>
        <w:rPr>
          <w:rFonts w:ascii="Arial" w:hAnsi="Arial" w:cs="Arial"/>
        </w:rPr>
      </w:pPr>
    </w:p>
    <w:p w14:paraId="601106EA" w14:textId="084339F8" w:rsidR="00835F52" w:rsidRDefault="00835F52" w:rsidP="006C0A42">
      <w:pPr>
        <w:spacing w:line="360" w:lineRule="auto"/>
        <w:jc w:val="both"/>
        <w:rPr>
          <w:rFonts w:ascii="Arial" w:hAnsi="Arial" w:cs="Arial"/>
        </w:rPr>
      </w:pPr>
    </w:p>
    <w:p w14:paraId="16139558" w14:textId="085517EE" w:rsidR="00835F52" w:rsidRDefault="00835F52" w:rsidP="006C0A42">
      <w:pPr>
        <w:spacing w:line="360" w:lineRule="auto"/>
        <w:jc w:val="both"/>
        <w:rPr>
          <w:rFonts w:ascii="Arial" w:hAnsi="Arial" w:cs="Arial"/>
        </w:rPr>
      </w:pPr>
    </w:p>
    <w:p w14:paraId="4383B976" w14:textId="2F6EBFF5" w:rsidR="00835F52" w:rsidRDefault="00835F52" w:rsidP="006C0A42">
      <w:pPr>
        <w:spacing w:line="360" w:lineRule="auto"/>
        <w:jc w:val="both"/>
        <w:rPr>
          <w:rFonts w:ascii="Arial" w:hAnsi="Arial" w:cs="Arial"/>
        </w:rPr>
      </w:pPr>
    </w:p>
    <w:p w14:paraId="46C6D68C" w14:textId="552189B5" w:rsidR="00835F52" w:rsidRDefault="00835F52" w:rsidP="006C0A42">
      <w:pPr>
        <w:spacing w:line="360" w:lineRule="auto"/>
        <w:jc w:val="both"/>
        <w:rPr>
          <w:rFonts w:ascii="Arial" w:hAnsi="Arial" w:cs="Arial"/>
        </w:rPr>
      </w:pPr>
    </w:p>
    <w:p w14:paraId="02ACBE39" w14:textId="380A3F8A" w:rsidR="00835F52" w:rsidRDefault="00835F52" w:rsidP="006C0A42">
      <w:pPr>
        <w:spacing w:line="360" w:lineRule="auto"/>
        <w:jc w:val="both"/>
        <w:rPr>
          <w:rFonts w:ascii="Arial" w:hAnsi="Arial" w:cs="Arial"/>
        </w:rPr>
      </w:pPr>
    </w:p>
    <w:p w14:paraId="7C3458C3" w14:textId="7F3E3A8E" w:rsidR="00835F52" w:rsidRDefault="00835F52" w:rsidP="006C0A42">
      <w:pPr>
        <w:spacing w:line="360" w:lineRule="auto"/>
        <w:jc w:val="both"/>
        <w:rPr>
          <w:rFonts w:ascii="Arial" w:hAnsi="Arial" w:cs="Arial"/>
        </w:rPr>
      </w:pPr>
    </w:p>
    <w:p w14:paraId="11595466" w14:textId="2B077571" w:rsidR="00835F52" w:rsidRDefault="00835F52" w:rsidP="006C0A42">
      <w:pPr>
        <w:spacing w:line="360" w:lineRule="auto"/>
        <w:jc w:val="both"/>
        <w:rPr>
          <w:rFonts w:ascii="Arial" w:hAnsi="Arial" w:cs="Arial"/>
        </w:rPr>
      </w:pPr>
    </w:p>
    <w:p w14:paraId="58314638" w14:textId="755FA7D6" w:rsidR="00835F52" w:rsidRDefault="00835F52" w:rsidP="006C0A42">
      <w:pPr>
        <w:spacing w:line="360" w:lineRule="auto"/>
        <w:jc w:val="both"/>
        <w:rPr>
          <w:rFonts w:ascii="Arial" w:hAnsi="Arial" w:cs="Arial"/>
        </w:rPr>
      </w:pPr>
    </w:p>
    <w:p w14:paraId="71B6A03F" w14:textId="062E731F" w:rsidR="00835F52" w:rsidRDefault="00835F52" w:rsidP="006C0A42">
      <w:pPr>
        <w:spacing w:line="360" w:lineRule="auto"/>
        <w:jc w:val="both"/>
        <w:rPr>
          <w:rFonts w:ascii="Arial" w:hAnsi="Arial" w:cs="Arial"/>
        </w:rPr>
      </w:pPr>
    </w:p>
    <w:p w14:paraId="3F0324D5" w14:textId="76A8DE89" w:rsidR="00835F52" w:rsidRDefault="00835F52" w:rsidP="006C0A42">
      <w:pPr>
        <w:spacing w:line="360" w:lineRule="auto"/>
        <w:jc w:val="both"/>
        <w:rPr>
          <w:rFonts w:ascii="Arial" w:hAnsi="Arial" w:cs="Arial"/>
        </w:rPr>
      </w:pPr>
    </w:p>
    <w:p w14:paraId="476E21D5" w14:textId="7AB28508" w:rsidR="00835F52" w:rsidRDefault="008C0CC3" w:rsidP="006C0A42">
      <w:pPr>
        <w:spacing w:line="360" w:lineRule="auto"/>
        <w:jc w:val="both"/>
        <w:rPr>
          <w:rFonts w:ascii="Arial" w:hAnsi="Arial" w:cs="Arial"/>
        </w:rPr>
      </w:pPr>
      <w:r>
        <w:rPr>
          <w:rFonts w:ascii="Arial" w:hAnsi="Arial" w:cs="Arial"/>
        </w:rPr>
        <w:t xml:space="preserve">The wellbeing of the employees, their motivation and state of mind are much important for the success of the business and its operational manner. The Belfry Resort and </w:t>
      </w:r>
      <w:r>
        <w:rPr>
          <w:rFonts w:ascii="Arial" w:hAnsi="Arial" w:cs="Arial"/>
        </w:rPr>
        <w:lastRenderedPageBreak/>
        <w:t>Hotel needs to be sure of the levels of the motivation within its employee department base so that they can work their way up from there. It is important to celebrate and to promote a good environment, a good state of mind, as well as to always reassure that the employees are valued and that their work is being appreciated. An individual, an employee has to be able to develop both personally and professionally in order to properly perform the job and stay focus with a high level of motivation (CIPD, 2023.)</w:t>
      </w:r>
    </w:p>
    <w:p w14:paraId="2DA687DB" w14:textId="68B6B173" w:rsidR="002E6F2A" w:rsidRDefault="002E6F2A" w:rsidP="006C0A42">
      <w:pPr>
        <w:spacing w:line="360" w:lineRule="auto"/>
        <w:jc w:val="both"/>
        <w:rPr>
          <w:rFonts w:ascii="Arial" w:hAnsi="Arial" w:cs="Arial"/>
        </w:rPr>
      </w:pPr>
    </w:p>
    <w:p w14:paraId="43C28143" w14:textId="075D745F" w:rsidR="002E6F2A" w:rsidRDefault="002E6F2A" w:rsidP="006C0A42">
      <w:pPr>
        <w:spacing w:line="360" w:lineRule="auto"/>
        <w:jc w:val="both"/>
        <w:rPr>
          <w:rFonts w:ascii="Arial" w:hAnsi="Arial" w:cs="Arial"/>
        </w:rPr>
      </w:pPr>
      <w:r>
        <w:rPr>
          <w:rFonts w:ascii="Arial" w:hAnsi="Arial" w:cs="Arial"/>
        </w:rPr>
        <w:t xml:space="preserve">Even now, the hard work of the employees should be valued and appreciated as the hotel got this fantastic reputation and etiquette thanks to the hard work the employees performed over the years. This is another reason to ensure that the employees are being recognised. Here is about the improvement of their implication for a better success and a better satisfaction of the clients, which means that there are some premises to work from. The issues raised from people’s reviews are easily solved with the right approach and guidance from the above. </w:t>
      </w:r>
    </w:p>
    <w:p w14:paraId="2746218D" w14:textId="4881EB2C" w:rsidR="002E6F2A" w:rsidRDefault="002E6F2A" w:rsidP="006C0A42">
      <w:pPr>
        <w:spacing w:line="360" w:lineRule="auto"/>
        <w:jc w:val="both"/>
        <w:rPr>
          <w:rFonts w:ascii="Arial" w:hAnsi="Arial" w:cs="Arial"/>
        </w:rPr>
      </w:pPr>
    </w:p>
    <w:p w14:paraId="1B33DC75" w14:textId="6486CB74" w:rsidR="002E6F2A" w:rsidRDefault="002E6F2A" w:rsidP="006C0A42">
      <w:pPr>
        <w:spacing w:line="360" w:lineRule="auto"/>
        <w:jc w:val="both"/>
        <w:rPr>
          <w:rFonts w:ascii="Arial" w:hAnsi="Arial" w:cs="Arial"/>
        </w:rPr>
      </w:pPr>
      <w:r>
        <w:rPr>
          <w:rFonts w:ascii="Arial" w:hAnsi="Arial" w:cs="Arial"/>
        </w:rPr>
        <w:t xml:space="preserve">It can be tried either by approaching a more participative (Y theory) approach so that employees will see that they are being helped and that they are valued and appreciated. Some representative examples of it might be through (Square, 2022) – </w:t>
      </w:r>
    </w:p>
    <w:p w14:paraId="61191ACB" w14:textId="77777777" w:rsidR="002E6F2A" w:rsidRDefault="002E6F2A" w:rsidP="002E6F2A">
      <w:pPr>
        <w:pStyle w:val="ListParagraph"/>
        <w:numPr>
          <w:ilvl w:val="0"/>
          <w:numId w:val="2"/>
        </w:numPr>
        <w:spacing w:line="360" w:lineRule="auto"/>
        <w:jc w:val="both"/>
        <w:rPr>
          <w:rFonts w:ascii="Arial" w:hAnsi="Arial" w:cs="Arial"/>
        </w:rPr>
      </w:pPr>
      <w:r>
        <w:rPr>
          <w:rFonts w:ascii="Arial" w:hAnsi="Arial" w:cs="Arial"/>
        </w:rPr>
        <w:t>Motivation by money compensation.</w:t>
      </w:r>
    </w:p>
    <w:p w14:paraId="521195B9" w14:textId="77777777" w:rsidR="002E6F2A" w:rsidRDefault="002E6F2A" w:rsidP="002E6F2A">
      <w:pPr>
        <w:pStyle w:val="ListParagraph"/>
        <w:numPr>
          <w:ilvl w:val="0"/>
          <w:numId w:val="2"/>
        </w:numPr>
        <w:spacing w:line="360" w:lineRule="auto"/>
        <w:jc w:val="both"/>
        <w:rPr>
          <w:rFonts w:ascii="Arial" w:hAnsi="Arial" w:cs="Arial"/>
        </w:rPr>
      </w:pPr>
      <w:r>
        <w:rPr>
          <w:rFonts w:ascii="Arial" w:hAnsi="Arial" w:cs="Arial"/>
        </w:rPr>
        <w:t xml:space="preserve">Motivation by awards and rewards. </w:t>
      </w:r>
    </w:p>
    <w:p w14:paraId="6FBFB96C" w14:textId="77777777" w:rsidR="002E6F2A" w:rsidRDefault="002E6F2A" w:rsidP="002E6F2A">
      <w:pPr>
        <w:pStyle w:val="ListParagraph"/>
        <w:numPr>
          <w:ilvl w:val="0"/>
          <w:numId w:val="2"/>
        </w:numPr>
        <w:spacing w:line="360" w:lineRule="auto"/>
        <w:jc w:val="both"/>
        <w:rPr>
          <w:rFonts w:ascii="Arial" w:hAnsi="Arial" w:cs="Arial"/>
        </w:rPr>
      </w:pPr>
      <w:r>
        <w:rPr>
          <w:rFonts w:ascii="Arial" w:hAnsi="Arial" w:cs="Arial"/>
        </w:rPr>
        <w:t>Motivation by bonuses.</w:t>
      </w:r>
    </w:p>
    <w:p w14:paraId="0001C496" w14:textId="77777777" w:rsidR="002E6F2A" w:rsidRDefault="002E6F2A" w:rsidP="002E6F2A">
      <w:pPr>
        <w:pStyle w:val="ListParagraph"/>
        <w:numPr>
          <w:ilvl w:val="0"/>
          <w:numId w:val="2"/>
        </w:numPr>
        <w:spacing w:line="360" w:lineRule="auto"/>
        <w:jc w:val="both"/>
        <w:rPr>
          <w:rFonts w:ascii="Arial" w:hAnsi="Arial" w:cs="Arial"/>
        </w:rPr>
      </w:pPr>
      <w:r>
        <w:rPr>
          <w:rFonts w:ascii="Arial" w:hAnsi="Arial" w:cs="Arial"/>
        </w:rPr>
        <w:t>Motivation by promotion, if applicable.</w:t>
      </w:r>
    </w:p>
    <w:p w14:paraId="5A57B2C5" w14:textId="77777777" w:rsidR="002E6F2A" w:rsidRDefault="002E6F2A" w:rsidP="002E6F2A">
      <w:pPr>
        <w:pStyle w:val="ListParagraph"/>
        <w:numPr>
          <w:ilvl w:val="0"/>
          <w:numId w:val="2"/>
        </w:numPr>
        <w:spacing w:line="360" w:lineRule="auto"/>
        <w:jc w:val="both"/>
        <w:rPr>
          <w:rFonts w:ascii="Arial" w:hAnsi="Arial" w:cs="Arial"/>
        </w:rPr>
      </w:pPr>
      <w:r>
        <w:rPr>
          <w:rFonts w:ascii="Arial" w:hAnsi="Arial" w:cs="Arial"/>
        </w:rPr>
        <w:t xml:space="preserve">Motivation by teambuilding escapades. </w:t>
      </w:r>
    </w:p>
    <w:p w14:paraId="3B27E5BB" w14:textId="18695213" w:rsidR="002E6F2A" w:rsidRDefault="002E6F2A" w:rsidP="002E6F2A">
      <w:pPr>
        <w:pStyle w:val="ListParagraph"/>
        <w:numPr>
          <w:ilvl w:val="0"/>
          <w:numId w:val="2"/>
        </w:numPr>
        <w:spacing w:line="360" w:lineRule="auto"/>
        <w:jc w:val="both"/>
        <w:rPr>
          <w:rFonts w:ascii="Arial" w:hAnsi="Arial" w:cs="Arial"/>
        </w:rPr>
      </w:pPr>
      <w:r>
        <w:rPr>
          <w:rFonts w:ascii="Arial" w:hAnsi="Arial" w:cs="Arial"/>
        </w:rPr>
        <w:t xml:space="preserve">Motivation by verbal recognition, such as offering comforting words upon the performance of a task or job </w:t>
      </w:r>
      <w:r w:rsidRPr="002E6F2A">
        <w:rPr>
          <w:rFonts w:ascii="Arial" w:hAnsi="Arial" w:cs="Arial"/>
        </w:rPr>
        <w:t xml:space="preserve"> </w:t>
      </w:r>
    </w:p>
    <w:p w14:paraId="1B7E6691" w14:textId="073F6916" w:rsidR="00743E63" w:rsidRDefault="00743E63" w:rsidP="00743E63">
      <w:pPr>
        <w:spacing w:line="360" w:lineRule="auto"/>
        <w:jc w:val="both"/>
        <w:rPr>
          <w:rFonts w:ascii="Arial" w:hAnsi="Arial" w:cs="Arial"/>
        </w:rPr>
      </w:pPr>
    </w:p>
    <w:p w14:paraId="26AF19C1" w14:textId="764654C8" w:rsidR="00743E63" w:rsidRPr="00743E63" w:rsidRDefault="00743E63" w:rsidP="00743E63">
      <w:pPr>
        <w:spacing w:line="360" w:lineRule="auto"/>
        <w:jc w:val="both"/>
        <w:rPr>
          <w:rFonts w:ascii="Arial" w:hAnsi="Arial" w:cs="Arial"/>
        </w:rPr>
      </w:pPr>
      <w:r>
        <w:rPr>
          <w:rFonts w:ascii="Arial" w:hAnsi="Arial" w:cs="Arial"/>
        </w:rPr>
        <w:t xml:space="preserve">Considering the pyramid of needs, a good approach of the manager will certainly have positive impacts – knowing what the employee needs will make it easier to offer it to them, thing that will show him appreciation, comfort and as a result will be more likely to improve the job performance. </w:t>
      </w:r>
    </w:p>
    <w:p w14:paraId="34EA1BFE" w14:textId="1440BAD7" w:rsidR="00267E39" w:rsidRDefault="00267E39" w:rsidP="006C0A42">
      <w:pPr>
        <w:spacing w:line="360" w:lineRule="auto"/>
        <w:jc w:val="both"/>
        <w:rPr>
          <w:rFonts w:ascii="Arial" w:hAnsi="Arial" w:cs="Arial"/>
        </w:rPr>
      </w:pPr>
    </w:p>
    <w:p w14:paraId="124C7C3C" w14:textId="1B46D122" w:rsidR="00267E39" w:rsidRDefault="00267E39" w:rsidP="006C0A42">
      <w:pPr>
        <w:spacing w:line="360" w:lineRule="auto"/>
        <w:jc w:val="both"/>
        <w:rPr>
          <w:rFonts w:ascii="Arial" w:hAnsi="Arial" w:cs="Arial"/>
        </w:rPr>
      </w:pPr>
    </w:p>
    <w:p w14:paraId="08C230A6" w14:textId="3AA0BAF7" w:rsidR="00697244" w:rsidRPr="00546DC2" w:rsidRDefault="006C0A42" w:rsidP="00546DC2">
      <w:pPr>
        <w:pStyle w:val="Heading1"/>
      </w:pPr>
      <w:bookmarkStart w:id="5" w:name="_Toc129036401"/>
      <w:r w:rsidRPr="00A847B1">
        <w:lastRenderedPageBreak/>
        <w:t>THE FINDINGS &amp; RESULTS</w:t>
      </w:r>
      <w:bookmarkEnd w:id="5"/>
      <w:r w:rsidRPr="00A847B1">
        <w:t xml:space="preserve"> </w:t>
      </w:r>
    </w:p>
    <w:p w14:paraId="5FA10739" w14:textId="116FCAC2" w:rsidR="00697244" w:rsidRDefault="00697244" w:rsidP="006C0A42">
      <w:pPr>
        <w:spacing w:line="360" w:lineRule="auto"/>
        <w:jc w:val="both"/>
        <w:rPr>
          <w:rFonts w:ascii="Arial" w:hAnsi="Arial" w:cs="Arial"/>
        </w:rPr>
      </w:pPr>
      <w:r>
        <w:rPr>
          <w:rFonts w:ascii="Arial" w:hAnsi="Arial" w:cs="Arial"/>
        </w:rPr>
        <w:t xml:space="preserve">Although the findings and the result have been disclosed throughout the sections of the report, especially within the main body of it, very briefly for a better understanding of each issue will be presented. </w:t>
      </w:r>
    </w:p>
    <w:p w14:paraId="51A74A7C" w14:textId="19E15097" w:rsidR="00697244" w:rsidRDefault="00697244" w:rsidP="006C0A42">
      <w:pPr>
        <w:spacing w:line="360" w:lineRule="auto"/>
        <w:jc w:val="both"/>
        <w:rPr>
          <w:rFonts w:ascii="Arial" w:hAnsi="Arial" w:cs="Arial"/>
        </w:rPr>
      </w:pPr>
    </w:p>
    <w:p w14:paraId="73DD721D" w14:textId="1617AD13" w:rsidR="00697244" w:rsidRDefault="00697244" w:rsidP="006C0A42">
      <w:pPr>
        <w:spacing w:line="360" w:lineRule="auto"/>
        <w:jc w:val="both"/>
        <w:rPr>
          <w:rFonts w:ascii="Arial" w:hAnsi="Arial" w:cs="Arial"/>
        </w:rPr>
      </w:pPr>
      <w:r>
        <w:rPr>
          <w:rFonts w:ascii="Arial" w:hAnsi="Arial" w:cs="Arial"/>
        </w:rPr>
        <w:t xml:space="preserve">This will help to avoid any confusion or misunderstanding and therefore to offer a more straightforward answer to the raised issues. </w:t>
      </w:r>
    </w:p>
    <w:p w14:paraId="25576CDF" w14:textId="25F87EFB" w:rsidR="00697244" w:rsidRDefault="00697244" w:rsidP="006C0A42">
      <w:pPr>
        <w:spacing w:line="360" w:lineRule="auto"/>
        <w:jc w:val="both"/>
        <w:rPr>
          <w:rFonts w:ascii="Arial" w:hAnsi="Arial" w:cs="Arial"/>
        </w:rPr>
      </w:pPr>
    </w:p>
    <w:p w14:paraId="492C201A" w14:textId="0A870132" w:rsidR="00697244" w:rsidRDefault="00697244" w:rsidP="006C0A42">
      <w:pPr>
        <w:spacing w:line="360" w:lineRule="auto"/>
        <w:jc w:val="both"/>
        <w:rPr>
          <w:rFonts w:ascii="Arial" w:hAnsi="Arial" w:cs="Arial"/>
        </w:rPr>
      </w:pPr>
      <w:r>
        <w:rPr>
          <w:rFonts w:ascii="Arial" w:hAnsi="Arial" w:cs="Arial"/>
        </w:rPr>
        <w:t xml:space="preserve">The main issue relies at the employee base, which was found that as a result of a poor motivation of the employees which gives them low motivation levels, their performance is not good enough to boost the customer satisfaction. </w:t>
      </w:r>
    </w:p>
    <w:p w14:paraId="78459E39" w14:textId="21D3E05A" w:rsidR="00697244" w:rsidRDefault="00697244" w:rsidP="006C0A42">
      <w:pPr>
        <w:spacing w:line="360" w:lineRule="auto"/>
        <w:jc w:val="both"/>
        <w:rPr>
          <w:rFonts w:ascii="Arial" w:hAnsi="Arial" w:cs="Arial"/>
        </w:rPr>
      </w:pPr>
    </w:p>
    <w:p w14:paraId="5852A90C" w14:textId="75620AF8" w:rsidR="00697244" w:rsidRDefault="00697244" w:rsidP="006C0A42">
      <w:pPr>
        <w:spacing w:line="360" w:lineRule="auto"/>
        <w:jc w:val="both"/>
        <w:rPr>
          <w:rFonts w:ascii="Arial" w:hAnsi="Arial" w:cs="Arial"/>
        </w:rPr>
      </w:pPr>
      <w:r>
        <w:rPr>
          <w:rFonts w:ascii="Arial" w:hAnsi="Arial" w:cs="Arial"/>
        </w:rPr>
        <w:t xml:space="preserve">More than this, it was observed that the poor motivation levels of the employees are a direct result of a poor management approach, fact which should me immediately reversed with a better one, for the purpose of The Belfry Hotel and Resort improvement. </w:t>
      </w:r>
    </w:p>
    <w:p w14:paraId="4D4BC16E" w14:textId="6E48842E" w:rsidR="008D41ED" w:rsidRDefault="008D41ED" w:rsidP="006C0A42">
      <w:pPr>
        <w:spacing w:line="360" w:lineRule="auto"/>
        <w:jc w:val="both"/>
        <w:rPr>
          <w:rFonts w:ascii="Arial" w:hAnsi="Arial" w:cs="Arial"/>
        </w:rPr>
      </w:pPr>
    </w:p>
    <w:p w14:paraId="74CE9F5A" w14:textId="1D9F1728" w:rsidR="00697244" w:rsidRDefault="008D41ED" w:rsidP="006C0A42">
      <w:pPr>
        <w:spacing w:line="360" w:lineRule="auto"/>
        <w:jc w:val="both"/>
        <w:rPr>
          <w:rFonts w:ascii="Arial" w:hAnsi="Arial" w:cs="Arial"/>
        </w:rPr>
      </w:pPr>
      <w:r>
        <w:rPr>
          <w:rFonts w:ascii="Arial" w:hAnsi="Arial" w:cs="Arial"/>
        </w:rPr>
        <w:t xml:space="preserve">The issues at stake are mostly concerning the attitude of the employees towards the clients arriving to the destination, such as being impatient with the guests and not taking care of their needs. </w:t>
      </w:r>
    </w:p>
    <w:p w14:paraId="416773D2" w14:textId="77777777" w:rsidR="00697244" w:rsidRDefault="00697244" w:rsidP="006C0A42">
      <w:pPr>
        <w:spacing w:line="360" w:lineRule="auto"/>
        <w:jc w:val="both"/>
        <w:rPr>
          <w:rFonts w:ascii="Arial" w:hAnsi="Arial" w:cs="Arial"/>
        </w:rPr>
      </w:pPr>
    </w:p>
    <w:tbl>
      <w:tblPr>
        <w:tblStyle w:val="TableGrid"/>
        <w:tblW w:w="11555" w:type="dxa"/>
        <w:tblInd w:w="-1281" w:type="dxa"/>
        <w:tblLook w:val="04A0" w:firstRow="1" w:lastRow="0" w:firstColumn="1" w:lastColumn="0" w:noHBand="0" w:noVBand="1"/>
      </w:tblPr>
      <w:tblGrid>
        <w:gridCol w:w="5954"/>
        <w:gridCol w:w="5601"/>
      </w:tblGrid>
      <w:tr w:rsidR="00697244" w14:paraId="31C8777A" w14:textId="77777777" w:rsidTr="001A4BED">
        <w:trPr>
          <w:trHeight w:val="438"/>
        </w:trPr>
        <w:tc>
          <w:tcPr>
            <w:tcW w:w="5954" w:type="dxa"/>
            <w:shd w:val="clear" w:color="auto" w:fill="C9C9C9" w:themeFill="accent3" w:themeFillTint="99"/>
          </w:tcPr>
          <w:p w14:paraId="6B4E728B" w14:textId="7DE91388" w:rsidR="00697244" w:rsidRPr="001A4BED" w:rsidRDefault="00904936" w:rsidP="001A4BED">
            <w:pPr>
              <w:spacing w:line="360" w:lineRule="auto"/>
              <w:jc w:val="center"/>
              <w:rPr>
                <w:rFonts w:ascii="Arial" w:hAnsi="Arial" w:cs="Arial"/>
                <w:b/>
                <w:bCs/>
              </w:rPr>
            </w:pPr>
            <w:r w:rsidRPr="001A4BED">
              <w:rPr>
                <w:rFonts w:ascii="Arial" w:hAnsi="Arial" w:cs="Arial"/>
                <w:b/>
                <w:bCs/>
              </w:rPr>
              <w:t>THE FINDINGS</w:t>
            </w:r>
          </w:p>
        </w:tc>
        <w:tc>
          <w:tcPr>
            <w:tcW w:w="5601" w:type="dxa"/>
            <w:shd w:val="clear" w:color="auto" w:fill="C9C9C9" w:themeFill="accent3" w:themeFillTint="99"/>
          </w:tcPr>
          <w:p w14:paraId="3B8D2B72" w14:textId="719F36FF" w:rsidR="00697244" w:rsidRPr="001A4BED" w:rsidRDefault="00904936" w:rsidP="001A4BED">
            <w:pPr>
              <w:spacing w:line="360" w:lineRule="auto"/>
              <w:jc w:val="center"/>
              <w:rPr>
                <w:rFonts w:ascii="Arial" w:hAnsi="Arial" w:cs="Arial"/>
                <w:b/>
                <w:bCs/>
              </w:rPr>
            </w:pPr>
            <w:r w:rsidRPr="001A4BED">
              <w:rPr>
                <w:rFonts w:ascii="Arial" w:hAnsi="Arial" w:cs="Arial"/>
                <w:b/>
                <w:bCs/>
              </w:rPr>
              <w:t>THE RESULT</w:t>
            </w:r>
          </w:p>
        </w:tc>
      </w:tr>
      <w:tr w:rsidR="00697244" w14:paraId="5F2E8D4D" w14:textId="77777777" w:rsidTr="001A4BED">
        <w:trPr>
          <w:trHeight w:val="438"/>
        </w:trPr>
        <w:tc>
          <w:tcPr>
            <w:tcW w:w="5954" w:type="dxa"/>
          </w:tcPr>
          <w:p w14:paraId="729C4C99" w14:textId="2380B0D9" w:rsidR="00697244" w:rsidRDefault="001A4BED" w:rsidP="006C0A42">
            <w:pPr>
              <w:spacing w:line="360" w:lineRule="auto"/>
              <w:jc w:val="both"/>
              <w:rPr>
                <w:rFonts w:ascii="Arial" w:hAnsi="Arial" w:cs="Arial"/>
              </w:rPr>
            </w:pPr>
            <w:r>
              <w:rPr>
                <w:rFonts w:ascii="Arial" w:hAnsi="Arial" w:cs="Arial"/>
              </w:rPr>
              <w:t xml:space="preserve">Not sufficient implication of the employees towards the customer satisfaction. </w:t>
            </w:r>
          </w:p>
        </w:tc>
        <w:tc>
          <w:tcPr>
            <w:tcW w:w="5601" w:type="dxa"/>
          </w:tcPr>
          <w:p w14:paraId="71337C25" w14:textId="7B52FEAA" w:rsidR="00697244" w:rsidRDefault="001A4BED" w:rsidP="006C0A42">
            <w:pPr>
              <w:spacing w:line="360" w:lineRule="auto"/>
              <w:jc w:val="both"/>
              <w:rPr>
                <w:rFonts w:ascii="Arial" w:hAnsi="Arial" w:cs="Arial"/>
              </w:rPr>
            </w:pPr>
            <w:r>
              <w:rPr>
                <w:rFonts w:ascii="Arial" w:hAnsi="Arial" w:cs="Arial"/>
              </w:rPr>
              <w:t xml:space="preserve">It resulted in poor customer enragement and satisfaction, fact which will considerably affect the busines integrally over the time if the problem is not being taken care of. </w:t>
            </w:r>
          </w:p>
        </w:tc>
      </w:tr>
      <w:tr w:rsidR="00697244" w14:paraId="78B147BB" w14:textId="77777777" w:rsidTr="001A4BED">
        <w:trPr>
          <w:trHeight w:val="438"/>
        </w:trPr>
        <w:tc>
          <w:tcPr>
            <w:tcW w:w="5954" w:type="dxa"/>
          </w:tcPr>
          <w:p w14:paraId="17EFB88A" w14:textId="45B749ED" w:rsidR="00697244" w:rsidRDefault="001A4BED" w:rsidP="006C0A42">
            <w:pPr>
              <w:spacing w:line="360" w:lineRule="auto"/>
              <w:jc w:val="both"/>
              <w:rPr>
                <w:rFonts w:ascii="Arial" w:hAnsi="Arial" w:cs="Arial"/>
              </w:rPr>
            </w:pPr>
            <w:r>
              <w:rPr>
                <w:rFonts w:ascii="Arial" w:hAnsi="Arial" w:cs="Arial"/>
              </w:rPr>
              <w:t xml:space="preserve">Improper management approach – not useful methods, erred application of management theories that have no satisfactory impact. Poor knowledge of the management about the employees motivation and how to boost it. </w:t>
            </w:r>
          </w:p>
        </w:tc>
        <w:tc>
          <w:tcPr>
            <w:tcW w:w="5601" w:type="dxa"/>
          </w:tcPr>
          <w:p w14:paraId="62873962" w14:textId="5EFE16CD" w:rsidR="00697244" w:rsidRDefault="001A4BED" w:rsidP="006C0A42">
            <w:pPr>
              <w:spacing w:line="360" w:lineRule="auto"/>
              <w:jc w:val="both"/>
              <w:rPr>
                <w:rFonts w:ascii="Arial" w:hAnsi="Arial" w:cs="Arial"/>
              </w:rPr>
            </w:pPr>
            <w:r>
              <w:rPr>
                <w:rFonts w:ascii="Arial" w:hAnsi="Arial" w:cs="Arial"/>
              </w:rPr>
              <w:t xml:space="preserve">It resulted in lack of motivation for the employees, as well as a poor performance of them which eventually have had a negative impact for the customer satisfaction, resulting in poor reviews and negative comments. </w:t>
            </w:r>
          </w:p>
        </w:tc>
      </w:tr>
    </w:tbl>
    <w:p w14:paraId="00388122" w14:textId="77777777" w:rsidR="002037FC" w:rsidRPr="00A847B1" w:rsidRDefault="002037FC" w:rsidP="006C0A42">
      <w:pPr>
        <w:spacing w:line="360" w:lineRule="auto"/>
        <w:jc w:val="both"/>
        <w:rPr>
          <w:rFonts w:ascii="Arial" w:hAnsi="Arial" w:cs="Arial"/>
        </w:rPr>
      </w:pPr>
    </w:p>
    <w:p w14:paraId="00D1F3BF" w14:textId="672C7331" w:rsidR="006C0A42" w:rsidRPr="00A847B1" w:rsidRDefault="006C0A42" w:rsidP="00546DC2">
      <w:pPr>
        <w:pStyle w:val="Heading1"/>
      </w:pPr>
      <w:bookmarkStart w:id="6" w:name="_Toc129036402"/>
      <w:r w:rsidRPr="00A847B1">
        <w:lastRenderedPageBreak/>
        <w:t>THE ACTION PLAN</w:t>
      </w:r>
      <w:bookmarkEnd w:id="6"/>
      <w:r w:rsidRPr="00A847B1">
        <w:t xml:space="preserve"> </w:t>
      </w:r>
    </w:p>
    <w:p w14:paraId="0805F752" w14:textId="34755D0E" w:rsidR="006C0A42" w:rsidRDefault="006C0A42" w:rsidP="006C0A42">
      <w:pPr>
        <w:spacing w:line="360" w:lineRule="auto"/>
        <w:jc w:val="both"/>
        <w:rPr>
          <w:rFonts w:ascii="Arial" w:hAnsi="Arial" w:cs="Arial"/>
        </w:rPr>
      </w:pPr>
    </w:p>
    <w:tbl>
      <w:tblPr>
        <w:tblStyle w:val="TableGrid"/>
        <w:tblW w:w="12439" w:type="dxa"/>
        <w:tblInd w:w="-1525" w:type="dxa"/>
        <w:tblLayout w:type="fixed"/>
        <w:tblLook w:val="04A0" w:firstRow="1" w:lastRow="0" w:firstColumn="1" w:lastColumn="0" w:noHBand="0" w:noVBand="1"/>
      </w:tblPr>
      <w:tblGrid>
        <w:gridCol w:w="1654"/>
        <w:gridCol w:w="1937"/>
        <w:gridCol w:w="2268"/>
        <w:gridCol w:w="1559"/>
        <w:gridCol w:w="1088"/>
        <w:gridCol w:w="3933"/>
      </w:tblGrid>
      <w:tr w:rsidR="00781D85" w14:paraId="6A6C3C24" w14:textId="77777777" w:rsidTr="00781D85">
        <w:trPr>
          <w:trHeight w:val="867"/>
        </w:trPr>
        <w:tc>
          <w:tcPr>
            <w:tcW w:w="1654" w:type="dxa"/>
            <w:shd w:val="clear" w:color="auto" w:fill="C9C9C9" w:themeFill="accent3" w:themeFillTint="99"/>
          </w:tcPr>
          <w:p w14:paraId="77BAC67B" w14:textId="3475B73B" w:rsidR="00781D85" w:rsidRPr="000631F2" w:rsidRDefault="00781D85" w:rsidP="000631F2">
            <w:pPr>
              <w:spacing w:line="360" w:lineRule="auto"/>
              <w:jc w:val="center"/>
              <w:rPr>
                <w:rFonts w:ascii="Arial" w:hAnsi="Arial" w:cs="Arial"/>
                <w:b/>
                <w:bCs/>
              </w:rPr>
            </w:pPr>
            <w:r w:rsidRPr="000631F2">
              <w:rPr>
                <w:rFonts w:ascii="Arial" w:hAnsi="Arial" w:cs="Arial"/>
                <w:b/>
                <w:bCs/>
              </w:rPr>
              <w:t>THE PROBLEM</w:t>
            </w:r>
          </w:p>
        </w:tc>
        <w:tc>
          <w:tcPr>
            <w:tcW w:w="1937" w:type="dxa"/>
            <w:shd w:val="clear" w:color="auto" w:fill="C9C9C9" w:themeFill="accent3" w:themeFillTint="99"/>
          </w:tcPr>
          <w:p w14:paraId="535D4B47" w14:textId="23031A4B" w:rsidR="00781D85" w:rsidRPr="000631F2" w:rsidRDefault="00781D85" w:rsidP="000631F2">
            <w:pPr>
              <w:spacing w:line="360" w:lineRule="auto"/>
              <w:jc w:val="center"/>
              <w:rPr>
                <w:rFonts w:ascii="Arial" w:hAnsi="Arial" w:cs="Arial"/>
                <w:b/>
                <w:bCs/>
              </w:rPr>
            </w:pPr>
            <w:r w:rsidRPr="000631F2">
              <w:rPr>
                <w:rFonts w:ascii="Arial" w:hAnsi="Arial" w:cs="Arial"/>
                <w:b/>
                <w:bCs/>
              </w:rPr>
              <w:t>THE SOLUTION</w:t>
            </w:r>
          </w:p>
        </w:tc>
        <w:tc>
          <w:tcPr>
            <w:tcW w:w="2268" w:type="dxa"/>
            <w:shd w:val="clear" w:color="auto" w:fill="C9C9C9" w:themeFill="accent3" w:themeFillTint="99"/>
          </w:tcPr>
          <w:p w14:paraId="3D1DC087" w14:textId="49146A24" w:rsidR="00781D85" w:rsidRPr="000631F2" w:rsidRDefault="00781D85" w:rsidP="000631F2">
            <w:pPr>
              <w:spacing w:line="360" w:lineRule="auto"/>
              <w:jc w:val="center"/>
              <w:rPr>
                <w:rFonts w:ascii="Arial" w:hAnsi="Arial" w:cs="Arial"/>
                <w:b/>
                <w:bCs/>
              </w:rPr>
            </w:pPr>
            <w:r w:rsidRPr="000631F2">
              <w:rPr>
                <w:rFonts w:ascii="Arial" w:hAnsi="Arial" w:cs="Arial"/>
                <w:b/>
                <w:bCs/>
              </w:rPr>
              <w:t>THE DESIRED OUTCOME</w:t>
            </w:r>
          </w:p>
        </w:tc>
        <w:tc>
          <w:tcPr>
            <w:tcW w:w="1559" w:type="dxa"/>
            <w:shd w:val="clear" w:color="auto" w:fill="C9C9C9" w:themeFill="accent3" w:themeFillTint="99"/>
          </w:tcPr>
          <w:p w14:paraId="396FDDCD" w14:textId="2F38B814" w:rsidR="00781D85" w:rsidRPr="000631F2" w:rsidRDefault="00781D85" w:rsidP="000631F2">
            <w:pPr>
              <w:spacing w:line="360" w:lineRule="auto"/>
              <w:jc w:val="center"/>
              <w:rPr>
                <w:rFonts w:ascii="Arial" w:hAnsi="Arial" w:cs="Arial"/>
                <w:b/>
                <w:bCs/>
              </w:rPr>
            </w:pPr>
            <w:r w:rsidRPr="000631F2">
              <w:rPr>
                <w:rFonts w:ascii="Arial" w:hAnsi="Arial" w:cs="Arial"/>
                <w:b/>
                <w:bCs/>
              </w:rPr>
              <w:t>THE TIME SCALE</w:t>
            </w:r>
          </w:p>
        </w:tc>
        <w:tc>
          <w:tcPr>
            <w:tcW w:w="1088" w:type="dxa"/>
            <w:shd w:val="clear" w:color="auto" w:fill="C9C9C9" w:themeFill="accent3" w:themeFillTint="99"/>
          </w:tcPr>
          <w:p w14:paraId="139CC463" w14:textId="2DFA984E" w:rsidR="00781D85" w:rsidRPr="000631F2" w:rsidRDefault="00781D85" w:rsidP="000631F2">
            <w:pPr>
              <w:spacing w:line="360" w:lineRule="auto"/>
              <w:jc w:val="center"/>
              <w:rPr>
                <w:rFonts w:ascii="Arial" w:hAnsi="Arial" w:cs="Arial"/>
                <w:b/>
                <w:bCs/>
              </w:rPr>
            </w:pPr>
            <w:r w:rsidRPr="000631F2">
              <w:rPr>
                <w:rFonts w:ascii="Arial" w:hAnsi="Arial" w:cs="Arial"/>
                <w:b/>
                <w:bCs/>
              </w:rPr>
              <w:t>THE COMPLETION DATE</w:t>
            </w:r>
          </w:p>
        </w:tc>
        <w:tc>
          <w:tcPr>
            <w:tcW w:w="3933" w:type="dxa"/>
            <w:shd w:val="clear" w:color="auto" w:fill="C9C9C9" w:themeFill="accent3" w:themeFillTint="99"/>
          </w:tcPr>
          <w:p w14:paraId="0026C550" w14:textId="01B1B54B" w:rsidR="00781D85" w:rsidRPr="000631F2" w:rsidRDefault="00781D85" w:rsidP="000631F2">
            <w:pPr>
              <w:spacing w:line="360" w:lineRule="auto"/>
              <w:jc w:val="center"/>
              <w:rPr>
                <w:rFonts w:ascii="Arial" w:hAnsi="Arial" w:cs="Arial"/>
                <w:b/>
                <w:bCs/>
              </w:rPr>
            </w:pPr>
            <w:r w:rsidRPr="000631F2">
              <w:rPr>
                <w:rFonts w:ascii="Arial" w:hAnsi="Arial" w:cs="Arial"/>
                <w:b/>
                <w:bCs/>
              </w:rPr>
              <w:t>THE PLANNED BUDGET</w:t>
            </w:r>
          </w:p>
        </w:tc>
      </w:tr>
      <w:tr w:rsidR="00781D85" w14:paraId="27D5E86D" w14:textId="77777777" w:rsidTr="00781D85">
        <w:trPr>
          <w:trHeight w:val="404"/>
        </w:trPr>
        <w:tc>
          <w:tcPr>
            <w:tcW w:w="1654" w:type="dxa"/>
          </w:tcPr>
          <w:p w14:paraId="655F2A7B" w14:textId="07A2C18A" w:rsidR="00781D85" w:rsidRPr="00FD10BE" w:rsidRDefault="00781D85" w:rsidP="002C62E0">
            <w:pPr>
              <w:rPr>
                <w:rFonts w:ascii="Arial" w:hAnsi="Arial" w:cs="Arial"/>
                <w:b/>
                <w:bCs/>
              </w:rPr>
            </w:pPr>
            <w:r w:rsidRPr="00781D85">
              <w:rPr>
                <w:rFonts w:ascii="Arial" w:hAnsi="Arial" w:cs="Arial"/>
                <w:b/>
                <w:bCs/>
                <w:sz w:val="22"/>
                <w:szCs w:val="22"/>
              </w:rPr>
              <w:t xml:space="preserve">Improper management approach. </w:t>
            </w:r>
          </w:p>
        </w:tc>
        <w:tc>
          <w:tcPr>
            <w:tcW w:w="1937" w:type="dxa"/>
          </w:tcPr>
          <w:p w14:paraId="0EEDABDE" w14:textId="6C321048" w:rsidR="00781D85" w:rsidRDefault="00781D85" w:rsidP="002C62E0">
            <w:pPr>
              <w:rPr>
                <w:rFonts w:ascii="Arial" w:hAnsi="Arial" w:cs="Arial"/>
              </w:rPr>
            </w:pPr>
            <w:r>
              <w:rPr>
                <w:rFonts w:ascii="Arial" w:hAnsi="Arial" w:cs="Arial"/>
              </w:rPr>
              <w:t xml:space="preserve">Proper management approach via appropriate ways, such as management X and Y theories and boosting the employee satisfaction and motivation. the solution for this issue is to undertake appropriate measures to help the employees and some ways of doing this is by working on the management approach. Very often the managers are misunderstanding their approaches and do not give it a second though, matter that is reflected towards a poor employee based with insufficient satisfaction. Another solution is represented by boosting the </w:t>
            </w:r>
            <w:r>
              <w:rPr>
                <w:rFonts w:ascii="Arial" w:hAnsi="Arial" w:cs="Arial"/>
              </w:rPr>
              <w:lastRenderedPageBreak/>
              <w:t xml:space="preserve">motivation of the employee using promotions, if applicable, bonuses, rewards, monetary compensations, and recognition, such as verbally showing appreciation to the employees job. </w:t>
            </w:r>
          </w:p>
        </w:tc>
        <w:tc>
          <w:tcPr>
            <w:tcW w:w="2268" w:type="dxa"/>
          </w:tcPr>
          <w:p w14:paraId="4EE72ECD" w14:textId="38BBD74E" w:rsidR="00781D85" w:rsidRDefault="00781D85" w:rsidP="002C62E0">
            <w:pPr>
              <w:rPr>
                <w:rFonts w:ascii="Arial" w:hAnsi="Arial" w:cs="Arial"/>
              </w:rPr>
            </w:pPr>
            <w:r>
              <w:rPr>
                <w:rFonts w:ascii="Arial" w:hAnsi="Arial" w:cs="Arial"/>
              </w:rPr>
              <w:lastRenderedPageBreak/>
              <w:t xml:space="preserve">Desirable is to increase the motivation of the employees, as well as their satisfaction which will ultimately reflect over the issue that the general manager contacted us with – better customer satisfaction. Moreover, proper management approach will be seen, which is another desired outcome. </w:t>
            </w:r>
          </w:p>
        </w:tc>
        <w:tc>
          <w:tcPr>
            <w:tcW w:w="1559" w:type="dxa"/>
          </w:tcPr>
          <w:p w14:paraId="15FB4F6F" w14:textId="433F8A7C" w:rsidR="00781D85" w:rsidRDefault="00781D85" w:rsidP="002C62E0">
            <w:pPr>
              <w:rPr>
                <w:rFonts w:ascii="Arial" w:hAnsi="Arial" w:cs="Arial"/>
              </w:rPr>
            </w:pPr>
            <w:r>
              <w:rPr>
                <w:rFonts w:ascii="Arial" w:hAnsi="Arial" w:cs="Arial"/>
              </w:rPr>
              <w:t>5 months to educate about the topic and take appropriate steps towards successful completion.</w:t>
            </w:r>
          </w:p>
        </w:tc>
        <w:tc>
          <w:tcPr>
            <w:tcW w:w="1088" w:type="dxa"/>
          </w:tcPr>
          <w:p w14:paraId="65230A72" w14:textId="78959935" w:rsidR="00781D85" w:rsidRDefault="00781D85" w:rsidP="002C62E0">
            <w:pPr>
              <w:rPr>
                <w:rFonts w:ascii="Arial" w:hAnsi="Arial" w:cs="Arial"/>
              </w:rPr>
            </w:pPr>
            <w:r>
              <w:rPr>
                <w:rFonts w:ascii="Arial" w:hAnsi="Arial" w:cs="Arial"/>
              </w:rPr>
              <w:t>1</w:t>
            </w:r>
            <w:r w:rsidRPr="007E1D26">
              <w:rPr>
                <w:rFonts w:ascii="Arial" w:hAnsi="Arial" w:cs="Arial"/>
                <w:vertAlign w:val="superscript"/>
              </w:rPr>
              <w:t>st</w:t>
            </w:r>
            <w:r>
              <w:rPr>
                <w:rFonts w:ascii="Arial" w:hAnsi="Arial" w:cs="Arial"/>
              </w:rPr>
              <w:t xml:space="preserve"> of July 2023. </w:t>
            </w:r>
          </w:p>
        </w:tc>
        <w:tc>
          <w:tcPr>
            <w:tcW w:w="3933" w:type="dxa"/>
          </w:tcPr>
          <w:p w14:paraId="6290CB32" w14:textId="29BFF3F0" w:rsidR="00781D85" w:rsidRDefault="00781D85" w:rsidP="002C62E0">
            <w:pPr>
              <w:rPr>
                <w:rFonts w:ascii="Arial" w:hAnsi="Arial" w:cs="Arial"/>
              </w:rPr>
            </w:pPr>
            <w:r>
              <w:rPr>
                <w:rFonts w:ascii="Arial" w:hAnsi="Arial" w:cs="Arial"/>
              </w:rPr>
              <w:t xml:space="preserve">Depending on the managers’ choice to use the advice and implement the recommendations, especially about the monetary rewards for the motivation of the employees, a budget of £10,000 should be secured although the usage of the entire amount is questionable. </w:t>
            </w:r>
          </w:p>
          <w:p w14:paraId="353A8819" w14:textId="77777777" w:rsidR="00781D85" w:rsidRDefault="00781D85" w:rsidP="002C62E0">
            <w:pPr>
              <w:rPr>
                <w:rFonts w:ascii="Arial" w:hAnsi="Arial" w:cs="Arial"/>
              </w:rPr>
            </w:pPr>
          </w:p>
          <w:p w14:paraId="0C54AF4E" w14:textId="67D01821" w:rsidR="00781D85" w:rsidRDefault="00781D85" w:rsidP="002C62E0">
            <w:pPr>
              <w:rPr>
                <w:rFonts w:ascii="Arial" w:hAnsi="Arial" w:cs="Arial"/>
              </w:rPr>
            </w:pPr>
          </w:p>
        </w:tc>
      </w:tr>
      <w:tr w:rsidR="00781D85" w14:paraId="3FCA7442" w14:textId="77777777" w:rsidTr="00781D85">
        <w:trPr>
          <w:trHeight w:val="404"/>
        </w:trPr>
        <w:tc>
          <w:tcPr>
            <w:tcW w:w="1654" w:type="dxa"/>
          </w:tcPr>
          <w:p w14:paraId="78CC56A9" w14:textId="77777777" w:rsidR="00781D85" w:rsidRDefault="00781D85" w:rsidP="002C62E0">
            <w:pPr>
              <w:rPr>
                <w:rFonts w:ascii="Arial" w:hAnsi="Arial" w:cs="Arial"/>
                <w:b/>
                <w:bCs/>
              </w:rPr>
            </w:pPr>
          </w:p>
          <w:p w14:paraId="146B7B2F" w14:textId="13066E90" w:rsidR="00781D85" w:rsidRPr="00FD10BE" w:rsidRDefault="00781D85" w:rsidP="002C62E0">
            <w:pPr>
              <w:rPr>
                <w:rFonts w:ascii="Arial" w:hAnsi="Arial" w:cs="Arial"/>
                <w:b/>
                <w:bCs/>
              </w:rPr>
            </w:pPr>
            <w:r w:rsidRPr="00FD10BE">
              <w:rPr>
                <w:rFonts w:ascii="Arial" w:hAnsi="Arial" w:cs="Arial"/>
                <w:b/>
                <w:bCs/>
              </w:rPr>
              <w:t xml:space="preserve">Not sufficient employee implication towards the customer satisfaction. </w:t>
            </w:r>
          </w:p>
        </w:tc>
        <w:tc>
          <w:tcPr>
            <w:tcW w:w="1937" w:type="dxa"/>
          </w:tcPr>
          <w:p w14:paraId="0BDF7F31" w14:textId="77777777" w:rsidR="00781D85" w:rsidRDefault="00781D85" w:rsidP="002C62E0">
            <w:pPr>
              <w:rPr>
                <w:rFonts w:ascii="Arial" w:hAnsi="Arial" w:cs="Arial"/>
              </w:rPr>
            </w:pPr>
          </w:p>
          <w:p w14:paraId="7A6166BA" w14:textId="35FB7C62" w:rsidR="00781D85" w:rsidRDefault="00781D85" w:rsidP="002C62E0">
            <w:pPr>
              <w:rPr>
                <w:rFonts w:ascii="Arial" w:hAnsi="Arial" w:cs="Arial"/>
              </w:rPr>
            </w:pPr>
            <w:r>
              <w:rPr>
                <w:rFonts w:ascii="Arial" w:hAnsi="Arial" w:cs="Arial"/>
              </w:rPr>
              <w:t xml:space="preserve">The solution for this problem is to boost the employees motivation and happiness at the workplace, as described for the first issue. These are linked together and in order to solve this, the first matter has to be done. However, it is foreseen that employees being happier at the workplace by their work being valued will result in improved customer satisfaction as the staff will act accordingly and better, without rushing the clients, as seen in the reviews. </w:t>
            </w:r>
          </w:p>
        </w:tc>
        <w:tc>
          <w:tcPr>
            <w:tcW w:w="2268" w:type="dxa"/>
          </w:tcPr>
          <w:p w14:paraId="7E537611" w14:textId="77777777" w:rsidR="00781D85" w:rsidRDefault="00781D85" w:rsidP="002C62E0">
            <w:pPr>
              <w:rPr>
                <w:rFonts w:ascii="Arial" w:hAnsi="Arial" w:cs="Arial"/>
              </w:rPr>
            </w:pPr>
          </w:p>
          <w:p w14:paraId="05AEF7AB" w14:textId="181F2823" w:rsidR="00781D85" w:rsidRDefault="00781D85" w:rsidP="002C62E0">
            <w:pPr>
              <w:rPr>
                <w:rFonts w:ascii="Arial" w:hAnsi="Arial" w:cs="Arial"/>
              </w:rPr>
            </w:pPr>
            <w:r>
              <w:rPr>
                <w:rFonts w:ascii="Arial" w:hAnsi="Arial" w:cs="Arial"/>
              </w:rPr>
              <w:t xml:space="preserve">The desired outcome here is that the customer satisfaction will increase, meaning that the business will be able to grow and to be more successful. </w:t>
            </w:r>
          </w:p>
        </w:tc>
        <w:tc>
          <w:tcPr>
            <w:tcW w:w="1559" w:type="dxa"/>
          </w:tcPr>
          <w:p w14:paraId="1503EA70" w14:textId="77777777" w:rsidR="00781D85" w:rsidRDefault="00781D85" w:rsidP="002C62E0">
            <w:pPr>
              <w:rPr>
                <w:rFonts w:ascii="Arial" w:hAnsi="Arial" w:cs="Arial"/>
              </w:rPr>
            </w:pPr>
          </w:p>
          <w:p w14:paraId="2460059C" w14:textId="62E56295" w:rsidR="00781D85" w:rsidRDefault="00781D85" w:rsidP="002C62E0">
            <w:pPr>
              <w:rPr>
                <w:rFonts w:ascii="Arial" w:hAnsi="Arial" w:cs="Arial"/>
              </w:rPr>
            </w:pPr>
            <w:r>
              <w:rPr>
                <w:rFonts w:ascii="Arial" w:hAnsi="Arial" w:cs="Arial"/>
              </w:rPr>
              <w:t xml:space="preserve">12 months for certain and clear results. In the first 5 months the changes towards the improvement should already be seen. </w:t>
            </w:r>
          </w:p>
        </w:tc>
        <w:tc>
          <w:tcPr>
            <w:tcW w:w="1088" w:type="dxa"/>
          </w:tcPr>
          <w:p w14:paraId="50FCEC4C" w14:textId="77777777" w:rsidR="00781D85" w:rsidRDefault="00781D85" w:rsidP="002C62E0">
            <w:pPr>
              <w:rPr>
                <w:rFonts w:ascii="Arial" w:hAnsi="Arial" w:cs="Arial"/>
              </w:rPr>
            </w:pPr>
          </w:p>
          <w:p w14:paraId="12C3E4C7" w14:textId="52458B46" w:rsidR="00781D85" w:rsidRDefault="00781D85" w:rsidP="002C62E0">
            <w:pPr>
              <w:rPr>
                <w:rFonts w:ascii="Arial" w:hAnsi="Arial" w:cs="Arial"/>
              </w:rPr>
            </w:pPr>
            <w:r>
              <w:rPr>
                <w:rFonts w:ascii="Arial" w:hAnsi="Arial" w:cs="Arial"/>
              </w:rPr>
              <w:t>1</w:t>
            </w:r>
            <w:r w:rsidRPr="00440BAC">
              <w:rPr>
                <w:rFonts w:ascii="Arial" w:hAnsi="Arial" w:cs="Arial"/>
                <w:vertAlign w:val="superscript"/>
              </w:rPr>
              <w:t>st</w:t>
            </w:r>
            <w:r>
              <w:rPr>
                <w:rFonts w:ascii="Arial" w:hAnsi="Arial" w:cs="Arial"/>
              </w:rPr>
              <w:t xml:space="preserve"> of March 2024. </w:t>
            </w:r>
          </w:p>
        </w:tc>
        <w:tc>
          <w:tcPr>
            <w:tcW w:w="3933" w:type="dxa"/>
          </w:tcPr>
          <w:p w14:paraId="71E255E7" w14:textId="77777777" w:rsidR="00781D85" w:rsidRDefault="00781D85" w:rsidP="002C62E0">
            <w:pPr>
              <w:rPr>
                <w:rFonts w:ascii="Arial" w:hAnsi="Arial" w:cs="Arial"/>
              </w:rPr>
            </w:pPr>
          </w:p>
          <w:p w14:paraId="5E742ECF" w14:textId="120200B8" w:rsidR="00781D85" w:rsidRPr="00781D85" w:rsidRDefault="00781D85" w:rsidP="002C62E0">
            <w:pPr>
              <w:rPr>
                <w:rFonts w:ascii="Arial" w:hAnsi="Arial" w:cs="Arial"/>
                <w:sz w:val="22"/>
                <w:szCs w:val="22"/>
              </w:rPr>
            </w:pPr>
            <w:r w:rsidRPr="00781D85">
              <w:rPr>
                <w:rFonts w:ascii="Arial" w:hAnsi="Arial" w:cs="Arial"/>
                <w:sz w:val="22"/>
                <w:szCs w:val="22"/>
              </w:rPr>
              <w:t xml:space="preserve">A monetary budged is not available for this section as it can vary from 0 to unlimited. </w:t>
            </w:r>
          </w:p>
          <w:p w14:paraId="3E68F0C1" w14:textId="0E99CA36" w:rsidR="00781D85" w:rsidRPr="00781D85" w:rsidRDefault="00781D85" w:rsidP="002C62E0">
            <w:pPr>
              <w:rPr>
                <w:rFonts w:ascii="Arial" w:hAnsi="Arial" w:cs="Arial"/>
                <w:sz w:val="22"/>
                <w:szCs w:val="22"/>
              </w:rPr>
            </w:pPr>
            <w:r w:rsidRPr="00781D85">
              <w:rPr>
                <w:rFonts w:ascii="Arial" w:hAnsi="Arial" w:cs="Arial"/>
                <w:sz w:val="22"/>
                <w:szCs w:val="22"/>
              </w:rPr>
              <w:t xml:space="preserve">As far as it can be seen, a reasonable amount of money should be used here, around £5,000 which can be paid into boosting the motivation of the employees. </w:t>
            </w:r>
          </w:p>
          <w:p w14:paraId="002C5521" w14:textId="2A3495F0" w:rsidR="00781D85" w:rsidRDefault="00781D85" w:rsidP="002C62E0">
            <w:pPr>
              <w:rPr>
                <w:rFonts w:ascii="Arial" w:hAnsi="Arial" w:cs="Arial"/>
              </w:rPr>
            </w:pPr>
          </w:p>
        </w:tc>
      </w:tr>
    </w:tbl>
    <w:p w14:paraId="7925A69A" w14:textId="77777777" w:rsidR="000631F2" w:rsidRPr="00A847B1" w:rsidRDefault="000631F2" w:rsidP="006C0A42">
      <w:pPr>
        <w:spacing w:line="360" w:lineRule="auto"/>
        <w:jc w:val="both"/>
        <w:rPr>
          <w:rFonts w:ascii="Arial" w:hAnsi="Arial" w:cs="Arial"/>
        </w:rPr>
      </w:pPr>
    </w:p>
    <w:p w14:paraId="4716D481" w14:textId="43315AAA" w:rsidR="004455B9" w:rsidRPr="00546DC2" w:rsidRDefault="006C0A42" w:rsidP="00546DC2">
      <w:pPr>
        <w:pStyle w:val="Heading1"/>
      </w:pPr>
      <w:bookmarkStart w:id="7" w:name="_Toc129036403"/>
      <w:r w:rsidRPr="00A847B1">
        <w:lastRenderedPageBreak/>
        <w:t>THE RECOMMENDATIONS</w:t>
      </w:r>
      <w:bookmarkEnd w:id="7"/>
      <w:r w:rsidRPr="00A847B1">
        <w:t xml:space="preserve"> </w:t>
      </w:r>
    </w:p>
    <w:p w14:paraId="471E16E6" w14:textId="4DD3880A" w:rsidR="006C0A42" w:rsidRDefault="00781D85" w:rsidP="00781D85">
      <w:pPr>
        <w:spacing w:line="360" w:lineRule="auto"/>
        <w:jc w:val="both"/>
        <w:rPr>
          <w:rFonts w:ascii="Arial" w:hAnsi="Arial" w:cs="Arial"/>
        </w:rPr>
      </w:pPr>
      <w:r>
        <w:rPr>
          <w:rFonts w:ascii="Arial" w:hAnsi="Arial" w:cs="Arial"/>
        </w:rPr>
        <w:t xml:space="preserve">As a result of the matters explored for the benefit of The Belfry Hotel and Resort, there can be found the recommendations – </w:t>
      </w:r>
    </w:p>
    <w:p w14:paraId="6596F2A4" w14:textId="37D5E263" w:rsidR="00781D85"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It is recommended to take a better and more beneficial approach for the management. </w:t>
      </w:r>
    </w:p>
    <w:p w14:paraId="235AC862" w14:textId="45970942" w:rsidR="004455B9"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As a result, the employee satisfaction will be improved. </w:t>
      </w:r>
    </w:p>
    <w:p w14:paraId="4E4B116D" w14:textId="443BEE34" w:rsidR="004455B9"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For a better management approach is important to consider – </w:t>
      </w:r>
    </w:p>
    <w:p w14:paraId="5EB9D182" w14:textId="3AEE049E" w:rsidR="004455B9" w:rsidRDefault="004455B9" w:rsidP="004455B9">
      <w:pPr>
        <w:pStyle w:val="ListParagraph"/>
        <w:numPr>
          <w:ilvl w:val="1"/>
          <w:numId w:val="5"/>
        </w:numPr>
        <w:spacing w:line="360" w:lineRule="auto"/>
        <w:jc w:val="both"/>
        <w:rPr>
          <w:rFonts w:ascii="Arial" w:hAnsi="Arial" w:cs="Arial"/>
        </w:rPr>
      </w:pPr>
      <w:r>
        <w:rPr>
          <w:rFonts w:ascii="Arial" w:hAnsi="Arial" w:cs="Arial"/>
        </w:rPr>
        <w:t xml:space="preserve">Theories of management, X and Y; thus, it is recommended the participative (Y) approach in order to show the employees that they are not alone and that their manager cares about them. </w:t>
      </w:r>
    </w:p>
    <w:p w14:paraId="5834068D" w14:textId="2BF6E82F" w:rsidR="004455B9" w:rsidRDefault="004455B9" w:rsidP="004455B9">
      <w:pPr>
        <w:pStyle w:val="ListParagraph"/>
        <w:numPr>
          <w:ilvl w:val="1"/>
          <w:numId w:val="5"/>
        </w:numPr>
        <w:spacing w:line="360" w:lineRule="auto"/>
        <w:jc w:val="both"/>
        <w:rPr>
          <w:rFonts w:ascii="Arial" w:hAnsi="Arial" w:cs="Arial"/>
        </w:rPr>
      </w:pPr>
      <w:r>
        <w:rPr>
          <w:rFonts w:ascii="Arial" w:hAnsi="Arial" w:cs="Arial"/>
        </w:rPr>
        <w:t xml:space="preserve">Theories of motivation and how to boost it, such as the pyramid of needs which requires the manager to consider and evaluate each employee and get to know their current level of motivation in order to boost their motivation using something that may interest them. </w:t>
      </w:r>
    </w:p>
    <w:p w14:paraId="3A360EDE" w14:textId="72B4E5B4" w:rsidR="004455B9"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Other than this, it is recommended to take care of the working environment. </w:t>
      </w:r>
    </w:p>
    <w:p w14:paraId="20DD1085" w14:textId="634D6D17" w:rsidR="004455B9"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It is also recommended to ensure, at all times, the wellbeing, and the happiness of the employees in the workplace. </w:t>
      </w:r>
    </w:p>
    <w:p w14:paraId="197C80C3" w14:textId="7389AC1A" w:rsidR="004455B9"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After this, polls can be conducted to see the employees satisfaction, as well as to receive and consider feedback form the clients and compare with the old ones. </w:t>
      </w:r>
    </w:p>
    <w:p w14:paraId="039C46FA" w14:textId="7E49A582" w:rsidR="004455B9" w:rsidRDefault="004455B9" w:rsidP="004455B9">
      <w:pPr>
        <w:pStyle w:val="ListParagraph"/>
        <w:numPr>
          <w:ilvl w:val="0"/>
          <w:numId w:val="5"/>
        </w:numPr>
        <w:spacing w:line="360" w:lineRule="auto"/>
        <w:jc w:val="both"/>
        <w:rPr>
          <w:rFonts w:ascii="Arial" w:hAnsi="Arial" w:cs="Arial"/>
        </w:rPr>
      </w:pPr>
      <w:r>
        <w:rPr>
          <w:rFonts w:ascii="Arial" w:hAnsi="Arial" w:cs="Arial"/>
        </w:rPr>
        <w:t xml:space="preserve">Boosting the motivation and wellbeing of the employees will help improve the customer satisfaction and engagement, as presented and demonstrated throughout the entire report. </w:t>
      </w:r>
    </w:p>
    <w:p w14:paraId="6A5F79D7" w14:textId="1703D0C0" w:rsidR="00E63E1E" w:rsidRDefault="00E63E1E" w:rsidP="004455B9">
      <w:pPr>
        <w:pStyle w:val="ListParagraph"/>
        <w:numPr>
          <w:ilvl w:val="0"/>
          <w:numId w:val="5"/>
        </w:numPr>
        <w:spacing w:line="360" w:lineRule="auto"/>
        <w:jc w:val="both"/>
        <w:rPr>
          <w:rFonts w:ascii="Arial" w:hAnsi="Arial" w:cs="Arial"/>
        </w:rPr>
      </w:pPr>
      <w:r>
        <w:rPr>
          <w:rFonts w:ascii="Arial" w:hAnsi="Arial" w:cs="Arial"/>
        </w:rPr>
        <w:t xml:space="preserve">Consider the 360 appraisal feedback for the entire employee base. </w:t>
      </w:r>
    </w:p>
    <w:p w14:paraId="086C216E" w14:textId="00AA8904" w:rsidR="00E63E1E" w:rsidRDefault="00E63E1E" w:rsidP="004455B9">
      <w:pPr>
        <w:pStyle w:val="ListParagraph"/>
        <w:numPr>
          <w:ilvl w:val="0"/>
          <w:numId w:val="5"/>
        </w:numPr>
        <w:spacing w:line="360" w:lineRule="auto"/>
        <w:jc w:val="both"/>
        <w:rPr>
          <w:rFonts w:ascii="Arial" w:hAnsi="Arial" w:cs="Arial"/>
        </w:rPr>
      </w:pPr>
      <w:r>
        <w:rPr>
          <w:rFonts w:ascii="Arial" w:hAnsi="Arial" w:cs="Arial"/>
        </w:rPr>
        <w:t xml:space="preserve">Consider meeting with all the staff, as well as by segregations via afferent departments. </w:t>
      </w:r>
    </w:p>
    <w:p w14:paraId="29571766" w14:textId="7FE6FE08" w:rsidR="00E63E1E" w:rsidRPr="004455B9" w:rsidRDefault="00E63E1E" w:rsidP="004455B9">
      <w:pPr>
        <w:pStyle w:val="ListParagraph"/>
        <w:numPr>
          <w:ilvl w:val="0"/>
          <w:numId w:val="5"/>
        </w:numPr>
        <w:spacing w:line="360" w:lineRule="auto"/>
        <w:jc w:val="both"/>
        <w:rPr>
          <w:rFonts w:ascii="Arial" w:hAnsi="Arial" w:cs="Arial"/>
        </w:rPr>
      </w:pPr>
      <w:r>
        <w:rPr>
          <w:rFonts w:ascii="Arial" w:hAnsi="Arial" w:cs="Arial"/>
        </w:rPr>
        <w:t xml:space="preserve">Offer motivational rewards. </w:t>
      </w:r>
    </w:p>
    <w:p w14:paraId="6F1DD111" w14:textId="65EA60A6" w:rsidR="00781D85" w:rsidRDefault="00781D85" w:rsidP="006C0A42">
      <w:pPr>
        <w:spacing w:line="360" w:lineRule="auto"/>
        <w:jc w:val="both"/>
        <w:rPr>
          <w:rFonts w:ascii="Arial" w:hAnsi="Arial" w:cs="Arial"/>
        </w:rPr>
      </w:pPr>
    </w:p>
    <w:p w14:paraId="6B8ABAA9" w14:textId="4427D6FC" w:rsidR="00781D85" w:rsidRDefault="00781D85" w:rsidP="006C0A42">
      <w:pPr>
        <w:spacing w:line="360" w:lineRule="auto"/>
        <w:jc w:val="both"/>
        <w:rPr>
          <w:rFonts w:ascii="Arial" w:hAnsi="Arial" w:cs="Arial"/>
        </w:rPr>
      </w:pPr>
    </w:p>
    <w:p w14:paraId="476F6979" w14:textId="182E1E54" w:rsidR="00781D85" w:rsidRDefault="00781D85" w:rsidP="006C0A42">
      <w:pPr>
        <w:spacing w:line="360" w:lineRule="auto"/>
        <w:jc w:val="both"/>
        <w:rPr>
          <w:rFonts w:ascii="Arial" w:hAnsi="Arial" w:cs="Arial"/>
        </w:rPr>
      </w:pPr>
    </w:p>
    <w:p w14:paraId="20001E2E" w14:textId="59D97989" w:rsidR="00781D85" w:rsidRDefault="00781D85" w:rsidP="006C0A42">
      <w:pPr>
        <w:spacing w:line="360" w:lineRule="auto"/>
        <w:jc w:val="both"/>
        <w:rPr>
          <w:rFonts w:ascii="Arial" w:hAnsi="Arial" w:cs="Arial"/>
        </w:rPr>
      </w:pPr>
    </w:p>
    <w:p w14:paraId="07185A35" w14:textId="77777777" w:rsidR="009A61DB" w:rsidRPr="00A847B1" w:rsidRDefault="009A61DB" w:rsidP="006C0A42">
      <w:pPr>
        <w:spacing w:line="360" w:lineRule="auto"/>
        <w:jc w:val="both"/>
        <w:rPr>
          <w:rFonts w:ascii="Arial" w:hAnsi="Arial" w:cs="Arial"/>
        </w:rPr>
      </w:pPr>
    </w:p>
    <w:p w14:paraId="79A5568C" w14:textId="50E45306" w:rsidR="006C0A42" w:rsidRPr="00A847B1" w:rsidRDefault="006C0A42" w:rsidP="00546DC2">
      <w:pPr>
        <w:pStyle w:val="Heading1"/>
      </w:pPr>
      <w:bookmarkStart w:id="8" w:name="_Toc129036404"/>
      <w:r w:rsidRPr="00A847B1">
        <w:lastRenderedPageBreak/>
        <w:t>THE CONCLUSION</w:t>
      </w:r>
      <w:bookmarkEnd w:id="8"/>
    </w:p>
    <w:p w14:paraId="1FA5A255" w14:textId="5626B25B" w:rsidR="006C0A42" w:rsidRDefault="009A61DB" w:rsidP="006C0A42">
      <w:pPr>
        <w:spacing w:line="360" w:lineRule="auto"/>
        <w:jc w:val="both"/>
        <w:rPr>
          <w:rFonts w:ascii="Arial" w:hAnsi="Arial" w:cs="Arial"/>
        </w:rPr>
      </w:pPr>
      <w:r>
        <w:rPr>
          <w:rFonts w:ascii="Arial" w:hAnsi="Arial" w:cs="Arial"/>
        </w:rPr>
        <w:t xml:space="preserve">Thus, as it was demonstrated throughout the report, the issue as stake presented by the general manager was discovered to be linked to another issue which ultimately impacted the reported issue. </w:t>
      </w:r>
    </w:p>
    <w:p w14:paraId="2595222E" w14:textId="654CFF5F" w:rsidR="009A61DB" w:rsidRDefault="009A61DB" w:rsidP="006C0A42">
      <w:pPr>
        <w:spacing w:line="360" w:lineRule="auto"/>
        <w:jc w:val="both"/>
        <w:rPr>
          <w:rFonts w:ascii="Arial" w:hAnsi="Arial" w:cs="Arial"/>
        </w:rPr>
      </w:pPr>
    </w:p>
    <w:p w14:paraId="55EDD659" w14:textId="27C33C77" w:rsidR="009A61DB" w:rsidRDefault="009A61DB" w:rsidP="006C0A42">
      <w:pPr>
        <w:spacing w:line="360" w:lineRule="auto"/>
        <w:jc w:val="both"/>
        <w:rPr>
          <w:rFonts w:ascii="Arial" w:hAnsi="Arial" w:cs="Arial"/>
        </w:rPr>
      </w:pPr>
      <w:r>
        <w:rPr>
          <w:rFonts w:ascii="Arial" w:hAnsi="Arial" w:cs="Arial"/>
        </w:rPr>
        <w:t xml:space="preserve">The reported issue was about the implication of the employees towards the customer satisfaction as the customers have shown some negative comments on this matter. However, as a result of the research, the issue begins from the managerial area, all the way to the customer satisfaction via improper management of the employees. </w:t>
      </w:r>
    </w:p>
    <w:p w14:paraId="07F363EC" w14:textId="1F4CFB2D" w:rsidR="009A61DB" w:rsidRDefault="009A61DB" w:rsidP="006C0A42">
      <w:pPr>
        <w:spacing w:line="360" w:lineRule="auto"/>
        <w:jc w:val="both"/>
        <w:rPr>
          <w:rFonts w:ascii="Arial" w:hAnsi="Arial" w:cs="Arial"/>
        </w:rPr>
      </w:pPr>
    </w:p>
    <w:p w14:paraId="674CA7CA" w14:textId="577009CB" w:rsidR="009A61DB" w:rsidRDefault="009A61DB" w:rsidP="006C0A42">
      <w:pPr>
        <w:spacing w:line="360" w:lineRule="auto"/>
        <w:jc w:val="both"/>
        <w:rPr>
          <w:rFonts w:ascii="Arial" w:hAnsi="Arial" w:cs="Arial"/>
        </w:rPr>
      </w:pPr>
      <w:r>
        <w:rPr>
          <w:rFonts w:ascii="Arial" w:hAnsi="Arial" w:cs="Arial"/>
        </w:rPr>
        <w:t xml:space="preserve">Thus, to solve the reported issue, it is first important to solve the managerial issue approach by boosting the motivation of the employees to boost their wellbeing and happiness at work to offer great services for the customers. </w:t>
      </w:r>
    </w:p>
    <w:p w14:paraId="00348904" w14:textId="7A7910E0" w:rsidR="00546DC2" w:rsidRDefault="00546DC2" w:rsidP="006C0A42">
      <w:pPr>
        <w:spacing w:line="360" w:lineRule="auto"/>
        <w:jc w:val="both"/>
        <w:rPr>
          <w:rFonts w:ascii="Arial" w:hAnsi="Arial" w:cs="Arial"/>
        </w:rPr>
      </w:pPr>
    </w:p>
    <w:p w14:paraId="11896AF3" w14:textId="51094C7C" w:rsidR="00546DC2" w:rsidRDefault="00546DC2" w:rsidP="006C0A42">
      <w:pPr>
        <w:spacing w:line="360" w:lineRule="auto"/>
        <w:jc w:val="both"/>
        <w:rPr>
          <w:rFonts w:ascii="Arial" w:hAnsi="Arial" w:cs="Arial"/>
        </w:rPr>
      </w:pPr>
      <w:r>
        <w:rPr>
          <w:rFonts w:ascii="Arial" w:hAnsi="Arial" w:cs="Arial"/>
        </w:rPr>
        <w:t xml:space="preserve">P!nk Hotelier Consultancy is pleased to have been chosen to prepare the organisational report for The Belfry Hotel &amp; Resort. It is hoped that the raised issued was answered and that the solution will be accordingly. If there are any more questions, please do not hesitate to get in touch at any time. </w:t>
      </w:r>
    </w:p>
    <w:p w14:paraId="6CC80ACF" w14:textId="51539844" w:rsidR="00546DC2" w:rsidRDefault="00546DC2" w:rsidP="006C0A42">
      <w:pPr>
        <w:spacing w:line="360" w:lineRule="auto"/>
        <w:jc w:val="both"/>
        <w:rPr>
          <w:rFonts w:ascii="Arial" w:hAnsi="Arial" w:cs="Arial"/>
        </w:rPr>
      </w:pPr>
    </w:p>
    <w:p w14:paraId="0F05464B" w14:textId="5311FDEC" w:rsidR="00546DC2" w:rsidRDefault="00546DC2" w:rsidP="006C0A42">
      <w:pPr>
        <w:spacing w:line="360" w:lineRule="auto"/>
        <w:jc w:val="both"/>
        <w:rPr>
          <w:rFonts w:ascii="Arial" w:hAnsi="Arial" w:cs="Arial"/>
        </w:rPr>
      </w:pPr>
      <w:r>
        <w:rPr>
          <w:rFonts w:ascii="Arial" w:hAnsi="Arial" w:cs="Arial"/>
        </w:rPr>
        <w:t xml:space="preserve">Best wishes, </w:t>
      </w:r>
    </w:p>
    <w:p w14:paraId="7447169B" w14:textId="5876A8B8" w:rsidR="00546DC2" w:rsidRDefault="00546DC2" w:rsidP="006C0A42">
      <w:pPr>
        <w:spacing w:line="360" w:lineRule="auto"/>
        <w:jc w:val="both"/>
        <w:rPr>
          <w:rFonts w:ascii="Arial" w:hAnsi="Arial" w:cs="Arial"/>
        </w:rPr>
      </w:pPr>
      <w:r>
        <w:rPr>
          <w:rFonts w:ascii="Arial" w:hAnsi="Arial" w:cs="Arial"/>
        </w:rPr>
        <w:t xml:space="preserve">P!nk Hotelier Consultancy PHC. </w:t>
      </w:r>
    </w:p>
    <w:p w14:paraId="1F6A1D59" w14:textId="44F4A444" w:rsidR="001E0072" w:rsidRDefault="001E0072" w:rsidP="006C0A42">
      <w:pPr>
        <w:spacing w:line="360" w:lineRule="auto"/>
        <w:jc w:val="both"/>
        <w:rPr>
          <w:rFonts w:ascii="Arial" w:hAnsi="Arial" w:cs="Arial"/>
        </w:rPr>
      </w:pPr>
    </w:p>
    <w:p w14:paraId="784EA2BC" w14:textId="77777777" w:rsidR="001E0072" w:rsidRPr="00A847B1" w:rsidRDefault="001E0072" w:rsidP="006C0A42">
      <w:pPr>
        <w:spacing w:line="360" w:lineRule="auto"/>
        <w:jc w:val="both"/>
        <w:rPr>
          <w:rFonts w:ascii="Arial" w:hAnsi="Arial" w:cs="Arial"/>
        </w:rPr>
      </w:pPr>
    </w:p>
    <w:p w14:paraId="314EEE7D" w14:textId="3C200C00" w:rsidR="00CB2F61" w:rsidRPr="00A847B1" w:rsidRDefault="00CB2F61" w:rsidP="006C0A42">
      <w:pPr>
        <w:spacing w:line="360" w:lineRule="auto"/>
        <w:jc w:val="both"/>
        <w:rPr>
          <w:rFonts w:ascii="Arial" w:hAnsi="Arial" w:cs="Arial"/>
        </w:rPr>
      </w:pPr>
    </w:p>
    <w:p w14:paraId="347926A1" w14:textId="26CBC508" w:rsidR="00CB2F61" w:rsidRPr="00A847B1" w:rsidRDefault="00CB2F61" w:rsidP="006C0A42">
      <w:pPr>
        <w:spacing w:line="360" w:lineRule="auto"/>
        <w:jc w:val="both"/>
        <w:rPr>
          <w:rFonts w:ascii="Arial" w:hAnsi="Arial" w:cs="Arial"/>
        </w:rPr>
      </w:pPr>
    </w:p>
    <w:p w14:paraId="725295E0" w14:textId="0C124F6F" w:rsidR="00CB2F61" w:rsidRDefault="00CB2F61" w:rsidP="006C0A42">
      <w:pPr>
        <w:spacing w:line="360" w:lineRule="auto"/>
        <w:jc w:val="both"/>
        <w:rPr>
          <w:rFonts w:ascii="Arial" w:hAnsi="Arial" w:cs="Arial"/>
        </w:rPr>
      </w:pPr>
    </w:p>
    <w:p w14:paraId="357E0CEC" w14:textId="3FC28B08" w:rsidR="000E011C" w:rsidRDefault="000E011C" w:rsidP="006C0A42">
      <w:pPr>
        <w:spacing w:line="360" w:lineRule="auto"/>
        <w:jc w:val="both"/>
        <w:rPr>
          <w:rFonts w:ascii="Arial" w:hAnsi="Arial" w:cs="Arial"/>
        </w:rPr>
      </w:pPr>
    </w:p>
    <w:p w14:paraId="255C8ED2" w14:textId="6ADFCAC1" w:rsidR="000E011C" w:rsidRDefault="000E011C" w:rsidP="006C0A42">
      <w:pPr>
        <w:spacing w:line="360" w:lineRule="auto"/>
        <w:jc w:val="both"/>
        <w:rPr>
          <w:rFonts w:ascii="Arial" w:hAnsi="Arial" w:cs="Arial"/>
        </w:rPr>
      </w:pPr>
    </w:p>
    <w:p w14:paraId="26723E5C" w14:textId="6251F434" w:rsidR="000E011C" w:rsidRDefault="000E011C" w:rsidP="006C0A42">
      <w:pPr>
        <w:spacing w:line="360" w:lineRule="auto"/>
        <w:jc w:val="both"/>
        <w:rPr>
          <w:rFonts w:ascii="Arial" w:hAnsi="Arial" w:cs="Arial"/>
        </w:rPr>
      </w:pPr>
    </w:p>
    <w:p w14:paraId="7D1265B9" w14:textId="45D56D8E" w:rsidR="00E63E1E" w:rsidRDefault="00E63E1E" w:rsidP="006C0A42">
      <w:pPr>
        <w:spacing w:line="360" w:lineRule="auto"/>
        <w:jc w:val="both"/>
        <w:rPr>
          <w:rFonts w:ascii="Arial" w:hAnsi="Arial" w:cs="Arial"/>
        </w:rPr>
      </w:pPr>
    </w:p>
    <w:p w14:paraId="27D8CA76" w14:textId="42DBDD98" w:rsidR="00E63E1E" w:rsidRDefault="00E63E1E" w:rsidP="006C0A42">
      <w:pPr>
        <w:spacing w:line="360" w:lineRule="auto"/>
        <w:jc w:val="both"/>
        <w:rPr>
          <w:rFonts w:ascii="Arial" w:hAnsi="Arial" w:cs="Arial"/>
        </w:rPr>
      </w:pPr>
    </w:p>
    <w:p w14:paraId="07D0EA10" w14:textId="74B0131E" w:rsidR="00E63E1E" w:rsidRDefault="00E63E1E" w:rsidP="006C0A42">
      <w:pPr>
        <w:spacing w:line="360" w:lineRule="auto"/>
        <w:jc w:val="both"/>
        <w:rPr>
          <w:rFonts w:ascii="Arial" w:hAnsi="Arial" w:cs="Arial"/>
        </w:rPr>
      </w:pPr>
    </w:p>
    <w:p w14:paraId="48C7FC65" w14:textId="77777777" w:rsidR="00CB2F61" w:rsidRPr="00A847B1" w:rsidRDefault="00CB2F61" w:rsidP="006C0A42">
      <w:pPr>
        <w:spacing w:line="360" w:lineRule="auto"/>
        <w:jc w:val="both"/>
        <w:rPr>
          <w:rFonts w:ascii="Arial" w:hAnsi="Arial" w:cs="Arial"/>
        </w:rPr>
      </w:pPr>
    </w:p>
    <w:p w14:paraId="3CDA317C" w14:textId="5A6923C6" w:rsidR="006C0A42" w:rsidRDefault="006C0A42" w:rsidP="00546DC2">
      <w:pPr>
        <w:pStyle w:val="Heading1"/>
      </w:pPr>
      <w:bookmarkStart w:id="9" w:name="_Toc129036405"/>
      <w:r w:rsidRPr="00A847B1">
        <w:lastRenderedPageBreak/>
        <w:t>THE REFERENCE LIST</w:t>
      </w:r>
      <w:bookmarkEnd w:id="9"/>
      <w:r w:rsidRPr="00A847B1">
        <w:t xml:space="preserve"> </w:t>
      </w:r>
    </w:p>
    <w:p w14:paraId="0E8E44A4" w14:textId="02EBF5AA" w:rsidR="000E011C" w:rsidRDefault="000E011C" w:rsidP="006C0A42">
      <w:pPr>
        <w:spacing w:line="360" w:lineRule="auto"/>
        <w:jc w:val="both"/>
        <w:rPr>
          <w:rFonts w:ascii="Arial" w:hAnsi="Arial" w:cs="Arial"/>
        </w:rPr>
      </w:pPr>
    </w:p>
    <w:p w14:paraId="313C2312" w14:textId="0F5A7029" w:rsidR="000E011C" w:rsidRPr="000E011C" w:rsidRDefault="000E011C" w:rsidP="00546DC2">
      <w:pPr>
        <w:rPr>
          <w:rFonts w:ascii="Arial" w:hAnsi="Arial" w:cs="Arial"/>
        </w:rPr>
      </w:pPr>
      <w:r>
        <w:rPr>
          <w:rFonts w:ascii="Arial" w:hAnsi="Arial" w:cs="Arial"/>
        </w:rPr>
        <w:t xml:space="preserve">Appraisal 360, (2022), </w:t>
      </w:r>
      <w:r>
        <w:rPr>
          <w:rFonts w:ascii="Arial" w:hAnsi="Arial" w:cs="Arial"/>
          <w:i/>
          <w:iCs/>
        </w:rPr>
        <w:t xml:space="preserve">‘’What is 360-degree feedback?’’, </w:t>
      </w:r>
      <w:r>
        <w:rPr>
          <w:rFonts w:ascii="Arial" w:hAnsi="Arial" w:cs="Arial"/>
        </w:rPr>
        <w:t xml:space="preserve">[online] available on: </w:t>
      </w:r>
      <w:hyperlink r:id="rId12" w:history="1">
        <w:r w:rsidRPr="005F169F">
          <w:rPr>
            <w:rStyle w:val="Hyperlink"/>
            <w:rFonts w:ascii="Arial" w:hAnsi="Arial" w:cs="Arial"/>
          </w:rPr>
          <w:t>https://www.appraisal360.co.uk/about/what-is-360-degree-feedback/</w:t>
        </w:r>
      </w:hyperlink>
      <w:r>
        <w:rPr>
          <w:rFonts w:ascii="Arial" w:hAnsi="Arial" w:cs="Arial"/>
        </w:rPr>
        <w:t xml:space="preserve"> , </w:t>
      </w:r>
      <w:r>
        <w:rPr>
          <w:rFonts w:ascii="Arial" w:hAnsi="Arial" w:cs="Arial"/>
          <w:i/>
          <w:iCs/>
        </w:rPr>
        <w:t xml:space="preserve">last accessed on </w:t>
      </w:r>
      <w:r>
        <w:rPr>
          <w:rFonts w:ascii="Arial" w:hAnsi="Arial" w:cs="Arial"/>
        </w:rPr>
        <w:t>1</w:t>
      </w:r>
      <w:r w:rsidRPr="000E011C">
        <w:rPr>
          <w:rFonts w:ascii="Arial" w:hAnsi="Arial" w:cs="Arial"/>
          <w:vertAlign w:val="superscript"/>
        </w:rPr>
        <w:t>st</w:t>
      </w:r>
      <w:r>
        <w:rPr>
          <w:rFonts w:ascii="Arial" w:hAnsi="Arial" w:cs="Arial"/>
        </w:rPr>
        <w:t xml:space="preserve"> of March 2023. </w:t>
      </w:r>
    </w:p>
    <w:p w14:paraId="207EEA51" w14:textId="3FEFD694" w:rsidR="003D377B" w:rsidRDefault="003D377B" w:rsidP="00546DC2">
      <w:pPr>
        <w:rPr>
          <w:rFonts w:ascii="Arial" w:hAnsi="Arial" w:cs="Arial"/>
        </w:rPr>
      </w:pPr>
    </w:p>
    <w:p w14:paraId="6F07CB99" w14:textId="5624A015" w:rsidR="003D377B" w:rsidRDefault="003D377B" w:rsidP="00546DC2">
      <w:pPr>
        <w:rPr>
          <w:rFonts w:ascii="Arial" w:hAnsi="Arial" w:cs="Arial"/>
        </w:rPr>
      </w:pPr>
      <w:r>
        <w:rPr>
          <w:rFonts w:ascii="Arial" w:hAnsi="Arial" w:cs="Arial"/>
        </w:rPr>
        <w:t xml:space="preserve">Architects, (2023), </w:t>
      </w:r>
      <w:r>
        <w:rPr>
          <w:rFonts w:ascii="Arial" w:hAnsi="Arial" w:cs="Arial"/>
          <w:i/>
          <w:iCs/>
        </w:rPr>
        <w:t xml:space="preserve">‘’The Belfry (Brabazon)’’, </w:t>
      </w:r>
      <w:r>
        <w:rPr>
          <w:rFonts w:ascii="Arial" w:hAnsi="Arial" w:cs="Arial"/>
        </w:rPr>
        <w:t xml:space="preserve">[online] available on: </w:t>
      </w:r>
      <w:hyperlink r:id="rId13" w:history="1">
        <w:r w:rsidRPr="005F169F">
          <w:rPr>
            <w:rStyle w:val="Hyperlink"/>
            <w:rFonts w:ascii="Arial" w:hAnsi="Arial" w:cs="Arial"/>
          </w:rPr>
          <w:t>https://www.top100golfcourses.com/golf-course/belfry-brabazon</w:t>
        </w:r>
      </w:hyperlink>
      <w:r>
        <w:rPr>
          <w:rFonts w:ascii="Arial" w:hAnsi="Arial" w:cs="Arial"/>
        </w:rPr>
        <w:t xml:space="preserve"> , </w:t>
      </w:r>
      <w:r>
        <w:rPr>
          <w:rFonts w:ascii="Arial" w:hAnsi="Arial" w:cs="Arial"/>
          <w:i/>
          <w:iCs/>
        </w:rPr>
        <w:t xml:space="preserve">last accessed on </w:t>
      </w:r>
      <w:r>
        <w:rPr>
          <w:rFonts w:ascii="Arial" w:hAnsi="Arial" w:cs="Arial"/>
        </w:rPr>
        <w:t>1</w:t>
      </w:r>
      <w:r w:rsidRPr="003D377B">
        <w:rPr>
          <w:rFonts w:ascii="Arial" w:hAnsi="Arial" w:cs="Arial"/>
          <w:vertAlign w:val="superscript"/>
        </w:rPr>
        <w:t>st</w:t>
      </w:r>
      <w:r>
        <w:rPr>
          <w:rFonts w:ascii="Arial" w:hAnsi="Arial" w:cs="Arial"/>
        </w:rPr>
        <w:t xml:space="preserve"> of March 2023. </w:t>
      </w:r>
    </w:p>
    <w:p w14:paraId="561E1E91" w14:textId="5C8791D1" w:rsidR="00C044DF" w:rsidRDefault="00C044DF" w:rsidP="00546DC2">
      <w:pPr>
        <w:rPr>
          <w:rFonts w:ascii="Arial" w:hAnsi="Arial" w:cs="Arial"/>
        </w:rPr>
      </w:pPr>
    </w:p>
    <w:p w14:paraId="57F1E367" w14:textId="24691189" w:rsidR="00C044DF" w:rsidRPr="00C044DF" w:rsidRDefault="00C044DF" w:rsidP="00546DC2">
      <w:pPr>
        <w:rPr>
          <w:rFonts w:ascii="Arial" w:hAnsi="Arial" w:cs="Arial"/>
        </w:rPr>
      </w:pPr>
      <w:r>
        <w:rPr>
          <w:rFonts w:ascii="Arial" w:hAnsi="Arial" w:cs="Arial"/>
        </w:rPr>
        <w:t xml:space="preserve">Bhanot, M., (2020), </w:t>
      </w:r>
      <w:r>
        <w:rPr>
          <w:rFonts w:ascii="Arial" w:hAnsi="Arial" w:cs="Arial"/>
          <w:i/>
          <w:iCs/>
        </w:rPr>
        <w:t xml:space="preserve">‘’Small wedding package at The Belfry – the ultimate intimate ceremony to cherish forever’’, </w:t>
      </w:r>
      <w:r>
        <w:rPr>
          <w:rFonts w:ascii="Arial" w:hAnsi="Arial" w:cs="Arial"/>
        </w:rPr>
        <w:t xml:space="preserve">[online] available on: </w:t>
      </w:r>
      <w:hyperlink r:id="rId14" w:history="1">
        <w:r w:rsidRPr="005F169F">
          <w:rPr>
            <w:rStyle w:val="Hyperlink"/>
            <w:rFonts w:ascii="Arial" w:hAnsi="Arial" w:cs="Arial"/>
          </w:rPr>
          <w:t>https://www.birminghammail.co.uk/special-features/small-wedding-package-belfry-ultimate-19059137</w:t>
        </w:r>
      </w:hyperlink>
      <w:r>
        <w:rPr>
          <w:rFonts w:ascii="Arial" w:hAnsi="Arial" w:cs="Arial"/>
        </w:rPr>
        <w:t xml:space="preserve">, </w:t>
      </w:r>
      <w:r>
        <w:rPr>
          <w:rFonts w:ascii="Arial" w:hAnsi="Arial" w:cs="Arial"/>
          <w:i/>
          <w:iCs/>
        </w:rPr>
        <w:t xml:space="preserve">last accessed o </w:t>
      </w:r>
      <w:r>
        <w:rPr>
          <w:rFonts w:ascii="Arial" w:hAnsi="Arial" w:cs="Arial"/>
        </w:rPr>
        <w:t>1</w:t>
      </w:r>
      <w:r w:rsidRPr="00C044DF">
        <w:rPr>
          <w:rFonts w:ascii="Arial" w:hAnsi="Arial" w:cs="Arial"/>
          <w:vertAlign w:val="superscript"/>
        </w:rPr>
        <w:t>st</w:t>
      </w:r>
      <w:r>
        <w:rPr>
          <w:rFonts w:ascii="Arial" w:hAnsi="Arial" w:cs="Arial"/>
        </w:rPr>
        <w:t xml:space="preserve"> of March 2023. </w:t>
      </w:r>
    </w:p>
    <w:p w14:paraId="68ED04C6" w14:textId="67DD21DA" w:rsidR="00CB2F61" w:rsidRPr="00A847B1" w:rsidRDefault="00CB2F61" w:rsidP="00546DC2">
      <w:pPr>
        <w:rPr>
          <w:rFonts w:ascii="Arial" w:hAnsi="Arial" w:cs="Arial"/>
        </w:rPr>
      </w:pPr>
    </w:p>
    <w:p w14:paraId="2968A70D" w14:textId="1D7C1992" w:rsidR="00CB2F61" w:rsidRDefault="00CB2F61" w:rsidP="00546DC2">
      <w:pPr>
        <w:rPr>
          <w:rFonts w:ascii="Arial" w:hAnsi="Arial" w:cs="Arial"/>
        </w:rPr>
      </w:pPr>
      <w:r w:rsidRPr="00A847B1">
        <w:rPr>
          <w:rFonts w:ascii="Arial" w:hAnsi="Arial" w:cs="Arial"/>
        </w:rPr>
        <w:t xml:space="preserve">Bit, (2021), </w:t>
      </w:r>
      <w:r w:rsidRPr="00A847B1">
        <w:rPr>
          <w:rFonts w:ascii="Arial" w:hAnsi="Arial" w:cs="Arial"/>
          <w:i/>
          <w:iCs/>
        </w:rPr>
        <w:t>‘’</w:t>
      </w:r>
      <w:r w:rsidR="00E90ADF" w:rsidRPr="00A847B1">
        <w:rPr>
          <w:rFonts w:ascii="Arial" w:hAnsi="Arial" w:cs="Arial"/>
          <w:i/>
          <w:iCs/>
        </w:rPr>
        <w:t>Consultancy Report</w:t>
      </w:r>
      <w:r w:rsidRPr="00A847B1">
        <w:rPr>
          <w:rFonts w:ascii="Arial" w:hAnsi="Arial" w:cs="Arial"/>
          <w:i/>
          <w:iCs/>
        </w:rPr>
        <w:t xml:space="preserve">: What is it and how to create it?’’, </w:t>
      </w:r>
      <w:r w:rsidRPr="00A847B1">
        <w:rPr>
          <w:rFonts w:ascii="Arial" w:hAnsi="Arial" w:cs="Arial"/>
        </w:rPr>
        <w:t xml:space="preserve">[online] available on: </w:t>
      </w:r>
      <w:hyperlink r:id="rId15" w:history="1">
        <w:r w:rsidRPr="00A847B1">
          <w:rPr>
            <w:rStyle w:val="Hyperlink"/>
            <w:rFonts w:ascii="Arial" w:hAnsi="Arial" w:cs="Arial"/>
          </w:rPr>
          <w:t>https://blog.bit.ai/consulting-report/</w:t>
        </w:r>
      </w:hyperlink>
      <w:r w:rsidRPr="00A847B1">
        <w:rPr>
          <w:rFonts w:ascii="Arial" w:hAnsi="Arial" w:cs="Arial"/>
        </w:rPr>
        <w:t xml:space="preserve"> , </w:t>
      </w:r>
      <w:r w:rsidRPr="00A847B1">
        <w:rPr>
          <w:rFonts w:ascii="Arial" w:hAnsi="Arial" w:cs="Arial"/>
          <w:i/>
          <w:iCs/>
        </w:rPr>
        <w:t xml:space="preserve">last accessed on </w:t>
      </w:r>
      <w:r w:rsidRPr="00A847B1">
        <w:rPr>
          <w:rFonts w:ascii="Arial" w:hAnsi="Arial" w:cs="Arial"/>
        </w:rPr>
        <w:t>1</w:t>
      </w:r>
      <w:r w:rsidRPr="00A847B1">
        <w:rPr>
          <w:rFonts w:ascii="Arial" w:hAnsi="Arial" w:cs="Arial"/>
          <w:vertAlign w:val="superscript"/>
        </w:rPr>
        <w:t>st</w:t>
      </w:r>
      <w:r w:rsidRPr="00A847B1">
        <w:rPr>
          <w:rFonts w:ascii="Arial" w:hAnsi="Arial" w:cs="Arial"/>
        </w:rPr>
        <w:t xml:space="preserve"> of March 2023. </w:t>
      </w:r>
    </w:p>
    <w:p w14:paraId="3CEDB009" w14:textId="05871361" w:rsidR="00C044DF" w:rsidRDefault="00C044DF" w:rsidP="00546DC2">
      <w:pPr>
        <w:rPr>
          <w:rFonts w:ascii="Arial" w:hAnsi="Arial" w:cs="Arial"/>
        </w:rPr>
      </w:pPr>
    </w:p>
    <w:p w14:paraId="29FF1601" w14:textId="4184E606" w:rsidR="00C044DF" w:rsidRPr="00C044DF" w:rsidRDefault="00C044DF" w:rsidP="00546DC2">
      <w:pPr>
        <w:rPr>
          <w:rFonts w:ascii="Arial" w:hAnsi="Arial" w:cs="Arial"/>
        </w:rPr>
      </w:pPr>
      <w:r>
        <w:rPr>
          <w:rFonts w:ascii="Arial" w:hAnsi="Arial" w:cs="Arial"/>
        </w:rPr>
        <w:t xml:space="preserve">Bride Book, (2022), </w:t>
      </w:r>
      <w:r>
        <w:rPr>
          <w:rFonts w:ascii="Arial" w:hAnsi="Arial" w:cs="Arial"/>
          <w:i/>
          <w:iCs/>
        </w:rPr>
        <w:t xml:space="preserve">‘’The Belfry’’, </w:t>
      </w:r>
      <w:r>
        <w:rPr>
          <w:rFonts w:ascii="Arial" w:hAnsi="Arial" w:cs="Arial"/>
        </w:rPr>
        <w:t xml:space="preserve">[online] available on: </w:t>
      </w:r>
      <w:hyperlink r:id="rId16" w:history="1">
        <w:r w:rsidRPr="005F169F">
          <w:rPr>
            <w:rStyle w:val="Hyperlink"/>
            <w:rFonts w:ascii="Arial" w:hAnsi="Arial" w:cs="Arial"/>
          </w:rPr>
          <w:t>https://bridebook.com/uk/wedding-venues/the-belfry-sutton-coldfield-warwickshire-eenXKR9r8R</w:t>
        </w:r>
      </w:hyperlink>
      <w:r>
        <w:rPr>
          <w:rFonts w:ascii="Arial" w:hAnsi="Arial" w:cs="Arial"/>
        </w:rPr>
        <w:t xml:space="preserve"> , </w:t>
      </w:r>
      <w:r>
        <w:rPr>
          <w:rFonts w:ascii="Arial" w:hAnsi="Arial" w:cs="Arial"/>
          <w:i/>
          <w:iCs/>
        </w:rPr>
        <w:t xml:space="preserve">last accessed on </w:t>
      </w:r>
      <w:r>
        <w:rPr>
          <w:rFonts w:ascii="Arial" w:hAnsi="Arial" w:cs="Arial"/>
        </w:rPr>
        <w:t>1</w:t>
      </w:r>
      <w:r w:rsidRPr="00C044DF">
        <w:rPr>
          <w:rFonts w:ascii="Arial" w:hAnsi="Arial" w:cs="Arial"/>
          <w:vertAlign w:val="superscript"/>
        </w:rPr>
        <w:t>st</w:t>
      </w:r>
      <w:r>
        <w:rPr>
          <w:rFonts w:ascii="Arial" w:hAnsi="Arial" w:cs="Arial"/>
        </w:rPr>
        <w:t xml:space="preserve"> of March 2023. </w:t>
      </w:r>
    </w:p>
    <w:p w14:paraId="73FF2FCF" w14:textId="1FDA206C" w:rsidR="004807DB" w:rsidRDefault="004807DB" w:rsidP="00546DC2">
      <w:pPr>
        <w:rPr>
          <w:rFonts w:ascii="Arial" w:hAnsi="Arial" w:cs="Arial"/>
        </w:rPr>
      </w:pPr>
    </w:p>
    <w:p w14:paraId="0E1A8B68" w14:textId="1E46D78E" w:rsidR="004807DB" w:rsidRPr="004807DB" w:rsidRDefault="004807DB" w:rsidP="00546DC2">
      <w:pPr>
        <w:rPr>
          <w:rFonts w:ascii="Arial" w:hAnsi="Arial" w:cs="Arial"/>
        </w:rPr>
      </w:pPr>
      <w:r>
        <w:rPr>
          <w:rFonts w:ascii="Arial" w:hAnsi="Arial" w:cs="Arial"/>
        </w:rPr>
        <w:t xml:space="preserve">Britain’s Finest, (2023), </w:t>
      </w:r>
      <w:r>
        <w:rPr>
          <w:rFonts w:ascii="Arial" w:hAnsi="Arial" w:cs="Arial"/>
          <w:i/>
          <w:iCs/>
        </w:rPr>
        <w:t xml:space="preserve">‘’The Belfry’’, </w:t>
      </w:r>
      <w:r>
        <w:rPr>
          <w:rFonts w:ascii="Arial" w:hAnsi="Arial" w:cs="Arial"/>
        </w:rPr>
        <w:t xml:space="preserve">[online] available on: </w:t>
      </w:r>
      <w:hyperlink r:id="rId17" w:history="1">
        <w:r w:rsidRPr="005F169F">
          <w:rPr>
            <w:rStyle w:val="Hyperlink"/>
            <w:rFonts w:ascii="Arial" w:hAnsi="Arial" w:cs="Arial"/>
          </w:rPr>
          <w:t>https://www.britainsfinest.co.uk/weddingvenues/thebelfryhotel</w:t>
        </w:r>
      </w:hyperlink>
      <w:r>
        <w:rPr>
          <w:rFonts w:ascii="Arial" w:hAnsi="Arial" w:cs="Arial"/>
        </w:rPr>
        <w:t xml:space="preserve"> , </w:t>
      </w:r>
      <w:r>
        <w:rPr>
          <w:rFonts w:ascii="Arial" w:hAnsi="Arial" w:cs="Arial"/>
          <w:i/>
          <w:iCs/>
        </w:rPr>
        <w:t xml:space="preserve">last accessed on </w:t>
      </w:r>
      <w:r>
        <w:rPr>
          <w:rFonts w:ascii="Arial" w:hAnsi="Arial" w:cs="Arial"/>
        </w:rPr>
        <w:t>1</w:t>
      </w:r>
      <w:r w:rsidRPr="004807DB">
        <w:rPr>
          <w:rFonts w:ascii="Arial" w:hAnsi="Arial" w:cs="Arial"/>
          <w:vertAlign w:val="superscript"/>
        </w:rPr>
        <w:t>st</w:t>
      </w:r>
      <w:r>
        <w:rPr>
          <w:rFonts w:ascii="Arial" w:hAnsi="Arial" w:cs="Arial"/>
        </w:rPr>
        <w:t xml:space="preserve"> of March 2023. </w:t>
      </w:r>
    </w:p>
    <w:p w14:paraId="62175C42" w14:textId="353B31E9" w:rsidR="00D66B6A" w:rsidRDefault="00D66B6A" w:rsidP="00546DC2">
      <w:pPr>
        <w:rPr>
          <w:rFonts w:ascii="Arial" w:hAnsi="Arial" w:cs="Arial"/>
        </w:rPr>
      </w:pPr>
    </w:p>
    <w:p w14:paraId="3AF67AA2" w14:textId="2431CEDB" w:rsidR="00D66B6A" w:rsidRDefault="00D66B6A" w:rsidP="00546DC2">
      <w:pPr>
        <w:rPr>
          <w:rFonts w:ascii="Arial" w:hAnsi="Arial" w:cs="Arial"/>
        </w:rPr>
      </w:pPr>
      <w:r>
        <w:rPr>
          <w:rFonts w:ascii="Arial" w:hAnsi="Arial" w:cs="Arial"/>
        </w:rPr>
        <w:t xml:space="preserve">CIPD, (2023), </w:t>
      </w:r>
      <w:r>
        <w:rPr>
          <w:rFonts w:ascii="Arial" w:hAnsi="Arial" w:cs="Arial"/>
          <w:i/>
          <w:iCs/>
        </w:rPr>
        <w:t xml:space="preserve">‘’PESTLE analysis’’, </w:t>
      </w:r>
      <w:r>
        <w:rPr>
          <w:rFonts w:ascii="Arial" w:hAnsi="Arial" w:cs="Arial"/>
        </w:rPr>
        <w:t xml:space="preserve">[online] available on: </w:t>
      </w:r>
      <w:hyperlink r:id="rId18" w:anchor="gref" w:history="1">
        <w:r w:rsidRPr="005F169F">
          <w:rPr>
            <w:rStyle w:val="Hyperlink"/>
            <w:rFonts w:ascii="Arial" w:hAnsi="Arial" w:cs="Arial"/>
          </w:rPr>
          <w:t>https://www.cipd.co.uk/knowledge/strategy/organisational-development/pestle-analysis-factsheet#gref</w:t>
        </w:r>
      </w:hyperlink>
      <w:r>
        <w:rPr>
          <w:rFonts w:ascii="Arial" w:hAnsi="Arial" w:cs="Arial"/>
        </w:rPr>
        <w:t xml:space="preserve"> , </w:t>
      </w:r>
      <w:r>
        <w:rPr>
          <w:rFonts w:ascii="Arial" w:hAnsi="Arial" w:cs="Arial"/>
          <w:i/>
          <w:iCs/>
        </w:rPr>
        <w:t xml:space="preserve">last accessed on </w:t>
      </w:r>
      <w:r>
        <w:rPr>
          <w:rFonts w:ascii="Arial" w:hAnsi="Arial" w:cs="Arial"/>
        </w:rPr>
        <w:t>1</w:t>
      </w:r>
      <w:r w:rsidRPr="00D66B6A">
        <w:rPr>
          <w:rFonts w:ascii="Arial" w:hAnsi="Arial" w:cs="Arial"/>
          <w:vertAlign w:val="superscript"/>
        </w:rPr>
        <w:t>st</w:t>
      </w:r>
      <w:r>
        <w:rPr>
          <w:rFonts w:ascii="Arial" w:hAnsi="Arial" w:cs="Arial"/>
        </w:rPr>
        <w:t xml:space="preserve"> of March 2023. </w:t>
      </w:r>
    </w:p>
    <w:p w14:paraId="25D96F0B" w14:textId="2185B76A" w:rsidR="00D60467" w:rsidRDefault="00D60467" w:rsidP="00546DC2">
      <w:pPr>
        <w:rPr>
          <w:rFonts w:ascii="Arial" w:hAnsi="Arial" w:cs="Arial"/>
        </w:rPr>
      </w:pPr>
    </w:p>
    <w:p w14:paraId="21DA1CC0" w14:textId="7D785411" w:rsidR="00D60467" w:rsidRDefault="00D60467" w:rsidP="00546DC2">
      <w:pPr>
        <w:rPr>
          <w:rFonts w:ascii="Arial" w:hAnsi="Arial" w:cs="Arial"/>
        </w:rPr>
      </w:pPr>
      <w:r>
        <w:rPr>
          <w:rFonts w:ascii="Arial" w:hAnsi="Arial" w:cs="Arial"/>
        </w:rPr>
        <w:t xml:space="preserve">CIPD, (2023), </w:t>
      </w:r>
      <w:r>
        <w:rPr>
          <w:rFonts w:ascii="Arial" w:hAnsi="Arial" w:cs="Arial"/>
          <w:i/>
          <w:iCs/>
        </w:rPr>
        <w:t xml:space="preserve">‘’SWOT analysis’’, </w:t>
      </w:r>
      <w:r>
        <w:rPr>
          <w:rFonts w:ascii="Arial" w:hAnsi="Arial" w:cs="Arial"/>
        </w:rPr>
        <w:t xml:space="preserve">[online] available on: </w:t>
      </w:r>
      <w:hyperlink r:id="rId19" w:anchor="gref" w:history="1">
        <w:r w:rsidRPr="005F169F">
          <w:rPr>
            <w:rStyle w:val="Hyperlink"/>
            <w:rFonts w:ascii="Arial" w:hAnsi="Arial" w:cs="Arial"/>
          </w:rPr>
          <w:t>https://www.cipd.co.uk/knowledge/strategy/organisational-development/swot-analysis-factsheet#gref</w:t>
        </w:r>
      </w:hyperlink>
      <w:r>
        <w:rPr>
          <w:rFonts w:ascii="Arial" w:hAnsi="Arial" w:cs="Arial"/>
        </w:rPr>
        <w:t xml:space="preserve"> , </w:t>
      </w:r>
      <w:r>
        <w:rPr>
          <w:rFonts w:ascii="Arial" w:hAnsi="Arial" w:cs="Arial"/>
          <w:i/>
          <w:iCs/>
        </w:rPr>
        <w:t xml:space="preserve">last accessed on </w:t>
      </w:r>
      <w:r>
        <w:rPr>
          <w:rFonts w:ascii="Arial" w:hAnsi="Arial" w:cs="Arial"/>
        </w:rPr>
        <w:t>1</w:t>
      </w:r>
      <w:r w:rsidRPr="00D60467">
        <w:rPr>
          <w:rFonts w:ascii="Arial" w:hAnsi="Arial" w:cs="Arial"/>
          <w:vertAlign w:val="superscript"/>
        </w:rPr>
        <w:t>st</w:t>
      </w:r>
      <w:r>
        <w:rPr>
          <w:rFonts w:ascii="Arial" w:hAnsi="Arial" w:cs="Arial"/>
        </w:rPr>
        <w:t xml:space="preserve"> of March 2023. </w:t>
      </w:r>
    </w:p>
    <w:p w14:paraId="0C3E1088" w14:textId="440CEABA" w:rsidR="008C0CC3" w:rsidRDefault="008C0CC3" w:rsidP="00546DC2">
      <w:pPr>
        <w:rPr>
          <w:rFonts w:ascii="Arial" w:hAnsi="Arial" w:cs="Arial"/>
        </w:rPr>
      </w:pPr>
    </w:p>
    <w:p w14:paraId="3E95B9B0" w14:textId="2EF1428C" w:rsidR="008C0CC3" w:rsidRPr="008C0CC3" w:rsidRDefault="008C0CC3" w:rsidP="00546DC2">
      <w:pPr>
        <w:rPr>
          <w:rFonts w:ascii="Arial" w:hAnsi="Arial" w:cs="Arial"/>
        </w:rPr>
      </w:pPr>
      <w:r>
        <w:rPr>
          <w:rFonts w:ascii="Arial" w:hAnsi="Arial" w:cs="Arial"/>
        </w:rPr>
        <w:t xml:space="preserve">CIPD, (2023), </w:t>
      </w:r>
      <w:r>
        <w:rPr>
          <w:rFonts w:ascii="Arial" w:hAnsi="Arial" w:cs="Arial"/>
          <w:i/>
          <w:iCs/>
        </w:rPr>
        <w:t xml:space="preserve">‘’Wellbeing at work’’, </w:t>
      </w:r>
      <w:r>
        <w:rPr>
          <w:rFonts w:ascii="Arial" w:hAnsi="Arial" w:cs="Arial"/>
        </w:rPr>
        <w:t xml:space="preserve">[online] available on: </w:t>
      </w:r>
      <w:hyperlink r:id="rId20" w:anchor="gref" w:history="1">
        <w:r w:rsidRPr="005F169F">
          <w:rPr>
            <w:rStyle w:val="Hyperlink"/>
            <w:rFonts w:ascii="Arial" w:hAnsi="Arial" w:cs="Arial"/>
          </w:rPr>
          <w:t>https://www.cipd.co.uk/knowledge/culture/well-being/factsheet#gref</w:t>
        </w:r>
      </w:hyperlink>
      <w:r>
        <w:rPr>
          <w:rFonts w:ascii="Arial" w:hAnsi="Arial" w:cs="Arial"/>
        </w:rPr>
        <w:t xml:space="preserve"> , </w:t>
      </w:r>
      <w:r>
        <w:rPr>
          <w:rFonts w:ascii="Arial" w:hAnsi="Arial" w:cs="Arial"/>
          <w:i/>
          <w:iCs/>
        </w:rPr>
        <w:t xml:space="preserve">last accessed on </w:t>
      </w:r>
      <w:r>
        <w:rPr>
          <w:rFonts w:ascii="Arial" w:hAnsi="Arial" w:cs="Arial"/>
        </w:rPr>
        <w:t>2</w:t>
      </w:r>
      <w:r w:rsidRPr="008C0CC3">
        <w:rPr>
          <w:rFonts w:ascii="Arial" w:hAnsi="Arial" w:cs="Arial"/>
          <w:vertAlign w:val="superscript"/>
        </w:rPr>
        <w:t>nd</w:t>
      </w:r>
      <w:r>
        <w:rPr>
          <w:rFonts w:ascii="Arial" w:hAnsi="Arial" w:cs="Arial"/>
        </w:rPr>
        <w:t xml:space="preserve"> of March 2023. </w:t>
      </w:r>
    </w:p>
    <w:p w14:paraId="7CACBA8F" w14:textId="097DF37E" w:rsidR="00FA7FBB" w:rsidRDefault="00FA7FBB" w:rsidP="00546DC2">
      <w:pPr>
        <w:rPr>
          <w:rFonts w:ascii="Arial" w:hAnsi="Arial" w:cs="Arial"/>
        </w:rPr>
      </w:pPr>
    </w:p>
    <w:p w14:paraId="3FF2DFD9" w14:textId="09173B3D" w:rsidR="00FA7FBB" w:rsidRPr="00FA7FBB" w:rsidRDefault="00FA7FBB" w:rsidP="00546DC2">
      <w:pPr>
        <w:rPr>
          <w:rFonts w:ascii="Arial" w:hAnsi="Arial" w:cs="Arial"/>
        </w:rPr>
      </w:pPr>
      <w:r>
        <w:rPr>
          <w:rFonts w:ascii="Arial" w:hAnsi="Arial" w:cs="Arial"/>
        </w:rPr>
        <w:t xml:space="preserve">Citizens Advice, (2022), </w:t>
      </w:r>
      <w:r>
        <w:rPr>
          <w:rFonts w:ascii="Arial" w:hAnsi="Arial" w:cs="Arial"/>
          <w:i/>
          <w:iCs/>
        </w:rPr>
        <w:t xml:space="preserve">‘’Talking to your employer about a problem’’, </w:t>
      </w:r>
      <w:r>
        <w:rPr>
          <w:rFonts w:ascii="Arial" w:hAnsi="Arial" w:cs="Arial"/>
        </w:rPr>
        <w:t xml:space="preserve">[online] available on: </w:t>
      </w:r>
      <w:hyperlink r:id="rId21" w:history="1">
        <w:r w:rsidRPr="005F169F">
          <w:rPr>
            <w:rStyle w:val="Hyperlink"/>
            <w:rFonts w:ascii="Arial" w:hAnsi="Arial" w:cs="Arial"/>
          </w:rPr>
          <w:t>https://www.citizensadvice.org.uk/work/negotiating-with-your-employer/dealing-with-a-problem-at-work/</w:t>
        </w:r>
      </w:hyperlink>
      <w:r>
        <w:rPr>
          <w:rFonts w:ascii="Arial" w:hAnsi="Arial" w:cs="Arial"/>
        </w:rPr>
        <w:t xml:space="preserve"> , </w:t>
      </w:r>
      <w:r>
        <w:rPr>
          <w:rFonts w:ascii="Arial" w:hAnsi="Arial" w:cs="Arial"/>
          <w:i/>
          <w:iCs/>
        </w:rPr>
        <w:t xml:space="preserve">last accessed on </w:t>
      </w:r>
      <w:r>
        <w:rPr>
          <w:rFonts w:ascii="Arial" w:hAnsi="Arial" w:cs="Arial"/>
        </w:rPr>
        <w:t>1</w:t>
      </w:r>
      <w:r w:rsidRPr="00FA7FBB">
        <w:rPr>
          <w:rFonts w:ascii="Arial" w:hAnsi="Arial" w:cs="Arial"/>
          <w:vertAlign w:val="superscript"/>
        </w:rPr>
        <w:t>st</w:t>
      </w:r>
      <w:r>
        <w:rPr>
          <w:rFonts w:ascii="Arial" w:hAnsi="Arial" w:cs="Arial"/>
        </w:rPr>
        <w:t xml:space="preserve"> of March 2023. </w:t>
      </w:r>
    </w:p>
    <w:p w14:paraId="2966D910" w14:textId="69A1FE95" w:rsidR="004B0391" w:rsidRDefault="004B0391" w:rsidP="00546DC2">
      <w:pPr>
        <w:rPr>
          <w:rFonts w:ascii="Arial" w:hAnsi="Arial" w:cs="Arial"/>
        </w:rPr>
      </w:pPr>
    </w:p>
    <w:p w14:paraId="06B0926E" w14:textId="4C73475A" w:rsidR="004B0391" w:rsidRPr="004B0391" w:rsidRDefault="004B0391" w:rsidP="00546DC2">
      <w:pPr>
        <w:rPr>
          <w:rFonts w:ascii="Arial" w:hAnsi="Arial" w:cs="Arial"/>
        </w:rPr>
      </w:pPr>
      <w:r>
        <w:rPr>
          <w:rFonts w:ascii="Arial" w:hAnsi="Arial" w:cs="Arial"/>
        </w:rPr>
        <w:t xml:space="preserve">DeFranzo, S., (2023), </w:t>
      </w:r>
      <w:r>
        <w:rPr>
          <w:rFonts w:ascii="Arial" w:hAnsi="Arial" w:cs="Arial"/>
          <w:i/>
          <w:iCs/>
        </w:rPr>
        <w:t xml:space="preserve">‘’Satisfied employees leads to satisfied customers’’, </w:t>
      </w:r>
      <w:r>
        <w:rPr>
          <w:rFonts w:ascii="Arial" w:hAnsi="Arial" w:cs="Arial"/>
        </w:rPr>
        <w:t xml:space="preserve">[online] available on: </w:t>
      </w:r>
      <w:hyperlink r:id="rId22" w:history="1">
        <w:r w:rsidRPr="005F169F">
          <w:rPr>
            <w:rStyle w:val="Hyperlink"/>
            <w:rFonts w:ascii="Arial" w:hAnsi="Arial" w:cs="Arial"/>
          </w:rPr>
          <w:t>https://www.snapsurveys.com/blog/satisfied-employees-leads-satisfied-customers/</w:t>
        </w:r>
      </w:hyperlink>
      <w:r>
        <w:rPr>
          <w:rFonts w:ascii="Arial" w:hAnsi="Arial" w:cs="Arial"/>
        </w:rPr>
        <w:t xml:space="preserve"> , </w:t>
      </w:r>
      <w:r>
        <w:rPr>
          <w:rFonts w:ascii="Arial" w:hAnsi="Arial" w:cs="Arial"/>
          <w:i/>
          <w:iCs/>
        </w:rPr>
        <w:t xml:space="preserve">last accessed on </w:t>
      </w:r>
      <w:r>
        <w:rPr>
          <w:rFonts w:ascii="Arial" w:hAnsi="Arial" w:cs="Arial"/>
        </w:rPr>
        <w:t>1</w:t>
      </w:r>
      <w:r w:rsidRPr="004B0391">
        <w:rPr>
          <w:rFonts w:ascii="Arial" w:hAnsi="Arial" w:cs="Arial"/>
          <w:vertAlign w:val="superscript"/>
        </w:rPr>
        <w:t>st</w:t>
      </w:r>
      <w:r>
        <w:rPr>
          <w:rFonts w:ascii="Arial" w:hAnsi="Arial" w:cs="Arial"/>
        </w:rPr>
        <w:t xml:space="preserve"> of March 2023. </w:t>
      </w:r>
    </w:p>
    <w:p w14:paraId="4DC3F0A7" w14:textId="70F41D78" w:rsidR="00E17B52" w:rsidRDefault="00E17B52" w:rsidP="00546DC2">
      <w:pPr>
        <w:rPr>
          <w:rFonts w:ascii="Arial" w:hAnsi="Arial" w:cs="Arial"/>
        </w:rPr>
      </w:pPr>
    </w:p>
    <w:p w14:paraId="601B6686" w14:textId="52AC9DA0" w:rsidR="00E17B52" w:rsidRPr="00E17B52" w:rsidRDefault="00E17B52" w:rsidP="00546DC2">
      <w:pPr>
        <w:rPr>
          <w:rFonts w:ascii="Arial" w:hAnsi="Arial" w:cs="Arial"/>
        </w:rPr>
      </w:pPr>
      <w:r>
        <w:rPr>
          <w:rFonts w:ascii="Arial" w:hAnsi="Arial" w:cs="Arial"/>
        </w:rPr>
        <w:t xml:space="preserve">Eccles, R., (2007), </w:t>
      </w:r>
      <w:r>
        <w:rPr>
          <w:rFonts w:ascii="Arial" w:hAnsi="Arial" w:cs="Arial"/>
          <w:i/>
          <w:iCs/>
        </w:rPr>
        <w:t xml:space="preserve">‘’Reputation and Its Risks’’, </w:t>
      </w:r>
      <w:r>
        <w:rPr>
          <w:rFonts w:ascii="Arial" w:hAnsi="Arial" w:cs="Arial"/>
        </w:rPr>
        <w:t xml:space="preserve">[online] available on: </w:t>
      </w:r>
      <w:hyperlink r:id="rId23" w:history="1">
        <w:r w:rsidRPr="005F169F">
          <w:rPr>
            <w:rStyle w:val="Hyperlink"/>
            <w:rFonts w:ascii="Arial" w:hAnsi="Arial" w:cs="Arial"/>
          </w:rPr>
          <w:t>https://hbr.org/2007/02/reputation-and-its-risks</w:t>
        </w:r>
      </w:hyperlink>
      <w:r>
        <w:rPr>
          <w:rFonts w:ascii="Arial" w:hAnsi="Arial" w:cs="Arial"/>
        </w:rPr>
        <w:t xml:space="preserve"> , </w:t>
      </w:r>
      <w:r>
        <w:rPr>
          <w:rFonts w:ascii="Arial" w:hAnsi="Arial" w:cs="Arial"/>
          <w:i/>
          <w:iCs/>
        </w:rPr>
        <w:t xml:space="preserve">last accessed on </w:t>
      </w:r>
      <w:r>
        <w:rPr>
          <w:rFonts w:ascii="Arial" w:hAnsi="Arial" w:cs="Arial"/>
        </w:rPr>
        <w:t>1</w:t>
      </w:r>
      <w:r w:rsidRPr="00E17B52">
        <w:rPr>
          <w:rFonts w:ascii="Arial" w:hAnsi="Arial" w:cs="Arial"/>
          <w:vertAlign w:val="superscript"/>
        </w:rPr>
        <w:t>st</w:t>
      </w:r>
      <w:r>
        <w:rPr>
          <w:rFonts w:ascii="Arial" w:hAnsi="Arial" w:cs="Arial"/>
        </w:rPr>
        <w:t xml:space="preserve"> of March 2023. </w:t>
      </w:r>
    </w:p>
    <w:p w14:paraId="1214FDF8" w14:textId="4A5FDD1F" w:rsidR="002D4507" w:rsidRDefault="002D4507" w:rsidP="00546DC2">
      <w:pPr>
        <w:rPr>
          <w:rFonts w:ascii="Arial" w:hAnsi="Arial" w:cs="Arial"/>
        </w:rPr>
      </w:pPr>
    </w:p>
    <w:p w14:paraId="5AB2D9C8" w14:textId="41D67450" w:rsidR="002D4507" w:rsidRPr="002D4507" w:rsidRDefault="002D4507" w:rsidP="00546DC2">
      <w:pPr>
        <w:rPr>
          <w:rFonts w:ascii="Arial" w:hAnsi="Arial" w:cs="Arial"/>
        </w:rPr>
      </w:pPr>
      <w:r>
        <w:rPr>
          <w:rFonts w:ascii="Arial" w:hAnsi="Arial" w:cs="Arial"/>
        </w:rPr>
        <w:lastRenderedPageBreak/>
        <w:t xml:space="preserve">Foster, L., (2020), </w:t>
      </w:r>
      <w:r>
        <w:rPr>
          <w:rFonts w:ascii="Arial" w:hAnsi="Arial" w:cs="Arial"/>
          <w:i/>
          <w:iCs/>
        </w:rPr>
        <w:t xml:space="preserve">‘’World wildlife day at The Belfry’’, </w:t>
      </w:r>
      <w:r>
        <w:rPr>
          <w:rFonts w:ascii="Arial" w:hAnsi="Arial" w:cs="Arial"/>
        </w:rPr>
        <w:t xml:space="preserve">[online] available on: </w:t>
      </w:r>
      <w:hyperlink r:id="rId24" w:history="1">
        <w:r w:rsidRPr="005F169F">
          <w:rPr>
            <w:rStyle w:val="Hyperlink"/>
            <w:rFonts w:ascii="Arial" w:hAnsi="Arial" w:cs="Arial"/>
          </w:rPr>
          <w:t>https://www.thebelfry.com/news/posts/world-wildlife-day-at-the-belfry/</w:t>
        </w:r>
      </w:hyperlink>
      <w:r>
        <w:rPr>
          <w:rFonts w:ascii="Arial" w:hAnsi="Arial" w:cs="Arial"/>
        </w:rPr>
        <w:t xml:space="preserve"> , </w:t>
      </w:r>
      <w:r>
        <w:rPr>
          <w:rFonts w:ascii="Arial" w:hAnsi="Arial" w:cs="Arial"/>
          <w:i/>
          <w:iCs/>
        </w:rPr>
        <w:t xml:space="preserve">last accessed on </w:t>
      </w:r>
      <w:r>
        <w:rPr>
          <w:rFonts w:ascii="Arial" w:hAnsi="Arial" w:cs="Arial"/>
        </w:rPr>
        <w:t>1</w:t>
      </w:r>
      <w:r w:rsidRPr="002D4507">
        <w:rPr>
          <w:rFonts w:ascii="Arial" w:hAnsi="Arial" w:cs="Arial"/>
          <w:vertAlign w:val="superscript"/>
        </w:rPr>
        <w:t>st</w:t>
      </w:r>
      <w:r>
        <w:rPr>
          <w:rFonts w:ascii="Arial" w:hAnsi="Arial" w:cs="Arial"/>
        </w:rPr>
        <w:t xml:space="preserve"> of March 2023. </w:t>
      </w:r>
    </w:p>
    <w:p w14:paraId="3B8E392F" w14:textId="5A3489A7" w:rsidR="004807DB" w:rsidRDefault="004807DB" w:rsidP="00546DC2">
      <w:pPr>
        <w:rPr>
          <w:rFonts w:ascii="Arial" w:hAnsi="Arial" w:cs="Arial"/>
        </w:rPr>
      </w:pPr>
    </w:p>
    <w:p w14:paraId="2C91B3BF" w14:textId="69D96F03" w:rsidR="004807DB" w:rsidRPr="004807DB" w:rsidRDefault="004807DB" w:rsidP="00546DC2">
      <w:pPr>
        <w:rPr>
          <w:rFonts w:ascii="Arial" w:hAnsi="Arial" w:cs="Arial"/>
        </w:rPr>
      </w:pPr>
      <w:r>
        <w:rPr>
          <w:rFonts w:ascii="Arial" w:hAnsi="Arial" w:cs="Arial"/>
        </w:rPr>
        <w:t xml:space="preserve">Govind, A., (2023), </w:t>
      </w:r>
      <w:r>
        <w:rPr>
          <w:rFonts w:ascii="Arial" w:hAnsi="Arial" w:cs="Arial"/>
          <w:i/>
          <w:iCs/>
        </w:rPr>
        <w:t xml:space="preserve">‘’The Belfry Hotel &amp; Resort’’, </w:t>
      </w:r>
      <w:r>
        <w:rPr>
          <w:rFonts w:ascii="Arial" w:hAnsi="Arial" w:cs="Arial"/>
        </w:rPr>
        <w:t xml:space="preserve">[online] available on: </w:t>
      </w:r>
      <w:hyperlink r:id="rId25" w:history="1">
        <w:r w:rsidRPr="005F169F">
          <w:rPr>
            <w:rStyle w:val="Hyperlink"/>
            <w:rFonts w:ascii="Arial" w:hAnsi="Arial" w:cs="Arial"/>
          </w:rPr>
          <w:t>https://www.ankitgovind.co.uk/the-belfry-hotel-and-resort</w:t>
        </w:r>
      </w:hyperlink>
      <w:r>
        <w:rPr>
          <w:rFonts w:ascii="Arial" w:hAnsi="Arial" w:cs="Arial"/>
        </w:rPr>
        <w:t xml:space="preserve"> , </w:t>
      </w:r>
      <w:r>
        <w:rPr>
          <w:rFonts w:ascii="Arial" w:hAnsi="Arial" w:cs="Arial"/>
          <w:i/>
          <w:iCs/>
        </w:rPr>
        <w:t xml:space="preserve">last accessed on </w:t>
      </w:r>
      <w:r>
        <w:rPr>
          <w:rFonts w:ascii="Arial" w:hAnsi="Arial" w:cs="Arial"/>
        </w:rPr>
        <w:t>1</w:t>
      </w:r>
      <w:r w:rsidRPr="004807DB">
        <w:rPr>
          <w:rFonts w:ascii="Arial" w:hAnsi="Arial" w:cs="Arial"/>
          <w:vertAlign w:val="superscript"/>
        </w:rPr>
        <w:t>st</w:t>
      </w:r>
      <w:r>
        <w:rPr>
          <w:rFonts w:ascii="Arial" w:hAnsi="Arial" w:cs="Arial"/>
        </w:rPr>
        <w:t xml:space="preserve"> of March 2023. </w:t>
      </w:r>
    </w:p>
    <w:p w14:paraId="4F39BCBC" w14:textId="750A64F1" w:rsidR="00F305C9" w:rsidRDefault="00F305C9" w:rsidP="00546DC2">
      <w:pPr>
        <w:rPr>
          <w:rFonts w:ascii="Arial" w:hAnsi="Arial" w:cs="Arial"/>
        </w:rPr>
      </w:pPr>
    </w:p>
    <w:p w14:paraId="2ACF59ED" w14:textId="041A06A4" w:rsidR="00F305C9" w:rsidRDefault="00F305C9" w:rsidP="00546DC2">
      <w:pPr>
        <w:rPr>
          <w:rFonts w:ascii="Arial" w:hAnsi="Arial" w:cs="Arial"/>
        </w:rPr>
      </w:pPr>
      <w:r>
        <w:rPr>
          <w:rFonts w:ascii="Arial" w:hAnsi="Arial" w:cs="Arial"/>
        </w:rPr>
        <w:t xml:space="preserve">Hall, J., (2022), </w:t>
      </w:r>
      <w:r>
        <w:rPr>
          <w:rFonts w:ascii="Arial" w:hAnsi="Arial" w:cs="Arial"/>
          <w:i/>
          <w:iCs/>
        </w:rPr>
        <w:t xml:space="preserve">‘’Ryder Cup: The Belfry eyes 2035 bid as it exits running for 2031’’, </w:t>
      </w:r>
      <w:r>
        <w:rPr>
          <w:rFonts w:ascii="Arial" w:hAnsi="Arial" w:cs="Arial"/>
        </w:rPr>
        <w:t xml:space="preserve">[online] available on: </w:t>
      </w:r>
      <w:hyperlink r:id="rId26" w:history="1">
        <w:r w:rsidRPr="005F169F">
          <w:rPr>
            <w:rStyle w:val="Hyperlink"/>
            <w:rFonts w:ascii="Arial" w:hAnsi="Arial" w:cs="Arial"/>
          </w:rPr>
          <w:t>https://www.bunkered.co.uk/golf-news/ryder-cup-the-belfry-eyes-2035-bid-as-it-exits-running-for-2031/</w:t>
        </w:r>
      </w:hyperlink>
      <w:r>
        <w:rPr>
          <w:rFonts w:ascii="Arial" w:hAnsi="Arial" w:cs="Arial"/>
        </w:rPr>
        <w:t xml:space="preserve">  , </w:t>
      </w:r>
      <w:r>
        <w:rPr>
          <w:rFonts w:ascii="Arial" w:hAnsi="Arial" w:cs="Arial"/>
          <w:i/>
          <w:iCs/>
        </w:rPr>
        <w:t xml:space="preserve">last accessed on </w:t>
      </w:r>
      <w:r>
        <w:rPr>
          <w:rFonts w:ascii="Arial" w:hAnsi="Arial" w:cs="Arial"/>
        </w:rPr>
        <w:t>1</w:t>
      </w:r>
      <w:r w:rsidRPr="00F305C9">
        <w:rPr>
          <w:rFonts w:ascii="Arial" w:hAnsi="Arial" w:cs="Arial"/>
          <w:vertAlign w:val="superscript"/>
        </w:rPr>
        <w:t>st</w:t>
      </w:r>
      <w:r>
        <w:rPr>
          <w:rFonts w:ascii="Arial" w:hAnsi="Arial" w:cs="Arial"/>
        </w:rPr>
        <w:t xml:space="preserve"> of March 2023. </w:t>
      </w:r>
    </w:p>
    <w:p w14:paraId="757D6564" w14:textId="66A7A6C9" w:rsidR="008006A5" w:rsidRDefault="008006A5" w:rsidP="00546DC2">
      <w:pPr>
        <w:rPr>
          <w:rFonts w:ascii="Arial" w:hAnsi="Arial" w:cs="Arial"/>
        </w:rPr>
      </w:pPr>
    </w:p>
    <w:p w14:paraId="48B657CB" w14:textId="6F44E899" w:rsidR="008006A5" w:rsidRPr="008006A5" w:rsidRDefault="008006A5" w:rsidP="00546DC2">
      <w:pPr>
        <w:rPr>
          <w:rFonts w:ascii="Arial" w:hAnsi="Arial" w:cs="Arial"/>
        </w:rPr>
      </w:pPr>
      <w:r>
        <w:rPr>
          <w:rFonts w:ascii="Arial" w:hAnsi="Arial" w:cs="Arial"/>
        </w:rPr>
        <w:t xml:space="preserve">Hendron, A., (2021), </w:t>
      </w:r>
      <w:r>
        <w:rPr>
          <w:rFonts w:ascii="Arial" w:hAnsi="Arial" w:cs="Arial"/>
          <w:i/>
          <w:iCs/>
        </w:rPr>
        <w:t xml:space="preserve">‘’The importance of the hospitality industry &amp; its four sectors’’, </w:t>
      </w:r>
      <w:r>
        <w:rPr>
          <w:rFonts w:ascii="Arial" w:hAnsi="Arial" w:cs="Arial"/>
        </w:rPr>
        <w:t xml:space="preserve">[online] available on: </w:t>
      </w:r>
      <w:hyperlink r:id="rId27" w:history="1">
        <w:r w:rsidRPr="005F169F">
          <w:rPr>
            <w:rStyle w:val="Hyperlink"/>
            <w:rFonts w:ascii="Arial" w:hAnsi="Arial" w:cs="Arial"/>
          </w:rPr>
          <w:t>https://www.eposnow.com/uk/resources/importance-of-the-hospitality-industry/</w:t>
        </w:r>
      </w:hyperlink>
      <w:r>
        <w:rPr>
          <w:rFonts w:ascii="Arial" w:hAnsi="Arial" w:cs="Arial"/>
        </w:rPr>
        <w:t xml:space="preserve">, </w:t>
      </w:r>
      <w:r>
        <w:rPr>
          <w:rFonts w:ascii="Arial" w:hAnsi="Arial" w:cs="Arial"/>
          <w:i/>
          <w:iCs/>
        </w:rPr>
        <w:t xml:space="preserve">last accessed on </w:t>
      </w:r>
      <w:r>
        <w:rPr>
          <w:rFonts w:ascii="Arial" w:hAnsi="Arial" w:cs="Arial"/>
        </w:rPr>
        <w:t>1</w:t>
      </w:r>
      <w:r w:rsidRPr="008006A5">
        <w:rPr>
          <w:rFonts w:ascii="Arial" w:hAnsi="Arial" w:cs="Arial"/>
          <w:vertAlign w:val="superscript"/>
        </w:rPr>
        <w:t>st</w:t>
      </w:r>
      <w:r>
        <w:rPr>
          <w:rFonts w:ascii="Arial" w:hAnsi="Arial" w:cs="Arial"/>
        </w:rPr>
        <w:t xml:space="preserve"> of March 2023. </w:t>
      </w:r>
    </w:p>
    <w:p w14:paraId="42FA7A26" w14:textId="1E2CE06B" w:rsidR="00AC4C56" w:rsidRPr="00A847B1" w:rsidRDefault="00AC4C56" w:rsidP="00546DC2">
      <w:pPr>
        <w:rPr>
          <w:rFonts w:ascii="Arial" w:hAnsi="Arial" w:cs="Arial"/>
        </w:rPr>
      </w:pPr>
    </w:p>
    <w:p w14:paraId="3AAA2FD4" w14:textId="41AF5F35" w:rsidR="00AC4C56" w:rsidRDefault="00AC4C56" w:rsidP="00546DC2">
      <w:pPr>
        <w:rPr>
          <w:rFonts w:ascii="Arial" w:hAnsi="Arial" w:cs="Arial"/>
        </w:rPr>
      </w:pPr>
      <w:r w:rsidRPr="00A847B1">
        <w:rPr>
          <w:rFonts w:ascii="Arial" w:hAnsi="Arial" w:cs="Arial"/>
        </w:rPr>
        <w:t xml:space="preserve">Kenton, W., (2022), </w:t>
      </w:r>
      <w:r w:rsidRPr="00A847B1">
        <w:rPr>
          <w:rFonts w:ascii="Arial" w:hAnsi="Arial" w:cs="Arial"/>
          <w:i/>
          <w:iCs/>
        </w:rPr>
        <w:t xml:space="preserve">‘’SWOT analysis’’, </w:t>
      </w:r>
      <w:r w:rsidRPr="00A847B1">
        <w:rPr>
          <w:rFonts w:ascii="Arial" w:hAnsi="Arial" w:cs="Arial"/>
        </w:rPr>
        <w:t xml:space="preserve">[online] available on: </w:t>
      </w:r>
      <w:hyperlink r:id="rId28" w:history="1">
        <w:r w:rsidRPr="00A847B1">
          <w:rPr>
            <w:rStyle w:val="Hyperlink"/>
            <w:rFonts w:ascii="Arial" w:hAnsi="Arial" w:cs="Arial"/>
          </w:rPr>
          <w:t>https://www.investopedia.com/terms/s/swot.asp</w:t>
        </w:r>
      </w:hyperlink>
      <w:r w:rsidRPr="00A847B1">
        <w:rPr>
          <w:rFonts w:ascii="Arial" w:hAnsi="Arial" w:cs="Arial"/>
        </w:rPr>
        <w:t xml:space="preserve"> , </w:t>
      </w:r>
      <w:r w:rsidRPr="00A847B1">
        <w:rPr>
          <w:rFonts w:ascii="Arial" w:hAnsi="Arial" w:cs="Arial"/>
          <w:i/>
          <w:iCs/>
        </w:rPr>
        <w:t xml:space="preserve">last accessed on </w:t>
      </w:r>
      <w:r w:rsidRPr="00A847B1">
        <w:rPr>
          <w:rFonts w:ascii="Arial" w:hAnsi="Arial" w:cs="Arial"/>
        </w:rPr>
        <w:t>1</w:t>
      </w:r>
      <w:r w:rsidRPr="00A847B1">
        <w:rPr>
          <w:rFonts w:ascii="Arial" w:hAnsi="Arial" w:cs="Arial"/>
          <w:vertAlign w:val="superscript"/>
        </w:rPr>
        <w:t>st</w:t>
      </w:r>
      <w:r w:rsidRPr="00A847B1">
        <w:rPr>
          <w:rFonts w:ascii="Arial" w:hAnsi="Arial" w:cs="Arial"/>
        </w:rPr>
        <w:t xml:space="preserve"> of March 2023. </w:t>
      </w:r>
    </w:p>
    <w:p w14:paraId="7FE44E50" w14:textId="749D6000" w:rsidR="00EA5F93" w:rsidRDefault="00EA5F93" w:rsidP="00546DC2">
      <w:pPr>
        <w:rPr>
          <w:rFonts w:ascii="Arial" w:hAnsi="Arial" w:cs="Arial"/>
        </w:rPr>
      </w:pPr>
    </w:p>
    <w:p w14:paraId="5478D377" w14:textId="3BAAB6C3" w:rsidR="00EA5F93" w:rsidRDefault="00EA5F93" w:rsidP="00546DC2">
      <w:pPr>
        <w:rPr>
          <w:rFonts w:ascii="Arial" w:hAnsi="Arial" w:cs="Arial"/>
        </w:rPr>
      </w:pPr>
      <w:r>
        <w:rPr>
          <w:rFonts w:ascii="Arial" w:hAnsi="Arial" w:cs="Arial"/>
        </w:rPr>
        <w:t xml:space="preserve">Kerr, M., (2018), </w:t>
      </w:r>
      <w:r>
        <w:rPr>
          <w:rFonts w:ascii="Arial" w:hAnsi="Arial" w:cs="Arial"/>
          <w:i/>
          <w:iCs/>
        </w:rPr>
        <w:t xml:space="preserve">‘’7 critical risks facing the hospitality industry’’, </w:t>
      </w:r>
      <w:r>
        <w:rPr>
          <w:rFonts w:ascii="Arial" w:hAnsi="Arial" w:cs="Arial"/>
        </w:rPr>
        <w:t xml:space="preserve">[online] available on: </w:t>
      </w:r>
      <w:hyperlink r:id="rId29" w:history="1">
        <w:r w:rsidRPr="005F169F">
          <w:rPr>
            <w:rStyle w:val="Hyperlink"/>
            <w:rFonts w:ascii="Arial" w:hAnsi="Arial" w:cs="Arial"/>
          </w:rPr>
          <w:t>https://riskandinsurance.com/7-critical-risks-facing-the-hospitality-industry/</w:t>
        </w:r>
      </w:hyperlink>
      <w:r>
        <w:rPr>
          <w:rFonts w:ascii="Arial" w:hAnsi="Arial" w:cs="Arial"/>
        </w:rPr>
        <w:t xml:space="preserve"> , </w:t>
      </w:r>
      <w:r>
        <w:rPr>
          <w:rFonts w:ascii="Arial" w:hAnsi="Arial" w:cs="Arial"/>
          <w:i/>
          <w:iCs/>
        </w:rPr>
        <w:t xml:space="preserve">last accessed on </w:t>
      </w:r>
      <w:r>
        <w:rPr>
          <w:rFonts w:ascii="Arial" w:hAnsi="Arial" w:cs="Arial"/>
        </w:rPr>
        <w:t>1</w:t>
      </w:r>
      <w:r w:rsidRPr="00EA5F93">
        <w:rPr>
          <w:rFonts w:ascii="Arial" w:hAnsi="Arial" w:cs="Arial"/>
          <w:vertAlign w:val="superscript"/>
        </w:rPr>
        <w:t>st</w:t>
      </w:r>
      <w:r>
        <w:rPr>
          <w:rFonts w:ascii="Arial" w:hAnsi="Arial" w:cs="Arial"/>
        </w:rPr>
        <w:t xml:space="preserve"> of March 2023. </w:t>
      </w:r>
    </w:p>
    <w:p w14:paraId="1F321BB4" w14:textId="605D7918" w:rsidR="00097C82" w:rsidRDefault="00097C82" w:rsidP="00546DC2">
      <w:pPr>
        <w:rPr>
          <w:rFonts w:ascii="Arial" w:hAnsi="Arial" w:cs="Arial"/>
        </w:rPr>
      </w:pPr>
    </w:p>
    <w:p w14:paraId="7CFB6A1A" w14:textId="1DD41747" w:rsidR="00097C82" w:rsidRPr="00097C82" w:rsidRDefault="00097C82" w:rsidP="00546DC2">
      <w:pPr>
        <w:rPr>
          <w:rFonts w:ascii="Arial" w:hAnsi="Arial" w:cs="Arial"/>
        </w:rPr>
      </w:pPr>
      <w:r>
        <w:rPr>
          <w:rFonts w:ascii="Arial" w:hAnsi="Arial" w:cs="Arial"/>
        </w:rPr>
        <w:t xml:space="preserve">Kurt, S., (2021), </w:t>
      </w:r>
      <w:r>
        <w:rPr>
          <w:rFonts w:ascii="Arial" w:hAnsi="Arial" w:cs="Arial"/>
          <w:i/>
          <w:iCs/>
        </w:rPr>
        <w:t xml:space="preserve">‘’Theory X and Theory Y, Douglas McGregor’’, </w:t>
      </w:r>
      <w:r>
        <w:rPr>
          <w:rFonts w:ascii="Arial" w:hAnsi="Arial" w:cs="Arial"/>
        </w:rPr>
        <w:t xml:space="preserve">[online] available on: </w:t>
      </w:r>
      <w:hyperlink r:id="rId30" w:history="1">
        <w:r w:rsidRPr="005F169F">
          <w:rPr>
            <w:rStyle w:val="Hyperlink"/>
            <w:rFonts w:ascii="Arial" w:hAnsi="Arial" w:cs="Arial"/>
          </w:rPr>
          <w:t>https://educationlibrary.org/theory-x-and-theory-y-douglas-mcgregor/</w:t>
        </w:r>
      </w:hyperlink>
      <w:r>
        <w:rPr>
          <w:rFonts w:ascii="Arial" w:hAnsi="Arial" w:cs="Arial"/>
        </w:rPr>
        <w:t xml:space="preserve"> , </w:t>
      </w:r>
      <w:r>
        <w:rPr>
          <w:rFonts w:ascii="Arial" w:hAnsi="Arial" w:cs="Arial"/>
          <w:i/>
          <w:iCs/>
        </w:rPr>
        <w:t xml:space="preserve">last accessed on </w:t>
      </w:r>
      <w:r>
        <w:rPr>
          <w:rFonts w:ascii="Arial" w:hAnsi="Arial" w:cs="Arial"/>
        </w:rPr>
        <w:t>1</w:t>
      </w:r>
      <w:r w:rsidRPr="00097C82">
        <w:rPr>
          <w:rFonts w:ascii="Arial" w:hAnsi="Arial" w:cs="Arial"/>
          <w:vertAlign w:val="superscript"/>
        </w:rPr>
        <w:t>st</w:t>
      </w:r>
      <w:r>
        <w:rPr>
          <w:rFonts w:ascii="Arial" w:hAnsi="Arial" w:cs="Arial"/>
        </w:rPr>
        <w:t xml:space="preserve"> of March 2023. </w:t>
      </w:r>
    </w:p>
    <w:p w14:paraId="58EF4B0B" w14:textId="6F1ED34A" w:rsidR="00E711CD" w:rsidRDefault="00E711CD" w:rsidP="00546DC2">
      <w:pPr>
        <w:rPr>
          <w:rFonts w:ascii="Arial" w:hAnsi="Arial" w:cs="Arial"/>
        </w:rPr>
      </w:pPr>
    </w:p>
    <w:p w14:paraId="0C9CA61D" w14:textId="485A306C" w:rsidR="00E711CD" w:rsidRPr="00E711CD" w:rsidRDefault="00E711CD" w:rsidP="00546DC2">
      <w:pPr>
        <w:rPr>
          <w:rFonts w:ascii="Arial" w:hAnsi="Arial" w:cs="Arial"/>
        </w:rPr>
      </w:pPr>
      <w:r>
        <w:rPr>
          <w:rFonts w:ascii="Arial" w:hAnsi="Arial" w:cs="Arial"/>
        </w:rPr>
        <w:t xml:space="preserve">Legislation.gov.uk., (2023), </w:t>
      </w:r>
      <w:r>
        <w:rPr>
          <w:rFonts w:ascii="Arial" w:hAnsi="Arial" w:cs="Arial"/>
          <w:i/>
          <w:iCs/>
        </w:rPr>
        <w:t xml:space="preserve">‘’Consumer Rights Act 2015’’, </w:t>
      </w:r>
      <w:r>
        <w:rPr>
          <w:rFonts w:ascii="Arial" w:hAnsi="Arial" w:cs="Arial"/>
        </w:rPr>
        <w:t xml:space="preserve">[online] available on: </w:t>
      </w:r>
      <w:hyperlink r:id="rId31" w:history="1">
        <w:r w:rsidRPr="005F169F">
          <w:rPr>
            <w:rStyle w:val="Hyperlink"/>
            <w:rFonts w:ascii="Arial" w:hAnsi="Arial" w:cs="Arial"/>
          </w:rPr>
          <w:t>https://www.legislation.gov.uk/ukpga/2015/15/contents/enacted</w:t>
        </w:r>
      </w:hyperlink>
      <w:r>
        <w:rPr>
          <w:rFonts w:ascii="Arial" w:hAnsi="Arial" w:cs="Arial"/>
        </w:rPr>
        <w:t xml:space="preserve"> , </w:t>
      </w:r>
      <w:r>
        <w:rPr>
          <w:rFonts w:ascii="Arial" w:hAnsi="Arial" w:cs="Arial"/>
          <w:i/>
          <w:iCs/>
        </w:rPr>
        <w:t xml:space="preserve">last accessed on </w:t>
      </w:r>
      <w:r>
        <w:rPr>
          <w:rFonts w:ascii="Arial" w:hAnsi="Arial" w:cs="Arial"/>
        </w:rPr>
        <w:t>1</w:t>
      </w:r>
      <w:r w:rsidRPr="00E711CD">
        <w:rPr>
          <w:rFonts w:ascii="Arial" w:hAnsi="Arial" w:cs="Arial"/>
          <w:vertAlign w:val="superscript"/>
        </w:rPr>
        <w:t>st</w:t>
      </w:r>
      <w:r>
        <w:rPr>
          <w:rFonts w:ascii="Arial" w:hAnsi="Arial" w:cs="Arial"/>
        </w:rPr>
        <w:t xml:space="preserve"> of March 2023. </w:t>
      </w:r>
    </w:p>
    <w:p w14:paraId="38831C8F" w14:textId="18EB72D1" w:rsidR="00E90ADF" w:rsidRPr="00A847B1" w:rsidRDefault="00E90ADF" w:rsidP="00546DC2">
      <w:pPr>
        <w:rPr>
          <w:rFonts w:ascii="Arial" w:hAnsi="Arial" w:cs="Arial"/>
        </w:rPr>
      </w:pPr>
    </w:p>
    <w:p w14:paraId="1BA07FBD" w14:textId="4551BA88" w:rsidR="00E90ADF" w:rsidRDefault="00E90ADF" w:rsidP="00546DC2">
      <w:pPr>
        <w:rPr>
          <w:rFonts w:ascii="Arial" w:hAnsi="Arial" w:cs="Arial"/>
        </w:rPr>
      </w:pPr>
      <w:r w:rsidRPr="00A847B1">
        <w:rPr>
          <w:rFonts w:ascii="Arial" w:hAnsi="Arial" w:cs="Arial"/>
        </w:rPr>
        <w:t xml:space="preserve">McAllister, J., (2023), </w:t>
      </w:r>
      <w:r w:rsidRPr="00A847B1">
        <w:rPr>
          <w:rFonts w:ascii="Arial" w:hAnsi="Arial" w:cs="Arial"/>
          <w:i/>
          <w:iCs/>
        </w:rPr>
        <w:t xml:space="preserve">‘’Hospitality workers under increased pressure as job satisfaction dwindles’’, </w:t>
      </w:r>
      <w:r w:rsidRPr="00A847B1">
        <w:rPr>
          <w:rFonts w:ascii="Arial" w:hAnsi="Arial" w:cs="Arial"/>
        </w:rPr>
        <w:t xml:space="preserve">[online] available on: </w:t>
      </w:r>
      <w:hyperlink r:id="rId32" w:history="1">
        <w:r w:rsidRPr="00A847B1">
          <w:rPr>
            <w:rStyle w:val="Hyperlink"/>
            <w:rFonts w:ascii="Arial" w:hAnsi="Arial" w:cs="Arial"/>
          </w:rPr>
          <w:t>https://www.bighospitality.co.uk/Article/2022/04/04/hospitality-workers-under-increased-pressure-as-job-satisfaction-dwindles</w:t>
        </w:r>
      </w:hyperlink>
      <w:r w:rsidRPr="00A847B1">
        <w:rPr>
          <w:rFonts w:ascii="Arial" w:hAnsi="Arial" w:cs="Arial"/>
        </w:rPr>
        <w:t xml:space="preserve"> , </w:t>
      </w:r>
      <w:r w:rsidRPr="00A847B1">
        <w:rPr>
          <w:rFonts w:ascii="Arial" w:hAnsi="Arial" w:cs="Arial"/>
          <w:i/>
          <w:iCs/>
        </w:rPr>
        <w:t xml:space="preserve">last accessed on </w:t>
      </w:r>
      <w:r w:rsidRPr="00A847B1">
        <w:rPr>
          <w:rFonts w:ascii="Arial" w:hAnsi="Arial" w:cs="Arial"/>
        </w:rPr>
        <w:t>1</w:t>
      </w:r>
      <w:r w:rsidRPr="00A847B1">
        <w:rPr>
          <w:rFonts w:ascii="Arial" w:hAnsi="Arial" w:cs="Arial"/>
          <w:vertAlign w:val="superscript"/>
        </w:rPr>
        <w:t>st</w:t>
      </w:r>
      <w:r w:rsidRPr="00A847B1">
        <w:rPr>
          <w:rFonts w:ascii="Arial" w:hAnsi="Arial" w:cs="Arial"/>
        </w:rPr>
        <w:t xml:space="preserve"> of March 2023. </w:t>
      </w:r>
    </w:p>
    <w:p w14:paraId="6B6DC454" w14:textId="6D11AAF2" w:rsidR="005A50A6" w:rsidRDefault="005A50A6" w:rsidP="00546DC2">
      <w:pPr>
        <w:rPr>
          <w:rFonts w:ascii="Arial" w:hAnsi="Arial" w:cs="Arial"/>
        </w:rPr>
      </w:pPr>
    </w:p>
    <w:p w14:paraId="59D7FD6C" w14:textId="37116BCF" w:rsidR="005A50A6" w:rsidRPr="005A50A6" w:rsidRDefault="005A50A6" w:rsidP="00546DC2">
      <w:pPr>
        <w:rPr>
          <w:rFonts w:ascii="Arial" w:hAnsi="Arial" w:cs="Arial"/>
        </w:rPr>
      </w:pPr>
      <w:r>
        <w:rPr>
          <w:rFonts w:ascii="Arial" w:hAnsi="Arial" w:cs="Arial"/>
        </w:rPr>
        <w:t xml:space="preserve">McLeod, S., (2023), </w:t>
      </w:r>
      <w:r>
        <w:rPr>
          <w:rFonts w:ascii="Arial" w:hAnsi="Arial" w:cs="Arial"/>
          <w:i/>
          <w:iCs/>
        </w:rPr>
        <w:t xml:space="preserve">‘’Maslow’s hierarchy of needs theory’’, </w:t>
      </w:r>
      <w:r>
        <w:rPr>
          <w:rFonts w:ascii="Arial" w:hAnsi="Arial" w:cs="Arial"/>
        </w:rPr>
        <w:t xml:space="preserve">[online] available on: </w:t>
      </w:r>
      <w:hyperlink r:id="rId33" w:history="1">
        <w:r w:rsidRPr="005F169F">
          <w:rPr>
            <w:rStyle w:val="Hyperlink"/>
            <w:rFonts w:ascii="Arial" w:hAnsi="Arial" w:cs="Arial"/>
          </w:rPr>
          <w:t>https://simplypsychology.org/maslow.html</w:t>
        </w:r>
      </w:hyperlink>
      <w:r>
        <w:rPr>
          <w:rFonts w:ascii="Arial" w:hAnsi="Arial" w:cs="Arial"/>
        </w:rPr>
        <w:t xml:space="preserve"> , </w:t>
      </w:r>
      <w:r>
        <w:rPr>
          <w:rFonts w:ascii="Arial" w:hAnsi="Arial" w:cs="Arial"/>
          <w:i/>
          <w:iCs/>
        </w:rPr>
        <w:t xml:space="preserve">last accessed on </w:t>
      </w:r>
      <w:r>
        <w:rPr>
          <w:rFonts w:ascii="Arial" w:hAnsi="Arial" w:cs="Arial"/>
        </w:rPr>
        <w:t>1</w:t>
      </w:r>
      <w:r w:rsidRPr="005A50A6">
        <w:rPr>
          <w:rFonts w:ascii="Arial" w:hAnsi="Arial" w:cs="Arial"/>
          <w:vertAlign w:val="superscript"/>
        </w:rPr>
        <w:t>st</w:t>
      </w:r>
      <w:r>
        <w:rPr>
          <w:rFonts w:ascii="Arial" w:hAnsi="Arial" w:cs="Arial"/>
        </w:rPr>
        <w:t xml:space="preserve"> of March 2023. </w:t>
      </w:r>
    </w:p>
    <w:p w14:paraId="2237EF02" w14:textId="56D8E350" w:rsidR="00EA109A" w:rsidRDefault="00EA109A" w:rsidP="00546DC2">
      <w:pPr>
        <w:rPr>
          <w:rFonts w:ascii="Arial" w:hAnsi="Arial" w:cs="Arial"/>
        </w:rPr>
      </w:pPr>
    </w:p>
    <w:p w14:paraId="599547C2" w14:textId="1B2FAC72" w:rsidR="00EA109A" w:rsidRDefault="00EA109A" w:rsidP="00546DC2">
      <w:pPr>
        <w:rPr>
          <w:rFonts w:ascii="Arial" w:hAnsi="Arial" w:cs="Arial"/>
        </w:rPr>
      </w:pPr>
      <w:r>
        <w:rPr>
          <w:rFonts w:ascii="Arial" w:hAnsi="Arial" w:cs="Arial"/>
        </w:rPr>
        <w:t xml:space="preserve">Mensah, I., (2019), </w:t>
      </w:r>
      <w:r>
        <w:rPr>
          <w:rFonts w:ascii="Arial" w:hAnsi="Arial" w:cs="Arial"/>
          <w:i/>
          <w:iCs/>
        </w:rPr>
        <w:t xml:space="preserve">‘’Environmental Management Concepts and Practices for the Hospitality Industry’’, </w:t>
      </w:r>
      <w:r>
        <w:rPr>
          <w:rFonts w:ascii="Arial" w:hAnsi="Arial" w:cs="Arial"/>
        </w:rPr>
        <w:t xml:space="preserve">[online] available on: </w:t>
      </w:r>
      <w:hyperlink r:id="rId34" w:history="1">
        <w:r w:rsidRPr="005F169F">
          <w:rPr>
            <w:rStyle w:val="Hyperlink"/>
            <w:rFonts w:ascii="Arial" w:hAnsi="Arial" w:cs="Arial"/>
          </w:rPr>
          <w:t>https://www.cambridgescholars.com/resources/pdfs/978-1-5275-3630-2-sample.pdf</w:t>
        </w:r>
      </w:hyperlink>
      <w:r>
        <w:rPr>
          <w:rFonts w:ascii="Arial" w:hAnsi="Arial" w:cs="Arial"/>
        </w:rPr>
        <w:t xml:space="preserve"> , </w:t>
      </w:r>
      <w:r>
        <w:rPr>
          <w:rFonts w:ascii="Arial" w:hAnsi="Arial" w:cs="Arial"/>
          <w:i/>
          <w:iCs/>
        </w:rPr>
        <w:t xml:space="preserve">last accessed on </w:t>
      </w:r>
      <w:r>
        <w:rPr>
          <w:rFonts w:ascii="Arial" w:hAnsi="Arial" w:cs="Arial"/>
        </w:rPr>
        <w:t>1</w:t>
      </w:r>
      <w:r w:rsidRPr="00EA109A">
        <w:rPr>
          <w:rFonts w:ascii="Arial" w:hAnsi="Arial" w:cs="Arial"/>
          <w:vertAlign w:val="superscript"/>
        </w:rPr>
        <w:t>st</w:t>
      </w:r>
      <w:r>
        <w:rPr>
          <w:rFonts w:ascii="Arial" w:hAnsi="Arial" w:cs="Arial"/>
        </w:rPr>
        <w:t xml:space="preserve"> of March 2023. </w:t>
      </w:r>
    </w:p>
    <w:p w14:paraId="0EF759F3" w14:textId="42426C29" w:rsidR="000E011C" w:rsidRDefault="000E011C" w:rsidP="00546DC2">
      <w:pPr>
        <w:rPr>
          <w:rFonts w:ascii="Arial" w:hAnsi="Arial" w:cs="Arial"/>
        </w:rPr>
      </w:pPr>
    </w:p>
    <w:p w14:paraId="093C332B" w14:textId="01E0249D" w:rsidR="000E011C" w:rsidRDefault="000E011C" w:rsidP="00546DC2">
      <w:pPr>
        <w:rPr>
          <w:rFonts w:ascii="Arial" w:hAnsi="Arial" w:cs="Arial"/>
        </w:rPr>
      </w:pPr>
      <w:r>
        <w:rPr>
          <w:rFonts w:ascii="Arial" w:hAnsi="Arial" w:cs="Arial"/>
        </w:rPr>
        <w:t xml:space="preserve">Mindtools, (2022), </w:t>
      </w:r>
      <w:r>
        <w:rPr>
          <w:rFonts w:ascii="Arial" w:hAnsi="Arial" w:cs="Arial"/>
          <w:i/>
          <w:iCs/>
        </w:rPr>
        <w:t xml:space="preserve">‘’Theory X and theory Y’’, </w:t>
      </w:r>
      <w:r>
        <w:rPr>
          <w:rFonts w:ascii="Arial" w:hAnsi="Arial" w:cs="Arial"/>
        </w:rPr>
        <w:t xml:space="preserve">[online] available on: </w:t>
      </w:r>
      <w:hyperlink r:id="rId35" w:history="1">
        <w:r w:rsidRPr="005F169F">
          <w:rPr>
            <w:rStyle w:val="Hyperlink"/>
            <w:rFonts w:ascii="Arial" w:hAnsi="Arial" w:cs="Arial"/>
          </w:rPr>
          <w:t>https://www.mindtools.com/adi3nc1/theory-x-and-theory-y</w:t>
        </w:r>
      </w:hyperlink>
      <w:r>
        <w:rPr>
          <w:rFonts w:ascii="Arial" w:hAnsi="Arial" w:cs="Arial"/>
        </w:rPr>
        <w:t xml:space="preserve"> , </w:t>
      </w:r>
      <w:r>
        <w:rPr>
          <w:rFonts w:ascii="Arial" w:hAnsi="Arial" w:cs="Arial"/>
          <w:i/>
          <w:iCs/>
        </w:rPr>
        <w:t xml:space="preserve">last accessed on </w:t>
      </w:r>
      <w:r>
        <w:rPr>
          <w:rFonts w:ascii="Arial" w:hAnsi="Arial" w:cs="Arial"/>
        </w:rPr>
        <w:t>1</w:t>
      </w:r>
      <w:r w:rsidRPr="000E011C">
        <w:rPr>
          <w:rFonts w:ascii="Arial" w:hAnsi="Arial" w:cs="Arial"/>
          <w:vertAlign w:val="superscript"/>
        </w:rPr>
        <w:t>st</w:t>
      </w:r>
      <w:r>
        <w:rPr>
          <w:rFonts w:ascii="Arial" w:hAnsi="Arial" w:cs="Arial"/>
        </w:rPr>
        <w:t xml:space="preserve"> of March 2023. </w:t>
      </w:r>
    </w:p>
    <w:p w14:paraId="0EE95868" w14:textId="28F14691" w:rsidR="00097964" w:rsidRDefault="00097964" w:rsidP="00546DC2">
      <w:pPr>
        <w:rPr>
          <w:rFonts w:ascii="Arial" w:hAnsi="Arial" w:cs="Arial"/>
        </w:rPr>
      </w:pPr>
    </w:p>
    <w:p w14:paraId="4B2CF67D" w14:textId="2A99D456" w:rsidR="00097964" w:rsidRDefault="00097964" w:rsidP="00546DC2">
      <w:pPr>
        <w:rPr>
          <w:rFonts w:ascii="Arial" w:hAnsi="Arial" w:cs="Arial"/>
        </w:rPr>
      </w:pPr>
      <w:r>
        <w:rPr>
          <w:rFonts w:ascii="Arial" w:hAnsi="Arial" w:cs="Arial"/>
        </w:rPr>
        <w:lastRenderedPageBreak/>
        <w:t xml:space="preserve">Morse, J., (2023), </w:t>
      </w:r>
      <w:r>
        <w:rPr>
          <w:rFonts w:ascii="Arial" w:hAnsi="Arial" w:cs="Arial"/>
          <w:i/>
          <w:iCs/>
        </w:rPr>
        <w:t xml:space="preserve">‘’Beyond Theory Y’’, </w:t>
      </w:r>
      <w:r>
        <w:rPr>
          <w:rFonts w:ascii="Arial" w:hAnsi="Arial" w:cs="Arial"/>
        </w:rPr>
        <w:t xml:space="preserve">[online] available on: </w:t>
      </w:r>
      <w:hyperlink r:id="rId36" w:history="1">
        <w:r w:rsidRPr="005F169F">
          <w:rPr>
            <w:rStyle w:val="Hyperlink"/>
            <w:rFonts w:ascii="Arial" w:hAnsi="Arial" w:cs="Arial"/>
          </w:rPr>
          <w:t>https://hbr.org/1970/05/beyond-theory-y</w:t>
        </w:r>
      </w:hyperlink>
      <w:r>
        <w:rPr>
          <w:rFonts w:ascii="Arial" w:hAnsi="Arial" w:cs="Arial"/>
        </w:rPr>
        <w:t xml:space="preserve"> , </w:t>
      </w:r>
      <w:r>
        <w:rPr>
          <w:rFonts w:ascii="Arial" w:hAnsi="Arial" w:cs="Arial"/>
          <w:i/>
          <w:iCs/>
        </w:rPr>
        <w:t xml:space="preserve">last accessed on </w:t>
      </w:r>
      <w:r>
        <w:rPr>
          <w:rFonts w:ascii="Arial" w:hAnsi="Arial" w:cs="Arial"/>
        </w:rPr>
        <w:t>1</w:t>
      </w:r>
      <w:r w:rsidRPr="00097964">
        <w:rPr>
          <w:rFonts w:ascii="Arial" w:hAnsi="Arial" w:cs="Arial"/>
          <w:vertAlign w:val="superscript"/>
        </w:rPr>
        <w:t>st</w:t>
      </w:r>
      <w:r>
        <w:rPr>
          <w:rFonts w:ascii="Arial" w:hAnsi="Arial" w:cs="Arial"/>
        </w:rPr>
        <w:t xml:space="preserve"> of March 2023. </w:t>
      </w:r>
    </w:p>
    <w:p w14:paraId="6A73BBFC" w14:textId="74FF9D18" w:rsidR="0061111C" w:rsidRDefault="0061111C" w:rsidP="00546DC2">
      <w:pPr>
        <w:rPr>
          <w:rFonts w:ascii="Arial" w:hAnsi="Arial" w:cs="Arial"/>
        </w:rPr>
      </w:pPr>
    </w:p>
    <w:p w14:paraId="0D3A86CD" w14:textId="4D893039" w:rsidR="0061111C" w:rsidRPr="0061111C" w:rsidRDefault="0061111C" w:rsidP="00546DC2">
      <w:pPr>
        <w:rPr>
          <w:rFonts w:ascii="Arial" w:hAnsi="Arial" w:cs="Arial"/>
        </w:rPr>
      </w:pPr>
      <w:r>
        <w:rPr>
          <w:rFonts w:ascii="Arial" w:hAnsi="Arial" w:cs="Arial"/>
        </w:rPr>
        <w:t xml:space="preserve">MSG, (2022), </w:t>
      </w:r>
      <w:r>
        <w:rPr>
          <w:rFonts w:ascii="Arial" w:hAnsi="Arial" w:cs="Arial"/>
          <w:i/>
          <w:iCs/>
        </w:rPr>
        <w:t xml:space="preserve">‘’Theory X and theory Y’’, </w:t>
      </w:r>
      <w:r>
        <w:rPr>
          <w:rFonts w:ascii="Arial" w:hAnsi="Arial" w:cs="Arial"/>
        </w:rPr>
        <w:t xml:space="preserve">[online] available on: </w:t>
      </w:r>
      <w:hyperlink r:id="rId37" w:history="1">
        <w:r w:rsidRPr="005F169F">
          <w:rPr>
            <w:rStyle w:val="Hyperlink"/>
            <w:rFonts w:ascii="Arial" w:hAnsi="Arial" w:cs="Arial"/>
          </w:rPr>
          <w:t>https://www.managementstudyguide.com/theory-x-y-motivation.htm</w:t>
        </w:r>
      </w:hyperlink>
      <w:r>
        <w:rPr>
          <w:rFonts w:ascii="Arial" w:hAnsi="Arial" w:cs="Arial"/>
        </w:rPr>
        <w:t xml:space="preserve"> , </w:t>
      </w:r>
      <w:r>
        <w:rPr>
          <w:rFonts w:ascii="Arial" w:hAnsi="Arial" w:cs="Arial"/>
          <w:i/>
          <w:iCs/>
        </w:rPr>
        <w:t xml:space="preserve">last accessed on </w:t>
      </w:r>
      <w:r>
        <w:rPr>
          <w:rFonts w:ascii="Arial" w:hAnsi="Arial" w:cs="Arial"/>
        </w:rPr>
        <w:t>1</w:t>
      </w:r>
      <w:r w:rsidRPr="0061111C">
        <w:rPr>
          <w:rFonts w:ascii="Arial" w:hAnsi="Arial" w:cs="Arial"/>
          <w:vertAlign w:val="superscript"/>
        </w:rPr>
        <w:t>st</w:t>
      </w:r>
      <w:r>
        <w:rPr>
          <w:rFonts w:ascii="Arial" w:hAnsi="Arial" w:cs="Arial"/>
        </w:rPr>
        <w:t xml:space="preserve"> of March 2023. </w:t>
      </w:r>
    </w:p>
    <w:p w14:paraId="206283F1" w14:textId="7E6C80E6" w:rsidR="00907803" w:rsidRDefault="00907803" w:rsidP="00546DC2">
      <w:pPr>
        <w:rPr>
          <w:rFonts w:ascii="Arial" w:hAnsi="Arial" w:cs="Arial"/>
        </w:rPr>
      </w:pPr>
    </w:p>
    <w:p w14:paraId="2399FB48" w14:textId="76BA4324" w:rsidR="00907803" w:rsidRPr="00907803" w:rsidRDefault="00907803" w:rsidP="00546DC2">
      <w:pPr>
        <w:rPr>
          <w:rFonts w:ascii="Arial" w:hAnsi="Arial" w:cs="Arial"/>
        </w:rPr>
      </w:pPr>
      <w:r>
        <w:rPr>
          <w:rFonts w:ascii="Arial" w:hAnsi="Arial" w:cs="Arial"/>
        </w:rPr>
        <w:t xml:space="preserve">O’Donnell, P., (2021), </w:t>
      </w:r>
      <w:r>
        <w:rPr>
          <w:rFonts w:ascii="Arial" w:hAnsi="Arial" w:cs="Arial"/>
          <w:i/>
          <w:iCs/>
        </w:rPr>
        <w:t xml:space="preserve">‘’The Belfry Hotel – Preparing for a big event during Covid’’, </w:t>
      </w:r>
      <w:r>
        <w:rPr>
          <w:rFonts w:ascii="Arial" w:hAnsi="Arial" w:cs="Arial"/>
        </w:rPr>
        <w:t xml:space="preserve">[online] available on: </w:t>
      </w:r>
      <w:hyperlink r:id="rId38" w:history="1">
        <w:r w:rsidRPr="005F169F">
          <w:rPr>
            <w:rStyle w:val="Hyperlink"/>
            <w:rFonts w:ascii="Arial" w:hAnsi="Arial" w:cs="Arial"/>
          </w:rPr>
          <w:t>https://www.hotelowner.co.uk/144984-the-belfry-hotel-preparing-for-a-big-event-during-covid/</w:t>
        </w:r>
      </w:hyperlink>
      <w:r>
        <w:rPr>
          <w:rFonts w:ascii="Arial" w:hAnsi="Arial" w:cs="Arial"/>
        </w:rPr>
        <w:t xml:space="preserve"> , </w:t>
      </w:r>
      <w:r>
        <w:rPr>
          <w:rFonts w:ascii="Arial" w:hAnsi="Arial" w:cs="Arial"/>
          <w:i/>
          <w:iCs/>
        </w:rPr>
        <w:t xml:space="preserve">last accessed on </w:t>
      </w:r>
      <w:r>
        <w:rPr>
          <w:rFonts w:ascii="Arial" w:hAnsi="Arial" w:cs="Arial"/>
        </w:rPr>
        <w:t>1</w:t>
      </w:r>
      <w:r w:rsidRPr="00907803">
        <w:rPr>
          <w:rFonts w:ascii="Arial" w:hAnsi="Arial" w:cs="Arial"/>
          <w:vertAlign w:val="superscript"/>
        </w:rPr>
        <w:t>st</w:t>
      </w:r>
      <w:r>
        <w:rPr>
          <w:rFonts w:ascii="Arial" w:hAnsi="Arial" w:cs="Arial"/>
        </w:rPr>
        <w:t xml:space="preserve"> of March 2023. </w:t>
      </w:r>
    </w:p>
    <w:p w14:paraId="7461FDD0" w14:textId="6E531091" w:rsidR="00F305C9" w:rsidRDefault="00F305C9" w:rsidP="00546DC2">
      <w:pPr>
        <w:rPr>
          <w:rFonts w:ascii="Arial" w:hAnsi="Arial" w:cs="Arial"/>
        </w:rPr>
      </w:pPr>
    </w:p>
    <w:p w14:paraId="03AF7C32" w14:textId="0086BDC1" w:rsidR="00F305C9" w:rsidRDefault="00F305C9" w:rsidP="00546DC2">
      <w:pPr>
        <w:rPr>
          <w:rFonts w:ascii="Arial" w:hAnsi="Arial" w:cs="Arial"/>
        </w:rPr>
      </w:pPr>
      <w:r>
        <w:rPr>
          <w:rFonts w:ascii="Arial" w:hAnsi="Arial" w:cs="Arial"/>
        </w:rPr>
        <w:t xml:space="preserve">Our Warwickshire, (2023), </w:t>
      </w:r>
      <w:r>
        <w:rPr>
          <w:rFonts w:ascii="Arial" w:hAnsi="Arial" w:cs="Arial"/>
          <w:i/>
          <w:iCs/>
        </w:rPr>
        <w:t xml:space="preserve">‘’Golf at the Belfry: the Ryder Cup’’, </w:t>
      </w:r>
      <w:r>
        <w:rPr>
          <w:rFonts w:ascii="Arial" w:hAnsi="Arial" w:cs="Arial"/>
        </w:rPr>
        <w:t xml:space="preserve">[online] available on: </w:t>
      </w:r>
      <w:hyperlink r:id="rId39" w:history="1">
        <w:r w:rsidRPr="005F169F">
          <w:rPr>
            <w:rStyle w:val="Hyperlink"/>
            <w:rFonts w:ascii="Arial" w:hAnsi="Arial" w:cs="Arial"/>
          </w:rPr>
          <w:t>https://www.ourwarwickshire.org.uk/content/article/golf-belfry-part-2</w:t>
        </w:r>
      </w:hyperlink>
      <w:r>
        <w:rPr>
          <w:rFonts w:ascii="Arial" w:hAnsi="Arial" w:cs="Arial"/>
        </w:rPr>
        <w:t xml:space="preserve"> , </w:t>
      </w:r>
      <w:r>
        <w:rPr>
          <w:rFonts w:ascii="Arial" w:hAnsi="Arial" w:cs="Arial"/>
          <w:i/>
          <w:iCs/>
        </w:rPr>
        <w:t xml:space="preserve">last accessed on </w:t>
      </w:r>
      <w:r>
        <w:rPr>
          <w:rFonts w:ascii="Arial" w:hAnsi="Arial" w:cs="Arial"/>
        </w:rPr>
        <w:t>1</w:t>
      </w:r>
      <w:r w:rsidRPr="00F305C9">
        <w:rPr>
          <w:rFonts w:ascii="Arial" w:hAnsi="Arial" w:cs="Arial"/>
          <w:vertAlign w:val="superscript"/>
        </w:rPr>
        <w:t>st</w:t>
      </w:r>
      <w:r>
        <w:rPr>
          <w:rFonts w:ascii="Arial" w:hAnsi="Arial" w:cs="Arial"/>
        </w:rPr>
        <w:t xml:space="preserve"> of March 2023. </w:t>
      </w:r>
    </w:p>
    <w:p w14:paraId="4C2A38B4" w14:textId="0ACE35F3" w:rsidR="00264089" w:rsidRDefault="00264089" w:rsidP="00546DC2">
      <w:pPr>
        <w:rPr>
          <w:rFonts w:ascii="Arial" w:hAnsi="Arial" w:cs="Arial"/>
        </w:rPr>
      </w:pPr>
    </w:p>
    <w:p w14:paraId="23F86114" w14:textId="601E01F2" w:rsidR="00264089" w:rsidRDefault="00264089" w:rsidP="00546DC2">
      <w:pPr>
        <w:rPr>
          <w:rFonts w:ascii="Arial" w:hAnsi="Arial" w:cs="Arial"/>
        </w:rPr>
      </w:pPr>
      <w:r>
        <w:rPr>
          <w:rFonts w:ascii="Arial" w:hAnsi="Arial" w:cs="Arial"/>
        </w:rPr>
        <w:t xml:space="preserve">PESTLE analysis, (2023), </w:t>
      </w:r>
      <w:r>
        <w:rPr>
          <w:rFonts w:ascii="Arial" w:hAnsi="Arial" w:cs="Arial"/>
          <w:i/>
          <w:iCs/>
        </w:rPr>
        <w:t xml:space="preserve">‘’What is PESTLE analysis? An important business analysis tool’’, </w:t>
      </w:r>
      <w:r>
        <w:rPr>
          <w:rFonts w:ascii="Arial" w:hAnsi="Arial" w:cs="Arial"/>
        </w:rPr>
        <w:t xml:space="preserve">[online] available on: </w:t>
      </w:r>
      <w:hyperlink r:id="rId40" w:history="1">
        <w:r w:rsidRPr="005F169F">
          <w:rPr>
            <w:rStyle w:val="Hyperlink"/>
            <w:rFonts w:ascii="Arial" w:hAnsi="Arial" w:cs="Arial"/>
          </w:rPr>
          <w:t>https://pestleanalysis.com/what-is-pestle-analysis/</w:t>
        </w:r>
      </w:hyperlink>
      <w:r>
        <w:rPr>
          <w:rFonts w:ascii="Arial" w:hAnsi="Arial" w:cs="Arial"/>
        </w:rPr>
        <w:t xml:space="preserve"> , </w:t>
      </w:r>
      <w:r>
        <w:rPr>
          <w:rFonts w:ascii="Arial" w:hAnsi="Arial" w:cs="Arial"/>
          <w:i/>
          <w:iCs/>
        </w:rPr>
        <w:t xml:space="preserve">last accessed on </w:t>
      </w:r>
      <w:r>
        <w:rPr>
          <w:rFonts w:ascii="Arial" w:hAnsi="Arial" w:cs="Arial"/>
        </w:rPr>
        <w:t>1</w:t>
      </w:r>
      <w:r w:rsidRPr="00264089">
        <w:rPr>
          <w:rFonts w:ascii="Arial" w:hAnsi="Arial" w:cs="Arial"/>
          <w:vertAlign w:val="superscript"/>
        </w:rPr>
        <w:t>st</w:t>
      </w:r>
      <w:r>
        <w:rPr>
          <w:rFonts w:ascii="Arial" w:hAnsi="Arial" w:cs="Arial"/>
        </w:rPr>
        <w:t xml:space="preserve"> of March 2023. </w:t>
      </w:r>
    </w:p>
    <w:p w14:paraId="7A3D95F3" w14:textId="27AE80D7" w:rsidR="00EA109A" w:rsidRDefault="00EA109A" w:rsidP="00546DC2">
      <w:pPr>
        <w:rPr>
          <w:rFonts w:ascii="Arial" w:hAnsi="Arial" w:cs="Arial"/>
        </w:rPr>
      </w:pPr>
    </w:p>
    <w:p w14:paraId="6C9191CB" w14:textId="564985C3" w:rsidR="00EA109A" w:rsidRDefault="00EA109A" w:rsidP="00546DC2">
      <w:pPr>
        <w:rPr>
          <w:rFonts w:ascii="Arial" w:hAnsi="Arial" w:cs="Arial"/>
        </w:rPr>
      </w:pPr>
      <w:r>
        <w:rPr>
          <w:rFonts w:ascii="Arial" w:hAnsi="Arial" w:cs="Arial"/>
        </w:rPr>
        <w:t xml:space="preserve">Pierce, J., (2021), </w:t>
      </w:r>
      <w:r>
        <w:rPr>
          <w:rFonts w:ascii="Arial" w:hAnsi="Arial" w:cs="Arial"/>
          <w:i/>
          <w:iCs/>
        </w:rPr>
        <w:t xml:space="preserve">‘’Why sustainability in the hospitality industry must be our top priority’’, </w:t>
      </w:r>
      <w:r>
        <w:rPr>
          <w:rFonts w:ascii="Arial" w:hAnsi="Arial" w:cs="Arial"/>
        </w:rPr>
        <w:t xml:space="preserve">[online] available on: </w:t>
      </w:r>
      <w:hyperlink r:id="rId41" w:history="1">
        <w:r w:rsidRPr="005F169F">
          <w:rPr>
            <w:rStyle w:val="Hyperlink"/>
            <w:rFonts w:ascii="Arial" w:hAnsi="Arial" w:cs="Arial"/>
          </w:rPr>
          <w:t>https://www.torrens.edu.au/blog/why-sustainability-in-the-hospitality-industry-must-be-our-top-priority</w:t>
        </w:r>
      </w:hyperlink>
      <w:r>
        <w:rPr>
          <w:rFonts w:ascii="Arial" w:hAnsi="Arial" w:cs="Arial"/>
        </w:rPr>
        <w:t xml:space="preserve"> , </w:t>
      </w:r>
      <w:r>
        <w:rPr>
          <w:rFonts w:ascii="Arial" w:hAnsi="Arial" w:cs="Arial"/>
          <w:i/>
          <w:iCs/>
        </w:rPr>
        <w:t xml:space="preserve">last accessed on </w:t>
      </w:r>
      <w:r>
        <w:rPr>
          <w:rFonts w:ascii="Arial" w:hAnsi="Arial" w:cs="Arial"/>
        </w:rPr>
        <w:t>1</w:t>
      </w:r>
      <w:r w:rsidRPr="00EA109A">
        <w:rPr>
          <w:rFonts w:ascii="Arial" w:hAnsi="Arial" w:cs="Arial"/>
          <w:vertAlign w:val="superscript"/>
        </w:rPr>
        <w:t>st</w:t>
      </w:r>
      <w:r>
        <w:rPr>
          <w:rFonts w:ascii="Arial" w:hAnsi="Arial" w:cs="Arial"/>
        </w:rPr>
        <w:t xml:space="preserve"> of March 2023. </w:t>
      </w:r>
    </w:p>
    <w:p w14:paraId="5D9D7D01" w14:textId="7DD1702B" w:rsidR="004453E4" w:rsidRDefault="004453E4" w:rsidP="00546DC2">
      <w:pPr>
        <w:rPr>
          <w:rFonts w:ascii="Arial" w:hAnsi="Arial" w:cs="Arial"/>
        </w:rPr>
      </w:pPr>
    </w:p>
    <w:p w14:paraId="66C91588" w14:textId="41A38E20" w:rsidR="004453E4" w:rsidRPr="004453E4" w:rsidRDefault="004453E4" w:rsidP="00546DC2">
      <w:pPr>
        <w:rPr>
          <w:rFonts w:ascii="Arial" w:hAnsi="Arial" w:cs="Arial"/>
        </w:rPr>
      </w:pPr>
      <w:r>
        <w:rPr>
          <w:rFonts w:ascii="Arial" w:hAnsi="Arial" w:cs="Arial"/>
        </w:rPr>
        <w:t xml:space="preserve">Prossack, A., (2019), </w:t>
      </w:r>
      <w:r>
        <w:rPr>
          <w:rFonts w:ascii="Arial" w:hAnsi="Arial" w:cs="Arial"/>
          <w:i/>
          <w:iCs/>
        </w:rPr>
        <w:t xml:space="preserve">‘’How employee satisfaction affects customer satisfaction’’, </w:t>
      </w:r>
      <w:r>
        <w:rPr>
          <w:rFonts w:ascii="Arial" w:hAnsi="Arial" w:cs="Arial"/>
        </w:rPr>
        <w:t xml:space="preserve">[online] available on: </w:t>
      </w:r>
      <w:hyperlink r:id="rId42" w:history="1">
        <w:r w:rsidRPr="005F169F">
          <w:rPr>
            <w:rStyle w:val="Hyperlink"/>
            <w:rFonts w:ascii="Arial" w:hAnsi="Arial" w:cs="Arial"/>
          </w:rPr>
          <w:t>https://www.forbes.com/sites/ashiraprossack1/2019/05/31/employee-satisfaction-customer-satisfaction/?sh=24e2c7a05e2c</w:t>
        </w:r>
      </w:hyperlink>
      <w:r>
        <w:rPr>
          <w:rFonts w:ascii="Arial" w:hAnsi="Arial" w:cs="Arial"/>
        </w:rPr>
        <w:t xml:space="preserve"> , </w:t>
      </w:r>
      <w:r>
        <w:rPr>
          <w:rFonts w:ascii="Arial" w:hAnsi="Arial" w:cs="Arial"/>
          <w:i/>
          <w:iCs/>
        </w:rPr>
        <w:t xml:space="preserve">last accessed on </w:t>
      </w:r>
      <w:r>
        <w:rPr>
          <w:rFonts w:ascii="Arial" w:hAnsi="Arial" w:cs="Arial"/>
        </w:rPr>
        <w:t>1</w:t>
      </w:r>
      <w:r w:rsidRPr="004453E4">
        <w:rPr>
          <w:rFonts w:ascii="Arial" w:hAnsi="Arial" w:cs="Arial"/>
          <w:vertAlign w:val="superscript"/>
        </w:rPr>
        <w:t>st</w:t>
      </w:r>
      <w:r>
        <w:rPr>
          <w:rFonts w:ascii="Arial" w:hAnsi="Arial" w:cs="Arial"/>
        </w:rPr>
        <w:t xml:space="preserve"> of March 2023. </w:t>
      </w:r>
    </w:p>
    <w:p w14:paraId="32D69B52" w14:textId="6E117386" w:rsidR="00E90ADF" w:rsidRPr="00A847B1" w:rsidRDefault="00E90ADF" w:rsidP="00546DC2">
      <w:pPr>
        <w:rPr>
          <w:rFonts w:ascii="Arial" w:hAnsi="Arial" w:cs="Arial"/>
        </w:rPr>
      </w:pPr>
    </w:p>
    <w:p w14:paraId="2E89DA9C" w14:textId="03699585" w:rsidR="00E90ADF" w:rsidRDefault="00E90ADF" w:rsidP="00546DC2">
      <w:pPr>
        <w:rPr>
          <w:rFonts w:ascii="Arial" w:hAnsi="Arial" w:cs="Arial"/>
        </w:rPr>
      </w:pPr>
      <w:r w:rsidRPr="00A847B1">
        <w:rPr>
          <w:rFonts w:ascii="Arial" w:hAnsi="Arial" w:cs="Arial"/>
        </w:rPr>
        <w:t xml:space="preserve">Regan, (2023), </w:t>
      </w:r>
      <w:r w:rsidRPr="00A847B1">
        <w:rPr>
          <w:rFonts w:ascii="Arial" w:hAnsi="Arial" w:cs="Arial"/>
          <w:i/>
          <w:iCs/>
        </w:rPr>
        <w:t xml:space="preserve">‘’10 easy tips to improve employee satisfaction in the hotel industry’’, </w:t>
      </w:r>
      <w:r w:rsidRPr="00A847B1">
        <w:rPr>
          <w:rFonts w:ascii="Arial" w:hAnsi="Arial" w:cs="Arial"/>
        </w:rPr>
        <w:t xml:space="preserve">[online] available on: </w:t>
      </w:r>
      <w:hyperlink r:id="rId43" w:history="1">
        <w:r w:rsidRPr="00A847B1">
          <w:rPr>
            <w:rStyle w:val="Hyperlink"/>
            <w:rFonts w:ascii="Arial" w:hAnsi="Arial" w:cs="Arial"/>
          </w:rPr>
          <w:t>https://connecteam.com/employee-satisfaction-hotel-industry/</w:t>
        </w:r>
      </w:hyperlink>
      <w:r w:rsidRPr="00A847B1">
        <w:rPr>
          <w:rFonts w:ascii="Arial" w:hAnsi="Arial" w:cs="Arial"/>
        </w:rPr>
        <w:t xml:space="preserve"> , </w:t>
      </w:r>
      <w:r w:rsidRPr="00A847B1">
        <w:rPr>
          <w:rFonts w:ascii="Arial" w:hAnsi="Arial" w:cs="Arial"/>
          <w:i/>
          <w:iCs/>
        </w:rPr>
        <w:t xml:space="preserve">last accessed on </w:t>
      </w:r>
      <w:r w:rsidRPr="00A847B1">
        <w:rPr>
          <w:rFonts w:ascii="Arial" w:hAnsi="Arial" w:cs="Arial"/>
        </w:rPr>
        <w:t>1</w:t>
      </w:r>
      <w:r w:rsidRPr="00A847B1">
        <w:rPr>
          <w:rFonts w:ascii="Arial" w:hAnsi="Arial" w:cs="Arial"/>
          <w:vertAlign w:val="superscript"/>
        </w:rPr>
        <w:t>st</w:t>
      </w:r>
      <w:r w:rsidRPr="00A847B1">
        <w:rPr>
          <w:rFonts w:ascii="Arial" w:hAnsi="Arial" w:cs="Arial"/>
        </w:rPr>
        <w:t xml:space="preserve"> of March 2023. </w:t>
      </w:r>
    </w:p>
    <w:p w14:paraId="0499C8CA" w14:textId="1AB8AD13" w:rsidR="00C53C3A" w:rsidRDefault="00C53C3A" w:rsidP="00546DC2">
      <w:pPr>
        <w:rPr>
          <w:rFonts w:ascii="Arial" w:hAnsi="Arial" w:cs="Arial"/>
        </w:rPr>
      </w:pPr>
    </w:p>
    <w:p w14:paraId="39D47484" w14:textId="0087EA08" w:rsidR="00C53C3A" w:rsidRPr="00C53C3A" w:rsidRDefault="00C53C3A" w:rsidP="00546DC2">
      <w:pPr>
        <w:rPr>
          <w:rFonts w:ascii="Arial" w:hAnsi="Arial" w:cs="Arial"/>
        </w:rPr>
      </w:pPr>
      <w:r>
        <w:rPr>
          <w:rFonts w:ascii="Arial" w:hAnsi="Arial" w:cs="Arial"/>
        </w:rPr>
        <w:t xml:space="preserve">Sawyers, S., (2019), </w:t>
      </w:r>
      <w:r>
        <w:rPr>
          <w:rFonts w:ascii="Arial" w:hAnsi="Arial" w:cs="Arial"/>
          <w:i/>
          <w:iCs/>
        </w:rPr>
        <w:t xml:space="preserve">‘’A Hotel’s internal environment’’, </w:t>
      </w:r>
      <w:r>
        <w:rPr>
          <w:rFonts w:ascii="Arial" w:hAnsi="Arial" w:cs="Arial"/>
        </w:rPr>
        <w:t xml:space="preserve">[online] available on: </w:t>
      </w:r>
      <w:hyperlink r:id="rId44" w:history="1">
        <w:r w:rsidRPr="005F169F">
          <w:rPr>
            <w:rStyle w:val="Hyperlink"/>
            <w:rFonts w:ascii="Arial" w:hAnsi="Arial" w:cs="Arial"/>
          </w:rPr>
          <w:t>https://www.linkedin.com/pulse/hotels-internal-environment-stephen-hotel-blog-sawyers/</w:t>
        </w:r>
      </w:hyperlink>
      <w:r>
        <w:rPr>
          <w:rFonts w:ascii="Arial" w:hAnsi="Arial" w:cs="Arial"/>
        </w:rPr>
        <w:t xml:space="preserve"> , </w:t>
      </w:r>
      <w:r>
        <w:rPr>
          <w:rFonts w:ascii="Arial" w:hAnsi="Arial" w:cs="Arial"/>
          <w:i/>
          <w:iCs/>
        </w:rPr>
        <w:t xml:space="preserve">last accessed on </w:t>
      </w:r>
      <w:r>
        <w:rPr>
          <w:rFonts w:ascii="Arial" w:hAnsi="Arial" w:cs="Arial"/>
        </w:rPr>
        <w:t>1</w:t>
      </w:r>
      <w:r w:rsidRPr="00C53C3A">
        <w:rPr>
          <w:rFonts w:ascii="Arial" w:hAnsi="Arial" w:cs="Arial"/>
          <w:vertAlign w:val="superscript"/>
        </w:rPr>
        <w:t>st</w:t>
      </w:r>
      <w:r>
        <w:rPr>
          <w:rFonts w:ascii="Arial" w:hAnsi="Arial" w:cs="Arial"/>
        </w:rPr>
        <w:t xml:space="preserve"> of March 2023. </w:t>
      </w:r>
    </w:p>
    <w:p w14:paraId="615CB1A6" w14:textId="3C182AA9" w:rsidR="002B0297" w:rsidRPr="00A847B1" w:rsidRDefault="002B0297" w:rsidP="00546DC2">
      <w:pPr>
        <w:rPr>
          <w:rFonts w:ascii="Arial" w:hAnsi="Arial" w:cs="Arial"/>
        </w:rPr>
      </w:pPr>
    </w:p>
    <w:p w14:paraId="06296AD1" w14:textId="53019642" w:rsidR="002B0297" w:rsidRDefault="002B0297" w:rsidP="00546DC2">
      <w:pPr>
        <w:rPr>
          <w:rFonts w:ascii="Arial" w:hAnsi="Arial" w:cs="Arial"/>
        </w:rPr>
      </w:pPr>
      <w:r w:rsidRPr="00A847B1">
        <w:rPr>
          <w:rFonts w:ascii="Arial" w:hAnsi="Arial" w:cs="Arial"/>
        </w:rPr>
        <w:t xml:space="preserve">SideMinder, (2023), </w:t>
      </w:r>
      <w:r w:rsidRPr="00A847B1">
        <w:rPr>
          <w:rFonts w:ascii="Arial" w:hAnsi="Arial" w:cs="Arial"/>
          <w:i/>
          <w:iCs/>
        </w:rPr>
        <w:t xml:space="preserve">‘’Your guest service framework: why hotels need to focus on employee satisfaction and happiness?’’, </w:t>
      </w:r>
      <w:r w:rsidRPr="00A847B1">
        <w:rPr>
          <w:rFonts w:ascii="Arial" w:hAnsi="Arial" w:cs="Arial"/>
        </w:rPr>
        <w:t xml:space="preserve">[online] available on: </w:t>
      </w:r>
      <w:hyperlink r:id="rId45" w:history="1">
        <w:r w:rsidRPr="00A847B1">
          <w:rPr>
            <w:rStyle w:val="Hyperlink"/>
            <w:rFonts w:ascii="Arial" w:hAnsi="Arial" w:cs="Arial"/>
          </w:rPr>
          <w:t>https://www.siteminder.com/r/trends-advice/hotel-management/guest-service-staff-hotel-happy/</w:t>
        </w:r>
      </w:hyperlink>
      <w:r w:rsidRPr="00A847B1">
        <w:rPr>
          <w:rFonts w:ascii="Arial" w:hAnsi="Arial" w:cs="Arial"/>
        </w:rPr>
        <w:t xml:space="preserve"> , </w:t>
      </w:r>
      <w:r w:rsidRPr="00A847B1">
        <w:rPr>
          <w:rFonts w:ascii="Arial" w:hAnsi="Arial" w:cs="Arial"/>
          <w:i/>
          <w:iCs/>
        </w:rPr>
        <w:t xml:space="preserve">last accessed on </w:t>
      </w:r>
      <w:r w:rsidRPr="00A847B1">
        <w:rPr>
          <w:rFonts w:ascii="Arial" w:hAnsi="Arial" w:cs="Arial"/>
        </w:rPr>
        <w:t>1</w:t>
      </w:r>
      <w:r w:rsidRPr="00A847B1">
        <w:rPr>
          <w:rFonts w:ascii="Arial" w:hAnsi="Arial" w:cs="Arial"/>
          <w:vertAlign w:val="superscript"/>
        </w:rPr>
        <w:t>st</w:t>
      </w:r>
      <w:r w:rsidRPr="00A847B1">
        <w:rPr>
          <w:rFonts w:ascii="Arial" w:hAnsi="Arial" w:cs="Arial"/>
        </w:rPr>
        <w:t xml:space="preserve"> of March 2023. </w:t>
      </w:r>
    </w:p>
    <w:p w14:paraId="7EEE4F12" w14:textId="175C515D" w:rsidR="002E6F2A" w:rsidRDefault="002E6F2A" w:rsidP="00546DC2">
      <w:pPr>
        <w:rPr>
          <w:rFonts w:ascii="Arial" w:hAnsi="Arial" w:cs="Arial"/>
        </w:rPr>
      </w:pPr>
    </w:p>
    <w:p w14:paraId="4BAA1EF2" w14:textId="4220DAFF" w:rsidR="002E6F2A" w:rsidRPr="002E6F2A" w:rsidRDefault="002E6F2A" w:rsidP="00546DC2">
      <w:pPr>
        <w:rPr>
          <w:rFonts w:ascii="Arial" w:hAnsi="Arial" w:cs="Arial"/>
        </w:rPr>
      </w:pPr>
      <w:r>
        <w:rPr>
          <w:rFonts w:ascii="Arial" w:hAnsi="Arial" w:cs="Arial"/>
        </w:rPr>
        <w:t xml:space="preserve">Square, (2022), </w:t>
      </w:r>
      <w:r>
        <w:rPr>
          <w:rFonts w:ascii="Arial" w:hAnsi="Arial" w:cs="Arial"/>
          <w:i/>
          <w:iCs/>
        </w:rPr>
        <w:t xml:space="preserve">‘’10 scientifically proven ways to motivate employees’’, </w:t>
      </w:r>
      <w:r>
        <w:rPr>
          <w:rFonts w:ascii="Arial" w:hAnsi="Arial" w:cs="Arial"/>
        </w:rPr>
        <w:t xml:space="preserve">[online] available on: </w:t>
      </w:r>
      <w:hyperlink r:id="rId46" w:history="1">
        <w:r w:rsidRPr="005F169F">
          <w:rPr>
            <w:rStyle w:val="Hyperlink"/>
            <w:rFonts w:ascii="Arial" w:hAnsi="Arial" w:cs="Arial"/>
          </w:rPr>
          <w:t>https://squareup.com/gb/en/townsquare/how-to-motivate-your-employees</w:t>
        </w:r>
      </w:hyperlink>
      <w:r>
        <w:rPr>
          <w:rFonts w:ascii="Arial" w:hAnsi="Arial" w:cs="Arial"/>
        </w:rPr>
        <w:t xml:space="preserve"> , </w:t>
      </w:r>
      <w:r>
        <w:rPr>
          <w:rFonts w:ascii="Arial" w:hAnsi="Arial" w:cs="Arial"/>
          <w:i/>
          <w:iCs/>
        </w:rPr>
        <w:t xml:space="preserve">last accessed on </w:t>
      </w:r>
      <w:r>
        <w:rPr>
          <w:rFonts w:ascii="Arial" w:hAnsi="Arial" w:cs="Arial"/>
        </w:rPr>
        <w:t>1</w:t>
      </w:r>
      <w:r w:rsidRPr="002E6F2A">
        <w:rPr>
          <w:rFonts w:ascii="Arial" w:hAnsi="Arial" w:cs="Arial"/>
          <w:vertAlign w:val="superscript"/>
        </w:rPr>
        <w:t>st</w:t>
      </w:r>
      <w:r>
        <w:rPr>
          <w:rFonts w:ascii="Arial" w:hAnsi="Arial" w:cs="Arial"/>
        </w:rPr>
        <w:t xml:space="preserve"> of March 2023. </w:t>
      </w:r>
    </w:p>
    <w:p w14:paraId="1E4F73DA" w14:textId="691C37A7" w:rsidR="00C044DF" w:rsidRDefault="00C044DF" w:rsidP="00546DC2">
      <w:pPr>
        <w:rPr>
          <w:rFonts w:ascii="Arial" w:hAnsi="Arial" w:cs="Arial"/>
        </w:rPr>
      </w:pPr>
    </w:p>
    <w:p w14:paraId="7A8FEA1D" w14:textId="44D5A873" w:rsidR="00C044DF" w:rsidRDefault="00C044DF" w:rsidP="00546DC2">
      <w:pPr>
        <w:rPr>
          <w:rFonts w:ascii="Arial" w:hAnsi="Arial" w:cs="Arial"/>
        </w:rPr>
      </w:pPr>
      <w:r>
        <w:rPr>
          <w:rFonts w:ascii="Arial" w:hAnsi="Arial" w:cs="Arial"/>
        </w:rPr>
        <w:t xml:space="preserve">Squaremeal, (2021), </w:t>
      </w:r>
      <w:r>
        <w:rPr>
          <w:rFonts w:ascii="Arial" w:hAnsi="Arial" w:cs="Arial"/>
          <w:i/>
          <w:iCs/>
        </w:rPr>
        <w:t xml:space="preserve">‘’The Belfry Hotel’’, </w:t>
      </w:r>
      <w:r>
        <w:rPr>
          <w:rFonts w:ascii="Arial" w:hAnsi="Arial" w:cs="Arial"/>
        </w:rPr>
        <w:t xml:space="preserve">[online] available on: </w:t>
      </w:r>
      <w:hyperlink r:id="rId47" w:history="1">
        <w:r w:rsidRPr="005F169F">
          <w:rPr>
            <w:rStyle w:val="Hyperlink"/>
            <w:rFonts w:ascii="Arial" w:hAnsi="Arial" w:cs="Arial"/>
          </w:rPr>
          <w:t>https://www.squaremeal.co.uk/wedding-venues/the-belfry-hotel_1145</w:t>
        </w:r>
      </w:hyperlink>
      <w:r>
        <w:rPr>
          <w:rFonts w:ascii="Arial" w:hAnsi="Arial" w:cs="Arial"/>
        </w:rPr>
        <w:t xml:space="preserve"> , </w:t>
      </w:r>
      <w:r>
        <w:rPr>
          <w:rFonts w:ascii="Arial" w:hAnsi="Arial" w:cs="Arial"/>
          <w:i/>
          <w:iCs/>
        </w:rPr>
        <w:t xml:space="preserve">last accessed on </w:t>
      </w:r>
      <w:r>
        <w:rPr>
          <w:rFonts w:ascii="Arial" w:hAnsi="Arial" w:cs="Arial"/>
        </w:rPr>
        <w:t>1</w:t>
      </w:r>
      <w:r w:rsidRPr="00C044DF">
        <w:rPr>
          <w:rFonts w:ascii="Arial" w:hAnsi="Arial" w:cs="Arial"/>
          <w:vertAlign w:val="superscript"/>
        </w:rPr>
        <w:t>st</w:t>
      </w:r>
      <w:r>
        <w:rPr>
          <w:rFonts w:ascii="Arial" w:hAnsi="Arial" w:cs="Arial"/>
        </w:rPr>
        <w:t xml:space="preserve"> of March 2023. </w:t>
      </w:r>
    </w:p>
    <w:p w14:paraId="53AC0A5C" w14:textId="0A164950" w:rsidR="001C43EB" w:rsidRDefault="001C43EB" w:rsidP="00546DC2">
      <w:pPr>
        <w:rPr>
          <w:rFonts w:ascii="Arial" w:hAnsi="Arial" w:cs="Arial"/>
        </w:rPr>
      </w:pPr>
    </w:p>
    <w:p w14:paraId="14072608" w14:textId="4152C337" w:rsidR="001C43EB" w:rsidRDefault="001C43EB" w:rsidP="00546DC2">
      <w:pPr>
        <w:rPr>
          <w:rFonts w:ascii="Arial" w:hAnsi="Arial" w:cs="Arial"/>
        </w:rPr>
      </w:pPr>
      <w:r>
        <w:rPr>
          <w:rFonts w:ascii="Arial" w:hAnsi="Arial" w:cs="Arial"/>
        </w:rPr>
        <w:lastRenderedPageBreak/>
        <w:t xml:space="preserve">Stewart, J., (2020), </w:t>
      </w:r>
      <w:r>
        <w:rPr>
          <w:rFonts w:ascii="Arial" w:hAnsi="Arial" w:cs="Arial"/>
          <w:i/>
          <w:iCs/>
        </w:rPr>
        <w:t xml:space="preserve">‘’Temporary closure – Coronavirus update’’, </w:t>
      </w:r>
      <w:r>
        <w:rPr>
          <w:rFonts w:ascii="Arial" w:hAnsi="Arial" w:cs="Arial"/>
        </w:rPr>
        <w:t xml:space="preserve">[online] available on: </w:t>
      </w:r>
      <w:hyperlink r:id="rId48" w:history="1">
        <w:r w:rsidRPr="005F169F">
          <w:rPr>
            <w:rStyle w:val="Hyperlink"/>
            <w:rFonts w:ascii="Arial" w:hAnsi="Arial" w:cs="Arial"/>
          </w:rPr>
          <w:t>https://www.thebelfry.com/news/posts/temporary-closure/</w:t>
        </w:r>
      </w:hyperlink>
      <w:r>
        <w:rPr>
          <w:rFonts w:ascii="Arial" w:hAnsi="Arial" w:cs="Arial"/>
        </w:rPr>
        <w:t xml:space="preserve"> , </w:t>
      </w:r>
      <w:r>
        <w:rPr>
          <w:rFonts w:ascii="Arial" w:hAnsi="Arial" w:cs="Arial"/>
          <w:i/>
          <w:iCs/>
        </w:rPr>
        <w:t xml:space="preserve">last accessed on </w:t>
      </w:r>
      <w:r>
        <w:rPr>
          <w:rFonts w:ascii="Arial" w:hAnsi="Arial" w:cs="Arial"/>
        </w:rPr>
        <w:t>1</w:t>
      </w:r>
      <w:r w:rsidRPr="001C43EB">
        <w:rPr>
          <w:rFonts w:ascii="Arial" w:hAnsi="Arial" w:cs="Arial"/>
          <w:vertAlign w:val="superscript"/>
        </w:rPr>
        <w:t>st</w:t>
      </w:r>
      <w:r>
        <w:rPr>
          <w:rFonts w:ascii="Arial" w:hAnsi="Arial" w:cs="Arial"/>
        </w:rPr>
        <w:t xml:space="preserve"> of March 2023. </w:t>
      </w:r>
    </w:p>
    <w:p w14:paraId="1F17ED19" w14:textId="73EFA2EF" w:rsidR="00FA7FBB" w:rsidRDefault="00FA7FBB" w:rsidP="00546DC2">
      <w:pPr>
        <w:rPr>
          <w:rFonts w:ascii="Arial" w:hAnsi="Arial" w:cs="Arial"/>
        </w:rPr>
      </w:pPr>
    </w:p>
    <w:p w14:paraId="4B4A9645" w14:textId="57F51818" w:rsidR="00FA7FBB" w:rsidRPr="00FA7FBB" w:rsidRDefault="00FA7FBB" w:rsidP="00546DC2">
      <w:pPr>
        <w:rPr>
          <w:rFonts w:ascii="Arial" w:hAnsi="Arial" w:cs="Arial"/>
        </w:rPr>
      </w:pPr>
      <w:r>
        <w:rPr>
          <w:rFonts w:ascii="Arial" w:hAnsi="Arial" w:cs="Arial"/>
        </w:rPr>
        <w:t xml:space="preserve">Suttie, J., (2021), </w:t>
      </w:r>
      <w:r>
        <w:rPr>
          <w:rFonts w:ascii="Arial" w:hAnsi="Arial" w:cs="Arial"/>
          <w:i/>
          <w:iCs/>
        </w:rPr>
        <w:t xml:space="preserve">‘’If you want to be happy, try to make someone else happy’’, </w:t>
      </w:r>
      <w:r>
        <w:rPr>
          <w:rFonts w:ascii="Arial" w:hAnsi="Arial" w:cs="Arial"/>
        </w:rPr>
        <w:t xml:space="preserve">[online] available on: </w:t>
      </w:r>
      <w:hyperlink r:id="rId49" w:history="1">
        <w:r w:rsidRPr="005F169F">
          <w:rPr>
            <w:rStyle w:val="Hyperlink"/>
            <w:rFonts w:ascii="Arial" w:hAnsi="Arial" w:cs="Arial"/>
          </w:rPr>
          <w:t>https://greatergood.berkeley.edu/article/item/if_you_want_to_be_happy_try_to_make_someone_else_happy</w:t>
        </w:r>
      </w:hyperlink>
      <w:r>
        <w:rPr>
          <w:rFonts w:ascii="Arial" w:hAnsi="Arial" w:cs="Arial"/>
        </w:rPr>
        <w:t xml:space="preserve"> , </w:t>
      </w:r>
      <w:r>
        <w:rPr>
          <w:rFonts w:ascii="Arial" w:hAnsi="Arial" w:cs="Arial"/>
          <w:i/>
          <w:iCs/>
        </w:rPr>
        <w:t xml:space="preserve">last accessed on </w:t>
      </w:r>
      <w:r>
        <w:rPr>
          <w:rFonts w:ascii="Arial" w:hAnsi="Arial" w:cs="Arial"/>
        </w:rPr>
        <w:t>1</w:t>
      </w:r>
      <w:r w:rsidRPr="00FA7FBB">
        <w:rPr>
          <w:rFonts w:ascii="Arial" w:hAnsi="Arial" w:cs="Arial"/>
          <w:vertAlign w:val="superscript"/>
        </w:rPr>
        <w:t>st</w:t>
      </w:r>
      <w:r>
        <w:rPr>
          <w:rFonts w:ascii="Arial" w:hAnsi="Arial" w:cs="Arial"/>
        </w:rPr>
        <w:t xml:space="preserve"> of March 2023. </w:t>
      </w:r>
    </w:p>
    <w:p w14:paraId="48B8EB52" w14:textId="79289296" w:rsidR="00665615" w:rsidRDefault="00665615" w:rsidP="00546DC2">
      <w:pPr>
        <w:rPr>
          <w:rFonts w:ascii="Arial" w:hAnsi="Arial" w:cs="Arial"/>
        </w:rPr>
      </w:pPr>
    </w:p>
    <w:p w14:paraId="248C709E" w14:textId="6C0E8B7D" w:rsidR="00665615" w:rsidRDefault="00665615" w:rsidP="00546DC2">
      <w:pPr>
        <w:rPr>
          <w:rFonts w:ascii="Arial" w:hAnsi="Arial" w:cs="Arial"/>
        </w:rPr>
      </w:pPr>
      <w:r>
        <w:rPr>
          <w:rFonts w:ascii="Arial" w:hAnsi="Arial" w:cs="Arial"/>
        </w:rPr>
        <w:t xml:space="preserve">The Belfry, (2023), </w:t>
      </w:r>
      <w:r>
        <w:rPr>
          <w:rFonts w:ascii="Arial" w:hAnsi="Arial" w:cs="Arial"/>
          <w:i/>
          <w:iCs/>
        </w:rPr>
        <w:t xml:space="preserve">‘’Book with confidence – best rate guaranteed’’, </w:t>
      </w:r>
      <w:r>
        <w:rPr>
          <w:rFonts w:ascii="Arial" w:hAnsi="Arial" w:cs="Arial"/>
        </w:rPr>
        <w:t xml:space="preserve">[online] available on: </w:t>
      </w:r>
      <w:hyperlink r:id="rId50" w:history="1">
        <w:r w:rsidRPr="005F169F">
          <w:rPr>
            <w:rStyle w:val="Hyperlink"/>
            <w:rFonts w:ascii="Arial" w:hAnsi="Arial" w:cs="Arial"/>
          </w:rPr>
          <w:t>https://www.thebelfry.com/offers/</w:t>
        </w:r>
      </w:hyperlink>
      <w:r>
        <w:rPr>
          <w:rFonts w:ascii="Arial" w:hAnsi="Arial" w:cs="Arial"/>
        </w:rPr>
        <w:t xml:space="preserve"> , </w:t>
      </w:r>
      <w:r>
        <w:rPr>
          <w:rFonts w:ascii="Arial" w:hAnsi="Arial" w:cs="Arial"/>
          <w:i/>
          <w:iCs/>
        </w:rPr>
        <w:t xml:space="preserve">last accessed on </w:t>
      </w:r>
      <w:r>
        <w:rPr>
          <w:rFonts w:ascii="Arial" w:hAnsi="Arial" w:cs="Arial"/>
        </w:rPr>
        <w:t>1</w:t>
      </w:r>
      <w:r w:rsidRPr="00665615">
        <w:rPr>
          <w:rFonts w:ascii="Arial" w:hAnsi="Arial" w:cs="Arial"/>
          <w:vertAlign w:val="superscript"/>
        </w:rPr>
        <w:t>st</w:t>
      </w:r>
      <w:r>
        <w:rPr>
          <w:rFonts w:ascii="Arial" w:hAnsi="Arial" w:cs="Arial"/>
        </w:rPr>
        <w:t xml:space="preserve"> of March 2023. </w:t>
      </w:r>
    </w:p>
    <w:p w14:paraId="050A31B3" w14:textId="73215A18" w:rsidR="002D4507" w:rsidRDefault="002D4507" w:rsidP="00546DC2">
      <w:pPr>
        <w:rPr>
          <w:rFonts w:ascii="Arial" w:hAnsi="Arial" w:cs="Arial"/>
        </w:rPr>
      </w:pPr>
    </w:p>
    <w:p w14:paraId="618A4227" w14:textId="472DF37D" w:rsidR="002D4507" w:rsidRPr="002D4507" w:rsidRDefault="002D4507" w:rsidP="00546DC2">
      <w:pPr>
        <w:rPr>
          <w:rFonts w:ascii="Arial" w:hAnsi="Arial" w:cs="Arial"/>
        </w:rPr>
      </w:pPr>
      <w:r>
        <w:rPr>
          <w:rFonts w:ascii="Arial" w:hAnsi="Arial" w:cs="Arial"/>
        </w:rPr>
        <w:t xml:space="preserve">The Belfry, (2023), </w:t>
      </w:r>
      <w:r>
        <w:rPr>
          <w:rFonts w:ascii="Arial" w:hAnsi="Arial" w:cs="Arial"/>
          <w:i/>
          <w:iCs/>
        </w:rPr>
        <w:t xml:space="preserve">‘’Corporate Social Responsibility CSR’’, </w:t>
      </w:r>
      <w:r>
        <w:rPr>
          <w:rFonts w:ascii="Arial" w:hAnsi="Arial" w:cs="Arial"/>
        </w:rPr>
        <w:t xml:space="preserve">[online] available on: </w:t>
      </w:r>
      <w:hyperlink r:id="rId51" w:history="1">
        <w:r w:rsidRPr="005F169F">
          <w:rPr>
            <w:rStyle w:val="Hyperlink"/>
            <w:rFonts w:ascii="Arial" w:hAnsi="Arial" w:cs="Arial"/>
          </w:rPr>
          <w:t>https://www.thebelfry.com/csr/</w:t>
        </w:r>
      </w:hyperlink>
      <w:r>
        <w:rPr>
          <w:rFonts w:ascii="Arial" w:hAnsi="Arial" w:cs="Arial"/>
        </w:rPr>
        <w:t xml:space="preserve"> , </w:t>
      </w:r>
      <w:r>
        <w:rPr>
          <w:rFonts w:ascii="Arial" w:hAnsi="Arial" w:cs="Arial"/>
          <w:i/>
          <w:iCs/>
        </w:rPr>
        <w:t xml:space="preserve">last accessed on </w:t>
      </w:r>
      <w:r>
        <w:rPr>
          <w:rFonts w:ascii="Arial" w:hAnsi="Arial" w:cs="Arial"/>
        </w:rPr>
        <w:t>1</w:t>
      </w:r>
      <w:r w:rsidRPr="002D4507">
        <w:rPr>
          <w:rFonts w:ascii="Arial" w:hAnsi="Arial" w:cs="Arial"/>
          <w:vertAlign w:val="superscript"/>
        </w:rPr>
        <w:t>st</w:t>
      </w:r>
      <w:r>
        <w:rPr>
          <w:rFonts w:ascii="Arial" w:hAnsi="Arial" w:cs="Arial"/>
        </w:rPr>
        <w:t xml:space="preserve"> of March 2023. </w:t>
      </w:r>
    </w:p>
    <w:p w14:paraId="1DCBD404" w14:textId="2F9167DC" w:rsidR="00832FC0" w:rsidRDefault="00832FC0" w:rsidP="00546DC2">
      <w:pPr>
        <w:rPr>
          <w:rFonts w:ascii="Arial" w:hAnsi="Arial" w:cs="Arial"/>
        </w:rPr>
      </w:pPr>
    </w:p>
    <w:p w14:paraId="784A248E" w14:textId="669D7234" w:rsidR="00832FC0" w:rsidRDefault="00832FC0" w:rsidP="00546DC2">
      <w:pPr>
        <w:rPr>
          <w:rFonts w:ascii="Arial" w:hAnsi="Arial" w:cs="Arial"/>
        </w:rPr>
      </w:pPr>
      <w:r>
        <w:rPr>
          <w:rFonts w:ascii="Arial" w:hAnsi="Arial" w:cs="Arial"/>
        </w:rPr>
        <w:t xml:space="preserve">The Belfry, (2023), </w:t>
      </w:r>
      <w:r>
        <w:rPr>
          <w:rFonts w:ascii="Arial" w:hAnsi="Arial" w:cs="Arial"/>
          <w:i/>
          <w:iCs/>
        </w:rPr>
        <w:t xml:space="preserve">‘’Legendary Golf stay &amp; play breaks, lessons, &amp; more’’, </w:t>
      </w:r>
      <w:r>
        <w:rPr>
          <w:rFonts w:ascii="Arial" w:hAnsi="Arial" w:cs="Arial"/>
        </w:rPr>
        <w:t xml:space="preserve">[online] available on: </w:t>
      </w:r>
      <w:hyperlink r:id="rId52" w:history="1">
        <w:r w:rsidRPr="005F169F">
          <w:rPr>
            <w:rStyle w:val="Hyperlink"/>
            <w:rFonts w:ascii="Arial" w:hAnsi="Arial" w:cs="Arial"/>
          </w:rPr>
          <w:t>https://www.thebelfry.com/golf/</w:t>
        </w:r>
      </w:hyperlink>
      <w:r>
        <w:rPr>
          <w:rFonts w:ascii="Arial" w:hAnsi="Arial" w:cs="Arial"/>
        </w:rPr>
        <w:t xml:space="preserve"> , </w:t>
      </w:r>
      <w:r>
        <w:rPr>
          <w:rFonts w:ascii="Arial" w:hAnsi="Arial" w:cs="Arial"/>
          <w:i/>
          <w:iCs/>
        </w:rPr>
        <w:t xml:space="preserve">last accessed on </w:t>
      </w:r>
      <w:r>
        <w:rPr>
          <w:rFonts w:ascii="Arial" w:hAnsi="Arial" w:cs="Arial"/>
        </w:rPr>
        <w:t>1</w:t>
      </w:r>
      <w:r w:rsidRPr="00832FC0">
        <w:rPr>
          <w:rFonts w:ascii="Arial" w:hAnsi="Arial" w:cs="Arial"/>
          <w:vertAlign w:val="superscript"/>
        </w:rPr>
        <w:t>st</w:t>
      </w:r>
      <w:r>
        <w:rPr>
          <w:rFonts w:ascii="Arial" w:hAnsi="Arial" w:cs="Arial"/>
        </w:rPr>
        <w:t xml:space="preserve"> of March 2023. </w:t>
      </w:r>
    </w:p>
    <w:p w14:paraId="41332608" w14:textId="6246E562" w:rsidR="00907803" w:rsidRDefault="00907803" w:rsidP="00546DC2">
      <w:pPr>
        <w:rPr>
          <w:rFonts w:ascii="Arial" w:hAnsi="Arial" w:cs="Arial"/>
        </w:rPr>
      </w:pPr>
    </w:p>
    <w:p w14:paraId="54DAD0B1" w14:textId="795F5651" w:rsidR="00907803" w:rsidRPr="00907803" w:rsidRDefault="00907803" w:rsidP="00546DC2">
      <w:pPr>
        <w:rPr>
          <w:rFonts w:ascii="Arial" w:hAnsi="Arial" w:cs="Arial"/>
        </w:rPr>
      </w:pPr>
      <w:r>
        <w:rPr>
          <w:rFonts w:ascii="Arial" w:hAnsi="Arial" w:cs="Arial"/>
        </w:rPr>
        <w:t xml:space="preserve">The Belfry, (2020), </w:t>
      </w:r>
      <w:r>
        <w:rPr>
          <w:rFonts w:ascii="Arial" w:hAnsi="Arial" w:cs="Arial"/>
          <w:i/>
          <w:iCs/>
        </w:rPr>
        <w:t xml:space="preserve">‘’Reopening Risk Assessment’’, </w:t>
      </w:r>
      <w:r>
        <w:rPr>
          <w:rFonts w:ascii="Arial" w:hAnsi="Arial" w:cs="Arial"/>
        </w:rPr>
        <w:t xml:space="preserve">[online] available on: </w:t>
      </w:r>
      <w:hyperlink r:id="rId53" w:history="1">
        <w:r w:rsidRPr="005F169F">
          <w:rPr>
            <w:rStyle w:val="Hyperlink"/>
            <w:rFonts w:ascii="Arial" w:hAnsi="Arial" w:cs="Arial"/>
          </w:rPr>
          <w:t>https://www.thebelfry.com/media/1968/risk-assessment-positioning-statement-june-20.pdf</w:t>
        </w:r>
      </w:hyperlink>
      <w:r>
        <w:rPr>
          <w:rFonts w:ascii="Arial" w:hAnsi="Arial" w:cs="Arial"/>
        </w:rPr>
        <w:t xml:space="preserve"> , </w:t>
      </w:r>
      <w:r>
        <w:rPr>
          <w:rFonts w:ascii="Arial" w:hAnsi="Arial" w:cs="Arial"/>
          <w:i/>
          <w:iCs/>
        </w:rPr>
        <w:t xml:space="preserve">last accessed on </w:t>
      </w:r>
      <w:r>
        <w:rPr>
          <w:rFonts w:ascii="Arial" w:hAnsi="Arial" w:cs="Arial"/>
        </w:rPr>
        <w:t>1</w:t>
      </w:r>
      <w:r w:rsidRPr="00907803">
        <w:rPr>
          <w:rFonts w:ascii="Arial" w:hAnsi="Arial" w:cs="Arial"/>
          <w:vertAlign w:val="superscript"/>
        </w:rPr>
        <w:t>st</w:t>
      </w:r>
      <w:r>
        <w:rPr>
          <w:rFonts w:ascii="Arial" w:hAnsi="Arial" w:cs="Arial"/>
        </w:rPr>
        <w:t xml:space="preserve"> of March 2023. </w:t>
      </w:r>
    </w:p>
    <w:p w14:paraId="61A26CFB" w14:textId="2F3BCE73" w:rsidR="002D4507" w:rsidRDefault="002D4507" w:rsidP="00546DC2">
      <w:pPr>
        <w:rPr>
          <w:rFonts w:ascii="Arial" w:hAnsi="Arial" w:cs="Arial"/>
        </w:rPr>
      </w:pPr>
    </w:p>
    <w:p w14:paraId="246BCF85" w14:textId="661FC67D" w:rsidR="002D4507" w:rsidRPr="002D4507" w:rsidRDefault="002D4507" w:rsidP="00546DC2">
      <w:pPr>
        <w:rPr>
          <w:rFonts w:ascii="Arial" w:hAnsi="Arial" w:cs="Arial"/>
        </w:rPr>
      </w:pPr>
      <w:r>
        <w:rPr>
          <w:rFonts w:ascii="Arial" w:hAnsi="Arial" w:cs="Arial"/>
        </w:rPr>
        <w:t xml:space="preserve">The Belfry, (2023), </w:t>
      </w:r>
      <w:r>
        <w:rPr>
          <w:rFonts w:ascii="Arial" w:hAnsi="Arial" w:cs="Arial"/>
          <w:i/>
          <w:iCs/>
        </w:rPr>
        <w:t xml:space="preserve">‘’Sustainability’’, </w:t>
      </w:r>
      <w:r>
        <w:rPr>
          <w:rFonts w:ascii="Arial" w:hAnsi="Arial" w:cs="Arial"/>
        </w:rPr>
        <w:t xml:space="preserve">[online] available on: </w:t>
      </w:r>
      <w:hyperlink r:id="rId54" w:history="1">
        <w:r w:rsidRPr="005F169F">
          <w:rPr>
            <w:rStyle w:val="Hyperlink"/>
            <w:rFonts w:ascii="Arial" w:hAnsi="Arial" w:cs="Arial"/>
          </w:rPr>
          <w:t>https://www.thebelfry.com/sustainability/</w:t>
        </w:r>
      </w:hyperlink>
      <w:r>
        <w:rPr>
          <w:rFonts w:ascii="Arial" w:hAnsi="Arial" w:cs="Arial"/>
        </w:rPr>
        <w:t xml:space="preserve"> , </w:t>
      </w:r>
      <w:r>
        <w:rPr>
          <w:rFonts w:ascii="Arial" w:hAnsi="Arial" w:cs="Arial"/>
          <w:i/>
          <w:iCs/>
        </w:rPr>
        <w:t xml:space="preserve">last accessed on </w:t>
      </w:r>
      <w:r>
        <w:rPr>
          <w:rFonts w:ascii="Arial" w:hAnsi="Arial" w:cs="Arial"/>
        </w:rPr>
        <w:t>1</w:t>
      </w:r>
      <w:r w:rsidRPr="002D4507">
        <w:rPr>
          <w:rFonts w:ascii="Arial" w:hAnsi="Arial" w:cs="Arial"/>
          <w:vertAlign w:val="superscript"/>
        </w:rPr>
        <w:t>st</w:t>
      </w:r>
      <w:r>
        <w:rPr>
          <w:rFonts w:ascii="Arial" w:hAnsi="Arial" w:cs="Arial"/>
        </w:rPr>
        <w:t xml:space="preserve"> of March 2023. </w:t>
      </w:r>
    </w:p>
    <w:p w14:paraId="511B42BA" w14:textId="1DDBB97B" w:rsidR="00F305C9" w:rsidRDefault="00F305C9" w:rsidP="00546DC2">
      <w:pPr>
        <w:rPr>
          <w:rFonts w:ascii="Arial" w:hAnsi="Arial" w:cs="Arial"/>
        </w:rPr>
      </w:pPr>
    </w:p>
    <w:p w14:paraId="11676A58" w14:textId="688A1445" w:rsidR="00F305C9" w:rsidRDefault="00F305C9" w:rsidP="00546DC2">
      <w:pPr>
        <w:rPr>
          <w:rFonts w:ascii="Arial" w:hAnsi="Arial" w:cs="Arial"/>
        </w:rPr>
      </w:pPr>
      <w:r>
        <w:rPr>
          <w:rFonts w:ascii="Arial" w:hAnsi="Arial" w:cs="Arial"/>
        </w:rPr>
        <w:t xml:space="preserve">The Belfry, (2023), </w:t>
      </w:r>
      <w:r>
        <w:rPr>
          <w:rFonts w:ascii="Arial" w:hAnsi="Arial" w:cs="Arial"/>
          <w:i/>
          <w:iCs/>
        </w:rPr>
        <w:t xml:space="preserve">‘’The PGA National’’, </w:t>
      </w:r>
      <w:r>
        <w:rPr>
          <w:rFonts w:ascii="Arial" w:hAnsi="Arial" w:cs="Arial"/>
        </w:rPr>
        <w:t xml:space="preserve">[online] available on: </w:t>
      </w:r>
      <w:hyperlink r:id="rId55" w:history="1">
        <w:r w:rsidRPr="005F169F">
          <w:rPr>
            <w:rStyle w:val="Hyperlink"/>
            <w:rFonts w:ascii="Arial" w:hAnsi="Arial" w:cs="Arial"/>
          </w:rPr>
          <w:t>https://www.thebelfry.com/golf/the-pga-national/</w:t>
        </w:r>
      </w:hyperlink>
      <w:r>
        <w:rPr>
          <w:rFonts w:ascii="Arial" w:hAnsi="Arial" w:cs="Arial"/>
        </w:rPr>
        <w:t xml:space="preserve"> , </w:t>
      </w:r>
      <w:r>
        <w:rPr>
          <w:rFonts w:ascii="Arial" w:hAnsi="Arial" w:cs="Arial"/>
          <w:i/>
          <w:iCs/>
        </w:rPr>
        <w:t xml:space="preserve">last accessed on </w:t>
      </w:r>
      <w:r>
        <w:rPr>
          <w:rFonts w:ascii="Arial" w:hAnsi="Arial" w:cs="Arial"/>
        </w:rPr>
        <w:t>1</w:t>
      </w:r>
      <w:r w:rsidRPr="00F305C9">
        <w:rPr>
          <w:rFonts w:ascii="Arial" w:hAnsi="Arial" w:cs="Arial"/>
          <w:vertAlign w:val="superscript"/>
        </w:rPr>
        <w:t>st</w:t>
      </w:r>
      <w:r>
        <w:rPr>
          <w:rFonts w:ascii="Arial" w:hAnsi="Arial" w:cs="Arial"/>
        </w:rPr>
        <w:t xml:space="preserve"> of March 2023. </w:t>
      </w:r>
    </w:p>
    <w:p w14:paraId="14389640" w14:textId="59E8E067" w:rsidR="001C43EB" w:rsidRDefault="001C43EB" w:rsidP="00546DC2">
      <w:pPr>
        <w:rPr>
          <w:rFonts w:ascii="Arial" w:hAnsi="Arial" w:cs="Arial"/>
        </w:rPr>
      </w:pPr>
    </w:p>
    <w:p w14:paraId="55F5B060" w14:textId="5941A889" w:rsidR="001C43EB" w:rsidRPr="001C43EB" w:rsidRDefault="001C43EB" w:rsidP="00546DC2">
      <w:pPr>
        <w:rPr>
          <w:rFonts w:ascii="Arial" w:hAnsi="Arial" w:cs="Arial"/>
        </w:rPr>
      </w:pPr>
      <w:r>
        <w:rPr>
          <w:rFonts w:ascii="Arial" w:hAnsi="Arial" w:cs="Arial"/>
        </w:rPr>
        <w:t xml:space="preserve">The World Bank, (2022), </w:t>
      </w:r>
      <w:r>
        <w:rPr>
          <w:rFonts w:ascii="Arial" w:hAnsi="Arial" w:cs="Arial"/>
          <w:i/>
          <w:iCs/>
        </w:rPr>
        <w:t xml:space="preserve">‘’Chapter 1.  The economic impacts of the Covid-19 crisis’’, </w:t>
      </w:r>
      <w:r>
        <w:rPr>
          <w:rFonts w:ascii="Arial" w:hAnsi="Arial" w:cs="Arial"/>
        </w:rPr>
        <w:t xml:space="preserve">[online] available on: </w:t>
      </w:r>
      <w:hyperlink r:id="rId56" w:history="1">
        <w:r w:rsidRPr="005F169F">
          <w:rPr>
            <w:rStyle w:val="Hyperlink"/>
            <w:rFonts w:ascii="Arial" w:hAnsi="Arial" w:cs="Arial"/>
          </w:rPr>
          <w:t>https://www.worldbank.org/en/publication/wdr2022/brief/chapter-1-introduction-the-economic-impacts-of-the-covid-19-crisis</w:t>
        </w:r>
      </w:hyperlink>
      <w:r>
        <w:rPr>
          <w:rFonts w:ascii="Arial" w:hAnsi="Arial" w:cs="Arial"/>
        </w:rPr>
        <w:t xml:space="preserve"> , </w:t>
      </w:r>
      <w:r>
        <w:rPr>
          <w:rFonts w:ascii="Arial" w:hAnsi="Arial" w:cs="Arial"/>
          <w:i/>
          <w:iCs/>
        </w:rPr>
        <w:t xml:space="preserve">last accessed on </w:t>
      </w:r>
      <w:r>
        <w:rPr>
          <w:rFonts w:ascii="Arial" w:hAnsi="Arial" w:cs="Arial"/>
        </w:rPr>
        <w:t>1</w:t>
      </w:r>
      <w:r w:rsidRPr="001C43EB">
        <w:rPr>
          <w:rFonts w:ascii="Arial" w:hAnsi="Arial" w:cs="Arial"/>
          <w:vertAlign w:val="superscript"/>
        </w:rPr>
        <w:t>st</w:t>
      </w:r>
      <w:r>
        <w:rPr>
          <w:rFonts w:ascii="Arial" w:hAnsi="Arial" w:cs="Arial"/>
        </w:rPr>
        <w:t xml:space="preserve"> of March 2023. </w:t>
      </w:r>
    </w:p>
    <w:p w14:paraId="1C7509F5" w14:textId="510BBBD8" w:rsidR="004807DB" w:rsidRDefault="004807DB" w:rsidP="00546DC2">
      <w:pPr>
        <w:rPr>
          <w:rFonts w:ascii="Arial" w:hAnsi="Arial" w:cs="Arial"/>
        </w:rPr>
      </w:pPr>
    </w:p>
    <w:p w14:paraId="4A321E04" w14:textId="2C774B3F" w:rsidR="004807DB" w:rsidRDefault="004807DB" w:rsidP="00546DC2">
      <w:pPr>
        <w:rPr>
          <w:rFonts w:ascii="Arial" w:hAnsi="Arial" w:cs="Arial"/>
        </w:rPr>
      </w:pPr>
      <w:r>
        <w:rPr>
          <w:rFonts w:ascii="Arial" w:hAnsi="Arial" w:cs="Arial"/>
        </w:rPr>
        <w:t xml:space="preserve">TripAdvisor, (2023), </w:t>
      </w:r>
      <w:r>
        <w:rPr>
          <w:rFonts w:ascii="Arial" w:hAnsi="Arial" w:cs="Arial"/>
          <w:i/>
          <w:iCs/>
        </w:rPr>
        <w:t xml:space="preserve">‘’The Belfry Hotel &amp; Resort’’, </w:t>
      </w:r>
      <w:r>
        <w:rPr>
          <w:rFonts w:ascii="Arial" w:hAnsi="Arial" w:cs="Arial"/>
        </w:rPr>
        <w:t xml:space="preserve">[online] available on: </w:t>
      </w:r>
      <w:hyperlink r:id="rId57" w:history="1">
        <w:r w:rsidRPr="005F169F">
          <w:rPr>
            <w:rStyle w:val="Hyperlink"/>
            <w:rFonts w:ascii="Arial" w:hAnsi="Arial" w:cs="Arial"/>
          </w:rPr>
          <w:t>https://www.tripadvisor.co.uk/ShowUserReviews-g504209-d250687-r216836156-The_Belfry_Hotel_Resort-Wishaw_Warwickshire_England.html</w:t>
        </w:r>
      </w:hyperlink>
      <w:r>
        <w:rPr>
          <w:rFonts w:ascii="Arial" w:hAnsi="Arial" w:cs="Arial"/>
        </w:rPr>
        <w:t xml:space="preserve"> , </w:t>
      </w:r>
      <w:r>
        <w:rPr>
          <w:rFonts w:ascii="Arial" w:hAnsi="Arial" w:cs="Arial"/>
          <w:i/>
          <w:iCs/>
        </w:rPr>
        <w:t xml:space="preserve">last accessed on </w:t>
      </w:r>
      <w:r>
        <w:rPr>
          <w:rFonts w:ascii="Arial" w:hAnsi="Arial" w:cs="Arial"/>
        </w:rPr>
        <w:t>1</w:t>
      </w:r>
      <w:r w:rsidRPr="004807DB">
        <w:rPr>
          <w:rFonts w:ascii="Arial" w:hAnsi="Arial" w:cs="Arial"/>
          <w:vertAlign w:val="superscript"/>
        </w:rPr>
        <w:t>st</w:t>
      </w:r>
      <w:r>
        <w:rPr>
          <w:rFonts w:ascii="Arial" w:hAnsi="Arial" w:cs="Arial"/>
        </w:rPr>
        <w:t xml:space="preserve"> of March 2023. </w:t>
      </w:r>
    </w:p>
    <w:p w14:paraId="778E762B" w14:textId="2F5837FF" w:rsidR="00890844" w:rsidRDefault="00890844" w:rsidP="00546DC2">
      <w:pPr>
        <w:rPr>
          <w:rFonts w:ascii="Arial" w:hAnsi="Arial" w:cs="Arial"/>
        </w:rPr>
      </w:pPr>
    </w:p>
    <w:p w14:paraId="66690C86" w14:textId="50E332C5" w:rsidR="00890844" w:rsidRDefault="00890844" w:rsidP="00546DC2">
      <w:pPr>
        <w:rPr>
          <w:rFonts w:ascii="Arial" w:hAnsi="Arial" w:cs="Arial"/>
        </w:rPr>
      </w:pPr>
      <w:r>
        <w:rPr>
          <w:rFonts w:ascii="Arial" w:hAnsi="Arial" w:cs="Arial"/>
        </w:rPr>
        <w:t xml:space="preserve">TripAdvisor, (2023), </w:t>
      </w:r>
      <w:r>
        <w:rPr>
          <w:rFonts w:ascii="Arial" w:hAnsi="Arial" w:cs="Arial"/>
          <w:i/>
          <w:iCs/>
        </w:rPr>
        <w:t xml:space="preserve">‘’Things to do near The Belfry hotel &amp; resort’’, </w:t>
      </w:r>
      <w:r>
        <w:rPr>
          <w:rFonts w:ascii="Arial" w:hAnsi="Arial" w:cs="Arial"/>
        </w:rPr>
        <w:t xml:space="preserve">[online] available on: </w:t>
      </w:r>
      <w:hyperlink r:id="rId58" w:history="1">
        <w:r w:rsidRPr="005F169F">
          <w:rPr>
            <w:rStyle w:val="Hyperlink"/>
            <w:rFonts w:ascii="Arial" w:hAnsi="Arial" w:cs="Arial"/>
          </w:rPr>
          <w:t>https://www.tripadvisor.co.uk/AttractionsNear-g504209-d250687-The_Belfry_Hotel_Resort-Wishaw_Warwickshire_England.html</w:t>
        </w:r>
      </w:hyperlink>
      <w:r>
        <w:rPr>
          <w:rFonts w:ascii="Arial" w:hAnsi="Arial" w:cs="Arial"/>
        </w:rPr>
        <w:t xml:space="preserve"> , </w:t>
      </w:r>
      <w:r>
        <w:rPr>
          <w:rFonts w:ascii="Arial" w:hAnsi="Arial" w:cs="Arial"/>
          <w:i/>
          <w:iCs/>
        </w:rPr>
        <w:t xml:space="preserve">last accessed on </w:t>
      </w:r>
      <w:r>
        <w:rPr>
          <w:rFonts w:ascii="Arial" w:hAnsi="Arial" w:cs="Arial"/>
        </w:rPr>
        <w:t>1</w:t>
      </w:r>
      <w:r w:rsidRPr="00890844">
        <w:rPr>
          <w:rFonts w:ascii="Arial" w:hAnsi="Arial" w:cs="Arial"/>
          <w:vertAlign w:val="superscript"/>
        </w:rPr>
        <w:t>st</w:t>
      </w:r>
      <w:r>
        <w:rPr>
          <w:rFonts w:ascii="Arial" w:hAnsi="Arial" w:cs="Arial"/>
        </w:rPr>
        <w:t xml:space="preserve"> of March 2023. </w:t>
      </w:r>
    </w:p>
    <w:p w14:paraId="371F880F" w14:textId="4FB36EC8" w:rsidR="003B104D" w:rsidRDefault="003B104D" w:rsidP="00546DC2">
      <w:pPr>
        <w:rPr>
          <w:rFonts w:ascii="Arial" w:hAnsi="Arial" w:cs="Arial"/>
        </w:rPr>
      </w:pPr>
    </w:p>
    <w:p w14:paraId="31ADC580" w14:textId="01709F40" w:rsidR="003B104D" w:rsidRPr="003B104D" w:rsidRDefault="003B104D" w:rsidP="00546DC2">
      <w:pPr>
        <w:rPr>
          <w:rFonts w:ascii="Arial" w:hAnsi="Arial" w:cs="Arial"/>
        </w:rPr>
      </w:pPr>
      <w:r>
        <w:rPr>
          <w:rFonts w:ascii="Arial" w:hAnsi="Arial" w:cs="Arial"/>
        </w:rPr>
        <w:t xml:space="preserve">TSW Training, (2022), </w:t>
      </w:r>
      <w:r>
        <w:rPr>
          <w:rFonts w:ascii="Arial" w:hAnsi="Arial" w:cs="Arial"/>
          <w:i/>
          <w:iCs/>
        </w:rPr>
        <w:t xml:space="preserve">‘’McGregor’s Theory X and Theory Y: how to increase performance in your team’’, </w:t>
      </w:r>
      <w:r>
        <w:rPr>
          <w:rFonts w:ascii="Arial" w:hAnsi="Arial" w:cs="Arial"/>
        </w:rPr>
        <w:t xml:space="preserve">[online] available on: </w:t>
      </w:r>
      <w:hyperlink r:id="rId59" w:history="1">
        <w:r w:rsidRPr="005F169F">
          <w:rPr>
            <w:rStyle w:val="Hyperlink"/>
            <w:rFonts w:ascii="Arial" w:hAnsi="Arial" w:cs="Arial"/>
          </w:rPr>
          <w:t>https://www.tsw.co.uk/blog/leadership-and-management/mcgregors-theory-x-vs-theory-y/</w:t>
        </w:r>
      </w:hyperlink>
      <w:r>
        <w:rPr>
          <w:rFonts w:ascii="Arial" w:hAnsi="Arial" w:cs="Arial"/>
        </w:rPr>
        <w:t xml:space="preserve"> , </w:t>
      </w:r>
      <w:r>
        <w:rPr>
          <w:rFonts w:ascii="Arial" w:hAnsi="Arial" w:cs="Arial"/>
          <w:i/>
          <w:iCs/>
        </w:rPr>
        <w:t xml:space="preserve">last accessed on </w:t>
      </w:r>
      <w:r>
        <w:rPr>
          <w:rFonts w:ascii="Arial" w:hAnsi="Arial" w:cs="Arial"/>
        </w:rPr>
        <w:t>1</w:t>
      </w:r>
      <w:r w:rsidRPr="003B104D">
        <w:rPr>
          <w:rFonts w:ascii="Arial" w:hAnsi="Arial" w:cs="Arial"/>
          <w:vertAlign w:val="superscript"/>
        </w:rPr>
        <w:t>st</w:t>
      </w:r>
      <w:r>
        <w:rPr>
          <w:rFonts w:ascii="Arial" w:hAnsi="Arial" w:cs="Arial"/>
        </w:rPr>
        <w:t xml:space="preserve"> of March 2023. </w:t>
      </w:r>
    </w:p>
    <w:p w14:paraId="24FF5929" w14:textId="730C4EA3" w:rsidR="001C43EB" w:rsidRDefault="001C43EB" w:rsidP="00546DC2">
      <w:pPr>
        <w:rPr>
          <w:rFonts w:ascii="Arial" w:hAnsi="Arial" w:cs="Arial"/>
        </w:rPr>
      </w:pPr>
    </w:p>
    <w:p w14:paraId="3A31ADC3" w14:textId="71C51FFC" w:rsidR="001C43EB" w:rsidRPr="001C43EB" w:rsidRDefault="001C43EB" w:rsidP="00546DC2">
      <w:pPr>
        <w:rPr>
          <w:rFonts w:ascii="Arial" w:hAnsi="Arial" w:cs="Arial"/>
        </w:rPr>
      </w:pPr>
      <w:r>
        <w:rPr>
          <w:rFonts w:ascii="Arial" w:hAnsi="Arial" w:cs="Arial"/>
        </w:rPr>
        <w:lastRenderedPageBreak/>
        <w:t xml:space="preserve">UK Parliament, (2021), </w:t>
      </w:r>
      <w:r>
        <w:rPr>
          <w:rFonts w:ascii="Arial" w:hAnsi="Arial" w:cs="Arial"/>
          <w:i/>
          <w:iCs/>
        </w:rPr>
        <w:t xml:space="preserve">‘’Coronavirus: Economic impact’’, </w:t>
      </w:r>
      <w:r>
        <w:rPr>
          <w:rFonts w:ascii="Arial" w:hAnsi="Arial" w:cs="Arial"/>
        </w:rPr>
        <w:t xml:space="preserve">[online] available on: </w:t>
      </w:r>
      <w:hyperlink r:id="rId60" w:history="1">
        <w:r w:rsidRPr="005F169F">
          <w:rPr>
            <w:rStyle w:val="Hyperlink"/>
            <w:rFonts w:ascii="Arial" w:hAnsi="Arial" w:cs="Arial"/>
          </w:rPr>
          <w:t>https://commonslibrary.parliament.uk/research-briefings/cbp-8866/</w:t>
        </w:r>
      </w:hyperlink>
      <w:r>
        <w:rPr>
          <w:rFonts w:ascii="Arial" w:hAnsi="Arial" w:cs="Arial"/>
        </w:rPr>
        <w:t xml:space="preserve"> , </w:t>
      </w:r>
      <w:r>
        <w:rPr>
          <w:rFonts w:ascii="Arial" w:hAnsi="Arial" w:cs="Arial"/>
          <w:i/>
          <w:iCs/>
        </w:rPr>
        <w:t xml:space="preserve">last accessed on </w:t>
      </w:r>
      <w:r>
        <w:rPr>
          <w:rFonts w:ascii="Arial" w:hAnsi="Arial" w:cs="Arial"/>
        </w:rPr>
        <w:t>1</w:t>
      </w:r>
      <w:r w:rsidRPr="001C43EB">
        <w:rPr>
          <w:rFonts w:ascii="Arial" w:hAnsi="Arial" w:cs="Arial"/>
          <w:vertAlign w:val="superscript"/>
        </w:rPr>
        <w:t>st</w:t>
      </w:r>
      <w:r>
        <w:rPr>
          <w:rFonts w:ascii="Arial" w:hAnsi="Arial" w:cs="Arial"/>
        </w:rPr>
        <w:t xml:space="preserve"> of March 2023. </w:t>
      </w:r>
    </w:p>
    <w:p w14:paraId="6CBF6091" w14:textId="04E882C1" w:rsidR="00CB2F61" w:rsidRPr="00A847B1" w:rsidRDefault="00CB2F61" w:rsidP="00546DC2">
      <w:pPr>
        <w:rPr>
          <w:rFonts w:ascii="Arial" w:hAnsi="Arial" w:cs="Arial"/>
        </w:rPr>
      </w:pPr>
    </w:p>
    <w:p w14:paraId="66ECE520" w14:textId="2EFE4227" w:rsidR="00CB2F61" w:rsidRDefault="00CB2F61" w:rsidP="00546DC2">
      <w:pPr>
        <w:rPr>
          <w:rFonts w:ascii="Arial" w:hAnsi="Arial" w:cs="Arial"/>
        </w:rPr>
      </w:pPr>
      <w:r w:rsidRPr="00A847B1">
        <w:rPr>
          <w:rFonts w:ascii="Arial" w:hAnsi="Arial" w:cs="Arial"/>
        </w:rPr>
        <w:t xml:space="preserve">University of Southampton, (2023), </w:t>
      </w:r>
      <w:r w:rsidRPr="00A847B1">
        <w:rPr>
          <w:rFonts w:ascii="Arial" w:hAnsi="Arial" w:cs="Arial"/>
          <w:i/>
          <w:iCs/>
        </w:rPr>
        <w:t xml:space="preserve">‘’Consultancy Report’’, </w:t>
      </w:r>
      <w:r w:rsidRPr="00A847B1">
        <w:rPr>
          <w:rFonts w:ascii="Arial" w:hAnsi="Arial" w:cs="Arial"/>
        </w:rPr>
        <w:t xml:space="preserve">[online] available on: </w:t>
      </w:r>
      <w:hyperlink r:id="rId61" w:history="1">
        <w:r w:rsidRPr="00A847B1">
          <w:rPr>
            <w:rStyle w:val="Hyperlink"/>
            <w:rFonts w:ascii="Arial" w:hAnsi="Arial" w:cs="Arial"/>
          </w:rPr>
          <w:t>https://www.southampton.ac.uk/englishforengineers/understanding_assessed_tasks/reports/consultancy_report.page</w:t>
        </w:r>
      </w:hyperlink>
      <w:r w:rsidRPr="00A847B1">
        <w:rPr>
          <w:rFonts w:ascii="Arial" w:hAnsi="Arial" w:cs="Arial"/>
        </w:rPr>
        <w:t xml:space="preserve"> , </w:t>
      </w:r>
      <w:r w:rsidRPr="00A847B1">
        <w:rPr>
          <w:rFonts w:ascii="Arial" w:hAnsi="Arial" w:cs="Arial"/>
          <w:i/>
          <w:iCs/>
        </w:rPr>
        <w:t xml:space="preserve">last accessed on </w:t>
      </w:r>
      <w:r w:rsidRPr="00A847B1">
        <w:rPr>
          <w:rFonts w:ascii="Arial" w:hAnsi="Arial" w:cs="Arial"/>
        </w:rPr>
        <w:t>1</w:t>
      </w:r>
      <w:r w:rsidRPr="00A847B1">
        <w:rPr>
          <w:rFonts w:ascii="Arial" w:hAnsi="Arial" w:cs="Arial"/>
          <w:vertAlign w:val="superscript"/>
        </w:rPr>
        <w:t>st</w:t>
      </w:r>
      <w:r w:rsidRPr="00A847B1">
        <w:rPr>
          <w:rFonts w:ascii="Arial" w:hAnsi="Arial" w:cs="Arial"/>
        </w:rPr>
        <w:t xml:space="preserve"> of March 2023. </w:t>
      </w:r>
    </w:p>
    <w:p w14:paraId="6B3C98D3" w14:textId="0EBFBB82" w:rsidR="00D64E94" w:rsidRDefault="00D64E94" w:rsidP="00546DC2">
      <w:pPr>
        <w:rPr>
          <w:rFonts w:ascii="Arial" w:hAnsi="Arial" w:cs="Arial"/>
        </w:rPr>
      </w:pPr>
    </w:p>
    <w:p w14:paraId="6C893095" w14:textId="6090C10B" w:rsidR="00D64E94" w:rsidRDefault="00D64E94" w:rsidP="00546DC2">
      <w:pPr>
        <w:rPr>
          <w:rFonts w:ascii="Arial" w:hAnsi="Arial" w:cs="Arial"/>
        </w:rPr>
      </w:pPr>
      <w:r>
        <w:rPr>
          <w:rFonts w:ascii="Arial" w:hAnsi="Arial" w:cs="Arial"/>
        </w:rPr>
        <w:t xml:space="preserve">WeBee, (2022), </w:t>
      </w:r>
      <w:r>
        <w:rPr>
          <w:rFonts w:ascii="Arial" w:hAnsi="Arial" w:cs="Arial"/>
          <w:i/>
          <w:iCs/>
        </w:rPr>
        <w:t xml:space="preserve">‘’Using technology to gain a competitive advantage in the hotel industry’’, </w:t>
      </w:r>
      <w:r>
        <w:rPr>
          <w:rFonts w:ascii="Arial" w:hAnsi="Arial" w:cs="Arial"/>
        </w:rPr>
        <w:t xml:space="preserve">[online] available on: </w:t>
      </w:r>
      <w:hyperlink r:id="rId62" w:history="1">
        <w:r w:rsidRPr="005F169F">
          <w:rPr>
            <w:rStyle w:val="Hyperlink"/>
            <w:rFonts w:ascii="Arial" w:hAnsi="Arial" w:cs="Arial"/>
          </w:rPr>
          <w:t>https://www.getwebee.com/en/resources/latest-news-from-webee-and-hotel-industry/using-technology-to-gain-a-competitive-advantage-in-the-hotel-industry</w:t>
        </w:r>
      </w:hyperlink>
      <w:r>
        <w:rPr>
          <w:rFonts w:ascii="Arial" w:hAnsi="Arial" w:cs="Arial"/>
        </w:rPr>
        <w:t xml:space="preserve"> , </w:t>
      </w:r>
      <w:r>
        <w:rPr>
          <w:rFonts w:ascii="Arial" w:hAnsi="Arial" w:cs="Arial"/>
          <w:i/>
          <w:iCs/>
        </w:rPr>
        <w:t xml:space="preserve">last accessed on </w:t>
      </w:r>
      <w:r>
        <w:rPr>
          <w:rFonts w:ascii="Arial" w:hAnsi="Arial" w:cs="Arial"/>
        </w:rPr>
        <w:t>1</w:t>
      </w:r>
      <w:r w:rsidRPr="00D64E94">
        <w:rPr>
          <w:rFonts w:ascii="Arial" w:hAnsi="Arial" w:cs="Arial"/>
          <w:vertAlign w:val="superscript"/>
        </w:rPr>
        <w:t>st</w:t>
      </w:r>
      <w:r>
        <w:rPr>
          <w:rFonts w:ascii="Arial" w:hAnsi="Arial" w:cs="Arial"/>
        </w:rPr>
        <w:t xml:space="preserve"> of March 2023. </w:t>
      </w:r>
    </w:p>
    <w:p w14:paraId="2C4AA71A" w14:textId="46F95DB2" w:rsidR="00136156" w:rsidRDefault="00136156" w:rsidP="00546DC2">
      <w:pPr>
        <w:rPr>
          <w:rFonts w:ascii="Arial" w:hAnsi="Arial" w:cs="Arial"/>
        </w:rPr>
      </w:pPr>
    </w:p>
    <w:p w14:paraId="678C59EB" w14:textId="368C78CE" w:rsidR="00136156" w:rsidRPr="00136156" w:rsidRDefault="00136156" w:rsidP="00546DC2">
      <w:pPr>
        <w:rPr>
          <w:rFonts w:ascii="Arial" w:hAnsi="Arial" w:cs="Arial"/>
        </w:rPr>
      </w:pPr>
      <w:r>
        <w:rPr>
          <w:rFonts w:ascii="Arial" w:hAnsi="Arial" w:cs="Arial"/>
        </w:rPr>
        <w:t xml:space="preserve">Wright, C., (2022), </w:t>
      </w:r>
      <w:r>
        <w:rPr>
          <w:rFonts w:ascii="Arial" w:hAnsi="Arial" w:cs="Arial"/>
          <w:i/>
          <w:iCs/>
        </w:rPr>
        <w:t>‘’</w:t>
      </w:r>
      <w:r>
        <w:rPr>
          <w:rFonts w:ascii="Arial" w:hAnsi="Arial" w:cs="Arial"/>
          <w:i/>
          <w:iCs/>
        </w:rPr>
        <w:softHyphen/>
        <w:t xml:space="preserve">Brabazon bar wins hotel bar of the year’’, </w:t>
      </w:r>
      <w:r>
        <w:rPr>
          <w:rFonts w:ascii="Arial" w:hAnsi="Arial" w:cs="Arial"/>
        </w:rPr>
        <w:t xml:space="preserve">[online] available on: </w:t>
      </w:r>
      <w:hyperlink r:id="rId63" w:history="1">
        <w:r w:rsidRPr="005F169F">
          <w:rPr>
            <w:rStyle w:val="Hyperlink"/>
            <w:rFonts w:ascii="Arial" w:hAnsi="Arial" w:cs="Arial"/>
          </w:rPr>
          <w:t>https://www.thebelfry.com/news/posts/brabazon-bar-wins-hotel-bar-of-the-year/</w:t>
        </w:r>
      </w:hyperlink>
      <w:r>
        <w:rPr>
          <w:rFonts w:ascii="Arial" w:hAnsi="Arial" w:cs="Arial"/>
        </w:rPr>
        <w:t xml:space="preserve"> , </w:t>
      </w:r>
      <w:r>
        <w:rPr>
          <w:rFonts w:ascii="Arial" w:hAnsi="Arial" w:cs="Arial"/>
          <w:i/>
          <w:iCs/>
        </w:rPr>
        <w:t xml:space="preserve">last accessed on </w:t>
      </w:r>
      <w:r>
        <w:rPr>
          <w:rFonts w:ascii="Arial" w:hAnsi="Arial" w:cs="Arial"/>
        </w:rPr>
        <w:t>1</w:t>
      </w:r>
      <w:r w:rsidRPr="00136156">
        <w:rPr>
          <w:rFonts w:ascii="Arial" w:hAnsi="Arial" w:cs="Arial"/>
          <w:vertAlign w:val="superscript"/>
        </w:rPr>
        <w:t>st</w:t>
      </w:r>
      <w:r>
        <w:rPr>
          <w:rFonts w:ascii="Arial" w:hAnsi="Arial" w:cs="Arial"/>
        </w:rPr>
        <w:t xml:space="preserve"> of March 2023. </w:t>
      </w:r>
    </w:p>
    <w:p w14:paraId="58B78C4C" w14:textId="148E2D15" w:rsidR="006C0A42" w:rsidRPr="00A847B1" w:rsidRDefault="006C0A42" w:rsidP="00546DC2">
      <w:pPr>
        <w:rPr>
          <w:rFonts w:ascii="Arial" w:hAnsi="Arial" w:cs="Arial"/>
        </w:rPr>
      </w:pPr>
    </w:p>
    <w:p w14:paraId="2D644091" w14:textId="77777777" w:rsidR="006C0A42" w:rsidRPr="00A847B1" w:rsidRDefault="006C0A42" w:rsidP="00546DC2">
      <w:pPr>
        <w:rPr>
          <w:rFonts w:ascii="Arial" w:hAnsi="Arial" w:cs="Arial"/>
        </w:rPr>
      </w:pPr>
    </w:p>
    <w:sectPr w:rsidR="006C0A42" w:rsidRPr="00A847B1" w:rsidSect="00574382">
      <w:footerReference w:type="even" r:id="rId64"/>
      <w:footerReference w:type="default" r:id="rId65"/>
      <w:pgSz w:w="11906" w:h="16838"/>
      <w:pgMar w:top="1440" w:right="1440" w:bottom="1440" w:left="1440" w:header="708" w:footer="708" w:gutter="0"/>
      <w:pgBorders w:display="firstPage"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78398" w14:textId="77777777" w:rsidR="00F65612" w:rsidRDefault="00F65612" w:rsidP="000958C5">
      <w:r>
        <w:separator/>
      </w:r>
    </w:p>
  </w:endnote>
  <w:endnote w:type="continuationSeparator" w:id="0">
    <w:p w14:paraId="042699DD" w14:textId="77777777" w:rsidR="00F65612" w:rsidRDefault="00F65612" w:rsidP="00095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CADEMY ENGRAVED LET PLAIN:1.0">
    <w:altName w:val="Colonna MT"/>
    <w:charset w:val="00"/>
    <w:family w:val="auto"/>
    <w:pitch w:val="variable"/>
    <w:sig w:usb0="8000007F" w:usb1="4000000A" w:usb2="00000000" w:usb3="00000000" w:csb0="00000001" w:csb1="00000000"/>
  </w:font>
  <w:font w:name="Andale Mono">
    <w:altName w:val="Calibri"/>
    <w:charset w:val="00"/>
    <w:family w:val="modern"/>
    <w:pitch w:val="fixed"/>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474801"/>
      <w:docPartObj>
        <w:docPartGallery w:val="Page Numbers (Bottom of Page)"/>
        <w:docPartUnique/>
      </w:docPartObj>
    </w:sdtPr>
    <w:sdtContent>
      <w:p w14:paraId="1E16667C" w14:textId="5F42AB22" w:rsidR="000958C5" w:rsidRDefault="000958C5" w:rsidP="005F16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7F48BE" w14:textId="77777777" w:rsidR="000958C5" w:rsidRDefault="00095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5397605"/>
      <w:docPartObj>
        <w:docPartGallery w:val="Page Numbers (Bottom of Page)"/>
        <w:docPartUnique/>
      </w:docPartObj>
    </w:sdtPr>
    <w:sdtContent>
      <w:p w14:paraId="548AB986" w14:textId="68F62567" w:rsidR="000958C5" w:rsidRDefault="000958C5" w:rsidP="005F16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9D6DD2" w14:textId="77777777" w:rsidR="000958C5" w:rsidRDefault="00095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189B9" w14:textId="77777777" w:rsidR="00F65612" w:rsidRDefault="00F65612" w:rsidP="000958C5">
      <w:r>
        <w:separator/>
      </w:r>
    </w:p>
  </w:footnote>
  <w:footnote w:type="continuationSeparator" w:id="0">
    <w:p w14:paraId="504E8A98" w14:textId="77777777" w:rsidR="00F65612" w:rsidRDefault="00F65612" w:rsidP="000958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E196E"/>
    <w:multiLevelType w:val="hybridMultilevel"/>
    <w:tmpl w:val="1D96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A3354"/>
    <w:multiLevelType w:val="hybridMultilevel"/>
    <w:tmpl w:val="C36CA25E"/>
    <w:lvl w:ilvl="0" w:tplc="0D76CC2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27454"/>
    <w:multiLevelType w:val="hybridMultilevel"/>
    <w:tmpl w:val="2C10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80573B"/>
    <w:multiLevelType w:val="hybridMultilevel"/>
    <w:tmpl w:val="7EC23D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D643E7"/>
    <w:multiLevelType w:val="hybridMultilevel"/>
    <w:tmpl w:val="5094C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281949">
    <w:abstractNumId w:val="0"/>
  </w:num>
  <w:num w:numId="2" w16cid:durableId="241909826">
    <w:abstractNumId w:val="1"/>
  </w:num>
  <w:num w:numId="3" w16cid:durableId="30766968">
    <w:abstractNumId w:val="4"/>
  </w:num>
  <w:num w:numId="4" w16cid:durableId="720980257">
    <w:abstractNumId w:val="2"/>
  </w:num>
  <w:num w:numId="5" w16cid:durableId="1170730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8C5"/>
    <w:rsid w:val="000631F2"/>
    <w:rsid w:val="00074D72"/>
    <w:rsid w:val="000958C5"/>
    <w:rsid w:val="00097964"/>
    <w:rsid w:val="00097C82"/>
    <w:rsid w:val="000E011C"/>
    <w:rsid w:val="00113B0F"/>
    <w:rsid w:val="00136156"/>
    <w:rsid w:val="0018081D"/>
    <w:rsid w:val="001A0EB2"/>
    <w:rsid w:val="001A4BED"/>
    <w:rsid w:val="001A786A"/>
    <w:rsid w:val="001B1F51"/>
    <w:rsid w:val="001C43EB"/>
    <w:rsid w:val="001C768B"/>
    <w:rsid w:val="001E0072"/>
    <w:rsid w:val="00202612"/>
    <w:rsid w:val="002037FC"/>
    <w:rsid w:val="00240EDC"/>
    <w:rsid w:val="00264089"/>
    <w:rsid w:val="00267E39"/>
    <w:rsid w:val="002B0297"/>
    <w:rsid w:val="002C62E0"/>
    <w:rsid w:val="002D4507"/>
    <w:rsid w:val="002E1F3E"/>
    <w:rsid w:val="002E6310"/>
    <w:rsid w:val="002E6F2A"/>
    <w:rsid w:val="0030746C"/>
    <w:rsid w:val="003669E1"/>
    <w:rsid w:val="003B104D"/>
    <w:rsid w:val="003D377B"/>
    <w:rsid w:val="003D67DE"/>
    <w:rsid w:val="00440BAC"/>
    <w:rsid w:val="004453E4"/>
    <w:rsid w:val="004455B9"/>
    <w:rsid w:val="004807DB"/>
    <w:rsid w:val="004B0391"/>
    <w:rsid w:val="004F4954"/>
    <w:rsid w:val="005225D1"/>
    <w:rsid w:val="00527564"/>
    <w:rsid w:val="00546DC2"/>
    <w:rsid w:val="00574382"/>
    <w:rsid w:val="00574A30"/>
    <w:rsid w:val="005A50A6"/>
    <w:rsid w:val="005F2E0A"/>
    <w:rsid w:val="0061111C"/>
    <w:rsid w:val="00652FA4"/>
    <w:rsid w:val="00663B0E"/>
    <w:rsid w:val="00665615"/>
    <w:rsid w:val="00697244"/>
    <w:rsid w:val="006C0A42"/>
    <w:rsid w:val="00712D41"/>
    <w:rsid w:val="00715AF2"/>
    <w:rsid w:val="00743E63"/>
    <w:rsid w:val="00781D85"/>
    <w:rsid w:val="007E1D26"/>
    <w:rsid w:val="008006A5"/>
    <w:rsid w:val="00832FC0"/>
    <w:rsid w:val="00835F52"/>
    <w:rsid w:val="00890844"/>
    <w:rsid w:val="008C0CC3"/>
    <w:rsid w:val="008D41ED"/>
    <w:rsid w:val="00902AE2"/>
    <w:rsid w:val="00904936"/>
    <w:rsid w:val="00907803"/>
    <w:rsid w:val="009A61DB"/>
    <w:rsid w:val="00A847B1"/>
    <w:rsid w:val="00AC4C56"/>
    <w:rsid w:val="00AE4CA0"/>
    <w:rsid w:val="00B120A2"/>
    <w:rsid w:val="00B60126"/>
    <w:rsid w:val="00B73376"/>
    <w:rsid w:val="00B73A0A"/>
    <w:rsid w:val="00B77290"/>
    <w:rsid w:val="00B82CDA"/>
    <w:rsid w:val="00B93377"/>
    <w:rsid w:val="00BA6892"/>
    <w:rsid w:val="00BF25B8"/>
    <w:rsid w:val="00BF686C"/>
    <w:rsid w:val="00C044DF"/>
    <w:rsid w:val="00C30CAA"/>
    <w:rsid w:val="00C53C3A"/>
    <w:rsid w:val="00C83468"/>
    <w:rsid w:val="00C95F93"/>
    <w:rsid w:val="00CB2F61"/>
    <w:rsid w:val="00D60467"/>
    <w:rsid w:val="00D64E94"/>
    <w:rsid w:val="00D66B6A"/>
    <w:rsid w:val="00DC0729"/>
    <w:rsid w:val="00E013F3"/>
    <w:rsid w:val="00E17B52"/>
    <w:rsid w:val="00E63E1E"/>
    <w:rsid w:val="00E711CD"/>
    <w:rsid w:val="00E713EA"/>
    <w:rsid w:val="00E90ADF"/>
    <w:rsid w:val="00EA109A"/>
    <w:rsid w:val="00EA5F93"/>
    <w:rsid w:val="00EC6C56"/>
    <w:rsid w:val="00F272B2"/>
    <w:rsid w:val="00F305C9"/>
    <w:rsid w:val="00F32B7F"/>
    <w:rsid w:val="00F50CEC"/>
    <w:rsid w:val="00F65612"/>
    <w:rsid w:val="00FA7FBB"/>
    <w:rsid w:val="00FB51B2"/>
    <w:rsid w:val="00FD1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893E"/>
  <w15:chartTrackingRefBased/>
  <w15:docId w15:val="{0C81A23A-0066-B649-B5C5-E3EA2C306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DC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6D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958C5"/>
    <w:pPr>
      <w:tabs>
        <w:tab w:val="center" w:pos="4513"/>
        <w:tab w:val="right" w:pos="9026"/>
      </w:tabs>
    </w:pPr>
  </w:style>
  <w:style w:type="character" w:customStyle="1" w:styleId="FooterChar">
    <w:name w:val="Footer Char"/>
    <w:basedOn w:val="DefaultParagraphFont"/>
    <w:link w:val="Footer"/>
    <w:uiPriority w:val="99"/>
    <w:rsid w:val="000958C5"/>
  </w:style>
  <w:style w:type="character" w:styleId="PageNumber">
    <w:name w:val="page number"/>
    <w:basedOn w:val="DefaultParagraphFont"/>
    <w:uiPriority w:val="99"/>
    <w:semiHidden/>
    <w:unhideWhenUsed/>
    <w:rsid w:val="000958C5"/>
  </w:style>
  <w:style w:type="paragraph" w:styleId="Header">
    <w:name w:val="header"/>
    <w:basedOn w:val="Normal"/>
    <w:link w:val="HeaderChar"/>
    <w:uiPriority w:val="99"/>
    <w:unhideWhenUsed/>
    <w:rsid w:val="00712D41"/>
    <w:pPr>
      <w:tabs>
        <w:tab w:val="center" w:pos="4513"/>
        <w:tab w:val="right" w:pos="9026"/>
      </w:tabs>
    </w:pPr>
  </w:style>
  <w:style w:type="character" w:customStyle="1" w:styleId="HeaderChar">
    <w:name w:val="Header Char"/>
    <w:basedOn w:val="DefaultParagraphFont"/>
    <w:link w:val="Header"/>
    <w:uiPriority w:val="99"/>
    <w:rsid w:val="00712D41"/>
  </w:style>
  <w:style w:type="character" w:styleId="Hyperlink">
    <w:name w:val="Hyperlink"/>
    <w:basedOn w:val="DefaultParagraphFont"/>
    <w:uiPriority w:val="99"/>
    <w:unhideWhenUsed/>
    <w:rsid w:val="00CB2F61"/>
    <w:rPr>
      <w:color w:val="0563C1" w:themeColor="hyperlink"/>
      <w:u w:val="single"/>
    </w:rPr>
  </w:style>
  <w:style w:type="character" w:styleId="UnresolvedMention">
    <w:name w:val="Unresolved Mention"/>
    <w:basedOn w:val="DefaultParagraphFont"/>
    <w:uiPriority w:val="99"/>
    <w:semiHidden/>
    <w:unhideWhenUsed/>
    <w:rsid w:val="00CB2F61"/>
    <w:rPr>
      <w:color w:val="605E5C"/>
      <w:shd w:val="clear" w:color="auto" w:fill="E1DFDD"/>
    </w:rPr>
  </w:style>
  <w:style w:type="paragraph" w:styleId="ListParagraph">
    <w:name w:val="List Paragraph"/>
    <w:basedOn w:val="Normal"/>
    <w:uiPriority w:val="34"/>
    <w:qFormat/>
    <w:rsid w:val="00665615"/>
    <w:pPr>
      <w:ind w:left="720"/>
      <w:contextualSpacing/>
    </w:pPr>
  </w:style>
  <w:style w:type="table" w:styleId="TableGrid">
    <w:name w:val="Table Grid"/>
    <w:basedOn w:val="TableNormal"/>
    <w:uiPriority w:val="39"/>
    <w:rsid w:val="00652F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6D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6DC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46DC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46DC2"/>
    <w:pPr>
      <w:spacing w:before="120"/>
    </w:pPr>
    <w:rPr>
      <w:rFonts w:cstheme="minorHAnsi"/>
      <w:b/>
      <w:bCs/>
      <w:i/>
      <w:iCs/>
    </w:rPr>
  </w:style>
  <w:style w:type="paragraph" w:styleId="TOC2">
    <w:name w:val="toc 2"/>
    <w:basedOn w:val="Normal"/>
    <w:next w:val="Normal"/>
    <w:autoRedefine/>
    <w:uiPriority w:val="39"/>
    <w:unhideWhenUsed/>
    <w:rsid w:val="00546DC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46DC2"/>
    <w:pPr>
      <w:ind w:left="480"/>
    </w:pPr>
    <w:rPr>
      <w:rFonts w:cstheme="minorHAnsi"/>
      <w:sz w:val="20"/>
      <w:szCs w:val="20"/>
    </w:rPr>
  </w:style>
  <w:style w:type="paragraph" w:styleId="TOC4">
    <w:name w:val="toc 4"/>
    <w:basedOn w:val="Normal"/>
    <w:next w:val="Normal"/>
    <w:autoRedefine/>
    <w:uiPriority w:val="39"/>
    <w:semiHidden/>
    <w:unhideWhenUsed/>
    <w:rsid w:val="00546DC2"/>
    <w:pPr>
      <w:ind w:left="720"/>
    </w:pPr>
    <w:rPr>
      <w:rFonts w:cstheme="minorHAnsi"/>
      <w:sz w:val="20"/>
      <w:szCs w:val="20"/>
    </w:rPr>
  </w:style>
  <w:style w:type="paragraph" w:styleId="TOC5">
    <w:name w:val="toc 5"/>
    <w:basedOn w:val="Normal"/>
    <w:next w:val="Normal"/>
    <w:autoRedefine/>
    <w:uiPriority w:val="39"/>
    <w:semiHidden/>
    <w:unhideWhenUsed/>
    <w:rsid w:val="00546DC2"/>
    <w:pPr>
      <w:ind w:left="960"/>
    </w:pPr>
    <w:rPr>
      <w:rFonts w:cstheme="minorHAnsi"/>
      <w:sz w:val="20"/>
      <w:szCs w:val="20"/>
    </w:rPr>
  </w:style>
  <w:style w:type="paragraph" w:styleId="TOC6">
    <w:name w:val="toc 6"/>
    <w:basedOn w:val="Normal"/>
    <w:next w:val="Normal"/>
    <w:autoRedefine/>
    <w:uiPriority w:val="39"/>
    <w:semiHidden/>
    <w:unhideWhenUsed/>
    <w:rsid w:val="00546DC2"/>
    <w:pPr>
      <w:ind w:left="1200"/>
    </w:pPr>
    <w:rPr>
      <w:rFonts w:cstheme="minorHAnsi"/>
      <w:sz w:val="20"/>
      <w:szCs w:val="20"/>
    </w:rPr>
  </w:style>
  <w:style w:type="paragraph" w:styleId="TOC7">
    <w:name w:val="toc 7"/>
    <w:basedOn w:val="Normal"/>
    <w:next w:val="Normal"/>
    <w:autoRedefine/>
    <w:uiPriority w:val="39"/>
    <w:semiHidden/>
    <w:unhideWhenUsed/>
    <w:rsid w:val="00546DC2"/>
    <w:pPr>
      <w:ind w:left="1440"/>
    </w:pPr>
    <w:rPr>
      <w:rFonts w:cstheme="minorHAnsi"/>
      <w:sz w:val="20"/>
      <w:szCs w:val="20"/>
    </w:rPr>
  </w:style>
  <w:style w:type="paragraph" w:styleId="TOC8">
    <w:name w:val="toc 8"/>
    <w:basedOn w:val="Normal"/>
    <w:next w:val="Normal"/>
    <w:autoRedefine/>
    <w:uiPriority w:val="39"/>
    <w:semiHidden/>
    <w:unhideWhenUsed/>
    <w:rsid w:val="00546DC2"/>
    <w:pPr>
      <w:ind w:left="1680"/>
    </w:pPr>
    <w:rPr>
      <w:rFonts w:cstheme="minorHAnsi"/>
      <w:sz w:val="20"/>
      <w:szCs w:val="20"/>
    </w:rPr>
  </w:style>
  <w:style w:type="paragraph" w:styleId="TOC9">
    <w:name w:val="toc 9"/>
    <w:basedOn w:val="Normal"/>
    <w:next w:val="Normal"/>
    <w:autoRedefine/>
    <w:uiPriority w:val="39"/>
    <w:semiHidden/>
    <w:unhideWhenUsed/>
    <w:rsid w:val="00546DC2"/>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3331">
      <w:bodyDiv w:val="1"/>
      <w:marLeft w:val="0"/>
      <w:marRight w:val="0"/>
      <w:marTop w:val="0"/>
      <w:marBottom w:val="0"/>
      <w:divBdr>
        <w:top w:val="none" w:sz="0" w:space="0" w:color="auto"/>
        <w:left w:val="none" w:sz="0" w:space="0" w:color="auto"/>
        <w:bottom w:val="none" w:sz="0" w:space="0" w:color="auto"/>
        <w:right w:val="none" w:sz="0" w:space="0" w:color="auto"/>
      </w:divBdr>
    </w:div>
    <w:div w:id="17689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unkered.co.uk/golf-news/ryder-cup-the-belfry-eyes-2035-bid-as-it-exits-running-for-2031/" TargetMode="External"/><Relationship Id="rId21" Type="http://schemas.openxmlformats.org/officeDocument/2006/relationships/hyperlink" Target="https://www.citizensadvice.org.uk/work/negotiating-with-your-employer/dealing-with-a-problem-at-work/" TargetMode="External"/><Relationship Id="rId34" Type="http://schemas.openxmlformats.org/officeDocument/2006/relationships/hyperlink" Target="https://www.cambridgescholars.com/resources/pdfs/978-1-5275-3630-2-sample.pdf" TargetMode="External"/><Relationship Id="rId42" Type="http://schemas.openxmlformats.org/officeDocument/2006/relationships/hyperlink" Target="https://www.forbes.com/sites/ashiraprossack1/2019/05/31/employee-satisfaction-customer-satisfaction/?sh=24e2c7a05e2c" TargetMode="External"/><Relationship Id="rId47" Type="http://schemas.openxmlformats.org/officeDocument/2006/relationships/hyperlink" Target="https://www.squaremeal.co.uk/wedding-venues/the-belfry-hotel_1145" TargetMode="External"/><Relationship Id="rId50" Type="http://schemas.openxmlformats.org/officeDocument/2006/relationships/hyperlink" Target="https://www.thebelfry.com/offers/" TargetMode="External"/><Relationship Id="rId55" Type="http://schemas.openxmlformats.org/officeDocument/2006/relationships/hyperlink" Target="https://www.thebelfry.com/golf/the-pga-national/" TargetMode="External"/><Relationship Id="rId63" Type="http://schemas.openxmlformats.org/officeDocument/2006/relationships/hyperlink" Target="https://www.thebelfry.com/news/posts/brabazon-bar-wins-hotel-bar-of-the-yea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idebook.com/uk/wedding-venues/the-belfry-sutton-coldfield-warwickshire-eenXKR9r8R" TargetMode="External"/><Relationship Id="rId29" Type="http://schemas.openxmlformats.org/officeDocument/2006/relationships/hyperlink" Target="https://riskandinsurance.com/7-critical-risks-facing-the-hospitality-industry/" TargetMode="External"/><Relationship Id="rId11" Type="http://schemas.openxmlformats.org/officeDocument/2006/relationships/image" Target="media/image4.jpeg"/><Relationship Id="rId24" Type="http://schemas.openxmlformats.org/officeDocument/2006/relationships/hyperlink" Target="https://www.thebelfry.com/news/posts/world-wildlife-day-at-the-belfry/" TargetMode="External"/><Relationship Id="rId32" Type="http://schemas.openxmlformats.org/officeDocument/2006/relationships/hyperlink" Target="https://www.bighospitality.co.uk/Article/2022/04/04/hospitality-workers-under-increased-pressure-as-job-satisfaction-dwindles" TargetMode="External"/><Relationship Id="rId37" Type="http://schemas.openxmlformats.org/officeDocument/2006/relationships/hyperlink" Target="https://www.managementstudyguide.com/theory-x-y-motivation.htm" TargetMode="External"/><Relationship Id="rId40" Type="http://schemas.openxmlformats.org/officeDocument/2006/relationships/hyperlink" Target="https://pestleanalysis.com/what-is-pestle-analysis/" TargetMode="External"/><Relationship Id="rId45" Type="http://schemas.openxmlformats.org/officeDocument/2006/relationships/hyperlink" Target="https://www.siteminder.com/r/trends-advice/hotel-management/guest-service-staff-hotel-happy/" TargetMode="External"/><Relationship Id="rId53" Type="http://schemas.openxmlformats.org/officeDocument/2006/relationships/hyperlink" Target="https://www.thebelfry.com/media/1968/risk-assessment-positioning-statement-june-20.pdf" TargetMode="External"/><Relationship Id="rId58" Type="http://schemas.openxmlformats.org/officeDocument/2006/relationships/hyperlink" Target="https://www.tripadvisor.co.uk/AttractionsNear-g504209-d250687-The_Belfry_Hotel_Resort-Wishaw_Warwickshire_England.html"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outhampton.ac.uk/englishforengineers/understanding_assessed_tasks/reports/consultancy_report.page" TargetMode="External"/><Relationship Id="rId19" Type="http://schemas.openxmlformats.org/officeDocument/2006/relationships/hyperlink" Target="https://www.cipd.co.uk/knowledge/strategy/organisational-development/swot-analysis-factsheet" TargetMode="External"/><Relationship Id="rId14" Type="http://schemas.openxmlformats.org/officeDocument/2006/relationships/hyperlink" Target="https://www.birminghammail.co.uk/special-features/small-wedding-package-belfry-ultimate-19059137" TargetMode="External"/><Relationship Id="rId22" Type="http://schemas.openxmlformats.org/officeDocument/2006/relationships/hyperlink" Target="https://www.snapsurveys.com/blog/satisfied-employees-leads-satisfied-customers/" TargetMode="External"/><Relationship Id="rId27" Type="http://schemas.openxmlformats.org/officeDocument/2006/relationships/hyperlink" Target="https://www.eposnow.com/uk/resources/importance-of-the-hospitality-industry/" TargetMode="External"/><Relationship Id="rId30" Type="http://schemas.openxmlformats.org/officeDocument/2006/relationships/hyperlink" Target="https://educationlibrary.org/theory-x-and-theory-y-douglas-mcgregor/" TargetMode="External"/><Relationship Id="rId35" Type="http://schemas.openxmlformats.org/officeDocument/2006/relationships/hyperlink" Target="https://www.mindtools.com/adi3nc1/theory-x-and-theory-y" TargetMode="External"/><Relationship Id="rId43" Type="http://schemas.openxmlformats.org/officeDocument/2006/relationships/hyperlink" Target="https://connecteam.com/employee-satisfaction-hotel-industry/" TargetMode="External"/><Relationship Id="rId48" Type="http://schemas.openxmlformats.org/officeDocument/2006/relationships/hyperlink" Target="https://www.thebelfry.com/news/posts/temporary-closure/" TargetMode="External"/><Relationship Id="rId56" Type="http://schemas.openxmlformats.org/officeDocument/2006/relationships/hyperlink" Target="https://www.worldbank.org/en/publication/wdr2022/brief/chapter-1-introduction-the-economic-impacts-of-the-covid-19-crisis"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thebelfry.com/csr/" TargetMode="External"/><Relationship Id="rId3" Type="http://schemas.openxmlformats.org/officeDocument/2006/relationships/styles" Target="styles.xml"/><Relationship Id="rId12" Type="http://schemas.openxmlformats.org/officeDocument/2006/relationships/hyperlink" Target="https://www.appraisal360.co.uk/about/what-is-360-degree-feedback/" TargetMode="External"/><Relationship Id="rId17" Type="http://schemas.openxmlformats.org/officeDocument/2006/relationships/hyperlink" Target="https://www.britainsfinest.co.uk/weddingvenues/thebelfryhotel" TargetMode="External"/><Relationship Id="rId25" Type="http://schemas.openxmlformats.org/officeDocument/2006/relationships/hyperlink" Target="https://www.ankitgovind.co.uk/the-belfry-hotel-and-resort" TargetMode="External"/><Relationship Id="rId33" Type="http://schemas.openxmlformats.org/officeDocument/2006/relationships/hyperlink" Target="https://simplypsychology.org/maslow.html" TargetMode="External"/><Relationship Id="rId38" Type="http://schemas.openxmlformats.org/officeDocument/2006/relationships/hyperlink" Target="https://www.hotelowner.co.uk/144984-the-belfry-hotel-preparing-for-a-big-event-during-covid/" TargetMode="External"/><Relationship Id="rId46" Type="http://schemas.openxmlformats.org/officeDocument/2006/relationships/hyperlink" Target="https://squareup.com/gb/en/townsquare/how-to-motivate-your-employees" TargetMode="External"/><Relationship Id="rId59" Type="http://schemas.openxmlformats.org/officeDocument/2006/relationships/hyperlink" Target="https://www.tsw.co.uk/blog/leadership-and-management/mcgregors-theory-x-vs-theory-y/" TargetMode="External"/><Relationship Id="rId67" Type="http://schemas.openxmlformats.org/officeDocument/2006/relationships/theme" Target="theme/theme1.xml"/><Relationship Id="rId20" Type="http://schemas.openxmlformats.org/officeDocument/2006/relationships/hyperlink" Target="https://www.cipd.co.uk/knowledge/culture/well-being/factsheet" TargetMode="External"/><Relationship Id="rId41" Type="http://schemas.openxmlformats.org/officeDocument/2006/relationships/hyperlink" Target="https://www.torrens.edu.au/blog/why-sustainability-in-the-hospitality-industry-must-be-our-top-priority" TargetMode="External"/><Relationship Id="rId54" Type="http://schemas.openxmlformats.org/officeDocument/2006/relationships/hyperlink" Target="https://www.thebelfry.com/sustainability/" TargetMode="External"/><Relationship Id="rId62" Type="http://schemas.openxmlformats.org/officeDocument/2006/relationships/hyperlink" Target="https://www.getwebee.com/en/resources/latest-news-from-webee-and-hotel-industry/using-technology-to-gain-a-competitive-advantage-in-the-hotel-industr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og.bit.ai/consulting-report/" TargetMode="External"/><Relationship Id="rId23" Type="http://schemas.openxmlformats.org/officeDocument/2006/relationships/hyperlink" Target="https://hbr.org/2007/02/reputation-and-its-risks" TargetMode="External"/><Relationship Id="rId28" Type="http://schemas.openxmlformats.org/officeDocument/2006/relationships/hyperlink" Target="https://www.investopedia.com/terms/s/swot.asp" TargetMode="External"/><Relationship Id="rId36" Type="http://schemas.openxmlformats.org/officeDocument/2006/relationships/hyperlink" Target="https://hbr.org/1970/05/beyond-theory-y" TargetMode="External"/><Relationship Id="rId49" Type="http://schemas.openxmlformats.org/officeDocument/2006/relationships/hyperlink" Target="https://greatergood.berkeley.edu/article/item/if_you_want_to_be_happy_try_to_make_someone_else_happy" TargetMode="External"/><Relationship Id="rId57" Type="http://schemas.openxmlformats.org/officeDocument/2006/relationships/hyperlink" Target="https://www.tripadvisor.co.uk/ShowUserReviews-g504209-d250687-r216836156-The_Belfry_Hotel_Resort-Wishaw_Warwickshire_England.html" TargetMode="External"/><Relationship Id="rId10" Type="http://schemas.openxmlformats.org/officeDocument/2006/relationships/image" Target="media/image3.png"/><Relationship Id="rId31" Type="http://schemas.openxmlformats.org/officeDocument/2006/relationships/hyperlink" Target="https://www.legislation.gov.uk/ukpga/2015/15/contents/enacted" TargetMode="External"/><Relationship Id="rId44" Type="http://schemas.openxmlformats.org/officeDocument/2006/relationships/hyperlink" Target="https://www.linkedin.com/pulse/hotels-internal-environment-stephen-hotel-blog-sawyers/" TargetMode="External"/><Relationship Id="rId52" Type="http://schemas.openxmlformats.org/officeDocument/2006/relationships/hyperlink" Target="https://www.thebelfry.com/golf/" TargetMode="External"/><Relationship Id="rId60" Type="http://schemas.openxmlformats.org/officeDocument/2006/relationships/hyperlink" Target="https://commonslibrary.parliament.uk/research-briefings/cbp-8866/"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top100golfcourses.com/golf-course/belfry-brabazon" TargetMode="External"/><Relationship Id="rId18" Type="http://schemas.openxmlformats.org/officeDocument/2006/relationships/hyperlink" Target="https://www.cipd.co.uk/knowledge/strategy/organisational-development/pestle-analysis-factsheet" TargetMode="External"/><Relationship Id="rId39" Type="http://schemas.openxmlformats.org/officeDocument/2006/relationships/hyperlink" Target="https://www.ourwarwickshire.org.uk/content/article/golf-belfry-par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FECAC-1698-804D-97C9-1D401DA7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7956</Words>
  <Characters>45350</Characters>
  <Application>Microsoft Office Word</Application>
  <DocSecurity>0</DocSecurity>
  <Lines>377</Lines>
  <Paragraphs>106</Paragraphs>
  <ScaleCrop>false</ScaleCrop>
  <Company/>
  <LinksUpToDate>false</LinksUpToDate>
  <CharactersWithSpaces>53200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Florentina Colindeata (1706582)</cp:lastModifiedBy>
  <cp:revision>2</cp:revision>
  <dcterms:created xsi:type="dcterms:W3CDTF">2023-03-06T23:27:00Z</dcterms:created>
  <dcterms:modified xsi:type="dcterms:W3CDTF">2023-03-06T23:27:00Z</dcterms:modified>
</cp:coreProperties>
</file>