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C3745" w14:textId="70594863" w:rsidR="0089523F" w:rsidRPr="0089523F" w:rsidRDefault="0089523F" w:rsidP="00741F9D">
      <w:pPr>
        <w:spacing w:line="360" w:lineRule="auto"/>
        <w:jc w:val="center"/>
        <w:rPr>
          <w:rFonts w:ascii="Arial" w:eastAsia="Calibri" w:hAnsi="Arial" w:cs="Arial"/>
          <w:b/>
          <w:bCs/>
          <w:sz w:val="24"/>
        </w:rPr>
      </w:pPr>
      <w:r w:rsidRPr="0089523F">
        <w:rPr>
          <w:rFonts w:ascii="Arial" w:eastAsia="Calibri" w:hAnsi="Arial" w:cs="Arial"/>
          <w:b/>
          <w:bCs/>
          <w:noProof/>
          <w:sz w:val="24"/>
        </w:rPr>
        <w:drawing>
          <wp:inline distT="0" distB="0" distL="0" distR="0" wp14:anchorId="049F9806" wp14:editId="7997DC5E">
            <wp:extent cx="2743200" cy="1219200"/>
            <wp:effectExtent l="0" t="0" r="0" b="0"/>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19200"/>
                    </a:xfrm>
                    <a:prstGeom prst="rect">
                      <a:avLst/>
                    </a:prstGeom>
                    <a:noFill/>
                  </pic:spPr>
                </pic:pic>
              </a:graphicData>
            </a:graphic>
          </wp:inline>
        </w:drawing>
      </w:r>
    </w:p>
    <w:p w14:paraId="6BCC8827" w14:textId="13BA2FC6" w:rsidR="0089523F" w:rsidRPr="0089523F" w:rsidRDefault="0089523F" w:rsidP="00741F9D">
      <w:pPr>
        <w:spacing w:line="360" w:lineRule="auto"/>
        <w:jc w:val="center"/>
        <w:rPr>
          <w:rFonts w:ascii="Calibri" w:eastAsia="Calibri" w:hAnsi="Calibri" w:cs="Calibri"/>
          <w:b/>
          <w:bCs/>
          <w:sz w:val="32"/>
          <w:szCs w:val="28"/>
        </w:rPr>
      </w:pPr>
    </w:p>
    <w:p w14:paraId="22271C8C" w14:textId="0B86D4EB" w:rsidR="0089523F" w:rsidRPr="00D05E7F" w:rsidRDefault="0089523F" w:rsidP="001A2381">
      <w:pPr>
        <w:spacing w:line="360" w:lineRule="auto"/>
        <w:rPr>
          <w:rFonts w:ascii="Calibri" w:eastAsia="Calibri" w:hAnsi="Calibri" w:cs="Calibri"/>
          <w:b/>
          <w:bCs/>
          <w:sz w:val="24"/>
        </w:rPr>
      </w:pPr>
      <w:r w:rsidRPr="0089523F">
        <w:rPr>
          <w:rFonts w:ascii="Calibri" w:eastAsia="Calibri" w:hAnsi="Calibri" w:cs="Calibri"/>
          <w:sz w:val="24"/>
        </w:rPr>
        <w:t xml:space="preserve">Module: </w:t>
      </w:r>
      <w:r w:rsidR="00D05E7F">
        <w:rPr>
          <w:rFonts w:ascii="Calibri" w:eastAsia="Calibri" w:hAnsi="Calibri" w:cs="Calibri"/>
          <w:sz w:val="24"/>
        </w:rPr>
        <w:t xml:space="preserve">Global </w:t>
      </w:r>
      <w:r w:rsidR="00BD7C0A">
        <w:rPr>
          <w:rFonts w:ascii="Calibri" w:eastAsia="Calibri" w:hAnsi="Calibri" w:cs="Calibri"/>
          <w:sz w:val="24"/>
        </w:rPr>
        <w:t xml:space="preserve">Business </w:t>
      </w:r>
      <w:r w:rsidR="00804757">
        <w:rPr>
          <w:rFonts w:ascii="Calibri" w:eastAsia="Calibri" w:hAnsi="Calibri" w:cs="Calibri"/>
          <w:sz w:val="24"/>
        </w:rPr>
        <w:t>Environment</w:t>
      </w:r>
      <w:r w:rsidR="00C1199B">
        <w:rPr>
          <w:rFonts w:ascii="Calibri" w:eastAsia="Calibri" w:hAnsi="Calibri" w:cs="Calibri"/>
          <w:sz w:val="24"/>
        </w:rPr>
        <w:t xml:space="preserve"> </w:t>
      </w:r>
      <w:r w:rsidR="00922C10">
        <w:rPr>
          <w:rFonts w:ascii="Calibri" w:eastAsia="Calibri" w:hAnsi="Calibri" w:cs="Calibri"/>
          <w:sz w:val="24"/>
        </w:rPr>
        <w:t xml:space="preserve"> </w:t>
      </w:r>
      <w:r w:rsidR="00C1199B">
        <w:rPr>
          <w:rFonts w:ascii="Calibri" w:eastAsia="Calibri" w:hAnsi="Calibri" w:cs="Calibri"/>
          <w:sz w:val="24"/>
        </w:rPr>
        <w:t>(</w:t>
      </w:r>
      <w:r w:rsidR="001A2381">
        <w:rPr>
          <w:rFonts w:ascii="Calibri" w:eastAsia="Calibri" w:hAnsi="Calibri" w:cs="Calibri"/>
          <w:sz w:val="24"/>
        </w:rPr>
        <w:t>LCBB400</w:t>
      </w:r>
      <w:r w:rsidR="00D05E7F">
        <w:rPr>
          <w:rFonts w:ascii="Calibri" w:eastAsia="Calibri" w:hAnsi="Calibri" w:cs="Calibri"/>
          <w:sz w:val="24"/>
        </w:rPr>
        <w:t>5</w:t>
      </w:r>
      <w:r w:rsidR="00C1199B">
        <w:rPr>
          <w:rFonts w:ascii="Calibri" w:eastAsia="Calibri" w:hAnsi="Calibri" w:cs="Calibri"/>
          <w:sz w:val="24"/>
        </w:rPr>
        <w:t>)</w:t>
      </w:r>
    </w:p>
    <w:p w14:paraId="0F19F269" w14:textId="3EB01CEB" w:rsidR="00741F9D" w:rsidRDefault="00741F9D" w:rsidP="001A2381">
      <w:pPr>
        <w:spacing w:line="360" w:lineRule="auto"/>
        <w:rPr>
          <w:rFonts w:ascii="Calibri" w:eastAsia="Calibri" w:hAnsi="Calibri" w:cs="Calibri"/>
          <w:sz w:val="24"/>
        </w:rPr>
      </w:pPr>
      <w:r w:rsidRPr="00741F9D">
        <w:rPr>
          <w:rFonts w:ascii="Calibri" w:eastAsia="Calibri" w:hAnsi="Calibri" w:cs="Calibri"/>
          <w:sz w:val="24"/>
        </w:rPr>
        <w:t xml:space="preserve">Student Name:  </w:t>
      </w:r>
      <w:r w:rsidR="003213C6">
        <w:rPr>
          <w:rFonts w:ascii="Calibri" w:eastAsia="Calibri" w:hAnsi="Calibri" w:cs="Calibri"/>
          <w:sz w:val="24"/>
        </w:rPr>
        <w:t>Adelina-Gabriela Stanciu</w:t>
      </w:r>
    </w:p>
    <w:p w14:paraId="251F724F" w14:textId="103DE517" w:rsidR="00C1199B" w:rsidRDefault="00033368" w:rsidP="001A2381">
      <w:pPr>
        <w:spacing w:after="480" w:line="360" w:lineRule="auto"/>
        <w:ind w:right="-2857"/>
        <w:rPr>
          <w:rFonts w:ascii="Calibri" w:eastAsia="Calibri" w:hAnsi="Calibri" w:cs="Calibri"/>
          <w:sz w:val="24"/>
        </w:rPr>
      </w:pPr>
      <w:r w:rsidRPr="0089523F">
        <w:rPr>
          <w:rFonts w:ascii="Calibri" w:eastAsia="Calibri" w:hAnsi="Calibri" w:cs="Calibri"/>
          <w:sz w:val="24"/>
        </w:rPr>
        <w:t>Student ID:</w:t>
      </w:r>
      <w:r w:rsidRPr="0089523F">
        <w:rPr>
          <w:rFonts w:ascii="Calibri" w:eastAsia="Calibri" w:hAnsi="Calibri" w:cs="Calibri"/>
          <w:sz w:val="24"/>
        </w:rPr>
        <w:tab/>
        <w:t>224</w:t>
      </w:r>
      <w:r w:rsidR="003213C6">
        <w:rPr>
          <w:rFonts w:ascii="Calibri" w:eastAsia="Calibri" w:hAnsi="Calibri" w:cs="Calibri"/>
          <w:sz w:val="24"/>
        </w:rPr>
        <w:t>4080</w:t>
      </w:r>
    </w:p>
    <w:p w14:paraId="6C0DB0C4" w14:textId="15508397" w:rsidR="006B2180" w:rsidRDefault="00A7035D" w:rsidP="001A2381">
      <w:pPr>
        <w:spacing w:after="480" w:line="360" w:lineRule="auto"/>
        <w:ind w:right="-2857"/>
        <w:rPr>
          <w:rFonts w:ascii="Calibri" w:eastAsia="Calibri" w:hAnsi="Calibri" w:cs="Calibri"/>
          <w:sz w:val="24"/>
        </w:rPr>
      </w:pPr>
      <w:r>
        <w:rPr>
          <w:rFonts w:ascii="Calibri" w:eastAsia="Calibri" w:hAnsi="Calibri" w:cs="Calibri"/>
          <w:sz w:val="24"/>
        </w:rPr>
        <w:t>1</w:t>
      </w:r>
      <w:r w:rsidRPr="00A7035D">
        <w:rPr>
          <w:rFonts w:ascii="Calibri" w:eastAsia="Calibri" w:hAnsi="Calibri" w:cs="Calibri"/>
          <w:sz w:val="24"/>
          <w:vertAlign w:val="superscript"/>
        </w:rPr>
        <w:t>st</w:t>
      </w:r>
      <w:r>
        <w:rPr>
          <w:rFonts w:ascii="Calibri" w:eastAsia="Calibri" w:hAnsi="Calibri" w:cs="Calibri"/>
          <w:sz w:val="24"/>
        </w:rPr>
        <w:t xml:space="preserve"> </w:t>
      </w:r>
      <w:r w:rsidR="00C1199B">
        <w:rPr>
          <w:rFonts w:ascii="Calibri" w:eastAsia="Calibri" w:hAnsi="Calibri" w:cs="Calibri"/>
          <w:sz w:val="24"/>
        </w:rPr>
        <w:t xml:space="preserve"> </w:t>
      </w:r>
      <w:r w:rsidR="006B2180">
        <w:rPr>
          <w:rFonts w:ascii="Calibri" w:eastAsia="Calibri" w:hAnsi="Calibri" w:cs="Calibri"/>
          <w:sz w:val="24"/>
        </w:rPr>
        <w:t>Assignment</w:t>
      </w:r>
    </w:p>
    <w:p w14:paraId="55C67381" w14:textId="445D759C" w:rsidR="00741F9D" w:rsidRPr="0089523F" w:rsidRDefault="00033368" w:rsidP="001A2381">
      <w:pPr>
        <w:spacing w:after="480" w:line="360" w:lineRule="auto"/>
        <w:ind w:right="-2857"/>
        <w:rPr>
          <w:rFonts w:ascii="Calibri" w:eastAsia="Calibri" w:hAnsi="Calibri" w:cs="Calibri"/>
          <w:sz w:val="24"/>
        </w:rPr>
        <w:sectPr w:rsidR="00741F9D" w:rsidRPr="0089523F" w:rsidSect="00335A83">
          <w:footerReference w:type="default" r:id="rId9"/>
          <w:pgSz w:w="12240" w:h="15840"/>
          <w:pgMar w:top="1440" w:right="1440" w:bottom="1440" w:left="1440" w:header="720" w:footer="720" w:gutter="0"/>
          <w:cols w:space="720"/>
          <w:docGrid w:linePitch="360"/>
        </w:sectPr>
      </w:pPr>
      <w:r w:rsidRPr="0089523F">
        <w:rPr>
          <w:rFonts w:ascii="Calibri" w:eastAsia="Calibri" w:hAnsi="Calibri" w:cs="Calibri"/>
          <w:sz w:val="24"/>
        </w:rPr>
        <w:t xml:space="preserve">Word count: </w:t>
      </w:r>
      <w:r w:rsidR="00454917">
        <w:rPr>
          <w:rFonts w:ascii="Calibri" w:eastAsia="Calibri" w:hAnsi="Calibri" w:cs="Calibri"/>
          <w:sz w:val="24"/>
        </w:rPr>
        <w:t xml:space="preserve"> 2570</w:t>
      </w:r>
    </w:p>
    <w:p w14:paraId="6554E344" w14:textId="4A40B1CD" w:rsidR="0089523F" w:rsidRPr="0089523F" w:rsidRDefault="0089523F" w:rsidP="003D1BA6">
      <w:pPr>
        <w:spacing w:line="360" w:lineRule="auto"/>
        <w:ind w:right="-2857"/>
        <w:jc w:val="center"/>
        <w:rPr>
          <w:rFonts w:ascii="Times New Roman" w:eastAsia="Calibri" w:hAnsi="Times New Roman" w:cs="Times New Roman"/>
          <w:b/>
          <w:bCs/>
          <w:sz w:val="28"/>
          <w:szCs w:val="24"/>
        </w:rPr>
      </w:pPr>
    </w:p>
    <w:p w14:paraId="62B0BD73" w14:textId="739394BD" w:rsidR="00B32DD6" w:rsidRPr="00EE1D7E" w:rsidRDefault="00B32DD6" w:rsidP="00AC7D98">
      <w:pPr>
        <w:spacing w:line="360" w:lineRule="auto"/>
        <w:jc w:val="both"/>
        <w:rPr>
          <w:rFonts w:ascii="Times New Roman" w:hAnsi="Times New Roman" w:cs="Times New Roman"/>
          <w:sz w:val="24"/>
          <w:szCs w:val="24"/>
        </w:rPr>
      </w:pPr>
    </w:p>
    <w:p w14:paraId="070D7CD8" w14:textId="77777777" w:rsidR="00B32DD6" w:rsidRPr="00EE1D7E" w:rsidRDefault="00B32DD6" w:rsidP="00AC7D98">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77679781"/>
        <w:docPartObj>
          <w:docPartGallery w:val="Table of Contents"/>
          <w:docPartUnique/>
        </w:docPartObj>
      </w:sdtPr>
      <w:sdtContent>
        <w:p w14:paraId="1FB1D225" w14:textId="382EFD14" w:rsidR="00442291" w:rsidRPr="00EE1D7E" w:rsidRDefault="00442291">
          <w:pPr>
            <w:pStyle w:val="TOCHeading"/>
            <w:rPr>
              <w:rFonts w:ascii="Times New Roman" w:hAnsi="Times New Roman" w:cs="Times New Roman"/>
              <w:sz w:val="24"/>
              <w:szCs w:val="24"/>
            </w:rPr>
          </w:pPr>
          <w:r w:rsidRPr="00EE1D7E">
            <w:rPr>
              <w:rFonts w:ascii="Times New Roman" w:hAnsi="Times New Roman" w:cs="Times New Roman"/>
              <w:sz w:val="24"/>
              <w:szCs w:val="24"/>
            </w:rPr>
            <w:t>Table of Contents</w:t>
          </w:r>
        </w:p>
        <w:p w14:paraId="6B42F638" w14:textId="5D5DC0F0" w:rsidR="00442291" w:rsidRPr="00EE1D7E" w:rsidRDefault="001363C2" w:rsidP="009A5D30">
          <w:pPr>
            <w:pStyle w:val="TOC1"/>
            <w:rPr>
              <w:rFonts w:ascii="Times New Roman" w:hAnsi="Times New Roman"/>
              <w:sz w:val="24"/>
              <w:szCs w:val="24"/>
            </w:rPr>
          </w:pPr>
          <w:r w:rsidRPr="00EE1D7E">
            <w:rPr>
              <w:rFonts w:ascii="Times New Roman" w:hAnsi="Times New Roman"/>
              <w:b/>
              <w:bCs/>
              <w:sz w:val="24"/>
              <w:szCs w:val="24"/>
            </w:rPr>
            <w:t>INTRODUCTION</w:t>
          </w:r>
          <w:r w:rsidR="00442291" w:rsidRPr="00EE1D7E">
            <w:rPr>
              <w:rFonts w:ascii="Times New Roman" w:hAnsi="Times New Roman"/>
              <w:sz w:val="24"/>
              <w:szCs w:val="24"/>
            </w:rPr>
            <w:ptab w:relativeTo="margin" w:alignment="right" w:leader="dot"/>
          </w:r>
          <w:r w:rsidR="00811F39">
            <w:rPr>
              <w:rFonts w:ascii="Times New Roman" w:hAnsi="Times New Roman"/>
              <w:b/>
              <w:bCs/>
              <w:sz w:val="24"/>
              <w:szCs w:val="24"/>
            </w:rPr>
            <w:t>3</w:t>
          </w:r>
        </w:p>
        <w:p w14:paraId="742507EA" w14:textId="0DEEC88D" w:rsidR="00282B4E" w:rsidRPr="00EE1D7E" w:rsidRDefault="00D2757D" w:rsidP="00282B4E">
          <w:pPr>
            <w:pStyle w:val="TOC1"/>
            <w:rPr>
              <w:rFonts w:ascii="Times New Roman" w:hAnsi="Times New Roman"/>
              <w:b/>
              <w:bCs/>
              <w:sz w:val="24"/>
              <w:szCs w:val="24"/>
            </w:rPr>
          </w:pPr>
          <w:r w:rsidRPr="00D2757D">
            <w:rPr>
              <w:rFonts w:ascii="Times New Roman" w:hAnsi="Times New Roman"/>
              <w:b/>
              <w:bCs/>
              <w:sz w:val="24"/>
              <w:szCs w:val="24"/>
            </w:rPr>
            <w:t>HONDURAS – Developing Country</w:t>
          </w:r>
          <w:r w:rsidR="00442291" w:rsidRPr="00EE1D7E">
            <w:rPr>
              <w:rFonts w:ascii="Times New Roman" w:hAnsi="Times New Roman"/>
              <w:sz w:val="24"/>
              <w:szCs w:val="24"/>
            </w:rPr>
            <w:ptab w:relativeTo="margin" w:alignment="right" w:leader="dot"/>
          </w:r>
          <w:r w:rsidR="00811F39">
            <w:rPr>
              <w:rFonts w:ascii="Times New Roman" w:hAnsi="Times New Roman"/>
              <w:b/>
              <w:bCs/>
              <w:sz w:val="24"/>
              <w:szCs w:val="24"/>
            </w:rPr>
            <w:t>3</w:t>
          </w:r>
        </w:p>
        <w:p w14:paraId="17A58D9F" w14:textId="0A0D7087" w:rsidR="00A45B9F" w:rsidRPr="00EE1D7E" w:rsidRDefault="00F1505D" w:rsidP="00A45B9F">
          <w:pPr>
            <w:rPr>
              <w:rFonts w:ascii="Times New Roman" w:hAnsi="Times New Roman" w:cs="Times New Roman"/>
              <w:sz w:val="24"/>
              <w:szCs w:val="24"/>
              <w:lang w:val="en-US"/>
            </w:rPr>
          </w:pPr>
          <w:r w:rsidRPr="00F1505D">
            <w:rPr>
              <w:rFonts w:ascii="Times New Roman" w:hAnsi="Times New Roman" w:cs="Times New Roman"/>
              <w:b/>
              <w:bCs/>
              <w:sz w:val="24"/>
              <w:szCs w:val="24"/>
            </w:rPr>
            <w:t xml:space="preserve">PESTEL ANALYSIS OF </w:t>
          </w:r>
          <w:r w:rsidR="00454917">
            <w:rPr>
              <w:rFonts w:ascii="Times New Roman" w:hAnsi="Times New Roman" w:cs="Times New Roman"/>
              <w:b/>
              <w:bCs/>
              <w:sz w:val="24"/>
              <w:szCs w:val="24"/>
            </w:rPr>
            <w:t>HONDURAS….</w:t>
          </w:r>
          <w:r>
            <w:rPr>
              <w:rFonts w:ascii="Times New Roman" w:hAnsi="Times New Roman" w:cs="Times New Roman"/>
              <w:b/>
              <w:bCs/>
              <w:sz w:val="24"/>
              <w:szCs w:val="24"/>
            </w:rPr>
            <w:t>…</w:t>
          </w:r>
          <w:r w:rsidR="00A45B9F" w:rsidRPr="00EE1D7E">
            <w:rPr>
              <w:rFonts w:ascii="Times New Roman" w:hAnsi="Times New Roman" w:cs="Times New Roman"/>
              <w:b/>
              <w:bCs/>
              <w:sz w:val="24"/>
              <w:szCs w:val="24"/>
            </w:rPr>
            <w:t>…………</w:t>
          </w:r>
          <w:r w:rsidR="00C328B2">
            <w:rPr>
              <w:rFonts w:ascii="Times New Roman" w:hAnsi="Times New Roman" w:cs="Times New Roman"/>
              <w:b/>
              <w:bCs/>
              <w:sz w:val="24"/>
              <w:szCs w:val="24"/>
            </w:rPr>
            <w:t>…..</w:t>
          </w:r>
          <w:r w:rsidR="00A45B9F" w:rsidRPr="00EE1D7E">
            <w:rPr>
              <w:rFonts w:ascii="Times New Roman" w:hAnsi="Times New Roman" w:cs="Times New Roman"/>
              <w:b/>
              <w:bCs/>
              <w:sz w:val="24"/>
              <w:szCs w:val="24"/>
            </w:rPr>
            <w:t>………………………………..4</w:t>
          </w:r>
        </w:p>
        <w:p w14:paraId="4F1B9BB7" w14:textId="407B0555" w:rsidR="00442291" w:rsidRPr="00EE1D7E" w:rsidRDefault="00243E18" w:rsidP="00BB1DBC">
          <w:pPr>
            <w:pStyle w:val="TOC2"/>
            <w:ind w:left="0"/>
            <w:rPr>
              <w:rFonts w:ascii="Times New Roman" w:hAnsi="Times New Roman"/>
              <w:sz w:val="24"/>
              <w:szCs w:val="24"/>
            </w:rPr>
          </w:pPr>
          <w:bookmarkStart w:id="0" w:name="_Hlk164581871"/>
          <w:r w:rsidRPr="00EE1D7E">
            <w:rPr>
              <w:rFonts w:ascii="Times New Roman" w:hAnsi="Times New Roman"/>
              <w:sz w:val="24"/>
              <w:szCs w:val="24"/>
            </w:rPr>
            <w:t>Political Factor</w:t>
          </w:r>
          <w:r w:rsidR="00442291" w:rsidRPr="00EE1D7E">
            <w:rPr>
              <w:rFonts w:ascii="Times New Roman" w:hAnsi="Times New Roman"/>
              <w:sz w:val="24"/>
              <w:szCs w:val="24"/>
            </w:rPr>
            <w:ptab w:relativeTo="margin" w:alignment="right" w:leader="dot"/>
          </w:r>
          <w:bookmarkEnd w:id="0"/>
          <w:r w:rsidR="005C078E">
            <w:rPr>
              <w:rFonts w:ascii="Times New Roman" w:hAnsi="Times New Roman"/>
              <w:sz w:val="24"/>
              <w:szCs w:val="24"/>
            </w:rPr>
            <w:t>4</w:t>
          </w:r>
        </w:p>
        <w:p w14:paraId="5AA4363A" w14:textId="106DCE49" w:rsidR="00B82B60" w:rsidRPr="00EE1D7E" w:rsidRDefault="000059E3" w:rsidP="00B82B60">
          <w:pPr>
            <w:rPr>
              <w:rFonts w:ascii="Times New Roman" w:hAnsi="Times New Roman" w:cs="Times New Roman"/>
              <w:sz w:val="24"/>
              <w:szCs w:val="24"/>
              <w:lang w:val="en-US"/>
            </w:rPr>
          </w:pPr>
          <w:r w:rsidRPr="00EE1D7E">
            <w:rPr>
              <w:rFonts w:ascii="Times New Roman" w:hAnsi="Times New Roman" w:cs="Times New Roman"/>
              <w:sz w:val="24"/>
              <w:szCs w:val="24"/>
            </w:rPr>
            <w:t>Economical Factor</w:t>
          </w:r>
          <w:r w:rsidR="00B82B60" w:rsidRPr="00EE1D7E">
            <w:rPr>
              <w:rFonts w:ascii="Times New Roman" w:hAnsi="Times New Roman" w:cs="Times New Roman"/>
              <w:sz w:val="24"/>
              <w:szCs w:val="24"/>
            </w:rPr>
            <w:ptab w:relativeTo="margin" w:alignment="right" w:leader="dot"/>
          </w:r>
          <w:r w:rsidR="00B82B60" w:rsidRPr="00EE1D7E">
            <w:rPr>
              <w:rFonts w:ascii="Times New Roman" w:hAnsi="Times New Roman" w:cs="Times New Roman"/>
              <w:sz w:val="24"/>
              <w:szCs w:val="24"/>
            </w:rPr>
            <w:t>5</w:t>
          </w:r>
        </w:p>
        <w:p w14:paraId="03C8A7E6" w14:textId="6AE67335" w:rsidR="0068175B" w:rsidRPr="00EE1D7E" w:rsidRDefault="000059E3" w:rsidP="00BB1DBC">
          <w:pPr>
            <w:pStyle w:val="TOC3"/>
            <w:ind w:left="0"/>
            <w:rPr>
              <w:rFonts w:ascii="Times New Roman" w:hAnsi="Times New Roman"/>
              <w:sz w:val="24"/>
              <w:szCs w:val="24"/>
            </w:rPr>
          </w:pPr>
          <w:r w:rsidRPr="00EE1D7E">
            <w:rPr>
              <w:rFonts w:ascii="Times New Roman" w:hAnsi="Times New Roman"/>
              <w:sz w:val="24"/>
              <w:szCs w:val="24"/>
            </w:rPr>
            <w:t>Social Factor</w:t>
          </w:r>
          <w:r w:rsidR="00442291" w:rsidRPr="00EE1D7E">
            <w:rPr>
              <w:rFonts w:ascii="Times New Roman" w:hAnsi="Times New Roman"/>
              <w:sz w:val="24"/>
              <w:szCs w:val="24"/>
            </w:rPr>
            <w:ptab w:relativeTo="margin" w:alignment="right" w:leader="dot"/>
          </w:r>
          <w:r w:rsidR="005C078E">
            <w:rPr>
              <w:rFonts w:ascii="Times New Roman" w:hAnsi="Times New Roman"/>
              <w:sz w:val="24"/>
              <w:szCs w:val="24"/>
            </w:rPr>
            <w:t>5</w:t>
          </w:r>
        </w:p>
        <w:p w14:paraId="64BD1F0C" w14:textId="6A408A4E" w:rsidR="00055EA3" w:rsidRPr="00EE1D7E" w:rsidRDefault="000749B6" w:rsidP="00055EA3">
          <w:pPr>
            <w:rPr>
              <w:rFonts w:ascii="Times New Roman" w:hAnsi="Times New Roman" w:cs="Times New Roman"/>
              <w:sz w:val="24"/>
              <w:szCs w:val="24"/>
              <w:lang w:val="en-US"/>
            </w:rPr>
          </w:pPr>
          <w:r w:rsidRPr="00EE1D7E">
            <w:rPr>
              <w:rFonts w:ascii="Times New Roman" w:hAnsi="Times New Roman" w:cs="Times New Roman"/>
              <w:sz w:val="24"/>
              <w:szCs w:val="24"/>
              <w:lang w:val="en-US"/>
            </w:rPr>
            <w:t>Technological Factor</w:t>
          </w:r>
          <w:r w:rsidR="00F00B29" w:rsidRPr="00EE1D7E">
            <w:rPr>
              <w:rFonts w:ascii="Times New Roman" w:hAnsi="Times New Roman" w:cs="Times New Roman"/>
              <w:sz w:val="24"/>
              <w:szCs w:val="24"/>
              <w:lang w:val="en-US"/>
            </w:rPr>
            <w:t>…</w:t>
          </w:r>
          <w:r w:rsidR="002F5F6F">
            <w:rPr>
              <w:rFonts w:ascii="Times New Roman" w:hAnsi="Times New Roman" w:cs="Times New Roman"/>
              <w:sz w:val="24"/>
              <w:szCs w:val="24"/>
              <w:lang w:val="en-US"/>
            </w:rPr>
            <w:t>…</w:t>
          </w:r>
          <w:r w:rsidR="00F00B29" w:rsidRPr="00EE1D7E">
            <w:rPr>
              <w:rFonts w:ascii="Times New Roman" w:hAnsi="Times New Roman" w:cs="Times New Roman"/>
              <w:sz w:val="24"/>
              <w:szCs w:val="24"/>
              <w:lang w:val="en-US"/>
            </w:rPr>
            <w:t>……………………………………………………………………..</w:t>
          </w:r>
          <w:r w:rsidR="005C078E">
            <w:rPr>
              <w:rFonts w:ascii="Times New Roman" w:hAnsi="Times New Roman" w:cs="Times New Roman"/>
              <w:sz w:val="24"/>
              <w:szCs w:val="24"/>
              <w:lang w:val="en-US"/>
            </w:rPr>
            <w:t>6</w:t>
          </w:r>
        </w:p>
        <w:p w14:paraId="428901B1" w14:textId="61AECF7C" w:rsidR="00243E18" w:rsidRPr="00EE1D7E" w:rsidRDefault="000749B6" w:rsidP="00055EA3">
          <w:pPr>
            <w:rPr>
              <w:rFonts w:ascii="Times New Roman" w:hAnsi="Times New Roman" w:cs="Times New Roman"/>
              <w:sz w:val="24"/>
              <w:szCs w:val="24"/>
              <w:lang w:val="en-US"/>
            </w:rPr>
          </w:pPr>
          <w:r w:rsidRPr="00EE1D7E">
            <w:rPr>
              <w:rFonts w:ascii="Times New Roman" w:hAnsi="Times New Roman" w:cs="Times New Roman"/>
              <w:sz w:val="24"/>
              <w:szCs w:val="24"/>
              <w:lang w:val="en-US"/>
            </w:rPr>
            <w:t>Environmental Factor</w:t>
          </w:r>
          <w:r w:rsidR="00F00B29" w:rsidRPr="00EE1D7E">
            <w:rPr>
              <w:rFonts w:ascii="Times New Roman" w:hAnsi="Times New Roman" w:cs="Times New Roman"/>
              <w:sz w:val="24"/>
              <w:szCs w:val="24"/>
              <w:lang w:val="en-US"/>
            </w:rPr>
            <w:t>………</w:t>
          </w:r>
          <w:r w:rsidR="002F5F6F">
            <w:rPr>
              <w:rFonts w:ascii="Times New Roman" w:hAnsi="Times New Roman" w:cs="Times New Roman"/>
              <w:sz w:val="24"/>
              <w:szCs w:val="24"/>
              <w:lang w:val="en-US"/>
            </w:rPr>
            <w:t>……</w:t>
          </w:r>
          <w:r w:rsidR="00F00B29" w:rsidRPr="00EE1D7E">
            <w:rPr>
              <w:rFonts w:ascii="Times New Roman" w:hAnsi="Times New Roman" w:cs="Times New Roman"/>
              <w:sz w:val="24"/>
              <w:szCs w:val="24"/>
              <w:lang w:val="en-US"/>
            </w:rPr>
            <w:t>…</w:t>
          </w:r>
          <w:r w:rsidR="00F1505D">
            <w:rPr>
              <w:rFonts w:ascii="Times New Roman" w:hAnsi="Times New Roman" w:cs="Times New Roman"/>
              <w:sz w:val="24"/>
              <w:szCs w:val="24"/>
              <w:lang w:val="en-US"/>
            </w:rPr>
            <w:t>…</w:t>
          </w:r>
          <w:r w:rsidR="00F00B29" w:rsidRPr="00EE1D7E">
            <w:rPr>
              <w:rFonts w:ascii="Times New Roman" w:hAnsi="Times New Roman" w:cs="Times New Roman"/>
              <w:sz w:val="24"/>
              <w:szCs w:val="24"/>
              <w:lang w:val="en-US"/>
            </w:rPr>
            <w:t>……………………………………………………….</w:t>
          </w:r>
          <w:r w:rsidR="00B91C37">
            <w:rPr>
              <w:rFonts w:ascii="Times New Roman" w:hAnsi="Times New Roman" w:cs="Times New Roman"/>
              <w:sz w:val="24"/>
              <w:szCs w:val="24"/>
              <w:lang w:val="en-US"/>
            </w:rPr>
            <w:t>7</w:t>
          </w:r>
        </w:p>
        <w:p w14:paraId="131651B2" w14:textId="740EBB90" w:rsidR="00243E18" w:rsidRPr="00EE1D7E" w:rsidRDefault="000749B6" w:rsidP="00055EA3">
          <w:pPr>
            <w:rPr>
              <w:rFonts w:ascii="Times New Roman" w:hAnsi="Times New Roman" w:cs="Times New Roman"/>
              <w:sz w:val="24"/>
              <w:szCs w:val="24"/>
              <w:lang w:val="en-US"/>
            </w:rPr>
          </w:pPr>
          <w:r w:rsidRPr="00EE1D7E">
            <w:rPr>
              <w:rFonts w:ascii="Times New Roman" w:hAnsi="Times New Roman" w:cs="Times New Roman"/>
              <w:sz w:val="24"/>
              <w:szCs w:val="24"/>
              <w:lang w:val="en-US"/>
            </w:rPr>
            <w:t>Legal Factor</w:t>
          </w:r>
          <w:r w:rsidR="00F00B29" w:rsidRPr="00EE1D7E">
            <w:rPr>
              <w:rFonts w:ascii="Times New Roman" w:hAnsi="Times New Roman" w:cs="Times New Roman"/>
              <w:sz w:val="24"/>
              <w:szCs w:val="24"/>
              <w:lang w:val="en-US"/>
            </w:rPr>
            <w:t>………</w:t>
          </w:r>
          <w:r w:rsidR="002F5F6F">
            <w:rPr>
              <w:rFonts w:ascii="Times New Roman" w:hAnsi="Times New Roman" w:cs="Times New Roman"/>
              <w:sz w:val="24"/>
              <w:szCs w:val="24"/>
              <w:lang w:val="en-US"/>
            </w:rPr>
            <w:t>..</w:t>
          </w:r>
          <w:r w:rsidR="00F00B29" w:rsidRPr="00EE1D7E">
            <w:rPr>
              <w:rFonts w:ascii="Times New Roman" w:hAnsi="Times New Roman" w:cs="Times New Roman"/>
              <w:sz w:val="24"/>
              <w:szCs w:val="24"/>
              <w:lang w:val="en-US"/>
            </w:rPr>
            <w:t>………………………………………………………………………….</w:t>
          </w:r>
          <w:r w:rsidR="00B91C37">
            <w:rPr>
              <w:rFonts w:ascii="Times New Roman" w:hAnsi="Times New Roman" w:cs="Times New Roman"/>
              <w:sz w:val="24"/>
              <w:szCs w:val="24"/>
              <w:lang w:val="en-US"/>
            </w:rPr>
            <w:t>8</w:t>
          </w:r>
        </w:p>
        <w:p w14:paraId="6E06A007" w14:textId="2D1CBB14" w:rsidR="00FE482A" w:rsidRPr="00EE1D7E" w:rsidRDefault="00F46740" w:rsidP="00FE482A">
          <w:pPr>
            <w:rPr>
              <w:rFonts w:ascii="Times New Roman" w:hAnsi="Times New Roman" w:cs="Times New Roman"/>
              <w:sz w:val="24"/>
              <w:szCs w:val="24"/>
              <w:lang w:val="en-US"/>
            </w:rPr>
          </w:pPr>
          <w:bookmarkStart w:id="1" w:name="_Hlk164581518"/>
          <w:r w:rsidRPr="00F46740">
            <w:rPr>
              <w:rFonts w:ascii="Times New Roman" w:hAnsi="Times New Roman" w:cs="Times New Roman"/>
              <w:b/>
              <w:bCs/>
              <w:sz w:val="24"/>
              <w:szCs w:val="24"/>
            </w:rPr>
            <w:t>OPPORTUNITIES, THREATS AND HOW TO MITTIGATE</w:t>
          </w:r>
          <w:r w:rsidRPr="00F46740">
            <w:rPr>
              <w:rFonts w:ascii="Times New Roman" w:hAnsi="Times New Roman" w:cs="Times New Roman"/>
              <w:b/>
              <w:bCs/>
              <w:sz w:val="24"/>
              <w:szCs w:val="24"/>
            </w:rPr>
            <w:t xml:space="preserve"> </w:t>
          </w:r>
          <w:r>
            <w:rPr>
              <w:rFonts w:ascii="Times New Roman" w:hAnsi="Times New Roman" w:cs="Times New Roman"/>
              <w:b/>
              <w:bCs/>
              <w:sz w:val="24"/>
              <w:szCs w:val="24"/>
            </w:rPr>
            <w:t>……….</w:t>
          </w:r>
          <w:r w:rsidR="0068175B" w:rsidRPr="00EE1D7E">
            <w:rPr>
              <w:rFonts w:ascii="Times New Roman" w:hAnsi="Times New Roman" w:cs="Times New Roman"/>
              <w:b/>
              <w:bCs/>
              <w:sz w:val="24"/>
              <w:szCs w:val="24"/>
            </w:rPr>
            <w:t>………………..</w:t>
          </w:r>
          <w:r>
            <w:rPr>
              <w:rFonts w:ascii="Times New Roman" w:hAnsi="Times New Roman" w:cs="Times New Roman"/>
              <w:b/>
              <w:bCs/>
              <w:sz w:val="24"/>
              <w:szCs w:val="24"/>
            </w:rPr>
            <w:t>9</w:t>
          </w:r>
          <w:bookmarkEnd w:id="1"/>
        </w:p>
        <w:p w14:paraId="19637A27" w14:textId="3B041214" w:rsidR="00AD5557" w:rsidRPr="00EE1D7E" w:rsidRDefault="00FC7CB9" w:rsidP="00AD5557">
          <w:pPr>
            <w:rPr>
              <w:rFonts w:ascii="Times New Roman" w:hAnsi="Times New Roman" w:cs="Times New Roman"/>
              <w:b/>
              <w:bCs/>
              <w:sz w:val="24"/>
              <w:szCs w:val="24"/>
            </w:rPr>
          </w:pPr>
          <w:bookmarkStart w:id="2" w:name="_Hlk164581712"/>
          <w:r w:rsidRPr="00FC7CB9">
            <w:rPr>
              <w:rFonts w:ascii="Times New Roman" w:hAnsi="Times New Roman" w:cs="Times New Roman"/>
              <w:b/>
              <w:bCs/>
              <w:sz w:val="24"/>
              <w:szCs w:val="24"/>
            </w:rPr>
            <w:t>CORPORATE GOVERNANCE and BUSINESS STRATEG</w:t>
          </w:r>
          <w:r w:rsidR="00435499">
            <w:rPr>
              <w:rFonts w:ascii="Times New Roman" w:hAnsi="Times New Roman" w:cs="Times New Roman"/>
              <w:b/>
              <w:bCs/>
              <w:sz w:val="24"/>
              <w:szCs w:val="24"/>
            </w:rPr>
            <w:t>Y</w:t>
          </w:r>
          <w:r w:rsidR="00661CBC">
            <w:rPr>
              <w:rFonts w:ascii="Times New Roman" w:hAnsi="Times New Roman" w:cs="Times New Roman"/>
              <w:b/>
              <w:bCs/>
              <w:sz w:val="24"/>
              <w:szCs w:val="24"/>
            </w:rPr>
            <w:t>………………………</w:t>
          </w:r>
          <w:bookmarkEnd w:id="2"/>
          <w:r w:rsidR="00435499">
            <w:rPr>
              <w:rFonts w:ascii="Times New Roman" w:hAnsi="Times New Roman" w:cs="Times New Roman"/>
              <w:b/>
              <w:bCs/>
              <w:sz w:val="24"/>
              <w:szCs w:val="24"/>
            </w:rPr>
            <w:t>..</w:t>
          </w:r>
          <w:r w:rsidR="006C52CC">
            <w:rPr>
              <w:rFonts w:ascii="Times New Roman" w:hAnsi="Times New Roman" w:cs="Times New Roman"/>
              <w:b/>
              <w:bCs/>
              <w:sz w:val="24"/>
              <w:szCs w:val="24"/>
            </w:rPr>
            <w:t>1</w:t>
          </w:r>
          <w:r w:rsidR="00C53811">
            <w:rPr>
              <w:rFonts w:ascii="Times New Roman" w:hAnsi="Times New Roman" w:cs="Times New Roman"/>
              <w:b/>
              <w:bCs/>
              <w:sz w:val="24"/>
              <w:szCs w:val="24"/>
            </w:rPr>
            <w:t>0</w:t>
          </w:r>
        </w:p>
        <w:p w14:paraId="0A2DC8DF" w14:textId="1EB1CB9B" w:rsidR="008D57A2" w:rsidRPr="00EE1D7E" w:rsidRDefault="003A17E3" w:rsidP="00AD5557">
          <w:pPr>
            <w:rPr>
              <w:rFonts w:ascii="Times New Roman" w:hAnsi="Times New Roman" w:cs="Times New Roman"/>
              <w:b/>
              <w:bCs/>
              <w:sz w:val="24"/>
              <w:szCs w:val="24"/>
            </w:rPr>
          </w:pPr>
          <w:r w:rsidRPr="00EE1D7E">
            <w:rPr>
              <w:rFonts w:ascii="Times New Roman" w:hAnsi="Times New Roman" w:cs="Times New Roman"/>
              <w:b/>
              <w:bCs/>
              <w:sz w:val="24"/>
              <w:szCs w:val="24"/>
            </w:rPr>
            <w:t>CONCLUSION…………………………………………………………………………</w:t>
          </w:r>
          <w:r w:rsidR="006C52CC">
            <w:rPr>
              <w:rFonts w:ascii="Times New Roman" w:hAnsi="Times New Roman" w:cs="Times New Roman"/>
              <w:b/>
              <w:bCs/>
              <w:sz w:val="24"/>
              <w:szCs w:val="24"/>
            </w:rPr>
            <w:t>….1</w:t>
          </w:r>
          <w:r w:rsidR="00FC7CB9">
            <w:rPr>
              <w:rFonts w:ascii="Times New Roman" w:hAnsi="Times New Roman" w:cs="Times New Roman"/>
              <w:b/>
              <w:bCs/>
              <w:sz w:val="24"/>
              <w:szCs w:val="24"/>
            </w:rPr>
            <w:t>2</w:t>
          </w:r>
        </w:p>
        <w:p w14:paraId="39A225A8" w14:textId="485E8AAB" w:rsidR="003A17E3" w:rsidRPr="00EE1D7E" w:rsidRDefault="003A17E3" w:rsidP="00AD5557">
          <w:pPr>
            <w:rPr>
              <w:rFonts w:ascii="Times New Roman" w:hAnsi="Times New Roman" w:cs="Times New Roman"/>
              <w:sz w:val="24"/>
              <w:szCs w:val="24"/>
              <w:lang w:val="en-US"/>
            </w:rPr>
          </w:pPr>
          <w:r w:rsidRPr="00EE1D7E">
            <w:rPr>
              <w:rFonts w:ascii="Times New Roman" w:hAnsi="Times New Roman" w:cs="Times New Roman"/>
              <w:b/>
              <w:bCs/>
              <w:sz w:val="24"/>
              <w:szCs w:val="24"/>
            </w:rPr>
            <w:t>REFERENCES…………………………………………………………………………….</w:t>
          </w:r>
          <w:r w:rsidR="006C52CC">
            <w:rPr>
              <w:rFonts w:ascii="Times New Roman" w:hAnsi="Times New Roman" w:cs="Times New Roman"/>
              <w:b/>
              <w:bCs/>
              <w:sz w:val="24"/>
              <w:szCs w:val="24"/>
            </w:rPr>
            <w:t>1</w:t>
          </w:r>
          <w:r w:rsidRPr="00EE1D7E">
            <w:rPr>
              <w:rFonts w:ascii="Times New Roman" w:hAnsi="Times New Roman" w:cs="Times New Roman"/>
              <w:b/>
              <w:bCs/>
              <w:sz w:val="24"/>
              <w:szCs w:val="24"/>
            </w:rPr>
            <w:t>4</w:t>
          </w:r>
        </w:p>
        <w:p w14:paraId="713198D7" w14:textId="3F54DA35" w:rsidR="00442291" w:rsidRPr="00EE1D7E" w:rsidRDefault="00000000" w:rsidP="0068175B">
          <w:pPr>
            <w:rPr>
              <w:rFonts w:ascii="Times New Roman" w:hAnsi="Times New Roman" w:cs="Times New Roman"/>
              <w:sz w:val="24"/>
              <w:szCs w:val="24"/>
              <w:lang w:val="en-US"/>
            </w:rPr>
          </w:pPr>
        </w:p>
      </w:sdtContent>
    </w:sdt>
    <w:p w14:paraId="7626F140" w14:textId="77777777" w:rsidR="00DF421C" w:rsidRPr="00EE1D7E" w:rsidRDefault="00DF421C">
      <w:pPr>
        <w:rPr>
          <w:rFonts w:ascii="Times New Roman" w:hAnsi="Times New Roman" w:cs="Times New Roman"/>
          <w:b/>
          <w:bCs/>
          <w:sz w:val="24"/>
          <w:szCs w:val="24"/>
        </w:rPr>
      </w:pPr>
      <w:r w:rsidRPr="00EE1D7E">
        <w:rPr>
          <w:rFonts w:ascii="Times New Roman" w:hAnsi="Times New Roman" w:cs="Times New Roman"/>
          <w:b/>
          <w:bCs/>
          <w:sz w:val="24"/>
          <w:szCs w:val="24"/>
        </w:rPr>
        <w:br w:type="page"/>
      </w:r>
    </w:p>
    <w:p w14:paraId="1E55DAF7" w14:textId="77777777" w:rsidR="003A17E3" w:rsidRPr="00EE1D7E" w:rsidRDefault="003A17E3">
      <w:pPr>
        <w:rPr>
          <w:rFonts w:ascii="Times New Roman" w:hAnsi="Times New Roman" w:cs="Times New Roman"/>
          <w:b/>
          <w:bCs/>
          <w:sz w:val="24"/>
          <w:szCs w:val="24"/>
        </w:rPr>
      </w:pPr>
    </w:p>
    <w:p w14:paraId="2D63BCA6" w14:textId="2B3D9FC4" w:rsidR="00B32DD6" w:rsidRPr="00EE1D7E" w:rsidRDefault="00AC7D98" w:rsidP="00AC7D98">
      <w:pPr>
        <w:spacing w:line="360" w:lineRule="auto"/>
        <w:jc w:val="both"/>
        <w:rPr>
          <w:rFonts w:ascii="Times New Roman" w:hAnsi="Times New Roman" w:cs="Times New Roman"/>
          <w:b/>
          <w:bCs/>
          <w:sz w:val="24"/>
          <w:szCs w:val="24"/>
        </w:rPr>
      </w:pPr>
      <w:r w:rsidRPr="00EE1D7E">
        <w:rPr>
          <w:rFonts w:ascii="Times New Roman" w:hAnsi="Times New Roman" w:cs="Times New Roman"/>
          <w:b/>
          <w:bCs/>
          <w:sz w:val="24"/>
          <w:szCs w:val="24"/>
        </w:rPr>
        <w:t>INTRODUCTION</w:t>
      </w:r>
    </w:p>
    <w:p w14:paraId="73BD888C" w14:textId="7158817C" w:rsidR="00E219B4" w:rsidRDefault="002F3021" w:rsidP="00AC7D98">
      <w:pPr>
        <w:spacing w:line="360" w:lineRule="auto"/>
        <w:jc w:val="both"/>
        <w:rPr>
          <w:rFonts w:ascii="Times New Roman" w:hAnsi="Times New Roman" w:cs="Times New Roman"/>
          <w:sz w:val="24"/>
          <w:szCs w:val="24"/>
        </w:rPr>
      </w:pPr>
      <w:r w:rsidRPr="002F3021">
        <w:rPr>
          <w:rFonts w:ascii="Times New Roman" w:hAnsi="Times New Roman" w:cs="Times New Roman"/>
          <w:sz w:val="24"/>
          <w:szCs w:val="24"/>
        </w:rPr>
        <w:t>In the field of international business, corporations such as Toyota are frequently met with pivotal choices when contemplating the relocation of their production plants to unfamiliar settings. The business landscape significantly influences the formulation of organizational strategies and operational dynamics, underscoring its pivotal role in achieving success. An in-depth assessment of Honduras' business environment is vital when deliberating the transfer of production facilities, necessitating the development of tailored strategies to adeptly navigate the country's distinct challenges and advantages.</w:t>
      </w:r>
    </w:p>
    <w:p w14:paraId="4AD39951" w14:textId="77777777" w:rsidR="00D2757D" w:rsidRPr="00EE1D7E" w:rsidRDefault="00D2757D" w:rsidP="00AC7D98">
      <w:pPr>
        <w:spacing w:line="360" w:lineRule="auto"/>
        <w:jc w:val="both"/>
        <w:rPr>
          <w:rFonts w:ascii="Times New Roman" w:hAnsi="Times New Roman" w:cs="Times New Roman"/>
          <w:sz w:val="24"/>
          <w:szCs w:val="24"/>
        </w:rPr>
      </w:pPr>
    </w:p>
    <w:p w14:paraId="64A3471F" w14:textId="28DFFA00" w:rsidR="007C6158" w:rsidRPr="00EE1D7E" w:rsidRDefault="00075271" w:rsidP="00AC7D9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HONDURAS</w:t>
      </w:r>
      <w:r w:rsidR="00BC17F2">
        <w:rPr>
          <w:rFonts w:ascii="Times New Roman" w:hAnsi="Times New Roman" w:cs="Times New Roman"/>
          <w:b/>
          <w:bCs/>
          <w:sz w:val="24"/>
          <w:szCs w:val="24"/>
        </w:rPr>
        <w:t xml:space="preserve"> – Developing Country</w:t>
      </w:r>
    </w:p>
    <w:p w14:paraId="5A225CBA" w14:textId="68FEA95A" w:rsidR="005A3D7C" w:rsidRDefault="000F0A32" w:rsidP="00AC7D98">
      <w:pPr>
        <w:spacing w:line="360" w:lineRule="auto"/>
        <w:jc w:val="both"/>
        <w:rPr>
          <w:rFonts w:ascii="Times New Roman" w:hAnsi="Times New Roman" w:cs="Times New Roman"/>
          <w:sz w:val="24"/>
          <w:szCs w:val="24"/>
        </w:rPr>
      </w:pPr>
      <w:r w:rsidRPr="000F0A32">
        <w:rPr>
          <w:rFonts w:ascii="Times New Roman" w:hAnsi="Times New Roman" w:cs="Times New Roman"/>
          <w:sz w:val="24"/>
          <w:szCs w:val="24"/>
        </w:rPr>
        <w:t>In 2023, the Honduran economy saw a 3.5% real GDP growth, a decline from the 4% growth in 2022, attributed to reduced U.S. demand for textiles but offset by steady growth in remittances and credit, supporting household consumption and investment amid falling exports. Projections indicate a continued GDP growth slowdown with rates of 3.4% in 2024 and 3.3% in 2025 due to sluggish U.S. growth impacting exports and remittances, followed by an expected gradual recovery from 2026 onwards driven by global improvements and increased investments. Inflation peaked at 9.1% in 2022 due to rising global food and fuel prices, without a corresponding interest rate adjustment, later declining to 4.5% in February 2024 due to falling global prices and central bank liquidity measures. Despite progress in reducing poverty, Honduras remains one of the poorest and most unequal nations in the region, with poverty projected to affect 51.3% of the population in 2023, slightly lower than 2022 but exceeding pre-pandemic levels.</w:t>
      </w:r>
      <w:r w:rsidR="000F240A">
        <w:rPr>
          <w:rFonts w:ascii="Times New Roman" w:hAnsi="Times New Roman" w:cs="Times New Roman"/>
          <w:sz w:val="24"/>
          <w:szCs w:val="24"/>
        </w:rPr>
        <w:t xml:space="preserve"> </w:t>
      </w:r>
      <w:r w:rsidR="000F240A" w:rsidRPr="000F240A">
        <w:rPr>
          <w:rFonts w:ascii="Times New Roman" w:hAnsi="Times New Roman" w:cs="Times New Roman"/>
          <w:sz w:val="24"/>
          <w:szCs w:val="24"/>
        </w:rPr>
        <w:t xml:space="preserve">Human development outcomes in Honduras rank among the lowest in Latin America and the Caribbean, as evidenced by the World Bank's Human Capital Index showing that a child born in Honduras would only reach 48 percent of their potential productivity if they enjoyed full education and health, lower than the regional average of 56 percent. To enhance opportunities, particularly for the vulnerable population, Honduras needs to prioritize boosting economic growth, enhancing productivity and competitiveness, and fostering inclusivity through improved access to quality services and employment. Moreover, essential institutional reforms are necessary, focusing on areas like energy sector sustainability, governance enhancements, and business environment improvements. Additionally, Honduras must address challenges related to climate change resilience and governance by promoting </w:t>
      </w:r>
      <w:r w:rsidR="000F240A" w:rsidRPr="000F240A">
        <w:rPr>
          <w:rFonts w:ascii="Times New Roman" w:hAnsi="Times New Roman" w:cs="Times New Roman"/>
          <w:sz w:val="24"/>
          <w:szCs w:val="24"/>
        </w:rPr>
        <w:lastRenderedPageBreak/>
        <w:t>transparency, independence of constitutional authorities, and enhancing institutional quality</w:t>
      </w:r>
      <w:r w:rsidR="00B75C55" w:rsidRPr="00B75C55">
        <w:t xml:space="preserve"> </w:t>
      </w:r>
      <w:r w:rsidR="00B75C55">
        <w:t>(</w:t>
      </w:r>
      <w:r w:rsidR="00B75C55" w:rsidRPr="00B75C55">
        <w:rPr>
          <w:rFonts w:ascii="Times New Roman" w:hAnsi="Times New Roman" w:cs="Times New Roman"/>
          <w:sz w:val="24"/>
          <w:szCs w:val="24"/>
        </w:rPr>
        <w:t>The World Bank</w:t>
      </w:r>
      <w:r w:rsidR="00B75C55">
        <w:rPr>
          <w:rFonts w:ascii="Times New Roman" w:hAnsi="Times New Roman" w:cs="Times New Roman"/>
          <w:sz w:val="24"/>
          <w:szCs w:val="24"/>
        </w:rPr>
        <w:t xml:space="preserve">, </w:t>
      </w:r>
      <w:r w:rsidR="00B75C55" w:rsidRPr="00B75C55">
        <w:rPr>
          <w:rFonts w:ascii="Times New Roman" w:hAnsi="Times New Roman" w:cs="Times New Roman"/>
          <w:sz w:val="24"/>
          <w:szCs w:val="24"/>
        </w:rPr>
        <w:t>2024)</w:t>
      </w:r>
      <w:r w:rsidR="00B75C55">
        <w:rPr>
          <w:rFonts w:ascii="Times New Roman" w:hAnsi="Times New Roman" w:cs="Times New Roman"/>
          <w:sz w:val="24"/>
          <w:szCs w:val="24"/>
        </w:rPr>
        <w:t>.</w:t>
      </w:r>
    </w:p>
    <w:p w14:paraId="475762EC" w14:textId="77777777" w:rsidR="00D2757D" w:rsidRPr="00EE1D7E" w:rsidRDefault="00D2757D" w:rsidP="00AC7D98">
      <w:pPr>
        <w:spacing w:line="360" w:lineRule="auto"/>
        <w:jc w:val="both"/>
        <w:rPr>
          <w:rFonts w:ascii="Times New Roman" w:hAnsi="Times New Roman" w:cs="Times New Roman"/>
          <w:sz w:val="24"/>
          <w:szCs w:val="24"/>
        </w:rPr>
      </w:pPr>
    </w:p>
    <w:p w14:paraId="3ECD88EC" w14:textId="5E4A9F6B" w:rsidR="00E539AB" w:rsidRDefault="008E20DB" w:rsidP="00AC7D98">
      <w:pPr>
        <w:spacing w:line="360" w:lineRule="auto"/>
        <w:jc w:val="both"/>
        <w:rPr>
          <w:rFonts w:ascii="Times New Roman" w:hAnsi="Times New Roman" w:cs="Times New Roman"/>
          <w:b/>
          <w:bCs/>
          <w:sz w:val="24"/>
          <w:szCs w:val="24"/>
        </w:rPr>
      </w:pPr>
      <w:r w:rsidRPr="00EE1D7E">
        <w:rPr>
          <w:rFonts w:ascii="Times New Roman" w:hAnsi="Times New Roman" w:cs="Times New Roman"/>
          <w:b/>
          <w:bCs/>
          <w:sz w:val="24"/>
          <w:szCs w:val="24"/>
        </w:rPr>
        <w:t>PESTEL</w:t>
      </w:r>
      <w:r w:rsidR="009A21C5" w:rsidRPr="00EE1D7E">
        <w:rPr>
          <w:rFonts w:ascii="Times New Roman" w:hAnsi="Times New Roman" w:cs="Times New Roman"/>
          <w:b/>
          <w:bCs/>
          <w:sz w:val="24"/>
          <w:szCs w:val="24"/>
        </w:rPr>
        <w:t xml:space="preserve"> ANALYSIS OF</w:t>
      </w:r>
      <w:r w:rsidR="00D424C3">
        <w:rPr>
          <w:rFonts w:ascii="Times New Roman" w:hAnsi="Times New Roman" w:cs="Times New Roman"/>
          <w:b/>
          <w:bCs/>
          <w:sz w:val="24"/>
          <w:szCs w:val="24"/>
        </w:rPr>
        <w:t xml:space="preserve"> </w:t>
      </w:r>
      <w:r w:rsidR="00435499">
        <w:rPr>
          <w:rFonts w:ascii="Times New Roman" w:hAnsi="Times New Roman" w:cs="Times New Roman"/>
          <w:b/>
          <w:bCs/>
          <w:sz w:val="24"/>
          <w:szCs w:val="24"/>
        </w:rPr>
        <w:t>HONDURAS</w:t>
      </w:r>
    </w:p>
    <w:p w14:paraId="0DD5DC5B" w14:textId="3ECED8E3" w:rsidR="00443648" w:rsidRPr="00AA1625" w:rsidRDefault="005542A1" w:rsidP="00AC7D98">
      <w:pPr>
        <w:spacing w:line="360" w:lineRule="auto"/>
        <w:jc w:val="both"/>
        <w:rPr>
          <w:rFonts w:ascii="Times New Roman" w:hAnsi="Times New Roman" w:cs="Times New Roman"/>
          <w:b/>
          <w:bCs/>
          <w:sz w:val="24"/>
          <w:szCs w:val="24"/>
        </w:rPr>
      </w:pPr>
      <w:r w:rsidRPr="00EE1D7E">
        <w:rPr>
          <w:rFonts w:ascii="Times New Roman" w:hAnsi="Times New Roman" w:cs="Times New Roman"/>
          <w:sz w:val="24"/>
          <w:szCs w:val="24"/>
        </w:rPr>
        <w:t xml:space="preserve"> </w:t>
      </w:r>
      <w:r w:rsidR="008873BE" w:rsidRPr="008873BE">
        <w:rPr>
          <w:rFonts w:ascii="Times New Roman" w:hAnsi="Times New Roman" w:cs="Times New Roman"/>
          <w:sz w:val="24"/>
          <w:szCs w:val="24"/>
        </w:rPr>
        <w:t>Marketing involves companies serving a consumer market amid competition, where both the company and rivals conduct market research and consumer engagement to understand needs. They then create and distribute market offerings and messages directly to consumers or through intermediaries, with all parties influenced by key environmental factors like demographics, economics, nature, technology, politics, and sociocultural aspects.</w:t>
      </w:r>
      <w:r w:rsidR="008873BE" w:rsidRPr="008873BE">
        <w:rPr>
          <w:rFonts w:ascii="Times New Roman" w:hAnsi="Times New Roman" w:cs="Times New Roman"/>
          <w:sz w:val="24"/>
          <w:szCs w:val="24"/>
        </w:rPr>
        <w:t xml:space="preserve"> </w:t>
      </w:r>
      <w:r w:rsidR="008873BE">
        <w:rPr>
          <w:rFonts w:ascii="Times New Roman" w:hAnsi="Times New Roman" w:cs="Times New Roman"/>
          <w:sz w:val="24"/>
          <w:szCs w:val="24"/>
        </w:rPr>
        <w:t>(</w:t>
      </w:r>
      <w:r w:rsidR="00353B0C" w:rsidRPr="00353B0C">
        <w:rPr>
          <w:rFonts w:ascii="Times New Roman" w:hAnsi="Times New Roman" w:cs="Times New Roman"/>
          <w:sz w:val="24"/>
          <w:szCs w:val="24"/>
        </w:rPr>
        <w:t>Kotler, Armstrong, Harris</w:t>
      </w:r>
      <w:r w:rsidR="008873BE">
        <w:rPr>
          <w:rFonts w:ascii="Times New Roman" w:hAnsi="Times New Roman" w:cs="Times New Roman"/>
          <w:sz w:val="24"/>
          <w:szCs w:val="24"/>
        </w:rPr>
        <w:t xml:space="preserve"> </w:t>
      </w:r>
      <w:r w:rsidR="00353B0C" w:rsidRPr="00353B0C">
        <w:rPr>
          <w:rFonts w:ascii="Times New Roman" w:hAnsi="Times New Roman" w:cs="Times New Roman"/>
          <w:sz w:val="24"/>
          <w:szCs w:val="24"/>
        </w:rPr>
        <w:t xml:space="preserve"> &amp; He</w:t>
      </w:r>
      <w:r w:rsidR="008873BE">
        <w:rPr>
          <w:rFonts w:ascii="Times New Roman" w:hAnsi="Times New Roman" w:cs="Times New Roman"/>
          <w:sz w:val="24"/>
          <w:szCs w:val="24"/>
        </w:rPr>
        <w:t>,</w:t>
      </w:r>
      <w:r w:rsidR="00353B0C" w:rsidRPr="00353B0C">
        <w:rPr>
          <w:rFonts w:ascii="Times New Roman" w:hAnsi="Times New Roman" w:cs="Times New Roman"/>
          <w:sz w:val="24"/>
          <w:szCs w:val="24"/>
        </w:rPr>
        <w:t>2019)</w:t>
      </w:r>
      <w:r w:rsidR="00AA1625">
        <w:rPr>
          <w:rFonts w:ascii="Times New Roman" w:hAnsi="Times New Roman" w:cs="Times New Roman"/>
          <w:sz w:val="24"/>
          <w:szCs w:val="24"/>
        </w:rPr>
        <w:t xml:space="preserve">. </w:t>
      </w:r>
      <w:r w:rsidR="00AA1625" w:rsidRPr="00AA1625">
        <w:rPr>
          <w:rFonts w:ascii="Times New Roman" w:hAnsi="Times New Roman" w:cs="Times New Roman"/>
          <w:sz w:val="24"/>
          <w:szCs w:val="24"/>
        </w:rPr>
        <w:t>Situated in Central America, Honduras boasts a developing economy marked by distinct attributes and hurdles. To gain a thorough insight into its business landscape, conducting a PESTEL analysis becomes essential. This analysis evaluates the political, economic, social, technological, environmental, and legal factors that influence business activities within the country.</w:t>
      </w:r>
      <w:r w:rsidR="00BB2899">
        <w:rPr>
          <w:rFonts w:ascii="Times New Roman" w:hAnsi="Times New Roman" w:cs="Times New Roman"/>
          <w:b/>
          <w:bCs/>
          <w:sz w:val="24"/>
          <w:szCs w:val="24"/>
        </w:rPr>
        <w:t xml:space="preserve"> </w:t>
      </w:r>
    </w:p>
    <w:p w14:paraId="0B1AD819" w14:textId="02ABD867" w:rsidR="00026418" w:rsidRDefault="00026418" w:rsidP="00AC7D98">
      <w:pPr>
        <w:spacing w:line="360" w:lineRule="auto"/>
        <w:jc w:val="both"/>
        <w:rPr>
          <w:rFonts w:ascii="Times New Roman" w:hAnsi="Times New Roman" w:cs="Times New Roman"/>
          <w:b/>
          <w:bCs/>
          <w:sz w:val="24"/>
          <w:szCs w:val="24"/>
        </w:rPr>
      </w:pPr>
      <w:r w:rsidRPr="00EE1D7E">
        <w:rPr>
          <w:rFonts w:ascii="Times New Roman" w:hAnsi="Times New Roman" w:cs="Times New Roman"/>
          <w:b/>
          <w:bCs/>
          <w:sz w:val="24"/>
          <w:szCs w:val="24"/>
        </w:rPr>
        <w:t>Political</w:t>
      </w:r>
      <w:r w:rsidR="005A3D7C" w:rsidRPr="00EE1D7E">
        <w:rPr>
          <w:rFonts w:ascii="Times New Roman" w:hAnsi="Times New Roman" w:cs="Times New Roman"/>
          <w:b/>
          <w:bCs/>
          <w:sz w:val="24"/>
          <w:szCs w:val="24"/>
        </w:rPr>
        <w:t xml:space="preserve"> Factor</w:t>
      </w:r>
    </w:p>
    <w:p w14:paraId="250E629C" w14:textId="5AB9CB84" w:rsidR="00234469" w:rsidRPr="00234469" w:rsidRDefault="00234469" w:rsidP="00234469">
      <w:pPr>
        <w:spacing w:line="360" w:lineRule="auto"/>
        <w:jc w:val="both"/>
        <w:rPr>
          <w:rFonts w:ascii="Times New Roman" w:hAnsi="Times New Roman" w:cs="Times New Roman"/>
          <w:sz w:val="24"/>
          <w:szCs w:val="24"/>
        </w:rPr>
      </w:pPr>
      <w:r w:rsidRPr="00234469">
        <w:rPr>
          <w:rFonts w:ascii="Times New Roman" w:hAnsi="Times New Roman" w:cs="Times New Roman"/>
          <w:sz w:val="24"/>
          <w:szCs w:val="24"/>
        </w:rPr>
        <w:t xml:space="preserve">The political element in the PESTEL analysis framework pertains to how government policies, stability, as well as issues like political unrest and corruption, influence the business environment of a country. In the context of Honduras, the political component significantly shapes the business landscape. Honduras exhibits </w:t>
      </w:r>
      <w:r w:rsidR="007315F0" w:rsidRPr="00234469">
        <w:rPr>
          <w:rFonts w:ascii="Times New Roman" w:hAnsi="Times New Roman" w:cs="Times New Roman"/>
          <w:sz w:val="24"/>
          <w:szCs w:val="24"/>
        </w:rPr>
        <w:t>an</w:t>
      </w:r>
      <w:r w:rsidRPr="00234469">
        <w:rPr>
          <w:rFonts w:ascii="Times New Roman" w:hAnsi="Times New Roman" w:cs="Times New Roman"/>
          <w:sz w:val="24"/>
          <w:szCs w:val="24"/>
        </w:rPr>
        <w:t xml:space="preserve"> intricate political terrain marked by instability, corruption, and governance weaknesses</w:t>
      </w:r>
      <w:r w:rsidR="007315F0">
        <w:rPr>
          <w:rFonts w:ascii="Times New Roman" w:hAnsi="Times New Roman" w:cs="Times New Roman"/>
          <w:sz w:val="24"/>
          <w:szCs w:val="24"/>
        </w:rPr>
        <w:t xml:space="preserve"> </w:t>
      </w:r>
      <w:r w:rsidR="007315F0" w:rsidRPr="007315F0">
        <w:rPr>
          <w:rFonts w:ascii="Times New Roman" w:hAnsi="Times New Roman" w:cs="Times New Roman"/>
          <w:sz w:val="24"/>
          <w:szCs w:val="24"/>
        </w:rPr>
        <w:t>(Suazo &amp; Flores, 2018)</w:t>
      </w:r>
      <w:r w:rsidRPr="00234469">
        <w:rPr>
          <w:rFonts w:ascii="Times New Roman" w:hAnsi="Times New Roman" w:cs="Times New Roman"/>
          <w:sz w:val="24"/>
          <w:szCs w:val="24"/>
        </w:rPr>
        <w:t>. Elections that are disputed, high crime rates, and social turmoil are prevalent challenges in the country. Factors such as corruption and impunity have impacted governance and the rule of law in Honduras</w:t>
      </w:r>
      <w:r w:rsidR="00200E1B">
        <w:rPr>
          <w:rFonts w:ascii="Times New Roman" w:hAnsi="Times New Roman" w:cs="Times New Roman"/>
          <w:sz w:val="24"/>
          <w:szCs w:val="24"/>
        </w:rPr>
        <w:t xml:space="preserve"> (</w:t>
      </w:r>
      <w:r w:rsidR="00200E1B" w:rsidRPr="00200E1B">
        <w:rPr>
          <w:rFonts w:ascii="Times New Roman" w:hAnsi="Times New Roman" w:cs="Times New Roman"/>
          <w:sz w:val="24"/>
          <w:szCs w:val="24"/>
        </w:rPr>
        <w:t>Ramirez</w:t>
      </w:r>
      <w:r w:rsidR="00200E1B">
        <w:rPr>
          <w:rFonts w:ascii="Times New Roman" w:hAnsi="Times New Roman" w:cs="Times New Roman"/>
          <w:sz w:val="24"/>
          <w:szCs w:val="24"/>
        </w:rPr>
        <w:t xml:space="preserve"> </w:t>
      </w:r>
      <w:r w:rsidR="00200E1B" w:rsidRPr="00200E1B">
        <w:rPr>
          <w:rFonts w:ascii="Times New Roman" w:hAnsi="Times New Roman" w:cs="Times New Roman"/>
          <w:sz w:val="24"/>
          <w:szCs w:val="24"/>
        </w:rPr>
        <w:t>&amp; Rivera, 2017</w:t>
      </w:r>
      <w:r w:rsidR="00200E1B">
        <w:rPr>
          <w:rFonts w:ascii="Times New Roman" w:hAnsi="Times New Roman" w:cs="Times New Roman"/>
          <w:sz w:val="24"/>
          <w:szCs w:val="24"/>
        </w:rPr>
        <w:t>)</w:t>
      </w:r>
      <w:r w:rsidRPr="00234469">
        <w:rPr>
          <w:rFonts w:ascii="Times New Roman" w:hAnsi="Times New Roman" w:cs="Times New Roman"/>
          <w:sz w:val="24"/>
          <w:szCs w:val="24"/>
        </w:rPr>
        <w:t>.</w:t>
      </w:r>
    </w:p>
    <w:p w14:paraId="2D87D1F0" w14:textId="636CD560" w:rsidR="00234469" w:rsidRPr="00234469" w:rsidRDefault="00234469" w:rsidP="00234469">
      <w:pPr>
        <w:spacing w:line="360" w:lineRule="auto"/>
        <w:jc w:val="both"/>
        <w:rPr>
          <w:rFonts w:ascii="Times New Roman" w:hAnsi="Times New Roman" w:cs="Times New Roman"/>
          <w:sz w:val="24"/>
          <w:szCs w:val="24"/>
        </w:rPr>
      </w:pPr>
      <w:r w:rsidRPr="00234469">
        <w:rPr>
          <w:rFonts w:ascii="Times New Roman" w:hAnsi="Times New Roman" w:cs="Times New Roman"/>
          <w:sz w:val="24"/>
          <w:szCs w:val="24"/>
        </w:rPr>
        <w:t>The political scenario in Honduras directly impacts businesses that operate within its borders. Political instability and corruption can result in uncertainties in regulations, bureaucratic obstacles, and difficulties in contract enforcement</w:t>
      </w:r>
      <w:r w:rsidR="007D4D49">
        <w:rPr>
          <w:rFonts w:ascii="Times New Roman" w:hAnsi="Times New Roman" w:cs="Times New Roman"/>
          <w:sz w:val="24"/>
          <w:szCs w:val="24"/>
        </w:rPr>
        <w:t xml:space="preserve"> (</w:t>
      </w:r>
      <w:r w:rsidR="007D4D49" w:rsidRPr="007D4D49">
        <w:rPr>
          <w:rFonts w:ascii="Times New Roman" w:hAnsi="Times New Roman" w:cs="Times New Roman"/>
          <w:sz w:val="24"/>
          <w:szCs w:val="24"/>
        </w:rPr>
        <w:t>Pastor, 2019)</w:t>
      </w:r>
      <w:r w:rsidRPr="00234469">
        <w:rPr>
          <w:rFonts w:ascii="Times New Roman" w:hAnsi="Times New Roman" w:cs="Times New Roman"/>
          <w:sz w:val="24"/>
          <w:szCs w:val="24"/>
        </w:rPr>
        <w:t>. Businesses are exposed to risks stemming from potential shifts in governmental policies, lack of transparency, and political intervention in commercial activities. Consequently, the political element in the PESTEL analysis for Honduras presents distinct challenges for businesses, necessitating them to navigate a convoluted political environment while evaluating the associated risks and opportunities of conducting operations in the country.</w:t>
      </w:r>
      <w:r w:rsidR="005C5281">
        <w:rPr>
          <w:rFonts w:ascii="Times New Roman" w:hAnsi="Times New Roman" w:cs="Times New Roman"/>
          <w:sz w:val="24"/>
          <w:szCs w:val="24"/>
        </w:rPr>
        <w:t xml:space="preserve"> </w:t>
      </w:r>
      <w:r w:rsidR="005C5281" w:rsidRPr="005C5281">
        <w:rPr>
          <w:rFonts w:ascii="Times New Roman" w:hAnsi="Times New Roman" w:cs="Times New Roman"/>
          <w:sz w:val="24"/>
          <w:szCs w:val="24"/>
        </w:rPr>
        <w:t xml:space="preserve">Remaining abreast of political </w:t>
      </w:r>
      <w:r w:rsidR="005C5281" w:rsidRPr="005C5281">
        <w:rPr>
          <w:rFonts w:ascii="Times New Roman" w:hAnsi="Times New Roman" w:cs="Times New Roman"/>
          <w:sz w:val="24"/>
          <w:szCs w:val="24"/>
        </w:rPr>
        <w:lastRenderedPageBreak/>
        <w:t>advancements in Honduras and formulating adept strategies to effectively handle political risks is imperative for businesses (Hill &amp; Jones, 2018).</w:t>
      </w:r>
    </w:p>
    <w:p w14:paraId="7719B11E" w14:textId="6B80B448" w:rsidR="00026418" w:rsidRPr="00EE1D7E" w:rsidRDefault="00C07C39" w:rsidP="00AC7D98">
      <w:pPr>
        <w:spacing w:line="360" w:lineRule="auto"/>
        <w:jc w:val="both"/>
        <w:rPr>
          <w:rFonts w:ascii="Times New Roman" w:hAnsi="Times New Roman" w:cs="Times New Roman"/>
          <w:b/>
          <w:bCs/>
          <w:sz w:val="24"/>
          <w:szCs w:val="24"/>
        </w:rPr>
      </w:pPr>
      <w:r w:rsidRPr="00EE1D7E">
        <w:rPr>
          <w:rFonts w:ascii="Times New Roman" w:hAnsi="Times New Roman" w:cs="Times New Roman"/>
          <w:b/>
          <w:bCs/>
          <w:sz w:val="24"/>
          <w:szCs w:val="24"/>
        </w:rPr>
        <w:t>Economic</w:t>
      </w:r>
      <w:r w:rsidR="00E152C5" w:rsidRPr="00EE1D7E">
        <w:rPr>
          <w:rFonts w:ascii="Times New Roman" w:hAnsi="Times New Roman" w:cs="Times New Roman"/>
          <w:b/>
          <w:bCs/>
          <w:sz w:val="24"/>
          <w:szCs w:val="24"/>
        </w:rPr>
        <w:t xml:space="preserve"> Factor</w:t>
      </w:r>
    </w:p>
    <w:p w14:paraId="45E0DFFA" w14:textId="77777777" w:rsidR="00825ED4" w:rsidRPr="00825ED4" w:rsidRDefault="00825ED4" w:rsidP="00825ED4">
      <w:pPr>
        <w:spacing w:line="360" w:lineRule="auto"/>
        <w:jc w:val="both"/>
        <w:rPr>
          <w:rFonts w:ascii="Times New Roman" w:hAnsi="Times New Roman" w:cs="Times New Roman"/>
          <w:sz w:val="24"/>
          <w:szCs w:val="24"/>
        </w:rPr>
      </w:pPr>
      <w:r w:rsidRPr="00825ED4">
        <w:rPr>
          <w:rFonts w:ascii="Times New Roman" w:hAnsi="Times New Roman" w:cs="Times New Roman"/>
          <w:sz w:val="24"/>
          <w:szCs w:val="24"/>
        </w:rPr>
        <w:t>The economic aspect of the PESTEL analysis framework focuses on variables such as economic growth, inflation, exchange rates, and industry growth rates, all of which influence a country's business environment (Johnson, Scholes, &amp; Whittington, 2008). In the case of Honduras, the economic factors play a crucial role in shaping both the opportunities and challenges for businesses operating in the country.</w:t>
      </w:r>
    </w:p>
    <w:p w14:paraId="5EFD4DBD" w14:textId="5BE0052E" w:rsidR="00825ED4" w:rsidRPr="00825ED4" w:rsidRDefault="00825ED4" w:rsidP="00825ED4">
      <w:pPr>
        <w:spacing w:line="360" w:lineRule="auto"/>
        <w:jc w:val="both"/>
        <w:rPr>
          <w:rFonts w:ascii="Times New Roman" w:hAnsi="Times New Roman" w:cs="Times New Roman"/>
          <w:sz w:val="24"/>
          <w:szCs w:val="24"/>
        </w:rPr>
      </w:pPr>
      <w:r w:rsidRPr="00825ED4">
        <w:rPr>
          <w:rFonts w:ascii="Times New Roman" w:hAnsi="Times New Roman" w:cs="Times New Roman"/>
          <w:sz w:val="24"/>
          <w:szCs w:val="24"/>
        </w:rPr>
        <w:t>Honduras encounters economic hurdles including high poverty rates, income inequality, and susceptibility to external shocks as reported by The World Bank (202</w:t>
      </w:r>
      <w:r>
        <w:rPr>
          <w:rFonts w:ascii="Times New Roman" w:hAnsi="Times New Roman" w:cs="Times New Roman"/>
          <w:sz w:val="24"/>
          <w:szCs w:val="24"/>
        </w:rPr>
        <w:t>4</w:t>
      </w:r>
      <w:r w:rsidRPr="00825ED4">
        <w:rPr>
          <w:rFonts w:ascii="Times New Roman" w:hAnsi="Times New Roman" w:cs="Times New Roman"/>
          <w:sz w:val="24"/>
          <w:szCs w:val="24"/>
        </w:rPr>
        <w:t>). The nation's economy predominantly relies on agriculture, manufacturing, and remittances, with challenges like unstable economic growth, high levels of informality, and insufficient infrastructure hindering its economic progress. Additionally, factors such as constrained credit access, low educational levels, and a substantial informal economy contribute to the intricate economic landscape in Honduras.</w:t>
      </w:r>
    </w:p>
    <w:p w14:paraId="369C3649" w14:textId="77777777" w:rsidR="00825ED4" w:rsidRPr="00825ED4" w:rsidRDefault="00825ED4" w:rsidP="00825ED4">
      <w:pPr>
        <w:spacing w:line="360" w:lineRule="auto"/>
        <w:jc w:val="both"/>
        <w:rPr>
          <w:rFonts w:ascii="Times New Roman" w:hAnsi="Times New Roman" w:cs="Times New Roman"/>
          <w:sz w:val="24"/>
          <w:szCs w:val="24"/>
        </w:rPr>
      </w:pPr>
      <w:r w:rsidRPr="00825ED4">
        <w:rPr>
          <w:rFonts w:ascii="Times New Roman" w:hAnsi="Times New Roman" w:cs="Times New Roman"/>
          <w:sz w:val="24"/>
          <w:szCs w:val="24"/>
        </w:rPr>
        <w:t>Global fluctuations in commodity prices, alterations in international trade regulations, and the repercussions of natural disasters exacerbate the economic vulnerabilities faced by businesses in Honduras. These variables can impact market demand, production expenses, and overall business competitiveness, necessitating companies to adjust their strategies adeptly to navigate economic uncertainties effectively.</w:t>
      </w:r>
    </w:p>
    <w:p w14:paraId="3A89970F" w14:textId="21DB5434" w:rsidR="00026418" w:rsidRPr="003471B7" w:rsidRDefault="00825ED4" w:rsidP="00825ED4">
      <w:pPr>
        <w:spacing w:line="360" w:lineRule="auto"/>
        <w:jc w:val="both"/>
        <w:rPr>
          <w:rFonts w:ascii="Times New Roman" w:hAnsi="Times New Roman" w:cs="Times New Roman"/>
          <w:sz w:val="24"/>
          <w:szCs w:val="24"/>
        </w:rPr>
      </w:pPr>
      <w:r w:rsidRPr="00825ED4">
        <w:rPr>
          <w:rFonts w:ascii="Times New Roman" w:hAnsi="Times New Roman" w:cs="Times New Roman"/>
          <w:sz w:val="24"/>
          <w:szCs w:val="24"/>
        </w:rPr>
        <w:t>Thriving in Honduras' dynamic economic environment requires businesses to meticulously analyze economic patterns, evaluate market conditions, and craft resilient strategies to seize opportunities and mitigate risks (Hitt et al., 2017). By comprehending the economic influencers of the business environment, companies can make well-informed decisions to bolster their competitiveness in the Honduran market.</w:t>
      </w:r>
    </w:p>
    <w:p w14:paraId="5FB898F8" w14:textId="4765FCA4" w:rsidR="00026418" w:rsidRDefault="00C07C39" w:rsidP="00AC7D98">
      <w:pPr>
        <w:spacing w:line="360" w:lineRule="auto"/>
        <w:jc w:val="both"/>
        <w:rPr>
          <w:rFonts w:ascii="Times New Roman" w:hAnsi="Times New Roman" w:cs="Times New Roman"/>
          <w:b/>
          <w:bCs/>
          <w:sz w:val="24"/>
          <w:szCs w:val="24"/>
        </w:rPr>
      </w:pPr>
      <w:r w:rsidRPr="00EE1D7E">
        <w:rPr>
          <w:rFonts w:ascii="Times New Roman" w:hAnsi="Times New Roman" w:cs="Times New Roman"/>
          <w:b/>
          <w:bCs/>
          <w:sz w:val="24"/>
          <w:szCs w:val="24"/>
        </w:rPr>
        <w:t>Social</w:t>
      </w:r>
      <w:r w:rsidR="00DB12D3" w:rsidRPr="00EE1D7E">
        <w:rPr>
          <w:rFonts w:ascii="Times New Roman" w:hAnsi="Times New Roman" w:cs="Times New Roman"/>
          <w:b/>
          <w:bCs/>
          <w:sz w:val="24"/>
          <w:szCs w:val="24"/>
        </w:rPr>
        <w:t xml:space="preserve"> Factor</w:t>
      </w:r>
    </w:p>
    <w:p w14:paraId="7D488203" w14:textId="77777777" w:rsidR="001435E0" w:rsidRPr="001435E0" w:rsidRDefault="001435E0" w:rsidP="001435E0">
      <w:pPr>
        <w:spacing w:line="360" w:lineRule="auto"/>
        <w:jc w:val="both"/>
        <w:rPr>
          <w:rFonts w:ascii="Times New Roman" w:hAnsi="Times New Roman" w:cs="Times New Roman"/>
          <w:sz w:val="24"/>
          <w:szCs w:val="24"/>
        </w:rPr>
      </w:pPr>
      <w:r w:rsidRPr="001435E0">
        <w:rPr>
          <w:rFonts w:ascii="Times New Roman" w:hAnsi="Times New Roman" w:cs="Times New Roman"/>
          <w:sz w:val="24"/>
          <w:szCs w:val="24"/>
        </w:rPr>
        <w:t>Within the PESTEL analysis framework, the social aspect encompasses factors such as cultural norms, demographics, population growth rates, education levels, and social attitudes that influence a country's business environment (Johnson, Scholes, &amp; Whittington, 2008). When evaluating Honduras from a social perspective, a range of social variables significantly impact the opportunities and challenges encountered by businesses in the country.</w:t>
      </w:r>
    </w:p>
    <w:p w14:paraId="61B0A918" w14:textId="1045B782" w:rsidR="001435E0" w:rsidRPr="001435E0" w:rsidRDefault="001435E0" w:rsidP="001435E0">
      <w:pPr>
        <w:spacing w:line="360" w:lineRule="auto"/>
        <w:jc w:val="both"/>
        <w:rPr>
          <w:rFonts w:ascii="Times New Roman" w:hAnsi="Times New Roman" w:cs="Times New Roman"/>
          <w:sz w:val="24"/>
          <w:szCs w:val="24"/>
        </w:rPr>
      </w:pPr>
      <w:r w:rsidRPr="001435E0">
        <w:rPr>
          <w:rFonts w:ascii="Times New Roman" w:hAnsi="Times New Roman" w:cs="Times New Roman"/>
          <w:sz w:val="24"/>
          <w:szCs w:val="24"/>
        </w:rPr>
        <w:lastRenderedPageBreak/>
        <w:t xml:space="preserve">Honduras contends with societal issues like poverty, crime, corruption, and disparities in education and healthcare accessibility (United Nations Development Programme, </w:t>
      </w:r>
      <w:r w:rsidR="00A37E3E">
        <w:rPr>
          <w:rFonts w:ascii="Times New Roman" w:hAnsi="Times New Roman" w:cs="Times New Roman"/>
          <w:sz w:val="24"/>
          <w:szCs w:val="24"/>
        </w:rPr>
        <w:t>n.d.</w:t>
      </w:r>
      <w:r w:rsidRPr="001435E0">
        <w:rPr>
          <w:rFonts w:ascii="Times New Roman" w:hAnsi="Times New Roman" w:cs="Times New Roman"/>
          <w:sz w:val="24"/>
          <w:szCs w:val="24"/>
        </w:rPr>
        <w:t>). These challenges can impact workforce efficiency, consumer behavior, and community perceptions, consequently shaping business strategies and operations within the Honduran market.</w:t>
      </w:r>
    </w:p>
    <w:p w14:paraId="5153EF3C" w14:textId="641DAC68" w:rsidR="001435E0" w:rsidRPr="001435E0" w:rsidRDefault="001435E0" w:rsidP="001435E0">
      <w:pPr>
        <w:spacing w:line="360" w:lineRule="auto"/>
        <w:jc w:val="both"/>
        <w:rPr>
          <w:rFonts w:ascii="Times New Roman" w:hAnsi="Times New Roman" w:cs="Times New Roman"/>
          <w:sz w:val="24"/>
          <w:szCs w:val="24"/>
        </w:rPr>
      </w:pPr>
      <w:r w:rsidRPr="001435E0">
        <w:rPr>
          <w:rFonts w:ascii="Times New Roman" w:hAnsi="Times New Roman" w:cs="Times New Roman"/>
          <w:sz w:val="24"/>
          <w:szCs w:val="24"/>
        </w:rPr>
        <w:t>Demographically, Honduras features a relatively youthful population with a burgeoning labor force, presenting opportunities as well as challenges for businesses in terms of talent acquisition, consumer outreach, and market segmentation (Central Intelligence Agency, 202</w:t>
      </w:r>
      <w:r w:rsidR="00D5620B">
        <w:rPr>
          <w:rFonts w:ascii="Times New Roman" w:hAnsi="Times New Roman" w:cs="Times New Roman"/>
          <w:sz w:val="24"/>
          <w:szCs w:val="24"/>
        </w:rPr>
        <w:t>4</w:t>
      </w:r>
      <w:r w:rsidRPr="001435E0">
        <w:rPr>
          <w:rFonts w:ascii="Times New Roman" w:hAnsi="Times New Roman" w:cs="Times New Roman"/>
          <w:sz w:val="24"/>
          <w:szCs w:val="24"/>
        </w:rPr>
        <w:t>). Additionally, cultural norms and societal attitudes toward business conduct, environmental sustainability, and corporate social responsibility exert influence on how companies function and are perceived within Honduran society.</w:t>
      </w:r>
    </w:p>
    <w:p w14:paraId="3120546A" w14:textId="1C0DB1C2" w:rsidR="009E5448" w:rsidRPr="009E5448" w:rsidRDefault="001435E0" w:rsidP="001435E0">
      <w:pPr>
        <w:spacing w:line="360" w:lineRule="auto"/>
        <w:jc w:val="both"/>
        <w:rPr>
          <w:rFonts w:ascii="Times New Roman" w:hAnsi="Times New Roman" w:cs="Times New Roman"/>
          <w:sz w:val="24"/>
          <w:szCs w:val="24"/>
        </w:rPr>
      </w:pPr>
      <w:r w:rsidRPr="001435E0">
        <w:rPr>
          <w:rFonts w:ascii="Times New Roman" w:hAnsi="Times New Roman" w:cs="Times New Roman"/>
          <w:sz w:val="24"/>
          <w:szCs w:val="24"/>
        </w:rPr>
        <w:t>Effectively navigating Honduras' social terrain necessitates businesses to acknowledge social trends, address societal concerns, and actively engage with local communities (Hill &amp; Jones, 2018). By comprehending the social dynamics and integrating social considerations into their strategic decision-making processes, companies can cultivate more robust stakeholder relationships, bolster their reputation, and adeptly tailor their products and services to align with the requirements of the Honduran market.</w:t>
      </w:r>
    </w:p>
    <w:p w14:paraId="2E277E28" w14:textId="2BAC43A2" w:rsidR="00026418" w:rsidRDefault="00C07C39" w:rsidP="00AC7D98">
      <w:pPr>
        <w:spacing w:line="360" w:lineRule="auto"/>
        <w:jc w:val="both"/>
        <w:rPr>
          <w:rFonts w:ascii="Times New Roman" w:hAnsi="Times New Roman" w:cs="Times New Roman"/>
          <w:b/>
          <w:bCs/>
          <w:sz w:val="24"/>
          <w:szCs w:val="24"/>
        </w:rPr>
      </w:pPr>
      <w:r w:rsidRPr="00EE1D7E">
        <w:rPr>
          <w:rFonts w:ascii="Times New Roman" w:hAnsi="Times New Roman" w:cs="Times New Roman"/>
          <w:b/>
          <w:bCs/>
          <w:sz w:val="24"/>
          <w:szCs w:val="24"/>
        </w:rPr>
        <w:t>Technological</w:t>
      </w:r>
      <w:r w:rsidR="00DB12D3" w:rsidRPr="00EE1D7E">
        <w:rPr>
          <w:rFonts w:ascii="Times New Roman" w:hAnsi="Times New Roman" w:cs="Times New Roman"/>
          <w:b/>
          <w:bCs/>
          <w:sz w:val="24"/>
          <w:szCs w:val="24"/>
        </w:rPr>
        <w:t xml:space="preserve"> Factor</w:t>
      </w:r>
    </w:p>
    <w:p w14:paraId="1A976384" w14:textId="77777777" w:rsidR="00BD11C5" w:rsidRPr="00BD11C5" w:rsidRDefault="00BD11C5" w:rsidP="00BD11C5">
      <w:pPr>
        <w:spacing w:line="360" w:lineRule="auto"/>
        <w:jc w:val="both"/>
        <w:rPr>
          <w:rFonts w:ascii="Times New Roman" w:hAnsi="Times New Roman" w:cs="Times New Roman"/>
          <w:sz w:val="24"/>
          <w:szCs w:val="24"/>
        </w:rPr>
      </w:pPr>
      <w:r w:rsidRPr="00BD11C5">
        <w:rPr>
          <w:rFonts w:ascii="Times New Roman" w:hAnsi="Times New Roman" w:cs="Times New Roman"/>
          <w:sz w:val="24"/>
          <w:szCs w:val="24"/>
        </w:rPr>
        <w:t>In the PESTEL analysis framework, the technological aspect assesses how technological progress, innovation, infrastructure, and digital capabilities influence a country's business landscape (Johnson, Scholes, &amp; Whittington, 2008). When evaluating technology's impact on Honduras, various significant technological factors play a role in shaping the opportunities and challenges encountered by businesses in the country.</w:t>
      </w:r>
    </w:p>
    <w:p w14:paraId="3CD185FC" w14:textId="4513DC85" w:rsidR="00BD11C5" w:rsidRPr="00BD11C5" w:rsidRDefault="00BD11C5" w:rsidP="00BD11C5">
      <w:pPr>
        <w:spacing w:line="360" w:lineRule="auto"/>
        <w:jc w:val="both"/>
        <w:rPr>
          <w:rFonts w:ascii="Times New Roman" w:hAnsi="Times New Roman" w:cs="Times New Roman"/>
          <w:sz w:val="24"/>
          <w:szCs w:val="24"/>
        </w:rPr>
      </w:pPr>
      <w:r w:rsidRPr="00BD11C5">
        <w:rPr>
          <w:rFonts w:ascii="Times New Roman" w:hAnsi="Times New Roman" w:cs="Times New Roman"/>
          <w:sz w:val="24"/>
          <w:szCs w:val="24"/>
        </w:rPr>
        <w:t>Honduras has made strides in enhancing its technological infrastructure, with notable progress in sectors like telecommunications and internet connectivity. Nevertheless, challenges persist, including limited technology access, digital skills gaps, and uneven adoption of technology across different regions within the country (World Bank, 202</w:t>
      </w:r>
      <w:r w:rsidR="007C26F0">
        <w:rPr>
          <w:rFonts w:ascii="Times New Roman" w:hAnsi="Times New Roman" w:cs="Times New Roman"/>
          <w:sz w:val="24"/>
          <w:szCs w:val="24"/>
        </w:rPr>
        <w:t>4</w:t>
      </w:r>
      <w:r w:rsidRPr="00BD11C5">
        <w:rPr>
          <w:rFonts w:ascii="Times New Roman" w:hAnsi="Times New Roman" w:cs="Times New Roman"/>
          <w:sz w:val="24"/>
          <w:szCs w:val="24"/>
        </w:rPr>
        <w:t>).</w:t>
      </w:r>
    </w:p>
    <w:p w14:paraId="4D0DF5E1" w14:textId="5B1FD1B0" w:rsidR="00BD11C5" w:rsidRPr="00BD11C5" w:rsidRDefault="00BD11C5" w:rsidP="00BD11C5">
      <w:pPr>
        <w:spacing w:line="360" w:lineRule="auto"/>
        <w:jc w:val="both"/>
        <w:rPr>
          <w:rFonts w:ascii="Times New Roman" w:hAnsi="Times New Roman" w:cs="Times New Roman"/>
          <w:sz w:val="24"/>
          <w:szCs w:val="24"/>
        </w:rPr>
      </w:pPr>
      <w:r w:rsidRPr="00BD11C5">
        <w:rPr>
          <w:rFonts w:ascii="Times New Roman" w:hAnsi="Times New Roman" w:cs="Times New Roman"/>
          <w:sz w:val="24"/>
          <w:szCs w:val="24"/>
        </w:rPr>
        <w:t>The Honduran government has launched initiatives to foster technology innovation and entrepreneurship through programs and incentives aimed at supporting the development of the technology industry (Central Intelligence Agency, 202</w:t>
      </w:r>
      <w:r w:rsidR="007C26F0">
        <w:rPr>
          <w:rFonts w:ascii="Times New Roman" w:hAnsi="Times New Roman" w:cs="Times New Roman"/>
          <w:sz w:val="24"/>
          <w:szCs w:val="24"/>
        </w:rPr>
        <w:t>4</w:t>
      </w:r>
      <w:r w:rsidRPr="00BD11C5">
        <w:rPr>
          <w:rFonts w:ascii="Times New Roman" w:hAnsi="Times New Roman" w:cs="Times New Roman"/>
          <w:sz w:val="24"/>
          <w:szCs w:val="24"/>
        </w:rPr>
        <w:t>). However, continuous investments in technology and digital infrastructure are essential for Honduras to bolster its competitiveness and drive economic growth within the global digital economy.</w:t>
      </w:r>
    </w:p>
    <w:p w14:paraId="2B9E90B5" w14:textId="0729506F" w:rsidR="00BD11C5" w:rsidRPr="00BD11C5" w:rsidRDefault="00BD11C5" w:rsidP="00BD11C5">
      <w:pPr>
        <w:spacing w:line="360" w:lineRule="auto"/>
        <w:jc w:val="both"/>
        <w:rPr>
          <w:rFonts w:ascii="Times New Roman" w:hAnsi="Times New Roman" w:cs="Times New Roman"/>
          <w:sz w:val="24"/>
          <w:szCs w:val="24"/>
        </w:rPr>
      </w:pPr>
      <w:r w:rsidRPr="00BD11C5">
        <w:rPr>
          <w:rFonts w:ascii="Times New Roman" w:hAnsi="Times New Roman" w:cs="Times New Roman"/>
          <w:sz w:val="24"/>
          <w:szCs w:val="24"/>
        </w:rPr>
        <w:lastRenderedPageBreak/>
        <w:t xml:space="preserve">Technological trends such as the growth of e-commerce, mobile connectivity, and the utilization of digital platforms are increasingly shaping consumer </w:t>
      </w:r>
      <w:r w:rsidR="007C26F0" w:rsidRPr="00BD11C5">
        <w:rPr>
          <w:rFonts w:ascii="Times New Roman" w:hAnsi="Times New Roman" w:cs="Times New Roman"/>
          <w:sz w:val="24"/>
          <w:szCs w:val="24"/>
        </w:rPr>
        <w:t>behaviour</w:t>
      </w:r>
      <w:r w:rsidRPr="00BD11C5">
        <w:rPr>
          <w:rFonts w:ascii="Times New Roman" w:hAnsi="Times New Roman" w:cs="Times New Roman"/>
          <w:sz w:val="24"/>
          <w:szCs w:val="24"/>
        </w:rPr>
        <w:t xml:space="preserve"> and business practices in Honduras. By effectively harnessing technology, businesses can position themselves ahead by enhancing operational efficiency, improving customer experiences, and expanding into new markets domestically and internationally.</w:t>
      </w:r>
    </w:p>
    <w:p w14:paraId="7D222CAB" w14:textId="7A37259D" w:rsidR="00BD11C5" w:rsidRPr="007C26F0" w:rsidRDefault="00BD11C5" w:rsidP="00BD11C5">
      <w:pPr>
        <w:spacing w:line="360" w:lineRule="auto"/>
        <w:jc w:val="both"/>
        <w:rPr>
          <w:rFonts w:ascii="Times New Roman" w:hAnsi="Times New Roman" w:cs="Times New Roman"/>
          <w:sz w:val="24"/>
          <w:szCs w:val="24"/>
        </w:rPr>
      </w:pPr>
      <w:r w:rsidRPr="00BD11C5">
        <w:rPr>
          <w:rFonts w:ascii="Times New Roman" w:hAnsi="Times New Roman" w:cs="Times New Roman"/>
          <w:sz w:val="24"/>
          <w:szCs w:val="24"/>
        </w:rPr>
        <w:t>The adoption of emerging technologies like artificial intelligence, blockchain, and sustainable energy solutions presents opportunities for Honduran businesses to innovate, enhance sustainability practices, and stimulate growth (World Economic Forum, 202</w:t>
      </w:r>
      <w:r w:rsidR="008B5D7B">
        <w:rPr>
          <w:rFonts w:ascii="Times New Roman" w:hAnsi="Times New Roman" w:cs="Times New Roman"/>
          <w:sz w:val="24"/>
          <w:szCs w:val="24"/>
        </w:rPr>
        <w:t>0</w:t>
      </w:r>
      <w:r w:rsidRPr="00BD11C5">
        <w:rPr>
          <w:rFonts w:ascii="Times New Roman" w:hAnsi="Times New Roman" w:cs="Times New Roman"/>
          <w:sz w:val="24"/>
          <w:szCs w:val="24"/>
        </w:rPr>
        <w:t>). However, companies operating in Honduras must address challenges such as cybersecurity threats, data privacy issues, and bridging the digital</w:t>
      </w:r>
      <w:r w:rsidRPr="00BD11C5">
        <w:rPr>
          <w:rFonts w:ascii="Times New Roman" w:hAnsi="Times New Roman" w:cs="Times New Roman"/>
          <w:b/>
          <w:bCs/>
          <w:sz w:val="24"/>
          <w:szCs w:val="24"/>
        </w:rPr>
        <w:t xml:space="preserve"> </w:t>
      </w:r>
      <w:r w:rsidRPr="007C26F0">
        <w:rPr>
          <w:rFonts w:ascii="Times New Roman" w:hAnsi="Times New Roman" w:cs="Times New Roman"/>
          <w:sz w:val="24"/>
          <w:szCs w:val="24"/>
        </w:rPr>
        <w:t>divide to fully capitalize on the benefits brought by technological advancements.</w:t>
      </w:r>
    </w:p>
    <w:p w14:paraId="18E43F2E" w14:textId="557C3BF0" w:rsidR="00BD11C5" w:rsidRDefault="00BD11C5" w:rsidP="00BD11C5">
      <w:pPr>
        <w:spacing w:line="360" w:lineRule="auto"/>
        <w:jc w:val="both"/>
        <w:rPr>
          <w:rFonts w:ascii="Times New Roman" w:hAnsi="Times New Roman" w:cs="Times New Roman"/>
          <w:b/>
          <w:bCs/>
          <w:sz w:val="24"/>
          <w:szCs w:val="24"/>
        </w:rPr>
      </w:pPr>
    </w:p>
    <w:p w14:paraId="39CC89BA" w14:textId="4397C8F7" w:rsidR="00026418" w:rsidRDefault="0098295C" w:rsidP="00AC7D98">
      <w:pPr>
        <w:spacing w:line="360" w:lineRule="auto"/>
        <w:jc w:val="both"/>
        <w:rPr>
          <w:rFonts w:ascii="Times New Roman" w:hAnsi="Times New Roman" w:cs="Times New Roman"/>
          <w:b/>
          <w:bCs/>
          <w:sz w:val="24"/>
          <w:szCs w:val="24"/>
        </w:rPr>
      </w:pPr>
      <w:r w:rsidRPr="00EE1D7E">
        <w:rPr>
          <w:rFonts w:ascii="Times New Roman" w:hAnsi="Times New Roman" w:cs="Times New Roman"/>
          <w:b/>
          <w:bCs/>
          <w:sz w:val="24"/>
          <w:szCs w:val="24"/>
        </w:rPr>
        <w:t>Environmental</w:t>
      </w:r>
      <w:r w:rsidR="00DB12D3" w:rsidRPr="00EE1D7E">
        <w:rPr>
          <w:rFonts w:ascii="Times New Roman" w:hAnsi="Times New Roman" w:cs="Times New Roman"/>
          <w:b/>
          <w:bCs/>
          <w:sz w:val="24"/>
          <w:szCs w:val="24"/>
        </w:rPr>
        <w:t xml:space="preserve"> Factor</w:t>
      </w:r>
    </w:p>
    <w:p w14:paraId="3FC5B0FC" w14:textId="63C6C0FA" w:rsidR="00511BB8" w:rsidRPr="00511BB8" w:rsidRDefault="00511BB8" w:rsidP="00511BB8">
      <w:pPr>
        <w:spacing w:line="360" w:lineRule="auto"/>
        <w:jc w:val="both"/>
        <w:rPr>
          <w:rFonts w:ascii="Times New Roman" w:hAnsi="Times New Roman" w:cs="Times New Roman"/>
          <w:sz w:val="24"/>
          <w:szCs w:val="24"/>
        </w:rPr>
      </w:pPr>
      <w:r w:rsidRPr="00511BB8">
        <w:rPr>
          <w:rFonts w:ascii="Times New Roman" w:hAnsi="Times New Roman" w:cs="Times New Roman"/>
          <w:sz w:val="24"/>
          <w:szCs w:val="24"/>
        </w:rPr>
        <w:t>In the PESTEL analysis framework, the environmental element evaluates the influence of environmental factors on the business environment of a country. When considering Honduras within an environmental context, various key environmental factors impact businesses in the nation.</w:t>
      </w:r>
    </w:p>
    <w:p w14:paraId="1E2378B5" w14:textId="7939986B" w:rsidR="00511BB8" w:rsidRPr="00511BB8" w:rsidRDefault="00511BB8" w:rsidP="00511BB8">
      <w:pPr>
        <w:spacing w:line="360" w:lineRule="auto"/>
        <w:jc w:val="both"/>
        <w:rPr>
          <w:rFonts w:ascii="Times New Roman" w:hAnsi="Times New Roman" w:cs="Times New Roman"/>
          <w:sz w:val="24"/>
          <w:szCs w:val="24"/>
        </w:rPr>
      </w:pPr>
      <w:r w:rsidRPr="00511BB8">
        <w:rPr>
          <w:rFonts w:ascii="Times New Roman" w:hAnsi="Times New Roman" w:cs="Times New Roman"/>
          <w:sz w:val="24"/>
          <w:szCs w:val="24"/>
        </w:rPr>
        <w:t>Honduras grapples with environmental challenges like deforestation, soil erosion, and water pollution, largely stemming from agricultural practices and deforestation for urban expansion (</w:t>
      </w:r>
      <w:r w:rsidR="00C46F19">
        <w:rPr>
          <w:rFonts w:ascii="Times New Roman" w:hAnsi="Times New Roman" w:cs="Times New Roman"/>
          <w:sz w:val="24"/>
          <w:szCs w:val="24"/>
        </w:rPr>
        <w:t>OKR,</w:t>
      </w:r>
      <w:r w:rsidR="00A47A51">
        <w:rPr>
          <w:rFonts w:ascii="Times New Roman" w:hAnsi="Times New Roman" w:cs="Times New Roman"/>
          <w:sz w:val="24"/>
          <w:szCs w:val="24"/>
        </w:rPr>
        <w:t xml:space="preserve"> 2023</w:t>
      </w:r>
      <w:r w:rsidRPr="00511BB8">
        <w:rPr>
          <w:rFonts w:ascii="Times New Roman" w:hAnsi="Times New Roman" w:cs="Times New Roman"/>
          <w:sz w:val="24"/>
          <w:szCs w:val="24"/>
        </w:rPr>
        <w:t>). These environmental issues present risks to sectors heavily reliant on natural resources, such as agriculture and tourism, which significantly contribute to the Honduran economy.</w:t>
      </w:r>
    </w:p>
    <w:p w14:paraId="51DA8454" w14:textId="07C16CE9" w:rsidR="00511BB8" w:rsidRPr="00511BB8" w:rsidRDefault="00511BB8" w:rsidP="00511BB8">
      <w:pPr>
        <w:spacing w:line="360" w:lineRule="auto"/>
        <w:jc w:val="both"/>
        <w:rPr>
          <w:rFonts w:ascii="Times New Roman" w:hAnsi="Times New Roman" w:cs="Times New Roman"/>
          <w:sz w:val="24"/>
          <w:szCs w:val="24"/>
        </w:rPr>
      </w:pPr>
      <w:r w:rsidRPr="00511BB8">
        <w:rPr>
          <w:rFonts w:ascii="Times New Roman" w:hAnsi="Times New Roman" w:cs="Times New Roman"/>
          <w:sz w:val="24"/>
          <w:szCs w:val="24"/>
        </w:rPr>
        <w:t>To tackle these concerns and foster sustainable practices, the government of Honduras has implemented environmental policies and regulations, particularly in sectors like agriculture and forestry</w:t>
      </w:r>
      <w:r w:rsidR="000B054C">
        <w:rPr>
          <w:rFonts w:ascii="Times New Roman" w:hAnsi="Times New Roman" w:cs="Times New Roman"/>
          <w:sz w:val="24"/>
          <w:szCs w:val="24"/>
        </w:rPr>
        <w:t xml:space="preserve">. </w:t>
      </w:r>
      <w:r w:rsidRPr="00511BB8">
        <w:rPr>
          <w:rFonts w:ascii="Times New Roman" w:hAnsi="Times New Roman" w:cs="Times New Roman"/>
          <w:sz w:val="24"/>
          <w:szCs w:val="24"/>
        </w:rPr>
        <w:t>However, there is room for improvement in enforcing and enhancing the effectiveness of these measures to mitigate environmental risks and bolster environmental sustainability in Honduras.</w:t>
      </w:r>
    </w:p>
    <w:p w14:paraId="47137CC8" w14:textId="732D04C4" w:rsidR="00511BB8" w:rsidRPr="00511BB8" w:rsidRDefault="00511BB8" w:rsidP="00511BB8">
      <w:pPr>
        <w:spacing w:line="360" w:lineRule="auto"/>
        <w:jc w:val="both"/>
        <w:rPr>
          <w:rFonts w:ascii="Times New Roman" w:hAnsi="Times New Roman" w:cs="Times New Roman"/>
          <w:sz w:val="24"/>
          <w:szCs w:val="24"/>
        </w:rPr>
      </w:pPr>
      <w:r w:rsidRPr="00511BB8">
        <w:rPr>
          <w:rFonts w:ascii="Times New Roman" w:hAnsi="Times New Roman" w:cs="Times New Roman"/>
          <w:sz w:val="24"/>
          <w:szCs w:val="24"/>
        </w:rPr>
        <w:t xml:space="preserve">The country is also confronted with the looming threat of climate change, giving rise to various challenges like a heightened frequency of natural disasters such as hurricanes and droughts. These events have the potential to disrupt businesses, infrastructure, and communities, </w:t>
      </w:r>
      <w:r w:rsidRPr="00511BB8">
        <w:rPr>
          <w:rFonts w:ascii="Times New Roman" w:hAnsi="Times New Roman" w:cs="Times New Roman"/>
          <w:sz w:val="24"/>
          <w:szCs w:val="24"/>
        </w:rPr>
        <w:lastRenderedPageBreak/>
        <w:t>underlining the critical need for climate resilience and adaptation strategies for Honduran businesses.</w:t>
      </w:r>
    </w:p>
    <w:p w14:paraId="36155440" w14:textId="07041A6C" w:rsidR="00511BB8" w:rsidRPr="00511BB8" w:rsidRDefault="00511BB8" w:rsidP="00511BB8">
      <w:pPr>
        <w:spacing w:line="360" w:lineRule="auto"/>
        <w:jc w:val="both"/>
        <w:rPr>
          <w:rFonts w:ascii="Times New Roman" w:hAnsi="Times New Roman" w:cs="Times New Roman"/>
          <w:sz w:val="24"/>
          <w:szCs w:val="24"/>
        </w:rPr>
      </w:pPr>
      <w:r w:rsidRPr="00511BB8">
        <w:rPr>
          <w:rFonts w:ascii="Times New Roman" w:hAnsi="Times New Roman" w:cs="Times New Roman"/>
          <w:sz w:val="24"/>
          <w:szCs w:val="24"/>
        </w:rPr>
        <w:t>As a result, businesses in Honduras are increasingly prioritizing the adoption of environmentally sustainable practices, including sustainable sourcing, waste reduction, and energy efficiency initiatives, to reduce their environmental footprint and bolster long-term sustainability</w:t>
      </w:r>
      <w:r w:rsidR="00120C40">
        <w:rPr>
          <w:rFonts w:ascii="Times New Roman" w:hAnsi="Times New Roman" w:cs="Times New Roman"/>
          <w:sz w:val="24"/>
          <w:szCs w:val="24"/>
        </w:rPr>
        <w:t xml:space="preserve">. </w:t>
      </w:r>
      <w:r w:rsidRPr="00511BB8">
        <w:rPr>
          <w:rFonts w:ascii="Times New Roman" w:hAnsi="Times New Roman" w:cs="Times New Roman"/>
          <w:sz w:val="24"/>
          <w:szCs w:val="24"/>
        </w:rPr>
        <w:t>Embracing environmental sustainability not only aligns businesses with global environmental objectives but also helps them fortify resilience and enhance their standing in the market.</w:t>
      </w:r>
    </w:p>
    <w:p w14:paraId="2247CB1B" w14:textId="41C87AA9" w:rsidR="00026418" w:rsidRPr="00EE1D7E" w:rsidRDefault="0098295C" w:rsidP="00AC7D98">
      <w:pPr>
        <w:spacing w:line="360" w:lineRule="auto"/>
        <w:jc w:val="both"/>
        <w:rPr>
          <w:rFonts w:ascii="Times New Roman" w:hAnsi="Times New Roman" w:cs="Times New Roman"/>
          <w:b/>
          <w:bCs/>
          <w:sz w:val="24"/>
          <w:szCs w:val="24"/>
        </w:rPr>
      </w:pPr>
      <w:r w:rsidRPr="00EE1D7E">
        <w:rPr>
          <w:rFonts w:ascii="Times New Roman" w:hAnsi="Times New Roman" w:cs="Times New Roman"/>
          <w:b/>
          <w:bCs/>
          <w:sz w:val="24"/>
          <w:szCs w:val="24"/>
        </w:rPr>
        <w:t>Legal</w:t>
      </w:r>
      <w:r w:rsidR="00DB12D3" w:rsidRPr="00EE1D7E">
        <w:rPr>
          <w:rFonts w:ascii="Times New Roman" w:hAnsi="Times New Roman" w:cs="Times New Roman"/>
          <w:b/>
          <w:bCs/>
          <w:sz w:val="24"/>
          <w:szCs w:val="24"/>
        </w:rPr>
        <w:t xml:space="preserve"> Factor</w:t>
      </w:r>
    </w:p>
    <w:p w14:paraId="5773A06D" w14:textId="0DE987E1" w:rsidR="00F0114F" w:rsidRPr="00F0114F" w:rsidRDefault="008560A9" w:rsidP="00F0114F">
      <w:pPr>
        <w:spacing w:line="360" w:lineRule="auto"/>
        <w:jc w:val="both"/>
        <w:rPr>
          <w:rFonts w:ascii="Times New Roman" w:hAnsi="Times New Roman" w:cs="Times New Roman"/>
          <w:sz w:val="24"/>
          <w:szCs w:val="24"/>
        </w:rPr>
      </w:pPr>
      <w:r w:rsidRPr="00F0114F">
        <w:rPr>
          <w:rFonts w:ascii="Times New Roman" w:hAnsi="Times New Roman" w:cs="Times New Roman"/>
          <w:sz w:val="24"/>
          <w:szCs w:val="24"/>
        </w:rPr>
        <w:t>Analysing</w:t>
      </w:r>
      <w:r w:rsidR="00F0114F" w:rsidRPr="00F0114F">
        <w:rPr>
          <w:rFonts w:ascii="Times New Roman" w:hAnsi="Times New Roman" w:cs="Times New Roman"/>
          <w:sz w:val="24"/>
          <w:szCs w:val="24"/>
        </w:rPr>
        <w:t xml:space="preserve"> the legal aspect of the PESTEL framework in relation to Honduras reveals several critical legal factors that can have a profound impact on businesses and the overall business environment in the country. A key legal factor in Honduras pertains to its civil law legal system and regulatory landscape, which governs various aspects of business operations such as company establishment, trade regulations, </w:t>
      </w:r>
      <w:r w:rsidRPr="00F0114F">
        <w:rPr>
          <w:rFonts w:ascii="Times New Roman" w:hAnsi="Times New Roman" w:cs="Times New Roman"/>
          <w:sz w:val="24"/>
          <w:szCs w:val="24"/>
        </w:rPr>
        <w:t>labour</w:t>
      </w:r>
      <w:r w:rsidR="00F0114F" w:rsidRPr="00F0114F">
        <w:rPr>
          <w:rFonts w:ascii="Times New Roman" w:hAnsi="Times New Roman" w:cs="Times New Roman"/>
          <w:sz w:val="24"/>
          <w:szCs w:val="24"/>
        </w:rPr>
        <w:t xml:space="preserve"> laws, and intellectual property rights protection. It is imperative for businesses to have a thorough understanding of and adhere to this legal framework to facilitate smooth operations and prevent legal conflicts or repercussions.</w:t>
      </w:r>
    </w:p>
    <w:p w14:paraId="09DE4F71" w14:textId="5D90384A" w:rsidR="00F0114F" w:rsidRPr="00F0114F" w:rsidRDefault="00F0114F" w:rsidP="00F0114F">
      <w:pPr>
        <w:spacing w:line="360" w:lineRule="auto"/>
        <w:jc w:val="both"/>
        <w:rPr>
          <w:rFonts w:ascii="Times New Roman" w:hAnsi="Times New Roman" w:cs="Times New Roman"/>
          <w:sz w:val="24"/>
          <w:szCs w:val="24"/>
        </w:rPr>
      </w:pPr>
      <w:r w:rsidRPr="00F0114F">
        <w:rPr>
          <w:rFonts w:ascii="Times New Roman" w:hAnsi="Times New Roman" w:cs="Times New Roman"/>
          <w:sz w:val="24"/>
          <w:szCs w:val="24"/>
        </w:rPr>
        <w:t xml:space="preserve">Another significant legal consideration in Honduras relates to issues of corruption and the rule of law. The country has grappled with corruption challenges, which can detrimentally affect business </w:t>
      </w:r>
      <w:r w:rsidR="008560A9" w:rsidRPr="00F0114F">
        <w:rPr>
          <w:rFonts w:ascii="Times New Roman" w:hAnsi="Times New Roman" w:cs="Times New Roman"/>
          <w:sz w:val="24"/>
          <w:szCs w:val="24"/>
        </w:rPr>
        <w:t>endeavours</w:t>
      </w:r>
      <w:r w:rsidRPr="00F0114F">
        <w:rPr>
          <w:rFonts w:ascii="Times New Roman" w:hAnsi="Times New Roman" w:cs="Times New Roman"/>
          <w:sz w:val="24"/>
          <w:szCs w:val="24"/>
        </w:rPr>
        <w:t xml:space="preserve"> by escalating costs, fostering uncertainty, and diminishing investor trust. Upholding compliance with anti-corruption legislation and practicing ethical business standards are paramount for companies operating in Honduras to safeguard their reputations and promote transparency (</w:t>
      </w:r>
      <w:r w:rsidR="00F01951">
        <w:rPr>
          <w:rFonts w:ascii="Times New Roman" w:hAnsi="Times New Roman" w:cs="Times New Roman"/>
          <w:sz w:val="24"/>
          <w:szCs w:val="24"/>
        </w:rPr>
        <w:t>WOLA, 2019</w:t>
      </w:r>
      <w:r w:rsidRPr="00F0114F">
        <w:rPr>
          <w:rFonts w:ascii="Times New Roman" w:hAnsi="Times New Roman" w:cs="Times New Roman"/>
          <w:sz w:val="24"/>
          <w:szCs w:val="24"/>
        </w:rPr>
        <w:t>).</w:t>
      </w:r>
    </w:p>
    <w:p w14:paraId="02AFB79F" w14:textId="2444DDB9" w:rsidR="00311354" w:rsidRDefault="00F0114F" w:rsidP="00F0114F">
      <w:pPr>
        <w:spacing w:line="360" w:lineRule="auto"/>
        <w:jc w:val="both"/>
        <w:rPr>
          <w:rFonts w:ascii="Times New Roman" w:hAnsi="Times New Roman" w:cs="Times New Roman"/>
          <w:sz w:val="24"/>
          <w:szCs w:val="24"/>
        </w:rPr>
      </w:pPr>
      <w:r w:rsidRPr="00F0114F">
        <w:rPr>
          <w:rFonts w:ascii="Times New Roman" w:hAnsi="Times New Roman" w:cs="Times New Roman"/>
          <w:sz w:val="24"/>
          <w:szCs w:val="24"/>
        </w:rPr>
        <w:t xml:space="preserve">Moreover, </w:t>
      </w:r>
      <w:r w:rsidR="008560A9" w:rsidRPr="00F0114F">
        <w:rPr>
          <w:rFonts w:ascii="Times New Roman" w:hAnsi="Times New Roman" w:cs="Times New Roman"/>
          <w:sz w:val="24"/>
          <w:szCs w:val="24"/>
        </w:rPr>
        <w:t>labour</w:t>
      </w:r>
      <w:r w:rsidRPr="00F0114F">
        <w:rPr>
          <w:rFonts w:ascii="Times New Roman" w:hAnsi="Times New Roman" w:cs="Times New Roman"/>
          <w:sz w:val="24"/>
          <w:szCs w:val="24"/>
        </w:rPr>
        <w:t xml:space="preserve"> laws and regulations significantly shape the business landscape in Honduras. Businesses must navigate through </w:t>
      </w:r>
      <w:r w:rsidR="008560A9" w:rsidRPr="00F0114F">
        <w:rPr>
          <w:rFonts w:ascii="Times New Roman" w:hAnsi="Times New Roman" w:cs="Times New Roman"/>
          <w:sz w:val="24"/>
          <w:szCs w:val="24"/>
        </w:rPr>
        <w:t>labour</w:t>
      </w:r>
      <w:r w:rsidRPr="00F0114F">
        <w:rPr>
          <w:rFonts w:ascii="Times New Roman" w:hAnsi="Times New Roman" w:cs="Times New Roman"/>
          <w:sz w:val="24"/>
          <w:szCs w:val="24"/>
        </w:rPr>
        <w:t xml:space="preserve">-related statutes concerning employment agreements, minimum wage requirements, working conditions, and employee entitlements. Non-compliance with </w:t>
      </w:r>
      <w:r w:rsidR="008560A9" w:rsidRPr="00F0114F">
        <w:rPr>
          <w:rFonts w:ascii="Times New Roman" w:hAnsi="Times New Roman" w:cs="Times New Roman"/>
          <w:sz w:val="24"/>
          <w:szCs w:val="24"/>
        </w:rPr>
        <w:t>labour</w:t>
      </w:r>
      <w:r w:rsidRPr="00F0114F">
        <w:rPr>
          <w:rFonts w:ascii="Times New Roman" w:hAnsi="Times New Roman" w:cs="Times New Roman"/>
          <w:sz w:val="24"/>
          <w:szCs w:val="24"/>
        </w:rPr>
        <w:t xml:space="preserve"> regulations can result in legal disputes, financial penalties, or harm to a company's image</w:t>
      </w:r>
      <w:r w:rsidR="00F01951">
        <w:rPr>
          <w:rFonts w:ascii="Times New Roman" w:hAnsi="Times New Roman" w:cs="Times New Roman"/>
          <w:sz w:val="24"/>
          <w:szCs w:val="24"/>
        </w:rPr>
        <w:t>.</w:t>
      </w:r>
    </w:p>
    <w:p w14:paraId="0AAF04DB" w14:textId="77777777" w:rsidR="00F46740" w:rsidRDefault="00F46740" w:rsidP="00F0114F">
      <w:pPr>
        <w:spacing w:line="360" w:lineRule="auto"/>
        <w:jc w:val="both"/>
        <w:rPr>
          <w:rFonts w:ascii="Times New Roman" w:hAnsi="Times New Roman" w:cs="Times New Roman"/>
          <w:sz w:val="24"/>
          <w:szCs w:val="24"/>
        </w:rPr>
      </w:pPr>
    </w:p>
    <w:p w14:paraId="4FF613FC" w14:textId="77777777" w:rsidR="00F46740" w:rsidRDefault="00F46740" w:rsidP="00F0114F">
      <w:pPr>
        <w:spacing w:line="360" w:lineRule="auto"/>
        <w:jc w:val="both"/>
        <w:rPr>
          <w:rFonts w:ascii="Times New Roman" w:hAnsi="Times New Roman" w:cs="Times New Roman"/>
          <w:sz w:val="24"/>
          <w:szCs w:val="24"/>
        </w:rPr>
      </w:pPr>
    </w:p>
    <w:p w14:paraId="4EBF3AC1" w14:textId="67E7EBF1" w:rsidR="00186801" w:rsidRPr="00851E95" w:rsidRDefault="00186801" w:rsidP="00F0114F">
      <w:pPr>
        <w:spacing w:line="360" w:lineRule="auto"/>
        <w:jc w:val="both"/>
        <w:rPr>
          <w:rFonts w:ascii="Times New Roman" w:hAnsi="Times New Roman" w:cs="Times New Roman"/>
          <w:b/>
          <w:bCs/>
          <w:sz w:val="24"/>
          <w:szCs w:val="24"/>
        </w:rPr>
      </w:pPr>
      <w:r w:rsidRPr="00851E95">
        <w:rPr>
          <w:rFonts w:ascii="Times New Roman" w:hAnsi="Times New Roman" w:cs="Times New Roman"/>
          <w:b/>
          <w:bCs/>
          <w:sz w:val="24"/>
          <w:szCs w:val="24"/>
        </w:rPr>
        <w:lastRenderedPageBreak/>
        <w:t>OPPORTUNITIES</w:t>
      </w:r>
      <w:r w:rsidR="009326E8">
        <w:rPr>
          <w:rFonts w:ascii="Times New Roman" w:hAnsi="Times New Roman" w:cs="Times New Roman"/>
          <w:b/>
          <w:bCs/>
          <w:sz w:val="24"/>
          <w:szCs w:val="24"/>
        </w:rPr>
        <w:t>,</w:t>
      </w:r>
      <w:r w:rsidRPr="00851E95">
        <w:rPr>
          <w:rFonts w:ascii="Times New Roman" w:hAnsi="Times New Roman" w:cs="Times New Roman"/>
          <w:b/>
          <w:bCs/>
          <w:sz w:val="24"/>
          <w:szCs w:val="24"/>
        </w:rPr>
        <w:t xml:space="preserve"> THREATS</w:t>
      </w:r>
      <w:r w:rsidR="009326E8">
        <w:rPr>
          <w:rFonts w:ascii="Times New Roman" w:hAnsi="Times New Roman" w:cs="Times New Roman"/>
          <w:b/>
          <w:bCs/>
          <w:sz w:val="24"/>
          <w:szCs w:val="24"/>
        </w:rPr>
        <w:t xml:space="preserve"> AND</w:t>
      </w:r>
      <w:r w:rsidR="007C1871">
        <w:rPr>
          <w:rFonts w:ascii="Times New Roman" w:hAnsi="Times New Roman" w:cs="Times New Roman"/>
          <w:b/>
          <w:bCs/>
          <w:sz w:val="24"/>
          <w:szCs w:val="24"/>
        </w:rPr>
        <w:t xml:space="preserve"> HOW TO MITTIGATE</w:t>
      </w:r>
    </w:p>
    <w:p w14:paraId="2F14AD72" w14:textId="1FD9E70F" w:rsidR="00851E95" w:rsidRPr="007C1871" w:rsidRDefault="00D608AD" w:rsidP="00AC7D98">
      <w:pPr>
        <w:spacing w:line="360" w:lineRule="auto"/>
        <w:jc w:val="both"/>
        <w:rPr>
          <w:rFonts w:ascii="Times New Roman" w:hAnsi="Times New Roman" w:cs="Times New Roman"/>
          <w:sz w:val="24"/>
          <w:szCs w:val="24"/>
        </w:rPr>
      </w:pPr>
      <w:r w:rsidRPr="00D608AD">
        <w:rPr>
          <w:rFonts w:ascii="Times New Roman" w:hAnsi="Times New Roman" w:cs="Times New Roman"/>
          <w:sz w:val="24"/>
          <w:szCs w:val="24"/>
        </w:rPr>
        <w:t xml:space="preserve">Moving production facilities to Honduras presents a blend of opportunities and challenges for Toyota. Honduras offers cost efficiencies through lower </w:t>
      </w:r>
      <w:r w:rsidR="000603AF" w:rsidRPr="00D608AD">
        <w:rPr>
          <w:rFonts w:ascii="Times New Roman" w:hAnsi="Times New Roman" w:cs="Times New Roman"/>
          <w:sz w:val="24"/>
          <w:szCs w:val="24"/>
        </w:rPr>
        <w:t>labour</w:t>
      </w:r>
      <w:r w:rsidRPr="00D608AD">
        <w:rPr>
          <w:rFonts w:ascii="Times New Roman" w:hAnsi="Times New Roman" w:cs="Times New Roman"/>
          <w:sz w:val="24"/>
          <w:szCs w:val="24"/>
        </w:rPr>
        <w:t xml:space="preserve"> expenses, access to a vast market in Central and South America, advantageous trade agreements like CAFTA-DR for expanded export opportunities, and potential government incentives such as tax breaks. Furthermore, leveraging Honduras' existing manufacturing ecosystem can foster collaboration, shared resources, and knowledge exchange, enhancing Toyota's operational efficiency and innovation capabilities. Additionally, establishing production facilities in Honduras can enable Toyota to localize its operations, leading to quicker market responsiveness, reduced logistics costs, and strengthened supply chain resilience.</w:t>
      </w:r>
    </w:p>
    <w:p w14:paraId="4C708839" w14:textId="0E8A7C69" w:rsidR="00851E95" w:rsidRDefault="00593F63" w:rsidP="00AC7D98">
      <w:pPr>
        <w:spacing w:line="360" w:lineRule="auto"/>
        <w:jc w:val="both"/>
        <w:rPr>
          <w:rFonts w:ascii="Times New Roman" w:hAnsi="Times New Roman" w:cs="Times New Roman"/>
          <w:sz w:val="24"/>
          <w:szCs w:val="24"/>
        </w:rPr>
      </w:pPr>
      <w:r w:rsidRPr="00593F63">
        <w:rPr>
          <w:rFonts w:ascii="Times New Roman" w:hAnsi="Times New Roman" w:cs="Times New Roman"/>
          <w:sz w:val="24"/>
          <w:szCs w:val="24"/>
        </w:rPr>
        <w:t>When considering moving production facilities to Honduras, Toyota should follow key recommendations to successfully transition and optimize the benefits of this strategic decision. These include conducting thorough market research to understand the local business environment, assessing legal and regulatory considerations in line with Honduran laws, evaluating infrastructure and logistics capabilities, forming local partnerships, investing in employee training, embracing sustainable practices, and implementing a robust monitoring and evaluation system to track performance and drive ongoing improvement.</w:t>
      </w:r>
    </w:p>
    <w:p w14:paraId="616C4059" w14:textId="6134DB6E" w:rsidR="00F603A8" w:rsidRDefault="00F603A8" w:rsidP="00AC7D98">
      <w:pPr>
        <w:spacing w:line="360" w:lineRule="auto"/>
        <w:jc w:val="both"/>
        <w:rPr>
          <w:rFonts w:ascii="Times New Roman" w:hAnsi="Times New Roman" w:cs="Times New Roman"/>
          <w:sz w:val="24"/>
          <w:szCs w:val="24"/>
        </w:rPr>
      </w:pPr>
      <w:r w:rsidRPr="00F603A8">
        <w:rPr>
          <w:rFonts w:ascii="Times New Roman" w:hAnsi="Times New Roman" w:cs="Times New Roman"/>
          <w:sz w:val="24"/>
          <w:szCs w:val="24"/>
        </w:rPr>
        <w:t>Toyota faces challenges in relocating its production facilities to Honduras due to infrastructure limitations like inadequate transportation networks, unreliable power supply, and limited access to telecommunications hampering operational efficiency. The country's political instability introduces uncertainties in government policies and regulations, potentially impacting business operations and investments. Moreover, skill shortages necessitate significant investment in training to align the local labor force with Toyota's quality and productivity standards, while security concerns, including high crime rates, pose risks to workforce safety and operational continuity. To address these issues, Toyota can adopt strategies such as collaborating for infrastructure development, fostering government relations to manage risks, implementing training programs to enhance workforce skills, and establishing security measures to ensure the safety of employees and facilities in Honduras.</w:t>
      </w:r>
    </w:p>
    <w:p w14:paraId="72A55FBA" w14:textId="64DCF817" w:rsidR="0046160C" w:rsidRDefault="0046160C" w:rsidP="00AC7D98">
      <w:pPr>
        <w:spacing w:line="360" w:lineRule="auto"/>
        <w:jc w:val="both"/>
        <w:rPr>
          <w:rFonts w:ascii="Times New Roman" w:hAnsi="Times New Roman" w:cs="Times New Roman"/>
          <w:sz w:val="24"/>
          <w:szCs w:val="24"/>
        </w:rPr>
      </w:pPr>
      <w:r w:rsidRPr="0046160C">
        <w:rPr>
          <w:rFonts w:ascii="Times New Roman" w:hAnsi="Times New Roman" w:cs="Times New Roman"/>
          <w:sz w:val="24"/>
          <w:szCs w:val="24"/>
        </w:rPr>
        <w:t xml:space="preserve">Focusing on supplier development involves nurturing local suppliers to establish a dependable supply chain, lessen reliance on imports, and guarantee operational continuity. Through proactive measures like strategic planning, targeted investments, and robust risk mitigation strategies, Toyota can effectively overcome the hurdles associated with relocating production </w:t>
      </w:r>
      <w:r w:rsidRPr="0046160C">
        <w:rPr>
          <w:rFonts w:ascii="Times New Roman" w:hAnsi="Times New Roman" w:cs="Times New Roman"/>
          <w:sz w:val="24"/>
          <w:szCs w:val="24"/>
        </w:rPr>
        <w:lastRenderedPageBreak/>
        <w:t>facilities to Honduras, thereby leveraging the country's potential for cost efficiencies and market expansion.</w:t>
      </w:r>
    </w:p>
    <w:p w14:paraId="30DCDD18" w14:textId="77777777" w:rsidR="00C53811" w:rsidRDefault="00C53811" w:rsidP="00AC7D98">
      <w:pPr>
        <w:spacing w:line="360" w:lineRule="auto"/>
        <w:jc w:val="both"/>
        <w:rPr>
          <w:rFonts w:ascii="Times New Roman" w:hAnsi="Times New Roman" w:cs="Times New Roman"/>
          <w:sz w:val="24"/>
          <w:szCs w:val="24"/>
        </w:rPr>
      </w:pPr>
    </w:p>
    <w:p w14:paraId="0671589C" w14:textId="6738E52A" w:rsidR="008F35B9" w:rsidRDefault="008F35B9" w:rsidP="00695C3A">
      <w:pPr>
        <w:spacing w:line="360" w:lineRule="auto"/>
        <w:jc w:val="both"/>
        <w:rPr>
          <w:rFonts w:ascii="Times New Roman" w:hAnsi="Times New Roman" w:cs="Times New Roman"/>
          <w:b/>
          <w:bCs/>
          <w:sz w:val="24"/>
          <w:szCs w:val="24"/>
        </w:rPr>
      </w:pPr>
      <w:r w:rsidRPr="008F35B9">
        <w:rPr>
          <w:rFonts w:ascii="Times New Roman" w:hAnsi="Times New Roman" w:cs="Times New Roman"/>
          <w:b/>
          <w:bCs/>
          <w:sz w:val="24"/>
          <w:szCs w:val="24"/>
        </w:rPr>
        <w:t xml:space="preserve">CORPORATE GOVERNANCE </w:t>
      </w:r>
      <w:r w:rsidR="00867633">
        <w:rPr>
          <w:rFonts w:ascii="Times New Roman" w:hAnsi="Times New Roman" w:cs="Times New Roman"/>
          <w:b/>
          <w:bCs/>
          <w:sz w:val="24"/>
          <w:szCs w:val="24"/>
        </w:rPr>
        <w:t>and BUSINESS STRATEGY</w:t>
      </w:r>
    </w:p>
    <w:p w14:paraId="10301674" w14:textId="155CA006" w:rsidR="00695C3A" w:rsidRPr="00695C3A" w:rsidRDefault="00695C3A" w:rsidP="00695C3A">
      <w:pPr>
        <w:spacing w:line="360" w:lineRule="auto"/>
        <w:jc w:val="both"/>
        <w:rPr>
          <w:rFonts w:ascii="Times New Roman" w:hAnsi="Times New Roman" w:cs="Times New Roman"/>
          <w:sz w:val="24"/>
          <w:szCs w:val="24"/>
        </w:rPr>
      </w:pPr>
      <w:r w:rsidRPr="00695C3A">
        <w:rPr>
          <w:rFonts w:ascii="Times New Roman" w:hAnsi="Times New Roman" w:cs="Times New Roman"/>
          <w:sz w:val="24"/>
          <w:szCs w:val="24"/>
        </w:rPr>
        <w:t>Corporate Governance is the framework through which corporations are controlled and managed, involving the relationships among stakeholders, management, and the board of directors</w:t>
      </w:r>
      <w:r w:rsidR="00867633">
        <w:rPr>
          <w:rFonts w:ascii="Times New Roman" w:hAnsi="Times New Roman" w:cs="Times New Roman"/>
          <w:sz w:val="24"/>
          <w:szCs w:val="24"/>
        </w:rPr>
        <w:t xml:space="preserve"> </w:t>
      </w:r>
      <w:r w:rsidR="00867633" w:rsidRPr="00867633">
        <w:rPr>
          <w:rFonts w:ascii="Times New Roman" w:hAnsi="Times New Roman" w:cs="Times New Roman"/>
          <w:sz w:val="24"/>
          <w:szCs w:val="24"/>
        </w:rPr>
        <w:t>(Cadbury, 1992)</w:t>
      </w:r>
      <w:r w:rsidRPr="00695C3A">
        <w:rPr>
          <w:rFonts w:ascii="Times New Roman" w:hAnsi="Times New Roman" w:cs="Times New Roman"/>
          <w:sz w:val="24"/>
          <w:szCs w:val="24"/>
        </w:rPr>
        <w:t xml:space="preserve"> to ensure ethical decision-making that serves the best interests of all parties while fostering accountability and long-term value creation</w:t>
      </w:r>
      <w:r w:rsidR="00C44DD2">
        <w:rPr>
          <w:rFonts w:ascii="Times New Roman" w:hAnsi="Times New Roman" w:cs="Times New Roman"/>
          <w:sz w:val="24"/>
          <w:szCs w:val="24"/>
        </w:rPr>
        <w:t xml:space="preserve"> </w:t>
      </w:r>
      <w:r w:rsidR="002E3E74">
        <w:rPr>
          <w:rFonts w:ascii="Times New Roman" w:hAnsi="Times New Roman" w:cs="Times New Roman"/>
          <w:sz w:val="24"/>
          <w:szCs w:val="24"/>
        </w:rPr>
        <w:t>(</w:t>
      </w:r>
      <w:r w:rsidR="002E3E74" w:rsidRPr="002E3E74">
        <w:rPr>
          <w:rFonts w:ascii="Times New Roman" w:hAnsi="Times New Roman" w:cs="Times New Roman"/>
          <w:sz w:val="24"/>
          <w:szCs w:val="24"/>
        </w:rPr>
        <w:t>Tricker, 2015</w:t>
      </w:r>
      <w:r w:rsidR="002E3E74">
        <w:rPr>
          <w:rFonts w:ascii="Times New Roman" w:hAnsi="Times New Roman" w:cs="Times New Roman"/>
          <w:sz w:val="24"/>
          <w:szCs w:val="24"/>
        </w:rPr>
        <w:t>)</w:t>
      </w:r>
      <w:r w:rsidRPr="00695C3A">
        <w:rPr>
          <w:rFonts w:ascii="Times New Roman" w:hAnsi="Times New Roman" w:cs="Times New Roman"/>
          <w:sz w:val="24"/>
          <w:szCs w:val="24"/>
        </w:rPr>
        <w:t>. On the other hand, Business Strategy entails developing and executing plans and initiatives to achieve competitive edge, differentiation, and long-term goals</w:t>
      </w:r>
      <w:r w:rsidR="00C44DD2">
        <w:rPr>
          <w:rFonts w:ascii="Times New Roman" w:hAnsi="Times New Roman" w:cs="Times New Roman"/>
          <w:sz w:val="24"/>
          <w:szCs w:val="24"/>
        </w:rPr>
        <w:t xml:space="preserve"> according to </w:t>
      </w:r>
      <w:r w:rsidR="00C44DD2" w:rsidRPr="00C44DD2">
        <w:rPr>
          <w:rFonts w:ascii="Times New Roman" w:hAnsi="Times New Roman" w:cs="Times New Roman"/>
          <w:sz w:val="24"/>
          <w:szCs w:val="24"/>
        </w:rPr>
        <w:t>Porter</w:t>
      </w:r>
      <w:r w:rsidR="00C44DD2">
        <w:rPr>
          <w:rFonts w:ascii="Times New Roman" w:hAnsi="Times New Roman" w:cs="Times New Roman"/>
          <w:sz w:val="24"/>
          <w:szCs w:val="24"/>
        </w:rPr>
        <w:t xml:space="preserve"> </w:t>
      </w:r>
      <w:r w:rsidR="00C44DD2" w:rsidRPr="00C44DD2">
        <w:rPr>
          <w:rFonts w:ascii="Times New Roman" w:hAnsi="Times New Roman" w:cs="Times New Roman"/>
          <w:sz w:val="24"/>
          <w:szCs w:val="24"/>
        </w:rPr>
        <w:t>(1996</w:t>
      </w:r>
      <w:r w:rsidR="00C44DD2">
        <w:rPr>
          <w:rFonts w:ascii="Times New Roman" w:hAnsi="Times New Roman" w:cs="Times New Roman"/>
          <w:sz w:val="24"/>
          <w:szCs w:val="24"/>
        </w:rPr>
        <w:t>).</w:t>
      </w:r>
    </w:p>
    <w:p w14:paraId="1FDA17D1" w14:textId="77777777" w:rsidR="00695C3A" w:rsidRPr="00695C3A" w:rsidRDefault="00695C3A" w:rsidP="00695C3A">
      <w:pPr>
        <w:spacing w:line="360" w:lineRule="auto"/>
        <w:jc w:val="both"/>
        <w:rPr>
          <w:rFonts w:ascii="Times New Roman" w:hAnsi="Times New Roman" w:cs="Times New Roman"/>
          <w:sz w:val="24"/>
          <w:szCs w:val="24"/>
        </w:rPr>
      </w:pPr>
      <w:r w:rsidRPr="00695C3A">
        <w:rPr>
          <w:rFonts w:ascii="Times New Roman" w:hAnsi="Times New Roman" w:cs="Times New Roman"/>
          <w:sz w:val="24"/>
          <w:szCs w:val="24"/>
        </w:rPr>
        <w:t>In the case of Toyota relocating its production facilities to Honduras, Corporate Governance would be pivotal in supervising the decision-making process transparently and ethically, adhering to legal requirements, mitigating risks associated with the move, and upholding ethical standards in the new operational setting. This governance framework should also focus on aligning stakeholder interests to uphold trust and credibility during the relocation process.</w:t>
      </w:r>
    </w:p>
    <w:p w14:paraId="0CD05ED5" w14:textId="77777777" w:rsidR="00695C3A" w:rsidRPr="00695C3A" w:rsidRDefault="00695C3A" w:rsidP="00695C3A">
      <w:pPr>
        <w:spacing w:line="360" w:lineRule="auto"/>
        <w:jc w:val="both"/>
        <w:rPr>
          <w:rFonts w:ascii="Times New Roman" w:hAnsi="Times New Roman" w:cs="Times New Roman"/>
          <w:sz w:val="24"/>
          <w:szCs w:val="24"/>
        </w:rPr>
      </w:pPr>
      <w:r w:rsidRPr="00695C3A">
        <w:rPr>
          <w:rFonts w:ascii="Times New Roman" w:hAnsi="Times New Roman" w:cs="Times New Roman"/>
          <w:sz w:val="24"/>
          <w:szCs w:val="24"/>
        </w:rPr>
        <w:t>In terms of Business Strategy, Toyota would need to devise a strategic blueprint considering market analysis, operational effectiveness, and competitive positioning to address infrastructure, political, skill, and security challenges in Honduras. Strategic decisions related to infrastructure enhancement, supplier management, employee training, and market positioning would be vital to facilitate a smooth transition and ensure long-term viability in the new location.</w:t>
      </w:r>
    </w:p>
    <w:p w14:paraId="5D408B5F" w14:textId="30D2C3CF" w:rsidR="008200B9" w:rsidRDefault="00695C3A" w:rsidP="00695C3A">
      <w:pPr>
        <w:spacing w:line="360" w:lineRule="auto"/>
        <w:jc w:val="both"/>
        <w:rPr>
          <w:rFonts w:ascii="Times New Roman" w:hAnsi="Times New Roman" w:cs="Times New Roman"/>
          <w:sz w:val="24"/>
          <w:szCs w:val="24"/>
        </w:rPr>
      </w:pPr>
      <w:r w:rsidRPr="00695C3A">
        <w:rPr>
          <w:rFonts w:ascii="Times New Roman" w:hAnsi="Times New Roman" w:cs="Times New Roman"/>
          <w:sz w:val="24"/>
          <w:szCs w:val="24"/>
        </w:rPr>
        <w:t>By applying robust Corporate Governance principles to oversee the relocation process and implementing a clearly defined Business Strategy, Toyota can effectively navigate the complexities associated with moving its production facilities to Honduras, capitalize on opportunities for growth and efficiency, and maintain a sustainable competitive advantage in the new operational environment.</w:t>
      </w:r>
    </w:p>
    <w:p w14:paraId="7D51D139" w14:textId="77777777" w:rsidR="00DE10C8" w:rsidRPr="00695C3A" w:rsidRDefault="00DE10C8" w:rsidP="00695C3A">
      <w:pPr>
        <w:spacing w:line="360" w:lineRule="auto"/>
        <w:jc w:val="both"/>
        <w:rPr>
          <w:rFonts w:ascii="Times New Roman" w:hAnsi="Times New Roman" w:cs="Times New Roman"/>
          <w:sz w:val="24"/>
          <w:szCs w:val="24"/>
        </w:rPr>
      </w:pPr>
    </w:p>
    <w:p w14:paraId="3E046A00" w14:textId="778F36EF" w:rsidR="001B5663" w:rsidRDefault="005E6366" w:rsidP="00AC7D98">
      <w:pPr>
        <w:spacing w:line="360" w:lineRule="auto"/>
        <w:jc w:val="both"/>
        <w:rPr>
          <w:rFonts w:ascii="Times New Roman" w:hAnsi="Times New Roman" w:cs="Times New Roman"/>
          <w:b/>
          <w:bCs/>
          <w:sz w:val="24"/>
          <w:szCs w:val="24"/>
        </w:rPr>
      </w:pPr>
      <w:r w:rsidRPr="00EE1D7E">
        <w:rPr>
          <w:rFonts w:ascii="Times New Roman" w:hAnsi="Times New Roman" w:cs="Times New Roman"/>
          <w:b/>
          <w:bCs/>
          <w:sz w:val="24"/>
          <w:szCs w:val="24"/>
        </w:rPr>
        <w:t>CONCLUSION</w:t>
      </w:r>
    </w:p>
    <w:p w14:paraId="66E58FF7" w14:textId="37891798" w:rsidR="008507AB" w:rsidRDefault="00AF4FA6" w:rsidP="00AF4FA6">
      <w:pPr>
        <w:spacing w:line="360" w:lineRule="auto"/>
        <w:jc w:val="both"/>
        <w:rPr>
          <w:rFonts w:ascii="Times New Roman" w:hAnsi="Times New Roman" w:cs="Times New Roman"/>
          <w:sz w:val="24"/>
          <w:szCs w:val="24"/>
        </w:rPr>
      </w:pPr>
      <w:r w:rsidRPr="00AF4FA6">
        <w:rPr>
          <w:rFonts w:ascii="Times New Roman" w:hAnsi="Times New Roman" w:cs="Times New Roman"/>
          <w:sz w:val="24"/>
          <w:szCs w:val="24"/>
        </w:rPr>
        <w:t xml:space="preserve">In summary, the potential relocation of Toyota to Honduras presents a mix of possibilities and hurdles that require a strategic outlook towards global expansion. Through a proactive </w:t>
      </w:r>
      <w:r w:rsidRPr="00AF4FA6">
        <w:rPr>
          <w:rFonts w:ascii="Times New Roman" w:hAnsi="Times New Roman" w:cs="Times New Roman"/>
          <w:sz w:val="24"/>
          <w:szCs w:val="24"/>
        </w:rPr>
        <w:lastRenderedPageBreak/>
        <w:t>comprehension and management of the distinct business environmental factors in Honduras, the integration of culturally sensitive practices, and the implementation of tailored strategies, Toyota can prepare itself for triumph in this evolving market. Essential measures such as forging local partnerships, enhancing infrastructure, nurturing talent, and emphasizing risk management will serve as foundational elements for sustainable development and operational achievement in Honduras.</w:t>
      </w:r>
    </w:p>
    <w:p w14:paraId="50978EA6" w14:textId="77777777" w:rsidR="006A0331" w:rsidRDefault="006A0331" w:rsidP="00AF4FA6">
      <w:pPr>
        <w:spacing w:line="360" w:lineRule="auto"/>
        <w:jc w:val="both"/>
        <w:rPr>
          <w:rFonts w:ascii="Times New Roman" w:hAnsi="Times New Roman" w:cs="Times New Roman"/>
          <w:sz w:val="24"/>
          <w:szCs w:val="24"/>
        </w:rPr>
      </w:pPr>
    </w:p>
    <w:p w14:paraId="4AFD7A28" w14:textId="77777777" w:rsidR="00DE10C8" w:rsidRDefault="00DE10C8">
      <w:pPr>
        <w:rPr>
          <w:rFonts w:ascii="Times New Roman" w:hAnsi="Times New Roman" w:cs="Times New Roman"/>
          <w:b/>
          <w:bCs/>
          <w:sz w:val="24"/>
          <w:szCs w:val="24"/>
        </w:rPr>
      </w:pPr>
      <w:r>
        <w:rPr>
          <w:rFonts w:ascii="Times New Roman" w:hAnsi="Times New Roman" w:cs="Times New Roman"/>
          <w:b/>
          <w:bCs/>
          <w:sz w:val="24"/>
          <w:szCs w:val="24"/>
        </w:rPr>
        <w:br w:type="page"/>
      </w:r>
    </w:p>
    <w:p w14:paraId="496A758B" w14:textId="77777777" w:rsidR="00DE10C8" w:rsidRDefault="00DE10C8" w:rsidP="00AF4FA6">
      <w:pPr>
        <w:spacing w:line="360" w:lineRule="auto"/>
        <w:jc w:val="both"/>
        <w:rPr>
          <w:rFonts w:ascii="Times New Roman" w:hAnsi="Times New Roman" w:cs="Times New Roman"/>
          <w:b/>
          <w:bCs/>
          <w:sz w:val="24"/>
          <w:szCs w:val="24"/>
        </w:rPr>
      </w:pPr>
    </w:p>
    <w:p w14:paraId="310EAC65" w14:textId="794439CD" w:rsidR="006A0331" w:rsidRPr="006A0331" w:rsidRDefault="006A0331" w:rsidP="00AF4FA6">
      <w:pPr>
        <w:spacing w:line="360" w:lineRule="auto"/>
        <w:jc w:val="both"/>
        <w:rPr>
          <w:rFonts w:ascii="Times New Roman" w:hAnsi="Times New Roman" w:cs="Times New Roman"/>
          <w:b/>
          <w:bCs/>
          <w:sz w:val="24"/>
          <w:szCs w:val="24"/>
        </w:rPr>
      </w:pPr>
      <w:r w:rsidRPr="006A0331">
        <w:rPr>
          <w:rFonts w:ascii="Times New Roman" w:hAnsi="Times New Roman" w:cs="Times New Roman"/>
          <w:b/>
          <w:bCs/>
          <w:sz w:val="24"/>
          <w:szCs w:val="24"/>
        </w:rPr>
        <w:t>REFERENCES</w:t>
      </w:r>
    </w:p>
    <w:p w14:paraId="3EDFE599" w14:textId="4FFC4CC5" w:rsidR="00CD51A9" w:rsidRDefault="00CD51A9" w:rsidP="006A0331">
      <w:pPr>
        <w:pStyle w:val="ListParagraph"/>
        <w:numPr>
          <w:ilvl w:val="0"/>
          <w:numId w:val="8"/>
        </w:numPr>
        <w:spacing w:line="360" w:lineRule="auto"/>
        <w:jc w:val="both"/>
        <w:rPr>
          <w:rFonts w:ascii="Times New Roman" w:hAnsi="Times New Roman" w:cs="Times New Roman"/>
          <w:sz w:val="24"/>
          <w:szCs w:val="24"/>
        </w:rPr>
      </w:pPr>
      <w:r w:rsidRPr="00CD51A9">
        <w:rPr>
          <w:rFonts w:ascii="Times New Roman" w:hAnsi="Times New Roman" w:cs="Times New Roman"/>
          <w:sz w:val="24"/>
          <w:szCs w:val="24"/>
        </w:rPr>
        <w:t>Cadbury, A. (1992). Report of the Committee on the Financial Aspects of Corporate Governance. London: Gee &amp; Co. Ltd.</w:t>
      </w:r>
    </w:p>
    <w:p w14:paraId="3A453C64" w14:textId="4C24E7DD" w:rsidR="00B021ED" w:rsidRDefault="00B021ED" w:rsidP="006A0331">
      <w:pPr>
        <w:pStyle w:val="ListParagraph"/>
        <w:numPr>
          <w:ilvl w:val="0"/>
          <w:numId w:val="8"/>
        </w:numPr>
        <w:spacing w:line="360" w:lineRule="auto"/>
        <w:jc w:val="both"/>
        <w:rPr>
          <w:rFonts w:ascii="Times New Roman" w:hAnsi="Times New Roman" w:cs="Times New Roman"/>
          <w:sz w:val="24"/>
          <w:szCs w:val="24"/>
        </w:rPr>
      </w:pPr>
      <w:r w:rsidRPr="00B021ED">
        <w:rPr>
          <w:rFonts w:ascii="Times New Roman" w:hAnsi="Times New Roman" w:cs="Times New Roman"/>
          <w:sz w:val="24"/>
          <w:szCs w:val="24"/>
        </w:rPr>
        <w:t xml:space="preserve">Central Intelligence Agency. (2021). </w:t>
      </w:r>
      <w:r w:rsidRPr="00B021ED">
        <w:rPr>
          <w:rFonts w:ascii="Times New Roman" w:hAnsi="Times New Roman" w:cs="Times New Roman"/>
          <w:i/>
          <w:iCs/>
          <w:sz w:val="24"/>
          <w:szCs w:val="24"/>
        </w:rPr>
        <w:t>The World Factbook: Honduras.</w:t>
      </w:r>
      <w:r w:rsidRPr="00B021ED">
        <w:rPr>
          <w:rFonts w:ascii="Times New Roman" w:hAnsi="Times New Roman" w:cs="Times New Roman"/>
          <w:sz w:val="24"/>
          <w:szCs w:val="24"/>
        </w:rPr>
        <w:t xml:space="preserve"> </w:t>
      </w:r>
      <w:r w:rsidR="00112D64" w:rsidRPr="00112D64">
        <w:rPr>
          <w:rFonts w:ascii="Times New Roman" w:hAnsi="Times New Roman" w:cs="Times New Roman"/>
          <w:sz w:val="24"/>
          <w:szCs w:val="24"/>
        </w:rPr>
        <w:t xml:space="preserve">Available at: </w:t>
      </w:r>
      <w:hyperlink r:id="rId10" w:history="1">
        <w:r w:rsidR="00112D64" w:rsidRPr="009D5A2A">
          <w:rPr>
            <w:rStyle w:val="Hyperlink"/>
            <w:rFonts w:ascii="Times New Roman" w:hAnsi="Times New Roman" w:cs="Times New Roman"/>
            <w:sz w:val="24"/>
            <w:szCs w:val="24"/>
          </w:rPr>
          <w:t>https://www.cia.gov/the-world-factbook/countries/honduras/</w:t>
        </w:r>
      </w:hyperlink>
      <w:r w:rsidR="00112D64">
        <w:rPr>
          <w:rFonts w:ascii="Times New Roman" w:hAnsi="Times New Roman" w:cs="Times New Roman"/>
          <w:sz w:val="24"/>
          <w:szCs w:val="24"/>
        </w:rPr>
        <w:t xml:space="preserve"> </w:t>
      </w:r>
      <w:r w:rsidR="00112D64" w:rsidRPr="00112D64">
        <w:rPr>
          <w:rFonts w:ascii="Times New Roman" w:hAnsi="Times New Roman" w:cs="Times New Roman"/>
          <w:sz w:val="24"/>
          <w:szCs w:val="24"/>
        </w:rPr>
        <w:t>(Accessed: 1 April 2024).</w:t>
      </w:r>
    </w:p>
    <w:p w14:paraId="3401715C" w14:textId="7254CCE4" w:rsidR="00A010C7" w:rsidRDefault="00A010C7" w:rsidP="006A0331">
      <w:pPr>
        <w:pStyle w:val="ListParagraph"/>
        <w:numPr>
          <w:ilvl w:val="0"/>
          <w:numId w:val="8"/>
        </w:numPr>
        <w:spacing w:line="360" w:lineRule="auto"/>
        <w:jc w:val="both"/>
        <w:rPr>
          <w:rFonts w:ascii="Times New Roman" w:hAnsi="Times New Roman" w:cs="Times New Roman"/>
          <w:sz w:val="24"/>
          <w:szCs w:val="24"/>
        </w:rPr>
      </w:pPr>
      <w:r w:rsidRPr="00A010C7">
        <w:rPr>
          <w:rFonts w:ascii="Times New Roman" w:hAnsi="Times New Roman" w:cs="Times New Roman"/>
          <w:sz w:val="24"/>
          <w:szCs w:val="24"/>
        </w:rPr>
        <w:t xml:space="preserve">Hill, C. W. L., &amp; Jones, G. R. (2018). </w:t>
      </w:r>
      <w:r w:rsidRPr="00A010C7">
        <w:rPr>
          <w:rFonts w:ascii="Times New Roman" w:hAnsi="Times New Roman" w:cs="Times New Roman"/>
          <w:i/>
          <w:iCs/>
          <w:sz w:val="24"/>
          <w:szCs w:val="24"/>
        </w:rPr>
        <w:t>Strategic Management: An Integrated Approach.</w:t>
      </w:r>
      <w:r w:rsidRPr="00A010C7">
        <w:rPr>
          <w:rFonts w:ascii="Times New Roman" w:hAnsi="Times New Roman" w:cs="Times New Roman"/>
          <w:sz w:val="24"/>
          <w:szCs w:val="24"/>
        </w:rPr>
        <w:t xml:space="preserve"> Cengage Learning.</w:t>
      </w:r>
    </w:p>
    <w:p w14:paraId="62CED5FC" w14:textId="7874D1BD" w:rsidR="001D7C24" w:rsidRDefault="001D7C24" w:rsidP="006A0331">
      <w:pPr>
        <w:pStyle w:val="ListParagraph"/>
        <w:numPr>
          <w:ilvl w:val="0"/>
          <w:numId w:val="8"/>
        </w:numPr>
        <w:spacing w:line="360" w:lineRule="auto"/>
        <w:jc w:val="both"/>
        <w:rPr>
          <w:rFonts w:ascii="Times New Roman" w:hAnsi="Times New Roman" w:cs="Times New Roman"/>
          <w:sz w:val="24"/>
          <w:szCs w:val="24"/>
        </w:rPr>
      </w:pPr>
      <w:r w:rsidRPr="001D7C24">
        <w:rPr>
          <w:rFonts w:ascii="Times New Roman" w:hAnsi="Times New Roman" w:cs="Times New Roman"/>
          <w:sz w:val="24"/>
          <w:szCs w:val="24"/>
        </w:rPr>
        <w:t xml:space="preserve">Hitt, M. A., Ireland, R. D., &amp; Hoskisson, R. E. (2017). Strategic Management: Concepts and Cases. </w:t>
      </w:r>
      <w:r>
        <w:rPr>
          <w:rFonts w:ascii="Times New Roman" w:hAnsi="Times New Roman" w:cs="Times New Roman"/>
          <w:sz w:val="24"/>
          <w:szCs w:val="24"/>
        </w:rPr>
        <w:t>13</w:t>
      </w:r>
      <w:r w:rsidRPr="001D7C24">
        <w:rPr>
          <w:rFonts w:ascii="Times New Roman" w:hAnsi="Times New Roman" w:cs="Times New Roman"/>
          <w:sz w:val="24"/>
          <w:szCs w:val="24"/>
        </w:rPr>
        <w:t>th Edition</w:t>
      </w:r>
      <w:r w:rsidRPr="001D7C24">
        <w:rPr>
          <w:rFonts w:ascii="Times New Roman" w:hAnsi="Times New Roman" w:cs="Times New Roman"/>
          <w:sz w:val="24"/>
          <w:szCs w:val="24"/>
        </w:rPr>
        <w:t xml:space="preserve"> </w:t>
      </w:r>
      <w:r w:rsidRPr="001D7C24">
        <w:rPr>
          <w:rFonts w:ascii="Times New Roman" w:hAnsi="Times New Roman" w:cs="Times New Roman"/>
          <w:sz w:val="24"/>
          <w:szCs w:val="24"/>
        </w:rPr>
        <w:t>Cengage Learning</w:t>
      </w:r>
    </w:p>
    <w:p w14:paraId="1AFBCFB0" w14:textId="12BB650B" w:rsidR="009B571C" w:rsidRDefault="009B571C" w:rsidP="006A0331">
      <w:pPr>
        <w:pStyle w:val="ListParagraph"/>
        <w:numPr>
          <w:ilvl w:val="0"/>
          <w:numId w:val="8"/>
        </w:numPr>
        <w:spacing w:line="360" w:lineRule="auto"/>
        <w:jc w:val="both"/>
        <w:rPr>
          <w:rFonts w:ascii="Times New Roman" w:hAnsi="Times New Roman" w:cs="Times New Roman"/>
          <w:sz w:val="24"/>
          <w:szCs w:val="24"/>
        </w:rPr>
      </w:pPr>
      <w:r w:rsidRPr="009B571C">
        <w:rPr>
          <w:rFonts w:ascii="Times New Roman" w:hAnsi="Times New Roman" w:cs="Times New Roman"/>
          <w:sz w:val="24"/>
          <w:szCs w:val="24"/>
        </w:rPr>
        <w:t>Johnson, G., Scholes, K. and Whittington, R. (2008) Exploring Corporate Strategy Text and Cases. 8th Edition, Harlow</w:t>
      </w:r>
      <w:r>
        <w:rPr>
          <w:rFonts w:ascii="Times New Roman" w:hAnsi="Times New Roman" w:cs="Times New Roman"/>
          <w:sz w:val="24"/>
          <w:szCs w:val="24"/>
        </w:rPr>
        <w:t>:</w:t>
      </w:r>
      <w:r w:rsidRPr="009B571C">
        <w:rPr>
          <w:rFonts w:ascii="Times New Roman" w:hAnsi="Times New Roman" w:cs="Times New Roman"/>
          <w:sz w:val="24"/>
          <w:szCs w:val="24"/>
        </w:rPr>
        <w:t>Prentice Hall</w:t>
      </w:r>
      <w:r>
        <w:rPr>
          <w:rFonts w:ascii="Times New Roman" w:hAnsi="Times New Roman" w:cs="Times New Roman"/>
          <w:sz w:val="24"/>
          <w:szCs w:val="24"/>
        </w:rPr>
        <w:t>.</w:t>
      </w:r>
    </w:p>
    <w:p w14:paraId="28612412" w14:textId="553A2DF2" w:rsidR="00866DD4" w:rsidRDefault="00866DD4" w:rsidP="006A0331">
      <w:pPr>
        <w:pStyle w:val="ListParagraph"/>
        <w:numPr>
          <w:ilvl w:val="0"/>
          <w:numId w:val="8"/>
        </w:numPr>
        <w:spacing w:line="360" w:lineRule="auto"/>
        <w:jc w:val="both"/>
        <w:rPr>
          <w:rFonts w:ascii="Times New Roman" w:hAnsi="Times New Roman" w:cs="Times New Roman"/>
          <w:sz w:val="24"/>
          <w:szCs w:val="24"/>
        </w:rPr>
      </w:pPr>
      <w:r w:rsidRPr="00866DD4">
        <w:rPr>
          <w:rFonts w:ascii="Times New Roman" w:hAnsi="Times New Roman" w:cs="Times New Roman"/>
          <w:sz w:val="24"/>
          <w:szCs w:val="24"/>
        </w:rPr>
        <w:t xml:space="preserve">Kotler, PT, Armstrong, G, Harris, LC, &amp; He, H </w:t>
      </w:r>
      <w:r>
        <w:rPr>
          <w:rFonts w:ascii="Times New Roman" w:hAnsi="Times New Roman" w:cs="Times New Roman"/>
          <w:sz w:val="24"/>
          <w:szCs w:val="24"/>
        </w:rPr>
        <w:t>(</w:t>
      </w:r>
      <w:r w:rsidRPr="00866DD4">
        <w:rPr>
          <w:rFonts w:ascii="Times New Roman" w:hAnsi="Times New Roman" w:cs="Times New Roman"/>
          <w:sz w:val="24"/>
          <w:szCs w:val="24"/>
        </w:rPr>
        <w:t>2019</w:t>
      </w:r>
      <w:r>
        <w:rPr>
          <w:rFonts w:ascii="Times New Roman" w:hAnsi="Times New Roman" w:cs="Times New Roman"/>
          <w:sz w:val="24"/>
          <w:szCs w:val="24"/>
        </w:rPr>
        <w:t>)</w:t>
      </w:r>
      <w:r w:rsidRPr="00866DD4">
        <w:rPr>
          <w:rFonts w:ascii="Times New Roman" w:hAnsi="Times New Roman" w:cs="Times New Roman"/>
          <w:sz w:val="24"/>
          <w:szCs w:val="24"/>
        </w:rPr>
        <w:t xml:space="preserve"> </w:t>
      </w:r>
      <w:r w:rsidRPr="00866DD4">
        <w:rPr>
          <w:rFonts w:ascii="Times New Roman" w:hAnsi="Times New Roman" w:cs="Times New Roman"/>
          <w:i/>
          <w:iCs/>
          <w:sz w:val="24"/>
          <w:szCs w:val="24"/>
        </w:rPr>
        <w:t>Principles of Marketing</w:t>
      </w:r>
      <w:r>
        <w:rPr>
          <w:rFonts w:ascii="Times New Roman" w:hAnsi="Times New Roman" w:cs="Times New Roman"/>
          <w:sz w:val="24"/>
          <w:szCs w:val="24"/>
        </w:rPr>
        <w:t xml:space="preserve">. </w:t>
      </w:r>
      <w:r w:rsidRPr="00866DD4">
        <w:rPr>
          <w:rFonts w:ascii="Times New Roman" w:hAnsi="Times New Roman" w:cs="Times New Roman"/>
          <w:sz w:val="24"/>
          <w:szCs w:val="24"/>
        </w:rPr>
        <w:t xml:space="preserve"> </w:t>
      </w:r>
      <w:r w:rsidR="00353B0C" w:rsidRPr="00353B0C">
        <w:rPr>
          <w:rFonts w:ascii="Times New Roman" w:hAnsi="Times New Roman" w:cs="Times New Roman"/>
          <w:sz w:val="24"/>
          <w:szCs w:val="24"/>
        </w:rPr>
        <w:t>Harlow</w:t>
      </w:r>
      <w:r w:rsidR="00353B0C">
        <w:rPr>
          <w:rFonts w:ascii="Times New Roman" w:hAnsi="Times New Roman" w:cs="Times New Roman"/>
          <w:sz w:val="24"/>
          <w:szCs w:val="24"/>
        </w:rPr>
        <w:t xml:space="preserve">: </w:t>
      </w:r>
      <w:r w:rsidRPr="00866DD4">
        <w:rPr>
          <w:rFonts w:ascii="Times New Roman" w:hAnsi="Times New Roman" w:cs="Times New Roman"/>
          <w:sz w:val="24"/>
          <w:szCs w:val="24"/>
        </w:rPr>
        <w:t>Pearson Education Limited</w:t>
      </w:r>
      <w:r w:rsidR="00353B0C">
        <w:rPr>
          <w:rFonts w:ascii="Times New Roman" w:hAnsi="Times New Roman" w:cs="Times New Roman"/>
          <w:sz w:val="24"/>
          <w:szCs w:val="24"/>
        </w:rPr>
        <w:t>.</w:t>
      </w:r>
    </w:p>
    <w:p w14:paraId="4293B8A5" w14:textId="4E24F9E6" w:rsidR="001A786F" w:rsidRPr="00DF3497" w:rsidRDefault="001A786F" w:rsidP="00DF3497">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OKR (2023</w:t>
      </w:r>
      <w:r w:rsidRPr="001A786F">
        <w:rPr>
          <w:rFonts w:ascii="Times New Roman" w:hAnsi="Times New Roman" w:cs="Times New Roman"/>
          <w:i/>
          <w:iCs/>
          <w:sz w:val="24"/>
          <w:szCs w:val="24"/>
        </w:rPr>
        <w:t xml:space="preserve">) </w:t>
      </w:r>
      <w:r w:rsidRPr="001A786F">
        <w:rPr>
          <w:rFonts w:ascii="Times New Roman" w:hAnsi="Times New Roman" w:cs="Times New Roman"/>
          <w:i/>
          <w:iCs/>
          <w:sz w:val="24"/>
          <w:szCs w:val="24"/>
        </w:rPr>
        <w:t>Honduras Country Climate and Development Report</w:t>
      </w:r>
      <w:r w:rsidR="00EC6CBA">
        <w:rPr>
          <w:rFonts w:ascii="Times New Roman" w:hAnsi="Times New Roman" w:cs="Times New Roman"/>
          <w:i/>
          <w:iCs/>
          <w:sz w:val="24"/>
          <w:szCs w:val="24"/>
        </w:rPr>
        <w:t xml:space="preserve"> </w:t>
      </w:r>
      <w:r w:rsidR="00EC6CBA" w:rsidRPr="005039F6">
        <w:rPr>
          <w:rFonts w:ascii="Times New Roman" w:hAnsi="Times New Roman" w:cs="Times New Roman"/>
          <w:sz w:val="24"/>
          <w:szCs w:val="24"/>
        </w:rPr>
        <w:t xml:space="preserve">Available at: </w:t>
      </w:r>
      <w:r w:rsidR="00EC6CBA" w:rsidRPr="00EC6CBA">
        <w:rPr>
          <w:rFonts w:ascii="Times New Roman" w:hAnsi="Times New Roman" w:cs="Times New Roman"/>
          <w:sz w:val="24"/>
          <w:szCs w:val="24"/>
        </w:rPr>
        <w:t>https://openknowledge.worldbank.org/entities/publication/cfe562d2-1a82-4e00-9b1f-d925c33668c6/full</w:t>
      </w:r>
      <w:r w:rsidR="00EC6CBA" w:rsidRPr="00EC6CBA">
        <w:rPr>
          <w:rFonts w:ascii="Times New Roman" w:hAnsi="Times New Roman" w:cs="Times New Roman"/>
          <w:sz w:val="24"/>
          <w:szCs w:val="24"/>
        </w:rPr>
        <w:t xml:space="preserve"> </w:t>
      </w:r>
      <w:r w:rsidR="00EC6CBA" w:rsidRPr="005039F6">
        <w:rPr>
          <w:rFonts w:ascii="Times New Roman" w:hAnsi="Times New Roman" w:cs="Times New Roman"/>
          <w:sz w:val="24"/>
          <w:szCs w:val="24"/>
        </w:rPr>
        <w:t>(Accessed: 1 April 2024).</w:t>
      </w:r>
    </w:p>
    <w:p w14:paraId="54908052" w14:textId="21FB2D37" w:rsidR="00200E1B" w:rsidRDefault="00200E1B" w:rsidP="00200E1B">
      <w:pPr>
        <w:pStyle w:val="ListParagraph"/>
        <w:numPr>
          <w:ilvl w:val="0"/>
          <w:numId w:val="8"/>
        </w:numPr>
        <w:spacing w:line="360" w:lineRule="auto"/>
        <w:jc w:val="both"/>
        <w:rPr>
          <w:rFonts w:ascii="Times New Roman" w:hAnsi="Times New Roman" w:cs="Times New Roman"/>
          <w:sz w:val="24"/>
          <w:szCs w:val="24"/>
        </w:rPr>
      </w:pPr>
      <w:r w:rsidRPr="00200E1B">
        <w:rPr>
          <w:rFonts w:ascii="Times New Roman" w:hAnsi="Times New Roman" w:cs="Times New Roman"/>
          <w:sz w:val="24"/>
          <w:szCs w:val="24"/>
        </w:rPr>
        <w:t xml:space="preserve">Pastor, M. (2019). </w:t>
      </w:r>
      <w:r>
        <w:rPr>
          <w:rFonts w:ascii="Times New Roman" w:hAnsi="Times New Roman" w:cs="Times New Roman"/>
          <w:sz w:val="24"/>
          <w:szCs w:val="24"/>
        </w:rPr>
        <w:t>“</w:t>
      </w:r>
      <w:r w:rsidRPr="00200E1B">
        <w:rPr>
          <w:rFonts w:ascii="Times New Roman" w:hAnsi="Times New Roman" w:cs="Times New Roman"/>
          <w:sz w:val="24"/>
          <w:szCs w:val="24"/>
        </w:rPr>
        <w:t>Political instability and economic development in Honduras: An analysis of recent trends</w:t>
      </w:r>
      <w:r w:rsidR="00F70411">
        <w:rPr>
          <w:rFonts w:ascii="Times New Roman" w:hAnsi="Times New Roman" w:cs="Times New Roman"/>
          <w:sz w:val="24"/>
          <w:szCs w:val="24"/>
        </w:rPr>
        <w:t>”</w:t>
      </w:r>
      <w:r w:rsidRPr="00200E1B">
        <w:rPr>
          <w:rFonts w:ascii="Times New Roman" w:hAnsi="Times New Roman" w:cs="Times New Roman"/>
          <w:sz w:val="24"/>
          <w:szCs w:val="24"/>
        </w:rPr>
        <w:t xml:space="preserve">. </w:t>
      </w:r>
      <w:r w:rsidRPr="00F70411">
        <w:rPr>
          <w:rFonts w:ascii="Times New Roman" w:hAnsi="Times New Roman" w:cs="Times New Roman"/>
          <w:i/>
          <w:iCs/>
          <w:sz w:val="24"/>
          <w:szCs w:val="24"/>
        </w:rPr>
        <w:t>Latin American Politics and Society</w:t>
      </w:r>
      <w:r w:rsidRPr="00200E1B">
        <w:rPr>
          <w:rFonts w:ascii="Times New Roman" w:hAnsi="Times New Roman" w:cs="Times New Roman"/>
          <w:sz w:val="24"/>
          <w:szCs w:val="24"/>
        </w:rPr>
        <w:t>, 61(1), 123-141.</w:t>
      </w:r>
    </w:p>
    <w:p w14:paraId="151851F6" w14:textId="5F799935" w:rsidR="00BB5A1E" w:rsidRDefault="00BB5A1E" w:rsidP="00200E1B">
      <w:pPr>
        <w:pStyle w:val="ListParagraph"/>
        <w:numPr>
          <w:ilvl w:val="0"/>
          <w:numId w:val="8"/>
        </w:numPr>
        <w:spacing w:line="360" w:lineRule="auto"/>
        <w:jc w:val="both"/>
        <w:rPr>
          <w:rFonts w:ascii="Times New Roman" w:hAnsi="Times New Roman" w:cs="Times New Roman"/>
          <w:sz w:val="24"/>
          <w:szCs w:val="24"/>
        </w:rPr>
      </w:pPr>
      <w:r w:rsidRPr="00BB5A1E">
        <w:rPr>
          <w:rFonts w:ascii="Times New Roman" w:hAnsi="Times New Roman" w:cs="Times New Roman"/>
          <w:sz w:val="24"/>
          <w:szCs w:val="24"/>
        </w:rPr>
        <w:t xml:space="preserve">Porter, M. E. (1996). </w:t>
      </w:r>
      <w:r>
        <w:rPr>
          <w:rFonts w:ascii="Times New Roman" w:hAnsi="Times New Roman" w:cs="Times New Roman"/>
          <w:sz w:val="24"/>
          <w:szCs w:val="24"/>
        </w:rPr>
        <w:t>“</w:t>
      </w:r>
      <w:r w:rsidRPr="00BB5A1E">
        <w:rPr>
          <w:rFonts w:ascii="Times New Roman" w:hAnsi="Times New Roman" w:cs="Times New Roman"/>
          <w:sz w:val="24"/>
          <w:szCs w:val="24"/>
        </w:rPr>
        <w:t>What Is Strategy?</w:t>
      </w:r>
      <w:r>
        <w:rPr>
          <w:rFonts w:ascii="Times New Roman" w:hAnsi="Times New Roman" w:cs="Times New Roman"/>
          <w:sz w:val="24"/>
          <w:szCs w:val="24"/>
        </w:rPr>
        <w:t>”</w:t>
      </w:r>
      <w:r w:rsidRPr="00BB5A1E">
        <w:rPr>
          <w:rFonts w:ascii="Times New Roman" w:hAnsi="Times New Roman" w:cs="Times New Roman"/>
          <w:sz w:val="24"/>
          <w:szCs w:val="24"/>
        </w:rPr>
        <w:t xml:space="preserve"> </w:t>
      </w:r>
      <w:r w:rsidRPr="00BB5A1E">
        <w:rPr>
          <w:rFonts w:ascii="Times New Roman" w:hAnsi="Times New Roman" w:cs="Times New Roman"/>
          <w:i/>
          <w:iCs/>
          <w:sz w:val="24"/>
          <w:szCs w:val="24"/>
        </w:rPr>
        <w:t>Harvard Business Review</w:t>
      </w:r>
      <w:r w:rsidRPr="00BB5A1E">
        <w:rPr>
          <w:rFonts w:ascii="Times New Roman" w:hAnsi="Times New Roman" w:cs="Times New Roman"/>
          <w:sz w:val="24"/>
          <w:szCs w:val="24"/>
        </w:rPr>
        <w:t>, 74(6), 61-78.</w:t>
      </w:r>
    </w:p>
    <w:p w14:paraId="6B4A9B3A" w14:textId="78AB80B9" w:rsidR="00200E1B" w:rsidRPr="00825ED4" w:rsidRDefault="00200E1B" w:rsidP="00825ED4">
      <w:pPr>
        <w:pStyle w:val="ListParagraph"/>
        <w:numPr>
          <w:ilvl w:val="0"/>
          <w:numId w:val="8"/>
        </w:numPr>
        <w:spacing w:line="360" w:lineRule="auto"/>
        <w:jc w:val="both"/>
        <w:rPr>
          <w:rFonts w:ascii="Times New Roman" w:hAnsi="Times New Roman" w:cs="Times New Roman"/>
          <w:sz w:val="24"/>
          <w:szCs w:val="24"/>
        </w:rPr>
      </w:pPr>
      <w:r w:rsidRPr="00200E1B">
        <w:rPr>
          <w:rFonts w:ascii="Times New Roman" w:hAnsi="Times New Roman" w:cs="Times New Roman"/>
          <w:sz w:val="24"/>
          <w:szCs w:val="24"/>
        </w:rPr>
        <w:t xml:space="preserve">Ramirez, L. M., &amp; Rivera, H. (2017). </w:t>
      </w:r>
      <w:r w:rsidR="00F70411">
        <w:rPr>
          <w:rFonts w:ascii="Times New Roman" w:hAnsi="Times New Roman" w:cs="Times New Roman"/>
          <w:sz w:val="24"/>
          <w:szCs w:val="24"/>
        </w:rPr>
        <w:t>“</w:t>
      </w:r>
      <w:r w:rsidRPr="00200E1B">
        <w:rPr>
          <w:rFonts w:ascii="Times New Roman" w:hAnsi="Times New Roman" w:cs="Times New Roman"/>
          <w:sz w:val="24"/>
          <w:szCs w:val="24"/>
        </w:rPr>
        <w:t>The Impact of Political Risk on Business Performance in Honduras</w:t>
      </w:r>
      <w:r w:rsidR="00F70411">
        <w:rPr>
          <w:rFonts w:ascii="Times New Roman" w:hAnsi="Times New Roman" w:cs="Times New Roman"/>
          <w:sz w:val="24"/>
          <w:szCs w:val="24"/>
        </w:rPr>
        <w:t>”</w:t>
      </w:r>
      <w:r w:rsidRPr="00200E1B">
        <w:rPr>
          <w:rFonts w:ascii="Times New Roman" w:hAnsi="Times New Roman" w:cs="Times New Roman"/>
          <w:sz w:val="24"/>
          <w:szCs w:val="24"/>
        </w:rPr>
        <w:t xml:space="preserve">. </w:t>
      </w:r>
      <w:r w:rsidRPr="00F70411">
        <w:rPr>
          <w:rFonts w:ascii="Times New Roman" w:hAnsi="Times New Roman" w:cs="Times New Roman"/>
          <w:i/>
          <w:iCs/>
          <w:sz w:val="24"/>
          <w:szCs w:val="24"/>
        </w:rPr>
        <w:t>Journal of Latin American Business Research</w:t>
      </w:r>
      <w:r w:rsidRPr="00200E1B">
        <w:rPr>
          <w:rFonts w:ascii="Times New Roman" w:hAnsi="Times New Roman" w:cs="Times New Roman"/>
          <w:sz w:val="24"/>
          <w:szCs w:val="24"/>
        </w:rPr>
        <w:t>, 9(3), 210-225.</w:t>
      </w:r>
    </w:p>
    <w:p w14:paraId="4697A0EE" w14:textId="0AF03B27" w:rsidR="00200E1B" w:rsidRPr="00200E1B" w:rsidRDefault="00200E1B" w:rsidP="00200E1B">
      <w:pPr>
        <w:pStyle w:val="ListParagraph"/>
        <w:numPr>
          <w:ilvl w:val="0"/>
          <w:numId w:val="8"/>
        </w:numPr>
        <w:spacing w:line="360" w:lineRule="auto"/>
        <w:jc w:val="both"/>
        <w:rPr>
          <w:rFonts w:ascii="Times New Roman" w:hAnsi="Times New Roman" w:cs="Times New Roman"/>
          <w:sz w:val="24"/>
          <w:szCs w:val="24"/>
        </w:rPr>
      </w:pPr>
      <w:r w:rsidRPr="00200E1B">
        <w:rPr>
          <w:rFonts w:ascii="Times New Roman" w:hAnsi="Times New Roman" w:cs="Times New Roman"/>
          <w:sz w:val="24"/>
          <w:szCs w:val="24"/>
        </w:rPr>
        <w:t xml:space="preserve">Suazo, I., &amp; Flores, R. (2018). </w:t>
      </w:r>
      <w:r w:rsidR="00567E7D">
        <w:rPr>
          <w:rFonts w:ascii="Times New Roman" w:hAnsi="Times New Roman" w:cs="Times New Roman"/>
          <w:sz w:val="24"/>
          <w:szCs w:val="24"/>
        </w:rPr>
        <w:t>“</w:t>
      </w:r>
      <w:r w:rsidRPr="00200E1B">
        <w:rPr>
          <w:rFonts w:ascii="Times New Roman" w:hAnsi="Times New Roman" w:cs="Times New Roman"/>
          <w:sz w:val="24"/>
          <w:szCs w:val="24"/>
        </w:rPr>
        <w:t xml:space="preserve">Political Environment and Business Operations in Honduras: A Case Study of Foreign Investors' </w:t>
      </w:r>
      <w:r w:rsidR="00567E7D">
        <w:rPr>
          <w:rFonts w:ascii="Times New Roman" w:hAnsi="Times New Roman" w:cs="Times New Roman"/>
          <w:sz w:val="24"/>
          <w:szCs w:val="24"/>
        </w:rPr>
        <w:t>Perspectives”</w:t>
      </w:r>
      <w:r w:rsidRPr="00200E1B">
        <w:rPr>
          <w:rFonts w:ascii="Times New Roman" w:hAnsi="Times New Roman" w:cs="Times New Roman"/>
          <w:sz w:val="24"/>
          <w:szCs w:val="24"/>
        </w:rPr>
        <w:t xml:space="preserve">. </w:t>
      </w:r>
      <w:r w:rsidRPr="00567E7D">
        <w:rPr>
          <w:rFonts w:ascii="Times New Roman" w:hAnsi="Times New Roman" w:cs="Times New Roman"/>
          <w:i/>
          <w:iCs/>
          <w:sz w:val="24"/>
          <w:szCs w:val="24"/>
        </w:rPr>
        <w:t>International Journal of Business and Social Science</w:t>
      </w:r>
      <w:r w:rsidRPr="00200E1B">
        <w:rPr>
          <w:rFonts w:ascii="Times New Roman" w:hAnsi="Times New Roman" w:cs="Times New Roman"/>
          <w:sz w:val="24"/>
          <w:szCs w:val="24"/>
        </w:rPr>
        <w:t>, 9(2), 112-124.</w:t>
      </w:r>
    </w:p>
    <w:p w14:paraId="31B38260" w14:textId="23E1CC23" w:rsidR="006A0331" w:rsidRDefault="006A0331" w:rsidP="006A0331">
      <w:pPr>
        <w:pStyle w:val="ListParagraph"/>
        <w:numPr>
          <w:ilvl w:val="0"/>
          <w:numId w:val="8"/>
        </w:numPr>
        <w:spacing w:line="360" w:lineRule="auto"/>
        <w:jc w:val="both"/>
        <w:rPr>
          <w:rFonts w:ascii="Times New Roman" w:hAnsi="Times New Roman" w:cs="Times New Roman"/>
          <w:sz w:val="24"/>
          <w:szCs w:val="24"/>
        </w:rPr>
      </w:pPr>
      <w:r w:rsidRPr="006A0331">
        <w:rPr>
          <w:rFonts w:ascii="Times New Roman" w:hAnsi="Times New Roman" w:cs="Times New Roman"/>
          <w:sz w:val="24"/>
          <w:szCs w:val="24"/>
        </w:rPr>
        <w:t xml:space="preserve">The World Bank (2024) </w:t>
      </w:r>
      <w:r w:rsidRPr="00866DD4">
        <w:rPr>
          <w:rFonts w:ascii="Times New Roman" w:hAnsi="Times New Roman" w:cs="Times New Roman"/>
          <w:i/>
          <w:iCs/>
          <w:sz w:val="24"/>
          <w:szCs w:val="24"/>
        </w:rPr>
        <w:t>The World Bank In Honduras</w:t>
      </w:r>
      <w:r w:rsidRPr="006A0331">
        <w:rPr>
          <w:rFonts w:ascii="Times New Roman" w:hAnsi="Times New Roman" w:cs="Times New Roman"/>
          <w:sz w:val="24"/>
          <w:szCs w:val="24"/>
        </w:rPr>
        <w:t xml:space="preserve"> </w:t>
      </w:r>
      <w:r w:rsidR="003D2267" w:rsidRPr="003D2267">
        <w:rPr>
          <w:rFonts w:ascii="Times New Roman" w:hAnsi="Times New Roman" w:cs="Times New Roman"/>
          <w:sz w:val="24"/>
          <w:szCs w:val="24"/>
        </w:rPr>
        <w:t xml:space="preserve">. Available at: </w:t>
      </w:r>
      <w:hyperlink r:id="rId11" w:history="1">
        <w:r w:rsidR="00C21E07" w:rsidRPr="009D5A2A">
          <w:rPr>
            <w:rStyle w:val="Hyperlink"/>
            <w:rFonts w:ascii="Times New Roman" w:hAnsi="Times New Roman" w:cs="Times New Roman"/>
            <w:sz w:val="24"/>
            <w:szCs w:val="24"/>
          </w:rPr>
          <w:t>https://www.worldbank.org/en/country/honduras/overview</w:t>
        </w:r>
      </w:hyperlink>
      <w:r w:rsidR="00C21E07">
        <w:rPr>
          <w:rFonts w:ascii="Times New Roman" w:hAnsi="Times New Roman" w:cs="Times New Roman"/>
          <w:sz w:val="24"/>
          <w:szCs w:val="24"/>
        </w:rPr>
        <w:t xml:space="preserve"> </w:t>
      </w:r>
      <w:r w:rsidR="00C21E07" w:rsidRPr="00C21E07">
        <w:rPr>
          <w:rFonts w:ascii="Times New Roman" w:hAnsi="Times New Roman" w:cs="Times New Roman"/>
          <w:sz w:val="24"/>
          <w:szCs w:val="24"/>
        </w:rPr>
        <w:t>(Accessed: 1 April 2024).</w:t>
      </w:r>
      <w:r w:rsidR="00EA3E0E">
        <w:rPr>
          <w:rFonts w:ascii="Times New Roman" w:hAnsi="Times New Roman" w:cs="Times New Roman"/>
          <w:sz w:val="24"/>
          <w:szCs w:val="24"/>
        </w:rPr>
        <w:t xml:space="preserve"> </w:t>
      </w:r>
    </w:p>
    <w:p w14:paraId="40377971" w14:textId="48B79589" w:rsidR="00426EFF" w:rsidRDefault="00426EFF" w:rsidP="006A0331">
      <w:pPr>
        <w:pStyle w:val="ListParagraph"/>
        <w:numPr>
          <w:ilvl w:val="0"/>
          <w:numId w:val="8"/>
        </w:numPr>
        <w:spacing w:line="360" w:lineRule="auto"/>
        <w:jc w:val="both"/>
        <w:rPr>
          <w:rFonts w:ascii="Times New Roman" w:hAnsi="Times New Roman" w:cs="Times New Roman"/>
          <w:sz w:val="24"/>
          <w:szCs w:val="24"/>
        </w:rPr>
      </w:pPr>
      <w:r w:rsidRPr="00426EFF">
        <w:rPr>
          <w:rFonts w:ascii="Times New Roman" w:hAnsi="Times New Roman" w:cs="Times New Roman"/>
          <w:sz w:val="24"/>
          <w:szCs w:val="24"/>
        </w:rPr>
        <w:t xml:space="preserve">Tricker, R.I. (Robert I. (2015) </w:t>
      </w:r>
      <w:r w:rsidRPr="00426EFF">
        <w:rPr>
          <w:rFonts w:ascii="Times New Roman" w:hAnsi="Times New Roman" w:cs="Times New Roman"/>
          <w:i/>
          <w:iCs/>
          <w:sz w:val="24"/>
          <w:szCs w:val="24"/>
        </w:rPr>
        <w:t>Corporate governance : principles, policies, and practices</w:t>
      </w:r>
      <w:r w:rsidRPr="00426EFF">
        <w:rPr>
          <w:rFonts w:ascii="Times New Roman" w:hAnsi="Times New Roman" w:cs="Times New Roman"/>
          <w:sz w:val="24"/>
          <w:szCs w:val="24"/>
        </w:rPr>
        <w:t>. Third edition. Oxford: Oxford University Press.</w:t>
      </w:r>
    </w:p>
    <w:p w14:paraId="7901B600" w14:textId="4594A398" w:rsidR="008A7B54" w:rsidRDefault="008A7B54" w:rsidP="006A0331">
      <w:pPr>
        <w:pStyle w:val="ListParagraph"/>
        <w:numPr>
          <w:ilvl w:val="0"/>
          <w:numId w:val="8"/>
        </w:numPr>
        <w:spacing w:line="360" w:lineRule="auto"/>
        <w:jc w:val="both"/>
        <w:rPr>
          <w:rFonts w:ascii="Times New Roman" w:hAnsi="Times New Roman" w:cs="Times New Roman"/>
          <w:sz w:val="24"/>
          <w:szCs w:val="24"/>
        </w:rPr>
      </w:pPr>
      <w:r w:rsidRPr="008A7B54">
        <w:rPr>
          <w:rFonts w:ascii="Times New Roman" w:hAnsi="Times New Roman" w:cs="Times New Roman"/>
          <w:sz w:val="24"/>
          <w:szCs w:val="24"/>
        </w:rPr>
        <w:t>United Nations Development Programme. (</w:t>
      </w:r>
      <w:r>
        <w:rPr>
          <w:rFonts w:ascii="Times New Roman" w:hAnsi="Times New Roman" w:cs="Times New Roman"/>
          <w:sz w:val="24"/>
          <w:szCs w:val="24"/>
        </w:rPr>
        <w:t>n.d.</w:t>
      </w:r>
      <w:r w:rsidRPr="008A7B54">
        <w:rPr>
          <w:rFonts w:ascii="Times New Roman" w:hAnsi="Times New Roman" w:cs="Times New Roman"/>
          <w:sz w:val="24"/>
          <w:szCs w:val="24"/>
        </w:rPr>
        <w:t xml:space="preserve">). </w:t>
      </w:r>
      <w:r w:rsidRPr="002062F9">
        <w:rPr>
          <w:rFonts w:ascii="Times New Roman" w:hAnsi="Times New Roman" w:cs="Times New Roman"/>
          <w:i/>
          <w:iCs/>
          <w:sz w:val="24"/>
          <w:szCs w:val="24"/>
        </w:rPr>
        <w:t>Honduras</w:t>
      </w:r>
      <w:r w:rsidRPr="008A7B54">
        <w:rPr>
          <w:rFonts w:ascii="Times New Roman" w:hAnsi="Times New Roman" w:cs="Times New Roman"/>
          <w:sz w:val="24"/>
          <w:szCs w:val="24"/>
        </w:rPr>
        <w:t>.</w:t>
      </w:r>
      <w:r w:rsidR="002062F9">
        <w:rPr>
          <w:rFonts w:ascii="Times New Roman" w:hAnsi="Times New Roman" w:cs="Times New Roman"/>
          <w:sz w:val="24"/>
          <w:szCs w:val="24"/>
        </w:rPr>
        <w:t xml:space="preserve"> </w:t>
      </w:r>
      <w:r w:rsidR="002062F9" w:rsidRPr="002062F9">
        <w:rPr>
          <w:rFonts w:ascii="Times New Roman" w:hAnsi="Times New Roman" w:cs="Times New Roman"/>
          <w:sz w:val="24"/>
          <w:szCs w:val="24"/>
        </w:rPr>
        <w:t xml:space="preserve">Available at: </w:t>
      </w:r>
      <w:r w:rsidR="00B021ED" w:rsidRPr="00B021ED">
        <w:rPr>
          <w:rFonts w:ascii="Times New Roman" w:hAnsi="Times New Roman" w:cs="Times New Roman"/>
          <w:sz w:val="24"/>
          <w:szCs w:val="24"/>
        </w:rPr>
        <w:t>https://www.undp.org/tag/honduras</w:t>
      </w:r>
      <w:r w:rsidR="00B021ED" w:rsidRPr="00B021ED">
        <w:rPr>
          <w:rFonts w:ascii="Times New Roman" w:hAnsi="Times New Roman" w:cs="Times New Roman"/>
          <w:sz w:val="24"/>
          <w:szCs w:val="24"/>
        </w:rPr>
        <w:t xml:space="preserve"> </w:t>
      </w:r>
      <w:r w:rsidR="002062F9" w:rsidRPr="002062F9">
        <w:rPr>
          <w:rFonts w:ascii="Times New Roman" w:hAnsi="Times New Roman" w:cs="Times New Roman"/>
          <w:sz w:val="24"/>
          <w:szCs w:val="24"/>
        </w:rPr>
        <w:t>(Accessed: 1 April 2024).</w:t>
      </w:r>
    </w:p>
    <w:p w14:paraId="2A211D1C" w14:textId="77777777" w:rsidR="00442001" w:rsidRPr="00442001" w:rsidRDefault="00F01951" w:rsidP="00442001">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WOLA (2019) </w:t>
      </w:r>
      <w:r w:rsidR="00BB7A15" w:rsidRPr="00F34F04">
        <w:rPr>
          <w:rFonts w:ascii="Times New Roman" w:hAnsi="Times New Roman" w:cs="Times New Roman"/>
          <w:i/>
          <w:iCs/>
          <w:sz w:val="24"/>
          <w:szCs w:val="24"/>
        </w:rPr>
        <w:t>HONDURAS'</w:t>
      </w:r>
      <w:r w:rsidR="00BB7A15" w:rsidRPr="00F34F04">
        <w:rPr>
          <w:rFonts w:ascii="Times New Roman" w:hAnsi="Times New Roman" w:cs="Times New Roman"/>
          <w:i/>
          <w:iCs/>
          <w:sz w:val="24"/>
          <w:szCs w:val="24"/>
        </w:rPr>
        <w:t xml:space="preserve"> </w:t>
      </w:r>
      <w:r w:rsidR="00BB7A15" w:rsidRPr="00F34F04">
        <w:rPr>
          <w:rFonts w:ascii="Times New Roman" w:hAnsi="Times New Roman" w:cs="Times New Roman"/>
          <w:i/>
          <w:iCs/>
          <w:sz w:val="24"/>
          <w:szCs w:val="24"/>
        </w:rPr>
        <w:t>JUSTICES</w:t>
      </w:r>
      <w:r w:rsidR="005A33D2" w:rsidRPr="00F34F04">
        <w:rPr>
          <w:rFonts w:ascii="Times New Roman" w:hAnsi="Times New Roman" w:cs="Times New Roman"/>
          <w:i/>
          <w:iCs/>
          <w:sz w:val="24"/>
          <w:szCs w:val="24"/>
        </w:rPr>
        <w:t xml:space="preserve"> SYSTEM</w:t>
      </w:r>
      <w:r w:rsidR="005A33D2" w:rsidRPr="005039F6">
        <w:rPr>
          <w:rFonts w:ascii="Times New Roman" w:hAnsi="Times New Roman" w:cs="Times New Roman"/>
          <w:sz w:val="24"/>
          <w:szCs w:val="24"/>
        </w:rPr>
        <w:t xml:space="preserve"> Available</w:t>
      </w:r>
      <w:r w:rsidR="00152940" w:rsidRPr="005039F6">
        <w:rPr>
          <w:rFonts w:ascii="Times New Roman" w:hAnsi="Times New Roman" w:cs="Times New Roman"/>
          <w:sz w:val="24"/>
          <w:szCs w:val="24"/>
        </w:rPr>
        <w:t xml:space="preserve"> at: </w:t>
      </w:r>
    </w:p>
    <w:p w14:paraId="2D860755" w14:textId="578C3BFB" w:rsidR="00F01951" w:rsidRPr="00442001" w:rsidRDefault="00442001" w:rsidP="00F34F04">
      <w:pPr>
        <w:spacing w:line="360" w:lineRule="auto"/>
        <w:ind w:left="360"/>
        <w:jc w:val="both"/>
        <w:rPr>
          <w:rFonts w:ascii="Times New Roman" w:hAnsi="Times New Roman" w:cs="Times New Roman"/>
          <w:sz w:val="24"/>
          <w:szCs w:val="24"/>
        </w:rPr>
      </w:pPr>
      <w:r w:rsidRPr="00442001">
        <w:rPr>
          <w:rFonts w:ascii="Times New Roman" w:hAnsi="Times New Roman" w:cs="Times New Roman"/>
          <w:sz w:val="24"/>
          <w:szCs w:val="24"/>
        </w:rPr>
        <w:lastRenderedPageBreak/>
        <w:t>https://www.wola.org/wp-content/uploads/2020/07/Justicia-HN-ENG-9.13.pdf</w:t>
      </w:r>
      <w:r w:rsidRPr="00442001">
        <w:rPr>
          <w:rFonts w:ascii="Times New Roman" w:hAnsi="Times New Roman" w:cs="Times New Roman"/>
          <w:sz w:val="24"/>
          <w:szCs w:val="24"/>
        </w:rPr>
        <w:t xml:space="preserve"> </w:t>
      </w:r>
      <w:r w:rsidR="00152940" w:rsidRPr="00442001">
        <w:rPr>
          <w:rFonts w:ascii="Times New Roman" w:hAnsi="Times New Roman" w:cs="Times New Roman"/>
          <w:sz w:val="24"/>
          <w:szCs w:val="24"/>
        </w:rPr>
        <w:t>(Acessed: 1 April 2024).</w:t>
      </w:r>
    </w:p>
    <w:p w14:paraId="53DCC3CF" w14:textId="15E1707B" w:rsidR="005039F6" w:rsidRPr="006A0331" w:rsidRDefault="005039F6" w:rsidP="00CB0AC2">
      <w:pPr>
        <w:pStyle w:val="ListParagraph"/>
        <w:numPr>
          <w:ilvl w:val="0"/>
          <w:numId w:val="8"/>
        </w:numPr>
        <w:spacing w:line="360" w:lineRule="auto"/>
        <w:jc w:val="both"/>
        <w:rPr>
          <w:rFonts w:ascii="Times New Roman" w:hAnsi="Times New Roman" w:cs="Times New Roman"/>
          <w:sz w:val="24"/>
          <w:szCs w:val="24"/>
        </w:rPr>
      </w:pPr>
      <w:r w:rsidRPr="005039F6">
        <w:rPr>
          <w:rFonts w:ascii="Times New Roman" w:hAnsi="Times New Roman" w:cs="Times New Roman"/>
          <w:sz w:val="24"/>
          <w:szCs w:val="24"/>
        </w:rPr>
        <w:t>World Economic Forum. (202</w:t>
      </w:r>
      <w:r w:rsidRPr="005039F6">
        <w:rPr>
          <w:rFonts w:ascii="Times New Roman" w:hAnsi="Times New Roman" w:cs="Times New Roman"/>
          <w:sz w:val="24"/>
          <w:szCs w:val="24"/>
        </w:rPr>
        <w:t>0</w:t>
      </w:r>
      <w:r w:rsidRPr="005039F6">
        <w:rPr>
          <w:rFonts w:ascii="Times New Roman" w:hAnsi="Times New Roman" w:cs="Times New Roman"/>
          <w:sz w:val="24"/>
          <w:szCs w:val="24"/>
        </w:rPr>
        <w:t xml:space="preserve">). </w:t>
      </w:r>
      <w:r w:rsidRPr="003B30BF">
        <w:rPr>
          <w:rFonts w:ascii="Times New Roman" w:hAnsi="Times New Roman" w:cs="Times New Roman"/>
          <w:i/>
          <w:iCs/>
          <w:sz w:val="24"/>
          <w:szCs w:val="24"/>
        </w:rPr>
        <w:t>The Global Competitiveness Report 202</w:t>
      </w:r>
      <w:r w:rsidRPr="003B30BF">
        <w:rPr>
          <w:rFonts w:ascii="Times New Roman" w:hAnsi="Times New Roman" w:cs="Times New Roman"/>
          <w:i/>
          <w:iCs/>
          <w:sz w:val="24"/>
          <w:szCs w:val="24"/>
        </w:rPr>
        <w:t>0</w:t>
      </w:r>
      <w:r w:rsidRPr="005039F6">
        <w:rPr>
          <w:rFonts w:ascii="Times New Roman" w:hAnsi="Times New Roman" w:cs="Times New Roman"/>
          <w:sz w:val="24"/>
          <w:szCs w:val="24"/>
        </w:rPr>
        <w:t xml:space="preserve">. Available at: </w:t>
      </w:r>
      <w:hyperlink r:id="rId12" w:history="1">
        <w:r w:rsidR="00D4452A" w:rsidRPr="009D5A2A">
          <w:rPr>
            <w:rStyle w:val="Hyperlink"/>
            <w:rFonts w:ascii="Times New Roman" w:hAnsi="Times New Roman" w:cs="Times New Roman"/>
            <w:sz w:val="24"/>
            <w:szCs w:val="24"/>
          </w:rPr>
          <w:t>https://www.weforum.org/publication</w:t>
        </w:r>
      </w:hyperlink>
      <w:r w:rsidR="00D4452A">
        <w:rPr>
          <w:rFonts w:ascii="Times New Roman" w:hAnsi="Times New Roman" w:cs="Times New Roman"/>
          <w:sz w:val="24"/>
          <w:szCs w:val="24"/>
        </w:rPr>
        <w:t xml:space="preserve"> </w:t>
      </w:r>
      <w:r w:rsidR="003B30BF" w:rsidRPr="003B30BF">
        <w:rPr>
          <w:rFonts w:ascii="Times New Roman" w:hAnsi="Times New Roman" w:cs="Times New Roman"/>
          <w:sz w:val="24"/>
          <w:szCs w:val="24"/>
        </w:rPr>
        <w:t>s/the-global-competitiveness-report-2020/</w:t>
      </w:r>
      <w:r w:rsidR="003B30BF" w:rsidRPr="003B30BF">
        <w:rPr>
          <w:rFonts w:ascii="Times New Roman" w:hAnsi="Times New Roman" w:cs="Times New Roman"/>
          <w:sz w:val="24"/>
          <w:szCs w:val="24"/>
        </w:rPr>
        <w:t xml:space="preserve"> </w:t>
      </w:r>
      <w:r w:rsidRPr="005039F6">
        <w:rPr>
          <w:rFonts w:ascii="Times New Roman" w:hAnsi="Times New Roman" w:cs="Times New Roman"/>
          <w:sz w:val="24"/>
          <w:szCs w:val="24"/>
        </w:rPr>
        <w:t>(Accessed: 1 April 2024).</w:t>
      </w:r>
    </w:p>
    <w:sectPr w:rsidR="005039F6" w:rsidRPr="006A03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860AE" w14:textId="77777777" w:rsidR="00335A83" w:rsidRDefault="00335A83" w:rsidP="00364378">
      <w:pPr>
        <w:spacing w:after="0" w:line="240" w:lineRule="auto"/>
      </w:pPr>
      <w:r>
        <w:separator/>
      </w:r>
    </w:p>
  </w:endnote>
  <w:endnote w:type="continuationSeparator" w:id="0">
    <w:p w14:paraId="46539141" w14:textId="77777777" w:rsidR="00335A83" w:rsidRDefault="00335A83" w:rsidP="00364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192015"/>
      <w:docPartObj>
        <w:docPartGallery w:val="Page Numbers (Bottom of Page)"/>
        <w:docPartUnique/>
      </w:docPartObj>
    </w:sdtPr>
    <w:sdtEndPr>
      <w:rPr>
        <w:noProof/>
      </w:rPr>
    </w:sdtEndPr>
    <w:sdtContent>
      <w:p w14:paraId="4ED89759" w14:textId="4EC4CE37" w:rsidR="00364378" w:rsidRDefault="003643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C479FB" w14:textId="77777777" w:rsidR="00364378" w:rsidRDefault="003643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F3406" w14:textId="77777777" w:rsidR="00335A83" w:rsidRDefault="00335A83" w:rsidP="00364378">
      <w:pPr>
        <w:spacing w:after="0" w:line="240" w:lineRule="auto"/>
      </w:pPr>
      <w:r>
        <w:separator/>
      </w:r>
    </w:p>
  </w:footnote>
  <w:footnote w:type="continuationSeparator" w:id="0">
    <w:p w14:paraId="7EAF32E1" w14:textId="77777777" w:rsidR="00335A83" w:rsidRDefault="00335A83" w:rsidP="003643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79DF"/>
    <w:multiLevelType w:val="hybridMultilevel"/>
    <w:tmpl w:val="C48CA54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AD4CC8"/>
    <w:multiLevelType w:val="hybridMultilevel"/>
    <w:tmpl w:val="B2168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F84158"/>
    <w:multiLevelType w:val="hybridMultilevel"/>
    <w:tmpl w:val="4FAE3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141604"/>
    <w:multiLevelType w:val="hybridMultilevel"/>
    <w:tmpl w:val="5240BCA2"/>
    <w:lvl w:ilvl="0" w:tplc="C78A9086">
      <w:start w:val="1"/>
      <w:numFmt w:val="decimal"/>
      <w:lvlText w:val="%1."/>
      <w:lvlJc w:val="left"/>
      <w:pPr>
        <w:ind w:left="644"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CC61418"/>
    <w:multiLevelType w:val="hybridMultilevel"/>
    <w:tmpl w:val="02B4FB70"/>
    <w:lvl w:ilvl="0" w:tplc="0A0E1EB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8809E0"/>
    <w:multiLevelType w:val="hybridMultilevel"/>
    <w:tmpl w:val="33408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7F3108"/>
    <w:multiLevelType w:val="hybridMultilevel"/>
    <w:tmpl w:val="870438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8A70F5"/>
    <w:multiLevelType w:val="hybridMultilevel"/>
    <w:tmpl w:val="93F472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4260289">
    <w:abstractNumId w:val="1"/>
  </w:num>
  <w:num w:numId="2" w16cid:durableId="1761288260">
    <w:abstractNumId w:val="7"/>
  </w:num>
  <w:num w:numId="3" w16cid:durableId="315304743">
    <w:abstractNumId w:val="3"/>
  </w:num>
  <w:num w:numId="4" w16cid:durableId="1355813905">
    <w:abstractNumId w:val="4"/>
  </w:num>
  <w:num w:numId="5" w16cid:durableId="1316030711">
    <w:abstractNumId w:val="2"/>
  </w:num>
  <w:num w:numId="6" w16cid:durableId="1930506352">
    <w:abstractNumId w:val="0"/>
  </w:num>
  <w:num w:numId="7" w16cid:durableId="1481537902">
    <w:abstractNumId w:val="6"/>
  </w:num>
  <w:num w:numId="8" w16cid:durableId="4913324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DD6"/>
    <w:rsid w:val="000059E3"/>
    <w:rsid w:val="00007EE4"/>
    <w:rsid w:val="00023887"/>
    <w:rsid w:val="00026418"/>
    <w:rsid w:val="00026558"/>
    <w:rsid w:val="00033368"/>
    <w:rsid w:val="000419AC"/>
    <w:rsid w:val="00055EA3"/>
    <w:rsid w:val="00055F38"/>
    <w:rsid w:val="000603AF"/>
    <w:rsid w:val="000749B6"/>
    <w:rsid w:val="00075271"/>
    <w:rsid w:val="00086E12"/>
    <w:rsid w:val="00087A31"/>
    <w:rsid w:val="000932D1"/>
    <w:rsid w:val="000A7C7C"/>
    <w:rsid w:val="000B054C"/>
    <w:rsid w:val="000B2B84"/>
    <w:rsid w:val="000C4EB8"/>
    <w:rsid w:val="000C6949"/>
    <w:rsid w:val="000C7276"/>
    <w:rsid w:val="000D1DCE"/>
    <w:rsid w:val="000E08B5"/>
    <w:rsid w:val="000E3C3E"/>
    <w:rsid w:val="000F0459"/>
    <w:rsid w:val="000F0A32"/>
    <w:rsid w:val="000F240A"/>
    <w:rsid w:val="000F7D71"/>
    <w:rsid w:val="00110061"/>
    <w:rsid w:val="00112D64"/>
    <w:rsid w:val="00120C40"/>
    <w:rsid w:val="00134B9F"/>
    <w:rsid w:val="001363C2"/>
    <w:rsid w:val="001435E0"/>
    <w:rsid w:val="00144260"/>
    <w:rsid w:val="00147A6A"/>
    <w:rsid w:val="00152940"/>
    <w:rsid w:val="0016351D"/>
    <w:rsid w:val="00186801"/>
    <w:rsid w:val="001A2381"/>
    <w:rsid w:val="001A24B2"/>
    <w:rsid w:val="001A786F"/>
    <w:rsid w:val="001B1D03"/>
    <w:rsid w:val="001B5663"/>
    <w:rsid w:val="001D0D96"/>
    <w:rsid w:val="001D3C01"/>
    <w:rsid w:val="001D4BFF"/>
    <w:rsid w:val="001D7C24"/>
    <w:rsid w:val="001E6290"/>
    <w:rsid w:val="001F384C"/>
    <w:rsid w:val="001F5A6B"/>
    <w:rsid w:val="00200E1B"/>
    <w:rsid w:val="00201A0B"/>
    <w:rsid w:val="002062F9"/>
    <w:rsid w:val="00211ACC"/>
    <w:rsid w:val="002223DA"/>
    <w:rsid w:val="002238D5"/>
    <w:rsid w:val="00231CB5"/>
    <w:rsid w:val="00234469"/>
    <w:rsid w:val="00243E18"/>
    <w:rsid w:val="00262C4C"/>
    <w:rsid w:val="00274EEA"/>
    <w:rsid w:val="002761E0"/>
    <w:rsid w:val="00280DA7"/>
    <w:rsid w:val="00282B4E"/>
    <w:rsid w:val="002A0CD5"/>
    <w:rsid w:val="002A356C"/>
    <w:rsid w:val="002D2774"/>
    <w:rsid w:val="002D6029"/>
    <w:rsid w:val="002E3E74"/>
    <w:rsid w:val="002F3021"/>
    <w:rsid w:val="002F5F6F"/>
    <w:rsid w:val="00311354"/>
    <w:rsid w:val="00315DC0"/>
    <w:rsid w:val="00316A21"/>
    <w:rsid w:val="003213C6"/>
    <w:rsid w:val="00326BAC"/>
    <w:rsid w:val="00335A83"/>
    <w:rsid w:val="003457B4"/>
    <w:rsid w:val="003471B7"/>
    <w:rsid w:val="00353B0C"/>
    <w:rsid w:val="00364378"/>
    <w:rsid w:val="00367E83"/>
    <w:rsid w:val="00370F46"/>
    <w:rsid w:val="00381A50"/>
    <w:rsid w:val="003A17E3"/>
    <w:rsid w:val="003B30BF"/>
    <w:rsid w:val="003D1154"/>
    <w:rsid w:val="003D1BA6"/>
    <w:rsid w:val="003D2267"/>
    <w:rsid w:val="003D4094"/>
    <w:rsid w:val="003D5094"/>
    <w:rsid w:val="003E3A7C"/>
    <w:rsid w:val="003E75B1"/>
    <w:rsid w:val="00401015"/>
    <w:rsid w:val="0040190C"/>
    <w:rsid w:val="00403320"/>
    <w:rsid w:val="0041335F"/>
    <w:rsid w:val="00416D51"/>
    <w:rsid w:val="004205E9"/>
    <w:rsid w:val="004260B8"/>
    <w:rsid w:val="00426EFF"/>
    <w:rsid w:val="004320B5"/>
    <w:rsid w:val="00435499"/>
    <w:rsid w:val="00442001"/>
    <w:rsid w:val="00442291"/>
    <w:rsid w:val="00442FC1"/>
    <w:rsid w:val="00443648"/>
    <w:rsid w:val="0044651A"/>
    <w:rsid w:val="00447203"/>
    <w:rsid w:val="00447623"/>
    <w:rsid w:val="0045296D"/>
    <w:rsid w:val="0045395D"/>
    <w:rsid w:val="00454917"/>
    <w:rsid w:val="0046160C"/>
    <w:rsid w:val="0047161E"/>
    <w:rsid w:val="004C648C"/>
    <w:rsid w:val="004D10C4"/>
    <w:rsid w:val="004D4C1D"/>
    <w:rsid w:val="004D79DE"/>
    <w:rsid w:val="004E268E"/>
    <w:rsid w:val="005039F6"/>
    <w:rsid w:val="00511BB8"/>
    <w:rsid w:val="00514F9A"/>
    <w:rsid w:val="00533168"/>
    <w:rsid w:val="00537360"/>
    <w:rsid w:val="005422F5"/>
    <w:rsid w:val="005505D4"/>
    <w:rsid w:val="005542A1"/>
    <w:rsid w:val="00557B78"/>
    <w:rsid w:val="00567E7D"/>
    <w:rsid w:val="005769AE"/>
    <w:rsid w:val="00590C8D"/>
    <w:rsid w:val="005937FC"/>
    <w:rsid w:val="00593F63"/>
    <w:rsid w:val="005940B9"/>
    <w:rsid w:val="00596189"/>
    <w:rsid w:val="00597FFB"/>
    <w:rsid w:val="005A33D2"/>
    <w:rsid w:val="005A3D7C"/>
    <w:rsid w:val="005A7B4E"/>
    <w:rsid w:val="005C078E"/>
    <w:rsid w:val="005C2D09"/>
    <w:rsid w:val="005C5281"/>
    <w:rsid w:val="005E6366"/>
    <w:rsid w:val="005F159A"/>
    <w:rsid w:val="00621177"/>
    <w:rsid w:val="00635D53"/>
    <w:rsid w:val="006413D4"/>
    <w:rsid w:val="00650DB6"/>
    <w:rsid w:val="006558B8"/>
    <w:rsid w:val="006568FE"/>
    <w:rsid w:val="00657863"/>
    <w:rsid w:val="00661CBC"/>
    <w:rsid w:val="0068175B"/>
    <w:rsid w:val="006819FB"/>
    <w:rsid w:val="00681F4E"/>
    <w:rsid w:val="00686EBE"/>
    <w:rsid w:val="006953DD"/>
    <w:rsid w:val="00695C3A"/>
    <w:rsid w:val="006A0331"/>
    <w:rsid w:val="006B2180"/>
    <w:rsid w:val="006C52CC"/>
    <w:rsid w:val="006C6A7A"/>
    <w:rsid w:val="006D328B"/>
    <w:rsid w:val="006D3877"/>
    <w:rsid w:val="006E5863"/>
    <w:rsid w:val="00702617"/>
    <w:rsid w:val="00706AB8"/>
    <w:rsid w:val="0071241D"/>
    <w:rsid w:val="00715472"/>
    <w:rsid w:val="007315F0"/>
    <w:rsid w:val="00732B94"/>
    <w:rsid w:val="00741F9D"/>
    <w:rsid w:val="00742924"/>
    <w:rsid w:val="007514C1"/>
    <w:rsid w:val="007871F5"/>
    <w:rsid w:val="0079584B"/>
    <w:rsid w:val="007A18BB"/>
    <w:rsid w:val="007A4279"/>
    <w:rsid w:val="007A6B0E"/>
    <w:rsid w:val="007C1871"/>
    <w:rsid w:val="007C26F0"/>
    <w:rsid w:val="007C5E45"/>
    <w:rsid w:val="007C6158"/>
    <w:rsid w:val="007C61AB"/>
    <w:rsid w:val="007C6927"/>
    <w:rsid w:val="007D1D1E"/>
    <w:rsid w:val="007D3787"/>
    <w:rsid w:val="007D4356"/>
    <w:rsid w:val="007D4D49"/>
    <w:rsid w:val="007E00CF"/>
    <w:rsid w:val="007F4FED"/>
    <w:rsid w:val="00804757"/>
    <w:rsid w:val="00811F39"/>
    <w:rsid w:val="008200B9"/>
    <w:rsid w:val="00825ED4"/>
    <w:rsid w:val="00827D88"/>
    <w:rsid w:val="00832826"/>
    <w:rsid w:val="00841DEF"/>
    <w:rsid w:val="0084631F"/>
    <w:rsid w:val="008507AB"/>
    <w:rsid w:val="00851E95"/>
    <w:rsid w:val="00853D48"/>
    <w:rsid w:val="008560A9"/>
    <w:rsid w:val="00860CF2"/>
    <w:rsid w:val="00863559"/>
    <w:rsid w:val="00866DD4"/>
    <w:rsid w:val="00867633"/>
    <w:rsid w:val="008853C9"/>
    <w:rsid w:val="00885ED7"/>
    <w:rsid w:val="008873BE"/>
    <w:rsid w:val="00887A40"/>
    <w:rsid w:val="0089523F"/>
    <w:rsid w:val="008A15EE"/>
    <w:rsid w:val="008A2215"/>
    <w:rsid w:val="008A5B91"/>
    <w:rsid w:val="008A7A01"/>
    <w:rsid w:val="008A7B54"/>
    <w:rsid w:val="008B5D7B"/>
    <w:rsid w:val="008D487B"/>
    <w:rsid w:val="008D57A2"/>
    <w:rsid w:val="008E20DB"/>
    <w:rsid w:val="008F21D3"/>
    <w:rsid w:val="008F2516"/>
    <w:rsid w:val="008F35B9"/>
    <w:rsid w:val="00904287"/>
    <w:rsid w:val="0090535A"/>
    <w:rsid w:val="0091500C"/>
    <w:rsid w:val="00922C10"/>
    <w:rsid w:val="0092334E"/>
    <w:rsid w:val="009326E8"/>
    <w:rsid w:val="00933EAE"/>
    <w:rsid w:val="009531A7"/>
    <w:rsid w:val="009533B3"/>
    <w:rsid w:val="0096062F"/>
    <w:rsid w:val="00961D43"/>
    <w:rsid w:val="009629F2"/>
    <w:rsid w:val="00967605"/>
    <w:rsid w:val="00971D26"/>
    <w:rsid w:val="00972EC1"/>
    <w:rsid w:val="009742F2"/>
    <w:rsid w:val="0097457B"/>
    <w:rsid w:val="0098295C"/>
    <w:rsid w:val="00985D3A"/>
    <w:rsid w:val="00986623"/>
    <w:rsid w:val="0099691D"/>
    <w:rsid w:val="009A21C5"/>
    <w:rsid w:val="009A59C7"/>
    <w:rsid w:val="009A5D30"/>
    <w:rsid w:val="009B571C"/>
    <w:rsid w:val="009B7DD5"/>
    <w:rsid w:val="009C1A9F"/>
    <w:rsid w:val="009D2527"/>
    <w:rsid w:val="009D2BB7"/>
    <w:rsid w:val="009D4B8A"/>
    <w:rsid w:val="009E5448"/>
    <w:rsid w:val="00A00A1D"/>
    <w:rsid w:val="00A010C7"/>
    <w:rsid w:val="00A10590"/>
    <w:rsid w:val="00A16F6A"/>
    <w:rsid w:val="00A30DAB"/>
    <w:rsid w:val="00A37E3E"/>
    <w:rsid w:val="00A437CA"/>
    <w:rsid w:val="00A43AD8"/>
    <w:rsid w:val="00A45B9F"/>
    <w:rsid w:val="00A47A51"/>
    <w:rsid w:val="00A536DE"/>
    <w:rsid w:val="00A5407C"/>
    <w:rsid w:val="00A617D9"/>
    <w:rsid w:val="00A6639F"/>
    <w:rsid w:val="00A7035D"/>
    <w:rsid w:val="00A76371"/>
    <w:rsid w:val="00A8774D"/>
    <w:rsid w:val="00A94804"/>
    <w:rsid w:val="00AA1625"/>
    <w:rsid w:val="00AB6203"/>
    <w:rsid w:val="00AC7D98"/>
    <w:rsid w:val="00AD079B"/>
    <w:rsid w:val="00AD5557"/>
    <w:rsid w:val="00AE50D7"/>
    <w:rsid w:val="00AF178C"/>
    <w:rsid w:val="00AF4FA6"/>
    <w:rsid w:val="00B021ED"/>
    <w:rsid w:val="00B02B3D"/>
    <w:rsid w:val="00B044F7"/>
    <w:rsid w:val="00B06B2D"/>
    <w:rsid w:val="00B1040F"/>
    <w:rsid w:val="00B31F6D"/>
    <w:rsid w:val="00B32DD6"/>
    <w:rsid w:val="00B465C3"/>
    <w:rsid w:val="00B60508"/>
    <w:rsid w:val="00B7227D"/>
    <w:rsid w:val="00B75C55"/>
    <w:rsid w:val="00B806B6"/>
    <w:rsid w:val="00B82B60"/>
    <w:rsid w:val="00B91C37"/>
    <w:rsid w:val="00B92BC0"/>
    <w:rsid w:val="00B93532"/>
    <w:rsid w:val="00B94CA3"/>
    <w:rsid w:val="00B97491"/>
    <w:rsid w:val="00BA1556"/>
    <w:rsid w:val="00BB1083"/>
    <w:rsid w:val="00BB1DBC"/>
    <w:rsid w:val="00BB2899"/>
    <w:rsid w:val="00BB5A1E"/>
    <w:rsid w:val="00BB7A15"/>
    <w:rsid w:val="00BC0699"/>
    <w:rsid w:val="00BC17F2"/>
    <w:rsid w:val="00BD11C5"/>
    <w:rsid w:val="00BD4438"/>
    <w:rsid w:val="00BD4B22"/>
    <w:rsid w:val="00BD7C0A"/>
    <w:rsid w:val="00BF7501"/>
    <w:rsid w:val="00C07C39"/>
    <w:rsid w:val="00C1199B"/>
    <w:rsid w:val="00C21E07"/>
    <w:rsid w:val="00C328B2"/>
    <w:rsid w:val="00C44DD2"/>
    <w:rsid w:val="00C46F19"/>
    <w:rsid w:val="00C53811"/>
    <w:rsid w:val="00C55F9F"/>
    <w:rsid w:val="00C636DE"/>
    <w:rsid w:val="00CA1236"/>
    <w:rsid w:val="00CA27FB"/>
    <w:rsid w:val="00CA7E7C"/>
    <w:rsid w:val="00CB1250"/>
    <w:rsid w:val="00CB5585"/>
    <w:rsid w:val="00CC2EB9"/>
    <w:rsid w:val="00CC4E88"/>
    <w:rsid w:val="00CC7DA0"/>
    <w:rsid w:val="00CD08F0"/>
    <w:rsid w:val="00CD51A9"/>
    <w:rsid w:val="00CE57DC"/>
    <w:rsid w:val="00CE68F9"/>
    <w:rsid w:val="00CF18E9"/>
    <w:rsid w:val="00CF1E96"/>
    <w:rsid w:val="00D006A0"/>
    <w:rsid w:val="00D0456B"/>
    <w:rsid w:val="00D05BB0"/>
    <w:rsid w:val="00D05E7F"/>
    <w:rsid w:val="00D11012"/>
    <w:rsid w:val="00D1161D"/>
    <w:rsid w:val="00D15745"/>
    <w:rsid w:val="00D16AD9"/>
    <w:rsid w:val="00D2757D"/>
    <w:rsid w:val="00D33BE4"/>
    <w:rsid w:val="00D424C3"/>
    <w:rsid w:val="00D4452A"/>
    <w:rsid w:val="00D500F6"/>
    <w:rsid w:val="00D53D7C"/>
    <w:rsid w:val="00D5620B"/>
    <w:rsid w:val="00D608AD"/>
    <w:rsid w:val="00D8442B"/>
    <w:rsid w:val="00D96A2F"/>
    <w:rsid w:val="00DB12D3"/>
    <w:rsid w:val="00DB7AE4"/>
    <w:rsid w:val="00DC14D5"/>
    <w:rsid w:val="00DC1E5B"/>
    <w:rsid w:val="00DE05B6"/>
    <w:rsid w:val="00DE10C8"/>
    <w:rsid w:val="00DE5A8B"/>
    <w:rsid w:val="00DF19CC"/>
    <w:rsid w:val="00DF3497"/>
    <w:rsid w:val="00DF421C"/>
    <w:rsid w:val="00E11989"/>
    <w:rsid w:val="00E152C5"/>
    <w:rsid w:val="00E219B4"/>
    <w:rsid w:val="00E3255F"/>
    <w:rsid w:val="00E329E9"/>
    <w:rsid w:val="00E33264"/>
    <w:rsid w:val="00E43D1C"/>
    <w:rsid w:val="00E539AB"/>
    <w:rsid w:val="00E743D9"/>
    <w:rsid w:val="00E76616"/>
    <w:rsid w:val="00E92D7C"/>
    <w:rsid w:val="00EA1031"/>
    <w:rsid w:val="00EA3E0E"/>
    <w:rsid w:val="00EB5488"/>
    <w:rsid w:val="00EC2D94"/>
    <w:rsid w:val="00EC62B1"/>
    <w:rsid w:val="00EC6CBA"/>
    <w:rsid w:val="00ED230E"/>
    <w:rsid w:val="00EE1D7E"/>
    <w:rsid w:val="00EE57B8"/>
    <w:rsid w:val="00EF38DB"/>
    <w:rsid w:val="00EF6858"/>
    <w:rsid w:val="00F00B29"/>
    <w:rsid w:val="00F0114F"/>
    <w:rsid w:val="00F01951"/>
    <w:rsid w:val="00F1505D"/>
    <w:rsid w:val="00F203B6"/>
    <w:rsid w:val="00F34F04"/>
    <w:rsid w:val="00F35B94"/>
    <w:rsid w:val="00F46740"/>
    <w:rsid w:val="00F479BF"/>
    <w:rsid w:val="00F603A8"/>
    <w:rsid w:val="00F70411"/>
    <w:rsid w:val="00F7681C"/>
    <w:rsid w:val="00F90611"/>
    <w:rsid w:val="00F9562D"/>
    <w:rsid w:val="00FC2C70"/>
    <w:rsid w:val="00FC3BCC"/>
    <w:rsid w:val="00FC7CB9"/>
    <w:rsid w:val="00FE482A"/>
    <w:rsid w:val="00FF1461"/>
    <w:rsid w:val="00FF1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C7E5B"/>
  <w15:chartTrackingRefBased/>
  <w15:docId w15:val="{92110CFC-32B8-4426-BAC9-1BE2BCAA5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557"/>
  </w:style>
  <w:style w:type="paragraph" w:styleId="Heading1">
    <w:name w:val="heading 1"/>
    <w:basedOn w:val="Normal"/>
    <w:next w:val="Normal"/>
    <w:link w:val="Heading1Char"/>
    <w:uiPriority w:val="9"/>
    <w:qFormat/>
    <w:rsid w:val="00B32D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2D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2D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2D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2D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2D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2D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2D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2D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2D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2D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2D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2D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2D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2D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2D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2D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2DD6"/>
    <w:rPr>
      <w:rFonts w:eastAsiaTheme="majorEastAsia" w:cstheme="majorBidi"/>
      <w:color w:val="272727" w:themeColor="text1" w:themeTint="D8"/>
    </w:rPr>
  </w:style>
  <w:style w:type="paragraph" w:styleId="Title">
    <w:name w:val="Title"/>
    <w:basedOn w:val="Normal"/>
    <w:next w:val="Normal"/>
    <w:link w:val="TitleChar"/>
    <w:uiPriority w:val="10"/>
    <w:qFormat/>
    <w:rsid w:val="00B32D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2D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2D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2D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2DD6"/>
    <w:pPr>
      <w:spacing w:before="160"/>
      <w:jc w:val="center"/>
    </w:pPr>
    <w:rPr>
      <w:i/>
      <w:iCs/>
      <w:color w:val="404040" w:themeColor="text1" w:themeTint="BF"/>
    </w:rPr>
  </w:style>
  <w:style w:type="character" w:customStyle="1" w:styleId="QuoteChar">
    <w:name w:val="Quote Char"/>
    <w:basedOn w:val="DefaultParagraphFont"/>
    <w:link w:val="Quote"/>
    <w:uiPriority w:val="29"/>
    <w:rsid w:val="00B32DD6"/>
    <w:rPr>
      <w:i/>
      <w:iCs/>
      <w:color w:val="404040" w:themeColor="text1" w:themeTint="BF"/>
    </w:rPr>
  </w:style>
  <w:style w:type="paragraph" w:styleId="ListParagraph">
    <w:name w:val="List Paragraph"/>
    <w:basedOn w:val="Normal"/>
    <w:uiPriority w:val="34"/>
    <w:qFormat/>
    <w:rsid w:val="00B32DD6"/>
    <w:pPr>
      <w:ind w:left="720"/>
      <w:contextualSpacing/>
    </w:pPr>
  </w:style>
  <w:style w:type="character" w:styleId="IntenseEmphasis">
    <w:name w:val="Intense Emphasis"/>
    <w:basedOn w:val="DefaultParagraphFont"/>
    <w:uiPriority w:val="21"/>
    <w:qFormat/>
    <w:rsid w:val="00B32DD6"/>
    <w:rPr>
      <w:i/>
      <w:iCs/>
      <w:color w:val="0F4761" w:themeColor="accent1" w:themeShade="BF"/>
    </w:rPr>
  </w:style>
  <w:style w:type="paragraph" w:styleId="IntenseQuote">
    <w:name w:val="Intense Quote"/>
    <w:basedOn w:val="Normal"/>
    <w:next w:val="Normal"/>
    <w:link w:val="IntenseQuoteChar"/>
    <w:uiPriority w:val="30"/>
    <w:qFormat/>
    <w:rsid w:val="00B32D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2DD6"/>
    <w:rPr>
      <w:i/>
      <w:iCs/>
      <w:color w:val="0F4761" w:themeColor="accent1" w:themeShade="BF"/>
    </w:rPr>
  </w:style>
  <w:style w:type="character" w:styleId="IntenseReference">
    <w:name w:val="Intense Reference"/>
    <w:basedOn w:val="DefaultParagraphFont"/>
    <w:uiPriority w:val="32"/>
    <w:qFormat/>
    <w:rsid w:val="00B32DD6"/>
    <w:rPr>
      <w:b/>
      <w:bCs/>
      <w:smallCaps/>
      <w:color w:val="0F4761" w:themeColor="accent1" w:themeShade="BF"/>
      <w:spacing w:val="5"/>
    </w:rPr>
  </w:style>
  <w:style w:type="character" w:styleId="Hyperlink">
    <w:name w:val="Hyperlink"/>
    <w:basedOn w:val="DefaultParagraphFont"/>
    <w:uiPriority w:val="99"/>
    <w:unhideWhenUsed/>
    <w:rsid w:val="008507AB"/>
    <w:rPr>
      <w:color w:val="467886" w:themeColor="hyperlink"/>
      <w:u w:val="single"/>
    </w:rPr>
  </w:style>
  <w:style w:type="character" w:styleId="UnresolvedMention">
    <w:name w:val="Unresolved Mention"/>
    <w:basedOn w:val="DefaultParagraphFont"/>
    <w:uiPriority w:val="99"/>
    <w:semiHidden/>
    <w:unhideWhenUsed/>
    <w:rsid w:val="008507AB"/>
    <w:rPr>
      <w:color w:val="605E5C"/>
      <w:shd w:val="clear" w:color="auto" w:fill="E1DFDD"/>
    </w:rPr>
  </w:style>
  <w:style w:type="paragraph" w:styleId="TOCHeading">
    <w:name w:val="TOC Heading"/>
    <w:basedOn w:val="Heading1"/>
    <w:next w:val="Normal"/>
    <w:uiPriority w:val="39"/>
    <w:unhideWhenUsed/>
    <w:qFormat/>
    <w:rsid w:val="00442291"/>
    <w:pPr>
      <w:spacing w:before="240" w:after="0"/>
      <w:outlineLvl w:val="9"/>
    </w:pPr>
    <w:rPr>
      <w:sz w:val="32"/>
      <w:szCs w:val="32"/>
      <w:lang w:val="en-US"/>
    </w:rPr>
  </w:style>
  <w:style w:type="paragraph" w:styleId="TOC2">
    <w:name w:val="toc 2"/>
    <w:basedOn w:val="Normal"/>
    <w:next w:val="Normal"/>
    <w:autoRedefine/>
    <w:uiPriority w:val="39"/>
    <w:unhideWhenUsed/>
    <w:rsid w:val="0044229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42291"/>
    <w:pPr>
      <w:spacing w:after="100"/>
    </w:pPr>
    <w:rPr>
      <w:rFonts w:eastAsiaTheme="minorEastAsia" w:cs="Times New Roman"/>
      <w:lang w:val="en-US"/>
    </w:rPr>
  </w:style>
  <w:style w:type="paragraph" w:styleId="TOC3">
    <w:name w:val="toc 3"/>
    <w:basedOn w:val="Normal"/>
    <w:next w:val="Normal"/>
    <w:autoRedefine/>
    <w:uiPriority w:val="39"/>
    <w:unhideWhenUsed/>
    <w:rsid w:val="00442291"/>
    <w:pPr>
      <w:spacing w:after="100"/>
      <w:ind w:left="440"/>
    </w:pPr>
    <w:rPr>
      <w:rFonts w:eastAsiaTheme="minorEastAsia" w:cs="Times New Roman"/>
      <w:lang w:val="en-US"/>
    </w:rPr>
  </w:style>
  <w:style w:type="paragraph" w:styleId="Header">
    <w:name w:val="header"/>
    <w:basedOn w:val="Normal"/>
    <w:link w:val="HeaderChar"/>
    <w:uiPriority w:val="99"/>
    <w:unhideWhenUsed/>
    <w:rsid w:val="003643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378"/>
  </w:style>
  <w:style w:type="paragraph" w:styleId="Footer">
    <w:name w:val="footer"/>
    <w:basedOn w:val="Normal"/>
    <w:link w:val="FooterChar"/>
    <w:uiPriority w:val="99"/>
    <w:unhideWhenUsed/>
    <w:rsid w:val="003643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3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4169">
      <w:bodyDiv w:val="1"/>
      <w:marLeft w:val="0"/>
      <w:marRight w:val="0"/>
      <w:marTop w:val="0"/>
      <w:marBottom w:val="0"/>
      <w:divBdr>
        <w:top w:val="none" w:sz="0" w:space="0" w:color="auto"/>
        <w:left w:val="none" w:sz="0" w:space="0" w:color="auto"/>
        <w:bottom w:val="none" w:sz="0" w:space="0" w:color="auto"/>
        <w:right w:val="none" w:sz="0" w:space="0" w:color="auto"/>
      </w:divBdr>
      <w:divsChild>
        <w:div w:id="475296340">
          <w:marLeft w:val="0"/>
          <w:marRight w:val="0"/>
          <w:marTop w:val="0"/>
          <w:marBottom w:val="0"/>
          <w:divBdr>
            <w:top w:val="none" w:sz="0" w:space="0" w:color="auto"/>
            <w:left w:val="none" w:sz="0" w:space="0" w:color="auto"/>
            <w:bottom w:val="none" w:sz="0" w:space="0" w:color="auto"/>
            <w:right w:val="none" w:sz="0" w:space="0" w:color="auto"/>
          </w:divBdr>
          <w:divsChild>
            <w:div w:id="2081443009">
              <w:marLeft w:val="0"/>
              <w:marRight w:val="0"/>
              <w:marTop w:val="0"/>
              <w:marBottom w:val="0"/>
              <w:divBdr>
                <w:top w:val="none" w:sz="0" w:space="0" w:color="auto"/>
                <w:left w:val="none" w:sz="0" w:space="0" w:color="auto"/>
                <w:bottom w:val="none" w:sz="0" w:space="0" w:color="auto"/>
                <w:right w:val="none" w:sz="0" w:space="0" w:color="auto"/>
              </w:divBdr>
              <w:divsChild>
                <w:div w:id="1455170883">
                  <w:marLeft w:val="0"/>
                  <w:marRight w:val="0"/>
                  <w:marTop w:val="0"/>
                  <w:marBottom w:val="0"/>
                  <w:divBdr>
                    <w:top w:val="none" w:sz="0" w:space="0" w:color="auto"/>
                    <w:left w:val="none" w:sz="0" w:space="0" w:color="auto"/>
                    <w:bottom w:val="none" w:sz="0" w:space="0" w:color="auto"/>
                    <w:right w:val="none" w:sz="0" w:space="0" w:color="auto"/>
                  </w:divBdr>
                  <w:divsChild>
                    <w:div w:id="1714841519">
                      <w:marLeft w:val="0"/>
                      <w:marRight w:val="0"/>
                      <w:marTop w:val="0"/>
                      <w:marBottom w:val="0"/>
                      <w:divBdr>
                        <w:top w:val="none" w:sz="0" w:space="0" w:color="auto"/>
                        <w:left w:val="none" w:sz="0" w:space="0" w:color="auto"/>
                        <w:bottom w:val="none" w:sz="0" w:space="0" w:color="auto"/>
                        <w:right w:val="none" w:sz="0" w:space="0" w:color="auto"/>
                      </w:divBdr>
                      <w:divsChild>
                        <w:div w:id="1464887089">
                          <w:marLeft w:val="0"/>
                          <w:marRight w:val="0"/>
                          <w:marTop w:val="0"/>
                          <w:marBottom w:val="0"/>
                          <w:divBdr>
                            <w:top w:val="none" w:sz="0" w:space="0" w:color="auto"/>
                            <w:left w:val="none" w:sz="0" w:space="0" w:color="auto"/>
                            <w:bottom w:val="none" w:sz="0" w:space="0" w:color="auto"/>
                            <w:right w:val="none" w:sz="0" w:space="0" w:color="auto"/>
                          </w:divBdr>
                          <w:divsChild>
                            <w:div w:id="741105573">
                              <w:marLeft w:val="0"/>
                              <w:marRight w:val="0"/>
                              <w:marTop w:val="0"/>
                              <w:marBottom w:val="0"/>
                              <w:divBdr>
                                <w:top w:val="single" w:sz="24" w:space="6" w:color="auto"/>
                                <w:left w:val="single" w:sz="24" w:space="9" w:color="auto"/>
                                <w:bottom w:val="single" w:sz="24" w:space="6" w:color="auto"/>
                                <w:right w:val="single" w:sz="24" w:space="9" w:color="auto"/>
                              </w:divBdr>
                              <w:divsChild>
                                <w:div w:id="94569621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179998">
      <w:bodyDiv w:val="1"/>
      <w:marLeft w:val="0"/>
      <w:marRight w:val="0"/>
      <w:marTop w:val="0"/>
      <w:marBottom w:val="0"/>
      <w:divBdr>
        <w:top w:val="none" w:sz="0" w:space="0" w:color="auto"/>
        <w:left w:val="none" w:sz="0" w:space="0" w:color="auto"/>
        <w:bottom w:val="none" w:sz="0" w:space="0" w:color="auto"/>
        <w:right w:val="none" w:sz="0" w:space="0" w:color="auto"/>
      </w:divBdr>
      <w:divsChild>
        <w:div w:id="1372992713">
          <w:marLeft w:val="0"/>
          <w:marRight w:val="0"/>
          <w:marTop w:val="0"/>
          <w:marBottom w:val="0"/>
          <w:divBdr>
            <w:top w:val="none" w:sz="0" w:space="0" w:color="auto"/>
            <w:left w:val="none" w:sz="0" w:space="0" w:color="auto"/>
            <w:bottom w:val="none" w:sz="0" w:space="0" w:color="auto"/>
            <w:right w:val="none" w:sz="0" w:space="0" w:color="auto"/>
          </w:divBdr>
          <w:divsChild>
            <w:div w:id="1907451079">
              <w:marLeft w:val="0"/>
              <w:marRight w:val="0"/>
              <w:marTop w:val="0"/>
              <w:marBottom w:val="0"/>
              <w:divBdr>
                <w:top w:val="none" w:sz="0" w:space="0" w:color="auto"/>
                <w:left w:val="none" w:sz="0" w:space="0" w:color="auto"/>
                <w:bottom w:val="none" w:sz="0" w:space="0" w:color="auto"/>
                <w:right w:val="none" w:sz="0" w:space="0" w:color="auto"/>
              </w:divBdr>
              <w:divsChild>
                <w:div w:id="636685105">
                  <w:marLeft w:val="0"/>
                  <w:marRight w:val="0"/>
                  <w:marTop w:val="0"/>
                  <w:marBottom w:val="0"/>
                  <w:divBdr>
                    <w:top w:val="none" w:sz="0" w:space="0" w:color="auto"/>
                    <w:left w:val="none" w:sz="0" w:space="0" w:color="auto"/>
                    <w:bottom w:val="none" w:sz="0" w:space="0" w:color="auto"/>
                    <w:right w:val="none" w:sz="0" w:space="0" w:color="auto"/>
                  </w:divBdr>
                  <w:divsChild>
                    <w:div w:id="398721502">
                      <w:marLeft w:val="0"/>
                      <w:marRight w:val="0"/>
                      <w:marTop w:val="0"/>
                      <w:marBottom w:val="0"/>
                      <w:divBdr>
                        <w:top w:val="none" w:sz="0" w:space="0" w:color="auto"/>
                        <w:left w:val="none" w:sz="0" w:space="0" w:color="auto"/>
                        <w:bottom w:val="none" w:sz="0" w:space="0" w:color="auto"/>
                        <w:right w:val="none" w:sz="0" w:space="0" w:color="auto"/>
                      </w:divBdr>
                      <w:divsChild>
                        <w:div w:id="969480054">
                          <w:marLeft w:val="0"/>
                          <w:marRight w:val="0"/>
                          <w:marTop w:val="0"/>
                          <w:marBottom w:val="0"/>
                          <w:divBdr>
                            <w:top w:val="none" w:sz="0" w:space="0" w:color="auto"/>
                            <w:left w:val="none" w:sz="0" w:space="0" w:color="auto"/>
                            <w:bottom w:val="none" w:sz="0" w:space="0" w:color="auto"/>
                            <w:right w:val="none" w:sz="0" w:space="0" w:color="auto"/>
                          </w:divBdr>
                          <w:divsChild>
                            <w:div w:id="1688748799">
                              <w:marLeft w:val="0"/>
                              <w:marRight w:val="0"/>
                              <w:marTop w:val="0"/>
                              <w:marBottom w:val="0"/>
                              <w:divBdr>
                                <w:top w:val="single" w:sz="24" w:space="6" w:color="auto"/>
                                <w:left w:val="single" w:sz="24" w:space="9" w:color="auto"/>
                                <w:bottom w:val="single" w:sz="24" w:space="6" w:color="auto"/>
                                <w:right w:val="single" w:sz="24" w:space="9" w:color="auto"/>
                              </w:divBdr>
                              <w:divsChild>
                                <w:div w:id="144738519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340093">
      <w:bodyDiv w:val="1"/>
      <w:marLeft w:val="0"/>
      <w:marRight w:val="0"/>
      <w:marTop w:val="0"/>
      <w:marBottom w:val="0"/>
      <w:divBdr>
        <w:top w:val="none" w:sz="0" w:space="0" w:color="auto"/>
        <w:left w:val="none" w:sz="0" w:space="0" w:color="auto"/>
        <w:bottom w:val="none" w:sz="0" w:space="0" w:color="auto"/>
        <w:right w:val="none" w:sz="0" w:space="0" w:color="auto"/>
      </w:divBdr>
      <w:divsChild>
        <w:div w:id="140075462">
          <w:marLeft w:val="0"/>
          <w:marRight w:val="0"/>
          <w:marTop w:val="0"/>
          <w:marBottom w:val="0"/>
          <w:divBdr>
            <w:top w:val="none" w:sz="0" w:space="0" w:color="auto"/>
            <w:left w:val="none" w:sz="0" w:space="0" w:color="auto"/>
            <w:bottom w:val="none" w:sz="0" w:space="0" w:color="auto"/>
            <w:right w:val="none" w:sz="0" w:space="0" w:color="auto"/>
          </w:divBdr>
        </w:div>
      </w:divsChild>
    </w:div>
    <w:div w:id="229658475">
      <w:bodyDiv w:val="1"/>
      <w:marLeft w:val="0"/>
      <w:marRight w:val="0"/>
      <w:marTop w:val="0"/>
      <w:marBottom w:val="0"/>
      <w:divBdr>
        <w:top w:val="none" w:sz="0" w:space="0" w:color="auto"/>
        <w:left w:val="none" w:sz="0" w:space="0" w:color="auto"/>
        <w:bottom w:val="none" w:sz="0" w:space="0" w:color="auto"/>
        <w:right w:val="none" w:sz="0" w:space="0" w:color="auto"/>
      </w:divBdr>
      <w:divsChild>
        <w:div w:id="1652059179">
          <w:marLeft w:val="0"/>
          <w:marRight w:val="0"/>
          <w:marTop w:val="0"/>
          <w:marBottom w:val="0"/>
          <w:divBdr>
            <w:top w:val="none" w:sz="0" w:space="0" w:color="auto"/>
            <w:left w:val="none" w:sz="0" w:space="0" w:color="auto"/>
            <w:bottom w:val="none" w:sz="0" w:space="0" w:color="auto"/>
            <w:right w:val="none" w:sz="0" w:space="0" w:color="auto"/>
          </w:divBdr>
          <w:divsChild>
            <w:div w:id="1618102196">
              <w:marLeft w:val="0"/>
              <w:marRight w:val="0"/>
              <w:marTop w:val="0"/>
              <w:marBottom w:val="0"/>
              <w:divBdr>
                <w:top w:val="none" w:sz="0" w:space="0" w:color="auto"/>
                <w:left w:val="none" w:sz="0" w:space="0" w:color="auto"/>
                <w:bottom w:val="none" w:sz="0" w:space="0" w:color="auto"/>
                <w:right w:val="none" w:sz="0" w:space="0" w:color="auto"/>
              </w:divBdr>
              <w:divsChild>
                <w:div w:id="1977178264">
                  <w:marLeft w:val="0"/>
                  <w:marRight w:val="0"/>
                  <w:marTop w:val="0"/>
                  <w:marBottom w:val="0"/>
                  <w:divBdr>
                    <w:top w:val="none" w:sz="0" w:space="0" w:color="auto"/>
                    <w:left w:val="none" w:sz="0" w:space="0" w:color="auto"/>
                    <w:bottom w:val="none" w:sz="0" w:space="0" w:color="auto"/>
                    <w:right w:val="none" w:sz="0" w:space="0" w:color="auto"/>
                  </w:divBdr>
                  <w:divsChild>
                    <w:div w:id="186480725">
                      <w:marLeft w:val="0"/>
                      <w:marRight w:val="0"/>
                      <w:marTop w:val="0"/>
                      <w:marBottom w:val="0"/>
                      <w:divBdr>
                        <w:top w:val="none" w:sz="0" w:space="0" w:color="auto"/>
                        <w:left w:val="none" w:sz="0" w:space="0" w:color="auto"/>
                        <w:bottom w:val="none" w:sz="0" w:space="0" w:color="auto"/>
                        <w:right w:val="none" w:sz="0" w:space="0" w:color="auto"/>
                      </w:divBdr>
                      <w:divsChild>
                        <w:div w:id="486867251">
                          <w:marLeft w:val="0"/>
                          <w:marRight w:val="0"/>
                          <w:marTop w:val="0"/>
                          <w:marBottom w:val="0"/>
                          <w:divBdr>
                            <w:top w:val="none" w:sz="0" w:space="0" w:color="auto"/>
                            <w:left w:val="none" w:sz="0" w:space="0" w:color="auto"/>
                            <w:bottom w:val="none" w:sz="0" w:space="0" w:color="auto"/>
                            <w:right w:val="none" w:sz="0" w:space="0" w:color="auto"/>
                          </w:divBdr>
                          <w:divsChild>
                            <w:div w:id="127162031">
                              <w:marLeft w:val="0"/>
                              <w:marRight w:val="0"/>
                              <w:marTop w:val="0"/>
                              <w:marBottom w:val="0"/>
                              <w:divBdr>
                                <w:top w:val="single" w:sz="24" w:space="6" w:color="auto"/>
                                <w:left w:val="single" w:sz="24" w:space="9" w:color="auto"/>
                                <w:bottom w:val="single" w:sz="24" w:space="6" w:color="auto"/>
                                <w:right w:val="single" w:sz="24" w:space="9" w:color="auto"/>
                              </w:divBdr>
                              <w:divsChild>
                                <w:div w:id="206513460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1353350">
      <w:bodyDiv w:val="1"/>
      <w:marLeft w:val="0"/>
      <w:marRight w:val="0"/>
      <w:marTop w:val="0"/>
      <w:marBottom w:val="0"/>
      <w:divBdr>
        <w:top w:val="none" w:sz="0" w:space="0" w:color="auto"/>
        <w:left w:val="none" w:sz="0" w:space="0" w:color="auto"/>
        <w:bottom w:val="none" w:sz="0" w:space="0" w:color="auto"/>
        <w:right w:val="none" w:sz="0" w:space="0" w:color="auto"/>
      </w:divBdr>
      <w:divsChild>
        <w:div w:id="824247215">
          <w:marLeft w:val="0"/>
          <w:marRight w:val="0"/>
          <w:marTop w:val="0"/>
          <w:marBottom w:val="0"/>
          <w:divBdr>
            <w:top w:val="none" w:sz="0" w:space="0" w:color="auto"/>
            <w:left w:val="none" w:sz="0" w:space="0" w:color="auto"/>
            <w:bottom w:val="none" w:sz="0" w:space="0" w:color="auto"/>
            <w:right w:val="none" w:sz="0" w:space="0" w:color="auto"/>
          </w:divBdr>
          <w:divsChild>
            <w:div w:id="1502812513">
              <w:marLeft w:val="0"/>
              <w:marRight w:val="0"/>
              <w:marTop w:val="0"/>
              <w:marBottom w:val="0"/>
              <w:divBdr>
                <w:top w:val="none" w:sz="0" w:space="0" w:color="auto"/>
                <w:left w:val="none" w:sz="0" w:space="0" w:color="auto"/>
                <w:bottom w:val="none" w:sz="0" w:space="0" w:color="auto"/>
                <w:right w:val="none" w:sz="0" w:space="0" w:color="auto"/>
              </w:divBdr>
              <w:divsChild>
                <w:div w:id="665673734">
                  <w:marLeft w:val="0"/>
                  <w:marRight w:val="0"/>
                  <w:marTop w:val="0"/>
                  <w:marBottom w:val="0"/>
                  <w:divBdr>
                    <w:top w:val="none" w:sz="0" w:space="0" w:color="auto"/>
                    <w:left w:val="none" w:sz="0" w:space="0" w:color="auto"/>
                    <w:bottom w:val="none" w:sz="0" w:space="0" w:color="auto"/>
                    <w:right w:val="none" w:sz="0" w:space="0" w:color="auto"/>
                  </w:divBdr>
                  <w:divsChild>
                    <w:div w:id="558982916">
                      <w:marLeft w:val="0"/>
                      <w:marRight w:val="0"/>
                      <w:marTop w:val="0"/>
                      <w:marBottom w:val="0"/>
                      <w:divBdr>
                        <w:top w:val="none" w:sz="0" w:space="0" w:color="auto"/>
                        <w:left w:val="none" w:sz="0" w:space="0" w:color="auto"/>
                        <w:bottom w:val="none" w:sz="0" w:space="0" w:color="auto"/>
                        <w:right w:val="none" w:sz="0" w:space="0" w:color="auto"/>
                      </w:divBdr>
                      <w:divsChild>
                        <w:div w:id="2109688631">
                          <w:marLeft w:val="0"/>
                          <w:marRight w:val="0"/>
                          <w:marTop w:val="0"/>
                          <w:marBottom w:val="0"/>
                          <w:divBdr>
                            <w:top w:val="none" w:sz="0" w:space="0" w:color="auto"/>
                            <w:left w:val="none" w:sz="0" w:space="0" w:color="auto"/>
                            <w:bottom w:val="none" w:sz="0" w:space="0" w:color="auto"/>
                            <w:right w:val="none" w:sz="0" w:space="0" w:color="auto"/>
                          </w:divBdr>
                          <w:divsChild>
                            <w:div w:id="1087115769">
                              <w:marLeft w:val="0"/>
                              <w:marRight w:val="0"/>
                              <w:marTop w:val="0"/>
                              <w:marBottom w:val="0"/>
                              <w:divBdr>
                                <w:top w:val="single" w:sz="24" w:space="6" w:color="auto"/>
                                <w:left w:val="single" w:sz="24" w:space="9" w:color="auto"/>
                                <w:bottom w:val="single" w:sz="24" w:space="6" w:color="auto"/>
                                <w:right w:val="single" w:sz="24" w:space="9" w:color="auto"/>
                              </w:divBdr>
                              <w:divsChild>
                                <w:div w:id="176268282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3249435">
      <w:bodyDiv w:val="1"/>
      <w:marLeft w:val="0"/>
      <w:marRight w:val="0"/>
      <w:marTop w:val="0"/>
      <w:marBottom w:val="0"/>
      <w:divBdr>
        <w:top w:val="none" w:sz="0" w:space="0" w:color="auto"/>
        <w:left w:val="none" w:sz="0" w:space="0" w:color="auto"/>
        <w:bottom w:val="none" w:sz="0" w:space="0" w:color="auto"/>
        <w:right w:val="none" w:sz="0" w:space="0" w:color="auto"/>
      </w:divBdr>
      <w:divsChild>
        <w:div w:id="674846402">
          <w:marLeft w:val="0"/>
          <w:marRight w:val="0"/>
          <w:marTop w:val="0"/>
          <w:marBottom w:val="0"/>
          <w:divBdr>
            <w:top w:val="none" w:sz="0" w:space="0" w:color="auto"/>
            <w:left w:val="none" w:sz="0" w:space="0" w:color="auto"/>
            <w:bottom w:val="none" w:sz="0" w:space="0" w:color="auto"/>
            <w:right w:val="none" w:sz="0" w:space="0" w:color="auto"/>
          </w:divBdr>
          <w:divsChild>
            <w:div w:id="1637876961">
              <w:marLeft w:val="0"/>
              <w:marRight w:val="0"/>
              <w:marTop w:val="0"/>
              <w:marBottom w:val="0"/>
              <w:divBdr>
                <w:top w:val="none" w:sz="0" w:space="0" w:color="auto"/>
                <w:left w:val="none" w:sz="0" w:space="0" w:color="auto"/>
                <w:bottom w:val="none" w:sz="0" w:space="0" w:color="auto"/>
                <w:right w:val="none" w:sz="0" w:space="0" w:color="auto"/>
              </w:divBdr>
              <w:divsChild>
                <w:div w:id="1462965265">
                  <w:marLeft w:val="0"/>
                  <w:marRight w:val="0"/>
                  <w:marTop w:val="0"/>
                  <w:marBottom w:val="0"/>
                  <w:divBdr>
                    <w:top w:val="none" w:sz="0" w:space="0" w:color="auto"/>
                    <w:left w:val="none" w:sz="0" w:space="0" w:color="auto"/>
                    <w:bottom w:val="none" w:sz="0" w:space="0" w:color="auto"/>
                    <w:right w:val="none" w:sz="0" w:space="0" w:color="auto"/>
                  </w:divBdr>
                  <w:divsChild>
                    <w:div w:id="1484346196">
                      <w:marLeft w:val="0"/>
                      <w:marRight w:val="0"/>
                      <w:marTop w:val="0"/>
                      <w:marBottom w:val="0"/>
                      <w:divBdr>
                        <w:top w:val="none" w:sz="0" w:space="0" w:color="auto"/>
                        <w:left w:val="none" w:sz="0" w:space="0" w:color="auto"/>
                        <w:bottom w:val="none" w:sz="0" w:space="0" w:color="auto"/>
                        <w:right w:val="none" w:sz="0" w:space="0" w:color="auto"/>
                      </w:divBdr>
                      <w:divsChild>
                        <w:div w:id="265188406">
                          <w:marLeft w:val="0"/>
                          <w:marRight w:val="0"/>
                          <w:marTop w:val="0"/>
                          <w:marBottom w:val="0"/>
                          <w:divBdr>
                            <w:top w:val="none" w:sz="0" w:space="0" w:color="auto"/>
                            <w:left w:val="none" w:sz="0" w:space="0" w:color="auto"/>
                            <w:bottom w:val="none" w:sz="0" w:space="0" w:color="auto"/>
                            <w:right w:val="none" w:sz="0" w:space="0" w:color="auto"/>
                          </w:divBdr>
                          <w:divsChild>
                            <w:div w:id="2073850775">
                              <w:marLeft w:val="0"/>
                              <w:marRight w:val="0"/>
                              <w:marTop w:val="0"/>
                              <w:marBottom w:val="0"/>
                              <w:divBdr>
                                <w:top w:val="single" w:sz="24" w:space="6" w:color="auto"/>
                                <w:left w:val="single" w:sz="24" w:space="9" w:color="auto"/>
                                <w:bottom w:val="single" w:sz="24" w:space="6" w:color="auto"/>
                                <w:right w:val="single" w:sz="24" w:space="9" w:color="auto"/>
                              </w:divBdr>
                              <w:divsChild>
                                <w:div w:id="23606269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2738459">
      <w:bodyDiv w:val="1"/>
      <w:marLeft w:val="0"/>
      <w:marRight w:val="0"/>
      <w:marTop w:val="0"/>
      <w:marBottom w:val="0"/>
      <w:divBdr>
        <w:top w:val="none" w:sz="0" w:space="0" w:color="auto"/>
        <w:left w:val="none" w:sz="0" w:space="0" w:color="auto"/>
        <w:bottom w:val="none" w:sz="0" w:space="0" w:color="auto"/>
        <w:right w:val="none" w:sz="0" w:space="0" w:color="auto"/>
      </w:divBdr>
      <w:divsChild>
        <w:div w:id="2124183822">
          <w:marLeft w:val="0"/>
          <w:marRight w:val="0"/>
          <w:marTop w:val="0"/>
          <w:marBottom w:val="0"/>
          <w:divBdr>
            <w:top w:val="none" w:sz="0" w:space="0" w:color="auto"/>
            <w:left w:val="none" w:sz="0" w:space="0" w:color="auto"/>
            <w:bottom w:val="none" w:sz="0" w:space="0" w:color="auto"/>
            <w:right w:val="none" w:sz="0" w:space="0" w:color="auto"/>
          </w:divBdr>
          <w:divsChild>
            <w:div w:id="1226989935">
              <w:marLeft w:val="0"/>
              <w:marRight w:val="0"/>
              <w:marTop w:val="0"/>
              <w:marBottom w:val="0"/>
              <w:divBdr>
                <w:top w:val="none" w:sz="0" w:space="0" w:color="auto"/>
                <w:left w:val="none" w:sz="0" w:space="0" w:color="auto"/>
                <w:bottom w:val="none" w:sz="0" w:space="0" w:color="auto"/>
                <w:right w:val="none" w:sz="0" w:space="0" w:color="auto"/>
              </w:divBdr>
              <w:divsChild>
                <w:div w:id="2037197302">
                  <w:marLeft w:val="0"/>
                  <w:marRight w:val="0"/>
                  <w:marTop w:val="0"/>
                  <w:marBottom w:val="0"/>
                  <w:divBdr>
                    <w:top w:val="none" w:sz="0" w:space="0" w:color="auto"/>
                    <w:left w:val="none" w:sz="0" w:space="0" w:color="auto"/>
                    <w:bottom w:val="none" w:sz="0" w:space="0" w:color="auto"/>
                    <w:right w:val="none" w:sz="0" w:space="0" w:color="auto"/>
                  </w:divBdr>
                  <w:divsChild>
                    <w:div w:id="75519912">
                      <w:marLeft w:val="0"/>
                      <w:marRight w:val="0"/>
                      <w:marTop w:val="0"/>
                      <w:marBottom w:val="0"/>
                      <w:divBdr>
                        <w:top w:val="none" w:sz="0" w:space="0" w:color="auto"/>
                        <w:left w:val="none" w:sz="0" w:space="0" w:color="auto"/>
                        <w:bottom w:val="none" w:sz="0" w:space="0" w:color="auto"/>
                        <w:right w:val="none" w:sz="0" w:space="0" w:color="auto"/>
                      </w:divBdr>
                      <w:divsChild>
                        <w:div w:id="1492479844">
                          <w:marLeft w:val="0"/>
                          <w:marRight w:val="0"/>
                          <w:marTop w:val="0"/>
                          <w:marBottom w:val="0"/>
                          <w:divBdr>
                            <w:top w:val="none" w:sz="0" w:space="0" w:color="auto"/>
                            <w:left w:val="none" w:sz="0" w:space="0" w:color="auto"/>
                            <w:bottom w:val="none" w:sz="0" w:space="0" w:color="auto"/>
                            <w:right w:val="none" w:sz="0" w:space="0" w:color="auto"/>
                          </w:divBdr>
                          <w:divsChild>
                            <w:div w:id="1298726961">
                              <w:marLeft w:val="0"/>
                              <w:marRight w:val="0"/>
                              <w:marTop w:val="0"/>
                              <w:marBottom w:val="0"/>
                              <w:divBdr>
                                <w:top w:val="single" w:sz="24" w:space="6" w:color="auto"/>
                                <w:left w:val="single" w:sz="24" w:space="9" w:color="auto"/>
                                <w:bottom w:val="single" w:sz="24" w:space="6" w:color="auto"/>
                                <w:right w:val="single" w:sz="24" w:space="9" w:color="auto"/>
                              </w:divBdr>
                              <w:divsChild>
                                <w:div w:id="128634712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4435797">
      <w:bodyDiv w:val="1"/>
      <w:marLeft w:val="0"/>
      <w:marRight w:val="0"/>
      <w:marTop w:val="0"/>
      <w:marBottom w:val="0"/>
      <w:divBdr>
        <w:top w:val="none" w:sz="0" w:space="0" w:color="auto"/>
        <w:left w:val="none" w:sz="0" w:space="0" w:color="auto"/>
        <w:bottom w:val="none" w:sz="0" w:space="0" w:color="auto"/>
        <w:right w:val="none" w:sz="0" w:space="0" w:color="auto"/>
      </w:divBdr>
      <w:divsChild>
        <w:div w:id="517502280">
          <w:marLeft w:val="0"/>
          <w:marRight w:val="0"/>
          <w:marTop w:val="0"/>
          <w:marBottom w:val="0"/>
          <w:divBdr>
            <w:top w:val="none" w:sz="0" w:space="0" w:color="auto"/>
            <w:left w:val="none" w:sz="0" w:space="0" w:color="auto"/>
            <w:bottom w:val="none" w:sz="0" w:space="0" w:color="auto"/>
            <w:right w:val="none" w:sz="0" w:space="0" w:color="auto"/>
          </w:divBdr>
          <w:divsChild>
            <w:div w:id="387530764">
              <w:marLeft w:val="0"/>
              <w:marRight w:val="0"/>
              <w:marTop w:val="0"/>
              <w:marBottom w:val="0"/>
              <w:divBdr>
                <w:top w:val="none" w:sz="0" w:space="0" w:color="auto"/>
                <w:left w:val="none" w:sz="0" w:space="0" w:color="auto"/>
                <w:bottom w:val="none" w:sz="0" w:space="0" w:color="auto"/>
                <w:right w:val="none" w:sz="0" w:space="0" w:color="auto"/>
              </w:divBdr>
              <w:divsChild>
                <w:div w:id="1037008879">
                  <w:marLeft w:val="0"/>
                  <w:marRight w:val="0"/>
                  <w:marTop w:val="0"/>
                  <w:marBottom w:val="0"/>
                  <w:divBdr>
                    <w:top w:val="none" w:sz="0" w:space="0" w:color="auto"/>
                    <w:left w:val="none" w:sz="0" w:space="0" w:color="auto"/>
                    <w:bottom w:val="none" w:sz="0" w:space="0" w:color="auto"/>
                    <w:right w:val="none" w:sz="0" w:space="0" w:color="auto"/>
                  </w:divBdr>
                  <w:divsChild>
                    <w:div w:id="119039425">
                      <w:marLeft w:val="0"/>
                      <w:marRight w:val="0"/>
                      <w:marTop w:val="0"/>
                      <w:marBottom w:val="0"/>
                      <w:divBdr>
                        <w:top w:val="none" w:sz="0" w:space="0" w:color="auto"/>
                        <w:left w:val="none" w:sz="0" w:space="0" w:color="auto"/>
                        <w:bottom w:val="none" w:sz="0" w:space="0" w:color="auto"/>
                        <w:right w:val="none" w:sz="0" w:space="0" w:color="auto"/>
                      </w:divBdr>
                      <w:divsChild>
                        <w:div w:id="406877359">
                          <w:marLeft w:val="0"/>
                          <w:marRight w:val="0"/>
                          <w:marTop w:val="0"/>
                          <w:marBottom w:val="0"/>
                          <w:divBdr>
                            <w:top w:val="none" w:sz="0" w:space="0" w:color="auto"/>
                            <w:left w:val="none" w:sz="0" w:space="0" w:color="auto"/>
                            <w:bottom w:val="none" w:sz="0" w:space="0" w:color="auto"/>
                            <w:right w:val="none" w:sz="0" w:space="0" w:color="auto"/>
                          </w:divBdr>
                          <w:divsChild>
                            <w:div w:id="877088080">
                              <w:marLeft w:val="0"/>
                              <w:marRight w:val="0"/>
                              <w:marTop w:val="0"/>
                              <w:marBottom w:val="0"/>
                              <w:divBdr>
                                <w:top w:val="single" w:sz="24" w:space="6" w:color="auto"/>
                                <w:left w:val="single" w:sz="24" w:space="9" w:color="auto"/>
                                <w:bottom w:val="single" w:sz="24" w:space="6" w:color="auto"/>
                                <w:right w:val="single" w:sz="24" w:space="9" w:color="auto"/>
                              </w:divBdr>
                              <w:divsChild>
                                <w:div w:id="34101269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1645038">
      <w:bodyDiv w:val="1"/>
      <w:marLeft w:val="0"/>
      <w:marRight w:val="0"/>
      <w:marTop w:val="0"/>
      <w:marBottom w:val="0"/>
      <w:divBdr>
        <w:top w:val="none" w:sz="0" w:space="0" w:color="auto"/>
        <w:left w:val="none" w:sz="0" w:space="0" w:color="auto"/>
        <w:bottom w:val="none" w:sz="0" w:space="0" w:color="auto"/>
        <w:right w:val="none" w:sz="0" w:space="0" w:color="auto"/>
      </w:divBdr>
      <w:divsChild>
        <w:div w:id="923101005">
          <w:marLeft w:val="0"/>
          <w:marRight w:val="0"/>
          <w:marTop w:val="0"/>
          <w:marBottom w:val="0"/>
          <w:divBdr>
            <w:top w:val="none" w:sz="0" w:space="0" w:color="auto"/>
            <w:left w:val="none" w:sz="0" w:space="0" w:color="auto"/>
            <w:bottom w:val="none" w:sz="0" w:space="0" w:color="auto"/>
            <w:right w:val="none" w:sz="0" w:space="0" w:color="auto"/>
          </w:divBdr>
          <w:divsChild>
            <w:div w:id="788091381">
              <w:marLeft w:val="0"/>
              <w:marRight w:val="0"/>
              <w:marTop w:val="0"/>
              <w:marBottom w:val="0"/>
              <w:divBdr>
                <w:top w:val="none" w:sz="0" w:space="0" w:color="auto"/>
                <w:left w:val="none" w:sz="0" w:space="0" w:color="auto"/>
                <w:bottom w:val="none" w:sz="0" w:space="0" w:color="auto"/>
                <w:right w:val="none" w:sz="0" w:space="0" w:color="auto"/>
              </w:divBdr>
              <w:divsChild>
                <w:div w:id="1043989479">
                  <w:marLeft w:val="0"/>
                  <w:marRight w:val="0"/>
                  <w:marTop w:val="0"/>
                  <w:marBottom w:val="0"/>
                  <w:divBdr>
                    <w:top w:val="none" w:sz="0" w:space="0" w:color="auto"/>
                    <w:left w:val="none" w:sz="0" w:space="0" w:color="auto"/>
                    <w:bottom w:val="none" w:sz="0" w:space="0" w:color="auto"/>
                    <w:right w:val="none" w:sz="0" w:space="0" w:color="auto"/>
                  </w:divBdr>
                  <w:divsChild>
                    <w:div w:id="1497115362">
                      <w:marLeft w:val="0"/>
                      <w:marRight w:val="0"/>
                      <w:marTop w:val="0"/>
                      <w:marBottom w:val="0"/>
                      <w:divBdr>
                        <w:top w:val="none" w:sz="0" w:space="0" w:color="auto"/>
                        <w:left w:val="none" w:sz="0" w:space="0" w:color="auto"/>
                        <w:bottom w:val="none" w:sz="0" w:space="0" w:color="auto"/>
                        <w:right w:val="none" w:sz="0" w:space="0" w:color="auto"/>
                      </w:divBdr>
                      <w:divsChild>
                        <w:div w:id="1162239839">
                          <w:marLeft w:val="0"/>
                          <w:marRight w:val="0"/>
                          <w:marTop w:val="0"/>
                          <w:marBottom w:val="0"/>
                          <w:divBdr>
                            <w:top w:val="none" w:sz="0" w:space="0" w:color="auto"/>
                            <w:left w:val="none" w:sz="0" w:space="0" w:color="auto"/>
                            <w:bottom w:val="none" w:sz="0" w:space="0" w:color="auto"/>
                            <w:right w:val="none" w:sz="0" w:space="0" w:color="auto"/>
                          </w:divBdr>
                          <w:divsChild>
                            <w:div w:id="103620865">
                              <w:marLeft w:val="0"/>
                              <w:marRight w:val="0"/>
                              <w:marTop w:val="0"/>
                              <w:marBottom w:val="0"/>
                              <w:divBdr>
                                <w:top w:val="single" w:sz="24" w:space="6" w:color="auto"/>
                                <w:left w:val="single" w:sz="24" w:space="9" w:color="auto"/>
                                <w:bottom w:val="single" w:sz="24" w:space="6" w:color="auto"/>
                                <w:right w:val="single" w:sz="24" w:space="9" w:color="auto"/>
                              </w:divBdr>
                              <w:divsChild>
                                <w:div w:id="35507838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9601017">
      <w:bodyDiv w:val="1"/>
      <w:marLeft w:val="0"/>
      <w:marRight w:val="0"/>
      <w:marTop w:val="0"/>
      <w:marBottom w:val="0"/>
      <w:divBdr>
        <w:top w:val="none" w:sz="0" w:space="0" w:color="auto"/>
        <w:left w:val="none" w:sz="0" w:space="0" w:color="auto"/>
        <w:bottom w:val="none" w:sz="0" w:space="0" w:color="auto"/>
        <w:right w:val="none" w:sz="0" w:space="0" w:color="auto"/>
      </w:divBdr>
      <w:divsChild>
        <w:div w:id="439422397">
          <w:marLeft w:val="0"/>
          <w:marRight w:val="0"/>
          <w:marTop w:val="0"/>
          <w:marBottom w:val="0"/>
          <w:divBdr>
            <w:top w:val="none" w:sz="0" w:space="0" w:color="auto"/>
            <w:left w:val="none" w:sz="0" w:space="0" w:color="auto"/>
            <w:bottom w:val="none" w:sz="0" w:space="0" w:color="auto"/>
            <w:right w:val="none" w:sz="0" w:space="0" w:color="auto"/>
          </w:divBdr>
          <w:divsChild>
            <w:div w:id="124010161">
              <w:marLeft w:val="0"/>
              <w:marRight w:val="0"/>
              <w:marTop w:val="0"/>
              <w:marBottom w:val="0"/>
              <w:divBdr>
                <w:top w:val="none" w:sz="0" w:space="0" w:color="auto"/>
                <w:left w:val="none" w:sz="0" w:space="0" w:color="auto"/>
                <w:bottom w:val="none" w:sz="0" w:space="0" w:color="auto"/>
                <w:right w:val="none" w:sz="0" w:space="0" w:color="auto"/>
              </w:divBdr>
              <w:divsChild>
                <w:div w:id="1763186580">
                  <w:marLeft w:val="0"/>
                  <w:marRight w:val="0"/>
                  <w:marTop w:val="0"/>
                  <w:marBottom w:val="0"/>
                  <w:divBdr>
                    <w:top w:val="none" w:sz="0" w:space="0" w:color="auto"/>
                    <w:left w:val="none" w:sz="0" w:space="0" w:color="auto"/>
                    <w:bottom w:val="none" w:sz="0" w:space="0" w:color="auto"/>
                    <w:right w:val="none" w:sz="0" w:space="0" w:color="auto"/>
                  </w:divBdr>
                  <w:divsChild>
                    <w:div w:id="2010791172">
                      <w:marLeft w:val="0"/>
                      <w:marRight w:val="0"/>
                      <w:marTop w:val="0"/>
                      <w:marBottom w:val="0"/>
                      <w:divBdr>
                        <w:top w:val="none" w:sz="0" w:space="0" w:color="auto"/>
                        <w:left w:val="none" w:sz="0" w:space="0" w:color="auto"/>
                        <w:bottom w:val="none" w:sz="0" w:space="0" w:color="auto"/>
                        <w:right w:val="none" w:sz="0" w:space="0" w:color="auto"/>
                      </w:divBdr>
                      <w:divsChild>
                        <w:div w:id="1579097006">
                          <w:marLeft w:val="0"/>
                          <w:marRight w:val="0"/>
                          <w:marTop w:val="0"/>
                          <w:marBottom w:val="0"/>
                          <w:divBdr>
                            <w:top w:val="none" w:sz="0" w:space="0" w:color="auto"/>
                            <w:left w:val="none" w:sz="0" w:space="0" w:color="auto"/>
                            <w:bottom w:val="none" w:sz="0" w:space="0" w:color="auto"/>
                            <w:right w:val="none" w:sz="0" w:space="0" w:color="auto"/>
                          </w:divBdr>
                          <w:divsChild>
                            <w:div w:id="359824482">
                              <w:marLeft w:val="0"/>
                              <w:marRight w:val="0"/>
                              <w:marTop w:val="0"/>
                              <w:marBottom w:val="0"/>
                              <w:divBdr>
                                <w:top w:val="single" w:sz="24" w:space="6" w:color="auto"/>
                                <w:left w:val="single" w:sz="24" w:space="9" w:color="auto"/>
                                <w:bottom w:val="single" w:sz="24" w:space="6" w:color="auto"/>
                                <w:right w:val="single" w:sz="24" w:space="9" w:color="auto"/>
                              </w:divBdr>
                              <w:divsChild>
                                <w:div w:id="31379640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6904003">
      <w:bodyDiv w:val="1"/>
      <w:marLeft w:val="0"/>
      <w:marRight w:val="0"/>
      <w:marTop w:val="0"/>
      <w:marBottom w:val="0"/>
      <w:divBdr>
        <w:top w:val="none" w:sz="0" w:space="0" w:color="auto"/>
        <w:left w:val="none" w:sz="0" w:space="0" w:color="auto"/>
        <w:bottom w:val="none" w:sz="0" w:space="0" w:color="auto"/>
        <w:right w:val="none" w:sz="0" w:space="0" w:color="auto"/>
      </w:divBdr>
      <w:divsChild>
        <w:div w:id="1793162518">
          <w:marLeft w:val="0"/>
          <w:marRight w:val="0"/>
          <w:marTop w:val="0"/>
          <w:marBottom w:val="0"/>
          <w:divBdr>
            <w:top w:val="none" w:sz="0" w:space="0" w:color="auto"/>
            <w:left w:val="none" w:sz="0" w:space="0" w:color="auto"/>
            <w:bottom w:val="none" w:sz="0" w:space="0" w:color="auto"/>
            <w:right w:val="none" w:sz="0" w:space="0" w:color="auto"/>
          </w:divBdr>
          <w:divsChild>
            <w:div w:id="291642039">
              <w:marLeft w:val="0"/>
              <w:marRight w:val="0"/>
              <w:marTop w:val="0"/>
              <w:marBottom w:val="0"/>
              <w:divBdr>
                <w:top w:val="none" w:sz="0" w:space="0" w:color="auto"/>
                <w:left w:val="none" w:sz="0" w:space="0" w:color="auto"/>
                <w:bottom w:val="none" w:sz="0" w:space="0" w:color="auto"/>
                <w:right w:val="none" w:sz="0" w:space="0" w:color="auto"/>
              </w:divBdr>
              <w:divsChild>
                <w:div w:id="45029685">
                  <w:marLeft w:val="0"/>
                  <w:marRight w:val="0"/>
                  <w:marTop w:val="0"/>
                  <w:marBottom w:val="0"/>
                  <w:divBdr>
                    <w:top w:val="none" w:sz="0" w:space="0" w:color="auto"/>
                    <w:left w:val="none" w:sz="0" w:space="0" w:color="auto"/>
                    <w:bottom w:val="none" w:sz="0" w:space="0" w:color="auto"/>
                    <w:right w:val="none" w:sz="0" w:space="0" w:color="auto"/>
                  </w:divBdr>
                  <w:divsChild>
                    <w:div w:id="1254162532">
                      <w:marLeft w:val="0"/>
                      <w:marRight w:val="0"/>
                      <w:marTop w:val="0"/>
                      <w:marBottom w:val="0"/>
                      <w:divBdr>
                        <w:top w:val="none" w:sz="0" w:space="0" w:color="auto"/>
                        <w:left w:val="none" w:sz="0" w:space="0" w:color="auto"/>
                        <w:bottom w:val="none" w:sz="0" w:space="0" w:color="auto"/>
                        <w:right w:val="none" w:sz="0" w:space="0" w:color="auto"/>
                      </w:divBdr>
                      <w:divsChild>
                        <w:div w:id="791441938">
                          <w:marLeft w:val="0"/>
                          <w:marRight w:val="0"/>
                          <w:marTop w:val="0"/>
                          <w:marBottom w:val="0"/>
                          <w:divBdr>
                            <w:top w:val="none" w:sz="0" w:space="0" w:color="auto"/>
                            <w:left w:val="none" w:sz="0" w:space="0" w:color="auto"/>
                            <w:bottom w:val="none" w:sz="0" w:space="0" w:color="auto"/>
                            <w:right w:val="none" w:sz="0" w:space="0" w:color="auto"/>
                          </w:divBdr>
                          <w:divsChild>
                            <w:div w:id="1598127951">
                              <w:marLeft w:val="0"/>
                              <w:marRight w:val="0"/>
                              <w:marTop w:val="0"/>
                              <w:marBottom w:val="0"/>
                              <w:divBdr>
                                <w:top w:val="single" w:sz="24" w:space="6" w:color="auto"/>
                                <w:left w:val="single" w:sz="24" w:space="9" w:color="auto"/>
                                <w:bottom w:val="single" w:sz="24" w:space="6" w:color="auto"/>
                                <w:right w:val="single" w:sz="24" w:space="9" w:color="auto"/>
                              </w:divBdr>
                              <w:divsChild>
                                <w:div w:id="151237436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9222425">
      <w:bodyDiv w:val="1"/>
      <w:marLeft w:val="0"/>
      <w:marRight w:val="0"/>
      <w:marTop w:val="0"/>
      <w:marBottom w:val="0"/>
      <w:divBdr>
        <w:top w:val="none" w:sz="0" w:space="0" w:color="auto"/>
        <w:left w:val="none" w:sz="0" w:space="0" w:color="auto"/>
        <w:bottom w:val="none" w:sz="0" w:space="0" w:color="auto"/>
        <w:right w:val="none" w:sz="0" w:space="0" w:color="auto"/>
      </w:divBdr>
      <w:divsChild>
        <w:div w:id="810369852">
          <w:marLeft w:val="0"/>
          <w:marRight w:val="0"/>
          <w:marTop w:val="0"/>
          <w:marBottom w:val="0"/>
          <w:divBdr>
            <w:top w:val="none" w:sz="0" w:space="0" w:color="auto"/>
            <w:left w:val="none" w:sz="0" w:space="0" w:color="auto"/>
            <w:bottom w:val="none" w:sz="0" w:space="0" w:color="auto"/>
            <w:right w:val="none" w:sz="0" w:space="0" w:color="auto"/>
          </w:divBdr>
          <w:divsChild>
            <w:div w:id="1758480867">
              <w:marLeft w:val="0"/>
              <w:marRight w:val="0"/>
              <w:marTop w:val="0"/>
              <w:marBottom w:val="0"/>
              <w:divBdr>
                <w:top w:val="none" w:sz="0" w:space="0" w:color="auto"/>
                <w:left w:val="none" w:sz="0" w:space="0" w:color="auto"/>
                <w:bottom w:val="none" w:sz="0" w:space="0" w:color="auto"/>
                <w:right w:val="none" w:sz="0" w:space="0" w:color="auto"/>
              </w:divBdr>
              <w:divsChild>
                <w:div w:id="671833758">
                  <w:marLeft w:val="0"/>
                  <w:marRight w:val="0"/>
                  <w:marTop w:val="0"/>
                  <w:marBottom w:val="0"/>
                  <w:divBdr>
                    <w:top w:val="none" w:sz="0" w:space="0" w:color="auto"/>
                    <w:left w:val="none" w:sz="0" w:space="0" w:color="auto"/>
                    <w:bottom w:val="none" w:sz="0" w:space="0" w:color="auto"/>
                    <w:right w:val="none" w:sz="0" w:space="0" w:color="auto"/>
                  </w:divBdr>
                  <w:divsChild>
                    <w:div w:id="1876231369">
                      <w:marLeft w:val="0"/>
                      <w:marRight w:val="0"/>
                      <w:marTop w:val="0"/>
                      <w:marBottom w:val="0"/>
                      <w:divBdr>
                        <w:top w:val="none" w:sz="0" w:space="0" w:color="auto"/>
                        <w:left w:val="none" w:sz="0" w:space="0" w:color="auto"/>
                        <w:bottom w:val="none" w:sz="0" w:space="0" w:color="auto"/>
                        <w:right w:val="none" w:sz="0" w:space="0" w:color="auto"/>
                      </w:divBdr>
                      <w:divsChild>
                        <w:div w:id="460656911">
                          <w:marLeft w:val="0"/>
                          <w:marRight w:val="0"/>
                          <w:marTop w:val="0"/>
                          <w:marBottom w:val="0"/>
                          <w:divBdr>
                            <w:top w:val="none" w:sz="0" w:space="0" w:color="auto"/>
                            <w:left w:val="none" w:sz="0" w:space="0" w:color="auto"/>
                            <w:bottom w:val="none" w:sz="0" w:space="0" w:color="auto"/>
                            <w:right w:val="none" w:sz="0" w:space="0" w:color="auto"/>
                          </w:divBdr>
                          <w:divsChild>
                            <w:div w:id="1397434004">
                              <w:marLeft w:val="0"/>
                              <w:marRight w:val="0"/>
                              <w:marTop w:val="0"/>
                              <w:marBottom w:val="0"/>
                              <w:divBdr>
                                <w:top w:val="none" w:sz="0" w:space="0" w:color="auto"/>
                                <w:left w:val="none" w:sz="0" w:space="0" w:color="auto"/>
                                <w:bottom w:val="none" w:sz="0" w:space="0" w:color="auto"/>
                                <w:right w:val="none" w:sz="0" w:space="0" w:color="auto"/>
                              </w:divBdr>
                              <w:divsChild>
                                <w:div w:id="1308779225">
                                  <w:marLeft w:val="0"/>
                                  <w:marRight w:val="0"/>
                                  <w:marTop w:val="0"/>
                                  <w:marBottom w:val="0"/>
                                  <w:divBdr>
                                    <w:top w:val="none" w:sz="0" w:space="0" w:color="auto"/>
                                    <w:left w:val="none" w:sz="0" w:space="0" w:color="auto"/>
                                    <w:bottom w:val="none" w:sz="0" w:space="0" w:color="auto"/>
                                    <w:right w:val="none" w:sz="0" w:space="0" w:color="auto"/>
                                  </w:divBdr>
                                  <w:divsChild>
                                    <w:div w:id="1486236991">
                                      <w:marLeft w:val="0"/>
                                      <w:marRight w:val="0"/>
                                      <w:marTop w:val="0"/>
                                      <w:marBottom w:val="0"/>
                                      <w:divBdr>
                                        <w:top w:val="single" w:sz="24" w:space="6" w:color="auto"/>
                                        <w:left w:val="single" w:sz="24" w:space="9" w:color="auto"/>
                                        <w:bottom w:val="single" w:sz="24" w:space="6" w:color="auto"/>
                                        <w:right w:val="single" w:sz="24" w:space="9" w:color="auto"/>
                                      </w:divBdr>
                                      <w:divsChild>
                                        <w:div w:id="109702152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9371601">
      <w:bodyDiv w:val="1"/>
      <w:marLeft w:val="0"/>
      <w:marRight w:val="0"/>
      <w:marTop w:val="0"/>
      <w:marBottom w:val="0"/>
      <w:divBdr>
        <w:top w:val="none" w:sz="0" w:space="0" w:color="auto"/>
        <w:left w:val="none" w:sz="0" w:space="0" w:color="auto"/>
        <w:bottom w:val="none" w:sz="0" w:space="0" w:color="auto"/>
        <w:right w:val="none" w:sz="0" w:space="0" w:color="auto"/>
      </w:divBdr>
      <w:divsChild>
        <w:div w:id="119615386">
          <w:marLeft w:val="0"/>
          <w:marRight w:val="0"/>
          <w:marTop w:val="0"/>
          <w:marBottom w:val="0"/>
          <w:divBdr>
            <w:top w:val="none" w:sz="0" w:space="0" w:color="auto"/>
            <w:left w:val="none" w:sz="0" w:space="0" w:color="auto"/>
            <w:bottom w:val="none" w:sz="0" w:space="0" w:color="auto"/>
            <w:right w:val="none" w:sz="0" w:space="0" w:color="auto"/>
          </w:divBdr>
          <w:divsChild>
            <w:div w:id="1220048698">
              <w:marLeft w:val="0"/>
              <w:marRight w:val="0"/>
              <w:marTop w:val="0"/>
              <w:marBottom w:val="0"/>
              <w:divBdr>
                <w:top w:val="none" w:sz="0" w:space="0" w:color="auto"/>
                <w:left w:val="none" w:sz="0" w:space="0" w:color="auto"/>
                <w:bottom w:val="none" w:sz="0" w:space="0" w:color="auto"/>
                <w:right w:val="none" w:sz="0" w:space="0" w:color="auto"/>
              </w:divBdr>
              <w:divsChild>
                <w:div w:id="636878976">
                  <w:marLeft w:val="0"/>
                  <w:marRight w:val="0"/>
                  <w:marTop w:val="0"/>
                  <w:marBottom w:val="0"/>
                  <w:divBdr>
                    <w:top w:val="none" w:sz="0" w:space="0" w:color="auto"/>
                    <w:left w:val="none" w:sz="0" w:space="0" w:color="auto"/>
                    <w:bottom w:val="none" w:sz="0" w:space="0" w:color="auto"/>
                    <w:right w:val="none" w:sz="0" w:space="0" w:color="auto"/>
                  </w:divBdr>
                  <w:divsChild>
                    <w:div w:id="140848949">
                      <w:marLeft w:val="0"/>
                      <w:marRight w:val="0"/>
                      <w:marTop w:val="0"/>
                      <w:marBottom w:val="0"/>
                      <w:divBdr>
                        <w:top w:val="none" w:sz="0" w:space="0" w:color="auto"/>
                        <w:left w:val="none" w:sz="0" w:space="0" w:color="auto"/>
                        <w:bottom w:val="none" w:sz="0" w:space="0" w:color="auto"/>
                        <w:right w:val="none" w:sz="0" w:space="0" w:color="auto"/>
                      </w:divBdr>
                      <w:divsChild>
                        <w:div w:id="1696924502">
                          <w:marLeft w:val="0"/>
                          <w:marRight w:val="0"/>
                          <w:marTop w:val="0"/>
                          <w:marBottom w:val="0"/>
                          <w:divBdr>
                            <w:top w:val="none" w:sz="0" w:space="0" w:color="auto"/>
                            <w:left w:val="none" w:sz="0" w:space="0" w:color="auto"/>
                            <w:bottom w:val="none" w:sz="0" w:space="0" w:color="auto"/>
                            <w:right w:val="none" w:sz="0" w:space="0" w:color="auto"/>
                          </w:divBdr>
                          <w:divsChild>
                            <w:div w:id="134959145">
                              <w:marLeft w:val="0"/>
                              <w:marRight w:val="0"/>
                              <w:marTop w:val="0"/>
                              <w:marBottom w:val="0"/>
                              <w:divBdr>
                                <w:top w:val="none" w:sz="0" w:space="0" w:color="auto"/>
                                <w:left w:val="none" w:sz="0" w:space="0" w:color="auto"/>
                                <w:bottom w:val="none" w:sz="0" w:space="0" w:color="auto"/>
                                <w:right w:val="none" w:sz="0" w:space="0" w:color="auto"/>
                              </w:divBdr>
                              <w:divsChild>
                                <w:div w:id="1725255155">
                                  <w:marLeft w:val="0"/>
                                  <w:marRight w:val="0"/>
                                  <w:marTop w:val="0"/>
                                  <w:marBottom w:val="0"/>
                                  <w:divBdr>
                                    <w:top w:val="none" w:sz="0" w:space="0" w:color="auto"/>
                                    <w:left w:val="none" w:sz="0" w:space="0" w:color="auto"/>
                                    <w:bottom w:val="none" w:sz="0" w:space="0" w:color="auto"/>
                                    <w:right w:val="none" w:sz="0" w:space="0" w:color="auto"/>
                                  </w:divBdr>
                                  <w:divsChild>
                                    <w:div w:id="1847087666">
                                      <w:marLeft w:val="0"/>
                                      <w:marRight w:val="0"/>
                                      <w:marTop w:val="0"/>
                                      <w:marBottom w:val="0"/>
                                      <w:divBdr>
                                        <w:top w:val="single" w:sz="24" w:space="6" w:color="auto"/>
                                        <w:left w:val="single" w:sz="24" w:space="9" w:color="auto"/>
                                        <w:bottom w:val="single" w:sz="24" w:space="6" w:color="auto"/>
                                        <w:right w:val="single" w:sz="24" w:space="9" w:color="auto"/>
                                      </w:divBdr>
                                      <w:divsChild>
                                        <w:div w:id="88194279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7502472">
      <w:bodyDiv w:val="1"/>
      <w:marLeft w:val="0"/>
      <w:marRight w:val="0"/>
      <w:marTop w:val="0"/>
      <w:marBottom w:val="0"/>
      <w:divBdr>
        <w:top w:val="none" w:sz="0" w:space="0" w:color="auto"/>
        <w:left w:val="none" w:sz="0" w:space="0" w:color="auto"/>
        <w:bottom w:val="none" w:sz="0" w:space="0" w:color="auto"/>
        <w:right w:val="none" w:sz="0" w:space="0" w:color="auto"/>
      </w:divBdr>
      <w:divsChild>
        <w:div w:id="1853451794">
          <w:marLeft w:val="0"/>
          <w:marRight w:val="0"/>
          <w:marTop w:val="0"/>
          <w:marBottom w:val="0"/>
          <w:divBdr>
            <w:top w:val="none" w:sz="0" w:space="0" w:color="auto"/>
            <w:left w:val="none" w:sz="0" w:space="0" w:color="auto"/>
            <w:bottom w:val="none" w:sz="0" w:space="0" w:color="auto"/>
            <w:right w:val="none" w:sz="0" w:space="0" w:color="auto"/>
          </w:divBdr>
          <w:divsChild>
            <w:div w:id="1202744550">
              <w:marLeft w:val="0"/>
              <w:marRight w:val="0"/>
              <w:marTop w:val="0"/>
              <w:marBottom w:val="0"/>
              <w:divBdr>
                <w:top w:val="none" w:sz="0" w:space="0" w:color="auto"/>
                <w:left w:val="none" w:sz="0" w:space="0" w:color="auto"/>
                <w:bottom w:val="none" w:sz="0" w:space="0" w:color="auto"/>
                <w:right w:val="none" w:sz="0" w:space="0" w:color="auto"/>
              </w:divBdr>
              <w:divsChild>
                <w:div w:id="935555672">
                  <w:marLeft w:val="0"/>
                  <w:marRight w:val="0"/>
                  <w:marTop w:val="0"/>
                  <w:marBottom w:val="0"/>
                  <w:divBdr>
                    <w:top w:val="none" w:sz="0" w:space="0" w:color="auto"/>
                    <w:left w:val="none" w:sz="0" w:space="0" w:color="auto"/>
                    <w:bottom w:val="none" w:sz="0" w:space="0" w:color="auto"/>
                    <w:right w:val="none" w:sz="0" w:space="0" w:color="auto"/>
                  </w:divBdr>
                  <w:divsChild>
                    <w:div w:id="1944412635">
                      <w:marLeft w:val="0"/>
                      <w:marRight w:val="0"/>
                      <w:marTop w:val="0"/>
                      <w:marBottom w:val="0"/>
                      <w:divBdr>
                        <w:top w:val="none" w:sz="0" w:space="0" w:color="auto"/>
                        <w:left w:val="none" w:sz="0" w:space="0" w:color="auto"/>
                        <w:bottom w:val="none" w:sz="0" w:space="0" w:color="auto"/>
                        <w:right w:val="none" w:sz="0" w:space="0" w:color="auto"/>
                      </w:divBdr>
                      <w:divsChild>
                        <w:div w:id="1715812549">
                          <w:marLeft w:val="0"/>
                          <w:marRight w:val="0"/>
                          <w:marTop w:val="0"/>
                          <w:marBottom w:val="0"/>
                          <w:divBdr>
                            <w:top w:val="none" w:sz="0" w:space="0" w:color="auto"/>
                            <w:left w:val="none" w:sz="0" w:space="0" w:color="auto"/>
                            <w:bottom w:val="none" w:sz="0" w:space="0" w:color="auto"/>
                            <w:right w:val="none" w:sz="0" w:space="0" w:color="auto"/>
                          </w:divBdr>
                          <w:divsChild>
                            <w:div w:id="1079594015">
                              <w:marLeft w:val="0"/>
                              <w:marRight w:val="0"/>
                              <w:marTop w:val="0"/>
                              <w:marBottom w:val="0"/>
                              <w:divBdr>
                                <w:top w:val="single" w:sz="24" w:space="6" w:color="auto"/>
                                <w:left w:val="single" w:sz="24" w:space="9" w:color="auto"/>
                                <w:bottom w:val="single" w:sz="24" w:space="6" w:color="auto"/>
                                <w:right w:val="single" w:sz="24" w:space="9" w:color="auto"/>
                              </w:divBdr>
                              <w:divsChild>
                                <w:div w:id="107311532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207617">
      <w:bodyDiv w:val="1"/>
      <w:marLeft w:val="0"/>
      <w:marRight w:val="0"/>
      <w:marTop w:val="0"/>
      <w:marBottom w:val="0"/>
      <w:divBdr>
        <w:top w:val="none" w:sz="0" w:space="0" w:color="auto"/>
        <w:left w:val="none" w:sz="0" w:space="0" w:color="auto"/>
        <w:bottom w:val="none" w:sz="0" w:space="0" w:color="auto"/>
        <w:right w:val="none" w:sz="0" w:space="0" w:color="auto"/>
      </w:divBdr>
      <w:divsChild>
        <w:div w:id="346949739">
          <w:marLeft w:val="0"/>
          <w:marRight w:val="0"/>
          <w:marTop w:val="0"/>
          <w:marBottom w:val="0"/>
          <w:divBdr>
            <w:top w:val="none" w:sz="0" w:space="0" w:color="auto"/>
            <w:left w:val="none" w:sz="0" w:space="0" w:color="auto"/>
            <w:bottom w:val="none" w:sz="0" w:space="0" w:color="auto"/>
            <w:right w:val="none" w:sz="0" w:space="0" w:color="auto"/>
          </w:divBdr>
          <w:divsChild>
            <w:div w:id="721514167">
              <w:marLeft w:val="0"/>
              <w:marRight w:val="0"/>
              <w:marTop w:val="0"/>
              <w:marBottom w:val="0"/>
              <w:divBdr>
                <w:top w:val="none" w:sz="0" w:space="0" w:color="auto"/>
                <w:left w:val="none" w:sz="0" w:space="0" w:color="auto"/>
                <w:bottom w:val="none" w:sz="0" w:space="0" w:color="auto"/>
                <w:right w:val="none" w:sz="0" w:space="0" w:color="auto"/>
              </w:divBdr>
              <w:divsChild>
                <w:div w:id="1648051820">
                  <w:marLeft w:val="0"/>
                  <w:marRight w:val="0"/>
                  <w:marTop w:val="0"/>
                  <w:marBottom w:val="0"/>
                  <w:divBdr>
                    <w:top w:val="none" w:sz="0" w:space="0" w:color="auto"/>
                    <w:left w:val="none" w:sz="0" w:space="0" w:color="auto"/>
                    <w:bottom w:val="none" w:sz="0" w:space="0" w:color="auto"/>
                    <w:right w:val="none" w:sz="0" w:space="0" w:color="auto"/>
                  </w:divBdr>
                  <w:divsChild>
                    <w:div w:id="1091974797">
                      <w:marLeft w:val="0"/>
                      <w:marRight w:val="0"/>
                      <w:marTop w:val="0"/>
                      <w:marBottom w:val="0"/>
                      <w:divBdr>
                        <w:top w:val="none" w:sz="0" w:space="0" w:color="auto"/>
                        <w:left w:val="none" w:sz="0" w:space="0" w:color="auto"/>
                        <w:bottom w:val="none" w:sz="0" w:space="0" w:color="auto"/>
                        <w:right w:val="none" w:sz="0" w:space="0" w:color="auto"/>
                      </w:divBdr>
                      <w:divsChild>
                        <w:div w:id="1280186261">
                          <w:marLeft w:val="0"/>
                          <w:marRight w:val="0"/>
                          <w:marTop w:val="0"/>
                          <w:marBottom w:val="0"/>
                          <w:divBdr>
                            <w:top w:val="none" w:sz="0" w:space="0" w:color="auto"/>
                            <w:left w:val="none" w:sz="0" w:space="0" w:color="auto"/>
                            <w:bottom w:val="none" w:sz="0" w:space="0" w:color="auto"/>
                            <w:right w:val="none" w:sz="0" w:space="0" w:color="auto"/>
                          </w:divBdr>
                          <w:divsChild>
                            <w:div w:id="2064257297">
                              <w:marLeft w:val="0"/>
                              <w:marRight w:val="0"/>
                              <w:marTop w:val="0"/>
                              <w:marBottom w:val="0"/>
                              <w:divBdr>
                                <w:top w:val="single" w:sz="24" w:space="6" w:color="auto"/>
                                <w:left w:val="single" w:sz="24" w:space="9" w:color="auto"/>
                                <w:bottom w:val="single" w:sz="24" w:space="6" w:color="auto"/>
                                <w:right w:val="single" w:sz="24" w:space="9" w:color="auto"/>
                              </w:divBdr>
                              <w:divsChild>
                                <w:div w:id="210707129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3196995">
      <w:bodyDiv w:val="1"/>
      <w:marLeft w:val="0"/>
      <w:marRight w:val="0"/>
      <w:marTop w:val="0"/>
      <w:marBottom w:val="0"/>
      <w:divBdr>
        <w:top w:val="none" w:sz="0" w:space="0" w:color="auto"/>
        <w:left w:val="none" w:sz="0" w:space="0" w:color="auto"/>
        <w:bottom w:val="none" w:sz="0" w:space="0" w:color="auto"/>
        <w:right w:val="none" w:sz="0" w:space="0" w:color="auto"/>
      </w:divBdr>
      <w:divsChild>
        <w:div w:id="1077750303">
          <w:marLeft w:val="0"/>
          <w:marRight w:val="0"/>
          <w:marTop w:val="0"/>
          <w:marBottom w:val="0"/>
          <w:divBdr>
            <w:top w:val="none" w:sz="0" w:space="0" w:color="auto"/>
            <w:left w:val="none" w:sz="0" w:space="0" w:color="auto"/>
            <w:bottom w:val="none" w:sz="0" w:space="0" w:color="auto"/>
            <w:right w:val="none" w:sz="0" w:space="0" w:color="auto"/>
          </w:divBdr>
          <w:divsChild>
            <w:div w:id="716854006">
              <w:marLeft w:val="0"/>
              <w:marRight w:val="0"/>
              <w:marTop w:val="0"/>
              <w:marBottom w:val="0"/>
              <w:divBdr>
                <w:top w:val="none" w:sz="0" w:space="0" w:color="auto"/>
                <w:left w:val="none" w:sz="0" w:space="0" w:color="auto"/>
                <w:bottom w:val="none" w:sz="0" w:space="0" w:color="auto"/>
                <w:right w:val="none" w:sz="0" w:space="0" w:color="auto"/>
              </w:divBdr>
              <w:divsChild>
                <w:div w:id="29185341">
                  <w:marLeft w:val="0"/>
                  <w:marRight w:val="0"/>
                  <w:marTop w:val="0"/>
                  <w:marBottom w:val="0"/>
                  <w:divBdr>
                    <w:top w:val="none" w:sz="0" w:space="0" w:color="auto"/>
                    <w:left w:val="none" w:sz="0" w:space="0" w:color="auto"/>
                    <w:bottom w:val="none" w:sz="0" w:space="0" w:color="auto"/>
                    <w:right w:val="none" w:sz="0" w:space="0" w:color="auto"/>
                  </w:divBdr>
                  <w:divsChild>
                    <w:div w:id="453140994">
                      <w:marLeft w:val="0"/>
                      <w:marRight w:val="0"/>
                      <w:marTop w:val="0"/>
                      <w:marBottom w:val="0"/>
                      <w:divBdr>
                        <w:top w:val="none" w:sz="0" w:space="0" w:color="auto"/>
                        <w:left w:val="none" w:sz="0" w:space="0" w:color="auto"/>
                        <w:bottom w:val="none" w:sz="0" w:space="0" w:color="auto"/>
                        <w:right w:val="none" w:sz="0" w:space="0" w:color="auto"/>
                      </w:divBdr>
                      <w:divsChild>
                        <w:div w:id="1789354358">
                          <w:marLeft w:val="0"/>
                          <w:marRight w:val="0"/>
                          <w:marTop w:val="0"/>
                          <w:marBottom w:val="0"/>
                          <w:divBdr>
                            <w:top w:val="none" w:sz="0" w:space="0" w:color="auto"/>
                            <w:left w:val="none" w:sz="0" w:space="0" w:color="auto"/>
                            <w:bottom w:val="none" w:sz="0" w:space="0" w:color="auto"/>
                            <w:right w:val="none" w:sz="0" w:space="0" w:color="auto"/>
                          </w:divBdr>
                          <w:divsChild>
                            <w:div w:id="1437095137">
                              <w:marLeft w:val="0"/>
                              <w:marRight w:val="0"/>
                              <w:marTop w:val="0"/>
                              <w:marBottom w:val="0"/>
                              <w:divBdr>
                                <w:top w:val="single" w:sz="24" w:space="6" w:color="auto"/>
                                <w:left w:val="single" w:sz="24" w:space="9" w:color="auto"/>
                                <w:bottom w:val="single" w:sz="24" w:space="6" w:color="auto"/>
                                <w:right w:val="single" w:sz="24" w:space="9" w:color="auto"/>
                              </w:divBdr>
                              <w:divsChild>
                                <w:div w:id="15311324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6037010">
      <w:bodyDiv w:val="1"/>
      <w:marLeft w:val="0"/>
      <w:marRight w:val="0"/>
      <w:marTop w:val="0"/>
      <w:marBottom w:val="0"/>
      <w:divBdr>
        <w:top w:val="none" w:sz="0" w:space="0" w:color="auto"/>
        <w:left w:val="none" w:sz="0" w:space="0" w:color="auto"/>
        <w:bottom w:val="none" w:sz="0" w:space="0" w:color="auto"/>
        <w:right w:val="none" w:sz="0" w:space="0" w:color="auto"/>
      </w:divBdr>
    </w:div>
    <w:div w:id="644697042">
      <w:bodyDiv w:val="1"/>
      <w:marLeft w:val="0"/>
      <w:marRight w:val="0"/>
      <w:marTop w:val="0"/>
      <w:marBottom w:val="0"/>
      <w:divBdr>
        <w:top w:val="none" w:sz="0" w:space="0" w:color="auto"/>
        <w:left w:val="none" w:sz="0" w:space="0" w:color="auto"/>
        <w:bottom w:val="none" w:sz="0" w:space="0" w:color="auto"/>
        <w:right w:val="none" w:sz="0" w:space="0" w:color="auto"/>
      </w:divBdr>
      <w:divsChild>
        <w:div w:id="1396665009">
          <w:marLeft w:val="0"/>
          <w:marRight w:val="0"/>
          <w:marTop w:val="0"/>
          <w:marBottom w:val="0"/>
          <w:divBdr>
            <w:top w:val="none" w:sz="0" w:space="0" w:color="auto"/>
            <w:left w:val="none" w:sz="0" w:space="0" w:color="auto"/>
            <w:bottom w:val="none" w:sz="0" w:space="0" w:color="auto"/>
            <w:right w:val="none" w:sz="0" w:space="0" w:color="auto"/>
          </w:divBdr>
        </w:div>
      </w:divsChild>
    </w:div>
    <w:div w:id="665791809">
      <w:bodyDiv w:val="1"/>
      <w:marLeft w:val="0"/>
      <w:marRight w:val="0"/>
      <w:marTop w:val="0"/>
      <w:marBottom w:val="0"/>
      <w:divBdr>
        <w:top w:val="none" w:sz="0" w:space="0" w:color="auto"/>
        <w:left w:val="none" w:sz="0" w:space="0" w:color="auto"/>
        <w:bottom w:val="none" w:sz="0" w:space="0" w:color="auto"/>
        <w:right w:val="none" w:sz="0" w:space="0" w:color="auto"/>
      </w:divBdr>
      <w:divsChild>
        <w:div w:id="1337459846">
          <w:marLeft w:val="0"/>
          <w:marRight w:val="0"/>
          <w:marTop w:val="0"/>
          <w:marBottom w:val="0"/>
          <w:divBdr>
            <w:top w:val="none" w:sz="0" w:space="0" w:color="auto"/>
            <w:left w:val="none" w:sz="0" w:space="0" w:color="auto"/>
            <w:bottom w:val="none" w:sz="0" w:space="0" w:color="auto"/>
            <w:right w:val="none" w:sz="0" w:space="0" w:color="auto"/>
          </w:divBdr>
          <w:divsChild>
            <w:div w:id="864950129">
              <w:marLeft w:val="0"/>
              <w:marRight w:val="0"/>
              <w:marTop w:val="0"/>
              <w:marBottom w:val="0"/>
              <w:divBdr>
                <w:top w:val="none" w:sz="0" w:space="0" w:color="auto"/>
                <w:left w:val="none" w:sz="0" w:space="0" w:color="auto"/>
                <w:bottom w:val="none" w:sz="0" w:space="0" w:color="auto"/>
                <w:right w:val="none" w:sz="0" w:space="0" w:color="auto"/>
              </w:divBdr>
              <w:divsChild>
                <w:div w:id="240600233">
                  <w:marLeft w:val="0"/>
                  <w:marRight w:val="0"/>
                  <w:marTop w:val="0"/>
                  <w:marBottom w:val="0"/>
                  <w:divBdr>
                    <w:top w:val="none" w:sz="0" w:space="0" w:color="auto"/>
                    <w:left w:val="none" w:sz="0" w:space="0" w:color="auto"/>
                    <w:bottom w:val="none" w:sz="0" w:space="0" w:color="auto"/>
                    <w:right w:val="none" w:sz="0" w:space="0" w:color="auto"/>
                  </w:divBdr>
                  <w:divsChild>
                    <w:div w:id="2125882896">
                      <w:marLeft w:val="0"/>
                      <w:marRight w:val="0"/>
                      <w:marTop w:val="0"/>
                      <w:marBottom w:val="0"/>
                      <w:divBdr>
                        <w:top w:val="none" w:sz="0" w:space="0" w:color="auto"/>
                        <w:left w:val="none" w:sz="0" w:space="0" w:color="auto"/>
                        <w:bottom w:val="none" w:sz="0" w:space="0" w:color="auto"/>
                        <w:right w:val="none" w:sz="0" w:space="0" w:color="auto"/>
                      </w:divBdr>
                      <w:divsChild>
                        <w:div w:id="520436436">
                          <w:marLeft w:val="0"/>
                          <w:marRight w:val="0"/>
                          <w:marTop w:val="0"/>
                          <w:marBottom w:val="0"/>
                          <w:divBdr>
                            <w:top w:val="none" w:sz="0" w:space="0" w:color="auto"/>
                            <w:left w:val="none" w:sz="0" w:space="0" w:color="auto"/>
                            <w:bottom w:val="none" w:sz="0" w:space="0" w:color="auto"/>
                            <w:right w:val="none" w:sz="0" w:space="0" w:color="auto"/>
                          </w:divBdr>
                          <w:divsChild>
                            <w:div w:id="1475029706">
                              <w:marLeft w:val="0"/>
                              <w:marRight w:val="0"/>
                              <w:marTop w:val="0"/>
                              <w:marBottom w:val="0"/>
                              <w:divBdr>
                                <w:top w:val="single" w:sz="24" w:space="6" w:color="auto"/>
                                <w:left w:val="single" w:sz="24" w:space="9" w:color="auto"/>
                                <w:bottom w:val="single" w:sz="24" w:space="6" w:color="auto"/>
                                <w:right w:val="single" w:sz="24" w:space="9" w:color="auto"/>
                              </w:divBdr>
                              <w:divsChild>
                                <w:div w:id="39362737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583386">
      <w:bodyDiv w:val="1"/>
      <w:marLeft w:val="0"/>
      <w:marRight w:val="0"/>
      <w:marTop w:val="0"/>
      <w:marBottom w:val="0"/>
      <w:divBdr>
        <w:top w:val="none" w:sz="0" w:space="0" w:color="auto"/>
        <w:left w:val="none" w:sz="0" w:space="0" w:color="auto"/>
        <w:bottom w:val="none" w:sz="0" w:space="0" w:color="auto"/>
        <w:right w:val="none" w:sz="0" w:space="0" w:color="auto"/>
      </w:divBdr>
      <w:divsChild>
        <w:div w:id="378437597">
          <w:marLeft w:val="0"/>
          <w:marRight w:val="0"/>
          <w:marTop w:val="0"/>
          <w:marBottom w:val="0"/>
          <w:divBdr>
            <w:top w:val="none" w:sz="0" w:space="0" w:color="auto"/>
            <w:left w:val="none" w:sz="0" w:space="0" w:color="auto"/>
            <w:bottom w:val="none" w:sz="0" w:space="0" w:color="auto"/>
            <w:right w:val="none" w:sz="0" w:space="0" w:color="auto"/>
          </w:divBdr>
          <w:divsChild>
            <w:div w:id="57753932">
              <w:marLeft w:val="0"/>
              <w:marRight w:val="0"/>
              <w:marTop w:val="0"/>
              <w:marBottom w:val="0"/>
              <w:divBdr>
                <w:top w:val="none" w:sz="0" w:space="0" w:color="auto"/>
                <w:left w:val="none" w:sz="0" w:space="0" w:color="auto"/>
                <w:bottom w:val="none" w:sz="0" w:space="0" w:color="auto"/>
                <w:right w:val="none" w:sz="0" w:space="0" w:color="auto"/>
              </w:divBdr>
              <w:divsChild>
                <w:div w:id="681319566">
                  <w:marLeft w:val="0"/>
                  <w:marRight w:val="0"/>
                  <w:marTop w:val="0"/>
                  <w:marBottom w:val="0"/>
                  <w:divBdr>
                    <w:top w:val="none" w:sz="0" w:space="0" w:color="auto"/>
                    <w:left w:val="none" w:sz="0" w:space="0" w:color="auto"/>
                    <w:bottom w:val="none" w:sz="0" w:space="0" w:color="auto"/>
                    <w:right w:val="none" w:sz="0" w:space="0" w:color="auto"/>
                  </w:divBdr>
                  <w:divsChild>
                    <w:div w:id="937563419">
                      <w:marLeft w:val="0"/>
                      <w:marRight w:val="0"/>
                      <w:marTop w:val="0"/>
                      <w:marBottom w:val="0"/>
                      <w:divBdr>
                        <w:top w:val="none" w:sz="0" w:space="0" w:color="auto"/>
                        <w:left w:val="none" w:sz="0" w:space="0" w:color="auto"/>
                        <w:bottom w:val="none" w:sz="0" w:space="0" w:color="auto"/>
                        <w:right w:val="none" w:sz="0" w:space="0" w:color="auto"/>
                      </w:divBdr>
                      <w:divsChild>
                        <w:div w:id="1831940051">
                          <w:marLeft w:val="0"/>
                          <w:marRight w:val="0"/>
                          <w:marTop w:val="0"/>
                          <w:marBottom w:val="0"/>
                          <w:divBdr>
                            <w:top w:val="none" w:sz="0" w:space="0" w:color="auto"/>
                            <w:left w:val="none" w:sz="0" w:space="0" w:color="auto"/>
                            <w:bottom w:val="none" w:sz="0" w:space="0" w:color="auto"/>
                            <w:right w:val="none" w:sz="0" w:space="0" w:color="auto"/>
                          </w:divBdr>
                          <w:divsChild>
                            <w:div w:id="894585287">
                              <w:marLeft w:val="0"/>
                              <w:marRight w:val="0"/>
                              <w:marTop w:val="0"/>
                              <w:marBottom w:val="0"/>
                              <w:divBdr>
                                <w:top w:val="single" w:sz="24" w:space="6" w:color="auto"/>
                                <w:left w:val="single" w:sz="24" w:space="9" w:color="auto"/>
                                <w:bottom w:val="single" w:sz="24" w:space="6" w:color="auto"/>
                                <w:right w:val="single" w:sz="24" w:space="9" w:color="auto"/>
                              </w:divBdr>
                              <w:divsChild>
                                <w:div w:id="83573330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8396133">
      <w:bodyDiv w:val="1"/>
      <w:marLeft w:val="0"/>
      <w:marRight w:val="0"/>
      <w:marTop w:val="0"/>
      <w:marBottom w:val="0"/>
      <w:divBdr>
        <w:top w:val="none" w:sz="0" w:space="0" w:color="auto"/>
        <w:left w:val="none" w:sz="0" w:space="0" w:color="auto"/>
        <w:bottom w:val="none" w:sz="0" w:space="0" w:color="auto"/>
        <w:right w:val="none" w:sz="0" w:space="0" w:color="auto"/>
      </w:divBdr>
      <w:divsChild>
        <w:div w:id="2105419480">
          <w:marLeft w:val="0"/>
          <w:marRight w:val="0"/>
          <w:marTop w:val="0"/>
          <w:marBottom w:val="0"/>
          <w:divBdr>
            <w:top w:val="none" w:sz="0" w:space="0" w:color="auto"/>
            <w:left w:val="none" w:sz="0" w:space="0" w:color="auto"/>
            <w:bottom w:val="none" w:sz="0" w:space="0" w:color="auto"/>
            <w:right w:val="none" w:sz="0" w:space="0" w:color="auto"/>
          </w:divBdr>
          <w:divsChild>
            <w:div w:id="1871337224">
              <w:marLeft w:val="0"/>
              <w:marRight w:val="0"/>
              <w:marTop w:val="0"/>
              <w:marBottom w:val="0"/>
              <w:divBdr>
                <w:top w:val="none" w:sz="0" w:space="0" w:color="auto"/>
                <w:left w:val="none" w:sz="0" w:space="0" w:color="auto"/>
                <w:bottom w:val="none" w:sz="0" w:space="0" w:color="auto"/>
                <w:right w:val="none" w:sz="0" w:space="0" w:color="auto"/>
              </w:divBdr>
              <w:divsChild>
                <w:div w:id="2004697476">
                  <w:marLeft w:val="0"/>
                  <w:marRight w:val="0"/>
                  <w:marTop w:val="0"/>
                  <w:marBottom w:val="0"/>
                  <w:divBdr>
                    <w:top w:val="none" w:sz="0" w:space="0" w:color="auto"/>
                    <w:left w:val="none" w:sz="0" w:space="0" w:color="auto"/>
                    <w:bottom w:val="none" w:sz="0" w:space="0" w:color="auto"/>
                    <w:right w:val="none" w:sz="0" w:space="0" w:color="auto"/>
                  </w:divBdr>
                  <w:divsChild>
                    <w:div w:id="408617854">
                      <w:marLeft w:val="0"/>
                      <w:marRight w:val="0"/>
                      <w:marTop w:val="0"/>
                      <w:marBottom w:val="0"/>
                      <w:divBdr>
                        <w:top w:val="none" w:sz="0" w:space="0" w:color="auto"/>
                        <w:left w:val="none" w:sz="0" w:space="0" w:color="auto"/>
                        <w:bottom w:val="none" w:sz="0" w:space="0" w:color="auto"/>
                        <w:right w:val="none" w:sz="0" w:space="0" w:color="auto"/>
                      </w:divBdr>
                      <w:divsChild>
                        <w:div w:id="483352837">
                          <w:marLeft w:val="0"/>
                          <w:marRight w:val="0"/>
                          <w:marTop w:val="100"/>
                          <w:marBottom w:val="100"/>
                          <w:divBdr>
                            <w:top w:val="none" w:sz="0" w:space="0" w:color="auto"/>
                            <w:left w:val="none" w:sz="0" w:space="0" w:color="auto"/>
                            <w:bottom w:val="none" w:sz="0" w:space="0" w:color="auto"/>
                            <w:right w:val="none" w:sz="0" w:space="0" w:color="auto"/>
                          </w:divBdr>
                          <w:divsChild>
                            <w:div w:id="616718030">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725883233">
          <w:marLeft w:val="0"/>
          <w:marRight w:val="0"/>
          <w:marTop w:val="0"/>
          <w:marBottom w:val="0"/>
          <w:divBdr>
            <w:top w:val="none" w:sz="0" w:space="0" w:color="auto"/>
            <w:left w:val="none" w:sz="0" w:space="0" w:color="auto"/>
            <w:bottom w:val="none" w:sz="0" w:space="0" w:color="auto"/>
            <w:right w:val="none" w:sz="0" w:space="0" w:color="auto"/>
          </w:divBdr>
          <w:divsChild>
            <w:div w:id="856892533">
              <w:marLeft w:val="0"/>
              <w:marRight w:val="0"/>
              <w:marTop w:val="0"/>
              <w:marBottom w:val="0"/>
              <w:divBdr>
                <w:top w:val="none" w:sz="0" w:space="0" w:color="auto"/>
                <w:left w:val="none" w:sz="0" w:space="0" w:color="auto"/>
                <w:bottom w:val="none" w:sz="0" w:space="0" w:color="auto"/>
                <w:right w:val="none" w:sz="0" w:space="0" w:color="auto"/>
              </w:divBdr>
              <w:divsChild>
                <w:div w:id="879902289">
                  <w:marLeft w:val="0"/>
                  <w:marRight w:val="0"/>
                  <w:marTop w:val="0"/>
                  <w:marBottom w:val="0"/>
                  <w:divBdr>
                    <w:top w:val="none" w:sz="0" w:space="0" w:color="auto"/>
                    <w:left w:val="none" w:sz="0" w:space="0" w:color="auto"/>
                    <w:bottom w:val="none" w:sz="0" w:space="0" w:color="auto"/>
                    <w:right w:val="none" w:sz="0" w:space="0" w:color="auto"/>
                  </w:divBdr>
                  <w:divsChild>
                    <w:div w:id="1081102067">
                      <w:marLeft w:val="0"/>
                      <w:marRight w:val="0"/>
                      <w:marTop w:val="0"/>
                      <w:marBottom w:val="0"/>
                      <w:divBdr>
                        <w:top w:val="none" w:sz="0" w:space="0" w:color="auto"/>
                        <w:left w:val="none" w:sz="0" w:space="0" w:color="auto"/>
                        <w:bottom w:val="none" w:sz="0" w:space="0" w:color="auto"/>
                        <w:right w:val="none" w:sz="0" w:space="0" w:color="auto"/>
                      </w:divBdr>
                      <w:divsChild>
                        <w:div w:id="2037073413">
                          <w:marLeft w:val="0"/>
                          <w:marRight w:val="0"/>
                          <w:marTop w:val="0"/>
                          <w:marBottom w:val="0"/>
                          <w:divBdr>
                            <w:top w:val="none" w:sz="0" w:space="0" w:color="auto"/>
                            <w:left w:val="none" w:sz="0" w:space="0" w:color="auto"/>
                            <w:bottom w:val="none" w:sz="0" w:space="0" w:color="auto"/>
                            <w:right w:val="none" w:sz="0" w:space="0" w:color="auto"/>
                          </w:divBdr>
                          <w:divsChild>
                            <w:div w:id="128368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57402">
                      <w:marLeft w:val="0"/>
                      <w:marRight w:val="0"/>
                      <w:marTop w:val="0"/>
                      <w:marBottom w:val="0"/>
                      <w:divBdr>
                        <w:top w:val="none" w:sz="0" w:space="0" w:color="auto"/>
                        <w:left w:val="none" w:sz="0" w:space="0" w:color="auto"/>
                        <w:bottom w:val="none" w:sz="0" w:space="0" w:color="auto"/>
                        <w:right w:val="none" w:sz="0" w:space="0" w:color="auto"/>
                      </w:divBdr>
                      <w:divsChild>
                        <w:div w:id="1607074383">
                          <w:marLeft w:val="0"/>
                          <w:marRight w:val="0"/>
                          <w:marTop w:val="0"/>
                          <w:marBottom w:val="0"/>
                          <w:divBdr>
                            <w:top w:val="none" w:sz="0" w:space="0" w:color="auto"/>
                            <w:left w:val="none" w:sz="0" w:space="0" w:color="auto"/>
                            <w:bottom w:val="none" w:sz="0" w:space="0" w:color="auto"/>
                            <w:right w:val="none" w:sz="0" w:space="0" w:color="auto"/>
                          </w:divBdr>
                          <w:divsChild>
                            <w:div w:id="398863923">
                              <w:marLeft w:val="0"/>
                              <w:marRight w:val="0"/>
                              <w:marTop w:val="0"/>
                              <w:marBottom w:val="0"/>
                              <w:divBdr>
                                <w:top w:val="none" w:sz="0" w:space="0" w:color="auto"/>
                                <w:left w:val="none" w:sz="0" w:space="0" w:color="auto"/>
                                <w:bottom w:val="none" w:sz="0" w:space="0" w:color="auto"/>
                                <w:right w:val="none" w:sz="0" w:space="0" w:color="auto"/>
                              </w:divBdr>
                              <w:divsChild>
                                <w:div w:id="517695299">
                                  <w:marLeft w:val="0"/>
                                  <w:marRight w:val="0"/>
                                  <w:marTop w:val="0"/>
                                  <w:marBottom w:val="0"/>
                                  <w:divBdr>
                                    <w:top w:val="none" w:sz="0" w:space="0" w:color="auto"/>
                                    <w:left w:val="none" w:sz="0" w:space="0" w:color="auto"/>
                                    <w:bottom w:val="none" w:sz="0" w:space="0" w:color="auto"/>
                                    <w:right w:val="none" w:sz="0" w:space="0" w:color="auto"/>
                                  </w:divBdr>
                                  <w:divsChild>
                                    <w:div w:id="1208879199">
                                      <w:marLeft w:val="0"/>
                                      <w:marRight w:val="0"/>
                                      <w:marTop w:val="0"/>
                                      <w:marBottom w:val="0"/>
                                      <w:divBdr>
                                        <w:top w:val="none" w:sz="0" w:space="0" w:color="auto"/>
                                        <w:left w:val="none" w:sz="0" w:space="0" w:color="auto"/>
                                        <w:bottom w:val="none" w:sz="0" w:space="0" w:color="auto"/>
                                        <w:right w:val="none" w:sz="0" w:space="0" w:color="auto"/>
                                      </w:divBdr>
                                      <w:divsChild>
                                        <w:div w:id="637684786">
                                          <w:marLeft w:val="0"/>
                                          <w:marRight w:val="0"/>
                                          <w:marTop w:val="0"/>
                                          <w:marBottom w:val="0"/>
                                          <w:divBdr>
                                            <w:top w:val="none" w:sz="0" w:space="0" w:color="auto"/>
                                            <w:left w:val="none" w:sz="0" w:space="0" w:color="auto"/>
                                            <w:bottom w:val="none" w:sz="0" w:space="0" w:color="auto"/>
                                            <w:right w:val="none" w:sz="0" w:space="0" w:color="auto"/>
                                          </w:divBdr>
                                          <w:divsChild>
                                            <w:div w:id="719668773">
                                              <w:marLeft w:val="0"/>
                                              <w:marRight w:val="0"/>
                                              <w:marTop w:val="0"/>
                                              <w:marBottom w:val="0"/>
                                              <w:divBdr>
                                                <w:top w:val="none" w:sz="0" w:space="0" w:color="auto"/>
                                                <w:left w:val="none" w:sz="0" w:space="0" w:color="auto"/>
                                                <w:bottom w:val="none" w:sz="0" w:space="0" w:color="auto"/>
                                                <w:right w:val="none" w:sz="0" w:space="0" w:color="auto"/>
                                              </w:divBdr>
                                              <w:divsChild>
                                                <w:div w:id="315302462">
                                                  <w:marLeft w:val="0"/>
                                                  <w:marRight w:val="0"/>
                                                  <w:marTop w:val="0"/>
                                                  <w:marBottom w:val="0"/>
                                                  <w:divBdr>
                                                    <w:top w:val="single" w:sz="24" w:space="6" w:color="auto"/>
                                                    <w:left w:val="single" w:sz="24" w:space="9" w:color="auto"/>
                                                    <w:bottom w:val="single" w:sz="24" w:space="6" w:color="auto"/>
                                                    <w:right w:val="single" w:sz="24" w:space="9" w:color="auto"/>
                                                  </w:divBdr>
                                                  <w:divsChild>
                                                    <w:div w:id="128550308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7302066">
      <w:bodyDiv w:val="1"/>
      <w:marLeft w:val="0"/>
      <w:marRight w:val="0"/>
      <w:marTop w:val="0"/>
      <w:marBottom w:val="0"/>
      <w:divBdr>
        <w:top w:val="none" w:sz="0" w:space="0" w:color="auto"/>
        <w:left w:val="none" w:sz="0" w:space="0" w:color="auto"/>
        <w:bottom w:val="none" w:sz="0" w:space="0" w:color="auto"/>
        <w:right w:val="none" w:sz="0" w:space="0" w:color="auto"/>
      </w:divBdr>
      <w:divsChild>
        <w:div w:id="1981570031">
          <w:marLeft w:val="0"/>
          <w:marRight w:val="0"/>
          <w:marTop w:val="0"/>
          <w:marBottom w:val="0"/>
          <w:divBdr>
            <w:top w:val="none" w:sz="0" w:space="0" w:color="auto"/>
            <w:left w:val="none" w:sz="0" w:space="0" w:color="auto"/>
            <w:bottom w:val="none" w:sz="0" w:space="0" w:color="auto"/>
            <w:right w:val="none" w:sz="0" w:space="0" w:color="auto"/>
          </w:divBdr>
          <w:divsChild>
            <w:div w:id="325279557">
              <w:marLeft w:val="0"/>
              <w:marRight w:val="0"/>
              <w:marTop w:val="0"/>
              <w:marBottom w:val="0"/>
              <w:divBdr>
                <w:top w:val="none" w:sz="0" w:space="0" w:color="auto"/>
                <w:left w:val="none" w:sz="0" w:space="0" w:color="auto"/>
                <w:bottom w:val="none" w:sz="0" w:space="0" w:color="auto"/>
                <w:right w:val="none" w:sz="0" w:space="0" w:color="auto"/>
              </w:divBdr>
              <w:divsChild>
                <w:div w:id="1373459716">
                  <w:marLeft w:val="0"/>
                  <w:marRight w:val="0"/>
                  <w:marTop w:val="0"/>
                  <w:marBottom w:val="0"/>
                  <w:divBdr>
                    <w:top w:val="none" w:sz="0" w:space="0" w:color="auto"/>
                    <w:left w:val="none" w:sz="0" w:space="0" w:color="auto"/>
                    <w:bottom w:val="none" w:sz="0" w:space="0" w:color="auto"/>
                    <w:right w:val="none" w:sz="0" w:space="0" w:color="auto"/>
                  </w:divBdr>
                  <w:divsChild>
                    <w:div w:id="1338460274">
                      <w:marLeft w:val="0"/>
                      <w:marRight w:val="0"/>
                      <w:marTop w:val="0"/>
                      <w:marBottom w:val="0"/>
                      <w:divBdr>
                        <w:top w:val="none" w:sz="0" w:space="0" w:color="auto"/>
                        <w:left w:val="none" w:sz="0" w:space="0" w:color="auto"/>
                        <w:bottom w:val="none" w:sz="0" w:space="0" w:color="auto"/>
                        <w:right w:val="none" w:sz="0" w:space="0" w:color="auto"/>
                      </w:divBdr>
                      <w:divsChild>
                        <w:div w:id="1297877024">
                          <w:marLeft w:val="0"/>
                          <w:marRight w:val="0"/>
                          <w:marTop w:val="0"/>
                          <w:marBottom w:val="0"/>
                          <w:divBdr>
                            <w:top w:val="none" w:sz="0" w:space="0" w:color="auto"/>
                            <w:left w:val="none" w:sz="0" w:space="0" w:color="auto"/>
                            <w:bottom w:val="none" w:sz="0" w:space="0" w:color="auto"/>
                            <w:right w:val="none" w:sz="0" w:space="0" w:color="auto"/>
                          </w:divBdr>
                          <w:divsChild>
                            <w:div w:id="1884708916">
                              <w:marLeft w:val="0"/>
                              <w:marRight w:val="0"/>
                              <w:marTop w:val="0"/>
                              <w:marBottom w:val="0"/>
                              <w:divBdr>
                                <w:top w:val="single" w:sz="24" w:space="6" w:color="auto"/>
                                <w:left w:val="single" w:sz="24" w:space="9" w:color="auto"/>
                                <w:bottom w:val="single" w:sz="24" w:space="6" w:color="auto"/>
                                <w:right w:val="single" w:sz="24" w:space="9" w:color="auto"/>
                              </w:divBdr>
                              <w:divsChild>
                                <w:div w:id="48955855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7953672">
      <w:bodyDiv w:val="1"/>
      <w:marLeft w:val="0"/>
      <w:marRight w:val="0"/>
      <w:marTop w:val="0"/>
      <w:marBottom w:val="0"/>
      <w:divBdr>
        <w:top w:val="none" w:sz="0" w:space="0" w:color="auto"/>
        <w:left w:val="none" w:sz="0" w:space="0" w:color="auto"/>
        <w:bottom w:val="none" w:sz="0" w:space="0" w:color="auto"/>
        <w:right w:val="none" w:sz="0" w:space="0" w:color="auto"/>
      </w:divBdr>
      <w:divsChild>
        <w:div w:id="501049140">
          <w:marLeft w:val="0"/>
          <w:marRight w:val="0"/>
          <w:marTop w:val="0"/>
          <w:marBottom w:val="0"/>
          <w:divBdr>
            <w:top w:val="none" w:sz="0" w:space="0" w:color="auto"/>
            <w:left w:val="none" w:sz="0" w:space="0" w:color="auto"/>
            <w:bottom w:val="none" w:sz="0" w:space="0" w:color="auto"/>
            <w:right w:val="none" w:sz="0" w:space="0" w:color="auto"/>
          </w:divBdr>
          <w:divsChild>
            <w:div w:id="1615601944">
              <w:marLeft w:val="0"/>
              <w:marRight w:val="0"/>
              <w:marTop w:val="0"/>
              <w:marBottom w:val="0"/>
              <w:divBdr>
                <w:top w:val="none" w:sz="0" w:space="0" w:color="auto"/>
                <w:left w:val="none" w:sz="0" w:space="0" w:color="auto"/>
                <w:bottom w:val="none" w:sz="0" w:space="0" w:color="auto"/>
                <w:right w:val="none" w:sz="0" w:space="0" w:color="auto"/>
              </w:divBdr>
              <w:divsChild>
                <w:div w:id="883060783">
                  <w:marLeft w:val="0"/>
                  <w:marRight w:val="0"/>
                  <w:marTop w:val="0"/>
                  <w:marBottom w:val="0"/>
                  <w:divBdr>
                    <w:top w:val="none" w:sz="0" w:space="0" w:color="auto"/>
                    <w:left w:val="none" w:sz="0" w:space="0" w:color="auto"/>
                    <w:bottom w:val="none" w:sz="0" w:space="0" w:color="auto"/>
                    <w:right w:val="none" w:sz="0" w:space="0" w:color="auto"/>
                  </w:divBdr>
                  <w:divsChild>
                    <w:div w:id="503588167">
                      <w:marLeft w:val="0"/>
                      <w:marRight w:val="0"/>
                      <w:marTop w:val="0"/>
                      <w:marBottom w:val="0"/>
                      <w:divBdr>
                        <w:top w:val="none" w:sz="0" w:space="0" w:color="auto"/>
                        <w:left w:val="none" w:sz="0" w:space="0" w:color="auto"/>
                        <w:bottom w:val="none" w:sz="0" w:space="0" w:color="auto"/>
                        <w:right w:val="none" w:sz="0" w:space="0" w:color="auto"/>
                      </w:divBdr>
                      <w:divsChild>
                        <w:div w:id="102921869">
                          <w:marLeft w:val="0"/>
                          <w:marRight w:val="0"/>
                          <w:marTop w:val="100"/>
                          <w:marBottom w:val="100"/>
                          <w:divBdr>
                            <w:top w:val="none" w:sz="0" w:space="0" w:color="auto"/>
                            <w:left w:val="none" w:sz="0" w:space="0" w:color="auto"/>
                            <w:bottom w:val="none" w:sz="0" w:space="0" w:color="auto"/>
                            <w:right w:val="none" w:sz="0" w:space="0" w:color="auto"/>
                          </w:divBdr>
                          <w:divsChild>
                            <w:div w:id="798307715">
                              <w:marLeft w:val="0"/>
                              <w:marRight w:val="0"/>
                              <w:marTop w:val="30"/>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 w:id="1504199616">
          <w:marLeft w:val="0"/>
          <w:marRight w:val="0"/>
          <w:marTop w:val="0"/>
          <w:marBottom w:val="0"/>
          <w:divBdr>
            <w:top w:val="none" w:sz="0" w:space="0" w:color="auto"/>
            <w:left w:val="none" w:sz="0" w:space="0" w:color="auto"/>
            <w:bottom w:val="none" w:sz="0" w:space="0" w:color="auto"/>
            <w:right w:val="none" w:sz="0" w:space="0" w:color="auto"/>
          </w:divBdr>
          <w:divsChild>
            <w:div w:id="717240800">
              <w:marLeft w:val="0"/>
              <w:marRight w:val="0"/>
              <w:marTop w:val="0"/>
              <w:marBottom w:val="0"/>
              <w:divBdr>
                <w:top w:val="none" w:sz="0" w:space="0" w:color="auto"/>
                <w:left w:val="none" w:sz="0" w:space="0" w:color="auto"/>
                <w:bottom w:val="none" w:sz="0" w:space="0" w:color="auto"/>
                <w:right w:val="none" w:sz="0" w:space="0" w:color="auto"/>
              </w:divBdr>
              <w:divsChild>
                <w:div w:id="710422736">
                  <w:marLeft w:val="0"/>
                  <w:marRight w:val="0"/>
                  <w:marTop w:val="0"/>
                  <w:marBottom w:val="0"/>
                  <w:divBdr>
                    <w:top w:val="none" w:sz="0" w:space="0" w:color="auto"/>
                    <w:left w:val="none" w:sz="0" w:space="0" w:color="auto"/>
                    <w:bottom w:val="none" w:sz="0" w:space="0" w:color="auto"/>
                    <w:right w:val="none" w:sz="0" w:space="0" w:color="auto"/>
                  </w:divBdr>
                  <w:divsChild>
                    <w:div w:id="500967881">
                      <w:marLeft w:val="0"/>
                      <w:marRight w:val="0"/>
                      <w:marTop w:val="0"/>
                      <w:marBottom w:val="0"/>
                      <w:divBdr>
                        <w:top w:val="none" w:sz="0" w:space="0" w:color="auto"/>
                        <w:left w:val="none" w:sz="0" w:space="0" w:color="auto"/>
                        <w:bottom w:val="none" w:sz="0" w:space="0" w:color="auto"/>
                        <w:right w:val="none" w:sz="0" w:space="0" w:color="auto"/>
                      </w:divBdr>
                      <w:divsChild>
                        <w:div w:id="1426001755">
                          <w:marLeft w:val="0"/>
                          <w:marRight w:val="0"/>
                          <w:marTop w:val="0"/>
                          <w:marBottom w:val="0"/>
                          <w:divBdr>
                            <w:top w:val="none" w:sz="0" w:space="0" w:color="auto"/>
                            <w:left w:val="none" w:sz="0" w:space="0" w:color="auto"/>
                            <w:bottom w:val="none" w:sz="0" w:space="0" w:color="auto"/>
                            <w:right w:val="none" w:sz="0" w:space="0" w:color="auto"/>
                          </w:divBdr>
                          <w:divsChild>
                            <w:div w:id="129132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820225">
                      <w:marLeft w:val="0"/>
                      <w:marRight w:val="0"/>
                      <w:marTop w:val="0"/>
                      <w:marBottom w:val="0"/>
                      <w:divBdr>
                        <w:top w:val="none" w:sz="0" w:space="0" w:color="auto"/>
                        <w:left w:val="none" w:sz="0" w:space="0" w:color="auto"/>
                        <w:bottom w:val="none" w:sz="0" w:space="0" w:color="auto"/>
                        <w:right w:val="none" w:sz="0" w:space="0" w:color="auto"/>
                      </w:divBdr>
                      <w:divsChild>
                        <w:div w:id="954948472">
                          <w:marLeft w:val="0"/>
                          <w:marRight w:val="0"/>
                          <w:marTop w:val="0"/>
                          <w:marBottom w:val="0"/>
                          <w:divBdr>
                            <w:top w:val="none" w:sz="0" w:space="0" w:color="auto"/>
                            <w:left w:val="none" w:sz="0" w:space="0" w:color="auto"/>
                            <w:bottom w:val="none" w:sz="0" w:space="0" w:color="auto"/>
                            <w:right w:val="none" w:sz="0" w:space="0" w:color="auto"/>
                          </w:divBdr>
                          <w:divsChild>
                            <w:div w:id="866213452">
                              <w:marLeft w:val="0"/>
                              <w:marRight w:val="0"/>
                              <w:marTop w:val="0"/>
                              <w:marBottom w:val="0"/>
                              <w:divBdr>
                                <w:top w:val="none" w:sz="0" w:space="0" w:color="auto"/>
                                <w:left w:val="none" w:sz="0" w:space="0" w:color="auto"/>
                                <w:bottom w:val="none" w:sz="0" w:space="0" w:color="auto"/>
                                <w:right w:val="none" w:sz="0" w:space="0" w:color="auto"/>
                              </w:divBdr>
                              <w:divsChild>
                                <w:div w:id="548492028">
                                  <w:marLeft w:val="0"/>
                                  <w:marRight w:val="0"/>
                                  <w:marTop w:val="0"/>
                                  <w:marBottom w:val="0"/>
                                  <w:divBdr>
                                    <w:top w:val="none" w:sz="0" w:space="0" w:color="auto"/>
                                    <w:left w:val="none" w:sz="0" w:space="0" w:color="auto"/>
                                    <w:bottom w:val="none" w:sz="0" w:space="0" w:color="auto"/>
                                    <w:right w:val="none" w:sz="0" w:space="0" w:color="auto"/>
                                  </w:divBdr>
                                  <w:divsChild>
                                    <w:div w:id="1195074885">
                                      <w:marLeft w:val="0"/>
                                      <w:marRight w:val="0"/>
                                      <w:marTop w:val="0"/>
                                      <w:marBottom w:val="0"/>
                                      <w:divBdr>
                                        <w:top w:val="none" w:sz="0" w:space="0" w:color="auto"/>
                                        <w:left w:val="none" w:sz="0" w:space="0" w:color="auto"/>
                                        <w:bottom w:val="none" w:sz="0" w:space="0" w:color="auto"/>
                                        <w:right w:val="none" w:sz="0" w:space="0" w:color="auto"/>
                                      </w:divBdr>
                                      <w:divsChild>
                                        <w:div w:id="926579175">
                                          <w:marLeft w:val="0"/>
                                          <w:marRight w:val="0"/>
                                          <w:marTop w:val="0"/>
                                          <w:marBottom w:val="0"/>
                                          <w:divBdr>
                                            <w:top w:val="none" w:sz="0" w:space="0" w:color="auto"/>
                                            <w:left w:val="none" w:sz="0" w:space="0" w:color="auto"/>
                                            <w:bottom w:val="none" w:sz="0" w:space="0" w:color="auto"/>
                                            <w:right w:val="none" w:sz="0" w:space="0" w:color="auto"/>
                                          </w:divBdr>
                                          <w:divsChild>
                                            <w:div w:id="1598055432">
                                              <w:marLeft w:val="0"/>
                                              <w:marRight w:val="0"/>
                                              <w:marTop w:val="0"/>
                                              <w:marBottom w:val="0"/>
                                              <w:divBdr>
                                                <w:top w:val="none" w:sz="0" w:space="0" w:color="auto"/>
                                                <w:left w:val="none" w:sz="0" w:space="0" w:color="auto"/>
                                                <w:bottom w:val="none" w:sz="0" w:space="0" w:color="auto"/>
                                                <w:right w:val="none" w:sz="0" w:space="0" w:color="auto"/>
                                              </w:divBdr>
                                              <w:divsChild>
                                                <w:div w:id="1375345214">
                                                  <w:marLeft w:val="0"/>
                                                  <w:marRight w:val="0"/>
                                                  <w:marTop w:val="0"/>
                                                  <w:marBottom w:val="0"/>
                                                  <w:divBdr>
                                                    <w:top w:val="single" w:sz="24" w:space="6" w:color="auto"/>
                                                    <w:left w:val="single" w:sz="24" w:space="9" w:color="auto"/>
                                                    <w:bottom w:val="single" w:sz="24" w:space="6" w:color="auto"/>
                                                    <w:right w:val="single" w:sz="24" w:space="9" w:color="auto"/>
                                                  </w:divBdr>
                                                  <w:divsChild>
                                                    <w:div w:id="56715475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6103565">
      <w:bodyDiv w:val="1"/>
      <w:marLeft w:val="0"/>
      <w:marRight w:val="0"/>
      <w:marTop w:val="0"/>
      <w:marBottom w:val="0"/>
      <w:divBdr>
        <w:top w:val="none" w:sz="0" w:space="0" w:color="auto"/>
        <w:left w:val="none" w:sz="0" w:space="0" w:color="auto"/>
        <w:bottom w:val="none" w:sz="0" w:space="0" w:color="auto"/>
        <w:right w:val="none" w:sz="0" w:space="0" w:color="auto"/>
      </w:divBdr>
      <w:divsChild>
        <w:div w:id="40328098">
          <w:marLeft w:val="0"/>
          <w:marRight w:val="0"/>
          <w:marTop w:val="0"/>
          <w:marBottom w:val="0"/>
          <w:divBdr>
            <w:top w:val="none" w:sz="0" w:space="0" w:color="auto"/>
            <w:left w:val="none" w:sz="0" w:space="0" w:color="auto"/>
            <w:bottom w:val="none" w:sz="0" w:space="0" w:color="auto"/>
            <w:right w:val="none" w:sz="0" w:space="0" w:color="auto"/>
          </w:divBdr>
          <w:divsChild>
            <w:div w:id="50081622">
              <w:marLeft w:val="0"/>
              <w:marRight w:val="0"/>
              <w:marTop w:val="0"/>
              <w:marBottom w:val="0"/>
              <w:divBdr>
                <w:top w:val="none" w:sz="0" w:space="0" w:color="auto"/>
                <w:left w:val="none" w:sz="0" w:space="0" w:color="auto"/>
                <w:bottom w:val="none" w:sz="0" w:space="0" w:color="auto"/>
                <w:right w:val="none" w:sz="0" w:space="0" w:color="auto"/>
              </w:divBdr>
              <w:divsChild>
                <w:div w:id="287244738">
                  <w:marLeft w:val="0"/>
                  <w:marRight w:val="0"/>
                  <w:marTop w:val="0"/>
                  <w:marBottom w:val="0"/>
                  <w:divBdr>
                    <w:top w:val="none" w:sz="0" w:space="0" w:color="auto"/>
                    <w:left w:val="none" w:sz="0" w:space="0" w:color="auto"/>
                    <w:bottom w:val="none" w:sz="0" w:space="0" w:color="auto"/>
                    <w:right w:val="none" w:sz="0" w:space="0" w:color="auto"/>
                  </w:divBdr>
                  <w:divsChild>
                    <w:div w:id="1930919101">
                      <w:marLeft w:val="0"/>
                      <w:marRight w:val="0"/>
                      <w:marTop w:val="0"/>
                      <w:marBottom w:val="0"/>
                      <w:divBdr>
                        <w:top w:val="none" w:sz="0" w:space="0" w:color="auto"/>
                        <w:left w:val="none" w:sz="0" w:space="0" w:color="auto"/>
                        <w:bottom w:val="none" w:sz="0" w:space="0" w:color="auto"/>
                        <w:right w:val="none" w:sz="0" w:space="0" w:color="auto"/>
                      </w:divBdr>
                      <w:divsChild>
                        <w:div w:id="2146971347">
                          <w:marLeft w:val="0"/>
                          <w:marRight w:val="0"/>
                          <w:marTop w:val="0"/>
                          <w:marBottom w:val="0"/>
                          <w:divBdr>
                            <w:top w:val="none" w:sz="0" w:space="0" w:color="auto"/>
                            <w:left w:val="none" w:sz="0" w:space="0" w:color="auto"/>
                            <w:bottom w:val="none" w:sz="0" w:space="0" w:color="auto"/>
                            <w:right w:val="none" w:sz="0" w:space="0" w:color="auto"/>
                          </w:divBdr>
                          <w:divsChild>
                            <w:div w:id="1456563173">
                              <w:marLeft w:val="0"/>
                              <w:marRight w:val="0"/>
                              <w:marTop w:val="0"/>
                              <w:marBottom w:val="0"/>
                              <w:divBdr>
                                <w:top w:val="single" w:sz="24" w:space="6" w:color="auto"/>
                                <w:left w:val="single" w:sz="24" w:space="9" w:color="auto"/>
                                <w:bottom w:val="single" w:sz="24" w:space="6" w:color="auto"/>
                                <w:right w:val="single" w:sz="24" w:space="9" w:color="auto"/>
                              </w:divBdr>
                              <w:divsChild>
                                <w:div w:id="34324306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1102953">
      <w:bodyDiv w:val="1"/>
      <w:marLeft w:val="0"/>
      <w:marRight w:val="0"/>
      <w:marTop w:val="0"/>
      <w:marBottom w:val="0"/>
      <w:divBdr>
        <w:top w:val="none" w:sz="0" w:space="0" w:color="auto"/>
        <w:left w:val="none" w:sz="0" w:space="0" w:color="auto"/>
        <w:bottom w:val="none" w:sz="0" w:space="0" w:color="auto"/>
        <w:right w:val="none" w:sz="0" w:space="0" w:color="auto"/>
      </w:divBdr>
      <w:divsChild>
        <w:div w:id="767625664">
          <w:marLeft w:val="0"/>
          <w:marRight w:val="0"/>
          <w:marTop w:val="0"/>
          <w:marBottom w:val="0"/>
          <w:divBdr>
            <w:top w:val="none" w:sz="0" w:space="0" w:color="auto"/>
            <w:left w:val="none" w:sz="0" w:space="0" w:color="auto"/>
            <w:bottom w:val="none" w:sz="0" w:space="0" w:color="auto"/>
            <w:right w:val="none" w:sz="0" w:space="0" w:color="auto"/>
          </w:divBdr>
          <w:divsChild>
            <w:div w:id="1497258752">
              <w:marLeft w:val="0"/>
              <w:marRight w:val="0"/>
              <w:marTop w:val="0"/>
              <w:marBottom w:val="0"/>
              <w:divBdr>
                <w:top w:val="none" w:sz="0" w:space="0" w:color="auto"/>
                <w:left w:val="none" w:sz="0" w:space="0" w:color="auto"/>
                <w:bottom w:val="none" w:sz="0" w:space="0" w:color="auto"/>
                <w:right w:val="none" w:sz="0" w:space="0" w:color="auto"/>
              </w:divBdr>
              <w:divsChild>
                <w:div w:id="1928341649">
                  <w:marLeft w:val="0"/>
                  <w:marRight w:val="0"/>
                  <w:marTop w:val="0"/>
                  <w:marBottom w:val="0"/>
                  <w:divBdr>
                    <w:top w:val="none" w:sz="0" w:space="0" w:color="auto"/>
                    <w:left w:val="none" w:sz="0" w:space="0" w:color="auto"/>
                    <w:bottom w:val="none" w:sz="0" w:space="0" w:color="auto"/>
                    <w:right w:val="none" w:sz="0" w:space="0" w:color="auto"/>
                  </w:divBdr>
                  <w:divsChild>
                    <w:div w:id="597714510">
                      <w:marLeft w:val="0"/>
                      <w:marRight w:val="0"/>
                      <w:marTop w:val="0"/>
                      <w:marBottom w:val="0"/>
                      <w:divBdr>
                        <w:top w:val="none" w:sz="0" w:space="0" w:color="auto"/>
                        <w:left w:val="none" w:sz="0" w:space="0" w:color="auto"/>
                        <w:bottom w:val="none" w:sz="0" w:space="0" w:color="auto"/>
                        <w:right w:val="none" w:sz="0" w:space="0" w:color="auto"/>
                      </w:divBdr>
                      <w:divsChild>
                        <w:div w:id="1982880071">
                          <w:marLeft w:val="0"/>
                          <w:marRight w:val="0"/>
                          <w:marTop w:val="0"/>
                          <w:marBottom w:val="0"/>
                          <w:divBdr>
                            <w:top w:val="none" w:sz="0" w:space="0" w:color="auto"/>
                            <w:left w:val="none" w:sz="0" w:space="0" w:color="auto"/>
                            <w:bottom w:val="none" w:sz="0" w:space="0" w:color="auto"/>
                            <w:right w:val="none" w:sz="0" w:space="0" w:color="auto"/>
                          </w:divBdr>
                          <w:divsChild>
                            <w:div w:id="745565928">
                              <w:marLeft w:val="0"/>
                              <w:marRight w:val="0"/>
                              <w:marTop w:val="0"/>
                              <w:marBottom w:val="0"/>
                              <w:divBdr>
                                <w:top w:val="single" w:sz="24" w:space="6" w:color="auto"/>
                                <w:left w:val="single" w:sz="24" w:space="9" w:color="auto"/>
                                <w:bottom w:val="single" w:sz="24" w:space="6" w:color="auto"/>
                                <w:right w:val="single" w:sz="24" w:space="9" w:color="auto"/>
                              </w:divBdr>
                              <w:divsChild>
                                <w:div w:id="190698724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5180475">
      <w:bodyDiv w:val="1"/>
      <w:marLeft w:val="0"/>
      <w:marRight w:val="0"/>
      <w:marTop w:val="0"/>
      <w:marBottom w:val="0"/>
      <w:divBdr>
        <w:top w:val="none" w:sz="0" w:space="0" w:color="auto"/>
        <w:left w:val="none" w:sz="0" w:space="0" w:color="auto"/>
        <w:bottom w:val="none" w:sz="0" w:space="0" w:color="auto"/>
        <w:right w:val="none" w:sz="0" w:space="0" w:color="auto"/>
      </w:divBdr>
      <w:divsChild>
        <w:div w:id="104423214">
          <w:marLeft w:val="0"/>
          <w:marRight w:val="0"/>
          <w:marTop w:val="0"/>
          <w:marBottom w:val="0"/>
          <w:divBdr>
            <w:top w:val="none" w:sz="0" w:space="0" w:color="auto"/>
            <w:left w:val="none" w:sz="0" w:space="0" w:color="auto"/>
            <w:bottom w:val="none" w:sz="0" w:space="0" w:color="auto"/>
            <w:right w:val="none" w:sz="0" w:space="0" w:color="auto"/>
          </w:divBdr>
          <w:divsChild>
            <w:div w:id="164635510">
              <w:marLeft w:val="0"/>
              <w:marRight w:val="0"/>
              <w:marTop w:val="0"/>
              <w:marBottom w:val="0"/>
              <w:divBdr>
                <w:top w:val="none" w:sz="0" w:space="0" w:color="auto"/>
                <w:left w:val="none" w:sz="0" w:space="0" w:color="auto"/>
                <w:bottom w:val="none" w:sz="0" w:space="0" w:color="auto"/>
                <w:right w:val="none" w:sz="0" w:space="0" w:color="auto"/>
              </w:divBdr>
              <w:divsChild>
                <w:div w:id="66929012">
                  <w:marLeft w:val="0"/>
                  <w:marRight w:val="0"/>
                  <w:marTop w:val="0"/>
                  <w:marBottom w:val="0"/>
                  <w:divBdr>
                    <w:top w:val="none" w:sz="0" w:space="0" w:color="auto"/>
                    <w:left w:val="none" w:sz="0" w:space="0" w:color="auto"/>
                    <w:bottom w:val="none" w:sz="0" w:space="0" w:color="auto"/>
                    <w:right w:val="none" w:sz="0" w:space="0" w:color="auto"/>
                  </w:divBdr>
                  <w:divsChild>
                    <w:div w:id="1171336642">
                      <w:marLeft w:val="0"/>
                      <w:marRight w:val="0"/>
                      <w:marTop w:val="0"/>
                      <w:marBottom w:val="0"/>
                      <w:divBdr>
                        <w:top w:val="none" w:sz="0" w:space="0" w:color="auto"/>
                        <w:left w:val="none" w:sz="0" w:space="0" w:color="auto"/>
                        <w:bottom w:val="none" w:sz="0" w:space="0" w:color="auto"/>
                        <w:right w:val="none" w:sz="0" w:space="0" w:color="auto"/>
                      </w:divBdr>
                      <w:divsChild>
                        <w:div w:id="1939362944">
                          <w:marLeft w:val="0"/>
                          <w:marRight w:val="0"/>
                          <w:marTop w:val="0"/>
                          <w:marBottom w:val="0"/>
                          <w:divBdr>
                            <w:top w:val="none" w:sz="0" w:space="0" w:color="auto"/>
                            <w:left w:val="none" w:sz="0" w:space="0" w:color="auto"/>
                            <w:bottom w:val="none" w:sz="0" w:space="0" w:color="auto"/>
                            <w:right w:val="none" w:sz="0" w:space="0" w:color="auto"/>
                          </w:divBdr>
                          <w:divsChild>
                            <w:div w:id="1328287691">
                              <w:marLeft w:val="0"/>
                              <w:marRight w:val="0"/>
                              <w:marTop w:val="0"/>
                              <w:marBottom w:val="0"/>
                              <w:divBdr>
                                <w:top w:val="single" w:sz="24" w:space="6" w:color="auto"/>
                                <w:left w:val="single" w:sz="24" w:space="9" w:color="auto"/>
                                <w:bottom w:val="single" w:sz="24" w:space="6" w:color="auto"/>
                                <w:right w:val="single" w:sz="24" w:space="9" w:color="auto"/>
                              </w:divBdr>
                              <w:divsChild>
                                <w:div w:id="182053448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6487459">
      <w:bodyDiv w:val="1"/>
      <w:marLeft w:val="0"/>
      <w:marRight w:val="0"/>
      <w:marTop w:val="0"/>
      <w:marBottom w:val="0"/>
      <w:divBdr>
        <w:top w:val="none" w:sz="0" w:space="0" w:color="auto"/>
        <w:left w:val="none" w:sz="0" w:space="0" w:color="auto"/>
        <w:bottom w:val="none" w:sz="0" w:space="0" w:color="auto"/>
        <w:right w:val="none" w:sz="0" w:space="0" w:color="auto"/>
      </w:divBdr>
      <w:divsChild>
        <w:div w:id="11690687">
          <w:marLeft w:val="0"/>
          <w:marRight w:val="0"/>
          <w:marTop w:val="0"/>
          <w:marBottom w:val="0"/>
          <w:divBdr>
            <w:top w:val="none" w:sz="0" w:space="0" w:color="auto"/>
            <w:left w:val="none" w:sz="0" w:space="0" w:color="auto"/>
            <w:bottom w:val="none" w:sz="0" w:space="0" w:color="auto"/>
            <w:right w:val="none" w:sz="0" w:space="0" w:color="auto"/>
          </w:divBdr>
          <w:divsChild>
            <w:div w:id="1718582060">
              <w:marLeft w:val="0"/>
              <w:marRight w:val="0"/>
              <w:marTop w:val="0"/>
              <w:marBottom w:val="0"/>
              <w:divBdr>
                <w:top w:val="none" w:sz="0" w:space="0" w:color="auto"/>
                <w:left w:val="none" w:sz="0" w:space="0" w:color="auto"/>
                <w:bottom w:val="none" w:sz="0" w:space="0" w:color="auto"/>
                <w:right w:val="none" w:sz="0" w:space="0" w:color="auto"/>
              </w:divBdr>
              <w:divsChild>
                <w:div w:id="781533721">
                  <w:marLeft w:val="0"/>
                  <w:marRight w:val="0"/>
                  <w:marTop w:val="0"/>
                  <w:marBottom w:val="0"/>
                  <w:divBdr>
                    <w:top w:val="none" w:sz="0" w:space="0" w:color="auto"/>
                    <w:left w:val="none" w:sz="0" w:space="0" w:color="auto"/>
                    <w:bottom w:val="none" w:sz="0" w:space="0" w:color="auto"/>
                    <w:right w:val="none" w:sz="0" w:space="0" w:color="auto"/>
                  </w:divBdr>
                  <w:divsChild>
                    <w:div w:id="1191606662">
                      <w:marLeft w:val="0"/>
                      <w:marRight w:val="0"/>
                      <w:marTop w:val="0"/>
                      <w:marBottom w:val="0"/>
                      <w:divBdr>
                        <w:top w:val="none" w:sz="0" w:space="0" w:color="auto"/>
                        <w:left w:val="none" w:sz="0" w:space="0" w:color="auto"/>
                        <w:bottom w:val="none" w:sz="0" w:space="0" w:color="auto"/>
                        <w:right w:val="none" w:sz="0" w:space="0" w:color="auto"/>
                      </w:divBdr>
                      <w:divsChild>
                        <w:div w:id="1613319145">
                          <w:marLeft w:val="0"/>
                          <w:marRight w:val="0"/>
                          <w:marTop w:val="0"/>
                          <w:marBottom w:val="0"/>
                          <w:divBdr>
                            <w:top w:val="none" w:sz="0" w:space="0" w:color="auto"/>
                            <w:left w:val="none" w:sz="0" w:space="0" w:color="auto"/>
                            <w:bottom w:val="none" w:sz="0" w:space="0" w:color="auto"/>
                            <w:right w:val="none" w:sz="0" w:space="0" w:color="auto"/>
                          </w:divBdr>
                          <w:divsChild>
                            <w:div w:id="1607300944">
                              <w:marLeft w:val="0"/>
                              <w:marRight w:val="0"/>
                              <w:marTop w:val="0"/>
                              <w:marBottom w:val="0"/>
                              <w:divBdr>
                                <w:top w:val="single" w:sz="24" w:space="6" w:color="auto"/>
                                <w:left w:val="single" w:sz="24" w:space="9" w:color="auto"/>
                                <w:bottom w:val="single" w:sz="24" w:space="6" w:color="auto"/>
                                <w:right w:val="single" w:sz="24" w:space="9" w:color="auto"/>
                              </w:divBdr>
                              <w:divsChild>
                                <w:div w:id="36622017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3161243">
      <w:bodyDiv w:val="1"/>
      <w:marLeft w:val="0"/>
      <w:marRight w:val="0"/>
      <w:marTop w:val="0"/>
      <w:marBottom w:val="0"/>
      <w:divBdr>
        <w:top w:val="none" w:sz="0" w:space="0" w:color="auto"/>
        <w:left w:val="none" w:sz="0" w:space="0" w:color="auto"/>
        <w:bottom w:val="none" w:sz="0" w:space="0" w:color="auto"/>
        <w:right w:val="none" w:sz="0" w:space="0" w:color="auto"/>
      </w:divBdr>
      <w:divsChild>
        <w:div w:id="267548018">
          <w:marLeft w:val="0"/>
          <w:marRight w:val="0"/>
          <w:marTop w:val="0"/>
          <w:marBottom w:val="0"/>
          <w:divBdr>
            <w:top w:val="none" w:sz="0" w:space="0" w:color="auto"/>
            <w:left w:val="none" w:sz="0" w:space="0" w:color="auto"/>
            <w:bottom w:val="none" w:sz="0" w:space="0" w:color="auto"/>
            <w:right w:val="none" w:sz="0" w:space="0" w:color="auto"/>
          </w:divBdr>
        </w:div>
      </w:divsChild>
    </w:div>
    <w:div w:id="1162618866">
      <w:bodyDiv w:val="1"/>
      <w:marLeft w:val="0"/>
      <w:marRight w:val="0"/>
      <w:marTop w:val="0"/>
      <w:marBottom w:val="0"/>
      <w:divBdr>
        <w:top w:val="none" w:sz="0" w:space="0" w:color="auto"/>
        <w:left w:val="none" w:sz="0" w:space="0" w:color="auto"/>
        <w:bottom w:val="none" w:sz="0" w:space="0" w:color="auto"/>
        <w:right w:val="none" w:sz="0" w:space="0" w:color="auto"/>
      </w:divBdr>
      <w:divsChild>
        <w:div w:id="702094550">
          <w:marLeft w:val="0"/>
          <w:marRight w:val="0"/>
          <w:marTop w:val="0"/>
          <w:marBottom w:val="0"/>
          <w:divBdr>
            <w:top w:val="none" w:sz="0" w:space="0" w:color="auto"/>
            <w:left w:val="none" w:sz="0" w:space="0" w:color="auto"/>
            <w:bottom w:val="none" w:sz="0" w:space="0" w:color="auto"/>
            <w:right w:val="none" w:sz="0" w:space="0" w:color="auto"/>
          </w:divBdr>
          <w:divsChild>
            <w:div w:id="1984119977">
              <w:marLeft w:val="0"/>
              <w:marRight w:val="0"/>
              <w:marTop w:val="0"/>
              <w:marBottom w:val="0"/>
              <w:divBdr>
                <w:top w:val="none" w:sz="0" w:space="0" w:color="auto"/>
                <w:left w:val="none" w:sz="0" w:space="0" w:color="auto"/>
                <w:bottom w:val="none" w:sz="0" w:space="0" w:color="auto"/>
                <w:right w:val="none" w:sz="0" w:space="0" w:color="auto"/>
              </w:divBdr>
              <w:divsChild>
                <w:div w:id="457647810">
                  <w:marLeft w:val="0"/>
                  <w:marRight w:val="0"/>
                  <w:marTop w:val="0"/>
                  <w:marBottom w:val="0"/>
                  <w:divBdr>
                    <w:top w:val="none" w:sz="0" w:space="0" w:color="auto"/>
                    <w:left w:val="none" w:sz="0" w:space="0" w:color="auto"/>
                    <w:bottom w:val="none" w:sz="0" w:space="0" w:color="auto"/>
                    <w:right w:val="none" w:sz="0" w:space="0" w:color="auto"/>
                  </w:divBdr>
                  <w:divsChild>
                    <w:div w:id="1368871445">
                      <w:marLeft w:val="0"/>
                      <w:marRight w:val="0"/>
                      <w:marTop w:val="0"/>
                      <w:marBottom w:val="0"/>
                      <w:divBdr>
                        <w:top w:val="none" w:sz="0" w:space="0" w:color="auto"/>
                        <w:left w:val="none" w:sz="0" w:space="0" w:color="auto"/>
                        <w:bottom w:val="none" w:sz="0" w:space="0" w:color="auto"/>
                        <w:right w:val="none" w:sz="0" w:space="0" w:color="auto"/>
                      </w:divBdr>
                      <w:divsChild>
                        <w:div w:id="865406732">
                          <w:marLeft w:val="0"/>
                          <w:marRight w:val="0"/>
                          <w:marTop w:val="0"/>
                          <w:marBottom w:val="0"/>
                          <w:divBdr>
                            <w:top w:val="none" w:sz="0" w:space="0" w:color="auto"/>
                            <w:left w:val="none" w:sz="0" w:space="0" w:color="auto"/>
                            <w:bottom w:val="none" w:sz="0" w:space="0" w:color="auto"/>
                            <w:right w:val="none" w:sz="0" w:space="0" w:color="auto"/>
                          </w:divBdr>
                          <w:divsChild>
                            <w:div w:id="328945107">
                              <w:marLeft w:val="0"/>
                              <w:marRight w:val="0"/>
                              <w:marTop w:val="0"/>
                              <w:marBottom w:val="0"/>
                              <w:divBdr>
                                <w:top w:val="single" w:sz="24" w:space="6" w:color="auto"/>
                                <w:left w:val="single" w:sz="24" w:space="9" w:color="auto"/>
                                <w:bottom w:val="single" w:sz="24" w:space="6" w:color="auto"/>
                                <w:right w:val="single" w:sz="24" w:space="9" w:color="auto"/>
                              </w:divBdr>
                              <w:divsChild>
                                <w:div w:id="112723809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7250643">
      <w:bodyDiv w:val="1"/>
      <w:marLeft w:val="0"/>
      <w:marRight w:val="0"/>
      <w:marTop w:val="0"/>
      <w:marBottom w:val="0"/>
      <w:divBdr>
        <w:top w:val="none" w:sz="0" w:space="0" w:color="auto"/>
        <w:left w:val="none" w:sz="0" w:space="0" w:color="auto"/>
        <w:bottom w:val="none" w:sz="0" w:space="0" w:color="auto"/>
        <w:right w:val="none" w:sz="0" w:space="0" w:color="auto"/>
      </w:divBdr>
      <w:divsChild>
        <w:div w:id="1199318294">
          <w:marLeft w:val="0"/>
          <w:marRight w:val="0"/>
          <w:marTop w:val="0"/>
          <w:marBottom w:val="0"/>
          <w:divBdr>
            <w:top w:val="none" w:sz="0" w:space="0" w:color="auto"/>
            <w:left w:val="none" w:sz="0" w:space="0" w:color="auto"/>
            <w:bottom w:val="none" w:sz="0" w:space="0" w:color="auto"/>
            <w:right w:val="none" w:sz="0" w:space="0" w:color="auto"/>
          </w:divBdr>
        </w:div>
      </w:divsChild>
    </w:div>
    <w:div w:id="1222444090">
      <w:bodyDiv w:val="1"/>
      <w:marLeft w:val="0"/>
      <w:marRight w:val="0"/>
      <w:marTop w:val="0"/>
      <w:marBottom w:val="0"/>
      <w:divBdr>
        <w:top w:val="none" w:sz="0" w:space="0" w:color="auto"/>
        <w:left w:val="none" w:sz="0" w:space="0" w:color="auto"/>
        <w:bottom w:val="none" w:sz="0" w:space="0" w:color="auto"/>
        <w:right w:val="none" w:sz="0" w:space="0" w:color="auto"/>
      </w:divBdr>
      <w:divsChild>
        <w:div w:id="756175846">
          <w:marLeft w:val="0"/>
          <w:marRight w:val="0"/>
          <w:marTop w:val="0"/>
          <w:marBottom w:val="0"/>
          <w:divBdr>
            <w:top w:val="none" w:sz="0" w:space="0" w:color="auto"/>
            <w:left w:val="none" w:sz="0" w:space="0" w:color="auto"/>
            <w:bottom w:val="none" w:sz="0" w:space="0" w:color="auto"/>
            <w:right w:val="none" w:sz="0" w:space="0" w:color="auto"/>
          </w:divBdr>
          <w:divsChild>
            <w:div w:id="656232448">
              <w:marLeft w:val="0"/>
              <w:marRight w:val="0"/>
              <w:marTop w:val="0"/>
              <w:marBottom w:val="0"/>
              <w:divBdr>
                <w:top w:val="none" w:sz="0" w:space="0" w:color="auto"/>
                <w:left w:val="none" w:sz="0" w:space="0" w:color="auto"/>
                <w:bottom w:val="none" w:sz="0" w:space="0" w:color="auto"/>
                <w:right w:val="none" w:sz="0" w:space="0" w:color="auto"/>
              </w:divBdr>
              <w:divsChild>
                <w:div w:id="557329275">
                  <w:marLeft w:val="0"/>
                  <w:marRight w:val="0"/>
                  <w:marTop w:val="0"/>
                  <w:marBottom w:val="0"/>
                  <w:divBdr>
                    <w:top w:val="none" w:sz="0" w:space="0" w:color="auto"/>
                    <w:left w:val="none" w:sz="0" w:space="0" w:color="auto"/>
                    <w:bottom w:val="none" w:sz="0" w:space="0" w:color="auto"/>
                    <w:right w:val="none" w:sz="0" w:space="0" w:color="auto"/>
                  </w:divBdr>
                  <w:divsChild>
                    <w:div w:id="293607396">
                      <w:marLeft w:val="0"/>
                      <w:marRight w:val="0"/>
                      <w:marTop w:val="0"/>
                      <w:marBottom w:val="0"/>
                      <w:divBdr>
                        <w:top w:val="none" w:sz="0" w:space="0" w:color="auto"/>
                        <w:left w:val="single" w:sz="12" w:space="0" w:color="auto"/>
                        <w:bottom w:val="none" w:sz="0" w:space="0" w:color="auto"/>
                        <w:right w:val="single" w:sz="12" w:space="0" w:color="auto"/>
                      </w:divBdr>
                      <w:divsChild>
                        <w:div w:id="33117694">
                          <w:marLeft w:val="0"/>
                          <w:marRight w:val="0"/>
                          <w:marTop w:val="0"/>
                          <w:marBottom w:val="0"/>
                          <w:divBdr>
                            <w:top w:val="none" w:sz="0" w:space="0" w:color="auto"/>
                            <w:left w:val="none" w:sz="0" w:space="0" w:color="auto"/>
                            <w:bottom w:val="none" w:sz="0" w:space="0" w:color="auto"/>
                            <w:right w:val="none" w:sz="0" w:space="0" w:color="auto"/>
                          </w:divBdr>
                          <w:divsChild>
                            <w:div w:id="1772361136">
                              <w:marLeft w:val="0"/>
                              <w:marRight w:val="0"/>
                              <w:marTop w:val="0"/>
                              <w:marBottom w:val="0"/>
                              <w:divBdr>
                                <w:top w:val="none" w:sz="0" w:space="0" w:color="auto"/>
                                <w:left w:val="none" w:sz="0" w:space="0" w:color="auto"/>
                                <w:bottom w:val="none" w:sz="0" w:space="0" w:color="auto"/>
                                <w:right w:val="none" w:sz="0" w:space="0" w:color="auto"/>
                              </w:divBdr>
                              <w:divsChild>
                                <w:div w:id="1135022230">
                                  <w:marLeft w:val="0"/>
                                  <w:marRight w:val="0"/>
                                  <w:marTop w:val="0"/>
                                  <w:marBottom w:val="0"/>
                                  <w:divBdr>
                                    <w:top w:val="none" w:sz="0" w:space="0" w:color="auto"/>
                                    <w:left w:val="none" w:sz="0" w:space="0" w:color="auto"/>
                                    <w:bottom w:val="none" w:sz="0" w:space="0" w:color="auto"/>
                                    <w:right w:val="none" w:sz="0" w:space="0" w:color="auto"/>
                                  </w:divBdr>
                                  <w:divsChild>
                                    <w:div w:id="1479541872">
                                      <w:marLeft w:val="0"/>
                                      <w:marRight w:val="0"/>
                                      <w:marTop w:val="0"/>
                                      <w:marBottom w:val="0"/>
                                      <w:divBdr>
                                        <w:top w:val="none" w:sz="0" w:space="0" w:color="auto"/>
                                        <w:left w:val="none" w:sz="0" w:space="0" w:color="auto"/>
                                        <w:bottom w:val="none" w:sz="0" w:space="0" w:color="auto"/>
                                        <w:right w:val="none" w:sz="0" w:space="0" w:color="auto"/>
                                      </w:divBdr>
                                      <w:divsChild>
                                        <w:div w:id="1754159569">
                                          <w:marLeft w:val="0"/>
                                          <w:marRight w:val="0"/>
                                          <w:marTop w:val="0"/>
                                          <w:marBottom w:val="0"/>
                                          <w:divBdr>
                                            <w:top w:val="none" w:sz="0" w:space="0" w:color="auto"/>
                                            <w:left w:val="none" w:sz="0" w:space="0" w:color="auto"/>
                                            <w:bottom w:val="none" w:sz="0" w:space="0" w:color="auto"/>
                                            <w:right w:val="none" w:sz="0" w:space="0" w:color="auto"/>
                                          </w:divBdr>
                                          <w:divsChild>
                                            <w:div w:id="1804688373">
                                              <w:marLeft w:val="0"/>
                                              <w:marRight w:val="0"/>
                                              <w:marTop w:val="0"/>
                                              <w:marBottom w:val="0"/>
                                              <w:divBdr>
                                                <w:top w:val="none" w:sz="0" w:space="0" w:color="auto"/>
                                                <w:left w:val="none" w:sz="0" w:space="0" w:color="auto"/>
                                                <w:bottom w:val="none" w:sz="0" w:space="0" w:color="auto"/>
                                                <w:right w:val="none" w:sz="0" w:space="0" w:color="auto"/>
                                              </w:divBdr>
                                              <w:divsChild>
                                                <w:div w:id="2125997525">
                                                  <w:marLeft w:val="0"/>
                                                  <w:marRight w:val="0"/>
                                                  <w:marTop w:val="0"/>
                                                  <w:marBottom w:val="0"/>
                                                  <w:divBdr>
                                                    <w:top w:val="none" w:sz="0" w:space="0" w:color="auto"/>
                                                    <w:left w:val="none" w:sz="0" w:space="0" w:color="auto"/>
                                                    <w:bottom w:val="none" w:sz="0" w:space="0" w:color="auto"/>
                                                    <w:right w:val="none" w:sz="0" w:space="0" w:color="auto"/>
                                                  </w:divBdr>
                                                  <w:divsChild>
                                                    <w:div w:id="573516242">
                                                      <w:marLeft w:val="0"/>
                                                      <w:marRight w:val="0"/>
                                                      <w:marTop w:val="0"/>
                                                      <w:marBottom w:val="0"/>
                                                      <w:divBdr>
                                                        <w:top w:val="none" w:sz="0" w:space="0" w:color="auto"/>
                                                        <w:left w:val="none" w:sz="0" w:space="0" w:color="auto"/>
                                                        <w:bottom w:val="none" w:sz="0" w:space="0" w:color="auto"/>
                                                        <w:right w:val="none" w:sz="0" w:space="0" w:color="auto"/>
                                                      </w:divBdr>
                                                      <w:divsChild>
                                                        <w:div w:id="1048531014">
                                                          <w:marLeft w:val="0"/>
                                                          <w:marRight w:val="0"/>
                                                          <w:marTop w:val="0"/>
                                                          <w:marBottom w:val="0"/>
                                                          <w:divBdr>
                                                            <w:top w:val="none" w:sz="0" w:space="0" w:color="auto"/>
                                                            <w:left w:val="none" w:sz="0" w:space="0" w:color="auto"/>
                                                            <w:bottom w:val="none" w:sz="0" w:space="0" w:color="auto"/>
                                                            <w:right w:val="none" w:sz="0" w:space="0" w:color="auto"/>
                                                          </w:divBdr>
                                                          <w:divsChild>
                                                            <w:div w:id="1769541121">
                                                              <w:marLeft w:val="0"/>
                                                              <w:marRight w:val="0"/>
                                                              <w:marTop w:val="0"/>
                                                              <w:marBottom w:val="0"/>
                                                              <w:divBdr>
                                                                <w:top w:val="none" w:sz="0" w:space="0" w:color="auto"/>
                                                                <w:left w:val="none" w:sz="0" w:space="0" w:color="auto"/>
                                                                <w:bottom w:val="none" w:sz="0" w:space="0" w:color="auto"/>
                                                                <w:right w:val="none" w:sz="0" w:space="0" w:color="auto"/>
                                                              </w:divBdr>
                                                              <w:divsChild>
                                                                <w:div w:id="1994019161">
                                                                  <w:marLeft w:val="0"/>
                                                                  <w:marRight w:val="0"/>
                                                                  <w:marTop w:val="0"/>
                                                                  <w:marBottom w:val="0"/>
                                                                  <w:divBdr>
                                                                    <w:top w:val="none" w:sz="0" w:space="0" w:color="auto"/>
                                                                    <w:left w:val="none" w:sz="0" w:space="0" w:color="auto"/>
                                                                    <w:bottom w:val="none" w:sz="0" w:space="0" w:color="auto"/>
                                                                    <w:right w:val="none" w:sz="0" w:space="0" w:color="auto"/>
                                                                  </w:divBdr>
                                                                  <w:divsChild>
                                                                    <w:div w:id="1794204873">
                                                                      <w:marLeft w:val="0"/>
                                                                      <w:marRight w:val="0"/>
                                                                      <w:marTop w:val="0"/>
                                                                      <w:marBottom w:val="0"/>
                                                                      <w:divBdr>
                                                                        <w:top w:val="none" w:sz="0" w:space="0" w:color="auto"/>
                                                                        <w:left w:val="none" w:sz="0" w:space="0" w:color="auto"/>
                                                                        <w:bottom w:val="none" w:sz="0" w:space="0" w:color="auto"/>
                                                                        <w:right w:val="none" w:sz="0" w:space="0" w:color="auto"/>
                                                                      </w:divBdr>
                                                                      <w:divsChild>
                                                                        <w:div w:id="1078479379">
                                                                          <w:marLeft w:val="0"/>
                                                                          <w:marRight w:val="0"/>
                                                                          <w:marTop w:val="0"/>
                                                                          <w:marBottom w:val="0"/>
                                                                          <w:divBdr>
                                                                            <w:top w:val="none" w:sz="0" w:space="0" w:color="auto"/>
                                                                            <w:left w:val="none" w:sz="0" w:space="0" w:color="auto"/>
                                                                            <w:bottom w:val="none" w:sz="0" w:space="0" w:color="auto"/>
                                                                            <w:right w:val="none" w:sz="0" w:space="0" w:color="auto"/>
                                                                          </w:divBdr>
                                                                          <w:divsChild>
                                                                            <w:div w:id="1848592818">
                                                                              <w:marLeft w:val="0"/>
                                                                              <w:marRight w:val="0"/>
                                                                              <w:marTop w:val="0"/>
                                                                              <w:marBottom w:val="0"/>
                                                                              <w:divBdr>
                                                                                <w:top w:val="none" w:sz="0" w:space="0" w:color="auto"/>
                                                                                <w:left w:val="none" w:sz="0" w:space="0" w:color="auto"/>
                                                                                <w:bottom w:val="none" w:sz="0" w:space="0" w:color="auto"/>
                                                                                <w:right w:val="none" w:sz="0" w:space="0" w:color="auto"/>
                                                                              </w:divBdr>
                                                                              <w:divsChild>
                                                                                <w:div w:id="1477794378">
                                                                                  <w:marLeft w:val="0"/>
                                                                                  <w:marRight w:val="0"/>
                                                                                  <w:marTop w:val="0"/>
                                                                                  <w:marBottom w:val="0"/>
                                                                                  <w:divBdr>
                                                                                    <w:top w:val="none" w:sz="0" w:space="0" w:color="auto"/>
                                                                                    <w:left w:val="none" w:sz="0" w:space="0" w:color="auto"/>
                                                                                    <w:bottom w:val="none" w:sz="0" w:space="0" w:color="auto"/>
                                                                                    <w:right w:val="none" w:sz="0" w:space="0" w:color="auto"/>
                                                                                  </w:divBdr>
                                                                                  <w:divsChild>
                                                                                    <w:div w:id="883324698">
                                                                                      <w:marLeft w:val="0"/>
                                                                                      <w:marRight w:val="0"/>
                                                                                      <w:marTop w:val="0"/>
                                                                                      <w:marBottom w:val="0"/>
                                                                                      <w:divBdr>
                                                                                        <w:top w:val="none" w:sz="0" w:space="0" w:color="auto"/>
                                                                                        <w:left w:val="none" w:sz="0" w:space="0" w:color="auto"/>
                                                                                        <w:bottom w:val="none" w:sz="0" w:space="0" w:color="auto"/>
                                                                                        <w:right w:val="none" w:sz="0" w:space="0" w:color="auto"/>
                                                                                      </w:divBdr>
                                                                                      <w:divsChild>
                                                                                        <w:div w:id="820774520">
                                                                                          <w:marLeft w:val="0"/>
                                                                                          <w:marRight w:val="0"/>
                                                                                          <w:marTop w:val="0"/>
                                                                                          <w:marBottom w:val="0"/>
                                                                                          <w:divBdr>
                                                                                            <w:top w:val="none" w:sz="0" w:space="0" w:color="auto"/>
                                                                                            <w:left w:val="none" w:sz="0" w:space="0" w:color="auto"/>
                                                                                            <w:bottom w:val="none" w:sz="0" w:space="0" w:color="auto"/>
                                                                                            <w:right w:val="none" w:sz="0" w:space="0" w:color="auto"/>
                                                                                          </w:divBdr>
                                                                                          <w:divsChild>
                                                                                            <w:div w:id="136529859">
                                                                                              <w:marLeft w:val="0"/>
                                                                                              <w:marRight w:val="0"/>
                                                                                              <w:marTop w:val="0"/>
                                                                                              <w:marBottom w:val="0"/>
                                                                                              <w:divBdr>
                                                                                                <w:top w:val="none" w:sz="0" w:space="0" w:color="auto"/>
                                                                                                <w:left w:val="none" w:sz="0" w:space="0" w:color="auto"/>
                                                                                                <w:bottom w:val="none" w:sz="0" w:space="0" w:color="auto"/>
                                                                                                <w:right w:val="none" w:sz="0" w:space="0" w:color="auto"/>
                                                                                              </w:divBdr>
                                                                                              <w:divsChild>
                                                                                                <w:div w:id="1092824494">
                                                                                                  <w:marLeft w:val="0"/>
                                                                                                  <w:marRight w:val="0"/>
                                                                                                  <w:marTop w:val="0"/>
                                                                                                  <w:marBottom w:val="0"/>
                                                                                                  <w:divBdr>
                                                                                                    <w:top w:val="single" w:sz="24" w:space="6" w:color="auto"/>
                                                                                                    <w:left w:val="single" w:sz="24" w:space="9" w:color="auto"/>
                                                                                                    <w:bottom w:val="single" w:sz="24" w:space="6" w:color="auto"/>
                                                                                                    <w:right w:val="single" w:sz="24" w:space="9" w:color="auto"/>
                                                                                                  </w:divBdr>
                                                                                                  <w:divsChild>
                                                                                                    <w:div w:id="202947947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055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355035">
                                                              <w:marLeft w:val="0"/>
                                                              <w:marRight w:val="0"/>
                                                              <w:marTop w:val="0"/>
                                                              <w:marBottom w:val="0"/>
                                                              <w:divBdr>
                                                                <w:top w:val="none" w:sz="0" w:space="0" w:color="auto"/>
                                                                <w:left w:val="none" w:sz="0" w:space="0" w:color="auto"/>
                                                                <w:bottom w:val="none" w:sz="0" w:space="0" w:color="auto"/>
                                                                <w:right w:val="none" w:sz="0" w:space="0" w:color="auto"/>
                                                              </w:divBdr>
                                                              <w:divsChild>
                                                                <w:div w:id="927348976">
                                                                  <w:marLeft w:val="0"/>
                                                                  <w:marRight w:val="0"/>
                                                                  <w:marTop w:val="0"/>
                                                                  <w:marBottom w:val="0"/>
                                                                  <w:divBdr>
                                                                    <w:top w:val="single" w:sz="2" w:space="9" w:color="auto"/>
                                                                    <w:left w:val="single" w:sz="2" w:space="9" w:color="auto"/>
                                                                    <w:bottom w:val="single" w:sz="2" w:space="9" w:color="auto"/>
                                                                    <w:right w:val="single" w:sz="2" w:space="9" w:color="auto"/>
                                                                  </w:divBdr>
                                                                  <w:divsChild>
                                                                    <w:div w:id="1597396939">
                                                                      <w:marLeft w:val="0"/>
                                                                      <w:marRight w:val="0"/>
                                                                      <w:marTop w:val="0"/>
                                                                      <w:marBottom w:val="0"/>
                                                                      <w:divBdr>
                                                                        <w:top w:val="none" w:sz="0" w:space="0" w:color="auto"/>
                                                                        <w:left w:val="none" w:sz="0" w:space="0" w:color="auto"/>
                                                                        <w:bottom w:val="none" w:sz="0" w:space="0" w:color="auto"/>
                                                                        <w:right w:val="none" w:sz="0" w:space="0" w:color="auto"/>
                                                                      </w:divBdr>
                                                                      <w:divsChild>
                                                                        <w:div w:id="148762258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390031">
          <w:marLeft w:val="0"/>
          <w:marRight w:val="0"/>
          <w:marTop w:val="0"/>
          <w:marBottom w:val="0"/>
          <w:divBdr>
            <w:top w:val="none" w:sz="0" w:space="0" w:color="auto"/>
            <w:left w:val="none" w:sz="0" w:space="0" w:color="auto"/>
            <w:bottom w:val="none" w:sz="0" w:space="0" w:color="auto"/>
            <w:right w:val="none" w:sz="0" w:space="0" w:color="auto"/>
          </w:divBdr>
          <w:divsChild>
            <w:div w:id="604845343">
              <w:marLeft w:val="0"/>
              <w:marRight w:val="0"/>
              <w:marTop w:val="0"/>
              <w:marBottom w:val="0"/>
              <w:divBdr>
                <w:top w:val="none" w:sz="0" w:space="0" w:color="auto"/>
                <w:left w:val="none" w:sz="0" w:space="0" w:color="auto"/>
                <w:bottom w:val="none" w:sz="0" w:space="0" w:color="auto"/>
                <w:right w:val="none" w:sz="0" w:space="0" w:color="auto"/>
              </w:divBdr>
              <w:divsChild>
                <w:div w:id="1827476969">
                  <w:marLeft w:val="0"/>
                  <w:marRight w:val="0"/>
                  <w:marTop w:val="0"/>
                  <w:marBottom w:val="0"/>
                  <w:divBdr>
                    <w:top w:val="none" w:sz="0" w:space="0" w:color="auto"/>
                    <w:left w:val="none" w:sz="0" w:space="0" w:color="auto"/>
                    <w:bottom w:val="none" w:sz="0" w:space="0" w:color="auto"/>
                    <w:right w:val="none" w:sz="0" w:space="0" w:color="auto"/>
                  </w:divBdr>
                  <w:divsChild>
                    <w:div w:id="1581908344">
                      <w:marLeft w:val="1740"/>
                      <w:marRight w:val="0"/>
                      <w:marTop w:val="0"/>
                      <w:marBottom w:val="0"/>
                      <w:divBdr>
                        <w:top w:val="none" w:sz="0" w:space="0" w:color="auto"/>
                        <w:left w:val="none" w:sz="0" w:space="0" w:color="auto"/>
                        <w:bottom w:val="none" w:sz="0" w:space="0" w:color="auto"/>
                        <w:right w:val="none" w:sz="0" w:space="0" w:color="auto"/>
                      </w:divBdr>
                      <w:divsChild>
                        <w:div w:id="1197935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3663182">
      <w:bodyDiv w:val="1"/>
      <w:marLeft w:val="0"/>
      <w:marRight w:val="0"/>
      <w:marTop w:val="0"/>
      <w:marBottom w:val="0"/>
      <w:divBdr>
        <w:top w:val="none" w:sz="0" w:space="0" w:color="auto"/>
        <w:left w:val="none" w:sz="0" w:space="0" w:color="auto"/>
        <w:bottom w:val="none" w:sz="0" w:space="0" w:color="auto"/>
        <w:right w:val="none" w:sz="0" w:space="0" w:color="auto"/>
      </w:divBdr>
      <w:divsChild>
        <w:div w:id="1745181990">
          <w:marLeft w:val="0"/>
          <w:marRight w:val="0"/>
          <w:marTop w:val="0"/>
          <w:marBottom w:val="0"/>
          <w:divBdr>
            <w:top w:val="none" w:sz="0" w:space="0" w:color="auto"/>
            <w:left w:val="none" w:sz="0" w:space="0" w:color="auto"/>
            <w:bottom w:val="none" w:sz="0" w:space="0" w:color="auto"/>
            <w:right w:val="none" w:sz="0" w:space="0" w:color="auto"/>
          </w:divBdr>
          <w:divsChild>
            <w:div w:id="110322037">
              <w:marLeft w:val="0"/>
              <w:marRight w:val="0"/>
              <w:marTop w:val="0"/>
              <w:marBottom w:val="0"/>
              <w:divBdr>
                <w:top w:val="none" w:sz="0" w:space="0" w:color="auto"/>
                <w:left w:val="none" w:sz="0" w:space="0" w:color="auto"/>
                <w:bottom w:val="none" w:sz="0" w:space="0" w:color="auto"/>
                <w:right w:val="none" w:sz="0" w:space="0" w:color="auto"/>
              </w:divBdr>
              <w:divsChild>
                <w:div w:id="618799804">
                  <w:marLeft w:val="0"/>
                  <w:marRight w:val="0"/>
                  <w:marTop w:val="0"/>
                  <w:marBottom w:val="0"/>
                  <w:divBdr>
                    <w:top w:val="none" w:sz="0" w:space="0" w:color="auto"/>
                    <w:left w:val="none" w:sz="0" w:space="0" w:color="auto"/>
                    <w:bottom w:val="none" w:sz="0" w:space="0" w:color="auto"/>
                    <w:right w:val="none" w:sz="0" w:space="0" w:color="auto"/>
                  </w:divBdr>
                  <w:divsChild>
                    <w:div w:id="1717199189">
                      <w:marLeft w:val="0"/>
                      <w:marRight w:val="0"/>
                      <w:marTop w:val="0"/>
                      <w:marBottom w:val="0"/>
                      <w:divBdr>
                        <w:top w:val="none" w:sz="0" w:space="0" w:color="auto"/>
                        <w:left w:val="none" w:sz="0" w:space="0" w:color="auto"/>
                        <w:bottom w:val="none" w:sz="0" w:space="0" w:color="auto"/>
                        <w:right w:val="none" w:sz="0" w:space="0" w:color="auto"/>
                      </w:divBdr>
                      <w:divsChild>
                        <w:div w:id="37055541">
                          <w:marLeft w:val="0"/>
                          <w:marRight w:val="0"/>
                          <w:marTop w:val="0"/>
                          <w:marBottom w:val="0"/>
                          <w:divBdr>
                            <w:top w:val="none" w:sz="0" w:space="0" w:color="auto"/>
                            <w:left w:val="none" w:sz="0" w:space="0" w:color="auto"/>
                            <w:bottom w:val="none" w:sz="0" w:space="0" w:color="auto"/>
                            <w:right w:val="none" w:sz="0" w:space="0" w:color="auto"/>
                          </w:divBdr>
                          <w:divsChild>
                            <w:div w:id="1981957785">
                              <w:marLeft w:val="0"/>
                              <w:marRight w:val="0"/>
                              <w:marTop w:val="0"/>
                              <w:marBottom w:val="0"/>
                              <w:divBdr>
                                <w:top w:val="single" w:sz="24" w:space="6" w:color="auto"/>
                                <w:left w:val="single" w:sz="24" w:space="9" w:color="auto"/>
                                <w:bottom w:val="single" w:sz="24" w:space="6" w:color="auto"/>
                                <w:right w:val="single" w:sz="24" w:space="9" w:color="auto"/>
                              </w:divBdr>
                              <w:divsChild>
                                <w:div w:id="18980817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9181071">
      <w:bodyDiv w:val="1"/>
      <w:marLeft w:val="0"/>
      <w:marRight w:val="0"/>
      <w:marTop w:val="0"/>
      <w:marBottom w:val="0"/>
      <w:divBdr>
        <w:top w:val="none" w:sz="0" w:space="0" w:color="auto"/>
        <w:left w:val="none" w:sz="0" w:space="0" w:color="auto"/>
        <w:bottom w:val="none" w:sz="0" w:space="0" w:color="auto"/>
        <w:right w:val="none" w:sz="0" w:space="0" w:color="auto"/>
      </w:divBdr>
      <w:divsChild>
        <w:div w:id="373047047">
          <w:marLeft w:val="0"/>
          <w:marRight w:val="0"/>
          <w:marTop w:val="0"/>
          <w:marBottom w:val="0"/>
          <w:divBdr>
            <w:top w:val="none" w:sz="0" w:space="0" w:color="auto"/>
            <w:left w:val="none" w:sz="0" w:space="0" w:color="auto"/>
            <w:bottom w:val="none" w:sz="0" w:space="0" w:color="auto"/>
            <w:right w:val="none" w:sz="0" w:space="0" w:color="auto"/>
          </w:divBdr>
          <w:divsChild>
            <w:div w:id="921253609">
              <w:marLeft w:val="0"/>
              <w:marRight w:val="0"/>
              <w:marTop w:val="0"/>
              <w:marBottom w:val="0"/>
              <w:divBdr>
                <w:top w:val="none" w:sz="0" w:space="0" w:color="auto"/>
                <w:left w:val="none" w:sz="0" w:space="0" w:color="auto"/>
                <w:bottom w:val="none" w:sz="0" w:space="0" w:color="auto"/>
                <w:right w:val="none" w:sz="0" w:space="0" w:color="auto"/>
              </w:divBdr>
              <w:divsChild>
                <w:div w:id="436295804">
                  <w:marLeft w:val="0"/>
                  <w:marRight w:val="0"/>
                  <w:marTop w:val="0"/>
                  <w:marBottom w:val="0"/>
                  <w:divBdr>
                    <w:top w:val="none" w:sz="0" w:space="0" w:color="auto"/>
                    <w:left w:val="none" w:sz="0" w:space="0" w:color="auto"/>
                    <w:bottom w:val="none" w:sz="0" w:space="0" w:color="auto"/>
                    <w:right w:val="none" w:sz="0" w:space="0" w:color="auto"/>
                  </w:divBdr>
                  <w:divsChild>
                    <w:div w:id="1761829025">
                      <w:marLeft w:val="0"/>
                      <w:marRight w:val="0"/>
                      <w:marTop w:val="0"/>
                      <w:marBottom w:val="0"/>
                      <w:divBdr>
                        <w:top w:val="none" w:sz="0" w:space="0" w:color="auto"/>
                        <w:left w:val="none" w:sz="0" w:space="0" w:color="auto"/>
                        <w:bottom w:val="none" w:sz="0" w:space="0" w:color="auto"/>
                        <w:right w:val="none" w:sz="0" w:space="0" w:color="auto"/>
                      </w:divBdr>
                      <w:divsChild>
                        <w:div w:id="1649701231">
                          <w:marLeft w:val="0"/>
                          <w:marRight w:val="0"/>
                          <w:marTop w:val="0"/>
                          <w:marBottom w:val="0"/>
                          <w:divBdr>
                            <w:top w:val="none" w:sz="0" w:space="0" w:color="auto"/>
                            <w:left w:val="none" w:sz="0" w:space="0" w:color="auto"/>
                            <w:bottom w:val="none" w:sz="0" w:space="0" w:color="auto"/>
                            <w:right w:val="none" w:sz="0" w:space="0" w:color="auto"/>
                          </w:divBdr>
                          <w:divsChild>
                            <w:div w:id="580257561">
                              <w:marLeft w:val="0"/>
                              <w:marRight w:val="0"/>
                              <w:marTop w:val="0"/>
                              <w:marBottom w:val="0"/>
                              <w:divBdr>
                                <w:top w:val="single" w:sz="24" w:space="6" w:color="auto"/>
                                <w:left w:val="single" w:sz="24" w:space="9" w:color="auto"/>
                                <w:bottom w:val="single" w:sz="24" w:space="6" w:color="auto"/>
                                <w:right w:val="single" w:sz="24" w:space="9" w:color="auto"/>
                              </w:divBdr>
                              <w:divsChild>
                                <w:div w:id="108961699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539436">
      <w:bodyDiv w:val="1"/>
      <w:marLeft w:val="0"/>
      <w:marRight w:val="0"/>
      <w:marTop w:val="0"/>
      <w:marBottom w:val="0"/>
      <w:divBdr>
        <w:top w:val="none" w:sz="0" w:space="0" w:color="auto"/>
        <w:left w:val="none" w:sz="0" w:space="0" w:color="auto"/>
        <w:bottom w:val="none" w:sz="0" w:space="0" w:color="auto"/>
        <w:right w:val="none" w:sz="0" w:space="0" w:color="auto"/>
      </w:divBdr>
      <w:divsChild>
        <w:div w:id="2132044680">
          <w:marLeft w:val="0"/>
          <w:marRight w:val="0"/>
          <w:marTop w:val="0"/>
          <w:marBottom w:val="0"/>
          <w:divBdr>
            <w:top w:val="none" w:sz="0" w:space="0" w:color="auto"/>
            <w:left w:val="none" w:sz="0" w:space="0" w:color="auto"/>
            <w:bottom w:val="none" w:sz="0" w:space="0" w:color="auto"/>
            <w:right w:val="none" w:sz="0" w:space="0" w:color="auto"/>
          </w:divBdr>
          <w:divsChild>
            <w:div w:id="1334186532">
              <w:marLeft w:val="0"/>
              <w:marRight w:val="0"/>
              <w:marTop w:val="0"/>
              <w:marBottom w:val="0"/>
              <w:divBdr>
                <w:top w:val="none" w:sz="0" w:space="0" w:color="auto"/>
                <w:left w:val="none" w:sz="0" w:space="0" w:color="auto"/>
                <w:bottom w:val="none" w:sz="0" w:space="0" w:color="auto"/>
                <w:right w:val="none" w:sz="0" w:space="0" w:color="auto"/>
              </w:divBdr>
              <w:divsChild>
                <w:div w:id="180438590">
                  <w:marLeft w:val="0"/>
                  <w:marRight w:val="0"/>
                  <w:marTop w:val="0"/>
                  <w:marBottom w:val="0"/>
                  <w:divBdr>
                    <w:top w:val="none" w:sz="0" w:space="0" w:color="auto"/>
                    <w:left w:val="none" w:sz="0" w:space="0" w:color="auto"/>
                    <w:bottom w:val="none" w:sz="0" w:space="0" w:color="auto"/>
                    <w:right w:val="none" w:sz="0" w:space="0" w:color="auto"/>
                  </w:divBdr>
                  <w:divsChild>
                    <w:div w:id="1286229915">
                      <w:marLeft w:val="0"/>
                      <w:marRight w:val="0"/>
                      <w:marTop w:val="0"/>
                      <w:marBottom w:val="0"/>
                      <w:divBdr>
                        <w:top w:val="none" w:sz="0" w:space="0" w:color="auto"/>
                        <w:left w:val="none" w:sz="0" w:space="0" w:color="auto"/>
                        <w:bottom w:val="none" w:sz="0" w:space="0" w:color="auto"/>
                        <w:right w:val="none" w:sz="0" w:space="0" w:color="auto"/>
                      </w:divBdr>
                      <w:divsChild>
                        <w:div w:id="1204439768">
                          <w:marLeft w:val="0"/>
                          <w:marRight w:val="0"/>
                          <w:marTop w:val="0"/>
                          <w:marBottom w:val="0"/>
                          <w:divBdr>
                            <w:top w:val="none" w:sz="0" w:space="0" w:color="auto"/>
                            <w:left w:val="none" w:sz="0" w:space="0" w:color="auto"/>
                            <w:bottom w:val="none" w:sz="0" w:space="0" w:color="auto"/>
                            <w:right w:val="none" w:sz="0" w:space="0" w:color="auto"/>
                          </w:divBdr>
                          <w:divsChild>
                            <w:div w:id="146165661">
                              <w:marLeft w:val="0"/>
                              <w:marRight w:val="0"/>
                              <w:marTop w:val="0"/>
                              <w:marBottom w:val="0"/>
                              <w:divBdr>
                                <w:top w:val="single" w:sz="24" w:space="6" w:color="auto"/>
                                <w:left w:val="single" w:sz="24" w:space="9" w:color="auto"/>
                                <w:bottom w:val="single" w:sz="24" w:space="6" w:color="auto"/>
                                <w:right w:val="single" w:sz="24" w:space="9" w:color="auto"/>
                              </w:divBdr>
                              <w:divsChild>
                                <w:div w:id="132601461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6600079">
      <w:bodyDiv w:val="1"/>
      <w:marLeft w:val="0"/>
      <w:marRight w:val="0"/>
      <w:marTop w:val="0"/>
      <w:marBottom w:val="0"/>
      <w:divBdr>
        <w:top w:val="none" w:sz="0" w:space="0" w:color="auto"/>
        <w:left w:val="none" w:sz="0" w:space="0" w:color="auto"/>
        <w:bottom w:val="none" w:sz="0" w:space="0" w:color="auto"/>
        <w:right w:val="none" w:sz="0" w:space="0" w:color="auto"/>
      </w:divBdr>
      <w:divsChild>
        <w:div w:id="1288584242">
          <w:marLeft w:val="0"/>
          <w:marRight w:val="0"/>
          <w:marTop w:val="0"/>
          <w:marBottom w:val="0"/>
          <w:divBdr>
            <w:top w:val="none" w:sz="0" w:space="0" w:color="auto"/>
            <w:left w:val="none" w:sz="0" w:space="0" w:color="auto"/>
            <w:bottom w:val="none" w:sz="0" w:space="0" w:color="auto"/>
            <w:right w:val="none" w:sz="0" w:space="0" w:color="auto"/>
          </w:divBdr>
        </w:div>
      </w:divsChild>
    </w:div>
    <w:div w:id="1544976819">
      <w:bodyDiv w:val="1"/>
      <w:marLeft w:val="0"/>
      <w:marRight w:val="0"/>
      <w:marTop w:val="0"/>
      <w:marBottom w:val="0"/>
      <w:divBdr>
        <w:top w:val="none" w:sz="0" w:space="0" w:color="auto"/>
        <w:left w:val="none" w:sz="0" w:space="0" w:color="auto"/>
        <w:bottom w:val="none" w:sz="0" w:space="0" w:color="auto"/>
        <w:right w:val="none" w:sz="0" w:space="0" w:color="auto"/>
      </w:divBdr>
      <w:divsChild>
        <w:div w:id="324940189">
          <w:marLeft w:val="0"/>
          <w:marRight w:val="0"/>
          <w:marTop w:val="0"/>
          <w:marBottom w:val="0"/>
          <w:divBdr>
            <w:top w:val="none" w:sz="0" w:space="0" w:color="auto"/>
            <w:left w:val="none" w:sz="0" w:space="0" w:color="auto"/>
            <w:bottom w:val="none" w:sz="0" w:space="0" w:color="auto"/>
            <w:right w:val="none" w:sz="0" w:space="0" w:color="auto"/>
          </w:divBdr>
          <w:divsChild>
            <w:div w:id="1363289431">
              <w:marLeft w:val="0"/>
              <w:marRight w:val="0"/>
              <w:marTop w:val="0"/>
              <w:marBottom w:val="0"/>
              <w:divBdr>
                <w:top w:val="none" w:sz="0" w:space="0" w:color="auto"/>
                <w:left w:val="none" w:sz="0" w:space="0" w:color="auto"/>
                <w:bottom w:val="none" w:sz="0" w:space="0" w:color="auto"/>
                <w:right w:val="none" w:sz="0" w:space="0" w:color="auto"/>
              </w:divBdr>
              <w:divsChild>
                <w:div w:id="235013266">
                  <w:marLeft w:val="0"/>
                  <w:marRight w:val="0"/>
                  <w:marTop w:val="0"/>
                  <w:marBottom w:val="0"/>
                  <w:divBdr>
                    <w:top w:val="none" w:sz="0" w:space="0" w:color="auto"/>
                    <w:left w:val="none" w:sz="0" w:space="0" w:color="auto"/>
                    <w:bottom w:val="none" w:sz="0" w:space="0" w:color="auto"/>
                    <w:right w:val="none" w:sz="0" w:space="0" w:color="auto"/>
                  </w:divBdr>
                  <w:divsChild>
                    <w:div w:id="415858167">
                      <w:marLeft w:val="0"/>
                      <w:marRight w:val="0"/>
                      <w:marTop w:val="0"/>
                      <w:marBottom w:val="0"/>
                      <w:divBdr>
                        <w:top w:val="none" w:sz="0" w:space="0" w:color="auto"/>
                        <w:left w:val="none" w:sz="0" w:space="0" w:color="auto"/>
                        <w:bottom w:val="none" w:sz="0" w:space="0" w:color="auto"/>
                        <w:right w:val="none" w:sz="0" w:space="0" w:color="auto"/>
                      </w:divBdr>
                      <w:divsChild>
                        <w:div w:id="1517961875">
                          <w:marLeft w:val="0"/>
                          <w:marRight w:val="0"/>
                          <w:marTop w:val="0"/>
                          <w:marBottom w:val="0"/>
                          <w:divBdr>
                            <w:top w:val="none" w:sz="0" w:space="0" w:color="auto"/>
                            <w:left w:val="none" w:sz="0" w:space="0" w:color="auto"/>
                            <w:bottom w:val="none" w:sz="0" w:space="0" w:color="auto"/>
                            <w:right w:val="none" w:sz="0" w:space="0" w:color="auto"/>
                          </w:divBdr>
                          <w:divsChild>
                            <w:div w:id="1594245217">
                              <w:marLeft w:val="0"/>
                              <w:marRight w:val="0"/>
                              <w:marTop w:val="0"/>
                              <w:marBottom w:val="0"/>
                              <w:divBdr>
                                <w:top w:val="single" w:sz="24" w:space="6" w:color="auto"/>
                                <w:left w:val="single" w:sz="24" w:space="9" w:color="auto"/>
                                <w:bottom w:val="single" w:sz="24" w:space="6" w:color="auto"/>
                                <w:right w:val="single" w:sz="24" w:space="9" w:color="auto"/>
                              </w:divBdr>
                              <w:divsChild>
                                <w:div w:id="57301020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1961840">
      <w:bodyDiv w:val="1"/>
      <w:marLeft w:val="0"/>
      <w:marRight w:val="0"/>
      <w:marTop w:val="0"/>
      <w:marBottom w:val="0"/>
      <w:divBdr>
        <w:top w:val="none" w:sz="0" w:space="0" w:color="auto"/>
        <w:left w:val="none" w:sz="0" w:space="0" w:color="auto"/>
        <w:bottom w:val="none" w:sz="0" w:space="0" w:color="auto"/>
        <w:right w:val="none" w:sz="0" w:space="0" w:color="auto"/>
      </w:divBdr>
      <w:divsChild>
        <w:div w:id="579026157">
          <w:marLeft w:val="0"/>
          <w:marRight w:val="0"/>
          <w:marTop w:val="0"/>
          <w:marBottom w:val="0"/>
          <w:divBdr>
            <w:top w:val="none" w:sz="0" w:space="0" w:color="auto"/>
            <w:left w:val="none" w:sz="0" w:space="0" w:color="auto"/>
            <w:bottom w:val="none" w:sz="0" w:space="0" w:color="auto"/>
            <w:right w:val="none" w:sz="0" w:space="0" w:color="auto"/>
          </w:divBdr>
          <w:divsChild>
            <w:div w:id="1767922542">
              <w:marLeft w:val="0"/>
              <w:marRight w:val="0"/>
              <w:marTop w:val="0"/>
              <w:marBottom w:val="0"/>
              <w:divBdr>
                <w:top w:val="none" w:sz="0" w:space="0" w:color="auto"/>
                <w:left w:val="none" w:sz="0" w:space="0" w:color="auto"/>
                <w:bottom w:val="none" w:sz="0" w:space="0" w:color="auto"/>
                <w:right w:val="none" w:sz="0" w:space="0" w:color="auto"/>
              </w:divBdr>
              <w:divsChild>
                <w:div w:id="97025562">
                  <w:marLeft w:val="0"/>
                  <w:marRight w:val="0"/>
                  <w:marTop w:val="0"/>
                  <w:marBottom w:val="0"/>
                  <w:divBdr>
                    <w:top w:val="none" w:sz="0" w:space="0" w:color="auto"/>
                    <w:left w:val="none" w:sz="0" w:space="0" w:color="auto"/>
                    <w:bottom w:val="none" w:sz="0" w:space="0" w:color="auto"/>
                    <w:right w:val="none" w:sz="0" w:space="0" w:color="auto"/>
                  </w:divBdr>
                  <w:divsChild>
                    <w:div w:id="1930039958">
                      <w:marLeft w:val="0"/>
                      <w:marRight w:val="0"/>
                      <w:marTop w:val="0"/>
                      <w:marBottom w:val="0"/>
                      <w:divBdr>
                        <w:top w:val="none" w:sz="0" w:space="0" w:color="auto"/>
                        <w:left w:val="none" w:sz="0" w:space="0" w:color="auto"/>
                        <w:bottom w:val="none" w:sz="0" w:space="0" w:color="auto"/>
                        <w:right w:val="none" w:sz="0" w:space="0" w:color="auto"/>
                      </w:divBdr>
                      <w:divsChild>
                        <w:div w:id="1114130073">
                          <w:marLeft w:val="0"/>
                          <w:marRight w:val="0"/>
                          <w:marTop w:val="0"/>
                          <w:marBottom w:val="0"/>
                          <w:divBdr>
                            <w:top w:val="none" w:sz="0" w:space="0" w:color="auto"/>
                            <w:left w:val="none" w:sz="0" w:space="0" w:color="auto"/>
                            <w:bottom w:val="none" w:sz="0" w:space="0" w:color="auto"/>
                            <w:right w:val="none" w:sz="0" w:space="0" w:color="auto"/>
                          </w:divBdr>
                          <w:divsChild>
                            <w:div w:id="804852972">
                              <w:marLeft w:val="0"/>
                              <w:marRight w:val="0"/>
                              <w:marTop w:val="0"/>
                              <w:marBottom w:val="0"/>
                              <w:divBdr>
                                <w:top w:val="single" w:sz="24" w:space="6" w:color="auto"/>
                                <w:left w:val="single" w:sz="24" w:space="9" w:color="auto"/>
                                <w:bottom w:val="single" w:sz="24" w:space="6" w:color="auto"/>
                                <w:right w:val="single" w:sz="24" w:space="9" w:color="auto"/>
                              </w:divBdr>
                              <w:divsChild>
                                <w:div w:id="178067965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0244313">
      <w:bodyDiv w:val="1"/>
      <w:marLeft w:val="0"/>
      <w:marRight w:val="0"/>
      <w:marTop w:val="0"/>
      <w:marBottom w:val="0"/>
      <w:divBdr>
        <w:top w:val="none" w:sz="0" w:space="0" w:color="auto"/>
        <w:left w:val="none" w:sz="0" w:space="0" w:color="auto"/>
        <w:bottom w:val="none" w:sz="0" w:space="0" w:color="auto"/>
        <w:right w:val="none" w:sz="0" w:space="0" w:color="auto"/>
      </w:divBdr>
      <w:divsChild>
        <w:div w:id="512691597">
          <w:marLeft w:val="0"/>
          <w:marRight w:val="0"/>
          <w:marTop w:val="0"/>
          <w:marBottom w:val="0"/>
          <w:divBdr>
            <w:top w:val="none" w:sz="0" w:space="0" w:color="auto"/>
            <w:left w:val="none" w:sz="0" w:space="0" w:color="auto"/>
            <w:bottom w:val="none" w:sz="0" w:space="0" w:color="auto"/>
            <w:right w:val="none" w:sz="0" w:space="0" w:color="auto"/>
          </w:divBdr>
        </w:div>
      </w:divsChild>
    </w:div>
    <w:div w:id="1563441905">
      <w:bodyDiv w:val="1"/>
      <w:marLeft w:val="0"/>
      <w:marRight w:val="0"/>
      <w:marTop w:val="0"/>
      <w:marBottom w:val="0"/>
      <w:divBdr>
        <w:top w:val="none" w:sz="0" w:space="0" w:color="auto"/>
        <w:left w:val="none" w:sz="0" w:space="0" w:color="auto"/>
        <w:bottom w:val="none" w:sz="0" w:space="0" w:color="auto"/>
        <w:right w:val="none" w:sz="0" w:space="0" w:color="auto"/>
      </w:divBdr>
      <w:divsChild>
        <w:div w:id="2100978168">
          <w:marLeft w:val="0"/>
          <w:marRight w:val="0"/>
          <w:marTop w:val="0"/>
          <w:marBottom w:val="0"/>
          <w:divBdr>
            <w:top w:val="none" w:sz="0" w:space="0" w:color="auto"/>
            <w:left w:val="none" w:sz="0" w:space="0" w:color="auto"/>
            <w:bottom w:val="none" w:sz="0" w:space="0" w:color="auto"/>
            <w:right w:val="none" w:sz="0" w:space="0" w:color="auto"/>
          </w:divBdr>
          <w:divsChild>
            <w:div w:id="1116219131">
              <w:marLeft w:val="0"/>
              <w:marRight w:val="0"/>
              <w:marTop w:val="0"/>
              <w:marBottom w:val="0"/>
              <w:divBdr>
                <w:top w:val="none" w:sz="0" w:space="0" w:color="auto"/>
                <w:left w:val="none" w:sz="0" w:space="0" w:color="auto"/>
                <w:bottom w:val="none" w:sz="0" w:space="0" w:color="auto"/>
                <w:right w:val="none" w:sz="0" w:space="0" w:color="auto"/>
              </w:divBdr>
              <w:divsChild>
                <w:div w:id="56099548">
                  <w:marLeft w:val="0"/>
                  <w:marRight w:val="0"/>
                  <w:marTop w:val="0"/>
                  <w:marBottom w:val="0"/>
                  <w:divBdr>
                    <w:top w:val="none" w:sz="0" w:space="0" w:color="auto"/>
                    <w:left w:val="none" w:sz="0" w:space="0" w:color="auto"/>
                    <w:bottom w:val="none" w:sz="0" w:space="0" w:color="auto"/>
                    <w:right w:val="none" w:sz="0" w:space="0" w:color="auto"/>
                  </w:divBdr>
                  <w:divsChild>
                    <w:div w:id="1795827875">
                      <w:marLeft w:val="0"/>
                      <w:marRight w:val="0"/>
                      <w:marTop w:val="0"/>
                      <w:marBottom w:val="0"/>
                      <w:divBdr>
                        <w:top w:val="none" w:sz="0" w:space="0" w:color="auto"/>
                        <w:left w:val="none" w:sz="0" w:space="0" w:color="auto"/>
                        <w:bottom w:val="none" w:sz="0" w:space="0" w:color="auto"/>
                        <w:right w:val="none" w:sz="0" w:space="0" w:color="auto"/>
                      </w:divBdr>
                      <w:divsChild>
                        <w:div w:id="1218318960">
                          <w:marLeft w:val="0"/>
                          <w:marRight w:val="0"/>
                          <w:marTop w:val="0"/>
                          <w:marBottom w:val="0"/>
                          <w:divBdr>
                            <w:top w:val="none" w:sz="0" w:space="0" w:color="auto"/>
                            <w:left w:val="none" w:sz="0" w:space="0" w:color="auto"/>
                            <w:bottom w:val="none" w:sz="0" w:space="0" w:color="auto"/>
                            <w:right w:val="none" w:sz="0" w:space="0" w:color="auto"/>
                          </w:divBdr>
                          <w:divsChild>
                            <w:div w:id="255672383">
                              <w:marLeft w:val="0"/>
                              <w:marRight w:val="0"/>
                              <w:marTop w:val="0"/>
                              <w:marBottom w:val="0"/>
                              <w:divBdr>
                                <w:top w:val="single" w:sz="24" w:space="6" w:color="auto"/>
                                <w:left w:val="single" w:sz="24" w:space="9" w:color="auto"/>
                                <w:bottom w:val="single" w:sz="24" w:space="6" w:color="auto"/>
                                <w:right w:val="single" w:sz="24" w:space="9" w:color="auto"/>
                              </w:divBdr>
                              <w:divsChild>
                                <w:div w:id="111629635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5122301">
      <w:bodyDiv w:val="1"/>
      <w:marLeft w:val="0"/>
      <w:marRight w:val="0"/>
      <w:marTop w:val="0"/>
      <w:marBottom w:val="0"/>
      <w:divBdr>
        <w:top w:val="none" w:sz="0" w:space="0" w:color="auto"/>
        <w:left w:val="none" w:sz="0" w:space="0" w:color="auto"/>
        <w:bottom w:val="none" w:sz="0" w:space="0" w:color="auto"/>
        <w:right w:val="none" w:sz="0" w:space="0" w:color="auto"/>
      </w:divBdr>
      <w:divsChild>
        <w:div w:id="1487867207">
          <w:marLeft w:val="0"/>
          <w:marRight w:val="0"/>
          <w:marTop w:val="0"/>
          <w:marBottom w:val="0"/>
          <w:divBdr>
            <w:top w:val="none" w:sz="0" w:space="0" w:color="auto"/>
            <w:left w:val="none" w:sz="0" w:space="0" w:color="auto"/>
            <w:bottom w:val="none" w:sz="0" w:space="0" w:color="auto"/>
            <w:right w:val="none" w:sz="0" w:space="0" w:color="auto"/>
          </w:divBdr>
          <w:divsChild>
            <w:div w:id="2021470847">
              <w:marLeft w:val="0"/>
              <w:marRight w:val="0"/>
              <w:marTop w:val="0"/>
              <w:marBottom w:val="0"/>
              <w:divBdr>
                <w:top w:val="none" w:sz="0" w:space="0" w:color="auto"/>
                <w:left w:val="none" w:sz="0" w:space="0" w:color="auto"/>
                <w:bottom w:val="none" w:sz="0" w:space="0" w:color="auto"/>
                <w:right w:val="none" w:sz="0" w:space="0" w:color="auto"/>
              </w:divBdr>
              <w:divsChild>
                <w:div w:id="1115834223">
                  <w:marLeft w:val="0"/>
                  <w:marRight w:val="0"/>
                  <w:marTop w:val="0"/>
                  <w:marBottom w:val="0"/>
                  <w:divBdr>
                    <w:top w:val="none" w:sz="0" w:space="0" w:color="auto"/>
                    <w:left w:val="none" w:sz="0" w:space="0" w:color="auto"/>
                    <w:bottom w:val="none" w:sz="0" w:space="0" w:color="auto"/>
                    <w:right w:val="none" w:sz="0" w:space="0" w:color="auto"/>
                  </w:divBdr>
                  <w:divsChild>
                    <w:div w:id="1311135792">
                      <w:marLeft w:val="0"/>
                      <w:marRight w:val="0"/>
                      <w:marTop w:val="0"/>
                      <w:marBottom w:val="0"/>
                      <w:divBdr>
                        <w:top w:val="none" w:sz="0" w:space="0" w:color="auto"/>
                        <w:left w:val="none" w:sz="0" w:space="0" w:color="auto"/>
                        <w:bottom w:val="none" w:sz="0" w:space="0" w:color="auto"/>
                        <w:right w:val="none" w:sz="0" w:space="0" w:color="auto"/>
                      </w:divBdr>
                      <w:divsChild>
                        <w:div w:id="908730759">
                          <w:marLeft w:val="0"/>
                          <w:marRight w:val="0"/>
                          <w:marTop w:val="0"/>
                          <w:marBottom w:val="0"/>
                          <w:divBdr>
                            <w:top w:val="none" w:sz="0" w:space="0" w:color="auto"/>
                            <w:left w:val="none" w:sz="0" w:space="0" w:color="auto"/>
                            <w:bottom w:val="none" w:sz="0" w:space="0" w:color="auto"/>
                            <w:right w:val="none" w:sz="0" w:space="0" w:color="auto"/>
                          </w:divBdr>
                          <w:divsChild>
                            <w:div w:id="1699699730">
                              <w:marLeft w:val="0"/>
                              <w:marRight w:val="0"/>
                              <w:marTop w:val="0"/>
                              <w:marBottom w:val="0"/>
                              <w:divBdr>
                                <w:top w:val="single" w:sz="24" w:space="6" w:color="auto"/>
                                <w:left w:val="single" w:sz="24" w:space="9" w:color="auto"/>
                                <w:bottom w:val="single" w:sz="24" w:space="6" w:color="auto"/>
                                <w:right w:val="single" w:sz="24" w:space="9" w:color="auto"/>
                              </w:divBdr>
                              <w:divsChild>
                                <w:div w:id="116912890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0432778">
      <w:bodyDiv w:val="1"/>
      <w:marLeft w:val="0"/>
      <w:marRight w:val="0"/>
      <w:marTop w:val="0"/>
      <w:marBottom w:val="0"/>
      <w:divBdr>
        <w:top w:val="none" w:sz="0" w:space="0" w:color="auto"/>
        <w:left w:val="none" w:sz="0" w:space="0" w:color="auto"/>
        <w:bottom w:val="none" w:sz="0" w:space="0" w:color="auto"/>
        <w:right w:val="none" w:sz="0" w:space="0" w:color="auto"/>
      </w:divBdr>
      <w:divsChild>
        <w:div w:id="1190491646">
          <w:marLeft w:val="0"/>
          <w:marRight w:val="0"/>
          <w:marTop w:val="0"/>
          <w:marBottom w:val="0"/>
          <w:divBdr>
            <w:top w:val="none" w:sz="0" w:space="0" w:color="auto"/>
            <w:left w:val="none" w:sz="0" w:space="0" w:color="auto"/>
            <w:bottom w:val="none" w:sz="0" w:space="0" w:color="auto"/>
            <w:right w:val="none" w:sz="0" w:space="0" w:color="auto"/>
          </w:divBdr>
          <w:divsChild>
            <w:div w:id="1602952126">
              <w:marLeft w:val="0"/>
              <w:marRight w:val="0"/>
              <w:marTop w:val="0"/>
              <w:marBottom w:val="0"/>
              <w:divBdr>
                <w:top w:val="none" w:sz="0" w:space="0" w:color="auto"/>
                <w:left w:val="none" w:sz="0" w:space="0" w:color="auto"/>
                <w:bottom w:val="none" w:sz="0" w:space="0" w:color="auto"/>
                <w:right w:val="none" w:sz="0" w:space="0" w:color="auto"/>
              </w:divBdr>
              <w:divsChild>
                <w:div w:id="1519851247">
                  <w:marLeft w:val="0"/>
                  <w:marRight w:val="0"/>
                  <w:marTop w:val="0"/>
                  <w:marBottom w:val="0"/>
                  <w:divBdr>
                    <w:top w:val="none" w:sz="0" w:space="0" w:color="auto"/>
                    <w:left w:val="none" w:sz="0" w:space="0" w:color="auto"/>
                    <w:bottom w:val="none" w:sz="0" w:space="0" w:color="auto"/>
                    <w:right w:val="none" w:sz="0" w:space="0" w:color="auto"/>
                  </w:divBdr>
                  <w:divsChild>
                    <w:div w:id="2089770400">
                      <w:marLeft w:val="0"/>
                      <w:marRight w:val="0"/>
                      <w:marTop w:val="0"/>
                      <w:marBottom w:val="0"/>
                      <w:divBdr>
                        <w:top w:val="none" w:sz="0" w:space="0" w:color="auto"/>
                        <w:left w:val="none" w:sz="0" w:space="0" w:color="auto"/>
                        <w:bottom w:val="none" w:sz="0" w:space="0" w:color="auto"/>
                        <w:right w:val="none" w:sz="0" w:space="0" w:color="auto"/>
                      </w:divBdr>
                      <w:divsChild>
                        <w:div w:id="1787888497">
                          <w:marLeft w:val="0"/>
                          <w:marRight w:val="0"/>
                          <w:marTop w:val="0"/>
                          <w:marBottom w:val="0"/>
                          <w:divBdr>
                            <w:top w:val="none" w:sz="0" w:space="0" w:color="auto"/>
                            <w:left w:val="none" w:sz="0" w:space="0" w:color="auto"/>
                            <w:bottom w:val="none" w:sz="0" w:space="0" w:color="auto"/>
                            <w:right w:val="none" w:sz="0" w:space="0" w:color="auto"/>
                          </w:divBdr>
                          <w:divsChild>
                            <w:div w:id="945695963">
                              <w:marLeft w:val="0"/>
                              <w:marRight w:val="0"/>
                              <w:marTop w:val="0"/>
                              <w:marBottom w:val="0"/>
                              <w:divBdr>
                                <w:top w:val="single" w:sz="24" w:space="6" w:color="auto"/>
                                <w:left w:val="single" w:sz="24" w:space="9" w:color="auto"/>
                                <w:bottom w:val="single" w:sz="24" w:space="6" w:color="auto"/>
                                <w:right w:val="single" w:sz="24" w:space="9" w:color="auto"/>
                              </w:divBdr>
                              <w:divsChild>
                                <w:div w:id="125458467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566192">
      <w:bodyDiv w:val="1"/>
      <w:marLeft w:val="0"/>
      <w:marRight w:val="0"/>
      <w:marTop w:val="0"/>
      <w:marBottom w:val="0"/>
      <w:divBdr>
        <w:top w:val="none" w:sz="0" w:space="0" w:color="auto"/>
        <w:left w:val="none" w:sz="0" w:space="0" w:color="auto"/>
        <w:bottom w:val="none" w:sz="0" w:space="0" w:color="auto"/>
        <w:right w:val="none" w:sz="0" w:space="0" w:color="auto"/>
      </w:divBdr>
      <w:divsChild>
        <w:div w:id="87847078">
          <w:marLeft w:val="0"/>
          <w:marRight w:val="0"/>
          <w:marTop w:val="0"/>
          <w:marBottom w:val="0"/>
          <w:divBdr>
            <w:top w:val="none" w:sz="0" w:space="0" w:color="auto"/>
            <w:left w:val="none" w:sz="0" w:space="0" w:color="auto"/>
            <w:bottom w:val="none" w:sz="0" w:space="0" w:color="auto"/>
            <w:right w:val="none" w:sz="0" w:space="0" w:color="auto"/>
          </w:divBdr>
          <w:divsChild>
            <w:div w:id="1362979077">
              <w:marLeft w:val="0"/>
              <w:marRight w:val="0"/>
              <w:marTop w:val="0"/>
              <w:marBottom w:val="0"/>
              <w:divBdr>
                <w:top w:val="none" w:sz="0" w:space="0" w:color="auto"/>
                <w:left w:val="none" w:sz="0" w:space="0" w:color="auto"/>
                <w:bottom w:val="none" w:sz="0" w:space="0" w:color="auto"/>
                <w:right w:val="none" w:sz="0" w:space="0" w:color="auto"/>
              </w:divBdr>
              <w:divsChild>
                <w:div w:id="201207857">
                  <w:marLeft w:val="0"/>
                  <w:marRight w:val="0"/>
                  <w:marTop w:val="0"/>
                  <w:marBottom w:val="0"/>
                  <w:divBdr>
                    <w:top w:val="none" w:sz="0" w:space="0" w:color="auto"/>
                    <w:left w:val="none" w:sz="0" w:space="0" w:color="auto"/>
                    <w:bottom w:val="none" w:sz="0" w:space="0" w:color="auto"/>
                    <w:right w:val="none" w:sz="0" w:space="0" w:color="auto"/>
                  </w:divBdr>
                  <w:divsChild>
                    <w:div w:id="808978296">
                      <w:marLeft w:val="0"/>
                      <w:marRight w:val="0"/>
                      <w:marTop w:val="0"/>
                      <w:marBottom w:val="0"/>
                      <w:divBdr>
                        <w:top w:val="none" w:sz="0" w:space="0" w:color="auto"/>
                        <w:left w:val="none" w:sz="0" w:space="0" w:color="auto"/>
                        <w:bottom w:val="none" w:sz="0" w:space="0" w:color="auto"/>
                        <w:right w:val="none" w:sz="0" w:space="0" w:color="auto"/>
                      </w:divBdr>
                      <w:divsChild>
                        <w:div w:id="445278510">
                          <w:marLeft w:val="0"/>
                          <w:marRight w:val="0"/>
                          <w:marTop w:val="0"/>
                          <w:marBottom w:val="0"/>
                          <w:divBdr>
                            <w:top w:val="none" w:sz="0" w:space="0" w:color="auto"/>
                            <w:left w:val="none" w:sz="0" w:space="0" w:color="auto"/>
                            <w:bottom w:val="none" w:sz="0" w:space="0" w:color="auto"/>
                            <w:right w:val="none" w:sz="0" w:space="0" w:color="auto"/>
                          </w:divBdr>
                          <w:divsChild>
                            <w:div w:id="2080786624">
                              <w:marLeft w:val="0"/>
                              <w:marRight w:val="0"/>
                              <w:marTop w:val="0"/>
                              <w:marBottom w:val="0"/>
                              <w:divBdr>
                                <w:top w:val="single" w:sz="24" w:space="6" w:color="auto"/>
                                <w:left w:val="single" w:sz="24" w:space="9" w:color="auto"/>
                                <w:bottom w:val="single" w:sz="24" w:space="6" w:color="auto"/>
                                <w:right w:val="single" w:sz="24" w:space="9" w:color="auto"/>
                              </w:divBdr>
                              <w:divsChild>
                                <w:div w:id="486374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7557909">
      <w:bodyDiv w:val="1"/>
      <w:marLeft w:val="0"/>
      <w:marRight w:val="0"/>
      <w:marTop w:val="0"/>
      <w:marBottom w:val="0"/>
      <w:divBdr>
        <w:top w:val="none" w:sz="0" w:space="0" w:color="auto"/>
        <w:left w:val="none" w:sz="0" w:space="0" w:color="auto"/>
        <w:bottom w:val="none" w:sz="0" w:space="0" w:color="auto"/>
        <w:right w:val="none" w:sz="0" w:space="0" w:color="auto"/>
      </w:divBdr>
      <w:divsChild>
        <w:div w:id="2436442">
          <w:marLeft w:val="0"/>
          <w:marRight w:val="0"/>
          <w:marTop w:val="0"/>
          <w:marBottom w:val="0"/>
          <w:divBdr>
            <w:top w:val="none" w:sz="0" w:space="0" w:color="auto"/>
            <w:left w:val="none" w:sz="0" w:space="0" w:color="auto"/>
            <w:bottom w:val="none" w:sz="0" w:space="0" w:color="auto"/>
            <w:right w:val="none" w:sz="0" w:space="0" w:color="auto"/>
          </w:divBdr>
        </w:div>
      </w:divsChild>
    </w:div>
    <w:div w:id="1700665292">
      <w:bodyDiv w:val="1"/>
      <w:marLeft w:val="0"/>
      <w:marRight w:val="0"/>
      <w:marTop w:val="0"/>
      <w:marBottom w:val="0"/>
      <w:divBdr>
        <w:top w:val="none" w:sz="0" w:space="0" w:color="auto"/>
        <w:left w:val="none" w:sz="0" w:space="0" w:color="auto"/>
        <w:bottom w:val="none" w:sz="0" w:space="0" w:color="auto"/>
        <w:right w:val="none" w:sz="0" w:space="0" w:color="auto"/>
      </w:divBdr>
      <w:divsChild>
        <w:div w:id="1927642897">
          <w:marLeft w:val="0"/>
          <w:marRight w:val="0"/>
          <w:marTop w:val="0"/>
          <w:marBottom w:val="0"/>
          <w:divBdr>
            <w:top w:val="none" w:sz="0" w:space="0" w:color="auto"/>
            <w:left w:val="none" w:sz="0" w:space="0" w:color="auto"/>
            <w:bottom w:val="none" w:sz="0" w:space="0" w:color="auto"/>
            <w:right w:val="none" w:sz="0" w:space="0" w:color="auto"/>
          </w:divBdr>
          <w:divsChild>
            <w:div w:id="1784181481">
              <w:marLeft w:val="0"/>
              <w:marRight w:val="0"/>
              <w:marTop w:val="0"/>
              <w:marBottom w:val="0"/>
              <w:divBdr>
                <w:top w:val="none" w:sz="0" w:space="0" w:color="auto"/>
                <w:left w:val="none" w:sz="0" w:space="0" w:color="auto"/>
                <w:bottom w:val="none" w:sz="0" w:space="0" w:color="auto"/>
                <w:right w:val="none" w:sz="0" w:space="0" w:color="auto"/>
              </w:divBdr>
              <w:divsChild>
                <w:div w:id="1242254614">
                  <w:marLeft w:val="0"/>
                  <w:marRight w:val="0"/>
                  <w:marTop w:val="0"/>
                  <w:marBottom w:val="0"/>
                  <w:divBdr>
                    <w:top w:val="none" w:sz="0" w:space="0" w:color="auto"/>
                    <w:left w:val="none" w:sz="0" w:space="0" w:color="auto"/>
                    <w:bottom w:val="none" w:sz="0" w:space="0" w:color="auto"/>
                    <w:right w:val="none" w:sz="0" w:space="0" w:color="auto"/>
                  </w:divBdr>
                  <w:divsChild>
                    <w:div w:id="1471245100">
                      <w:marLeft w:val="0"/>
                      <w:marRight w:val="0"/>
                      <w:marTop w:val="0"/>
                      <w:marBottom w:val="0"/>
                      <w:divBdr>
                        <w:top w:val="none" w:sz="0" w:space="0" w:color="auto"/>
                        <w:left w:val="none" w:sz="0" w:space="0" w:color="auto"/>
                        <w:bottom w:val="none" w:sz="0" w:space="0" w:color="auto"/>
                        <w:right w:val="none" w:sz="0" w:space="0" w:color="auto"/>
                      </w:divBdr>
                      <w:divsChild>
                        <w:div w:id="1509520701">
                          <w:marLeft w:val="0"/>
                          <w:marRight w:val="0"/>
                          <w:marTop w:val="0"/>
                          <w:marBottom w:val="0"/>
                          <w:divBdr>
                            <w:top w:val="none" w:sz="0" w:space="0" w:color="auto"/>
                            <w:left w:val="none" w:sz="0" w:space="0" w:color="auto"/>
                            <w:bottom w:val="none" w:sz="0" w:space="0" w:color="auto"/>
                            <w:right w:val="none" w:sz="0" w:space="0" w:color="auto"/>
                          </w:divBdr>
                          <w:divsChild>
                            <w:div w:id="175088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352978">
                      <w:marLeft w:val="0"/>
                      <w:marRight w:val="0"/>
                      <w:marTop w:val="0"/>
                      <w:marBottom w:val="0"/>
                      <w:divBdr>
                        <w:top w:val="none" w:sz="0" w:space="0" w:color="auto"/>
                        <w:left w:val="none" w:sz="0" w:space="0" w:color="auto"/>
                        <w:bottom w:val="none" w:sz="0" w:space="0" w:color="auto"/>
                        <w:right w:val="none" w:sz="0" w:space="0" w:color="auto"/>
                      </w:divBdr>
                      <w:divsChild>
                        <w:div w:id="1619868151">
                          <w:marLeft w:val="0"/>
                          <w:marRight w:val="0"/>
                          <w:marTop w:val="0"/>
                          <w:marBottom w:val="0"/>
                          <w:divBdr>
                            <w:top w:val="single" w:sz="2" w:space="9" w:color="auto"/>
                            <w:left w:val="single" w:sz="2" w:space="9" w:color="auto"/>
                            <w:bottom w:val="single" w:sz="2" w:space="9" w:color="auto"/>
                            <w:right w:val="single" w:sz="2" w:space="9" w:color="auto"/>
                          </w:divBdr>
                          <w:divsChild>
                            <w:div w:id="868178396">
                              <w:marLeft w:val="0"/>
                              <w:marRight w:val="0"/>
                              <w:marTop w:val="0"/>
                              <w:marBottom w:val="0"/>
                              <w:divBdr>
                                <w:top w:val="none" w:sz="0" w:space="0" w:color="auto"/>
                                <w:left w:val="none" w:sz="0" w:space="0" w:color="auto"/>
                                <w:bottom w:val="none" w:sz="0" w:space="0" w:color="auto"/>
                                <w:right w:val="none" w:sz="0" w:space="0" w:color="auto"/>
                              </w:divBdr>
                              <w:divsChild>
                                <w:div w:id="65576162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2244842">
          <w:marLeft w:val="0"/>
          <w:marRight w:val="0"/>
          <w:marTop w:val="0"/>
          <w:marBottom w:val="0"/>
          <w:divBdr>
            <w:top w:val="none" w:sz="0" w:space="0" w:color="auto"/>
            <w:left w:val="none" w:sz="0" w:space="0" w:color="auto"/>
            <w:bottom w:val="none" w:sz="0" w:space="0" w:color="auto"/>
            <w:right w:val="none" w:sz="0" w:space="0" w:color="auto"/>
          </w:divBdr>
          <w:divsChild>
            <w:div w:id="620037337">
              <w:marLeft w:val="0"/>
              <w:marRight w:val="0"/>
              <w:marTop w:val="0"/>
              <w:marBottom w:val="0"/>
              <w:divBdr>
                <w:top w:val="none" w:sz="0" w:space="0" w:color="auto"/>
                <w:left w:val="none" w:sz="0" w:space="0" w:color="auto"/>
                <w:bottom w:val="none" w:sz="0" w:space="0" w:color="auto"/>
                <w:right w:val="none" w:sz="0" w:space="0" w:color="auto"/>
              </w:divBdr>
              <w:divsChild>
                <w:div w:id="79329309">
                  <w:marLeft w:val="0"/>
                  <w:marRight w:val="0"/>
                  <w:marTop w:val="0"/>
                  <w:marBottom w:val="0"/>
                  <w:divBdr>
                    <w:top w:val="none" w:sz="0" w:space="0" w:color="auto"/>
                    <w:left w:val="none" w:sz="0" w:space="0" w:color="auto"/>
                    <w:bottom w:val="none" w:sz="0" w:space="0" w:color="auto"/>
                    <w:right w:val="none" w:sz="0" w:space="0" w:color="auto"/>
                  </w:divBdr>
                  <w:divsChild>
                    <w:div w:id="1241017859">
                      <w:marLeft w:val="0"/>
                      <w:marRight w:val="0"/>
                      <w:marTop w:val="0"/>
                      <w:marBottom w:val="0"/>
                      <w:divBdr>
                        <w:top w:val="none" w:sz="0" w:space="0" w:color="auto"/>
                        <w:left w:val="none" w:sz="0" w:space="0" w:color="auto"/>
                        <w:bottom w:val="none" w:sz="0" w:space="0" w:color="auto"/>
                        <w:right w:val="none" w:sz="0" w:space="0" w:color="auto"/>
                      </w:divBdr>
                      <w:divsChild>
                        <w:div w:id="929897539">
                          <w:marLeft w:val="0"/>
                          <w:marRight w:val="0"/>
                          <w:marTop w:val="0"/>
                          <w:marBottom w:val="0"/>
                          <w:divBdr>
                            <w:top w:val="none" w:sz="0" w:space="0" w:color="auto"/>
                            <w:left w:val="none" w:sz="0" w:space="0" w:color="auto"/>
                            <w:bottom w:val="none" w:sz="0" w:space="0" w:color="auto"/>
                            <w:right w:val="none" w:sz="0" w:space="0" w:color="auto"/>
                          </w:divBdr>
                          <w:divsChild>
                            <w:div w:id="1026252137">
                              <w:marLeft w:val="0"/>
                              <w:marRight w:val="0"/>
                              <w:marTop w:val="0"/>
                              <w:marBottom w:val="0"/>
                              <w:divBdr>
                                <w:top w:val="none" w:sz="0" w:space="0" w:color="auto"/>
                                <w:left w:val="none" w:sz="0" w:space="0" w:color="auto"/>
                                <w:bottom w:val="none" w:sz="0" w:space="0" w:color="auto"/>
                                <w:right w:val="none" w:sz="0" w:space="0" w:color="auto"/>
                              </w:divBdr>
                              <w:divsChild>
                                <w:div w:id="661854798">
                                  <w:marLeft w:val="0"/>
                                  <w:marRight w:val="0"/>
                                  <w:marTop w:val="0"/>
                                  <w:marBottom w:val="0"/>
                                  <w:divBdr>
                                    <w:top w:val="none" w:sz="0" w:space="0" w:color="auto"/>
                                    <w:left w:val="none" w:sz="0" w:space="0" w:color="auto"/>
                                    <w:bottom w:val="none" w:sz="0" w:space="0" w:color="auto"/>
                                    <w:right w:val="none" w:sz="0" w:space="0" w:color="auto"/>
                                  </w:divBdr>
                                  <w:divsChild>
                                    <w:div w:id="1503204284">
                                      <w:marLeft w:val="0"/>
                                      <w:marRight w:val="0"/>
                                      <w:marTop w:val="0"/>
                                      <w:marBottom w:val="0"/>
                                      <w:divBdr>
                                        <w:top w:val="none" w:sz="0" w:space="0" w:color="auto"/>
                                        <w:left w:val="none" w:sz="0" w:space="0" w:color="auto"/>
                                        <w:bottom w:val="none" w:sz="0" w:space="0" w:color="auto"/>
                                        <w:right w:val="none" w:sz="0" w:space="0" w:color="auto"/>
                                      </w:divBdr>
                                      <w:divsChild>
                                        <w:div w:id="651443363">
                                          <w:marLeft w:val="0"/>
                                          <w:marRight w:val="0"/>
                                          <w:marTop w:val="0"/>
                                          <w:marBottom w:val="0"/>
                                          <w:divBdr>
                                            <w:top w:val="none" w:sz="0" w:space="0" w:color="auto"/>
                                            <w:left w:val="none" w:sz="0" w:space="0" w:color="auto"/>
                                            <w:bottom w:val="none" w:sz="0" w:space="0" w:color="auto"/>
                                            <w:right w:val="none" w:sz="0" w:space="0" w:color="auto"/>
                                          </w:divBdr>
                                          <w:divsChild>
                                            <w:div w:id="135607868">
                                              <w:marLeft w:val="0"/>
                                              <w:marRight w:val="0"/>
                                              <w:marTop w:val="0"/>
                                              <w:marBottom w:val="0"/>
                                              <w:divBdr>
                                                <w:top w:val="none" w:sz="0" w:space="0" w:color="auto"/>
                                                <w:left w:val="none" w:sz="0" w:space="0" w:color="auto"/>
                                                <w:bottom w:val="none" w:sz="0" w:space="0" w:color="auto"/>
                                                <w:right w:val="none" w:sz="0" w:space="0" w:color="auto"/>
                                              </w:divBdr>
                                              <w:divsChild>
                                                <w:div w:id="842936757">
                                                  <w:marLeft w:val="0"/>
                                                  <w:marRight w:val="0"/>
                                                  <w:marTop w:val="0"/>
                                                  <w:marBottom w:val="0"/>
                                                  <w:divBdr>
                                                    <w:top w:val="none" w:sz="0" w:space="0" w:color="auto"/>
                                                    <w:left w:val="none" w:sz="0" w:space="0" w:color="auto"/>
                                                    <w:bottom w:val="none" w:sz="0" w:space="0" w:color="auto"/>
                                                    <w:right w:val="none" w:sz="0" w:space="0" w:color="auto"/>
                                                  </w:divBdr>
                                                  <w:divsChild>
                                                    <w:div w:id="309554565">
                                                      <w:marLeft w:val="0"/>
                                                      <w:marRight w:val="0"/>
                                                      <w:marTop w:val="0"/>
                                                      <w:marBottom w:val="0"/>
                                                      <w:divBdr>
                                                        <w:top w:val="none" w:sz="0" w:space="0" w:color="auto"/>
                                                        <w:left w:val="none" w:sz="0" w:space="0" w:color="auto"/>
                                                        <w:bottom w:val="none" w:sz="0" w:space="0" w:color="auto"/>
                                                        <w:right w:val="none" w:sz="0" w:space="0" w:color="auto"/>
                                                      </w:divBdr>
                                                      <w:divsChild>
                                                        <w:div w:id="877277234">
                                                          <w:marLeft w:val="0"/>
                                                          <w:marRight w:val="0"/>
                                                          <w:marTop w:val="0"/>
                                                          <w:marBottom w:val="0"/>
                                                          <w:divBdr>
                                                            <w:top w:val="single" w:sz="24" w:space="6" w:color="auto"/>
                                                            <w:left w:val="single" w:sz="24" w:space="9" w:color="auto"/>
                                                            <w:bottom w:val="single" w:sz="24" w:space="6" w:color="auto"/>
                                                            <w:right w:val="single" w:sz="24" w:space="9" w:color="auto"/>
                                                          </w:divBdr>
                                                          <w:divsChild>
                                                            <w:div w:id="439688289">
                                                              <w:marLeft w:val="0"/>
                                                              <w:marRight w:val="0"/>
                                                              <w:marTop w:val="60"/>
                                                              <w:marBottom w:val="60"/>
                                                              <w:divBdr>
                                                                <w:top w:val="none" w:sz="0" w:space="0" w:color="auto"/>
                                                                <w:left w:val="none" w:sz="0" w:space="0" w:color="auto"/>
                                                                <w:bottom w:val="none" w:sz="0" w:space="0" w:color="auto"/>
                                                                <w:right w:val="none" w:sz="0" w:space="0" w:color="auto"/>
                                                              </w:divBdr>
                                                              <w:divsChild>
                                                                <w:div w:id="16063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28145621">
      <w:bodyDiv w:val="1"/>
      <w:marLeft w:val="0"/>
      <w:marRight w:val="0"/>
      <w:marTop w:val="0"/>
      <w:marBottom w:val="0"/>
      <w:divBdr>
        <w:top w:val="none" w:sz="0" w:space="0" w:color="auto"/>
        <w:left w:val="none" w:sz="0" w:space="0" w:color="auto"/>
        <w:bottom w:val="none" w:sz="0" w:space="0" w:color="auto"/>
        <w:right w:val="none" w:sz="0" w:space="0" w:color="auto"/>
      </w:divBdr>
      <w:divsChild>
        <w:div w:id="1094088844">
          <w:marLeft w:val="0"/>
          <w:marRight w:val="0"/>
          <w:marTop w:val="0"/>
          <w:marBottom w:val="0"/>
          <w:divBdr>
            <w:top w:val="none" w:sz="0" w:space="0" w:color="auto"/>
            <w:left w:val="none" w:sz="0" w:space="0" w:color="auto"/>
            <w:bottom w:val="none" w:sz="0" w:space="0" w:color="auto"/>
            <w:right w:val="none" w:sz="0" w:space="0" w:color="auto"/>
          </w:divBdr>
          <w:divsChild>
            <w:div w:id="690185421">
              <w:marLeft w:val="0"/>
              <w:marRight w:val="0"/>
              <w:marTop w:val="0"/>
              <w:marBottom w:val="0"/>
              <w:divBdr>
                <w:top w:val="none" w:sz="0" w:space="0" w:color="auto"/>
                <w:left w:val="none" w:sz="0" w:space="0" w:color="auto"/>
                <w:bottom w:val="none" w:sz="0" w:space="0" w:color="auto"/>
                <w:right w:val="none" w:sz="0" w:space="0" w:color="auto"/>
              </w:divBdr>
              <w:divsChild>
                <w:div w:id="1181898305">
                  <w:marLeft w:val="0"/>
                  <w:marRight w:val="0"/>
                  <w:marTop w:val="0"/>
                  <w:marBottom w:val="0"/>
                  <w:divBdr>
                    <w:top w:val="none" w:sz="0" w:space="0" w:color="auto"/>
                    <w:left w:val="none" w:sz="0" w:space="0" w:color="auto"/>
                    <w:bottom w:val="none" w:sz="0" w:space="0" w:color="auto"/>
                    <w:right w:val="none" w:sz="0" w:space="0" w:color="auto"/>
                  </w:divBdr>
                  <w:divsChild>
                    <w:div w:id="1339697343">
                      <w:marLeft w:val="0"/>
                      <w:marRight w:val="0"/>
                      <w:marTop w:val="0"/>
                      <w:marBottom w:val="0"/>
                      <w:divBdr>
                        <w:top w:val="none" w:sz="0" w:space="0" w:color="auto"/>
                        <w:left w:val="none" w:sz="0" w:space="0" w:color="auto"/>
                        <w:bottom w:val="none" w:sz="0" w:space="0" w:color="auto"/>
                        <w:right w:val="none" w:sz="0" w:space="0" w:color="auto"/>
                      </w:divBdr>
                      <w:divsChild>
                        <w:div w:id="1387411872">
                          <w:marLeft w:val="0"/>
                          <w:marRight w:val="0"/>
                          <w:marTop w:val="0"/>
                          <w:marBottom w:val="0"/>
                          <w:divBdr>
                            <w:top w:val="none" w:sz="0" w:space="0" w:color="auto"/>
                            <w:left w:val="none" w:sz="0" w:space="0" w:color="auto"/>
                            <w:bottom w:val="none" w:sz="0" w:space="0" w:color="auto"/>
                            <w:right w:val="none" w:sz="0" w:space="0" w:color="auto"/>
                          </w:divBdr>
                          <w:divsChild>
                            <w:div w:id="744304996">
                              <w:marLeft w:val="0"/>
                              <w:marRight w:val="0"/>
                              <w:marTop w:val="0"/>
                              <w:marBottom w:val="0"/>
                              <w:divBdr>
                                <w:top w:val="single" w:sz="24" w:space="6" w:color="auto"/>
                                <w:left w:val="single" w:sz="24" w:space="9" w:color="auto"/>
                                <w:bottom w:val="single" w:sz="24" w:space="6" w:color="auto"/>
                                <w:right w:val="single" w:sz="24" w:space="9" w:color="auto"/>
                              </w:divBdr>
                              <w:divsChild>
                                <w:div w:id="203445793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3503673">
      <w:bodyDiv w:val="1"/>
      <w:marLeft w:val="0"/>
      <w:marRight w:val="0"/>
      <w:marTop w:val="0"/>
      <w:marBottom w:val="0"/>
      <w:divBdr>
        <w:top w:val="none" w:sz="0" w:space="0" w:color="auto"/>
        <w:left w:val="none" w:sz="0" w:space="0" w:color="auto"/>
        <w:bottom w:val="none" w:sz="0" w:space="0" w:color="auto"/>
        <w:right w:val="none" w:sz="0" w:space="0" w:color="auto"/>
      </w:divBdr>
      <w:divsChild>
        <w:div w:id="16851089">
          <w:marLeft w:val="0"/>
          <w:marRight w:val="0"/>
          <w:marTop w:val="0"/>
          <w:marBottom w:val="0"/>
          <w:divBdr>
            <w:top w:val="none" w:sz="0" w:space="0" w:color="auto"/>
            <w:left w:val="none" w:sz="0" w:space="0" w:color="auto"/>
            <w:bottom w:val="none" w:sz="0" w:space="0" w:color="auto"/>
            <w:right w:val="none" w:sz="0" w:space="0" w:color="auto"/>
          </w:divBdr>
          <w:divsChild>
            <w:div w:id="1107887261">
              <w:marLeft w:val="0"/>
              <w:marRight w:val="0"/>
              <w:marTop w:val="0"/>
              <w:marBottom w:val="0"/>
              <w:divBdr>
                <w:top w:val="none" w:sz="0" w:space="0" w:color="auto"/>
                <w:left w:val="none" w:sz="0" w:space="0" w:color="auto"/>
                <w:bottom w:val="none" w:sz="0" w:space="0" w:color="auto"/>
                <w:right w:val="none" w:sz="0" w:space="0" w:color="auto"/>
              </w:divBdr>
              <w:divsChild>
                <w:div w:id="2138406172">
                  <w:marLeft w:val="0"/>
                  <w:marRight w:val="0"/>
                  <w:marTop w:val="0"/>
                  <w:marBottom w:val="0"/>
                  <w:divBdr>
                    <w:top w:val="none" w:sz="0" w:space="0" w:color="auto"/>
                    <w:left w:val="none" w:sz="0" w:space="0" w:color="auto"/>
                    <w:bottom w:val="none" w:sz="0" w:space="0" w:color="auto"/>
                    <w:right w:val="none" w:sz="0" w:space="0" w:color="auto"/>
                  </w:divBdr>
                  <w:divsChild>
                    <w:div w:id="769396800">
                      <w:marLeft w:val="0"/>
                      <w:marRight w:val="0"/>
                      <w:marTop w:val="0"/>
                      <w:marBottom w:val="0"/>
                      <w:divBdr>
                        <w:top w:val="none" w:sz="0" w:space="0" w:color="auto"/>
                        <w:left w:val="none" w:sz="0" w:space="0" w:color="auto"/>
                        <w:bottom w:val="none" w:sz="0" w:space="0" w:color="auto"/>
                        <w:right w:val="none" w:sz="0" w:space="0" w:color="auto"/>
                      </w:divBdr>
                      <w:divsChild>
                        <w:div w:id="714547020">
                          <w:marLeft w:val="0"/>
                          <w:marRight w:val="0"/>
                          <w:marTop w:val="0"/>
                          <w:marBottom w:val="0"/>
                          <w:divBdr>
                            <w:top w:val="none" w:sz="0" w:space="0" w:color="auto"/>
                            <w:left w:val="none" w:sz="0" w:space="0" w:color="auto"/>
                            <w:bottom w:val="none" w:sz="0" w:space="0" w:color="auto"/>
                            <w:right w:val="none" w:sz="0" w:space="0" w:color="auto"/>
                          </w:divBdr>
                          <w:divsChild>
                            <w:div w:id="1609850924">
                              <w:marLeft w:val="0"/>
                              <w:marRight w:val="0"/>
                              <w:marTop w:val="0"/>
                              <w:marBottom w:val="0"/>
                              <w:divBdr>
                                <w:top w:val="single" w:sz="24" w:space="6" w:color="auto"/>
                                <w:left w:val="single" w:sz="24" w:space="9" w:color="auto"/>
                                <w:bottom w:val="single" w:sz="24" w:space="6" w:color="auto"/>
                                <w:right w:val="single" w:sz="24" w:space="9" w:color="auto"/>
                              </w:divBdr>
                              <w:divsChild>
                                <w:div w:id="146762603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9493625">
      <w:bodyDiv w:val="1"/>
      <w:marLeft w:val="0"/>
      <w:marRight w:val="0"/>
      <w:marTop w:val="0"/>
      <w:marBottom w:val="0"/>
      <w:divBdr>
        <w:top w:val="none" w:sz="0" w:space="0" w:color="auto"/>
        <w:left w:val="none" w:sz="0" w:space="0" w:color="auto"/>
        <w:bottom w:val="none" w:sz="0" w:space="0" w:color="auto"/>
        <w:right w:val="none" w:sz="0" w:space="0" w:color="auto"/>
      </w:divBdr>
      <w:divsChild>
        <w:div w:id="501353859">
          <w:marLeft w:val="0"/>
          <w:marRight w:val="0"/>
          <w:marTop w:val="0"/>
          <w:marBottom w:val="0"/>
          <w:divBdr>
            <w:top w:val="none" w:sz="0" w:space="0" w:color="auto"/>
            <w:left w:val="none" w:sz="0" w:space="0" w:color="auto"/>
            <w:bottom w:val="none" w:sz="0" w:space="0" w:color="auto"/>
            <w:right w:val="none" w:sz="0" w:space="0" w:color="auto"/>
          </w:divBdr>
        </w:div>
      </w:divsChild>
    </w:div>
    <w:div w:id="1821801087">
      <w:bodyDiv w:val="1"/>
      <w:marLeft w:val="0"/>
      <w:marRight w:val="0"/>
      <w:marTop w:val="0"/>
      <w:marBottom w:val="0"/>
      <w:divBdr>
        <w:top w:val="none" w:sz="0" w:space="0" w:color="auto"/>
        <w:left w:val="none" w:sz="0" w:space="0" w:color="auto"/>
        <w:bottom w:val="none" w:sz="0" w:space="0" w:color="auto"/>
        <w:right w:val="none" w:sz="0" w:space="0" w:color="auto"/>
      </w:divBdr>
      <w:divsChild>
        <w:div w:id="1853765028">
          <w:marLeft w:val="0"/>
          <w:marRight w:val="0"/>
          <w:marTop w:val="0"/>
          <w:marBottom w:val="0"/>
          <w:divBdr>
            <w:top w:val="none" w:sz="0" w:space="0" w:color="auto"/>
            <w:left w:val="none" w:sz="0" w:space="0" w:color="auto"/>
            <w:bottom w:val="none" w:sz="0" w:space="0" w:color="auto"/>
            <w:right w:val="none" w:sz="0" w:space="0" w:color="auto"/>
          </w:divBdr>
          <w:divsChild>
            <w:div w:id="101000951">
              <w:marLeft w:val="0"/>
              <w:marRight w:val="0"/>
              <w:marTop w:val="0"/>
              <w:marBottom w:val="0"/>
              <w:divBdr>
                <w:top w:val="none" w:sz="0" w:space="0" w:color="auto"/>
                <w:left w:val="none" w:sz="0" w:space="0" w:color="auto"/>
                <w:bottom w:val="none" w:sz="0" w:space="0" w:color="auto"/>
                <w:right w:val="none" w:sz="0" w:space="0" w:color="auto"/>
              </w:divBdr>
              <w:divsChild>
                <w:div w:id="771899563">
                  <w:marLeft w:val="0"/>
                  <w:marRight w:val="0"/>
                  <w:marTop w:val="0"/>
                  <w:marBottom w:val="0"/>
                  <w:divBdr>
                    <w:top w:val="none" w:sz="0" w:space="0" w:color="auto"/>
                    <w:left w:val="none" w:sz="0" w:space="0" w:color="auto"/>
                    <w:bottom w:val="none" w:sz="0" w:space="0" w:color="auto"/>
                    <w:right w:val="none" w:sz="0" w:space="0" w:color="auto"/>
                  </w:divBdr>
                  <w:divsChild>
                    <w:div w:id="598372554">
                      <w:marLeft w:val="0"/>
                      <w:marRight w:val="0"/>
                      <w:marTop w:val="0"/>
                      <w:marBottom w:val="0"/>
                      <w:divBdr>
                        <w:top w:val="none" w:sz="0" w:space="0" w:color="auto"/>
                        <w:left w:val="single" w:sz="12" w:space="0" w:color="auto"/>
                        <w:bottom w:val="none" w:sz="0" w:space="0" w:color="auto"/>
                        <w:right w:val="single" w:sz="12" w:space="0" w:color="auto"/>
                      </w:divBdr>
                      <w:divsChild>
                        <w:div w:id="2069379203">
                          <w:marLeft w:val="0"/>
                          <w:marRight w:val="0"/>
                          <w:marTop w:val="0"/>
                          <w:marBottom w:val="0"/>
                          <w:divBdr>
                            <w:top w:val="none" w:sz="0" w:space="0" w:color="auto"/>
                            <w:left w:val="none" w:sz="0" w:space="0" w:color="auto"/>
                            <w:bottom w:val="none" w:sz="0" w:space="0" w:color="auto"/>
                            <w:right w:val="none" w:sz="0" w:space="0" w:color="auto"/>
                          </w:divBdr>
                          <w:divsChild>
                            <w:div w:id="811676018">
                              <w:marLeft w:val="0"/>
                              <w:marRight w:val="0"/>
                              <w:marTop w:val="0"/>
                              <w:marBottom w:val="0"/>
                              <w:divBdr>
                                <w:top w:val="none" w:sz="0" w:space="0" w:color="auto"/>
                                <w:left w:val="none" w:sz="0" w:space="0" w:color="auto"/>
                                <w:bottom w:val="none" w:sz="0" w:space="0" w:color="auto"/>
                                <w:right w:val="none" w:sz="0" w:space="0" w:color="auto"/>
                              </w:divBdr>
                              <w:divsChild>
                                <w:div w:id="1693454572">
                                  <w:marLeft w:val="0"/>
                                  <w:marRight w:val="0"/>
                                  <w:marTop w:val="0"/>
                                  <w:marBottom w:val="0"/>
                                  <w:divBdr>
                                    <w:top w:val="none" w:sz="0" w:space="0" w:color="auto"/>
                                    <w:left w:val="none" w:sz="0" w:space="0" w:color="auto"/>
                                    <w:bottom w:val="none" w:sz="0" w:space="0" w:color="auto"/>
                                    <w:right w:val="none" w:sz="0" w:space="0" w:color="auto"/>
                                  </w:divBdr>
                                  <w:divsChild>
                                    <w:div w:id="250744232">
                                      <w:marLeft w:val="0"/>
                                      <w:marRight w:val="0"/>
                                      <w:marTop w:val="0"/>
                                      <w:marBottom w:val="0"/>
                                      <w:divBdr>
                                        <w:top w:val="none" w:sz="0" w:space="0" w:color="auto"/>
                                        <w:left w:val="none" w:sz="0" w:space="0" w:color="auto"/>
                                        <w:bottom w:val="none" w:sz="0" w:space="0" w:color="auto"/>
                                        <w:right w:val="none" w:sz="0" w:space="0" w:color="auto"/>
                                      </w:divBdr>
                                      <w:divsChild>
                                        <w:div w:id="882254874">
                                          <w:marLeft w:val="0"/>
                                          <w:marRight w:val="0"/>
                                          <w:marTop w:val="0"/>
                                          <w:marBottom w:val="0"/>
                                          <w:divBdr>
                                            <w:top w:val="none" w:sz="0" w:space="0" w:color="auto"/>
                                            <w:left w:val="none" w:sz="0" w:space="0" w:color="auto"/>
                                            <w:bottom w:val="none" w:sz="0" w:space="0" w:color="auto"/>
                                            <w:right w:val="none" w:sz="0" w:space="0" w:color="auto"/>
                                          </w:divBdr>
                                          <w:divsChild>
                                            <w:div w:id="1425876125">
                                              <w:marLeft w:val="0"/>
                                              <w:marRight w:val="0"/>
                                              <w:marTop w:val="0"/>
                                              <w:marBottom w:val="0"/>
                                              <w:divBdr>
                                                <w:top w:val="none" w:sz="0" w:space="0" w:color="auto"/>
                                                <w:left w:val="none" w:sz="0" w:space="0" w:color="auto"/>
                                                <w:bottom w:val="none" w:sz="0" w:space="0" w:color="auto"/>
                                                <w:right w:val="none" w:sz="0" w:space="0" w:color="auto"/>
                                              </w:divBdr>
                                              <w:divsChild>
                                                <w:div w:id="845244235">
                                                  <w:marLeft w:val="0"/>
                                                  <w:marRight w:val="0"/>
                                                  <w:marTop w:val="0"/>
                                                  <w:marBottom w:val="0"/>
                                                  <w:divBdr>
                                                    <w:top w:val="none" w:sz="0" w:space="0" w:color="auto"/>
                                                    <w:left w:val="none" w:sz="0" w:space="0" w:color="auto"/>
                                                    <w:bottom w:val="none" w:sz="0" w:space="0" w:color="auto"/>
                                                    <w:right w:val="none" w:sz="0" w:space="0" w:color="auto"/>
                                                  </w:divBdr>
                                                  <w:divsChild>
                                                    <w:div w:id="2143841272">
                                                      <w:marLeft w:val="0"/>
                                                      <w:marRight w:val="0"/>
                                                      <w:marTop w:val="0"/>
                                                      <w:marBottom w:val="0"/>
                                                      <w:divBdr>
                                                        <w:top w:val="none" w:sz="0" w:space="0" w:color="auto"/>
                                                        <w:left w:val="none" w:sz="0" w:space="0" w:color="auto"/>
                                                        <w:bottom w:val="none" w:sz="0" w:space="0" w:color="auto"/>
                                                        <w:right w:val="none" w:sz="0" w:space="0" w:color="auto"/>
                                                      </w:divBdr>
                                                      <w:divsChild>
                                                        <w:div w:id="2123065241">
                                                          <w:marLeft w:val="0"/>
                                                          <w:marRight w:val="0"/>
                                                          <w:marTop w:val="0"/>
                                                          <w:marBottom w:val="0"/>
                                                          <w:divBdr>
                                                            <w:top w:val="none" w:sz="0" w:space="0" w:color="auto"/>
                                                            <w:left w:val="none" w:sz="0" w:space="0" w:color="auto"/>
                                                            <w:bottom w:val="none" w:sz="0" w:space="0" w:color="auto"/>
                                                            <w:right w:val="none" w:sz="0" w:space="0" w:color="auto"/>
                                                          </w:divBdr>
                                                          <w:divsChild>
                                                            <w:div w:id="1995141807">
                                                              <w:marLeft w:val="0"/>
                                                              <w:marRight w:val="0"/>
                                                              <w:marTop w:val="0"/>
                                                              <w:marBottom w:val="0"/>
                                                              <w:divBdr>
                                                                <w:top w:val="none" w:sz="0" w:space="0" w:color="auto"/>
                                                                <w:left w:val="none" w:sz="0" w:space="0" w:color="auto"/>
                                                                <w:bottom w:val="none" w:sz="0" w:space="0" w:color="auto"/>
                                                                <w:right w:val="none" w:sz="0" w:space="0" w:color="auto"/>
                                                              </w:divBdr>
                                                              <w:divsChild>
                                                                <w:div w:id="949894325">
                                                                  <w:marLeft w:val="0"/>
                                                                  <w:marRight w:val="0"/>
                                                                  <w:marTop w:val="0"/>
                                                                  <w:marBottom w:val="0"/>
                                                                  <w:divBdr>
                                                                    <w:top w:val="none" w:sz="0" w:space="0" w:color="auto"/>
                                                                    <w:left w:val="none" w:sz="0" w:space="0" w:color="auto"/>
                                                                    <w:bottom w:val="none" w:sz="0" w:space="0" w:color="auto"/>
                                                                    <w:right w:val="none" w:sz="0" w:space="0" w:color="auto"/>
                                                                  </w:divBdr>
                                                                  <w:divsChild>
                                                                    <w:div w:id="1203403848">
                                                                      <w:marLeft w:val="0"/>
                                                                      <w:marRight w:val="0"/>
                                                                      <w:marTop w:val="0"/>
                                                                      <w:marBottom w:val="0"/>
                                                                      <w:divBdr>
                                                                        <w:top w:val="none" w:sz="0" w:space="0" w:color="auto"/>
                                                                        <w:left w:val="none" w:sz="0" w:space="0" w:color="auto"/>
                                                                        <w:bottom w:val="none" w:sz="0" w:space="0" w:color="auto"/>
                                                                        <w:right w:val="none" w:sz="0" w:space="0" w:color="auto"/>
                                                                      </w:divBdr>
                                                                      <w:divsChild>
                                                                        <w:div w:id="1292590715">
                                                                          <w:marLeft w:val="0"/>
                                                                          <w:marRight w:val="0"/>
                                                                          <w:marTop w:val="0"/>
                                                                          <w:marBottom w:val="0"/>
                                                                          <w:divBdr>
                                                                            <w:top w:val="none" w:sz="0" w:space="0" w:color="auto"/>
                                                                            <w:left w:val="none" w:sz="0" w:space="0" w:color="auto"/>
                                                                            <w:bottom w:val="none" w:sz="0" w:space="0" w:color="auto"/>
                                                                            <w:right w:val="none" w:sz="0" w:space="0" w:color="auto"/>
                                                                          </w:divBdr>
                                                                          <w:divsChild>
                                                                            <w:div w:id="1186943451">
                                                                              <w:marLeft w:val="0"/>
                                                                              <w:marRight w:val="0"/>
                                                                              <w:marTop w:val="0"/>
                                                                              <w:marBottom w:val="0"/>
                                                                              <w:divBdr>
                                                                                <w:top w:val="none" w:sz="0" w:space="0" w:color="auto"/>
                                                                                <w:left w:val="none" w:sz="0" w:space="0" w:color="auto"/>
                                                                                <w:bottom w:val="none" w:sz="0" w:space="0" w:color="auto"/>
                                                                                <w:right w:val="none" w:sz="0" w:space="0" w:color="auto"/>
                                                                              </w:divBdr>
                                                                              <w:divsChild>
                                                                                <w:div w:id="1225723226">
                                                                                  <w:marLeft w:val="0"/>
                                                                                  <w:marRight w:val="0"/>
                                                                                  <w:marTop w:val="0"/>
                                                                                  <w:marBottom w:val="0"/>
                                                                                  <w:divBdr>
                                                                                    <w:top w:val="none" w:sz="0" w:space="0" w:color="auto"/>
                                                                                    <w:left w:val="none" w:sz="0" w:space="0" w:color="auto"/>
                                                                                    <w:bottom w:val="none" w:sz="0" w:space="0" w:color="auto"/>
                                                                                    <w:right w:val="none" w:sz="0" w:space="0" w:color="auto"/>
                                                                                  </w:divBdr>
                                                                                  <w:divsChild>
                                                                                    <w:div w:id="775295032">
                                                                                      <w:marLeft w:val="0"/>
                                                                                      <w:marRight w:val="0"/>
                                                                                      <w:marTop w:val="0"/>
                                                                                      <w:marBottom w:val="0"/>
                                                                                      <w:divBdr>
                                                                                        <w:top w:val="none" w:sz="0" w:space="0" w:color="auto"/>
                                                                                        <w:left w:val="none" w:sz="0" w:space="0" w:color="auto"/>
                                                                                        <w:bottom w:val="none" w:sz="0" w:space="0" w:color="auto"/>
                                                                                        <w:right w:val="none" w:sz="0" w:space="0" w:color="auto"/>
                                                                                      </w:divBdr>
                                                                                      <w:divsChild>
                                                                                        <w:div w:id="1606038376">
                                                                                          <w:marLeft w:val="0"/>
                                                                                          <w:marRight w:val="0"/>
                                                                                          <w:marTop w:val="0"/>
                                                                                          <w:marBottom w:val="0"/>
                                                                                          <w:divBdr>
                                                                                            <w:top w:val="none" w:sz="0" w:space="0" w:color="auto"/>
                                                                                            <w:left w:val="none" w:sz="0" w:space="0" w:color="auto"/>
                                                                                            <w:bottom w:val="none" w:sz="0" w:space="0" w:color="auto"/>
                                                                                            <w:right w:val="none" w:sz="0" w:space="0" w:color="auto"/>
                                                                                          </w:divBdr>
                                                                                          <w:divsChild>
                                                                                            <w:div w:id="779682488">
                                                                                              <w:marLeft w:val="0"/>
                                                                                              <w:marRight w:val="0"/>
                                                                                              <w:marTop w:val="0"/>
                                                                                              <w:marBottom w:val="0"/>
                                                                                              <w:divBdr>
                                                                                                <w:top w:val="none" w:sz="0" w:space="0" w:color="auto"/>
                                                                                                <w:left w:val="none" w:sz="0" w:space="0" w:color="auto"/>
                                                                                                <w:bottom w:val="none" w:sz="0" w:space="0" w:color="auto"/>
                                                                                                <w:right w:val="none" w:sz="0" w:space="0" w:color="auto"/>
                                                                                              </w:divBdr>
                                                                                              <w:divsChild>
                                                                                                <w:div w:id="535191890">
                                                                                                  <w:marLeft w:val="0"/>
                                                                                                  <w:marRight w:val="0"/>
                                                                                                  <w:marTop w:val="0"/>
                                                                                                  <w:marBottom w:val="0"/>
                                                                                                  <w:divBdr>
                                                                                                    <w:top w:val="single" w:sz="24" w:space="6" w:color="auto"/>
                                                                                                    <w:left w:val="single" w:sz="24" w:space="9" w:color="auto"/>
                                                                                                    <w:bottom w:val="single" w:sz="24" w:space="6" w:color="auto"/>
                                                                                                    <w:right w:val="single" w:sz="24" w:space="9" w:color="auto"/>
                                                                                                  </w:divBdr>
                                                                                                  <w:divsChild>
                                                                                                    <w:div w:id="207573409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04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889572">
                                                              <w:marLeft w:val="0"/>
                                                              <w:marRight w:val="0"/>
                                                              <w:marTop w:val="0"/>
                                                              <w:marBottom w:val="0"/>
                                                              <w:divBdr>
                                                                <w:top w:val="none" w:sz="0" w:space="0" w:color="auto"/>
                                                                <w:left w:val="none" w:sz="0" w:space="0" w:color="auto"/>
                                                                <w:bottom w:val="none" w:sz="0" w:space="0" w:color="auto"/>
                                                                <w:right w:val="none" w:sz="0" w:space="0" w:color="auto"/>
                                                              </w:divBdr>
                                                              <w:divsChild>
                                                                <w:div w:id="589583871">
                                                                  <w:marLeft w:val="0"/>
                                                                  <w:marRight w:val="0"/>
                                                                  <w:marTop w:val="0"/>
                                                                  <w:marBottom w:val="0"/>
                                                                  <w:divBdr>
                                                                    <w:top w:val="single" w:sz="2" w:space="9" w:color="auto"/>
                                                                    <w:left w:val="single" w:sz="2" w:space="9" w:color="auto"/>
                                                                    <w:bottom w:val="single" w:sz="2" w:space="9" w:color="auto"/>
                                                                    <w:right w:val="single" w:sz="2" w:space="9" w:color="auto"/>
                                                                  </w:divBdr>
                                                                  <w:divsChild>
                                                                    <w:div w:id="1419865980">
                                                                      <w:marLeft w:val="0"/>
                                                                      <w:marRight w:val="0"/>
                                                                      <w:marTop w:val="0"/>
                                                                      <w:marBottom w:val="0"/>
                                                                      <w:divBdr>
                                                                        <w:top w:val="none" w:sz="0" w:space="0" w:color="auto"/>
                                                                        <w:left w:val="none" w:sz="0" w:space="0" w:color="auto"/>
                                                                        <w:bottom w:val="none" w:sz="0" w:space="0" w:color="auto"/>
                                                                        <w:right w:val="none" w:sz="0" w:space="0" w:color="auto"/>
                                                                      </w:divBdr>
                                                                      <w:divsChild>
                                                                        <w:div w:id="1134062675">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6518859">
          <w:marLeft w:val="0"/>
          <w:marRight w:val="0"/>
          <w:marTop w:val="0"/>
          <w:marBottom w:val="0"/>
          <w:divBdr>
            <w:top w:val="none" w:sz="0" w:space="0" w:color="auto"/>
            <w:left w:val="none" w:sz="0" w:space="0" w:color="auto"/>
            <w:bottom w:val="none" w:sz="0" w:space="0" w:color="auto"/>
            <w:right w:val="none" w:sz="0" w:space="0" w:color="auto"/>
          </w:divBdr>
          <w:divsChild>
            <w:div w:id="1854764777">
              <w:marLeft w:val="0"/>
              <w:marRight w:val="0"/>
              <w:marTop w:val="0"/>
              <w:marBottom w:val="0"/>
              <w:divBdr>
                <w:top w:val="none" w:sz="0" w:space="0" w:color="auto"/>
                <w:left w:val="none" w:sz="0" w:space="0" w:color="auto"/>
                <w:bottom w:val="none" w:sz="0" w:space="0" w:color="auto"/>
                <w:right w:val="none" w:sz="0" w:space="0" w:color="auto"/>
              </w:divBdr>
              <w:divsChild>
                <w:div w:id="1694500777">
                  <w:marLeft w:val="0"/>
                  <w:marRight w:val="0"/>
                  <w:marTop w:val="0"/>
                  <w:marBottom w:val="0"/>
                  <w:divBdr>
                    <w:top w:val="none" w:sz="0" w:space="0" w:color="auto"/>
                    <w:left w:val="none" w:sz="0" w:space="0" w:color="auto"/>
                    <w:bottom w:val="none" w:sz="0" w:space="0" w:color="auto"/>
                    <w:right w:val="none" w:sz="0" w:space="0" w:color="auto"/>
                  </w:divBdr>
                  <w:divsChild>
                    <w:div w:id="1614481464">
                      <w:marLeft w:val="1500"/>
                      <w:marRight w:val="0"/>
                      <w:marTop w:val="0"/>
                      <w:marBottom w:val="0"/>
                      <w:divBdr>
                        <w:top w:val="none" w:sz="0" w:space="0" w:color="auto"/>
                        <w:left w:val="none" w:sz="0" w:space="0" w:color="auto"/>
                        <w:bottom w:val="none" w:sz="0" w:space="0" w:color="auto"/>
                        <w:right w:val="none" w:sz="0" w:space="0" w:color="auto"/>
                      </w:divBdr>
                      <w:divsChild>
                        <w:div w:id="203091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3087267">
      <w:bodyDiv w:val="1"/>
      <w:marLeft w:val="0"/>
      <w:marRight w:val="0"/>
      <w:marTop w:val="0"/>
      <w:marBottom w:val="0"/>
      <w:divBdr>
        <w:top w:val="none" w:sz="0" w:space="0" w:color="auto"/>
        <w:left w:val="none" w:sz="0" w:space="0" w:color="auto"/>
        <w:bottom w:val="none" w:sz="0" w:space="0" w:color="auto"/>
        <w:right w:val="none" w:sz="0" w:space="0" w:color="auto"/>
      </w:divBdr>
      <w:divsChild>
        <w:div w:id="1041633771">
          <w:marLeft w:val="0"/>
          <w:marRight w:val="0"/>
          <w:marTop w:val="0"/>
          <w:marBottom w:val="0"/>
          <w:divBdr>
            <w:top w:val="none" w:sz="0" w:space="0" w:color="auto"/>
            <w:left w:val="none" w:sz="0" w:space="0" w:color="auto"/>
            <w:bottom w:val="none" w:sz="0" w:space="0" w:color="auto"/>
            <w:right w:val="none" w:sz="0" w:space="0" w:color="auto"/>
          </w:divBdr>
          <w:divsChild>
            <w:div w:id="388382215">
              <w:marLeft w:val="0"/>
              <w:marRight w:val="0"/>
              <w:marTop w:val="0"/>
              <w:marBottom w:val="0"/>
              <w:divBdr>
                <w:top w:val="none" w:sz="0" w:space="0" w:color="auto"/>
                <w:left w:val="none" w:sz="0" w:space="0" w:color="auto"/>
                <w:bottom w:val="none" w:sz="0" w:space="0" w:color="auto"/>
                <w:right w:val="none" w:sz="0" w:space="0" w:color="auto"/>
              </w:divBdr>
              <w:divsChild>
                <w:div w:id="593166860">
                  <w:marLeft w:val="0"/>
                  <w:marRight w:val="0"/>
                  <w:marTop w:val="0"/>
                  <w:marBottom w:val="0"/>
                  <w:divBdr>
                    <w:top w:val="none" w:sz="0" w:space="0" w:color="auto"/>
                    <w:left w:val="none" w:sz="0" w:space="0" w:color="auto"/>
                    <w:bottom w:val="none" w:sz="0" w:space="0" w:color="auto"/>
                    <w:right w:val="none" w:sz="0" w:space="0" w:color="auto"/>
                  </w:divBdr>
                  <w:divsChild>
                    <w:div w:id="283855651">
                      <w:marLeft w:val="0"/>
                      <w:marRight w:val="0"/>
                      <w:marTop w:val="0"/>
                      <w:marBottom w:val="0"/>
                      <w:divBdr>
                        <w:top w:val="none" w:sz="0" w:space="0" w:color="auto"/>
                        <w:left w:val="none" w:sz="0" w:space="0" w:color="auto"/>
                        <w:bottom w:val="none" w:sz="0" w:space="0" w:color="auto"/>
                        <w:right w:val="none" w:sz="0" w:space="0" w:color="auto"/>
                      </w:divBdr>
                      <w:divsChild>
                        <w:div w:id="115100210">
                          <w:marLeft w:val="0"/>
                          <w:marRight w:val="0"/>
                          <w:marTop w:val="0"/>
                          <w:marBottom w:val="0"/>
                          <w:divBdr>
                            <w:top w:val="none" w:sz="0" w:space="0" w:color="auto"/>
                            <w:left w:val="none" w:sz="0" w:space="0" w:color="auto"/>
                            <w:bottom w:val="none" w:sz="0" w:space="0" w:color="auto"/>
                            <w:right w:val="none" w:sz="0" w:space="0" w:color="auto"/>
                          </w:divBdr>
                          <w:divsChild>
                            <w:div w:id="406421486">
                              <w:marLeft w:val="0"/>
                              <w:marRight w:val="0"/>
                              <w:marTop w:val="0"/>
                              <w:marBottom w:val="0"/>
                              <w:divBdr>
                                <w:top w:val="single" w:sz="24" w:space="6" w:color="auto"/>
                                <w:left w:val="single" w:sz="24" w:space="9" w:color="auto"/>
                                <w:bottom w:val="single" w:sz="24" w:space="6" w:color="auto"/>
                                <w:right w:val="single" w:sz="24" w:space="9" w:color="auto"/>
                              </w:divBdr>
                              <w:divsChild>
                                <w:div w:id="4190276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4902532">
      <w:bodyDiv w:val="1"/>
      <w:marLeft w:val="0"/>
      <w:marRight w:val="0"/>
      <w:marTop w:val="0"/>
      <w:marBottom w:val="0"/>
      <w:divBdr>
        <w:top w:val="none" w:sz="0" w:space="0" w:color="auto"/>
        <w:left w:val="none" w:sz="0" w:space="0" w:color="auto"/>
        <w:bottom w:val="none" w:sz="0" w:space="0" w:color="auto"/>
        <w:right w:val="none" w:sz="0" w:space="0" w:color="auto"/>
      </w:divBdr>
      <w:divsChild>
        <w:div w:id="461583706">
          <w:marLeft w:val="0"/>
          <w:marRight w:val="0"/>
          <w:marTop w:val="0"/>
          <w:marBottom w:val="0"/>
          <w:divBdr>
            <w:top w:val="none" w:sz="0" w:space="0" w:color="auto"/>
            <w:left w:val="none" w:sz="0" w:space="0" w:color="auto"/>
            <w:bottom w:val="none" w:sz="0" w:space="0" w:color="auto"/>
            <w:right w:val="none" w:sz="0" w:space="0" w:color="auto"/>
          </w:divBdr>
          <w:divsChild>
            <w:div w:id="1154032616">
              <w:marLeft w:val="0"/>
              <w:marRight w:val="0"/>
              <w:marTop w:val="0"/>
              <w:marBottom w:val="0"/>
              <w:divBdr>
                <w:top w:val="none" w:sz="0" w:space="0" w:color="auto"/>
                <w:left w:val="none" w:sz="0" w:space="0" w:color="auto"/>
                <w:bottom w:val="none" w:sz="0" w:space="0" w:color="auto"/>
                <w:right w:val="none" w:sz="0" w:space="0" w:color="auto"/>
              </w:divBdr>
              <w:divsChild>
                <w:div w:id="1333339083">
                  <w:marLeft w:val="0"/>
                  <w:marRight w:val="0"/>
                  <w:marTop w:val="0"/>
                  <w:marBottom w:val="0"/>
                  <w:divBdr>
                    <w:top w:val="none" w:sz="0" w:space="0" w:color="auto"/>
                    <w:left w:val="none" w:sz="0" w:space="0" w:color="auto"/>
                    <w:bottom w:val="none" w:sz="0" w:space="0" w:color="auto"/>
                    <w:right w:val="none" w:sz="0" w:space="0" w:color="auto"/>
                  </w:divBdr>
                  <w:divsChild>
                    <w:div w:id="1816069533">
                      <w:marLeft w:val="0"/>
                      <w:marRight w:val="0"/>
                      <w:marTop w:val="0"/>
                      <w:marBottom w:val="0"/>
                      <w:divBdr>
                        <w:top w:val="none" w:sz="0" w:space="0" w:color="auto"/>
                        <w:left w:val="none" w:sz="0" w:space="0" w:color="auto"/>
                        <w:bottom w:val="none" w:sz="0" w:space="0" w:color="auto"/>
                        <w:right w:val="none" w:sz="0" w:space="0" w:color="auto"/>
                      </w:divBdr>
                      <w:divsChild>
                        <w:div w:id="713232858">
                          <w:marLeft w:val="0"/>
                          <w:marRight w:val="0"/>
                          <w:marTop w:val="0"/>
                          <w:marBottom w:val="0"/>
                          <w:divBdr>
                            <w:top w:val="none" w:sz="0" w:space="0" w:color="auto"/>
                            <w:left w:val="none" w:sz="0" w:space="0" w:color="auto"/>
                            <w:bottom w:val="none" w:sz="0" w:space="0" w:color="auto"/>
                            <w:right w:val="none" w:sz="0" w:space="0" w:color="auto"/>
                          </w:divBdr>
                          <w:divsChild>
                            <w:div w:id="217985132">
                              <w:marLeft w:val="0"/>
                              <w:marRight w:val="0"/>
                              <w:marTop w:val="0"/>
                              <w:marBottom w:val="0"/>
                              <w:divBdr>
                                <w:top w:val="single" w:sz="24" w:space="6" w:color="auto"/>
                                <w:left w:val="single" w:sz="24" w:space="9" w:color="auto"/>
                                <w:bottom w:val="single" w:sz="24" w:space="6" w:color="auto"/>
                                <w:right w:val="single" w:sz="24" w:space="9" w:color="auto"/>
                              </w:divBdr>
                              <w:divsChild>
                                <w:div w:id="62693869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1894317">
      <w:bodyDiv w:val="1"/>
      <w:marLeft w:val="0"/>
      <w:marRight w:val="0"/>
      <w:marTop w:val="0"/>
      <w:marBottom w:val="0"/>
      <w:divBdr>
        <w:top w:val="none" w:sz="0" w:space="0" w:color="auto"/>
        <w:left w:val="none" w:sz="0" w:space="0" w:color="auto"/>
        <w:bottom w:val="none" w:sz="0" w:space="0" w:color="auto"/>
        <w:right w:val="none" w:sz="0" w:space="0" w:color="auto"/>
      </w:divBdr>
      <w:divsChild>
        <w:div w:id="282347905">
          <w:marLeft w:val="0"/>
          <w:marRight w:val="0"/>
          <w:marTop w:val="0"/>
          <w:marBottom w:val="0"/>
          <w:divBdr>
            <w:top w:val="none" w:sz="0" w:space="0" w:color="auto"/>
            <w:left w:val="none" w:sz="0" w:space="0" w:color="auto"/>
            <w:bottom w:val="none" w:sz="0" w:space="0" w:color="auto"/>
            <w:right w:val="none" w:sz="0" w:space="0" w:color="auto"/>
          </w:divBdr>
          <w:divsChild>
            <w:div w:id="1592665254">
              <w:marLeft w:val="0"/>
              <w:marRight w:val="0"/>
              <w:marTop w:val="0"/>
              <w:marBottom w:val="0"/>
              <w:divBdr>
                <w:top w:val="none" w:sz="0" w:space="0" w:color="auto"/>
                <w:left w:val="none" w:sz="0" w:space="0" w:color="auto"/>
                <w:bottom w:val="none" w:sz="0" w:space="0" w:color="auto"/>
                <w:right w:val="none" w:sz="0" w:space="0" w:color="auto"/>
              </w:divBdr>
              <w:divsChild>
                <w:div w:id="293173536">
                  <w:marLeft w:val="0"/>
                  <w:marRight w:val="0"/>
                  <w:marTop w:val="0"/>
                  <w:marBottom w:val="0"/>
                  <w:divBdr>
                    <w:top w:val="none" w:sz="0" w:space="0" w:color="auto"/>
                    <w:left w:val="none" w:sz="0" w:space="0" w:color="auto"/>
                    <w:bottom w:val="none" w:sz="0" w:space="0" w:color="auto"/>
                    <w:right w:val="none" w:sz="0" w:space="0" w:color="auto"/>
                  </w:divBdr>
                  <w:divsChild>
                    <w:div w:id="1702315750">
                      <w:marLeft w:val="0"/>
                      <w:marRight w:val="0"/>
                      <w:marTop w:val="0"/>
                      <w:marBottom w:val="0"/>
                      <w:divBdr>
                        <w:top w:val="none" w:sz="0" w:space="0" w:color="auto"/>
                        <w:left w:val="none" w:sz="0" w:space="0" w:color="auto"/>
                        <w:bottom w:val="none" w:sz="0" w:space="0" w:color="auto"/>
                        <w:right w:val="none" w:sz="0" w:space="0" w:color="auto"/>
                      </w:divBdr>
                      <w:divsChild>
                        <w:div w:id="1145705116">
                          <w:marLeft w:val="0"/>
                          <w:marRight w:val="0"/>
                          <w:marTop w:val="0"/>
                          <w:marBottom w:val="0"/>
                          <w:divBdr>
                            <w:top w:val="none" w:sz="0" w:space="0" w:color="auto"/>
                            <w:left w:val="none" w:sz="0" w:space="0" w:color="auto"/>
                            <w:bottom w:val="none" w:sz="0" w:space="0" w:color="auto"/>
                            <w:right w:val="none" w:sz="0" w:space="0" w:color="auto"/>
                          </w:divBdr>
                          <w:divsChild>
                            <w:div w:id="1928422402">
                              <w:marLeft w:val="0"/>
                              <w:marRight w:val="0"/>
                              <w:marTop w:val="0"/>
                              <w:marBottom w:val="0"/>
                              <w:divBdr>
                                <w:top w:val="single" w:sz="24" w:space="6" w:color="auto"/>
                                <w:left w:val="single" w:sz="24" w:space="9" w:color="auto"/>
                                <w:bottom w:val="single" w:sz="24" w:space="6" w:color="auto"/>
                                <w:right w:val="single" w:sz="24" w:space="9" w:color="auto"/>
                              </w:divBdr>
                              <w:divsChild>
                                <w:div w:id="104610374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7613380">
      <w:bodyDiv w:val="1"/>
      <w:marLeft w:val="0"/>
      <w:marRight w:val="0"/>
      <w:marTop w:val="0"/>
      <w:marBottom w:val="0"/>
      <w:divBdr>
        <w:top w:val="none" w:sz="0" w:space="0" w:color="auto"/>
        <w:left w:val="none" w:sz="0" w:space="0" w:color="auto"/>
        <w:bottom w:val="none" w:sz="0" w:space="0" w:color="auto"/>
        <w:right w:val="none" w:sz="0" w:space="0" w:color="auto"/>
      </w:divBdr>
    </w:div>
    <w:div w:id="1937980348">
      <w:bodyDiv w:val="1"/>
      <w:marLeft w:val="0"/>
      <w:marRight w:val="0"/>
      <w:marTop w:val="0"/>
      <w:marBottom w:val="0"/>
      <w:divBdr>
        <w:top w:val="none" w:sz="0" w:space="0" w:color="auto"/>
        <w:left w:val="none" w:sz="0" w:space="0" w:color="auto"/>
        <w:bottom w:val="none" w:sz="0" w:space="0" w:color="auto"/>
        <w:right w:val="none" w:sz="0" w:space="0" w:color="auto"/>
      </w:divBdr>
      <w:divsChild>
        <w:div w:id="2145998617">
          <w:marLeft w:val="0"/>
          <w:marRight w:val="0"/>
          <w:marTop w:val="0"/>
          <w:marBottom w:val="0"/>
          <w:divBdr>
            <w:top w:val="none" w:sz="0" w:space="0" w:color="auto"/>
            <w:left w:val="none" w:sz="0" w:space="0" w:color="auto"/>
            <w:bottom w:val="none" w:sz="0" w:space="0" w:color="auto"/>
            <w:right w:val="none" w:sz="0" w:space="0" w:color="auto"/>
          </w:divBdr>
        </w:div>
      </w:divsChild>
    </w:div>
    <w:div w:id="1996447959">
      <w:bodyDiv w:val="1"/>
      <w:marLeft w:val="0"/>
      <w:marRight w:val="0"/>
      <w:marTop w:val="0"/>
      <w:marBottom w:val="0"/>
      <w:divBdr>
        <w:top w:val="none" w:sz="0" w:space="0" w:color="auto"/>
        <w:left w:val="none" w:sz="0" w:space="0" w:color="auto"/>
        <w:bottom w:val="none" w:sz="0" w:space="0" w:color="auto"/>
        <w:right w:val="none" w:sz="0" w:space="0" w:color="auto"/>
      </w:divBdr>
    </w:div>
    <w:div w:id="2011903612">
      <w:bodyDiv w:val="1"/>
      <w:marLeft w:val="0"/>
      <w:marRight w:val="0"/>
      <w:marTop w:val="0"/>
      <w:marBottom w:val="0"/>
      <w:divBdr>
        <w:top w:val="none" w:sz="0" w:space="0" w:color="auto"/>
        <w:left w:val="none" w:sz="0" w:space="0" w:color="auto"/>
        <w:bottom w:val="none" w:sz="0" w:space="0" w:color="auto"/>
        <w:right w:val="none" w:sz="0" w:space="0" w:color="auto"/>
      </w:divBdr>
      <w:divsChild>
        <w:div w:id="1738742687">
          <w:marLeft w:val="0"/>
          <w:marRight w:val="0"/>
          <w:marTop w:val="0"/>
          <w:marBottom w:val="0"/>
          <w:divBdr>
            <w:top w:val="none" w:sz="0" w:space="0" w:color="auto"/>
            <w:left w:val="none" w:sz="0" w:space="0" w:color="auto"/>
            <w:bottom w:val="none" w:sz="0" w:space="0" w:color="auto"/>
            <w:right w:val="none" w:sz="0" w:space="0" w:color="auto"/>
          </w:divBdr>
          <w:divsChild>
            <w:div w:id="2047555927">
              <w:marLeft w:val="0"/>
              <w:marRight w:val="0"/>
              <w:marTop w:val="0"/>
              <w:marBottom w:val="0"/>
              <w:divBdr>
                <w:top w:val="none" w:sz="0" w:space="0" w:color="auto"/>
                <w:left w:val="none" w:sz="0" w:space="0" w:color="auto"/>
                <w:bottom w:val="none" w:sz="0" w:space="0" w:color="auto"/>
                <w:right w:val="none" w:sz="0" w:space="0" w:color="auto"/>
              </w:divBdr>
              <w:divsChild>
                <w:div w:id="1913617623">
                  <w:marLeft w:val="0"/>
                  <w:marRight w:val="0"/>
                  <w:marTop w:val="0"/>
                  <w:marBottom w:val="0"/>
                  <w:divBdr>
                    <w:top w:val="none" w:sz="0" w:space="0" w:color="auto"/>
                    <w:left w:val="none" w:sz="0" w:space="0" w:color="auto"/>
                    <w:bottom w:val="none" w:sz="0" w:space="0" w:color="auto"/>
                    <w:right w:val="none" w:sz="0" w:space="0" w:color="auto"/>
                  </w:divBdr>
                  <w:divsChild>
                    <w:div w:id="108471448">
                      <w:marLeft w:val="0"/>
                      <w:marRight w:val="0"/>
                      <w:marTop w:val="0"/>
                      <w:marBottom w:val="0"/>
                      <w:divBdr>
                        <w:top w:val="none" w:sz="0" w:space="0" w:color="auto"/>
                        <w:left w:val="none" w:sz="0" w:space="0" w:color="auto"/>
                        <w:bottom w:val="none" w:sz="0" w:space="0" w:color="auto"/>
                        <w:right w:val="none" w:sz="0" w:space="0" w:color="auto"/>
                      </w:divBdr>
                      <w:divsChild>
                        <w:div w:id="1750225759">
                          <w:marLeft w:val="0"/>
                          <w:marRight w:val="0"/>
                          <w:marTop w:val="0"/>
                          <w:marBottom w:val="0"/>
                          <w:divBdr>
                            <w:top w:val="none" w:sz="0" w:space="0" w:color="auto"/>
                            <w:left w:val="none" w:sz="0" w:space="0" w:color="auto"/>
                            <w:bottom w:val="none" w:sz="0" w:space="0" w:color="auto"/>
                            <w:right w:val="none" w:sz="0" w:space="0" w:color="auto"/>
                          </w:divBdr>
                          <w:divsChild>
                            <w:div w:id="1836800513">
                              <w:marLeft w:val="0"/>
                              <w:marRight w:val="0"/>
                              <w:marTop w:val="0"/>
                              <w:marBottom w:val="0"/>
                              <w:divBdr>
                                <w:top w:val="single" w:sz="24" w:space="6" w:color="auto"/>
                                <w:left w:val="single" w:sz="24" w:space="9" w:color="auto"/>
                                <w:bottom w:val="single" w:sz="24" w:space="6" w:color="auto"/>
                                <w:right w:val="single" w:sz="24" w:space="9" w:color="auto"/>
                              </w:divBdr>
                              <w:divsChild>
                                <w:div w:id="84293840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914028">
      <w:bodyDiv w:val="1"/>
      <w:marLeft w:val="0"/>
      <w:marRight w:val="0"/>
      <w:marTop w:val="0"/>
      <w:marBottom w:val="0"/>
      <w:divBdr>
        <w:top w:val="none" w:sz="0" w:space="0" w:color="auto"/>
        <w:left w:val="none" w:sz="0" w:space="0" w:color="auto"/>
        <w:bottom w:val="none" w:sz="0" w:space="0" w:color="auto"/>
        <w:right w:val="none" w:sz="0" w:space="0" w:color="auto"/>
      </w:divBdr>
      <w:divsChild>
        <w:div w:id="1069426979">
          <w:marLeft w:val="0"/>
          <w:marRight w:val="0"/>
          <w:marTop w:val="0"/>
          <w:marBottom w:val="0"/>
          <w:divBdr>
            <w:top w:val="none" w:sz="0" w:space="0" w:color="auto"/>
            <w:left w:val="none" w:sz="0" w:space="0" w:color="auto"/>
            <w:bottom w:val="none" w:sz="0" w:space="0" w:color="auto"/>
            <w:right w:val="none" w:sz="0" w:space="0" w:color="auto"/>
          </w:divBdr>
          <w:divsChild>
            <w:div w:id="115296436">
              <w:marLeft w:val="0"/>
              <w:marRight w:val="0"/>
              <w:marTop w:val="0"/>
              <w:marBottom w:val="0"/>
              <w:divBdr>
                <w:top w:val="none" w:sz="0" w:space="0" w:color="auto"/>
                <w:left w:val="none" w:sz="0" w:space="0" w:color="auto"/>
                <w:bottom w:val="none" w:sz="0" w:space="0" w:color="auto"/>
                <w:right w:val="none" w:sz="0" w:space="0" w:color="auto"/>
              </w:divBdr>
              <w:divsChild>
                <w:div w:id="1510176796">
                  <w:marLeft w:val="0"/>
                  <w:marRight w:val="0"/>
                  <w:marTop w:val="0"/>
                  <w:marBottom w:val="0"/>
                  <w:divBdr>
                    <w:top w:val="none" w:sz="0" w:space="0" w:color="auto"/>
                    <w:left w:val="none" w:sz="0" w:space="0" w:color="auto"/>
                    <w:bottom w:val="none" w:sz="0" w:space="0" w:color="auto"/>
                    <w:right w:val="none" w:sz="0" w:space="0" w:color="auto"/>
                  </w:divBdr>
                  <w:divsChild>
                    <w:div w:id="1313176176">
                      <w:marLeft w:val="0"/>
                      <w:marRight w:val="0"/>
                      <w:marTop w:val="0"/>
                      <w:marBottom w:val="0"/>
                      <w:divBdr>
                        <w:top w:val="none" w:sz="0" w:space="0" w:color="auto"/>
                        <w:left w:val="none" w:sz="0" w:space="0" w:color="auto"/>
                        <w:bottom w:val="none" w:sz="0" w:space="0" w:color="auto"/>
                        <w:right w:val="none" w:sz="0" w:space="0" w:color="auto"/>
                      </w:divBdr>
                      <w:divsChild>
                        <w:div w:id="1234127025">
                          <w:marLeft w:val="0"/>
                          <w:marRight w:val="0"/>
                          <w:marTop w:val="0"/>
                          <w:marBottom w:val="0"/>
                          <w:divBdr>
                            <w:top w:val="none" w:sz="0" w:space="0" w:color="auto"/>
                            <w:left w:val="none" w:sz="0" w:space="0" w:color="auto"/>
                            <w:bottom w:val="none" w:sz="0" w:space="0" w:color="auto"/>
                            <w:right w:val="none" w:sz="0" w:space="0" w:color="auto"/>
                          </w:divBdr>
                          <w:divsChild>
                            <w:div w:id="1097214564">
                              <w:marLeft w:val="0"/>
                              <w:marRight w:val="0"/>
                              <w:marTop w:val="0"/>
                              <w:marBottom w:val="0"/>
                              <w:divBdr>
                                <w:top w:val="single" w:sz="24" w:space="6" w:color="auto"/>
                                <w:left w:val="single" w:sz="24" w:space="9" w:color="auto"/>
                                <w:bottom w:val="single" w:sz="24" w:space="6" w:color="auto"/>
                                <w:right w:val="single" w:sz="24" w:space="9" w:color="auto"/>
                              </w:divBdr>
                              <w:divsChild>
                                <w:div w:id="65919335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5327700">
      <w:bodyDiv w:val="1"/>
      <w:marLeft w:val="0"/>
      <w:marRight w:val="0"/>
      <w:marTop w:val="0"/>
      <w:marBottom w:val="0"/>
      <w:divBdr>
        <w:top w:val="none" w:sz="0" w:space="0" w:color="auto"/>
        <w:left w:val="none" w:sz="0" w:space="0" w:color="auto"/>
        <w:bottom w:val="none" w:sz="0" w:space="0" w:color="auto"/>
        <w:right w:val="none" w:sz="0" w:space="0" w:color="auto"/>
      </w:divBdr>
      <w:divsChild>
        <w:div w:id="101460434">
          <w:marLeft w:val="0"/>
          <w:marRight w:val="0"/>
          <w:marTop w:val="0"/>
          <w:marBottom w:val="0"/>
          <w:divBdr>
            <w:top w:val="none" w:sz="0" w:space="0" w:color="auto"/>
            <w:left w:val="none" w:sz="0" w:space="0" w:color="auto"/>
            <w:bottom w:val="none" w:sz="0" w:space="0" w:color="auto"/>
            <w:right w:val="none" w:sz="0" w:space="0" w:color="auto"/>
          </w:divBdr>
          <w:divsChild>
            <w:div w:id="1717966720">
              <w:marLeft w:val="0"/>
              <w:marRight w:val="0"/>
              <w:marTop w:val="0"/>
              <w:marBottom w:val="0"/>
              <w:divBdr>
                <w:top w:val="none" w:sz="0" w:space="0" w:color="auto"/>
                <w:left w:val="none" w:sz="0" w:space="0" w:color="auto"/>
                <w:bottom w:val="none" w:sz="0" w:space="0" w:color="auto"/>
                <w:right w:val="none" w:sz="0" w:space="0" w:color="auto"/>
              </w:divBdr>
              <w:divsChild>
                <w:div w:id="1414084194">
                  <w:marLeft w:val="0"/>
                  <w:marRight w:val="0"/>
                  <w:marTop w:val="0"/>
                  <w:marBottom w:val="0"/>
                  <w:divBdr>
                    <w:top w:val="none" w:sz="0" w:space="0" w:color="auto"/>
                    <w:left w:val="none" w:sz="0" w:space="0" w:color="auto"/>
                    <w:bottom w:val="none" w:sz="0" w:space="0" w:color="auto"/>
                    <w:right w:val="none" w:sz="0" w:space="0" w:color="auto"/>
                  </w:divBdr>
                  <w:divsChild>
                    <w:div w:id="1656179529">
                      <w:marLeft w:val="0"/>
                      <w:marRight w:val="0"/>
                      <w:marTop w:val="0"/>
                      <w:marBottom w:val="0"/>
                      <w:divBdr>
                        <w:top w:val="none" w:sz="0" w:space="0" w:color="auto"/>
                        <w:left w:val="none" w:sz="0" w:space="0" w:color="auto"/>
                        <w:bottom w:val="none" w:sz="0" w:space="0" w:color="auto"/>
                        <w:right w:val="none" w:sz="0" w:space="0" w:color="auto"/>
                      </w:divBdr>
                      <w:divsChild>
                        <w:div w:id="1540900184">
                          <w:marLeft w:val="0"/>
                          <w:marRight w:val="0"/>
                          <w:marTop w:val="0"/>
                          <w:marBottom w:val="0"/>
                          <w:divBdr>
                            <w:top w:val="none" w:sz="0" w:space="0" w:color="auto"/>
                            <w:left w:val="none" w:sz="0" w:space="0" w:color="auto"/>
                            <w:bottom w:val="none" w:sz="0" w:space="0" w:color="auto"/>
                            <w:right w:val="none" w:sz="0" w:space="0" w:color="auto"/>
                          </w:divBdr>
                          <w:divsChild>
                            <w:div w:id="596213708">
                              <w:marLeft w:val="0"/>
                              <w:marRight w:val="0"/>
                              <w:marTop w:val="0"/>
                              <w:marBottom w:val="0"/>
                              <w:divBdr>
                                <w:top w:val="single" w:sz="24" w:space="6" w:color="auto"/>
                                <w:left w:val="single" w:sz="24" w:space="9" w:color="auto"/>
                                <w:bottom w:val="single" w:sz="24" w:space="6" w:color="auto"/>
                                <w:right w:val="single" w:sz="24" w:space="9" w:color="auto"/>
                              </w:divBdr>
                              <w:divsChild>
                                <w:div w:id="178102254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6609445">
      <w:bodyDiv w:val="1"/>
      <w:marLeft w:val="0"/>
      <w:marRight w:val="0"/>
      <w:marTop w:val="0"/>
      <w:marBottom w:val="0"/>
      <w:divBdr>
        <w:top w:val="none" w:sz="0" w:space="0" w:color="auto"/>
        <w:left w:val="none" w:sz="0" w:space="0" w:color="auto"/>
        <w:bottom w:val="none" w:sz="0" w:space="0" w:color="auto"/>
        <w:right w:val="none" w:sz="0" w:space="0" w:color="auto"/>
      </w:divBdr>
      <w:divsChild>
        <w:div w:id="810636033">
          <w:marLeft w:val="0"/>
          <w:marRight w:val="0"/>
          <w:marTop w:val="0"/>
          <w:marBottom w:val="0"/>
          <w:divBdr>
            <w:top w:val="none" w:sz="0" w:space="0" w:color="auto"/>
            <w:left w:val="none" w:sz="0" w:space="0" w:color="auto"/>
            <w:bottom w:val="none" w:sz="0" w:space="0" w:color="auto"/>
            <w:right w:val="none" w:sz="0" w:space="0" w:color="auto"/>
          </w:divBdr>
          <w:divsChild>
            <w:div w:id="857541387">
              <w:marLeft w:val="0"/>
              <w:marRight w:val="0"/>
              <w:marTop w:val="0"/>
              <w:marBottom w:val="0"/>
              <w:divBdr>
                <w:top w:val="none" w:sz="0" w:space="0" w:color="auto"/>
                <w:left w:val="none" w:sz="0" w:space="0" w:color="auto"/>
                <w:bottom w:val="none" w:sz="0" w:space="0" w:color="auto"/>
                <w:right w:val="none" w:sz="0" w:space="0" w:color="auto"/>
              </w:divBdr>
              <w:divsChild>
                <w:div w:id="492380994">
                  <w:marLeft w:val="0"/>
                  <w:marRight w:val="0"/>
                  <w:marTop w:val="0"/>
                  <w:marBottom w:val="0"/>
                  <w:divBdr>
                    <w:top w:val="none" w:sz="0" w:space="0" w:color="auto"/>
                    <w:left w:val="none" w:sz="0" w:space="0" w:color="auto"/>
                    <w:bottom w:val="none" w:sz="0" w:space="0" w:color="auto"/>
                    <w:right w:val="none" w:sz="0" w:space="0" w:color="auto"/>
                  </w:divBdr>
                  <w:divsChild>
                    <w:div w:id="358236215">
                      <w:marLeft w:val="0"/>
                      <w:marRight w:val="0"/>
                      <w:marTop w:val="0"/>
                      <w:marBottom w:val="0"/>
                      <w:divBdr>
                        <w:top w:val="none" w:sz="0" w:space="0" w:color="auto"/>
                        <w:left w:val="none" w:sz="0" w:space="0" w:color="auto"/>
                        <w:bottom w:val="none" w:sz="0" w:space="0" w:color="auto"/>
                        <w:right w:val="none" w:sz="0" w:space="0" w:color="auto"/>
                      </w:divBdr>
                      <w:divsChild>
                        <w:div w:id="1500345346">
                          <w:marLeft w:val="0"/>
                          <w:marRight w:val="0"/>
                          <w:marTop w:val="0"/>
                          <w:marBottom w:val="0"/>
                          <w:divBdr>
                            <w:top w:val="none" w:sz="0" w:space="0" w:color="auto"/>
                            <w:left w:val="none" w:sz="0" w:space="0" w:color="auto"/>
                            <w:bottom w:val="none" w:sz="0" w:space="0" w:color="auto"/>
                            <w:right w:val="none" w:sz="0" w:space="0" w:color="auto"/>
                          </w:divBdr>
                          <w:divsChild>
                            <w:div w:id="594166861">
                              <w:marLeft w:val="0"/>
                              <w:marRight w:val="0"/>
                              <w:marTop w:val="0"/>
                              <w:marBottom w:val="0"/>
                              <w:divBdr>
                                <w:top w:val="single" w:sz="24" w:space="6" w:color="auto"/>
                                <w:left w:val="single" w:sz="24" w:space="9" w:color="auto"/>
                                <w:bottom w:val="single" w:sz="24" w:space="6" w:color="auto"/>
                                <w:right w:val="single" w:sz="24" w:space="9" w:color="auto"/>
                              </w:divBdr>
                              <w:divsChild>
                                <w:div w:id="106876621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3552706">
      <w:bodyDiv w:val="1"/>
      <w:marLeft w:val="0"/>
      <w:marRight w:val="0"/>
      <w:marTop w:val="0"/>
      <w:marBottom w:val="0"/>
      <w:divBdr>
        <w:top w:val="none" w:sz="0" w:space="0" w:color="auto"/>
        <w:left w:val="none" w:sz="0" w:space="0" w:color="auto"/>
        <w:bottom w:val="none" w:sz="0" w:space="0" w:color="auto"/>
        <w:right w:val="none" w:sz="0" w:space="0" w:color="auto"/>
      </w:divBdr>
      <w:divsChild>
        <w:div w:id="1861624052">
          <w:marLeft w:val="0"/>
          <w:marRight w:val="0"/>
          <w:marTop w:val="0"/>
          <w:marBottom w:val="0"/>
          <w:divBdr>
            <w:top w:val="none" w:sz="0" w:space="0" w:color="auto"/>
            <w:left w:val="none" w:sz="0" w:space="0" w:color="auto"/>
            <w:bottom w:val="none" w:sz="0" w:space="0" w:color="auto"/>
            <w:right w:val="none" w:sz="0" w:space="0" w:color="auto"/>
          </w:divBdr>
          <w:divsChild>
            <w:div w:id="1666282727">
              <w:marLeft w:val="0"/>
              <w:marRight w:val="0"/>
              <w:marTop w:val="0"/>
              <w:marBottom w:val="0"/>
              <w:divBdr>
                <w:top w:val="none" w:sz="0" w:space="0" w:color="auto"/>
                <w:left w:val="none" w:sz="0" w:space="0" w:color="auto"/>
                <w:bottom w:val="none" w:sz="0" w:space="0" w:color="auto"/>
                <w:right w:val="none" w:sz="0" w:space="0" w:color="auto"/>
              </w:divBdr>
              <w:divsChild>
                <w:div w:id="813377398">
                  <w:marLeft w:val="0"/>
                  <w:marRight w:val="0"/>
                  <w:marTop w:val="0"/>
                  <w:marBottom w:val="0"/>
                  <w:divBdr>
                    <w:top w:val="none" w:sz="0" w:space="0" w:color="auto"/>
                    <w:left w:val="none" w:sz="0" w:space="0" w:color="auto"/>
                    <w:bottom w:val="none" w:sz="0" w:space="0" w:color="auto"/>
                    <w:right w:val="none" w:sz="0" w:space="0" w:color="auto"/>
                  </w:divBdr>
                  <w:divsChild>
                    <w:div w:id="1151678382">
                      <w:marLeft w:val="0"/>
                      <w:marRight w:val="0"/>
                      <w:marTop w:val="0"/>
                      <w:marBottom w:val="0"/>
                      <w:divBdr>
                        <w:top w:val="none" w:sz="0" w:space="0" w:color="auto"/>
                        <w:left w:val="none" w:sz="0" w:space="0" w:color="auto"/>
                        <w:bottom w:val="none" w:sz="0" w:space="0" w:color="auto"/>
                        <w:right w:val="none" w:sz="0" w:space="0" w:color="auto"/>
                      </w:divBdr>
                      <w:divsChild>
                        <w:div w:id="755901601">
                          <w:marLeft w:val="0"/>
                          <w:marRight w:val="0"/>
                          <w:marTop w:val="0"/>
                          <w:marBottom w:val="0"/>
                          <w:divBdr>
                            <w:top w:val="none" w:sz="0" w:space="0" w:color="auto"/>
                            <w:left w:val="none" w:sz="0" w:space="0" w:color="auto"/>
                            <w:bottom w:val="none" w:sz="0" w:space="0" w:color="auto"/>
                            <w:right w:val="none" w:sz="0" w:space="0" w:color="auto"/>
                          </w:divBdr>
                          <w:divsChild>
                            <w:div w:id="32271842">
                              <w:marLeft w:val="0"/>
                              <w:marRight w:val="0"/>
                              <w:marTop w:val="0"/>
                              <w:marBottom w:val="0"/>
                              <w:divBdr>
                                <w:top w:val="single" w:sz="24" w:space="6" w:color="auto"/>
                                <w:left w:val="single" w:sz="24" w:space="9" w:color="auto"/>
                                <w:bottom w:val="single" w:sz="24" w:space="6" w:color="auto"/>
                                <w:right w:val="single" w:sz="24" w:space="9" w:color="auto"/>
                              </w:divBdr>
                              <w:divsChild>
                                <w:div w:id="50517028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eforum.org/public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rldbank.org/en/country/honduras/overview" TargetMode="External"/><Relationship Id="rId5" Type="http://schemas.openxmlformats.org/officeDocument/2006/relationships/webSettings" Target="webSettings.xml"/><Relationship Id="rId10" Type="http://schemas.openxmlformats.org/officeDocument/2006/relationships/hyperlink" Target="https://www.cia.gov/the-world-factbook/countries/hondura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C6AAB3-4892-4427-B776-3CB74EE9E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13</Pages>
  <Words>3434</Words>
  <Characters>19575</Characters>
  <Application>Microsoft Office Word</Application>
  <DocSecurity>0</DocSecurity>
  <Lines>163</Lines>
  <Paragraphs>45</Paragraphs>
  <ScaleCrop>false</ScaleCrop>
  <Company/>
  <LinksUpToDate>false</LinksUpToDate>
  <CharactersWithSpaces>22964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Agrigoroaei</dc:creator>
  <cp:keywords/>
  <dc:description/>
  <cp:lastModifiedBy>Ionut Agrigoroaei</cp:lastModifiedBy>
  <cp:revision>99</cp:revision>
  <dcterms:created xsi:type="dcterms:W3CDTF">2024-04-22T09:35:00Z</dcterms:created>
  <dcterms:modified xsi:type="dcterms:W3CDTF">2024-04-22T14:14:00Z</dcterms:modified>
</cp:coreProperties>
</file>