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992E2" w14:textId="36207EF4" w:rsidR="005F5DED" w:rsidRPr="008729F0" w:rsidRDefault="00571856" w:rsidP="008729F0">
      <w:pPr>
        <w:rPr>
          <w:shd w:val="clear" w:color="auto" w:fill="FFFFFF"/>
        </w:rPr>
      </w:pPr>
      <w:r w:rsidRPr="008729F0">
        <w:rPr>
          <w:shd w:val="clear" w:color="auto" w:fill="FFFFFF"/>
        </w:rPr>
        <w:t>LOVEPLAY by Moira Buffini</w:t>
      </w:r>
      <w:r w:rsidR="008729F0">
        <w:rPr>
          <w:shd w:val="clear" w:color="auto" w:fill="FFFFFF"/>
        </w:rPr>
        <w:t xml:space="preserve"> - P</w:t>
      </w:r>
      <w:r w:rsidRPr="008729F0">
        <w:rPr>
          <w:shd w:val="clear" w:color="auto" w:fill="FFFFFF"/>
        </w:rPr>
        <w:t xml:space="preserve">erformed by UWTSD Performing Arts students </w:t>
      </w:r>
      <w:r w:rsidR="008729F0">
        <w:rPr>
          <w:shd w:val="clear" w:color="auto" w:fill="FFFFFF"/>
        </w:rPr>
        <w:t xml:space="preserve">- Directed by </w:t>
      </w:r>
      <w:r w:rsidR="008729F0" w:rsidRPr="008729F0">
        <w:rPr>
          <w:shd w:val="clear" w:color="auto" w:fill="FFFFFF"/>
        </w:rPr>
        <w:t>Dan</w:t>
      </w:r>
      <w:r w:rsidR="008729F0">
        <w:rPr>
          <w:shd w:val="clear" w:color="auto" w:fill="FFFFFF"/>
        </w:rPr>
        <w:t xml:space="preserve"> </w:t>
      </w:r>
      <w:r w:rsidR="00A2606D">
        <w:rPr>
          <w:shd w:val="clear" w:color="auto" w:fill="FFFFFF"/>
        </w:rPr>
        <w:t>Jones</w:t>
      </w:r>
    </w:p>
    <w:p w14:paraId="0BEAF2C0" w14:textId="1123ABD4" w:rsidR="00F65C31" w:rsidRPr="008729F0" w:rsidRDefault="009210FA" w:rsidP="00F6674F">
      <w:pPr>
        <w:rPr>
          <w:shd w:val="clear" w:color="auto" w:fill="FFFFFF"/>
        </w:rPr>
      </w:pPr>
      <w:r w:rsidRPr="008729F0">
        <w:rPr>
          <w:shd w:val="clear" w:color="auto" w:fill="FFFFFF"/>
        </w:rPr>
        <w:t xml:space="preserve">Controversial, brave and strong are the first words that come to mind when I think about love play. This </w:t>
      </w:r>
      <w:r w:rsidR="004A11A1" w:rsidRPr="008729F0">
        <w:rPr>
          <w:shd w:val="clear" w:color="auto" w:fill="FFFFFF"/>
        </w:rPr>
        <w:t xml:space="preserve">daring </w:t>
      </w:r>
      <w:r w:rsidRPr="008729F0">
        <w:rPr>
          <w:shd w:val="clear" w:color="auto" w:fill="FFFFFF"/>
        </w:rPr>
        <w:t>play</w:t>
      </w:r>
      <w:r w:rsidR="004A11A1" w:rsidRPr="008729F0">
        <w:rPr>
          <w:shd w:val="clear" w:color="auto" w:fill="FFFFFF"/>
        </w:rPr>
        <w:t>,</w:t>
      </w:r>
      <w:r w:rsidRPr="008729F0">
        <w:rPr>
          <w:shd w:val="clear" w:color="auto" w:fill="FFFFFF"/>
        </w:rPr>
        <w:t xml:space="preserve"> </w:t>
      </w:r>
      <w:r w:rsidR="003E6F5E" w:rsidRPr="008729F0">
        <w:rPr>
          <w:shd w:val="clear" w:color="auto" w:fill="FFFFFF"/>
        </w:rPr>
        <w:t xml:space="preserve">set over </w:t>
      </w:r>
      <w:r w:rsidR="004A11A1" w:rsidRPr="008729F0">
        <w:rPr>
          <w:shd w:val="clear" w:color="auto" w:fill="FFFFFF"/>
        </w:rPr>
        <w:t>ten</w:t>
      </w:r>
      <w:r w:rsidR="003E6F5E" w:rsidRPr="008729F0">
        <w:rPr>
          <w:shd w:val="clear" w:color="auto" w:fill="FFFFFF"/>
        </w:rPr>
        <w:t xml:space="preserve"> different </w:t>
      </w:r>
      <w:r w:rsidR="004A11A1" w:rsidRPr="008729F0">
        <w:rPr>
          <w:shd w:val="clear" w:color="auto" w:fill="FFFFFF"/>
        </w:rPr>
        <w:t xml:space="preserve">time periods </w:t>
      </w:r>
      <w:r w:rsidR="00BA37E4" w:rsidRPr="008729F0">
        <w:rPr>
          <w:shd w:val="clear" w:color="auto" w:fill="FFFFFF"/>
        </w:rPr>
        <w:t xml:space="preserve">covers a range of important themes and </w:t>
      </w:r>
      <w:r w:rsidR="004A11A1" w:rsidRPr="008729F0">
        <w:rPr>
          <w:shd w:val="clear" w:color="auto" w:fill="FFFFFF"/>
        </w:rPr>
        <w:t>stor</w:t>
      </w:r>
      <w:r w:rsidR="00E06CE0" w:rsidRPr="008729F0">
        <w:rPr>
          <w:shd w:val="clear" w:color="auto" w:fill="FFFFFF"/>
        </w:rPr>
        <w:t>ies</w:t>
      </w:r>
      <w:r w:rsidR="004A11A1" w:rsidRPr="008729F0">
        <w:rPr>
          <w:shd w:val="clear" w:color="auto" w:fill="FFFFFF"/>
        </w:rPr>
        <w:t xml:space="preserve"> w</w:t>
      </w:r>
      <w:r w:rsidR="0040337F" w:rsidRPr="008729F0">
        <w:rPr>
          <w:shd w:val="clear" w:color="auto" w:fill="FFFFFF"/>
        </w:rPr>
        <w:t xml:space="preserve">hich instantly </w:t>
      </w:r>
      <w:r w:rsidR="00E06CE0" w:rsidRPr="008729F0">
        <w:rPr>
          <w:shd w:val="clear" w:color="auto" w:fill="FFFFFF"/>
        </w:rPr>
        <w:t>capture</w:t>
      </w:r>
      <w:r w:rsidR="0040337F" w:rsidRPr="008729F0">
        <w:rPr>
          <w:shd w:val="clear" w:color="auto" w:fill="FFFFFF"/>
        </w:rPr>
        <w:t xml:space="preserve"> the audience. </w:t>
      </w:r>
      <w:r w:rsidR="000633CA" w:rsidRPr="008729F0">
        <w:rPr>
          <w:shd w:val="clear" w:color="auto" w:fill="FFFFFF"/>
        </w:rPr>
        <w:t xml:space="preserve">Some of the </w:t>
      </w:r>
      <w:r w:rsidR="001505A0" w:rsidRPr="008729F0">
        <w:rPr>
          <w:shd w:val="clear" w:color="auto" w:fill="FFFFFF"/>
        </w:rPr>
        <w:t xml:space="preserve">main themes covered </w:t>
      </w:r>
      <w:r w:rsidR="000633CA" w:rsidRPr="008729F0">
        <w:rPr>
          <w:shd w:val="clear" w:color="auto" w:fill="FFFFFF"/>
        </w:rPr>
        <w:t xml:space="preserve">in this play </w:t>
      </w:r>
      <w:r w:rsidR="001505A0" w:rsidRPr="008729F0">
        <w:rPr>
          <w:shd w:val="clear" w:color="auto" w:fill="FFFFFF"/>
        </w:rPr>
        <w:t xml:space="preserve">were respect, consent, </w:t>
      </w:r>
      <w:r w:rsidR="000633CA" w:rsidRPr="008729F0">
        <w:rPr>
          <w:shd w:val="clear" w:color="auto" w:fill="FFFFFF"/>
        </w:rPr>
        <w:t xml:space="preserve">and </w:t>
      </w:r>
      <w:r w:rsidR="001505A0" w:rsidRPr="008729F0">
        <w:rPr>
          <w:shd w:val="clear" w:color="auto" w:fill="FFFFFF"/>
        </w:rPr>
        <w:t>acceptance</w:t>
      </w:r>
      <w:r w:rsidR="001007FD" w:rsidRPr="008729F0">
        <w:rPr>
          <w:shd w:val="clear" w:color="auto" w:fill="FFFFFF"/>
        </w:rPr>
        <w:t xml:space="preserve"> and</w:t>
      </w:r>
      <w:r w:rsidR="000633CA" w:rsidRPr="008729F0">
        <w:rPr>
          <w:shd w:val="clear" w:color="auto" w:fill="FFFFFF"/>
        </w:rPr>
        <w:t xml:space="preserve"> raised questions </w:t>
      </w:r>
      <w:r w:rsidR="001007FD" w:rsidRPr="008729F0">
        <w:rPr>
          <w:shd w:val="clear" w:color="auto" w:fill="FFFFFF"/>
        </w:rPr>
        <w:t>about</w:t>
      </w:r>
      <w:r w:rsidR="000633CA" w:rsidRPr="008729F0">
        <w:rPr>
          <w:shd w:val="clear" w:color="auto" w:fill="FFFFFF"/>
        </w:rPr>
        <w:t xml:space="preserve"> the difference between lust and love</w:t>
      </w:r>
      <w:r w:rsidR="001007FD" w:rsidRPr="008729F0">
        <w:rPr>
          <w:shd w:val="clear" w:color="auto" w:fill="FFFFFF"/>
        </w:rPr>
        <w:t xml:space="preserve">. </w:t>
      </w:r>
    </w:p>
    <w:p w14:paraId="45682CA1" w14:textId="4A667131" w:rsidR="000768F3" w:rsidRPr="008729F0" w:rsidRDefault="00420811" w:rsidP="00F6674F">
      <w:pPr>
        <w:rPr>
          <w:shd w:val="clear" w:color="auto" w:fill="FFFFFF"/>
        </w:rPr>
      </w:pPr>
      <w:r w:rsidRPr="008729F0">
        <w:rPr>
          <w:shd w:val="clear" w:color="auto" w:fill="FFFFFF"/>
        </w:rPr>
        <w:t xml:space="preserve">One thing that made love play stand out was the relationship between the actors and the </w:t>
      </w:r>
      <w:r w:rsidR="000768F3" w:rsidRPr="008729F0">
        <w:rPr>
          <w:shd w:val="clear" w:color="auto" w:fill="FFFFFF"/>
        </w:rPr>
        <w:t>audience</w:t>
      </w:r>
      <w:r w:rsidRPr="008729F0">
        <w:rPr>
          <w:shd w:val="clear" w:color="auto" w:fill="FFFFFF"/>
        </w:rPr>
        <w:t xml:space="preserve">. </w:t>
      </w:r>
      <w:r w:rsidR="0083135F" w:rsidRPr="008729F0">
        <w:rPr>
          <w:shd w:val="clear" w:color="auto" w:fill="FFFFFF"/>
        </w:rPr>
        <w:t>The actors interacted with the audience in a way that brought the audience into the</w:t>
      </w:r>
      <w:r w:rsidR="006960C0" w:rsidRPr="008729F0">
        <w:rPr>
          <w:shd w:val="clear" w:color="auto" w:fill="FFFFFF"/>
        </w:rPr>
        <w:t xml:space="preserve"> action</w:t>
      </w:r>
      <w:r w:rsidR="0083135F" w:rsidRPr="008729F0">
        <w:rPr>
          <w:shd w:val="clear" w:color="auto" w:fill="FFFFFF"/>
        </w:rPr>
        <w:t>.</w:t>
      </w:r>
      <w:r w:rsidR="006960C0" w:rsidRPr="008729F0">
        <w:rPr>
          <w:shd w:val="clear" w:color="auto" w:fill="FFFFFF"/>
        </w:rPr>
        <w:t xml:space="preserve"> </w:t>
      </w:r>
      <w:r w:rsidR="00C94280">
        <w:rPr>
          <w:shd w:val="clear" w:color="auto" w:fill="FFFFFF"/>
        </w:rPr>
        <w:t xml:space="preserve">This included gestures and lingering eye contact. </w:t>
      </w:r>
      <w:r w:rsidR="006960C0" w:rsidRPr="008729F0">
        <w:rPr>
          <w:shd w:val="clear" w:color="auto" w:fill="FFFFFF"/>
        </w:rPr>
        <w:t xml:space="preserve">This helped to break the </w:t>
      </w:r>
      <w:r w:rsidR="00F65C31" w:rsidRPr="008729F0">
        <w:rPr>
          <w:shd w:val="clear" w:color="auto" w:fill="FFFFFF"/>
        </w:rPr>
        <w:t>audience’s</w:t>
      </w:r>
      <w:r w:rsidR="006960C0" w:rsidRPr="008729F0">
        <w:rPr>
          <w:shd w:val="clear" w:color="auto" w:fill="FFFFFF"/>
        </w:rPr>
        <w:t xml:space="preserve"> role as a spectator and created a stronger emotional response to the characters. </w:t>
      </w:r>
      <w:r w:rsidR="00D56E8E" w:rsidRPr="008729F0">
        <w:rPr>
          <w:shd w:val="clear" w:color="auto" w:fill="FFFFFF"/>
        </w:rPr>
        <w:t xml:space="preserve">A </w:t>
      </w:r>
      <w:r w:rsidR="000768F3" w:rsidRPr="008729F0">
        <w:rPr>
          <w:shd w:val="clear" w:color="auto" w:fill="FFFFFF"/>
        </w:rPr>
        <w:t xml:space="preserve">memorable feeling </w:t>
      </w:r>
      <w:r w:rsidR="00DE7077" w:rsidRPr="008729F0">
        <w:rPr>
          <w:shd w:val="clear" w:color="auto" w:fill="FFFFFF"/>
        </w:rPr>
        <w:t xml:space="preserve">that was both uncomfortable and </w:t>
      </w:r>
      <w:r w:rsidR="006960C0" w:rsidRPr="008729F0">
        <w:rPr>
          <w:shd w:val="clear" w:color="auto" w:fill="FFFFFF"/>
        </w:rPr>
        <w:t xml:space="preserve">enjoyable. </w:t>
      </w:r>
    </w:p>
    <w:p w14:paraId="2CD382EF" w14:textId="48DB1E47" w:rsidR="00062AA4" w:rsidRPr="008729F0" w:rsidRDefault="00F65C31" w:rsidP="00F6674F">
      <w:pPr>
        <w:rPr>
          <w:shd w:val="clear" w:color="auto" w:fill="FFFFFF"/>
        </w:rPr>
      </w:pPr>
      <w:r w:rsidRPr="008729F0">
        <w:rPr>
          <w:shd w:val="clear" w:color="auto" w:fill="FFFFFF"/>
        </w:rPr>
        <w:t xml:space="preserve">Viewing this play </w:t>
      </w:r>
      <w:r w:rsidR="004B0418" w:rsidRPr="008729F0">
        <w:rPr>
          <w:shd w:val="clear" w:color="auto" w:fill="FFFFFF"/>
        </w:rPr>
        <w:t>through</w:t>
      </w:r>
      <w:r w:rsidRPr="008729F0">
        <w:rPr>
          <w:shd w:val="clear" w:color="auto" w:fill="FFFFFF"/>
        </w:rPr>
        <w:t xml:space="preserve"> the eyes of a future set designer</w:t>
      </w:r>
      <w:r w:rsidR="006A3AA9" w:rsidRPr="008729F0">
        <w:rPr>
          <w:shd w:val="clear" w:color="auto" w:fill="FFFFFF"/>
        </w:rPr>
        <w:t>,</w:t>
      </w:r>
      <w:r w:rsidRPr="008729F0">
        <w:rPr>
          <w:shd w:val="clear" w:color="auto" w:fill="FFFFFF"/>
        </w:rPr>
        <w:t xml:space="preserve"> </w:t>
      </w:r>
      <w:r w:rsidR="004B0418" w:rsidRPr="008729F0">
        <w:rPr>
          <w:shd w:val="clear" w:color="auto" w:fill="FFFFFF"/>
        </w:rPr>
        <w:t>t</w:t>
      </w:r>
      <w:r w:rsidR="00F869BC" w:rsidRPr="008729F0">
        <w:rPr>
          <w:shd w:val="clear" w:color="auto" w:fill="FFFFFF"/>
        </w:rPr>
        <w:t xml:space="preserve">he use of modern technology </w:t>
      </w:r>
      <w:r w:rsidR="008F04D0" w:rsidRPr="008729F0">
        <w:rPr>
          <w:shd w:val="clear" w:color="auto" w:fill="FFFFFF"/>
        </w:rPr>
        <w:t>mixed with the historical setting was</w:t>
      </w:r>
      <w:r w:rsidR="0054314A" w:rsidRPr="008729F0">
        <w:rPr>
          <w:shd w:val="clear" w:color="auto" w:fill="FFFFFF"/>
        </w:rPr>
        <w:t xml:space="preserve"> imaginative and</w:t>
      </w:r>
      <w:r w:rsidR="00665B95" w:rsidRPr="008729F0">
        <w:rPr>
          <w:shd w:val="clear" w:color="auto" w:fill="FFFFFF"/>
        </w:rPr>
        <w:t xml:space="preserve"> </w:t>
      </w:r>
      <w:r w:rsidR="00643D1D" w:rsidRPr="008729F0">
        <w:rPr>
          <w:shd w:val="clear" w:color="auto" w:fill="FFFFFF"/>
        </w:rPr>
        <w:t>effective</w:t>
      </w:r>
      <w:r w:rsidR="0054314A" w:rsidRPr="008729F0">
        <w:rPr>
          <w:shd w:val="clear" w:color="auto" w:fill="FFFFFF"/>
        </w:rPr>
        <w:t>.</w:t>
      </w:r>
    </w:p>
    <w:p w14:paraId="6A5FF4FF" w14:textId="18B198CE" w:rsidR="0082357C" w:rsidRPr="008729F0" w:rsidRDefault="00062AA4" w:rsidP="00DB0ADF">
      <w:pPr>
        <w:rPr>
          <w:shd w:val="clear" w:color="auto" w:fill="FFFFFF"/>
        </w:rPr>
      </w:pPr>
      <w:r w:rsidRPr="008729F0">
        <w:rPr>
          <w:shd w:val="clear" w:color="auto" w:fill="FFFFFF"/>
        </w:rPr>
        <w:t xml:space="preserve">During the play, a </w:t>
      </w:r>
      <w:r w:rsidR="00033BE5" w:rsidRPr="008729F0">
        <w:rPr>
          <w:shd w:val="clear" w:color="auto" w:fill="FFFFFF"/>
        </w:rPr>
        <w:t xml:space="preserve">projector </w:t>
      </w:r>
      <w:r w:rsidRPr="008729F0">
        <w:rPr>
          <w:shd w:val="clear" w:color="auto" w:fill="FFFFFF"/>
        </w:rPr>
        <w:t xml:space="preserve">was used to show the changing timeline throughout. This was a </w:t>
      </w:r>
      <w:r w:rsidR="00A72B93" w:rsidRPr="008729F0">
        <w:rPr>
          <w:shd w:val="clear" w:color="auto" w:fill="FFFFFF"/>
        </w:rPr>
        <w:t xml:space="preserve">brilliant example of a visual narrative which helped </w:t>
      </w:r>
      <w:r w:rsidR="001C7D94" w:rsidRPr="008729F0">
        <w:rPr>
          <w:shd w:val="clear" w:color="auto" w:fill="FFFFFF"/>
        </w:rPr>
        <w:t xml:space="preserve">guide </w:t>
      </w:r>
      <w:r w:rsidR="00A72B93" w:rsidRPr="008729F0">
        <w:rPr>
          <w:shd w:val="clear" w:color="auto" w:fill="FFFFFF"/>
        </w:rPr>
        <w:t xml:space="preserve">the audience </w:t>
      </w:r>
      <w:r w:rsidR="001C7D94" w:rsidRPr="008729F0">
        <w:rPr>
          <w:shd w:val="clear" w:color="auto" w:fill="FFFFFF"/>
        </w:rPr>
        <w:t xml:space="preserve">and keep them </w:t>
      </w:r>
      <w:r w:rsidR="00A72B93" w:rsidRPr="008729F0">
        <w:rPr>
          <w:shd w:val="clear" w:color="auto" w:fill="FFFFFF"/>
        </w:rPr>
        <w:t>informed</w:t>
      </w:r>
      <w:r w:rsidR="001C7D94" w:rsidRPr="008729F0">
        <w:rPr>
          <w:shd w:val="clear" w:color="auto" w:fill="FFFFFF"/>
        </w:rPr>
        <w:t>.</w:t>
      </w:r>
    </w:p>
    <w:p w14:paraId="48E757E6" w14:textId="6E2179CC" w:rsidR="004633B6" w:rsidRPr="008729F0" w:rsidRDefault="0082357C" w:rsidP="00DB0ADF">
      <w:pPr>
        <w:ind w:left="720"/>
        <w:rPr>
          <w:shd w:val="clear" w:color="auto" w:fill="FFFFFF"/>
        </w:rPr>
      </w:pPr>
      <w:r w:rsidRPr="008729F0">
        <w:rPr>
          <w:shd w:val="clear" w:color="auto" w:fill="FFFFFF"/>
        </w:rPr>
        <w:t xml:space="preserve">The decision to use projection came from the importance of informing the audience of the jump in time periods that occur throughout the piece. With ten different time periods explored it was felt to be the clearest way of informing an audience of the journey. </w:t>
      </w:r>
      <w:r w:rsidR="0018202C" w:rsidRPr="008729F0">
        <w:rPr>
          <w:shd w:val="clear" w:color="auto" w:fill="FFFFFF"/>
        </w:rPr>
        <w:t xml:space="preserve"> (Goulstone 2022)</w:t>
      </w:r>
      <w:r w:rsidR="008345C7" w:rsidRPr="008729F0">
        <w:rPr>
          <w:shd w:val="clear" w:color="auto" w:fill="FFFFFF"/>
        </w:rPr>
        <w:t>.</w:t>
      </w:r>
    </w:p>
    <w:p w14:paraId="1ACA28E5" w14:textId="588FAB76" w:rsidR="00407538" w:rsidRPr="008729F0" w:rsidRDefault="004633B6" w:rsidP="00DB0ADF">
      <w:pPr>
        <w:rPr>
          <w:shd w:val="clear" w:color="auto" w:fill="FFFFFF"/>
        </w:rPr>
      </w:pPr>
      <w:r w:rsidRPr="008729F0">
        <w:rPr>
          <w:shd w:val="clear" w:color="auto" w:fill="FFFFFF"/>
        </w:rPr>
        <w:t xml:space="preserve">Another way modern technology </w:t>
      </w:r>
      <w:r w:rsidR="00514C49" w:rsidRPr="008729F0">
        <w:rPr>
          <w:shd w:val="clear" w:color="auto" w:fill="FFFFFF"/>
        </w:rPr>
        <w:t xml:space="preserve">was used </w:t>
      </w:r>
      <w:r w:rsidR="0047004F" w:rsidRPr="008729F0">
        <w:rPr>
          <w:shd w:val="clear" w:color="auto" w:fill="FFFFFF"/>
        </w:rPr>
        <w:t xml:space="preserve">throughout the play </w:t>
      </w:r>
      <w:r w:rsidRPr="008729F0">
        <w:rPr>
          <w:shd w:val="clear" w:color="auto" w:fill="FFFFFF"/>
        </w:rPr>
        <w:t>was in the scene transitions</w:t>
      </w:r>
      <w:r w:rsidR="0047004F" w:rsidRPr="008729F0">
        <w:rPr>
          <w:shd w:val="clear" w:color="auto" w:fill="FFFFFF"/>
        </w:rPr>
        <w:t>. This was portrayed by having an</w:t>
      </w:r>
      <w:r w:rsidRPr="008729F0">
        <w:rPr>
          <w:shd w:val="clear" w:color="auto" w:fill="FFFFFF"/>
        </w:rPr>
        <w:t xml:space="preserve"> actor</w:t>
      </w:r>
      <w:r w:rsidR="0047004F" w:rsidRPr="008729F0">
        <w:rPr>
          <w:shd w:val="clear" w:color="auto" w:fill="FFFFFF"/>
        </w:rPr>
        <w:t xml:space="preserve"> </w:t>
      </w:r>
      <w:r w:rsidR="00C21D0F" w:rsidRPr="008729F0">
        <w:rPr>
          <w:shd w:val="clear" w:color="auto" w:fill="FFFFFF"/>
        </w:rPr>
        <w:t xml:space="preserve">in their historically accurate costume </w:t>
      </w:r>
      <w:r w:rsidR="0047004F" w:rsidRPr="008729F0">
        <w:rPr>
          <w:shd w:val="clear" w:color="auto" w:fill="FFFFFF"/>
        </w:rPr>
        <w:t>engage with a modern dating app on a mobile phone</w:t>
      </w:r>
      <w:r w:rsidR="00C21D0F" w:rsidRPr="008729F0">
        <w:rPr>
          <w:shd w:val="clear" w:color="auto" w:fill="FFFFFF"/>
        </w:rPr>
        <w:t xml:space="preserve">. These phone interactions </w:t>
      </w:r>
      <w:r w:rsidR="00F9166C" w:rsidRPr="008729F0">
        <w:rPr>
          <w:shd w:val="clear" w:color="auto" w:fill="FFFFFF"/>
        </w:rPr>
        <w:t xml:space="preserve">included pictures of people </w:t>
      </w:r>
      <w:r w:rsidR="00B23771" w:rsidRPr="008729F0">
        <w:rPr>
          <w:shd w:val="clear" w:color="auto" w:fill="FFFFFF"/>
        </w:rPr>
        <w:t>from</w:t>
      </w:r>
      <w:r w:rsidR="00F9166C" w:rsidRPr="008729F0">
        <w:rPr>
          <w:shd w:val="clear" w:color="auto" w:fill="FFFFFF"/>
        </w:rPr>
        <w:t xml:space="preserve"> the past time period and were</w:t>
      </w:r>
      <w:r w:rsidR="00C21D0F" w:rsidRPr="008729F0">
        <w:rPr>
          <w:shd w:val="clear" w:color="auto" w:fill="FFFFFF"/>
        </w:rPr>
        <w:t xml:space="preserve"> projected onto two screens </w:t>
      </w:r>
      <w:r w:rsidR="00F9166C" w:rsidRPr="008729F0">
        <w:rPr>
          <w:shd w:val="clear" w:color="auto" w:fill="FFFFFF"/>
        </w:rPr>
        <w:t xml:space="preserve">on </w:t>
      </w:r>
      <w:r w:rsidR="00C21D0F" w:rsidRPr="008729F0">
        <w:rPr>
          <w:shd w:val="clear" w:color="auto" w:fill="FFFFFF"/>
        </w:rPr>
        <w:t>either side of the stage.  These scenes were humorous and h</w:t>
      </w:r>
      <w:r w:rsidR="0047004F" w:rsidRPr="008729F0">
        <w:rPr>
          <w:shd w:val="clear" w:color="auto" w:fill="FFFFFF"/>
        </w:rPr>
        <w:t xml:space="preserve">elped to break up the tension from a distressing scene. </w:t>
      </w:r>
      <w:r w:rsidRPr="008729F0">
        <w:rPr>
          <w:shd w:val="clear" w:color="auto" w:fill="FFFFFF"/>
        </w:rPr>
        <w:t xml:space="preserve"> </w:t>
      </w:r>
    </w:p>
    <w:p w14:paraId="13688DAF" w14:textId="0914C1EF" w:rsidR="0047004F" w:rsidRPr="008729F0" w:rsidRDefault="00F9166C" w:rsidP="00DB0ADF">
      <w:pPr>
        <w:ind w:left="720"/>
        <w:rPr>
          <w:shd w:val="clear" w:color="auto" w:fill="FFFFFF"/>
        </w:rPr>
      </w:pPr>
      <w:r w:rsidRPr="008729F0">
        <w:rPr>
          <w:shd w:val="clear" w:color="auto" w:fill="FFFFFF"/>
        </w:rPr>
        <w:t xml:space="preserve">The vision of the director Dan was to ensure that elements of modern technology kept undercutting the play through time, and the use of projection guaranteed this mould of performance.   It also gave opportunity to set the scene in each particular period by an image that </w:t>
      </w:r>
      <w:r w:rsidR="00B23771" w:rsidRPr="008729F0">
        <w:rPr>
          <w:shd w:val="clear" w:color="auto" w:fill="FFFFFF"/>
        </w:rPr>
        <w:t>represents</w:t>
      </w:r>
      <w:r w:rsidRPr="008729F0">
        <w:rPr>
          <w:shd w:val="clear" w:color="auto" w:fill="FFFFFF"/>
        </w:rPr>
        <w:t xml:space="preserve"> the particular period.</w:t>
      </w:r>
      <w:r w:rsidR="00B23771" w:rsidRPr="008729F0">
        <w:rPr>
          <w:shd w:val="clear" w:color="auto" w:fill="FFFFFF"/>
        </w:rPr>
        <w:t xml:space="preserve"> (Goulstone 2022).</w:t>
      </w:r>
    </w:p>
    <w:p w14:paraId="78B1F1AE" w14:textId="68EF73B4" w:rsidR="00DB0ADF" w:rsidRPr="008729F0" w:rsidRDefault="00DB0ADF" w:rsidP="00DB0ADF">
      <w:pPr>
        <w:rPr>
          <w:shd w:val="clear" w:color="auto" w:fill="FFFFFF"/>
        </w:rPr>
      </w:pPr>
      <w:r w:rsidRPr="008729F0">
        <w:rPr>
          <w:shd w:val="clear" w:color="auto" w:fill="FFFFFF"/>
        </w:rPr>
        <w:t>Although the use of technology</w:t>
      </w:r>
      <w:r w:rsidR="00DD61FA" w:rsidRPr="008729F0">
        <w:rPr>
          <w:shd w:val="clear" w:color="auto" w:fill="FFFFFF"/>
        </w:rPr>
        <w:t xml:space="preserve"> was </w:t>
      </w:r>
      <w:r w:rsidR="0063210D" w:rsidRPr="008729F0">
        <w:rPr>
          <w:shd w:val="clear" w:color="auto" w:fill="FFFFFF"/>
        </w:rPr>
        <w:t>effective for this play, the layout of the room and the quality of the projections did create some problems.</w:t>
      </w:r>
    </w:p>
    <w:p w14:paraId="71E317DA" w14:textId="4FC76FE0" w:rsidR="0063210D" w:rsidRPr="008729F0" w:rsidRDefault="0063210D" w:rsidP="0063210D">
      <w:pPr>
        <w:ind w:left="720"/>
        <w:rPr>
          <w:shd w:val="clear" w:color="auto" w:fill="FFFFFF"/>
        </w:rPr>
      </w:pPr>
      <w:r w:rsidRPr="008729F0">
        <w:rPr>
          <w:shd w:val="clear" w:color="auto" w:fill="FFFFFF"/>
        </w:rPr>
        <w:t>The clarity of the projections was not always clear as they had to be projected onto sheets, which were not ironed as well as they could have been, and some audience members were unable to see all the images shown. (Goulstone 2022).</w:t>
      </w:r>
    </w:p>
    <w:p w14:paraId="07FDF59E" w14:textId="64C9B68B" w:rsidR="000642AF" w:rsidRPr="008729F0" w:rsidRDefault="000642AF" w:rsidP="00DB0ADF">
      <w:pPr>
        <w:rPr>
          <w:shd w:val="clear" w:color="auto" w:fill="FFFFFF"/>
        </w:rPr>
      </w:pPr>
      <w:r w:rsidRPr="008729F0">
        <w:rPr>
          <w:shd w:val="clear" w:color="auto" w:fill="FFFFFF"/>
        </w:rPr>
        <w:t>The set</w:t>
      </w:r>
      <w:r w:rsidR="00AE78E9" w:rsidRPr="008729F0">
        <w:rPr>
          <w:shd w:val="clear" w:color="auto" w:fill="FFFFFF"/>
        </w:rPr>
        <w:t xml:space="preserve"> design</w:t>
      </w:r>
      <w:r w:rsidRPr="008729F0">
        <w:rPr>
          <w:shd w:val="clear" w:color="auto" w:fill="FFFFFF"/>
        </w:rPr>
        <w:t xml:space="preserve"> was one</w:t>
      </w:r>
      <w:r w:rsidR="00404034" w:rsidRPr="008729F0">
        <w:rPr>
          <w:shd w:val="clear" w:color="auto" w:fill="FFFFFF"/>
        </w:rPr>
        <w:t xml:space="preserve"> </w:t>
      </w:r>
      <w:r w:rsidRPr="008729F0">
        <w:rPr>
          <w:shd w:val="clear" w:color="auto" w:fill="FFFFFF"/>
        </w:rPr>
        <w:t>strong point</w:t>
      </w:r>
      <w:r w:rsidR="00404034" w:rsidRPr="008729F0">
        <w:rPr>
          <w:shd w:val="clear" w:color="auto" w:fill="FFFFFF"/>
        </w:rPr>
        <w:t xml:space="preserve"> </w:t>
      </w:r>
      <w:r w:rsidRPr="008729F0">
        <w:rPr>
          <w:shd w:val="clear" w:color="auto" w:fill="FFFFFF"/>
        </w:rPr>
        <w:t>of this play</w:t>
      </w:r>
      <w:r w:rsidR="00404034" w:rsidRPr="008729F0">
        <w:rPr>
          <w:shd w:val="clear" w:color="auto" w:fill="FFFFFF"/>
        </w:rPr>
        <w:t>.</w:t>
      </w:r>
      <w:r w:rsidR="00271F8A" w:rsidRPr="008729F0">
        <w:rPr>
          <w:shd w:val="clear" w:color="auto" w:fill="FFFFFF"/>
        </w:rPr>
        <w:t xml:space="preserve"> </w:t>
      </w:r>
      <w:r w:rsidR="00213018" w:rsidRPr="008729F0">
        <w:rPr>
          <w:shd w:val="clear" w:color="auto" w:fill="FFFFFF"/>
        </w:rPr>
        <w:t>T</w:t>
      </w:r>
      <w:r w:rsidR="00AE78E9" w:rsidRPr="008729F0">
        <w:rPr>
          <w:shd w:val="clear" w:color="auto" w:fill="FFFFFF"/>
        </w:rPr>
        <w:t xml:space="preserve">he </w:t>
      </w:r>
      <w:r w:rsidR="004D40DB" w:rsidRPr="008729F0">
        <w:rPr>
          <w:shd w:val="clear" w:color="auto" w:fill="FFFFFF"/>
        </w:rPr>
        <w:t xml:space="preserve">main </w:t>
      </w:r>
      <w:r w:rsidR="00AE78E9" w:rsidRPr="008729F0">
        <w:rPr>
          <w:shd w:val="clear" w:color="auto" w:fill="FFFFFF"/>
        </w:rPr>
        <w:t xml:space="preserve">set </w:t>
      </w:r>
      <w:r w:rsidR="004D40DB" w:rsidRPr="008729F0">
        <w:rPr>
          <w:shd w:val="clear" w:color="auto" w:fill="FFFFFF"/>
        </w:rPr>
        <w:t>stayed the same</w:t>
      </w:r>
      <w:r w:rsidR="00AE78E9" w:rsidRPr="008729F0">
        <w:rPr>
          <w:shd w:val="clear" w:color="auto" w:fill="FFFFFF"/>
        </w:rPr>
        <w:t xml:space="preserve"> </w:t>
      </w:r>
      <w:r w:rsidR="00404034" w:rsidRPr="008729F0">
        <w:rPr>
          <w:shd w:val="clear" w:color="auto" w:fill="FFFFFF"/>
        </w:rPr>
        <w:t>throughout</w:t>
      </w:r>
      <w:r w:rsidR="004A7A81" w:rsidRPr="008729F0">
        <w:rPr>
          <w:shd w:val="clear" w:color="auto" w:fill="FFFFFF"/>
        </w:rPr>
        <w:t xml:space="preserve">, and each scene </w:t>
      </w:r>
      <w:r w:rsidR="00AE78E9" w:rsidRPr="008729F0">
        <w:rPr>
          <w:shd w:val="clear" w:color="auto" w:fill="FFFFFF"/>
        </w:rPr>
        <w:t xml:space="preserve">was </w:t>
      </w:r>
      <w:r w:rsidR="00923BFE" w:rsidRPr="008729F0">
        <w:rPr>
          <w:shd w:val="clear" w:color="auto" w:fill="FFFFFF"/>
        </w:rPr>
        <w:t xml:space="preserve">enhanced </w:t>
      </w:r>
      <w:r w:rsidR="00AE78E9" w:rsidRPr="008729F0">
        <w:rPr>
          <w:shd w:val="clear" w:color="auto" w:fill="FFFFFF"/>
        </w:rPr>
        <w:t>with different</w:t>
      </w:r>
      <w:r w:rsidR="00923BFE" w:rsidRPr="008729F0">
        <w:rPr>
          <w:shd w:val="clear" w:color="auto" w:fill="FFFFFF"/>
        </w:rPr>
        <w:t xml:space="preserve"> set dressing</w:t>
      </w:r>
      <w:r w:rsidR="00AE78E9" w:rsidRPr="008729F0">
        <w:rPr>
          <w:shd w:val="clear" w:color="auto" w:fill="FFFFFF"/>
        </w:rPr>
        <w:t xml:space="preserve">s and props </w:t>
      </w:r>
      <w:r w:rsidR="004A7A81" w:rsidRPr="008729F0">
        <w:rPr>
          <w:shd w:val="clear" w:color="auto" w:fill="FFFFFF"/>
        </w:rPr>
        <w:t>to keep it relevant. As all the scenes worked with one set (from a latrine to a</w:t>
      </w:r>
      <w:r w:rsidR="003617B5" w:rsidRPr="008729F0">
        <w:rPr>
          <w:shd w:val="clear" w:color="auto" w:fill="FFFFFF"/>
        </w:rPr>
        <w:t>n</w:t>
      </w:r>
      <w:r w:rsidR="004A7A81" w:rsidRPr="008729F0">
        <w:rPr>
          <w:shd w:val="clear" w:color="auto" w:fill="FFFFFF"/>
        </w:rPr>
        <w:t xml:space="preserve"> </w:t>
      </w:r>
      <w:r w:rsidR="003617B5" w:rsidRPr="008729F0">
        <w:rPr>
          <w:shd w:val="clear" w:color="auto" w:fill="FFFFFF"/>
        </w:rPr>
        <w:t>Abbey</w:t>
      </w:r>
      <w:r w:rsidR="004A7A81" w:rsidRPr="008729F0">
        <w:rPr>
          <w:shd w:val="clear" w:color="auto" w:fill="FFFFFF"/>
        </w:rPr>
        <w:t xml:space="preserve"> </w:t>
      </w:r>
      <w:r w:rsidR="003617B5" w:rsidRPr="008729F0">
        <w:rPr>
          <w:shd w:val="clear" w:color="auto" w:fill="FFFFFF"/>
        </w:rPr>
        <w:t xml:space="preserve">to a </w:t>
      </w:r>
      <w:r w:rsidR="004A7A81" w:rsidRPr="008729F0">
        <w:rPr>
          <w:shd w:val="clear" w:color="auto" w:fill="FFFFFF"/>
        </w:rPr>
        <w:t xml:space="preserve">dating </w:t>
      </w:r>
      <w:r w:rsidR="003617B5" w:rsidRPr="008729F0">
        <w:rPr>
          <w:shd w:val="clear" w:color="auto" w:fill="FFFFFF"/>
        </w:rPr>
        <w:t>service)</w:t>
      </w:r>
      <w:r w:rsidR="00271F8A" w:rsidRPr="008729F0">
        <w:rPr>
          <w:shd w:val="clear" w:color="auto" w:fill="FFFFFF"/>
        </w:rPr>
        <w:t xml:space="preserve">, </w:t>
      </w:r>
      <w:r w:rsidR="004A7A81" w:rsidRPr="008729F0">
        <w:rPr>
          <w:shd w:val="clear" w:color="auto" w:fill="FFFFFF"/>
        </w:rPr>
        <w:t xml:space="preserve">the same cast and </w:t>
      </w:r>
      <w:r w:rsidR="00842DBD" w:rsidRPr="008729F0">
        <w:rPr>
          <w:shd w:val="clear" w:color="auto" w:fill="FFFFFF"/>
        </w:rPr>
        <w:t xml:space="preserve">the same </w:t>
      </w:r>
      <w:r w:rsidR="004A7A81" w:rsidRPr="008729F0">
        <w:rPr>
          <w:shd w:val="clear" w:color="auto" w:fill="FFFFFF"/>
        </w:rPr>
        <w:t>technology</w:t>
      </w:r>
      <w:r w:rsidR="003617B5" w:rsidRPr="008729F0">
        <w:rPr>
          <w:shd w:val="clear" w:color="auto" w:fill="FFFFFF"/>
        </w:rPr>
        <w:t xml:space="preserve">, </w:t>
      </w:r>
      <w:r w:rsidR="004A7A81" w:rsidRPr="008729F0">
        <w:rPr>
          <w:shd w:val="clear" w:color="auto" w:fill="FFFFFF"/>
        </w:rPr>
        <w:t xml:space="preserve">it showed a good example of cohesive dramaturgy. </w:t>
      </w:r>
    </w:p>
    <w:p w14:paraId="15F18D46" w14:textId="77777777" w:rsidR="00923BFE" w:rsidRPr="008729F0" w:rsidRDefault="00923BFE" w:rsidP="00DB0ADF">
      <w:pPr>
        <w:rPr>
          <w:shd w:val="clear" w:color="auto" w:fill="FFFFFF"/>
        </w:rPr>
      </w:pPr>
    </w:p>
    <w:p w14:paraId="6F86820A" w14:textId="77777777" w:rsidR="000642AF" w:rsidRPr="008729F0" w:rsidRDefault="000642AF" w:rsidP="00DB0ADF">
      <w:pPr>
        <w:rPr>
          <w:shd w:val="clear" w:color="auto" w:fill="FFFFFF"/>
        </w:rPr>
      </w:pPr>
    </w:p>
    <w:p w14:paraId="7342D417" w14:textId="77777777" w:rsidR="000642AF" w:rsidRPr="008729F0" w:rsidRDefault="000642AF" w:rsidP="00DB0ADF">
      <w:pPr>
        <w:rPr>
          <w:shd w:val="clear" w:color="auto" w:fill="FFFFFF"/>
        </w:rPr>
      </w:pPr>
    </w:p>
    <w:p w14:paraId="603E1D90" w14:textId="77777777" w:rsidR="000642AF" w:rsidRPr="008729F0" w:rsidRDefault="000642AF" w:rsidP="00DB0ADF">
      <w:pPr>
        <w:rPr>
          <w:shd w:val="clear" w:color="auto" w:fill="FFFFFF"/>
        </w:rPr>
      </w:pPr>
    </w:p>
    <w:p w14:paraId="2515E250" w14:textId="77777777" w:rsidR="000642AF" w:rsidRPr="008729F0" w:rsidRDefault="000642AF" w:rsidP="00DB0ADF">
      <w:pPr>
        <w:rPr>
          <w:shd w:val="clear" w:color="auto" w:fill="FFFFFF"/>
        </w:rPr>
      </w:pPr>
    </w:p>
    <w:p w14:paraId="285E2D48" w14:textId="6EB0922E" w:rsidR="00CC7AEF" w:rsidRPr="008729F0" w:rsidRDefault="00181163" w:rsidP="00DB0ADF">
      <w:pPr>
        <w:rPr>
          <w:shd w:val="clear" w:color="auto" w:fill="FFFFFF"/>
        </w:rPr>
      </w:pPr>
      <w:r w:rsidRPr="008729F0">
        <w:rPr>
          <w:shd w:val="clear" w:color="auto" w:fill="FFFFFF"/>
        </w:rPr>
        <w:t>(</w:t>
      </w:r>
      <w:proofErr w:type="spellStart"/>
      <w:r w:rsidR="00DB17F6" w:rsidRPr="008729F0">
        <w:rPr>
          <w:shd w:val="clear" w:color="auto" w:fill="FFFFFF"/>
        </w:rPr>
        <w:fldChar w:fldCharType="begin"/>
      </w:r>
      <w:r w:rsidR="00DB17F6" w:rsidRPr="008729F0">
        <w:rPr>
          <w:shd w:val="clear" w:color="auto" w:fill="FFFFFF"/>
        </w:rPr>
        <w:instrText xml:space="preserve"> HYPERLINK "https://www.theguardian.com/profile/michaelbillington" </w:instrText>
      </w:r>
      <w:r w:rsidR="00DB17F6" w:rsidRPr="008729F0">
        <w:rPr>
          <w:shd w:val="clear" w:color="auto" w:fill="FFFFFF"/>
        </w:rPr>
      </w:r>
      <w:r w:rsidR="00DB17F6" w:rsidRPr="008729F0">
        <w:rPr>
          <w:shd w:val="clear" w:color="auto" w:fill="FFFFFF"/>
        </w:rPr>
        <w:fldChar w:fldCharType="separate"/>
      </w:r>
      <w:r w:rsidR="00DB17F6" w:rsidRPr="008729F0">
        <w:t>Billington</w:t>
      </w:r>
      <w:proofErr w:type="spellEnd"/>
      <w:r w:rsidR="00DB17F6" w:rsidRPr="008729F0">
        <w:rPr>
          <w:shd w:val="clear" w:color="auto" w:fill="FFFFFF"/>
        </w:rPr>
        <w:fldChar w:fldCharType="end"/>
      </w:r>
      <w:r w:rsidR="00DB17F6" w:rsidRPr="008729F0">
        <w:rPr>
          <w:shd w:val="clear" w:color="auto" w:fill="FFFFFF"/>
        </w:rPr>
        <w:t xml:space="preserve"> </w:t>
      </w:r>
      <w:r w:rsidRPr="008729F0">
        <w:rPr>
          <w:shd w:val="clear" w:color="auto" w:fill="FFFFFF"/>
        </w:rPr>
        <w:t xml:space="preserve">2001) </w:t>
      </w:r>
      <w:r w:rsidR="00514C49" w:rsidRPr="008729F0">
        <w:rPr>
          <w:shd w:val="clear" w:color="auto" w:fill="FFFFFF"/>
        </w:rPr>
        <w:t xml:space="preserve">describes this play </w:t>
      </w:r>
      <w:r w:rsidR="00CC7AEF" w:rsidRPr="008729F0">
        <w:rPr>
          <w:shd w:val="clear" w:color="auto" w:fill="FFFFFF"/>
        </w:rPr>
        <w:t xml:space="preserve">in the Guardian as </w:t>
      </w:r>
      <w:r w:rsidR="0083000A">
        <w:rPr>
          <w:shd w:val="clear" w:color="auto" w:fill="FFFFFF"/>
        </w:rPr>
        <w:t>“</w:t>
      </w:r>
      <w:r w:rsidR="00CC7AEF" w:rsidRPr="008729F0">
        <w:rPr>
          <w:shd w:val="clear" w:color="auto" w:fill="FFFFFF"/>
        </w:rPr>
        <w:t>Two thousand years in 90 minutes</w:t>
      </w:r>
      <w:r w:rsidR="0083000A">
        <w:rPr>
          <w:shd w:val="clear" w:color="auto" w:fill="FFFFFF"/>
        </w:rPr>
        <w:t>”</w:t>
      </w:r>
      <w:r w:rsidR="00CC7AEF" w:rsidRPr="008729F0">
        <w:rPr>
          <w:shd w:val="clear" w:color="auto" w:fill="FFFFFF"/>
        </w:rPr>
        <w:t xml:space="preserve">, a description which shows the </w:t>
      </w:r>
      <w:r w:rsidR="00837963" w:rsidRPr="008729F0">
        <w:rPr>
          <w:shd w:val="clear" w:color="auto" w:fill="FFFFFF"/>
        </w:rPr>
        <w:t xml:space="preserve">vast </w:t>
      </w:r>
      <w:r w:rsidR="00CC7AEF" w:rsidRPr="008729F0">
        <w:rPr>
          <w:shd w:val="clear" w:color="auto" w:fill="FFFFFF"/>
        </w:rPr>
        <w:t xml:space="preserve">extent of </w:t>
      </w:r>
      <w:r w:rsidR="00DE0675" w:rsidRPr="008729F0">
        <w:rPr>
          <w:shd w:val="clear" w:color="auto" w:fill="FFFFFF"/>
        </w:rPr>
        <w:t xml:space="preserve">time periods covered and </w:t>
      </w:r>
      <w:r w:rsidR="00222F23" w:rsidRPr="008729F0">
        <w:rPr>
          <w:shd w:val="clear" w:color="auto" w:fill="FFFFFF"/>
        </w:rPr>
        <w:t xml:space="preserve">hints </w:t>
      </w:r>
      <w:r w:rsidR="00CE48AB" w:rsidRPr="008729F0">
        <w:rPr>
          <w:shd w:val="clear" w:color="auto" w:fill="FFFFFF"/>
        </w:rPr>
        <w:t>at</w:t>
      </w:r>
      <w:r w:rsidR="00222F23" w:rsidRPr="008729F0">
        <w:rPr>
          <w:shd w:val="clear" w:color="auto" w:fill="FFFFFF"/>
        </w:rPr>
        <w:t xml:space="preserve"> the </w:t>
      </w:r>
      <w:r w:rsidR="00CE48AB" w:rsidRPr="008729F0">
        <w:rPr>
          <w:shd w:val="clear" w:color="auto" w:fill="FFFFFF"/>
        </w:rPr>
        <w:t>fast-paced</w:t>
      </w:r>
      <w:r w:rsidR="00222F23" w:rsidRPr="008729F0">
        <w:rPr>
          <w:shd w:val="clear" w:color="auto" w:fill="FFFFFF"/>
        </w:rPr>
        <w:t xml:space="preserve"> feel of the play. </w:t>
      </w:r>
      <w:r w:rsidR="00CC7AEF" w:rsidRPr="008729F0">
        <w:rPr>
          <w:shd w:val="clear" w:color="auto" w:fill="FFFFFF"/>
        </w:rPr>
        <w:t xml:space="preserve">And </w:t>
      </w:r>
      <w:r w:rsidR="00AA4778" w:rsidRPr="008729F0">
        <w:rPr>
          <w:shd w:val="clear" w:color="auto" w:fill="FFFFFF"/>
        </w:rPr>
        <w:t xml:space="preserve">whilst </w:t>
      </w:r>
      <w:r w:rsidR="00CC7AEF" w:rsidRPr="008729F0">
        <w:rPr>
          <w:shd w:val="clear" w:color="auto" w:fill="FFFFFF"/>
        </w:rPr>
        <w:t xml:space="preserve">later </w:t>
      </w:r>
      <w:r w:rsidR="00AA4778" w:rsidRPr="008729F0">
        <w:rPr>
          <w:shd w:val="clear" w:color="auto" w:fill="FFFFFF"/>
        </w:rPr>
        <w:t>in his review</w:t>
      </w:r>
      <w:r w:rsidR="00222F23" w:rsidRPr="008729F0">
        <w:rPr>
          <w:shd w:val="clear" w:color="auto" w:fill="FFFFFF"/>
        </w:rPr>
        <w:t>,</w:t>
      </w:r>
      <w:r w:rsidR="00AA4778" w:rsidRPr="008729F0">
        <w:rPr>
          <w:shd w:val="clear" w:color="auto" w:fill="FFFFFF"/>
        </w:rPr>
        <w:t xml:space="preserve"> he states that</w:t>
      </w:r>
      <w:r w:rsidR="00CC7AEF" w:rsidRPr="008729F0">
        <w:rPr>
          <w:shd w:val="clear" w:color="auto" w:fill="FFFFFF"/>
        </w:rPr>
        <w:t xml:space="preserve"> </w:t>
      </w:r>
      <w:r w:rsidR="00AA4778" w:rsidRPr="008729F0">
        <w:rPr>
          <w:shd w:val="clear" w:color="auto" w:fill="FFFFFF"/>
        </w:rPr>
        <w:t xml:space="preserve">Buffini's </w:t>
      </w:r>
      <w:r w:rsidR="00222F23" w:rsidRPr="008729F0">
        <w:rPr>
          <w:shd w:val="clear" w:color="auto" w:fill="FFFFFF"/>
        </w:rPr>
        <w:t>play</w:t>
      </w:r>
      <w:r w:rsidR="00AA4778" w:rsidRPr="008729F0">
        <w:rPr>
          <w:shd w:val="clear" w:color="auto" w:fill="FFFFFF"/>
        </w:rPr>
        <w:t xml:space="preserve"> </w:t>
      </w:r>
      <w:r w:rsidR="00222F23" w:rsidRPr="008729F0">
        <w:rPr>
          <w:shd w:val="clear" w:color="auto" w:fill="FFFFFF"/>
        </w:rPr>
        <w:t>“</w:t>
      </w:r>
      <w:r w:rsidR="00AA4778" w:rsidRPr="008729F0">
        <w:rPr>
          <w:shd w:val="clear" w:color="auto" w:fill="FFFFFF"/>
        </w:rPr>
        <w:t>risks turning the play into a series of rapid revue sketches</w:t>
      </w:r>
      <w:r w:rsidR="00222F23" w:rsidRPr="008729F0">
        <w:rPr>
          <w:shd w:val="clear" w:color="auto" w:fill="FFFFFF"/>
        </w:rPr>
        <w:t xml:space="preserve">”, I believe that </w:t>
      </w:r>
      <w:r w:rsidR="000642AF" w:rsidRPr="008729F0">
        <w:rPr>
          <w:shd w:val="clear" w:color="auto" w:fill="FFFFFF"/>
        </w:rPr>
        <w:t xml:space="preserve">in the version of the play I saw performed by the UWTSD Performing Arts students </w:t>
      </w:r>
      <w:r w:rsidR="00222F23" w:rsidRPr="008729F0">
        <w:rPr>
          <w:shd w:val="clear" w:color="auto" w:fill="FFFFFF"/>
        </w:rPr>
        <w:t xml:space="preserve">each scene was well thought out </w:t>
      </w:r>
      <w:r w:rsidR="004C36FB" w:rsidRPr="008729F0">
        <w:rPr>
          <w:shd w:val="clear" w:color="auto" w:fill="FFFFFF"/>
        </w:rPr>
        <w:t xml:space="preserve">with </w:t>
      </w:r>
      <w:r w:rsidR="00BA14C6" w:rsidRPr="008729F0">
        <w:rPr>
          <w:shd w:val="clear" w:color="auto" w:fill="FFFFFF"/>
        </w:rPr>
        <w:t xml:space="preserve">interesting characters and an accurate portrayal </w:t>
      </w:r>
      <w:r w:rsidR="00F66880" w:rsidRPr="008729F0">
        <w:rPr>
          <w:shd w:val="clear" w:color="auto" w:fill="FFFFFF"/>
        </w:rPr>
        <w:t xml:space="preserve">of each time period’s values and </w:t>
      </w:r>
      <w:r w:rsidR="00BA14C6" w:rsidRPr="008729F0">
        <w:rPr>
          <w:shd w:val="clear" w:color="auto" w:fill="FFFFFF"/>
        </w:rPr>
        <w:t>themes</w:t>
      </w:r>
      <w:r w:rsidR="00F66880" w:rsidRPr="008729F0">
        <w:rPr>
          <w:shd w:val="clear" w:color="auto" w:fill="FFFFFF"/>
        </w:rPr>
        <w:t xml:space="preserve">. </w:t>
      </w:r>
    </w:p>
    <w:p w14:paraId="7F46DDFF" w14:textId="5CBF7067" w:rsidR="000642AF" w:rsidRPr="008729F0" w:rsidRDefault="00514C49" w:rsidP="00DB0ADF">
      <w:pPr>
        <w:rPr>
          <w:shd w:val="clear" w:color="auto" w:fill="FFFFFF"/>
        </w:rPr>
      </w:pPr>
      <w:r w:rsidRPr="008729F0">
        <w:rPr>
          <w:shd w:val="clear" w:color="auto" w:fill="FFFFFF"/>
        </w:rPr>
        <w:t xml:space="preserve"> </w:t>
      </w:r>
    </w:p>
    <w:p w14:paraId="4C7CF7BA" w14:textId="28224401" w:rsidR="00943103" w:rsidRDefault="00ED5EE3" w:rsidP="00DB0ADF">
      <w:pPr>
        <w:rPr>
          <w:shd w:val="clear" w:color="auto" w:fill="FFFFFF"/>
        </w:rPr>
      </w:pPr>
      <w:r w:rsidRPr="008729F0">
        <w:rPr>
          <w:shd w:val="clear" w:color="auto" w:fill="FFFFFF"/>
        </w:rPr>
        <w:t>Overall, I think that the play was interesting, thought-provoking and unique.</w:t>
      </w:r>
      <w:r>
        <w:rPr>
          <w:shd w:val="clear" w:color="auto" w:fill="FFFFFF"/>
        </w:rPr>
        <w:t xml:space="preserve"> </w:t>
      </w:r>
      <w:r w:rsidR="00A3557B" w:rsidRPr="008729F0">
        <w:rPr>
          <w:shd w:val="clear" w:color="auto" w:fill="FFFFFF"/>
        </w:rPr>
        <w:t xml:space="preserve">Some trigger warnings were shown beforehand </w:t>
      </w:r>
      <w:r w:rsidR="00B90685" w:rsidRPr="008729F0">
        <w:rPr>
          <w:shd w:val="clear" w:color="auto" w:fill="FFFFFF"/>
        </w:rPr>
        <w:t>which allowed people to make their own judgement which helped to create a safe environment for the actors to explore controversial subjects</w:t>
      </w:r>
      <w:r w:rsidR="00A3557B" w:rsidRPr="008729F0">
        <w:rPr>
          <w:shd w:val="clear" w:color="auto" w:fill="FFFFFF"/>
        </w:rPr>
        <w:t>.</w:t>
      </w:r>
    </w:p>
    <w:p w14:paraId="32596495" w14:textId="065FD541" w:rsidR="00943103" w:rsidRDefault="00943103" w:rsidP="00DB0ADF">
      <w:pPr>
        <w:rPr>
          <w:shd w:val="clear" w:color="auto" w:fill="FFFFFF"/>
        </w:rPr>
      </w:pPr>
    </w:p>
    <w:p w14:paraId="2584D098" w14:textId="66DB8229" w:rsidR="00ED5EE3" w:rsidRDefault="00ED5EE3" w:rsidP="00DB0ADF">
      <w:pPr>
        <w:rPr>
          <w:shd w:val="clear" w:color="auto" w:fill="FFFFFF"/>
        </w:rPr>
      </w:pPr>
      <w:r>
        <w:rPr>
          <w:shd w:val="clear" w:color="auto" w:fill="FFFFFF"/>
        </w:rPr>
        <w:t xml:space="preserve">Word count without quotes: </w:t>
      </w:r>
      <w:r w:rsidR="00C94280">
        <w:rPr>
          <w:shd w:val="clear" w:color="auto" w:fill="FFFFFF"/>
        </w:rPr>
        <w:t>503</w:t>
      </w:r>
    </w:p>
    <w:p w14:paraId="52FD0B4B" w14:textId="45979FD2" w:rsidR="00943103" w:rsidRDefault="00943103" w:rsidP="00DB0ADF">
      <w:pPr>
        <w:rPr>
          <w:shd w:val="clear" w:color="auto" w:fill="FFFFFF"/>
        </w:rPr>
      </w:pPr>
    </w:p>
    <w:p w14:paraId="6F5F07DF" w14:textId="1585EFF6" w:rsidR="00ED5EE3" w:rsidRDefault="00ED5EE3" w:rsidP="00DB0ADF">
      <w:pPr>
        <w:rPr>
          <w:shd w:val="clear" w:color="auto" w:fill="FFFFFF"/>
        </w:rPr>
      </w:pPr>
      <w:r>
        <w:rPr>
          <w:shd w:val="clear" w:color="auto" w:fill="FFFFFF"/>
        </w:rPr>
        <w:t>Reference List</w:t>
      </w:r>
    </w:p>
    <w:p w14:paraId="742F38D7" w14:textId="2AC2965C" w:rsidR="00F97217" w:rsidRDefault="00A23E94" w:rsidP="00DB0ADF">
      <w:r w:rsidRPr="00090A68">
        <w:rPr>
          <w:i/>
          <w:iCs/>
          <w:shd w:val="clear" w:color="auto" w:fill="FFFFFF"/>
        </w:rPr>
        <w:t>LOVEPLAY</w:t>
      </w:r>
      <w:r w:rsidRPr="00F22EDF">
        <w:t xml:space="preserve"> </w:t>
      </w:r>
      <w:r w:rsidR="004E44BC">
        <w:t xml:space="preserve">By </w:t>
      </w:r>
      <w:r w:rsidR="004E44BC" w:rsidRPr="00F22EDF">
        <w:t xml:space="preserve">Moira Buffini </w:t>
      </w:r>
      <w:r w:rsidR="004E44BC">
        <w:t>(</w:t>
      </w:r>
      <w:r w:rsidR="00B241BE">
        <w:t>20</w:t>
      </w:r>
      <w:r w:rsidR="00090A68">
        <w:t>22</w:t>
      </w:r>
      <w:r w:rsidR="004E44BC">
        <w:t>)</w:t>
      </w:r>
      <w:r w:rsidR="00090A68">
        <w:t xml:space="preserve"> </w:t>
      </w:r>
      <w:r w:rsidR="004E44BC">
        <w:t xml:space="preserve">Directed by </w:t>
      </w:r>
      <w:r w:rsidR="00B241BE" w:rsidRPr="00F22EDF">
        <w:t xml:space="preserve">Dan </w:t>
      </w:r>
      <w:r w:rsidR="00A2606D" w:rsidRPr="00F22EDF">
        <w:t>Jones</w:t>
      </w:r>
      <w:r w:rsidR="00B241BE">
        <w:t xml:space="preserve"> </w:t>
      </w:r>
      <w:r w:rsidR="004E44BC">
        <w:t>[</w:t>
      </w:r>
      <w:r w:rsidR="00B241BE">
        <w:t>UWTSD</w:t>
      </w:r>
      <w:r w:rsidR="00F97217">
        <w:t>,</w:t>
      </w:r>
      <w:r w:rsidR="00B241BE">
        <w:t xml:space="preserve"> </w:t>
      </w:r>
      <w:r w:rsidR="00090A68" w:rsidRPr="00090A68">
        <w:t>Y Llwyfan Studio Space</w:t>
      </w:r>
      <w:r w:rsidR="00F97217">
        <w:t>, Carmarthen, 30</w:t>
      </w:r>
      <w:r w:rsidR="00F97217" w:rsidRPr="00F97217">
        <w:rPr>
          <w:vertAlign w:val="superscript"/>
        </w:rPr>
        <w:t>th</w:t>
      </w:r>
      <w:r w:rsidR="00F97217">
        <w:t xml:space="preserve"> November 2022</w:t>
      </w:r>
      <w:r w:rsidR="004E44BC">
        <w:t xml:space="preserve">] </w:t>
      </w:r>
    </w:p>
    <w:p w14:paraId="63C1CA5D" w14:textId="1F00052C" w:rsidR="0030105D" w:rsidRDefault="00FF0572" w:rsidP="00DB0ADF">
      <w:r>
        <w:t xml:space="preserve">Ollie </w:t>
      </w:r>
      <w:r w:rsidRPr="008729F0">
        <w:rPr>
          <w:shd w:val="clear" w:color="auto" w:fill="FFFFFF"/>
        </w:rPr>
        <w:t xml:space="preserve">Goulstone </w:t>
      </w:r>
      <w:r w:rsidR="00AD0143">
        <w:rPr>
          <w:shd w:val="clear" w:color="auto" w:fill="FFFFFF"/>
        </w:rPr>
        <w:t>(</w:t>
      </w:r>
      <w:r w:rsidRPr="008729F0">
        <w:rPr>
          <w:shd w:val="clear" w:color="auto" w:fill="FFFFFF"/>
        </w:rPr>
        <w:t>2022)</w:t>
      </w:r>
      <w:r w:rsidR="004A75B7">
        <w:rPr>
          <w:shd w:val="clear" w:color="auto" w:fill="FFFFFF"/>
        </w:rPr>
        <w:t>, Assistant Director,</w:t>
      </w:r>
      <w:r w:rsidR="00240F96">
        <w:rPr>
          <w:shd w:val="clear" w:color="auto" w:fill="FFFFFF"/>
        </w:rPr>
        <w:t xml:space="preserve"> </w:t>
      </w:r>
      <w:r w:rsidR="000C2415">
        <w:rPr>
          <w:shd w:val="clear" w:color="auto" w:fill="FFFFFF"/>
        </w:rPr>
        <w:t>Message to</w:t>
      </w:r>
      <w:r w:rsidR="00240F96">
        <w:rPr>
          <w:shd w:val="clear" w:color="auto" w:fill="FFFFFF"/>
        </w:rPr>
        <w:t xml:space="preserve"> Samantha Measor</w:t>
      </w:r>
      <w:r w:rsidR="000C2415">
        <w:rPr>
          <w:shd w:val="clear" w:color="auto" w:fill="FFFFFF"/>
        </w:rPr>
        <w:t>,</w:t>
      </w:r>
      <w:r w:rsidR="00240F96">
        <w:rPr>
          <w:shd w:val="clear" w:color="auto" w:fill="FFFFFF"/>
        </w:rPr>
        <w:t xml:space="preserve"> </w:t>
      </w:r>
      <w:r w:rsidR="000C2415">
        <w:rPr>
          <w:shd w:val="clear" w:color="auto" w:fill="FFFFFF"/>
        </w:rPr>
        <w:t>5</w:t>
      </w:r>
      <w:r w:rsidR="000C2415" w:rsidRPr="000C2415">
        <w:rPr>
          <w:shd w:val="clear" w:color="auto" w:fill="FFFFFF"/>
          <w:vertAlign w:val="superscript"/>
        </w:rPr>
        <w:t>th</w:t>
      </w:r>
      <w:r w:rsidR="000C2415">
        <w:rPr>
          <w:shd w:val="clear" w:color="auto" w:fill="FFFFFF"/>
        </w:rPr>
        <w:t xml:space="preserve"> December.</w:t>
      </w:r>
    </w:p>
    <w:p w14:paraId="0E4BC4BE" w14:textId="3A0326F9" w:rsidR="00033BE5" w:rsidRDefault="00813192" w:rsidP="00DB0ADF">
      <w:proofErr w:type="spellStart"/>
      <w:r w:rsidRPr="009F0523">
        <w:t>Billington</w:t>
      </w:r>
      <w:proofErr w:type="spellEnd"/>
      <w:r>
        <w:t>, M. (2001) ‘</w:t>
      </w:r>
      <w:r w:rsidRPr="00FC62C0">
        <w:t>Two thousand years in 90 minutes</w:t>
      </w:r>
      <w:r>
        <w:t>’. Review of</w:t>
      </w:r>
      <w:r w:rsidRPr="00FC62C0">
        <w:t xml:space="preserve"> </w:t>
      </w:r>
      <w:proofErr w:type="spellStart"/>
      <w:r w:rsidRPr="003325A1">
        <w:rPr>
          <w:i/>
          <w:iCs/>
        </w:rPr>
        <w:t>Loveplay</w:t>
      </w:r>
      <w:proofErr w:type="spellEnd"/>
      <w:r>
        <w:t xml:space="preserve">, by </w:t>
      </w:r>
      <w:r w:rsidRPr="00B81C59">
        <w:t>M</w:t>
      </w:r>
      <w:r>
        <w:t xml:space="preserve">. </w:t>
      </w:r>
      <w:r w:rsidRPr="00B81C59">
        <w:t>Buffini</w:t>
      </w:r>
      <w:r>
        <w:t xml:space="preserve">. The Pit, London. </w:t>
      </w:r>
      <w:r w:rsidRPr="003325A1">
        <w:rPr>
          <w:i/>
          <w:iCs/>
        </w:rPr>
        <w:t>The Guardian</w:t>
      </w:r>
      <w:r>
        <w:t>, 7</w:t>
      </w:r>
      <w:r w:rsidRPr="00001987">
        <w:rPr>
          <w:vertAlign w:val="superscript"/>
        </w:rPr>
        <w:t>th</w:t>
      </w:r>
      <w:r>
        <w:t xml:space="preserve"> March, Available at: </w:t>
      </w:r>
      <w:hyperlink r:id="rId5" w:history="1">
        <w:r w:rsidRPr="00702D11">
          <w:rPr>
            <w:rStyle w:val="Hyperlink"/>
          </w:rPr>
          <w:t>https://www.theguardian.com/stage/2001/mar/07/theatre.artsfeatures</w:t>
        </w:r>
      </w:hyperlink>
      <w:r>
        <w:t xml:space="preserve"> (Accessed: 21/12/22)</w:t>
      </w:r>
      <w:r>
        <w:cr/>
      </w:r>
    </w:p>
    <w:p w14:paraId="595EBED6" w14:textId="1C799D58" w:rsidR="00A3557B" w:rsidRDefault="00A3557B" w:rsidP="00ED5EE3">
      <w:pPr>
        <w:rPr>
          <w:rFonts w:ascii="Segoe UI" w:hAnsi="Segoe UI" w:cs="Segoe UI"/>
          <w:color w:val="242424"/>
          <w:shd w:val="clear" w:color="auto" w:fill="FFFFFF"/>
        </w:rPr>
      </w:pPr>
      <w:r w:rsidRPr="00ED5EE3">
        <w:rPr>
          <w:rFonts w:ascii="Segoe UI" w:hAnsi="Segoe UI" w:cs="Segoe UI"/>
          <w:color w:val="242424"/>
          <w:shd w:val="clear" w:color="auto" w:fill="FFFFFF"/>
        </w:rPr>
        <w:t xml:space="preserve">Bibliography </w:t>
      </w:r>
    </w:p>
    <w:p w14:paraId="09861DB0" w14:textId="77777777" w:rsidR="004A75B7" w:rsidRDefault="004A75B7" w:rsidP="004A75B7">
      <w:pPr>
        <w:rPr>
          <w:rFonts w:ascii="Segoe UI" w:hAnsi="Segoe UI" w:cs="Segoe UI"/>
          <w:color w:val="242424"/>
          <w:shd w:val="clear" w:color="auto" w:fill="FFFFFF"/>
        </w:rPr>
      </w:pPr>
      <w:r>
        <w:rPr>
          <w:rFonts w:ascii="Segoe UI" w:hAnsi="Segoe UI" w:cs="Segoe UI"/>
          <w:color w:val="242424"/>
          <w:shd w:val="clear" w:color="auto" w:fill="FFFFFF"/>
        </w:rPr>
        <w:t xml:space="preserve">Research on reviews </w:t>
      </w:r>
    </w:p>
    <w:p w14:paraId="6E78D98F" w14:textId="77777777" w:rsidR="004A75B7" w:rsidRDefault="00000000" w:rsidP="004A75B7">
      <w:pPr>
        <w:ind w:left="720"/>
        <w:rPr>
          <w:rFonts w:ascii="Segoe UI" w:hAnsi="Segoe UI" w:cs="Segoe UI"/>
          <w:color w:val="242424"/>
          <w:sz w:val="20"/>
          <w:szCs w:val="20"/>
          <w:shd w:val="clear" w:color="auto" w:fill="FFFFFF"/>
        </w:rPr>
      </w:pPr>
      <w:hyperlink r:id="rId6" w:history="1">
        <w:r w:rsidR="002202FC" w:rsidRPr="004A75B7">
          <w:rPr>
            <w:rStyle w:val="Hyperlink"/>
            <w:rFonts w:ascii="Segoe UI" w:hAnsi="Segoe UI" w:cs="Segoe UI"/>
            <w:sz w:val="20"/>
            <w:szCs w:val="20"/>
            <w:shd w:val="clear" w:color="auto" w:fill="FFFFFF"/>
          </w:rPr>
          <w:t>https://backstagebristol.com/category/reviews/</w:t>
        </w:r>
      </w:hyperlink>
      <w:r w:rsidR="002202FC" w:rsidRPr="004A75B7">
        <w:rPr>
          <w:rFonts w:ascii="Segoe UI" w:hAnsi="Segoe UI" w:cs="Segoe UI"/>
          <w:color w:val="242424"/>
          <w:sz w:val="20"/>
          <w:szCs w:val="20"/>
          <w:shd w:val="clear" w:color="auto" w:fill="FFFFFF"/>
        </w:rPr>
        <w:t xml:space="preserve"> </w:t>
      </w:r>
    </w:p>
    <w:p w14:paraId="62D518E1" w14:textId="640D54BE" w:rsidR="00A3557B" w:rsidRPr="004A75B7" w:rsidRDefault="00000000" w:rsidP="004A75B7">
      <w:pPr>
        <w:ind w:left="720"/>
        <w:rPr>
          <w:rFonts w:ascii="Segoe UI" w:hAnsi="Segoe UI" w:cs="Segoe UI"/>
          <w:color w:val="242424"/>
          <w:sz w:val="20"/>
          <w:szCs w:val="20"/>
          <w:shd w:val="clear" w:color="auto" w:fill="FFFFFF"/>
        </w:rPr>
      </w:pPr>
      <w:hyperlink r:id="rId7" w:history="1">
        <w:r w:rsidR="00B90685" w:rsidRPr="004A75B7">
          <w:rPr>
            <w:rStyle w:val="Hyperlink"/>
            <w:rFonts w:ascii="Segoe UI" w:hAnsi="Segoe UI" w:cs="Segoe UI"/>
            <w:sz w:val="20"/>
            <w:szCs w:val="20"/>
            <w:shd w:val="clear" w:color="auto" w:fill="FFFFFF"/>
          </w:rPr>
          <w:t>https://backstagebristol.com/review-there-was-a-little-girl-at-the-wardrobe-theatre-bristol/</w:t>
        </w:r>
      </w:hyperlink>
      <w:r w:rsidR="00B90685" w:rsidRPr="004A75B7">
        <w:rPr>
          <w:rFonts w:ascii="Segoe UI" w:hAnsi="Segoe UI" w:cs="Segoe UI"/>
          <w:color w:val="242424"/>
          <w:sz w:val="20"/>
          <w:szCs w:val="20"/>
          <w:shd w:val="clear" w:color="auto" w:fill="FFFFFF"/>
        </w:rPr>
        <w:t xml:space="preserve"> </w:t>
      </w:r>
    </w:p>
    <w:p w14:paraId="6E0E630F" w14:textId="6293D876" w:rsidR="004A75B7" w:rsidRPr="004A75B7" w:rsidRDefault="00000000" w:rsidP="004A75B7">
      <w:pPr>
        <w:pStyle w:val="ListParagraph"/>
        <w:rPr>
          <w:rFonts w:ascii="Segoe UI" w:hAnsi="Segoe UI" w:cs="Segoe UI"/>
          <w:color w:val="242424"/>
          <w:sz w:val="20"/>
          <w:szCs w:val="20"/>
          <w:shd w:val="clear" w:color="auto" w:fill="FFFFFF"/>
        </w:rPr>
      </w:pPr>
      <w:hyperlink r:id="rId8" w:history="1">
        <w:r w:rsidR="002202FC" w:rsidRPr="004A75B7">
          <w:rPr>
            <w:rStyle w:val="Hyperlink"/>
            <w:rFonts w:ascii="Segoe UI" w:hAnsi="Segoe UI" w:cs="Segoe UI"/>
            <w:sz w:val="20"/>
            <w:szCs w:val="20"/>
            <w:shd w:val="clear" w:color="auto" w:fill="FFFFFF"/>
          </w:rPr>
          <w:t>https://backstagebristol.com/review-david-tennant-in-good-at-the-harold-pinter-theatre/</w:t>
        </w:r>
      </w:hyperlink>
      <w:r w:rsidR="002202FC" w:rsidRPr="004A75B7">
        <w:rPr>
          <w:rFonts w:ascii="Segoe UI" w:hAnsi="Segoe UI" w:cs="Segoe UI"/>
          <w:color w:val="242424"/>
          <w:sz w:val="20"/>
          <w:szCs w:val="20"/>
          <w:shd w:val="clear" w:color="auto" w:fill="FFFFFF"/>
        </w:rPr>
        <w:t xml:space="preserve"> </w:t>
      </w:r>
    </w:p>
    <w:p w14:paraId="4BBEAE95" w14:textId="2FEDD5CF" w:rsidR="004A75B7" w:rsidRDefault="004A75B7" w:rsidP="004A75B7">
      <w:pPr>
        <w:rPr>
          <w:rFonts w:ascii="Segoe UI" w:hAnsi="Segoe UI" w:cs="Segoe UI"/>
          <w:color w:val="242424"/>
          <w:shd w:val="clear" w:color="auto" w:fill="FFFFFF"/>
        </w:rPr>
      </w:pPr>
      <w:proofErr w:type="spellStart"/>
      <w:r w:rsidRPr="009F0523">
        <w:t>Billington</w:t>
      </w:r>
      <w:proofErr w:type="spellEnd"/>
      <w:r>
        <w:t>, M. (2001) ‘</w:t>
      </w:r>
      <w:r w:rsidRPr="00FC62C0">
        <w:t>Two thousand years in 90 minutes</w:t>
      </w:r>
      <w:r>
        <w:t>’. Review of</w:t>
      </w:r>
      <w:r w:rsidRPr="00FC62C0">
        <w:t xml:space="preserve"> </w:t>
      </w:r>
      <w:proofErr w:type="spellStart"/>
      <w:r w:rsidRPr="003325A1">
        <w:rPr>
          <w:i/>
          <w:iCs/>
        </w:rPr>
        <w:t>Loveplay</w:t>
      </w:r>
      <w:proofErr w:type="spellEnd"/>
      <w:r>
        <w:t xml:space="preserve">, by </w:t>
      </w:r>
      <w:r w:rsidRPr="00B81C59">
        <w:t>M</w:t>
      </w:r>
      <w:r>
        <w:t xml:space="preserve">. </w:t>
      </w:r>
      <w:r w:rsidRPr="00B81C59">
        <w:t>Buffini</w:t>
      </w:r>
      <w:r>
        <w:t xml:space="preserve">. The Pit, London. </w:t>
      </w:r>
      <w:r w:rsidRPr="003325A1">
        <w:rPr>
          <w:i/>
          <w:iCs/>
        </w:rPr>
        <w:t>The Guardian</w:t>
      </w:r>
      <w:r>
        <w:t>, 7</w:t>
      </w:r>
      <w:r w:rsidRPr="00001987">
        <w:rPr>
          <w:vertAlign w:val="superscript"/>
        </w:rPr>
        <w:t>th</w:t>
      </w:r>
      <w:r>
        <w:t xml:space="preserve"> March, Available at: </w:t>
      </w:r>
      <w:hyperlink r:id="rId9" w:history="1">
        <w:r w:rsidRPr="00702D11">
          <w:rPr>
            <w:rStyle w:val="Hyperlink"/>
          </w:rPr>
          <w:t>https://www.theguardian.com/stage/2001/mar/07/theatre.artsfeatures</w:t>
        </w:r>
      </w:hyperlink>
      <w:r>
        <w:t xml:space="preserve"> (Accessed: 21/12/22)</w:t>
      </w:r>
    </w:p>
    <w:p w14:paraId="25540904" w14:textId="6AB7EAE3" w:rsidR="00FF0572" w:rsidRDefault="00FF0572" w:rsidP="004A75B7">
      <w:bookmarkStart w:id="0" w:name="_Hlk122620718"/>
      <w:r w:rsidRPr="00090A68">
        <w:rPr>
          <w:i/>
          <w:iCs/>
          <w:shd w:val="clear" w:color="auto" w:fill="FFFFFF"/>
        </w:rPr>
        <w:t>LOVEPLAY</w:t>
      </w:r>
      <w:r w:rsidRPr="00F22EDF">
        <w:t xml:space="preserve"> </w:t>
      </w:r>
      <w:r>
        <w:t xml:space="preserve">By </w:t>
      </w:r>
      <w:r w:rsidRPr="00F22EDF">
        <w:t xml:space="preserve">Moira Buffini </w:t>
      </w:r>
      <w:r>
        <w:t xml:space="preserve">(2022) Directed by </w:t>
      </w:r>
      <w:r w:rsidRPr="00F22EDF">
        <w:t>Dan Jones</w:t>
      </w:r>
      <w:r>
        <w:t xml:space="preserve"> [UWTSD, </w:t>
      </w:r>
      <w:r w:rsidRPr="00090A68">
        <w:t>Y Llwyfan Studio Space</w:t>
      </w:r>
      <w:r>
        <w:t>, Carmarthen, 30</w:t>
      </w:r>
      <w:r w:rsidRPr="00F97217">
        <w:rPr>
          <w:vertAlign w:val="superscript"/>
        </w:rPr>
        <w:t>th</w:t>
      </w:r>
      <w:r>
        <w:t xml:space="preserve"> November 2022] </w:t>
      </w:r>
    </w:p>
    <w:bookmarkEnd w:id="0"/>
    <w:p w14:paraId="53D5589D" w14:textId="26B934AB" w:rsidR="004A75B7" w:rsidRDefault="00FF0572" w:rsidP="004A75B7">
      <w:pPr>
        <w:rPr>
          <w:shd w:val="clear" w:color="auto" w:fill="FFFFFF"/>
        </w:rPr>
      </w:pPr>
      <w:r>
        <w:t>Quote</w:t>
      </w:r>
      <w:r w:rsidR="004A75B7">
        <w:t>s</w:t>
      </w:r>
      <w:r>
        <w:t xml:space="preserve"> From Ollie</w:t>
      </w:r>
      <w:r w:rsidR="004A75B7">
        <w:t xml:space="preserve">: </w:t>
      </w:r>
      <w:r w:rsidR="004A75B7">
        <w:t xml:space="preserve">Ollie </w:t>
      </w:r>
      <w:r w:rsidR="004A75B7" w:rsidRPr="008729F0">
        <w:rPr>
          <w:shd w:val="clear" w:color="auto" w:fill="FFFFFF"/>
        </w:rPr>
        <w:t xml:space="preserve">Goulstone </w:t>
      </w:r>
      <w:r w:rsidR="004A75B7">
        <w:rPr>
          <w:shd w:val="clear" w:color="auto" w:fill="FFFFFF"/>
        </w:rPr>
        <w:t>(</w:t>
      </w:r>
      <w:r w:rsidR="004A75B7" w:rsidRPr="008729F0">
        <w:rPr>
          <w:shd w:val="clear" w:color="auto" w:fill="FFFFFF"/>
        </w:rPr>
        <w:t>2022)</w:t>
      </w:r>
      <w:r w:rsidR="004A75B7">
        <w:rPr>
          <w:shd w:val="clear" w:color="auto" w:fill="FFFFFF"/>
        </w:rPr>
        <w:t>, Assistant Director, Message to Samantha Measor, 5</w:t>
      </w:r>
      <w:r w:rsidR="004A75B7" w:rsidRPr="000C2415">
        <w:rPr>
          <w:shd w:val="clear" w:color="auto" w:fill="FFFFFF"/>
          <w:vertAlign w:val="superscript"/>
        </w:rPr>
        <w:t>th</w:t>
      </w:r>
      <w:r w:rsidR="004A75B7">
        <w:rPr>
          <w:shd w:val="clear" w:color="auto" w:fill="FFFFFF"/>
        </w:rPr>
        <w:t xml:space="preserve"> December.</w:t>
      </w:r>
    </w:p>
    <w:p w14:paraId="3E19E6F3" w14:textId="02BDD352" w:rsidR="009F0523" w:rsidRDefault="009F0523" w:rsidP="00B26A08">
      <w:pPr>
        <w:pStyle w:val="ListParagraph"/>
        <w:rPr>
          <w:rFonts w:ascii="Helvetica" w:hAnsi="Helvetica" w:cs="Helvetica"/>
          <w:color w:val="707070"/>
          <w:sz w:val="18"/>
          <w:szCs w:val="18"/>
          <w:shd w:val="clear" w:color="auto" w:fill="FFFFFF"/>
        </w:rPr>
      </w:pPr>
    </w:p>
    <w:p w14:paraId="47609880" w14:textId="5FC74AAE" w:rsidR="009F0523" w:rsidRDefault="009F0523" w:rsidP="00B26A08">
      <w:pPr>
        <w:pStyle w:val="ListParagraph"/>
        <w:rPr>
          <w:rFonts w:ascii="Helvetica" w:hAnsi="Helvetica" w:cs="Helvetica"/>
          <w:color w:val="707070"/>
          <w:sz w:val="18"/>
          <w:szCs w:val="18"/>
          <w:shd w:val="clear" w:color="auto" w:fill="FFFFFF"/>
        </w:rPr>
      </w:pPr>
    </w:p>
    <w:p w14:paraId="7B88E06E" w14:textId="4D16D964" w:rsidR="009F0523" w:rsidRDefault="009F0523" w:rsidP="00B26A08">
      <w:pPr>
        <w:pStyle w:val="ListParagraph"/>
        <w:rPr>
          <w:rFonts w:ascii="Helvetica" w:hAnsi="Helvetica" w:cs="Helvetica"/>
          <w:color w:val="707070"/>
          <w:sz w:val="18"/>
          <w:szCs w:val="18"/>
          <w:shd w:val="clear" w:color="auto" w:fill="FFFFFF"/>
        </w:rPr>
      </w:pPr>
    </w:p>
    <w:p w14:paraId="69AAC2D9" w14:textId="77777777" w:rsidR="00813192" w:rsidRPr="00001987" w:rsidRDefault="00813192">
      <w:pPr>
        <w:pStyle w:val="ListParagraph"/>
      </w:pPr>
    </w:p>
    <w:sectPr w:rsidR="00813192" w:rsidRPr="00001987" w:rsidSect="00F667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452465"/>
    <w:multiLevelType w:val="hybridMultilevel"/>
    <w:tmpl w:val="44246E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5737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A08"/>
    <w:rsid w:val="00001987"/>
    <w:rsid w:val="00027920"/>
    <w:rsid w:val="00031842"/>
    <w:rsid w:val="00033BE5"/>
    <w:rsid w:val="00046CBF"/>
    <w:rsid w:val="00062AA4"/>
    <w:rsid w:val="000633CA"/>
    <w:rsid w:val="000642AF"/>
    <w:rsid w:val="000768F3"/>
    <w:rsid w:val="00090A68"/>
    <w:rsid w:val="000C2415"/>
    <w:rsid w:val="001007FD"/>
    <w:rsid w:val="00143CAA"/>
    <w:rsid w:val="001505A0"/>
    <w:rsid w:val="00181163"/>
    <w:rsid w:val="0018202C"/>
    <w:rsid w:val="001C7D94"/>
    <w:rsid w:val="00213018"/>
    <w:rsid w:val="002202FC"/>
    <w:rsid w:val="00222F23"/>
    <w:rsid w:val="00240F96"/>
    <w:rsid w:val="00271F8A"/>
    <w:rsid w:val="0030105D"/>
    <w:rsid w:val="003207D3"/>
    <w:rsid w:val="003325A1"/>
    <w:rsid w:val="003617B5"/>
    <w:rsid w:val="003A19BD"/>
    <w:rsid w:val="003B4AB0"/>
    <w:rsid w:val="003C5067"/>
    <w:rsid w:val="003D5B5A"/>
    <w:rsid w:val="003E6F5E"/>
    <w:rsid w:val="003F5F47"/>
    <w:rsid w:val="0040337F"/>
    <w:rsid w:val="00404034"/>
    <w:rsid w:val="00407538"/>
    <w:rsid w:val="004143A4"/>
    <w:rsid w:val="00420811"/>
    <w:rsid w:val="004633B6"/>
    <w:rsid w:val="0047004F"/>
    <w:rsid w:val="004A11A1"/>
    <w:rsid w:val="004A75B7"/>
    <w:rsid w:val="004A7A81"/>
    <w:rsid w:val="004B0418"/>
    <w:rsid w:val="004C36FB"/>
    <w:rsid w:val="004D40DB"/>
    <w:rsid w:val="004E44BC"/>
    <w:rsid w:val="00514C49"/>
    <w:rsid w:val="0054314A"/>
    <w:rsid w:val="00552C57"/>
    <w:rsid w:val="00560DBE"/>
    <w:rsid w:val="00571856"/>
    <w:rsid w:val="005A22C6"/>
    <w:rsid w:val="005C0CBC"/>
    <w:rsid w:val="005F5DED"/>
    <w:rsid w:val="00617FEA"/>
    <w:rsid w:val="0063210D"/>
    <w:rsid w:val="00643D1D"/>
    <w:rsid w:val="00665B95"/>
    <w:rsid w:val="006960C0"/>
    <w:rsid w:val="006A3AA9"/>
    <w:rsid w:val="00720031"/>
    <w:rsid w:val="00813192"/>
    <w:rsid w:val="0082357C"/>
    <w:rsid w:val="0083000A"/>
    <w:rsid w:val="0083135F"/>
    <w:rsid w:val="00831651"/>
    <w:rsid w:val="008345C7"/>
    <w:rsid w:val="00837963"/>
    <w:rsid w:val="00842681"/>
    <w:rsid w:val="00842DBD"/>
    <w:rsid w:val="008729F0"/>
    <w:rsid w:val="008F04D0"/>
    <w:rsid w:val="0092068F"/>
    <w:rsid w:val="009210FA"/>
    <w:rsid w:val="00923BFE"/>
    <w:rsid w:val="00943103"/>
    <w:rsid w:val="009720C8"/>
    <w:rsid w:val="009D0D00"/>
    <w:rsid w:val="009D6431"/>
    <w:rsid w:val="009E52DA"/>
    <w:rsid w:val="009F0523"/>
    <w:rsid w:val="00A23E94"/>
    <w:rsid w:val="00A2606D"/>
    <w:rsid w:val="00A3557B"/>
    <w:rsid w:val="00A72B93"/>
    <w:rsid w:val="00AA4778"/>
    <w:rsid w:val="00AD0143"/>
    <w:rsid w:val="00AE78E9"/>
    <w:rsid w:val="00B23771"/>
    <w:rsid w:val="00B241BE"/>
    <w:rsid w:val="00B26A08"/>
    <w:rsid w:val="00B81C59"/>
    <w:rsid w:val="00B90685"/>
    <w:rsid w:val="00BA14C6"/>
    <w:rsid w:val="00BA37E4"/>
    <w:rsid w:val="00C00588"/>
    <w:rsid w:val="00C21D0F"/>
    <w:rsid w:val="00C94280"/>
    <w:rsid w:val="00CC7AEF"/>
    <w:rsid w:val="00CE48AB"/>
    <w:rsid w:val="00CE5BE3"/>
    <w:rsid w:val="00D56E8E"/>
    <w:rsid w:val="00D7350A"/>
    <w:rsid w:val="00DA307F"/>
    <w:rsid w:val="00DB0ADF"/>
    <w:rsid w:val="00DB17F6"/>
    <w:rsid w:val="00DD61FA"/>
    <w:rsid w:val="00DE0675"/>
    <w:rsid w:val="00DE454B"/>
    <w:rsid w:val="00DE7077"/>
    <w:rsid w:val="00E03CFF"/>
    <w:rsid w:val="00E06CE0"/>
    <w:rsid w:val="00ED5EE3"/>
    <w:rsid w:val="00EE488C"/>
    <w:rsid w:val="00F22EDF"/>
    <w:rsid w:val="00F346A4"/>
    <w:rsid w:val="00F65C31"/>
    <w:rsid w:val="00F6674F"/>
    <w:rsid w:val="00F66880"/>
    <w:rsid w:val="00F74073"/>
    <w:rsid w:val="00F869BC"/>
    <w:rsid w:val="00F9166C"/>
    <w:rsid w:val="00F97217"/>
    <w:rsid w:val="00FA626F"/>
    <w:rsid w:val="00FC2CD3"/>
    <w:rsid w:val="00FC62C0"/>
    <w:rsid w:val="00FF0572"/>
    <w:rsid w:val="00FF3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E7514"/>
  <w15:chartTrackingRefBased/>
  <w15:docId w15:val="{084A3A2C-4123-4E55-BD7D-969D7F808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4C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6A08"/>
    <w:pPr>
      <w:ind w:left="720"/>
      <w:contextualSpacing/>
    </w:pPr>
  </w:style>
  <w:style w:type="character" w:styleId="Hyperlink">
    <w:name w:val="Hyperlink"/>
    <w:basedOn w:val="DefaultParagraphFont"/>
    <w:uiPriority w:val="99"/>
    <w:unhideWhenUsed/>
    <w:rsid w:val="00B90685"/>
    <w:rPr>
      <w:color w:val="0563C1" w:themeColor="hyperlink"/>
      <w:u w:val="single"/>
    </w:rPr>
  </w:style>
  <w:style w:type="character" w:styleId="UnresolvedMention">
    <w:name w:val="Unresolved Mention"/>
    <w:basedOn w:val="DefaultParagraphFont"/>
    <w:uiPriority w:val="99"/>
    <w:semiHidden/>
    <w:unhideWhenUsed/>
    <w:rsid w:val="00B90685"/>
    <w:rPr>
      <w:color w:val="605E5C"/>
      <w:shd w:val="clear" w:color="auto" w:fill="E1DFDD"/>
    </w:rPr>
  </w:style>
  <w:style w:type="character" w:customStyle="1" w:styleId="Heading1Char">
    <w:name w:val="Heading 1 Char"/>
    <w:basedOn w:val="DefaultParagraphFont"/>
    <w:link w:val="Heading1"/>
    <w:uiPriority w:val="9"/>
    <w:rsid w:val="00514C49"/>
    <w:rPr>
      <w:rFonts w:ascii="Times New Roman" w:eastAsia="Times New Roman" w:hAnsi="Times New Roman" w:cs="Times New Roman"/>
      <w:b/>
      <w:bCs/>
      <w:kern w:val="36"/>
      <w:sz w:val="48"/>
      <w:szCs w:val="48"/>
      <w:lang w:eastAsia="en-GB"/>
    </w:rPr>
  </w:style>
  <w:style w:type="paragraph" w:styleId="NoSpacing">
    <w:name w:val="No Spacing"/>
    <w:uiPriority w:val="1"/>
    <w:qFormat/>
    <w:rsid w:val="00DB17F6"/>
    <w:pPr>
      <w:spacing w:after="0" w:line="240" w:lineRule="auto"/>
    </w:pPr>
  </w:style>
  <w:style w:type="character" w:customStyle="1" w:styleId="xcontentpasted0">
    <w:name w:val="x_contentpasted0"/>
    <w:basedOn w:val="DefaultParagraphFont"/>
    <w:rsid w:val="00090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421261">
      <w:bodyDiv w:val="1"/>
      <w:marLeft w:val="0"/>
      <w:marRight w:val="0"/>
      <w:marTop w:val="0"/>
      <w:marBottom w:val="0"/>
      <w:divBdr>
        <w:top w:val="none" w:sz="0" w:space="0" w:color="auto"/>
        <w:left w:val="none" w:sz="0" w:space="0" w:color="auto"/>
        <w:bottom w:val="none" w:sz="0" w:space="0" w:color="auto"/>
        <w:right w:val="none" w:sz="0" w:space="0" w:color="auto"/>
      </w:divBdr>
    </w:div>
    <w:div w:id="1156148826">
      <w:bodyDiv w:val="1"/>
      <w:marLeft w:val="0"/>
      <w:marRight w:val="0"/>
      <w:marTop w:val="0"/>
      <w:marBottom w:val="0"/>
      <w:divBdr>
        <w:top w:val="none" w:sz="0" w:space="0" w:color="auto"/>
        <w:left w:val="none" w:sz="0" w:space="0" w:color="auto"/>
        <w:bottom w:val="none" w:sz="0" w:space="0" w:color="auto"/>
        <w:right w:val="none" w:sz="0" w:space="0" w:color="auto"/>
      </w:divBdr>
      <w:divsChild>
        <w:div w:id="750390318">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773234663">
      <w:bodyDiv w:val="1"/>
      <w:marLeft w:val="0"/>
      <w:marRight w:val="0"/>
      <w:marTop w:val="0"/>
      <w:marBottom w:val="0"/>
      <w:divBdr>
        <w:top w:val="none" w:sz="0" w:space="0" w:color="auto"/>
        <w:left w:val="none" w:sz="0" w:space="0" w:color="auto"/>
        <w:bottom w:val="none" w:sz="0" w:space="0" w:color="auto"/>
        <w:right w:val="none" w:sz="0" w:space="0" w:color="auto"/>
      </w:divBdr>
      <w:divsChild>
        <w:div w:id="67607806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ckstagebristol.com/review-david-tennant-in-good-at-the-harold-pinter-theatre/" TargetMode="External"/><Relationship Id="rId3" Type="http://schemas.openxmlformats.org/officeDocument/2006/relationships/settings" Target="settings.xml"/><Relationship Id="rId7" Type="http://schemas.openxmlformats.org/officeDocument/2006/relationships/hyperlink" Target="https://backstagebristol.com/review-there-was-a-little-girl-at-the-wardrobe-theatre-bristo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ackstagebristol.com/category/reviews/" TargetMode="External"/><Relationship Id="rId11" Type="http://schemas.openxmlformats.org/officeDocument/2006/relationships/theme" Target="theme/theme1.xml"/><Relationship Id="rId5" Type="http://schemas.openxmlformats.org/officeDocument/2006/relationships/hyperlink" Target="https://www.theguardian.com/stage/2001/mar/07/theatre.artsfeatur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stage/2001/mar/07/theatre.artsfea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1324</TotalTime>
  <Pages>2</Pages>
  <Words>834</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31</cp:revision>
  <dcterms:created xsi:type="dcterms:W3CDTF">2022-12-21T18:16:00Z</dcterms:created>
  <dcterms:modified xsi:type="dcterms:W3CDTF">2022-12-22T18:07:00Z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612fcb6a-2617-4caf-bfb6-c3efb0f4f315</vt:lpwstr>
  </property>
</Properties>
</file>