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727130110"/>
        <w:docPartObj>
          <w:docPartGallery w:val="Cover Pages"/>
          <w:docPartUnique/>
        </w:docPartObj>
      </w:sdtPr>
      <w:sdtEndPr>
        <w:rPr>
          <w:rFonts w:ascii="Times New Roman" w:hAnsi="Times New Roman" w:cs="Times New Roman"/>
          <w:b/>
          <w:sz w:val="24"/>
          <w:szCs w:val="24"/>
        </w:rPr>
      </w:sdtEndPr>
      <w:sdtContent>
        <w:p w14:paraId="4A9159BC" w14:textId="5BF428CE" w:rsidR="004B4381" w:rsidRDefault="007E2B10">
          <w:r>
            <w:rPr>
              <w:noProof/>
            </w:rPr>
            <mc:AlternateContent>
              <mc:Choice Requires="wpg">
                <w:drawing>
                  <wp:anchor distT="0" distB="0" distL="114300" distR="114300" simplePos="0" relativeHeight="251662336" behindDoc="0" locked="0" layoutInCell="1" allowOverlap="1" wp14:anchorId="7F3B9FFC" wp14:editId="4DC6BAAC">
                    <wp:simplePos x="0" y="0"/>
                    <wp:positionH relativeFrom="page">
                      <wp:align>center</wp:align>
                    </wp:positionH>
                    <mc:AlternateContent>
                      <mc:Choice Requires="wp14">
                        <wp:positionV relativeFrom="page">
                          <wp14:pctPosVOffset>2300</wp14:pctPosVOffset>
                        </wp:positionV>
                      </mc:Choice>
                      <mc:Fallback>
                        <wp:positionV relativeFrom="page">
                          <wp:posOffset>231140</wp:posOffset>
                        </wp:positionV>
                      </mc:Fallback>
                    </mc:AlternateContent>
                    <wp:extent cx="7231380" cy="1137285"/>
                    <wp:effectExtent l="3810" t="72390" r="80010" b="0"/>
                    <wp:wrapNone/>
                    <wp:docPr id="5" name="Group 149"/>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7231380" cy="1137285"/>
                              <a:chOff x="0" y="-1"/>
                              <a:chExt cx="7315200" cy="1216153"/>
                            </a:xfrm>
                          </wpg:grpSpPr>
                          <wps:wsp>
                            <wps:cNvPr id="6" name="Rectangle 51"/>
                            <wps:cNvSpPr>
                              <a:spLocks/>
                            </wps:cNvSpPr>
                            <wps:spPr bwMode="auto">
                              <a:xfrm>
                                <a:off x="0" y="-1"/>
                                <a:ext cx="7315200" cy="1130373"/>
                              </a:xfrm>
                              <a:custGeom>
                                <a:avLst/>
                                <a:gdLst>
                                  <a:gd name="T0" fmla="*/ 0 w 7312660"/>
                                  <a:gd name="T1" fmla="*/ 0 h 1129665"/>
                                  <a:gd name="T2" fmla="*/ 7315200 w 7312660"/>
                                  <a:gd name="T3" fmla="*/ 0 h 1129665"/>
                                  <a:gd name="T4" fmla="*/ 7315200 w 7312660"/>
                                  <a:gd name="T5" fmla="*/ 1130373 h 1129665"/>
                                  <a:gd name="T6" fmla="*/ 3620757 w 7312660"/>
                                  <a:gd name="T7" fmla="*/ 733885 h 1129665"/>
                                  <a:gd name="T8" fmla="*/ 0 w 7312660"/>
                                  <a:gd name="T9" fmla="*/ 1092249 h 1129665"/>
                                  <a:gd name="T10" fmla="*/ 0 w 7312660"/>
                                  <a:gd name="T11" fmla="*/ 0 h 1129665"/>
                                  <a:gd name="T12" fmla="*/ 0 60000 65536"/>
                                  <a:gd name="T13" fmla="*/ 0 60000 65536"/>
                                  <a:gd name="T14" fmla="*/ 0 60000 65536"/>
                                  <a:gd name="T15" fmla="*/ 0 60000 65536"/>
                                  <a:gd name="T16" fmla="*/ 0 60000 65536"/>
                                  <a:gd name="T17" fmla="*/ 0 60000 65536"/>
                                </a:gdLst>
                                <a:ahLst/>
                                <a:cxnLst>
                                  <a:cxn ang="T12">
                                    <a:pos x="T0" y="T1"/>
                                  </a:cxn>
                                  <a:cxn ang="T13">
                                    <a:pos x="T2" y="T3"/>
                                  </a:cxn>
                                  <a:cxn ang="T14">
                                    <a:pos x="T4" y="T5"/>
                                  </a:cxn>
                                  <a:cxn ang="T15">
                                    <a:pos x="T6" y="T7"/>
                                  </a:cxn>
                                  <a:cxn ang="T16">
                                    <a:pos x="T8" y="T9"/>
                                  </a:cxn>
                                  <a:cxn ang="T17">
                                    <a:pos x="T10" y="T11"/>
                                  </a:cxn>
                                </a:cxnLst>
                                <a:rect l="0" t="0" r="r" b="b"/>
                                <a:pathLst>
                                  <a:path w="7312660" h="1129665">
                                    <a:moveTo>
                                      <a:pt x="0" y="0"/>
                                    </a:moveTo>
                                    <a:lnTo>
                                      <a:pt x="7312660" y="0"/>
                                    </a:lnTo>
                                    <a:lnTo>
                                      <a:pt x="7312660" y="1129665"/>
                                    </a:lnTo>
                                    <a:lnTo>
                                      <a:pt x="3619500" y="733425"/>
                                    </a:lnTo>
                                    <a:lnTo>
                                      <a:pt x="0" y="1091565"/>
                                    </a:lnTo>
                                    <a:lnTo>
                                      <a:pt x="0" y="0"/>
                                    </a:lnTo>
                                    <a:close/>
                                  </a:path>
                                </a:pathLst>
                              </a:custGeom>
                              <a:solidFill>
                                <a:schemeClr val="accent1">
                                  <a:lumMod val="100000"/>
                                  <a:lumOff val="0"/>
                                </a:schemeClr>
                              </a:solidFill>
                              <a:ln>
                                <a:noFill/>
                              </a:ln>
                              <a:extLst>
                                <a:ext uri="{91240B29-F687-4F45-9708-019B960494DF}">
                                  <a14:hiddenLine xmlns:a14="http://schemas.microsoft.com/office/drawing/2010/main" w="25400" cap="flat" cmpd="sng" algn="ctr">
                                    <a:solidFill>
                                      <a:srgbClr val="000000"/>
                                    </a:solidFill>
                                    <a:prstDash val="solid"/>
                                    <a:round/>
                                    <a:headEnd/>
                                    <a:tailEnd/>
                                  </a14:hiddenLine>
                                </a:ext>
                              </a:extLst>
                            </wps:spPr>
                            <wps:bodyPr rot="0" vert="horz" wrap="square" lIns="91440" tIns="45720" rIns="91440" bIns="45720" anchor="ctr" anchorCtr="0" upright="1">
                              <a:noAutofit/>
                            </wps:bodyPr>
                          </wps:wsp>
                          <wps:wsp>
                            <wps:cNvPr id="8" name="Rectangle 151"/>
                            <wps:cNvSpPr>
                              <a:spLocks noChangeArrowheads="1"/>
                            </wps:cNvSpPr>
                            <wps:spPr bwMode="auto">
                              <a:xfrm>
                                <a:off x="0" y="0"/>
                                <a:ext cx="7315200" cy="1216152"/>
                              </a:xfrm>
                              <a:prstGeom prst="rect">
                                <a:avLst/>
                              </a:prstGeom>
                              <a:blipFill dpi="0" rotWithShape="1">
                                <a:blip r:embed="rId8"/>
                                <a:srcRect/>
                                <a:stretch>
                                  <a:fillRect/>
                                </a:stretch>
                              </a:blipFill>
                              <a:ln>
                                <a:noFill/>
                              </a:ln>
                              <a:effectLst>
                                <a:outerShdw dist="107763" dir="18900000" algn="ctr" rotWithShape="0">
                                  <a:srgbClr val="808080">
                                    <a:alpha val="50000"/>
                                  </a:srgbClr>
                                </a:outerShdw>
                              </a:effectLst>
                              <a:extLst>
                                <a:ext uri="{91240B29-F687-4F45-9708-019B960494DF}">
                                  <a14:hiddenLine xmlns:a14="http://schemas.microsoft.com/office/drawing/2010/main" w="25400" cap="flat" cmpd="sng" algn="ctr">
                                    <a:solidFill>
                                      <a:srgbClr val="000000"/>
                                    </a:solidFill>
                                    <a:prstDash val="solid"/>
                                    <a:miter lim="800000"/>
                                    <a:headEnd/>
                                    <a:tailEnd/>
                                  </a14:hiddenLine>
                                </a:ext>
                              </a:extLst>
                            </wps:spPr>
                            <wps:bodyPr rot="0" vert="horz" wrap="square" lIns="91440" tIns="45720" rIns="91440" bIns="45720" anchor="ctr" anchorCtr="0" upright="1">
                              <a:noAutofit/>
                            </wps:bodyPr>
                          </wps:wsp>
                        </wpg:wgp>
                      </a:graphicData>
                    </a:graphic>
                    <wp14:sizeRelH relativeFrom="page">
                      <wp14:pctWidth>94100</wp14:pctWidth>
                    </wp14:sizeRelH>
                    <wp14:sizeRelV relativeFrom="page">
                      <wp14:pctHeight>12100</wp14:pctHeight>
                    </wp14:sizeRelV>
                  </wp:anchor>
                </w:drawing>
              </mc:Choice>
              <mc:Fallback>
                <w:pict>
                  <v:group w14:anchorId="71AEE32E" id="Group 149" o:spid="_x0000_s1026" style="position:absolute;margin-left:0;margin-top:0;width:569.4pt;height:89.55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" path="m,l7312660,r,1129665l3619500,733425,,1091565,,xe" fillcolor="#4f81bd [3204]" stroked="f" strokeweight="2pt">
                      <v:path arrowok="t" o:connecttype="custom" o:connectlocs="0,0;7317741,0;7317741,1131081;3622015,734345;0,1092934;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" stroked="f" strokeweight="2pt">
                      <v:fill r:id="rId9" o:title="" recolor="t" rotate="t" type="frame"/>
                      <v:shadow on="t" opacity=".5" offset="6pt,-6pt"/>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48632C65" wp14:editId="2D3C0628">
                    <wp:simplePos x="0" y="0"/>
                    <wp:positionH relativeFrom="page">
                      <wp:align>center</wp:align>
                    </wp:positionH>
                    <mc:AlternateContent>
                      <mc:Choice Requires="wp14">
                        <wp:positionV relativeFrom="page">
                          <wp14:pctPosVOffset>81800</wp14:pctPosVOffset>
                        </wp:positionV>
                      </mc:Choice>
                      <mc:Fallback>
                        <wp:positionV relativeFrom="page">
                          <wp:posOffset>8227695</wp:posOffset>
                        </wp:positionV>
                      </mc:Fallback>
                    </mc:AlternateContent>
                    <wp:extent cx="7311390" cy="923925"/>
                    <wp:effectExtent l="0" t="0" r="0" b="0"/>
                    <wp:wrapSquare wrapText="bothSides"/>
                    <wp:docPr id="4" name="Text Box 15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7311390" cy="92392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3369ACE3" w14:textId="70EA967E" w:rsidR="004B4381" w:rsidRDefault="004B4381">
                                    <w:pPr>
                                      <w:pStyle w:val="NoSpacing"/>
                                      <w:jc w:val="right"/>
                                      <w:rPr>
                                        <w:color w:val="595959" w:themeColor="text1" w:themeTint="A6"/>
                                        <w:sz w:val="28"/>
                                        <w:szCs w:val="28"/>
                                      </w:rPr>
                                    </w:pPr>
                                    <w:r>
                                      <w:rPr>
                                        <w:color w:val="595959" w:themeColor="text1" w:themeTint="A6"/>
                                        <w:sz w:val="28"/>
                                        <w:szCs w:val="28"/>
                                      </w:rPr>
                                      <w:t>Loghin Marius-Andrei</w:t>
                                    </w:r>
                                  </w:p>
                                </w:sdtContent>
                              </w:sdt>
                              <w:p w14:paraId="781A4FE3" w14:textId="75B866E3" w:rsidR="004B4381" w:rsidRDefault="004B4381">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Pr>
                                        <w:color w:val="595959" w:themeColor="text1" w:themeTint="A6"/>
                                        <w:sz w:val="18"/>
                                        <w:szCs w:val="18"/>
                                      </w:rPr>
                                      <w:t>1920374</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48632C65" id="_x0000_t202" coordsize="21600,21600" o:spt="202" path="m,l,21600r21600,l21600,xe">
                    <v:stroke joinstyle="miter"/>
                    <v:path gradientshapeok="t" o:connecttype="rect"/>
                  </v:shapetype>
                  <v:shape id="Text Box 152" o:spid="_x0000_s1026" type="#_x0000_t202" style="position:absolute;margin-left:0;margin-top:0;width:575.7pt;height:72.75pt;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3369ACE3" w14:textId="70EA967E" w:rsidR="004B4381" w:rsidRDefault="004B4381">
                              <w:pPr>
                                <w:pStyle w:val="NoSpacing"/>
                                <w:jc w:val="right"/>
                                <w:rPr>
                                  <w:color w:val="595959" w:themeColor="text1" w:themeTint="A6"/>
                                  <w:sz w:val="28"/>
                                  <w:szCs w:val="28"/>
                                </w:rPr>
                              </w:pPr>
                              <w:r>
                                <w:rPr>
                                  <w:color w:val="595959" w:themeColor="text1" w:themeTint="A6"/>
                                  <w:sz w:val="28"/>
                                  <w:szCs w:val="28"/>
                                </w:rPr>
                                <w:t>Loghin Marius-Andrei</w:t>
                              </w:r>
                            </w:p>
                          </w:sdtContent>
                        </w:sdt>
                        <w:p w14:paraId="781A4FE3" w14:textId="75B866E3" w:rsidR="004B4381" w:rsidRDefault="004B4381">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Pr>
                                  <w:color w:val="595959" w:themeColor="text1" w:themeTint="A6"/>
                                  <w:sz w:val="18"/>
                                  <w:szCs w:val="18"/>
                                </w:rPr>
                                <w:t>1920374</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61312" behindDoc="0" locked="0" layoutInCell="1" allowOverlap="1" wp14:anchorId="015F8B4C" wp14:editId="78AFA34F">
                    <wp:simplePos x="0" y="0"/>
                    <wp:positionH relativeFrom="page">
                      <wp:align>center</wp:align>
                    </wp:positionH>
                    <mc:AlternateContent>
                      <mc:Choice Requires="wp14">
                        <wp:positionV relativeFrom="page">
                          <wp14:pctPosVOffset>70000</wp14:pctPosVOffset>
                        </wp:positionV>
                      </mc:Choice>
                      <mc:Fallback>
                        <wp:positionV relativeFrom="page">
                          <wp:posOffset>7040880</wp:posOffset>
                        </wp:positionV>
                      </mc:Fallback>
                    </mc:AlternateContent>
                    <wp:extent cx="7311390" cy="1240155"/>
                    <wp:effectExtent l="0" t="0" r="0" b="0"/>
                    <wp:wrapSquare wrapText="bothSides"/>
                    <wp:docPr id="3" name="Text Box 15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7311390" cy="124015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017429B" w14:textId="77777777" w:rsidR="007E1AEC" w:rsidRPr="007E1AEC" w:rsidRDefault="007E1AEC" w:rsidP="007E1AEC">
                                <w:pPr>
                                  <w:pStyle w:val="NoSpacing"/>
                                  <w:rPr>
                                    <w:color w:val="000000" w:themeColor="text1"/>
                                    <w:sz w:val="28"/>
                                    <w:szCs w:val="28"/>
                                  </w:rPr>
                                </w:pPr>
                                <w:proofErr w:type="spellStart"/>
                                <w:r w:rsidRPr="007E1AEC">
                                  <w:rPr>
                                    <w:color w:val="000000" w:themeColor="text1"/>
                                    <w:sz w:val="28"/>
                                    <w:szCs w:val="28"/>
                                  </w:rPr>
                                  <w:t>Programme</w:t>
                                </w:r>
                                <w:proofErr w:type="spellEnd"/>
                                <w:r w:rsidRPr="007E1AEC">
                                  <w:rPr>
                                    <w:color w:val="000000" w:themeColor="text1"/>
                                    <w:sz w:val="28"/>
                                    <w:szCs w:val="28"/>
                                  </w:rPr>
                                  <w:t>: BA (Hons) Leadership and Management Skills for the Workplace</w:t>
                                </w:r>
                              </w:p>
                              <w:p w14:paraId="3762ED41" w14:textId="77777777" w:rsidR="007E1AEC" w:rsidRPr="007E1AEC" w:rsidRDefault="007E1AEC" w:rsidP="007E1AEC">
                                <w:pPr>
                                  <w:pStyle w:val="NoSpacing"/>
                                  <w:rPr>
                                    <w:color w:val="000000" w:themeColor="text1"/>
                                    <w:sz w:val="28"/>
                                    <w:szCs w:val="28"/>
                                  </w:rPr>
                                </w:pPr>
                                <w:r w:rsidRPr="007E1AEC">
                                  <w:rPr>
                                    <w:color w:val="000000" w:themeColor="text1"/>
                                    <w:sz w:val="28"/>
                                    <w:szCs w:val="28"/>
                                  </w:rPr>
                                  <w:t>Module: Developing Relationships and Workplace Achievements (October 2021</w:t>
                                </w:r>
                              </w:p>
                              <w:p w14:paraId="1D278B64" w14:textId="6934B240" w:rsidR="004B4381" w:rsidRPr="007E1AEC" w:rsidRDefault="007E1AEC" w:rsidP="007E1AEC">
                                <w:pPr>
                                  <w:pStyle w:val="NoSpacing"/>
                                  <w:rPr>
                                    <w:color w:val="000000" w:themeColor="text1"/>
                                    <w:sz w:val="28"/>
                                    <w:szCs w:val="28"/>
                                  </w:rPr>
                                </w:pPr>
                                <w:r w:rsidRPr="007E1AEC">
                                  <w:rPr>
                                    <w:color w:val="000000" w:themeColor="text1"/>
                                    <w:sz w:val="28"/>
                                    <w:szCs w:val="28"/>
                                  </w:rPr>
                                  <w:t>Module code: BMSW 5102</w:t>
                                </w:r>
                              </w:p>
                              <w:sdt>
                                <w:sdtPr>
                                  <w:rPr>
                                    <w:color w:val="595959" w:themeColor="text1" w:themeTint="A6"/>
                                    <w:sz w:val="20"/>
                                    <w:szCs w:val="20"/>
                                  </w:rPr>
                                  <w:alias w:val="Abstract"/>
                                  <w:tag w:val=""/>
                                  <w:id w:val="1375273687"/>
                                  <w:showingPlcHdr/>
                                  <w:dataBinding w:prefixMappings="xmlns:ns0='http://schemas.microsoft.com/office/2006/coverPageProps' " w:xpath="/ns0:CoverPageProperties[1]/ns0:Abstract[1]" w:storeItemID="{55AF091B-3C7A-41E3-B477-F2FDAA23CFDA}"/>
                                  <w:text w:multiLine="1"/>
                                </w:sdtPr>
                                <w:sdtContent>
                                  <w:p w14:paraId="111B42D0" w14:textId="04D97581" w:rsidR="004B4381" w:rsidRDefault="007E1AEC">
                                    <w:pPr>
                                      <w:pStyle w:val="NoSpacing"/>
                                      <w:jc w:val="right"/>
                                      <w:rPr>
                                        <w:color w:val="595959" w:themeColor="text1" w:themeTint="A6"/>
                                        <w:sz w:val="20"/>
                                        <w:szCs w:val="20"/>
                                      </w:rPr>
                                    </w:pPr>
                                    <w:r>
                                      <w:rPr>
                                        <w:color w:val="595959" w:themeColor="text1" w:themeTint="A6"/>
                                        <w:sz w:val="20"/>
                                        <w:szCs w:val="20"/>
                                      </w:rPr>
                                      <w:t xml:space="preserve">     </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015F8B4C" id="Text Box 153" o:spid="_x0000_s1027" type="#_x0000_t202" style="position:absolute;margin-left:0;margin-top:0;width:575.7pt;height:97.6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" filled="f" stroked="f" strokeweight=".5pt">
                    <v:textbox style="mso-fit-shape-to-text:t" inset="126pt,0,54pt,0">
                      <w:txbxContent>
                        <w:p w14:paraId="2017429B" w14:textId="77777777" w:rsidR="007E1AEC" w:rsidRPr="007E1AEC" w:rsidRDefault="007E1AEC" w:rsidP="007E1AEC">
                          <w:pPr>
                            <w:pStyle w:val="NoSpacing"/>
                            <w:rPr>
                              <w:color w:val="000000" w:themeColor="text1"/>
                              <w:sz w:val="28"/>
                              <w:szCs w:val="28"/>
                            </w:rPr>
                          </w:pPr>
                          <w:proofErr w:type="spellStart"/>
                          <w:r w:rsidRPr="007E1AEC">
                            <w:rPr>
                              <w:color w:val="000000" w:themeColor="text1"/>
                              <w:sz w:val="28"/>
                              <w:szCs w:val="28"/>
                            </w:rPr>
                            <w:t>Programme</w:t>
                          </w:r>
                          <w:proofErr w:type="spellEnd"/>
                          <w:r w:rsidRPr="007E1AEC">
                            <w:rPr>
                              <w:color w:val="000000" w:themeColor="text1"/>
                              <w:sz w:val="28"/>
                              <w:szCs w:val="28"/>
                            </w:rPr>
                            <w:t>: BA (Hons) Leadership and Management Skills for the Workplace</w:t>
                          </w:r>
                        </w:p>
                        <w:p w14:paraId="3762ED41" w14:textId="77777777" w:rsidR="007E1AEC" w:rsidRPr="007E1AEC" w:rsidRDefault="007E1AEC" w:rsidP="007E1AEC">
                          <w:pPr>
                            <w:pStyle w:val="NoSpacing"/>
                            <w:rPr>
                              <w:color w:val="000000" w:themeColor="text1"/>
                              <w:sz w:val="28"/>
                              <w:szCs w:val="28"/>
                            </w:rPr>
                          </w:pPr>
                          <w:r w:rsidRPr="007E1AEC">
                            <w:rPr>
                              <w:color w:val="000000" w:themeColor="text1"/>
                              <w:sz w:val="28"/>
                              <w:szCs w:val="28"/>
                            </w:rPr>
                            <w:t>Module: Developing Relationships and Workplace Achievements (October 2021</w:t>
                          </w:r>
                        </w:p>
                        <w:p w14:paraId="1D278B64" w14:textId="6934B240" w:rsidR="004B4381" w:rsidRPr="007E1AEC" w:rsidRDefault="007E1AEC" w:rsidP="007E1AEC">
                          <w:pPr>
                            <w:pStyle w:val="NoSpacing"/>
                            <w:rPr>
                              <w:color w:val="000000" w:themeColor="text1"/>
                              <w:sz w:val="28"/>
                              <w:szCs w:val="28"/>
                            </w:rPr>
                          </w:pPr>
                          <w:r w:rsidRPr="007E1AEC">
                            <w:rPr>
                              <w:color w:val="000000" w:themeColor="text1"/>
                              <w:sz w:val="28"/>
                              <w:szCs w:val="28"/>
                            </w:rPr>
                            <w:t>Module code: BMSW 5102</w:t>
                          </w:r>
                        </w:p>
                        <w:sdt>
                          <w:sdtPr>
                            <w:rPr>
                              <w:color w:val="595959" w:themeColor="text1" w:themeTint="A6"/>
                              <w:sz w:val="20"/>
                              <w:szCs w:val="20"/>
                            </w:rPr>
                            <w:alias w:val="Abstract"/>
                            <w:tag w:val=""/>
                            <w:id w:val="1375273687"/>
                            <w:showingPlcHdr/>
                            <w:dataBinding w:prefixMappings="xmlns:ns0='http://schemas.microsoft.com/office/2006/coverPageProps' " w:xpath="/ns0:CoverPageProperties[1]/ns0:Abstract[1]" w:storeItemID="{55AF091B-3C7A-41E3-B477-F2FDAA23CFDA}"/>
                            <w:text w:multiLine="1"/>
                          </w:sdtPr>
                          <w:sdtContent>
                            <w:p w14:paraId="111B42D0" w14:textId="04D97581" w:rsidR="004B4381" w:rsidRDefault="007E1AEC">
                              <w:pPr>
                                <w:pStyle w:val="NoSpacing"/>
                                <w:jc w:val="right"/>
                                <w:rPr>
                                  <w:color w:val="595959" w:themeColor="text1" w:themeTint="A6"/>
                                  <w:sz w:val="20"/>
                                  <w:szCs w:val="20"/>
                                </w:rPr>
                              </w:pPr>
                              <w:r>
                                <w:rPr>
                                  <w:color w:val="595959" w:themeColor="text1" w:themeTint="A6"/>
                                  <w:sz w:val="20"/>
                                  <w:szCs w:val="20"/>
                                </w:rPr>
                                <w:t xml:space="preserve">     </w:t>
                              </w:r>
                            </w:p>
                          </w:sdtContent>
                        </w:sdt>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6A45891C" wp14:editId="59939D99">
                    <wp:simplePos x="0" y="0"/>
                    <wp:positionH relativeFrom="page">
                      <wp:align>center</wp:align>
                    </wp:positionH>
                    <mc:AlternateContent>
                      <mc:Choice Requires="wp14">
                        <wp:positionV relativeFrom="page">
                          <wp14:pctPosVOffset>30000</wp14:pctPosVOffset>
                        </wp:positionV>
                      </mc:Choice>
                      <mc:Fallback>
                        <wp:positionV relativeFrom="page">
                          <wp:posOffset>3017520</wp:posOffset>
                        </wp:positionV>
                      </mc:Fallback>
                    </mc:AlternateContent>
                    <wp:extent cx="7311390" cy="3651250"/>
                    <wp:effectExtent l="0" t="0" r="0" b="0"/>
                    <wp:wrapSquare wrapText="bothSides"/>
                    <wp:docPr id="2" name="Text Box 15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7311390" cy="36512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ADCD36C" w14:textId="2AB1270B" w:rsidR="004B4381" w:rsidRPr="007E1AEC" w:rsidRDefault="007E1AEC" w:rsidP="007E1AEC">
                                <w:pPr>
                                  <w:jc w:val="center"/>
                                  <w:rPr>
                                    <w:color w:val="4F81BD" w:themeColor="accent1"/>
                                    <w:sz w:val="48"/>
                                    <w:szCs w:val="48"/>
                                  </w:rPr>
                                </w:pPr>
                                <w:sdt>
                                  <w:sdtPr>
                                    <w:rPr>
                                      <w:caps/>
                                      <w:color w:val="000000" w:themeColor="text1"/>
                                      <w:sz w:val="48"/>
                                      <w:szCs w:val="48"/>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sidRPr="007E1AEC">
                                      <w:rPr>
                                        <w:caps/>
                                        <w:color w:val="000000" w:themeColor="text1"/>
                                        <w:sz w:val="48"/>
                                        <w:szCs w:val="48"/>
                                      </w:rPr>
                                      <w:t>Development of a plan by</w:t>
                                    </w:r>
                                    <w:r w:rsidRPr="007E1AEC">
                                      <w:rPr>
                                        <w:caps/>
                                        <w:color w:val="000000" w:themeColor="text1"/>
                                        <w:sz w:val="48"/>
                                        <w:szCs w:val="48"/>
                                      </w:rPr>
                                      <w:br/>
                                    </w:r>
                                    <w:r w:rsidRPr="007E1AEC">
                                      <w:rPr>
                                        <w:caps/>
                                        <w:color w:val="000000" w:themeColor="text1"/>
                                        <w:sz w:val="48"/>
                                        <w:szCs w:val="48"/>
                                      </w:rPr>
                                      <w:t>meeting the identified</w:t>
                                    </w:r>
                                    <w:r w:rsidRPr="007E1AEC">
                                      <w:rPr>
                                        <w:caps/>
                                        <w:color w:val="000000" w:themeColor="text1"/>
                                        <w:sz w:val="48"/>
                                        <w:szCs w:val="48"/>
                                      </w:rPr>
                                      <w:br/>
                                    </w:r>
                                    <w:r w:rsidRPr="007E1AEC">
                                      <w:rPr>
                                        <w:caps/>
                                        <w:color w:val="000000" w:themeColor="text1"/>
                                        <w:sz w:val="48"/>
                                        <w:szCs w:val="48"/>
                                      </w:rPr>
                                      <w:t>personal development</w:t>
                                    </w:r>
                                    <w:r w:rsidRPr="007E1AEC">
                                      <w:rPr>
                                        <w:caps/>
                                        <w:color w:val="000000" w:themeColor="text1"/>
                                        <w:sz w:val="48"/>
                                        <w:szCs w:val="48"/>
                                      </w:rPr>
                                      <w:br/>
                                    </w:r>
                                    <w:r w:rsidRPr="007E1AEC">
                                      <w:rPr>
                                        <w:caps/>
                                        <w:color w:val="000000" w:themeColor="text1"/>
                                        <w:sz w:val="48"/>
                                        <w:szCs w:val="48"/>
                                      </w:rPr>
                                      <w:t>needs and expectations of</w:t>
                                    </w:r>
                                    <w:r w:rsidRPr="007E1AEC">
                                      <w:rPr>
                                        <w:caps/>
                                        <w:color w:val="000000" w:themeColor="text1"/>
                                        <w:sz w:val="48"/>
                                        <w:szCs w:val="48"/>
                                      </w:rPr>
                                      <w:br/>
                                    </w:r>
                                    <w:r w:rsidRPr="007E1AEC">
                                      <w:rPr>
                                        <w:caps/>
                                        <w:color w:val="000000" w:themeColor="text1"/>
                                        <w:sz w:val="48"/>
                                        <w:szCs w:val="48"/>
                                      </w:rPr>
                                      <w:t>individual employees in a</w:t>
                                    </w:r>
                                    <w:r w:rsidRPr="007E1AEC">
                                      <w:rPr>
                                        <w:caps/>
                                        <w:color w:val="000000" w:themeColor="text1"/>
                                        <w:sz w:val="48"/>
                                        <w:szCs w:val="48"/>
                                      </w:rPr>
                                      <w:br/>
                                    </w:r>
                                    <w:r w:rsidRPr="007E1AEC">
                                      <w:rPr>
                                        <w:caps/>
                                        <w:color w:val="000000" w:themeColor="text1"/>
                                        <w:sz w:val="48"/>
                                        <w:szCs w:val="48"/>
                                      </w:rPr>
                                      <w:t>chosen organisation</w:t>
                                    </w:r>
                                  </w:sdtContent>
                                </w:sdt>
                              </w:p>
                              <w:p w14:paraId="14A7BBC4" w14:textId="7F2D3A3D" w:rsidR="004B4381" w:rsidRDefault="004B4381">
                                <w:pPr>
                                  <w:jc w:val="right"/>
                                  <w:rPr>
                                    <w:smallCaps/>
                                    <w:color w:val="404040" w:themeColor="text1" w:themeTint="BF"/>
                                    <w:sz w:val="36"/>
                                    <w:szCs w:val="36"/>
                                  </w:rPr>
                                </w:pPr>
                                <w:sdt>
                                  <w:sdtPr>
                                    <w:rPr>
                                      <w:color w:val="404040" w:themeColor="text1" w:themeTint="BF"/>
                                      <w:sz w:val="36"/>
                                      <w:szCs w:val="36"/>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Content>
                                    <w:r w:rsidR="007E1AEC">
                                      <w:rPr>
                                        <w:color w:val="404040" w:themeColor="text1" w:themeTint="BF"/>
                                        <w:sz w:val="36"/>
                                        <w:szCs w:val="36"/>
                                      </w:rPr>
                                      <w:t xml:space="preserve">     </w:t>
                                    </w:r>
                                  </w:sdtContent>
                                </w:sdt>
                                <w:r w:rsidR="007E1AEC" w:rsidRPr="007E1AEC">
                                  <w:t xml:space="preserve"> </w:t>
                                </w:r>
                                <w:r w:rsidR="007E1AEC" w:rsidRPr="007E1AEC">
                                  <w:rPr>
                                    <w:color w:val="000000" w:themeColor="text1"/>
                                    <w:sz w:val="36"/>
                                    <w:szCs w:val="36"/>
                                  </w:rPr>
                                  <w:t>Lecturer:</w:t>
                                </w:r>
                                <w:r w:rsidR="007E1AEC" w:rsidRPr="007E1AEC">
                                  <w:rPr>
                                    <w:color w:val="000000" w:themeColor="text1"/>
                                    <w:sz w:val="36"/>
                                    <w:szCs w:val="36"/>
                                  </w:rPr>
                                  <w:t xml:space="preserve"> </w:t>
                                </w:r>
                                <w:r w:rsidR="007E1AEC" w:rsidRPr="007E1AEC">
                                  <w:rPr>
                                    <w:color w:val="000000" w:themeColor="text1"/>
                                    <w:sz w:val="36"/>
                                    <w:szCs w:val="36"/>
                                  </w:rPr>
                                  <w:t xml:space="preserve">Dr </w:t>
                                </w:r>
                                <w:proofErr w:type="spellStart"/>
                                <w:r w:rsidR="007E1AEC" w:rsidRPr="007E1AEC">
                                  <w:rPr>
                                    <w:color w:val="000000" w:themeColor="text1"/>
                                    <w:sz w:val="36"/>
                                    <w:szCs w:val="36"/>
                                  </w:rPr>
                                  <w:t>Nandish</w:t>
                                </w:r>
                                <w:proofErr w:type="spellEnd"/>
                                <w:r w:rsidR="007E1AEC" w:rsidRPr="007E1AEC">
                                  <w:rPr>
                                    <w:color w:val="000000" w:themeColor="text1"/>
                                    <w:sz w:val="36"/>
                                    <w:szCs w:val="36"/>
                                  </w:rPr>
                                  <w:t xml:space="preserve"> Patel</w:t>
                                </w:r>
                                <w:r w:rsidR="007E1AEC" w:rsidRPr="007E1AEC">
                                  <w:rPr>
                                    <w:color w:val="404040" w:themeColor="text1" w:themeTint="BF"/>
                                    <w:sz w:val="36"/>
                                    <w:szCs w:val="36"/>
                                  </w:rPr>
                                  <w:cr/>
                                </w: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6A45891C" id="Text Box 154" o:spid="_x0000_s1028" type="#_x0000_t202" style="position:absolute;margin-left:0;margin-top:0;width:575.7pt;height:287.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" filled="f" stroked="f" strokeweight=".5pt">
                    <v:textbox inset="126pt,0,54pt,0">
                      <w:txbxContent>
                        <w:p w14:paraId="4ADCD36C" w14:textId="2AB1270B" w:rsidR="004B4381" w:rsidRPr="007E1AEC" w:rsidRDefault="007E1AEC" w:rsidP="007E1AEC">
                          <w:pPr>
                            <w:jc w:val="center"/>
                            <w:rPr>
                              <w:color w:val="4F81BD" w:themeColor="accent1"/>
                              <w:sz w:val="48"/>
                              <w:szCs w:val="48"/>
                            </w:rPr>
                          </w:pPr>
                          <w:sdt>
                            <w:sdtPr>
                              <w:rPr>
                                <w:caps/>
                                <w:color w:val="000000" w:themeColor="text1"/>
                                <w:sz w:val="48"/>
                                <w:szCs w:val="48"/>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sidRPr="007E1AEC">
                                <w:rPr>
                                  <w:caps/>
                                  <w:color w:val="000000" w:themeColor="text1"/>
                                  <w:sz w:val="48"/>
                                  <w:szCs w:val="48"/>
                                </w:rPr>
                                <w:t>Development of a plan by</w:t>
                              </w:r>
                              <w:r w:rsidRPr="007E1AEC">
                                <w:rPr>
                                  <w:caps/>
                                  <w:color w:val="000000" w:themeColor="text1"/>
                                  <w:sz w:val="48"/>
                                  <w:szCs w:val="48"/>
                                </w:rPr>
                                <w:br/>
                              </w:r>
                              <w:r w:rsidRPr="007E1AEC">
                                <w:rPr>
                                  <w:caps/>
                                  <w:color w:val="000000" w:themeColor="text1"/>
                                  <w:sz w:val="48"/>
                                  <w:szCs w:val="48"/>
                                </w:rPr>
                                <w:t>meeting the identified</w:t>
                              </w:r>
                              <w:r w:rsidRPr="007E1AEC">
                                <w:rPr>
                                  <w:caps/>
                                  <w:color w:val="000000" w:themeColor="text1"/>
                                  <w:sz w:val="48"/>
                                  <w:szCs w:val="48"/>
                                </w:rPr>
                                <w:br/>
                              </w:r>
                              <w:r w:rsidRPr="007E1AEC">
                                <w:rPr>
                                  <w:caps/>
                                  <w:color w:val="000000" w:themeColor="text1"/>
                                  <w:sz w:val="48"/>
                                  <w:szCs w:val="48"/>
                                </w:rPr>
                                <w:t>personal development</w:t>
                              </w:r>
                              <w:r w:rsidRPr="007E1AEC">
                                <w:rPr>
                                  <w:caps/>
                                  <w:color w:val="000000" w:themeColor="text1"/>
                                  <w:sz w:val="48"/>
                                  <w:szCs w:val="48"/>
                                </w:rPr>
                                <w:br/>
                              </w:r>
                              <w:r w:rsidRPr="007E1AEC">
                                <w:rPr>
                                  <w:caps/>
                                  <w:color w:val="000000" w:themeColor="text1"/>
                                  <w:sz w:val="48"/>
                                  <w:szCs w:val="48"/>
                                </w:rPr>
                                <w:t>needs and expectations of</w:t>
                              </w:r>
                              <w:r w:rsidRPr="007E1AEC">
                                <w:rPr>
                                  <w:caps/>
                                  <w:color w:val="000000" w:themeColor="text1"/>
                                  <w:sz w:val="48"/>
                                  <w:szCs w:val="48"/>
                                </w:rPr>
                                <w:br/>
                              </w:r>
                              <w:r w:rsidRPr="007E1AEC">
                                <w:rPr>
                                  <w:caps/>
                                  <w:color w:val="000000" w:themeColor="text1"/>
                                  <w:sz w:val="48"/>
                                  <w:szCs w:val="48"/>
                                </w:rPr>
                                <w:t>individual employees in a</w:t>
                              </w:r>
                              <w:r w:rsidRPr="007E1AEC">
                                <w:rPr>
                                  <w:caps/>
                                  <w:color w:val="000000" w:themeColor="text1"/>
                                  <w:sz w:val="48"/>
                                  <w:szCs w:val="48"/>
                                </w:rPr>
                                <w:br/>
                              </w:r>
                              <w:r w:rsidRPr="007E1AEC">
                                <w:rPr>
                                  <w:caps/>
                                  <w:color w:val="000000" w:themeColor="text1"/>
                                  <w:sz w:val="48"/>
                                  <w:szCs w:val="48"/>
                                </w:rPr>
                                <w:t>chosen organisation</w:t>
                              </w:r>
                            </w:sdtContent>
                          </w:sdt>
                        </w:p>
                        <w:p w14:paraId="14A7BBC4" w14:textId="7F2D3A3D" w:rsidR="004B4381" w:rsidRDefault="004B4381">
                          <w:pPr>
                            <w:jc w:val="right"/>
                            <w:rPr>
                              <w:smallCaps/>
                              <w:color w:val="404040" w:themeColor="text1" w:themeTint="BF"/>
                              <w:sz w:val="36"/>
                              <w:szCs w:val="36"/>
                            </w:rPr>
                          </w:pPr>
                          <w:sdt>
                            <w:sdtPr>
                              <w:rPr>
                                <w:color w:val="404040" w:themeColor="text1" w:themeTint="BF"/>
                                <w:sz w:val="36"/>
                                <w:szCs w:val="36"/>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Content>
                              <w:r w:rsidR="007E1AEC">
                                <w:rPr>
                                  <w:color w:val="404040" w:themeColor="text1" w:themeTint="BF"/>
                                  <w:sz w:val="36"/>
                                  <w:szCs w:val="36"/>
                                </w:rPr>
                                <w:t xml:space="preserve">     </w:t>
                              </w:r>
                            </w:sdtContent>
                          </w:sdt>
                          <w:r w:rsidR="007E1AEC" w:rsidRPr="007E1AEC">
                            <w:t xml:space="preserve"> </w:t>
                          </w:r>
                          <w:r w:rsidR="007E1AEC" w:rsidRPr="007E1AEC">
                            <w:rPr>
                              <w:color w:val="000000" w:themeColor="text1"/>
                              <w:sz w:val="36"/>
                              <w:szCs w:val="36"/>
                            </w:rPr>
                            <w:t>Lecturer:</w:t>
                          </w:r>
                          <w:r w:rsidR="007E1AEC" w:rsidRPr="007E1AEC">
                            <w:rPr>
                              <w:color w:val="000000" w:themeColor="text1"/>
                              <w:sz w:val="36"/>
                              <w:szCs w:val="36"/>
                            </w:rPr>
                            <w:t xml:space="preserve"> </w:t>
                          </w:r>
                          <w:r w:rsidR="007E1AEC" w:rsidRPr="007E1AEC">
                            <w:rPr>
                              <w:color w:val="000000" w:themeColor="text1"/>
                              <w:sz w:val="36"/>
                              <w:szCs w:val="36"/>
                            </w:rPr>
                            <w:t xml:space="preserve">Dr </w:t>
                          </w:r>
                          <w:proofErr w:type="spellStart"/>
                          <w:r w:rsidR="007E1AEC" w:rsidRPr="007E1AEC">
                            <w:rPr>
                              <w:color w:val="000000" w:themeColor="text1"/>
                              <w:sz w:val="36"/>
                              <w:szCs w:val="36"/>
                            </w:rPr>
                            <w:t>Nandish</w:t>
                          </w:r>
                          <w:proofErr w:type="spellEnd"/>
                          <w:r w:rsidR="007E1AEC" w:rsidRPr="007E1AEC">
                            <w:rPr>
                              <w:color w:val="000000" w:themeColor="text1"/>
                              <w:sz w:val="36"/>
                              <w:szCs w:val="36"/>
                            </w:rPr>
                            <w:t xml:space="preserve"> Patel</w:t>
                          </w:r>
                          <w:r w:rsidR="007E1AEC" w:rsidRPr="007E1AEC">
                            <w:rPr>
                              <w:color w:val="404040" w:themeColor="text1" w:themeTint="BF"/>
                              <w:sz w:val="36"/>
                              <w:szCs w:val="36"/>
                            </w:rPr>
                            <w:cr/>
                          </w:r>
                        </w:p>
                      </w:txbxContent>
                    </v:textbox>
                    <w10:wrap type="square" anchorx="page" anchory="page"/>
                  </v:shape>
                </w:pict>
              </mc:Fallback>
            </mc:AlternateContent>
          </w:r>
        </w:p>
        <w:p w14:paraId="6D68AF39" w14:textId="77777777" w:rsidR="004B4381" w:rsidRDefault="004B4381" w:rsidP="007E1AEC">
          <w:pPr>
            <w:jc w:val="center"/>
            <w:rPr>
              <w:rFonts w:ascii="Times New Roman" w:hAnsi="Times New Roman" w:cs="Times New Roman"/>
              <w:b/>
              <w:sz w:val="24"/>
              <w:szCs w:val="24"/>
            </w:rPr>
          </w:pPr>
          <w:r>
            <w:rPr>
              <w:rFonts w:ascii="Times New Roman" w:hAnsi="Times New Roman" w:cs="Times New Roman"/>
              <w:b/>
              <w:sz w:val="24"/>
              <w:szCs w:val="24"/>
            </w:rPr>
            <w:br w:type="page"/>
          </w:r>
        </w:p>
        <w:sdt>
          <w:sdtPr>
            <w:id w:val="-463188372"/>
            <w:docPartObj>
              <w:docPartGallery w:val="Table of Contents"/>
              <w:docPartUnique/>
            </w:docPartObj>
          </w:sdtPr>
          <w:sdtEndPr>
            <w:rPr>
              <w:rFonts w:asciiTheme="minorHAnsi" w:eastAsiaTheme="minorHAnsi" w:hAnsiTheme="minorHAnsi" w:cstheme="minorBidi"/>
              <w:noProof/>
              <w:color w:val="auto"/>
              <w:sz w:val="22"/>
              <w:szCs w:val="22"/>
            </w:rPr>
          </w:sdtEndPr>
          <w:sdtContent>
            <w:p w14:paraId="59A68EAB" w14:textId="27D6B037" w:rsidR="00BF30C3" w:rsidRDefault="00BF30C3">
              <w:pPr>
                <w:pStyle w:val="TOCHeading"/>
              </w:pPr>
              <w:r>
                <w:t>Contents</w:t>
              </w:r>
            </w:p>
            <w:p w14:paraId="5D8E8590" w14:textId="6446A4CC" w:rsidR="00BF30C3" w:rsidRDefault="00BF30C3">
              <w:pPr>
                <w:pStyle w:val="TOC2"/>
                <w:rPr>
                  <w:rFonts w:asciiTheme="minorHAnsi" w:eastAsiaTheme="minorEastAsia" w:hAnsiTheme="minorHAnsi" w:cstheme="minorBidi"/>
                  <w:b w:val="0"/>
                  <w:noProof/>
                  <w:sz w:val="22"/>
                  <w:szCs w:val="22"/>
                  <w:lang w:val="en-GB" w:eastAsia="en-GB"/>
                </w:rPr>
              </w:pPr>
              <w:r>
                <w:fldChar w:fldCharType="begin"/>
              </w:r>
              <w:r>
                <w:instrText xml:space="preserve"> TOC \o "1-3" \h \z \u </w:instrText>
              </w:r>
              <w:r>
                <w:fldChar w:fldCharType="separate"/>
              </w:r>
              <w:hyperlink w:anchor="_Toc92399948" w:history="1">
                <w:r w:rsidRPr="00F41BE8">
                  <w:rPr>
                    <w:rStyle w:val="Hyperlink"/>
                    <w:noProof/>
                  </w:rPr>
                  <w:t>Introduction</w:t>
                </w:r>
                <w:r>
                  <w:rPr>
                    <w:noProof/>
                    <w:webHidden/>
                  </w:rPr>
                  <w:tab/>
                </w:r>
                <w:r>
                  <w:rPr>
                    <w:noProof/>
                    <w:webHidden/>
                  </w:rPr>
                  <w:fldChar w:fldCharType="begin"/>
                </w:r>
                <w:r>
                  <w:rPr>
                    <w:noProof/>
                    <w:webHidden/>
                  </w:rPr>
                  <w:instrText xml:space="preserve"> PAGEREF _Toc92399948 \h </w:instrText>
                </w:r>
                <w:r>
                  <w:rPr>
                    <w:noProof/>
                    <w:webHidden/>
                  </w:rPr>
                </w:r>
                <w:r>
                  <w:rPr>
                    <w:noProof/>
                    <w:webHidden/>
                  </w:rPr>
                  <w:fldChar w:fldCharType="separate"/>
                </w:r>
                <w:r>
                  <w:rPr>
                    <w:noProof/>
                    <w:webHidden/>
                  </w:rPr>
                  <w:t>2</w:t>
                </w:r>
                <w:r>
                  <w:rPr>
                    <w:noProof/>
                    <w:webHidden/>
                  </w:rPr>
                  <w:fldChar w:fldCharType="end"/>
                </w:r>
              </w:hyperlink>
            </w:p>
            <w:p w14:paraId="3FA6CF1D" w14:textId="68778077" w:rsidR="00BF30C3" w:rsidRDefault="00BF30C3">
              <w:pPr>
                <w:pStyle w:val="TOC2"/>
                <w:rPr>
                  <w:rFonts w:asciiTheme="minorHAnsi" w:eastAsiaTheme="minorEastAsia" w:hAnsiTheme="minorHAnsi" w:cstheme="minorBidi"/>
                  <w:b w:val="0"/>
                  <w:noProof/>
                  <w:sz w:val="22"/>
                  <w:szCs w:val="22"/>
                  <w:lang w:val="en-GB" w:eastAsia="en-GB"/>
                </w:rPr>
              </w:pPr>
              <w:hyperlink w:anchor="_Toc92399949" w:history="1">
                <w:r w:rsidRPr="00F41BE8">
                  <w:rPr>
                    <w:rStyle w:val="Hyperlink"/>
                    <w:noProof/>
                  </w:rPr>
                  <w:t>Critically evaluate development vehicles</w:t>
                </w:r>
                <w:r>
                  <w:rPr>
                    <w:noProof/>
                    <w:webHidden/>
                  </w:rPr>
                  <w:tab/>
                </w:r>
                <w:r>
                  <w:rPr>
                    <w:noProof/>
                    <w:webHidden/>
                  </w:rPr>
                  <w:fldChar w:fldCharType="begin"/>
                </w:r>
                <w:r>
                  <w:rPr>
                    <w:noProof/>
                    <w:webHidden/>
                  </w:rPr>
                  <w:instrText xml:space="preserve"> PAGEREF _Toc92399949 \h </w:instrText>
                </w:r>
                <w:r>
                  <w:rPr>
                    <w:noProof/>
                    <w:webHidden/>
                  </w:rPr>
                </w:r>
                <w:r>
                  <w:rPr>
                    <w:noProof/>
                    <w:webHidden/>
                  </w:rPr>
                  <w:fldChar w:fldCharType="separate"/>
                </w:r>
                <w:r>
                  <w:rPr>
                    <w:noProof/>
                    <w:webHidden/>
                  </w:rPr>
                  <w:t>3</w:t>
                </w:r>
                <w:r>
                  <w:rPr>
                    <w:noProof/>
                    <w:webHidden/>
                  </w:rPr>
                  <w:fldChar w:fldCharType="end"/>
                </w:r>
              </w:hyperlink>
            </w:p>
            <w:p w14:paraId="7D64514A" w14:textId="2E0949A4" w:rsidR="00BF30C3" w:rsidRDefault="00BF30C3">
              <w:pPr>
                <w:pStyle w:val="TOC2"/>
                <w:rPr>
                  <w:rFonts w:asciiTheme="minorHAnsi" w:eastAsiaTheme="minorEastAsia" w:hAnsiTheme="minorHAnsi" w:cstheme="minorBidi"/>
                  <w:b w:val="0"/>
                  <w:noProof/>
                  <w:sz w:val="22"/>
                  <w:szCs w:val="22"/>
                  <w:lang w:val="en-GB" w:eastAsia="en-GB"/>
                </w:rPr>
              </w:pPr>
              <w:hyperlink w:anchor="_Toc92399950" w:history="1">
                <w:r w:rsidRPr="00F41BE8">
                  <w:rPr>
                    <w:rStyle w:val="Hyperlink"/>
                    <w:noProof/>
                  </w:rPr>
                  <w:t>Professional Development Plan</w:t>
                </w:r>
                <w:r>
                  <w:rPr>
                    <w:noProof/>
                    <w:webHidden/>
                  </w:rPr>
                  <w:tab/>
                </w:r>
                <w:r>
                  <w:rPr>
                    <w:noProof/>
                    <w:webHidden/>
                  </w:rPr>
                  <w:fldChar w:fldCharType="begin"/>
                </w:r>
                <w:r>
                  <w:rPr>
                    <w:noProof/>
                    <w:webHidden/>
                  </w:rPr>
                  <w:instrText xml:space="preserve"> PAGEREF _Toc92399950 \h </w:instrText>
                </w:r>
                <w:r>
                  <w:rPr>
                    <w:noProof/>
                    <w:webHidden/>
                  </w:rPr>
                </w:r>
                <w:r>
                  <w:rPr>
                    <w:noProof/>
                    <w:webHidden/>
                  </w:rPr>
                  <w:fldChar w:fldCharType="separate"/>
                </w:r>
                <w:r>
                  <w:rPr>
                    <w:noProof/>
                    <w:webHidden/>
                  </w:rPr>
                  <w:t>9</w:t>
                </w:r>
                <w:r>
                  <w:rPr>
                    <w:noProof/>
                    <w:webHidden/>
                  </w:rPr>
                  <w:fldChar w:fldCharType="end"/>
                </w:r>
              </w:hyperlink>
            </w:p>
            <w:p w14:paraId="0C8F8836" w14:textId="3B2C0406" w:rsidR="00BF30C3" w:rsidRDefault="00BF30C3">
              <w:pPr>
                <w:pStyle w:val="TOC2"/>
                <w:rPr>
                  <w:rFonts w:asciiTheme="minorHAnsi" w:eastAsiaTheme="minorEastAsia" w:hAnsiTheme="minorHAnsi" w:cstheme="minorBidi"/>
                  <w:b w:val="0"/>
                  <w:noProof/>
                  <w:sz w:val="22"/>
                  <w:szCs w:val="22"/>
                  <w:lang w:val="en-GB" w:eastAsia="en-GB"/>
                </w:rPr>
              </w:pPr>
              <w:hyperlink w:anchor="_Toc92399951" w:history="1">
                <w:r w:rsidRPr="00F41BE8">
                  <w:rPr>
                    <w:rStyle w:val="Hyperlink"/>
                    <w:noProof/>
                  </w:rPr>
                  <w:t>Recommendation</w:t>
                </w:r>
                <w:r>
                  <w:rPr>
                    <w:noProof/>
                    <w:webHidden/>
                  </w:rPr>
                  <w:tab/>
                </w:r>
                <w:r>
                  <w:rPr>
                    <w:noProof/>
                    <w:webHidden/>
                  </w:rPr>
                  <w:fldChar w:fldCharType="begin"/>
                </w:r>
                <w:r>
                  <w:rPr>
                    <w:noProof/>
                    <w:webHidden/>
                  </w:rPr>
                  <w:instrText xml:space="preserve"> PAGEREF _Toc92399951 \h </w:instrText>
                </w:r>
                <w:r>
                  <w:rPr>
                    <w:noProof/>
                    <w:webHidden/>
                  </w:rPr>
                </w:r>
                <w:r>
                  <w:rPr>
                    <w:noProof/>
                    <w:webHidden/>
                  </w:rPr>
                  <w:fldChar w:fldCharType="separate"/>
                </w:r>
                <w:r>
                  <w:rPr>
                    <w:noProof/>
                    <w:webHidden/>
                  </w:rPr>
                  <w:t>12</w:t>
                </w:r>
                <w:r>
                  <w:rPr>
                    <w:noProof/>
                    <w:webHidden/>
                  </w:rPr>
                  <w:fldChar w:fldCharType="end"/>
                </w:r>
              </w:hyperlink>
            </w:p>
            <w:p w14:paraId="79692AB3" w14:textId="428AFB68" w:rsidR="00BF30C3" w:rsidRDefault="00BF30C3">
              <w:pPr>
                <w:pStyle w:val="TOC2"/>
                <w:rPr>
                  <w:rFonts w:asciiTheme="minorHAnsi" w:eastAsiaTheme="minorEastAsia" w:hAnsiTheme="minorHAnsi" w:cstheme="minorBidi"/>
                  <w:b w:val="0"/>
                  <w:noProof/>
                  <w:sz w:val="22"/>
                  <w:szCs w:val="22"/>
                  <w:lang w:val="en-GB" w:eastAsia="en-GB"/>
                </w:rPr>
              </w:pPr>
              <w:hyperlink w:anchor="_Toc92399952" w:history="1">
                <w:r w:rsidRPr="00F41BE8">
                  <w:rPr>
                    <w:rStyle w:val="Hyperlink"/>
                    <w:noProof/>
                  </w:rPr>
                  <w:t>Conclusion</w:t>
                </w:r>
                <w:r>
                  <w:rPr>
                    <w:noProof/>
                    <w:webHidden/>
                  </w:rPr>
                  <w:tab/>
                </w:r>
                <w:r>
                  <w:rPr>
                    <w:noProof/>
                    <w:webHidden/>
                  </w:rPr>
                  <w:fldChar w:fldCharType="begin"/>
                </w:r>
                <w:r>
                  <w:rPr>
                    <w:noProof/>
                    <w:webHidden/>
                  </w:rPr>
                  <w:instrText xml:space="preserve"> PAGEREF _Toc92399952 \h </w:instrText>
                </w:r>
                <w:r>
                  <w:rPr>
                    <w:noProof/>
                    <w:webHidden/>
                  </w:rPr>
                </w:r>
                <w:r>
                  <w:rPr>
                    <w:noProof/>
                    <w:webHidden/>
                  </w:rPr>
                  <w:fldChar w:fldCharType="separate"/>
                </w:r>
                <w:r>
                  <w:rPr>
                    <w:noProof/>
                    <w:webHidden/>
                  </w:rPr>
                  <w:t>13</w:t>
                </w:r>
                <w:r>
                  <w:rPr>
                    <w:noProof/>
                    <w:webHidden/>
                  </w:rPr>
                  <w:fldChar w:fldCharType="end"/>
                </w:r>
              </w:hyperlink>
            </w:p>
            <w:p w14:paraId="5297FFE0" w14:textId="35347E39" w:rsidR="00BF30C3" w:rsidRDefault="00BF30C3">
              <w:pPr>
                <w:pStyle w:val="TOC2"/>
                <w:rPr>
                  <w:rFonts w:asciiTheme="minorHAnsi" w:eastAsiaTheme="minorEastAsia" w:hAnsiTheme="minorHAnsi" w:cstheme="minorBidi"/>
                  <w:b w:val="0"/>
                  <w:noProof/>
                  <w:sz w:val="22"/>
                  <w:szCs w:val="22"/>
                  <w:lang w:val="en-GB" w:eastAsia="en-GB"/>
                </w:rPr>
              </w:pPr>
              <w:hyperlink w:anchor="_Toc92399953" w:history="1">
                <w:r w:rsidRPr="00F41BE8">
                  <w:rPr>
                    <w:rStyle w:val="Hyperlink"/>
                    <w:noProof/>
                  </w:rPr>
                  <w:t>Reference List</w:t>
                </w:r>
                <w:r>
                  <w:rPr>
                    <w:noProof/>
                    <w:webHidden/>
                  </w:rPr>
                  <w:tab/>
                </w:r>
                <w:r>
                  <w:rPr>
                    <w:noProof/>
                    <w:webHidden/>
                  </w:rPr>
                  <w:fldChar w:fldCharType="begin"/>
                </w:r>
                <w:r>
                  <w:rPr>
                    <w:noProof/>
                    <w:webHidden/>
                  </w:rPr>
                  <w:instrText xml:space="preserve"> PAGEREF _Toc92399953 \h </w:instrText>
                </w:r>
                <w:r>
                  <w:rPr>
                    <w:noProof/>
                    <w:webHidden/>
                  </w:rPr>
                </w:r>
                <w:r>
                  <w:rPr>
                    <w:noProof/>
                    <w:webHidden/>
                  </w:rPr>
                  <w:fldChar w:fldCharType="separate"/>
                </w:r>
                <w:r>
                  <w:rPr>
                    <w:noProof/>
                    <w:webHidden/>
                  </w:rPr>
                  <w:t>14</w:t>
                </w:r>
                <w:r>
                  <w:rPr>
                    <w:noProof/>
                    <w:webHidden/>
                  </w:rPr>
                  <w:fldChar w:fldCharType="end"/>
                </w:r>
              </w:hyperlink>
            </w:p>
            <w:p w14:paraId="65BC2084" w14:textId="39DB2993" w:rsidR="00BF30C3" w:rsidRDefault="00BF30C3">
              <w:r>
                <w:rPr>
                  <w:b/>
                  <w:bCs/>
                  <w:noProof/>
                </w:rPr>
                <w:fldChar w:fldCharType="end"/>
              </w:r>
            </w:p>
          </w:sdtContent>
        </w:sdt>
        <w:p w14:paraId="2A7AA2B4" w14:textId="77777777" w:rsidR="00BF30C3" w:rsidRDefault="00BF30C3" w:rsidP="004B4381">
          <w:pPr>
            <w:rPr>
              <w:rFonts w:ascii="Times New Roman" w:hAnsi="Times New Roman" w:cs="Times New Roman"/>
              <w:b/>
              <w:sz w:val="24"/>
              <w:szCs w:val="24"/>
            </w:rPr>
          </w:pPr>
        </w:p>
        <w:p w14:paraId="209226D6" w14:textId="77777777" w:rsidR="00BF30C3" w:rsidRDefault="00BF30C3" w:rsidP="004B4381">
          <w:pPr>
            <w:rPr>
              <w:rFonts w:ascii="Times New Roman" w:hAnsi="Times New Roman" w:cs="Times New Roman"/>
              <w:b/>
              <w:sz w:val="24"/>
              <w:szCs w:val="24"/>
            </w:rPr>
          </w:pPr>
        </w:p>
        <w:p w14:paraId="753EBC2A" w14:textId="77777777" w:rsidR="00BF30C3" w:rsidRDefault="00BF30C3" w:rsidP="004B4381">
          <w:pPr>
            <w:rPr>
              <w:rFonts w:ascii="Times New Roman" w:hAnsi="Times New Roman" w:cs="Times New Roman"/>
              <w:b/>
              <w:sz w:val="24"/>
              <w:szCs w:val="24"/>
            </w:rPr>
          </w:pPr>
        </w:p>
        <w:p w14:paraId="6F9B6F45" w14:textId="77777777" w:rsidR="00BF30C3" w:rsidRDefault="00BF30C3" w:rsidP="004B4381">
          <w:pPr>
            <w:rPr>
              <w:rFonts w:ascii="Times New Roman" w:hAnsi="Times New Roman" w:cs="Times New Roman"/>
              <w:b/>
              <w:sz w:val="24"/>
              <w:szCs w:val="24"/>
            </w:rPr>
          </w:pPr>
        </w:p>
        <w:p w14:paraId="1996430E" w14:textId="77777777" w:rsidR="00BF30C3" w:rsidRDefault="00BF30C3" w:rsidP="004B4381">
          <w:pPr>
            <w:rPr>
              <w:rFonts w:ascii="Times New Roman" w:hAnsi="Times New Roman" w:cs="Times New Roman"/>
              <w:b/>
              <w:sz w:val="24"/>
              <w:szCs w:val="24"/>
            </w:rPr>
          </w:pPr>
        </w:p>
        <w:p w14:paraId="2858592A" w14:textId="77777777" w:rsidR="00BF30C3" w:rsidRDefault="00BF30C3" w:rsidP="004B4381">
          <w:pPr>
            <w:rPr>
              <w:rFonts w:ascii="Times New Roman" w:hAnsi="Times New Roman" w:cs="Times New Roman"/>
              <w:b/>
              <w:sz w:val="24"/>
              <w:szCs w:val="24"/>
            </w:rPr>
          </w:pPr>
        </w:p>
        <w:p w14:paraId="122C3595" w14:textId="77777777" w:rsidR="00BF30C3" w:rsidRDefault="00BF30C3" w:rsidP="004B4381">
          <w:pPr>
            <w:rPr>
              <w:rFonts w:ascii="Times New Roman" w:hAnsi="Times New Roman" w:cs="Times New Roman"/>
              <w:b/>
              <w:sz w:val="24"/>
              <w:szCs w:val="24"/>
            </w:rPr>
          </w:pPr>
        </w:p>
        <w:p w14:paraId="1DEC0667" w14:textId="77777777" w:rsidR="00BF30C3" w:rsidRDefault="00BF30C3" w:rsidP="004B4381">
          <w:pPr>
            <w:rPr>
              <w:rFonts w:ascii="Times New Roman" w:hAnsi="Times New Roman" w:cs="Times New Roman"/>
              <w:b/>
              <w:sz w:val="24"/>
              <w:szCs w:val="24"/>
            </w:rPr>
          </w:pPr>
        </w:p>
        <w:p w14:paraId="5E45A3EB" w14:textId="77777777" w:rsidR="00BF30C3" w:rsidRDefault="00BF30C3" w:rsidP="004B4381">
          <w:pPr>
            <w:rPr>
              <w:rFonts w:ascii="Times New Roman" w:hAnsi="Times New Roman" w:cs="Times New Roman"/>
              <w:b/>
              <w:sz w:val="24"/>
              <w:szCs w:val="24"/>
            </w:rPr>
          </w:pPr>
        </w:p>
        <w:p w14:paraId="290C88AF" w14:textId="77777777" w:rsidR="00BF30C3" w:rsidRDefault="00BF30C3" w:rsidP="004B4381">
          <w:pPr>
            <w:rPr>
              <w:rFonts w:ascii="Times New Roman" w:hAnsi="Times New Roman" w:cs="Times New Roman"/>
              <w:b/>
              <w:sz w:val="24"/>
              <w:szCs w:val="24"/>
            </w:rPr>
          </w:pPr>
        </w:p>
        <w:p w14:paraId="330CE07B" w14:textId="77777777" w:rsidR="00BF30C3" w:rsidRDefault="00BF30C3" w:rsidP="004B4381">
          <w:pPr>
            <w:rPr>
              <w:rFonts w:ascii="Times New Roman" w:hAnsi="Times New Roman" w:cs="Times New Roman"/>
              <w:b/>
              <w:sz w:val="24"/>
              <w:szCs w:val="24"/>
            </w:rPr>
          </w:pPr>
        </w:p>
        <w:p w14:paraId="501FF48F" w14:textId="77777777" w:rsidR="00BF30C3" w:rsidRDefault="00BF30C3" w:rsidP="004B4381">
          <w:pPr>
            <w:rPr>
              <w:rFonts w:ascii="Times New Roman" w:hAnsi="Times New Roman" w:cs="Times New Roman"/>
              <w:b/>
              <w:sz w:val="24"/>
              <w:szCs w:val="24"/>
            </w:rPr>
          </w:pPr>
        </w:p>
        <w:p w14:paraId="1A382C7D" w14:textId="77777777" w:rsidR="00BF30C3" w:rsidRDefault="00BF30C3" w:rsidP="004B4381">
          <w:pPr>
            <w:rPr>
              <w:rFonts w:ascii="Times New Roman" w:hAnsi="Times New Roman" w:cs="Times New Roman"/>
              <w:b/>
              <w:sz w:val="24"/>
              <w:szCs w:val="24"/>
            </w:rPr>
          </w:pPr>
        </w:p>
        <w:p w14:paraId="02BDD58E" w14:textId="77777777" w:rsidR="00BF30C3" w:rsidRDefault="00BF30C3" w:rsidP="004B4381">
          <w:pPr>
            <w:rPr>
              <w:rFonts w:ascii="Times New Roman" w:hAnsi="Times New Roman" w:cs="Times New Roman"/>
              <w:b/>
              <w:sz w:val="24"/>
              <w:szCs w:val="24"/>
            </w:rPr>
          </w:pPr>
        </w:p>
        <w:p w14:paraId="3910ADD5" w14:textId="77777777" w:rsidR="00BF30C3" w:rsidRDefault="00BF30C3" w:rsidP="004B4381">
          <w:pPr>
            <w:rPr>
              <w:rFonts w:ascii="Times New Roman" w:hAnsi="Times New Roman" w:cs="Times New Roman"/>
              <w:b/>
              <w:sz w:val="24"/>
              <w:szCs w:val="24"/>
            </w:rPr>
          </w:pPr>
        </w:p>
        <w:p w14:paraId="5172EFFD" w14:textId="77777777" w:rsidR="00BF30C3" w:rsidRDefault="00BF30C3" w:rsidP="004B4381">
          <w:pPr>
            <w:rPr>
              <w:rFonts w:ascii="Times New Roman" w:hAnsi="Times New Roman" w:cs="Times New Roman"/>
              <w:b/>
              <w:sz w:val="24"/>
              <w:szCs w:val="24"/>
            </w:rPr>
          </w:pPr>
        </w:p>
        <w:p w14:paraId="243A358E" w14:textId="77777777" w:rsidR="00BF30C3" w:rsidRDefault="00BF30C3" w:rsidP="004B4381">
          <w:pPr>
            <w:rPr>
              <w:rFonts w:ascii="Times New Roman" w:hAnsi="Times New Roman" w:cs="Times New Roman"/>
              <w:b/>
              <w:sz w:val="24"/>
              <w:szCs w:val="24"/>
            </w:rPr>
          </w:pPr>
        </w:p>
        <w:p w14:paraId="0F8774C5" w14:textId="68253FBB" w:rsidR="00CA18EA" w:rsidRPr="003A3117" w:rsidRDefault="004B4381" w:rsidP="004B4381">
          <w:pPr>
            <w:rPr>
              <w:rFonts w:ascii="Times New Roman" w:hAnsi="Times New Roman" w:cs="Times New Roman"/>
              <w:b/>
              <w:sz w:val="24"/>
              <w:szCs w:val="24"/>
            </w:rPr>
          </w:pPr>
        </w:p>
      </w:sdtContent>
    </w:sdt>
    <w:p w14:paraId="5A9764FC" w14:textId="77777777" w:rsidR="00CA18EA" w:rsidRPr="003A3117" w:rsidRDefault="00CA18EA" w:rsidP="003A3117">
      <w:pPr>
        <w:spacing w:line="360" w:lineRule="auto"/>
        <w:jc w:val="both"/>
        <w:rPr>
          <w:rFonts w:ascii="Times New Roman" w:hAnsi="Times New Roman" w:cs="Times New Roman"/>
          <w:b/>
          <w:sz w:val="24"/>
          <w:szCs w:val="24"/>
        </w:rPr>
      </w:pPr>
    </w:p>
    <w:p w14:paraId="7D09F2F5" w14:textId="77777777" w:rsidR="00CA18EA" w:rsidRPr="003A3117" w:rsidRDefault="003F5134" w:rsidP="003A3117">
      <w:pPr>
        <w:spacing w:line="360" w:lineRule="auto"/>
        <w:jc w:val="both"/>
        <w:rPr>
          <w:rFonts w:ascii="Times New Roman" w:hAnsi="Times New Roman" w:cs="Times New Roman"/>
          <w:b/>
          <w:sz w:val="24"/>
          <w:szCs w:val="24"/>
        </w:rPr>
      </w:pPr>
      <w:r w:rsidRPr="003A3117">
        <w:rPr>
          <w:rFonts w:ascii="Times New Roman" w:hAnsi="Times New Roman" w:cs="Times New Roman"/>
          <w:b/>
          <w:sz w:val="24"/>
          <w:szCs w:val="24"/>
        </w:rPr>
        <w:t xml:space="preserve">Executive Summary </w:t>
      </w:r>
    </w:p>
    <w:p w14:paraId="01BA91ED" w14:textId="77777777" w:rsidR="00CA18EA" w:rsidRPr="003A3117" w:rsidRDefault="003F5134" w:rsidP="003A3117">
      <w:pPr>
        <w:spacing w:line="360" w:lineRule="auto"/>
        <w:jc w:val="both"/>
        <w:rPr>
          <w:rFonts w:ascii="Times New Roman" w:hAnsi="Times New Roman" w:cs="Times New Roman"/>
          <w:sz w:val="24"/>
          <w:szCs w:val="24"/>
        </w:rPr>
      </w:pPr>
      <w:r w:rsidRPr="003A3117">
        <w:rPr>
          <w:rFonts w:ascii="Times New Roman" w:hAnsi="Times New Roman" w:cs="Times New Roman"/>
          <w:sz w:val="24"/>
          <w:szCs w:val="24"/>
        </w:rPr>
        <w:t xml:space="preserve">This report provides complete elaboration about different training &amp; development tools including 360-degree feedback, graphic rating scale, and management by objective. The report has identified that </w:t>
      </w:r>
      <w:r w:rsidR="00EA777C" w:rsidRPr="003A3117">
        <w:rPr>
          <w:rFonts w:ascii="Times New Roman" w:hAnsi="Times New Roman" w:cs="Times New Roman"/>
          <w:sz w:val="24"/>
          <w:szCs w:val="24"/>
        </w:rPr>
        <w:t xml:space="preserve">ASDA often takes advantage of 360-degree feedback to assess employees' punctuality and traits. Such development tools help ASDA to collect valuable feedback from multiple people such as senior supervisors, colleagues, peers, and suppliers. Moreover, the Graphic rating scale is quite effective in detecting unorganized working habits such as unauthorized breaks and expressing biased opinions. On the contrary side, </w:t>
      </w:r>
      <w:r w:rsidR="00E45F50" w:rsidRPr="003A3117">
        <w:rPr>
          <w:rFonts w:ascii="Times New Roman" w:hAnsi="Times New Roman" w:cs="Times New Roman"/>
          <w:sz w:val="24"/>
          <w:szCs w:val="24"/>
        </w:rPr>
        <w:t xml:space="preserve">Professional Development Plan helps employees to strengthen their </w:t>
      </w:r>
      <w:r w:rsidR="00570330" w:rsidRPr="003A3117">
        <w:rPr>
          <w:rFonts w:ascii="Times New Roman" w:hAnsi="Times New Roman" w:cs="Times New Roman"/>
          <w:sz w:val="24"/>
          <w:szCs w:val="24"/>
        </w:rPr>
        <w:t xml:space="preserve">technical, leadership, and decision-making abilities. </w:t>
      </w:r>
    </w:p>
    <w:p w14:paraId="6D7CDA61" w14:textId="77777777" w:rsidR="00CA18EA" w:rsidRPr="003A3117" w:rsidRDefault="00CA18EA" w:rsidP="003A3117">
      <w:pPr>
        <w:spacing w:line="360" w:lineRule="auto"/>
        <w:jc w:val="both"/>
        <w:rPr>
          <w:rFonts w:ascii="Times New Roman" w:hAnsi="Times New Roman" w:cs="Times New Roman"/>
          <w:b/>
          <w:sz w:val="24"/>
          <w:szCs w:val="24"/>
        </w:rPr>
      </w:pPr>
    </w:p>
    <w:p w14:paraId="69D2BEAA" w14:textId="77777777" w:rsidR="00CA18EA" w:rsidRPr="003A3117" w:rsidRDefault="00CA18EA" w:rsidP="003A3117">
      <w:pPr>
        <w:spacing w:line="360" w:lineRule="auto"/>
        <w:jc w:val="both"/>
        <w:rPr>
          <w:rFonts w:ascii="Times New Roman" w:hAnsi="Times New Roman" w:cs="Times New Roman"/>
          <w:b/>
          <w:sz w:val="24"/>
          <w:szCs w:val="24"/>
        </w:rPr>
      </w:pPr>
    </w:p>
    <w:p w14:paraId="54E9613D" w14:textId="77777777" w:rsidR="00CA18EA" w:rsidRPr="003A3117" w:rsidRDefault="00CA18EA" w:rsidP="003A3117">
      <w:pPr>
        <w:spacing w:line="360" w:lineRule="auto"/>
        <w:jc w:val="both"/>
        <w:rPr>
          <w:rFonts w:ascii="Times New Roman" w:hAnsi="Times New Roman" w:cs="Times New Roman"/>
          <w:b/>
          <w:sz w:val="24"/>
          <w:szCs w:val="24"/>
        </w:rPr>
      </w:pPr>
    </w:p>
    <w:p w14:paraId="18444711" w14:textId="77777777" w:rsidR="00CA18EA" w:rsidRPr="003A3117" w:rsidRDefault="00CA18EA" w:rsidP="003A3117">
      <w:pPr>
        <w:spacing w:line="360" w:lineRule="auto"/>
        <w:jc w:val="both"/>
        <w:rPr>
          <w:rFonts w:ascii="Times New Roman" w:hAnsi="Times New Roman" w:cs="Times New Roman"/>
          <w:b/>
          <w:sz w:val="24"/>
          <w:szCs w:val="24"/>
        </w:rPr>
      </w:pPr>
    </w:p>
    <w:p w14:paraId="0E670BDB" w14:textId="77777777" w:rsidR="00CA18EA" w:rsidRPr="003A3117" w:rsidRDefault="00CA18EA" w:rsidP="003A3117">
      <w:pPr>
        <w:spacing w:line="360" w:lineRule="auto"/>
        <w:jc w:val="both"/>
        <w:rPr>
          <w:rFonts w:ascii="Times New Roman" w:hAnsi="Times New Roman" w:cs="Times New Roman"/>
          <w:b/>
          <w:sz w:val="24"/>
          <w:szCs w:val="24"/>
        </w:rPr>
      </w:pPr>
    </w:p>
    <w:p w14:paraId="223E7846" w14:textId="77777777" w:rsidR="00CA18EA" w:rsidRPr="003A3117" w:rsidRDefault="00CA18EA" w:rsidP="003A3117">
      <w:pPr>
        <w:spacing w:line="360" w:lineRule="auto"/>
        <w:jc w:val="both"/>
        <w:rPr>
          <w:rFonts w:ascii="Times New Roman" w:hAnsi="Times New Roman" w:cs="Times New Roman"/>
          <w:b/>
          <w:sz w:val="24"/>
          <w:szCs w:val="24"/>
        </w:rPr>
      </w:pPr>
    </w:p>
    <w:p w14:paraId="5198D33F" w14:textId="77777777" w:rsidR="00CA18EA" w:rsidRPr="003A3117" w:rsidRDefault="00CA18EA" w:rsidP="003A3117">
      <w:pPr>
        <w:spacing w:line="360" w:lineRule="auto"/>
        <w:jc w:val="both"/>
        <w:rPr>
          <w:rFonts w:ascii="Times New Roman" w:hAnsi="Times New Roman" w:cs="Times New Roman"/>
          <w:b/>
          <w:sz w:val="24"/>
          <w:szCs w:val="24"/>
        </w:rPr>
      </w:pPr>
    </w:p>
    <w:p w14:paraId="6EECEC1B" w14:textId="77777777" w:rsidR="00CA18EA" w:rsidRPr="003A3117" w:rsidRDefault="00CA18EA" w:rsidP="003A3117">
      <w:pPr>
        <w:spacing w:line="360" w:lineRule="auto"/>
        <w:jc w:val="both"/>
        <w:rPr>
          <w:rFonts w:ascii="Times New Roman" w:hAnsi="Times New Roman" w:cs="Times New Roman"/>
          <w:b/>
          <w:sz w:val="24"/>
          <w:szCs w:val="24"/>
        </w:rPr>
      </w:pPr>
    </w:p>
    <w:p w14:paraId="122AA7F2" w14:textId="77777777" w:rsidR="00CA18EA" w:rsidRPr="003A3117" w:rsidRDefault="00CA18EA" w:rsidP="003A3117">
      <w:pPr>
        <w:spacing w:line="360" w:lineRule="auto"/>
        <w:jc w:val="both"/>
        <w:rPr>
          <w:rFonts w:ascii="Times New Roman" w:hAnsi="Times New Roman" w:cs="Times New Roman"/>
          <w:b/>
          <w:sz w:val="24"/>
          <w:szCs w:val="24"/>
        </w:rPr>
      </w:pPr>
    </w:p>
    <w:p w14:paraId="0979A431" w14:textId="77777777" w:rsidR="00CA18EA" w:rsidRPr="003A3117" w:rsidRDefault="00CA18EA" w:rsidP="003A3117">
      <w:pPr>
        <w:spacing w:line="360" w:lineRule="auto"/>
        <w:jc w:val="both"/>
        <w:rPr>
          <w:rFonts w:ascii="Times New Roman" w:hAnsi="Times New Roman" w:cs="Times New Roman"/>
          <w:b/>
          <w:sz w:val="24"/>
          <w:szCs w:val="24"/>
        </w:rPr>
      </w:pPr>
    </w:p>
    <w:p w14:paraId="192C931E" w14:textId="7BF84D38" w:rsidR="00BB17AB" w:rsidRDefault="00BB17AB" w:rsidP="004B4381">
      <w:pPr>
        <w:pStyle w:val="TOCHeading"/>
        <w:spacing w:line="360" w:lineRule="auto"/>
        <w:jc w:val="both"/>
        <w:rPr>
          <w:rFonts w:ascii="Times New Roman" w:hAnsi="Times New Roman" w:cs="Times New Roman"/>
          <w:sz w:val="24"/>
          <w:szCs w:val="24"/>
        </w:rPr>
      </w:pPr>
    </w:p>
    <w:p w14:paraId="146B4FC1" w14:textId="77777777" w:rsidR="00CA18EA" w:rsidRPr="003A3117" w:rsidRDefault="00CA18EA" w:rsidP="003A3117">
      <w:pPr>
        <w:spacing w:line="360" w:lineRule="auto"/>
        <w:jc w:val="both"/>
        <w:rPr>
          <w:rFonts w:ascii="Times New Roman" w:hAnsi="Times New Roman" w:cs="Times New Roman"/>
          <w:b/>
          <w:sz w:val="24"/>
          <w:szCs w:val="24"/>
        </w:rPr>
      </w:pPr>
    </w:p>
    <w:p w14:paraId="73DF6817" w14:textId="77777777" w:rsidR="00CA18EA" w:rsidRPr="003A3117" w:rsidRDefault="003F5134" w:rsidP="003A3117">
      <w:pPr>
        <w:pStyle w:val="Heading2"/>
        <w:spacing w:line="360" w:lineRule="auto"/>
        <w:rPr>
          <w:rFonts w:cs="Times New Roman"/>
          <w:szCs w:val="24"/>
        </w:rPr>
      </w:pPr>
      <w:bookmarkStart w:id="0" w:name="_Toc91521454"/>
      <w:bookmarkStart w:id="1" w:name="_Toc92399948"/>
      <w:r w:rsidRPr="003A3117">
        <w:rPr>
          <w:rFonts w:cs="Times New Roman"/>
          <w:szCs w:val="24"/>
        </w:rPr>
        <w:t>Introduction</w:t>
      </w:r>
      <w:bookmarkEnd w:id="0"/>
      <w:bookmarkEnd w:id="1"/>
    </w:p>
    <w:p w14:paraId="5CA93769" w14:textId="4F75F0A8" w:rsidR="00CA18EA" w:rsidRPr="003A3117" w:rsidRDefault="003F5134" w:rsidP="003A3117">
      <w:pPr>
        <w:spacing w:line="360" w:lineRule="auto"/>
        <w:jc w:val="both"/>
        <w:rPr>
          <w:rFonts w:ascii="Times New Roman" w:hAnsi="Times New Roman" w:cs="Times New Roman"/>
          <w:sz w:val="24"/>
          <w:szCs w:val="24"/>
        </w:rPr>
      </w:pPr>
      <w:r w:rsidRPr="003A3117">
        <w:rPr>
          <w:rFonts w:ascii="Times New Roman" w:hAnsi="Times New Roman" w:cs="Times New Roman"/>
          <w:sz w:val="24"/>
          <w:szCs w:val="24"/>
        </w:rPr>
        <w:t xml:space="preserve">This report mainly provides a concise description of different performance appraisal tools including Management by Objective, Individual Pay Related </w:t>
      </w:r>
      <w:r w:rsidRPr="003A3117">
        <w:rPr>
          <w:rFonts w:ascii="Times New Roman" w:hAnsi="Times New Roman" w:cs="Times New Roman"/>
          <w:sz w:val="24"/>
          <w:szCs w:val="24"/>
        </w:rPr>
        <w:t xml:space="preserve">Performance, and 360-degree feedback. The report highlights that how performance appraisal tools contribute to the future development of employees. Further, the report has also developed a professional development plan to identify training needs for staff </w:t>
      </w:r>
      <w:r w:rsidRPr="003A3117">
        <w:rPr>
          <w:rFonts w:ascii="Times New Roman" w:hAnsi="Times New Roman" w:cs="Times New Roman"/>
          <w:sz w:val="24"/>
          <w:szCs w:val="24"/>
        </w:rPr>
        <w:t>members. It mainly summarizes</w:t>
      </w:r>
      <w:r w:rsidRPr="003A3117">
        <w:rPr>
          <w:rFonts w:ascii="Times New Roman" w:hAnsi="Times New Roman" w:cs="Times New Roman"/>
          <w:sz w:val="24"/>
          <w:szCs w:val="24"/>
        </w:rPr>
        <w:t xml:space="preserve"> how development vehicles contribute towards better employee engagement. The report also provides suitable recommendations for organizations to foster employee development. The report has also chosen ASDA as a leading orga</w:t>
      </w:r>
      <w:r w:rsidRPr="003A3117">
        <w:rPr>
          <w:rFonts w:ascii="Times New Roman" w:hAnsi="Times New Roman" w:cs="Times New Roman"/>
          <w:sz w:val="24"/>
          <w:szCs w:val="24"/>
        </w:rPr>
        <w:t>nization to demonstrate the importance of development vehicles.</w:t>
      </w:r>
    </w:p>
    <w:p w14:paraId="1A251D4A" w14:textId="77777777" w:rsidR="004B4381" w:rsidRDefault="004B4381" w:rsidP="003A3117">
      <w:pPr>
        <w:spacing w:line="360" w:lineRule="auto"/>
        <w:jc w:val="both"/>
        <w:rPr>
          <w:rFonts w:ascii="Times New Roman" w:hAnsi="Times New Roman" w:cs="Times New Roman"/>
          <w:b/>
          <w:sz w:val="24"/>
          <w:szCs w:val="24"/>
        </w:rPr>
      </w:pPr>
    </w:p>
    <w:p w14:paraId="62BF9720" w14:textId="0C364C98" w:rsidR="00CA18EA" w:rsidRPr="003A3117" w:rsidRDefault="003F5134" w:rsidP="003A3117">
      <w:pPr>
        <w:spacing w:line="360" w:lineRule="auto"/>
        <w:jc w:val="both"/>
        <w:rPr>
          <w:rFonts w:ascii="Times New Roman" w:hAnsi="Times New Roman" w:cs="Times New Roman"/>
          <w:b/>
          <w:sz w:val="24"/>
          <w:szCs w:val="24"/>
        </w:rPr>
      </w:pPr>
      <w:r w:rsidRPr="003A3117">
        <w:rPr>
          <w:rFonts w:ascii="Times New Roman" w:hAnsi="Times New Roman" w:cs="Times New Roman"/>
          <w:b/>
          <w:sz w:val="24"/>
          <w:szCs w:val="24"/>
        </w:rPr>
        <w:t xml:space="preserve">Company Overview </w:t>
      </w:r>
    </w:p>
    <w:p w14:paraId="6B159A9D" w14:textId="130DA844" w:rsidR="00CA18EA" w:rsidRPr="003A3117" w:rsidRDefault="003F5134" w:rsidP="003A3117">
      <w:pPr>
        <w:spacing w:line="360" w:lineRule="auto"/>
        <w:jc w:val="both"/>
        <w:rPr>
          <w:rFonts w:ascii="Times New Roman" w:hAnsi="Times New Roman" w:cs="Times New Roman"/>
          <w:sz w:val="24"/>
          <w:szCs w:val="24"/>
        </w:rPr>
      </w:pPr>
      <w:r w:rsidRPr="003A3117">
        <w:rPr>
          <w:rFonts w:ascii="Times New Roman" w:hAnsi="Times New Roman" w:cs="Times New Roman"/>
          <w:sz w:val="24"/>
          <w:szCs w:val="24"/>
        </w:rPr>
        <w:t>ASDA is the largest grocery retailer that offers homeware products, clothing, electronics, and groceries to customers. The company is quite specialized in a diverse portfolio</w:t>
      </w:r>
      <w:r w:rsidRPr="003A3117">
        <w:rPr>
          <w:rFonts w:ascii="Times New Roman" w:hAnsi="Times New Roman" w:cs="Times New Roman"/>
          <w:sz w:val="24"/>
          <w:szCs w:val="24"/>
        </w:rPr>
        <w:t xml:space="preserve"> such as music, gardening, and </w:t>
      </w:r>
      <w:r w:rsidR="004B4381" w:rsidRPr="003A3117">
        <w:rPr>
          <w:rFonts w:ascii="Times New Roman" w:hAnsi="Times New Roman" w:cs="Times New Roman"/>
          <w:sz w:val="24"/>
          <w:szCs w:val="24"/>
        </w:rPr>
        <w:t>baby care</w:t>
      </w:r>
      <w:r w:rsidRPr="003A3117">
        <w:rPr>
          <w:rFonts w:ascii="Times New Roman" w:hAnsi="Times New Roman" w:cs="Times New Roman"/>
          <w:sz w:val="24"/>
          <w:szCs w:val="24"/>
        </w:rPr>
        <w:t xml:space="preserve"> products. </w:t>
      </w:r>
      <w:r w:rsidR="000E4102" w:rsidRPr="003A3117">
        <w:rPr>
          <w:rFonts w:ascii="Times New Roman" w:hAnsi="Times New Roman" w:cs="Times New Roman"/>
          <w:sz w:val="24"/>
          <w:szCs w:val="24"/>
        </w:rPr>
        <w:t>The supermarket sells its products in over 27 countries and owns 6200 retail outlets</w:t>
      </w:r>
      <w:r w:rsidR="00C41562" w:rsidRPr="003A3117">
        <w:rPr>
          <w:rFonts w:ascii="Times New Roman" w:hAnsi="Times New Roman" w:cs="Times New Roman"/>
          <w:sz w:val="24"/>
          <w:szCs w:val="24"/>
        </w:rPr>
        <w:t xml:space="preserve"> </w:t>
      </w:r>
      <w:r w:rsidR="00C41562" w:rsidRPr="003A3117">
        <w:rPr>
          <w:rFonts w:ascii="Times New Roman" w:hAnsi="Times New Roman" w:cs="Times New Roman"/>
          <w:color w:val="000000"/>
          <w:sz w:val="24"/>
          <w:szCs w:val="24"/>
          <w:shd w:val="clear" w:color="auto" w:fill="FFFFFF"/>
        </w:rPr>
        <w:t>(ASDA, 2021)</w:t>
      </w:r>
      <w:r w:rsidR="000E4102" w:rsidRPr="003A3117">
        <w:rPr>
          <w:rFonts w:ascii="Times New Roman" w:hAnsi="Times New Roman" w:cs="Times New Roman"/>
          <w:sz w:val="24"/>
          <w:szCs w:val="24"/>
        </w:rPr>
        <w:t xml:space="preserve">. The company has also installed more than 600 Click &amp; Collect services in international </w:t>
      </w:r>
      <w:r w:rsidR="007547FA" w:rsidRPr="003A3117">
        <w:rPr>
          <w:rFonts w:ascii="Times New Roman" w:hAnsi="Times New Roman" w:cs="Times New Roman"/>
          <w:sz w:val="24"/>
          <w:szCs w:val="24"/>
        </w:rPr>
        <w:t xml:space="preserve">countries </w:t>
      </w:r>
      <w:r w:rsidR="000A5046" w:rsidRPr="003A3117">
        <w:rPr>
          <w:rFonts w:ascii="Times New Roman" w:hAnsi="Times New Roman" w:cs="Times New Roman"/>
          <w:sz w:val="24"/>
          <w:szCs w:val="24"/>
        </w:rPr>
        <w:t xml:space="preserve">to enhance customer experience. At present, ASDA is the leading grocery sector with a stable market share of around 15.1%. The supermarket has currently employed 165,000 colleagues with an average turnover of around 1.7 billion. The goal of ASDA is to become the best-value retailer for customers. </w:t>
      </w:r>
    </w:p>
    <w:p w14:paraId="36D959C5" w14:textId="77777777" w:rsidR="000A5046" w:rsidRPr="003A3117" w:rsidRDefault="003F5134" w:rsidP="003A3117">
      <w:pPr>
        <w:spacing w:line="360" w:lineRule="auto"/>
        <w:jc w:val="both"/>
        <w:rPr>
          <w:rFonts w:ascii="Times New Roman" w:hAnsi="Times New Roman" w:cs="Times New Roman"/>
          <w:sz w:val="24"/>
          <w:szCs w:val="24"/>
        </w:rPr>
      </w:pPr>
      <w:r w:rsidRPr="003A3117">
        <w:rPr>
          <w:rFonts w:ascii="Times New Roman" w:hAnsi="Times New Roman" w:cs="Times New Roman"/>
          <w:noProof/>
          <w:sz w:val="24"/>
          <w:szCs w:val="24"/>
        </w:rPr>
        <w:lastRenderedPageBreak/>
        <w:drawing>
          <wp:inline distT="0" distB="0" distL="0" distR="0" wp14:anchorId="58DBB4CE" wp14:editId="0C7CE432">
            <wp:extent cx="5943600" cy="391795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a:picLocks noChangeAspect="1" noChangeArrowheads="1"/>
                    </pic:cNvPicPr>
                  </pic:nvPicPr>
                  <pic:blipFill>
                    <a:blip r:embed="rId10"/>
                    <a:srcRect b="7213"/>
                    <a:stretch>
                      <a:fillRect/>
                    </a:stretch>
                  </pic:blipFill>
                  <pic:spPr bwMode="auto">
                    <a:xfrm>
                      <a:off x="0" y="0"/>
                      <a:ext cx="5943600" cy="3917950"/>
                    </a:xfrm>
                    <a:prstGeom prst="rect">
                      <a:avLst/>
                    </a:prstGeom>
                    <a:noFill/>
                    <a:ln w="9525">
                      <a:noFill/>
                      <a:miter lim="800000"/>
                      <a:headEnd/>
                      <a:tailEnd/>
                    </a:ln>
                  </pic:spPr>
                </pic:pic>
              </a:graphicData>
            </a:graphic>
          </wp:inline>
        </w:drawing>
      </w:r>
    </w:p>
    <w:p w14:paraId="4B55A139" w14:textId="77777777" w:rsidR="00D26677" w:rsidRPr="003A3117" w:rsidRDefault="003F5134" w:rsidP="003A3117">
      <w:pPr>
        <w:spacing w:line="360" w:lineRule="auto"/>
        <w:jc w:val="center"/>
        <w:rPr>
          <w:rFonts w:ascii="Times New Roman" w:hAnsi="Times New Roman" w:cs="Times New Roman"/>
          <w:sz w:val="24"/>
          <w:szCs w:val="24"/>
        </w:rPr>
      </w:pPr>
      <w:r w:rsidRPr="003A3117">
        <w:rPr>
          <w:rFonts w:ascii="Times New Roman" w:hAnsi="Times New Roman" w:cs="Times New Roman"/>
          <w:b/>
          <w:sz w:val="24"/>
          <w:szCs w:val="24"/>
        </w:rPr>
        <w:t>Source:</w:t>
      </w:r>
      <w:r w:rsidR="00C41562" w:rsidRPr="003A3117">
        <w:rPr>
          <w:rFonts w:ascii="Times New Roman" w:hAnsi="Times New Roman" w:cs="Times New Roman"/>
          <w:color w:val="000000"/>
          <w:sz w:val="24"/>
          <w:szCs w:val="24"/>
          <w:shd w:val="clear" w:color="auto" w:fill="FFFFFF"/>
        </w:rPr>
        <w:t xml:space="preserve"> (ASDA, 2021)</w:t>
      </w:r>
    </w:p>
    <w:p w14:paraId="2F16EC90" w14:textId="77777777" w:rsidR="00D26677" w:rsidRPr="003A3117" w:rsidRDefault="003F5134" w:rsidP="003A3117">
      <w:pPr>
        <w:pStyle w:val="Heading2"/>
        <w:spacing w:line="360" w:lineRule="auto"/>
        <w:rPr>
          <w:rFonts w:cs="Times New Roman"/>
          <w:szCs w:val="24"/>
        </w:rPr>
      </w:pPr>
      <w:bookmarkStart w:id="2" w:name="_Toc91521455"/>
      <w:bookmarkStart w:id="3" w:name="_Toc92399949"/>
      <w:r w:rsidRPr="003A3117">
        <w:rPr>
          <w:rFonts w:cs="Times New Roman"/>
          <w:szCs w:val="24"/>
        </w:rPr>
        <w:t>Critically evaluate development vehicles</w:t>
      </w:r>
      <w:bookmarkEnd w:id="2"/>
      <w:bookmarkEnd w:id="3"/>
    </w:p>
    <w:p w14:paraId="1D7E1686" w14:textId="77777777" w:rsidR="00252EE5" w:rsidRPr="003A3117" w:rsidRDefault="003F5134" w:rsidP="003A3117">
      <w:pPr>
        <w:spacing w:line="360" w:lineRule="auto"/>
        <w:jc w:val="both"/>
        <w:rPr>
          <w:rFonts w:ascii="Times New Roman" w:hAnsi="Times New Roman" w:cs="Times New Roman"/>
          <w:color w:val="000000"/>
          <w:sz w:val="24"/>
          <w:szCs w:val="24"/>
          <w:shd w:val="clear" w:color="auto" w:fill="FFFFFF"/>
        </w:rPr>
      </w:pPr>
      <w:r w:rsidRPr="003A3117">
        <w:rPr>
          <w:rFonts w:ascii="Times New Roman" w:hAnsi="Times New Roman" w:cs="Times New Roman"/>
          <w:sz w:val="24"/>
          <w:szCs w:val="24"/>
        </w:rPr>
        <w:t xml:space="preserve">Performance Appraisal is defined as a systematic approach to evaluating employee </w:t>
      </w:r>
      <w:r w:rsidR="00147F52" w:rsidRPr="003A3117">
        <w:rPr>
          <w:rFonts w:ascii="Times New Roman" w:hAnsi="Times New Roman" w:cs="Times New Roman"/>
          <w:sz w:val="24"/>
          <w:szCs w:val="24"/>
        </w:rPr>
        <w:t>personality and strengths. In today's complex scenario, performance appraisal tools were quite essential for increasing workplace productivity and leveraging employee competencies. These tools mainly give greater opportunity to businesses to measure employee's performance in terms of different skill sets such as punctuality, communication, and evaluating interpersonal skills. ASDA often utilizes different performance appraisal tools to evaluate employees' performance and assess their diligence towards business performance</w:t>
      </w:r>
      <w:r w:rsidR="00C41562" w:rsidRPr="003A3117">
        <w:rPr>
          <w:rFonts w:ascii="Times New Roman" w:hAnsi="Times New Roman" w:cs="Times New Roman"/>
          <w:sz w:val="24"/>
          <w:szCs w:val="24"/>
        </w:rPr>
        <w:t xml:space="preserve"> </w:t>
      </w:r>
      <w:r w:rsidR="00C41562" w:rsidRPr="003A3117">
        <w:rPr>
          <w:rFonts w:ascii="Times New Roman" w:hAnsi="Times New Roman" w:cs="Times New Roman"/>
          <w:color w:val="000000"/>
          <w:sz w:val="24"/>
          <w:szCs w:val="24"/>
          <w:shd w:val="clear" w:color="auto" w:fill="FFFFFF"/>
        </w:rPr>
        <w:t xml:space="preserve">(E-reward UK, 2021). </w:t>
      </w:r>
      <w:r w:rsidR="00147F52" w:rsidRPr="003A3117">
        <w:rPr>
          <w:rFonts w:ascii="Times New Roman" w:hAnsi="Times New Roman" w:cs="Times New Roman"/>
          <w:sz w:val="24"/>
          <w:szCs w:val="24"/>
        </w:rPr>
        <w:t xml:space="preserve">Thus, the Performance appraisal system mainly helps ASDA to retain a highly dedicated and skilled workforce. A proper appraisal system is very much vital to achieving the best financial result. It ultimately helps ASDA to carry out certain operational tasks in an effective way. Some of the major developmental tools are as follows: </w:t>
      </w:r>
    </w:p>
    <w:p w14:paraId="0932CDBA" w14:textId="77777777" w:rsidR="005064DD" w:rsidRPr="003A3117" w:rsidRDefault="003F5134" w:rsidP="003A3117">
      <w:pPr>
        <w:spacing w:line="360" w:lineRule="auto"/>
        <w:jc w:val="both"/>
        <w:rPr>
          <w:rFonts w:ascii="Times New Roman" w:hAnsi="Times New Roman" w:cs="Times New Roman"/>
          <w:sz w:val="24"/>
          <w:szCs w:val="24"/>
        </w:rPr>
      </w:pPr>
      <w:r w:rsidRPr="003A3117">
        <w:rPr>
          <w:rFonts w:ascii="Times New Roman" w:hAnsi="Times New Roman" w:cs="Times New Roman"/>
          <w:noProof/>
          <w:sz w:val="24"/>
          <w:szCs w:val="24"/>
        </w:rPr>
        <w:lastRenderedPageBreak/>
        <w:drawing>
          <wp:inline distT="0" distB="0" distL="0" distR="0" wp14:anchorId="3C3884F6" wp14:editId="5F519314">
            <wp:extent cx="5943600" cy="2960914"/>
            <wp:effectExtent l="1905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pic:cNvPicPr>
                      <a:picLocks noChangeAspect="1" noChangeArrowheads="1"/>
                    </pic:cNvPicPr>
                  </pic:nvPicPr>
                  <pic:blipFill>
                    <a:blip r:embed="rId11"/>
                    <a:stretch>
                      <a:fillRect/>
                    </a:stretch>
                  </pic:blipFill>
                  <pic:spPr bwMode="auto">
                    <a:xfrm>
                      <a:off x="0" y="0"/>
                      <a:ext cx="5943600" cy="2960914"/>
                    </a:xfrm>
                    <a:prstGeom prst="rect">
                      <a:avLst/>
                    </a:prstGeom>
                    <a:noFill/>
                    <a:ln w="9525">
                      <a:noFill/>
                      <a:miter lim="800000"/>
                      <a:headEnd/>
                      <a:tailEnd/>
                    </a:ln>
                  </pic:spPr>
                </pic:pic>
              </a:graphicData>
            </a:graphic>
          </wp:inline>
        </w:drawing>
      </w:r>
    </w:p>
    <w:p w14:paraId="7D0B1123" w14:textId="77777777" w:rsidR="005064DD" w:rsidRPr="003A3117" w:rsidRDefault="003F5134" w:rsidP="003A3117">
      <w:pPr>
        <w:spacing w:line="360" w:lineRule="auto"/>
        <w:jc w:val="center"/>
        <w:rPr>
          <w:rFonts w:ascii="Times New Roman" w:hAnsi="Times New Roman" w:cs="Times New Roman"/>
          <w:sz w:val="24"/>
          <w:szCs w:val="24"/>
        </w:rPr>
      </w:pPr>
      <w:r w:rsidRPr="003A3117">
        <w:rPr>
          <w:rFonts w:ascii="Times New Roman" w:hAnsi="Times New Roman" w:cs="Times New Roman"/>
          <w:b/>
          <w:sz w:val="24"/>
          <w:szCs w:val="24"/>
        </w:rPr>
        <w:t>Source</w:t>
      </w:r>
      <w:r w:rsidRPr="003A3117">
        <w:rPr>
          <w:rFonts w:ascii="Times New Roman" w:hAnsi="Times New Roman" w:cs="Times New Roman"/>
          <w:sz w:val="24"/>
          <w:szCs w:val="24"/>
        </w:rPr>
        <w:t xml:space="preserve">: </w:t>
      </w:r>
      <w:r w:rsidR="00C41562" w:rsidRPr="003A3117">
        <w:rPr>
          <w:rFonts w:ascii="Times New Roman" w:hAnsi="Times New Roman" w:cs="Times New Roman"/>
          <w:color w:val="000000"/>
          <w:sz w:val="24"/>
          <w:szCs w:val="24"/>
          <w:shd w:val="clear" w:color="auto" w:fill="FFFFFF"/>
        </w:rPr>
        <w:t>(Peng and Zeng, 2016)</w:t>
      </w:r>
    </w:p>
    <w:p w14:paraId="2C9D713D" w14:textId="77777777" w:rsidR="005064DD" w:rsidRPr="003A3117" w:rsidRDefault="003F5134" w:rsidP="003A3117">
      <w:pPr>
        <w:spacing w:line="360" w:lineRule="auto"/>
        <w:jc w:val="both"/>
        <w:rPr>
          <w:rFonts w:ascii="Times New Roman" w:hAnsi="Times New Roman" w:cs="Times New Roman"/>
          <w:sz w:val="24"/>
          <w:szCs w:val="24"/>
        </w:rPr>
      </w:pPr>
      <w:r w:rsidRPr="003A3117">
        <w:rPr>
          <w:rFonts w:ascii="Times New Roman" w:hAnsi="Times New Roman" w:cs="Times New Roman"/>
          <w:b/>
          <w:sz w:val="24"/>
          <w:szCs w:val="24"/>
        </w:rPr>
        <w:t xml:space="preserve">360 Degree Feedback: </w:t>
      </w:r>
      <w:r w:rsidR="00BE680B" w:rsidRPr="003A3117">
        <w:rPr>
          <w:rFonts w:ascii="Times New Roman" w:hAnsi="Times New Roman" w:cs="Times New Roman"/>
          <w:sz w:val="24"/>
          <w:szCs w:val="24"/>
        </w:rPr>
        <w:t>It is the most popular development method where employees receive performance feedback or advice from supervisors and customers. 360-degree feedback is the most systematic approach to evaluate personal skills and competencies</w:t>
      </w:r>
      <w:r w:rsidR="00C41562" w:rsidRPr="003A3117">
        <w:rPr>
          <w:rFonts w:ascii="Times New Roman" w:hAnsi="Times New Roman" w:cs="Times New Roman"/>
          <w:sz w:val="24"/>
          <w:szCs w:val="24"/>
        </w:rPr>
        <w:t xml:space="preserve"> </w:t>
      </w:r>
      <w:r w:rsidR="00C41562" w:rsidRPr="003A3117">
        <w:rPr>
          <w:rFonts w:ascii="Times New Roman" w:hAnsi="Times New Roman" w:cs="Times New Roman"/>
          <w:color w:val="000000"/>
          <w:sz w:val="24"/>
          <w:szCs w:val="24"/>
          <w:shd w:val="clear" w:color="auto" w:fill="FFFFFF"/>
        </w:rPr>
        <w:t>(Peng and Zeng, 2016)</w:t>
      </w:r>
      <w:r w:rsidR="00BE680B" w:rsidRPr="003A3117">
        <w:rPr>
          <w:rFonts w:ascii="Times New Roman" w:hAnsi="Times New Roman" w:cs="Times New Roman"/>
          <w:sz w:val="24"/>
          <w:szCs w:val="24"/>
        </w:rPr>
        <w:t xml:space="preserve">. ASDA often uses 360-degree feedback to gain crucial insights about employees' skills and knowledge. The company can further utilize this feedback to promote accountability and strong teamwork among staff members. It ultimately </w:t>
      </w:r>
      <w:r w:rsidR="00775286" w:rsidRPr="003A3117">
        <w:rPr>
          <w:rFonts w:ascii="Times New Roman" w:hAnsi="Times New Roman" w:cs="Times New Roman"/>
          <w:sz w:val="24"/>
          <w:szCs w:val="24"/>
        </w:rPr>
        <w:t>helps</w:t>
      </w:r>
      <w:r w:rsidR="00BE680B" w:rsidRPr="003A3117">
        <w:rPr>
          <w:rFonts w:ascii="Times New Roman" w:hAnsi="Times New Roman" w:cs="Times New Roman"/>
          <w:sz w:val="24"/>
          <w:szCs w:val="24"/>
        </w:rPr>
        <w:t xml:space="preserve"> ASDA to create a multi-rated feedback system where employees can receive suggestions from their peers and other mentors. </w:t>
      </w:r>
      <w:r w:rsidR="00775286" w:rsidRPr="003A3117">
        <w:rPr>
          <w:rFonts w:ascii="Times New Roman" w:hAnsi="Times New Roman" w:cs="Times New Roman"/>
          <w:sz w:val="24"/>
          <w:szCs w:val="24"/>
        </w:rPr>
        <w:t xml:space="preserve">360-degree feedback is often regarded as a crucial aspect of the leadership development process. This ultimately helps employees to invest more effort in business procedures. Through 360 degrees feedback, ASDA may be able to mitigate the chances of racial discrimination and assess employees' problems. </w:t>
      </w:r>
    </w:p>
    <w:p w14:paraId="2F0DFF03" w14:textId="77777777" w:rsidR="00622523" w:rsidRPr="003A3117" w:rsidRDefault="003F5134" w:rsidP="003A3117">
      <w:pPr>
        <w:spacing w:line="360" w:lineRule="auto"/>
        <w:jc w:val="both"/>
        <w:rPr>
          <w:rFonts w:ascii="Times New Roman" w:hAnsi="Times New Roman" w:cs="Times New Roman"/>
          <w:sz w:val="24"/>
          <w:szCs w:val="24"/>
        </w:rPr>
      </w:pPr>
      <w:r w:rsidRPr="003A3117">
        <w:rPr>
          <w:rFonts w:ascii="Times New Roman" w:hAnsi="Times New Roman" w:cs="Times New Roman"/>
          <w:sz w:val="24"/>
          <w:szCs w:val="24"/>
        </w:rPr>
        <w:t xml:space="preserve">Moreover, </w:t>
      </w:r>
      <w:r w:rsidR="005F1AE0" w:rsidRPr="003A3117">
        <w:rPr>
          <w:rFonts w:ascii="Times New Roman" w:hAnsi="Times New Roman" w:cs="Times New Roman"/>
          <w:sz w:val="24"/>
          <w:szCs w:val="24"/>
        </w:rPr>
        <w:t>the</w:t>
      </w:r>
      <w:r w:rsidRPr="003A3117">
        <w:rPr>
          <w:rFonts w:ascii="Times New Roman" w:hAnsi="Times New Roman" w:cs="Times New Roman"/>
          <w:sz w:val="24"/>
          <w:szCs w:val="24"/>
        </w:rPr>
        <w:t xml:space="preserve"> </w:t>
      </w:r>
      <w:r w:rsidR="005F1AE0" w:rsidRPr="003A3117">
        <w:rPr>
          <w:rFonts w:ascii="Times New Roman" w:hAnsi="Times New Roman" w:cs="Times New Roman"/>
          <w:sz w:val="24"/>
          <w:szCs w:val="24"/>
        </w:rPr>
        <w:t>supermarket often utilizes</w:t>
      </w:r>
      <w:r w:rsidRPr="003A3117">
        <w:rPr>
          <w:rFonts w:ascii="Times New Roman" w:hAnsi="Times New Roman" w:cs="Times New Roman"/>
          <w:sz w:val="24"/>
          <w:szCs w:val="24"/>
        </w:rPr>
        <w:t xml:space="preserve"> 360 Degree feedback </w:t>
      </w:r>
      <w:r w:rsidR="005F1AE0" w:rsidRPr="003A3117">
        <w:rPr>
          <w:rFonts w:ascii="Times New Roman" w:hAnsi="Times New Roman" w:cs="Times New Roman"/>
          <w:sz w:val="24"/>
          <w:szCs w:val="24"/>
        </w:rPr>
        <w:t xml:space="preserve">to share relevant information with staff members regarding quality standards, store management, and functional responsibilities. In this way, ASDA supervisors can share both criticism and verbal appraisal among staff members. </w:t>
      </w:r>
      <w:r w:rsidR="00B34F37" w:rsidRPr="003A3117">
        <w:rPr>
          <w:rFonts w:ascii="Times New Roman" w:hAnsi="Times New Roman" w:cs="Times New Roman"/>
          <w:sz w:val="24"/>
          <w:szCs w:val="24"/>
        </w:rPr>
        <w:t xml:space="preserve">For example, ASDA managers may use 360-degree feedback to appreciate employees for sharing excellent marketing areas. On the other side, </w:t>
      </w:r>
      <w:r w:rsidR="0057634D" w:rsidRPr="003A3117">
        <w:rPr>
          <w:rFonts w:ascii="Times New Roman" w:hAnsi="Times New Roman" w:cs="Times New Roman"/>
          <w:sz w:val="24"/>
          <w:szCs w:val="24"/>
        </w:rPr>
        <w:t>the senior supervisor may utilize this feedback to scold employees for delays in production targets</w:t>
      </w:r>
      <w:r w:rsidR="00C41562" w:rsidRPr="003A3117">
        <w:rPr>
          <w:rFonts w:ascii="Times New Roman" w:hAnsi="Times New Roman" w:cs="Times New Roman"/>
          <w:sz w:val="24"/>
          <w:szCs w:val="24"/>
        </w:rPr>
        <w:t xml:space="preserve"> (GR, 2020). </w:t>
      </w:r>
      <w:r w:rsidR="0057634D" w:rsidRPr="003A3117">
        <w:rPr>
          <w:rFonts w:ascii="Times New Roman" w:hAnsi="Times New Roman" w:cs="Times New Roman"/>
          <w:sz w:val="24"/>
          <w:szCs w:val="24"/>
        </w:rPr>
        <w:t xml:space="preserve">Thus, 360-degree </w:t>
      </w:r>
      <w:r w:rsidRPr="003A3117">
        <w:rPr>
          <w:rFonts w:ascii="Times New Roman" w:hAnsi="Times New Roman" w:cs="Times New Roman"/>
          <w:sz w:val="24"/>
          <w:szCs w:val="24"/>
        </w:rPr>
        <w:t>feedback is quite effective in eliminating office gossips and analy</w:t>
      </w:r>
      <w:r w:rsidRPr="003A3117">
        <w:rPr>
          <w:rFonts w:ascii="Times New Roman" w:hAnsi="Times New Roman" w:cs="Times New Roman"/>
          <w:sz w:val="24"/>
          <w:szCs w:val="24"/>
        </w:rPr>
        <w:t>zes</w:t>
      </w:r>
      <w:r w:rsidR="0057634D" w:rsidRPr="003A3117">
        <w:rPr>
          <w:rFonts w:ascii="Times New Roman" w:hAnsi="Times New Roman" w:cs="Times New Roman"/>
          <w:sz w:val="24"/>
          <w:szCs w:val="24"/>
        </w:rPr>
        <w:t xml:space="preserve"> </w:t>
      </w:r>
      <w:r w:rsidRPr="003A3117">
        <w:rPr>
          <w:rFonts w:ascii="Times New Roman" w:hAnsi="Times New Roman" w:cs="Times New Roman"/>
          <w:sz w:val="24"/>
          <w:szCs w:val="24"/>
        </w:rPr>
        <w:t xml:space="preserve">significant changes in employee performance. </w:t>
      </w:r>
      <w:r w:rsidRPr="003A3117">
        <w:rPr>
          <w:rFonts w:ascii="Times New Roman" w:hAnsi="Times New Roman" w:cs="Times New Roman"/>
          <w:sz w:val="24"/>
          <w:szCs w:val="24"/>
        </w:rPr>
        <w:lastRenderedPageBreak/>
        <w:t xml:space="preserve">The drawback of 360-degree feedback is that </w:t>
      </w:r>
      <w:r w:rsidR="00EF42AE" w:rsidRPr="003A3117">
        <w:rPr>
          <w:rFonts w:ascii="Times New Roman" w:hAnsi="Times New Roman" w:cs="Times New Roman"/>
          <w:sz w:val="24"/>
          <w:szCs w:val="24"/>
        </w:rPr>
        <w:t xml:space="preserve">negative feedback or criticism may lower employees' performance. While receiving negative feedback, Employees often become more aggressive and blame others. </w:t>
      </w:r>
      <w:r w:rsidR="000C45CE" w:rsidRPr="003A3117">
        <w:rPr>
          <w:rFonts w:ascii="Times New Roman" w:hAnsi="Times New Roman" w:cs="Times New Roman"/>
          <w:sz w:val="24"/>
          <w:szCs w:val="24"/>
        </w:rPr>
        <w:t>This may often lead to a hostile and toxic working environment for colleagues.</w:t>
      </w:r>
    </w:p>
    <w:p w14:paraId="46FCE55D" w14:textId="77777777" w:rsidR="00636E55" w:rsidRPr="003A3117" w:rsidRDefault="003F5134" w:rsidP="003A3117">
      <w:pPr>
        <w:spacing w:line="360" w:lineRule="auto"/>
        <w:jc w:val="both"/>
        <w:rPr>
          <w:rFonts w:ascii="Times New Roman" w:hAnsi="Times New Roman" w:cs="Times New Roman"/>
          <w:color w:val="000000"/>
          <w:sz w:val="24"/>
          <w:szCs w:val="24"/>
          <w:shd w:val="clear" w:color="auto" w:fill="FFFFFF"/>
        </w:rPr>
      </w:pPr>
      <w:r w:rsidRPr="003A3117">
        <w:rPr>
          <w:rFonts w:ascii="Times New Roman" w:hAnsi="Times New Roman" w:cs="Times New Roman"/>
          <w:b/>
          <w:sz w:val="24"/>
          <w:szCs w:val="24"/>
        </w:rPr>
        <w:t>Management by Objective (M</w:t>
      </w:r>
      <w:r w:rsidR="003D1428" w:rsidRPr="003A3117">
        <w:rPr>
          <w:rFonts w:ascii="Times New Roman" w:hAnsi="Times New Roman" w:cs="Times New Roman"/>
          <w:b/>
          <w:sz w:val="24"/>
          <w:szCs w:val="24"/>
        </w:rPr>
        <w:t>BO</w:t>
      </w:r>
      <w:r w:rsidRPr="003A3117">
        <w:rPr>
          <w:rFonts w:ascii="Times New Roman" w:hAnsi="Times New Roman" w:cs="Times New Roman"/>
          <w:b/>
          <w:sz w:val="24"/>
          <w:szCs w:val="24"/>
        </w:rPr>
        <w:t xml:space="preserve">): </w:t>
      </w:r>
      <w:r w:rsidR="002F6851" w:rsidRPr="003A3117">
        <w:rPr>
          <w:rFonts w:ascii="Times New Roman" w:hAnsi="Times New Roman" w:cs="Times New Roman"/>
          <w:sz w:val="24"/>
          <w:szCs w:val="24"/>
        </w:rPr>
        <w:t xml:space="preserve">It is a systematic management model where an organization outlines certain objectives for long-term growth. For example, ASDA has outlined concrete and clear goals for staff members such as "Becoming low-cost grocery retailer across the world" and "increasing customer satisfaction". </w:t>
      </w:r>
      <w:r w:rsidR="00852DE6" w:rsidRPr="003A3117">
        <w:rPr>
          <w:rFonts w:ascii="Times New Roman" w:hAnsi="Times New Roman" w:cs="Times New Roman"/>
          <w:sz w:val="24"/>
          <w:szCs w:val="24"/>
        </w:rPr>
        <w:t>These goals mainly offer clear direction to staff members to fulfill business priorities. Through MBO, ASDA may be able to create a proper working schedule for employees to achieve that goal</w:t>
      </w:r>
      <w:r w:rsidR="00C41562" w:rsidRPr="003A3117">
        <w:rPr>
          <w:rFonts w:ascii="Times New Roman" w:hAnsi="Times New Roman" w:cs="Times New Roman"/>
          <w:sz w:val="24"/>
          <w:szCs w:val="24"/>
        </w:rPr>
        <w:t xml:space="preserve"> </w:t>
      </w:r>
      <w:r w:rsidR="00C41562" w:rsidRPr="003A3117">
        <w:rPr>
          <w:rFonts w:ascii="Times New Roman" w:hAnsi="Times New Roman" w:cs="Times New Roman"/>
          <w:color w:val="000000"/>
          <w:sz w:val="24"/>
          <w:szCs w:val="24"/>
          <w:shd w:val="clear" w:color="auto" w:fill="FFFFFF"/>
        </w:rPr>
        <w:t xml:space="preserve">(Clayton, 2021). </w:t>
      </w:r>
      <w:r w:rsidR="00852DE6" w:rsidRPr="003A3117">
        <w:rPr>
          <w:rFonts w:ascii="Times New Roman" w:hAnsi="Times New Roman" w:cs="Times New Roman"/>
          <w:sz w:val="24"/>
          <w:szCs w:val="24"/>
        </w:rPr>
        <w:t xml:space="preserve">For example, the store manager may create a separate excel sheet to determine that whether employees are completing their daily basis targets or not. </w:t>
      </w:r>
      <w:r w:rsidR="009F33F5" w:rsidRPr="003A3117">
        <w:rPr>
          <w:rFonts w:ascii="Times New Roman" w:hAnsi="Times New Roman" w:cs="Times New Roman"/>
          <w:sz w:val="24"/>
          <w:szCs w:val="24"/>
        </w:rPr>
        <w:t xml:space="preserve">Thus, MBO mainly helps employees to analyze their potential skill gaps and receive overall guidance about their performance. </w:t>
      </w:r>
      <w:r w:rsidR="003D1428" w:rsidRPr="003A3117">
        <w:rPr>
          <w:rFonts w:ascii="Times New Roman" w:hAnsi="Times New Roman" w:cs="Times New Roman"/>
          <w:sz w:val="24"/>
          <w:szCs w:val="24"/>
        </w:rPr>
        <w:t xml:space="preserve">Thus, MBO is quite effective in creating an action-oriented mindset among employees. With MBO, ASDA supervisors can hold regular meetings to discuss with employees regarding the supply chain, store management, and successful implementation of marketing goals. Thus, Management by Objective ultimately helps ASDA to create tentative performance schedules for staff members. </w:t>
      </w:r>
    </w:p>
    <w:p w14:paraId="6EF8015D" w14:textId="77777777" w:rsidR="003D1428" w:rsidRPr="003A3117" w:rsidRDefault="003D1428" w:rsidP="003A3117">
      <w:pPr>
        <w:spacing w:line="360" w:lineRule="auto"/>
        <w:jc w:val="both"/>
        <w:rPr>
          <w:rFonts w:ascii="Times New Roman" w:hAnsi="Times New Roman" w:cs="Times New Roman"/>
          <w:sz w:val="24"/>
          <w:szCs w:val="24"/>
        </w:rPr>
      </w:pPr>
    </w:p>
    <w:p w14:paraId="3B595228" w14:textId="77777777" w:rsidR="003D1428" w:rsidRPr="003A3117" w:rsidRDefault="003F5134" w:rsidP="003A3117">
      <w:pPr>
        <w:spacing w:line="360" w:lineRule="auto"/>
        <w:jc w:val="both"/>
        <w:rPr>
          <w:rFonts w:ascii="Times New Roman" w:hAnsi="Times New Roman" w:cs="Times New Roman"/>
          <w:color w:val="222222"/>
          <w:sz w:val="24"/>
          <w:szCs w:val="24"/>
          <w:shd w:val="clear" w:color="auto" w:fill="FFFFFF"/>
        </w:rPr>
      </w:pPr>
      <w:r w:rsidRPr="003A3117">
        <w:rPr>
          <w:rFonts w:ascii="Times New Roman" w:hAnsi="Times New Roman" w:cs="Times New Roman"/>
          <w:sz w:val="24"/>
          <w:szCs w:val="24"/>
        </w:rPr>
        <w:t xml:space="preserve">The drawback of MBO is that </w:t>
      </w:r>
      <w:r w:rsidR="000D00A7" w:rsidRPr="003A3117">
        <w:rPr>
          <w:rFonts w:ascii="Times New Roman" w:hAnsi="Times New Roman" w:cs="Times New Roman"/>
          <w:sz w:val="24"/>
          <w:szCs w:val="24"/>
        </w:rPr>
        <w:t>lack of a follow-up plan has negative repercussions on business performance. Too rigid or vague goals may often create a resentful attitude among staff members. In absence of clear goals, employees often feel suspicious, hostile, and aggressive towards the management team</w:t>
      </w:r>
      <w:r w:rsidR="00C41562" w:rsidRPr="003A3117">
        <w:rPr>
          <w:rFonts w:ascii="Times New Roman" w:hAnsi="Times New Roman" w:cs="Times New Roman"/>
          <w:sz w:val="24"/>
          <w:szCs w:val="24"/>
        </w:rPr>
        <w:t xml:space="preserve"> </w:t>
      </w:r>
      <w:r w:rsidR="00C41562" w:rsidRPr="003A3117">
        <w:rPr>
          <w:rFonts w:ascii="Times New Roman" w:hAnsi="Times New Roman" w:cs="Times New Roman"/>
          <w:color w:val="222222"/>
          <w:sz w:val="24"/>
          <w:szCs w:val="24"/>
          <w:shd w:val="clear" w:color="auto" w:fill="FFFFFF"/>
        </w:rPr>
        <w:t>(</w:t>
      </w:r>
      <w:proofErr w:type="spellStart"/>
      <w:r w:rsidR="00C41562" w:rsidRPr="003A3117">
        <w:rPr>
          <w:rFonts w:ascii="Times New Roman" w:hAnsi="Times New Roman" w:cs="Times New Roman"/>
          <w:color w:val="222222"/>
          <w:sz w:val="24"/>
          <w:szCs w:val="24"/>
          <w:shd w:val="clear" w:color="auto" w:fill="FFFFFF"/>
        </w:rPr>
        <w:t>Islami</w:t>
      </w:r>
      <w:proofErr w:type="spellEnd"/>
      <w:r w:rsidR="00C41562" w:rsidRPr="003A3117">
        <w:rPr>
          <w:rFonts w:ascii="Times New Roman" w:hAnsi="Times New Roman" w:cs="Times New Roman"/>
          <w:color w:val="222222"/>
          <w:sz w:val="24"/>
          <w:szCs w:val="24"/>
          <w:shd w:val="clear" w:color="auto" w:fill="FFFFFF"/>
        </w:rPr>
        <w:t xml:space="preserve"> et al., 2018). </w:t>
      </w:r>
      <w:r w:rsidR="003F21A9" w:rsidRPr="003A3117">
        <w:rPr>
          <w:rFonts w:ascii="Times New Roman" w:hAnsi="Times New Roman" w:cs="Times New Roman"/>
          <w:sz w:val="24"/>
          <w:szCs w:val="24"/>
        </w:rPr>
        <w:t xml:space="preserve">On the other side, MBO is a quite costly and time-consuming process that requires immense paperwork. ASDA managers might face the immense burden of creating too many reports.  </w:t>
      </w:r>
    </w:p>
    <w:p w14:paraId="6CB1AEA8" w14:textId="77777777" w:rsidR="00841001" w:rsidRPr="003A3117" w:rsidRDefault="003F5134" w:rsidP="003A3117">
      <w:pPr>
        <w:spacing w:line="360" w:lineRule="auto"/>
        <w:jc w:val="center"/>
        <w:rPr>
          <w:rFonts w:ascii="Times New Roman" w:hAnsi="Times New Roman" w:cs="Times New Roman"/>
          <w:sz w:val="24"/>
          <w:szCs w:val="24"/>
        </w:rPr>
      </w:pPr>
      <w:r w:rsidRPr="003A3117">
        <w:rPr>
          <w:rFonts w:ascii="Times New Roman" w:hAnsi="Times New Roman" w:cs="Times New Roman"/>
          <w:noProof/>
          <w:sz w:val="24"/>
          <w:szCs w:val="24"/>
        </w:rPr>
        <w:lastRenderedPageBreak/>
        <w:drawing>
          <wp:inline distT="0" distB="0" distL="0" distR="0" wp14:anchorId="57844B91" wp14:editId="0953E9B2">
            <wp:extent cx="4105275" cy="2066925"/>
            <wp:effectExtent l="19050" t="0" r="9525"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pic:cNvPicPr>
                      <a:picLocks noChangeAspect="1" noChangeArrowheads="1"/>
                    </pic:cNvPicPr>
                  </pic:nvPicPr>
                  <pic:blipFill>
                    <a:blip r:embed="rId12"/>
                    <a:stretch>
                      <a:fillRect/>
                    </a:stretch>
                  </pic:blipFill>
                  <pic:spPr bwMode="auto">
                    <a:xfrm>
                      <a:off x="0" y="0"/>
                      <a:ext cx="4105275" cy="2066925"/>
                    </a:xfrm>
                    <a:prstGeom prst="rect">
                      <a:avLst/>
                    </a:prstGeom>
                    <a:noFill/>
                    <a:ln w="9525">
                      <a:noFill/>
                      <a:miter lim="800000"/>
                      <a:headEnd/>
                      <a:tailEnd/>
                    </a:ln>
                  </pic:spPr>
                </pic:pic>
              </a:graphicData>
            </a:graphic>
          </wp:inline>
        </w:drawing>
      </w:r>
    </w:p>
    <w:p w14:paraId="778652F9" w14:textId="77777777" w:rsidR="00C41562" w:rsidRPr="003A3117" w:rsidRDefault="003F5134" w:rsidP="003A3117">
      <w:pPr>
        <w:spacing w:line="360" w:lineRule="auto"/>
        <w:jc w:val="center"/>
        <w:rPr>
          <w:rFonts w:ascii="Times New Roman" w:hAnsi="Times New Roman" w:cs="Times New Roman"/>
          <w:color w:val="000000"/>
          <w:sz w:val="24"/>
          <w:szCs w:val="24"/>
          <w:shd w:val="clear" w:color="auto" w:fill="FFFFFF"/>
        </w:rPr>
      </w:pPr>
      <w:r w:rsidRPr="003A3117">
        <w:rPr>
          <w:rFonts w:ascii="Times New Roman" w:hAnsi="Times New Roman" w:cs="Times New Roman"/>
          <w:b/>
          <w:sz w:val="24"/>
          <w:szCs w:val="24"/>
        </w:rPr>
        <w:t>Source:</w:t>
      </w:r>
      <w:r w:rsidRPr="003A3117">
        <w:rPr>
          <w:rFonts w:ascii="Times New Roman" w:hAnsi="Times New Roman" w:cs="Times New Roman"/>
          <w:sz w:val="24"/>
          <w:szCs w:val="24"/>
        </w:rPr>
        <w:t xml:space="preserve"> </w:t>
      </w:r>
      <w:r w:rsidRPr="003A3117">
        <w:rPr>
          <w:rFonts w:ascii="Times New Roman" w:hAnsi="Times New Roman" w:cs="Times New Roman"/>
          <w:color w:val="000000"/>
          <w:sz w:val="24"/>
          <w:szCs w:val="24"/>
          <w:shd w:val="clear" w:color="auto" w:fill="FFFFFF"/>
        </w:rPr>
        <w:t>(Clayton, 2021)</w:t>
      </w:r>
    </w:p>
    <w:p w14:paraId="772A02AE" w14:textId="77777777" w:rsidR="00841001" w:rsidRPr="003A3117" w:rsidRDefault="00841001" w:rsidP="003A3117">
      <w:pPr>
        <w:spacing w:line="360" w:lineRule="auto"/>
        <w:jc w:val="both"/>
        <w:rPr>
          <w:rFonts w:ascii="Times New Roman" w:hAnsi="Times New Roman" w:cs="Times New Roman"/>
          <w:sz w:val="24"/>
          <w:szCs w:val="24"/>
        </w:rPr>
      </w:pPr>
    </w:p>
    <w:p w14:paraId="21B5C087" w14:textId="77777777" w:rsidR="00636E55" w:rsidRPr="003A3117" w:rsidRDefault="003F5134" w:rsidP="003A3117">
      <w:pPr>
        <w:spacing w:line="360" w:lineRule="auto"/>
        <w:jc w:val="both"/>
        <w:rPr>
          <w:rFonts w:ascii="Times New Roman" w:hAnsi="Times New Roman" w:cs="Times New Roman"/>
          <w:color w:val="222222"/>
          <w:sz w:val="24"/>
          <w:szCs w:val="24"/>
          <w:shd w:val="clear" w:color="auto" w:fill="FFFFFF"/>
        </w:rPr>
      </w:pPr>
      <w:r w:rsidRPr="003A3117">
        <w:rPr>
          <w:rFonts w:ascii="Times New Roman" w:hAnsi="Times New Roman" w:cs="Times New Roman"/>
          <w:b/>
          <w:sz w:val="24"/>
          <w:szCs w:val="24"/>
        </w:rPr>
        <w:t xml:space="preserve">Individual Pay-related Performance: </w:t>
      </w:r>
      <w:r w:rsidR="000A1A0F" w:rsidRPr="003A3117">
        <w:rPr>
          <w:rFonts w:ascii="Times New Roman" w:hAnsi="Times New Roman" w:cs="Times New Roman"/>
          <w:sz w:val="24"/>
          <w:szCs w:val="24"/>
        </w:rPr>
        <w:t>It is another systematic approach where organizations often link employees' salaries with performance</w:t>
      </w:r>
      <w:r w:rsidR="00C41562" w:rsidRPr="003A3117">
        <w:rPr>
          <w:rFonts w:ascii="Times New Roman" w:hAnsi="Times New Roman" w:cs="Times New Roman"/>
          <w:sz w:val="24"/>
          <w:szCs w:val="24"/>
        </w:rPr>
        <w:t xml:space="preserve"> </w:t>
      </w:r>
      <w:r w:rsidR="00C41562" w:rsidRPr="003A3117">
        <w:rPr>
          <w:rFonts w:ascii="Times New Roman" w:hAnsi="Times New Roman" w:cs="Times New Roman"/>
          <w:color w:val="000000"/>
          <w:sz w:val="24"/>
          <w:szCs w:val="24"/>
          <w:shd w:val="clear" w:color="auto" w:fill="FFFFFF"/>
        </w:rPr>
        <w:t>(</w:t>
      </w:r>
      <w:proofErr w:type="spellStart"/>
      <w:r w:rsidR="00C41562" w:rsidRPr="003A3117">
        <w:rPr>
          <w:rFonts w:ascii="Times New Roman" w:hAnsi="Times New Roman" w:cs="Times New Roman"/>
          <w:color w:val="000000"/>
          <w:sz w:val="24"/>
          <w:szCs w:val="24"/>
          <w:shd w:val="clear" w:color="auto" w:fill="FFFFFF"/>
        </w:rPr>
        <w:t>Bano</w:t>
      </w:r>
      <w:proofErr w:type="spellEnd"/>
      <w:r w:rsidR="00C41562" w:rsidRPr="003A3117">
        <w:rPr>
          <w:rFonts w:ascii="Times New Roman" w:hAnsi="Times New Roman" w:cs="Times New Roman"/>
          <w:color w:val="000000"/>
          <w:sz w:val="24"/>
          <w:szCs w:val="24"/>
          <w:shd w:val="clear" w:color="auto" w:fill="FFFFFF"/>
        </w:rPr>
        <w:t>, 2018)</w:t>
      </w:r>
      <w:r w:rsidR="00C41562" w:rsidRPr="003A3117">
        <w:rPr>
          <w:rFonts w:ascii="Times New Roman" w:hAnsi="Times New Roman" w:cs="Times New Roman"/>
          <w:color w:val="222222"/>
          <w:sz w:val="24"/>
          <w:szCs w:val="24"/>
          <w:shd w:val="clear" w:color="auto" w:fill="FFFFFF"/>
        </w:rPr>
        <w:t xml:space="preserve">. </w:t>
      </w:r>
      <w:r w:rsidR="000A1A0F" w:rsidRPr="003A3117">
        <w:rPr>
          <w:rFonts w:ascii="Times New Roman" w:hAnsi="Times New Roman" w:cs="Times New Roman"/>
          <w:sz w:val="24"/>
          <w:szCs w:val="24"/>
        </w:rPr>
        <w:t xml:space="preserve">Performance pay related mainly acts as a good incentive for staff members to stay focused on business activities. For example, ASDA has mainly created a merit-pay-based system where employees usually receive compensation as per their performance. For example, ASDA has provided a £19 million bonus to employees during COVID 19 crisis for achieving store targets. Here, Employees are entitled to receive £360 for delivering excellent customer service. Thus, the Individual Pay-related performance system develops a greater sense of </w:t>
      </w:r>
      <w:r w:rsidR="007D3DEF" w:rsidRPr="003A3117">
        <w:rPr>
          <w:rFonts w:ascii="Times New Roman" w:hAnsi="Times New Roman" w:cs="Times New Roman"/>
          <w:sz w:val="24"/>
          <w:szCs w:val="24"/>
        </w:rPr>
        <w:t>belongingness and responsibility among staff members</w:t>
      </w:r>
      <w:r w:rsidR="00C41562" w:rsidRPr="003A3117">
        <w:rPr>
          <w:rFonts w:ascii="Times New Roman" w:hAnsi="Times New Roman" w:cs="Times New Roman"/>
          <w:sz w:val="24"/>
          <w:szCs w:val="24"/>
        </w:rPr>
        <w:t xml:space="preserve"> </w:t>
      </w:r>
      <w:r w:rsidR="00C41562" w:rsidRPr="003A3117">
        <w:rPr>
          <w:rFonts w:ascii="Times New Roman" w:hAnsi="Times New Roman" w:cs="Times New Roman"/>
          <w:color w:val="000000"/>
          <w:sz w:val="24"/>
          <w:szCs w:val="24"/>
          <w:shd w:val="clear" w:color="auto" w:fill="FFFFFF"/>
        </w:rPr>
        <w:t>(ASDA, 2021)</w:t>
      </w:r>
      <w:r w:rsidR="007D3DEF" w:rsidRPr="003A3117">
        <w:rPr>
          <w:rFonts w:ascii="Times New Roman" w:hAnsi="Times New Roman" w:cs="Times New Roman"/>
          <w:sz w:val="24"/>
          <w:szCs w:val="24"/>
        </w:rPr>
        <w:t xml:space="preserve">. This ultimately helps ASDA to promote greater equitable treatment and fairness among staff members. </w:t>
      </w:r>
      <w:r w:rsidR="002D46B3" w:rsidRPr="003A3117">
        <w:rPr>
          <w:rFonts w:ascii="Times New Roman" w:hAnsi="Times New Roman" w:cs="Times New Roman"/>
          <w:sz w:val="24"/>
          <w:szCs w:val="24"/>
        </w:rPr>
        <w:t xml:space="preserve">ASDA has already categorized its pay-related performance system into different categories such as </w:t>
      </w:r>
      <w:r w:rsidR="00786CA1" w:rsidRPr="003A3117">
        <w:rPr>
          <w:rFonts w:ascii="Times New Roman" w:hAnsi="Times New Roman" w:cs="Times New Roman"/>
          <w:sz w:val="24"/>
          <w:szCs w:val="24"/>
        </w:rPr>
        <w:t>group bonuses, merit rating, and share-ownership plans to evaluate employees' performance</w:t>
      </w:r>
      <w:r w:rsidR="00C41562" w:rsidRPr="003A3117">
        <w:rPr>
          <w:rFonts w:ascii="Times New Roman" w:hAnsi="Times New Roman" w:cs="Times New Roman"/>
          <w:sz w:val="24"/>
          <w:szCs w:val="24"/>
        </w:rPr>
        <w:t xml:space="preserve"> </w:t>
      </w:r>
      <w:r w:rsidR="00C41562" w:rsidRPr="003A3117">
        <w:rPr>
          <w:rFonts w:ascii="Times New Roman" w:hAnsi="Times New Roman" w:cs="Times New Roman"/>
          <w:color w:val="000000"/>
          <w:sz w:val="24"/>
          <w:szCs w:val="24"/>
          <w:shd w:val="clear" w:color="auto" w:fill="FFFFFF"/>
        </w:rPr>
        <w:t xml:space="preserve">(E-reward UK, 2021). </w:t>
      </w:r>
      <w:r w:rsidR="00786CA1" w:rsidRPr="003A3117">
        <w:rPr>
          <w:rFonts w:ascii="Times New Roman" w:hAnsi="Times New Roman" w:cs="Times New Roman"/>
          <w:sz w:val="24"/>
          <w:szCs w:val="24"/>
        </w:rPr>
        <w:t>Thus, a Performance pay-related system plays a vital role in acknowledging employees' contributions and allocating the right performance-related awards to truly deserving employees</w:t>
      </w:r>
      <w:r w:rsidR="00C41562" w:rsidRPr="003A3117">
        <w:rPr>
          <w:rFonts w:ascii="Times New Roman" w:hAnsi="Times New Roman" w:cs="Times New Roman"/>
          <w:sz w:val="24"/>
          <w:szCs w:val="24"/>
        </w:rPr>
        <w:t xml:space="preserve"> </w:t>
      </w:r>
      <w:r w:rsidR="00C41562" w:rsidRPr="003A3117">
        <w:rPr>
          <w:rFonts w:ascii="Times New Roman" w:hAnsi="Times New Roman" w:cs="Times New Roman"/>
          <w:color w:val="000000"/>
          <w:sz w:val="24"/>
          <w:szCs w:val="24"/>
          <w:shd w:val="clear" w:color="auto" w:fill="FFFFFF"/>
        </w:rPr>
        <w:t>(Na et al., 2019)</w:t>
      </w:r>
      <w:r w:rsidR="00C41562" w:rsidRPr="003A3117">
        <w:rPr>
          <w:rFonts w:ascii="Times New Roman" w:hAnsi="Times New Roman" w:cs="Times New Roman"/>
          <w:color w:val="222222"/>
          <w:sz w:val="24"/>
          <w:szCs w:val="24"/>
          <w:shd w:val="clear" w:color="auto" w:fill="FFFFFF"/>
        </w:rPr>
        <w:t xml:space="preserve">. </w:t>
      </w:r>
      <w:r w:rsidR="00786CA1" w:rsidRPr="003A3117">
        <w:rPr>
          <w:rFonts w:ascii="Times New Roman" w:hAnsi="Times New Roman" w:cs="Times New Roman"/>
          <w:sz w:val="24"/>
          <w:szCs w:val="24"/>
        </w:rPr>
        <w:t xml:space="preserve">The drawback of performance-related systems is that company culture often becomes extremely competitive to exchange </w:t>
      </w:r>
      <w:r w:rsidR="005B7AC9" w:rsidRPr="003A3117">
        <w:rPr>
          <w:rFonts w:ascii="Times New Roman" w:hAnsi="Times New Roman" w:cs="Times New Roman"/>
          <w:sz w:val="24"/>
          <w:szCs w:val="24"/>
        </w:rPr>
        <w:t xml:space="preserve">financial bonuses which harm individual morale. </w:t>
      </w:r>
    </w:p>
    <w:p w14:paraId="54A7C37F" w14:textId="77777777" w:rsidR="00636E55" w:rsidRPr="003A3117" w:rsidRDefault="003F5134" w:rsidP="003A3117">
      <w:pPr>
        <w:spacing w:line="360" w:lineRule="auto"/>
        <w:jc w:val="both"/>
        <w:rPr>
          <w:rFonts w:ascii="Times New Roman" w:hAnsi="Times New Roman" w:cs="Times New Roman"/>
          <w:color w:val="222222"/>
          <w:sz w:val="24"/>
          <w:szCs w:val="24"/>
          <w:shd w:val="clear" w:color="auto" w:fill="FFFFFF"/>
        </w:rPr>
      </w:pPr>
      <w:r w:rsidRPr="003A3117">
        <w:rPr>
          <w:rFonts w:ascii="Times New Roman" w:hAnsi="Times New Roman" w:cs="Times New Roman"/>
          <w:b/>
          <w:sz w:val="24"/>
          <w:szCs w:val="24"/>
        </w:rPr>
        <w:t xml:space="preserve">540 Degree Feedback: </w:t>
      </w:r>
      <w:r w:rsidR="008216D9" w:rsidRPr="003A3117">
        <w:rPr>
          <w:rFonts w:ascii="Times New Roman" w:hAnsi="Times New Roman" w:cs="Times New Roman"/>
          <w:sz w:val="24"/>
          <w:szCs w:val="24"/>
        </w:rPr>
        <w:t xml:space="preserve">It mainly refers to an effective development approach that consists of multiple appraisers such as suppliers, local vendors, peers, and subordinates. Here, Employees might receive feedback from delivery executives, sales departments, and customers. For example, </w:t>
      </w:r>
      <w:r w:rsidR="008216D9" w:rsidRPr="003A3117">
        <w:rPr>
          <w:rFonts w:ascii="Times New Roman" w:hAnsi="Times New Roman" w:cs="Times New Roman"/>
          <w:sz w:val="24"/>
          <w:szCs w:val="24"/>
        </w:rPr>
        <w:lastRenderedPageBreak/>
        <w:t>ASDA has mainly created an effective "People Plan" where employees can easily engage themselves in online discussions with engagement analytical teams and line managers to obtain valuable advice and suggestion from others. Unlike 360 degrees feedback, 540-degree feedback mainly involves external appraisers that provide better professional guidance to employees regarding future growth. Moreover, ASDA has already been merged with Walmart related to customer service and future expansion plans</w:t>
      </w:r>
      <w:r w:rsidR="00C41562" w:rsidRPr="003A3117">
        <w:rPr>
          <w:rFonts w:ascii="Times New Roman" w:hAnsi="Times New Roman" w:cs="Times New Roman"/>
          <w:sz w:val="24"/>
          <w:szCs w:val="24"/>
        </w:rPr>
        <w:t xml:space="preserve"> </w:t>
      </w:r>
      <w:r w:rsidR="00C41562" w:rsidRPr="003A3117">
        <w:rPr>
          <w:rFonts w:ascii="Times New Roman" w:hAnsi="Times New Roman" w:cs="Times New Roman"/>
          <w:color w:val="222222"/>
          <w:sz w:val="24"/>
          <w:szCs w:val="24"/>
          <w:shd w:val="clear" w:color="auto" w:fill="FFFFFF"/>
        </w:rPr>
        <w:t xml:space="preserve">(Memon et al., 2019). </w:t>
      </w:r>
      <w:r w:rsidR="008216D9" w:rsidRPr="003A3117">
        <w:rPr>
          <w:rFonts w:ascii="Times New Roman" w:hAnsi="Times New Roman" w:cs="Times New Roman"/>
          <w:sz w:val="24"/>
          <w:szCs w:val="24"/>
        </w:rPr>
        <w:t xml:space="preserve">This may help </w:t>
      </w:r>
      <w:r w:rsidR="00841001" w:rsidRPr="003A3117">
        <w:rPr>
          <w:rFonts w:ascii="Times New Roman" w:hAnsi="Times New Roman" w:cs="Times New Roman"/>
          <w:sz w:val="24"/>
          <w:szCs w:val="24"/>
        </w:rPr>
        <w:t xml:space="preserve">ASDA employees to obtain accurate performance feedback from external stakeholders. Thus, 540-degree feedback is quite effective in dealing with competitive market conditions. For instance, ASDA employees can cooperate with </w:t>
      </w:r>
      <w:r w:rsidR="00376C20" w:rsidRPr="003A3117">
        <w:rPr>
          <w:rFonts w:ascii="Times New Roman" w:hAnsi="Times New Roman" w:cs="Times New Roman"/>
          <w:sz w:val="24"/>
          <w:szCs w:val="24"/>
        </w:rPr>
        <w:t>delivery executives to become more courteous and well-groomed among customers. The drawback of 540-degree feedback is that biased opinions may often lead to poor coordination among senior supervisors and employees.</w:t>
      </w:r>
    </w:p>
    <w:p w14:paraId="4303D1C7" w14:textId="77777777" w:rsidR="00C41562" w:rsidRPr="003A3117" w:rsidRDefault="003F5134" w:rsidP="003A3117">
      <w:pPr>
        <w:spacing w:line="360" w:lineRule="auto"/>
        <w:jc w:val="both"/>
        <w:rPr>
          <w:rFonts w:ascii="Times New Roman" w:hAnsi="Times New Roman" w:cs="Times New Roman"/>
          <w:color w:val="222222"/>
          <w:sz w:val="24"/>
          <w:szCs w:val="24"/>
          <w:shd w:val="clear" w:color="auto" w:fill="FFFFFF"/>
        </w:rPr>
      </w:pPr>
      <w:r w:rsidRPr="003A3117">
        <w:rPr>
          <w:rFonts w:ascii="Times New Roman" w:hAnsi="Times New Roman" w:cs="Times New Roman"/>
          <w:b/>
          <w:sz w:val="24"/>
          <w:szCs w:val="24"/>
        </w:rPr>
        <w:t xml:space="preserve">Graphic Rating Scale: </w:t>
      </w:r>
      <w:r w:rsidR="00FF00D9" w:rsidRPr="003A3117">
        <w:rPr>
          <w:rFonts w:ascii="Times New Roman" w:hAnsi="Times New Roman" w:cs="Times New Roman"/>
          <w:sz w:val="24"/>
          <w:szCs w:val="24"/>
        </w:rPr>
        <w:t xml:space="preserve">It mainly refers to a powerful performance appraisal method where employees achieve ratings within the expected list of desired behavior. The rating system is quite essential to analyze employees' reactions and behavior towards business activities. For example, ASDA often uses a graphic rating scale to monitor </w:t>
      </w:r>
      <w:r w:rsidR="00A541BC" w:rsidRPr="003A3117">
        <w:rPr>
          <w:rFonts w:ascii="Times New Roman" w:hAnsi="Times New Roman" w:cs="Times New Roman"/>
          <w:sz w:val="24"/>
          <w:szCs w:val="24"/>
        </w:rPr>
        <w:t>employee</w:t>
      </w:r>
      <w:r w:rsidR="00FF00D9" w:rsidRPr="003A3117">
        <w:rPr>
          <w:rFonts w:ascii="Times New Roman" w:hAnsi="Times New Roman" w:cs="Times New Roman"/>
          <w:sz w:val="24"/>
          <w:szCs w:val="24"/>
        </w:rPr>
        <w:t xml:space="preserve">s' performance </w:t>
      </w:r>
      <w:r w:rsidR="00A541BC" w:rsidRPr="003A3117">
        <w:rPr>
          <w:rFonts w:ascii="Times New Roman" w:hAnsi="Times New Roman" w:cs="Times New Roman"/>
          <w:sz w:val="24"/>
          <w:szCs w:val="24"/>
        </w:rPr>
        <w:t>in terms of personal habits, attitudes, punctuality, and quality of work</w:t>
      </w:r>
      <w:r w:rsidRPr="003A3117">
        <w:rPr>
          <w:rFonts w:ascii="Times New Roman" w:hAnsi="Times New Roman" w:cs="Times New Roman"/>
          <w:sz w:val="24"/>
          <w:szCs w:val="24"/>
        </w:rPr>
        <w:t xml:space="preserve"> </w:t>
      </w:r>
      <w:r w:rsidRPr="003A3117">
        <w:rPr>
          <w:rFonts w:ascii="Times New Roman" w:hAnsi="Times New Roman" w:cs="Times New Roman"/>
          <w:color w:val="000000"/>
          <w:sz w:val="24"/>
          <w:szCs w:val="24"/>
          <w:shd w:val="clear" w:color="auto" w:fill="FFFFFF"/>
        </w:rPr>
        <w:t>(</w:t>
      </w:r>
      <w:proofErr w:type="spellStart"/>
      <w:r w:rsidRPr="003A3117">
        <w:rPr>
          <w:rFonts w:ascii="Times New Roman" w:hAnsi="Times New Roman" w:cs="Times New Roman"/>
          <w:color w:val="000000"/>
          <w:sz w:val="24"/>
          <w:szCs w:val="24"/>
          <w:shd w:val="clear" w:color="auto" w:fill="FFFFFF"/>
        </w:rPr>
        <w:t>Ujianto</w:t>
      </w:r>
      <w:proofErr w:type="spellEnd"/>
      <w:r w:rsidRPr="003A3117">
        <w:rPr>
          <w:rFonts w:ascii="Times New Roman" w:hAnsi="Times New Roman" w:cs="Times New Roman"/>
          <w:color w:val="000000"/>
          <w:sz w:val="24"/>
          <w:szCs w:val="24"/>
          <w:shd w:val="clear" w:color="auto" w:fill="FFFFFF"/>
        </w:rPr>
        <w:t xml:space="preserve"> and </w:t>
      </w:r>
      <w:proofErr w:type="spellStart"/>
      <w:r w:rsidRPr="003A3117">
        <w:rPr>
          <w:rFonts w:ascii="Times New Roman" w:hAnsi="Times New Roman" w:cs="Times New Roman"/>
          <w:color w:val="000000"/>
          <w:sz w:val="24"/>
          <w:szCs w:val="24"/>
          <w:shd w:val="clear" w:color="auto" w:fill="FFFFFF"/>
        </w:rPr>
        <w:t>Anugrah</w:t>
      </w:r>
      <w:proofErr w:type="spellEnd"/>
      <w:r w:rsidRPr="003A3117">
        <w:rPr>
          <w:rFonts w:ascii="Times New Roman" w:hAnsi="Times New Roman" w:cs="Times New Roman"/>
          <w:color w:val="000000"/>
          <w:sz w:val="24"/>
          <w:szCs w:val="24"/>
          <w:shd w:val="clear" w:color="auto" w:fill="FFFFFF"/>
        </w:rPr>
        <w:t xml:space="preserve">, 2021). </w:t>
      </w:r>
      <w:r w:rsidR="00A541BC" w:rsidRPr="003A3117">
        <w:rPr>
          <w:rFonts w:ascii="Times New Roman" w:hAnsi="Times New Roman" w:cs="Times New Roman"/>
          <w:sz w:val="24"/>
          <w:szCs w:val="24"/>
        </w:rPr>
        <w:t xml:space="preserve">For example, ASDA often gives the highest rating to those employees that comply with professional code and comply with corporate culture. The company often appreciates those employees </w:t>
      </w:r>
      <w:proofErr w:type="gramStart"/>
      <w:r w:rsidR="00A541BC" w:rsidRPr="003A3117">
        <w:rPr>
          <w:rFonts w:ascii="Times New Roman" w:hAnsi="Times New Roman" w:cs="Times New Roman"/>
          <w:sz w:val="24"/>
          <w:szCs w:val="24"/>
        </w:rPr>
        <w:t>which</w:t>
      </w:r>
      <w:proofErr w:type="gramEnd"/>
      <w:r w:rsidR="00A541BC" w:rsidRPr="003A3117">
        <w:rPr>
          <w:rFonts w:ascii="Times New Roman" w:hAnsi="Times New Roman" w:cs="Times New Roman"/>
          <w:sz w:val="24"/>
          <w:szCs w:val="24"/>
        </w:rPr>
        <w:t xml:space="preserve"> show the highest sincerity and genuine care towards others. The supermarket often utilizes a graphic rating scale to avoid </w:t>
      </w:r>
      <w:r w:rsidR="009B5727" w:rsidRPr="003A3117">
        <w:rPr>
          <w:rFonts w:ascii="Times New Roman" w:hAnsi="Times New Roman" w:cs="Times New Roman"/>
          <w:sz w:val="24"/>
          <w:szCs w:val="24"/>
        </w:rPr>
        <w:t xml:space="preserve">undesirable habits of employees such as indulging in office gossips, misusing corporate assets, and taking unauthorized breaks. The main advantage of the graphic rating scale is that </w:t>
      </w:r>
      <w:r w:rsidR="008B3A34" w:rsidRPr="003A3117">
        <w:rPr>
          <w:rFonts w:ascii="Times New Roman" w:hAnsi="Times New Roman" w:cs="Times New Roman"/>
          <w:sz w:val="24"/>
          <w:szCs w:val="24"/>
        </w:rPr>
        <w:t>firms may be able to identify the unique traits and capabilities of employees.</w:t>
      </w:r>
      <w:r w:rsidR="009833F1" w:rsidRPr="003A3117">
        <w:rPr>
          <w:rFonts w:ascii="Times New Roman" w:hAnsi="Times New Roman" w:cs="Times New Roman"/>
          <w:sz w:val="24"/>
          <w:szCs w:val="24"/>
        </w:rPr>
        <w:t xml:space="preserve"> Through the Graphic rating scale, ASDA may be able to make well-informed decisions regarding employees' training needs and capabilities. The drawback of the graphic rating scale is that </w:t>
      </w:r>
      <w:r w:rsidR="00CF7DFA" w:rsidRPr="003A3117">
        <w:rPr>
          <w:rFonts w:ascii="Times New Roman" w:hAnsi="Times New Roman" w:cs="Times New Roman"/>
          <w:sz w:val="24"/>
          <w:szCs w:val="24"/>
        </w:rPr>
        <w:t>negative ratings may often create misunderstanding and differences among colleagues</w:t>
      </w:r>
      <w:r w:rsidRPr="003A3117">
        <w:rPr>
          <w:rFonts w:ascii="Times New Roman" w:hAnsi="Times New Roman" w:cs="Times New Roman"/>
          <w:sz w:val="24"/>
          <w:szCs w:val="24"/>
        </w:rPr>
        <w:t xml:space="preserve"> </w:t>
      </w:r>
      <w:r w:rsidRPr="003A3117">
        <w:rPr>
          <w:rFonts w:ascii="Times New Roman" w:hAnsi="Times New Roman" w:cs="Times New Roman"/>
          <w:color w:val="222222"/>
          <w:sz w:val="24"/>
          <w:szCs w:val="24"/>
          <w:shd w:val="clear" w:color="auto" w:fill="FFFFFF"/>
        </w:rPr>
        <w:t xml:space="preserve">(Sung and Wu, 2018) </w:t>
      </w:r>
    </w:p>
    <w:p w14:paraId="049395B0" w14:textId="77777777" w:rsidR="000C69AE" w:rsidRPr="003A3117" w:rsidRDefault="003F5134" w:rsidP="003A3117">
      <w:pPr>
        <w:spacing w:line="360" w:lineRule="auto"/>
        <w:jc w:val="both"/>
        <w:rPr>
          <w:rFonts w:ascii="Times New Roman" w:hAnsi="Times New Roman" w:cs="Times New Roman"/>
          <w:color w:val="000000"/>
          <w:sz w:val="24"/>
          <w:szCs w:val="24"/>
          <w:shd w:val="clear" w:color="auto" w:fill="FFFFFF"/>
        </w:rPr>
      </w:pPr>
      <w:r w:rsidRPr="003A3117">
        <w:rPr>
          <w:rFonts w:ascii="Times New Roman" w:hAnsi="Times New Roman" w:cs="Times New Roman"/>
          <w:sz w:val="24"/>
          <w:szCs w:val="24"/>
        </w:rPr>
        <w:t>.</w:t>
      </w:r>
    </w:p>
    <w:p w14:paraId="2CE244F9" w14:textId="77777777" w:rsidR="00013DBF" w:rsidRPr="003A3117" w:rsidRDefault="003F5134" w:rsidP="003A3117">
      <w:pPr>
        <w:spacing w:line="360" w:lineRule="auto"/>
        <w:jc w:val="center"/>
        <w:rPr>
          <w:rFonts w:ascii="Times New Roman" w:hAnsi="Times New Roman" w:cs="Times New Roman"/>
          <w:sz w:val="24"/>
          <w:szCs w:val="24"/>
        </w:rPr>
      </w:pPr>
      <w:r w:rsidRPr="003A3117">
        <w:rPr>
          <w:rFonts w:ascii="Times New Roman" w:hAnsi="Times New Roman" w:cs="Times New Roman"/>
          <w:noProof/>
          <w:sz w:val="24"/>
          <w:szCs w:val="24"/>
        </w:rPr>
        <w:lastRenderedPageBreak/>
        <w:drawing>
          <wp:inline distT="0" distB="0" distL="0" distR="0" wp14:anchorId="73391A57" wp14:editId="70B48326">
            <wp:extent cx="4488815" cy="1020445"/>
            <wp:effectExtent l="19050" t="0" r="6985"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pic:cNvPicPr>
                      <a:picLocks noChangeAspect="1" noChangeArrowheads="1"/>
                    </pic:cNvPicPr>
                  </pic:nvPicPr>
                  <pic:blipFill>
                    <a:blip r:embed="rId13"/>
                    <a:stretch>
                      <a:fillRect/>
                    </a:stretch>
                  </pic:blipFill>
                  <pic:spPr bwMode="auto">
                    <a:xfrm>
                      <a:off x="0" y="0"/>
                      <a:ext cx="4488815" cy="1020445"/>
                    </a:xfrm>
                    <a:prstGeom prst="rect">
                      <a:avLst/>
                    </a:prstGeom>
                    <a:noFill/>
                    <a:ln w="9525">
                      <a:noFill/>
                      <a:miter lim="800000"/>
                      <a:headEnd/>
                      <a:tailEnd/>
                    </a:ln>
                  </pic:spPr>
                </pic:pic>
              </a:graphicData>
            </a:graphic>
          </wp:inline>
        </w:drawing>
      </w:r>
    </w:p>
    <w:p w14:paraId="7F7CDB98" w14:textId="77777777" w:rsidR="00C41562" w:rsidRPr="003A3117" w:rsidRDefault="003F5134" w:rsidP="003A3117">
      <w:pPr>
        <w:spacing w:line="360" w:lineRule="auto"/>
        <w:jc w:val="center"/>
        <w:rPr>
          <w:rFonts w:ascii="Times New Roman" w:hAnsi="Times New Roman" w:cs="Times New Roman"/>
          <w:color w:val="222222"/>
          <w:sz w:val="24"/>
          <w:szCs w:val="24"/>
          <w:shd w:val="clear" w:color="auto" w:fill="FFFFFF"/>
        </w:rPr>
      </w:pPr>
      <w:r w:rsidRPr="003A3117">
        <w:rPr>
          <w:rFonts w:ascii="Times New Roman" w:hAnsi="Times New Roman" w:cs="Times New Roman"/>
          <w:b/>
          <w:sz w:val="24"/>
          <w:szCs w:val="24"/>
        </w:rPr>
        <w:t>Source:</w:t>
      </w:r>
      <w:r w:rsidRPr="003A3117">
        <w:rPr>
          <w:rFonts w:ascii="Times New Roman" w:hAnsi="Times New Roman" w:cs="Times New Roman"/>
          <w:sz w:val="24"/>
          <w:szCs w:val="24"/>
        </w:rPr>
        <w:t xml:space="preserve"> </w:t>
      </w:r>
      <w:r w:rsidRPr="003A3117">
        <w:rPr>
          <w:rFonts w:ascii="Times New Roman" w:hAnsi="Times New Roman" w:cs="Times New Roman"/>
          <w:color w:val="222222"/>
          <w:sz w:val="24"/>
          <w:szCs w:val="24"/>
          <w:shd w:val="clear" w:color="auto" w:fill="FFFFFF"/>
        </w:rPr>
        <w:t>(Sung and Wu, 2018)</w:t>
      </w:r>
    </w:p>
    <w:p w14:paraId="74015FEF" w14:textId="77777777" w:rsidR="00013DBF" w:rsidRPr="003A3117" w:rsidRDefault="00013DBF" w:rsidP="003A3117">
      <w:pPr>
        <w:spacing w:line="360" w:lineRule="auto"/>
        <w:jc w:val="both"/>
        <w:rPr>
          <w:rFonts w:ascii="Times New Roman" w:hAnsi="Times New Roman" w:cs="Times New Roman"/>
          <w:sz w:val="24"/>
          <w:szCs w:val="24"/>
        </w:rPr>
      </w:pPr>
    </w:p>
    <w:p w14:paraId="73CA4EA1" w14:textId="66FCC513" w:rsidR="00CF7DFA" w:rsidRPr="003A3117" w:rsidRDefault="003F5134" w:rsidP="003A3117">
      <w:pPr>
        <w:spacing w:line="360" w:lineRule="auto"/>
        <w:jc w:val="both"/>
        <w:rPr>
          <w:rFonts w:ascii="Times New Roman" w:hAnsi="Times New Roman" w:cs="Times New Roman"/>
          <w:sz w:val="24"/>
          <w:szCs w:val="24"/>
        </w:rPr>
      </w:pPr>
      <w:r w:rsidRPr="003A3117">
        <w:rPr>
          <w:rFonts w:ascii="Times New Roman" w:hAnsi="Times New Roman" w:cs="Times New Roman"/>
          <w:sz w:val="24"/>
          <w:szCs w:val="24"/>
        </w:rPr>
        <w:t xml:space="preserve">From the above analysis, </w:t>
      </w:r>
      <w:r w:rsidR="00F93352">
        <w:rPr>
          <w:rFonts w:ascii="Times New Roman" w:hAnsi="Times New Roman" w:cs="Times New Roman"/>
          <w:sz w:val="24"/>
          <w:szCs w:val="24"/>
        </w:rPr>
        <w:t>i</w:t>
      </w:r>
      <w:r w:rsidRPr="003A3117">
        <w:rPr>
          <w:rFonts w:ascii="Times New Roman" w:hAnsi="Times New Roman" w:cs="Times New Roman"/>
          <w:sz w:val="24"/>
          <w:szCs w:val="24"/>
        </w:rPr>
        <w:t>t is stated that developmental tools play a crucial role in employee engagement and increase business productivity. ASDA has already introduced a different bonus scheme and a shared ownership plan to reward employees for achieving</w:t>
      </w:r>
      <w:r w:rsidRPr="003A3117">
        <w:rPr>
          <w:rFonts w:ascii="Times New Roman" w:hAnsi="Times New Roman" w:cs="Times New Roman"/>
          <w:sz w:val="24"/>
          <w:szCs w:val="24"/>
        </w:rPr>
        <w:t xml:space="preserve"> internal performance milestones. The company has mainly introduced a new bonus scheme named "Go-Getters for Forgetters" to acknowledge employees' efforts. </w:t>
      </w:r>
      <w:r w:rsidR="005D0CA8" w:rsidRPr="003A3117">
        <w:rPr>
          <w:rFonts w:ascii="Times New Roman" w:hAnsi="Times New Roman" w:cs="Times New Roman"/>
          <w:sz w:val="24"/>
          <w:szCs w:val="24"/>
        </w:rPr>
        <w:t xml:space="preserve">Such performance-related pay schemes mainly help ASDA to simplify its corporate structure and reduce staff turnover. </w:t>
      </w:r>
      <w:r w:rsidR="00AF42D2" w:rsidRPr="003A3117">
        <w:rPr>
          <w:rFonts w:ascii="Times New Roman" w:hAnsi="Times New Roman" w:cs="Times New Roman"/>
          <w:sz w:val="24"/>
          <w:szCs w:val="24"/>
        </w:rPr>
        <w:t>These developmental vehicles mainly act as the biggest motivator for colleagues to stay attentive and flexible within the workplace</w:t>
      </w:r>
      <w:r w:rsidR="00C41562" w:rsidRPr="003A3117">
        <w:rPr>
          <w:rFonts w:ascii="Times New Roman" w:hAnsi="Times New Roman" w:cs="Times New Roman"/>
          <w:sz w:val="24"/>
          <w:szCs w:val="24"/>
        </w:rPr>
        <w:t xml:space="preserve"> </w:t>
      </w:r>
      <w:r w:rsidR="00C41562" w:rsidRPr="003A3117">
        <w:rPr>
          <w:rFonts w:ascii="Times New Roman" w:hAnsi="Times New Roman" w:cs="Times New Roman"/>
          <w:color w:val="000000"/>
          <w:sz w:val="24"/>
          <w:szCs w:val="24"/>
          <w:shd w:val="clear" w:color="auto" w:fill="FFFFFF"/>
        </w:rPr>
        <w:t>(ASDA, 2021)</w:t>
      </w:r>
      <w:r w:rsidR="00AF42D2" w:rsidRPr="003A3117">
        <w:rPr>
          <w:rFonts w:ascii="Times New Roman" w:hAnsi="Times New Roman" w:cs="Times New Roman"/>
          <w:sz w:val="24"/>
          <w:szCs w:val="24"/>
        </w:rPr>
        <w:t xml:space="preserve">. </w:t>
      </w:r>
      <w:r w:rsidR="00B241E2" w:rsidRPr="003A3117">
        <w:rPr>
          <w:rFonts w:ascii="Times New Roman" w:hAnsi="Times New Roman" w:cs="Times New Roman"/>
          <w:sz w:val="24"/>
          <w:szCs w:val="24"/>
        </w:rPr>
        <w:t xml:space="preserve">During this pandemic, ASDA has completely built a transformational culture for </w:t>
      </w:r>
      <w:r w:rsidR="00E3080F" w:rsidRPr="003A3117">
        <w:rPr>
          <w:rFonts w:ascii="Times New Roman" w:hAnsi="Times New Roman" w:cs="Times New Roman"/>
          <w:sz w:val="24"/>
          <w:szCs w:val="24"/>
        </w:rPr>
        <w:t xml:space="preserve">employees by offering 100% bonus entitlement to customers along with additional paid leave. </w:t>
      </w:r>
      <w:r w:rsidR="000265E2" w:rsidRPr="003A3117">
        <w:rPr>
          <w:rFonts w:ascii="Times New Roman" w:hAnsi="Times New Roman" w:cs="Times New Roman"/>
          <w:sz w:val="24"/>
          <w:szCs w:val="24"/>
        </w:rPr>
        <w:t xml:space="preserve">An effective performance appraisal system mainly helps businesses to create a sense of loyalty and modesty among staff members. It ultimately helps ASDA to maximize business productivity through real-time feedback, </w:t>
      </w:r>
      <w:r w:rsidR="00CF3BDC" w:rsidRPr="003A3117">
        <w:rPr>
          <w:rFonts w:ascii="Times New Roman" w:hAnsi="Times New Roman" w:cs="Times New Roman"/>
          <w:sz w:val="24"/>
          <w:szCs w:val="24"/>
        </w:rPr>
        <w:t xml:space="preserve">strong goal setting, and weekly performance management meetings that contribute towards better employee performance. </w:t>
      </w:r>
    </w:p>
    <w:p w14:paraId="33376B9A" w14:textId="77777777" w:rsidR="00CF3BDC" w:rsidRPr="003A3117" w:rsidRDefault="00CF3BDC" w:rsidP="003A3117">
      <w:pPr>
        <w:spacing w:line="360" w:lineRule="auto"/>
        <w:jc w:val="both"/>
        <w:rPr>
          <w:rFonts w:ascii="Times New Roman" w:hAnsi="Times New Roman" w:cs="Times New Roman"/>
          <w:sz w:val="24"/>
          <w:szCs w:val="24"/>
        </w:rPr>
      </w:pPr>
    </w:p>
    <w:p w14:paraId="7027C92F" w14:textId="77777777" w:rsidR="00CF3BDC" w:rsidRPr="003A3117" w:rsidRDefault="00CF3BDC" w:rsidP="003A3117">
      <w:pPr>
        <w:spacing w:line="360" w:lineRule="auto"/>
        <w:jc w:val="both"/>
        <w:rPr>
          <w:rFonts w:ascii="Times New Roman" w:hAnsi="Times New Roman" w:cs="Times New Roman"/>
          <w:sz w:val="24"/>
          <w:szCs w:val="24"/>
        </w:rPr>
      </w:pPr>
    </w:p>
    <w:p w14:paraId="415E12E6" w14:textId="77777777" w:rsidR="00CF3BDC" w:rsidRPr="003A3117" w:rsidRDefault="00CF3BDC" w:rsidP="003A3117">
      <w:pPr>
        <w:spacing w:line="360" w:lineRule="auto"/>
        <w:jc w:val="both"/>
        <w:rPr>
          <w:rFonts w:ascii="Times New Roman" w:hAnsi="Times New Roman" w:cs="Times New Roman"/>
          <w:sz w:val="24"/>
          <w:szCs w:val="24"/>
        </w:rPr>
      </w:pPr>
    </w:p>
    <w:p w14:paraId="5107E116" w14:textId="0A216517" w:rsidR="00CF3BDC" w:rsidRDefault="00CF3BDC" w:rsidP="003A3117">
      <w:pPr>
        <w:spacing w:line="360" w:lineRule="auto"/>
        <w:jc w:val="both"/>
        <w:rPr>
          <w:rFonts w:ascii="Times New Roman" w:hAnsi="Times New Roman" w:cs="Times New Roman"/>
          <w:sz w:val="24"/>
          <w:szCs w:val="24"/>
        </w:rPr>
      </w:pPr>
    </w:p>
    <w:p w14:paraId="3E2FC825" w14:textId="4A1E1466" w:rsidR="00F93352" w:rsidRDefault="00F93352" w:rsidP="003A3117">
      <w:pPr>
        <w:spacing w:line="360" w:lineRule="auto"/>
        <w:jc w:val="both"/>
        <w:rPr>
          <w:rFonts w:ascii="Times New Roman" w:hAnsi="Times New Roman" w:cs="Times New Roman"/>
          <w:sz w:val="24"/>
          <w:szCs w:val="24"/>
        </w:rPr>
      </w:pPr>
    </w:p>
    <w:p w14:paraId="7F01688A" w14:textId="3CE50A9C" w:rsidR="00F93352" w:rsidRDefault="00F93352" w:rsidP="003A3117">
      <w:pPr>
        <w:spacing w:line="360" w:lineRule="auto"/>
        <w:jc w:val="both"/>
        <w:rPr>
          <w:rFonts w:ascii="Times New Roman" w:hAnsi="Times New Roman" w:cs="Times New Roman"/>
          <w:sz w:val="24"/>
          <w:szCs w:val="24"/>
        </w:rPr>
      </w:pPr>
    </w:p>
    <w:p w14:paraId="39D4D4A5" w14:textId="77777777" w:rsidR="00F93352" w:rsidRPr="003A3117" w:rsidRDefault="00F93352" w:rsidP="003A3117">
      <w:pPr>
        <w:spacing w:line="360" w:lineRule="auto"/>
        <w:jc w:val="both"/>
        <w:rPr>
          <w:rFonts w:ascii="Times New Roman" w:hAnsi="Times New Roman" w:cs="Times New Roman"/>
          <w:sz w:val="24"/>
          <w:szCs w:val="24"/>
        </w:rPr>
      </w:pPr>
    </w:p>
    <w:p w14:paraId="3652F989" w14:textId="77777777" w:rsidR="00CF3BDC" w:rsidRPr="003A3117" w:rsidRDefault="003F5134" w:rsidP="003A3117">
      <w:pPr>
        <w:pStyle w:val="Heading2"/>
        <w:spacing w:line="360" w:lineRule="auto"/>
        <w:rPr>
          <w:rFonts w:cs="Times New Roman"/>
          <w:szCs w:val="24"/>
        </w:rPr>
      </w:pPr>
      <w:bookmarkStart w:id="4" w:name="_Toc91521456"/>
      <w:bookmarkStart w:id="5" w:name="_Toc92399950"/>
      <w:r w:rsidRPr="003A3117">
        <w:rPr>
          <w:rFonts w:cs="Times New Roman"/>
          <w:szCs w:val="24"/>
        </w:rPr>
        <w:lastRenderedPageBreak/>
        <w:t>Professional Development Plan</w:t>
      </w:r>
      <w:bookmarkEnd w:id="4"/>
      <w:bookmarkEnd w:id="5"/>
    </w:p>
    <w:p w14:paraId="283BCFDE" w14:textId="77777777" w:rsidR="00013DBF" w:rsidRPr="003A3117" w:rsidRDefault="003F5134" w:rsidP="003A3117">
      <w:pPr>
        <w:spacing w:line="360" w:lineRule="auto"/>
        <w:jc w:val="both"/>
        <w:rPr>
          <w:rFonts w:ascii="Times New Roman" w:hAnsi="Times New Roman" w:cs="Times New Roman"/>
          <w:color w:val="222222"/>
          <w:sz w:val="24"/>
          <w:szCs w:val="24"/>
          <w:shd w:val="clear" w:color="auto" w:fill="FFFFFF"/>
        </w:rPr>
      </w:pPr>
      <w:r w:rsidRPr="003A3117">
        <w:rPr>
          <w:rFonts w:ascii="Times New Roman" w:hAnsi="Times New Roman" w:cs="Times New Roman"/>
          <w:sz w:val="24"/>
          <w:szCs w:val="24"/>
        </w:rPr>
        <w:t>A professional development plan mainly refers to prop</w:t>
      </w:r>
      <w:r w:rsidRPr="003A3117">
        <w:rPr>
          <w:rFonts w:ascii="Times New Roman" w:hAnsi="Times New Roman" w:cs="Times New Roman"/>
          <w:sz w:val="24"/>
          <w:szCs w:val="24"/>
        </w:rPr>
        <w:t xml:space="preserve">er documentation of an individual's knowledge, skills, and competency required for the desired job position. The HR team of ASDA will develop a proper </w:t>
      </w:r>
      <w:r w:rsidR="008C2459" w:rsidRPr="003A3117">
        <w:rPr>
          <w:rFonts w:ascii="Times New Roman" w:hAnsi="Times New Roman" w:cs="Times New Roman"/>
          <w:sz w:val="24"/>
          <w:szCs w:val="24"/>
        </w:rPr>
        <w:t xml:space="preserve">professional development plan to create new career advancement opportunities for colleagues. With this professional development plan, The HR department may try to educate employees for multiple disciplines such as leading </w:t>
      </w:r>
      <w:r w:rsidR="00B54C54" w:rsidRPr="003A3117">
        <w:rPr>
          <w:rFonts w:ascii="Times New Roman" w:hAnsi="Times New Roman" w:cs="Times New Roman"/>
          <w:sz w:val="24"/>
          <w:szCs w:val="24"/>
        </w:rPr>
        <w:t>cross-functional teams, working with the committee, and handling new tasks</w:t>
      </w:r>
      <w:r w:rsidR="00C41562" w:rsidRPr="003A3117">
        <w:rPr>
          <w:rFonts w:ascii="Times New Roman" w:hAnsi="Times New Roman" w:cs="Times New Roman"/>
          <w:sz w:val="24"/>
          <w:szCs w:val="24"/>
        </w:rPr>
        <w:t xml:space="preserve"> </w:t>
      </w:r>
      <w:r w:rsidR="00C41562" w:rsidRPr="003A3117">
        <w:rPr>
          <w:rFonts w:ascii="Times New Roman" w:hAnsi="Times New Roman" w:cs="Times New Roman"/>
          <w:color w:val="222222"/>
          <w:sz w:val="24"/>
          <w:szCs w:val="24"/>
          <w:shd w:val="clear" w:color="auto" w:fill="FFFFFF"/>
        </w:rPr>
        <w:t xml:space="preserve">(Barry and </w:t>
      </w:r>
      <w:proofErr w:type="spellStart"/>
      <w:r w:rsidR="00C41562" w:rsidRPr="003A3117">
        <w:rPr>
          <w:rFonts w:ascii="Times New Roman" w:hAnsi="Times New Roman" w:cs="Times New Roman"/>
          <w:color w:val="222222"/>
          <w:sz w:val="24"/>
          <w:szCs w:val="24"/>
          <w:shd w:val="clear" w:color="auto" w:fill="FFFFFF"/>
        </w:rPr>
        <w:t>McMangie</w:t>
      </w:r>
      <w:proofErr w:type="spellEnd"/>
      <w:r w:rsidR="00C41562" w:rsidRPr="003A3117">
        <w:rPr>
          <w:rFonts w:ascii="Times New Roman" w:hAnsi="Times New Roman" w:cs="Times New Roman"/>
          <w:color w:val="222222"/>
          <w:sz w:val="24"/>
          <w:szCs w:val="24"/>
          <w:shd w:val="clear" w:color="auto" w:fill="FFFFFF"/>
        </w:rPr>
        <w:t xml:space="preserve">, 2021). </w:t>
      </w:r>
      <w:r w:rsidR="00A94DC1" w:rsidRPr="003A3117">
        <w:rPr>
          <w:rFonts w:ascii="Times New Roman" w:hAnsi="Times New Roman" w:cs="Times New Roman"/>
          <w:sz w:val="24"/>
          <w:szCs w:val="24"/>
        </w:rPr>
        <w:t xml:space="preserve">In this way, ASDA can educate employees in diverse employability skills such as </w:t>
      </w:r>
      <w:r w:rsidR="005F4E43" w:rsidRPr="003A3117">
        <w:rPr>
          <w:rFonts w:ascii="Times New Roman" w:hAnsi="Times New Roman" w:cs="Times New Roman"/>
          <w:sz w:val="24"/>
          <w:szCs w:val="24"/>
        </w:rPr>
        <w:t>strong decision-making skills, leadership, and customer-servi</w:t>
      </w:r>
      <w:r w:rsidR="008D6B30" w:rsidRPr="003A3117">
        <w:rPr>
          <w:rFonts w:ascii="Times New Roman" w:hAnsi="Times New Roman" w:cs="Times New Roman"/>
          <w:sz w:val="24"/>
          <w:szCs w:val="24"/>
        </w:rPr>
        <w:t xml:space="preserve">ce skills. This may ultimately help employees to take active participation in product management meetings and webinars. </w:t>
      </w:r>
      <w:r w:rsidR="00B54C54" w:rsidRPr="003A3117">
        <w:rPr>
          <w:rFonts w:ascii="Times New Roman" w:hAnsi="Times New Roman" w:cs="Times New Roman"/>
          <w:sz w:val="24"/>
          <w:szCs w:val="24"/>
        </w:rPr>
        <w:t xml:space="preserve">On the other side, the company may also conduct special online programs, conferences, and mentoring events to identify skill gaps among colleagues. The following tables mainly depict the professional development plan for colleagues. Some of them are as follows: </w:t>
      </w:r>
    </w:p>
    <w:tbl>
      <w:tblPr>
        <w:tblStyle w:val="TableGrid"/>
        <w:tblW w:w="0" w:type="auto"/>
        <w:tblLayout w:type="fixed"/>
        <w:tblLook w:val="04A0" w:firstRow="1" w:lastRow="0" w:firstColumn="1" w:lastColumn="0" w:noHBand="0" w:noVBand="1"/>
      </w:tblPr>
      <w:tblGrid>
        <w:gridCol w:w="1591"/>
        <w:gridCol w:w="1397"/>
        <w:gridCol w:w="1702"/>
        <w:gridCol w:w="1390"/>
        <w:gridCol w:w="1005"/>
        <w:gridCol w:w="1002"/>
        <w:gridCol w:w="1489"/>
      </w:tblGrid>
      <w:tr w:rsidR="003F045D" w14:paraId="12221540" w14:textId="77777777" w:rsidTr="001154DB">
        <w:tc>
          <w:tcPr>
            <w:tcW w:w="1591" w:type="dxa"/>
          </w:tcPr>
          <w:p w14:paraId="19A23BFC" w14:textId="77777777" w:rsidR="00E70FBB" w:rsidRPr="003A3117" w:rsidRDefault="003F5134" w:rsidP="003A3117">
            <w:pPr>
              <w:spacing w:line="360" w:lineRule="auto"/>
              <w:jc w:val="both"/>
              <w:rPr>
                <w:rFonts w:ascii="Times New Roman" w:hAnsi="Times New Roman" w:cs="Times New Roman"/>
                <w:b/>
                <w:sz w:val="24"/>
                <w:szCs w:val="24"/>
              </w:rPr>
            </w:pPr>
            <w:r w:rsidRPr="003A3117">
              <w:rPr>
                <w:rFonts w:ascii="Times New Roman" w:hAnsi="Times New Roman" w:cs="Times New Roman"/>
                <w:b/>
                <w:sz w:val="24"/>
                <w:szCs w:val="24"/>
              </w:rPr>
              <w:t xml:space="preserve">Development Objectives </w:t>
            </w:r>
          </w:p>
        </w:tc>
        <w:tc>
          <w:tcPr>
            <w:tcW w:w="1397" w:type="dxa"/>
          </w:tcPr>
          <w:p w14:paraId="7FE3FF32" w14:textId="77777777" w:rsidR="00E70FBB" w:rsidRPr="003A3117" w:rsidRDefault="003F5134" w:rsidP="003A3117">
            <w:pPr>
              <w:spacing w:line="360" w:lineRule="auto"/>
              <w:jc w:val="both"/>
              <w:rPr>
                <w:rFonts w:ascii="Times New Roman" w:hAnsi="Times New Roman" w:cs="Times New Roman"/>
                <w:b/>
                <w:sz w:val="24"/>
                <w:szCs w:val="24"/>
              </w:rPr>
            </w:pPr>
            <w:r w:rsidRPr="003A3117">
              <w:rPr>
                <w:rFonts w:ascii="Times New Roman" w:hAnsi="Times New Roman" w:cs="Times New Roman"/>
                <w:b/>
                <w:sz w:val="24"/>
                <w:szCs w:val="24"/>
              </w:rPr>
              <w:t xml:space="preserve">Priorities </w:t>
            </w:r>
          </w:p>
        </w:tc>
        <w:tc>
          <w:tcPr>
            <w:tcW w:w="1702" w:type="dxa"/>
          </w:tcPr>
          <w:p w14:paraId="68C21A65" w14:textId="77777777" w:rsidR="00E70FBB" w:rsidRPr="003A3117" w:rsidRDefault="003F5134" w:rsidP="003A3117">
            <w:pPr>
              <w:spacing w:line="360" w:lineRule="auto"/>
              <w:jc w:val="both"/>
              <w:rPr>
                <w:rFonts w:ascii="Times New Roman" w:hAnsi="Times New Roman" w:cs="Times New Roman"/>
                <w:b/>
                <w:sz w:val="24"/>
                <w:szCs w:val="24"/>
              </w:rPr>
            </w:pPr>
            <w:r w:rsidRPr="003A3117">
              <w:rPr>
                <w:rFonts w:ascii="Times New Roman" w:hAnsi="Times New Roman" w:cs="Times New Roman"/>
                <w:b/>
                <w:sz w:val="24"/>
                <w:szCs w:val="24"/>
              </w:rPr>
              <w:t xml:space="preserve">Activities to be undertaken </w:t>
            </w:r>
          </w:p>
        </w:tc>
        <w:tc>
          <w:tcPr>
            <w:tcW w:w="1390" w:type="dxa"/>
          </w:tcPr>
          <w:p w14:paraId="797B90FF" w14:textId="77777777" w:rsidR="00E70FBB" w:rsidRPr="003A3117" w:rsidRDefault="003F5134" w:rsidP="003A3117">
            <w:pPr>
              <w:spacing w:line="360" w:lineRule="auto"/>
              <w:jc w:val="both"/>
              <w:rPr>
                <w:rFonts w:ascii="Times New Roman" w:hAnsi="Times New Roman" w:cs="Times New Roman"/>
                <w:b/>
                <w:sz w:val="24"/>
                <w:szCs w:val="24"/>
              </w:rPr>
            </w:pPr>
            <w:r w:rsidRPr="003A3117">
              <w:rPr>
                <w:rFonts w:ascii="Times New Roman" w:hAnsi="Times New Roman" w:cs="Times New Roman"/>
                <w:b/>
                <w:sz w:val="24"/>
                <w:szCs w:val="24"/>
              </w:rPr>
              <w:t xml:space="preserve">Resources </w:t>
            </w:r>
          </w:p>
        </w:tc>
        <w:tc>
          <w:tcPr>
            <w:tcW w:w="1005" w:type="dxa"/>
          </w:tcPr>
          <w:p w14:paraId="14766D97" w14:textId="77777777" w:rsidR="00E70FBB" w:rsidRPr="003A3117" w:rsidRDefault="003F5134" w:rsidP="003A3117">
            <w:pPr>
              <w:spacing w:line="360" w:lineRule="auto"/>
              <w:jc w:val="both"/>
              <w:rPr>
                <w:rFonts w:ascii="Times New Roman" w:hAnsi="Times New Roman" w:cs="Times New Roman"/>
                <w:b/>
                <w:sz w:val="24"/>
                <w:szCs w:val="24"/>
              </w:rPr>
            </w:pPr>
            <w:r w:rsidRPr="003A3117">
              <w:rPr>
                <w:rFonts w:ascii="Times New Roman" w:hAnsi="Times New Roman" w:cs="Times New Roman"/>
                <w:b/>
                <w:sz w:val="24"/>
                <w:szCs w:val="24"/>
              </w:rPr>
              <w:t xml:space="preserve">Target Start Date </w:t>
            </w:r>
          </w:p>
        </w:tc>
        <w:tc>
          <w:tcPr>
            <w:tcW w:w="1002" w:type="dxa"/>
          </w:tcPr>
          <w:p w14:paraId="1E570383" w14:textId="77777777" w:rsidR="00E70FBB" w:rsidRPr="003A3117" w:rsidRDefault="003F5134" w:rsidP="003A3117">
            <w:pPr>
              <w:spacing w:line="360" w:lineRule="auto"/>
              <w:jc w:val="both"/>
              <w:rPr>
                <w:rFonts w:ascii="Times New Roman" w:hAnsi="Times New Roman" w:cs="Times New Roman"/>
                <w:b/>
                <w:sz w:val="24"/>
                <w:szCs w:val="24"/>
              </w:rPr>
            </w:pPr>
            <w:r w:rsidRPr="003A3117">
              <w:rPr>
                <w:rFonts w:ascii="Times New Roman" w:hAnsi="Times New Roman" w:cs="Times New Roman"/>
                <w:b/>
                <w:sz w:val="24"/>
                <w:szCs w:val="24"/>
              </w:rPr>
              <w:t xml:space="preserve">Target End Date </w:t>
            </w:r>
          </w:p>
        </w:tc>
        <w:tc>
          <w:tcPr>
            <w:tcW w:w="1489" w:type="dxa"/>
          </w:tcPr>
          <w:p w14:paraId="0B2E8146" w14:textId="77777777" w:rsidR="00E70FBB" w:rsidRPr="003A3117" w:rsidRDefault="003F5134" w:rsidP="003A3117">
            <w:pPr>
              <w:spacing w:line="360" w:lineRule="auto"/>
              <w:jc w:val="both"/>
              <w:rPr>
                <w:rFonts w:ascii="Times New Roman" w:hAnsi="Times New Roman" w:cs="Times New Roman"/>
                <w:b/>
                <w:sz w:val="24"/>
                <w:szCs w:val="24"/>
              </w:rPr>
            </w:pPr>
            <w:r w:rsidRPr="003A3117">
              <w:rPr>
                <w:rFonts w:ascii="Times New Roman" w:hAnsi="Times New Roman" w:cs="Times New Roman"/>
                <w:b/>
                <w:sz w:val="24"/>
                <w:szCs w:val="24"/>
              </w:rPr>
              <w:t>Criteria for Succ</w:t>
            </w:r>
            <w:r w:rsidRPr="003A3117">
              <w:rPr>
                <w:rFonts w:ascii="Times New Roman" w:hAnsi="Times New Roman" w:cs="Times New Roman"/>
                <w:b/>
                <w:sz w:val="24"/>
                <w:szCs w:val="24"/>
              </w:rPr>
              <w:t xml:space="preserve">ess </w:t>
            </w:r>
          </w:p>
        </w:tc>
      </w:tr>
      <w:tr w:rsidR="003F045D" w14:paraId="2A1D258D" w14:textId="77777777" w:rsidTr="001154DB">
        <w:tc>
          <w:tcPr>
            <w:tcW w:w="1591" w:type="dxa"/>
          </w:tcPr>
          <w:p w14:paraId="40960248" w14:textId="77777777" w:rsidR="00E70FBB" w:rsidRPr="003A3117" w:rsidRDefault="003F5134" w:rsidP="003A3117">
            <w:pPr>
              <w:spacing w:line="360" w:lineRule="auto"/>
              <w:jc w:val="both"/>
              <w:rPr>
                <w:rFonts w:ascii="Times New Roman" w:hAnsi="Times New Roman" w:cs="Times New Roman"/>
                <w:b/>
                <w:sz w:val="24"/>
                <w:szCs w:val="24"/>
              </w:rPr>
            </w:pPr>
            <w:r w:rsidRPr="003A3117">
              <w:rPr>
                <w:rFonts w:ascii="Times New Roman" w:hAnsi="Times New Roman" w:cs="Times New Roman"/>
                <w:b/>
                <w:sz w:val="24"/>
                <w:szCs w:val="24"/>
              </w:rPr>
              <w:t xml:space="preserve">To improve digital marketing skills </w:t>
            </w:r>
          </w:p>
        </w:tc>
        <w:tc>
          <w:tcPr>
            <w:tcW w:w="1397" w:type="dxa"/>
          </w:tcPr>
          <w:p w14:paraId="55E24950" w14:textId="77777777" w:rsidR="00C41562" w:rsidRPr="003A3117" w:rsidRDefault="003F5134" w:rsidP="003A3117">
            <w:pPr>
              <w:spacing w:line="360" w:lineRule="auto"/>
              <w:jc w:val="both"/>
              <w:rPr>
                <w:rFonts w:ascii="Times New Roman" w:hAnsi="Times New Roman" w:cs="Times New Roman"/>
                <w:color w:val="222222"/>
                <w:sz w:val="24"/>
                <w:szCs w:val="24"/>
                <w:shd w:val="clear" w:color="auto" w:fill="FFFFFF"/>
              </w:rPr>
            </w:pPr>
            <w:r w:rsidRPr="003A3117">
              <w:rPr>
                <w:rFonts w:ascii="Times New Roman" w:hAnsi="Times New Roman" w:cs="Times New Roman"/>
                <w:sz w:val="24"/>
                <w:szCs w:val="24"/>
              </w:rPr>
              <w:t xml:space="preserve">ASDA may offer digital marketing training to staff members to bring new shopping initiatives for customers </w:t>
            </w:r>
            <w:r w:rsidRPr="003A3117">
              <w:rPr>
                <w:rFonts w:ascii="Times New Roman" w:hAnsi="Times New Roman" w:cs="Times New Roman"/>
                <w:color w:val="222222"/>
                <w:sz w:val="24"/>
                <w:szCs w:val="24"/>
                <w:shd w:val="clear" w:color="auto" w:fill="FFFFFF"/>
              </w:rPr>
              <w:t>(</w:t>
            </w:r>
            <w:proofErr w:type="spellStart"/>
            <w:r w:rsidRPr="003A3117">
              <w:rPr>
                <w:rFonts w:ascii="Times New Roman" w:hAnsi="Times New Roman" w:cs="Times New Roman"/>
                <w:color w:val="222222"/>
                <w:sz w:val="24"/>
                <w:szCs w:val="24"/>
                <w:shd w:val="clear" w:color="auto" w:fill="FFFFFF"/>
              </w:rPr>
              <w:t>Huet</w:t>
            </w:r>
            <w:proofErr w:type="spellEnd"/>
            <w:r w:rsidRPr="003A3117">
              <w:rPr>
                <w:rFonts w:ascii="Times New Roman" w:hAnsi="Times New Roman" w:cs="Times New Roman"/>
                <w:color w:val="222222"/>
                <w:sz w:val="24"/>
                <w:szCs w:val="24"/>
                <w:shd w:val="clear" w:color="auto" w:fill="FFFFFF"/>
              </w:rPr>
              <w:t xml:space="preserve"> and Casanova, 2021) </w:t>
            </w:r>
          </w:p>
          <w:p w14:paraId="65237500" w14:textId="77777777" w:rsidR="00E70FBB" w:rsidRPr="003A3117" w:rsidRDefault="003F5134" w:rsidP="003A3117">
            <w:pPr>
              <w:spacing w:line="360" w:lineRule="auto"/>
              <w:jc w:val="both"/>
              <w:rPr>
                <w:rFonts w:ascii="Times New Roman" w:hAnsi="Times New Roman" w:cs="Times New Roman"/>
                <w:sz w:val="24"/>
                <w:szCs w:val="24"/>
              </w:rPr>
            </w:pPr>
            <w:r w:rsidRPr="003A3117">
              <w:rPr>
                <w:rFonts w:ascii="Times New Roman" w:hAnsi="Times New Roman" w:cs="Times New Roman"/>
                <w:sz w:val="24"/>
                <w:szCs w:val="24"/>
              </w:rPr>
              <w:lastRenderedPageBreak/>
              <w:t xml:space="preserve">.  </w:t>
            </w:r>
          </w:p>
        </w:tc>
        <w:tc>
          <w:tcPr>
            <w:tcW w:w="1702" w:type="dxa"/>
          </w:tcPr>
          <w:p w14:paraId="1C4C7345" w14:textId="77777777" w:rsidR="00E70FBB" w:rsidRPr="003A3117" w:rsidRDefault="003F5134" w:rsidP="003A3117">
            <w:pPr>
              <w:spacing w:line="360" w:lineRule="auto"/>
              <w:jc w:val="both"/>
              <w:rPr>
                <w:rFonts w:ascii="Times New Roman" w:hAnsi="Times New Roman" w:cs="Times New Roman"/>
                <w:sz w:val="24"/>
                <w:szCs w:val="24"/>
              </w:rPr>
            </w:pPr>
            <w:r w:rsidRPr="003A3117">
              <w:rPr>
                <w:rFonts w:ascii="Times New Roman" w:hAnsi="Times New Roman" w:cs="Times New Roman"/>
                <w:sz w:val="24"/>
                <w:szCs w:val="24"/>
              </w:rPr>
              <w:lastRenderedPageBreak/>
              <w:t xml:space="preserve">The HR team will conduct successful digital marketing workshops and career webinars to educate employees regarding digital marketing concepts. </w:t>
            </w:r>
          </w:p>
        </w:tc>
        <w:tc>
          <w:tcPr>
            <w:tcW w:w="1390" w:type="dxa"/>
          </w:tcPr>
          <w:p w14:paraId="3BEED19E" w14:textId="77777777" w:rsidR="00E70FBB" w:rsidRPr="003A3117" w:rsidRDefault="003F5134" w:rsidP="003A3117">
            <w:pPr>
              <w:spacing w:line="360" w:lineRule="auto"/>
              <w:jc w:val="both"/>
              <w:rPr>
                <w:rFonts w:ascii="Times New Roman" w:hAnsi="Times New Roman" w:cs="Times New Roman"/>
                <w:sz w:val="24"/>
                <w:szCs w:val="24"/>
              </w:rPr>
            </w:pPr>
            <w:r w:rsidRPr="003A3117">
              <w:rPr>
                <w:rFonts w:ascii="Times New Roman" w:hAnsi="Times New Roman" w:cs="Times New Roman"/>
                <w:sz w:val="24"/>
                <w:szCs w:val="24"/>
              </w:rPr>
              <w:t xml:space="preserve">Online learning modules and digital marketing handbook. </w:t>
            </w:r>
          </w:p>
        </w:tc>
        <w:tc>
          <w:tcPr>
            <w:tcW w:w="1005" w:type="dxa"/>
          </w:tcPr>
          <w:p w14:paraId="53EC730A" w14:textId="77777777" w:rsidR="00E70FBB" w:rsidRPr="003A3117" w:rsidRDefault="003F5134" w:rsidP="003A3117">
            <w:pPr>
              <w:spacing w:line="360" w:lineRule="auto"/>
              <w:jc w:val="both"/>
              <w:rPr>
                <w:rFonts w:ascii="Times New Roman" w:hAnsi="Times New Roman" w:cs="Times New Roman"/>
                <w:b/>
                <w:sz w:val="24"/>
                <w:szCs w:val="24"/>
              </w:rPr>
            </w:pPr>
            <w:r w:rsidRPr="003A3117">
              <w:rPr>
                <w:rFonts w:ascii="Times New Roman" w:hAnsi="Times New Roman" w:cs="Times New Roman"/>
                <w:b/>
                <w:sz w:val="24"/>
                <w:szCs w:val="24"/>
              </w:rPr>
              <w:t>1 Jan 2022</w:t>
            </w:r>
          </w:p>
        </w:tc>
        <w:tc>
          <w:tcPr>
            <w:tcW w:w="1002" w:type="dxa"/>
          </w:tcPr>
          <w:p w14:paraId="31061BE7" w14:textId="77777777" w:rsidR="00E70FBB" w:rsidRPr="003A3117" w:rsidRDefault="003F5134" w:rsidP="003A3117">
            <w:pPr>
              <w:spacing w:line="360" w:lineRule="auto"/>
              <w:jc w:val="both"/>
              <w:rPr>
                <w:rFonts w:ascii="Times New Roman" w:hAnsi="Times New Roman" w:cs="Times New Roman"/>
                <w:b/>
                <w:sz w:val="24"/>
                <w:szCs w:val="24"/>
              </w:rPr>
            </w:pPr>
            <w:r w:rsidRPr="003A3117">
              <w:rPr>
                <w:rFonts w:ascii="Times New Roman" w:hAnsi="Times New Roman" w:cs="Times New Roman"/>
                <w:b/>
                <w:sz w:val="24"/>
                <w:szCs w:val="24"/>
              </w:rPr>
              <w:t>30 Jan 2022</w:t>
            </w:r>
          </w:p>
        </w:tc>
        <w:tc>
          <w:tcPr>
            <w:tcW w:w="1489" w:type="dxa"/>
          </w:tcPr>
          <w:p w14:paraId="52693B84" w14:textId="77777777" w:rsidR="00E70FBB" w:rsidRPr="003A3117" w:rsidRDefault="003F5134" w:rsidP="003A3117">
            <w:pPr>
              <w:spacing w:line="360" w:lineRule="auto"/>
              <w:jc w:val="both"/>
              <w:rPr>
                <w:rFonts w:ascii="Times New Roman" w:hAnsi="Times New Roman" w:cs="Times New Roman"/>
                <w:sz w:val="24"/>
                <w:szCs w:val="24"/>
              </w:rPr>
            </w:pPr>
            <w:r w:rsidRPr="003A3117">
              <w:rPr>
                <w:rFonts w:ascii="Times New Roman" w:hAnsi="Times New Roman" w:cs="Times New Roman"/>
                <w:sz w:val="24"/>
                <w:szCs w:val="24"/>
              </w:rPr>
              <w:t>360-degree feedback to monitor e</w:t>
            </w:r>
            <w:r w:rsidRPr="003A3117">
              <w:rPr>
                <w:rFonts w:ascii="Times New Roman" w:hAnsi="Times New Roman" w:cs="Times New Roman"/>
                <w:sz w:val="24"/>
                <w:szCs w:val="24"/>
              </w:rPr>
              <w:t xml:space="preserve">mployee performance. </w:t>
            </w:r>
          </w:p>
        </w:tc>
      </w:tr>
      <w:tr w:rsidR="003F045D" w14:paraId="402FCE35" w14:textId="77777777" w:rsidTr="001154DB">
        <w:tc>
          <w:tcPr>
            <w:tcW w:w="1591" w:type="dxa"/>
          </w:tcPr>
          <w:p w14:paraId="3B364998" w14:textId="77777777" w:rsidR="00B83131" w:rsidRPr="003A3117" w:rsidRDefault="003F5134" w:rsidP="003A3117">
            <w:pPr>
              <w:spacing w:line="360" w:lineRule="auto"/>
              <w:jc w:val="both"/>
              <w:rPr>
                <w:rFonts w:ascii="Times New Roman" w:hAnsi="Times New Roman" w:cs="Times New Roman"/>
                <w:b/>
                <w:sz w:val="24"/>
                <w:szCs w:val="24"/>
              </w:rPr>
            </w:pPr>
            <w:r w:rsidRPr="003A3117">
              <w:rPr>
                <w:rFonts w:ascii="Times New Roman" w:hAnsi="Times New Roman" w:cs="Times New Roman"/>
                <w:b/>
                <w:sz w:val="24"/>
                <w:szCs w:val="24"/>
              </w:rPr>
              <w:t xml:space="preserve">Developing future leadership competencies </w:t>
            </w:r>
          </w:p>
        </w:tc>
        <w:tc>
          <w:tcPr>
            <w:tcW w:w="1397" w:type="dxa"/>
          </w:tcPr>
          <w:p w14:paraId="2CB22EFA" w14:textId="77777777" w:rsidR="00B83131" w:rsidRPr="003A3117" w:rsidRDefault="003F5134" w:rsidP="003A3117">
            <w:pPr>
              <w:spacing w:line="360" w:lineRule="auto"/>
              <w:jc w:val="both"/>
              <w:rPr>
                <w:rFonts w:ascii="Times New Roman" w:hAnsi="Times New Roman" w:cs="Times New Roman"/>
                <w:sz w:val="24"/>
                <w:szCs w:val="24"/>
              </w:rPr>
            </w:pPr>
            <w:r w:rsidRPr="003A3117">
              <w:rPr>
                <w:rFonts w:ascii="Times New Roman" w:hAnsi="Times New Roman" w:cs="Times New Roman"/>
                <w:sz w:val="24"/>
                <w:szCs w:val="24"/>
              </w:rPr>
              <w:t xml:space="preserve">In today’s complex scenario, </w:t>
            </w:r>
            <w:r w:rsidR="00913502" w:rsidRPr="003A3117">
              <w:rPr>
                <w:rFonts w:ascii="Times New Roman" w:hAnsi="Times New Roman" w:cs="Times New Roman"/>
                <w:sz w:val="24"/>
                <w:szCs w:val="24"/>
              </w:rPr>
              <w:t>leadership competencies are</w:t>
            </w:r>
            <w:r w:rsidRPr="003A3117">
              <w:rPr>
                <w:rFonts w:ascii="Times New Roman" w:hAnsi="Times New Roman" w:cs="Times New Roman"/>
                <w:sz w:val="24"/>
                <w:szCs w:val="24"/>
              </w:rPr>
              <w:t xml:space="preserve"> quite essential to deal with the financial crisis. </w:t>
            </w:r>
          </w:p>
        </w:tc>
        <w:tc>
          <w:tcPr>
            <w:tcW w:w="1702" w:type="dxa"/>
          </w:tcPr>
          <w:p w14:paraId="4AC0EFBB" w14:textId="77777777" w:rsidR="00C41562" w:rsidRPr="003A3117" w:rsidRDefault="003F5134" w:rsidP="003A3117">
            <w:pPr>
              <w:spacing w:line="360" w:lineRule="auto"/>
              <w:jc w:val="both"/>
              <w:rPr>
                <w:rFonts w:ascii="Times New Roman" w:hAnsi="Times New Roman" w:cs="Times New Roman"/>
                <w:color w:val="222222"/>
                <w:sz w:val="24"/>
                <w:szCs w:val="24"/>
                <w:shd w:val="clear" w:color="auto" w:fill="FFFFFF"/>
              </w:rPr>
            </w:pPr>
            <w:r w:rsidRPr="003A3117">
              <w:rPr>
                <w:rFonts w:ascii="Times New Roman" w:hAnsi="Times New Roman" w:cs="Times New Roman"/>
                <w:sz w:val="24"/>
                <w:szCs w:val="24"/>
              </w:rPr>
              <w:t xml:space="preserve">The company will conduct online leadership training courses </w:t>
            </w:r>
            <w:r w:rsidRPr="003A3117">
              <w:rPr>
                <w:rFonts w:ascii="Times New Roman" w:hAnsi="Times New Roman" w:cs="Times New Roman"/>
                <w:color w:val="222222"/>
                <w:sz w:val="24"/>
                <w:szCs w:val="24"/>
                <w:shd w:val="clear" w:color="auto" w:fill="FFFFFF"/>
              </w:rPr>
              <w:t xml:space="preserve">(Barry and </w:t>
            </w:r>
            <w:proofErr w:type="spellStart"/>
            <w:r w:rsidRPr="003A3117">
              <w:rPr>
                <w:rFonts w:ascii="Times New Roman" w:hAnsi="Times New Roman" w:cs="Times New Roman"/>
                <w:color w:val="222222"/>
                <w:sz w:val="24"/>
                <w:szCs w:val="24"/>
                <w:shd w:val="clear" w:color="auto" w:fill="FFFFFF"/>
              </w:rPr>
              <w:t>McMangie</w:t>
            </w:r>
            <w:proofErr w:type="spellEnd"/>
            <w:r w:rsidRPr="003A3117">
              <w:rPr>
                <w:rFonts w:ascii="Times New Roman" w:hAnsi="Times New Roman" w:cs="Times New Roman"/>
                <w:color w:val="222222"/>
                <w:sz w:val="24"/>
                <w:szCs w:val="24"/>
                <w:shd w:val="clear" w:color="auto" w:fill="FFFFFF"/>
              </w:rPr>
              <w:t xml:space="preserve">, </w:t>
            </w:r>
            <w:r w:rsidRPr="003A3117">
              <w:rPr>
                <w:rFonts w:ascii="Times New Roman" w:hAnsi="Times New Roman" w:cs="Times New Roman"/>
                <w:color w:val="222222"/>
                <w:sz w:val="24"/>
                <w:szCs w:val="24"/>
                <w:shd w:val="clear" w:color="auto" w:fill="FFFFFF"/>
              </w:rPr>
              <w:t xml:space="preserve">2021).  </w:t>
            </w:r>
          </w:p>
          <w:p w14:paraId="66B9BAA3" w14:textId="77777777" w:rsidR="00B83131" w:rsidRPr="003A3117" w:rsidRDefault="003F5134" w:rsidP="003A3117">
            <w:pPr>
              <w:spacing w:line="360" w:lineRule="auto"/>
              <w:jc w:val="both"/>
              <w:rPr>
                <w:rFonts w:ascii="Times New Roman" w:hAnsi="Times New Roman" w:cs="Times New Roman"/>
                <w:sz w:val="24"/>
                <w:szCs w:val="24"/>
              </w:rPr>
            </w:pPr>
            <w:r w:rsidRPr="003A3117">
              <w:rPr>
                <w:rFonts w:ascii="Times New Roman" w:hAnsi="Times New Roman" w:cs="Times New Roman"/>
                <w:sz w:val="24"/>
                <w:szCs w:val="24"/>
              </w:rPr>
              <w:t xml:space="preserve"> </w:t>
            </w:r>
          </w:p>
        </w:tc>
        <w:tc>
          <w:tcPr>
            <w:tcW w:w="1390" w:type="dxa"/>
          </w:tcPr>
          <w:p w14:paraId="7E39FA05" w14:textId="77777777" w:rsidR="00B83131" w:rsidRPr="003A3117" w:rsidRDefault="003F5134" w:rsidP="003A3117">
            <w:pPr>
              <w:spacing w:line="360" w:lineRule="auto"/>
              <w:jc w:val="both"/>
              <w:rPr>
                <w:rFonts w:ascii="Times New Roman" w:hAnsi="Times New Roman" w:cs="Times New Roman"/>
                <w:sz w:val="24"/>
                <w:szCs w:val="24"/>
              </w:rPr>
            </w:pPr>
            <w:r w:rsidRPr="003A3117">
              <w:rPr>
                <w:rFonts w:ascii="Times New Roman" w:hAnsi="Times New Roman" w:cs="Times New Roman"/>
                <w:sz w:val="24"/>
                <w:szCs w:val="24"/>
              </w:rPr>
              <w:t xml:space="preserve">Group presentation projects and leading small tasks. </w:t>
            </w:r>
          </w:p>
        </w:tc>
        <w:tc>
          <w:tcPr>
            <w:tcW w:w="1005" w:type="dxa"/>
          </w:tcPr>
          <w:p w14:paraId="113986DC" w14:textId="77777777" w:rsidR="00B83131" w:rsidRPr="003A3117" w:rsidRDefault="003F5134" w:rsidP="003A3117">
            <w:pPr>
              <w:spacing w:line="360" w:lineRule="auto"/>
              <w:jc w:val="both"/>
              <w:rPr>
                <w:rFonts w:ascii="Times New Roman" w:hAnsi="Times New Roman" w:cs="Times New Roman"/>
                <w:sz w:val="24"/>
                <w:szCs w:val="24"/>
              </w:rPr>
            </w:pPr>
            <w:r w:rsidRPr="003A3117">
              <w:rPr>
                <w:rFonts w:ascii="Times New Roman" w:hAnsi="Times New Roman" w:cs="Times New Roman"/>
                <w:sz w:val="24"/>
                <w:szCs w:val="24"/>
              </w:rPr>
              <w:t>2 Feb 2022</w:t>
            </w:r>
          </w:p>
        </w:tc>
        <w:tc>
          <w:tcPr>
            <w:tcW w:w="1002" w:type="dxa"/>
          </w:tcPr>
          <w:p w14:paraId="66F74EE8" w14:textId="77777777" w:rsidR="00B83131" w:rsidRPr="003A3117" w:rsidRDefault="003F5134" w:rsidP="003A3117">
            <w:pPr>
              <w:spacing w:line="360" w:lineRule="auto"/>
              <w:jc w:val="both"/>
              <w:rPr>
                <w:rFonts w:ascii="Times New Roman" w:hAnsi="Times New Roman" w:cs="Times New Roman"/>
                <w:b/>
                <w:sz w:val="24"/>
                <w:szCs w:val="24"/>
              </w:rPr>
            </w:pPr>
            <w:r w:rsidRPr="003A3117">
              <w:rPr>
                <w:rFonts w:ascii="Times New Roman" w:hAnsi="Times New Roman" w:cs="Times New Roman"/>
                <w:b/>
                <w:sz w:val="24"/>
                <w:szCs w:val="24"/>
              </w:rPr>
              <w:t xml:space="preserve">28 Feb </w:t>
            </w:r>
          </w:p>
          <w:p w14:paraId="389B01D5" w14:textId="77777777" w:rsidR="00913502" w:rsidRPr="003A3117" w:rsidRDefault="003F5134" w:rsidP="003A3117">
            <w:pPr>
              <w:spacing w:line="360" w:lineRule="auto"/>
              <w:jc w:val="both"/>
              <w:rPr>
                <w:rFonts w:ascii="Times New Roman" w:hAnsi="Times New Roman" w:cs="Times New Roman"/>
                <w:b/>
                <w:sz w:val="24"/>
                <w:szCs w:val="24"/>
              </w:rPr>
            </w:pPr>
            <w:r w:rsidRPr="003A3117">
              <w:rPr>
                <w:rFonts w:ascii="Times New Roman" w:hAnsi="Times New Roman" w:cs="Times New Roman"/>
                <w:b/>
                <w:sz w:val="24"/>
                <w:szCs w:val="24"/>
              </w:rPr>
              <w:t>2022</w:t>
            </w:r>
          </w:p>
        </w:tc>
        <w:tc>
          <w:tcPr>
            <w:tcW w:w="1489" w:type="dxa"/>
          </w:tcPr>
          <w:p w14:paraId="2DA22345" w14:textId="77777777" w:rsidR="00B83131" w:rsidRPr="003A3117" w:rsidRDefault="003F5134" w:rsidP="003A3117">
            <w:pPr>
              <w:spacing w:line="360" w:lineRule="auto"/>
              <w:jc w:val="both"/>
              <w:rPr>
                <w:rFonts w:ascii="Times New Roman" w:hAnsi="Times New Roman" w:cs="Times New Roman"/>
                <w:sz w:val="24"/>
                <w:szCs w:val="24"/>
              </w:rPr>
            </w:pPr>
            <w:r w:rsidRPr="003A3117">
              <w:rPr>
                <w:rFonts w:ascii="Times New Roman" w:hAnsi="Times New Roman" w:cs="Times New Roman"/>
                <w:sz w:val="24"/>
                <w:szCs w:val="24"/>
              </w:rPr>
              <w:t xml:space="preserve">Taking feedback from stakeholders and team members regarding task execution and decision-making skills. </w:t>
            </w:r>
          </w:p>
        </w:tc>
      </w:tr>
      <w:tr w:rsidR="003F045D" w14:paraId="4B0D386B" w14:textId="77777777" w:rsidTr="001154DB">
        <w:tc>
          <w:tcPr>
            <w:tcW w:w="1591" w:type="dxa"/>
          </w:tcPr>
          <w:p w14:paraId="05068D51" w14:textId="77777777" w:rsidR="00B83131" w:rsidRPr="003A3117" w:rsidRDefault="003F5134" w:rsidP="003A3117">
            <w:pPr>
              <w:spacing w:line="360" w:lineRule="auto"/>
              <w:jc w:val="both"/>
              <w:rPr>
                <w:rFonts w:ascii="Times New Roman" w:hAnsi="Times New Roman" w:cs="Times New Roman"/>
                <w:b/>
                <w:sz w:val="24"/>
                <w:szCs w:val="24"/>
              </w:rPr>
            </w:pPr>
            <w:r w:rsidRPr="003A3117">
              <w:rPr>
                <w:rFonts w:ascii="Times New Roman" w:hAnsi="Times New Roman" w:cs="Times New Roman"/>
                <w:b/>
                <w:sz w:val="24"/>
                <w:szCs w:val="24"/>
              </w:rPr>
              <w:t xml:space="preserve">Making consistent improvement in working habits </w:t>
            </w:r>
          </w:p>
        </w:tc>
        <w:tc>
          <w:tcPr>
            <w:tcW w:w="1397" w:type="dxa"/>
          </w:tcPr>
          <w:p w14:paraId="67680988" w14:textId="77777777" w:rsidR="00B83131" w:rsidRPr="003A3117" w:rsidRDefault="003F5134" w:rsidP="003A3117">
            <w:pPr>
              <w:spacing w:line="360" w:lineRule="auto"/>
              <w:jc w:val="both"/>
              <w:rPr>
                <w:rFonts w:ascii="Times New Roman" w:hAnsi="Times New Roman" w:cs="Times New Roman"/>
                <w:sz w:val="24"/>
                <w:szCs w:val="24"/>
              </w:rPr>
            </w:pPr>
            <w:r w:rsidRPr="003A3117">
              <w:rPr>
                <w:rFonts w:ascii="Times New Roman" w:hAnsi="Times New Roman" w:cs="Times New Roman"/>
                <w:sz w:val="24"/>
                <w:szCs w:val="24"/>
              </w:rPr>
              <w:t xml:space="preserve">Improvement in working habits is quite essential to maintain transparency within the workplace. </w:t>
            </w:r>
          </w:p>
        </w:tc>
        <w:tc>
          <w:tcPr>
            <w:tcW w:w="1702" w:type="dxa"/>
          </w:tcPr>
          <w:p w14:paraId="1D428D96" w14:textId="77777777" w:rsidR="00B83131" w:rsidRPr="003A3117" w:rsidRDefault="003F5134" w:rsidP="003A3117">
            <w:pPr>
              <w:spacing w:line="360" w:lineRule="auto"/>
              <w:jc w:val="both"/>
              <w:rPr>
                <w:rFonts w:ascii="Times New Roman" w:hAnsi="Times New Roman" w:cs="Times New Roman"/>
                <w:sz w:val="24"/>
                <w:szCs w:val="24"/>
              </w:rPr>
            </w:pPr>
            <w:r w:rsidRPr="003A3117">
              <w:rPr>
                <w:rFonts w:ascii="Times New Roman" w:hAnsi="Times New Roman" w:cs="Times New Roman"/>
                <w:sz w:val="24"/>
                <w:szCs w:val="24"/>
              </w:rPr>
              <w:t>Aski</w:t>
            </w:r>
            <w:r w:rsidRPr="003A3117">
              <w:rPr>
                <w:rFonts w:ascii="Times New Roman" w:hAnsi="Times New Roman" w:cs="Times New Roman"/>
                <w:sz w:val="24"/>
                <w:szCs w:val="24"/>
              </w:rPr>
              <w:t xml:space="preserve">ng employees to take frequent breaks in hectic working hours and taking initiative towards new projects. The company may also encourage its staff members to ask smart questions about customer service policies and business operations. </w:t>
            </w:r>
          </w:p>
        </w:tc>
        <w:tc>
          <w:tcPr>
            <w:tcW w:w="1390" w:type="dxa"/>
          </w:tcPr>
          <w:p w14:paraId="1D3E6B8A" w14:textId="77777777" w:rsidR="00B83131" w:rsidRPr="003A3117" w:rsidRDefault="003F5134" w:rsidP="003A3117">
            <w:pPr>
              <w:spacing w:line="360" w:lineRule="auto"/>
              <w:jc w:val="both"/>
              <w:rPr>
                <w:rFonts w:ascii="Times New Roman" w:hAnsi="Times New Roman" w:cs="Times New Roman"/>
                <w:sz w:val="24"/>
                <w:szCs w:val="24"/>
              </w:rPr>
            </w:pPr>
            <w:r w:rsidRPr="003A3117">
              <w:rPr>
                <w:rFonts w:ascii="Times New Roman" w:hAnsi="Times New Roman" w:cs="Times New Roman"/>
                <w:sz w:val="24"/>
                <w:szCs w:val="24"/>
              </w:rPr>
              <w:t>Issue professional be</w:t>
            </w:r>
            <w:r w:rsidRPr="003A3117">
              <w:rPr>
                <w:rFonts w:ascii="Times New Roman" w:hAnsi="Times New Roman" w:cs="Times New Roman"/>
                <w:sz w:val="24"/>
                <w:szCs w:val="24"/>
              </w:rPr>
              <w:t>havior codes and comply with all business policies</w:t>
            </w:r>
            <w:r w:rsidR="00C41562" w:rsidRPr="003A3117">
              <w:rPr>
                <w:rFonts w:ascii="Times New Roman" w:hAnsi="Times New Roman" w:cs="Times New Roman"/>
                <w:sz w:val="24"/>
                <w:szCs w:val="24"/>
              </w:rPr>
              <w:t xml:space="preserve"> </w:t>
            </w:r>
            <w:r w:rsidR="00C41562" w:rsidRPr="003A3117">
              <w:rPr>
                <w:rFonts w:ascii="Times New Roman" w:hAnsi="Times New Roman" w:cs="Times New Roman"/>
                <w:color w:val="000000"/>
                <w:sz w:val="24"/>
                <w:szCs w:val="24"/>
                <w:shd w:val="clear" w:color="auto" w:fill="FFFFFF"/>
              </w:rPr>
              <w:t>(ASDA, 2021)</w:t>
            </w:r>
            <w:r w:rsidRPr="003A3117">
              <w:rPr>
                <w:rFonts w:ascii="Times New Roman" w:hAnsi="Times New Roman" w:cs="Times New Roman"/>
                <w:sz w:val="24"/>
                <w:szCs w:val="24"/>
              </w:rPr>
              <w:t xml:space="preserve">. </w:t>
            </w:r>
          </w:p>
        </w:tc>
        <w:tc>
          <w:tcPr>
            <w:tcW w:w="1005" w:type="dxa"/>
          </w:tcPr>
          <w:p w14:paraId="7EB061E0" w14:textId="77777777" w:rsidR="00B83131" w:rsidRPr="003A3117" w:rsidRDefault="003F5134" w:rsidP="003A3117">
            <w:pPr>
              <w:spacing w:line="360" w:lineRule="auto"/>
              <w:jc w:val="both"/>
              <w:rPr>
                <w:rFonts w:ascii="Times New Roman" w:hAnsi="Times New Roman" w:cs="Times New Roman"/>
                <w:b/>
                <w:sz w:val="24"/>
                <w:szCs w:val="24"/>
              </w:rPr>
            </w:pPr>
            <w:r w:rsidRPr="003A3117">
              <w:rPr>
                <w:rFonts w:ascii="Times New Roman" w:hAnsi="Times New Roman" w:cs="Times New Roman"/>
                <w:b/>
                <w:sz w:val="24"/>
                <w:szCs w:val="24"/>
              </w:rPr>
              <w:t>3 March 2022</w:t>
            </w:r>
          </w:p>
        </w:tc>
        <w:tc>
          <w:tcPr>
            <w:tcW w:w="1002" w:type="dxa"/>
          </w:tcPr>
          <w:p w14:paraId="4FA7B8EC" w14:textId="77777777" w:rsidR="00B83131" w:rsidRPr="003A3117" w:rsidRDefault="003F5134" w:rsidP="003A3117">
            <w:pPr>
              <w:spacing w:line="360" w:lineRule="auto"/>
              <w:jc w:val="both"/>
              <w:rPr>
                <w:rFonts w:ascii="Times New Roman" w:hAnsi="Times New Roman" w:cs="Times New Roman"/>
                <w:b/>
                <w:sz w:val="24"/>
                <w:szCs w:val="24"/>
              </w:rPr>
            </w:pPr>
            <w:r w:rsidRPr="003A3117">
              <w:rPr>
                <w:rFonts w:ascii="Times New Roman" w:hAnsi="Times New Roman" w:cs="Times New Roman"/>
                <w:b/>
                <w:sz w:val="24"/>
                <w:szCs w:val="24"/>
              </w:rPr>
              <w:t>4 April 2022</w:t>
            </w:r>
          </w:p>
        </w:tc>
        <w:tc>
          <w:tcPr>
            <w:tcW w:w="1489" w:type="dxa"/>
          </w:tcPr>
          <w:p w14:paraId="706E1AF6" w14:textId="77777777" w:rsidR="00B83131" w:rsidRPr="003A3117" w:rsidRDefault="003F5134" w:rsidP="003A3117">
            <w:pPr>
              <w:spacing w:line="360" w:lineRule="auto"/>
              <w:jc w:val="both"/>
              <w:rPr>
                <w:rFonts w:ascii="Times New Roman" w:hAnsi="Times New Roman" w:cs="Times New Roman"/>
                <w:sz w:val="24"/>
                <w:szCs w:val="24"/>
              </w:rPr>
            </w:pPr>
            <w:r w:rsidRPr="003A3117">
              <w:rPr>
                <w:rFonts w:ascii="Times New Roman" w:hAnsi="Times New Roman" w:cs="Times New Roman"/>
                <w:sz w:val="24"/>
                <w:szCs w:val="24"/>
              </w:rPr>
              <w:t xml:space="preserve">1-hour management meetings to evaluate employees' performance. </w:t>
            </w:r>
          </w:p>
        </w:tc>
      </w:tr>
      <w:tr w:rsidR="003F045D" w14:paraId="20C0D5DF" w14:textId="77777777" w:rsidTr="001154DB">
        <w:tc>
          <w:tcPr>
            <w:tcW w:w="1591" w:type="dxa"/>
          </w:tcPr>
          <w:p w14:paraId="553A2DD2" w14:textId="77777777" w:rsidR="00B83131" w:rsidRPr="003A3117" w:rsidRDefault="003F5134" w:rsidP="003A3117">
            <w:pPr>
              <w:spacing w:line="360" w:lineRule="auto"/>
              <w:jc w:val="both"/>
              <w:rPr>
                <w:rFonts w:ascii="Times New Roman" w:hAnsi="Times New Roman" w:cs="Times New Roman"/>
                <w:b/>
                <w:sz w:val="24"/>
                <w:szCs w:val="24"/>
              </w:rPr>
            </w:pPr>
            <w:r w:rsidRPr="003A3117">
              <w:rPr>
                <w:rFonts w:ascii="Times New Roman" w:hAnsi="Times New Roman" w:cs="Times New Roman"/>
                <w:b/>
                <w:sz w:val="24"/>
                <w:szCs w:val="24"/>
              </w:rPr>
              <w:lastRenderedPageBreak/>
              <w:t>Improve customer service</w:t>
            </w:r>
            <w:r w:rsidR="001154DB" w:rsidRPr="003A3117">
              <w:rPr>
                <w:rFonts w:ascii="Times New Roman" w:hAnsi="Times New Roman" w:cs="Times New Roman"/>
                <w:b/>
                <w:sz w:val="24"/>
                <w:szCs w:val="24"/>
              </w:rPr>
              <w:t xml:space="preserve"> </w:t>
            </w:r>
            <w:r w:rsidR="00B42CB7" w:rsidRPr="003A3117">
              <w:rPr>
                <w:rFonts w:ascii="Times New Roman" w:hAnsi="Times New Roman" w:cs="Times New Roman"/>
                <w:sz w:val="24"/>
                <w:szCs w:val="24"/>
              </w:rPr>
              <w:t xml:space="preserve"> </w:t>
            </w:r>
            <w:r w:rsidRPr="003A3117">
              <w:rPr>
                <w:rFonts w:ascii="Times New Roman" w:hAnsi="Times New Roman" w:cs="Times New Roman"/>
                <w:b/>
                <w:sz w:val="24"/>
                <w:szCs w:val="24"/>
              </w:rPr>
              <w:t xml:space="preserve"> skills </w:t>
            </w:r>
          </w:p>
        </w:tc>
        <w:tc>
          <w:tcPr>
            <w:tcW w:w="1397" w:type="dxa"/>
          </w:tcPr>
          <w:p w14:paraId="33FCC009" w14:textId="77777777" w:rsidR="00B83131" w:rsidRPr="003A3117" w:rsidRDefault="003F5134" w:rsidP="003A3117">
            <w:pPr>
              <w:spacing w:line="360" w:lineRule="auto"/>
              <w:jc w:val="both"/>
              <w:rPr>
                <w:rFonts w:ascii="Times New Roman" w:hAnsi="Times New Roman" w:cs="Times New Roman"/>
                <w:sz w:val="24"/>
                <w:szCs w:val="24"/>
              </w:rPr>
            </w:pPr>
            <w:r w:rsidRPr="003A3117">
              <w:rPr>
                <w:rFonts w:ascii="Times New Roman" w:hAnsi="Times New Roman" w:cs="Times New Roman"/>
                <w:sz w:val="24"/>
                <w:szCs w:val="24"/>
              </w:rPr>
              <w:t>ASDA may conduct effective customer service training courses for</w:t>
            </w:r>
            <w:r w:rsidRPr="003A3117">
              <w:rPr>
                <w:rFonts w:ascii="Times New Roman" w:hAnsi="Times New Roman" w:cs="Times New Roman"/>
                <w:sz w:val="24"/>
                <w:szCs w:val="24"/>
              </w:rPr>
              <w:t xml:space="preserve"> staff members to achieve </w:t>
            </w:r>
            <w:r w:rsidR="00891172" w:rsidRPr="003A3117">
              <w:rPr>
                <w:rFonts w:ascii="Times New Roman" w:hAnsi="Times New Roman" w:cs="Times New Roman"/>
                <w:sz w:val="24"/>
                <w:szCs w:val="24"/>
              </w:rPr>
              <w:t xml:space="preserve">better customer retention. </w:t>
            </w:r>
          </w:p>
        </w:tc>
        <w:tc>
          <w:tcPr>
            <w:tcW w:w="1702" w:type="dxa"/>
          </w:tcPr>
          <w:p w14:paraId="025FDE95" w14:textId="77777777" w:rsidR="00B83131" w:rsidRPr="003A3117" w:rsidRDefault="003F5134" w:rsidP="003A3117">
            <w:pPr>
              <w:spacing w:line="360" w:lineRule="auto"/>
              <w:jc w:val="both"/>
              <w:rPr>
                <w:rFonts w:ascii="Times New Roman" w:hAnsi="Times New Roman" w:cs="Times New Roman"/>
                <w:sz w:val="24"/>
                <w:szCs w:val="24"/>
              </w:rPr>
            </w:pPr>
            <w:r w:rsidRPr="003A3117">
              <w:rPr>
                <w:rFonts w:ascii="Times New Roman" w:hAnsi="Times New Roman" w:cs="Times New Roman"/>
                <w:sz w:val="24"/>
                <w:szCs w:val="24"/>
              </w:rPr>
              <w:t xml:space="preserve">The company may schedule </w:t>
            </w:r>
            <w:r w:rsidR="00EB120B" w:rsidRPr="003A3117">
              <w:rPr>
                <w:rFonts w:ascii="Times New Roman" w:hAnsi="Times New Roman" w:cs="Times New Roman"/>
                <w:sz w:val="24"/>
                <w:szCs w:val="24"/>
              </w:rPr>
              <w:t>a 3-month</w:t>
            </w:r>
            <w:r w:rsidRPr="003A3117">
              <w:rPr>
                <w:rFonts w:ascii="Times New Roman" w:hAnsi="Times New Roman" w:cs="Times New Roman"/>
                <w:sz w:val="24"/>
                <w:szCs w:val="24"/>
              </w:rPr>
              <w:t xml:space="preserve"> training program to help employees in understanding </w:t>
            </w:r>
            <w:r w:rsidR="00EB120B" w:rsidRPr="003A3117">
              <w:rPr>
                <w:rFonts w:ascii="Times New Roman" w:hAnsi="Times New Roman" w:cs="Times New Roman"/>
                <w:sz w:val="24"/>
                <w:szCs w:val="24"/>
              </w:rPr>
              <w:t>employee</w:t>
            </w:r>
            <w:r w:rsidRPr="003A3117">
              <w:rPr>
                <w:rFonts w:ascii="Times New Roman" w:hAnsi="Times New Roman" w:cs="Times New Roman"/>
                <w:sz w:val="24"/>
                <w:szCs w:val="24"/>
              </w:rPr>
              <w:t xml:space="preserve">s' perspectives. </w:t>
            </w:r>
          </w:p>
        </w:tc>
        <w:tc>
          <w:tcPr>
            <w:tcW w:w="1390" w:type="dxa"/>
          </w:tcPr>
          <w:p w14:paraId="32EAAE48" w14:textId="77777777" w:rsidR="00B83131" w:rsidRPr="003A3117" w:rsidRDefault="003F5134" w:rsidP="003A3117">
            <w:pPr>
              <w:spacing w:line="360" w:lineRule="auto"/>
              <w:jc w:val="both"/>
              <w:rPr>
                <w:rFonts w:ascii="Times New Roman" w:hAnsi="Times New Roman" w:cs="Times New Roman"/>
                <w:sz w:val="24"/>
                <w:szCs w:val="24"/>
              </w:rPr>
            </w:pPr>
            <w:r w:rsidRPr="003A3117">
              <w:rPr>
                <w:rFonts w:ascii="Times New Roman" w:hAnsi="Times New Roman" w:cs="Times New Roman"/>
                <w:sz w:val="24"/>
                <w:szCs w:val="24"/>
              </w:rPr>
              <w:t xml:space="preserve">Online customer service training manual and webinars. </w:t>
            </w:r>
          </w:p>
        </w:tc>
        <w:tc>
          <w:tcPr>
            <w:tcW w:w="1005" w:type="dxa"/>
          </w:tcPr>
          <w:p w14:paraId="702CC3D1" w14:textId="77777777" w:rsidR="00B83131" w:rsidRPr="003A3117" w:rsidRDefault="003F5134" w:rsidP="003A3117">
            <w:pPr>
              <w:spacing w:line="360" w:lineRule="auto"/>
              <w:jc w:val="both"/>
              <w:rPr>
                <w:rFonts w:ascii="Times New Roman" w:hAnsi="Times New Roman" w:cs="Times New Roman"/>
                <w:b/>
                <w:sz w:val="24"/>
                <w:szCs w:val="24"/>
              </w:rPr>
            </w:pPr>
            <w:r w:rsidRPr="003A3117">
              <w:rPr>
                <w:rFonts w:ascii="Times New Roman" w:hAnsi="Times New Roman" w:cs="Times New Roman"/>
                <w:b/>
                <w:sz w:val="24"/>
                <w:szCs w:val="24"/>
              </w:rPr>
              <w:t>15 April 2022</w:t>
            </w:r>
          </w:p>
        </w:tc>
        <w:tc>
          <w:tcPr>
            <w:tcW w:w="1002" w:type="dxa"/>
          </w:tcPr>
          <w:p w14:paraId="00611A99" w14:textId="77777777" w:rsidR="00B83131" w:rsidRPr="003A3117" w:rsidRDefault="003F5134" w:rsidP="003A3117">
            <w:pPr>
              <w:spacing w:line="360" w:lineRule="auto"/>
              <w:jc w:val="both"/>
              <w:rPr>
                <w:rFonts w:ascii="Times New Roman" w:hAnsi="Times New Roman" w:cs="Times New Roman"/>
                <w:b/>
                <w:sz w:val="24"/>
                <w:szCs w:val="24"/>
              </w:rPr>
            </w:pPr>
            <w:r w:rsidRPr="003A3117">
              <w:rPr>
                <w:rFonts w:ascii="Times New Roman" w:hAnsi="Times New Roman" w:cs="Times New Roman"/>
                <w:b/>
                <w:sz w:val="24"/>
                <w:szCs w:val="24"/>
              </w:rPr>
              <w:t>15 July 2022</w:t>
            </w:r>
          </w:p>
        </w:tc>
        <w:tc>
          <w:tcPr>
            <w:tcW w:w="1489" w:type="dxa"/>
          </w:tcPr>
          <w:p w14:paraId="284601D3" w14:textId="77777777" w:rsidR="00B83131" w:rsidRPr="003A3117" w:rsidRDefault="003F5134" w:rsidP="003A3117">
            <w:pPr>
              <w:spacing w:line="360" w:lineRule="auto"/>
              <w:jc w:val="both"/>
              <w:rPr>
                <w:rFonts w:ascii="Times New Roman" w:hAnsi="Times New Roman" w:cs="Times New Roman"/>
                <w:sz w:val="24"/>
                <w:szCs w:val="24"/>
              </w:rPr>
            </w:pPr>
            <w:r w:rsidRPr="003A3117">
              <w:rPr>
                <w:rFonts w:ascii="Times New Roman" w:hAnsi="Times New Roman" w:cs="Times New Roman"/>
                <w:sz w:val="24"/>
                <w:szCs w:val="24"/>
              </w:rPr>
              <w:t xml:space="preserve">The HR team will try to evaluate employee progress through </w:t>
            </w:r>
            <w:r w:rsidR="00F722C0" w:rsidRPr="003A3117">
              <w:rPr>
                <w:rFonts w:ascii="Times New Roman" w:hAnsi="Times New Roman" w:cs="Times New Roman"/>
                <w:sz w:val="24"/>
                <w:szCs w:val="24"/>
              </w:rPr>
              <w:t xml:space="preserve">customer feedback </w:t>
            </w:r>
            <w:r w:rsidR="00A94DC1" w:rsidRPr="003A3117">
              <w:rPr>
                <w:rFonts w:ascii="Times New Roman" w:hAnsi="Times New Roman" w:cs="Times New Roman"/>
                <w:sz w:val="24"/>
                <w:szCs w:val="24"/>
              </w:rPr>
              <w:t>and reviewing</w:t>
            </w:r>
            <w:r w:rsidR="00F722C0" w:rsidRPr="003A3117">
              <w:rPr>
                <w:rFonts w:ascii="Times New Roman" w:hAnsi="Times New Roman" w:cs="Times New Roman"/>
                <w:sz w:val="24"/>
                <w:szCs w:val="24"/>
              </w:rPr>
              <w:t xml:space="preserve"> customer suggestion portals.  </w:t>
            </w:r>
          </w:p>
        </w:tc>
      </w:tr>
      <w:tr w:rsidR="003F045D" w14:paraId="7CEABAC2" w14:textId="77777777" w:rsidTr="001154DB">
        <w:tc>
          <w:tcPr>
            <w:tcW w:w="1591" w:type="dxa"/>
          </w:tcPr>
          <w:p w14:paraId="20D98230" w14:textId="77777777" w:rsidR="00F722C0" w:rsidRPr="003A3117" w:rsidRDefault="003F5134" w:rsidP="003A3117">
            <w:pPr>
              <w:spacing w:line="360" w:lineRule="auto"/>
              <w:jc w:val="both"/>
              <w:rPr>
                <w:rFonts w:ascii="Times New Roman" w:hAnsi="Times New Roman" w:cs="Times New Roman"/>
                <w:b/>
                <w:sz w:val="24"/>
                <w:szCs w:val="24"/>
              </w:rPr>
            </w:pPr>
            <w:r w:rsidRPr="003A3117">
              <w:rPr>
                <w:rFonts w:ascii="Times New Roman" w:hAnsi="Times New Roman" w:cs="Times New Roman"/>
                <w:b/>
                <w:sz w:val="24"/>
                <w:szCs w:val="24"/>
              </w:rPr>
              <w:t xml:space="preserve">To strengthen decision-making abilities </w:t>
            </w:r>
          </w:p>
        </w:tc>
        <w:tc>
          <w:tcPr>
            <w:tcW w:w="1397" w:type="dxa"/>
          </w:tcPr>
          <w:p w14:paraId="53642B6D" w14:textId="77777777" w:rsidR="00C41562" w:rsidRPr="003A3117" w:rsidRDefault="003F5134" w:rsidP="003A3117">
            <w:pPr>
              <w:spacing w:line="360" w:lineRule="auto"/>
              <w:jc w:val="both"/>
              <w:rPr>
                <w:rFonts w:ascii="Times New Roman" w:hAnsi="Times New Roman" w:cs="Times New Roman"/>
                <w:color w:val="222222"/>
                <w:sz w:val="24"/>
                <w:szCs w:val="24"/>
                <w:shd w:val="clear" w:color="auto" w:fill="FFFFFF"/>
              </w:rPr>
            </w:pPr>
            <w:r w:rsidRPr="003A3117">
              <w:rPr>
                <w:rFonts w:ascii="Times New Roman" w:hAnsi="Times New Roman" w:cs="Times New Roman"/>
                <w:sz w:val="24"/>
                <w:szCs w:val="24"/>
              </w:rPr>
              <w:t xml:space="preserve">The company may encourage its staff members to </w:t>
            </w:r>
            <w:r w:rsidR="00733B74" w:rsidRPr="003A3117">
              <w:rPr>
                <w:rFonts w:ascii="Times New Roman" w:hAnsi="Times New Roman" w:cs="Times New Roman"/>
                <w:sz w:val="24"/>
                <w:szCs w:val="24"/>
              </w:rPr>
              <w:t>find innovative ways to solve relevant problems</w:t>
            </w:r>
            <w:r w:rsidRPr="003A3117">
              <w:rPr>
                <w:rFonts w:ascii="Times New Roman" w:hAnsi="Times New Roman" w:cs="Times New Roman"/>
                <w:sz w:val="24"/>
                <w:szCs w:val="24"/>
              </w:rPr>
              <w:t xml:space="preserve"> </w:t>
            </w:r>
            <w:r w:rsidRPr="003A3117">
              <w:rPr>
                <w:rFonts w:ascii="Times New Roman" w:hAnsi="Times New Roman" w:cs="Times New Roman"/>
                <w:color w:val="222222"/>
                <w:sz w:val="24"/>
                <w:szCs w:val="24"/>
                <w:shd w:val="clear" w:color="auto" w:fill="FFFFFF"/>
              </w:rPr>
              <w:t>(</w:t>
            </w:r>
            <w:proofErr w:type="spellStart"/>
            <w:r w:rsidRPr="003A3117">
              <w:rPr>
                <w:rFonts w:ascii="Times New Roman" w:hAnsi="Times New Roman" w:cs="Times New Roman"/>
                <w:color w:val="222222"/>
                <w:sz w:val="24"/>
                <w:szCs w:val="24"/>
                <w:shd w:val="clear" w:color="auto" w:fill="FFFFFF"/>
              </w:rPr>
              <w:t>Huet</w:t>
            </w:r>
            <w:proofErr w:type="spellEnd"/>
            <w:r w:rsidRPr="003A3117">
              <w:rPr>
                <w:rFonts w:ascii="Times New Roman" w:hAnsi="Times New Roman" w:cs="Times New Roman"/>
                <w:color w:val="222222"/>
                <w:sz w:val="24"/>
                <w:szCs w:val="24"/>
                <w:shd w:val="clear" w:color="auto" w:fill="FFFFFF"/>
              </w:rPr>
              <w:t xml:space="preserve"> and Casanova, 2021) </w:t>
            </w:r>
          </w:p>
          <w:p w14:paraId="44E2D315" w14:textId="77777777" w:rsidR="00F722C0" w:rsidRPr="003A3117" w:rsidRDefault="003F5134" w:rsidP="003A3117">
            <w:pPr>
              <w:spacing w:line="360" w:lineRule="auto"/>
              <w:jc w:val="both"/>
              <w:rPr>
                <w:rFonts w:ascii="Times New Roman" w:hAnsi="Times New Roman" w:cs="Times New Roman"/>
                <w:sz w:val="24"/>
                <w:szCs w:val="24"/>
              </w:rPr>
            </w:pPr>
            <w:r w:rsidRPr="003A3117">
              <w:rPr>
                <w:rFonts w:ascii="Times New Roman" w:hAnsi="Times New Roman" w:cs="Times New Roman"/>
                <w:sz w:val="24"/>
                <w:szCs w:val="24"/>
              </w:rPr>
              <w:t xml:space="preserve">. </w:t>
            </w:r>
          </w:p>
        </w:tc>
        <w:tc>
          <w:tcPr>
            <w:tcW w:w="1702" w:type="dxa"/>
          </w:tcPr>
          <w:p w14:paraId="4CC8A857" w14:textId="77777777" w:rsidR="00F722C0" w:rsidRPr="003A3117" w:rsidRDefault="003F5134" w:rsidP="003A3117">
            <w:pPr>
              <w:spacing w:line="360" w:lineRule="auto"/>
              <w:jc w:val="both"/>
              <w:rPr>
                <w:rFonts w:ascii="Times New Roman" w:hAnsi="Times New Roman" w:cs="Times New Roman"/>
                <w:color w:val="222222"/>
                <w:sz w:val="24"/>
                <w:szCs w:val="24"/>
                <w:shd w:val="clear" w:color="auto" w:fill="FFFFFF"/>
              </w:rPr>
            </w:pPr>
            <w:r w:rsidRPr="003A3117">
              <w:rPr>
                <w:rFonts w:ascii="Times New Roman" w:hAnsi="Times New Roman" w:cs="Times New Roman"/>
                <w:sz w:val="24"/>
                <w:szCs w:val="24"/>
              </w:rPr>
              <w:t>Scheduling special career workshops and professional networking events to help employees in taking appropriate decisions related to future career plans, managing big projects, and other planning areas</w:t>
            </w:r>
            <w:r w:rsidR="00C41562" w:rsidRPr="003A3117">
              <w:rPr>
                <w:rFonts w:ascii="Times New Roman" w:hAnsi="Times New Roman" w:cs="Times New Roman"/>
                <w:sz w:val="24"/>
                <w:szCs w:val="24"/>
              </w:rPr>
              <w:t xml:space="preserve"> </w:t>
            </w:r>
            <w:r w:rsidR="00C41562" w:rsidRPr="003A3117">
              <w:rPr>
                <w:rFonts w:ascii="Times New Roman" w:hAnsi="Times New Roman" w:cs="Times New Roman"/>
                <w:color w:val="000000"/>
                <w:sz w:val="24"/>
                <w:szCs w:val="24"/>
                <w:shd w:val="clear" w:color="auto" w:fill="FFFFFF"/>
              </w:rPr>
              <w:lastRenderedPageBreak/>
              <w:t>(</w:t>
            </w:r>
            <w:proofErr w:type="spellStart"/>
            <w:r w:rsidR="00C41562" w:rsidRPr="003A3117">
              <w:rPr>
                <w:rFonts w:ascii="Times New Roman" w:hAnsi="Times New Roman" w:cs="Times New Roman"/>
                <w:color w:val="000000"/>
                <w:sz w:val="24"/>
                <w:szCs w:val="24"/>
                <w:shd w:val="clear" w:color="auto" w:fill="FFFFFF"/>
              </w:rPr>
              <w:t>Wolniak</w:t>
            </w:r>
            <w:proofErr w:type="spellEnd"/>
            <w:r w:rsidR="00C41562" w:rsidRPr="003A3117">
              <w:rPr>
                <w:rFonts w:ascii="Times New Roman" w:hAnsi="Times New Roman" w:cs="Times New Roman"/>
                <w:color w:val="000000"/>
                <w:sz w:val="24"/>
                <w:szCs w:val="24"/>
                <w:shd w:val="clear" w:color="auto" w:fill="FFFFFF"/>
              </w:rPr>
              <w:t>, 2017)</w:t>
            </w:r>
            <w:r w:rsidR="00C41562" w:rsidRPr="003A3117">
              <w:rPr>
                <w:rFonts w:ascii="Times New Roman" w:hAnsi="Times New Roman" w:cs="Times New Roman"/>
                <w:color w:val="222222"/>
                <w:sz w:val="24"/>
                <w:szCs w:val="24"/>
                <w:shd w:val="clear" w:color="auto" w:fill="FFFFFF"/>
              </w:rPr>
              <w:t xml:space="preserve">. </w:t>
            </w:r>
          </w:p>
        </w:tc>
        <w:tc>
          <w:tcPr>
            <w:tcW w:w="1390" w:type="dxa"/>
          </w:tcPr>
          <w:p w14:paraId="48EEF808" w14:textId="77777777" w:rsidR="00F722C0" w:rsidRPr="003A3117" w:rsidRDefault="003F5134" w:rsidP="003A3117">
            <w:pPr>
              <w:spacing w:line="360" w:lineRule="auto"/>
              <w:jc w:val="both"/>
              <w:rPr>
                <w:rFonts w:ascii="Times New Roman" w:hAnsi="Times New Roman" w:cs="Times New Roman"/>
                <w:sz w:val="24"/>
                <w:szCs w:val="24"/>
              </w:rPr>
            </w:pPr>
            <w:r w:rsidRPr="003A3117">
              <w:rPr>
                <w:rFonts w:ascii="Times New Roman" w:hAnsi="Times New Roman" w:cs="Times New Roman"/>
                <w:sz w:val="24"/>
                <w:szCs w:val="24"/>
              </w:rPr>
              <w:lastRenderedPageBreak/>
              <w:t>Online training manual booklets and m</w:t>
            </w:r>
            <w:r w:rsidRPr="003A3117">
              <w:rPr>
                <w:rFonts w:ascii="Times New Roman" w:hAnsi="Times New Roman" w:cs="Times New Roman"/>
                <w:sz w:val="24"/>
                <w:szCs w:val="24"/>
              </w:rPr>
              <w:t xml:space="preserve">entor feedback. </w:t>
            </w:r>
          </w:p>
        </w:tc>
        <w:tc>
          <w:tcPr>
            <w:tcW w:w="1005" w:type="dxa"/>
          </w:tcPr>
          <w:p w14:paraId="12AE305D" w14:textId="77777777" w:rsidR="00F722C0" w:rsidRPr="003A3117" w:rsidRDefault="003F5134" w:rsidP="003A3117">
            <w:pPr>
              <w:spacing w:line="360" w:lineRule="auto"/>
              <w:jc w:val="both"/>
              <w:rPr>
                <w:rFonts w:ascii="Times New Roman" w:hAnsi="Times New Roman" w:cs="Times New Roman"/>
                <w:b/>
                <w:sz w:val="24"/>
                <w:szCs w:val="24"/>
              </w:rPr>
            </w:pPr>
            <w:r w:rsidRPr="003A3117">
              <w:rPr>
                <w:rFonts w:ascii="Times New Roman" w:hAnsi="Times New Roman" w:cs="Times New Roman"/>
                <w:b/>
                <w:sz w:val="24"/>
                <w:szCs w:val="24"/>
              </w:rPr>
              <w:t>20 July 2022</w:t>
            </w:r>
          </w:p>
        </w:tc>
        <w:tc>
          <w:tcPr>
            <w:tcW w:w="1002" w:type="dxa"/>
          </w:tcPr>
          <w:p w14:paraId="3F821103" w14:textId="77777777" w:rsidR="00F722C0" w:rsidRPr="003A3117" w:rsidRDefault="003F5134" w:rsidP="003A3117">
            <w:pPr>
              <w:spacing w:line="360" w:lineRule="auto"/>
              <w:jc w:val="both"/>
              <w:rPr>
                <w:rFonts w:ascii="Times New Roman" w:hAnsi="Times New Roman" w:cs="Times New Roman"/>
                <w:b/>
                <w:sz w:val="24"/>
                <w:szCs w:val="24"/>
              </w:rPr>
            </w:pPr>
            <w:r w:rsidRPr="003A3117">
              <w:rPr>
                <w:rFonts w:ascii="Times New Roman" w:hAnsi="Times New Roman" w:cs="Times New Roman"/>
                <w:b/>
                <w:sz w:val="24"/>
                <w:szCs w:val="24"/>
              </w:rPr>
              <w:t>1 Sept 2022</w:t>
            </w:r>
          </w:p>
        </w:tc>
        <w:tc>
          <w:tcPr>
            <w:tcW w:w="1489" w:type="dxa"/>
          </w:tcPr>
          <w:p w14:paraId="7BD386E3" w14:textId="77777777" w:rsidR="00F722C0" w:rsidRPr="003A3117" w:rsidRDefault="003F5134" w:rsidP="003A3117">
            <w:pPr>
              <w:spacing w:line="360" w:lineRule="auto"/>
              <w:jc w:val="both"/>
              <w:rPr>
                <w:rFonts w:ascii="Times New Roman" w:hAnsi="Times New Roman" w:cs="Times New Roman"/>
                <w:sz w:val="24"/>
                <w:szCs w:val="24"/>
              </w:rPr>
            </w:pPr>
            <w:r w:rsidRPr="003A3117">
              <w:rPr>
                <w:rFonts w:ascii="Times New Roman" w:hAnsi="Times New Roman" w:cs="Times New Roman"/>
                <w:sz w:val="24"/>
                <w:szCs w:val="24"/>
              </w:rPr>
              <w:t xml:space="preserve">Weekly management meeting and graphic rating scale. </w:t>
            </w:r>
          </w:p>
        </w:tc>
      </w:tr>
    </w:tbl>
    <w:p w14:paraId="540B8DE6" w14:textId="77777777" w:rsidR="00C342F8" w:rsidRDefault="00C342F8" w:rsidP="003A3117">
      <w:pPr>
        <w:pStyle w:val="Heading2"/>
        <w:spacing w:line="360" w:lineRule="auto"/>
        <w:jc w:val="both"/>
        <w:rPr>
          <w:rFonts w:eastAsiaTheme="minorHAnsi" w:cs="Times New Roman"/>
          <w:bCs w:val="0"/>
          <w:szCs w:val="24"/>
        </w:rPr>
      </w:pPr>
      <w:bookmarkStart w:id="6" w:name="_Toc91521457"/>
    </w:p>
    <w:p w14:paraId="5A4FA046" w14:textId="77777777" w:rsidR="003A3117" w:rsidRDefault="003A3117" w:rsidP="003A3117"/>
    <w:p w14:paraId="3BC4709A" w14:textId="77777777" w:rsidR="003A3117" w:rsidRDefault="003A3117" w:rsidP="003A3117"/>
    <w:p w14:paraId="7A208F3F" w14:textId="77777777" w:rsidR="003A3117" w:rsidRDefault="003A3117" w:rsidP="003A3117"/>
    <w:p w14:paraId="4E2452C8" w14:textId="77777777" w:rsidR="003A3117" w:rsidRDefault="003A3117" w:rsidP="003A3117"/>
    <w:p w14:paraId="628895E6" w14:textId="77777777" w:rsidR="003A3117" w:rsidRDefault="003A3117" w:rsidP="003A3117"/>
    <w:p w14:paraId="2CEB9131" w14:textId="77777777" w:rsidR="003A3117" w:rsidRDefault="003A3117" w:rsidP="003A3117"/>
    <w:p w14:paraId="642DC935" w14:textId="77777777" w:rsidR="003A3117" w:rsidRDefault="003A3117" w:rsidP="003A3117"/>
    <w:p w14:paraId="4B8CF03D" w14:textId="77777777" w:rsidR="003A3117" w:rsidRDefault="003A3117" w:rsidP="003A3117"/>
    <w:p w14:paraId="78E922E8" w14:textId="77777777" w:rsidR="003A3117" w:rsidRDefault="003A3117" w:rsidP="003A3117"/>
    <w:p w14:paraId="22ED1AD0" w14:textId="77777777" w:rsidR="003A3117" w:rsidRDefault="003A3117" w:rsidP="003A3117"/>
    <w:p w14:paraId="7D2A7334" w14:textId="77777777" w:rsidR="003A3117" w:rsidRDefault="003A3117" w:rsidP="003A3117"/>
    <w:p w14:paraId="60928355" w14:textId="77777777" w:rsidR="003A3117" w:rsidRDefault="003A3117" w:rsidP="003A3117"/>
    <w:p w14:paraId="6FC52E04" w14:textId="77777777" w:rsidR="003A3117" w:rsidRDefault="003A3117" w:rsidP="003A3117"/>
    <w:p w14:paraId="7A833CFF" w14:textId="77777777" w:rsidR="003A3117" w:rsidRDefault="003A3117" w:rsidP="003A3117"/>
    <w:p w14:paraId="17C7F20F" w14:textId="77777777" w:rsidR="003A3117" w:rsidRDefault="003A3117" w:rsidP="003A3117"/>
    <w:p w14:paraId="6C9DE0D2" w14:textId="77777777" w:rsidR="003A3117" w:rsidRDefault="003A3117" w:rsidP="003A3117"/>
    <w:p w14:paraId="3EA4325D" w14:textId="04C04FCD" w:rsidR="00C342F8" w:rsidRDefault="00C342F8" w:rsidP="003A3117">
      <w:pPr>
        <w:pStyle w:val="Heading2"/>
        <w:spacing w:line="360" w:lineRule="auto"/>
        <w:jc w:val="both"/>
        <w:rPr>
          <w:rFonts w:cs="Times New Roman"/>
          <w:szCs w:val="24"/>
        </w:rPr>
      </w:pPr>
    </w:p>
    <w:p w14:paraId="60C227A3" w14:textId="137792F3" w:rsidR="0016759B" w:rsidRDefault="0016759B" w:rsidP="0016759B"/>
    <w:p w14:paraId="6D4D3BFB" w14:textId="77777777" w:rsidR="0016759B" w:rsidRPr="0016759B" w:rsidRDefault="0016759B" w:rsidP="0016759B"/>
    <w:p w14:paraId="3C2CED08" w14:textId="77777777" w:rsidR="008D6B30" w:rsidRPr="003A3117" w:rsidRDefault="003F5134" w:rsidP="003A3117">
      <w:pPr>
        <w:pStyle w:val="Heading2"/>
        <w:spacing w:line="360" w:lineRule="auto"/>
        <w:rPr>
          <w:rFonts w:cs="Times New Roman"/>
          <w:szCs w:val="24"/>
        </w:rPr>
      </w:pPr>
      <w:bookmarkStart w:id="7" w:name="_Toc92399951"/>
      <w:r w:rsidRPr="003A3117">
        <w:rPr>
          <w:rFonts w:cs="Times New Roman"/>
          <w:szCs w:val="24"/>
        </w:rPr>
        <w:t>Recommendation</w:t>
      </w:r>
      <w:bookmarkEnd w:id="6"/>
      <w:bookmarkEnd w:id="7"/>
    </w:p>
    <w:p w14:paraId="228E1E2E" w14:textId="5A04EEE3" w:rsidR="008D6B30" w:rsidRPr="003A3117" w:rsidRDefault="003F5134" w:rsidP="003A3117">
      <w:pPr>
        <w:spacing w:line="360" w:lineRule="auto"/>
        <w:jc w:val="both"/>
        <w:rPr>
          <w:rFonts w:ascii="Times New Roman" w:hAnsi="Times New Roman" w:cs="Times New Roman"/>
          <w:sz w:val="24"/>
          <w:szCs w:val="24"/>
        </w:rPr>
      </w:pPr>
      <w:r w:rsidRPr="003A3117">
        <w:rPr>
          <w:rFonts w:ascii="Times New Roman" w:hAnsi="Times New Roman" w:cs="Times New Roman"/>
          <w:sz w:val="24"/>
          <w:szCs w:val="24"/>
        </w:rPr>
        <w:t xml:space="preserve">It is recommended that ASDA must hire an efficient cross-functional team to monitor employee performance on regular basis. With cross-functional </w:t>
      </w:r>
      <w:proofErr w:type="gramStart"/>
      <w:r w:rsidRPr="003A3117">
        <w:rPr>
          <w:rFonts w:ascii="Times New Roman" w:hAnsi="Times New Roman" w:cs="Times New Roman"/>
          <w:sz w:val="24"/>
          <w:szCs w:val="24"/>
        </w:rPr>
        <w:t>team</w:t>
      </w:r>
      <w:r w:rsidR="0016759B">
        <w:rPr>
          <w:rFonts w:ascii="Times New Roman" w:hAnsi="Times New Roman" w:cs="Times New Roman"/>
          <w:sz w:val="24"/>
          <w:szCs w:val="24"/>
        </w:rPr>
        <w:t>s</w:t>
      </w:r>
      <w:proofErr w:type="gramEnd"/>
      <w:r w:rsidRPr="003A3117">
        <w:rPr>
          <w:rFonts w:ascii="Times New Roman" w:hAnsi="Times New Roman" w:cs="Times New Roman"/>
          <w:sz w:val="24"/>
          <w:szCs w:val="24"/>
        </w:rPr>
        <w:t xml:space="preserve"> employees may be able to collaborate with experienced professional teams related to </w:t>
      </w:r>
      <w:r w:rsidR="002C7523" w:rsidRPr="003A3117">
        <w:rPr>
          <w:rFonts w:ascii="Times New Roman" w:hAnsi="Times New Roman" w:cs="Times New Roman"/>
          <w:sz w:val="24"/>
          <w:szCs w:val="24"/>
        </w:rPr>
        <w:t xml:space="preserve">future career development plans and strengthen </w:t>
      </w:r>
      <w:r w:rsidR="002C7523" w:rsidRPr="003A3117">
        <w:rPr>
          <w:rFonts w:ascii="Times New Roman" w:hAnsi="Times New Roman" w:cs="Times New Roman"/>
          <w:sz w:val="24"/>
          <w:szCs w:val="24"/>
        </w:rPr>
        <w:lastRenderedPageBreak/>
        <w:t xml:space="preserve">critical thinking abilities. ASDA must schedule 6 months soft skill training program to develop greater emotional intelligence, resilience, and </w:t>
      </w:r>
      <w:r w:rsidR="007F6635" w:rsidRPr="003A3117">
        <w:rPr>
          <w:rFonts w:ascii="Times New Roman" w:hAnsi="Times New Roman" w:cs="Times New Roman"/>
          <w:sz w:val="24"/>
          <w:szCs w:val="24"/>
        </w:rPr>
        <w:t xml:space="preserve">empathy among staff members. The company should focus more upon informal training courses such as job shadowing and weekly mentorship sessions to determine the </w:t>
      </w:r>
      <w:r w:rsidR="00ED2DE4" w:rsidRPr="003A3117">
        <w:rPr>
          <w:rFonts w:ascii="Times New Roman" w:hAnsi="Times New Roman" w:cs="Times New Roman"/>
          <w:sz w:val="24"/>
          <w:szCs w:val="24"/>
        </w:rPr>
        <w:t xml:space="preserve">development needs of employees. Additionally, ASDA should also implement upskilling programs to train employees in pursuing senior and mid-level roles. The company should also adopt a top-notch LMS system where employees can easily access online learning content regarding diverse business operations. </w:t>
      </w:r>
      <w:r w:rsidR="00044901" w:rsidRPr="003A3117">
        <w:rPr>
          <w:rFonts w:ascii="Times New Roman" w:hAnsi="Times New Roman" w:cs="Times New Roman"/>
          <w:sz w:val="24"/>
          <w:szCs w:val="24"/>
        </w:rPr>
        <w:t xml:space="preserve">Moreover, ASDA can also create strategic alignment between LMS with mobile compatibility to offer the best training content to employees such as monthly checklists of day-to-day tasks and infographics to help employees in </w:t>
      </w:r>
      <w:r w:rsidR="005A54C5" w:rsidRPr="003A3117">
        <w:rPr>
          <w:rFonts w:ascii="Times New Roman" w:hAnsi="Times New Roman" w:cs="Times New Roman"/>
          <w:sz w:val="24"/>
          <w:szCs w:val="24"/>
        </w:rPr>
        <w:t xml:space="preserve">developing new skills. Moreover, ASDA can improve its performance management system by creating a simple feedback channel where employees can easily share their opinions regarding ongoing training programs and learning materials. These feedback channels mainly help ASDA to create inspiring career development journeys for staff members. </w:t>
      </w:r>
    </w:p>
    <w:p w14:paraId="41288F1F" w14:textId="77777777" w:rsidR="005A54C5" w:rsidRPr="003A3117" w:rsidRDefault="005A54C5" w:rsidP="003A3117">
      <w:pPr>
        <w:spacing w:line="360" w:lineRule="auto"/>
        <w:jc w:val="both"/>
        <w:rPr>
          <w:rFonts w:ascii="Times New Roman" w:hAnsi="Times New Roman" w:cs="Times New Roman"/>
          <w:sz w:val="24"/>
          <w:szCs w:val="24"/>
        </w:rPr>
      </w:pPr>
    </w:p>
    <w:p w14:paraId="4C076BE2" w14:textId="77777777" w:rsidR="005A54C5" w:rsidRPr="003A3117" w:rsidRDefault="005A54C5" w:rsidP="003A3117">
      <w:pPr>
        <w:spacing w:line="360" w:lineRule="auto"/>
        <w:jc w:val="both"/>
        <w:rPr>
          <w:rFonts w:ascii="Times New Roman" w:hAnsi="Times New Roman" w:cs="Times New Roman"/>
          <w:sz w:val="24"/>
          <w:szCs w:val="24"/>
        </w:rPr>
      </w:pPr>
    </w:p>
    <w:p w14:paraId="53C28BDA" w14:textId="77777777" w:rsidR="005A54C5" w:rsidRPr="003A3117" w:rsidRDefault="005A54C5" w:rsidP="003A3117">
      <w:pPr>
        <w:spacing w:line="360" w:lineRule="auto"/>
        <w:jc w:val="both"/>
        <w:rPr>
          <w:rFonts w:ascii="Times New Roman" w:hAnsi="Times New Roman" w:cs="Times New Roman"/>
          <w:sz w:val="24"/>
          <w:szCs w:val="24"/>
        </w:rPr>
      </w:pPr>
    </w:p>
    <w:p w14:paraId="697C005C" w14:textId="77777777" w:rsidR="005A54C5" w:rsidRPr="003A3117" w:rsidRDefault="005A54C5" w:rsidP="003A3117">
      <w:pPr>
        <w:spacing w:line="360" w:lineRule="auto"/>
        <w:jc w:val="both"/>
        <w:rPr>
          <w:rFonts w:ascii="Times New Roman" w:hAnsi="Times New Roman" w:cs="Times New Roman"/>
          <w:sz w:val="24"/>
          <w:szCs w:val="24"/>
        </w:rPr>
      </w:pPr>
    </w:p>
    <w:p w14:paraId="5526C547" w14:textId="77777777" w:rsidR="005A54C5" w:rsidRPr="003A3117" w:rsidRDefault="005A54C5" w:rsidP="003A3117">
      <w:pPr>
        <w:spacing w:line="360" w:lineRule="auto"/>
        <w:jc w:val="both"/>
        <w:rPr>
          <w:rFonts w:ascii="Times New Roman" w:hAnsi="Times New Roman" w:cs="Times New Roman"/>
          <w:sz w:val="24"/>
          <w:szCs w:val="24"/>
        </w:rPr>
      </w:pPr>
    </w:p>
    <w:p w14:paraId="4B6B184C" w14:textId="77777777" w:rsidR="005A54C5" w:rsidRPr="003A3117" w:rsidRDefault="005A54C5" w:rsidP="003A3117">
      <w:pPr>
        <w:spacing w:line="360" w:lineRule="auto"/>
        <w:jc w:val="both"/>
        <w:rPr>
          <w:rFonts w:ascii="Times New Roman" w:hAnsi="Times New Roman" w:cs="Times New Roman"/>
          <w:sz w:val="24"/>
          <w:szCs w:val="24"/>
        </w:rPr>
      </w:pPr>
    </w:p>
    <w:p w14:paraId="668FFDD7" w14:textId="77777777" w:rsidR="005A54C5" w:rsidRPr="003A3117" w:rsidRDefault="005A54C5" w:rsidP="003A3117">
      <w:pPr>
        <w:spacing w:line="360" w:lineRule="auto"/>
        <w:jc w:val="both"/>
        <w:rPr>
          <w:rFonts w:ascii="Times New Roman" w:hAnsi="Times New Roman" w:cs="Times New Roman"/>
          <w:sz w:val="24"/>
          <w:szCs w:val="24"/>
        </w:rPr>
      </w:pPr>
    </w:p>
    <w:p w14:paraId="3D09FFF7" w14:textId="77777777" w:rsidR="005A54C5" w:rsidRPr="003A3117" w:rsidRDefault="005A54C5" w:rsidP="003A3117">
      <w:pPr>
        <w:spacing w:line="360" w:lineRule="auto"/>
        <w:jc w:val="both"/>
        <w:rPr>
          <w:rFonts w:ascii="Times New Roman" w:hAnsi="Times New Roman" w:cs="Times New Roman"/>
          <w:sz w:val="24"/>
          <w:szCs w:val="24"/>
        </w:rPr>
      </w:pPr>
    </w:p>
    <w:p w14:paraId="43AD7EEC" w14:textId="77777777" w:rsidR="005A54C5" w:rsidRPr="003A3117" w:rsidRDefault="005A54C5" w:rsidP="003A3117">
      <w:pPr>
        <w:spacing w:line="360" w:lineRule="auto"/>
        <w:jc w:val="both"/>
        <w:rPr>
          <w:rFonts w:ascii="Times New Roman" w:hAnsi="Times New Roman" w:cs="Times New Roman"/>
          <w:sz w:val="24"/>
          <w:szCs w:val="24"/>
        </w:rPr>
      </w:pPr>
    </w:p>
    <w:p w14:paraId="71EAF58E" w14:textId="77777777" w:rsidR="005A54C5" w:rsidRPr="003A3117" w:rsidRDefault="003F5134" w:rsidP="003A3117">
      <w:pPr>
        <w:pStyle w:val="Heading2"/>
        <w:spacing w:line="360" w:lineRule="auto"/>
        <w:rPr>
          <w:rFonts w:cs="Times New Roman"/>
          <w:szCs w:val="24"/>
        </w:rPr>
      </w:pPr>
      <w:bookmarkStart w:id="8" w:name="_Toc91521458"/>
      <w:bookmarkStart w:id="9" w:name="_Toc92399952"/>
      <w:r w:rsidRPr="003A3117">
        <w:rPr>
          <w:rFonts w:cs="Times New Roman"/>
          <w:szCs w:val="24"/>
        </w:rPr>
        <w:t>Conclusion</w:t>
      </w:r>
      <w:bookmarkEnd w:id="8"/>
      <w:bookmarkEnd w:id="9"/>
    </w:p>
    <w:p w14:paraId="5DDB2FE9" w14:textId="77777777" w:rsidR="005A54C5" w:rsidRPr="003A3117" w:rsidRDefault="003F5134" w:rsidP="003A3117">
      <w:pPr>
        <w:spacing w:line="360" w:lineRule="auto"/>
        <w:jc w:val="both"/>
        <w:rPr>
          <w:rFonts w:ascii="Times New Roman" w:hAnsi="Times New Roman" w:cs="Times New Roman"/>
          <w:sz w:val="24"/>
          <w:szCs w:val="24"/>
        </w:rPr>
      </w:pPr>
      <w:r w:rsidRPr="003A3117">
        <w:rPr>
          <w:rFonts w:ascii="Times New Roman" w:hAnsi="Times New Roman" w:cs="Times New Roman"/>
          <w:sz w:val="24"/>
          <w:szCs w:val="24"/>
        </w:rPr>
        <w:t xml:space="preserve">The report concluded that development vehicles mainly act as the biggest motivational tool for colleagues to perform better. It has been identified that ASDA often takes advantage of several performance appraisal tools such as 360-degree feedback, graphic </w:t>
      </w:r>
      <w:r w:rsidRPr="003A3117">
        <w:rPr>
          <w:rFonts w:ascii="Times New Roman" w:hAnsi="Times New Roman" w:cs="Times New Roman"/>
          <w:sz w:val="24"/>
          <w:szCs w:val="24"/>
        </w:rPr>
        <w:t xml:space="preserve">rating scale, and management </w:t>
      </w:r>
      <w:r w:rsidRPr="003A3117">
        <w:rPr>
          <w:rFonts w:ascii="Times New Roman" w:hAnsi="Times New Roman" w:cs="Times New Roman"/>
          <w:sz w:val="24"/>
          <w:szCs w:val="24"/>
        </w:rPr>
        <w:lastRenderedPageBreak/>
        <w:t xml:space="preserve">to increase employee satisfaction. It has been summarized that development vehicles </w:t>
      </w:r>
      <w:r w:rsidR="00E76E14" w:rsidRPr="003A3117">
        <w:rPr>
          <w:rFonts w:ascii="Times New Roman" w:hAnsi="Times New Roman" w:cs="Times New Roman"/>
          <w:sz w:val="24"/>
          <w:szCs w:val="24"/>
        </w:rPr>
        <w:t xml:space="preserve">mainly help employees to acquire new knowledge and skills about different professional fields such as </w:t>
      </w:r>
      <w:r w:rsidR="00A437C6" w:rsidRPr="003A3117">
        <w:rPr>
          <w:rFonts w:ascii="Times New Roman" w:hAnsi="Times New Roman" w:cs="Times New Roman"/>
          <w:sz w:val="24"/>
          <w:szCs w:val="24"/>
        </w:rPr>
        <w:t xml:space="preserve">engineering, logistics, and </w:t>
      </w:r>
      <w:r w:rsidR="00331299" w:rsidRPr="003A3117">
        <w:rPr>
          <w:rFonts w:ascii="Times New Roman" w:hAnsi="Times New Roman" w:cs="Times New Roman"/>
          <w:sz w:val="24"/>
          <w:szCs w:val="24"/>
        </w:rPr>
        <w:t xml:space="preserve">marketing. The report has also evaluated that a professional </w:t>
      </w:r>
      <w:r w:rsidR="00144741" w:rsidRPr="003A3117">
        <w:rPr>
          <w:rFonts w:ascii="Times New Roman" w:hAnsi="Times New Roman" w:cs="Times New Roman"/>
          <w:sz w:val="24"/>
          <w:szCs w:val="24"/>
        </w:rPr>
        <w:t xml:space="preserve">development plan is vital in gaining adequate knowledge and skill related to future executive roles. The professional development skills mainly help ASDA to develop adequate training and developmental goals for staff members within the suitable deadline. </w:t>
      </w:r>
    </w:p>
    <w:p w14:paraId="3CC9EA11" w14:textId="77777777" w:rsidR="005A54C5" w:rsidRPr="003A3117" w:rsidRDefault="005A54C5" w:rsidP="003A3117">
      <w:pPr>
        <w:spacing w:line="360" w:lineRule="auto"/>
        <w:jc w:val="both"/>
        <w:rPr>
          <w:rFonts w:ascii="Times New Roman" w:hAnsi="Times New Roman" w:cs="Times New Roman"/>
          <w:sz w:val="24"/>
          <w:szCs w:val="24"/>
        </w:rPr>
      </w:pPr>
    </w:p>
    <w:p w14:paraId="292561A6" w14:textId="77777777" w:rsidR="00BB17AB" w:rsidRPr="003A3117" w:rsidRDefault="00BB17AB" w:rsidP="003A3117">
      <w:pPr>
        <w:spacing w:line="360" w:lineRule="auto"/>
        <w:jc w:val="both"/>
        <w:rPr>
          <w:rFonts w:ascii="Times New Roman" w:hAnsi="Times New Roman" w:cs="Times New Roman"/>
          <w:sz w:val="24"/>
          <w:szCs w:val="24"/>
        </w:rPr>
      </w:pPr>
    </w:p>
    <w:p w14:paraId="1A1FDE1F" w14:textId="77777777" w:rsidR="00BB17AB" w:rsidRPr="003A3117" w:rsidRDefault="00BB17AB" w:rsidP="003A3117">
      <w:pPr>
        <w:spacing w:line="360" w:lineRule="auto"/>
        <w:jc w:val="both"/>
        <w:rPr>
          <w:rFonts w:ascii="Times New Roman" w:hAnsi="Times New Roman" w:cs="Times New Roman"/>
          <w:sz w:val="24"/>
          <w:szCs w:val="24"/>
        </w:rPr>
      </w:pPr>
    </w:p>
    <w:p w14:paraId="5399034F" w14:textId="77777777" w:rsidR="00BB17AB" w:rsidRPr="003A3117" w:rsidRDefault="00BB17AB" w:rsidP="003A3117">
      <w:pPr>
        <w:spacing w:line="360" w:lineRule="auto"/>
        <w:jc w:val="both"/>
        <w:rPr>
          <w:rFonts w:ascii="Times New Roman" w:hAnsi="Times New Roman" w:cs="Times New Roman"/>
          <w:sz w:val="24"/>
          <w:szCs w:val="24"/>
        </w:rPr>
      </w:pPr>
    </w:p>
    <w:p w14:paraId="3020C272" w14:textId="77777777" w:rsidR="00BB17AB" w:rsidRPr="003A3117" w:rsidRDefault="00BB17AB" w:rsidP="003A3117">
      <w:pPr>
        <w:spacing w:line="360" w:lineRule="auto"/>
        <w:jc w:val="both"/>
        <w:rPr>
          <w:rFonts w:ascii="Times New Roman" w:hAnsi="Times New Roman" w:cs="Times New Roman"/>
          <w:sz w:val="24"/>
          <w:szCs w:val="24"/>
        </w:rPr>
      </w:pPr>
    </w:p>
    <w:p w14:paraId="73D05399" w14:textId="77777777" w:rsidR="00BB17AB" w:rsidRPr="003A3117" w:rsidRDefault="00BB17AB" w:rsidP="003A3117">
      <w:pPr>
        <w:spacing w:line="360" w:lineRule="auto"/>
        <w:jc w:val="both"/>
        <w:rPr>
          <w:rFonts w:ascii="Times New Roman" w:hAnsi="Times New Roman" w:cs="Times New Roman"/>
          <w:sz w:val="24"/>
          <w:szCs w:val="24"/>
        </w:rPr>
      </w:pPr>
    </w:p>
    <w:p w14:paraId="1A23F9AA" w14:textId="77777777" w:rsidR="00BB17AB" w:rsidRPr="003A3117" w:rsidRDefault="00BB17AB" w:rsidP="003A3117">
      <w:pPr>
        <w:spacing w:line="360" w:lineRule="auto"/>
        <w:jc w:val="both"/>
        <w:rPr>
          <w:rFonts w:ascii="Times New Roman" w:hAnsi="Times New Roman" w:cs="Times New Roman"/>
          <w:sz w:val="24"/>
          <w:szCs w:val="24"/>
        </w:rPr>
      </w:pPr>
    </w:p>
    <w:p w14:paraId="712DA394" w14:textId="77777777" w:rsidR="00BB17AB" w:rsidRPr="003A3117" w:rsidRDefault="00BB17AB" w:rsidP="003A3117">
      <w:pPr>
        <w:spacing w:line="360" w:lineRule="auto"/>
        <w:jc w:val="both"/>
        <w:rPr>
          <w:rFonts w:ascii="Times New Roman" w:hAnsi="Times New Roman" w:cs="Times New Roman"/>
          <w:sz w:val="24"/>
          <w:szCs w:val="24"/>
        </w:rPr>
      </w:pPr>
    </w:p>
    <w:p w14:paraId="7EE96723" w14:textId="77777777" w:rsidR="00BB17AB" w:rsidRPr="003A3117" w:rsidRDefault="00BB17AB" w:rsidP="003A3117">
      <w:pPr>
        <w:spacing w:line="360" w:lineRule="auto"/>
        <w:jc w:val="both"/>
        <w:rPr>
          <w:rFonts w:ascii="Times New Roman" w:hAnsi="Times New Roman" w:cs="Times New Roman"/>
          <w:sz w:val="24"/>
          <w:szCs w:val="24"/>
        </w:rPr>
      </w:pPr>
    </w:p>
    <w:p w14:paraId="5B26AC04" w14:textId="77777777" w:rsidR="00BB17AB" w:rsidRPr="003A3117" w:rsidRDefault="00BB17AB" w:rsidP="003A3117">
      <w:pPr>
        <w:spacing w:line="360" w:lineRule="auto"/>
        <w:jc w:val="both"/>
        <w:rPr>
          <w:rFonts w:ascii="Times New Roman" w:hAnsi="Times New Roman" w:cs="Times New Roman"/>
          <w:sz w:val="24"/>
          <w:szCs w:val="24"/>
        </w:rPr>
      </w:pPr>
    </w:p>
    <w:p w14:paraId="75A1EA7E" w14:textId="77777777" w:rsidR="00BB17AB" w:rsidRPr="003A3117" w:rsidRDefault="00BB17AB" w:rsidP="003A3117">
      <w:pPr>
        <w:spacing w:line="360" w:lineRule="auto"/>
        <w:jc w:val="both"/>
        <w:rPr>
          <w:rFonts w:ascii="Times New Roman" w:hAnsi="Times New Roman" w:cs="Times New Roman"/>
          <w:sz w:val="24"/>
          <w:szCs w:val="24"/>
        </w:rPr>
      </w:pPr>
    </w:p>
    <w:p w14:paraId="5FADEA31" w14:textId="77777777" w:rsidR="00BB17AB" w:rsidRPr="003A3117" w:rsidRDefault="00BB17AB" w:rsidP="003A3117">
      <w:pPr>
        <w:spacing w:line="360" w:lineRule="auto"/>
        <w:jc w:val="both"/>
        <w:rPr>
          <w:rFonts w:ascii="Times New Roman" w:hAnsi="Times New Roman" w:cs="Times New Roman"/>
          <w:sz w:val="24"/>
          <w:szCs w:val="24"/>
        </w:rPr>
      </w:pPr>
    </w:p>
    <w:p w14:paraId="2DFE54E9" w14:textId="77777777" w:rsidR="00BB17AB" w:rsidRPr="003A3117" w:rsidRDefault="00BB17AB" w:rsidP="003A3117">
      <w:pPr>
        <w:spacing w:line="360" w:lineRule="auto"/>
        <w:jc w:val="both"/>
        <w:rPr>
          <w:rFonts w:ascii="Times New Roman" w:hAnsi="Times New Roman" w:cs="Times New Roman"/>
          <w:sz w:val="24"/>
          <w:szCs w:val="24"/>
        </w:rPr>
      </w:pPr>
    </w:p>
    <w:p w14:paraId="110C32D5" w14:textId="77777777" w:rsidR="00BB17AB" w:rsidRPr="003A3117" w:rsidRDefault="00BB17AB" w:rsidP="003A3117">
      <w:pPr>
        <w:spacing w:line="360" w:lineRule="auto"/>
        <w:jc w:val="both"/>
        <w:rPr>
          <w:rFonts w:ascii="Times New Roman" w:hAnsi="Times New Roman" w:cs="Times New Roman"/>
          <w:sz w:val="24"/>
          <w:szCs w:val="24"/>
        </w:rPr>
      </w:pPr>
    </w:p>
    <w:p w14:paraId="1C06D419" w14:textId="77777777" w:rsidR="00BB17AB" w:rsidRPr="003A3117" w:rsidRDefault="003F5134" w:rsidP="003A3117">
      <w:pPr>
        <w:pStyle w:val="Heading2"/>
        <w:spacing w:line="360" w:lineRule="auto"/>
        <w:rPr>
          <w:rFonts w:cs="Times New Roman"/>
          <w:szCs w:val="24"/>
        </w:rPr>
      </w:pPr>
      <w:bookmarkStart w:id="10" w:name="_Toc91521459"/>
      <w:bookmarkStart w:id="11" w:name="_Toc92399953"/>
      <w:r w:rsidRPr="003A3117">
        <w:rPr>
          <w:rFonts w:cs="Times New Roman"/>
          <w:szCs w:val="24"/>
        </w:rPr>
        <w:t>Reference List</w:t>
      </w:r>
      <w:bookmarkEnd w:id="10"/>
      <w:bookmarkEnd w:id="11"/>
    </w:p>
    <w:p w14:paraId="4D0377D5" w14:textId="77777777" w:rsidR="00617E9C" w:rsidRPr="003A3117" w:rsidRDefault="003F5134" w:rsidP="003A3117">
      <w:pPr>
        <w:spacing w:line="360" w:lineRule="auto"/>
        <w:jc w:val="both"/>
        <w:rPr>
          <w:rFonts w:ascii="Times New Roman" w:hAnsi="Times New Roman" w:cs="Times New Roman"/>
          <w:color w:val="000000"/>
          <w:sz w:val="24"/>
          <w:szCs w:val="24"/>
          <w:shd w:val="clear" w:color="auto" w:fill="FFFFFF"/>
        </w:rPr>
      </w:pPr>
      <w:r w:rsidRPr="003A3117">
        <w:rPr>
          <w:rFonts w:ascii="Times New Roman" w:hAnsi="Times New Roman" w:cs="Times New Roman"/>
          <w:color w:val="000000"/>
          <w:sz w:val="24"/>
          <w:szCs w:val="24"/>
          <w:shd w:val="clear" w:color="auto" w:fill="FFFFFF"/>
        </w:rPr>
        <w:t xml:space="preserve">ASDA 2021. [online] Available at: &lt;https://corporate.asda.com/&gt; [Accessed 27 December 2021]. </w:t>
      </w:r>
    </w:p>
    <w:p w14:paraId="1918FB6D" w14:textId="77777777" w:rsidR="00617E9C" w:rsidRPr="003A3117" w:rsidRDefault="003F5134" w:rsidP="003A3117">
      <w:pPr>
        <w:spacing w:line="360" w:lineRule="auto"/>
        <w:jc w:val="both"/>
        <w:rPr>
          <w:rFonts w:ascii="Times New Roman" w:hAnsi="Times New Roman" w:cs="Times New Roman"/>
          <w:color w:val="000000"/>
          <w:sz w:val="24"/>
          <w:szCs w:val="24"/>
          <w:shd w:val="clear" w:color="auto" w:fill="FFFFFF"/>
        </w:rPr>
      </w:pPr>
      <w:proofErr w:type="spellStart"/>
      <w:r w:rsidRPr="003A3117">
        <w:rPr>
          <w:rFonts w:ascii="Times New Roman" w:hAnsi="Times New Roman" w:cs="Times New Roman"/>
          <w:color w:val="000000"/>
          <w:sz w:val="24"/>
          <w:szCs w:val="24"/>
          <w:shd w:val="clear" w:color="auto" w:fill="FFFFFF"/>
        </w:rPr>
        <w:t>Bano</w:t>
      </w:r>
      <w:proofErr w:type="spellEnd"/>
      <w:r w:rsidRPr="003A3117">
        <w:rPr>
          <w:rFonts w:ascii="Times New Roman" w:hAnsi="Times New Roman" w:cs="Times New Roman"/>
          <w:color w:val="000000"/>
          <w:sz w:val="24"/>
          <w:szCs w:val="24"/>
          <w:shd w:val="clear" w:color="auto" w:fill="FFFFFF"/>
        </w:rPr>
        <w:t>, A., 2018. Individual Performance Related to Pay and Motivation. </w:t>
      </w:r>
      <w:r w:rsidRPr="003A3117">
        <w:rPr>
          <w:rFonts w:ascii="Times New Roman" w:hAnsi="Times New Roman" w:cs="Times New Roman"/>
          <w:i/>
          <w:iCs/>
          <w:color w:val="000000"/>
          <w:sz w:val="24"/>
          <w:szCs w:val="24"/>
          <w:shd w:val="clear" w:color="auto" w:fill="FFFFFF"/>
        </w:rPr>
        <w:t>SS</w:t>
      </w:r>
      <w:r w:rsidRPr="003A3117">
        <w:rPr>
          <w:rFonts w:ascii="Times New Roman" w:hAnsi="Times New Roman" w:cs="Times New Roman"/>
          <w:i/>
          <w:iCs/>
          <w:color w:val="000000"/>
          <w:sz w:val="24"/>
          <w:szCs w:val="24"/>
          <w:shd w:val="clear" w:color="auto" w:fill="FFFFFF"/>
        </w:rPr>
        <w:t>RN Electronic Journal</w:t>
      </w:r>
      <w:r w:rsidRPr="003A3117">
        <w:rPr>
          <w:rFonts w:ascii="Times New Roman" w:hAnsi="Times New Roman" w:cs="Times New Roman"/>
          <w:color w:val="000000"/>
          <w:sz w:val="24"/>
          <w:szCs w:val="24"/>
          <w:shd w:val="clear" w:color="auto" w:fill="FFFFFF"/>
        </w:rPr>
        <w:t xml:space="preserve">, </w:t>
      </w:r>
    </w:p>
    <w:p w14:paraId="6E723E4A" w14:textId="77777777" w:rsidR="00617E9C" w:rsidRPr="003A3117" w:rsidRDefault="003F5134" w:rsidP="003A3117">
      <w:pPr>
        <w:spacing w:line="360" w:lineRule="auto"/>
        <w:jc w:val="both"/>
        <w:rPr>
          <w:rFonts w:ascii="Times New Roman" w:hAnsi="Times New Roman" w:cs="Times New Roman"/>
          <w:color w:val="222222"/>
          <w:sz w:val="24"/>
          <w:szCs w:val="24"/>
          <w:shd w:val="clear" w:color="auto" w:fill="FFFFFF"/>
        </w:rPr>
      </w:pPr>
      <w:r w:rsidRPr="003A3117">
        <w:rPr>
          <w:rFonts w:ascii="Times New Roman" w:hAnsi="Times New Roman" w:cs="Times New Roman"/>
          <w:color w:val="222222"/>
          <w:sz w:val="24"/>
          <w:szCs w:val="24"/>
          <w:shd w:val="clear" w:color="auto" w:fill="FFFFFF"/>
        </w:rPr>
        <w:lastRenderedPageBreak/>
        <w:t xml:space="preserve">Barry, E.S. and </w:t>
      </w:r>
      <w:proofErr w:type="spellStart"/>
      <w:r w:rsidRPr="003A3117">
        <w:rPr>
          <w:rFonts w:ascii="Times New Roman" w:hAnsi="Times New Roman" w:cs="Times New Roman"/>
          <w:color w:val="222222"/>
          <w:sz w:val="24"/>
          <w:szCs w:val="24"/>
          <w:shd w:val="clear" w:color="auto" w:fill="FFFFFF"/>
        </w:rPr>
        <w:t>McManigle</w:t>
      </w:r>
      <w:proofErr w:type="spellEnd"/>
      <w:r w:rsidRPr="003A3117">
        <w:rPr>
          <w:rFonts w:ascii="Times New Roman" w:hAnsi="Times New Roman" w:cs="Times New Roman"/>
          <w:color w:val="222222"/>
          <w:sz w:val="24"/>
          <w:szCs w:val="24"/>
          <w:shd w:val="clear" w:color="auto" w:fill="FFFFFF"/>
        </w:rPr>
        <w:t>, J.E., 2021. A Self-Assessment and Peer Feedback Tool for Leader Development. </w:t>
      </w:r>
      <w:r w:rsidRPr="003A3117">
        <w:rPr>
          <w:rFonts w:ascii="Times New Roman" w:hAnsi="Times New Roman" w:cs="Times New Roman"/>
          <w:i/>
          <w:iCs/>
          <w:color w:val="222222"/>
          <w:sz w:val="24"/>
          <w:szCs w:val="24"/>
          <w:shd w:val="clear" w:color="auto" w:fill="FFFFFF"/>
        </w:rPr>
        <w:t>Journal of Leadership, Accountability and Ethics</w:t>
      </w:r>
      <w:r w:rsidRPr="003A3117">
        <w:rPr>
          <w:rFonts w:ascii="Times New Roman" w:hAnsi="Times New Roman" w:cs="Times New Roman"/>
          <w:color w:val="222222"/>
          <w:sz w:val="24"/>
          <w:szCs w:val="24"/>
          <w:shd w:val="clear" w:color="auto" w:fill="FFFFFF"/>
        </w:rPr>
        <w:t>, </w:t>
      </w:r>
      <w:r w:rsidRPr="003A3117">
        <w:rPr>
          <w:rFonts w:ascii="Times New Roman" w:hAnsi="Times New Roman" w:cs="Times New Roman"/>
          <w:i/>
          <w:iCs/>
          <w:color w:val="222222"/>
          <w:sz w:val="24"/>
          <w:szCs w:val="24"/>
          <w:shd w:val="clear" w:color="auto" w:fill="FFFFFF"/>
        </w:rPr>
        <w:t>18</w:t>
      </w:r>
      <w:r w:rsidRPr="003A3117">
        <w:rPr>
          <w:rFonts w:ascii="Times New Roman" w:hAnsi="Times New Roman" w:cs="Times New Roman"/>
          <w:color w:val="222222"/>
          <w:sz w:val="24"/>
          <w:szCs w:val="24"/>
          <w:shd w:val="clear" w:color="auto" w:fill="FFFFFF"/>
        </w:rPr>
        <w:t xml:space="preserve">(4), pp.1-17. </w:t>
      </w:r>
    </w:p>
    <w:p w14:paraId="2FCC97D7" w14:textId="77777777" w:rsidR="00617E9C" w:rsidRPr="003A3117" w:rsidRDefault="003F5134" w:rsidP="003A3117">
      <w:pPr>
        <w:spacing w:line="360" w:lineRule="auto"/>
        <w:jc w:val="both"/>
        <w:rPr>
          <w:rFonts w:ascii="Times New Roman" w:hAnsi="Times New Roman" w:cs="Times New Roman"/>
          <w:color w:val="000000"/>
          <w:sz w:val="24"/>
          <w:szCs w:val="24"/>
          <w:shd w:val="clear" w:color="auto" w:fill="FFFFFF"/>
        </w:rPr>
      </w:pPr>
      <w:r w:rsidRPr="003A3117">
        <w:rPr>
          <w:rFonts w:ascii="Times New Roman" w:hAnsi="Times New Roman" w:cs="Times New Roman"/>
          <w:color w:val="000000"/>
          <w:sz w:val="24"/>
          <w:szCs w:val="24"/>
          <w:shd w:val="clear" w:color="auto" w:fill="FFFFFF"/>
        </w:rPr>
        <w:t>Clayton, M., 2021. </w:t>
      </w:r>
      <w:r w:rsidRPr="003A3117">
        <w:rPr>
          <w:rFonts w:ascii="Times New Roman" w:hAnsi="Times New Roman" w:cs="Times New Roman"/>
          <w:i/>
          <w:iCs/>
          <w:color w:val="000000"/>
          <w:sz w:val="24"/>
          <w:szCs w:val="24"/>
          <w:shd w:val="clear" w:color="auto" w:fill="FFFFFF"/>
        </w:rPr>
        <w:t xml:space="preserve">Peter Drucker: Management by </w:t>
      </w:r>
      <w:r w:rsidRPr="003A3117">
        <w:rPr>
          <w:rFonts w:ascii="Times New Roman" w:hAnsi="Times New Roman" w:cs="Times New Roman"/>
          <w:i/>
          <w:iCs/>
          <w:color w:val="000000"/>
          <w:sz w:val="24"/>
          <w:szCs w:val="24"/>
          <w:shd w:val="clear" w:color="auto" w:fill="FFFFFF"/>
        </w:rPr>
        <w:t>Objectives - Management Pocketbooks</w:t>
      </w:r>
      <w:r w:rsidRPr="003A3117">
        <w:rPr>
          <w:rFonts w:ascii="Times New Roman" w:hAnsi="Times New Roman" w:cs="Times New Roman"/>
          <w:color w:val="000000"/>
          <w:sz w:val="24"/>
          <w:szCs w:val="24"/>
          <w:shd w:val="clear" w:color="auto" w:fill="FFFFFF"/>
        </w:rPr>
        <w:t xml:space="preserve">. [online] Management Pocketbooks. Available at: &lt;https://www.pocketbook.co.uk/blog/2011/08/02/management-by-objectives/&gt; [Accessed 27 December 2021]. </w:t>
      </w:r>
    </w:p>
    <w:p w14:paraId="56E9EFCA" w14:textId="77777777" w:rsidR="00617E9C" w:rsidRPr="003A3117" w:rsidRDefault="003F5134" w:rsidP="003A3117">
      <w:pPr>
        <w:spacing w:line="360" w:lineRule="auto"/>
        <w:jc w:val="both"/>
        <w:rPr>
          <w:rFonts w:ascii="Times New Roman" w:hAnsi="Times New Roman" w:cs="Times New Roman"/>
          <w:color w:val="000000"/>
          <w:sz w:val="24"/>
          <w:szCs w:val="24"/>
          <w:shd w:val="clear" w:color="auto" w:fill="FFFFFF"/>
        </w:rPr>
      </w:pPr>
      <w:r w:rsidRPr="003A3117">
        <w:rPr>
          <w:rFonts w:ascii="Times New Roman" w:hAnsi="Times New Roman" w:cs="Times New Roman"/>
          <w:color w:val="000000"/>
          <w:sz w:val="24"/>
          <w:szCs w:val="24"/>
          <w:shd w:val="clear" w:color="auto" w:fill="FFFFFF"/>
        </w:rPr>
        <w:t>E-reward.co.uk. 2021. </w:t>
      </w:r>
      <w:r w:rsidRPr="003A3117">
        <w:rPr>
          <w:rFonts w:ascii="Times New Roman" w:hAnsi="Times New Roman" w:cs="Times New Roman"/>
          <w:i/>
          <w:iCs/>
          <w:color w:val="000000"/>
          <w:sz w:val="24"/>
          <w:szCs w:val="24"/>
          <w:shd w:val="clear" w:color="auto" w:fill="FFFFFF"/>
        </w:rPr>
        <w:t>Asda staff pocket £19m bonus</w:t>
      </w:r>
      <w:r w:rsidRPr="003A3117">
        <w:rPr>
          <w:rFonts w:ascii="Times New Roman" w:hAnsi="Times New Roman" w:cs="Times New Roman"/>
          <w:color w:val="000000"/>
          <w:sz w:val="24"/>
          <w:szCs w:val="24"/>
          <w:shd w:val="clear" w:color="auto" w:fill="FFFFFF"/>
        </w:rPr>
        <w:t>. [online] Availabl</w:t>
      </w:r>
      <w:r w:rsidRPr="003A3117">
        <w:rPr>
          <w:rFonts w:ascii="Times New Roman" w:hAnsi="Times New Roman" w:cs="Times New Roman"/>
          <w:color w:val="000000"/>
          <w:sz w:val="24"/>
          <w:szCs w:val="24"/>
          <w:shd w:val="clear" w:color="auto" w:fill="FFFFFF"/>
        </w:rPr>
        <w:t xml:space="preserve">e at: &lt;https://www.e-reward.co.uk/news/asda-staff-pocket-pound-19m-bonus&gt; [Accessed 27 December 2021]. </w:t>
      </w:r>
    </w:p>
    <w:p w14:paraId="67A10CAB" w14:textId="77777777" w:rsidR="00617E9C" w:rsidRPr="003A3117" w:rsidRDefault="003F5134" w:rsidP="003A3117">
      <w:pPr>
        <w:spacing w:line="360" w:lineRule="auto"/>
        <w:jc w:val="both"/>
        <w:rPr>
          <w:rFonts w:ascii="Times New Roman" w:hAnsi="Times New Roman" w:cs="Times New Roman"/>
          <w:sz w:val="24"/>
          <w:szCs w:val="24"/>
        </w:rPr>
      </w:pPr>
      <w:r w:rsidRPr="003A3117">
        <w:rPr>
          <w:rFonts w:ascii="Times New Roman" w:hAnsi="Times New Roman" w:cs="Times New Roman"/>
          <w:color w:val="000000"/>
          <w:sz w:val="24"/>
          <w:szCs w:val="24"/>
          <w:shd w:val="clear" w:color="auto" w:fill="FFFFFF"/>
        </w:rPr>
        <w:t>G R, 2020. 360 DEGREE FEEDBACK: FACULTY PERSPECTIVE. </w:t>
      </w:r>
      <w:r w:rsidRPr="003A3117">
        <w:rPr>
          <w:rFonts w:ascii="Times New Roman" w:hAnsi="Times New Roman" w:cs="Times New Roman"/>
          <w:i/>
          <w:iCs/>
          <w:color w:val="000000"/>
          <w:sz w:val="24"/>
          <w:szCs w:val="24"/>
          <w:shd w:val="clear" w:color="auto" w:fill="FFFFFF"/>
        </w:rPr>
        <w:t>International Journal of Research Publications</w:t>
      </w:r>
      <w:r w:rsidRPr="003A3117">
        <w:rPr>
          <w:rFonts w:ascii="Times New Roman" w:hAnsi="Times New Roman" w:cs="Times New Roman"/>
          <w:color w:val="000000"/>
          <w:sz w:val="24"/>
          <w:szCs w:val="24"/>
          <w:shd w:val="clear" w:color="auto" w:fill="FFFFFF"/>
        </w:rPr>
        <w:t>, 60(1).</w:t>
      </w:r>
      <w:r w:rsidRPr="003A3117">
        <w:rPr>
          <w:rFonts w:ascii="Times New Roman" w:hAnsi="Times New Roman" w:cs="Times New Roman"/>
          <w:color w:val="222222"/>
          <w:sz w:val="24"/>
          <w:szCs w:val="24"/>
          <w:shd w:val="clear" w:color="auto" w:fill="FFFFFF"/>
        </w:rPr>
        <w:t xml:space="preserve">  </w:t>
      </w:r>
    </w:p>
    <w:p w14:paraId="286FF8BB" w14:textId="77777777" w:rsidR="00617E9C" w:rsidRPr="003A3117" w:rsidRDefault="003F5134" w:rsidP="003A3117">
      <w:pPr>
        <w:spacing w:line="360" w:lineRule="auto"/>
        <w:jc w:val="both"/>
        <w:rPr>
          <w:rFonts w:ascii="Times New Roman" w:hAnsi="Times New Roman" w:cs="Times New Roman"/>
          <w:color w:val="222222"/>
          <w:sz w:val="24"/>
          <w:szCs w:val="24"/>
          <w:shd w:val="clear" w:color="auto" w:fill="FFFFFF"/>
        </w:rPr>
      </w:pPr>
      <w:proofErr w:type="spellStart"/>
      <w:r w:rsidRPr="003A3117">
        <w:rPr>
          <w:rFonts w:ascii="Times New Roman" w:hAnsi="Times New Roman" w:cs="Times New Roman"/>
          <w:color w:val="222222"/>
          <w:sz w:val="24"/>
          <w:szCs w:val="24"/>
          <w:shd w:val="clear" w:color="auto" w:fill="FFFFFF"/>
        </w:rPr>
        <w:t>Huet</w:t>
      </w:r>
      <w:proofErr w:type="spellEnd"/>
      <w:r w:rsidRPr="003A3117">
        <w:rPr>
          <w:rFonts w:ascii="Times New Roman" w:hAnsi="Times New Roman" w:cs="Times New Roman"/>
          <w:color w:val="222222"/>
          <w:sz w:val="24"/>
          <w:szCs w:val="24"/>
          <w:shd w:val="clear" w:color="auto" w:fill="FFFFFF"/>
        </w:rPr>
        <w:t>, I. and Casanova, D., 2021. Exploring</w:t>
      </w:r>
      <w:r w:rsidRPr="003A3117">
        <w:rPr>
          <w:rFonts w:ascii="Times New Roman" w:hAnsi="Times New Roman" w:cs="Times New Roman"/>
          <w:color w:val="222222"/>
          <w:sz w:val="24"/>
          <w:szCs w:val="24"/>
          <w:shd w:val="clear" w:color="auto" w:fill="FFFFFF"/>
        </w:rPr>
        <w:t xml:space="preserve"> the professional development of doctoral supervisors through workplace learning: a literature review. </w:t>
      </w:r>
      <w:r w:rsidRPr="003A3117">
        <w:rPr>
          <w:rFonts w:ascii="Times New Roman" w:hAnsi="Times New Roman" w:cs="Times New Roman"/>
          <w:i/>
          <w:iCs/>
          <w:color w:val="222222"/>
          <w:sz w:val="24"/>
          <w:szCs w:val="24"/>
          <w:shd w:val="clear" w:color="auto" w:fill="FFFFFF"/>
        </w:rPr>
        <w:t>Higher Education Research &amp; Development</w:t>
      </w:r>
      <w:r w:rsidRPr="003A3117">
        <w:rPr>
          <w:rFonts w:ascii="Times New Roman" w:hAnsi="Times New Roman" w:cs="Times New Roman"/>
          <w:color w:val="222222"/>
          <w:sz w:val="24"/>
          <w:szCs w:val="24"/>
          <w:shd w:val="clear" w:color="auto" w:fill="FFFFFF"/>
        </w:rPr>
        <w:t xml:space="preserve">, pp.1-15. </w:t>
      </w:r>
    </w:p>
    <w:p w14:paraId="6AA5D408" w14:textId="77777777" w:rsidR="00617E9C" w:rsidRPr="003A3117" w:rsidRDefault="003F5134" w:rsidP="003A3117">
      <w:pPr>
        <w:spacing w:line="360" w:lineRule="auto"/>
        <w:jc w:val="both"/>
        <w:rPr>
          <w:rFonts w:ascii="Times New Roman" w:hAnsi="Times New Roman" w:cs="Times New Roman"/>
          <w:color w:val="222222"/>
          <w:sz w:val="24"/>
          <w:szCs w:val="24"/>
          <w:shd w:val="clear" w:color="auto" w:fill="FFFFFF"/>
        </w:rPr>
      </w:pPr>
      <w:proofErr w:type="spellStart"/>
      <w:r w:rsidRPr="003A3117">
        <w:rPr>
          <w:rFonts w:ascii="Times New Roman" w:hAnsi="Times New Roman" w:cs="Times New Roman"/>
          <w:color w:val="222222"/>
          <w:sz w:val="24"/>
          <w:szCs w:val="24"/>
          <w:shd w:val="clear" w:color="auto" w:fill="FFFFFF"/>
        </w:rPr>
        <w:t>Islami</w:t>
      </w:r>
      <w:proofErr w:type="spellEnd"/>
      <w:r w:rsidRPr="003A3117">
        <w:rPr>
          <w:rFonts w:ascii="Times New Roman" w:hAnsi="Times New Roman" w:cs="Times New Roman"/>
          <w:color w:val="222222"/>
          <w:sz w:val="24"/>
          <w:szCs w:val="24"/>
          <w:shd w:val="clear" w:color="auto" w:fill="FFFFFF"/>
        </w:rPr>
        <w:t xml:space="preserve">, X., </w:t>
      </w:r>
      <w:proofErr w:type="spellStart"/>
      <w:r w:rsidRPr="003A3117">
        <w:rPr>
          <w:rFonts w:ascii="Times New Roman" w:hAnsi="Times New Roman" w:cs="Times New Roman"/>
          <w:color w:val="222222"/>
          <w:sz w:val="24"/>
          <w:szCs w:val="24"/>
          <w:shd w:val="clear" w:color="auto" w:fill="FFFFFF"/>
        </w:rPr>
        <w:t>Mulolli</w:t>
      </w:r>
      <w:proofErr w:type="spellEnd"/>
      <w:r w:rsidRPr="003A3117">
        <w:rPr>
          <w:rFonts w:ascii="Times New Roman" w:hAnsi="Times New Roman" w:cs="Times New Roman"/>
          <w:color w:val="222222"/>
          <w:sz w:val="24"/>
          <w:szCs w:val="24"/>
          <w:shd w:val="clear" w:color="auto" w:fill="FFFFFF"/>
        </w:rPr>
        <w:t>, E. and Mustafa, N., 2018. Using Management by Objectives as a performance apprais</w:t>
      </w:r>
      <w:r w:rsidRPr="003A3117">
        <w:rPr>
          <w:rFonts w:ascii="Times New Roman" w:hAnsi="Times New Roman" w:cs="Times New Roman"/>
          <w:color w:val="222222"/>
          <w:sz w:val="24"/>
          <w:szCs w:val="24"/>
          <w:shd w:val="clear" w:color="auto" w:fill="FFFFFF"/>
        </w:rPr>
        <w:t>al tool for employee satisfaction. </w:t>
      </w:r>
      <w:r w:rsidRPr="003A3117">
        <w:rPr>
          <w:rFonts w:ascii="Times New Roman" w:hAnsi="Times New Roman" w:cs="Times New Roman"/>
          <w:i/>
          <w:iCs/>
          <w:color w:val="222222"/>
          <w:sz w:val="24"/>
          <w:szCs w:val="24"/>
          <w:shd w:val="clear" w:color="auto" w:fill="FFFFFF"/>
        </w:rPr>
        <w:t>Future Business Journal</w:t>
      </w:r>
      <w:r w:rsidRPr="003A3117">
        <w:rPr>
          <w:rFonts w:ascii="Times New Roman" w:hAnsi="Times New Roman" w:cs="Times New Roman"/>
          <w:color w:val="222222"/>
          <w:sz w:val="24"/>
          <w:szCs w:val="24"/>
          <w:shd w:val="clear" w:color="auto" w:fill="FFFFFF"/>
        </w:rPr>
        <w:t>, </w:t>
      </w:r>
      <w:r w:rsidRPr="003A3117">
        <w:rPr>
          <w:rFonts w:ascii="Times New Roman" w:hAnsi="Times New Roman" w:cs="Times New Roman"/>
          <w:i/>
          <w:iCs/>
          <w:color w:val="222222"/>
          <w:sz w:val="24"/>
          <w:szCs w:val="24"/>
          <w:shd w:val="clear" w:color="auto" w:fill="FFFFFF"/>
        </w:rPr>
        <w:t>4</w:t>
      </w:r>
      <w:r w:rsidRPr="003A3117">
        <w:rPr>
          <w:rFonts w:ascii="Times New Roman" w:hAnsi="Times New Roman" w:cs="Times New Roman"/>
          <w:color w:val="222222"/>
          <w:sz w:val="24"/>
          <w:szCs w:val="24"/>
          <w:shd w:val="clear" w:color="auto" w:fill="FFFFFF"/>
        </w:rPr>
        <w:t xml:space="preserve">(1), pp.94-108. </w:t>
      </w:r>
    </w:p>
    <w:p w14:paraId="76C41649" w14:textId="77777777" w:rsidR="00617E9C" w:rsidRPr="003A3117" w:rsidRDefault="003F5134" w:rsidP="003A3117">
      <w:pPr>
        <w:spacing w:line="360" w:lineRule="auto"/>
        <w:jc w:val="both"/>
        <w:rPr>
          <w:rFonts w:ascii="Times New Roman" w:hAnsi="Times New Roman" w:cs="Times New Roman"/>
          <w:color w:val="222222"/>
          <w:sz w:val="24"/>
          <w:szCs w:val="24"/>
          <w:shd w:val="clear" w:color="auto" w:fill="FFFFFF"/>
        </w:rPr>
      </w:pPr>
      <w:r w:rsidRPr="003A3117">
        <w:rPr>
          <w:rFonts w:ascii="Times New Roman" w:hAnsi="Times New Roman" w:cs="Times New Roman"/>
          <w:color w:val="222222"/>
          <w:sz w:val="24"/>
          <w:szCs w:val="24"/>
          <w:shd w:val="clear" w:color="auto" w:fill="FFFFFF"/>
        </w:rPr>
        <w:t xml:space="preserve">Memon, M.A., Salleh, R., Mirza, M.Z., Cheah, J.H., Ting, H. and Ahmad, M.S., 2019. Performance appraisal satisfaction and turnover intention: The mediating role of work </w:t>
      </w:r>
      <w:r w:rsidRPr="003A3117">
        <w:rPr>
          <w:rFonts w:ascii="Times New Roman" w:hAnsi="Times New Roman" w:cs="Times New Roman"/>
          <w:color w:val="222222"/>
          <w:sz w:val="24"/>
          <w:szCs w:val="24"/>
          <w:shd w:val="clear" w:color="auto" w:fill="FFFFFF"/>
        </w:rPr>
        <w:t>engagement. </w:t>
      </w:r>
      <w:r w:rsidRPr="003A3117">
        <w:rPr>
          <w:rFonts w:ascii="Times New Roman" w:hAnsi="Times New Roman" w:cs="Times New Roman"/>
          <w:i/>
          <w:iCs/>
          <w:color w:val="222222"/>
          <w:sz w:val="24"/>
          <w:szCs w:val="24"/>
          <w:shd w:val="clear" w:color="auto" w:fill="FFFFFF"/>
        </w:rPr>
        <w:t>Management Decision</w:t>
      </w:r>
      <w:r w:rsidRPr="003A3117">
        <w:rPr>
          <w:rFonts w:ascii="Times New Roman" w:hAnsi="Times New Roman" w:cs="Times New Roman"/>
          <w:color w:val="222222"/>
          <w:sz w:val="24"/>
          <w:szCs w:val="24"/>
          <w:shd w:val="clear" w:color="auto" w:fill="FFFFFF"/>
        </w:rPr>
        <w:t xml:space="preserve">. </w:t>
      </w:r>
    </w:p>
    <w:p w14:paraId="5B97F77D" w14:textId="77777777" w:rsidR="00617E9C" w:rsidRPr="003A3117" w:rsidRDefault="003F5134" w:rsidP="003A3117">
      <w:pPr>
        <w:spacing w:line="360" w:lineRule="auto"/>
        <w:jc w:val="both"/>
        <w:rPr>
          <w:rFonts w:ascii="Times New Roman" w:hAnsi="Times New Roman" w:cs="Times New Roman"/>
          <w:color w:val="000000"/>
          <w:sz w:val="24"/>
          <w:szCs w:val="24"/>
          <w:shd w:val="clear" w:color="auto" w:fill="FFFFFF"/>
        </w:rPr>
      </w:pPr>
      <w:r w:rsidRPr="003A3117">
        <w:rPr>
          <w:rFonts w:ascii="Times New Roman" w:hAnsi="Times New Roman" w:cs="Times New Roman"/>
          <w:color w:val="000000"/>
          <w:sz w:val="24"/>
          <w:szCs w:val="24"/>
          <w:shd w:val="clear" w:color="auto" w:fill="FFFFFF"/>
        </w:rPr>
        <w:t xml:space="preserve">Na, I., Li, M., Guthrie, J., Yu, G., and Kim, M., 2019. Pay for (Individual) Performance: A Longitudinal Study of Merit Pay Plans and Firm Performance. </w:t>
      </w:r>
      <w:r w:rsidRPr="003A3117">
        <w:rPr>
          <w:rFonts w:ascii="Times New Roman" w:hAnsi="Times New Roman" w:cs="Times New Roman"/>
          <w:i/>
          <w:iCs/>
          <w:color w:val="000000"/>
          <w:sz w:val="24"/>
          <w:szCs w:val="24"/>
          <w:shd w:val="clear" w:color="auto" w:fill="FFFFFF"/>
        </w:rPr>
        <w:t>Academy of Management Proceedings</w:t>
      </w:r>
      <w:r w:rsidRPr="003A3117">
        <w:rPr>
          <w:rFonts w:ascii="Times New Roman" w:hAnsi="Times New Roman" w:cs="Times New Roman"/>
          <w:color w:val="000000"/>
          <w:sz w:val="24"/>
          <w:szCs w:val="24"/>
          <w:shd w:val="clear" w:color="auto" w:fill="FFFFFF"/>
        </w:rPr>
        <w:t xml:space="preserve">, 2019(1), p.15853. </w:t>
      </w:r>
    </w:p>
    <w:p w14:paraId="6FFE51BF" w14:textId="77777777" w:rsidR="00617E9C" w:rsidRPr="003A3117" w:rsidRDefault="003F5134" w:rsidP="003A3117">
      <w:pPr>
        <w:spacing w:line="360" w:lineRule="auto"/>
        <w:jc w:val="both"/>
        <w:rPr>
          <w:rFonts w:ascii="Times New Roman" w:hAnsi="Times New Roman" w:cs="Times New Roman"/>
          <w:color w:val="000000"/>
          <w:sz w:val="24"/>
          <w:szCs w:val="24"/>
          <w:shd w:val="clear" w:color="auto" w:fill="FFFFFF"/>
        </w:rPr>
      </w:pPr>
      <w:r w:rsidRPr="003A3117">
        <w:rPr>
          <w:rFonts w:ascii="Times New Roman" w:hAnsi="Times New Roman" w:cs="Times New Roman"/>
          <w:color w:val="000000"/>
          <w:sz w:val="24"/>
          <w:szCs w:val="24"/>
          <w:shd w:val="clear" w:color="auto" w:fill="FFFFFF"/>
        </w:rPr>
        <w:t>Peng, A. and Zen</w:t>
      </w:r>
      <w:r w:rsidRPr="003A3117">
        <w:rPr>
          <w:rFonts w:ascii="Times New Roman" w:hAnsi="Times New Roman" w:cs="Times New Roman"/>
          <w:color w:val="000000"/>
          <w:sz w:val="24"/>
          <w:szCs w:val="24"/>
          <w:shd w:val="clear" w:color="auto" w:fill="FFFFFF"/>
        </w:rPr>
        <w:t xml:space="preserve">g, W., 2016. Workplace ostracism and deviant and helping behaviors: The moderating role of 360-degree feedback. </w:t>
      </w:r>
      <w:r w:rsidRPr="003A3117">
        <w:rPr>
          <w:rFonts w:ascii="Times New Roman" w:hAnsi="Times New Roman" w:cs="Times New Roman"/>
          <w:i/>
          <w:iCs/>
          <w:color w:val="000000"/>
          <w:sz w:val="24"/>
          <w:szCs w:val="24"/>
          <w:shd w:val="clear" w:color="auto" w:fill="FFFFFF"/>
        </w:rPr>
        <w:t>Journal of Organizational Behavior</w:t>
      </w:r>
      <w:r w:rsidRPr="003A3117">
        <w:rPr>
          <w:rFonts w:ascii="Times New Roman" w:hAnsi="Times New Roman" w:cs="Times New Roman"/>
          <w:color w:val="000000"/>
          <w:sz w:val="24"/>
          <w:szCs w:val="24"/>
          <w:shd w:val="clear" w:color="auto" w:fill="FFFFFF"/>
        </w:rPr>
        <w:t xml:space="preserve">, 38(6), pp.833-855. </w:t>
      </w:r>
    </w:p>
    <w:p w14:paraId="0A92F657" w14:textId="77777777" w:rsidR="00617E9C" w:rsidRPr="003A3117" w:rsidRDefault="003F5134" w:rsidP="003A3117">
      <w:pPr>
        <w:spacing w:line="360" w:lineRule="auto"/>
        <w:jc w:val="both"/>
        <w:rPr>
          <w:rFonts w:ascii="Times New Roman" w:hAnsi="Times New Roman" w:cs="Times New Roman"/>
          <w:color w:val="222222"/>
          <w:sz w:val="24"/>
          <w:szCs w:val="24"/>
          <w:shd w:val="clear" w:color="auto" w:fill="FFFFFF"/>
        </w:rPr>
      </w:pPr>
      <w:r w:rsidRPr="003A3117">
        <w:rPr>
          <w:rFonts w:ascii="Times New Roman" w:hAnsi="Times New Roman" w:cs="Times New Roman"/>
          <w:color w:val="222222"/>
          <w:sz w:val="24"/>
          <w:szCs w:val="24"/>
          <w:shd w:val="clear" w:color="auto" w:fill="FFFFFF"/>
        </w:rPr>
        <w:t>Sung, Y.T. and Wu, J.S., 2018. The visual analog scale for rating, ranking, and paired-c</w:t>
      </w:r>
      <w:r w:rsidRPr="003A3117">
        <w:rPr>
          <w:rFonts w:ascii="Times New Roman" w:hAnsi="Times New Roman" w:cs="Times New Roman"/>
          <w:color w:val="222222"/>
          <w:sz w:val="24"/>
          <w:szCs w:val="24"/>
          <w:shd w:val="clear" w:color="auto" w:fill="FFFFFF"/>
        </w:rPr>
        <w:t xml:space="preserve">omparison (VAS-RRP): a new technique for psychological measurement. </w:t>
      </w:r>
      <w:r w:rsidRPr="003A3117">
        <w:rPr>
          <w:rFonts w:ascii="Times New Roman" w:hAnsi="Times New Roman" w:cs="Times New Roman"/>
          <w:i/>
          <w:iCs/>
          <w:color w:val="222222"/>
          <w:sz w:val="24"/>
          <w:szCs w:val="24"/>
          <w:shd w:val="clear" w:color="auto" w:fill="FFFFFF"/>
        </w:rPr>
        <w:t>Behavior research methods</w:t>
      </w:r>
      <w:r w:rsidRPr="003A3117">
        <w:rPr>
          <w:rFonts w:ascii="Times New Roman" w:hAnsi="Times New Roman" w:cs="Times New Roman"/>
          <w:color w:val="222222"/>
          <w:sz w:val="24"/>
          <w:szCs w:val="24"/>
          <w:shd w:val="clear" w:color="auto" w:fill="FFFFFF"/>
        </w:rPr>
        <w:t>, </w:t>
      </w:r>
      <w:r w:rsidRPr="003A3117">
        <w:rPr>
          <w:rFonts w:ascii="Times New Roman" w:hAnsi="Times New Roman" w:cs="Times New Roman"/>
          <w:i/>
          <w:iCs/>
          <w:color w:val="222222"/>
          <w:sz w:val="24"/>
          <w:szCs w:val="24"/>
          <w:shd w:val="clear" w:color="auto" w:fill="FFFFFF"/>
        </w:rPr>
        <w:t>50</w:t>
      </w:r>
      <w:r w:rsidRPr="003A3117">
        <w:rPr>
          <w:rFonts w:ascii="Times New Roman" w:hAnsi="Times New Roman" w:cs="Times New Roman"/>
          <w:color w:val="222222"/>
          <w:sz w:val="24"/>
          <w:szCs w:val="24"/>
          <w:shd w:val="clear" w:color="auto" w:fill="FFFFFF"/>
        </w:rPr>
        <w:t xml:space="preserve">(4), pp.1694-1715. </w:t>
      </w:r>
    </w:p>
    <w:p w14:paraId="43011516" w14:textId="77777777" w:rsidR="00617E9C" w:rsidRPr="003A3117" w:rsidRDefault="003F5134" w:rsidP="003A3117">
      <w:pPr>
        <w:spacing w:line="360" w:lineRule="auto"/>
        <w:jc w:val="both"/>
        <w:rPr>
          <w:rFonts w:ascii="Times New Roman" w:hAnsi="Times New Roman" w:cs="Times New Roman"/>
          <w:color w:val="000000"/>
          <w:sz w:val="24"/>
          <w:szCs w:val="24"/>
          <w:shd w:val="clear" w:color="auto" w:fill="FFFFFF"/>
        </w:rPr>
      </w:pPr>
      <w:proofErr w:type="spellStart"/>
      <w:r w:rsidRPr="003A3117">
        <w:rPr>
          <w:rFonts w:ascii="Times New Roman" w:hAnsi="Times New Roman" w:cs="Times New Roman"/>
          <w:color w:val="000000"/>
          <w:sz w:val="24"/>
          <w:szCs w:val="24"/>
          <w:shd w:val="clear" w:color="auto" w:fill="FFFFFF"/>
        </w:rPr>
        <w:lastRenderedPageBreak/>
        <w:t>Ujianto</w:t>
      </w:r>
      <w:proofErr w:type="spellEnd"/>
      <w:r w:rsidRPr="003A3117">
        <w:rPr>
          <w:rFonts w:ascii="Times New Roman" w:hAnsi="Times New Roman" w:cs="Times New Roman"/>
          <w:color w:val="000000"/>
          <w:sz w:val="24"/>
          <w:szCs w:val="24"/>
          <w:shd w:val="clear" w:color="auto" w:fill="FFFFFF"/>
        </w:rPr>
        <w:t xml:space="preserve">, K. and </w:t>
      </w:r>
      <w:proofErr w:type="spellStart"/>
      <w:r w:rsidRPr="003A3117">
        <w:rPr>
          <w:rFonts w:ascii="Times New Roman" w:hAnsi="Times New Roman" w:cs="Times New Roman"/>
          <w:color w:val="000000"/>
          <w:sz w:val="24"/>
          <w:szCs w:val="24"/>
          <w:shd w:val="clear" w:color="auto" w:fill="FFFFFF"/>
        </w:rPr>
        <w:t>Anugrah</w:t>
      </w:r>
      <w:proofErr w:type="spellEnd"/>
      <w:r w:rsidRPr="003A3117">
        <w:rPr>
          <w:rFonts w:ascii="Times New Roman" w:hAnsi="Times New Roman" w:cs="Times New Roman"/>
          <w:color w:val="000000"/>
          <w:sz w:val="24"/>
          <w:szCs w:val="24"/>
          <w:shd w:val="clear" w:color="auto" w:fill="FFFFFF"/>
        </w:rPr>
        <w:t>, I., 2021. Employee Assessment Applications Using the Graphic Rating Scale and Profile Matching Methods at XYZ Univ</w:t>
      </w:r>
      <w:r w:rsidRPr="003A3117">
        <w:rPr>
          <w:rFonts w:ascii="Times New Roman" w:hAnsi="Times New Roman" w:cs="Times New Roman"/>
          <w:color w:val="000000"/>
          <w:sz w:val="24"/>
          <w:szCs w:val="24"/>
          <w:shd w:val="clear" w:color="auto" w:fill="FFFFFF"/>
        </w:rPr>
        <w:t>ersity. </w:t>
      </w:r>
      <w:r w:rsidRPr="003A3117">
        <w:rPr>
          <w:rFonts w:ascii="Times New Roman" w:hAnsi="Times New Roman" w:cs="Times New Roman"/>
          <w:i/>
          <w:iCs/>
          <w:color w:val="000000"/>
          <w:sz w:val="24"/>
          <w:szCs w:val="24"/>
          <w:shd w:val="clear" w:color="auto" w:fill="FFFFFF"/>
        </w:rPr>
        <w:t>Journal of Development Research</w:t>
      </w:r>
      <w:r w:rsidRPr="003A3117">
        <w:rPr>
          <w:rFonts w:ascii="Times New Roman" w:hAnsi="Times New Roman" w:cs="Times New Roman"/>
          <w:color w:val="000000"/>
          <w:sz w:val="24"/>
          <w:szCs w:val="24"/>
          <w:shd w:val="clear" w:color="auto" w:fill="FFFFFF"/>
        </w:rPr>
        <w:t xml:space="preserve">, 5(2), pp.73-84. </w:t>
      </w:r>
    </w:p>
    <w:p w14:paraId="1B92D0A6" w14:textId="77777777" w:rsidR="00617E9C" w:rsidRPr="003A3117" w:rsidRDefault="003F5134" w:rsidP="003A3117">
      <w:pPr>
        <w:spacing w:line="360" w:lineRule="auto"/>
        <w:jc w:val="both"/>
        <w:rPr>
          <w:rFonts w:ascii="Times New Roman" w:hAnsi="Times New Roman" w:cs="Times New Roman"/>
          <w:color w:val="000000"/>
          <w:sz w:val="24"/>
          <w:szCs w:val="24"/>
          <w:shd w:val="clear" w:color="auto" w:fill="FFFFFF"/>
        </w:rPr>
      </w:pPr>
      <w:proofErr w:type="spellStart"/>
      <w:r w:rsidRPr="003A3117">
        <w:rPr>
          <w:rFonts w:ascii="Times New Roman" w:hAnsi="Times New Roman" w:cs="Times New Roman"/>
          <w:color w:val="000000"/>
          <w:sz w:val="24"/>
          <w:szCs w:val="24"/>
          <w:shd w:val="clear" w:color="auto" w:fill="FFFFFF"/>
        </w:rPr>
        <w:t>Wolniak</w:t>
      </w:r>
      <w:proofErr w:type="spellEnd"/>
      <w:r w:rsidRPr="003A3117">
        <w:rPr>
          <w:rFonts w:ascii="Times New Roman" w:hAnsi="Times New Roman" w:cs="Times New Roman"/>
          <w:color w:val="000000"/>
          <w:sz w:val="24"/>
          <w:szCs w:val="24"/>
          <w:shd w:val="clear" w:color="auto" w:fill="FFFFFF"/>
        </w:rPr>
        <w:t>, R., 2017. Selected problems of professional career development of employees. </w:t>
      </w:r>
      <w:proofErr w:type="spellStart"/>
      <w:r w:rsidRPr="003A3117">
        <w:rPr>
          <w:rFonts w:ascii="Times New Roman" w:hAnsi="Times New Roman" w:cs="Times New Roman"/>
          <w:i/>
          <w:iCs/>
          <w:color w:val="000000"/>
          <w:sz w:val="24"/>
          <w:szCs w:val="24"/>
          <w:shd w:val="clear" w:color="auto" w:fill="FFFFFF"/>
        </w:rPr>
        <w:t>Zeszyty</w:t>
      </w:r>
      <w:proofErr w:type="spellEnd"/>
      <w:r w:rsidRPr="003A3117">
        <w:rPr>
          <w:rFonts w:ascii="Times New Roman" w:hAnsi="Times New Roman" w:cs="Times New Roman"/>
          <w:i/>
          <w:iCs/>
          <w:color w:val="000000"/>
          <w:sz w:val="24"/>
          <w:szCs w:val="24"/>
          <w:shd w:val="clear" w:color="auto" w:fill="FFFFFF"/>
        </w:rPr>
        <w:t xml:space="preserve"> </w:t>
      </w:r>
      <w:proofErr w:type="spellStart"/>
      <w:r w:rsidRPr="003A3117">
        <w:rPr>
          <w:rFonts w:ascii="Times New Roman" w:hAnsi="Times New Roman" w:cs="Times New Roman"/>
          <w:i/>
          <w:iCs/>
          <w:color w:val="000000"/>
          <w:sz w:val="24"/>
          <w:szCs w:val="24"/>
          <w:shd w:val="clear" w:color="auto" w:fill="FFFFFF"/>
        </w:rPr>
        <w:t>Naukowe</w:t>
      </w:r>
      <w:proofErr w:type="spellEnd"/>
      <w:r w:rsidRPr="003A3117">
        <w:rPr>
          <w:rFonts w:ascii="Times New Roman" w:hAnsi="Times New Roman" w:cs="Times New Roman"/>
          <w:i/>
          <w:iCs/>
          <w:color w:val="000000"/>
          <w:sz w:val="24"/>
          <w:szCs w:val="24"/>
          <w:shd w:val="clear" w:color="auto" w:fill="FFFFFF"/>
        </w:rPr>
        <w:t xml:space="preserve"> </w:t>
      </w:r>
      <w:proofErr w:type="spellStart"/>
      <w:r w:rsidRPr="003A3117">
        <w:rPr>
          <w:rFonts w:ascii="Times New Roman" w:hAnsi="Times New Roman" w:cs="Times New Roman"/>
          <w:i/>
          <w:iCs/>
          <w:color w:val="000000"/>
          <w:sz w:val="24"/>
          <w:szCs w:val="24"/>
          <w:shd w:val="clear" w:color="auto" w:fill="FFFFFF"/>
        </w:rPr>
        <w:t>Wyższej</w:t>
      </w:r>
      <w:proofErr w:type="spellEnd"/>
      <w:r w:rsidRPr="003A3117">
        <w:rPr>
          <w:rFonts w:ascii="Times New Roman" w:hAnsi="Times New Roman" w:cs="Times New Roman"/>
          <w:i/>
          <w:iCs/>
          <w:color w:val="000000"/>
          <w:sz w:val="24"/>
          <w:szCs w:val="24"/>
          <w:shd w:val="clear" w:color="auto" w:fill="FFFFFF"/>
        </w:rPr>
        <w:t xml:space="preserve"> </w:t>
      </w:r>
      <w:proofErr w:type="spellStart"/>
      <w:r w:rsidRPr="003A3117">
        <w:rPr>
          <w:rFonts w:ascii="Times New Roman" w:hAnsi="Times New Roman" w:cs="Times New Roman"/>
          <w:i/>
          <w:iCs/>
          <w:color w:val="000000"/>
          <w:sz w:val="24"/>
          <w:szCs w:val="24"/>
          <w:shd w:val="clear" w:color="auto" w:fill="FFFFFF"/>
        </w:rPr>
        <w:t>Szkoły</w:t>
      </w:r>
      <w:proofErr w:type="spellEnd"/>
      <w:r w:rsidRPr="003A3117">
        <w:rPr>
          <w:rFonts w:ascii="Times New Roman" w:hAnsi="Times New Roman" w:cs="Times New Roman"/>
          <w:i/>
          <w:iCs/>
          <w:color w:val="000000"/>
          <w:sz w:val="24"/>
          <w:szCs w:val="24"/>
          <w:shd w:val="clear" w:color="auto" w:fill="FFFFFF"/>
        </w:rPr>
        <w:t xml:space="preserve"> </w:t>
      </w:r>
      <w:proofErr w:type="spellStart"/>
      <w:r w:rsidRPr="003A3117">
        <w:rPr>
          <w:rFonts w:ascii="Times New Roman" w:hAnsi="Times New Roman" w:cs="Times New Roman"/>
          <w:i/>
          <w:iCs/>
          <w:color w:val="000000"/>
          <w:sz w:val="24"/>
          <w:szCs w:val="24"/>
          <w:shd w:val="clear" w:color="auto" w:fill="FFFFFF"/>
        </w:rPr>
        <w:t>Humanitas</w:t>
      </w:r>
      <w:proofErr w:type="spellEnd"/>
      <w:r w:rsidRPr="003A3117">
        <w:rPr>
          <w:rFonts w:ascii="Times New Roman" w:hAnsi="Times New Roman" w:cs="Times New Roman"/>
          <w:i/>
          <w:iCs/>
          <w:color w:val="000000"/>
          <w:sz w:val="24"/>
          <w:szCs w:val="24"/>
          <w:shd w:val="clear" w:color="auto" w:fill="FFFFFF"/>
        </w:rPr>
        <w:t xml:space="preserve"> </w:t>
      </w:r>
      <w:proofErr w:type="spellStart"/>
      <w:r w:rsidRPr="003A3117">
        <w:rPr>
          <w:rFonts w:ascii="Times New Roman" w:hAnsi="Times New Roman" w:cs="Times New Roman"/>
          <w:i/>
          <w:iCs/>
          <w:color w:val="000000"/>
          <w:sz w:val="24"/>
          <w:szCs w:val="24"/>
          <w:shd w:val="clear" w:color="auto" w:fill="FFFFFF"/>
        </w:rPr>
        <w:t>Zarządzanie</w:t>
      </w:r>
      <w:proofErr w:type="spellEnd"/>
      <w:r w:rsidRPr="003A3117">
        <w:rPr>
          <w:rFonts w:ascii="Times New Roman" w:hAnsi="Times New Roman" w:cs="Times New Roman"/>
          <w:color w:val="000000"/>
          <w:sz w:val="24"/>
          <w:szCs w:val="24"/>
          <w:shd w:val="clear" w:color="auto" w:fill="FFFFFF"/>
        </w:rPr>
        <w:t xml:space="preserve">, 18(2), pp.9-20. </w:t>
      </w:r>
    </w:p>
    <w:p w14:paraId="6A5B3A1B" w14:textId="77777777" w:rsidR="005A54C5" w:rsidRPr="003A3117" w:rsidRDefault="005A54C5" w:rsidP="003A3117">
      <w:pPr>
        <w:spacing w:line="360" w:lineRule="auto"/>
        <w:jc w:val="both"/>
        <w:rPr>
          <w:rFonts w:ascii="Times New Roman" w:hAnsi="Times New Roman" w:cs="Times New Roman"/>
          <w:sz w:val="24"/>
          <w:szCs w:val="24"/>
        </w:rPr>
      </w:pPr>
    </w:p>
    <w:p w14:paraId="48D11ACA" w14:textId="77777777" w:rsidR="005A54C5" w:rsidRPr="003A3117" w:rsidRDefault="005A54C5" w:rsidP="003A3117">
      <w:pPr>
        <w:spacing w:line="360" w:lineRule="auto"/>
        <w:jc w:val="both"/>
        <w:rPr>
          <w:rFonts w:ascii="Times New Roman" w:hAnsi="Times New Roman" w:cs="Times New Roman"/>
          <w:sz w:val="24"/>
          <w:szCs w:val="24"/>
        </w:rPr>
      </w:pPr>
    </w:p>
    <w:p w14:paraId="18FD9053" w14:textId="77777777" w:rsidR="005A54C5" w:rsidRPr="003A3117" w:rsidRDefault="005A54C5" w:rsidP="003A3117">
      <w:pPr>
        <w:spacing w:line="360" w:lineRule="auto"/>
        <w:jc w:val="both"/>
        <w:rPr>
          <w:rFonts w:ascii="Times New Roman" w:hAnsi="Times New Roman" w:cs="Times New Roman"/>
          <w:sz w:val="24"/>
          <w:szCs w:val="24"/>
        </w:rPr>
      </w:pPr>
    </w:p>
    <w:p w14:paraId="52968AEE" w14:textId="77777777" w:rsidR="00CF3BDC" w:rsidRPr="003A3117" w:rsidRDefault="00CF3BDC" w:rsidP="003A3117">
      <w:pPr>
        <w:spacing w:line="360" w:lineRule="auto"/>
        <w:jc w:val="both"/>
        <w:rPr>
          <w:rFonts w:ascii="Times New Roman" w:hAnsi="Times New Roman" w:cs="Times New Roman"/>
          <w:sz w:val="24"/>
          <w:szCs w:val="24"/>
        </w:rPr>
      </w:pPr>
    </w:p>
    <w:p w14:paraId="745CB0F0" w14:textId="77777777" w:rsidR="00CF3BDC" w:rsidRPr="003A3117" w:rsidRDefault="00CF3BDC" w:rsidP="003A3117">
      <w:pPr>
        <w:spacing w:line="360" w:lineRule="auto"/>
        <w:jc w:val="both"/>
        <w:rPr>
          <w:rFonts w:ascii="Times New Roman" w:hAnsi="Times New Roman" w:cs="Times New Roman"/>
          <w:sz w:val="24"/>
          <w:szCs w:val="24"/>
        </w:rPr>
      </w:pPr>
    </w:p>
    <w:p w14:paraId="22FCD748" w14:textId="77777777" w:rsidR="00636E55" w:rsidRPr="003A3117" w:rsidRDefault="00636E55" w:rsidP="003A3117">
      <w:pPr>
        <w:spacing w:line="360" w:lineRule="auto"/>
        <w:jc w:val="both"/>
        <w:rPr>
          <w:rFonts w:ascii="Times New Roman" w:hAnsi="Times New Roman" w:cs="Times New Roman"/>
          <w:b/>
          <w:sz w:val="24"/>
          <w:szCs w:val="24"/>
        </w:rPr>
      </w:pPr>
    </w:p>
    <w:sectPr w:rsidR="00636E55" w:rsidRPr="003A3117" w:rsidSect="004B4381">
      <w:footerReference w:type="default" r:id="rId14"/>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6235C1F" w14:textId="77777777" w:rsidR="00000000" w:rsidRDefault="003F5134">
      <w:pPr>
        <w:spacing w:after="0" w:line="240" w:lineRule="auto"/>
      </w:pPr>
      <w:r>
        <w:separator/>
      </w:r>
    </w:p>
  </w:endnote>
  <w:endnote w:type="continuationSeparator" w:id="0">
    <w:p w14:paraId="4734D5CD" w14:textId="77777777" w:rsidR="00000000" w:rsidRDefault="003F513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937463"/>
      <w:docPartObj>
        <w:docPartGallery w:val="Page Numbers (Bottom of Page)"/>
        <w:docPartUnique/>
      </w:docPartObj>
    </w:sdtPr>
    <w:sdtEndPr/>
    <w:sdtContent>
      <w:p w14:paraId="4818616E" w14:textId="77777777" w:rsidR="00E45F50" w:rsidRDefault="00AB5AF7">
        <w:pPr>
          <w:pStyle w:val="Footer"/>
          <w:jc w:val="right"/>
        </w:pPr>
        <w:r>
          <w:fldChar w:fldCharType="begin"/>
        </w:r>
        <w:r w:rsidR="003F5134">
          <w:instrText xml:space="preserve"> PAGE   \* MERGEFORMAT </w:instrText>
        </w:r>
        <w:r>
          <w:fldChar w:fldCharType="separate"/>
        </w:r>
        <w:r>
          <w:rPr>
            <w:noProof/>
          </w:rPr>
          <w:t>3</w:t>
        </w:r>
        <w:r>
          <w:rPr>
            <w:noProof/>
          </w:rPr>
          <w:fldChar w:fldCharType="end"/>
        </w:r>
      </w:p>
    </w:sdtContent>
  </w:sdt>
  <w:p w14:paraId="6A5E9785" w14:textId="77777777" w:rsidR="00E45F50" w:rsidRDefault="00E45F5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8183945" w14:textId="77777777" w:rsidR="00000000" w:rsidRDefault="003F5134">
      <w:pPr>
        <w:spacing w:after="0" w:line="240" w:lineRule="auto"/>
      </w:pPr>
      <w:r>
        <w:separator/>
      </w:r>
    </w:p>
  </w:footnote>
  <w:footnote w:type="continuationSeparator" w:id="0">
    <w:p w14:paraId="7B8A5C46" w14:textId="77777777" w:rsidR="00000000" w:rsidRDefault="003F5134">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E6143"/>
    <w:rsid w:val="00013DBF"/>
    <w:rsid w:val="000265E2"/>
    <w:rsid w:val="00044901"/>
    <w:rsid w:val="000A1A0F"/>
    <w:rsid w:val="000A5046"/>
    <w:rsid w:val="000C45CE"/>
    <w:rsid w:val="000C69AE"/>
    <w:rsid w:val="000D00A7"/>
    <w:rsid w:val="000E291C"/>
    <w:rsid w:val="000E4102"/>
    <w:rsid w:val="001154DB"/>
    <w:rsid w:val="00144741"/>
    <w:rsid w:val="00147F52"/>
    <w:rsid w:val="00166AE6"/>
    <w:rsid w:val="0016759B"/>
    <w:rsid w:val="002471BE"/>
    <w:rsid w:val="00252EE5"/>
    <w:rsid w:val="002C7523"/>
    <w:rsid w:val="002D46B3"/>
    <w:rsid w:val="002E5680"/>
    <w:rsid w:val="002F6851"/>
    <w:rsid w:val="00331299"/>
    <w:rsid w:val="00376C20"/>
    <w:rsid w:val="003A1B9A"/>
    <w:rsid w:val="003A3117"/>
    <w:rsid w:val="003B2496"/>
    <w:rsid w:val="003D1428"/>
    <w:rsid w:val="003F045D"/>
    <w:rsid w:val="003F21A9"/>
    <w:rsid w:val="003F5134"/>
    <w:rsid w:val="00461F8A"/>
    <w:rsid w:val="00481AC7"/>
    <w:rsid w:val="00494752"/>
    <w:rsid w:val="004B4381"/>
    <w:rsid w:val="005064DD"/>
    <w:rsid w:val="00552CC8"/>
    <w:rsid w:val="00570330"/>
    <w:rsid w:val="0057634D"/>
    <w:rsid w:val="005A54C5"/>
    <w:rsid w:val="005B7AC9"/>
    <w:rsid w:val="005D0CA8"/>
    <w:rsid w:val="005E0FEC"/>
    <w:rsid w:val="005F1AE0"/>
    <w:rsid w:val="005F4E43"/>
    <w:rsid w:val="00617E9C"/>
    <w:rsid w:val="00622523"/>
    <w:rsid w:val="00636E55"/>
    <w:rsid w:val="006A0841"/>
    <w:rsid w:val="006B4F0F"/>
    <w:rsid w:val="006D47A7"/>
    <w:rsid w:val="007043C7"/>
    <w:rsid w:val="00733B74"/>
    <w:rsid w:val="007547FA"/>
    <w:rsid w:val="00775286"/>
    <w:rsid w:val="00776D53"/>
    <w:rsid w:val="00786CA1"/>
    <w:rsid w:val="007B58A2"/>
    <w:rsid w:val="007D3DEF"/>
    <w:rsid w:val="007E1AEC"/>
    <w:rsid w:val="007E2B10"/>
    <w:rsid w:val="007E6CED"/>
    <w:rsid w:val="007F6635"/>
    <w:rsid w:val="008216D9"/>
    <w:rsid w:val="00841001"/>
    <w:rsid w:val="00852DE6"/>
    <w:rsid w:val="008742A2"/>
    <w:rsid w:val="00891172"/>
    <w:rsid w:val="008B3A34"/>
    <w:rsid w:val="008C2459"/>
    <w:rsid w:val="008D6B30"/>
    <w:rsid w:val="00913502"/>
    <w:rsid w:val="00965075"/>
    <w:rsid w:val="009833F1"/>
    <w:rsid w:val="009B5727"/>
    <w:rsid w:val="009F33F5"/>
    <w:rsid w:val="00A437C6"/>
    <w:rsid w:val="00A541BC"/>
    <w:rsid w:val="00A564AB"/>
    <w:rsid w:val="00A94DC1"/>
    <w:rsid w:val="00AB5AF7"/>
    <w:rsid w:val="00AF42D2"/>
    <w:rsid w:val="00B241E2"/>
    <w:rsid w:val="00B34EB7"/>
    <w:rsid w:val="00B34F37"/>
    <w:rsid w:val="00B42CB7"/>
    <w:rsid w:val="00B54C54"/>
    <w:rsid w:val="00B83131"/>
    <w:rsid w:val="00BA02EC"/>
    <w:rsid w:val="00BB17AB"/>
    <w:rsid w:val="00BD1BC9"/>
    <w:rsid w:val="00BE1830"/>
    <w:rsid w:val="00BE680B"/>
    <w:rsid w:val="00BF30C3"/>
    <w:rsid w:val="00C067CD"/>
    <w:rsid w:val="00C342F8"/>
    <w:rsid w:val="00C41562"/>
    <w:rsid w:val="00CA18EA"/>
    <w:rsid w:val="00CD3FE7"/>
    <w:rsid w:val="00CD6AB6"/>
    <w:rsid w:val="00CE7E90"/>
    <w:rsid w:val="00CF3BDC"/>
    <w:rsid w:val="00CF7DFA"/>
    <w:rsid w:val="00D13BA4"/>
    <w:rsid w:val="00D26677"/>
    <w:rsid w:val="00D9094A"/>
    <w:rsid w:val="00DE6143"/>
    <w:rsid w:val="00E3080F"/>
    <w:rsid w:val="00E45F50"/>
    <w:rsid w:val="00E666D0"/>
    <w:rsid w:val="00E70FBB"/>
    <w:rsid w:val="00E76E14"/>
    <w:rsid w:val="00E96A7B"/>
    <w:rsid w:val="00EA777C"/>
    <w:rsid w:val="00EB120B"/>
    <w:rsid w:val="00ED2DE4"/>
    <w:rsid w:val="00EF42AE"/>
    <w:rsid w:val="00F233F5"/>
    <w:rsid w:val="00F518DF"/>
    <w:rsid w:val="00F722C0"/>
    <w:rsid w:val="00F93352"/>
    <w:rsid w:val="00FF00D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38">
      <o:colormru v:ext="edit" colors="#c00"/>
      <o:colormenu v:ext="edit" strokecolor="#c00"/>
    </o:shapedefaults>
    <o:shapelayout v:ext="edit">
      <o:idmap v:ext="edit" data="1"/>
    </o:shapelayout>
  </w:shapeDefaults>
  <w:decimalSymbol w:val="."/>
  <w:listSeparator w:val=","/>
  <w14:docId w14:val="1E4FA34F"/>
  <w15:docId w15:val="{A9C00830-B828-414F-98AD-BD7DBD4CEBE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471BE"/>
  </w:style>
  <w:style w:type="paragraph" w:styleId="Heading1">
    <w:name w:val="heading 1"/>
    <w:basedOn w:val="Normal"/>
    <w:next w:val="Normal"/>
    <w:link w:val="Heading1Char"/>
    <w:uiPriority w:val="9"/>
    <w:qFormat/>
    <w:rsid w:val="00BB17AB"/>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518DF"/>
    <w:pPr>
      <w:keepNext/>
      <w:keepLines/>
      <w:spacing w:before="200" w:after="0"/>
      <w:jc w:val="center"/>
      <w:outlineLvl w:val="1"/>
    </w:pPr>
    <w:rPr>
      <w:rFonts w:ascii="Times New Roman" w:eastAsiaTheme="majorEastAsia" w:hAnsi="Times New Roman" w:cstheme="majorBidi"/>
      <w:b/>
      <w:bCs/>
      <w:sz w:val="24"/>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semiHidden/>
    <w:unhideWhenUsed/>
    <w:rsid w:val="00CA18EA"/>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CA18EA"/>
  </w:style>
  <w:style w:type="paragraph" w:styleId="Footer">
    <w:name w:val="footer"/>
    <w:basedOn w:val="Normal"/>
    <w:link w:val="FooterChar"/>
    <w:uiPriority w:val="99"/>
    <w:unhideWhenUsed/>
    <w:rsid w:val="00CA18EA"/>
    <w:pPr>
      <w:tabs>
        <w:tab w:val="center" w:pos="4680"/>
        <w:tab w:val="right" w:pos="9360"/>
      </w:tabs>
      <w:spacing w:after="0" w:line="240" w:lineRule="auto"/>
    </w:pPr>
  </w:style>
  <w:style w:type="character" w:customStyle="1" w:styleId="FooterChar">
    <w:name w:val="Footer Char"/>
    <w:basedOn w:val="DefaultParagraphFont"/>
    <w:link w:val="Footer"/>
    <w:uiPriority w:val="99"/>
    <w:rsid w:val="00CA18EA"/>
  </w:style>
  <w:style w:type="paragraph" w:styleId="BalloonText">
    <w:name w:val="Balloon Text"/>
    <w:basedOn w:val="Normal"/>
    <w:link w:val="BalloonTextChar"/>
    <w:uiPriority w:val="99"/>
    <w:semiHidden/>
    <w:unhideWhenUsed/>
    <w:rsid w:val="00D2667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26677"/>
    <w:rPr>
      <w:rFonts w:ascii="Tahoma" w:hAnsi="Tahoma" w:cs="Tahoma"/>
      <w:sz w:val="16"/>
      <w:szCs w:val="16"/>
    </w:rPr>
  </w:style>
  <w:style w:type="table" w:styleId="TableGrid">
    <w:name w:val="Table Grid"/>
    <w:basedOn w:val="TableNormal"/>
    <w:uiPriority w:val="59"/>
    <w:rsid w:val="00E70FBB"/>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Heading2Char">
    <w:name w:val="Heading 2 Char"/>
    <w:basedOn w:val="DefaultParagraphFont"/>
    <w:link w:val="Heading2"/>
    <w:uiPriority w:val="9"/>
    <w:rsid w:val="00F518DF"/>
    <w:rPr>
      <w:rFonts w:ascii="Times New Roman" w:eastAsiaTheme="majorEastAsia" w:hAnsi="Times New Roman" w:cstheme="majorBidi"/>
      <w:b/>
      <w:bCs/>
      <w:sz w:val="24"/>
      <w:szCs w:val="26"/>
    </w:rPr>
  </w:style>
  <w:style w:type="character" w:customStyle="1" w:styleId="Heading1Char">
    <w:name w:val="Heading 1 Char"/>
    <w:basedOn w:val="DefaultParagraphFont"/>
    <w:link w:val="Heading1"/>
    <w:uiPriority w:val="9"/>
    <w:rsid w:val="00BB17AB"/>
    <w:rPr>
      <w:rFonts w:asciiTheme="majorHAnsi" w:eastAsiaTheme="majorEastAsia" w:hAnsiTheme="majorHAnsi" w:cstheme="majorBidi"/>
      <w:b/>
      <w:bCs/>
      <w:color w:val="365F91" w:themeColor="accent1" w:themeShade="BF"/>
      <w:sz w:val="28"/>
      <w:szCs w:val="28"/>
    </w:rPr>
  </w:style>
  <w:style w:type="paragraph" w:styleId="TOCHeading">
    <w:name w:val="TOC Heading"/>
    <w:basedOn w:val="Heading1"/>
    <w:next w:val="Normal"/>
    <w:uiPriority w:val="39"/>
    <w:unhideWhenUsed/>
    <w:qFormat/>
    <w:rsid w:val="00BB17AB"/>
    <w:pPr>
      <w:outlineLvl w:val="9"/>
    </w:pPr>
  </w:style>
  <w:style w:type="paragraph" w:styleId="TOC2">
    <w:name w:val="toc 2"/>
    <w:basedOn w:val="Normal"/>
    <w:next w:val="Normal"/>
    <w:autoRedefine/>
    <w:uiPriority w:val="39"/>
    <w:unhideWhenUsed/>
    <w:rsid w:val="00BB17AB"/>
    <w:pPr>
      <w:tabs>
        <w:tab w:val="right" w:leader="dot" w:pos="9350"/>
      </w:tabs>
      <w:spacing w:after="100" w:line="360" w:lineRule="auto"/>
      <w:ind w:left="220"/>
      <w:jc w:val="center"/>
    </w:pPr>
    <w:rPr>
      <w:rFonts w:ascii="Times New Roman" w:hAnsi="Times New Roman" w:cs="Times New Roman"/>
      <w:b/>
      <w:sz w:val="24"/>
      <w:szCs w:val="24"/>
    </w:rPr>
  </w:style>
  <w:style w:type="character" w:styleId="Hyperlink">
    <w:name w:val="Hyperlink"/>
    <w:basedOn w:val="DefaultParagraphFont"/>
    <w:uiPriority w:val="99"/>
    <w:unhideWhenUsed/>
    <w:rsid w:val="00BB17AB"/>
    <w:rPr>
      <w:color w:val="0000FF" w:themeColor="hyperlink"/>
      <w:u w:val="single"/>
    </w:rPr>
  </w:style>
  <w:style w:type="paragraph" w:styleId="NoSpacing">
    <w:name w:val="No Spacing"/>
    <w:link w:val="NoSpacingChar"/>
    <w:uiPriority w:val="1"/>
    <w:qFormat/>
    <w:rsid w:val="004B4381"/>
    <w:pPr>
      <w:spacing w:after="0" w:line="240" w:lineRule="auto"/>
    </w:pPr>
    <w:rPr>
      <w:rFonts w:eastAsiaTheme="minorEastAsia"/>
    </w:rPr>
  </w:style>
  <w:style w:type="character" w:customStyle="1" w:styleId="NoSpacingChar">
    <w:name w:val="No Spacing Char"/>
    <w:basedOn w:val="DefaultParagraphFont"/>
    <w:link w:val="NoSpacing"/>
    <w:uiPriority w:val="1"/>
    <w:rsid w:val="004B4381"/>
    <w:rPr>
      <w:rFonts w:eastAsiaTheme="minorEastAsia"/>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1920374</CompanyEmail>
</CoverPageProperties>
</file>

<file path=customXml/item2.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205C53A9-D3C7-46DD-8719-9F2DB792561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18</Pages>
  <Words>3407</Words>
  <Characters>17683</Characters>
  <Application>Microsoft Office Word</Application>
  <DocSecurity>0</DocSecurity>
  <Lines>442</Lines>
  <Paragraphs>197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20893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Development of a plan by
meeting the identified
personal development
needs and expectations of
individual employees in a
chosen organisation</dc:title>
  <dc:creator>Loghin Marius-Andrei</dc:creator>
  <cp:lastModifiedBy>Marius Loghin</cp:lastModifiedBy>
  <cp:revision>2</cp:revision>
  <dcterms:created xsi:type="dcterms:W3CDTF">2022-01-06T22:20:00Z</dcterms:created>
  <dcterms:modified xsi:type="dcterms:W3CDTF">2022-01-06T22:20:00Z</dcterms:modified>
</cp:coreProperties>
</file>