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51E0E" w:rsidRPr="00967402" w:rsidRDefault="00051E0E">
      <w:pPr>
        <w:rPr>
          <w:rFonts w:ascii="Times New Roman" w:hAnsi="Times New Roman" w:cs="Times New Roman"/>
          <w:sz w:val="24"/>
          <w:szCs w:val="24"/>
        </w:rPr>
      </w:pPr>
      <w:r w:rsidRPr="00967402">
        <w:rPr>
          <w:rFonts w:ascii="Times New Roman" w:hAnsi="Times New Roman" w:cs="Times New Roman"/>
          <w:sz w:val="24"/>
          <w:szCs w:val="24"/>
        </w:rPr>
        <w:t>Task 5</w:t>
      </w:r>
    </w:p>
    <w:p w:rsidR="00051E0E" w:rsidRPr="00967402" w:rsidRDefault="00051E0E">
      <w:pPr>
        <w:rPr>
          <w:rFonts w:ascii="Times New Roman" w:hAnsi="Times New Roman" w:cs="Times New Roman"/>
          <w:sz w:val="24"/>
          <w:szCs w:val="24"/>
        </w:rPr>
      </w:pPr>
      <w:r w:rsidRPr="00967402">
        <w:rPr>
          <w:rFonts w:ascii="Times New Roman" w:hAnsi="Times New Roman" w:cs="Times New Roman"/>
          <w:sz w:val="24"/>
          <w:szCs w:val="24"/>
        </w:rPr>
        <w:t>Factsheet 1250 words</w:t>
      </w:r>
    </w:p>
    <w:p w:rsidR="00051E0E" w:rsidRPr="00967402" w:rsidRDefault="00051E0E">
      <w:pPr>
        <w:rPr>
          <w:rFonts w:ascii="Times New Roman" w:hAnsi="Times New Roman" w:cs="Times New Roman"/>
          <w:sz w:val="24"/>
          <w:szCs w:val="24"/>
        </w:rPr>
      </w:pPr>
      <w:r w:rsidRPr="00967402">
        <w:rPr>
          <w:rFonts w:ascii="Times New Roman" w:hAnsi="Times New Roman" w:cs="Times New Roman"/>
          <w:b/>
          <w:bCs/>
          <w:sz w:val="24"/>
          <w:szCs w:val="24"/>
        </w:rPr>
        <w:t>AC 6.1</w:t>
      </w:r>
      <w:r w:rsidRPr="00967402">
        <w:rPr>
          <w:rFonts w:ascii="Times New Roman" w:hAnsi="Times New Roman" w:cs="Times New Roman"/>
          <w:sz w:val="24"/>
          <w:szCs w:val="24"/>
        </w:rPr>
        <w:t xml:space="preserve"> </w:t>
      </w:r>
    </w:p>
    <w:p w:rsidR="00051E0E" w:rsidRPr="00967402" w:rsidRDefault="00051E0E">
      <w:pPr>
        <w:rPr>
          <w:rFonts w:ascii="Times New Roman" w:hAnsi="Times New Roman" w:cs="Times New Roman"/>
          <w:b/>
          <w:bCs/>
          <w:sz w:val="24"/>
          <w:szCs w:val="24"/>
        </w:rPr>
      </w:pPr>
      <w:r w:rsidRPr="00967402">
        <w:rPr>
          <w:rFonts w:ascii="Times New Roman" w:hAnsi="Times New Roman" w:cs="Times New Roman"/>
          <w:b/>
          <w:bCs/>
          <w:sz w:val="24"/>
          <w:szCs w:val="24"/>
        </w:rPr>
        <w:t xml:space="preserve">Explain why learning and development activities </w:t>
      </w:r>
      <w:r w:rsidR="00B57CD0" w:rsidRPr="00967402">
        <w:rPr>
          <w:rFonts w:ascii="Times New Roman" w:hAnsi="Times New Roman" w:cs="Times New Roman"/>
          <w:b/>
          <w:bCs/>
          <w:sz w:val="24"/>
          <w:szCs w:val="24"/>
        </w:rPr>
        <w:t>benefit</w:t>
      </w:r>
      <w:r w:rsidRPr="00967402">
        <w:rPr>
          <w:rFonts w:ascii="Times New Roman" w:hAnsi="Times New Roman" w:cs="Times New Roman"/>
          <w:b/>
          <w:bCs/>
          <w:sz w:val="24"/>
          <w:szCs w:val="24"/>
        </w:rPr>
        <w:t xml:space="preserve"> the sales assistants and Clean Quarter Ltd.</w:t>
      </w:r>
    </w:p>
    <w:p w:rsidR="00B57CD0" w:rsidRPr="00967402" w:rsidRDefault="00B57CD0">
      <w:pPr>
        <w:rPr>
          <w:rFonts w:ascii="Times New Roman" w:hAnsi="Times New Roman" w:cs="Times New Roman"/>
          <w:b/>
          <w:bCs/>
          <w:sz w:val="24"/>
          <w:szCs w:val="24"/>
        </w:rPr>
      </w:pPr>
      <w:r w:rsidRPr="00967402">
        <w:rPr>
          <w:rFonts w:ascii="Times New Roman" w:hAnsi="Times New Roman" w:cs="Times New Roman"/>
          <w:b/>
          <w:bCs/>
          <w:sz w:val="24"/>
          <w:szCs w:val="24"/>
        </w:rPr>
        <w:t>Think about L&amp;D activities</w:t>
      </w:r>
    </w:p>
    <w:p w:rsidR="000759CD" w:rsidRPr="00967402" w:rsidRDefault="00C0632C">
      <w:pPr>
        <w:rPr>
          <w:rFonts w:ascii="Times New Roman" w:hAnsi="Times New Roman" w:cs="Times New Roman"/>
          <w:sz w:val="24"/>
          <w:szCs w:val="24"/>
        </w:rPr>
      </w:pPr>
      <w:r w:rsidRPr="00967402">
        <w:rPr>
          <w:rFonts w:ascii="Times New Roman" w:hAnsi="Times New Roman" w:cs="Times New Roman"/>
          <w:sz w:val="24"/>
          <w:szCs w:val="24"/>
        </w:rPr>
        <w:t>Learning and development activities should support staff members and organisations in driving performance by building on capability. With technology becoming more complex and the need to respond more effectively to different learning needs a range of learning methods should be applied (CIPD 2023a).</w:t>
      </w:r>
      <w:r w:rsidR="00DC2985" w:rsidRPr="00967402">
        <w:rPr>
          <w:rFonts w:ascii="Times New Roman" w:hAnsi="Times New Roman" w:cs="Times New Roman"/>
          <w:sz w:val="24"/>
          <w:szCs w:val="24"/>
        </w:rPr>
        <w:t xml:space="preserve"> </w:t>
      </w:r>
    </w:p>
    <w:p w:rsidR="0073629F" w:rsidRPr="00967402" w:rsidRDefault="00635183">
      <w:pPr>
        <w:rPr>
          <w:rFonts w:ascii="Times New Roman" w:hAnsi="Times New Roman" w:cs="Times New Roman"/>
          <w:sz w:val="24"/>
          <w:szCs w:val="24"/>
        </w:rPr>
      </w:pPr>
      <w:r w:rsidRPr="00967402">
        <w:rPr>
          <w:rFonts w:ascii="Times New Roman" w:hAnsi="Times New Roman" w:cs="Times New Roman"/>
          <w:sz w:val="24"/>
          <w:szCs w:val="24"/>
        </w:rPr>
        <w:t>On the job training</w:t>
      </w:r>
      <w:r w:rsidR="00AA2D87" w:rsidRPr="00967402">
        <w:rPr>
          <w:rFonts w:ascii="Times New Roman" w:hAnsi="Times New Roman" w:cs="Times New Roman"/>
          <w:sz w:val="24"/>
          <w:szCs w:val="24"/>
        </w:rPr>
        <w:t xml:space="preserve"> is a common method </w:t>
      </w:r>
      <w:r w:rsidR="00483993" w:rsidRPr="00967402">
        <w:rPr>
          <w:rFonts w:ascii="Times New Roman" w:hAnsi="Times New Roman" w:cs="Times New Roman"/>
          <w:sz w:val="24"/>
          <w:szCs w:val="24"/>
        </w:rPr>
        <w:t>for meeting</w:t>
      </w:r>
      <w:r w:rsidR="00AA2D87" w:rsidRPr="00967402">
        <w:rPr>
          <w:rFonts w:ascii="Times New Roman" w:hAnsi="Times New Roman" w:cs="Times New Roman"/>
          <w:sz w:val="24"/>
          <w:szCs w:val="24"/>
        </w:rPr>
        <w:t xml:space="preserve"> basic </w:t>
      </w:r>
      <w:r w:rsidR="000759CD" w:rsidRPr="00967402">
        <w:rPr>
          <w:rFonts w:ascii="Times New Roman" w:hAnsi="Times New Roman" w:cs="Times New Roman"/>
          <w:sz w:val="24"/>
          <w:szCs w:val="24"/>
        </w:rPr>
        <w:t xml:space="preserve">skill </w:t>
      </w:r>
      <w:r w:rsidR="00AA2D87" w:rsidRPr="00967402">
        <w:rPr>
          <w:rFonts w:ascii="Times New Roman" w:hAnsi="Times New Roman" w:cs="Times New Roman"/>
          <w:sz w:val="24"/>
          <w:szCs w:val="24"/>
        </w:rPr>
        <w:t xml:space="preserve">needs through one-to-one instruction. During a planned activity an employee will observe a task being performed and </w:t>
      </w:r>
      <w:r w:rsidR="000759CD" w:rsidRPr="00967402">
        <w:rPr>
          <w:rFonts w:ascii="Times New Roman" w:hAnsi="Times New Roman" w:cs="Times New Roman"/>
          <w:sz w:val="24"/>
          <w:szCs w:val="24"/>
        </w:rPr>
        <w:t>will</w:t>
      </w:r>
      <w:r w:rsidR="00AA2D87" w:rsidRPr="00967402">
        <w:rPr>
          <w:rFonts w:ascii="Times New Roman" w:hAnsi="Times New Roman" w:cs="Times New Roman"/>
          <w:sz w:val="24"/>
          <w:szCs w:val="24"/>
        </w:rPr>
        <w:t xml:space="preserve"> then carry the task out independently.</w:t>
      </w:r>
      <w:r w:rsidR="000759CD" w:rsidRPr="00967402">
        <w:rPr>
          <w:rFonts w:ascii="Times New Roman" w:hAnsi="Times New Roman" w:cs="Times New Roman"/>
          <w:sz w:val="24"/>
          <w:szCs w:val="24"/>
        </w:rPr>
        <w:t xml:space="preserve"> To be effective it is important to ensure the person demonstrating has appropriate knowledge</w:t>
      </w:r>
      <w:r w:rsidR="003F3140" w:rsidRPr="00967402">
        <w:rPr>
          <w:rFonts w:ascii="Times New Roman" w:hAnsi="Times New Roman" w:cs="Times New Roman"/>
          <w:sz w:val="24"/>
          <w:szCs w:val="24"/>
        </w:rPr>
        <w:t xml:space="preserve"> to develop others</w:t>
      </w:r>
      <w:r w:rsidR="000759CD" w:rsidRPr="00967402">
        <w:rPr>
          <w:rFonts w:ascii="Times New Roman" w:hAnsi="Times New Roman" w:cs="Times New Roman"/>
          <w:sz w:val="24"/>
          <w:szCs w:val="24"/>
        </w:rPr>
        <w:t xml:space="preserve"> and the employee can put their skills into practice immediately</w:t>
      </w:r>
      <w:r w:rsidR="00030B21" w:rsidRPr="00967402">
        <w:rPr>
          <w:rFonts w:ascii="Times New Roman" w:hAnsi="Times New Roman" w:cs="Times New Roman"/>
          <w:sz w:val="24"/>
          <w:szCs w:val="24"/>
        </w:rPr>
        <w:t xml:space="preserve"> (CIPD 2023a)</w:t>
      </w:r>
      <w:r w:rsidR="000759CD" w:rsidRPr="00967402">
        <w:rPr>
          <w:rFonts w:ascii="Times New Roman" w:hAnsi="Times New Roman" w:cs="Times New Roman"/>
          <w:sz w:val="24"/>
          <w:szCs w:val="24"/>
        </w:rPr>
        <w:t>.</w:t>
      </w:r>
    </w:p>
    <w:p w:rsidR="007C7E32" w:rsidRPr="00967402" w:rsidRDefault="007C7E32">
      <w:pPr>
        <w:rPr>
          <w:rFonts w:ascii="Times New Roman" w:hAnsi="Times New Roman" w:cs="Times New Roman"/>
          <w:sz w:val="24"/>
          <w:szCs w:val="24"/>
        </w:rPr>
      </w:pPr>
    </w:p>
    <w:p w:rsidR="00051E0E" w:rsidRPr="00967402" w:rsidRDefault="00051E0E">
      <w:pPr>
        <w:rPr>
          <w:rFonts w:ascii="Times New Roman" w:hAnsi="Times New Roman" w:cs="Times New Roman"/>
          <w:b/>
          <w:bCs/>
          <w:sz w:val="24"/>
          <w:szCs w:val="24"/>
        </w:rPr>
      </w:pPr>
      <w:r w:rsidRPr="00967402">
        <w:rPr>
          <w:rFonts w:ascii="Times New Roman" w:hAnsi="Times New Roman" w:cs="Times New Roman"/>
          <w:b/>
          <w:bCs/>
          <w:sz w:val="24"/>
          <w:szCs w:val="24"/>
        </w:rPr>
        <w:t xml:space="preserve"> AC 6.2</w:t>
      </w:r>
      <w:r w:rsidRPr="00967402">
        <w:rPr>
          <w:rFonts w:ascii="Times New Roman" w:hAnsi="Times New Roman" w:cs="Times New Roman"/>
          <w:sz w:val="24"/>
          <w:szCs w:val="24"/>
        </w:rPr>
        <w:t xml:space="preserve"> </w:t>
      </w:r>
    </w:p>
    <w:p w:rsidR="00051E0E" w:rsidRPr="00967402" w:rsidRDefault="00051E0E">
      <w:pPr>
        <w:rPr>
          <w:rFonts w:ascii="Times New Roman" w:hAnsi="Times New Roman" w:cs="Times New Roman"/>
          <w:sz w:val="24"/>
          <w:szCs w:val="24"/>
        </w:rPr>
      </w:pPr>
      <w:r w:rsidRPr="00967402">
        <w:rPr>
          <w:rFonts w:ascii="Times New Roman" w:hAnsi="Times New Roman" w:cs="Times New Roman"/>
          <w:sz w:val="24"/>
          <w:szCs w:val="24"/>
        </w:rPr>
        <w:t>Describe different types of learning needs and reasons why they arise for the sales assistants and Clean Quarter Ltd</w:t>
      </w:r>
    </w:p>
    <w:p w:rsidR="0072356C" w:rsidRPr="00967402" w:rsidRDefault="0072356C">
      <w:pPr>
        <w:rPr>
          <w:rFonts w:ascii="Times New Roman" w:hAnsi="Times New Roman" w:cs="Times New Roman"/>
          <w:sz w:val="24"/>
          <w:szCs w:val="24"/>
        </w:rPr>
      </w:pPr>
      <w:r w:rsidRPr="00967402">
        <w:rPr>
          <w:rFonts w:ascii="Times New Roman" w:hAnsi="Times New Roman" w:cs="Times New Roman"/>
          <w:sz w:val="24"/>
          <w:szCs w:val="24"/>
        </w:rPr>
        <w:t xml:space="preserve">One of the major drivers of learning needs is change, this can be due to </w:t>
      </w:r>
      <w:r w:rsidR="00F31A10" w:rsidRPr="00967402">
        <w:rPr>
          <w:rFonts w:ascii="Times New Roman" w:hAnsi="Times New Roman" w:cs="Times New Roman"/>
          <w:sz w:val="24"/>
          <w:szCs w:val="24"/>
        </w:rPr>
        <w:t>i</w:t>
      </w:r>
      <w:r w:rsidRPr="00967402">
        <w:rPr>
          <w:rFonts w:ascii="Times New Roman" w:hAnsi="Times New Roman" w:cs="Times New Roman"/>
          <w:sz w:val="24"/>
          <w:szCs w:val="24"/>
        </w:rPr>
        <w:t xml:space="preserve">nternal or external factors </w:t>
      </w:r>
      <w:r w:rsidR="0032354D" w:rsidRPr="00967402">
        <w:rPr>
          <w:rFonts w:ascii="Times New Roman" w:hAnsi="Times New Roman" w:cs="Times New Roman"/>
          <w:sz w:val="24"/>
          <w:szCs w:val="24"/>
        </w:rPr>
        <w:t>requiring you</w:t>
      </w:r>
      <w:r w:rsidR="00F537A2" w:rsidRPr="00967402">
        <w:rPr>
          <w:rFonts w:ascii="Times New Roman" w:hAnsi="Times New Roman" w:cs="Times New Roman"/>
          <w:sz w:val="24"/>
          <w:szCs w:val="24"/>
        </w:rPr>
        <w:t xml:space="preserve"> to respond accordingly. </w:t>
      </w:r>
      <w:r w:rsidR="0032354D" w:rsidRPr="00967402">
        <w:rPr>
          <w:rFonts w:ascii="Times New Roman" w:hAnsi="Times New Roman" w:cs="Times New Roman"/>
          <w:sz w:val="24"/>
          <w:szCs w:val="24"/>
        </w:rPr>
        <w:t>O</w:t>
      </w:r>
      <w:r w:rsidR="0032354D" w:rsidRPr="00967402">
        <w:rPr>
          <w:rFonts w:ascii="Times New Roman" w:hAnsi="Times New Roman" w:cs="Times New Roman"/>
          <w:sz w:val="24"/>
          <w:szCs w:val="24"/>
        </w:rPr>
        <w:t>rganisations ne</w:t>
      </w:r>
      <w:r w:rsidR="0032354D" w:rsidRPr="00967402">
        <w:rPr>
          <w:rFonts w:ascii="Times New Roman" w:hAnsi="Times New Roman" w:cs="Times New Roman"/>
          <w:sz w:val="24"/>
          <w:szCs w:val="24"/>
        </w:rPr>
        <w:t>e</w:t>
      </w:r>
      <w:r w:rsidR="0032354D" w:rsidRPr="00967402">
        <w:rPr>
          <w:rFonts w:ascii="Times New Roman" w:hAnsi="Times New Roman" w:cs="Times New Roman"/>
          <w:sz w:val="24"/>
          <w:szCs w:val="24"/>
        </w:rPr>
        <w:t xml:space="preserve">d to respond to the world around them </w:t>
      </w:r>
      <w:r w:rsidR="0032354D" w:rsidRPr="00967402">
        <w:rPr>
          <w:rFonts w:ascii="Times New Roman" w:hAnsi="Times New Roman" w:cs="Times New Roman"/>
          <w:sz w:val="24"/>
          <w:szCs w:val="24"/>
        </w:rPr>
        <w:t>and the constant</w:t>
      </w:r>
      <w:r w:rsidR="0032354D" w:rsidRPr="00967402">
        <w:rPr>
          <w:rFonts w:ascii="Times New Roman" w:hAnsi="Times New Roman" w:cs="Times New Roman"/>
          <w:sz w:val="24"/>
          <w:szCs w:val="24"/>
        </w:rPr>
        <w:t xml:space="preserve"> chang</w:t>
      </w:r>
      <w:r w:rsidR="0032354D" w:rsidRPr="00967402">
        <w:rPr>
          <w:rFonts w:ascii="Times New Roman" w:hAnsi="Times New Roman" w:cs="Times New Roman"/>
          <w:sz w:val="24"/>
          <w:szCs w:val="24"/>
        </w:rPr>
        <w:t>e.</w:t>
      </w:r>
      <w:r w:rsidR="0032354D" w:rsidRPr="00967402">
        <w:rPr>
          <w:rFonts w:ascii="Times New Roman" w:hAnsi="Times New Roman" w:cs="Times New Roman"/>
          <w:sz w:val="24"/>
          <w:szCs w:val="24"/>
        </w:rPr>
        <w:t xml:space="preserve"> </w:t>
      </w:r>
      <w:r w:rsidR="00F537A2" w:rsidRPr="00967402">
        <w:rPr>
          <w:rFonts w:ascii="Times New Roman" w:hAnsi="Times New Roman" w:cs="Times New Roman"/>
          <w:sz w:val="24"/>
          <w:szCs w:val="24"/>
        </w:rPr>
        <w:t>This coul</w:t>
      </w:r>
      <w:r w:rsidR="00934422" w:rsidRPr="00967402">
        <w:rPr>
          <w:rFonts w:ascii="Times New Roman" w:hAnsi="Times New Roman" w:cs="Times New Roman"/>
          <w:sz w:val="24"/>
          <w:szCs w:val="24"/>
        </w:rPr>
        <w:t>d</w:t>
      </w:r>
      <w:r w:rsidR="00F537A2" w:rsidRPr="00967402">
        <w:rPr>
          <w:rFonts w:ascii="Times New Roman" w:hAnsi="Times New Roman" w:cs="Times New Roman"/>
          <w:sz w:val="24"/>
          <w:szCs w:val="24"/>
        </w:rPr>
        <w:t xml:space="preserve"> be </w:t>
      </w:r>
      <w:r w:rsidR="00934422" w:rsidRPr="00967402">
        <w:rPr>
          <w:rFonts w:ascii="Times New Roman" w:hAnsi="Times New Roman" w:cs="Times New Roman"/>
          <w:sz w:val="24"/>
          <w:szCs w:val="24"/>
        </w:rPr>
        <w:t xml:space="preserve">due to </w:t>
      </w:r>
      <w:r w:rsidR="00F537A2" w:rsidRPr="00967402">
        <w:rPr>
          <w:rFonts w:ascii="Times New Roman" w:hAnsi="Times New Roman" w:cs="Times New Roman"/>
          <w:sz w:val="24"/>
          <w:szCs w:val="24"/>
        </w:rPr>
        <w:t>expansion</w:t>
      </w:r>
      <w:r w:rsidR="0032354D" w:rsidRPr="00967402">
        <w:rPr>
          <w:rFonts w:ascii="Times New Roman" w:hAnsi="Times New Roman" w:cs="Times New Roman"/>
          <w:sz w:val="24"/>
          <w:szCs w:val="24"/>
        </w:rPr>
        <w:t xml:space="preserve"> into new markets,</w:t>
      </w:r>
      <w:r w:rsidR="00F537A2" w:rsidRPr="00967402">
        <w:rPr>
          <w:rFonts w:ascii="Times New Roman" w:hAnsi="Times New Roman" w:cs="Times New Roman"/>
          <w:sz w:val="24"/>
          <w:szCs w:val="24"/>
        </w:rPr>
        <w:t xml:space="preserve"> </w:t>
      </w:r>
      <w:r w:rsidR="0032354D" w:rsidRPr="00967402">
        <w:rPr>
          <w:rFonts w:ascii="Times New Roman" w:hAnsi="Times New Roman" w:cs="Times New Roman"/>
          <w:sz w:val="24"/>
          <w:szCs w:val="24"/>
        </w:rPr>
        <w:t xml:space="preserve">the </w:t>
      </w:r>
      <w:r w:rsidR="00F537A2" w:rsidRPr="00967402">
        <w:rPr>
          <w:rFonts w:ascii="Times New Roman" w:hAnsi="Times New Roman" w:cs="Times New Roman"/>
          <w:sz w:val="24"/>
          <w:szCs w:val="24"/>
        </w:rPr>
        <w:t>develop</w:t>
      </w:r>
      <w:r w:rsidR="0032354D" w:rsidRPr="00967402">
        <w:rPr>
          <w:rFonts w:ascii="Times New Roman" w:hAnsi="Times New Roman" w:cs="Times New Roman"/>
          <w:sz w:val="24"/>
          <w:szCs w:val="24"/>
        </w:rPr>
        <w:t xml:space="preserve">ment of </w:t>
      </w:r>
      <w:r w:rsidR="00F537A2" w:rsidRPr="00967402">
        <w:rPr>
          <w:rFonts w:ascii="Times New Roman" w:hAnsi="Times New Roman" w:cs="Times New Roman"/>
          <w:sz w:val="24"/>
          <w:szCs w:val="24"/>
        </w:rPr>
        <w:t xml:space="preserve">new products or changing </w:t>
      </w:r>
      <w:r w:rsidR="0032354D" w:rsidRPr="00967402">
        <w:rPr>
          <w:rFonts w:ascii="Times New Roman" w:hAnsi="Times New Roman" w:cs="Times New Roman"/>
          <w:sz w:val="24"/>
          <w:szCs w:val="24"/>
        </w:rPr>
        <w:t>how</w:t>
      </w:r>
      <w:r w:rsidR="00F537A2" w:rsidRPr="00967402">
        <w:rPr>
          <w:rFonts w:ascii="Times New Roman" w:hAnsi="Times New Roman" w:cs="Times New Roman"/>
          <w:sz w:val="24"/>
          <w:szCs w:val="24"/>
        </w:rPr>
        <w:t xml:space="preserve"> </w:t>
      </w:r>
      <w:r w:rsidR="0032354D" w:rsidRPr="00967402">
        <w:rPr>
          <w:rFonts w:ascii="Times New Roman" w:hAnsi="Times New Roman" w:cs="Times New Roman"/>
          <w:sz w:val="24"/>
          <w:szCs w:val="24"/>
        </w:rPr>
        <w:t>Clean Quarters is</w:t>
      </w:r>
      <w:r w:rsidR="00F537A2" w:rsidRPr="00967402">
        <w:rPr>
          <w:rFonts w:ascii="Times New Roman" w:hAnsi="Times New Roman" w:cs="Times New Roman"/>
          <w:sz w:val="24"/>
          <w:szCs w:val="24"/>
        </w:rPr>
        <w:t xml:space="preserve"> </w:t>
      </w:r>
      <w:r w:rsidR="00934422" w:rsidRPr="00967402">
        <w:rPr>
          <w:rFonts w:ascii="Times New Roman" w:hAnsi="Times New Roman" w:cs="Times New Roman"/>
          <w:sz w:val="24"/>
          <w:szCs w:val="24"/>
        </w:rPr>
        <w:t>structured</w:t>
      </w:r>
      <w:r w:rsidR="00F537A2" w:rsidRPr="00967402">
        <w:rPr>
          <w:rFonts w:ascii="Times New Roman" w:hAnsi="Times New Roman" w:cs="Times New Roman"/>
          <w:sz w:val="24"/>
          <w:szCs w:val="24"/>
        </w:rPr>
        <w:t xml:space="preserve"> to operate more </w:t>
      </w:r>
      <w:r w:rsidR="00934422" w:rsidRPr="00967402">
        <w:rPr>
          <w:rFonts w:ascii="Times New Roman" w:hAnsi="Times New Roman" w:cs="Times New Roman"/>
          <w:sz w:val="24"/>
          <w:szCs w:val="24"/>
        </w:rPr>
        <w:t>effectively</w:t>
      </w:r>
      <w:r w:rsidR="00483993" w:rsidRPr="00967402">
        <w:rPr>
          <w:rFonts w:ascii="Times New Roman" w:hAnsi="Times New Roman" w:cs="Times New Roman"/>
          <w:sz w:val="24"/>
          <w:szCs w:val="24"/>
        </w:rPr>
        <w:t xml:space="preserve"> </w:t>
      </w:r>
      <w:r w:rsidRPr="00967402">
        <w:rPr>
          <w:rFonts w:ascii="Times New Roman" w:hAnsi="Times New Roman" w:cs="Times New Roman"/>
          <w:sz w:val="24"/>
          <w:szCs w:val="24"/>
        </w:rPr>
        <w:t>(Waite et al, 2021, p. 210)</w:t>
      </w:r>
      <w:r w:rsidR="00964DF0" w:rsidRPr="00967402">
        <w:rPr>
          <w:rFonts w:ascii="Times New Roman" w:hAnsi="Times New Roman" w:cs="Times New Roman"/>
          <w:sz w:val="24"/>
          <w:szCs w:val="24"/>
        </w:rPr>
        <w:t>.</w:t>
      </w:r>
    </w:p>
    <w:p w:rsidR="00B05B6D" w:rsidRPr="00967402" w:rsidRDefault="00B05B6D">
      <w:pPr>
        <w:rPr>
          <w:rFonts w:ascii="Times New Roman" w:hAnsi="Times New Roman" w:cs="Times New Roman"/>
          <w:b/>
          <w:bCs/>
          <w:sz w:val="24"/>
          <w:szCs w:val="24"/>
        </w:rPr>
      </w:pPr>
    </w:p>
    <w:p w:rsidR="00051E0E" w:rsidRPr="00967402" w:rsidRDefault="00051E0E">
      <w:pPr>
        <w:rPr>
          <w:rFonts w:ascii="Times New Roman" w:hAnsi="Times New Roman" w:cs="Times New Roman"/>
          <w:b/>
          <w:bCs/>
          <w:sz w:val="24"/>
          <w:szCs w:val="24"/>
        </w:rPr>
      </w:pPr>
      <w:r w:rsidRPr="00967402">
        <w:rPr>
          <w:rFonts w:ascii="Times New Roman" w:hAnsi="Times New Roman" w:cs="Times New Roman"/>
          <w:b/>
          <w:bCs/>
          <w:sz w:val="24"/>
          <w:szCs w:val="24"/>
        </w:rPr>
        <w:t xml:space="preserve"> </w:t>
      </w:r>
    </w:p>
    <w:p w:rsidR="00482656" w:rsidRPr="00967402" w:rsidRDefault="00482656">
      <w:pPr>
        <w:rPr>
          <w:rFonts w:ascii="Times New Roman" w:hAnsi="Times New Roman" w:cs="Times New Roman"/>
          <w:sz w:val="24"/>
          <w:szCs w:val="24"/>
        </w:rPr>
      </w:pPr>
      <w:r w:rsidRPr="00967402">
        <w:rPr>
          <w:rFonts w:ascii="Times New Roman" w:hAnsi="Times New Roman" w:cs="Times New Roman"/>
          <w:b/>
          <w:bCs/>
          <w:sz w:val="24"/>
          <w:szCs w:val="24"/>
        </w:rPr>
        <w:t xml:space="preserve">AC6.3 </w:t>
      </w:r>
      <w:r w:rsidRPr="00967402">
        <w:rPr>
          <w:rFonts w:ascii="Times New Roman" w:hAnsi="Times New Roman" w:cs="Times New Roman"/>
          <w:sz w:val="24"/>
          <w:szCs w:val="24"/>
        </w:rPr>
        <w:t>(Question 3)</w:t>
      </w:r>
    </w:p>
    <w:p w:rsidR="00482656" w:rsidRPr="00967402" w:rsidRDefault="00482656">
      <w:pPr>
        <w:rPr>
          <w:rFonts w:ascii="Times New Roman" w:hAnsi="Times New Roman" w:cs="Times New Roman"/>
          <w:sz w:val="24"/>
          <w:szCs w:val="24"/>
        </w:rPr>
      </w:pPr>
      <w:r w:rsidRPr="00967402">
        <w:rPr>
          <w:rFonts w:ascii="Times New Roman" w:hAnsi="Times New Roman" w:cs="Times New Roman"/>
          <w:sz w:val="24"/>
          <w:szCs w:val="24"/>
        </w:rPr>
        <w:t>Summarise different face-to-face and blended learning and development approaches, including facilitation training coaching and mentoring.</w:t>
      </w:r>
    </w:p>
    <w:p w:rsidR="00C0632C" w:rsidRPr="00967402" w:rsidRDefault="00C0632C" w:rsidP="00C0632C">
      <w:pPr>
        <w:rPr>
          <w:rFonts w:ascii="Times New Roman" w:hAnsi="Times New Roman" w:cs="Times New Roman"/>
          <w:sz w:val="24"/>
          <w:szCs w:val="24"/>
        </w:rPr>
      </w:pPr>
      <w:r w:rsidRPr="00967402">
        <w:rPr>
          <w:rFonts w:ascii="Times New Roman" w:hAnsi="Times New Roman" w:cs="Times New Roman"/>
          <w:sz w:val="24"/>
          <w:szCs w:val="24"/>
        </w:rPr>
        <w:t>Learning and development activities are vital in driving staff engagement and retention. report</w:t>
      </w:r>
    </w:p>
    <w:p w:rsidR="00C0632C" w:rsidRPr="00967402" w:rsidRDefault="00C0632C" w:rsidP="00C0632C">
      <w:pPr>
        <w:rPr>
          <w:rFonts w:ascii="Times New Roman" w:hAnsi="Times New Roman" w:cs="Times New Roman"/>
          <w:sz w:val="24"/>
          <w:szCs w:val="24"/>
        </w:rPr>
      </w:pPr>
      <w:r w:rsidRPr="00967402">
        <w:rPr>
          <w:rFonts w:ascii="Times New Roman" w:hAnsi="Times New Roman" w:cs="Times New Roman"/>
          <w:sz w:val="24"/>
          <w:szCs w:val="24"/>
        </w:rPr>
        <w:t xml:space="preserve">Organisational culture is often cited as a key factor in business </w:t>
      </w:r>
      <w:proofErr w:type="spellStart"/>
      <w:proofErr w:type="gramStart"/>
      <w:r w:rsidRPr="00967402">
        <w:rPr>
          <w:rFonts w:ascii="Times New Roman" w:hAnsi="Times New Roman" w:cs="Times New Roman"/>
          <w:sz w:val="24"/>
          <w:szCs w:val="24"/>
        </w:rPr>
        <w:t>success.cipd</w:t>
      </w:r>
      <w:proofErr w:type="spellEnd"/>
      <w:proofErr w:type="gramEnd"/>
    </w:p>
    <w:p w:rsidR="00C0632C" w:rsidRPr="00967402" w:rsidRDefault="00C0632C">
      <w:pPr>
        <w:rPr>
          <w:rFonts w:ascii="Times New Roman" w:hAnsi="Times New Roman" w:cs="Times New Roman"/>
          <w:sz w:val="24"/>
          <w:szCs w:val="24"/>
        </w:rPr>
      </w:pPr>
    </w:p>
    <w:p w:rsidR="00482656" w:rsidRPr="00967402" w:rsidRDefault="00482656">
      <w:pPr>
        <w:rPr>
          <w:rFonts w:ascii="Times New Roman" w:hAnsi="Times New Roman" w:cs="Times New Roman"/>
          <w:b/>
          <w:bCs/>
          <w:sz w:val="24"/>
          <w:szCs w:val="24"/>
        </w:rPr>
      </w:pPr>
      <w:r w:rsidRPr="00967402">
        <w:rPr>
          <w:rFonts w:ascii="Times New Roman" w:hAnsi="Times New Roman" w:cs="Times New Roman"/>
          <w:b/>
          <w:bCs/>
          <w:sz w:val="24"/>
          <w:szCs w:val="24"/>
        </w:rPr>
        <w:t>Summarise different approaches</w:t>
      </w:r>
    </w:p>
    <w:p w:rsidR="00482656" w:rsidRPr="00967402" w:rsidRDefault="00482656">
      <w:pPr>
        <w:rPr>
          <w:rFonts w:ascii="Times New Roman" w:hAnsi="Times New Roman" w:cs="Times New Roman"/>
          <w:b/>
          <w:bCs/>
          <w:sz w:val="24"/>
          <w:szCs w:val="24"/>
        </w:rPr>
      </w:pPr>
      <w:r w:rsidRPr="00967402">
        <w:rPr>
          <w:rFonts w:ascii="Times New Roman" w:hAnsi="Times New Roman" w:cs="Times New Roman"/>
          <w:b/>
          <w:bCs/>
          <w:sz w:val="24"/>
          <w:szCs w:val="24"/>
        </w:rPr>
        <w:t>Check that facilitation coaching training and mentoring are all covered</w:t>
      </w:r>
    </w:p>
    <w:p w:rsidR="00717A19" w:rsidRPr="00967402" w:rsidRDefault="00717A19">
      <w:pPr>
        <w:rPr>
          <w:rFonts w:ascii="Times New Roman" w:hAnsi="Times New Roman" w:cs="Times New Roman"/>
          <w:sz w:val="24"/>
          <w:szCs w:val="24"/>
        </w:rPr>
      </w:pPr>
      <w:r w:rsidRPr="00967402">
        <w:rPr>
          <w:rFonts w:ascii="Times New Roman" w:hAnsi="Times New Roman" w:cs="Times New Roman"/>
          <w:b/>
          <w:bCs/>
          <w:sz w:val="24"/>
          <w:szCs w:val="24"/>
        </w:rPr>
        <w:lastRenderedPageBreak/>
        <w:t xml:space="preserve">Facilitation </w:t>
      </w:r>
      <w:r w:rsidR="00750891" w:rsidRPr="00967402">
        <w:rPr>
          <w:rFonts w:ascii="Times New Roman" w:hAnsi="Times New Roman" w:cs="Times New Roman"/>
          <w:sz w:val="24"/>
          <w:szCs w:val="24"/>
        </w:rPr>
        <w:t xml:space="preserve">may occur within a group </w:t>
      </w:r>
      <w:r w:rsidR="00140F6F" w:rsidRPr="00967402">
        <w:rPr>
          <w:rFonts w:ascii="Times New Roman" w:hAnsi="Times New Roman" w:cs="Times New Roman"/>
          <w:sz w:val="24"/>
          <w:szCs w:val="24"/>
        </w:rPr>
        <w:t xml:space="preserve">setting </w:t>
      </w:r>
      <w:r w:rsidR="00750891" w:rsidRPr="00967402">
        <w:rPr>
          <w:rFonts w:ascii="Times New Roman" w:hAnsi="Times New Roman" w:cs="Times New Roman"/>
          <w:sz w:val="24"/>
          <w:szCs w:val="24"/>
        </w:rPr>
        <w:t xml:space="preserve">or on a one-to-one basis. The learner should have </w:t>
      </w:r>
      <w:r w:rsidR="00B85DD4" w:rsidRPr="00967402">
        <w:rPr>
          <w:rFonts w:ascii="Times New Roman" w:hAnsi="Times New Roman" w:cs="Times New Roman"/>
          <w:sz w:val="24"/>
          <w:szCs w:val="24"/>
        </w:rPr>
        <w:t xml:space="preserve">a basic </w:t>
      </w:r>
      <w:r w:rsidR="00750891" w:rsidRPr="00967402">
        <w:rPr>
          <w:rFonts w:ascii="Times New Roman" w:hAnsi="Times New Roman" w:cs="Times New Roman"/>
          <w:sz w:val="24"/>
          <w:szCs w:val="24"/>
        </w:rPr>
        <w:t>knowledge and be ready to take on the new challenge tak</w:t>
      </w:r>
      <w:r w:rsidR="00B85DD4" w:rsidRPr="00967402">
        <w:rPr>
          <w:rFonts w:ascii="Times New Roman" w:hAnsi="Times New Roman" w:cs="Times New Roman"/>
          <w:sz w:val="24"/>
          <w:szCs w:val="24"/>
        </w:rPr>
        <w:t>ing</w:t>
      </w:r>
      <w:r w:rsidR="00750891" w:rsidRPr="00967402">
        <w:rPr>
          <w:rFonts w:ascii="Times New Roman" w:hAnsi="Times New Roman" w:cs="Times New Roman"/>
          <w:sz w:val="24"/>
          <w:szCs w:val="24"/>
        </w:rPr>
        <w:t xml:space="preserve"> an ownness for their work. Th</w:t>
      </w:r>
      <w:r w:rsidR="00B85DD4" w:rsidRPr="00967402">
        <w:rPr>
          <w:rFonts w:ascii="Times New Roman" w:hAnsi="Times New Roman" w:cs="Times New Roman"/>
          <w:sz w:val="24"/>
          <w:szCs w:val="24"/>
        </w:rPr>
        <w:t>e</w:t>
      </w:r>
      <w:r w:rsidR="00750891" w:rsidRPr="00967402">
        <w:rPr>
          <w:rFonts w:ascii="Times New Roman" w:hAnsi="Times New Roman" w:cs="Times New Roman"/>
          <w:sz w:val="24"/>
          <w:szCs w:val="24"/>
        </w:rPr>
        <w:t xml:space="preserve"> facilitator can discuss and arrange goals then steps in when needed to give direction or offer guidance from observations.</w:t>
      </w:r>
    </w:p>
    <w:p w:rsidR="006D300F" w:rsidRPr="00967402" w:rsidRDefault="006D300F">
      <w:pPr>
        <w:rPr>
          <w:rFonts w:ascii="Times New Roman" w:hAnsi="Times New Roman" w:cs="Times New Roman"/>
          <w:sz w:val="24"/>
          <w:szCs w:val="24"/>
        </w:rPr>
      </w:pPr>
    </w:p>
    <w:p w:rsidR="00482656" w:rsidRPr="00967402" w:rsidRDefault="00482656">
      <w:pPr>
        <w:rPr>
          <w:rFonts w:ascii="Times New Roman" w:hAnsi="Times New Roman" w:cs="Times New Roman"/>
          <w:b/>
          <w:bCs/>
          <w:sz w:val="24"/>
          <w:szCs w:val="24"/>
        </w:rPr>
      </w:pPr>
      <w:r w:rsidRPr="00967402">
        <w:rPr>
          <w:rFonts w:ascii="Times New Roman" w:hAnsi="Times New Roman" w:cs="Times New Roman"/>
          <w:b/>
          <w:bCs/>
          <w:sz w:val="24"/>
          <w:szCs w:val="24"/>
        </w:rPr>
        <w:t>Check face-to-face and blended learning synchronous and a synchronous covered</w:t>
      </w:r>
    </w:p>
    <w:p w:rsidR="00482656" w:rsidRPr="00967402" w:rsidRDefault="00482656">
      <w:pPr>
        <w:rPr>
          <w:rFonts w:ascii="Times New Roman" w:hAnsi="Times New Roman" w:cs="Times New Roman"/>
          <w:sz w:val="24"/>
          <w:szCs w:val="24"/>
        </w:rPr>
      </w:pPr>
      <w:r w:rsidRPr="00967402">
        <w:rPr>
          <w:rFonts w:ascii="Times New Roman" w:hAnsi="Times New Roman" w:cs="Times New Roman"/>
          <w:b/>
          <w:bCs/>
          <w:sz w:val="24"/>
          <w:szCs w:val="24"/>
        </w:rPr>
        <w:t xml:space="preserve">AC 6.4 </w:t>
      </w:r>
    </w:p>
    <w:p w:rsidR="00482656" w:rsidRPr="00967402" w:rsidRDefault="00482656">
      <w:pPr>
        <w:rPr>
          <w:rFonts w:ascii="Times New Roman" w:hAnsi="Times New Roman" w:cs="Times New Roman"/>
          <w:sz w:val="24"/>
          <w:szCs w:val="24"/>
        </w:rPr>
      </w:pPr>
      <w:r w:rsidRPr="00967402">
        <w:rPr>
          <w:rFonts w:ascii="Times New Roman" w:hAnsi="Times New Roman" w:cs="Times New Roman"/>
          <w:sz w:val="24"/>
          <w:szCs w:val="24"/>
        </w:rPr>
        <w:t xml:space="preserve">Explain how in the design and delivery of learning and development initiatives individual </w:t>
      </w:r>
      <w:r w:rsidR="007E7CFC" w:rsidRPr="00967402">
        <w:rPr>
          <w:rFonts w:ascii="Times New Roman" w:hAnsi="Times New Roman" w:cs="Times New Roman"/>
          <w:sz w:val="24"/>
          <w:szCs w:val="24"/>
        </w:rPr>
        <w:t>requirements</w:t>
      </w:r>
      <w:r w:rsidRPr="00967402">
        <w:rPr>
          <w:rFonts w:ascii="Times New Roman" w:hAnsi="Times New Roman" w:cs="Times New Roman"/>
          <w:sz w:val="24"/>
          <w:szCs w:val="24"/>
        </w:rPr>
        <w:t xml:space="preserve"> and preferences must be accommodated</w:t>
      </w:r>
    </w:p>
    <w:p w:rsidR="00A56243" w:rsidRPr="00967402" w:rsidRDefault="00A56243">
      <w:pPr>
        <w:rPr>
          <w:rFonts w:ascii="Times New Roman" w:hAnsi="Times New Roman" w:cs="Times New Roman"/>
          <w:b/>
          <w:bCs/>
          <w:sz w:val="24"/>
          <w:szCs w:val="24"/>
        </w:rPr>
      </w:pPr>
    </w:p>
    <w:p w:rsidR="007E7CFC" w:rsidRPr="00967402" w:rsidRDefault="007E7CFC">
      <w:pPr>
        <w:rPr>
          <w:rFonts w:ascii="Times New Roman" w:hAnsi="Times New Roman" w:cs="Times New Roman"/>
          <w:sz w:val="24"/>
          <w:szCs w:val="24"/>
        </w:rPr>
      </w:pPr>
      <w:r w:rsidRPr="00967402">
        <w:rPr>
          <w:rFonts w:ascii="Times New Roman" w:hAnsi="Times New Roman" w:cs="Times New Roman"/>
          <w:b/>
          <w:bCs/>
          <w:sz w:val="24"/>
          <w:szCs w:val="24"/>
        </w:rPr>
        <w:t xml:space="preserve">AC6.5 </w:t>
      </w:r>
    </w:p>
    <w:p w:rsidR="007E7CFC" w:rsidRPr="00967402" w:rsidRDefault="007E7CFC">
      <w:pPr>
        <w:rPr>
          <w:rFonts w:ascii="Times New Roman" w:hAnsi="Times New Roman" w:cs="Times New Roman"/>
          <w:sz w:val="24"/>
          <w:szCs w:val="24"/>
        </w:rPr>
      </w:pPr>
      <w:r w:rsidRPr="00967402">
        <w:rPr>
          <w:rFonts w:ascii="Times New Roman" w:hAnsi="Times New Roman" w:cs="Times New Roman"/>
          <w:sz w:val="24"/>
          <w:szCs w:val="24"/>
        </w:rPr>
        <w:t>Discuss at least two methods of evaluating learning and development and its impact</w:t>
      </w:r>
    </w:p>
    <w:p w:rsidR="00941981" w:rsidRPr="00941981" w:rsidRDefault="00A56243" w:rsidP="00FE51BC">
      <w:pPr>
        <w:pStyle w:val="NormalWeb"/>
        <w:shd w:val="clear" w:color="auto" w:fill="FFFFFF"/>
      </w:pPr>
      <w:r w:rsidRPr="00967402">
        <w:t xml:space="preserve">The Kirkpatrick model </w:t>
      </w:r>
      <w:r w:rsidR="00A6145E" w:rsidRPr="00967402">
        <w:t>is widely used to evaluate the effectiveness of training methods</w:t>
      </w:r>
      <w:r w:rsidR="008D2257" w:rsidRPr="00967402">
        <w:t>.</w:t>
      </w:r>
      <w:r w:rsidR="00F61907" w:rsidRPr="00967402">
        <w:t xml:space="preserve"> </w:t>
      </w:r>
      <w:r w:rsidR="008D2257" w:rsidRPr="00967402">
        <w:t>It looks at</w:t>
      </w:r>
      <w:r w:rsidR="00A6145E" w:rsidRPr="00967402">
        <w:t xml:space="preserve"> four levels of evaluation</w:t>
      </w:r>
      <w:r w:rsidR="008D2257" w:rsidRPr="00967402">
        <w:t>:</w:t>
      </w:r>
      <w:r w:rsidR="00363103" w:rsidRPr="00967402">
        <w:t xml:space="preserve"> reactions, learning, behaviour and results.</w:t>
      </w:r>
      <w:r w:rsidR="00D27B83" w:rsidRPr="00967402">
        <w:t xml:space="preserve"> Firstly</w:t>
      </w:r>
      <w:r w:rsidR="0073319E" w:rsidRPr="00967402">
        <w:t>, the employee's</w:t>
      </w:r>
      <w:r w:rsidR="000B2D50" w:rsidRPr="00967402">
        <w:t xml:space="preserve"> </w:t>
      </w:r>
      <w:r w:rsidR="0073319E" w:rsidRPr="00967402">
        <w:t>perception of</w:t>
      </w:r>
      <w:r w:rsidR="000B2D50" w:rsidRPr="00967402">
        <w:t xml:space="preserve"> the training is </w:t>
      </w:r>
      <w:r w:rsidR="0073319E" w:rsidRPr="00967402">
        <w:t xml:space="preserve">gathered through </w:t>
      </w:r>
      <w:r w:rsidR="000B2D50" w:rsidRPr="00967402">
        <w:t xml:space="preserve">questionnaires to </w:t>
      </w:r>
      <w:r w:rsidR="0073319E" w:rsidRPr="00967402">
        <w:t>gauge</w:t>
      </w:r>
      <w:r w:rsidR="000B2D50" w:rsidRPr="00967402">
        <w:t xml:space="preserve"> their</w:t>
      </w:r>
      <w:r w:rsidR="0073319E" w:rsidRPr="00967402">
        <w:t xml:space="preserve"> views on the </w:t>
      </w:r>
      <w:r w:rsidR="000B2D50" w:rsidRPr="00967402">
        <w:t>relevance and</w:t>
      </w:r>
      <w:r w:rsidR="0073319E" w:rsidRPr="00967402">
        <w:t xml:space="preserve"> </w:t>
      </w:r>
      <w:r w:rsidR="000B2D50" w:rsidRPr="00967402">
        <w:t xml:space="preserve">satisfaction </w:t>
      </w:r>
      <w:r w:rsidR="0073319E" w:rsidRPr="00967402">
        <w:t xml:space="preserve">with the </w:t>
      </w:r>
      <w:r w:rsidR="000B2D50" w:rsidRPr="00967402">
        <w:t>content and delivery</w:t>
      </w:r>
      <w:r w:rsidR="0073319E" w:rsidRPr="00967402">
        <w:t>; providing immediate feedback</w:t>
      </w:r>
      <w:r w:rsidR="000B2D50" w:rsidRPr="00967402">
        <w:t>.</w:t>
      </w:r>
      <w:r w:rsidR="0073319E" w:rsidRPr="00967402">
        <w:t xml:space="preserve"> The next level</w:t>
      </w:r>
      <w:r w:rsidR="00B73322" w:rsidRPr="00967402">
        <w:t xml:space="preserve"> </w:t>
      </w:r>
      <w:r w:rsidR="0027239C" w:rsidRPr="00967402">
        <w:t>determines</w:t>
      </w:r>
      <w:r w:rsidR="00B73322" w:rsidRPr="00967402">
        <w:t xml:space="preserve"> if the intended</w:t>
      </w:r>
      <w:r w:rsidR="0073319E" w:rsidRPr="00967402">
        <w:t xml:space="preserve"> knowledge and skills have </w:t>
      </w:r>
      <w:r w:rsidR="00B73322" w:rsidRPr="00967402">
        <w:t>been acquired</w:t>
      </w:r>
      <w:r w:rsidR="0027239C" w:rsidRPr="00967402">
        <w:t>,</w:t>
      </w:r>
      <w:r w:rsidR="00B73322" w:rsidRPr="00967402">
        <w:t xml:space="preserve"> which could be measured by setting </w:t>
      </w:r>
      <w:r w:rsidR="0073319E" w:rsidRPr="00967402">
        <w:t xml:space="preserve">a </w:t>
      </w:r>
      <w:r w:rsidR="00B73322" w:rsidRPr="00967402">
        <w:t>pre-training</w:t>
      </w:r>
      <w:r w:rsidR="0073319E" w:rsidRPr="00967402">
        <w:t xml:space="preserve"> quiz and then repeat</w:t>
      </w:r>
      <w:r w:rsidR="00B73322" w:rsidRPr="00967402">
        <w:t>ing</w:t>
      </w:r>
      <w:r w:rsidR="0073319E" w:rsidRPr="00967402">
        <w:t xml:space="preserve"> </w:t>
      </w:r>
      <w:r w:rsidR="00B73322" w:rsidRPr="00967402">
        <w:t>post-training</w:t>
      </w:r>
      <w:r w:rsidR="0073319E" w:rsidRPr="00967402">
        <w:t xml:space="preserve"> to</w:t>
      </w:r>
      <w:r w:rsidR="00B73322" w:rsidRPr="00967402">
        <w:t xml:space="preserve"> compare results</w:t>
      </w:r>
      <w:r w:rsidR="0073319E" w:rsidRPr="00967402">
        <w:t>.</w:t>
      </w:r>
      <w:r w:rsidR="00242E78" w:rsidRPr="00967402">
        <w:t xml:space="preserve"> Behaviour is then </w:t>
      </w:r>
      <w:r w:rsidR="007E32F3" w:rsidRPr="00967402">
        <w:t>assessed</w:t>
      </w:r>
      <w:r w:rsidR="00242E78" w:rsidRPr="00967402">
        <w:t xml:space="preserve"> to see if new skills have been</w:t>
      </w:r>
      <w:r w:rsidR="007E32F3" w:rsidRPr="00967402">
        <w:t xml:space="preserve"> utilised</w:t>
      </w:r>
      <w:r w:rsidR="00BC1FA9" w:rsidRPr="00967402">
        <w:t xml:space="preserve"> </w:t>
      </w:r>
      <w:r w:rsidR="007E32F3" w:rsidRPr="00967402">
        <w:t>with any</w:t>
      </w:r>
      <w:r w:rsidR="00242E78" w:rsidRPr="00967402">
        <w:t xml:space="preserve"> improv</w:t>
      </w:r>
      <w:r w:rsidR="00BC1FA9" w:rsidRPr="00967402">
        <w:t>ed</w:t>
      </w:r>
      <w:r w:rsidR="00242E78" w:rsidRPr="00967402">
        <w:t xml:space="preserve"> performance.</w:t>
      </w:r>
      <w:r w:rsidR="0027239C" w:rsidRPr="00967402">
        <w:t xml:space="preserve"> Finally,</w:t>
      </w:r>
      <w:r w:rsidR="00242E78" w:rsidRPr="00967402">
        <w:t xml:space="preserve"> level 4 </w:t>
      </w:r>
      <w:r w:rsidR="0027239C" w:rsidRPr="00967402">
        <w:t>evaluates whether the</w:t>
      </w:r>
      <w:r w:rsidR="00242E78" w:rsidRPr="00967402">
        <w:t xml:space="preserve"> business </w:t>
      </w:r>
      <w:r w:rsidR="007E32F3" w:rsidRPr="00967402">
        <w:t>has</w:t>
      </w:r>
      <w:r w:rsidR="00242E78" w:rsidRPr="00967402">
        <w:t xml:space="preserve"> seen a positive outcome</w:t>
      </w:r>
      <w:r w:rsidR="00BC1FA9" w:rsidRPr="00967402">
        <w:t>, examples could include</w:t>
      </w:r>
      <w:r w:rsidR="00242E78" w:rsidRPr="00967402">
        <w:t xml:space="preserve"> sales targets being met</w:t>
      </w:r>
      <w:r w:rsidR="00BC1FA9" w:rsidRPr="00967402">
        <w:t xml:space="preserve">, </w:t>
      </w:r>
      <w:r w:rsidR="00242E78" w:rsidRPr="00967402">
        <w:t>increas</w:t>
      </w:r>
      <w:r w:rsidR="00BC1FA9" w:rsidRPr="00967402">
        <w:t>ed</w:t>
      </w:r>
      <w:r w:rsidR="00242E78" w:rsidRPr="00967402">
        <w:t xml:space="preserve"> productivity or increased customer satisfaction. </w:t>
      </w:r>
      <w:r w:rsidR="00F57565" w:rsidRPr="00967402">
        <w:t xml:space="preserve">This method could be useful to evaluate on the job </w:t>
      </w:r>
      <w:r w:rsidR="00B73322" w:rsidRPr="00967402">
        <w:t>training</w:t>
      </w:r>
      <w:r w:rsidR="00BC1FA9" w:rsidRPr="00967402">
        <w:t xml:space="preserve"> such as induction programmes</w:t>
      </w:r>
      <w:r w:rsidR="007C41E7" w:rsidRPr="00967402">
        <w:t>,</w:t>
      </w:r>
      <w:r w:rsidR="00BC1FA9" w:rsidRPr="00967402">
        <w:t xml:space="preserve"> ensur</w:t>
      </w:r>
      <w:r w:rsidR="007C41E7" w:rsidRPr="00967402">
        <w:t>ing</w:t>
      </w:r>
      <w:r w:rsidR="00BC1FA9" w:rsidRPr="00967402">
        <w:t xml:space="preserve"> </w:t>
      </w:r>
      <w:r w:rsidR="005C4371" w:rsidRPr="00967402">
        <w:t xml:space="preserve">the </w:t>
      </w:r>
      <w:r w:rsidR="00BC1FA9" w:rsidRPr="00967402">
        <w:t>needs</w:t>
      </w:r>
      <w:r w:rsidR="007C41E7" w:rsidRPr="00967402">
        <w:t xml:space="preserve"> and expectations</w:t>
      </w:r>
      <w:r w:rsidR="00BC1FA9" w:rsidRPr="00967402">
        <w:t xml:space="preserve"> of new employees</w:t>
      </w:r>
      <w:r w:rsidR="007C41E7" w:rsidRPr="00967402">
        <w:t xml:space="preserve"> are being met</w:t>
      </w:r>
      <w:r w:rsidR="00BC1FA9" w:rsidRPr="00967402">
        <w:t xml:space="preserve"> and</w:t>
      </w:r>
      <w:r w:rsidR="005C4371" w:rsidRPr="00967402">
        <w:t xml:space="preserve"> is </w:t>
      </w:r>
      <w:r w:rsidR="00706783" w:rsidRPr="00967402">
        <w:t>also effective in driving meaningful improvements in workplace performance</w:t>
      </w:r>
      <w:r w:rsidR="007C41E7" w:rsidRPr="00967402">
        <w:t xml:space="preserve"> in the long term</w:t>
      </w:r>
      <w:r w:rsidR="00706783" w:rsidRPr="00967402">
        <w:t>.</w:t>
      </w:r>
      <w:r w:rsidR="007C41E7" w:rsidRPr="00967402">
        <w:t xml:space="preserve"> </w:t>
      </w:r>
      <w:r w:rsidR="00242E78" w:rsidRPr="00967402">
        <w:t xml:space="preserve">Consideration however should be taken to </w:t>
      </w:r>
      <w:r w:rsidR="005C4371" w:rsidRPr="00967402">
        <w:t xml:space="preserve">the </w:t>
      </w:r>
      <w:r w:rsidR="00242E78" w:rsidRPr="00967402">
        <w:t>reported drawback</w:t>
      </w:r>
      <w:r w:rsidR="005C4371" w:rsidRPr="00967402">
        <w:t>s</w:t>
      </w:r>
      <w:r w:rsidR="00242E78" w:rsidRPr="00967402">
        <w:t xml:space="preserve"> of the model when </w:t>
      </w:r>
      <w:r w:rsidR="005C4371" w:rsidRPr="00967402">
        <w:t xml:space="preserve">focusing primarily on </w:t>
      </w:r>
      <w:r w:rsidR="00242E78" w:rsidRPr="00967402">
        <w:t>reaction level due to time and cost restraints</w:t>
      </w:r>
      <w:r w:rsidR="005C4371" w:rsidRPr="00967402">
        <w:t xml:space="preserve">, this can lead to an incomplete evaluation of the real effectiveness </w:t>
      </w:r>
      <w:r w:rsidR="00242E78" w:rsidRPr="00967402">
        <w:t>(CIPD 2023e).</w:t>
      </w:r>
    </w:p>
    <w:p w:rsidR="00706783" w:rsidRPr="00941981" w:rsidRDefault="00706783" w:rsidP="00242E78">
      <w:pPr>
        <w:shd w:val="clear" w:color="auto" w:fill="FFFFFF"/>
        <w:spacing w:before="100" w:beforeAutospacing="1" w:after="0" w:line="240" w:lineRule="auto"/>
        <w:ind w:left="720"/>
        <w:rPr>
          <w:rFonts w:ascii="Times New Roman" w:eastAsia="Times New Roman" w:hAnsi="Times New Roman" w:cs="Times New Roman"/>
          <w:color w:val="202020"/>
          <w:kern w:val="0"/>
          <w:sz w:val="24"/>
          <w:szCs w:val="24"/>
          <w:lang w:eastAsia="en-GB"/>
          <w14:ligatures w14:val="none"/>
        </w:rPr>
      </w:pPr>
    </w:p>
    <w:p w:rsidR="0068299D" w:rsidRPr="00967402" w:rsidRDefault="0068299D">
      <w:pPr>
        <w:rPr>
          <w:rFonts w:ascii="Times New Roman" w:hAnsi="Times New Roman" w:cs="Times New Roman"/>
          <w:b/>
          <w:bCs/>
          <w:sz w:val="24"/>
          <w:szCs w:val="24"/>
        </w:rPr>
      </w:pPr>
    </w:p>
    <w:p w:rsidR="0068299D" w:rsidRPr="00967402" w:rsidRDefault="0068299D">
      <w:pPr>
        <w:rPr>
          <w:rFonts w:ascii="Times New Roman" w:hAnsi="Times New Roman" w:cs="Times New Roman"/>
          <w:b/>
          <w:bCs/>
          <w:sz w:val="24"/>
          <w:szCs w:val="24"/>
        </w:rPr>
      </w:pPr>
    </w:p>
    <w:p w:rsidR="0068299D" w:rsidRPr="00967402" w:rsidRDefault="0068299D">
      <w:pPr>
        <w:rPr>
          <w:rFonts w:ascii="Times New Roman" w:hAnsi="Times New Roman" w:cs="Times New Roman"/>
          <w:b/>
          <w:bCs/>
          <w:sz w:val="24"/>
          <w:szCs w:val="24"/>
        </w:rPr>
      </w:pPr>
    </w:p>
    <w:p w:rsidR="0068299D" w:rsidRPr="00967402" w:rsidRDefault="0068299D">
      <w:pPr>
        <w:rPr>
          <w:rFonts w:ascii="Times New Roman" w:hAnsi="Times New Roman" w:cs="Times New Roman"/>
          <w:b/>
          <w:bCs/>
          <w:sz w:val="24"/>
          <w:szCs w:val="24"/>
        </w:rPr>
      </w:pPr>
    </w:p>
    <w:p w:rsidR="00202F91" w:rsidRPr="00967402" w:rsidRDefault="00202F91">
      <w:pPr>
        <w:rPr>
          <w:rFonts w:ascii="Times New Roman" w:hAnsi="Times New Roman" w:cs="Times New Roman"/>
          <w:b/>
          <w:bCs/>
          <w:sz w:val="24"/>
          <w:szCs w:val="24"/>
        </w:rPr>
      </w:pPr>
    </w:p>
    <w:p w:rsidR="008C4F45" w:rsidRPr="00967402" w:rsidRDefault="008C4F45">
      <w:pPr>
        <w:rPr>
          <w:rFonts w:ascii="Times New Roman" w:hAnsi="Times New Roman" w:cs="Times New Roman"/>
          <w:b/>
          <w:bCs/>
          <w:sz w:val="24"/>
          <w:szCs w:val="24"/>
        </w:rPr>
      </w:pPr>
    </w:p>
    <w:p w:rsidR="008C4F45" w:rsidRPr="00967402" w:rsidRDefault="008C4F45">
      <w:pPr>
        <w:rPr>
          <w:rFonts w:ascii="Times New Roman" w:hAnsi="Times New Roman" w:cs="Times New Roman"/>
          <w:b/>
          <w:bCs/>
          <w:sz w:val="24"/>
          <w:szCs w:val="24"/>
        </w:rPr>
      </w:pPr>
    </w:p>
    <w:p w:rsidR="008C4F45" w:rsidRPr="00967402" w:rsidRDefault="008C4F45">
      <w:pPr>
        <w:rPr>
          <w:rFonts w:ascii="Times New Roman" w:hAnsi="Times New Roman" w:cs="Times New Roman"/>
          <w:b/>
          <w:bCs/>
          <w:sz w:val="24"/>
          <w:szCs w:val="24"/>
        </w:rPr>
      </w:pPr>
    </w:p>
    <w:p w:rsidR="008C4F45" w:rsidRPr="00967402" w:rsidRDefault="008C4F45">
      <w:pPr>
        <w:rPr>
          <w:rFonts w:ascii="Times New Roman" w:hAnsi="Times New Roman" w:cs="Times New Roman"/>
          <w:b/>
          <w:bCs/>
          <w:sz w:val="24"/>
          <w:szCs w:val="24"/>
        </w:rPr>
      </w:pPr>
    </w:p>
    <w:p w:rsidR="008C4F45" w:rsidRPr="00967402" w:rsidRDefault="008C4F45">
      <w:pPr>
        <w:rPr>
          <w:rFonts w:ascii="Times New Roman" w:hAnsi="Times New Roman" w:cs="Times New Roman"/>
          <w:b/>
          <w:bCs/>
          <w:sz w:val="24"/>
          <w:szCs w:val="24"/>
        </w:rPr>
      </w:pPr>
    </w:p>
    <w:p w:rsidR="00FE4FF9" w:rsidRPr="00967402" w:rsidRDefault="00FE4FF9">
      <w:pPr>
        <w:rPr>
          <w:rFonts w:ascii="Times New Roman" w:hAnsi="Times New Roman" w:cs="Times New Roman"/>
          <w:b/>
          <w:bCs/>
          <w:sz w:val="24"/>
          <w:szCs w:val="24"/>
        </w:rPr>
      </w:pPr>
    </w:p>
    <w:p w:rsidR="00FE4FF9" w:rsidRPr="00967402" w:rsidRDefault="00FE4FF9">
      <w:pPr>
        <w:rPr>
          <w:rFonts w:ascii="Times New Roman" w:hAnsi="Times New Roman" w:cs="Times New Roman"/>
          <w:b/>
          <w:bCs/>
          <w:sz w:val="24"/>
          <w:szCs w:val="24"/>
        </w:rPr>
      </w:pPr>
    </w:p>
    <w:p w:rsidR="00FE4FF9" w:rsidRPr="00967402" w:rsidRDefault="00FE4FF9">
      <w:pPr>
        <w:rPr>
          <w:rFonts w:ascii="Times New Roman" w:hAnsi="Times New Roman" w:cs="Times New Roman"/>
          <w:b/>
          <w:bCs/>
          <w:sz w:val="24"/>
          <w:szCs w:val="24"/>
        </w:rPr>
      </w:pPr>
    </w:p>
    <w:p w:rsidR="0068299D" w:rsidRDefault="0068299D">
      <w:pPr>
        <w:rPr>
          <w:b/>
          <w:bCs/>
        </w:rPr>
      </w:pPr>
      <w:r>
        <w:rPr>
          <w:b/>
          <w:bCs/>
        </w:rPr>
        <w:t xml:space="preserve">Reference List </w:t>
      </w:r>
    </w:p>
    <w:p w:rsidR="00EC47B9" w:rsidRDefault="00EC47B9">
      <w:pPr>
        <w:rPr>
          <w:b/>
          <w:bCs/>
        </w:rPr>
      </w:pPr>
      <w:r>
        <w:t xml:space="preserve">CIPD (2023a) </w:t>
      </w:r>
      <w:r w:rsidRPr="00EC47B9">
        <w:rPr>
          <w:i/>
          <w:iCs/>
        </w:rPr>
        <w:t>Methods of delivering learning interventions</w:t>
      </w:r>
      <w:r>
        <w:rPr>
          <w:i/>
          <w:iCs/>
        </w:rPr>
        <w:t>.</w:t>
      </w:r>
      <w:r w:rsidRPr="00EC47B9">
        <w:rPr>
          <w:i/>
          <w:iCs/>
        </w:rPr>
        <w:t xml:space="preserve"> </w:t>
      </w:r>
      <w:r w:rsidRPr="00EC47B9">
        <w:t>Available</w:t>
      </w:r>
      <w:r>
        <w:t xml:space="preserve"> at: </w:t>
      </w:r>
      <w:hyperlink r:id="rId5" w:history="1">
        <w:r>
          <w:rPr>
            <w:rStyle w:val="Hyperlink"/>
          </w:rPr>
          <w:t>Methods of delivering learning interventions | Factsheets | CIPD</w:t>
        </w:r>
      </w:hyperlink>
      <w:r>
        <w:t xml:space="preserve">  (Accessed: 27 July 2024)</w:t>
      </w:r>
    </w:p>
    <w:p w:rsidR="0068299D" w:rsidRDefault="0068299D">
      <w:r>
        <w:t>CIPD (2023</w:t>
      </w:r>
      <w:r w:rsidR="00202F91">
        <w:t>b</w:t>
      </w:r>
      <w:r>
        <w:t xml:space="preserve">) </w:t>
      </w:r>
      <w:r w:rsidRPr="00EC47B9">
        <w:rPr>
          <w:i/>
          <w:iCs/>
        </w:rPr>
        <w:t>Coaching and Mentoring</w:t>
      </w:r>
      <w:r>
        <w:t xml:space="preserve">. Available at: </w:t>
      </w:r>
      <w:hyperlink r:id="rId6" w:history="1">
        <w:r>
          <w:rPr>
            <w:rStyle w:val="Hyperlink"/>
          </w:rPr>
          <w:t>Coaching and mentoring | Factsheets | CIPD</w:t>
        </w:r>
      </w:hyperlink>
      <w:r>
        <w:t xml:space="preserve"> </w:t>
      </w:r>
      <w:r w:rsidR="00EC47B9">
        <w:t>(</w:t>
      </w:r>
      <w:r>
        <w:t>Accessed</w:t>
      </w:r>
      <w:r w:rsidR="00EC47B9">
        <w:t>:</w:t>
      </w:r>
      <w:r>
        <w:t xml:space="preserve"> 25 July 2024</w:t>
      </w:r>
      <w:r w:rsidR="00EC47B9">
        <w:t>)</w:t>
      </w:r>
    </w:p>
    <w:p w:rsidR="00A56243" w:rsidRDefault="00A56243">
      <w:r>
        <w:t>CIPD (2023</w:t>
      </w:r>
      <w:r w:rsidR="00202F91">
        <w:t>c</w:t>
      </w:r>
      <w:r>
        <w:t xml:space="preserve">) </w:t>
      </w:r>
      <w:r w:rsidRPr="00A56243">
        <w:rPr>
          <w:i/>
          <w:iCs/>
        </w:rPr>
        <w:t>Learning evaluation, impact and transfer.</w:t>
      </w:r>
      <w:r>
        <w:t xml:space="preserve"> Available at: </w:t>
      </w:r>
      <w:hyperlink r:id="rId7" w:history="1">
        <w:r>
          <w:rPr>
            <w:rStyle w:val="Hyperlink"/>
          </w:rPr>
          <w:t>Learning evaluation, impact and transfer | Factsheets | CIPD</w:t>
        </w:r>
      </w:hyperlink>
      <w:r>
        <w:t xml:space="preserve"> (Accessed: 29 July 2024)</w:t>
      </w:r>
    </w:p>
    <w:p w:rsidR="00876614" w:rsidRDefault="00876614">
      <w:r>
        <w:t>Waite, K., Beevers, K., Small, N., Tomlinson, K. and Hussain, S. (2021</w:t>
      </w:r>
      <w:r w:rsidRPr="00191FBC">
        <w:rPr>
          <w:i/>
          <w:iCs/>
        </w:rPr>
        <w:t xml:space="preserve">) People Practice </w:t>
      </w:r>
      <w:proofErr w:type="gramStart"/>
      <w:r w:rsidRPr="00191FBC">
        <w:rPr>
          <w:i/>
          <w:iCs/>
        </w:rPr>
        <w:t>A</w:t>
      </w:r>
      <w:proofErr w:type="gramEnd"/>
      <w:r w:rsidRPr="00191FBC">
        <w:rPr>
          <w:i/>
          <w:iCs/>
        </w:rPr>
        <w:t xml:space="preserve"> Complete Guide</w:t>
      </w:r>
      <w:r>
        <w:t>. London: Kogan Page</w:t>
      </w:r>
    </w:p>
    <w:p w:rsidR="00202F91" w:rsidRPr="007E7CFC" w:rsidRDefault="00202F91">
      <w:pPr>
        <w:rPr>
          <w:b/>
          <w:bCs/>
        </w:rPr>
      </w:pPr>
    </w:p>
    <w:p w:rsidR="00482656" w:rsidRPr="007E7CFC" w:rsidRDefault="00482656">
      <w:pPr>
        <w:rPr>
          <w:b/>
          <w:bCs/>
        </w:rPr>
      </w:pPr>
    </w:p>
    <w:p w:rsidR="00482656" w:rsidRPr="007E7CFC" w:rsidRDefault="00482656">
      <w:pPr>
        <w:rPr>
          <w:b/>
          <w:bCs/>
        </w:rPr>
      </w:pPr>
    </w:p>
    <w:sectPr w:rsidR="00482656" w:rsidRPr="007E7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9D0D1D"/>
    <w:multiLevelType w:val="multilevel"/>
    <w:tmpl w:val="94B2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141A67"/>
    <w:multiLevelType w:val="multilevel"/>
    <w:tmpl w:val="2A14B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7035279">
    <w:abstractNumId w:val="1"/>
  </w:num>
  <w:num w:numId="2" w16cid:durableId="239873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E0E"/>
    <w:rsid w:val="00013364"/>
    <w:rsid w:val="00030B21"/>
    <w:rsid w:val="00051E0E"/>
    <w:rsid w:val="000759CD"/>
    <w:rsid w:val="000B2D50"/>
    <w:rsid w:val="000F59BA"/>
    <w:rsid w:val="00103245"/>
    <w:rsid w:val="00140F6F"/>
    <w:rsid w:val="00142C96"/>
    <w:rsid w:val="00191FBC"/>
    <w:rsid w:val="00202F91"/>
    <w:rsid w:val="002120C0"/>
    <w:rsid w:val="00242E78"/>
    <w:rsid w:val="0027239C"/>
    <w:rsid w:val="00311F50"/>
    <w:rsid w:val="0032354D"/>
    <w:rsid w:val="00325F16"/>
    <w:rsid w:val="00363103"/>
    <w:rsid w:val="003C6F19"/>
    <w:rsid w:val="003D217A"/>
    <w:rsid w:val="003F0E8A"/>
    <w:rsid w:val="003F3140"/>
    <w:rsid w:val="00443366"/>
    <w:rsid w:val="00482656"/>
    <w:rsid w:val="00483993"/>
    <w:rsid w:val="004B630B"/>
    <w:rsid w:val="004E20A5"/>
    <w:rsid w:val="00554D79"/>
    <w:rsid w:val="005815C9"/>
    <w:rsid w:val="00591DC6"/>
    <w:rsid w:val="005C4371"/>
    <w:rsid w:val="006002F4"/>
    <w:rsid w:val="00635183"/>
    <w:rsid w:val="00661900"/>
    <w:rsid w:val="0068299D"/>
    <w:rsid w:val="006B5744"/>
    <w:rsid w:val="006D300F"/>
    <w:rsid w:val="00706783"/>
    <w:rsid w:val="00717A19"/>
    <w:rsid w:val="0072356C"/>
    <w:rsid w:val="0073319E"/>
    <w:rsid w:val="0073629F"/>
    <w:rsid w:val="00750891"/>
    <w:rsid w:val="007B03D8"/>
    <w:rsid w:val="007B4174"/>
    <w:rsid w:val="007C41E7"/>
    <w:rsid w:val="007C7E32"/>
    <w:rsid w:val="007E32F3"/>
    <w:rsid w:val="007E7CFC"/>
    <w:rsid w:val="008551B7"/>
    <w:rsid w:val="00876614"/>
    <w:rsid w:val="00893711"/>
    <w:rsid w:val="008C4F45"/>
    <w:rsid w:val="008D2257"/>
    <w:rsid w:val="00934422"/>
    <w:rsid w:val="00941981"/>
    <w:rsid w:val="00964DF0"/>
    <w:rsid w:val="00967402"/>
    <w:rsid w:val="00A42710"/>
    <w:rsid w:val="00A56243"/>
    <w:rsid w:val="00A6145E"/>
    <w:rsid w:val="00AA2D87"/>
    <w:rsid w:val="00B05B6D"/>
    <w:rsid w:val="00B40234"/>
    <w:rsid w:val="00B57CD0"/>
    <w:rsid w:val="00B73322"/>
    <w:rsid w:val="00B85DD4"/>
    <w:rsid w:val="00BC1FA9"/>
    <w:rsid w:val="00C056C3"/>
    <w:rsid w:val="00C0632C"/>
    <w:rsid w:val="00C66C6A"/>
    <w:rsid w:val="00CD4456"/>
    <w:rsid w:val="00CE17EC"/>
    <w:rsid w:val="00D27B83"/>
    <w:rsid w:val="00D33DED"/>
    <w:rsid w:val="00DC2985"/>
    <w:rsid w:val="00DE2E65"/>
    <w:rsid w:val="00DE3151"/>
    <w:rsid w:val="00EC47B9"/>
    <w:rsid w:val="00F31A10"/>
    <w:rsid w:val="00F537A2"/>
    <w:rsid w:val="00F57565"/>
    <w:rsid w:val="00F61907"/>
    <w:rsid w:val="00F76714"/>
    <w:rsid w:val="00FE4FF9"/>
    <w:rsid w:val="00FE5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9E2AA"/>
  <w15:chartTrackingRefBased/>
  <w15:docId w15:val="{0E585687-D0ED-4C79-84CC-A97C72804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8299D"/>
    <w:rPr>
      <w:color w:val="0000FF"/>
      <w:u w:val="single"/>
    </w:rPr>
  </w:style>
  <w:style w:type="paragraph" w:styleId="NormalWeb">
    <w:name w:val="Normal (Web)"/>
    <w:basedOn w:val="Normal"/>
    <w:uiPriority w:val="99"/>
    <w:unhideWhenUsed/>
    <w:rsid w:val="003F0E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DE2E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6323219">
      <w:bodyDiv w:val="1"/>
      <w:marLeft w:val="0"/>
      <w:marRight w:val="0"/>
      <w:marTop w:val="0"/>
      <w:marBottom w:val="0"/>
      <w:divBdr>
        <w:top w:val="none" w:sz="0" w:space="0" w:color="auto"/>
        <w:left w:val="none" w:sz="0" w:space="0" w:color="auto"/>
        <w:bottom w:val="none" w:sz="0" w:space="0" w:color="auto"/>
        <w:right w:val="none" w:sz="0" w:space="0" w:color="auto"/>
      </w:divBdr>
    </w:div>
    <w:div w:id="2042240143">
      <w:bodyDiv w:val="1"/>
      <w:marLeft w:val="0"/>
      <w:marRight w:val="0"/>
      <w:marTop w:val="0"/>
      <w:marBottom w:val="0"/>
      <w:divBdr>
        <w:top w:val="none" w:sz="0" w:space="0" w:color="auto"/>
        <w:left w:val="none" w:sz="0" w:space="0" w:color="auto"/>
        <w:bottom w:val="none" w:sz="0" w:space="0" w:color="auto"/>
        <w:right w:val="none" w:sz="0" w:space="0" w:color="auto"/>
      </w:divBdr>
    </w:div>
    <w:div w:id="208243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en/knowledge/factsheets/evaluating-learning-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coaching-mentoring-factsheet/" TargetMode="External"/><Relationship Id="rId5" Type="http://schemas.openxmlformats.org/officeDocument/2006/relationships/hyperlink" Target="https://www.cipd.org/uk/knowledge/factsheets/learning-methods-factshee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662</Words>
  <Characters>3719</Characters>
  <Application>Microsoft Office Word</Application>
  <DocSecurity>0</DocSecurity>
  <Lines>87</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wilson</dc:creator>
  <cp:keywords/>
  <dc:description/>
  <cp:lastModifiedBy>claire wilson</cp:lastModifiedBy>
  <cp:revision>2</cp:revision>
  <dcterms:created xsi:type="dcterms:W3CDTF">2024-07-29T12:53:00Z</dcterms:created>
  <dcterms:modified xsi:type="dcterms:W3CDTF">2024-07-29T12:53:00Z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ff138f41-eb2b-4499-8a3d-c16f5b622b17</vt:lpwstr>
  </property>
</Properties>
</file>