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096808"/>
        <w:docPartObj>
          <w:docPartGallery w:val="Cover Pages"/>
          <w:docPartUnique/>
        </w:docPartObj>
      </w:sdtPr>
      <w:sdtEndPr>
        <w:rPr>
          <w:rFonts w:ascii="Arial" w:hAnsi="Arial"/>
        </w:rPr>
      </w:sdtEndPr>
      <w:sdtContent>
        <w:p w14:paraId="33574122" w14:textId="1C8D8C07" w:rsidR="00F436AF" w:rsidRDefault="00F436AF"/>
        <w:p w14:paraId="7A1682E4" w14:textId="5BFD635C" w:rsidR="00F436AF" w:rsidRDefault="00F436AF">
          <w:pPr>
            <w:rPr>
              <w:rFonts w:ascii="Arial" w:hAnsi="Arial"/>
            </w:rPr>
          </w:pPr>
          <w:r>
            <w:rPr>
              <w:noProof/>
            </w:rPr>
            <mc:AlternateContent>
              <mc:Choice Requires="wps">
                <w:drawing>
                  <wp:anchor distT="0" distB="0" distL="114300" distR="114300" simplePos="0" relativeHeight="251661312" behindDoc="0" locked="0" layoutInCell="1" allowOverlap="1" wp14:anchorId="373F7B84" wp14:editId="1495443B">
                    <wp:simplePos x="0" y="0"/>
                    <wp:positionH relativeFrom="page">
                      <wp:posOffset>473075</wp:posOffset>
                    </wp:positionH>
                    <wp:positionV relativeFrom="page">
                      <wp:posOffset>8210550</wp:posOffset>
                    </wp:positionV>
                    <wp:extent cx="5753100" cy="484505"/>
                    <wp:effectExtent l="0" t="0" r="0" b="12065"/>
                    <wp:wrapSquare wrapText="bothSides"/>
                    <wp:docPr id="129" name="Text Box 112"/>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446237"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 Name: Hira Ahmed</w:t>
                                </w:r>
                              </w:p>
                              <w:p w14:paraId="6A77D1BF"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Student’s No. 2426399</w:t>
                                </w:r>
                              </w:p>
                              <w:p w14:paraId="18533B9B"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p>
                              <w:sdt>
                                <w:sdtPr>
                                  <w:rPr>
                                    <w:rFonts w:eastAsiaTheme="minorHAnsi"/>
                                    <w:caps/>
                                    <w:color w:val="A02B93" w:themeColor="accent5"/>
                                    <w:kern w:val="2"/>
                                    <w:sz w:val="28"/>
                                    <w:szCs w:val="28"/>
                                    <w:lang w:val="en-GB"/>
                                    <w14:ligatures w14:val="standardContextual"/>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857EBF" w14:textId="3E8FAC94" w:rsidR="00F436AF" w:rsidRPr="00F436AF" w:rsidRDefault="00F436AF" w:rsidP="00F436AF">
                                    <w:pPr>
                                      <w:pStyle w:val="NoSpacing"/>
                                      <w:spacing w:before="40" w:after="40" w:line="360" w:lineRule="auto"/>
                                      <w:rPr>
                                        <w:caps/>
                                        <w:color w:val="A02B93" w:themeColor="accent5"/>
                                        <w:sz w:val="24"/>
                                        <w:szCs w:val="24"/>
                                      </w:rPr>
                                    </w:pPr>
                                    <w:r w:rsidRPr="00F436AF">
                                      <w:rPr>
                                        <w:rFonts w:eastAsiaTheme="minorHAnsi"/>
                                        <w:caps/>
                                        <w:color w:val="A02B93" w:themeColor="accent5"/>
                                        <w:kern w:val="2"/>
                                        <w:sz w:val="28"/>
                                        <w:szCs w:val="28"/>
                                        <w:lang w:val="en-GB"/>
                                        <w14:ligatures w14:val="standardContextual"/>
                                      </w:rPr>
                                      <w:t>Lecturer’s Name: Ade Adegbite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73F7B84" id="_x0000_t202" coordsize="21600,21600" o:spt="202" path="m,l,21600r21600,l21600,xe">
                    <v:stroke joinstyle="miter"/>
                    <v:path gradientshapeok="t" o:connecttype="rect"/>
                  </v:shapetype>
                  <v:shape id="Text Box 112" o:spid="_x0000_s1026" type="#_x0000_t202" style="position:absolute;margin-left:37.25pt;margin-top:646.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" filled="f" stroked="f" strokeweight=".5pt">
                    <v:textbox style="mso-fit-shape-to-text:t" inset="1in,0,86.4pt,0">
                      <w:txbxContent>
                        <w:p w14:paraId="7F446237"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 Name: Hira Ahmed</w:t>
                          </w:r>
                        </w:p>
                        <w:p w14:paraId="6A77D1BF"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r w:rsidRPr="00F436AF">
                            <w:rPr>
                              <w:rFonts w:eastAsiaTheme="minorHAnsi"/>
                              <w:caps/>
                              <w:color w:val="156082" w:themeColor="accent1"/>
                              <w:kern w:val="2"/>
                              <w:sz w:val="28"/>
                              <w:szCs w:val="28"/>
                              <w:lang w:val="en-GB"/>
                              <w14:ligatures w14:val="standardContextual"/>
                            </w:rPr>
                            <w:t>Student’s No. 2426399</w:t>
                          </w:r>
                        </w:p>
                        <w:p w14:paraId="18533B9B" w14:textId="77777777" w:rsidR="00F436AF" w:rsidRDefault="00F436AF" w:rsidP="00F436AF">
                          <w:pPr>
                            <w:pStyle w:val="NoSpacing"/>
                            <w:spacing w:before="40" w:after="40" w:line="360" w:lineRule="auto"/>
                            <w:rPr>
                              <w:rFonts w:eastAsiaTheme="minorHAnsi"/>
                              <w:caps/>
                              <w:color w:val="156082" w:themeColor="accent1"/>
                              <w:kern w:val="2"/>
                              <w:sz w:val="28"/>
                              <w:szCs w:val="28"/>
                              <w:lang w:val="en-GB"/>
                              <w14:ligatures w14:val="standardContextual"/>
                            </w:rPr>
                          </w:pPr>
                        </w:p>
                        <w:sdt>
                          <w:sdtPr>
                            <w:rPr>
                              <w:rFonts w:eastAsiaTheme="minorHAnsi"/>
                              <w:caps/>
                              <w:color w:val="A02B93" w:themeColor="accent5"/>
                              <w:kern w:val="2"/>
                              <w:sz w:val="28"/>
                              <w:szCs w:val="28"/>
                              <w:lang w:val="en-GB"/>
                              <w14:ligatures w14:val="standardContextual"/>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857EBF" w14:textId="3E8FAC94" w:rsidR="00F436AF" w:rsidRPr="00F436AF" w:rsidRDefault="00F436AF" w:rsidP="00F436AF">
                              <w:pPr>
                                <w:pStyle w:val="NoSpacing"/>
                                <w:spacing w:before="40" w:after="40" w:line="360" w:lineRule="auto"/>
                                <w:rPr>
                                  <w:caps/>
                                  <w:color w:val="A02B93" w:themeColor="accent5"/>
                                  <w:sz w:val="24"/>
                                  <w:szCs w:val="24"/>
                                </w:rPr>
                              </w:pPr>
                              <w:r w:rsidRPr="00F436AF">
                                <w:rPr>
                                  <w:rFonts w:eastAsiaTheme="minorHAnsi"/>
                                  <w:caps/>
                                  <w:color w:val="A02B93" w:themeColor="accent5"/>
                                  <w:kern w:val="2"/>
                                  <w:sz w:val="28"/>
                                  <w:szCs w:val="28"/>
                                  <w:lang w:val="en-GB"/>
                                  <w14:ligatures w14:val="standardContextual"/>
                                </w:rPr>
                                <w:t>Lecturer’s Name: Ade Adegbite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547CD70A" wp14:editId="22D9950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18EB90" w14:textId="05DCF186" w:rsidR="00F436AF" w:rsidRDefault="00F436AF">
                                  <w:pPr>
                                    <w:rPr>
                                      <w:color w:val="FFFFFF" w:themeColor="background1"/>
                                      <w:sz w:val="72"/>
                                      <w:szCs w:val="72"/>
                                    </w:rPr>
                                  </w:pPr>
                                  <w:r w:rsidRPr="00F436AF">
                                    <w:rPr>
                                      <w:color w:val="FFFFFF" w:themeColor="background1"/>
                                      <w:sz w:val="72"/>
                                      <w:szCs w:val="72"/>
                                    </w:rPr>
                                    <w:t>Personal Development Portfolio</w:t>
                                  </w:r>
                                </w:p>
                                <w:p w14:paraId="5B0631B8" w14:textId="6FC7CC37" w:rsidR="00F436AF" w:rsidRPr="00F436AF" w:rsidRDefault="00F436AF">
                                  <w:pPr>
                                    <w:rPr>
                                      <w:color w:val="FFFFFF" w:themeColor="background1"/>
                                      <w:sz w:val="76"/>
                                      <w:szCs w:val="76"/>
                                    </w:rPr>
                                  </w:pPr>
                                  <w:r w:rsidRPr="00F436AF">
                                    <w:rPr>
                                      <w:rFonts w:ascii="Arial" w:hAnsi="Arial" w:cs="Arial"/>
                                      <w:b/>
                                      <w:color w:val="FFFFFF" w:themeColor="background1"/>
                                      <w:sz w:val="26"/>
                                      <w:szCs w:val="26"/>
                                    </w:rPr>
                                    <w:t>Professional Development within Health and Social Care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47CD70A"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418EB90" w14:textId="05DCF186" w:rsidR="00F436AF" w:rsidRDefault="00F436AF">
                            <w:pPr>
                              <w:rPr>
                                <w:color w:val="FFFFFF" w:themeColor="background1"/>
                                <w:sz w:val="72"/>
                                <w:szCs w:val="72"/>
                              </w:rPr>
                            </w:pPr>
                            <w:r w:rsidRPr="00F436AF">
                              <w:rPr>
                                <w:color w:val="FFFFFF" w:themeColor="background1"/>
                                <w:sz w:val="72"/>
                                <w:szCs w:val="72"/>
                              </w:rPr>
                              <w:t>Personal Development Portfolio</w:t>
                            </w:r>
                          </w:p>
                          <w:p w14:paraId="5B0631B8" w14:textId="6FC7CC37" w:rsidR="00F436AF" w:rsidRPr="00F436AF" w:rsidRDefault="00F436AF">
                            <w:pPr>
                              <w:rPr>
                                <w:color w:val="FFFFFF" w:themeColor="background1"/>
                                <w:sz w:val="76"/>
                                <w:szCs w:val="76"/>
                              </w:rPr>
                            </w:pPr>
                            <w:r w:rsidRPr="00F436AF">
                              <w:rPr>
                                <w:rFonts w:ascii="Arial" w:hAnsi="Arial" w:cs="Arial"/>
                                <w:b/>
                                <w:color w:val="FFFFFF" w:themeColor="background1"/>
                                <w:sz w:val="26"/>
                                <w:szCs w:val="26"/>
                              </w:rPr>
                              <w:t>Professional Development within Health and Social Care</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4E36D416" wp14:editId="28732DF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243E72F" w14:textId="0C52A6D4" w:rsidR="00F436AF" w:rsidRDefault="00F436AF">
                                    <w:pPr>
                                      <w:pStyle w:val="NoSpacing"/>
                                      <w:jc w:val="right"/>
                                      <w:rPr>
                                        <w:color w:val="FFFFFF" w:themeColor="background1"/>
                                        <w:sz w:val="24"/>
                                        <w:szCs w:val="24"/>
                                      </w:rPr>
                                    </w:pPr>
                                    <w:r w:rsidRPr="00F436AF">
                                      <w:rPr>
                                        <w:color w:val="FFFFFF" w:themeColor="background1"/>
                                        <w:sz w:val="24"/>
                                        <w:szCs w:val="24"/>
                                      </w:rPr>
                                      <w:t>LCHS4009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E36D416" id="Rectangle 114"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NnD212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243E72F" w14:textId="0C52A6D4" w:rsidR="00F436AF" w:rsidRDefault="00F436AF">
                              <w:pPr>
                                <w:pStyle w:val="NoSpacing"/>
                                <w:jc w:val="right"/>
                                <w:rPr>
                                  <w:color w:val="FFFFFF" w:themeColor="background1"/>
                                  <w:sz w:val="24"/>
                                  <w:szCs w:val="24"/>
                                </w:rPr>
                              </w:pPr>
                              <w:r w:rsidRPr="00F436AF">
                                <w:rPr>
                                  <w:color w:val="FFFFFF" w:themeColor="background1"/>
                                  <w:sz w:val="24"/>
                                  <w:szCs w:val="24"/>
                                </w:rPr>
                                <w:t>LCHS4009</w:t>
                              </w:r>
                            </w:p>
                          </w:sdtContent>
                        </w:sdt>
                      </w:txbxContent>
                    </v:textbox>
                    <w10:wrap anchorx="margin" anchory="page"/>
                  </v:rect>
                </w:pict>
              </mc:Fallback>
            </mc:AlternateContent>
          </w:r>
          <w:r>
            <w:rPr>
              <w:rFonts w:ascii="Arial" w:hAnsi="Arial"/>
            </w:rPr>
            <w:br w:type="page"/>
          </w:r>
        </w:p>
      </w:sdtContent>
    </w:sdt>
    <w:sdt>
      <w:sdtPr>
        <w:rPr>
          <w:rFonts w:asciiTheme="minorHAnsi" w:eastAsiaTheme="minorHAnsi" w:hAnsiTheme="minorHAnsi" w:cstheme="minorBidi"/>
          <w:color w:val="auto"/>
          <w:kern w:val="2"/>
          <w:sz w:val="24"/>
          <w:szCs w:val="24"/>
          <w:lang w:val="en-GB"/>
          <w14:ligatures w14:val="standardContextual"/>
        </w:rPr>
        <w:id w:val="-648218216"/>
        <w:docPartObj>
          <w:docPartGallery w:val="Table of Contents"/>
          <w:docPartUnique/>
        </w:docPartObj>
      </w:sdtPr>
      <w:sdtEndPr>
        <w:rPr>
          <w:b/>
          <w:bCs/>
          <w:noProof/>
        </w:rPr>
      </w:sdtEndPr>
      <w:sdtContent>
        <w:p w14:paraId="5C76FD54" w14:textId="245F0779" w:rsidR="0046755B" w:rsidRDefault="0046755B" w:rsidP="00851166">
          <w:pPr>
            <w:pStyle w:val="TOCHeading"/>
            <w:spacing w:line="360" w:lineRule="auto"/>
          </w:pPr>
          <w:r>
            <w:t>Contents</w:t>
          </w:r>
        </w:p>
        <w:p w14:paraId="0F61DE15" w14:textId="51EC1272" w:rsidR="0046755B" w:rsidRDefault="0046755B" w:rsidP="00851166">
          <w:pPr>
            <w:pStyle w:val="TOC1"/>
            <w:tabs>
              <w:tab w:val="right" w:leader="dot" w:pos="9016"/>
            </w:tabs>
            <w:spacing w:line="360" w:lineRule="auto"/>
            <w:rPr>
              <w:noProof/>
            </w:rPr>
          </w:pPr>
          <w:r>
            <w:fldChar w:fldCharType="begin"/>
          </w:r>
          <w:r>
            <w:instrText xml:space="preserve"> TOC \o "1-3" \h \z \u </w:instrText>
          </w:r>
          <w:r>
            <w:fldChar w:fldCharType="separate"/>
          </w:r>
          <w:hyperlink w:anchor="_Toc214386562" w:history="1">
            <w:r w:rsidRPr="00391A35">
              <w:rPr>
                <w:rStyle w:val="Hyperlink"/>
                <w:noProof/>
              </w:rPr>
              <w:t>1. Introduction</w:t>
            </w:r>
            <w:r>
              <w:rPr>
                <w:noProof/>
                <w:webHidden/>
              </w:rPr>
              <w:tab/>
            </w:r>
            <w:r>
              <w:rPr>
                <w:noProof/>
                <w:webHidden/>
              </w:rPr>
              <w:fldChar w:fldCharType="begin"/>
            </w:r>
            <w:r>
              <w:rPr>
                <w:noProof/>
                <w:webHidden/>
              </w:rPr>
              <w:instrText xml:space="preserve"> PAGEREF _Toc214386562 \h </w:instrText>
            </w:r>
            <w:r>
              <w:rPr>
                <w:noProof/>
                <w:webHidden/>
              </w:rPr>
            </w:r>
            <w:r>
              <w:rPr>
                <w:noProof/>
                <w:webHidden/>
              </w:rPr>
              <w:fldChar w:fldCharType="separate"/>
            </w:r>
            <w:r w:rsidR="00E35A21">
              <w:rPr>
                <w:noProof/>
                <w:webHidden/>
              </w:rPr>
              <w:t>2</w:t>
            </w:r>
            <w:r>
              <w:rPr>
                <w:noProof/>
                <w:webHidden/>
              </w:rPr>
              <w:fldChar w:fldCharType="end"/>
            </w:r>
          </w:hyperlink>
        </w:p>
        <w:p w14:paraId="389178D0" w14:textId="034399AD" w:rsidR="0046755B" w:rsidRDefault="0046755B" w:rsidP="00851166">
          <w:pPr>
            <w:pStyle w:val="TOC1"/>
            <w:tabs>
              <w:tab w:val="right" w:leader="dot" w:pos="9016"/>
            </w:tabs>
            <w:spacing w:line="360" w:lineRule="auto"/>
            <w:rPr>
              <w:noProof/>
            </w:rPr>
          </w:pPr>
          <w:hyperlink w:anchor="_Toc214386563" w:history="1">
            <w:r w:rsidRPr="00391A35">
              <w:rPr>
                <w:rStyle w:val="Hyperlink"/>
                <w:noProof/>
              </w:rPr>
              <w:t>2. Overview of the Health Care Assistant Role</w:t>
            </w:r>
            <w:r>
              <w:rPr>
                <w:noProof/>
                <w:webHidden/>
              </w:rPr>
              <w:tab/>
            </w:r>
            <w:r>
              <w:rPr>
                <w:noProof/>
                <w:webHidden/>
              </w:rPr>
              <w:fldChar w:fldCharType="begin"/>
            </w:r>
            <w:r>
              <w:rPr>
                <w:noProof/>
                <w:webHidden/>
              </w:rPr>
              <w:instrText xml:space="preserve"> PAGEREF _Toc214386563 \h </w:instrText>
            </w:r>
            <w:r>
              <w:rPr>
                <w:noProof/>
                <w:webHidden/>
              </w:rPr>
            </w:r>
            <w:r>
              <w:rPr>
                <w:noProof/>
                <w:webHidden/>
              </w:rPr>
              <w:fldChar w:fldCharType="separate"/>
            </w:r>
            <w:r w:rsidR="00E35A21">
              <w:rPr>
                <w:noProof/>
                <w:webHidden/>
              </w:rPr>
              <w:t>2</w:t>
            </w:r>
            <w:r>
              <w:rPr>
                <w:noProof/>
                <w:webHidden/>
              </w:rPr>
              <w:fldChar w:fldCharType="end"/>
            </w:r>
          </w:hyperlink>
        </w:p>
        <w:p w14:paraId="3FD48B58" w14:textId="500F63AD" w:rsidR="0046755B" w:rsidRDefault="0046755B" w:rsidP="00851166">
          <w:pPr>
            <w:pStyle w:val="TOC2"/>
            <w:tabs>
              <w:tab w:val="right" w:leader="dot" w:pos="9016"/>
            </w:tabs>
            <w:spacing w:line="360" w:lineRule="auto"/>
            <w:rPr>
              <w:noProof/>
            </w:rPr>
          </w:pPr>
          <w:hyperlink w:anchor="_Toc214386564" w:history="1">
            <w:r w:rsidRPr="00391A35">
              <w:rPr>
                <w:rStyle w:val="Hyperlink"/>
                <w:noProof/>
              </w:rPr>
              <w:t>2.1 Job Description</w:t>
            </w:r>
            <w:r>
              <w:rPr>
                <w:noProof/>
                <w:webHidden/>
              </w:rPr>
              <w:tab/>
            </w:r>
            <w:r>
              <w:rPr>
                <w:noProof/>
                <w:webHidden/>
              </w:rPr>
              <w:fldChar w:fldCharType="begin"/>
            </w:r>
            <w:r>
              <w:rPr>
                <w:noProof/>
                <w:webHidden/>
              </w:rPr>
              <w:instrText xml:space="preserve"> PAGEREF _Toc214386564 \h </w:instrText>
            </w:r>
            <w:r>
              <w:rPr>
                <w:noProof/>
                <w:webHidden/>
              </w:rPr>
            </w:r>
            <w:r>
              <w:rPr>
                <w:noProof/>
                <w:webHidden/>
              </w:rPr>
              <w:fldChar w:fldCharType="separate"/>
            </w:r>
            <w:r w:rsidR="00E35A21">
              <w:rPr>
                <w:noProof/>
                <w:webHidden/>
              </w:rPr>
              <w:t>2</w:t>
            </w:r>
            <w:r>
              <w:rPr>
                <w:noProof/>
                <w:webHidden/>
              </w:rPr>
              <w:fldChar w:fldCharType="end"/>
            </w:r>
          </w:hyperlink>
        </w:p>
        <w:p w14:paraId="57F28942" w14:textId="4E120304" w:rsidR="0046755B" w:rsidRDefault="0046755B" w:rsidP="00851166">
          <w:pPr>
            <w:pStyle w:val="TOC2"/>
            <w:tabs>
              <w:tab w:val="right" w:leader="dot" w:pos="9016"/>
            </w:tabs>
            <w:spacing w:line="360" w:lineRule="auto"/>
            <w:rPr>
              <w:noProof/>
            </w:rPr>
          </w:pPr>
          <w:hyperlink w:anchor="_Toc214386565" w:history="1">
            <w:r w:rsidRPr="00391A35">
              <w:rPr>
                <w:rStyle w:val="Hyperlink"/>
                <w:noProof/>
              </w:rPr>
              <w:t>2.2 Key Skills Required</w:t>
            </w:r>
            <w:r>
              <w:rPr>
                <w:noProof/>
                <w:webHidden/>
              </w:rPr>
              <w:tab/>
            </w:r>
            <w:r>
              <w:rPr>
                <w:noProof/>
                <w:webHidden/>
              </w:rPr>
              <w:fldChar w:fldCharType="begin"/>
            </w:r>
            <w:r>
              <w:rPr>
                <w:noProof/>
                <w:webHidden/>
              </w:rPr>
              <w:instrText xml:space="preserve"> PAGEREF _Toc214386565 \h </w:instrText>
            </w:r>
            <w:r>
              <w:rPr>
                <w:noProof/>
                <w:webHidden/>
              </w:rPr>
            </w:r>
            <w:r>
              <w:rPr>
                <w:noProof/>
                <w:webHidden/>
              </w:rPr>
              <w:fldChar w:fldCharType="separate"/>
            </w:r>
            <w:r w:rsidR="00E35A21">
              <w:rPr>
                <w:noProof/>
                <w:webHidden/>
              </w:rPr>
              <w:t>3</w:t>
            </w:r>
            <w:r>
              <w:rPr>
                <w:noProof/>
                <w:webHidden/>
              </w:rPr>
              <w:fldChar w:fldCharType="end"/>
            </w:r>
          </w:hyperlink>
        </w:p>
        <w:p w14:paraId="0E887E19" w14:textId="433FF2BB" w:rsidR="0046755B" w:rsidRDefault="0046755B" w:rsidP="00851166">
          <w:pPr>
            <w:pStyle w:val="TOC2"/>
            <w:tabs>
              <w:tab w:val="right" w:leader="dot" w:pos="9016"/>
            </w:tabs>
            <w:spacing w:line="360" w:lineRule="auto"/>
            <w:rPr>
              <w:noProof/>
            </w:rPr>
          </w:pPr>
          <w:hyperlink w:anchor="_Toc214386566" w:history="1">
            <w:r w:rsidRPr="00391A35">
              <w:rPr>
                <w:rStyle w:val="Hyperlink"/>
                <w:noProof/>
              </w:rPr>
              <w:t>2.3 Qualifications &amp; Experience</w:t>
            </w:r>
            <w:r>
              <w:rPr>
                <w:noProof/>
                <w:webHidden/>
              </w:rPr>
              <w:tab/>
            </w:r>
            <w:r>
              <w:rPr>
                <w:noProof/>
                <w:webHidden/>
              </w:rPr>
              <w:fldChar w:fldCharType="begin"/>
            </w:r>
            <w:r>
              <w:rPr>
                <w:noProof/>
                <w:webHidden/>
              </w:rPr>
              <w:instrText xml:space="preserve"> PAGEREF _Toc214386566 \h </w:instrText>
            </w:r>
            <w:r>
              <w:rPr>
                <w:noProof/>
                <w:webHidden/>
              </w:rPr>
            </w:r>
            <w:r>
              <w:rPr>
                <w:noProof/>
                <w:webHidden/>
              </w:rPr>
              <w:fldChar w:fldCharType="separate"/>
            </w:r>
            <w:r w:rsidR="00E35A21">
              <w:rPr>
                <w:noProof/>
                <w:webHidden/>
              </w:rPr>
              <w:t>3</w:t>
            </w:r>
            <w:r>
              <w:rPr>
                <w:noProof/>
                <w:webHidden/>
              </w:rPr>
              <w:fldChar w:fldCharType="end"/>
            </w:r>
          </w:hyperlink>
        </w:p>
        <w:p w14:paraId="255A45BF" w14:textId="1811243B" w:rsidR="0046755B" w:rsidRDefault="0046755B" w:rsidP="00851166">
          <w:pPr>
            <w:pStyle w:val="TOC1"/>
            <w:tabs>
              <w:tab w:val="right" w:leader="dot" w:pos="9016"/>
            </w:tabs>
            <w:spacing w:line="360" w:lineRule="auto"/>
            <w:rPr>
              <w:noProof/>
            </w:rPr>
          </w:pPr>
          <w:hyperlink w:anchor="_Toc214386567" w:history="1">
            <w:r w:rsidRPr="00391A35">
              <w:rPr>
                <w:rStyle w:val="Hyperlink"/>
                <w:noProof/>
              </w:rPr>
              <w:t>3. Why This Role Suits Me</w:t>
            </w:r>
            <w:r>
              <w:rPr>
                <w:noProof/>
                <w:webHidden/>
              </w:rPr>
              <w:tab/>
            </w:r>
            <w:r>
              <w:rPr>
                <w:noProof/>
                <w:webHidden/>
              </w:rPr>
              <w:fldChar w:fldCharType="begin"/>
            </w:r>
            <w:r>
              <w:rPr>
                <w:noProof/>
                <w:webHidden/>
              </w:rPr>
              <w:instrText xml:space="preserve"> PAGEREF _Toc214386567 \h </w:instrText>
            </w:r>
            <w:r>
              <w:rPr>
                <w:noProof/>
                <w:webHidden/>
              </w:rPr>
            </w:r>
            <w:r>
              <w:rPr>
                <w:noProof/>
                <w:webHidden/>
              </w:rPr>
              <w:fldChar w:fldCharType="separate"/>
            </w:r>
            <w:r w:rsidR="00E35A21">
              <w:rPr>
                <w:noProof/>
                <w:webHidden/>
              </w:rPr>
              <w:t>4</w:t>
            </w:r>
            <w:r>
              <w:rPr>
                <w:noProof/>
                <w:webHidden/>
              </w:rPr>
              <w:fldChar w:fldCharType="end"/>
            </w:r>
          </w:hyperlink>
        </w:p>
        <w:p w14:paraId="133280DD" w14:textId="0D0F67C0" w:rsidR="0046755B" w:rsidRDefault="0046755B" w:rsidP="00851166">
          <w:pPr>
            <w:pStyle w:val="TOC1"/>
            <w:tabs>
              <w:tab w:val="right" w:leader="dot" w:pos="9016"/>
            </w:tabs>
            <w:spacing w:line="360" w:lineRule="auto"/>
            <w:rPr>
              <w:noProof/>
            </w:rPr>
          </w:pPr>
          <w:hyperlink w:anchor="_Toc214386568" w:history="1">
            <w:r w:rsidRPr="00391A35">
              <w:rPr>
                <w:rStyle w:val="Hyperlink"/>
                <w:noProof/>
              </w:rPr>
              <w:t>4. Key Skills in Health and Social Care</w:t>
            </w:r>
            <w:r>
              <w:rPr>
                <w:noProof/>
                <w:webHidden/>
              </w:rPr>
              <w:tab/>
            </w:r>
            <w:r>
              <w:rPr>
                <w:noProof/>
                <w:webHidden/>
              </w:rPr>
              <w:fldChar w:fldCharType="begin"/>
            </w:r>
            <w:r>
              <w:rPr>
                <w:noProof/>
                <w:webHidden/>
              </w:rPr>
              <w:instrText xml:space="preserve"> PAGEREF _Toc214386568 \h </w:instrText>
            </w:r>
            <w:r>
              <w:rPr>
                <w:noProof/>
                <w:webHidden/>
              </w:rPr>
            </w:r>
            <w:r>
              <w:rPr>
                <w:noProof/>
                <w:webHidden/>
              </w:rPr>
              <w:fldChar w:fldCharType="separate"/>
            </w:r>
            <w:r w:rsidR="00E35A21">
              <w:rPr>
                <w:noProof/>
                <w:webHidden/>
              </w:rPr>
              <w:t>4</w:t>
            </w:r>
            <w:r>
              <w:rPr>
                <w:noProof/>
                <w:webHidden/>
              </w:rPr>
              <w:fldChar w:fldCharType="end"/>
            </w:r>
          </w:hyperlink>
        </w:p>
        <w:p w14:paraId="138654E9" w14:textId="1D1F35A3" w:rsidR="0046755B" w:rsidRDefault="0046755B" w:rsidP="00851166">
          <w:pPr>
            <w:pStyle w:val="TOC2"/>
            <w:tabs>
              <w:tab w:val="right" w:leader="dot" w:pos="9016"/>
            </w:tabs>
            <w:spacing w:line="360" w:lineRule="auto"/>
            <w:rPr>
              <w:noProof/>
            </w:rPr>
          </w:pPr>
          <w:hyperlink w:anchor="_Toc214386569" w:history="1">
            <w:r w:rsidRPr="00391A35">
              <w:rPr>
                <w:rStyle w:val="Hyperlink"/>
                <w:noProof/>
              </w:rPr>
              <w:t>4.1 Communication Skills</w:t>
            </w:r>
            <w:r>
              <w:rPr>
                <w:noProof/>
                <w:webHidden/>
              </w:rPr>
              <w:tab/>
            </w:r>
            <w:r>
              <w:rPr>
                <w:noProof/>
                <w:webHidden/>
              </w:rPr>
              <w:fldChar w:fldCharType="begin"/>
            </w:r>
            <w:r>
              <w:rPr>
                <w:noProof/>
                <w:webHidden/>
              </w:rPr>
              <w:instrText xml:space="preserve"> PAGEREF _Toc214386569 \h </w:instrText>
            </w:r>
            <w:r>
              <w:rPr>
                <w:noProof/>
                <w:webHidden/>
              </w:rPr>
            </w:r>
            <w:r>
              <w:rPr>
                <w:noProof/>
                <w:webHidden/>
              </w:rPr>
              <w:fldChar w:fldCharType="separate"/>
            </w:r>
            <w:r w:rsidR="00E35A21">
              <w:rPr>
                <w:noProof/>
                <w:webHidden/>
              </w:rPr>
              <w:t>4</w:t>
            </w:r>
            <w:r>
              <w:rPr>
                <w:noProof/>
                <w:webHidden/>
              </w:rPr>
              <w:fldChar w:fldCharType="end"/>
            </w:r>
          </w:hyperlink>
        </w:p>
        <w:p w14:paraId="23743215" w14:textId="6FD434A3" w:rsidR="0046755B" w:rsidRDefault="0046755B" w:rsidP="00851166">
          <w:pPr>
            <w:pStyle w:val="TOC2"/>
            <w:tabs>
              <w:tab w:val="right" w:leader="dot" w:pos="9016"/>
            </w:tabs>
            <w:spacing w:line="360" w:lineRule="auto"/>
            <w:rPr>
              <w:noProof/>
            </w:rPr>
          </w:pPr>
          <w:hyperlink w:anchor="_Toc214386570" w:history="1">
            <w:r w:rsidRPr="00391A35">
              <w:rPr>
                <w:rStyle w:val="Hyperlink"/>
                <w:noProof/>
              </w:rPr>
              <w:t>4.2 Problem-Solving Skills</w:t>
            </w:r>
            <w:r>
              <w:rPr>
                <w:noProof/>
                <w:webHidden/>
              </w:rPr>
              <w:tab/>
            </w:r>
            <w:r>
              <w:rPr>
                <w:noProof/>
                <w:webHidden/>
              </w:rPr>
              <w:fldChar w:fldCharType="begin"/>
            </w:r>
            <w:r>
              <w:rPr>
                <w:noProof/>
                <w:webHidden/>
              </w:rPr>
              <w:instrText xml:space="preserve"> PAGEREF _Toc214386570 \h </w:instrText>
            </w:r>
            <w:r>
              <w:rPr>
                <w:noProof/>
                <w:webHidden/>
              </w:rPr>
            </w:r>
            <w:r>
              <w:rPr>
                <w:noProof/>
                <w:webHidden/>
              </w:rPr>
              <w:fldChar w:fldCharType="separate"/>
            </w:r>
            <w:r w:rsidR="00E35A21">
              <w:rPr>
                <w:noProof/>
                <w:webHidden/>
              </w:rPr>
              <w:t>5</w:t>
            </w:r>
            <w:r>
              <w:rPr>
                <w:noProof/>
                <w:webHidden/>
              </w:rPr>
              <w:fldChar w:fldCharType="end"/>
            </w:r>
          </w:hyperlink>
        </w:p>
        <w:p w14:paraId="3BB21563" w14:textId="4AA7BED3" w:rsidR="0046755B" w:rsidRDefault="0046755B" w:rsidP="00851166">
          <w:pPr>
            <w:pStyle w:val="TOC1"/>
            <w:tabs>
              <w:tab w:val="right" w:leader="dot" w:pos="9016"/>
            </w:tabs>
            <w:spacing w:line="360" w:lineRule="auto"/>
            <w:rPr>
              <w:noProof/>
            </w:rPr>
          </w:pPr>
          <w:hyperlink w:anchor="_Toc214386571" w:history="1">
            <w:r w:rsidRPr="00391A35">
              <w:rPr>
                <w:rStyle w:val="Hyperlink"/>
                <w:noProof/>
              </w:rPr>
              <w:t>5. SWOT Analysis</w:t>
            </w:r>
            <w:r>
              <w:rPr>
                <w:noProof/>
                <w:webHidden/>
              </w:rPr>
              <w:tab/>
            </w:r>
            <w:r>
              <w:rPr>
                <w:noProof/>
                <w:webHidden/>
              </w:rPr>
              <w:fldChar w:fldCharType="begin"/>
            </w:r>
            <w:r>
              <w:rPr>
                <w:noProof/>
                <w:webHidden/>
              </w:rPr>
              <w:instrText xml:space="preserve"> PAGEREF _Toc214386571 \h </w:instrText>
            </w:r>
            <w:r>
              <w:rPr>
                <w:noProof/>
                <w:webHidden/>
              </w:rPr>
            </w:r>
            <w:r>
              <w:rPr>
                <w:noProof/>
                <w:webHidden/>
              </w:rPr>
              <w:fldChar w:fldCharType="separate"/>
            </w:r>
            <w:r w:rsidR="00E35A21">
              <w:rPr>
                <w:noProof/>
                <w:webHidden/>
              </w:rPr>
              <w:t>5</w:t>
            </w:r>
            <w:r>
              <w:rPr>
                <w:noProof/>
                <w:webHidden/>
              </w:rPr>
              <w:fldChar w:fldCharType="end"/>
            </w:r>
          </w:hyperlink>
        </w:p>
        <w:p w14:paraId="39EB54ED" w14:textId="4A4B225E" w:rsidR="0046755B" w:rsidRDefault="0046755B" w:rsidP="00851166">
          <w:pPr>
            <w:pStyle w:val="TOC2"/>
            <w:tabs>
              <w:tab w:val="right" w:leader="dot" w:pos="9016"/>
            </w:tabs>
            <w:spacing w:line="360" w:lineRule="auto"/>
            <w:rPr>
              <w:noProof/>
            </w:rPr>
          </w:pPr>
          <w:hyperlink w:anchor="_Toc214386572" w:history="1">
            <w:r w:rsidRPr="00391A35">
              <w:rPr>
                <w:rStyle w:val="Hyperlink"/>
                <w:noProof/>
              </w:rPr>
              <w:t>Strengths</w:t>
            </w:r>
            <w:r>
              <w:rPr>
                <w:noProof/>
                <w:webHidden/>
              </w:rPr>
              <w:tab/>
            </w:r>
            <w:r>
              <w:rPr>
                <w:noProof/>
                <w:webHidden/>
              </w:rPr>
              <w:fldChar w:fldCharType="begin"/>
            </w:r>
            <w:r>
              <w:rPr>
                <w:noProof/>
                <w:webHidden/>
              </w:rPr>
              <w:instrText xml:space="preserve"> PAGEREF _Toc214386572 \h </w:instrText>
            </w:r>
            <w:r>
              <w:rPr>
                <w:noProof/>
                <w:webHidden/>
              </w:rPr>
            </w:r>
            <w:r>
              <w:rPr>
                <w:noProof/>
                <w:webHidden/>
              </w:rPr>
              <w:fldChar w:fldCharType="separate"/>
            </w:r>
            <w:r w:rsidR="00E35A21">
              <w:rPr>
                <w:noProof/>
                <w:webHidden/>
              </w:rPr>
              <w:t>5</w:t>
            </w:r>
            <w:r>
              <w:rPr>
                <w:noProof/>
                <w:webHidden/>
              </w:rPr>
              <w:fldChar w:fldCharType="end"/>
            </w:r>
          </w:hyperlink>
        </w:p>
        <w:p w14:paraId="1425D966" w14:textId="20DA8613" w:rsidR="0046755B" w:rsidRDefault="0046755B" w:rsidP="00851166">
          <w:pPr>
            <w:pStyle w:val="TOC2"/>
            <w:tabs>
              <w:tab w:val="right" w:leader="dot" w:pos="9016"/>
            </w:tabs>
            <w:spacing w:line="360" w:lineRule="auto"/>
            <w:rPr>
              <w:noProof/>
            </w:rPr>
          </w:pPr>
          <w:hyperlink w:anchor="_Toc214386573" w:history="1">
            <w:r w:rsidRPr="00391A35">
              <w:rPr>
                <w:rStyle w:val="Hyperlink"/>
                <w:noProof/>
              </w:rPr>
              <w:t>Weaknesses</w:t>
            </w:r>
            <w:r>
              <w:rPr>
                <w:noProof/>
                <w:webHidden/>
              </w:rPr>
              <w:tab/>
            </w:r>
            <w:r>
              <w:rPr>
                <w:noProof/>
                <w:webHidden/>
              </w:rPr>
              <w:fldChar w:fldCharType="begin"/>
            </w:r>
            <w:r>
              <w:rPr>
                <w:noProof/>
                <w:webHidden/>
              </w:rPr>
              <w:instrText xml:space="preserve"> PAGEREF _Toc214386573 \h </w:instrText>
            </w:r>
            <w:r>
              <w:rPr>
                <w:noProof/>
                <w:webHidden/>
              </w:rPr>
            </w:r>
            <w:r>
              <w:rPr>
                <w:noProof/>
                <w:webHidden/>
              </w:rPr>
              <w:fldChar w:fldCharType="separate"/>
            </w:r>
            <w:r w:rsidR="00E35A21">
              <w:rPr>
                <w:noProof/>
                <w:webHidden/>
              </w:rPr>
              <w:t>5</w:t>
            </w:r>
            <w:r>
              <w:rPr>
                <w:noProof/>
                <w:webHidden/>
              </w:rPr>
              <w:fldChar w:fldCharType="end"/>
            </w:r>
          </w:hyperlink>
        </w:p>
        <w:p w14:paraId="0B11D49B" w14:textId="58D98F1C" w:rsidR="0046755B" w:rsidRDefault="0046755B" w:rsidP="00851166">
          <w:pPr>
            <w:pStyle w:val="TOC2"/>
            <w:tabs>
              <w:tab w:val="right" w:leader="dot" w:pos="9016"/>
            </w:tabs>
            <w:spacing w:line="360" w:lineRule="auto"/>
            <w:rPr>
              <w:noProof/>
            </w:rPr>
          </w:pPr>
          <w:hyperlink w:anchor="_Toc214386574" w:history="1">
            <w:r w:rsidRPr="00391A35">
              <w:rPr>
                <w:rStyle w:val="Hyperlink"/>
                <w:noProof/>
              </w:rPr>
              <w:t>Opportunities</w:t>
            </w:r>
            <w:r>
              <w:rPr>
                <w:noProof/>
                <w:webHidden/>
              </w:rPr>
              <w:tab/>
            </w:r>
            <w:r>
              <w:rPr>
                <w:noProof/>
                <w:webHidden/>
              </w:rPr>
              <w:fldChar w:fldCharType="begin"/>
            </w:r>
            <w:r>
              <w:rPr>
                <w:noProof/>
                <w:webHidden/>
              </w:rPr>
              <w:instrText xml:space="preserve"> PAGEREF _Toc214386574 \h </w:instrText>
            </w:r>
            <w:r>
              <w:rPr>
                <w:noProof/>
                <w:webHidden/>
              </w:rPr>
            </w:r>
            <w:r>
              <w:rPr>
                <w:noProof/>
                <w:webHidden/>
              </w:rPr>
              <w:fldChar w:fldCharType="separate"/>
            </w:r>
            <w:r w:rsidR="00E35A21">
              <w:rPr>
                <w:noProof/>
                <w:webHidden/>
              </w:rPr>
              <w:t>5</w:t>
            </w:r>
            <w:r>
              <w:rPr>
                <w:noProof/>
                <w:webHidden/>
              </w:rPr>
              <w:fldChar w:fldCharType="end"/>
            </w:r>
          </w:hyperlink>
        </w:p>
        <w:p w14:paraId="4615FAC7" w14:textId="095CB3EC" w:rsidR="0046755B" w:rsidRDefault="0046755B" w:rsidP="00851166">
          <w:pPr>
            <w:pStyle w:val="TOC2"/>
            <w:tabs>
              <w:tab w:val="right" w:leader="dot" w:pos="9016"/>
            </w:tabs>
            <w:spacing w:line="360" w:lineRule="auto"/>
            <w:rPr>
              <w:noProof/>
            </w:rPr>
          </w:pPr>
          <w:hyperlink w:anchor="_Toc214386575" w:history="1">
            <w:r w:rsidRPr="00391A35">
              <w:rPr>
                <w:rStyle w:val="Hyperlink"/>
                <w:noProof/>
              </w:rPr>
              <w:t>Threats</w:t>
            </w:r>
            <w:r>
              <w:rPr>
                <w:noProof/>
                <w:webHidden/>
              </w:rPr>
              <w:tab/>
            </w:r>
            <w:r>
              <w:rPr>
                <w:noProof/>
                <w:webHidden/>
              </w:rPr>
              <w:fldChar w:fldCharType="begin"/>
            </w:r>
            <w:r>
              <w:rPr>
                <w:noProof/>
                <w:webHidden/>
              </w:rPr>
              <w:instrText xml:space="preserve"> PAGEREF _Toc214386575 \h </w:instrText>
            </w:r>
            <w:r>
              <w:rPr>
                <w:noProof/>
                <w:webHidden/>
              </w:rPr>
            </w:r>
            <w:r>
              <w:rPr>
                <w:noProof/>
                <w:webHidden/>
              </w:rPr>
              <w:fldChar w:fldCharType="separate"/>
            </w:r>
            <w:r w:rsidR="00E35A21">
              <w:rPr>
                <w:noProof/>
                <w:webHidden/>
              </w:rPr>
              <w:t>5</w:t>
            </w:r>
            <w:r>
              <w:rPr>
                <w:noProof/>
                <w:webHidden/>
              </w:rPr>
              <w:fldChar w:fldCharType="end"/>
            </w:r>
          </w:hyperlink>
        </w:p>
        <w:p w14:paraId="54426E2C" w14:textId="757F1B99" w:rsidR="0046755B" w:rsidRDefault="0046755B" w:rsidP="00851166">
          <w:pPr>
            <w:pStyle w:val="TOC1"/>
            <w:tabs>
              <w:tab w:val="right" w:leader="dot" w:pos="9016"/>
            </w:tabs>
            <w:spacing w:line="360" w:lineRule="auto"/>
            <w:rPr>
              <w:noProof/>
            </w:rPr>
          </w:pPr>
          <w:hyperlink w:anchor="_Toc214386576" w:history="1">
            <w:r w:rsidRPr="00391A35">
              <w:rPr>
                <w:rStyle w:val="Hyperlink"/>
                <w:noProof/>
              </w:rPr>
              <w:t>6. Personal Development Plan</w:t>
            </w:r>
            <w:r>
              <w:rPr>
                <w:noProof/>
                <w:webHidden/>
              </w:rPr>
              <w:tab/>
            </w:r>
            <w:r>
              <w:rPr>
                <w:noProof/>
                <w:webHidden/>
              </w:rPr>
              <w:fldChar w:fldCharType="begin"/>
            </w:r>
            <w:r>
              <w:rPr>
                <w:noProof/>
                <w:webHidden/>
              </w:rPr>
              <w:instrText xml:space="preserve"> PAGEREF _Toc214386576 \h </w:instrText>
            </w:r>
            <w:r>
              <w:rPr>
                <w:noProof/>
                <w:webHidden/>
              </w:rPr>
            </w:r>
            <w:r>
              <w:rPr>
                <w:noProof/>
                <w:webHidden/>
              </w:rPr>
              <w:fldChar w:fldCharType="separate"/>
            </w:r>
            <w:r w:rsidR="00E35A21">
              <w:rPr>
                <w:noProof/>
                <w:webHidden/>
              </w:rPr>
              <w:t>6</w:t>
            </w:r>
            <w:r>
              <w:rPr>
                <w:noProof/>
                <w:webHidden/>
              </w:rPr>
              <w:fldChar w:fldCharType="end"/>
            </w:r>
          </w:hyperlink>
        </w:p>
        <w:p w14:paraId="13896B93" w14:textId="04E2ADA8" w:rsidR="0046755B" w:rsidRDefault="0046755B" w:rsidP="00851166">
          <w:pPr>
            <w:pStyle w:val="TOC1"/>
            <w:tabs>
              <w:tab w:val="right" w:leader="dot" w:pos="9016"/>
            </w:tabs>
            <w:spacing w:line="360" w:lineRule="auto"/>
            <w:rPr>
              <w:noProof/>
            </w:rPr>
          </w:pPr>
          <w:hyperlink w:anchor="_Toc214386577" w:history="1">
            <w:r w:rsidRPr="00391A35">
              <w:rPr>
                <w:rStyle w:val="Hyperlink"/>
                <w:noProof/>
              </w:rPr>
              <w:t>7. Reflection Using the ERA Model (250 words)</w:t>
            </w:r>
            <w:r>
              <w:rPr>
                <w:noProof/>
                <w:webHidden/>
              </w:rPr>
              <w:tab/>
            </w:r>
            <w:r>
              <w:rPr>
                <w:noProof/>
                <w:webHidden/>
              </w:rPr>
              <w:fldChar w:fldCharType="begin"/>
            </w:r>
            <w:r>
              <w:rPr>
                <w:noProof/>
                <w:webHidden/>
              </w:rPr>
              <w:instrText xml:space="preserve"> PAGEREF _Toc214386577 \h </w:instrText>
            </w:r>
            <w:r>
              <w:rPr>
                <w:noProof/>
                <w:webHidden/>
              </w:rPr>
            </w:r>
            <w:r>
              <w:rPr>
                <w:noProof/>
                <w:webHidden/>
              </w:rPr>
              <w:fldChar w:fldCharType="separate"/>
            </w:r>
            <w:r w:rsidR="00E35A21">
              <w:rPr>
                <w:noProof/>
                <w:webHidden/>
              </w:rPr>
              <w:t>8</w:t>
            </w:r>
            <w:r>
              <w:rPr>
                <w:noProof/>
                <w:webHidden/>
              </w:rPr>
              <w:fldChar w:fldCharType="end"/>
            </w:r>
          </w:hyperlink>
        </w:p>
        <w:p w14:paraId="19F094DC" w14:textId="588AF0C5" w:rsidR="0046755B" w:rsidRDefault="0046755B" w:rsidP="00851166">
          <w:pPr>
            <w:pStyle w:val="TOC2"/>
            <w:tabs>
              <w:tab w:val="right" w:leader="dot" w:pos="9016"/>
            </w:tabs>
            <w:spacing w:line="360" w:lineRule="auto"/>
            <w:rPr>
              <w:noProof/>
            </w:rPr>
          </w:pPr>
          <w:hyperlink w:anchor="_Toc214386578" w:history="1">
            <w:r w:rsidRPr="00391A35">
              <w:rPr>
                <w:rStyle w:val="Hyperlink"/>
                <w:noProof/>
              </w:rPr>
              <w:t>7.1 Experience</w:t>
            </w:r>
            <w:r>
              <w:rPr>
                <w:noProof/>
                <w:webHidden/>
              </w:rPr>
              <w:tab/>
            </w:r>
            <w:r>
              <w:rPr>
                <w:noProof/>
                <w:webHidden/>
              </w:rPr>
              <w:fldChar w:fldCharType="begin"/>
            </w:r>
            <w:r>
              <w:rPr>
                <w:noProof/>
                <w:webHidden/>
              </w:rPr>
              <w:instrText xml:space="preserve"> PAGEREF _Toc214386578 \h </w:instrText>
            </w:r>
            <w:r>
              <w:rPr>
                <w:noProof/>
                <w:webHidden/>
              </w:rPr>
            </w:r>
            <w:r>
              <w:rPr>
                <w:noProof/>
                <w:webHidden/>
              </w:rPr>
              <w:fldChar w:fldCharType="separate"/>
            </w:r>
            <w:r w:rsidR="00E35A21">
              <w:rPr>
                <w:noProof/>
                <w:webHidden/>
              </w:rPr>
              <w:t>8</w:t>
            </w:r>
            <w:r>
              <w:rPr>
                <w:noProof/>
                <w:webHidden/>
              </w:rPr>
              <w:fldChar w:fldCharType="end"/>
            </w:r>
          </w:hyperlink>
        </w:p>
        <w:p w14:paraId="3D8B8713" w14:textId="6DD863D2" w:rsidR="0046755B" w:rsidRDefault="0046755B" w:rsidP="00851166">
          <w:pPr>
            <w:pStyle w:val="TOC2"/>
            <w:tabs>
              <w:tab w:val="right" w:leader="dot" w:pos="9016"/>
            </w:tabs>
            <w:spacing w:line="360" w:lineRule="auto"/>
            <w:rPr>
              <w:noProof/>
            </w:rPr>
          </w:pPr>
          <w:hyperlink w:anchor="_Toc214386579" w:history="1">
            <w:r w:rsidRPr="00391A35">
              <w:rPr>
                <w:rStyle w:val="Hyperlink"/>
                <w:noProof/>
              </w:rPr>
              <w:t>7.2 Reflection</w:t>
            </w:r>
            <w:r>
              <w:rPr>
                <w:noProof/>
                <w:webHidden/>
              </w:rPr>
              <w:tab/>
            </w:r>
            <w:r>
              <w:rPr>
                <w:noProof/>
                <w:webHidden/>
              </w:rPr>
              <w:fldChar w:fldCharType="begin"/>
            </w:r>
            <w:r>
              <w:rPr>
                <w:noProof/>
                <w:webHidden/>
              </w:rPr>
              <w:instrText xml:space="preserve"> PAGEREF _Toc214386579 \h </w:instrText>
            </w:r>
            <w:r>
              <w:rPr>
                <w:noProof/>
                <w:webHidden/>
              </w:rPr>
            </w:r>
            <w:r>
              <w:rPr>
                <w:noProof/>
                <w:webHidden/>
              </w:rPr>
              <w:fldChar w:fldCharType="separate"/>
            </w:r>
            <w:r w:rsidR="00E35A21">
              <w:rPr>
                <w:noProof/>
                <w:webHidden/>
              </w:rPr>
              <w:t>8</w:t>
            </w:r>
            <w:r>
              <w:rPr>
                <w:noProof/>
                <w:webHidden/>
              </w:rPr>
              <w:fldChar w:fldCharType="end"/>
            </w:r>
          </w:hyperlink>
        </w:p>
        <w:p w14:paraId="2CC9C4DC" w14:textId="6C6B1C1D" w:rsidR="0046755B" w:rsidRDefault="0046755B" w:rsidP="00851166">
          <w:pPr>
            <w:pStyle w:val="TOC2"/>
            <w:tabs>
              <w:tab w:val="right" w:leader="dot" w:pos="9016"/>
            </w:tabs>
            <w:spacing w:line="360" w:lineRule="auto"/>
            <w:rPr>
              <w:noProof/>
            </w:rPr>
          </w:pPr>
          <w:hyperlink w:anchor="_Toc214386580" w:history="1">
            <w:r w:rsidRPr="00391A35">
              <w:rPr>
                <w:rStyle w:val="Hyperlink"/>
                <w:noProof/>
              </w:rPr>
              <w:t>7.3 Action</w:t>
            </w:r>
            <w:r>
              <w:rPr>
                <w:noProof/>
                <w:webHidden/>
              </w:rPr>
              <w:tab/>
            </w:r>
            <w:r>
              <w:rPr>
                <w:noProof/>
                <w:webHidden/>
              </w:rPr>
              <w:fldChar w:fldCharType="begin"/>
            </w:r>
            <w:r>
              <w:rPr>
                <w:noProof/>
                <w:webHidden/>
              </w:rPr>
              <w:instrText xml:space="preserve"> PAGEREF _Toc214386580 \h </w:instrText>
            </w:r>
            <w:r>
              <w:rPr>
                <w:noProof/>
                <w:webHidden/>
              </w:rPr>
            </w:r>
            <w:r>
              <w:rPr>
                <w:noProof/>
                <w:webHidden/>
              </w:rPr>
              <w:fldChar w:fldCharType="separate"/>
            </w:r>
            <w:r w:rsidR="00E35A21">
              <w:rPr>
                <w:noProof/>
                <w:webHidden/>
              </w:rPr>
              <w:t>8</w:t>
            </w:r>
            <w:r>
              <w:rPr>
                <w:noProof/>
                <w:webHidden/>
              </w:rPr>
              <w:fldChar w:fldCharType="end"/>
            </w:r>
          </w:hyperlink>
        </w:p>
        <w:p w14:paraId="53920769" w14:textId="18CFD511" w:rsidR="0046755B" w:rsidRDefault="0046755B" w:rsidP="00851166">
          <w:pPr>
            <w:pStyle w:val="TOC1"/>
            <w:tabs>
              <w:tab w:val="right" w:leader="dot" w:pos="9016"/>
            </w:tabs>
            <w:spacing w:line="360" w:lineRule="auto"/>
            <w:rPr>
              <w:noProof/>
            </w:rPr>
          </w:pPr>
          <w:hyperlink w:anchor="_Toc214386581" w:history="1">
            <w:r w:rsidRPr="00391A35">
              <w:rPr>
                <w:rStyle w:val="Hyperlink"/>
                <w:noProof/>
              </w:rPr>
              <w:t>8. Conclusion</w:t>
            </w:r>
            <w:r>
              <w:rPr>
                <w:noProof/>
                <w:webHidden/>
              </w:rPr>
              <w:tab/>
            </w:r>
            <w:r>
              <w:rPr>
                <w:noProof/>
                <w:webHidden/>
              </w:rPr>
              <w:fldChar w:fldCharType="begin"/>
            </w:r>
            <w:r>
              <w:rPr>
                <w:noProof/>
                <w:webHidden/>
              </w:rPr>
              <w:instrText xml:space="preserve"> PAGEREF _Toc214386581 \h </w:instrText>
            </w:r>
            <w:r>
              <w:rPr>
                <w:noProof/>
                <w:webHidden/>
              </w:rPr>
            </w:r>
            <w:r>
              <w:rPr>
                <w:noProof/>
                <w:webHidden/>
              </w:rPr>
              <w:fldChar w:fldCharType="separate"/>
            </w:r>
            <w:r w:rsidR="00E35A21">
              <w:rPr>
                <w:noProof/>
                <w:webHidden/>
              </w:rPr>
              <w:t>9</w:t>
            </w:r>
            <w:r>
              <w:rPr>
                <w:noProof/>
                <w:webHidden/>
              </w:rPr>
              <w:fldChar w:fldCharType="end"/>
            </w:r>
          </w:hyperlink>
        </w:p>
        <w:p w14:paraId="243318AB" w14:textId="0A001244" w:rsidR="0046755B" w:rsidRDefault="0046755B" w:rsidP="00851166">
          <w:pPr>
            <w:pStyle w:val="TOC1"/>
            <w:tabs>
              <w:tab w:val="right" w:leader="dot" w:pos="9016"/>
            </w:tabs>
            <w:spacing w:line="360" w:lineRule="auto"/>
            <w:rPr>
              <w:noProof/>
            </w:rPr>
          </w:pPr>
          <w:hyperlink w:anchor="_Toc214386582" w:history="1">
            <w:r w:rsidRPr="00391A35">
              <w:rPr>
                <w:rStyle w:val="Hyperlink"/>
                <w:noProof/>
              </w:rPr>
              <w:t>Refere</w:t>
            </w:r>
            <w:r w:rsidRPr="00391A35">
              <w:rPr>
                <w:rStyle w:val="Hyperlink"/>
                <w:noProof/>
              </w:rPr>
              <w:t>n</w:t>
            </w:r>
            <w:r w:rsidRPr="00391A35">
              <w:rPr>
                <w:rStyle w:val="Hyperlink"/>
                <w:noProof/>
              </w:rPr>
              <w:t>ces</w:t>
            </w:r>
            <w:r>
              <w:rPr>
                <w:noProof/>
                <w:webHidden/>
              </w:rPr>
              <w:tab/>
            </w:r>
            <w:r>
              <w:rPr>
                <w:noProof/>
                <w:webHidden/>
              </w:rPr>
              <w:fldChar w:fldCharType="begin"/>
            </w:r>
            <w:r>
              <w:rPr>
                <w:noProof/>
                <w:webHidden/>
              </w:rPr>
              <w:instrText xml:space="preserve"> PAGEREF _Toc214386582 \h </w:instrText>
            </w:r>
            <w:r>
              <w:rPr>
                <w:noProof/>
                <w:webHidden/>
              </w:rPr>
            </w:r>
            <w:r>
              <w:rPr>
                <w:noProof/>
                <w:webHidden/>
              </w:rPr>
              <w:fldChar w:fldCharType="separate"/>
            </w:r>
            <w:r w:rsidR="00E35A21">
              <w:rPr>
                <w:noProof/>
                <w:webHidden/>
              </w:rPr>
              <w:t>10</w:t>
            </w:r>
            <w:r>
              <w:rPr>
                <w:noProof/>
                <w:webHidden/>
              </w:rPr>
              <w:fldChar w:fldCharType="end"/>
            </w:r>
          </w:hyperlink>
        </w:p>
        <w:p w14:paraId="5BE16D82" w14:textId="2308D1A2" w:rsidR="0046755B" w:rsidRDefault="0046755B" w:rsidP="00851166">
          <w:pPr>
            <w:spacing w:line="360" w:lineRule="auto"/>
          </w:pPr>
          <w:r>
            <w:rPr>
              <w:b/>
              <w:bCs/>
              <w:noProof/>
            </w:rPr>
            <w:fldChar w:fldCharType="end"/>
          </w:r>
        </w:p>
      </w:sdtContent>
    </w:sdt>
    <w:p w14:paraId="29ED74B3" w14:textId="77777777" w:rsidR="0046755B" w:rsidRDefault="0046755B">
      <w:pPr>
        <w:rPr>
          <w:rFonts w:asciiTheme="majorHAnsi" w:eastAsiaTheme="majorEastAsia" w:hAnsiTheme="majorHAnsi" w:cstheme="majorBidi"/>
          <w:color w:val="0F4761" w:themeColor="accent1" w:themeShade="BF"/>
          <w:sz w:val="40"/>
          <w:szCs w:val="40"/>
        </w:rPr>
      </w:pPr>
      <w:r>
        <w:br w:type="page"/>
      </w:r>
    </w:p>
    <w:p w14:paraId="29A8AA6D" w14:textId="73449AA4" w:rsidR="00F436AF" w:rsidRPr="00F436AF" w:rsidRDefault="00550011" w:rsidP="00F436AF">
      <w:pPr>
        <w:pStyle w:val="Heading1"/>
      </w:pPr>
      <w:bookmarkStart w:id="0" w:name="_Toc214386562"/>
      <w:r>
        <w:lastRenderedPageBreak/>
        <w:t xml:space="preserve">1. </w:t>
      </w:r>
      <w:r w:rsidR="00F436AF" w:rsidRPr="00F436AF">
        <w:t>Introduction</w:t>
      </w:r>
      <w:bookmarkEnd w:id="0"/>
      <w:r w:rsidR="00F436AF" w:rsidRPr="00F436AF">
        <w:t xml:space="preserve"> </w:t>
      </w:r>
    </w:p>
    <w:p w14:paraId="469EE0BA" w14:textId="5E3CB455" w:rsidR="00F436AF" w:rsidRDefault="00F436AF" w:rsidP="00F436AF">
      <w:pPr>
        <w:spacing w:line="360" w:lineRule="auto"/>
        <w:jc w:val="both"/>
        <w:rPr>
          <w:rFonts w:ascii="Arial" w:hAnsi="Arial"/>
        </w:rPr>
      </w:pPr>
      <w:r w:rsidRPr="00F436AF">
        <w:rPr>
          <w:rFonts w:ascii="Arial" w:hAnsi="Arial"/>
        </w:rPr>
        <w:t>This presentation explains my chosen career role and shows how I am preparing to work in health and social care. Career planning is important because it helps people understand their strengths, set clear goals, and make informed choices about their future work (Cottrell, 2021). Good planning also supports long-term development and confidence (Patton &amp; McMahon, 2021). For this presentation, I have chosen the role of Health Care Assistant (HCA). HCAs provide essential support to people who need help with personal care, everyday tasks, and emotional wellbeing. This role fits strongly within the health and social care sector, which aims to improve people’s quality of life and promote independence in a safe and person-centred way (Skills for Care, 2022).</w:t>
      </w:r>
    </w:p>
    <w:p w14:paraId="3901C692" w14:textId="4F74EBFA" w:rsidR="00F436AF" w:rsidRPr="00F436AF" w:rsidRDefault="00F436AF" w:rsidP="00F436AF">
      <w:pPr>
        <w:pStyle w:val="Heading1"/>
      </w:pPr>
      <w:bookmarkStart w:id="1" w:name="_Toc214386563"/>
      <w:r w:rsidRPr="00F436AF">
        <w:t>2. Overview of the Health Care Assistant Role</w:t>
      </w:r>
      <w:bookmarkEnd w:id="1"/>
      <w:r w:rsidRPr="00F436AF">
        <w:t xml:space="preserve"> </w:t>
      </w:r>
    </w:p>
    <w:p w14:paraId="142B95ED" w14:textId="538DC863" w:rsidR="00F436AF" w:rsidRPr="00F436AF" w:rsidRDefault="00F436AF" w:rsidP="00F436AF">
      <w:pPr>
        <w:pStyle w:val="Heading2"/>
      </w:pPr>
      <w:bookmarkStart w:id="2" w:name="_Toc214386564"/>
      <w:r w:rsidRPr="00F436AF">
        <w:t>2.1 Job Description</w:t>
      </w:r>
      <w:bookmarkEnd w:id="2"/>
      <w:r w:rsidRPr="00F436AF">
        <w:t xml:space="preserve"> </w:t>
      </w:r>
    </w:p>
    <w:p w14:paraId="4D7A4BCC" w14:textId="77777777" w:rsidR="00F436AF" w:rsidRDefault="00F436AF" w:rsidP="00F436AF">
      <w:pPr>
        <w:spacing w:line="360" w:lineRule="auto"/>
        <w:jc w:val="both"/>
        <w:rPr>
          <w:rFonts w:ascii="Arial" w:hAnsi="Arial"/>
        </w:rPr>
      </w:pPr>
      <w:r w:rsidRPr="00F436AF">
        <w:rPr>
          <w:rFonts w:ascii="Arial" w:hAnsi="Arial"/>
        </w:rPr>
        <w:t>The Health Care Assistant (HCA) role at Apollo Home Healthcare focuses on delivering high-quality, person-centred care to people in their own homes. The advert explains that HCAs support individuals with personal care, moving and handling, medication support, meal preparation, and record keeping. They also help service users maintain comfort, dignity, and independence throughout the day. Typical daily tasks include washing and dressing, monitoring wellbeing, supporting mobility, assisting with continence needs, and providing emotional reassurance. HCAs may also communicate with family members and other professionals to ensure safe and consistent care. This role combines both practical and compassionate support (Apollo Home Healthcare, 2025).</w:t>
      </w:r>
    </w:p>
    <w:p w14:paraId="5444DB32" w14:textId="77777777" w:rsidR="00664379" w:rsidRDefault="00664379" w:rsidP="00664379">
      <w:pPr>
        <w:keepNext/>
        <w:spacing w:line="360" w:lineRule="auto"/>
        <w:jc w:val="both"/>
      </w:pPr>
      <w:r>
        <w:rPr>
          <w:noProof/>
        </w:rPr>
        <w:lastRenderedPageBreak/>
        <w:drawing>
          <wp:inline distT="0" distB="0" distL="0" distR="0" wp14:anchorId="6E9C710C" wp14:editId="045D307A">
            <wp:extent cx="5731510" cy="3524250"/>
            <wp:effectExtent l="0" t="0" r="2540" b="0"/>
            <wp:docPr id="6522973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97362" name="Picture 1" descr="A screenshot of a computer&#10;&#10;AI-generated content may be incorrect."/>
                    <pic:cNvPicPr/>
                  </pic:nvPicPr>
                  <pic:blipFill>
                    <a:blip r:embed="rId8"/>
                    <a:stretch>
                      <a:fillRect/>
                    </a:stretch>
                  </pic:blipFill>
                  <pic:spPr>
                    <a:xfrm>
                      <a:off x="0" y="0"/>
                      <a:ext cx="5731510" cy="3524250"/>
                    </a:xfrm>
                    <a:prstGeom prst="rect">
                      <a:avLst/>
                    </a:prstGeom>
                  </pic:spPr>
                </pic:pic>
              </a:graphicData>
            </a:graphic>
          </wp:inline>
        </w:drawing>
      </w:r>
    </w:p>
    <w:p w14:paraId="089ED903" w14:textId="1482F504" w:rsidR="00664379" w:rsidRPr="00F436AF" w:rsidRDefault="00664379" w:rsidP="00664379">
      <w:pPr>
        <w:pStyle w:val="Caption"/>
        <w:spacing w:line="360" w:lineRule="auto"/>
        <w:jc w:val="both"/>
        <w:rPr>
          <w:rFonts w:ascii="Arial" w:hAnsi="Arial"/>
          <w:sz w:val="20"/>
          <w:szCs w:val="20"/>
        </w:rPr>
      </w:pPr>
      <w:r w:rsidRPr="00664379">
        <w:rPr>
          <w:sz w:val="20"/>
          <w:szCs w:val="20"/>
        </w:rPr>
        <w:t>Figure 1. Healthcare Assistant job advert for Apollo Home Healthcare, sourced from Totaljobs (Apollo Home Healthcare, 2025)</w:t>
      </w:r>
    </w:p>
    <w:p w14:paraId="67BA9DC2" w14:textId="126CBB2F" w:rsidR="00F436AF" w:rsidRPr="00F436AF" w:rsidRDefault="00F436AF" w:rsidP="00F436AF">
      <w:pPr>
        <w:pStyle w:val="Heading2"/>
      </w:pPr>
      <w:bookmarkStart w:id="3" w:name="_Toc214386565"/>
      <w:r w:rsidRPr="00F436AF">
        <w:t>2.2 Key Skills Required</w:t>
      </w:r>
      <w:bookmarkEnd w:id="3"/>
      <w:r w:rsidRPr="00F436AF">
        <w:t xml:space="preserve"> </w:t>
      </w:r>
    </w:p>
    <w:p w14:paraId="7D4314B5" w14:textId="404A971C" w:rsidR="00F436AF" w:rsidRPr="00F436AF" w:rsidRDefault="009D0A43" w:rsidP="00F436AF">
      <w:pPr>
        <w:spacing w:line="360" w:lineRule="auto"/>
        <w:jc w:val="both"/>
        <w:rPr>
          <w:rFonts w:ascii="Arial" w:hAnsi="Arial"/>
        </w:rPr>
      </w:pPr>
      <w:r w:rsidRPr="009D0A43">
        <w:rPr>
          <w:rFonts w:ascii="Arial" w:hAnsi="Arial"/>
        </w:rPr>
        <w:t xml:space="preserve">The advert highlights several important skills for HCAs, including compassion, reliability, patience, and the ability to provide high-quality personal care. Strong communication skills are essential because HCAs must listen carefully, give clear information, and build trust with service users (Hargie, 2021). Teamwork and problem-solving are also important, especially when responding to changing needs in the home (Cottrell, 2021). Skills such as empathy, active listening, and maintaining confidentiality support safe and person-centred care, which links with key ideas in Weeks 2, 3, and 5 of the </w:t>
      </w:r>
      <w:proofErr w:type="gramStart"/>
      <w:r w:rsidRPr="009D0A43">
        <w:rPr>
          <w:rFonts w:ascii="Arial" w:hAnsi="Arial"/>
        </w:rPr>
        <w:t>module</w:t>
      </w:r>
      <w:proofErr w:type="gramEnd"/>
      <w:r w:rsidRPr="009D0A43">
        <w:rPr>
          <w:rFonts w:ascii="Arial" w:hAnsi="Arial"/>
        </w:rPr>
        <w:t>. These skills also help HCAs adapt to different situations, manage challenges calmly, and provide consistent, compassionate support for individuals with a range of care needs.</w:t>
      </w:r>
    </w:p>
    <w:p w14:paraId="117E5FEA" w14:textId="50AF3AC4" w:rsidR="00F436AF" w:rsidRPr="00F436AF" w:rsidRDefault="00F436AF" w:rsidP="00F436AF">
      <w:pPr>
        <w:pStyle w:val="Heading2"/>
      </w:pPr>
      <w:bookmarkStart w:id="4" w:name="_Toc214386566"/>
      <w:r w:rsidRPr="00F436AF">
        <w:t>2.3 Qualifications &amp; Experience</w:t>
      </w:r>
      <w:bookmarkEnd w:id="4"/>
    </w:p>
    <w:p w14:paraId="52397332" w14:textId="75C7E3AA" w:rsidR="009D0A43" w:rsidRPr="009D0A43" w:rsidRDefault="009D0A43" w:rsidP="009D0A43">
      <w:pPr>
        <w:spacing w:line="360" w:lineRule="auto"/>
        <w:jc w:val="both"/>
        <w:rPr>
          <w:rFonts w:ascii="Arial" w:hAnsi="Arial"/>
        </w:rPr>
      </w:pPr>
      <w:r w:rsidRPr="009D0A43">
        <w:rPr>
          <w:rFonts w:ascii="Arial" w:hAnsi="Arial"/>
        </w:rPr>
        <w:t xml:space="preserve">The job advert states that previous care experience is helpful but not always essential, as full training is provided. However, basic knowledge of care work, a caring attitude, and willingness to learn are important. Week 2 teaches that job descriptions outline essential and desirable criteria, helping applicants understand what employers expect </w:t>
      </w:r>
      <w:r w:rsidRPr="009D0A43">
        <w:rPr>
          <w:rFonts w:ascii="Arial" w:hAnsi="Arial"/>
        </w:rPr>
        <w:lastRenderedPageBreak/>
        <w:t xml:space="preserve">and how to match their skills effectively </w:t>
      </w:r>
      <w:r w:rsidR="00C47AEB" w:rsidRPr="00C47AEB">
        <w:rPr>
          <w:rFonts w:ascii="Arial" w:hAnsi="Arial"/>
        </w:rPr>
        <w:t>(Roth and Lim, 2022)</w:t>
      </w:r>
      <w:r w:rsidRPr="009D0A43">
        <w:rPr>
          <w:rFonts w:ascii="Arial" w:hAnsi="Arial"/>
        </w:rPr>
        <w:t>. The advert also shows that employers value reliability, good communication, and the ability to follow instructions safely. Gaining voluntary experience or completing short courses, such as first aid or safeguarding, can also strengthen an application. These experiences help build confidence and show motivation for the Health Care Assistant role.</w:t>
      </w:r>
    </w:p>
    <w:p w14:paraId="02429AE2" w14:textId="2EDCF0E4" w:rsidR="00B60C2C" w:rsidRPr="00B60C2C" w:rsidRDefault="00B60C2C" w:rsidP="00B60C2C">
      <w:pPr>
        <w:pStyle w:val="Heading1"/>
      </w:pPr>
      <w:bookmarkStart w:id="5" w:name="_Toc214386567"/>
      <w:r w:rsidRPr="00B60C2C">
        <w:t>3. Why This Role Suits Me</w:t>
      </w:r>
      <w:bookmarkEnd w:id="5"/>
      <w:r w:rsidRPr="00B60C2C">
        <w:t xml:space="preserve"> </w:t>
      </w:r>
    </w:p>
    <w:p w14:paraId="503C7AE3" w14:textId="77777777" w:rsidR="00B60C2C" w:rsidRDefault="00B60C2C" w:rsidP="00B60C2C">
      <w:pPr>
        <w:spacing w:line="360" w:lineRule="auto"/>
        <w:jc w:val="both"/>
        <w:rPr>
          <w:rFonts w:ascii="Arial" w:hAnsi="Arial"/>
        </w:rPr>
      </w:pPr>
      <w:r w:rsidRPr="00B60C2C">
        <w:rPr>
          <w:rFonts w:ascii="Arial" w:hAnsi="Arial"/>
        </w:rPr>
        <w:t>The Health Care Assistant role suits me because I enjoy supporting others and have a caring and patient personality, which is important when working with people who have complex needs. Self-awareness is a key part of professional development, and understanding my strengths helps me recognise why this role is a good match for me (Cottrell, 2021). I know that I am empathetic, calm under pressure, and able to build positive relationships. These qualities support high-quality and person-centred care. I also have personal experience helping family members with daily tasks, which has helped me develop communication and practical caring skills. Week 6 taught me that reflecting on past experiences can help identify areas for improvement and build confidence in my abilities (Bassot, 2020). I am motivated to learn, develop new skills, and work towards becoming a confident and professional HCA in the community.</w:t>
      </w:r>
    </w:p>
    <w:p w14:paraId="62E7C265" w14:textId="1CBDD97E" w:rsidR="00FB4194" w:rsidRPr="00FB4194" w:rsidRDefault="00FB4194" w:rsidP="00FB4194">
      <w:pPr>
        <w:pStyle w:val="Heading1"/>
      </w:pPr>
      <w:bookmarkStart w:id="6" w:name="_Toc214386568"/>
      <w:r w:rsidRPr="00FB4194">
        <w:t>4. Key Skills in Health and Social Care</w:t>
      </w:r>
      <w:bookmarkEnd w:id="6"/>
      <w:r w:rsidRPr="00FB4194">
        <w:t xml:space="preserve"> </w:t>
      </w:r>
    </w:p>
    <w:p w14:paraId="70197C39" w14:textId="3A4D68AD" w:rsidR="00FB4194" w:rsidRPr="00FB4194" w:rsidRDefault="00FB4194" w:rsidP="00FB4194">
      <w:pPr>
        <w:pStyle w:val="Heading2"/>
      </w:pPr>
      <w:bookmarkStart w:id="7" w:name="_Toc214386569"/>
      <w:r w:rsidRPr="00FB4194">
        <w:t>4.1 Communication Skills</w:t>
      </w:r>
      <w:bookmarkEnd w:id="7"/>
      <w:r w:rsidRPr="00FB4194">
        <w:t xml:space="preserve"> </w:t>
      </w:r>
    </w:p>
    <w:p w14:paraId="1CBF8740" w14:textId="77777777" w:rsidR="00FB4194" w:rsidRPr="00FB4194" w:rsidRDefault="00FB4194" w:rsidP="00FB4194">
      <w:pPr>
        <w:spacing w:line="360" w:lineRule="auto"/>
        <w:jc w:val="both"/>
        <w:rPr>
          <w:rFonts w:ascii="Arial" w:hAnsi="Arial"/>
        </w:rPr>
      </w:pPr>
      <w:r w:rsidRPr="00FB4194">
        <w:rPr>
          <w:rFonts w:ascii="Arial" w:hAnsi="Arial"/>
        </w:rPr>
        <w:t>Communication is one of the most important skills for a Health Care Assistant. HCAs use verbal communication to explain tasks, give reassurance, and share information clearly. Non-verbal communication, such as eye contact, body language, and facial expressions, helps build trust, especially with service users who may have limited speech. Active listening is also essential because it allows HCAs to understand individual needs and respond safely (Hargie, 2021). Week 5 highlighted that good communication supports positive relationships, reduces misunderstandings, and helps maintain dignity in care. Effective communication is linked to better health outcomes and safer care because it ensures accurate information-sharing between HCAs, families, and other professionals (Egan, 2020). For this reason, strong communication is a core part of professional practice in health and social care.</w:t>
      </w:r>
    </w:p>
    <w:p w14:paraId="7AB4757E" w14:textId="4737729D" w:rsidR="00FB4194" w:rsidRPr="00FB4194" w:rsidRDefault="00FB4194" w:rsidP="00FB4194">
      <w:pPr>
        <w:pStyle w:val="Heading2"/>
      </w:pPr>
      <w:bookmarkStart w:id="8" w:name="_Toc214386570"/>
      <w:r w:rsidRPr="00FB4194">
        <w:lastRenderedPageBreak/>
        <w:t>4.2 Problem-Solving Skills</w:t>
      </w:r>
      <w:bookmarkEnd w:id="8"/>
    </w:p>
    <w:p w14:paraId="780C5B68" w14:textId="77777777" w:rsidR="00FB4194" w:rsidRPr="00BD25FE" w:rsidRDefault="00FB4194" w:rsidP="00FB4194">
      <w:pPr>
        <w:spacing w:line="360" w:lineRule="auto"/>
        <w:jc w:val="both"/>
        <w:rPr>
          <w:rFonts w:ascii="Arial" w:hAnsi="Arial"/>
        </w:rPr>
      </w:pPr>
      <w:r w:rsidRPr="00FB4194">
        <w:rPr>
          <w:rFonts w:ascii="Arial" w:hAnsi="Arial"/>
        </w:rPr>
        <w:t>Problem-solving is another key skill for HCAs because care situations can change quickly. Week 3 introduced helpful problem-solving techniques such as brainstorming, which encourages generating different ideas; the Five Whys, which helps find the root cause of a problem; and the Fishbone Diagram, which organises possible causes into clear categories (Cottrell, 2021). These tools support safe decision-making in care settings. For example, if a service user becomes upset during personal care, an HCA might use the Five Whys to understand the cause—such as pain, discomfort, or anxiety. By identifying the reason, the HCA can adjust their approach, offer reassurance, or seek additional support. Using problem-solving techniques helps HCAs stay calm, work safely, and provide person-centred care that meets the individual’s needs (</w:t>
      </w:r>
      <w:proofErr w:type="spellStart"/>
      <w:r w:rsidRPr="00FB4194">
        <w:rPr>
          <w:rFonts w:ascii="Arial" w:hAnsi="Arial"/>
        </w:rPr>
        <w:t>Gluyas</w:t>
      </w:r>
      <w:proofErr w:type="spellEnd"/>
      <w:r w:rsidRPr="00FB4194">
        <w:rPr>
          <w:rFonts w:ascii="Arial" w:hAnsi="Arial"/>
        </w:rPr>
        <w:t>, 2022).</w:t>
      </w:r>
    </w:p>
    <w:p w14:paraId="5A55ED81" w14:textId="70E94E0B" w:rsidR="00BF17A0" w:rsidRPr="00BF17A0" w:rsidRDefault="00BF17A0" w:rsidP="00BF17A0">
      <w:pPr>
        <w:pStyle w:val="Heading1"/>
      </w:pPr>
      <w:bookmarkStart w:id="9" w:name="_Toc214386571"/>
      <w:r w:rsidRPr="00BF17A0">
        <w:t>5. SWOT Analysis</w:t>
      </w:r>
      <w:bookmarkEnd w:id="9"/>
      <w:r w:rsidRPr="00BF17A0">
        <w:t xml:space="preserve"> </w:t>
      </w:r>
    </w:p>
    <w:p w14:paraId="2D855005" w14:textId="025040E5" w:rsidR="00BF17A0" w:rsidRPr="00BF17A0" w:rsidRDefault="00BF17A0" w:rsidP="00BF17A0">
      <w:pPr>
        <w:pStyle w:val="Heading2"/>
      </w:pPr>
      <w:bookmarkStart w:id="10" w:name="_Toc214386572"/>
      <w:r w:rsidRPr="00BF17A0">
        <w:t>Strengths</w:t>
      </w:r>
      <w:bookmarkEnd w:id="10"/>
      <w:r w:rsidRPr="00BF17A0">
        <w:t xml:space="preserve"> </w:t>
      </w:r>
    </w:p>
    <w:p w14:paraId="6E5BA7B4" w14:textId="77777777" w:rsidR="00BF17A0" w:rsidRPr="00BF17A0" w:rsidRDefault="00BF17A0" w:rsidP="00BF17A0">
      <w:pPr>
        <w:spacing w:line="360" w:lineRule="auto"/>
        <w:jc w:val="both"/>
        <w:rPr>
          <w:rFonts w:ascii="Arial" w:hAnsi="Arial"/>
        </w:rPr>
      </w:pPr>
      <w:r w:rsidRPr="00BF17A0">
        <w:rPr>
          <w:rFonts w:ascii="Arial" w:hAnsi="Arial"/>
        </w:rPr>
        <w:t>One of my strengths is being calm, patient, and empathetic when supporting others. I also communicate clearly and listen well, which helps me build trust with service users and provide person-centred care (Hargie, 2021).</w:t>
      </w:r>
    </w:p>
    <w:p w14:paraId="4D3DA711" w14:textId="01409D0E" w:rsidR="00BF17A0" w:rsidRPr="00BF17A0" w:rsidRDefault="00BF17A0" w:rsidP="00BF17A0">
      <w:pPr>
        <w:pStyle w:val="Heading2"/>
      </w:pPr>
      <w:bookmarkStart w:id="11" w:name="_Toc214386573"/>
      <w:r w:rsidRPr="00BF17A0">
        <w:t>Weaknesses</w:t>
      </w:r>
      <w:bookmarkEnd w:id="11"/>
      <w:r w:rsidRPr="00BF17A0">
        <w:t xml:space="preserve"> </w:t>
      </w:r>
    </w:p>
    <w:p w14:paraId="513F089F" w14:textId="77777777" w:rsidR="00BF17A0" w:rsidRPr="00BF17A0" w:rsidRDefault="00BF17A0" w:rsidP="00BF17A0">
      <w:pPr>
        <w:spacing w:line="360" w:lineRule="auto"/>
        <w:jc w:val="both"/>
        <w:rPr>
          <w:rFonts w:ascii="Arial" w:hAnsi="Arial"/>
        </w:rPr>
      </w:pPr>
      <w:r w:rsidRPr="00BF17A0">
        <w:rPr>
          <w:rFonts w:ascii="Arial" w:hAnsi="Arial"/>
        </w:rPr>
        <w:t>A weakness I recognise is limited professional care experience. I can also feel nervous when facing new tasks. Self-awareness helps me understand these gaps and plan how to improve my confidence and skills (Cottrell, 2021).</w:t>
      </w:r>
    </w:p>
    <w:p w14:paraId="7A3AA69B" w14:textId="5455F90F" w:rsidR="00BF17A0" w:rsidRPr="00BF17A0" w:rsidRDefault="00BF17A0" w:rsidP="00BF17A0">
      <w:pPr>
        <w:pStyle w:val="Heading2"/>
      </w:pPr>
      <w:bookmarkStart w:id="12" w:name="_Toc214386574"/>
      <w:r w:rsidRPr="00BF17A0">
        <w:t>Opportunities</w:t>
      </w:r>
      <w:bookmarkEnd w:id="12"/>
      <w:r w:rsidRPr="00BF17A0">
        <w:t xml:space="preserve"> </w:t>
      </w:r>
    </w:p>
    <w:p w14:paraId="37168943" w14:textId="77777777" w:rsidR="00BF17A0" w:rsidRPr="00BF17A0" w:rsidRDefault="00BF17A0" w:rsidP="00BF17A0">
      <w:pPr>
        <w:spacing w:line="360" w:lineRule="auto"/>
        <w:jc w:val="both"/>
        <w:rPr>
          <w:rFonts w:ascii="Arial" w:hAnsi="Arial"/>
        </w:rPr>
      </w:pPr>
      <w:r w:rsidRPr="00BF17A0">
        <w:rPr>
          <w:rFonts w:ascii="Arial" w:hAnsi="Arial"/>
        </w:rPr>
        <w:t>There are many opportunities for development in the HCA role, such as training, shadowing experienced staff, and completing care certificates. These opportunities can help me gain new knowledge, practise practical skills, and progress in my career within health and social care (Skills for Care, 2022).</w:t>
      </w:r>
    </w:p>
    <w:p w14:paraId="769C9A0A" w14:textId="26D5C514" w:rsidR="00BF17A0" w:rsidRPr="00BF17A0" w:rsidRDefault="00BF17A0" w:rsidP="00BF17A0">
      <w:pPr>
        <w:pStyle w:val="Heading2"/>
      </w:pPr>
      <w:bookmarkStart w:id="13" w:name="_Toc214386575"/>
      <w:r w:rsidRPr="00BF17A0">
        <w:t>Threats</w:t>
      </w:r>
      <w:bookmarkEnd w:id="13"/>
      <w:r w:rsidRPr="00BF17A0">
        <w:t xml:space="preserve"> </w:t>
      </w:r>
    </w:p>
    <w:p w14:paraId="70CE7581" w14:textId="5D172ED8" w:rsidR="00BD25FE" w:rsidRDefault="00BF17A0" w:rsidP="00BF17A0">
      <w:pPr>
        <w:spacing w:line="360" w:lineRule="auto"/>
        <w:jc w:val="both"/>
        <w:rPr>
          <w:rFonts w:ascii="Arial" w:hAnsi="Arial"/>
        </w:rPr>
      </w:pPr>
      <w:r w:rsidRPr="00BF17A0">
        <w:rPr>
          <w:rFonts w:ascii="Arial" w:hAnsi="Arial"/>
        </w:rPr>
        <w:t xml:space="preserve">Possible threats include the emotional challenges of working with people who have complex needs and the risk of burnout. Time pressure and workload changes can also </w:t>
      </w:r>
      <w:r w:rsidRPr="00BF17A0">
        <w:rPr>
          <w:rFonts w:ascii="Arial" w:hAnsi="Arial"/>
        </w:rPr>
        <w:lastRenderedPageBreak/>
        <w:t>affect performance. Using reflective practice can help manage these challenges and support personal resilience (Bassot, 2020).</w:t>
      </w:r>
    </w:p>
    <w:tbl>
      <w:tblPr>
        <w:tblStyle w:val="GridTable6Colorful-Accent5"/>
        <w:tblW w:w="0" w:type="auto"/>
        <w:tblLook w:val="04A0" w:firstRow="1" w:lastRow="0" w:firstColumn="1" w:lastColumn="0" w:noHBand="0" w:noVBand="1"/>
      </w:tblPr>
      <w:tblGrid>
        <w:gridCol w:w="4789"/>
        <w:gridCol w:w="4227"/>
      </w:tblGrid>
      <w:tr w:rsidR="00BD25FE" w:rsidRPr="00BD25FE" w14:paraId="3D508B76" w14:textId="77777777" w:rsidTr="00BD25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4FC177" w14:textId="77777777" w:rsidR="00BD25FE" w:rsidRPr="00BD25FE" w:rsidRDefault="00BD25FE" w:rsidP="00BD25FE">
            <w:pPr>
              <w:spacing w:after="160" w:line="360" w:lineRule="auto"/>
              <w:jc w:val="both"/>
              <w:rPr>
                <w:rFonts w:ascii="Arial" w:hAnsi="Arial"/>
              </w:rPr>
            </w:pPr>
            <w:r w:rsidRPr="00BD25FE">
              <w:rPr>
                <w:rFonts w:ascii="Arial" w:hAnsi="Arial"/>
              </w:rPr>
              <w:t>Strengths</w:t>
            </w:r>
          </w:p>
        </w:tc>
        <w:tc>
          <w:tcPr>
            <w:tcW w:w="0" w:type="auto"/>
            <w:hideMark/>
          </w:tcPr>
          <w:p w14:paraId="5ABDC58D" w14:textId="77777777" w:rsidR="00BD25FE" w:rsidRPr="00BD25FE" w:rsidRDefault="00BD25FE" w:rsidP="00BD25F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BD25FE">
              <w:rPr>
                <w:rFonts w:ascii="Arial" w:hAnsi="Arial"/>
              </w:rPr>
              <w:t>Weaknesses</w:t>
            </w:r>
          </w:p>
        </w:tc>
      </w:tr>
      <w:tr w:rsidR="00BD25FE" w:rsidRPr="00BD25FE" w14:paraId="0CF9F64B" w14:textId="77777777" w:rsidTr="00BD25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031485" w14:textId="77777777" w:rsidR="00BD25FE" w:rsidRPr="00BD25FE" w:rsidRDefault="00BD25FE" w:rsidP="00BD25FE">
            <w:pPr>
              <w:spacing w:after="160" w:line="360" w:lineRule="auto"/>
              <w:jc w:val="both"/>
              <w:rPr>
                <w:rFonts w:ascii="Arial" w:hAnsi="Arial"/>
                <w:b w:val="0"/>
                <w:bCs w:val="0"/>
              </w:rPr>
            </w:pPr>
            <w:r w:rsidRPr="00BD25FE">
              <w:rPr>
                <w:rFonts w:ascii="Arial" w:hAnsi="Arial"/>
                <w:b w:val="0"/>
                <w:bCs w:val="0"/>
              </w:rPr>
              <w:t>I am calm, patient, and empathetic when supporting others. I communicate clearly and listen well, which helps me build trust with service users (Hargie, 2021).</w:t>
            </w:r>
          </w:p>
        </w:tc>
        <w:tc>
          <w:tcPr>
            <w:tcW w:w="0" w:type="auto"/>
            <w:hideMark/>
          </w:tcPr>
          <w:p w14:paraId="4F37064F" w14:textId="77777777" w:rsidR="00BD25FE" w:rsidRPr="00BD25FE" w:rsidRDefault="00BD25FE" w:rsidP="00BD25F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BD25FE">
              <w:rPr>
                <w:rFonts w:ascii="Arial" w:hAnsi="Arial"/>
              </w:rPr>
              <w:t>I have limited professional care experience and can feel nervous when learning new tasks. Self-awareness helps me identify these areas for improvement (Cottrell, 2021).</w:t>
            </w:r>
          </w:p>
        </w:tc>
      </w:tr>
      <w:tr w:rsidR="00BD25FE" w:rsidRPr="00BD25FE" w14:paraId="3FC30EF4" w14:textId="77777777" w:rsidTr="00BD25FE">
        <w:tc>
          <w:tcPr>
            <w:cnfStyle w:val="001000000000" w:firstRow="0" w:lastRow="0" w:firstColumn="1" w:lastColumn="0" w:oddVBand="0" w:evenVBand="0" w:oddHBand="0" w:evenHBand="0" w:firstRowFirstColumn="0" w:firstRowLastColumn="0" w:lastRowFirstColumn="0" w:lastRowLastColumn="0"/>
            <w:tcW w:w="0" w:type="auto"/>
            <w:hideMark/>
          </w:tcPr>
          <w:p w14:paraId="2FC989DA" w14:textId="77777777" w:rsidR="00BD25FE" w:rsidRPr="00BD25FE" w:rsidRDefault="00BD25FE" w:rsidP="00BD25FE">
            <w:pPr>
              <w:spacing w:after="160" w:line="360" w:lineRule="auto"/>
              <w:jc w:val="both"/>
              <w:rPr>
                <w:rFonts w:ascii="Arial" w:hAnsi="Arial"/>
              </w:rPr>
            </w:pPr>
            <w:r w:rsidRPr="00BD25FE">
              <w:rPr>
                <w:rFonts w:ascii="Arial" w:hAnsi="Arial"/>
              </w:rPr>
              <w:t>Opportunities</w:t>
            </w:r>
          </w:p>
        </w:tc>
        <w:tc>
          <w:tcPr>
            <w:tcW w:w="0" w:type="auto"/>
            <w:hideMark/>
          </w:tcPr>
          <w:p w14:paraId="61BA3654" w14:textId="77777777" w:rsidR="00BD25FE" w:rsidRPr="00BD25FE" w:rsidRDefault="00BD25FE" w:rsidP="00BD25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b/>
                <w:bCs/>
              </w:rPr>
            </w:pPr>
            <w:r w:rsidRPr="00BD25FE">
              <w:rPr>
                <w:rFonts w:ascii="Arial" w:hAnsi="Arial"/>
                <w:b/>
                <w:bCs/>
              </w:rPr>
              <w:t>Threats</w:t>
            </w:r>
          </w:p>
        </w:tc>
      </w:tr>
      <w:tr w:rsidR="00BD25FE" w:rsidRPr="00BD25FE" w14:paraId="2B971D00" w14:textId="77777777" w:rsidTr="00BD25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2189B2" w14:textId="77777777" w:rsidR="00BD25FE" w:rsidRPr="00BD25FE" w:rsidRDefault="00BD25FE" w:rsidP="00BD25FE">
            <w:pPr>
              <w:spacing w:after="160" w:line="360" w:lineRule="auto"/>
              <w:jc w:val="both"/>
              <w:rPr>
                <w:rFonts w:ascii="Arial" w:hAnsi="Arial"/>
                <w:b w:val="0"/>
                <w:bCs w:val="0"/>
              </w:rPr>
            </w:pPr>
            <w:r w:rsidRPr="00BD25FE">
              <w:rPr>
                <w:rFonts w:ascii="Arial" w:hAnsi="Arial"/>
                <w:b w:val="0"/>
                <w:bCs w:val="0"/>
              </w:rPr>
              <w:t>There are opportunities to develop through training, shadowing experienced staff, and completing the Care Certificate. These can help me build skills and progress in my HCA career (Skills for Care, 2022).</w:t>
            </w:r>
          </w:p>
        </w:tc>
        <w:tc>
          <w:tcPr>
            <w:tcW w:w="0" w:type="auto"/>
            <w:hideMark/>
          </w:tcPr>
          <w:p w14:paraId="56AC5073" w14:textId="77777777" w:rsidR="00BD25FE" w:rsidRPr="00BD25FE" w:rsidRDefault="00BD25FE" w:rsidP="00BD25FE">
            <w:pPr>
              <w:keepNext/>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BD25FE">
              <w:rPr>
                <w:rFonts w:ascii="Arial" w:hAnsi="Arial"/>
              </w:rPr>
              <w:t>Emotional challenges, workload pressure, and the risk of burnout can affect performance. Using reflective practice can help me manage stress and stay resilient (Bassot, 2020).</w:t>
            </w:r>
          </w:p>
        </w:tc>
      </w:tr>
    </w:tbl>
    <w:p w14:paraId="1CD112C5" w14:textId="288819DA" w:rsidR="00BD25FE" w:rsidRPr="00BD25FE" w:rsidRDefault="00BD25FE" w:rsidP="00BD25FE">
      <w:pPr>
        <w:pStyle w:val="Caption"/>
        <w:rPr>
          <w:rFonts w:ascii="Arial" w:hAnsi="Arial"/>
          <w:sz w:val="22"/>
          <w:szCs w:val="22"/>
        </w:rPr>
      </w:pPr>
      <w:r>
        <w:rPr>
          <w:sz w:val="22"/>
          <w:szCs w:val="22"/>
        </w:rPr>
        <w:br/>
        <w:t xml:space="preserve">Table </w:t>
      </w:r>
      <w:r w:rsidRPr="00BD25FE">
        <w:rPr>
          <w:sz w:val="22"/>
          <w:szCs w:val="22"/>
        </w:rPr>
        <w:fldChar w:fldCharType="begin"/>
      </w:r>
      <w:r w:rsidRPr="00BD25FE">
        <w:rPr>
          <w:sz w:val="22"/>
          <w:szCs w:val="22"/>
        </w:rPr>
        <w:instrText xml:space="preserve"> SEQ Figure \* ARABIC </w:instrText>
      </w:r>
      <w:r w:rsidRPr="00BD25FE">
        <w:rPr>
          <w:sz w:val="22"/>
          <w:szCs w:val="22"/>
        </w:rPr>
        <w:fldChar w:fldCharType="separate"/>
      </w:r>
      <w:r w:rsidR="00E35A21">
        <w:rPr>
          <w:noProof/>
          <w:sz w:val="22"/>
          <w:szCs w:val="22"/>
        </w:rPr>
        <w:t>1</w:t>
      </w:r>
      <w:r w:rsidRPr="00BD25FE">
        <w:rPr>
          <w:sz w:val="22"/>
          <w:szCs w:val="22"/>
        </w:rPr>
        <w:fldChar w:fldCharType="end"/>
      </w:r>
      <w:r w:rsidRPr="00BD25FE">
        <w:rPr>
          <w:sz w:val="22"/>
          <w:szCs w:val="22"/>
        </w:rPr>
        <w:t>:SWOT Analysis of My Skills in Relation to the Health Care Assistant Role.</w:t>
      </w:r>
    </w:p>
    <w:p w14:paraId="79D3BBC3" w14:textId="32AA7E58" w:rsidR="00155390" w:rsidRPr="00155390" w:rsidRDefault="00155390" w:rsidP="00155390">
      <w:pPr>
        <w:pStyle w:val="Heading1"/>
      </w:pPr>
      <w:bookmarkStart w:id="14" w:name="_Toc214386576"/>
      <w:r w:rsidRPr="00155390">
        <w:t>6. Personal Development Plan</w:t>
      </w:r>
      <w:bookmarkEnd w:id="14"/>
      <w:r w:rsidRPr="00155390">
        <w:t xml:space="preserve"> </w:t>
      </w:r>
    </w:p>
    <w:p w14:paraId="4AD72678" w14:textId="77777777" w:rsidR="00155390" w:rsidRPr="00155390" w:rsidRDefault="00155390" w:rsidP="00155390">
      <w:pPr>
        <w:spacing w:line="360" w:lineRule="auto"/>
        <w:jc w:val="both"/>
        <w:rPr>
          <w:rFonts w:ascii="Arial" w:hAnsi="Arial"/>
        </w:rPr>
      </w:pPr>
      <w:r w:rsidRPr="00155390">
        <w:rPr>
          <w:rFonts w:ascii="Arial" w:hAnsi="Arial"/>
        </w:rPr>
        <w:t>My first goal is to build confidence and practical skills in personal care. To achieve this, I will complete the Care Certificate training and ask to shadow experienced HCAs during shifts. This will give me hands-on learning, feedback, and supervision. Week 6 showed that setting clear actions and seeking support are essential for effective development (Cottrell, 2021). I will complete this goal within the first three months of starting the role.</w:t>
      </w:r>
    </w:p>
    <w:p w14:paraId="3AEBA289" w14:textId="77777777" w:rsidR="00155390" w:rsidRPr="00155390" w:rsidRDefault="00155390" w:rsidP="00155390">
      <w:pPr>
        <w:spacing w:line="360" w:lineRule="auto"/>
        <w:jc w:val="both"/>
        <w:rPr>
          <w:rFonts w:ascii="Arial" w:hAnsi="Arial"/>
        </w:rPr>
      </w:pPr>
      <w:r w:rsidRPr="00155390">
        <w:rPr>
          <w:rFonts w:ascii="Arial" w:hAnsi="Arial"/>
        </w:rPr>
        <w:t>My second goal is to improve my communication skills, especially when working with people who have complex needs or limited speech. I will do this by practising active listening, completing online communication courses, and observing how senior staff communicate in challenging situations. Good communication is linked to safer and more person-centred care (Hargie, 2021). I aim to review this progress after eight weeks.</w:t>
      </w:r>
    </w:p>
    <w:p w14:paraId="7CC72C8B" w14:textId="77777777" w:rsidR="00155390" w:rsidRDefault="00155390" w:rsidP="00155390">
      <w:pPr>
        <w:spacing w:line="360" w:lineRule="auto"/>
        <w:jc w:val="both"/>
        <w:rPr>
          <w:rFonts w:ascii="Arial" w:hAnsi="Arial"/>
        </w:rPr>
      </w:pPr>
      <w:r w:rsidRPr="00155390">
        <w:rPr>
          <w:rFonts w:ascii="Arial" w:hAnsi="Arial"/>
        </w:rPr>
        <w:lastRenderedPageBreak/>
        <w:t>My third goal is to manage stress and develop resilience, as care work can be emotionally demanding. I plan to use reflective practice, supervision sessions, and journaling, which can help manage emotions and improve self-awareness (Bassot, 2020). I will review this every month. Achieving these goals will support my long-term progression as an HCA by strengthening my confidence, competence, and professional behaviour.</w:t>
      </w:r>
    </w:p>
    <w:tbl>
      <w:tblPr>
        <w:tblStyle w:val="GridTable4-Accent6"/>
        <w:tblW w:w="0" w:type="auto"/>
        <w:tblLook w:val="04A0" w:firstRow="1" w:lastRow="0" w:firstColumn="1" w:lastColumn="0" w:noHBand="0" w:noVBand="1"/>
      </w:tblPr>
      <w:tblGrid>
        <w:gridCol w:w="2272"/>
        <w:gridCol w:w="2435"/>
        <w:gridCol w:w="1995"/>
        <w:gridCol w:w="1217"/>
        <w:gridCol w:w="1097"/>
      </w:tblGrid>
      <w:tr w:rsidR="00187471" w:rsidRPr="00187471" w14:paraId="02F7D516" w14:textId="77777777" w:rsidTr="001874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5C74DB" w14:textId="77777777" w:rsidR="00187471" w:rsidRPr="00187471" w:rsidRDefault="00187471" w:rsidP="00187471">
            <w:pPr>
              <w:spacing w:after="160" w:line="360" w:lineRule="auto"/>
              <w:jc w:val="both"/>
              <w:rPr>
                <w:rFonts w:ascii="Arial" w:hAnsi="Arial"/>
                <w:sz w:val="22"/>
                <w:szCs w:val="22"/>
              </w:rPr>
            </w:pPr>
            <w:r w:rsidRPr="00187471">
              <w:rPr>
                <w:rFonts w:ascii="Arial" w:hAnsi="Arial"/>
                <w:sz w:val="22"/>
                <w:szCs w:val="22"/>
              </w:rPr>
              <w:t>Goals</w:t>
            </w:r>
          </w:p>
        </w:tc>
        <w:tc>
          <w:tcPr>
            <w:tcW w:w="0" w:type="auto"/>
            <w:hideMark/>
          </w:tcPr>
          <w:p w14:paraId="32FBEBA6" w14:textId="77777777" w:rsidR="00187471" w:rsidRPr="00187471" w:rsidRDefault="00187471" w:rsidP="001874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Actions</w:t>
            </w:r>
          </w:p>
        </w:tc>
        <w:tc>
          <w:tcPr>
            <w:tcW w:w="0" w:type="auto"/>
            <w:hideMark/>
          </w:tcPr>
          <w:p w14:paraId="058BFCF9" w14:textId="77777777" w:rsidR="00187471" w:rsidRPr="00187471" w:rsidRDefault="00187471" w:rsidP="001874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Support Needed</w:t>
            </w:r>
          </w:p>
        </w:tc>
        <w:tc>
          <w:tcPr>
            <w:tcW w:w="0" w:type="auto"/>
            <w:hideMark/>
          </w:tcPr>
          <w:p w14:paraId="6674A2BD" w14:textId="77777777" w:rsidR="00187471" w:rsidRPr="00187471" w:rsidRDefault="00187471" w:rsidP="001874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Target Date</w:t>
            </w:r>
          </w:p>
        </w:tc>
        <w:tc>
          <w:tcPr>
            <w:tcW w:w="0" w:type="auto"/>
            <w:hideMark/>
          </w:tcPr>
          <w:p w14:paraId="2394150A" w14:textId="77777777" w:rsidR="00187471" w:rsidRPr="00187471" w:rsidRDefault="00187471" w:rsidP="0018747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Review Date</w:t>
            </w:r>
          </w:p>
        </w:tc>
      </w:tr>
      <w:tr w:rsidR="00187471" w:rsidRPr="00187471" w14:paraId="0CC7BF72" w14:textId="77777777" w:rsidTr="00187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B66629" w14:textId="77777777" w:rsidR="00187471" w:rsidRPr="00187471" w:rsidRDefault="00187471" w:rsidP="00187471">
            <w:pPr>
              <w:spacing w:after="160" w:line="360" w:lineRule="auto"/>
              <w:jc w:val="both"/>
              <w:rPr>
                <w:rFonts w:ascii="Arial" w:hAnsi="Arial"/>
                <w:sz w:val="22"/>
                <w:szCs w:val="22"/>
              </w:rPr>
            </w:pPr>
            <w:r w:rsidRPr="00187471">
              <w:rPr>
                <w:rFonts w:ascii="Arial" w:hAnsi="Arial"/>
                <w:sz w:val="22"/>
                <w:szCs w:val="22"/>
              </w:rPr>
              <w:t>Build confidence in personal care</w:t>
            </w:r>
          </w:p>
        </w:tc>
        <w:tc>
          <w:tcPr>
            <w:tcW w:w="0" w:type="auto"/>
            <w:hideMark/>
          </w:tcPr>
          <w:p w14:paraId="087A2371"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187471">
              <w:rPr>
                <w:rFonts w:ascii="Arial" w:hAnsi="Arial"/>
                <w:sz w:val="22"/>
                <w:szCs w:val="22"/>
              </w:rPr>
              <w:t>Complete Care Certificate; shadow HCAs; ask for feedback</w:t>
            </w:r>
          </w:p>
        </w:tc>
        <w:tc>
          <w:tcPr>
            <w:tcW w:w="0" w:type="auto"/>
            <w:hideMark/>
          </w:tcPr>
          <w:p w14:paraId="50AE69DC"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187471">
              <w:rPr>
                <w:rFonts w:ascii="Arial" w:hAnsi="Arial"/>
                <w:sz w:val="22"/>
                <w:szCs w:val="22"/>
              </w:rPr>
              <w:t>Training; senior HCA support; supervision</w:t>
            </w:r>
          </w:p>
        </w:tc>
        <w:tc>
          <w:tcPr>
            <w:tcW w:w="0" w:type="auto"/>
            <w:hideMark/>
          </w:tcPr>
          <w:p w14:paraId="4E200585"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187471">
              <w:rPr>
                <w:rFonts w:ascii="Arial" w:hAnsi="Arial"/>
                <w:sz w:val="22"/>
                <w:szCs w:val="22"/>
              </w:rPr>
              <w:t>Within 3 months</w:t>
            </w:r>
          </w:p>
        </w:tc>
        <w:tc>
          <w:tcPr>
            <w:tcW w:w="0" w:type="auto"/>
            <w:hideMark/>
          </w:tcPr>
          <w:p w14:paraId="3D80AF09"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r>
      <w:tr w:rsidR="00187471" w:rsidRPr="00187471" w14:paraId="2EA1533C" w14:textId="77777777" w:rsidTr="00187471">
        <w:tc>
          <w:tcPr>
            <w:cnfStyle w:val="001000000000" w:firstRow="0" w:lastRow="0" w:firstColumn="1" w:lastColumn="0" w:oddVBand="0" w:evenVBand="0" w:oddHBand="0" w:evenHBand="0" w:firstRowFirstColumn="0" w:firstRowLastColumn="0" w:lastRowFirstColumn="0" w:lastRowLastColumn="0"/>
            <w:tcW w:w="0" w:type="auto"/>
            <w:hideMark/>
          </w:tcPr>
          <w:p w14:paraId="66081D5A" w14:textId="77777777" w:rsidR="00187471" w:rsidRPr="00187471" w:rsidRDefault="00187471" w:rsidP="00187471">
            <w:pPr>
              <w:spacing w:after="160" w:line="360" w:lineRule="auto"/>
              <w:jc w:val="both"/>
              <w:rPr>
                <w:rFonts w:ascii="Arial" w:hAnsi="Arial"/>
                <w:sz w:val="22"/>
                <w:szCs w:val="22"/>
              </w:rPr>
            </w:pPr>
            <w:r w:rsidRPr="00187471">
              <w:rPr>
                <w:rFonts w:ascii="Arial" w:hAnsi="Arial"/>
                <w:i/>
                <w:iCs/>
                <w:sz w:val="22"/>
                <w:szCs w:val="22"/>
              </w:rPr>
              <w:t>Time to learn core skills</w:t>
            </w:r>
          </w:p>
        </w:tc>
        <w:tc>
          <w:tcPr>
            <w:tcW w:w="0" w:type="auto"/>
            <w:hideMark/>
          </w:tcPr>
          <w:p w14:paraId="605AF496"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End of Month 3</w:t>
            </w:r>
          </w:p>
        </w:tc>
        <w:tc>
          <w:tcPr>
            <w:tcW w:w="0" w:type="auto"/>
            <w:hideMark/>
          </w:tcPr>
          <w:p w14:paraId="1C66181A"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c>
          <w:tcPr>
            <w:tcW w:w="0" w:type="auto"/>
            <w:hideMark/>
          </w:tcPr>
          <w:p w14:paraId="13B76FB8"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c>
          <w:tcPr>
            <w:tcW w:w="0" w:type="auto"/>
            <w:hideMark/>
          </w:tcPr>
          <w:p w14:paraId="7F45AA40"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r>
      <w:tr w:rsidR="00187471" w:rsidRPr="00187471" w14:paraId="5A655828" w14:textId="77777777" w:rsidTr="00187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02F38B" w14:textId="77777777" w:rsidR="00187471" w:rsidRPr="00187471" w:rsidRDefault="00187471" w:rsidP="00187471">
            <w:pPr>
              <w:spacing w:after="160" w:line="360" w:lineRule="auto"/>
              <w:jc w:val="both"/>
              <w:rPr>
                <w:rFonts w:ascii="Arial" w:hAnsi="Arial"/>
                <w:sz w:val="22"/>
                <w:szCs w:val="22"/>
              </w:rPr>
            </w:pPr>
            <w:r w:rsidRPr="00187471">
              <w:rPr>
                <w:rFonts w:ascii="Arial" w:hAnsi="Arial"/>
                <w:i/>
                <w:iCs/>
                <w:sz w:val="22"/>
                <w:szCs w:val="22"/>
              </w:rPr>
              <w:t>Check progress &amp; gaps</w:t>
            </w:r>
          </w:p>
        </w:tc>
        <w:tc>
          <w:tcPr>
            <w:tcW w:w="0" w:type="auto"/>
            <w:hideMark/>
          </w:tcPr>
          <w:p w14:paraId="52461807"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66149A2F"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3F6BEE84"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2AAA17F2"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r>
      <w:tr w:rsidR="00187471" w:rsidRPr="00187471" w14:paraId="5C73C04F" w14:textId="77777777" w:rsidTr="00187471">
        <w:tc>
          <w:tcPr>
            <w:cnfStyle w:val="001000000000" w:firstRow="0" w:lastRow="0" w:firstColumn="1" w:lastColumn="0" w:oddVBand="0" w:evenVBand="0" w:oddHBand="0" w:evenHBand="0" w:firstRowFirstColumn="0" w:firstRowLastColumn="0" w:lastRowFirstColumn="0" w:lastRowLastColumn="0"/>
            <w:tcW w:w="0" w:type="auto"/>
            <w:hideMark/>
          </w:tcPr>
          <w:p w14:paraId="7CF3EE0A" w14:textId="77777777" w:rsidR="00187471" w:rsidRPr="00187471" w:rsidRDefault="00187471" w:rsidP="00187471">
            <w:pPr>
              <w:spacing w:after="160" w:line="360" w:lineRule="auto"/>
              <w:jc w:val="both"/>
              <w:rPr>
                <w:rFonts w:ascii="Arial" w:hAnsi="Arial"/>
                <w:sz w:val="22"/>
                <w:szCs w:val="22"/>
              </w:rPr>
            </w:pPr>
            <w:r w:rsidRPr="00187471">
              <w:rPr>
                <w:rFonts w:ascii="Arial" w:hAnsi="Arial"/>
                <w:sz w:val="22"/>
                <w:szCs w:val="22"/>
              </w:rPr>
              <w:t>Improve communication skills</w:t>
            </w:r>
          </w:p>
        </w:tc>
        <w:tc>
          <w:tcPr>
            <w:tcW w:w="0" w:type="auto"/>
            <w:hideMark/>
          </w:tcPr>
          <w:p w14:paraId="34FFEAF9"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Practise active listening; online courses; observe staff</w:t>
            </w:r>
          </w:p>
        </w:tc>
        <w:tc>
          <w:tcPr>
            <w:tcW w:w="0" w:type="auto"/>
            <w:hideMark/>
          </w:tcPr>
          <w:p w14:paraId="58E61751"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Online courses; guidance; tools</w:t>
            </w:r>
          </w:p>
        </w:tc>
        <w:tc>
          <w:tcPr>
            <w:tcW w:w="0" w:type="auto"/>
            <w:hideMark/>
          </w:tcPr>
          <w:p w14:paraId="0E19557F"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Within 8 weeks</w:t>
            </w:r>
          </w:p>
        </w:tc>
        <w:tc>
          <w:tcPr>
            <w:tcW w:w="0" w:type="auto"/>
            <w:hideMark/>
          </w:tcPr>
          <w:p w14:paraId="7CF19F28"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r>
      <w:tr w:rsidR="00187471" w:rsidRPr="00187471" w14:paraId="02F1DA91" w14:textId="77777777" w:rsidTr="00187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A57D6D" w14:textId="77777777" w:rsidR="00187471" w:rsidRPr="00187471" w:rsidRDefault="00187471" w:rsidP="00187471">
            <w:pPr>
              <w:spacing w:after="160" w:line="360" w:lineRule="auto"/>
              <w:jc w:val="both"/>
              <w:rPr>
                <w:rFonts w:ascii="Arial" w:hAnsi="Arial"/>
                <w:sz w:val="22"/>
                <w:szCs w:val="22"/>
              </w:rPr>
            </w:pPr>
            <w:r w:rsidRPr="00187471">
              <w:rPr>
                <w:rFonts w:ascii="Arial" w:hAnsi="Arial"/>
                <w:i/>
                <w:iCs/>
                <w:sz w:val="22"/>
                <w:szCs w:val="22"/>
              </w:rPr>
              <w:t>Steady skill-building</w:t>
            </w:r>
          </w:p>
        </w:tc>
        <w:tc>
          <w:tcPr>
            <w:tcW w:w="0" w:type="auto"/>
            <w:hideMark/>
          </w:tcPr>
          <w:p w14:paraId="6AC9998F"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187471">
              <w:rPr>
                <w:rFonts w:ascii="Arial" w:hAnsi="Arial"/>
                <w:sz w:val="22"/>
                <w:szCs w:val="22"/>
              </w:rPr>
              <w:t>Week 8</w:t>
            </w:r>
          </w:p>
        </w:tc>
        <w:tc>
          <w:tcPr>
            <w:tcW w:w="0" w:type="auto"/>
            <w:hideMark/>
          </w:tcPr>
          <w:p w14:paraId="5314F06B"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6558213F"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010048B4"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r>
      <w:tr w:rsidR="00187471" w:rsidRPr="00187471" w14:paraId="00D13299" w14:textId="77777777" w:rsidTr="00187471">
        <w:tc>
          <w:tcPr>
            <w:cnfStyle w:val="001000000000" w:firstRow="0" w:lastRow="0" w:firstColumn="1" w:lastColumn="0" w:oddVBand="0" w:evenVBand="0" w:oddHBand="0" w:evenHBand="0" w:firstRowFirstColumn="0" w:firstRowLastColumn="0" w:lastRowFirstColumn="0" w:lastRowLastColumn="0"/>
            <w:tcW w:w="0" w:type="auto"/>
            <w:hideMark/>
          </w:tcPr>
          <w:p w14:paraId="135A907F" w14:textId="77777777" w:rsidR="00187471" w:rsidRPr="00187471" w:rsidRDefault="00187471" w:rsidP="00187471">
            <w:pPr>
              <w:spacing w:after="160" w:line="360" w:lineRule="auto"/>
              <w:jc w:val="both"/>
              <w:rPr>
                <w:rFonts w:ascii="Arial" w:hAnsi="Arial"/>
                <w:sz w:val="22"/>
                <w:szCs w:val="22"/>
              </w:rPr>
            </w:pPr>
            <w:r w:rsidRPr="00187471">
              <w:rPr>
                <w:rFonts w:ascii="Arial" w:hAnsi="Arial"/>
                <w:i/>
                <w:iCs/>
                <w:sz w:val="22"/>
                <w:szCs w:val="22"/>
              </w:rPr>
              <w:t>Review improvement</w:t>
            </w:r>
          </w:p>
        </w:tc>
        <w:tc>
          <w:tcPr>
            <w:tcW w:w="0" w:type="auto"/>
            <w:hideMark/>
          </w:tcPr>
          <w:p w14:paraId="1466105F"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c>
          <w:tcPr>
            <w:tcW w:w="0" w:type="auto"/>
            <w:hideMark/>
          </w:tcPr>
          <w:p w14:paraId="2A8EC87E"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c>
          <w:tcPr>
            <w:tcW w:w="0" w:type="auto"/>
            <w:hideMark/>
          </w:tcPr>
          <w:p w14:paraId="42AE5FE7"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c>
          <w:tcPr>
            <w:tcW w:w="0" w:type="auto"/>
            <w:hideMark/>
          </w:tcPr>
          <w:p w14:paraId="36A2061C"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r>
      <w:tr w:rsidR="00187471" w:rsidRPr="00187471" w14:paraId="29DAD24B" w14:textId="77777777" w:rsidTr="00187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8EC390" w14:textId="77777777" w:rsidR="00187471" w:rsidRPr="00187471" w:rsidRDefault="00187471" w:rsidP="00187471">
            <w:pPr>
              <w:spacing w:after="160" w:line="360" w:lineRule="auto"/>
              <w:jc w:val="both"/>
              <w:rPr>
                <w:rFonts w:ascii="Arial" w:hAnsi="Arial"/>
                <w:sz w:val="22"/>
                <w:szCs w:val="22"/>
              </w:rPr>
            </w:pPr>
            <w:r w:rsidRPr="00187471">
              <w:rPr>
                <w:rFonts w:ascii="Arial" w:hAnsi="Arial"/>
                <w:sz w:val="22"/>
                <w:szCs w:val="22"/>
              </w:rPr>
              <w:t>Manage stress &amp; resilience</w:t>
            </w:r>
          </w:p>
        </w:tc>
        <w:tc>
          <w:tcPr>
            <w:tcW w:w="0" w:type="auto"/>
            <w:hideMark/>
          </w:tcPr>
          <w:p w14:paraId="23F15D0F"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187471">
              <w:rPr>
                <w:rFonts w:ascii="Arial" w:hAnsi="Arial"/>
                <w:sz w:val="22"/>
                <w:szCs w:val="22"/>
              </w:rPr>
              <w:t>Reflective journal; supervision; coping strategies</w:t>
            </w:r>
          </w:p>
        </w:tc>
        <w:tc>
          <w:tcPr>
            <w:tcW w:w="0" w:type="auto"/>
            <w:hideMark/>
          </w:tcPr>
          <w:p w14:paraId="7D8BBD1F"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187471">
              <w:rPr>
                <w:rFonts w:ascii="Arial" w:hAnsi="Arial"/>
                <w:sz w:val="22"/>
                <w:szCs w:val="22"/>
              </w:rPr>
              <w:t>Journal; supervisor; wellbeing resources</w:t>
            </w:r>
          </w:p>
        </w:tc>
        <w:tc>
          <w:tcPr>
            <w:tcW w:w="0" w:type="auto"/>
            <w:hideMark/>
          </w:tcPr>
          <w:p w14:paraId="74E342B3"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187471">
              <w:rPr>
                <w:rFonts w:ascii="Arial" w:hAnsi="Arial"/>
                <w:sz w:val="22"/>
                <w:szCs w:val="22"/>
              </w:rPr>
              <w:t>Ongoing</w:t>
            </w:r>
          </w:p>
        </w:tc>
        <w:tc>
          <w:tcPr>
            <w:tcW w:w="0" w:type="auto"/>
            <w:hideMark/>
          </w:tcPr>
          <w:p w14:paraId="4D82B15B"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r>
      <w:tr w:rsidR="00187471" w:rsidRPr="00187471" w14:paraId="0BCDB129" w14:textId="77777777" w:rsidTr="00187471">
        <w:tc>
          <w:tcPr>
            <w:cnfStyle w:val="001000000000" w:firstRow="0" w:lastRow="0" w:firstColumn="1" w:lastColumn="0" w:oddVBand="0" w:evenVBand="0" w:oddHBand="0" w:evenHBand="0" w:firstRowFirstColumn="0" w:firstRowLastColumn="0" w:lastRowFirstColumn="0" w:lastRowLastColumn="0"/>
            <w:tcW w:w="0" w:type="auto"/>
            <w:hideMark/>
          </w:tcPr>
          <w:p w14:paraId="4AC23FBE" w14:textId="77777777" w:rsidR="00187471" w:rsidRPr="00187471" w:rsidRDefault="00187471" w:rsidP="00187471">
            <w:pPr>
              <w:spacing w:after="160" w:line="360" w:lineRule="auto"/>
              <w:jc w:val="both"/>
              <w:rPr>
                <w:rFonts w:ascii="Arial" w:hAnsi="Arial"/>
                <w:sz w:val="22"/>
                <w:szCs w:val="22"/>
              </w:rPr>
            </w:pPr>
            <w:r w:rsidRPr="00187471">
              <w:rPr>
                <w:rFonts w:ascii="Arial" w:hAnsi="Arial"/>
                <w:i/>
                <w:iCs/>
                <w:sz w:val="22"/>
                <w:szCs w:val="22"/>
              </w:rPr>
              <w:t>Requires regular practice</w:t>
            </w:r>
          </w:p>
        </w:tc>
        <w:tc>
          <w:tcPr>
            <w:tcW w:w="0" w:type="auto"/>
            <w:hideMark/>
          </w:tcPr>
          <w:p w14:paraId="19143437"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187471">
              <w:rPr>
                <w:rFonts w:ascii="Arial" w:hAnsi="Arial"/>
                <w:sz w:val="22"/>
                <w:szCs w:val="22"/>
              </w:rPr>
              <w:t>Monthly</w:t>
            </w:r>
          </w:p>
        </w:tc>
        <w:tc>
          <w:tcPr>
            <w:tcW w:w="0" w:type="auto"/>
            <w:hideMark/>
          </w:tcPr>
          <w:p w14:paraId="3723F3CE"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c>
          <w:tcPr>
            <w:tcW w:w="0" w:type="auto"/>
            <w:hideMark/>
          </w:tcPr>
          <w:p w14:paraId="794CE6CC"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c>
          <w:tcPr>
            <w:tcW w:w="0" w:type="auto"/>
            <w:hideMark/>
          </w:tcPr>
          <w:p w14:paraId="163F0C75" w14:textId="77777777" w:rsidR="00187471" w:rsidRPr="00187471" w:rsidRDefault="00187471" w:rsidP="0018747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p>
        </w:tc>
      </w:tr>
      <w:tr w:rsidR="00187471" w:rsidRPr="00187471" w14:paraId="5498BDBF" w14:textId="77777777" w:rsidTr="00187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121E66" w14:textId="77777777" w:rsidR="00187471" w:rsidRPr="00187471" w:rsidRDefault="00187471" w:rsidP="00187471">
            <w:pPr>
              <w:spacing w:after="160" w:line="360" w:lineRule="auto"/>
              <w:jc w:val="both"/>
              <w:rPr>
                <w:rFonts w:ascii="Arial" w:hAnsi="Arial"/>
                <w:sz w:val="22"/>
                <w:szCs w:val="22"/>
              </w:rPr>
            </w:pPr>
            <w:r w:rsidRPr="00187471">
              <w:rPr>
                <w:rFonts w:ascii="Arial" w:hAnsi="Arial"/>
                <w:i/>
                <w:iCs/>
                <w:sz w:val="22"/>
                <w:szCs w:val="22"/>
              </w:rPr>
              <w:t>Track wellbeing</w:t>
            </w:r>
          </w:p>
        </w:tc>
        <w:tc>
          <w:tcPr>
            <w:tcW w:w="0" w:type="auto"/>
            <w:hideMark/>
          </w:tcPr>
          <w:p w14:paraId="6B252B35"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0BF78FB6"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3350EB8C" w14:textId="77777777" w:rsidR="00187471" w:rsidRPr="00187471" w:rsidRDefault="00187471" w:rsidP="0018747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c>
          <w:tcPr>
            <w:tcW w:w="0" w:type="auto"/>
            <w:hideMark/>
          </w:tcPr>
          <w:p w14:paraId="426916B4" w14:textId="77777777" w:rsidR="00187471" w:rsidRPr="00187471" w:rsidRDefault="00187471" w:rsidP="00187471">
            <w:pPr>
              <w:keepNext/>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p>
        </w:tc>
      </w:tr>
    </w:tbl>
    <w:p w14:paraId="5B262D4E" w14:textId="360C14CC" w:rsidR="00187471" w:rsidRPr="00187471" w:rsidRDefault="00187471" w:rsidP="00187471">
      <w:pPr>
        <w:pStyle w:val="Caption"/>
        <w:rPr>
          <w:rFonts w:ascii="Arial" w:hAnsi="Arial"/>
          <w:sz w:val="22"/>
          <w:szCs w:val="22"/>
        </w:rPr>
      </w:pPr>
      <w:r w:rsidRPr="00187471">
        <w:rPr>
          <w:sz w:val="22"/>
          <w:szCs w:val="22"/>
        </w:rPr>
        <w:t>Table 1. Personal Development Plan (PDP) outlining goals, actions, resources, and review dates.</w:t>
      </w:r>
    </w:p>
    <w:p w14:paraId="3F161961" w14:textId="77777777" w:rsidR="00A7130C" w:rsidRPr="00A7130C" w:rsidRDefault="00A7130C" w:rsidP="00A7130C">
      <w:pPr>
        <w:pStyle w:val="Heading1"/>
      </w:pPr>
      <w:bookmarkStart w:id="15" w:name="_Toc214386577"/>
      <w:r w:rsidRPr="00A7130C">
        <w:lastRenderedPageBreak/>
        <w:t>7. Reflection Using the ERA Model (250 words)</w:t>
      </w:r>
      <w:bookmarkEnd w:id="15"/>
    </w:p>
    <w:p w14:paraId="4DD8827E" w14:textId="3D25916E" w:rsidR="00A7130C" w:rsidRPr="00A7130C" w:rsidRDefault="00A7130C" w:rsidP="00A7130C">
      <w:pPr>
        <w:pStyle w:val="Heading2"/>
      </w:pPr>
      <w:bookmarkStart w:id="16" w:name="_Toc214386578"/>
      <w:r w:rsidRPr="00A7130C">
        <w:t>7.1 Experience</w:t>
      </w:r>
      <w:bookmarkEnd w:id="16"/>
      <w:r w:rsidRPr="00A7130C">
        <w:t xml:space="preserve"> </w:t>
      </w:r>
    </w:p>
    <w:p w14:paraId="0612F6F7" w14:textId="204DEF28" w:rsidR="00A7130C" w:rsidRPr="00A7130C" w:rsidRDefault="00B00282" w:rsidP="00A7130C">
      <w:pPr>
        <w:spacing w:line="360" w:lineRule="auto"/>
        <w:jc w:val="both"/>
        <w:rPr>
          <w:rFonts w:ascii="Arial" w:hAnsi="Arial"/>
        </w:rPr>
      </w:pPr>
      <w:r w:rsidRPr="00B00282">
        <w:rPr>
          <w:rFonts w:ascii="Arial" w:hAnsi="Arial"/>
        </w:rPr>
        <w:t>For Component 1, I researched different job roles in health and social care and decided to focus on the Health Care Assistant position. I read the job advert carefully, identified the key skills, and matched them with my own strengths. I also reviewed the module content from Weeks 1–6 to help structure my presentation. I created draft slides, wrote my script, and used reflection tools to understand my progress. I also used feedback from classmates and practised speaking to improve my confidence. This whole process helped me become more organised and aware of what employers look for in the sector.</w:t>
      </w:r>
    </w:p>
    <w:p w14:paraId="20991762" w14:textId="62C7A164" w:rsidR="00A7130C" w:rsidRPr="00A7130C" w:rsidRDefault="00A7130C" w:rsidP="00A7130C">
      <w:pPr>
        <w:pStyle w:val="Heading2"/>
      </w:pPr>
      <w:bookmarkStart w:id="17" w:name="_Toc214386579"/>
      <w:r w:rsidRPr="00A7130C">
        <w:t>7.2 Reflection</w:t>
      </w:r>
      <w:bookmarkEnd w:id="17"/>
      <w:r w:rsidRPr="00A7130C">
        <w:t xml:space="preserve"> </w:t>
      </w:r>
    </w:p>
    <w:p w14:paraId="2C22C02D" w14:textId="77777777" w:rsidR="00A7130C" w:rsidRPr="00A7130C" w:rsidRDefault="00A7130C" w:rsidP="00A7130C">
      <w:pPr>
        <w:spacing w:line="360" w:lineRule="auto"/>
        <w:jc w:val="both"/>
        <w:rPr>
          <w:rFonts w:ascii="Arial" w:hAnsi="Arial"/>
        </w:rPr>
      </w:pPr>
      <w:r w:rsidRPr="00A7130C">
        <w:rPr>
          <w:rFonts w:ascii="Arial" w:hAnsi="Arial"/>
        </w:rPr>
        <w:t xml:space="preserve">One part that went well was analysing the job advert because I clearly understood the main responsibilities and skills needed. I also felt confident researching communication and problem-solving skills, as these topics linked closely with the module content. A challenge I faced was organising all the information into a clear structure, which sometimes felt overwhelming. However, using the ERA model helped me break tasks into smaller steps. I learned that I </w:t>
      </w:r>
      <w:proofErr w:type="gramStart"/>
      <w:r w:rsidRPr="00A7130C">
        <w:rPr>
          <w:rFonts w:ascii="Arial" w:hAnsi="Arial"/>
        </w:rPr>
        <w:t>can</w:t>
      </w:r>
      <w:proofErr w:type="gramEnd"/>
      <w:r w:rsidRPr="00A7130C">
        <w:rPr>
          <w:rFonts w:ascii="Arial" w:hAnsi="Arial"/>
        </w:rPr>
        <w:t xml:space="preserve"> manage academic work better when I reflect on my actions and identify what I need to improve (Bassot, 2020). This assignment increased my confidence in career planning and helped me understand my abilities more clearly (Cottrell, 2021).</w:t>
      </w:r>
    </w:p>
    <w:p w14:paraId="4C335351" w14:textId="0E8B3DD1" w:rsidR="00A7130C" w:rsidRPr="00A7130C" w:rsidRDefault="00A7130C" w:rsidP="00A7130C">
      <w:pPr>
        <w:pStyle w:val="Heading2"/>
      </w:pPr>
      <w:bookmarkStart w:id="18" w:name="_Toc214386580"/>
      <w:r w:rsidRPr="00A7130C">
        <w:t>7.3 Action</w:t>
      </w:r>
      <w:bookmarkEnd w:id="18"/>
      <w:r w:rsidRPr="00A7130C">
        <w:t xml:space="preserve"> </w:t>
      </w:r>
    </w:p>
    <w:p w14:paraId="68102383" w14:textId="1335C491" w:rsidR="00A7130C" w:rsidRDefault="00B00282" w:rsidP="00A7130C">
      <w:pPr>
        <w:spacing w:line="360" w:lineRule="auto"/>
        <w:jc w:val="both"/>
        <w:rPr>
          <w:rFonts w:ascii="Arial" w:hAnsi="Arial"/>
        </w:rPr>
      </w:pPr>
      <w:r w:rsidRPr="00B00282">
        <w:rPr>
          <w:rFonts w:ascii="Arial" w:hAnsi="Arial"/>
        </w:rPr>
        <w:t>In the future, I will start planning earlier and use reflective tools regularly to track my progress. I will also keep practising my communication and research skills, as they are essential for both study and HCA work. Using reflection will help me stay motivated, manage challenges, and continue building the skills needed for a successful career (Jasper, 2020). I also plan to seek feedback more often from tutors and peers, as this will help me improve my work and confidence. By reviewing my progress regularly and staying open to learning, I can keep developing professionally and prepare myself effectively for the responsibilities of an HCA role.</w:t>
      </w:r>
    </w:p>
    <w:p w14:paraId="7F8395FE" w14:textId="4D95873F" w:rsidR="00A7130C" w:rsidRPr="00A7130C" w:rsidRDefault="00A7130C" w:rsidP="00A7130C">
      <w:pPr>
        <w:pStyle w:val="Heading1"/>
      </w:pPr>
      <w:bookmarkStart w:id="19" w:name="_Toc214386581"/>
      <w:r w:rsidRPr="00A7130C">
        <w:lastRenderedPageBreak/>
        <w:t>8. Conclusion</w:t>
      </w:r>
      <w:bookmarkEnd w:id="19"/>
      <w:r w:rsidRPr="00A7130C">
        <w:t xml:space="preserve"> </w:t>
      </w:r>
    </w:p>
    <w:p w14:paraId="761E3DD6" w14:textId="09E8144D" w:rsidR="00A7130C" w:rsidRPr="00A7130C" w:rsidRDefault="00B00282" w:rsidP="00A7130C">
      <w:pPr>
        <w:spacing w:line="360" w:lineRule="auto"/>
        <w:jc w:val="both"/>
        <w:rPr>
          <w:rFonts w:ascii="Arial" w:hAnsi="Arial"/>
        </w:rPr>
      </w:pPr>
      <w:r w:rsidRPr="00B00282">
        <w:rPr>
          <w:rFonts w:ascii="Arial" w:hAnsi="Arial"/>
        </w:rPr>
        <w:t>In this presentation, I explored the Health Care Assistant role, the key skills needed, and why it is a suitable career for me. I used self-awareness to understand my strengths and areas for improvement and created a Personal Development Plan to guide my progress. Reflecting on my learning helped me recognise how I can grow further. I am committed to developing my skills, gaining experience, and working towards becoming a confident and professional HCA in the future. This process has strengthened my motivation and helped me understand the steps I need to take to achieve my goals in health and social care.</w:t>
      </w:r>
    </w:p>
    <w:p w14:paraId="15709815" w14:textId="77777777" w:rsidR="00A7130C" w:rsidRPr="00A7130C" w:rsidRDefault="00A7130C" w:rsidP="00A7130C">
      <w:pPr>
        <w:spacing w:line="360" w:lineRule="auto"/>
        <w:jc w:val="both"/>
        <w:rPr>
          <w:rFonts w:ascii="Arial" w:hAnsi="Arial"/>
        </w:rPr>
      </w:pPr>
    </w:p>
    <w:p w14:paraId="4ADFE153" w14:textId="77777777" w:rsidR="00A7130C" w:rsidRPr="00155390" w:rsidRDefault="00A7130C" w:rsidP="00155390">
      <w:pPr>
        <w:spacing w:line="360" w:lineRule="auto"/>
        <w:jc w:val="both"/>
        <w:rPr>
          <w:rFonts w:ascii="Arial" w:hAnsi="Arial"/>
        </w:rPr>
      </w:pPr>
    </w:p>
    <w:p w14:paraId="15153B1F" w14:textId="77777777" w:rsidR="00155390" w:rsidRPr="00BF17A0" w:rsidRDefault="00155390" w:rsidP="00BF17A0">
      <w:pPr>
        <w:spacing w:line="360" w:lineRule="auto"/>
        <w:jc w:val="both"/>
        <w:rPr>
          <w:rFonts w:ascii="Arial" w:hAnsi="Arial"/>
        </w:rPr>
      </w:pPr>
    </w:p>
    <w:p w14:paraId="57DC71D1" w14:textId="77777777" w:rsidR="00BF17A0" w:rsidRPr="00FB4194" w:rsidRDefault="00BF17A0" w:rsidP="00FB4194">
      <w:pPr>
        <w:spacing w:line="360" w:lineRule="auto"/>
        <w:jc w:val="both"/>
        <w:rPr>
          <w:rFonts w:ascii="Arial" w:hAnsi="Arial"/>
        </w:rPr>
      </w:pPr>
    </w:p>
    <w:p w14:paraId="715EBB96" w14:textId="77777777" w:rsidR="00FB4194" w:rsidRPr="00B60C2C" w:rsidRDefault="00FB4194" w:rsidP="00B60C2C">
      <w:pPr>
        <w:spacing w:line="360" w:lineRule="auto"/>
        <w:jc w:val="both"/>
        <w:rPr>
          <w:rFonts w:ascii="Arial" w:hAnsi="Arial"/>
        </w:rPr>
      </w:pPr>
    </w:p>
    <w:p w14:paraId="4720FDAB" w14:textId="77777777" w:rsidR="00F436AF" w:rsidRPr="00F436AF" w:rsidRDefault="00F436AF" w:rsidP="00F436AF">
      <w:pPr>
        <w:spacing w:line="360" w:lineRule="auto"/>
        <w:jc w:val="both"/>
        <w:rPr>
          <w:rFonts w:ascii="Arial" w:hAnsi="Arial"/>
        </w:rPr>
      </w:pPr>
    </w:p>
    <w:p w14:paraId="45A49151" w14:textId="312632D9" w:rsidR="00F436AF" w:rsidRPr="00F436AF" w:rsidRDefault="00F436AF" w:rsidP="00F436AF">
      <w:pPr>
        <w:spacing w:line="360" w:lineRule="auto"/>
        <w:jc w:val="both"/>
        <w:rPr>
          <w:rFonts w:ascii="Arial" w:hAnsi="Arial"/>
        </w:rPr>
      </w:pPr>
    </w:p>
    <w:p w14:paraId="02083231" w14:textId="77777777" w:rsidR="00F436AF" w:rsidRDefault="00F436AF" w:rsidP="00F436AF">
      <w:pPr>
        <w:spacing w:line="360" w:lineRule="auto"/>
        <w:jc w:val="both"/>
        <w:rPr>
          <w:rFonts w:ascii="Arial" w:hAnsi="Arial"/>
        </w:rPr>
      </w:pPr>
    </w:p>
    <w:p w14:paraId="59DF1936" w14:textId="77777777" w:rsidR="00F436AF" w:rsidRDefault="00F436AF">
      <w:pPr>
        <w:rPr>
          <w:rFonts w:ascii="Arial" w:hAnsi="Arial"/>
        </w:rPr>
      </w:pPr>
      <w:r>
        <w:rPr>
          <w:rFonts w:ascii="Arial" w:hAnsi="Arial"/>
        </w:rPr>
        <w:br w:type="page"/>
      </w:r>
    </w:p>
    <w:p w14:paraId="0934B373" w14:textId="77777777" w:rsidR="00F436AF" w:rsidRDefault="00F436AF" w:rsidP="00550011">
      <w:pPr>
        <w:pStyle w:val="Heading1"/>
      </w:pPr>
      <w:bookmarkStart w:id="20" w:name="_Toc214386582"/>
      <w:r w:rsidRPr="00F436AF">
        <w:lastRenderedPageBreak/>
        <w:t>References</w:t>
      </w:r>
      <w:bookmarkEnd w:id="20"/>
    </w:p>
    <w:p w14:paraId="2C2978C9" w14:textId="77777777" w:rsidR="00401B97" w:rsidRPr="00401B97" w:rsidRDefault="00401B97" w:rsidP="00401B97">
      <w:r w:rsidRPr="00401B97">
        <w:t xml:space="preserve">Apollo Home Healthcare (2025) </w:t>
      </w:r>
      <w:r w:rsidRPr="00401B97">
        <w:rPr>
          <w:i/>
          <w:iCs/>
        </w:rPr>
        <w:t>Healthcare Assistant Job Advert</w:t>
      </w:r>
      <w:r w:rsidRPr="00401B97">
        <w:t xml:space="preserve">. Available at: </w:t>
      </w:r>
      <w:hyperlink r:id="rId9" w:tgtFrame="_new" w:history="1">
        <w:r w:rsidRPr="00401B97">
          <w:rPr>
            <w:rStyle w:val="Hyperlink"/>
          </w:rPr>
          <w:t>https://www.totaljobs.com/job/healthcare-assistant/apollo-home-healthcare-job106133820</w:t>
        </w:r>
      </w:hyperlink>
      <w:r w:rsidRPr="00401B97">
        <w:t xml:space="preserve"> (Accessed: 13 November 2025).</w:t>
      </w:r>
    </w:p>
    <w:p w14:paraId="4E0B8805" w14:textId="77777777" w:rsidR="00401B97" w:rsidRPr="00401B97" w:rsidRDefault="00401B97" w:rsidP="00401B97">
      <w:r w:rsidRPr="00401B97">
        <w:t xml:space="preserve">Bassot, B. (2020) </w:t>
      </w:r>
      <w:r w:rsidRPr="00401B97">
        <w:rPr>
          <w:i/>
          <w:iCs/>
        </w:rPr>
        <w:t>The Reflective Journal</w:t>
      </w:r>
      <w:r w:rsidRPr="00401B97">
        <w:t xml:space="preserve">. 3rd ed. Red Globe Press. Available at: </w:t>
      </w:r>
      <w:hyperlink r:id="rId10" w:tgtFrame="_new" w:history="1">
        <w:r w:rsidRPr="00401B97">
          <w:rPr>
            <w:rStyle w:val="Hyperlink"/>
          </w:rPr>
          <w:t>https://www.brownsbfs.co.uk/Product/Barbara-Bassot-Bassot/The-Reflective-Journal/9781350313309</w:t>
        </w:r>
      </w:hyperlink>
      <w:r w:rsidRPr="00401B97">
        <w:t xml:space="preserve"> (Accessed: 17 November 2025).</w:t>
      </w:r>
    </w:p>
    <w:p w14:paraId="2B6DFFDC" w14:textId="77777777" w:rsidR="00401B97" w:rsidRPr="00401B97" w:rsidRDefault="00401B97" w:rsidP="00401B97">
      <w:r w:rsidRPr="00401B97">
        <w:t xml:space="preserve">Roth, J.P. and Lim, J. (2022) </w:t>
      </w:r>
      <w:r w:rsidRPr="00401B97">
        <w:rPr>
          <w:i/>
          <w:iCs/>
        </w:rPr>
        <w:t>Business &amp; Professional Communication: Keys for Workplace Excellence</w:t>
      </w:r>
      <w:r w:rsidRPr="00401B97">
        <w:t xml:space="preserve">. 5th ed. Cengage Learning. Available at: </w:t>
      </w:r>
      <w:hyperlink r:id="rId11" w:tgtFrame="_new" w:history="1">
        <w:r w:rsidRPr="00401B97">
          <w:rPr>
            <w:rStyle w:val="Hyperlink"/>
          </w:rPr>
          <w:t>https://www.amazon.co.uk/Business-Professional-Communication-Workplace-Excellence/dp/1071825267</w:t>
        </w:r>
      </w:hyperlink>
      <w:r w:rsidRPr="00401B97">
        <w:t xml:space="preserve"> (Accessed: 14 November 2025).</w:t>
      </w:r>
    </w:p>
    <w:p w14:paraId="35FD5ECF" w14:textId="77777777" w:rsidR="00401B97" w:rsidRPr="00401B97" w:rsidRDefault="00401B97" w:rsidP="00401B97">
      <w:r w:rsidRPr="00401B97">
        <w:t xml:space="preserve">Cottrell, S. (2021) </w:t>
      </w:r>
      <w:r w:rsidRPr="00401B97">
        <w:rPr>
          <w:i/>
          <w:iCs/>
        </w:rPr>
        <w:t>Skills for Success: Personal Development and Employability</w:t>
      </w:r>
      <w:r w:rsidRPr="00401B97">
        <w:t xml:space="preserve">. 4th ed. Bloomsbury Academic. Available at: </w:t>
      </w:r>
      <w:hyperlink r:id="rId12" w:tgtFrame="_new" w:history="1">
        <w:r w:rsidRPr="00401B97">
          <w:rPr>
            <w:rStyle w:val="Hyperlink"/>
          </w:rPr>
          <w:t>https://www.bloomsbury.com/uk/skills-for-success-9781352011593/</w:t>
        </w:r>
      </w:hyperlink>
      <w:r w:rsidRPr="00401B97">
        <w:t xml:space="preserve"> (Accessed: 18 November 2025).</w:t>
      </w:r>
    </w:p>
    <w:p w14:paraId="542AF467" w14:textId="77777777" w:rsidR="00401B97" w:rsidRPr="00401B97" w:rsidRDefault="00401B97" w:rsidP="00401B97">
      <w:r w:rsidRPr="00401B97">
        <w:t xml:space="preserve">Egan, G. (2018) </w:t>
      </w:r>
      <w:r w:rsidRPr="00401B97">
        <w:rPr>
          <w:i/>
          <w:iCs/>
        </w:rPr>
        <w:t>The Skilled Helper: A Problem-Management and Opportunity-Development Approach to Helping</w:t>
      </w:r>
      <w:r w:rsidRPr="00401B97">
        <w:t xml:space="preserve">. 11th ed. Cengage Learning. Available at: </w:t>
      </w:r>
      <w:hyperlink r:id="rId13" w:tgtFrame="_new" w:history="1">
        <w:r w:rsidRPr="00401B97">
          <w:rPr>
            <w:rStyle w:val="Hyperlink"/>
          </w:rPr>
          <w:t>https://www.cengage.com/c/the-skilled-helper-a-problem-management-and-opportunity-development-approach-to-helping-11e-egan-reese/9781305865716/</w:t>
        </w:r>
      </w:hyperlink>
      <w:r w:rsidRPr="00401B97">
        <w:t xml:space="preserve"> (Accessed: 16 November 2025).</w:t>
      </w:r>
    </w:p>
    <w:p w14:paraId="0EEEFF05" w14:textId="77777777" w:rsidR="00401B97" w:rsidRPr="00401B97" w:rsidRDefault="00401B97" w:rsidP="00401B97">
      <w:proofErr w:type="spellStart"/>
      <w:r w:rsidRPr="00401B97">
        <w:t>Gluyas</w:t>
      </w:r>
      <w:proofErr w:type="spellEnd"/>
      <w:r w:rsidRPr="00401B97">
        <w:t xml:space="preserve">, H. (2015) ‘Effective communication and teamwork </w:t>
      </w:r>
      <w:proofErr w:type="gramStart"/>
      <w:r w:rsidRPr="00401B97">
        <w:t>promotes</w:t>
      </w:r>
      <w:proofErr w:type="gramEnd"/>
      <w:r w:rsidRPr="00401B97">
        <w:t xml:space="preserve"> patient safety’, </w:t>
      </w:r>
      <w:r w:rsidRPr="00401B97">
        <w:rPr>
          <w:i/>
          <w:iCs/>
        </w:rPr>
        <w:t>Nursing Standard</w:t>
      </w:r>
      <w:r w:rsidRPr="00401B97">
        <w:t xml:space="preserve">, 29(49), pp. 50–57. Available at: </w:t>
      </w:r>
      <w:hyperlink r:id="rId14" w:tgtFrame="_new" w:history="1">
        <w:r w:rsidRPr="00401B97">
          <w:rPr>
            <w:rStyle w:val="Hyperlink"/>
          </w:rPr>
          <w:t>https://pubmed.ncbi.nlm.nih.gov/26243123</w:t>
        </w:r>
      </w:hyperlink>
      <w:r w:rsidRPr="00401B97">
        <w:t xml:space="preserve"> (Accessed: 12 November 2025).</w:t>
      </w:r>
    </w:p>
    <w:p w14:paraId="01BA1001" w14:textId="77777777" w:rsidR="00401B97" w:rsidRPr="00401B97" w:rsidRDefault="00401B97" w:rsidP="00401B97">
      <w:r w:rsidRPr="00401B97">
        <w:t xml:space="preserve">Hargie, O. (2021) </w:t>
      </w:r>
      <w:r w:rsidRPr="00401B97">
        <w:rPr>
          <w:i/>
          <w:iCs/>
        </w:rPr>
        <w:t>Skilled Interpersonal Communication: Research, Theory and Practice</w:t>
      </w:r>
      <w:r w:rsidRPr="00401B97">
        <w:t>. 7th ed. Routledge.</w:t>
      </w:r>
    </w:p>
    <w:p w14:paraId="5A0497C8" w14:textId="77777777" w:rsidR="00401B97" w:rsidRPr="00401B97" w:rsidRDefault="00401B97" w:rsidP="00401B97">
      <w:r w:rsidRPr="00401B97">
        <w:t xml:space="preserve">Jasper, M. (2003) </w:t>
      </w:r>
      <w:r w:rsidRPr="00401B97">
        <w:rPr>
          <w:i/>
          <w:iCs/>
        </w:rPr>
        <w:t>Beginning Reflective Practice</w:t>
      </w:r>
      <w:r w:rsidRPr="00401B97">
        <w:t>. Nelson Thornes.</w:t>
      </w:r>
    </w:p>
    <w:p w14:paraId="7D3FADF2" w14:textId="77777777" w:rsidR="00401B97" w:rsidRPr="00401B97" w:rsidRDefault="00401B97" w:rsidP="00401B97">
      <w:r w:rsidRPr="00401B97">
        <w:t xml:space="preserve">Patton, W. and McMahon, M. (2021) </w:t>
      </w:r>
      <w:r w:rsidRPr="00401B97">
        <w:rPr>
          <w:i/>
          <w:iCs/>
        </w:rPr>
        <w:t>Career Development and Systems Theory: Connecting Theory and Practice</w:t>
      </w:r>
      <w:r w:rsidRPr="00401B97">
        <w:t>. 4th ed. Springer.</w:t>
      </w:r>
    </w:p>
    <w:p w14:paraId="0F01090A" w14:textId="77777777" w:rsidR="00401B97" w:rsidRPr="00401B97" w:rsidRDefault="00401B97" w:rsidP="00401B97">
      <w:r w:rsidRPr="00401B97">
        <w:t xml:space="preserve">Skills for Care (2022) </w:t>
      </w:r>
      <w:r w:rsidRPr="00401B97">
        <w:rPr>
          <w:i/>
          <w:iCs/>
        </w:rPr>
        <w:t>The State of the Adult Social Care Sector and Workforce in England</w:t>
      </w:r>
      <w:r w:rsidRPr="00401B97">
        <w:t xml:space="preserve">. Available at: </w:t>
      </w:r>
      <w:hyperlink r:id="rId15" w:tgtFrame="_new" w:history="1">
        <w:r w:rsidRPr="00401B97">
          <w:rPr>
            <w:rStyle w:val="Hyperlink"/>
          </w:rPr>
          <w:t>https://www.skillsforcare.org.uk/adult-social-care-workforce-data/Workforce-intelligence/publications/national-information/The-state-of-the-adult-social-care-sector-and-workforce-in-England.aspx</w:t>
        </w:r>
      </w:hyperlink>
      <w:r w:rsidRPr="00401B97">
        <w:t xml:space="preserve"> (Accessed: 15 November 2025).</w:t>
      </w:r>
    </w:p>
    <w:p w14:paraId="33D4673F" w14:textId="77777777" w:rsidR="0078141A" w:rsidRPr="0078141A" w:rsidRDefault="0078141A" w:rsidP="0078141A"/>
    <w:sectPr w:rsidR="0078141A" w:rsidRPr="0078141A" w:rsidSect="00F436A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DA9D2" w14:textId="77777777" w:rsidR="00796059" w:rsidRDefault="00796059" w:rsidP="00F436AF">
      <w:pPr>
        <w:spacing w:after="0" w:line="240" w:lineRule="auto"/>
      </w:pPr>
      <w:r>
        <w:separator/>
      </w:r>
    </w:p>
  </w:endnote>
  <w:endnote w:type="continuationSeparator" w:id="0">
    <w:p w14:paraId="5A7FEDBC" w14:textId="77777777" w:rsidR="00796059" w:rsidRDefault="00796059" w:rsidP="00F43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4145055"/>
      <w:docPartObj>
        <w:docPartGallery w:val="Page Numbers (Bottom of Page)"/>
        <w:docPartUnique/>
      </w:docPartObj>
    </w:sdtPr>
    <w:sdtEndPr>
      <w:rPr>
        <w:noProof/>
      </w:rPr>
    </w:sdtEndPr>
    <w:sdtContent>
      <w:p w14:paraId="25E3DFC1" w14:textId="0862B33D" w:rsidR="00F436AF" w:rsidRDefault="00F436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79878" w14:textId="77777777" w:rsidR="00F436AF" w:rsidRDefault="00F43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EF243" w14:textId="77777777" w:rsidR="00796059" w:rsidRDefault="00796059" w:rsidP="00F436AF">
      <w:pPr>
        <w:spacing w:after="0" w:line="240" w:lineRule="auto"/>
      </w:pPr>
      <w:r>
        <w:separator/>
      </w:r>
    </w:p>
  </w:footnote>
  <w:footnote w:type="continuationSeparator" w:id="0">
    <w:p w14:paraId="3DBB48DB" w14:textId="77777777" w:rsidR="00796059" w:rsidRDefault="00796059" w:rsidP="00F436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F1B"/>
    <w:rsid w:val="00155390"/>
    <w:rsid w:val="00187471"/>
    <w:rsid w:val="00401B97"/>
    <w:rsid w:val="0046755B"/>
    <w:rsid w:val="00475EAE"/>
    <w:rsid w:val="00550011"/>
    <w:rsid w:val="00663F1B"/>
    <w:rsid w:val="00664379"/>
    <w:rsid w:val="006B6E31"/>
    <w:rsid w:val="006F5E3D"/>
    <w:rsid w:val="0078141A"/>
    <w:rsid w:val="00796059"/>
    <w:rsid w:val="00851166"/>
    <w:rsid w:val="00960891"/>
    <w:rsid w:val="009D0A43"/>
    <w:rsid w:val="00A7130C"/>
    <w:rsid w:val="00B00282"/>
    <w:rsid w:val="00B60C2C"/>
    <w:rsid w:val="00BD25FE"/>
    <w:rsid w:val="00BF17A0"/>
    <w:rsid w:val="00C47AEB"/>
    <w:rsid w:val="00E35A21"/>
    <w:rsid w:val="00F436AF"/>
    <w:rsid w:val="00FB4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4F54F"/>
  <w15:chartTrackingRefBased/>
  <w15:docId w15:val="{B70858F4-F617-47D0-8C0D-5BD0AB00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3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F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F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F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F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F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F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F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3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F1B"/>
    <w:rPr>
      <w:rFonts w:eastAsiaTheme="majorEastAsia" w:cstheme="majorBidi"/>
      <w:color w:val="272727" w:themeColor="text1" w:themeTint="D8"/>
    </w:rPr>
  </w:style>
  <w:style w:type="paragraph" w:styleId="Title">
    <w:name w:val="Title"/>
    <w:basedOn w:val="Normal"/>
    <w:next w:val="Normal"/>
    <w:link w:val="TitleChar"/>
    <w:uiPriority w:val="10"/>
    <w:qFormat/>
    <w:rsid w:val="00663F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F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F1B"/>
    <w:pPr>
      <w:spacing w:before="160"/>
      <w:jc w:val="center"/>
    </w:pPr>
    <w:rPr>
      <w:i/>
      <w:iCs/>
      <w:color w:val="404040" w:themeColor="text1" w:themeTint="BF"/>
    </w:rPr>
  </w:style>
  <w:style w:type="character" w:customStyle="1" w:styleId="QuoteChar">
    <w:name w:val="Quote Char"/>
    <w:basedOn w:val="DefaultParagraphFont"/>
    <w:link w:val="Quote"/>
    <w:uiPriority w:val="29"/>
    <w:rsid w:val="00663F1B"/>
    <w:rPr>
      <w:i/>
      <w:iCs/>
      <w:color w:val="404040" w:themeColor="text1" w:themeTint="BF"/>
    </w:rPr>
  </w:style>
  <w:style w:type="paragraph" w:styleId="ListParagraph">
    <w:name w:val="List Paragraph"/>
    <w:basedOn w:val="Normal"/>
    <w:uiPriority w:val="34"/>
    <w:qFormat/>
    <w:rsid w:val="00663F1B"/>
    <w:pPr>
      <w:ind w:left="720"/>
      <w:contextualSpacing/>
    </w:pPr>
  </w:style>
  <w:style w:type="character" w:styleId="IntenseEmphasis">
    <w:name w:val="Intense Emphasis"/>
    <w:basedOn w:val="DefaultParagraphFont"/>
    <w:uiPriority w:val="21"/>
    <w:qFormat/>
    <w:rsid w:val="00663F1B"/>
    <w:rPr>
      <w:i/>
      <w:iCs/>
      <w:color w:val="0F4761" w:themeColor="accent1" w:themeShade="BF"/>
    </w:rPr>
  </w:style>
  <w:style w:type="paragraph" w:styleId="IntenseQuote">
    <w:name w:val="Intense Quote"/>
    <w:basedOn w:val="Normal"/>
    <w:next w:val="Normal"/>
    <w:link w:val="IntenseQuoteChar"/>
    <w:uiPriority w:val="30"/>
    <w:qFormat/>
    <w:rsid w:val="00663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F1B"/>
    <w:rPr>
      <w:i/>
      <w:iCs/>
      <w:color w:val="0F4761" w:themeColor="accent1" w:themeShade="BF"/>
    </w:rPr>
  </w:style>
  <w:style w:type="character" w:styleId="IntenseReference">
    <w:name w:val="Intense Reference"/>
    <w:basedOn w:val="DefaultParagraphFont"/>
    <w:uiPriority w:val="32"/>
    <w:qFormat/>
    <w:rsid w:val="00663F1B"/>
    <w:rPr>
      <w:b/>
      <w:bCs/>
      <w:smallCaps/>
      <w:color w:val="0F4761" w:themeColor="accent1" w:themeShade="BF"/>
      <w:spacing w:val="5"/>
    </w:rPr>
  </w:style>
  <w:style w:type="paragraph" w:styleId="NoSpacing">
    <w:name w:val="No Spacing"/>
    <w:link w:val="NoSpacingChar"/>
    <w:uiPriority w:val="1"/>
    <w:qFormat/>
    <w:rsid w:val="00F436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436AF"/>
    <w:rPr>
      <w:rFonts w:eastAsiaTheme="minorEastAsia"/>
      <w:kern w:val="0"/>
      <w:sz w:val="22"/>
      <w:szCs w:val="22"/>
      <w:lang w:val="en-US"/>
      <w14:ligatures w14:val="none"/>
    </w:rPr>
  </w:style>
  <w:style w:type="paragraph" w:styleId="Header">
    <w:name w:val="header"/>
    <w:basedOn w:val="Normal"/>
    <w:link w:val="HeaderChar"/>
    <w:uiPriority w:val="99"/>
    <w:unhideWhenUsed/>
    <w:rsid w:val="00F43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6AF"/>
  </w:style>
  <w:style w:type="paragraph" w:styleId="Footer">
    <w:name w:val="footer"/>
    <w:basedOn w:val="Normal"/>
    <w:link w:val="FooterChar"/>
    <w:uiPriority w:val="99"/>
    <w:unhideWhenUsed/>
    <w:rsid w:val="00F43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6AF"/>
  </w:style>
  <w:style w:type="character" w:styleId="Hyperlink">
    <w:name w:val="Hyperlink"/>
    <w:basedOn w:val="DefaultParagraphFont"/>
    <w:uiPriority w:val="99"/>
    <w:unhideWhenUsed/>
    <w:rsid w:val="00F436AF"/>
    <w:rPr>
      <w:color w:val="467886" w:themeColor="hyperlink"/>
      <w:u w:val="single"/>
    </w:rPr>
  </w:style>
  <w:style w:type="character" w:styleId="UnresolvedMention">
    <w:name w:val="Unresolved Mention"/>
    <w:basedOn w:val="DefaultParagraphFont"/>
    <w:uiPriority w:val="99"/>
    <w:semiHidden/>
    <w:unhideWhenUsed/>
    <w:rsid w:val="00F436AF"/>
    <w:rPr>
      <w:color w:val="605E5C"/>
      <w:shd w:val="clear" w:color="auto" w:fill="E1DFDD"/>
    </w:rPr>
  </w:style>
  <w:style w:type="paragraph" w:styleId="Caption">
    <w:name w:val="caption"/>
    <w:basedOn w:val="Normal"/>
    <w:next w:val="Normal"/>
    <w:uiPriority w:val="35"/>
    <w:unhideWhenUsed/>
    <w:qFormat/>
    <w:rsid w:val="00664379"/>
    <w:pPr>
      <w:spacing w:after="200" w:line="240" w:lineRule="auto"/>
    </w:pPr>
    <w:rPr>
      <w:i/>
      <w:iCs/>
      <w:color w:val="0E2841" w:themeColor="text2"/>
      <w:sz w:val="18"/>
      <w:szCs w:val="18"/>
    </w:rPr>
  </w:style>
  <w:style w:type="character" w:styleId="Strong">
    <w:name w:val="Strong"/>
    <w:basedOn w:val="DefaultParagraphFont"/>
    <w:uiPriority w:val="22"/>
    <w:qFormat/>
    <w:rsid w:val="00BD25FE"/>
    <w:rPr>
      <w:b/>
      <w:bCs/>
    </w:rPr>
  </w:style>
  <w:style w:type="table" w:styleId="TableGrid">
    <w:name w:val="Table Grid"/>
    <w:basedOn w:val="TableNormal"/>
    <w:uiPriority w:val="39"/>
    <w:rsid w:val="00BD25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BD25F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5">
    <w:name w:val="Grid Table 6 Colorful Accent 5"/>
    <w:basedOn w:val="TableNormal"/>
    <w:uiPriority w:val="51"/>
    <w:rsid w:val="00BD25FE"/>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187471"/>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TOCHeading">
    <w:name w:val="TOC Heading"/>
    <w:basedOn w:val="Heading1"/>
    <w:next w:val="Normal"/>
    <w:uiPriority w:val="39"/>
    <w:unhideWhenUsed/>
    <w:qFormat/>
    <w:rsid w:val="004675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6755B"/>
    <w:pPr>
      <w:spacing w:after="100"/>
    </w:pPr>
  </w:style>
  <w:style w:type="paragraph" w:styleId="TOC2">
    <w:name w:val="toc 2"/>
    <w:basedOn w:val="Normal"/>
    <w:next w:val="Normal"/>
    <w:autoRedefine/>
    <w:uiPriority w:val="39"/>
    <w:unhideWhenUsed/>
    <w:rsid w:val="0046755B"/>
    <w:pPr>
      <w:spacing w:after="100"/>
      <w:ind w:left="240"/>
    </w:pPr>
  </w:style>
  <w:style w:type="character" w:styleId="FollowedHyperlink">
    <w:name w:val="FollowedHyperlink"/>
    <w:basedOn w:val="DefaultParagraphFont"/>
    <w:uiPriority w:val="99"/>
    <w:semiHidden/>
    <w:unhideWhenUsed/>
    <w:rsid w:val="007814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ngage.com/c/the-skilled-helper-a-problem-management-and-opportunity-development-approach-to-helping-11e-egan-reese/9781305865716/?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loomsbury.com/uk/skills-for-success-9781352011593/?utm_source=chatgpt.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Business-Professional-Communication-Workplace-Excellence/dp/1071825267?utm_source=chatgpt.com" TargetMode="External"/><Relationship Id="rId5" Type="http://schemas.openxmlformats.org/officeDocument/2006/relationships/webSettings" Target="webSettings.xml"/><Relationship Id="rId15"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10" Type="http://schemas.openxmlformats.org/officeDocument/2006/relationships/hyperlink" Target="https://www.brownsbfs.co.uk/Product/Barbara-Bassot-Bassot/The-Reflective-Journal/9781350313309?utm_source=chatgpt.com" TargetMode="External"/><Relationship Id="rId4" Type="http://schemas.openxmlformats.org/officeDocument/2006/relationships/settings" Target="settings.xml"/><Relationship Id="rId9" Type="http://schemas.openxmlformats.org/officeDocument/2006/relationships/hyperlink" Target="https://www.totaljobs.com/job/healthcare-assistant/apollo-home-healthcare-job106133820?utm_source=chatgpt.com" TargetMode="External"/><Relationship Id="rId14" Type="http://schemas.openxmlformats.org/officeDocument/2006/relationships/hyperlink" Target="https://pubmed.ncbi.nlm.nih.gov/26243123?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LCHS4009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4D2069-B263-4254-B78C-553AC04CF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11</Pages>
  <Words>2651</Words>
  <Characters>15112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Personal Development Portfolio</vt:lpstr>
    </vt:vector>
  </TitlesOfParts>
  <Company/>
  <LinksUpToDate>false</LinksUpToDate>
  <CharactersWithSpaces>17728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dc:title>
  <dc:subject>Student Name: Hira AhmedStudent’s No. 2426399Module Code: LCHS4009Lecturer’s Name: Ade Adegbite</dc:subject>
  <dc:creator>Lecturer’s Name: Ade Adegbite</dc:creator>
  <cp:keywords/>
  <dc:description/>
  <cp:lastModifiedBy>Iftekhar Rashid</cp:lastModifiedBy>
  <cp:revision>21</cp:revision>
  <cp:lastPrinted>2025-11-18T20:29:00Z</cp:lastPrinted>
  <dcterms:created xsi:type="dcterms:W3CDTF">2025-11-18T18:14:00Z</dcterms:created>
  <dcterms:modified xsi:type="dcterms:W3CDTF">2025-11-18T20:29:00Z</dcterms:modified>
</cp:coreProperties>
</file>