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D0E8D" w:rsidR="00715990" w:rsidP="5B31B50E" w:rsidRDefault="738274ED" w14:paraId="4A3818BD" w14:textId="2296DC27">
      <w:pPr>
        <w:pStyle w:val="Normal"/>
        <w:spacing w:line="360" w:lineRule="auto"/>
        <w:jc w:val="center"/>
      </w:pPr>
      <w:r w:rsidR="2A194D4B">
        <w:drawing>
          <wp:inline wp14:editId="290C6104" wp14:anchorId="6D7A90DD">
            <wp:extent cx="1428750" cy="476250"/>
            <wp:effectExtent l="0" t="0" r="0" b="0"/>
            <wp:docPr id="13909496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0949688" name="Picture 1390949688"/>
                    <pic:cNvPicPr/>
                  </pic:nvPicPr>
                  <pic:blipFill>
                    <a:blip xmlns:r="http://schemas.openxmlformats.org/officeDocument/2006/relationships" r:embed="rId1934194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D0E8D" w:rsidR="00715990" w:rsidP="5B31B50E" w:rsidRDefault="738274ED" w14:paraId="7869A9FE" w14:textId="634B6F10">
      <w:pPr>
        <w:pStyle w:val="Normal"/>
        <w:spacing w:line="360" w:lineRule="auto"/>
        <w:jc w:val="center"/>
        <w:rPr>
          <w:rFonts w:ascii="Arial" w:hAnsi="Arial" w:cs="Arial"/>
          <w:b w:val="1"/>
          <w:bCs w:val="1"/>
          <w:sz w:val="28"/>
          <w:szCs w:val="28"/>
        </w:rPr>
      </w:pPr>
    </w:p>
    <w:p w:rsidRPr="00AD0E8D" w:rsidR="00715990" w:rsidP="5B31B50E" w:rsidRDefault="738274ED" w14:paraId="75E38F7F" w14:textId="3A395E85">
      <w:pPr>
        <w:pStyle w:val="Normal"/>
        <w:spacing w:line="360" w:lineRule="auto"/>
        <w:jc w:val="center"/>
        <w:rPr>
          <w:rFonts w:ascii="Arial" w:hAnsi="Arial" w:cs="Arial"/>
          <w:b w:val="1"/>
          <w:bCs w:val="1"/>
          <w:sz w:val="28"/>
          <w:szCs w:val="28"/>
        </w:rPr>
      </w:pPr>
      <w:r w:rsidRPr="5B31B50E" w:rsidR="738274ED">
        <w:rPr>
          <w:rFonts w:ascii="Arial" w:hAnsi="Arial" w:cs="Arial"/>
          <w:b w:val="1"/>
          <w:bCs w:val="1"/>
          <w:sz w:val="28"/>
          <w:szCs w:val="28"/>
        </w:rPr>
        <w:t>B</w:t>
      </w:r>
      <w:r w:rsidRPr="5B31B50E" w:rsidR="00715990">
        <w:rPr>
          <w:rFonts w:ascii="Arial" w:hAnsi="Arial" w:cs="Arial"/>
          <w:b w:val="1"/>
          <w:bCs w:val="1"/>
          <w:sz w:val="28"/>
          <w:szCs w:val="28"/>
        </w:rPr>
        <w:t>Sc (Hons) Health and Social Care</w:t>
      </w:r>
    </w:p>
    <w:p w:rsidR="00AD0E8D" w:rsidP="00041A5A" w:rsidRDefault="00AD0E8D" w14:paraId="358C7E62" w14:textId="77777777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Pr="00AD0E8D" w:rsidR="00715990" w:rsidP="00041A5A" w:rsidRDefault="00715990" w14:paraId="7680A4B0" w14:textId="3F72E37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Module: </w:t>
      </w:r>
      <w:r w:rsidRPr="00AD0E8D" w:rsidR="00AD0E8D">
        <w:rPr>
          <w:rFonts w:ascii="Arial" w:hAnsi="Arial" w:cs="Arial"/>
          <w:b/>
          <w:bCs/>
          <w:sz w:val="28"/>
          <w:szCs w:val="28"/>
        </w:rPr>
        <w:t>Introduction to Independent Research Skills</w:t>
      </w:r>
      <w:r w:rsidRPr="00AD0E8D">
        <w:rPr>
          <w:rFonts w:ascii="Arial" w:hAnsi="Arial" w:cs="Arial"/>
          <w:b/>
          <w:bCs/>
          <w:sz w:val="28"/>
          <w:szCs w:val="28"/>
        </w:rPr>
        <w:t xml:space="preserve"> (BMHP</w:t>
      </w:r>
      <w:r w:rsidRPr="00AD0E8D" w:rsidR="00AD0E8D">
        <w:rPr>
          <w:rFonts w:ascii="Arial" w:hAnsi="Arial" w:cs="Arial"/>
          <w:b/>
          <w:bCs/>
          <w:sz w:val="28"/>
          <w:szCs w:val="28"/>
        </w:rPr>
        <w:t>5019</w:t>
      </w:r>
      <w:r w:rsidRPr="00AD0E8D">
        <w:rPr>
          <w:rFonts w:ascii="Arial" w:hAnsi="Arial" w:cs="Arial"/>
          <w:b/>
          <w:bCs/>
          <w:sz w:val="28"/>
          <w:szCs w:val="28"/>
        </w:rPr>
        <w:t>)</w:t>
      </w:r>
    </w:p>
    <w:p w:rsidRPr="00AD0E8D" w:rsidR="00715990" w:rsidP="00041A5A" w:rsidRDefault="00715990" w14:paraId="3157DF3C" w14:textId="7777777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Pr="00AD0E8D" w:rsidR="00041A5A" w:rsidP="00041A5A" w:rsidRDefault="00715990" w14:paraId="08BDA311" w14:textId="38F1B3E7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AD0E8D" w:rsidR="00AD0E8D">
        <w:rPr>
          <w:rFonts w:ascii="Arial" w:hAnsi="Arial" w:cs="Arial"/>
          <w:sz w:val="28"/>
          <w:szCs w:val="28"/>
        </w:rPr>
        <w:t>Assessment 1 - Research</w:t>
      </w:r>
      <w:r w:rsidRPr="00AD0E8D">
        <w:rPr>
          <w:rFonts w:ascii="Arial" w:hAnsi="Arial" w:cs="Arial"/>
          <w:sz w:val="28"/>
          <w:szCs w:val="28"/>
        </w:rPr>
        <w:t xml:space="preserve"> Proposal</w:t>
      </w:r>
      <w:r w:rsidRPr="00AD0E8D" w:rsidR="00545684">
        <w:rPr>
          <w:rFonts w:ascii="Arial" w:hAnsi="Arial" w:cs="Arial"/>
          <w:sz w:val="28"/>
          <w:szCs w:val="28"/>
        </w:rPr>
        <w:t xml:space="preserve"> </w:t>
      </w:r>
    </w:p>
    <w:p w:rsidRPr="00AD0E8D" w:rsidR="00715990" w:rsidP="00041A5A" w:rsidRDefault="00715990" w14:paraId="2EDEAE0B" w14:textId="149B09BE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FF5B70" w:rsidP="00041A5A" w:rsidRDefault="00FF5B70" w14:paraId="1AD185BB" w14:textId="77777777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715990" w:rsidP="00041A5A" w:rsidRDefault="00715990" w14:paraId="684DDF82" w14:textId="78363F67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Student ID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AD146D">
        <w:rPr>
          <w:rFonts w:ascii="Arial" w:hAnsi="Arial" w:cs="Arial"/>
          <w:sz w:val="28"/>
          <w:szCs w:val="28"/>
        </w:rPr>
        <w:t>2417230</w:t>
      </w:r>
    </w:p>
    <w:p w:rsidRPr="00AD0E8D" w:rsidR="00FF5B70" w:rsidP="00041A5A" w:rsidRDefault="00FF5B70" w14:paraId="01D5D8DB" w14:textId="03ED09ED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FF5B70" w:rsidP="00041A5A" w:rsidRDefault="00FF5B70" w14:paraId="37A27DB3" w14:textId="533C804E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Student Name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AD146D">
        <w:rPr>
          <w:rFonts w:ascii="Arial" w:hAnsi="Arial" w:cs="Arial"/>
          <w:sz w:val="28"/>
          <w:szCs w:val="28"/>
        </w:rPr>
        <w:t xml:space="preserve">Retchil Salubod </w:t>
      </w:r>
    </w:p>
    <w:p w:rsidRPr="00AD0E8D" w:rsidR="00715990" w:rsidP="00041A5A" w:rsidRDefault="00715990" w14:paraId="638A4615" w14:textId="77777777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715990" w:rsidP="00041A5A" w:rsidRDefault="00715990" w14:paraId="0B04E018" w14:textId="65B4598D">
      <w:pPr>
        <w:spacing w:line="360" w:lineRule="auto"/>
        <w:rPr>
          <w:rFonts w:ascii="Arial" w:hAnsi="Arial" w:cs="Arial"/>
          <w:sz w:val="28"/>
          <w:szCs w:val="28"/>
        </w:rPr>
      </w:pPr>
      <w:r w:rsidRPr="05494AEF" w:rsidR="00715990">
        <w:rPr>
          <w:rFonts w:ascii="Arial" w:hAnsi="Arial" w:cs="Arial"/>
          <w:b w:val="1"/>
          <w:bCs w:val="1"/>
          <w:sz w:val="28"/>
          <w:szCs w:val="28"/>
        </w:rPr>
        <w:t>Date of submission</w:t>
      </w:r>
      <w:r w:rsidRPr="05494AEF" w:rsidR="00715990">
        <w:rPr>
          <w:rFonts w:ascii="Arial" w:hAnsi="Arial" w:cs="Arial"/>
          <w:sz w:val="28"/>
          <w:szCs w:val="28"/>
        </w:rPr>
        <w:t xml:space="preserve">: </w:t>
      </w:r>
      <w:r w:rsidRPr="05494AEF" w:rsidR="14C1D5BA">
        <w:rPr>
          <w:rFonts w:ascii="Arial" w:hAnsi="Arial" w:cs="Arial"/>
          <w:sz w:val="28"/>
          <w:szCs w:val="28"/>
        </w:rPr>
        <w:t>30/10/2026</w:t>
      </w:r>
    </w:p>
    <w:p w:rsidRPr="00AD0E8D" w:rsidR="00FF5B70" w:rsidP="00041A5A" w:rsidRDefault="00FF5B70" w14:paraId="19AA26A9" w14:textId="2F99F205">
      <w:pPr>
        <w:spacing w:line="360" w:lineRule="auto"/>
        <w:rPr>
          <w:rFonts w:ascii="Arial" w:hAnsi="Arial" w:cs="Arial"/>
          <w:sz w:val="28"/>
          <w:szCs w:val="28"/>
        </w:rPr>
      </w:pPr>
    </w:p>
    <w:p w:rsidRPr="00AD0E8D" w:rsidR="00FF5B70" w:rsidP="00041A5A" w:rsidRDefault="0014525B" w14:paraId="3FE66E60" w14:textId="3C7B01EA">
      <w:pPr>
        <w:spacing w:line="360" w:lineRule="auto"/>
        <w:rPr>
          <w:rFonts w:ascii="Arial" w:hAnsi="Arial" w:cs="Arial"/>
          <w:b w:val="1"/>
          <w:bCs w:val="1"/>
          <w:sz w:val="28"/>
          <w:szCs w:val="28"/>
        </w:rPr>
      </w:pPr>
      <w:r w:rsidRPr="05494AEF" w:rsidR="0014525B">
        <w:rPr>
          <w:rFonts w:ascii="Arial" w:hAnsi="Arial" w:cs="Arial"/>
          <w:b w:val="1"/>
          <w:bCs w:val="1"/>
          <w:sz w:val="28"/>
          <w:szCs w:val="28"/>
        </w:rPr>
        <w:t>Lecturer’s name</w:t>
      </w:r>
      <w:r w:rsidRPr="05494AEF" w:rsidR="00FF5B70">
        <w:rPr>
          <w:rFonts w:ascii="Arial" w:hAnsi="Arial" w:cs="Arial"/>
          <w:sz w:val="28"/>
          <w:szCs w:val="28"/>
        </w:rPr>
        <w:t xml:space="preserve">: </w:t>
      </w:r>
      <w:r w:rsidRPr="05494AEF" w:rsidR="071FDA8E">
        <w:rPr>
          <w:rFonts w:ascii="Arial" w:hAnsi="Arial" w:cs="Arial"/>
          <w:sz w:val="28"/>
          <w:szCs w:val="28"/>
        </w:rPr>
        <w:t xml:space="preserve">Muhammad Aliyu </w:t>
      </w:r>
    </w:p>
    <w:p w:rsidRPr="00AD0E8D" w:rsidR="00715990" w:rsidP="00041A5A" w:rsidRDefault="00715990" w14:paraId="5BD313B6" w14:textId="4BA804DC">
      <w:pPr>
        <w:spacing w:line="360" w:lineRule="auto"/>
        <w:rPr>
          <w:rFonts w:ascii="Arial" w:hAnsi="Arial" w:cs="Arial"/>
          <w:sz w:val="22"/>
        </w:rPr>
      </w:pPr>
    </w:p>
    <w:p w:rsidRPr="00AD0E8D" w:rsidR="00715990" w:rsidP="00041A5A" w:rsidRDefault="00715990" w14:paraId="07CF3A4D" w14:textId="4AAF8C7D">
      <w:pPr>
        <w:spacing w:line="360" w:lineRule="auto"/>
        <w:rPr>
          <w:rFonts w:ascii="Arial" w:hAnsi="Arial" w:cs="Arial"/>
          <w:sz w:val="22"/>
        </w:rPr>
      </w:pPr>
      <w:r w:rsidRPr="0CFB74D4">
        <w:rPr>
          <w:rFonts w:ascii="Arial" w:hAnsi="Arial" w:cs="Arial"/>
          <w:sz w:val="22"/>
          <w:szCs w:val="22"/>
        </w:rPr>
        <w:br w:type="page"/>
      </w:r>
    </w:p>
    <w:p w:rsidRPr="00AD0E8D" w:rsidR="00545684" w:rsidP="24680A52" w:rsidRDefault="00AD0E8D" w14:paraId="2A8476FC" w14:textId="04C79714">
      <w:pPr>
        <w:pStyle w:val="Normal"/>
      </w:pPr>
    </w:p>
    <w:p w:rsidRPr="00AD0E8D" w:rsidR="00545684" w:rsidP="24680A52" w:rsidRDefault="00AD0E8D" w14:paraId="0293E9B9" w14:textId="44C0CF85">
      <w:pPr>
        <w:pStyle w:val="Normal"/>
      </w:pPr>
      <w:r w:rsidRPr="0CFB74D4" w:rsidR="7BE571C3">
        <w:rPr>
          <w:b w:val="1"/>
          <w:bCs w:val="1"/>
        </w:rPr>
        <w:t>Table of Contents</w:t>
      </w:r>
    </w:p>
    <w:p w:rsidRPr="00AD0E8D" w:rsidR="00545684" w:rsidP="0CFB74D4" w:rsidRDefault="00AD0E8D" w14:paraId="57A4E02F" w14:textId="6CCC2605">
      <w:pPr>
        <w:pStyle w:val="Normal"/>
        <w:rPr>
          <w:rFonts w:ascii="Arial" w:hAnsi="Arial" w:eastAsia="Arial" w:cs="Arial"/>
          <w:sz w:val="22"/>
          <w:szCs w:val="22"/>
        </w:rPr>
      </w:pPr>
    </w:p>
    <w:p w:rsidRPr="00AD0E8D" w:rsidR="00545684" w:rsidP="0CFB74D4" w:rsidRDefault="00AD0E8D" w14:paraId="1386E246" w14:textId="793CED01">
      <w:pPr>
        <w:pStyle w:val="Normal"/>
        <w:rPr>
          <w:rFonts w:ascii="Arial" w:hAnsi="Arial" w:eastAsia="Arial" w:cs="Arial"/>
          <w:sz w:val="22"/>
          <w:szCs w:val="22"/>
        </w:rPr>
      </w:pPr>
      <w:r w:rsidRPr="0CFB74D4" w:rsidR="7142A603">
        <w:rPr>
          <w:rFonts w:ascii="Arial" w:hAnsi="Arial" w:eastAsia="Arial" w:cs="Arial"/>
          <w:sz w:val="22"/>
          <w:szCs w:val="22"/>
        </w:rPr>
        <w:t>Topic ........................................................ 3</w:t>
      </w:r>
    </w:p>
    <w:p w:rsidRPr="00AD0E8D" w:rsidR="00545684" w:rsidP="0CFB74D4" w:rsidRDefault="00AD0E8D" w14:paraId="47C7B40A" w14:textId="6565CDFC">
      <w:pPr>
        <w:pStyle w:val="Normal"/>
        <w:rPr>
          <w:rFonts w:ascii="Arial" w:hAnsi="Arial" w:eastAsia="Arial" w:cs="Arial"/>
          <w:sz w:val="22"/>
          <w:szCs w:val="22"/>
        </w:rPr>
      </w:pPr>
      <w:r w:rsidRPr="0CFB74D4" w:rsidR="7142A603">
        <w:rPr>
          <w:rFonts w:ascii="Arial" w:hAnsi="Arial" w:eastAsia="Arial" w:cs="Arial"/>
          <w:sz w:val="22"/>
          <w:szCs w:val="22"/>
        </w:rPr>
        <w:t>Review Question .......................................3</w:t>
      </w:r>
    </w:p>
    <w:p w:rsidRPr="00AD0E8D" w:rsidR="00545684" w:rsidP="0CFB74D4" w:rsidRDefault="00AD0E8D" w14:paraId="0B3E7DEB" w14:textId="7FA0EE2E">
      <w:pPr>
        <w:pStyle w:val="Normal"/>
        <w:rPr>
          <w:rFonts w:ascii="Arial" w:hAnsi="Arial" w:eastAsia="Arial" w:cs="Arial"/>
          <w:sz w:val="22"/>
          <w:szCs w:val="22"/>
        </w:rPr>
      </w:pPr>
      <w:r w:rsidRPr="0CFB74D4" w:rsidR="7142A603">
        <w:rPr>
          <w:rFonts w:ascii="Arial" w:hAnsi="Arial" w:eastAsia="Arial" w:cs="Arial"/>
          <w:sz w:val="22"/>
          <w:szCs w:val="22"/>
        </w:rPr>
        <w:t>Aim and Objective .................................</w:t>
      </w:r>
      <w:r w:rsidRPr="0CFB74D4" w:rsidR="36C6B2F5">
        <w:rPr>
          <w:rFonts w:ascii="Arial" w:hAnsi="Arial" w:eastAsia="Arial" w:cs="Arial"/>
          <w:sz w:val="22"/>
          <w:szCs w:val="22"/>
        </w:rPr>
        <w:t>.</w:t>
      </w:r>
      <w:r w:rsidRPr="0CFB74D4" w:rsidR="7142A603">
        <w:rPr>
          <w:rFonts w:ascii="Arial" w:hAnsi="Arial" w:eastAsia="Arial" w:cs="Arial"/>
          <w:sz w:val="22"/>
          <w:szCs w:val="22"/>
        </w:rPr>
        <w:t>...3</w:t>
      </w:r>
    </w:p>
    <w:p w:rsidRPr="00AD0E8D" w:rsidR="00545684" w:rsidP="0CFB74D4" w:rsidRDefault="00AD0E8D" w14:paraId="2CE36FCE" w14:textId="3D31873C">
      <w:pPr>
        <w:pStyle w:val="Normal"/>
        <w:rPr>
          <w:rFonts w:ascii="Arial" w:hAnsi="Arial" w:eastAsia="Arial" w:cs="Arial"/>
          <w:sz w:val="22"/>
          <w:szCs w:val="22"/>
        </w:rPr>
      </w:pPr>
      <w:r w:rsidRPr="0CFB74D4" w:rsidR="7142A603">
        <w:rPr>
          <w:rFonts w:ascii="Arial" w:hAnsi="Arial" w:eastAsia="Arial" w:cs="Arial"/>
          <w:sz w:val="22"/>
          <w:szCs w:val="22"/>
        </w:rPr>
        <w:t>Methods .................................................3-4</w:t>
      </w:r>
    </w:p>
    <w:p w:rsidRPr="00AD0E8D" w:rsidR="00545684" w:rsidP="0CFB74D4" w:rsidRDefault="00AD0E8D" w14:paraId="5EDD22F6" w14:textId="29778A36">
      <w:pPr>
        <w:pStyle w:val="Normal"/>
        <w:rPr>
          <w:rFonts w:ascii="Arial" w:hAnsi="Arial" w:eastAsia="Arial" w:cs="Arial"/>
          <w:sz w:val="22"/>
          <w:szCs w:val="22"/>
        </w:rPr>
      </w:pPr>
      <w:r w:rsidRPr="0CFB74D4" w:rsidR="7142A603">
        <w:rPr>
          <w:rFonts w:ascii="Arial" w:hAnsi="Arial" w:eastAsia="Arial" w:cs="Arial"/>
          <w:sz w:val="22"/>
          <w:szCs w:val="22"/>
        </w:rPr>
        <w:t>Ethical Consideration ..........................</w:t>
      </w:r>
      <w:r w:rsidRPr="0CFB74D4" w:rsidR="3DC2D675">
        <w:rPr>
          <w:rFonts w:ascii="Arial" w:hAnsi="Arial" w:eastAsia="Arial" w:cs="Arial"/>
          <w:sz w:val="22"/>
          <w:szCs w:val="22"/>
        </w:rPr>
        <w:t>.</w:t>
      </w:r>
      <w:r w:rsidRPr="0CFB74D4" w:rsidR="7142A603">
        <w:rPr>
          <w:rFonts w:ascii="Arial" w:hAnsi="Arial" w:eastAsia="Arial" w:cs="Arial"/>
          <w:sz w:val="22"/>
          <w:szCs w:val="22"/>
        </w:rPr>
        <w:t>.....4</w:t>
      </w:r>
    </w:p>
    <w:p w:rsidRPr="00AD0E8D" w:rsidR="00545684" w:rsidP="0CFB74D4" w:rsidRDefault="00AD0E8D" w14:paraId="5CB7E910" w14:textId="19152A7F">
      <w:pPr>
        <w:pStyle w:val="Normal"/>
        <w:rPr>
          <w:rFonts w:ascii="Arial" w:hAnsi="Arial" w:eastAsia="Arial" w:cs="Arial"/>
          <w:sz w:val="22"/>
          <w:szCs w:val="22"/>
        </w:rPr>
      </w:pPr>
      <w:r w:rsidRPr="0CFB74D4" w:rsidR="7142A603">
        <w:rPr>
          <w:rFonts w:ascii="Arial" w:hAnsi="Arial" w:eastAsia="Arial" w:cs="Arial"/>
          <w:sz w:val="22"/>
          <w:szCs w:val="22"/>
        </w:rPr>
        <w:t>References ................................................5</w:t>
      </w:r>
    </w:p>
    <w:p w:rsidRPr="00AD0E8D" w:rsidR="00545684" w:rsidP="24680A52" w:rsidRDefault="00AD0E8D" w14:paraId="61B9E4CE" w14:textId="07BA3563">
      <w:pPr>
        <w:pStyle w:val="Normal"/>
      </w:pPr>
    </w:p>
    <w:p w:rsidRPr="00AD0E8D" w:rsidR="00545684" w:rsidP="24680A52" w:rsidRDefault="00AD0E8D" w14:paraId="325FAA1A" w14:textId="19FB316B">
      <w:pPr>
        <w:pStyle w:val="Normal"/>
      </w:pPr>
    </w:p>
    <w:p w:rsidRPr="00AD0E8D" w:rsidR="00545684" w:rsidP="24680A52" w:rsidRDefault="00AD0E8D" w14:paraId="50D16FEC" w14:textId="3D34B078">
      <w:pPr>
        <w:pStyle w:val="Normal"/>
      </w:pPr>
    </w:p>
    <w:p w:rsidRPr="00AD0E8D" w:rsidR="00545684" w:rsidP="24680A52" w:rsidRDefault="00AD0E8D" w14:paraId="1B2FCD59" w14:textId="1A3A390E">
      <w:pPr>
        <w:pStyle w:val="Normal"/>
      </w:pPr>
    </w:p>
    <w:p w:rsidRPr="00AD0E8D" w:rsidR="00545684" w:rsidP="24680A52" w:rsidRDefault="00AD0E8D" w14:paraId="74F14792" w14:textId="09B5EF4C">
      <w:pPr>
        <w:pStyle w:val="Normal"/>
      </w:pPr>
    </w:p>
    <w:p w:rsidRPr="00AD0E8D" w:rsidR="00545684" w:rsidP="24680A52" w:rsidRDefault="00AD0E8D" w14:paraId="38387575" w14:textId="7C990E3F">
      <w:pPr>
        <w:pStyle w:val="Normal"/>
      </w:pPr>
    </w:p>
    <w:p w:rsidRPr="00AD0E8D" w:rsidR="00545684" w:rsidP="24680A52" w:rsidRDefault="00AD0E8D" w14:paraId="4A3DFC30" w14:textId="12C3EFBB">
      <w:pPr>
        <w:pStyle w:val="Normal"/>
      </w:pPr>
    </w:p>
    <w:p w:rsidRPr="00AD0E8D" w:rsidR="00545684" w:rsidP="24680A52" w:rsidRDefault="00AD0E8D" w14:paraId="029FE75D" w14:textId="2FADFDDE">
      <w:pPr>
        <w:pStyle w:val="Normal"/>
      </w:pPr>
    </w:p>
    <w:p w:rsidRPr="00AD0E8D" w:rsidR="00545684" w:rsidP="24680A52" w:rsidRDefault="00AD0E8D" w14:paraId="4FB968EE" w14:textId="74A6845A">
      <w:pPr>
        <w:pStyle w:val="Normal"/>
      </w:pPr>
    </w:p>
    <w:p w:rsidRPr="00AD0E8D" w:rsidR="00545684" w:rsidP="24680A52" w:rsidRDefault="00AD0E8D" w14:paraId="1A529451" w14:textId="512C7D4D">
      <w:pPr>
        <w:pStyle w:val="Normal"/>
      </w:pPr>
    </w:p>
    <w:p w:rsidRPr="00AD0E8D" w:rsidR="00545684" w:rsidP="24680A52" w:rsidRDefault="00AD0E8D" w14:paraId="027F8D71" w14:textId="627929D9">
      <w:pPr>
        <w:pStyle w:val="Normal"/>
      </w:pPr>
    </w:p>
    <w:p w:rsidRPr="00AD0E8D" w:rsidR="00545684" w:rsidP="24680A52" w:rsidRDefault="00AD0E8D" w14:paraId="13C432AA" w14:textId="390C2890">
      <w:pPr>
        <w:pStyle w:val="Normal"/>
      </w:pPr>
    </w:p>
    <w:p w:rsidRPr="00AD0E8D" w:rsidR="00545684" w:rsidP="24680A52" w:rsidRDefault="00AD0E8D" w14:paraId="4EBC0427" w14:textId="5CBE5542">
      <w:pPr>
        <w:pStyle w:val="Normal"/>
      </w:pPr>
    </w:p>
    <w:p w:rsidRPr="00AD0E8D" w:rsidR="00545684" w:rsidP="24680A52" w:rsidRDefault="00AD0E8D" w14:paraId="017D6214" w14:textId="1F988AD9">
      <w:pPr>
        <w:pStyle w:val="Normal"/>
      </w:pPr>
    </w:p>
    <w:p w:rsidRPr="00AD0E8D" w:rsidR="00545684" w:rsidP="24680A52" w:rsidRDefault="00AD0E8D" w14:paraId="3A2EE760" w14:textId="3D1F22AA">
      <w:pPr>
        <w:pStyle w:val="Normal"/>
      </w:pPr>
    </w:p>
    <w:p w:rsidRPr="00AD0E8D" w:rsidR="00545684" w:rsidP="24680A52" w:rsidRDefault="00AD0E8D" w14:paraId="7D763223" w14:textId="69A4D86D">
      <w:pPr>
        <w:pStyle w:val="Normal"/>
      </w:pPr>
    </w:p>
    <w:p w:rsidRPr="00AD0E8D" w:rsidR="00545684" w:rsidP="24680A52" w:rsidRDefault="00AD0E8D" w14:paraId="287B1EA2" w14:textId="3D099F42">
      <w:pPr>
        <w:pStyle w:val="Normal"/>
      </w:pPr>
    </w:p>
    <w:p w:rsidRPr="00AD0E8D" w:rsidR="00545684" w:rsidP="24680A52" w:rsidRDefault="00AD0E8D" w14:paraId="55C8EA46" w14:textId="7452230F">
      <w:pPr>
        <w:pStyle w:val="Normal"/>
      </w:pPr>
    </w:p>
    <w:p w:rsidRPr="00AD0E8D" w:rsidR="00545684" w:rsidP="24680A52" w:rsidRDefault="00AD0E8D" w14:paraId="5805787C" w14:textId="02BC518C">
      <w:pPr>
        <w:pStyle w:val="Normal"/>
      </w:pPr>
    </w:p>
    <w:p w:rsidRPr="00AD0E8D" w:rsidR="00545684" w:rsidP="24680A52" w:rsidRDefault="00AD0E8D" w14:paraId="76C6D2D5" w14:textId="4B1241FA">
      <w:pPr>
        <w:pStyle w:val="Normal"/>
      </w:pPr>
    </w:p>
    <w:p w:rsidRPr="00AD0E8D" w:rsidR="00545684" w:rsidP="24680A52" w:rsidRDefault="00AD0E8D" w14:paraId="5406CD5A" w14:textId="28C0B225">
      <w:pPr>
        <w:pStyle w:val="Normal"/>
      </w:pPr>
    </w:p>
    <w:p w:rsidRPr="00AD0E8D" w:rsidR="00545684" w:rsidP="24680A52" w:rsidRDefault="00AD0E8D" w14:paraId="662F5116" w14:textId="37990267">
      <w:pPr>
        <w:pStyle w:val="Normal"/>
      </w:pPr>
    </w:p>
    <w:p w:rsidRPr="00AD0E8D" w:rsidR="00545684" w:rsidP="24680A52" w:rsidRDefault="00AD0E8D" w14:paraId="75E7FD5C" w14:textId="465514A3">
      <w:pPr>
        <w:pStyle w:val="Normal"/>
      </w:pPr>
      <w:r w:rsidRPr="0CFB74D4" w:rsidR="11BA34E9">
        <w:rPr>
          <w:rFonts w:ascii="Arial" w:hAnsi="Arial" w:eastAsia="Arial" w:cs="Arial"/>
          <w:b w:val="1"/>
          <w:bCs w:val="1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CFB74D4" w:rsidR="00AD0E8D">
        <w:rPr>
          <w:rFonts w:ascii="Arial" w:hAnsi="Arial" w:eastAsia="Arial" w:cs="Arial"/>
          <w:b w:val="1"/>
          <w:bCs w:val="1"/>
        </w:rPr>
        <w:t>R</w:t>
      </w:r>
      <w:r w:rsidRPr="0CFB74D4" w:rsidR="00AD0E8D">
        <w:rPr>
          <w:rFonts w:ascii="Arial" w:hAnsi="Arial" w:eastAsia="Arial" w:cs="Arial"/>
          <w:b w:val="1"/>
          <w:bCs w:val="1"/>
        </w:rPr>
        <w:t>esearch</w:t>
      </w:r>
      <w:r w:rsidRPr="0CFB74D4" w:rsidR="00545684">
        <w:rPr>
          <w:rFonts w:ascii="Arial" w:hAnsi="Arial" w:eastAsia="Arial" w:cs="Arial"/>
          <w:b w:val="1"/>
          <w:bCs w:val="1"/>
        </w:rPr>
        <w:t xml:space="preserve"> </w:t>
      </w:r>
      <w:r w:rsidRPr="0CFB74D4" w:rsidR="000B7CD5">
        <w:rPr>
          <w:rFonts w:ascii="Arial" w:hAnsi="Arial" w:eastAsia="Arial" w:cs="Arial"/>
          <w:b w:val="1"/>
          <w:bCs w:val="1"/>
        </w:rPr>
        <w:t>P</w:t>
      </w:r>
      <w:r w:rsidRPr="0CFB74D4" w:rsidR="00545684">
        <w:rPr>
          <w:rFonts w:ascii="Arial" w:hAnsi="Arial" w:eastAsia="Arial" w:cs="Arial"/>
          <w:b w:val="1"/>
          <w:bCs w:val="1"/>
        </w:rPr>
        <w:t>roposal</w:t>
      </w:r>
      <w:r w:rsidRPr="0CFB74D4" w:rsidR="7AC02492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Pr="00AD0E8D" w:rsidR="00D769F0" w:rsidP="00D769F0" w:rsidRDefault="00D769F0" w14:paraId="6630FBCE" w14:textId="0038F936">
      <w:pPr>
        <w:rPr>
          <w:sz w:val="22"/>
        </w:rPr>
      </w:pPr>
    </w:p>
    <w:p w:rsidR="00D769F0" w:rsidP="0CFB74D4" w:rsidRDefault="00AD0E8D" w14:paraId="24BD4B42" w14:textId="6CA2F47A">
      <w:pPr>
        <w:pStyle w:val="Heading2"/>
        <w:suppressLineNumbers w:val="0"/>
        <w:bidi w:val="0"/>
        <w:spacing w:before="40" w:beforeAutospacing="off" w:after="0" w:afterAutospacing="off" w:line="360" w:lineRule="auto"/>
        <w:ind w:left="0" w:right="0"/>
        <w:jc w:val="left"/>
      </w:pPr>
      <w:r w:rsidR="00AD0E8D">
        <w:rPr/>
        <w:t>Topic</w:t>
      </w:r>
      <w:r w:rsidR="00D769F0">
        <w:rPr/>
        <w:t>:</w:t>
      </w:r>
      <w:r w:rsidR="211AEFA4">
        <w:rPr/>
        <w:t xml:space="preserve"> Autistic </w:t>
      </w:r>
      <w:r w:rsidR="7BD52575">
        <w:rPr/>
        <w:t>Adults'</w:t>
      </w:r>
      <w:r w:rsidR="211AEFA4">
        <w:rPr/>
        <w:t xml:space="preserve"> Experiences</w:t>
      </w:r>
      <w:r w:rsidR="0AF24860">
        <w:rPr/>
        <w:t xml:space="preserve"> of</w:t>
      </w:r>
      <w:r w:rsidR="211AEFA4">
        <w:rPr/>
        <w:t xml:space="preserve"> Accessing Healthcare in the </w:t>
      </w:r>
      <w:r w:rsidR="211AEFA4">
        <w:rPr/>
        <w:t>U</w:t>
      </w:r>
      <w:r w:rsidR="49F5D05A">
        <w:rPr/>
        <w:t>K</w:t>
      </w:r>
    </w:p>
    <w:p w:rsidR="14A9B271" w:rsidP="0CFB74D4" w:rsidRDefault="14A9B271" w14:paraId="7061F1BB" w14:textId="0C03B1B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CFB74D4" w:rsidR="14A9B271">
        <w:rPr>
          <w:rFonts w:ascii="Arial" w:hAnsi="Arial" w:eastAsia="Arial" w:cs="Arial"/>
          <w:sz w:val="22"/>
          <w:szCs w:val="22"/>
        </w:rPr>
        <w:t xml:space="preserve">This research will explore the experiences of autistic adults </w:t>
      </w:r>
      <w:r w:rsidRPr="0CFB74D4" w:rsidR="39BD4A33">
        <w:rPr>
          <w:rFonts w:ascii="Arial" w:hAnsi="Arial" w:eastAsia="Arial" w:cs="Arial"/>
          <w:sz w:val="22"/>
          <w:szCs w:val="22"/>
        </w:rPr>
        <w:t>when accessing healthcare services in the U</w:t>
      </w:r>
      <w:r w:rsidRPr="0CFB74D4" w:rsidR="4E41C142">
        <w:rPr>
          <w:rFonts w:ascii="Arial" w:hAnsi="Arial" w:eastAsia="Arial" w:cs="Arial"/>
          <w:sz w:val="22"/>
          <w:szCs w:val="22"/>
        </w:rPr>
        <w:t xml:space="preserve">nited </w:t>
      </w:r>
      <w:r w:rsidRPr="0CFB74D4" w:rsidR="39BD4A33">
        <w:rPr>
          <w:rFonts w:ascii="Arial" w:hAnsi="Arial" w:eastAsia="Arial" w:cs="Arial"/>
          <w:sz w:val="22"/>
          <w:szCs w:val="22"/>
        </w:rPr>
        <w:t>K</w:t>
      </w:r>
      <w:r w:rsidRPr="0CFB74D4" w:rsidR="39A252BF">
        <w:rPr>
          <w:rFonts w:ascii="Arial" w:hAnsi="Arial" w:eastAsia="Arial" w:cs="Arial"/>
          <w:sz w:val="22"/>
          <w:szCs w:val="22"/>
        </w:rPr>
        <w:t>ingdom</w:t>
      </w:r>
      <w:r w:rsidRPr="0CFB74D4" w:rsidR="39BD4A33">
        <w:rPr>
          <w:rFonts w:ascii="Arial" w:hAnsi="Arial" w:eastAsia="Arial" w:cs="Arial"/>
          <w:sz w:val="22"/>
          <w:szCs w:val="22"/>
        </w:rPr>
        <w:t xml:space="preserve">. </w:t>
      </w:r>
    </w:p>
    <w:p w:rsidRPr="00AD0E8D" w:rsidR="00715990" w:rsidP="00041A5A" w:rsidRDefault="00715990" w14:paraId="03FD30D3" w14:textId="7E374379">
      <w:pPr>
        <w:spacing w:line="360" w:lineRule="auto"/>
      </w:pPr>
      <w:r w:rsidRPr="24680A52" w:rsidR="490B3DD6">
        <w:rPr>
          <w:rFonts w:ascii="Arial" w:hAnsi="Arial" w:cs="Arial"/>
          <w:sz w:val="22"/>
          <w:szCs w:val="22"/>
        </w:rPr>
        <w:t xml:space="preserve"> </w:t>
      </w:r>
    </w:p>
    <w:p w:rsidRPr="00AD0E8D" w:rsidR="00784670" w:rsidP="00AD0E8D" w:rsidRDefault="00FF5B70" w14:paraId="40C7BB25" w14:textId="7756982B">
      <w:pPr>
        <w:pStyle w:val="Heading2"/>
      </w:pPr>
      <w:r w:rsidR="00FF5B70">
        <w:rPr/>
        <w:t>1</w:t>
      </w:r>
      <w:r w:rsidR="00784670">
        <w:rPr/>
        <w:t xml:space="preserve">) </w:t>
      </w:r>
      <w:r w:rsidR="00AD0E8D">
        <w:rPr/>
        <w:t>Review question</w:t>
      </w:r>
      <w:r w:rsidR="00784670">
        <w:rPr/>
        <w:t>:</w:t>
      </w:r>
      <w:r w:rsidR="71583D9D">
        <w:rPr/>
        <w:t xml:space="preserve"> </w:t>
      </w:r>
    </w:p>
    <w:p w:rsidR="090DA67A" w:rsidP="0CFB74D4" w:rsidRDefault="090DA67A" w14:paraId="7D48AB7E" w14:textId="04831FF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0CFB74D4" w:rsidR="3C54CA87">
        <w:rPr>
          <w:rFonts w:ascii="Arial" w:hAnsi="Arial" w:cs="Arial"/>
          <w:sz w:val="22"/>
          <w:szCs w:val="22"/>
        </w:rPr>
        <w:t>What</w:t>
      </w:r>
      <w:r w:rsidRPr="0CFB74D4" w:rsidR="4A77B335">
        <w:rPr>
          <w:rFonts w:ascii="Arial" w:hAnsi="Arial" w:cs="Arial"/>
          <w:sz w:val="22"/>
          <w:szCs w:val="22"/>
        </w:rPr>
        <w:t xml:space="preserve"> </w:t>
      </w:r>
      <w:r w:rsidRPr="0CFB74D4" w:rsidR="64D8239D">
        <w:rPr>
          <w:rFonts w:ascii="Arial" w:hAnsi="Arial" w:cs="Arial"/>
          <w:sz w:val="22"/>
          <w:szCs w:val="22"/>
        </w:rPr>
        <w:t>are</w:t>
      </w:r>
      <w:r w:rsidRPr="0CFB74D4" w:rsidR="3C54CA87">
        <w:rPr>
          <w:rFonts w:ascii="Arial" w:hAnsi="Arial" w:cs="Arial"/>
          <w:sz w:val="22"/>
          <w:szCs w:val="22"/>
        </w:rPr>
        <w:t xml:space="preserve"> </w:t>
      </w:r>
      <w:r w:rsidRPr="0CFB74D4" w:rsidR="62D13581">
        <w:rPr>
          <w:rFonts w:ascii="Arial" w:hAnsi="Arial" w:cs="Arial"/>
          <w:sz w:val="22"/>
          <w:szCs w:val="22"/>
        </w:rPr>
        <w:t xml:space="preserve">autistic </w:t>
      </w:r>
      <w:r w:rsidRPr="0CFB74D4" w:rsidR="3E6FC63C">
        <w:rPr>
          <w:rFonts w:ascii="Arial" w:hAnsi="Arial" w:cs="Arial"/>
          <w:sz w:val="22"/>
          <w:szCs w:val="22"/>
        </w:rPr>
        <w:t xml:space="preserve">adults' experiences </w:t>
      </w:r>
      <w:r w:rsidRPr="0CFB74D4" w:rsidR="3E6FC63C">
        <w:rPr>
          <w:rFonts w:ascii="Arial" w:hAnsi="Arial" w:cs="Arial"/>
          <w:sz w:val="22"/>
          <w:szCs w:val="22"/>
        </w:rPr>
        <w:t>when accessing healthcare services</w:t>
      </w:r>
      <w:r w:rsidRPr="0CFB74D4" w:rsidR="4021A6F6">
        <w:rPr>
          <w:rFonts w:ascii="Arial" w:hAnsi="Arial" w:cs="Arial"/>
          <w:sz w:val="22"/>
          <w:szCs w:val="22"/>
        </w:rPr>
        <w:t xml:space="preserve"> in the UK</w:t>
      </w:r>
      <w:r w:rsidRPr="0CFB74D4" w:rsidR="3E6FC63C">
        <w:rPr>
          <w:rFonts w:ascii="Arial" w:hAnsi="Arial" w:cs="Arial"/>
          <w:sz w:val="22"/>
          <w:szCs w:val="22"/>
        </w:rPr>
        <w:t>?</w:t>
      </w:r>
    </w:p>
    <w:p w:rsidR="0CFB74D4" w:rsidP="0CFB74D4" w:rsidRDefault="0CFB74D4" w14:paraId="1EC97EAC" w14:textId="06C0C43F">
      <w:pPr>
        <w:pStyle w:val="Heading2"/>
        <w:spacing w:line="360" w:lineRule="auto"/>
      </w:pPr>
    </w:p>
    <w:p w:rsidRPr="00AD0E8D" w:rsidR="00545684" w:rsidP="0CFB74D4" w:rsidRDefault="00FF5B70" w14:paraId="2B00F95C" w14:textId="22961485">
      <w:pPr>
        <w:pStyle w:val="Heading2"/>
        <w:spacing w:line="360" w:lineRule="auto"/>
      </w:pPr>
      <w:r w:rsidR="090DA67A">
        <w:rPr/>
        <w:t>3</w:t>
      </w:r>
      <w:r w:rsidR="00784670">
        <w:rPr/>
        <w:t xml:space="preserve">) </w:t>
      </w:r>
      <w:r w:rsidR="1EFBE706">
        <w:rPr/>
        <w:t xml:space="preserve">Aim and </w:t>
      </w:r>
      <w:r w:rsidR="00784670">
        <w:rPr/>
        <w:t>O</w:t>
      </w:r>
      <w:r w:rsidR="00545684">
        <w:rPr/>
        <w:t>bjectives:</w:t>
      </w:r>
      <w:r w:rsidR="49A98D36">
        <w:rPr/>
        <w:t xml:space="preserve"> </w:t>
      </w:r>
    </w:p>
    <w:p w:rsidRPr="00AD0E8D" w:rsidR="00545684" w:rsidP="0CFB74D4" w:rsidRDefault="00545684" w14:paraId="7AA94269" w14:textId="179BA45E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CFB74D4" w:rsidR="7A56399B">
        <w:rPr>
          <w:rFonts w:ascii="Arial" w:hAnsi="Arial" w:eastAsia="Arial" w:cs="Arial"/>
          <w:sz w:val="22"/>
          <w:szCs w:val="22"/>
        </w:rPr>
        <w:t xml:space="preserve">The aim is to </w:t>
      </w:r>
      <w:r w:rsidRPr="0CFB74D4" w:rsidR="1479F11F">
        <w:rPr>
          <w:rFonts w:ascii="Arial" w:hAnsi="Arial" w:eastAsia="Arial" w:cs="Arial"/>
          <w:sz w:val="22"/>
          <w:szCs w:val="22"/>
        </w:rPr>
        <w:t xml:space="preserve">explore and map evidence </w:t>
      </w:r>
      <w:r w:rsidRPr="0CFB74D4" w:rsidR="1479F11F">
        <w:rPr>
          <w:rFonts w:ascii="Arial" w:hAnsi="Arial" w:eastAsia="Arial" w:cs="Arial"/>
          <w:sz w:val="22"/>
          <w:szCs w:val="22"/>
        </w:rPr>
        <w:t>regarding</w:t>
      </w:r>
      <w:r w:rsidRPr="0CFB74D4" w:rsidR="28EA2B36">
        <w:rPr>
          <w:rFonts w:ascii="Arial" w:hAnsi="Arial" w:eastAsia="Arial" w:cs="Arial"/>
          <w:sz w:val="22"/>
          <w:szCs w:val="22"/>
        </w:rPr>
        <w:t xml:space="preserve"> autistic adults' experiences</w:t>
      </w:r>
      <w:r w:rsidRPr="0CFB74D4" w:rsidR="3ABA7536">
        <w:rPr>
          <w:rFonts w:ascii="Arial" w:hAnsi="Arial" w:eastAsia="Arial" w:cs="Arial"/>
          <w:sz w:val="22"/>
          <w:szCs w:val="22"/>
        </w:rPr>
        <w:t xml:space="preserve"> </w:t>
      </w:r>
      <w:r w:rsidRPr="0CFB74D4" w:rsidR="209D11A8">
        <w:rPr>
          <w:rFonts w:ascii="Arial" w:hAnsi="Arial" w:eastAsia="Arial" w:cs="Arial"/>
          <w:sz w:val="22"/>
          <w:szCs w:val="22"/>
        </w:rPr>
        <w:t xml:space="preserve">of accessing healthcare services in the UK </w:t>
      </w:r>
      <w:r w:rsidRPr="0CFB74D4" w:rsidR="3ABA7536">
        <w:rPr>
          <w:rFonts w:ascii="Arial" w:hAnsi="Arial" w:eastAsia="Arial" w:cs="Arial"/>
          <w:sz w:val="22"/>
          <w:szCs w:val="22"/>
        </w:rPr>
        <w:t xml:space="preserve">and </w:t>
      </w:r>
      <w:r w:rsidRPr="0CFB74D4" w:rsidR="28EA2B36">
        <w:rPr>
          <w:rFonts w:ascii="Arial" w:hAnsi="Arial" w:eastAsia="Arial" w:cs="Arial"/>
          <w:sz w:val="22"/>
          <w:szCs w:val="22"/>
        </w:rPr>
        <w:t>identify</w:t>
      </w:r>
      <w:r w:rsidRPr="0CFB74D4" w:rsidR="28EA2B36">
        <w:rPr>
          <w:rFonts w:ascii="Arial" w:hAnsi="Arial" w:eastAsia="Arial" w:cs="Arial"/>
          <w:sz w:val="22"/>
          <w:szCs w:val="22"/>
        </w:rPr>
        <w:t xml:space="preserve"> </w:t>
      </w:r>
      <w:r w:rsidRPr="0CFB74D4" w:rsidR="62504B1C">
        <w:rPr>
          <w:rFonts w:ascii="Arial" w:hAnsi="Arial" w:eastAsia="Arial" w:cs="Arial"/>
          <w:sz w:val="22"/>
          <w:szCs w:val="22"/>
        </w:rPr>
        <w:t xml:space="preserve">opportunities to improve </w:t>
      </w:r>
      <w:r w:rsidRPr="0CFB74D4" w:rsidR="28EA2B36">
        <w:rPr>
          <w:rFonts w:ascii="Arial" w:hAnsi="Arial" w:eastAsia="Arial" w:cs="Arial"/>
          <w:sz w:val="22"/>
          <w:szCs w:val="22"/>
        </w:rPr>
        <w:t xml:space="preserve">healthcare services </w:t>
      </w:r>
      <w:r w:rsidRPr="0CFB74D4" w:rsidR="544F2773">
        <w:rPr>
          <w:rFonts w:ascii="Arial" w:hAnsi="Arial" w:eastAsia="Arial" w:cs="Arial"/>
          <w:sz w:val="22"/>
          <w:szCs w:val="22"/>
        </w:rPr>
        <w:t xml:space="preserve">to be </w:t>
      </w:r>
      <w:r w:rsidRPr="0CFB74D4" w:rsidR="28EA2B36">
        <w:rPr>
          <w:rFonts w:ascii="Arial" w:hAnsi="Arial" w:eastAsia="Arial" w:cs="Arial"/>
          <w:sz w:val="22"/>
          <w:szCs w:val="22"/>
        </w:rPr>
        <w:t>accessible and responsive to their needs</w:t>
      </w:r>
      <w:r w:rsidRPr="0CFB74D4" w:rsidR="28EA2B36">
        <w:rPr>
          <w:rFonts w:ascii="Arial" w:hAnsi="Arial" w:eastAsia="Arial" w:cs="Arial"/>
          <w:sz w:val="22"/>
          <w:szCs w:val="22"/>
        </w:rPr>
        <w:t>.</w:t>
      </w:r>
      <w:r w:rsidRPr="0CFB74D4" w:rsidR="153B2427">
        <w:rPr>
          <w:rFonts w:ascii="Arial" w:hAnsi="Arial" w:eastAsia="Arial" w:cs="Arial"/>
          <w:sz w:val="22"/>
          <w:szCs w:val="22"/>
        </w:rPr>
        <w:t xml:space="preserve"> </w:t>
      </w:r>
      <w:r w:rsidRPr="0CFB74D4" w:rsidR="7961C603">
        <w:rPr>
          <w:rFonts w:ascii="Arial" w:hAnsi="Arial" w:eastAsia="Arial" w:cs="Arial"/>
          <w:sz w:val="22"/>
          <w:szCs w:val="22"/>
        </w:rPr>
        <w:t xml:space="preserve">The </w:t>
      </w:r>
      <w:r w:rsidRPr="0CFB74D4" w:rsidR="7961C603">
        <w:rPr>
          <w:rFonts w:ascii="Arial" w:hAnsi="Arial" w:eastAsia="Arial" w:cs="Arial"/>
          <w:sz w:val="22"/>
          <w:szCs w:val="22"/>
        </w:rPr>
        <w:t>objectives</w:t>
      </w:r>
      <w:r w:rsidRPr="0CFB74D4" w:rsidR="7961C603">
        <w:rPr>
          <w:rFonts w:ascii="Arial" w:hAnsi="Arial" w:eastAsia="Arial" w:cs="Arial"/>
          <w:sz w:val="22"/>
          <w:szCs w:val="22"/>
        </w:rPr>
        <w:t xml:space="preserve"> are to </w:t>
      </w:r>
      <w:r w:rsidRPr="0CFB74D4" w:rsidR="7961C603">
        <w:rPr>
          <w:rFonts w:ascii="Arial" w:hAnsi="Arial" w:eastAsia="Arial" w:cs="Arial"/>
          <w:sz w:val="22"/>
          <w:szCs w:val="22"/>
        </w:rPr>
        <w:t>i</w:t>
      </w:r>
      <w:r w:rsidRPr="0CFB74D4" w:rsidR="3DC98AD8">
        <w:rPr>
          <w:rFonts w:ascii="Arial" w:hAnsi="Arial" w:eastAsia="Arial" w:cs="Arial"/>
          <w:sz w:val="22"/>
          <w:szCs w:val="22"/>
        </w:rPr>
        <w:t>dentify</w:t>
      </w:r>
      <w:r w:rsidRPr="0CFB74D4" w:rsidR="1B934EA3">
        <w:rPr>
          <w:rFonts w:ascii="Arial" w:hAnsi="Arial" w:eastAsia="Arial" w:cs="Arial"/>
          <w:sz w:val="22"/>
          <w:szCs w:val="22"/>
        </w:rPr>
        <w:t xml:space="preserve"> </w:t>
      </w:r>
      <w:r w:rsidRPr="0CFB74D4" w:rsidR="2F65BC66">
        <w:rPr>
          <w:rFonts w:ascii="Arial" w:hAnsi="Arial" w:eastAsia="Arial" w:cs="Arial"/>
          <w:sz w:val="22"/>
          <w:szCs w:val="22"/>
        </w:rPr>
        <w:t xml:space="preserve">the </w:t>
      </w:r>
      <w:r w:rsidRPr="0CFB74D4" w:rsidR="65B66B64">
        <w:rPr>
          <w:rFonts w:ascii="Arial" w:hAnsi="Arial" w:eastAsia="Arial" w:cs="Arial"/>
          <w:sz w:val="22"/>
          <w:szCs w:val="22"/>
        </w:rPr>
        <w:t xml:space="preserve">barriers </w:t>
      </w:r>
      <w:r w:rsidRPr="0CFB74D4" w:rsidR="1B715C0D">
        <w:rPr>
          <w:rFonts w:ascii="Arial" w:hAnsi="Arial" w:eastAsia="Arial" w:cs="Arial"/>
          <w:sz w:val="22"/>
          <w:szCs w:val="22"/>
        </w:rPr>
        <w:t>and facilitators affecting</w:t>
      </w:r>
      <w:r w:rsidRPr="0CFB74D4" w:rsidR="5D9A1A5A">
        <w:rPr>
          <w:rFonts w:ascii="Arial" w:hAnsi="Arial" w:eastAsia="Arial" w:cs="Arial"/>
          <w:sz w:val="22"/>
          <w:szCs w:val="22"/>
        </w:rPr>
        <w:t xml:space="preserve"> healthcare access</w:t>
      </w:r>
      <w:r w:rsidRPr="0CFB74D4" w:rsidR="51BF6E66">
        <w:rPr>
          <w:rFonts w:ascii="Arial" w:hAnsi="Arial" w:eastAsia="Arial" w:cs="Arial"/>
          <w:sz w:val="22"/>
          <w:szCs w:val="22"/>
        </w:rPr>
        <w:t xml:space="preserve"> among autistic adults. To </w:t>
      </w:r>
      <w:r w:rsidRPr="0CFB74D4" w:rsidR="62437E1B">
        <w:rPr>
          <w:rFonts w:ascii="Arial" w:hAnsi="Arial" w:eastAsia="Arial" w:cs="Arial"/>
          <w:sz w:val="22"/>
          <w:szCs w:val="22"/>
        </w:rPr>
        <w:t>exp</w:t>
      </w:r>
      <w:r w:rsidRPr="0CFB74D4" w:rsidR="39DCFD5A">
        <w:rPr>
          <w:rFonts w:ascii="Arial" w:hAnsi="Arial" w:eastAsia="Arial" w:cs="Arial"/>
          <w:sz w:val="22"/>
          <w:szCs w:val="22"/>
        </w:rPr>
        <w:t xml:space="preserve">lore </w:t>
      </w:r>
      <w:r w:rsidRPr="0CFB74D4" w:rsidR="62437E1B">
        <w:rPr>
          <w:rFonts w:ascii="Arial" w:hAnsi="Arial" w:eastAsia="Arial" w:cs="Arial"/>
          <w:sz w:val="22"/>
          <w:szCs w:val="22"/>
        </w:rPr>
        <w:t xml:space="preserve">factors that </w:t>
      </w:r>
      <w:r w:rsidRPr="0CFB74D4" w:rsidR="44D59F4A">
        <w:rPr>
          <w:rFonts w:ascii="Arial" w:hAnsi="Arial" w:eastAsia="Arial" w:cs="Arial"/>
          <w:sz w:val="22"/>
          <w:szCs w:val="22"/>
        </w:rPr>
        <w:t>contribute to accessible and responsive healthcare services. To</w:t>
      </w:r>
      <w:r w:rsidRPr="0CFB74D4" w:rsidR="36769946">
        <w:rPr>
          <w:rFonts w:ascii="Arial" w:hAnsi="Arial" w:eastAsia="Arial" w:cs="Arial"/>
          <w:sz w:val="22"/>
          <w:szCs w:val="22"/>
        </w:rPr>
        <w:t xml:space="preserve"> </w:t>
      </w:r>
      <w:r w:rsidRPr="0CFB74D4" w:rsidR="62437E1B">
        <w:rPr>
          <w:rFonts w:ascii="Arial" w:hAnsi="Arial" w:eastAsia="Arial" w:cs="Arial"/>
          <w:sz w:val="22"/>
          <w:szCs w:val="22"/>
        </w:rPr>
        <w:t>describe the healthcare settings</w:t>
      </w:r>
      <w:r w:rsidRPr="0CFB74D4" w:rsidR="4A8C1F32">
        <w:rPr>
          <w:rFonts w:ascii="Arial" w:hAnsi="Arial" w:eastAsia="Arial" w:cs="Arial"/>
          <w:sz w:val="22"/>
          <w:szCs w:val="22"/>
        </w:rPr>
        <w:t xml:space="preserve"> </w:t>
      </w:r>
      <w:r w:rsidRPr="0CFB74D4" w:rsidR="62437E1B">
        <w:rPr>
          <w:rFonts w:ascii="Arial" w:hAnsi="Arial" w:eastAsia="Arial" w:cs="Arial"/>
          <w:sz w:val="22"/>
          <w:szCs w:val="22"/>
        </w:rPr>
        <w:t>and populations represented</w:t>
      </w:r>
      <w:r w:rsidRPr="0CFB74D4" w:rsidR="3C1A3F52">
        <w:rPr>
          <w:rFonts w:ascii="Arial" w:hAnsi="Arial" w:eastAsia="Arial" w:cs="Arial"/>
          <w:sz w:val="22"/>
          <w:szCs w:val="22"/>
        </w:rPr>
        <w:t xml:space="preserve">, </w:t>
      </w:r>
      <w:r w:rsidRPr="0CFB74D4" w:rsidR="62437E1B">
        <w:rPr>
          <w:rFonts w:ascii="Arial" w:hAnsi="Arial" w:eastAsia="Arial" w:cs="Arial"/>
          <w:sz w:val="22"/>
          <w:szCs w:val="22"/>
        </w:rPr>
        <w:t xml:space="preserve">and </w:t>
      </w:r>
      <w:r w:rsidRPr="0CFB74D4" w:rsidR="29BB6C6C">
        <w:rPr>
          <w:rFonts w:ascii="Arial" w:hAnsi="Arial" w:eastAsia="Arial" w:cs="Arial"/>
          <w:sz w:val="22"/>
          <w:szCs w:val="22"/>
        </w:rPr>
        <w:t xml:space="preserve">to </w:t>
      </w:r>
      <w:r w:rsidRPr="0CFB74D4" w:rsidR="62437E1B">
        <w:rPr>
          <w:rFonts w:ascii="Arial" w:hAnsi="Arial" w:eastAsia="Arial" w:cs="Arial"/>
          <w:sz w:val="22"/>
          <w:szCs w:val="22"/>
        </w:rPr>
        <w:t>identify</w:t>
      </w:r>
      <w:r w:rsidRPr="0CFB74D4" w:rsidR="62437E1B">
        <w:rPr>
          <w:rFonts w:ascii="Arial" w:hAnsi="Arial" w:eastAsia="Arial" w:cs="Arial"/>
          <w:sz w:val="22"/>
          <w:szCs w:val="22"/>
        </w:rPr>
        <w:t xml:space="preserve"> gaps in </w:t>
      </w:r>
      <w:r w:rsidRPr="0CFB74D4" w:rsidR="41B349A2">
        <w:rPr>
          <w:rFonts w:ascii="Arial" w:hAnsi="Arial" w:eastAsia="Arial" w:cs="Arial"/>
          <w:sz w:val="22"/>
          <w:szCs w:val="22"/>
        </w:rPr>
        <w:t>existing</w:t>
      </w:r>
      <w:r w:rsidRPr="0CFB74D4" w:rsidR="2E0CC796">
        <w:rPr>
          <w:rFonts w:ascii="Arial" w:hAnsi="Arial" w:eastAsia="Arial" w:cs="Arial"/>
          <w:sz w:val="22"/>
          <w:szCs w:val="22"/>
        </w:rPr>
        <w:t xml:space="preserve"> evidence</w:t>
      </w:r>
      <w:r w:rsidRPr="0CFB74D4" w:rsidR="4B876ECF">
        <w:rPr>
          <w:rFonts w:ascii="Arial" w:hAnsi="Arial" w:eastAsia="Arial" w:cs="Arial"/>
          <w:sz w:val="22"/>
          <w:szCs w:val="22"/>
        </w:rPr>
        <w:t xml:space="preserve"> to inform future health professionals</w:t>
      </w:r>
      <w:r w:rsidRPr="0CFB74D4" w:rsidR="7BE17F58">
        <w:rPr>
          <w:rFonts w:ascii="Arial" w:hAnsi="Arial" w:eastAsia="Arial" w:cs="Arial"/>
          <w:sz w:val="22"/>
          <w:szCs w:val="22"/>
        </w:rPr>
        <w:t xml:space="preserve">. </w:t>
      </w:r>
      <w:r w:rsidRPr="0CFB74D4" w:rsidR="377D0753">
        <w:rPr>
          <w:rFonts w:ascii="Arial" w:hAnsi="Arial" w:eastAsia="Arial" w:cs="Arial"/>
          <w:sz w:val="22"/>
          <w:szCs w:val="22"/>
        </w:rPr>
        <w:t xml:space="preserve"> </w:t>
      </w:r>
      <w:r w:rsidRPr="0CFB74D4" w:rsidR="50290B9C">
        <w:rPr>
          <w:rFonts w:ascii="Arial" w:hAnsi="Arial" w:eastAsia="Arial" w:cs="Arial"/>
          <w:sz w:val="22"/>
          <w:szCs w:val="22"/>
        </w:rPr>
        <w:t xml:space="preserve"> </w:t>
      </w:r>
      <w:r w:rsidRPr="0CFB74D4" w:rsidR="66AE41D9">
        <w:rPr>
          <w:rFonts w:ascii="Arial" w:hAnsi="Arial" w:eastAsia="Arial" w:cs="Arial"/>
          <w:sz w:val="22"/>
          <w:szCs w:val="22"/>
        </w:rPr>
        <w:t xml:space="preserve"> </w:t>
      </w:r>
      <w:r w:rsidRPr="0CFB74D4" w:rsidR="0B764EE9">
        <w:rPr>
          <w:rFonts w:ascii="Arial" w:hAnsi="Arial" w:eastAsia="Arial" w:cs="Arial"/>
          <w:sz w:val="22"/>
          <w:szCs w:val="22"/>
        </w:rPr>
        <w:t xml:space="preserve"> </w:t>
      </w:r>
    </w:p>
    <w:p w:rsidRPr="00AD0E8D" w:rsidR="00041A5A" w:rsidP="0CFB74D4" w:rsidRDefault="00041A5A" w14:paraId="4DE92F51" w14:textId="77777777">
      <w:pPr>
        <w:spacing w:line="276" w:lineRule="auto"/>
        <w:rPr>
          <w:rFonts w:ascii="Arial" w:hAnsi="Arial" w:cs="Arial"/>
          <w:sz w:val="22"/>
          <w:szCs w:val="22"/>
        </w:rPr>
      </w:pPr>
    </w:p>
    <w:p w:rsidRPr="00AD0E8D" w:rsidR="00545684" w:rsidP="42631C15" w:rsidRDefault="00FF5B70" w14:paraId="3AC96963" w14:textId="09D62D8F">
      <w:pPr>
        <w:pStyle w:val="Heading2"/>
      </w:pPr>
      <w:r w:rsidR="5AF037D4">
        <w:rPr/>
        <w:t>4</w:t>
      </w:r>
      <w:r w:rsidR="008E5015">
        <w:rPr/>
        <w:t xml:space="preserve">) </w:t>
      </w:r>
      <w:r w:rsidR="00AD0E8D">
        <w:rPr/>
        <w:t>Rationale</w:t>
      </w:r>
      <w:r w:rsidR="00545684">
        <w:rPr/>
        <w:t>:</w:t>
      </w:r>
    </w:p>
    <w:p w:rsidR="0C0201CC" w:rsidP="0CFB74D4" w:rsidRDefault="0C0201CC" w14:paraId="1274A16C" w14:textId="5AC6086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0CFB74D4" w:rsidR="0B6C36E4">
        <w:rPr>
          <w:rFonts w:ascii="Arial" w:hAnsi="Arial" w:eastAsia="Arial" w:cs="Arial"/>
          <w:sz w:val="22"/>
          <w:szCs w:val="22"/>
        </w:rPr>
        <w:t>Equitable a</w:t>
      </w:r>
      <w:r w:rsidRPr="0CFB74D4" w:rsidR="0C0201CC">
        <w:rPr>
          <w:rFonts w:ascii="Arial" w:hAnsi="Arial" w:eastAsia="Arial" w:cs="Arial"/>
          <w:sz w:val="22"/>
          <w:szCs w:val="22"/>
        </w:rPr>
        <w:t xml:space="preserve">ccess to </w:t>
      </w:r>
      <w:r w:rsidRPr="0CFB74D4" w:rsidR="0C0201CC">
        <w:rPr>
          <w:rFonts w:ascii="Arial" w:hAnsi="Arial" w:eastAsia="Arial" w:cs="Arial"/>
          <w:sz w:val="22"/>
          <w:szCs w:val="22"/>
        </w:rPr>
        <w:t>appropriate</w:t>
      </w:r>
      <w:r w:rsidRPr="0CFB74D4" w:rsidR="23C7CB85">
        <w:rPr>
          <w:rFonts w:ascii="Arial" w:hAnsi="Arial" w:eastAsia="Arial" w:cs="Arial"/>
          <w:sz w:val="22"/>
          <w:szCs w:val="22"/>
        </w:rPr>
        <w:t xml:space="preserve"> healthcare</w:t>
      </w:r>
      <w:r w:rsidRPr="0CFB74D4" w:rsidR="23C7CB85">
        <w:rPr>
          <w:rFonts w:ascii="Arial" w:hAnsi="Arial" w:eastAsia="Arial" w:cs="Arial"/>
          <w:sz w:val="22"/>
          <w:szCs w:val="22"/>
        </w:rPr>
        <w:t xml:space="preserve"> is important for </w:t>
      </w:r>
      <w:r w:rsidRPr="0CFB74D4" w:rsidR="23C7CB85">
        <w:rPr>
          <w:rFonts w:ascii="Arial" w:hAnsi="Arial" w:eastAsia="Arial" w:cs="Arial"/>
          <w:sz w:val="22"/>
          <w:szCs w:val="22"/>
        </w:rPr>
        <w:t>maintaining</w:t>
      </w:r>
      <w:r w:rsidRPr="0CFB74D4" w:rsidR="23C7CB85">
        <w:rPr>
          <w:rFonts w:ascii="Arial" w:hAnsi="Arial" w:eastAsia="Arial" w:cs="Arial"/>
          <w:sz w:val="22"/>
          <w:szCs w:val="22"/>
        </w:rPr>
        <w:t xml:space="preserve"> ph</w:t>
      </w:r>
      <w:r w:rsidRPr="0CFB74D4" w:rsidR="772D56C1">
        <w:rPr>
          <w:rFonts w:ascii="Arial" w:hAnsi="Arial" w:eastAsia="Arial" w:cs="Arial"/>
          <w:sz w:val="22"/>
          <w:szCs w:val="22"/>
        </w:rPr>
        <w:t xml:space="preserve">ysical and mental wellbeing. </w:t>
      </w:r>
      <w:r w:rsidRPr="0CFB74D4" w:rsidR="150A30CA">
        <w:rPr>
          <w:rFonts w:ascii="Arial" w:hAnsi="Arial" w:eastAsia="Arial" w:cs="Arial"/>
          <w:sz w:val="22"/>
          <w:szCs w:val="22"/>
        </w:rPr>
        <w:t>However, a</w:t>
      </w:r>
      <w:r w:rsidRPr="0CFB74D4" w:rsidR="772D56C1">
        <w:rPr>
          <w:rFonts w:ascii="Arial" w:hAnsi="Arial" w:eastAsia="Arial" w:cs="Arial"/>
          <w:sz w:val="22"/>
          <w:szCs w:val="22"/>
        </w:rPr>
        <w:t>uti</w:t>
      </w:r>
      <w:r w:rsidRPr="0CFB74D4" w:rsidR="4EC2D36C">
        <w:rPr>
          <w:rFonts w:ascii="Arial" w:hAnsi="Arial" w:eastAsia="Arial" w:cs="Arial"/>
          <w:sz w:val="22"/>
          <w:szCs w:val="22"/>
        </w:rPr>
        <w:t xml:space="preserve">stic adults may experience difficulties when </w:t>
      </w:r>
      <w:r w:rsidRPr="0CFB74D4" w:rsidR="2AE53E79">
        <w:rPr>
          <w:rFonts w:ascii="Arial" w:hAnsi="Arial" w:eastAsia="Arial" w:cs="Arial"/>
          <w:sz w:val="22"/>
          <w:szCs w:val="22"/>
        </w:rPr>
        <w:t>accessing</w:t>
      </w:r>
      <w:r w:rsidRPr="0CFB74D4" w:rsidR="4EC2D36C">
        <w:rPr>
          <w:rFonts w:ascii="Arial" w:hAnsi="Arial" w:eastAsia="Arial" w:cs="Arial"/>
          <w:sz w:val="22"/>
          <w:szCs w:val="22"/>
        </w:rPr>
        <w:t xml:space="preserve"> </w:t>
      </w:r>
      <w:r w:rsidRPr="0CFB74D4" w:rsidR="725B1865">
        <w:rPr>
          <w:rFonts w:ascii="Arial" w:hAnsi="Arial" w:eastAsia="Arial" w:cs="Arial"/>
          <w:sz w:val="22"/>
          <w:szCs w:val="22"/>
        </w:rPr>
        <w:t>healthcare</w:t>
      </w:r>
      <w:r w:rsidRPr="0CFB74D4" w:rsidR="4EC2D36C">
        <w:rPr>
          <w:rFonts w:ascii="Arial" w:hAnsi="Arial" w:eastAsia="Arial" w:cs="Arial"/>
          <w:sz w:val="22"/>
          <w:szCs w:val="22"/>
        </w:rPr>
        <w:t xml:space="preserve"> because </w:t>
      </w:r>
      <w:r w:rsidRPr="0CFB74D4" w:rsidR="0CE24031">
        <w:rPr>
          <w:rFonts w:ascii="Arial" w:hAnsi="Arial" w:eastAsia="Arial" w:cs="Arial"/>
          <w:sz w:val="22"/>
          <w:szCs w:val="22"/>
        </w:rPr>
        <w:t>of communication</w:t>
      </w:r>
      <w:r w:rsidRPr="0CFB74D4" w:rsidR="4EC2D36C">
        <w:rPr>
          <w:rFonts w:ascii="Arial" w:hAnsi="Arial" w:eastAsia="Arial" w:cs="Arial"/>
          <w:sz w:val="22"/>
          <w:szCs w:val="22"/>
        </w:rPr>
        <w:t xml:space="preserve"> differences, sensory sensitivities, </w:t>
      </w:r>
      <w:r w:rsidRPr="0CFB74D4" w:rsidR="0BF14915">
        <w:rPr>
          <w:rFonts w:ascii="Arial" w:hAnsi="Arial" w:eastAsia="Arial" w:cs="Arial"/>
          <w:sz w:val="22"/>
          <w:szCs w:val="22"/>
        </w:rPr>
        <w:t>unfamiliar</w:t>
      </w:r>
      <w:r w:rsidRPr="0CFB74D4" w:rsidR="7BB35D0B">
        <w:rPr>
          <w:rFonts w:ascii="Arial" w:hAnsi="Arial" w:eastAsia="Arial" w:cs="Arial"/>
          <w:sz w:val="22"/>
          <w:szCs w:val="22"/>
        </w:rPr>
        <w:t xml:space="preserve"> </w:t>
      </w:r>
      <w:r w:rsidRPr="0CFB74D4" w:rsidR="144B5029">
        <w:rPr>
          <w:rFonts w:ascii="Arial" w:hAnsi="Arial" w:eastAsia="Arial" w:cs="Arial"/>
          <w:sz w:val="22"/>
          <w:szCs w:val="22"/>
        </w:rPr>
        <w:t>environments,</w:t>
      </w:r>
      <w:r w:rsidRPr="0CFB74D4" w:rsidR="7BB35D0B">
        <w:rPr>
          <w:rFonts w:ascii="Arial" w:hAnsi="Arial" w:eastAsia="Arial" w:cs="Arial"/>
          <w:sz w:val="22"/>
          <w:szCs w:val="22"/>
        </w:rPr>
        <w:t xml:space="preserve"> or difficulties </w:t>
      </w:r>
      <w:r w:rsidRPr="0CFB74D4" w:rsidR="554BBBCF">
        <w:rPr>
          <w:rFonts w:ascii="Arial" w:hAnsi="Arial" w:eastAsia="Arial" w:cs="Arial"/>
          <w:sz w:val="22"/>
          <w:szCs w:val="22"/>
        </w:rPr>
        <w:t>explaining</w:t>
      </w:r>
      <w:r w:rsidRPr="0CFB74D4" w:rsidR="7BB35D0B">
        <w:rPr>
          <w:rFonts w:ascii="Arial" w:hAnsi="Arial" w:eastAsia="Arial" w:cs="Arial"/>
          <w:sz w:val="22"/>
          <w:szCs w:val="22"/>
        </w:rPr>
        <w:t xml:space="preserve"> their health needs</w:t>
      </w:r>
      <w:r w:rsidRPr="0CFB74D4" w:rsidR="6746DB9E">
        <w:rPr>
          <w:rFonts w:ascii="Arial" w:hAnsi="Arial" w:eastAsia="Arial" w:cs="Arial"/>
          <w:sz w:val="22"/>
          <w:szCs w:val="22"/>
        </w:rPr>
        <w:t xml:space="preserve"> </w:t>
      </w:r>
      <w:r w:rsidRPr="0CFB74D4" w:rsidR="68976DB7">
        <w:rPr>
          <w:rFonts w:ascii="Arial" w:hAnsi="Arial" w:eastAsia="Arial" w:cs="Arial"/>
          <w:sz w:val="22"/>
          <w:szCs w:val="22"/>
        </w:rPr>
        <w:t>(</w:t>
      </w:r>
      <w:r w:rsidRPr="0CFB74D4" w:rsidR="6746DB9E">
        <w:rPr>
          <w:rFonts w:ascii="Arial" w:hAnsi="Arial" w:eastAsia="Arial" w:cs="Arial"/>
          <w:sz w:val="22"/>
          <w:szCs w:val="22"/>
        </w:rPr>
        <w:t>D</w:t>
      </w:r>
      <w:r w:rsidRPr="0CFB74D4" w:rsidR="2DE97CA8">
        <w:rPr>
          <w:rFonts w:ascii="Arial" w:hAnsi="Arial" w:eastAsia="Arial" w:cs="Arial"/>
          <w:sz w:val="22"/>
          <w:szCs w:val="22"/>
        </w:rPr>
        <w:t>oherty</w:t>
      </w:r>
      <w:r w:rsidRPr="0CFB74D4" w:rsidR="6746DB9E">
        <w:rPr>
          <w:rFonts w:ascii="Arial" w:hAnsi="Arial" w:eastAsia="Arial" w:cs="Arial"/>
          <w:sz w:val="22"/>
          <w:szCs w:val="22"/>
        </w:rPr>
        <w:t xml:space="preserve"> </w:t>
      </w:r>
      <w:r w:rsidRPr="0CFB74D4" w:rsidR="39C145F4">
        <w:rPr>
          <w:rFonts w:ascii="Arial" w:hAnsi="Arial" w:eastAsia="Arial" w:cs="Arial"/>
          <w:sz w:val="22"/>
          <w:szCs w:val="22"/>
        </w:rPr>
        <w:t>et al.</w:t>
      </w:r>
      <w:r w:rsidRPr="0CFB74D4" w:rsidR="22FB903F">
        <w:rPr>
          <w:rFonts w:ascii="Arial" w:hAnsi="Arial" w:eastAsia="Arial" w:cs="Arial"/>
          <w:sz w:val="22"/>
          <w:szCs w:val="22"/>
        </w:rPr>
        <w:t xml:space="preserve">, </w:t>
      </w:r>
      <w:r w:rsidRPr="0CFB74D4" w:rsidR="7659D1CA">
        <w:rPr>
          <w:rFonts w:ascii="Arial" w:hAnsi="Arial" w:eastAsia="Arial" w:cs="Arial"/>
          <w:sz w:val="22"/>
          <w:szCs w:val="22"/>
        </w:rPr>
        <w:t>2022</w:t>
      </w:r>
      <w:r w:rsidRPr="0CFB74D4" w:rsidR="39C145F4">
        <w:rPr>
          <w:rFonts w:ascii="Arial" w:hAnsi="Arial" w:eastAsia="Arial" w:cs="Arial"/>
          <w:sz w:val="22"/>
          <w:szCs w:val="22"/>
        </w:rPr>
        <w:t>)</w:t>
      </w:r>
      <w:r w:rsidRPr="0CFB74D4" w:rsidR="7BB35D0B">
        <w:rPr>
          <w:rFonts w:ascii="Arial" w:hAnsi="Arial" w:eastAsia="Arial" w:cs="Arial"/>
          <w:sz w:val="22"/>
          <w:szCs w:val="22"/>
        </w:rPr>
        <w:t>. These barriers may affect their experiences of healthcare</w:t>
      </w:r>
      <w:r w:rsidRPr="0CFB74D4" w:rsidR="2ABAFA54">
        <w:rPr>
          <w:rFonts w:ascii="Arial" w:hAnsi="Arial" w:eastAsia="Arial" w:cs="Arial"/>
          <w:sz w:val="22"/>
          <w:szCs w:val="22"/>
        </w:rPr>
        <w:t xml:space="preserve"> and their ability to receive </w:t>
      </w:r>
      <w:r w:rsidRPr="0CFB74D4" w:rsidR="2ABAFA54">
        <w:rPr>
          <w:rFonts w:ascii="Arial" w:hAnsi="Arial" w:eastAsia="Arial" w:cs="Arial"/>
          <w:sz w:val="22"/>
          <w:szCs w:val="22"/>
        </w:rPr>
        <w:t>app</w:t>
      </w:r>
      <w:r w:rsidRPr="0CFB74D4" w:rsidR="4E89A113">
        <w:rPr>
          <w:rFonts w:ascii="Arial" w:hAnsi="Arial" w:eastAsia="Arial" w:cs="Arial"/>
          <w:sz w:val="22"/>
          <w:szCs w:val="22"/>
        </w:rPr>
        <w:t>r</w:t>
      </w:r>
      <w:r w:rsidRPr="0CFB74D4" w:rsidR="2ABAFA54">
        <w:rPr>
          <w:rFonts w:ascii="Arial" w:hAnsi="Arial" w:eastAsia="Arial" w:cs="Arial"/>
          <w:sz w:val="22"/>
          <w:szCs w:val="22"/>
        </w:rPr>
        <w:t>opriate</w:t>
      </w:r>
      <w:r w:rsidRPr="0CFB74D4" w:rsidR="2ABAFA54">
        <w:rPr>
          <w:rFonts w:ascii="Arial" w:hAnsi="Arial" w:eastAsia="Arial" w:cs="Arial"/>
          <w:sz w:val="22"/>
          <w:szCs w:val="22"/>
        </w:rPr>
        <w:t xml:space="preserve"> support</w:t>
      </w:r>
      <w:r w:rsidRPr="0CFB74D4" w:rsidR="4A1DB562">
        <w:rPr>
          <w:rFonts w:ascii="Arial" w:hAnsi="Arial" w:eastAsia="Arial" w:cs="Arial"/>
          <w:sz w:val="22"/>
          <w:szCs w:val="22"/>
        </w:rPr>
        <w:t xml:space="preserve"> </w:t>
      </w:r>
      <w:r w:rsidRPr="0CFB74D4" w:rsidR="31A949C8">
        <w:rPr>
          <w:rFonts w:ascii="Arial" w:hAnsi="Arial" w:eastAsia="Arial" w:cs="Arial"/>
          <w:sz w:val="22"/>
          <w:szCs w:val="22"/>
        </w:rPr>
        <w:t>(</w:t>
      </w:r>
      <w:r w:rsidRPr="0CFB74D4" w:rsidR="4A1DB562">
        <w:rPr>
          <w:rFonts w:ascii="Arial" w:hAnsi="Arial" w:eastAsia="Arial" w:cs="Arial"/>
          <w:sz w:val="22"/>
          <w:szCs w:val="22"/>
        </w:rPr>
        <w:t>C</w:t>
      </w:r>
      <w:r w:rsidRPr="0CFB74D4" w:rsidR="3254AE59">
        <w:rPr>
          <w:rFonts w:ascii="Arial" w:hAnsi="Arial" w:eastAsia="Arial" w:cs="Arial"/>
          <w:sz w:val="22"/>
          <w:szCs w:val="22"/>
        </w:rPr>
        <w:t>ooper</w:t>
      </w:r>
      <w:r w:rsidRPr="0CFB74D4" w:rsidR="0E8A68F1">
        <w:rPr>
          <w:rFonts w:ascii="Arial" w:hAnsi="Arial" w:eastAsia="Arial" w:cs="Arial"/>
          <w:sz w:val="22"/>
          <w:szCs w:val="22"/>
        </w:rPr>
        <w:t xml:space="preserve"> </w:t>
      </w:r>
      <w:r w:rsidRPr="0CFB74D4" w:rsidR="213EDDEE">
        <w:rPr>
          <w:rFonts w:ascii="Arial" w:hAnsi="Arial" w:eastAsia="Arial" w:cs="Arial"/>
          <w:sz w:val="22"/>
          <w:szCs w:val="22"/>
        </w:rPr>
        <w:t>et al</w:t>
      </w:r>
      <w:r w:rsidRPr="0CFB74D4" w:rsidR="1941BB5D">
        <w:rPr>
          <w:rFonts w:ascii="Arial" w:hAnsi="Arial" w:eastAsia="Arial" w:cs="Arial"/>
          <w:sz w:val="22"/>
          <w:szCs w:val="22"/>
        </w:rPr>
        <w:t>.</w:t>
      </w:r>
      <w:r w:rsidRPr="0CFB74D4" w:rsidR="213EDDEE">
        <w:rPr>
          <w:rFonts w:ascii="Arial" w:hAnsi="Arial" w:eastAsia="Arial" w:cs="Arial"/>
          <w:sz w:val="22"/>
          <w:szCs w:val="22"/>
        </w:rPr>
        <w:t>,</w:t>
      </w:r>
      <w:r w:rsidRPr="0CFB74D4" w:rsidR="2B1CF825">
        <w:rPr>
          <w:rFonts w:ascii="Arial" w:hAnsi="Arial" w:eastAsia="Arial" w:cs="Arial"/>
          <w:sz w:val="22"/>
          <w:szCs w:val="22"/>
        </w:rPr>
        <w:t xml:space="preserve"> 2026).</w:t>
      </w:r>
      <w:r w:rsidRPr="0CFB74D4" w:rsidR="2ABAFA54">
        <w:rPr>
          <w:rFonts w:ascii="Arial" w:hAnsi="Arial" w:eastAsia="Arial" w:cs="Arial"/>
          <w:sz w:val="22"/>
          <w:szCs w:val="22"/>
        </w:rPr>
        <w:t xml:space="preserve"> </w:t>
      </w:r>
      <w:r w:rsidRPr="0CFB74D4" w:rsidR="7902298A">
        <w:rPr>
          <w:rFonts w:ascii="Arial" w:hAnsi="Arial" w:eastAsia="Arial" w:cs="Arial"/>
          <w:sz w:val="22"/>
          <w:szCs w:val="22"/>
        </w:rPr>
        <w:t xml:space="preserve">Research by </w:t>
      </w:r>
      <w:r w:rsidRPr="0CFB74D4" w:rsidR="3468BE42">
        <w:rPr>
          <w:rFonts w:ascii="Arial" w:hAnsi="Arial" w:eastAsia="Arial" w:cs="Arial"/>
          <w:sz w:val="22"/>
          <w:szCs w:val="22"/>
        </w:rPr>
        <w:t xml:space="preserve">Radev et al. (2024) </w:t>
      </w:r>
      <w:r w:rsidRPr="0CFB74D4" w:rsidR="6AB24C82">
        <w:rPr>
          <w:rFonts w:ascii="Arial" w:hAnsi="Arial" w:eastAsia="Arial" w:cs="Arial"/>
          <w:sz w:val="22"/>
          <w:szCs w:val="22"/>
        </w:rPr>
        <w:t xml:space="preserve">has </w:t>
      </w:r>
      <w:r w:rsidRPr="0CFB74D4" w:rsidR="3468BE42">
        <w:rPr>
          <w:rFonts w:ascii="Arial" w:hAnsi="Arial" w:eastAsia="Arial" w:cs="Arial"/>
          <w:sz w:val="22"/>
          <w:szCs w:val="22"/>
        </w:rPr>
        <w:t xml:space="preserve">examined UK autistic </w:t>
      </w:r>
      <w:r w:rsidRPr="0CFB74D4" w:rsidR="5A965179">
        <w:rPr>
          <w:rFonts w:ascii="Arial" w:hAnsi="Arial" w:eastAsia="Arial" w:cs="Arial"/>
          <w:sz w:val="22"/>
          <w:szCs w:val="22"/>
        </w:rPr>
        <w:t>adults'</w:t>
      </w:r>
      <w:r w:rsidRPr="0CFB74D4" w:rsidR="13BE3335">
        <w:rPr>
          <w:rFonts w:ascii="Arial" w:hAnsi="Arial" w:eastAsia="Arial" w:cs="Arial"/>
          <w:sz w:val="22"/>
          <w:szCs w:val="22"/>
        </w:rPr>
        <w:t xml:space="preserve"> healthcare </w:t>
      </w:r>
      <w:r w:rsidRPr="0CFB74D4" w:rsidR="5444576A">
        <w:rPr>
          <w:rFonts w:ascii="Arial" w:hAnsi="Arial" w:eastAsia="Arial" w:cs="Arial"/>
          <w:sz w:val="22"/>
          <w:szCs w:val="22"/>
        </w:rPr>
        <w:t>experiences</w:t>
      </w:r>
      <w:r w:rsidRPr="0CFB74D4" w:rsidR="13BE3335">
        <w:rPr>
          <w:rFonts w:ascii="Arial" w:hAnsi="Arial" w:eastAsia="Arial" w:cs="Arial"/>
          <w:sz w:val="22"/>
          <w:szCs w:val="22"/>
        </w:rPr>
        <w:t xml:space="preserve"> and </w:t>
      </w:r>
      <w:r w:rsidRPr="0CFB74D4" w:rsidR="13BE3335">
        <w:rPr>
          <w:rFonts w:ascii="Arial" w:hAnsi="Arial" w:eastAsia="Arial" w:cs="Arial"/>
          <w:sz w:val="22"/>
          <w:szCs w:val="22"/>
        </w:rPr>
        <w:t>identified</w:t>
      </w:r>
      <w:r w:rsidRPr="0CFB74D4" w:rsidR="13BE3335">
        <w:rPr>
          <w:rFonts w:ascii="Arial" w:hAnsi="Arial" w:eastAsia="Arial" w:cs="Arial"/>
          <w:sz w:val="22"/>
          <w:szCs w:val="22"/>
        </w:rPr>
        <w:t xml:space="preserve"> challenges related to professional knowledge and </w:t>
      </w:r>
      <w:r w:rsidRPr="0CFB74D4" w:rsidR="48034691">
        <w:rPr>
          <w:rFonts w:ascii="Arial" w:hAnsi="Arial" w:eastAsia="Arial" w:cs="Arial"/>
          <w:sz w:val="22"/>
          <w:szCs w:val="22"/>
        </w:rPr>
        <w:t>the need</w:t>
      </w:r>
      <w:r w:rsidRPr="0CFB74D4" w:rsidR="13BE3335">
        <w:rPr>
          <w:rFonts w:ascii="Arial" w:hAnsi="Arial" w:eastAsia="Arial" w:cs="Arial"/>
          <w:sz w:val="22"/>
          <w:szCs w:val="22"/>
        </w:rPr>
        <w:t xml:space="preserve"> for service </w:t>
      </w:r>
      <w:r w:rsidRPr="0CFB74D4" w:rsidR="5572E639">
        <w:rPr>
          <w:rFonts w:ascii="Arial" w:hAnsi="Arial" w:eastAsia="Arial" w:cs="Arial"/>
          <w:sz w:val="22"/>
          <w:szCs w:val="22"/>
        </w:rPr>
        <w:t>adaptations</w:t>
      </w:r>
      <w:r w:rsidRPr="0CFB74D4" w:rsidR="13BE3335">
        <w:rPr>
          <w:rFonts w:ascii="Arial" w:hAnsi="Arial" w:eastAsia="Arial" w:cs="Arial"/>
          <w:sz w:val="22"/>
          <w:szCs w:val="22"/>
        </w:rPr>
        <w:t xml:space="preserve">. </w:t>
      </w:r>
      <w:r w:rsidRPr="0CFB74D4" w:rsidR="4E9D1238">
        <w:rPr>
          <w:rFonts w:ascii="Arial" w:hAnsi="Arial" w:eastAsia="Arial" w:cs="Arial"/>
          <w:sz w:val="22"/>
          <w:szCs w:val="22"/>
        </w:rPr>
        <w:t>Understanding these experiences is</w:t>
      </w:r>
      <w:r w:rsidRPr="0CFB74D4" w:rsidR="6B54A4B5">
        <w:rPr>
          <w:rFonts w:ascii="Arial" w:hAnsi="Arial" w:eastAsia="Arial" w:cs="Arial"/>
          <w:sz w:val="22"/>
          <w:szCs w:val="22"/>
        </w:rPr>
        <w:t xml:space="preserve"> relevant to health and social care because professionals need to provide accessible</w:t>
      </w:r>
      <w:r w:rsidRPr="0CFB74D4" w:rsidR="1735E91B">
        <w:rPr>
          <w:rFonts w:ascii="Arial" w:hAnsi="Arial" w:eastAsia="Arial" w:cs="Arial"/>
          <w:sz w:val="22"/>
          <w:szCs w:val="22"/>
        </w:rPr>
        <w:t>, person–</w:t>
      </w:r>
      <w:r w:rsidRPr="0CFB74D4" w:rsidR="6F04D4A0">
        <w:rPr>
          <w:rFonts w:ascii="Arial" w:hAnsi="Arial" w:eastAsia="Arial" w:cs="Arial"/>
          <w:sz w:val="22"/>
          <w:szCs w:val="22"/>
        </w:rPr>
        <w:t>centred</w:t>
      </w:r>
      <w:r w:rsidRPr="0CFB74D4" w:rsidR="1735E91B">
        <w:rPr>
          <w:rFonts w:ascii="Arial" w:hAnsi="Arial" w:eastAsia="Arial" w:cs="Arial"/>
          <w:sz w:val="22"/>
          <w:szCs w:val="22"/>
        </w:rPr>
        <w:t xml:space="preserve"> services that respond to individual needs.</w:t>
      </w:r>
      <w:r w:rsidRPr="0CFB74D4" w:rsidR="33E6F2DD">
        <w:rPr>
          <w:rFonts w:ascii="Arial" w:hAnsi="Arial" w:eastAsia="Arial" w:cs="Arial"/>
          <w:sz w:val="22"/>
          <w:szCs w:val="22"/>
        </w:rPr>
        <w:t xml:space="preserve"> This </w:t>
      </w:r>
      <w:r w:rsidRPr="0CFB74D4" w:rsidR="6B96F33F">
        <w:rPr>
          <w:rFonts w:ascii="Arial" w:hAnsi="Arial" w:eastAsia="Arial" w:cs="Arial"/>
          <w:sz w:val="22"/>
          <w:szCs w:val="22"/>
        </w:rPr>
        <w:t xml:space="preserve">scoping </w:t>
      </w:r>
      <w:r w:rsidRPr="0CFB74D4" w:rsidR="33E6F2DD">
        <w:rPr>
          <w:rFonts w:ascii="Arial" w:hAnsi="Arial" w:eastAsia="Arial" w:cs="Arial"/>
          <w:sz w:val="22"/>
          <w:szCs w:val="22"/>
        </w:rPr>
        <w:t>review</w:t>
      </w:r>
      <w:r w:rsidRPr="0CFB74D4" w:rsidR="3DF8AA81">
        <w:rPr>
          <w:rFonts w:ascii="Arial" w:hAnsi="Arial" w:eastAsia="Arial" w:cs="Arial"/>
          <w:sz w:val="22"/>
          <w:szCs w:val="22"/>
        </w:rPr>
        <w:t xml:space="preserve"> is </w:t>
      </w:r>
      <w:r w:rsidRPr="0CFB74D4" w:rsidR="3DF8AA81">
        <w:rPr>
          <w:rFonts w:ascii="Arial" w:hAnsi="Arial" w:eastAsia="Arial" w:cs="Arial"/>
          <w:sz w:val="22"/>
          <w:szCs w:val="22"/>
        </w:rPr>
        <w:t>appropriate because</w:t>
      </w:r>
      <w:r w:rsidRPr="0CFB74D4" w:rsidR="3DF8AA81">
        <w:rPr>
          <w:rFonts w:ascii="Arial" w:hAnsi="Arial" w:eastAsia="Arial" w:cs="Arial"/>
          <w:sz w:val="22"/>
          <w:szCs w:val="22"/>
        </w:rPr>
        <w:t xml:space="preserve"> </w:t>
      </w:r>
      <w:r w:rsidRPr="0CFB74D4" w:rsidR="45A12CD7">
        <w:rPr>
          <w:rFonts w:ascii="Arial" w:hAnsi="Arial" w:eastAsia="Arial" w:cs="Arial"/>
          <w:sz w:val="22"/>
          <w:szCs w:val="22"/>
        </w:rPr>
        <w:t xml:space="preserve">evidence relating to autistic </w:t>
      </w:r>
      <w:r w:rsidRPr="0CFB74D4" w:rsidR="264EFAD7">
        <w:rPr>
          <w:rFonts w:ascii="Arial" w:hAnsi="Arial" w:eastAsia="Arial" w:cs="Arial"/>
          <w:sz w:val="22"/>
          <w:szCs w:val="22"/>
        </w:rPr>
        <w:t>adults'</w:t>
      </w:r>
      <w:r w:rsidRPr="0CFB74D4" w:rsidR="45A12CD7">
        <w:rPr>
          <w:rFonts w:ascii="Arial" w:hAnsi="Arial" w:eastAsia="Arial" w:cs="Arial"/>
          <w:sz w:val="22"/>
          <w:szCs w:val="22"/>
        </w:rPr>
        <w:t xml:space="preserve"> healthcare </w:t>
      </w:r>
      <w:r w:rsidRPr="0CFB74D4" w:rsidR="71C9F890">
        <w:rPr>
          <w:rFonts w:ascii="Arial" w:hAnsi="Arial" w:eastAsia="Arial" w:cs="Arial"/>
          <w:sz w:val="22"/>
          <w:szCs w:val="22"/>
        </w:rPr>
        <w:t>experiences</w:t>
      </w:r>
      <w:r w:rsidRPr="0CFB74D4" w:rsidR="45A12CD7">
        <w:rPr>
          <w:rFonts w:ascii="Arial" w:hAnsi="Arial" w:eastAsia="Arial" w:cs="Arial"/>
          <w:sz w:val="22"/>
          <w:szCs w:val="22"/>
        </w:rPr>
        <w:t xml:space="preserve"> is diverse and spans </w:t>
      </w:r>
      <w:r w:rsidRPr="0CFB74D4" w:rsidR="3860B55C">
        <w:rPr>
          <w:rFonts w:ascii="Arial" w:hAnsi="Arial" w:eastAsia="Arial" w:cs="Arial"/>
          <w:sz w:val="22"/>
          <w:szCs w:val="22"/>
        </w:rPr>
        <w:t>different</w:t>
      </w:r>
      <w:r w:rsidRPr="0CFB74D4" w:rsidR="45A12CD7">
        <w:rPr>
          <w:rFonts w:ascii="Arial" w:hAnsi="Arial" w:eastAsia="Arial" w:cs="Arial"/>
          <w:sz w:val="22"/>
          <w:szCs w:val="22"/>
        </w:rPr>
        <w:t xml:space="preserve"> healthcare settings and methodo</w:t>
      </w:r>
      <w:r w:rsidRPr="0CFB74D4" w:rsidR="6366E925">
        <w:rPr>
          <w:rFonts w:ascii="Arial" w:hAnsi="Arial" w:eastAsia="Arial" w:cs="Arial"/>
          <w:sz w:val="22"/>
          <w:szCs w:val="22"/>
        </w:rPr>
        <w:t xml:space="preserve">logies. This approach allows mapping the available evidence and </w:t>
      </w:r>
      <w:r w:rsidRPr="0CFB74D4" w:rsidR="07E3E148">
        <w:rPr>
          <w:rFonts w:ascii="Arial" w:hAnsi="Arial" w:eastAsia="Arial" w:cs="Arial"/>
          <w:sz w:val="22"/>
          <w:szCs w:val="22"/>
        </w:rPr>
        <w:t>identifying</w:t>
      </w:r>
      <w:r w:rsidRPr="0CFB74D4" w:rsidR="6366E925">
        <w:rPr>
          <w:rFonts w:ascii="Arial" w:hAnsi="Arial" w:eastAsia="Arial" w:cs="Arial"/>
          <w:sz w:val="22"/>
          <w:szCs w:val="22"/>
        </w:rPr>
        <w:t xml:space="preserve"> gaps.</w:t>
      </w:r>
    </w:p>
    <w:p w:rsidR="0C0201CC" w:rsidP="0CFB74D4" w:rsidRDefault="0C0201CC" w14:paraId="5F1531D6" w14:textId="5B8B851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CFB74D4" w:rsidR="3DF8AA81">
        <w:rPr>
          <w:rFonts w:ascii="Arial" w:hAnsi="Arial" w:eastAsia="Arial" w:cs="Arial"/>
          <w:sz w:val="22"/>
          <w:szCs w:val="22"/>
        </w:rPr>
        <w:t xml:space="preserve">        </w:t>
      </w:r>
      <w:r w:rsidRPr="0CFB74D4" w:rsidR="33E6F2DD">
        <w:rPr>
          <w:rFonts w:ascii="Arial" w:hAnsi="Arial" w:eastAsia="Arial" w:cs="Arial"/>
          <w:sz w:val="22"/>
          <w:szCs w:val="22"/>
        </w:rPr>
        <w:t xml:space="preserve"> </w:t>
      </w:r>
    </w:p>
    <w:p w:rsidRPr="00AD0E8D" w:rsidR="00041A5A" w:rsidP="0CFB74D4" w:rsidRDefault="00041A5A" w14:paraId="48B3D1A4" w14:textId="5CB2EFB5">
      <w:pPr>
        <w:pStyle w:val="Normal"/>
        <w:spacing w:line="360" w:lineRule="auto"/>
        <w:rPr>
          <w:rFonts w:ascii="Arial" w:hAnsi="Arial" w:cs="Arial"/>
          <w:b w:val="1"/>
          <w:bCs w:val="1"/>
          <w:sz w:val="22"/>
          <w:szCs w:val="22"/>
        </w:rPr>
      </w:pPr>
    </w:p>
    <w:p w:rsidRPr="00AD0E8D" w:rsidR="00545684" w:rsidP="00AD0E8D" w:rsidRDefault="00FF5B70" w14:paraId="332E5A12" w14:textId="6F6DCFE6">
      <w:pPr>
        <w:pStyle w:val="Heading2"/>
      </w:pPr>
      <w:r w:rsidR="22469532">
        <w:rPr/>
        <w:t>5</w:t>
      </w:r>
      <w:r w:rsidR="008E5015">
        <w:rPr/>
        <w:t xml:space="preserve">) </w:t>
      </w:r>
      <w:r w:rsidR="00545684">
        <w:rPr/>
        <w:t>Methods:</w:t>
      </w:r>
    </w:p>
    <w:p w:rsidRPr="00AD0E8D" w:rsidR="0061260B" w:rsidP="0CFB74D4" w:rsidRDefault="00FF5B70" w14:paraId="49E3F4F5" w14:textId="459CE6A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CFB74D4" w:rsidR="02BA243C">
        <w:rPr>
          <w:rFonts w:ascii="Arial" w:hAnsi="Arial" w:eastAsia="Arial" w:cs="Arial"/>
          <w:sz w:val="22"/>
          <w:szCs w:val="22"/>
        </w:rPr>
        <w:t xml:space="preserve"> </w:t>
      </w:r>
      <w:r w:rsidRPr="0CFB74D4" w:rsidR="56C7C0A3">
        <w:rPr>
          <w:rFonts w:ascii="Arial" w:hAnsi="Arial" w:eastAsia="Arial" w:cs="Arial"/>
          <w:sz w:val="22"/>
          <w:szCs w:val="22"/>
        </w:rPr>
        <w:t>Literature s</w:t>
      </w:r>
      <w:r w:rsidRPr="0CFB74D4" w:rsidR="02BA243C">
        <w:rPr>
          <w:rFonts w:ascii="Arial" w:hAnsi="Arial" w:eastAsia="Arial" w:cs="Arial"/>
          <w:sz w:val="22"/>
          <w:szCs w:val="22"/>
        </w:rPr>
        <w:t>earches will be</w:t>
      </w:r>
      <w:r w:rsidRPr="0CFB74D4" w:rsidR="1CBF7793">
        <w:rPr>
          <w:rFonts w:ascii="Arial" w:hAnsi="Arial" w:eastAsia="Arial" w:cs="Arial"/>
          <w:sz w:val="22"/>
          <w:szCs w:val="22"/>
        </w:rPr>
        <w:t xml:space="preserve"> conducted</w:t>
      </w:r>
      <w:r w:rsidRPr="0CFB74D4" w:rsidR="02BA243C">
        <w:rPr>
          <w:rFonts w:ascii="Arial" w:hAnsi="Arial" w:eastAsia="Arial" w:cs="Arial"/>
          <w:sz w:val="22"/>
          <w:szCs w:val="22"/>
        </w:rPr>
        <w:t xml:space="preserve"> in </w:t>
      </w:r>
      <w:r w:rsidRPr="0CFB74D4" w:rsidR="6D8A71EE">
        <w:rPr>
          <w:rFonts w:ascii="Arial" w:hAnsi="Arial" w:eastAsia="Arial" w:cs="Arial"/>
          <w:sz w:val="22"/>
          <w:szCs w:val="22"/>
        </w:rPr>
        <w:t xml:space="preserve">CINAHL, MEDLINE, PsycINFO and </w:t>
      </w:r>
      <w:r w:rsidRPr="0CFB74D4" w:rsidR="325B57FB">
        <w:rPr>
          <w:rFonts w:ascii="Arial" w:hAnsi="Arial" w:eastAsia="Arial" w:cs="Arial"/>
          <w:sz w:val="22"/>
          <w:szCs w:val="22"/>
        </w:rPr>
        <w:t xml:space="preserve">Scopus will be </w:t>
      </w:r>
      <w:r w:rsidRPr="0CFB74D4" w:rsidR="673CE211">
        <w:rPr>
          <w:rFonts w:ascii="Arial" w:hAnsi="Arial" w:eastAsia="Arial" w:cs="Arial"/>
          <w:sz w:val="22"/>
          <w:szCs w:val="22"/>
        </w:rPr>
        <w:t>searched</w:t>
      </w:r>
      <w:r w:rsidRPr="0CFB74D4" w:rsidR="325B57FB">
        <w:rPr>
          <w:rFonts w:ascii="Arial" w:hAnsi="Arial" w:eastAsia="Arial" w:cs="Arial"/>
          <w:sz w:val="22"/>
          <w:szCs w:val="22"/>
        </w:rPr>
        <w:t xml:space="preserve"> </w:t>
      </w:r>
      <w:r w:rsidRPr="0CFB74D4" w:rsidR="3758973A">
        <w:rPr>
          <w:rFonts w:ascii="Arial" w:hAnsi="Arial" w:eastAsia="Arial" w:cs="Arial"/>
          <w:sz w:val="22"/>
          <w:szCs w:val="22"/>
        </w:rPr>
        <w:t>using autism, autistic adults</w:t>
      </w:r>
      <w:r w:rsidRPr="0CFB74D4" w:rsidR="304D0F3D">
        <w:rPr>
          <w:rFonts w:ascii="Arial" w:hAnsi="Arial" w:eastAsia="Arial" w:cs="Arial"/>
          <w:sz w:val="22"/>
          <w:szCs w:val="22"/>
        </w:rPr>
        <w:t>,</w:t>
      </w:r>
      <w:r w:rsidRPr="0CFB74D4" w:rsidR="3758973A">
        <w:rPr>
          <w:rFonts w:ascii="Arial" w:hAnsi="Arial" w:eastAsia="Arial" w:cs="Arial"/>
          <w:sz w:val="22"/>
          <w:szCs w:val="22"/>
        </w:rPr>
        <w:t xml:space="preserve"> healthcare access, healthcare experiences</w:t>
      </w:r>
      <w:r w:rsidRPr="0CFB74D4" w:rsidR="19F143D0">
        <w:rPr>
          <w:rFonts w:ascii="Arial" w:hAnsi="Arial" w:eastAsia="Arial" w:cs="Arial"/>
          <w:sz w:val="22"/>
          <w:szCs w:val="22"/>
        </w:rPr>
        <w:t xml:space="preserve">, barriers, and United Kingdom </w:t>
      </w:r>
      <w:r w:rsidRPr="0CFB74D4" w:rsidR="0FAD865E">
        <w:rPr>
          <w:rFonts w:ascii="Arial" w:hAnsi="Arial" w:eastAsia="Arial" w:cs="Arial"/>
          <w:sz w:val="22"/>
          <w:szCs w:val="22"/>
        </w:rPr>
        <w:t>key</w:t>
      </w:r>
      <w:r w:rsidRPr="0CFB74D4" w:rsidR="19F143D0">
        <w:rPr>
          <w:rFonts w:ascii="Arial" w:hAnsi="Arial" w:eastAsia="Arial" w:cs="Arial"/>
          <w:sz w:val="22"/>
          <w:szCs w:val="22"/>
        </w:rPr>
        <w:t>words</w:t>
      </w:r>
      <w:r w:rsidRPr="0CFB74D4" w:rsidR="6D1D31D3">
        <w:rPr>
          <w:rFonts w:ascii="Arial" w:hAnsi="Arial" w:eastAsia="Arial" w:cs="Arial"/>
          <w:sz w:val="22"/>
          <w:szCs w:val="22"/>
        </w:rPr>
        <w:t>. Also, Boolean operators including AND</w:t>
      </w:r>
      <w:r w:rsidRPr="0CFB74D4" w:rsidR="0367D8D1">
        <w:rPr>
          <w:rFonts w:ascii="Arial" w:hAnsi="Arial" w:eastAsia="Arial" w:cs="Arial"/>
          <w:sz w:val="22"/>
          <w:szCs w:val="22"/>
        </w:rPr>
        <w:t>, NOT</w:t>
      </w:r>
      <w:r w:rsidRPr="0CFB74D4" w:rsidR="6D1D31D3">
        <w:rPr>
          <w:rFonts w:ascii="Arial" w:hAnsi="Arial" w:eastAsia="Arial" w:cs="Arial"/>
          <w:sz w:val="22"/>
          <w:szCs w:val="22"/>
        </w:rPr>
        <w:t xml:space="preserve"> and </w:t>
      </w:r>
      <w:r w:rsidRPr="0CFB74D4" w:rsidR="6FBC0888">
        <w:rPr>
          <w:rFonts w:ascii="Arial" w:hAnsi="Arial" w:eastAsia="Arial" w:cs="Arial"/>
          <w:sz w:val="22"/>
          <w:szCs w:val="22"/>
        </w:rPr>
        <w:t xml:space="preserve">OR </w:t>
      </w:r>
      <w:r w:rsidRPr="0CFB74D4" w:rsidR="725EA9CF">
        <w:rPr>
          <w:rFonts w:ascii="Arial" w:hAnsi="Arial" w:eastAsia="Arial" w:cs="Arial"/>
          <w:sz w:val="22"/>
          <w:szCs w:val="22"/>
        </w:rPr>
        <w:t xml:space="preserve">will be </w:t>
      </w:r>
      <w:r w:rsidRPr="0CFB74D4" w:rsidR="57B510D6">
        <w:rPr>
          <w:rFonts w:ascii="Arial" w:hAnsi="Arial" w:eastAsia="Arial" w:cs="Arial"/>
          <w:sz w:val="22"/>
          <w:szCs w:val="22"/>
        </w:rPr>
        <w:t>used</w:t>
      </w:r>
      <w:r w:rsidRPr="0CFB74D4" w:rsidR="725EA9CF">
        <w:rPr>
          <w:rFonts w:ascii="Arial" w:hAnsi="Arial" w:eastAsia="Arial" w:cs="Arial"/>
          <w:sz w:val="22"/>
          <w:szCs w:val="22"/>
        </w:rPr>
        <w:t xml:space="preserve"> for word </w:t>
      </w:r>
      <w:r w:rsidRPr="0CFB74D4" w:rsidR="4AE9374C">
        <w:rPr>
          <w:rFonts w:ascii="Arial" w:hAnsi="Arial" w:eastAsia="Arial" w:cs="Arial"/>
          <w:sz w:val="22"/>
          <w:szCs w:val="22"/>
        </w:rPr>
        <w:t xml:space="preserve">search </w:t>
      </w:r>
      <w:r w:rsidRPr="0CFB74D4" w:rsidR="7F687EC5">
        <w:rPr>
          <w:rFonts w:ascii="Arial" w:hAnsi="Arial" w:eastAsia="Arial" w:cs="Arial"/>
          <w:sz w:val="22"/>
          <w:szCs w:val="22"/>
        </w:rPr>
        <w:t>term combinations</w:t>
      </w:r>
      <w:r w:rsidRPr="0CFB74D4" w:rsidR="05CBB34E">
        <w:rPr>
          <w:rFonts w:ascii="Arial" w:hAnsi="Arial" w:eastAsia="Arial" w:cs="Arial"/>
          <w:sz w:val="22"/>
          <w:szCs w:val="22"/>
        </w:rPr>
        <w:t>.</w:t>
      </w:r>
      <w:r w:rsidRPr="0CFB74D4" w:rsidR="42D23925">
        <w:rPr>
          <w:rFonts w:ascii="Arial" w:hAnsi="Arial" w:eastAsia="Arial" w:cs="Arial"/>
          <w:sz w:val="22"/>
          <w:szCs w:val="22"/>
        </w:rPr>
        <w:t xml:space="preserve"> The review will follow the Arksey and O' Mally (2005) </w:t>
      </w:r>
      <w:r w:rsidRPr="0CFB74D4" w:rsidR="3676320D">
        <w:rPr>
          <w:rFonts w:ascii="Arial" w:hAnsi="Arial" w:eastAsia="Arial" w:cs="Arial"/>
          <w:sz w:val="22"/>
          <w:szCs w:val="22"/>
        </w:rPr>
        <w:t xml:space="preserve">scoping review enhanced by Levac et al., (2010) and </w:t>
      </w:r>
      <w:r w:rsidRPr="0CFB74D4" w:rsidR="56A28671">
        <w:rPr>
          <w:rFonts w:ascii="Arial" w:hAnsi="Arial" w:eastAsia="Arial" w:cs="Arial"/>
          <w:sz w:val="22"/>
          <w:szCs w:val="22"/>
        </w:rPr>
        <w:t xml:space="preserve">reported </w:t>
      </w:r>
      <w:r w:rsidRPr="0CFB74D4" w:rsidR="56A28671">
        <w:rPr>
          <w:rFonts w:ascii="Arial" w:hAnsi="Arial" w:eastAsia="Arial" w:cs="Arial"/>
          <w:sz w:val="22"/>
          <w:szCs w:val="22"/>
        </w:rPr>
        <w:t>in accordance with</w:t>
      </w:r>
      <w:r w:rsidRPr="0CFB74D4" w:rsidR="56A28671">
        <w:rPr>
          <w:rFonts w:ascii="Arial" w:hAnsi="Arial" w:eastAsia="Arial" w:cs="Arial"/>
          <w:sz w:val="22"/>
          <w:szCs w:val="22"/>
        </w:rPr>
        <w:t xml:space="preserve"> PRISMA-</w:t>
      </w:r>
      <w:r w:rsidRPr="0CFB74D4" w:rsidR="56A28671">
        <w:rPr>
          <w:rFonts w:ascii="Arial" w:hAnsi="Arial" w:eastAsia="Arial" w:cs="Arial"/>
          <w:sz w:val="22"/>
          <w:szCs w:val="22"/>
        </w:rPr>
        <w:t>ScR</w:t>
      </w:r>
      <w:r w:rsidRPr="0CFB74D4" w:rsidR="56A28671">
        <w:rPr>
          <w:rFonts w:ascii="Arial" w:hAnsi="Arial" w:eastAsia="Arial" w:cs="Arial"/>
          <w:sz w:val="22"/>
          <w:szCs w:val="22"/>
        </w:rPr>
        <w:t xml:space="preserve"> guidelines (</w:t>
      </w:r>
      <w:r w:rsidRPr="0CFB74D4" w:rsidR="56A28671">
        <w:rPr>
          <w:rFonts w:ascii="Arial" w:hAnsi="Arial" w:eastAsia="Arial" w:cs="Arial"/>
          <w:sz w:val="22"/>
          <w:szCs w:val="22"/>
        </w:rPr>
        <w:t>Tricco</w:t>
      </w:r>
      <w:r w:rsidRPr="0CFB74D4" w:rsidR="56A28671">
        <w:rPr>
          <w:rFonts w:ascii="Arial" w:hAnsi="Arial" w:eastAsia="Arial" w:cs="Arial"/>
          <w:sz w:val="22"/>
          <w:szCs w:val="22"/>
        </w:rPr>
        <w:t xml:space="preserve"> et al.,</w:t>
      </w:r>
      <w:r w:rsidRPr="0CFB74D4" w:rsidR="3AF47607">
        <w:rPr>
          <w:rFonts w:ascii="Arial" w:hAnsi="Arial" w:eastAsia="Arial" w:cs="Arial"/>
          <w:sz w:val="22"/>
          <w:szCs w:val="22"/>
        </w:rPr>
        <w:t xml:space="preserve"> 2018).</w:t>
      </w:r>
      <w:r w:rsidRPr="0CFB74D4" w:rsidR="208F7062">
        <w:rPr>
          <w:rFonts w:ascii="Arial" w:hAnsi="Arial" w:eastAsia="Arial" w:cs="Arial"/>
          <w:sz w:val="22"/>
          <w:szCs w:val="22"/>
        </w:rPr>
        <w:t xml:space="preserve"> </w:t>
      </w:r>
      <w:r w:rsidRPr="0CFB74D4" w:rsidR="7A21D81D">
        <w:rPr>
          <w:rFonts w:ascii="Arial" w:hAnsi="Arial" w:eastAsia="Arial" w:cs="Arial"/>
          <w:sz w:val="22"/>
          <w:szCs w:val="22"/>
        </w:rPr>
        <w:t>P</w:t>
      </w:r>
      <w:r w:rsidRPr="0CFB74D4" w:rsidR="49BF3A18">
        <w:rPr>
          <w:rFonts w:ascii="Arial" w:hAnsi="Arial" w:eastAsia="Arial" w:cs="Arial"/>
          <w:sz w:val="22"/>
          <w:szCs w:val="22"/>
        </w:rPr>
        <w:t>eer-reviewed studies</w:t>
      </w:r>
      <w:r w:rsidRPr="0CFB74D4" w:rsidR="4C5BB6C5">
        <w:rPr>
          <w:rFonts w:ascii="Arial" w:hAnsi="Arial" w:eastAsia="Arial" w:cs="Arial"/>
          <w:sz w:val="22"/>
          <w:szCs w:val="22"/>
        </w:rPr>
        <w:t xml:space="preserve"> </w:t>
      </w:r>
      <w:r w:rsidRPr="0CFB74D4" w:rsidR="49BF3A18">
        <w:rPr>
          <w:rFonts w:ascii="Arial" w:hAnsi="Arial" w:eastAsia="Arial" w:cs="Arial"/>
          <w:sz w:val="22"/>
          <w:szCs w:val="22"/>
        </w:rPr>
        <w:t>related to autistic adults' healthcare experiences</w:t>
      </w:r>
      <w:r w:rsidRPr="0CFB74D4" w:rsidR="2D5E8212">
        <w:rPr>
          <w:rFonts w:ascii="Arial" w:hAnsi="Arial" w:eastAsia="Arial" w:cs="Arial"/>
          <w:sz w:val="22"/>
          <w:szCs w:val="22"/>
        </w:rPr>
        <w:t xml:space="preserve"> and publish in English</w:t>
      </w:r>
      <w:r w:rsidRPr="0CFB74D4" w:rsidR="4337EF26">
        <w:rPr>
          <w:rFonts w:ascii="Arial" w:hAnsi="Arial" w:eastAsia="Arial" w:cs="Arial"/>
          <w:sz w:val="22"/>
          <w:szCs w:val="22"/>
        </w:rPr>
        <w:t xml:space="preserve"> will be eligible for inclusi</w:t>
      </w:r>
      <w:r w:rsidRPr="0CFB74D4" w:rsidR="25A4577B">
        <w:rPr>
          <w:rFonts w:ascii="Arial" w:hAnsi="Arial" w:eastAsia="Arial" w:cs="Arial"/>
          <w:sz w:val="22"/>
          <w:szCs w:val="22"/>
        </w:rPr>
        <w:t>o</w:t>
      </w:r>
      <w:r w:rsidRPr="0CFB74D4" w:rsidR="5EECC0DE">
        <w:rPr>
          <w:rFonts w:ascii="Arial" w:hAnsi="Arial" w:eastAsia="Arial" w:cs="Arial"/>
          <w:sz w:val="22"/>
          <w:szCs w:val="22"/>
        </w:rPr>
        <w:t>n</w:t>
      </w:r>
      <w:r w:rsidRPr="0CFB74D4" w:rsidR="1F5139CE">
        <w:rPr>
          <w:rFonts w:ascii="Arial" w:hAnsi="Arial" w:eastAsia="Arial" w:cs="Arial"/>
          <w:sz w:val="22"/>
          <w:szCs w:val="22"/>
        </w:rPr>
        <w:t xml:space="preserve"> and </w:t>
      </w:r>
      <w:r w:rsidRPr="0CFB74D4" w:rsidR="7747330F">
        <w:rPr>
          <w:rFonts w:ascii="Arial" w:hAnsi="Arial" w:eastAsia="Arial" w:cs="Arial"/>
          <w:sz w:val="22"/>
          <w:szCs w:val="22"/>
        </w:rPr>
        <w:t xml:space="preserve">studies focusing on </w:t>
      </w:r>
      <w:r w:rsidRPr="0CFB74D4" w:rsidR="42DB652A">
        <w:rPr>
          <w:rFonts w:ascii="Arial" w:hAnsi="Arial" w:eastAsia="Arial" w:cs="Arial"/>
          <w:sz w:val="22"/>
          <w:szCs w:val="22"/>
        </w:rPr>
        <w:t>children</w:t>
      </w:r>
      <w:r w:rsidRPr="0CFB74D4" w:rsidR="64522052">
        <w:rPr>
          <w:rFonts w:ascii="Arial" w:hAnsi="Arial" w:eastAsia="Arial" w:cs="Arial"/>
          <w:sz w:val="22"/>
          <w:szCs w:val="22"/>
        </w:rPr>
        <w:t xml:space="preserve"> </w:t>
      </w:r>
      <w:r w:rsidRPr="0CFB74D4" w:rsidR="75D003AF">
        <w:rPr>
          <w:rFonts w:ascii="Arial" w:hAnsi="Arial" w:eastAsia="Arial" w:cs="Arial"/>
          <w:sz w:val="22"/>
          <w:szCs w:val="22"/>
        </w:rPr>
        <w:t>and non-UK research</w:t>
      </w:r>
      <w:r w:rsidRPr="0CFB74D4" w:rsidR="7747330F">
        <w:rPr>
          <w:rFonts w:ascii="Arial" w:hAnsi="Arial" w:eastAsia="Arial" w:cs="Arial"/>
          <w:sz w:val="22"/>
          <w:szCs w:val="22"/>
        </w:rPr>
        <w:t xml:space="preserve"> will be excluded</w:t>
      </w:r>
      <w:r w:rsidRPr="0CFB74D4" w:rsidR="183C1034">
        <w:rPr>
          <w:rFonts w:ascii="Arial" w:hAnsi="Arial" w:eastAsia="Arial" w:cs="Arial"/>
          <w:sz w:val="22"/>
          <w:szCs w:val="22"/>
        </w:rPr>
        <w:t>. A</w:t>
      </w:r>
      <w:r w:rsidRPr="0CFB74D4" w:rsidR="2DFA49D4">
        <w:rPr>
          <w:rFonts w:ascii="Arial" w:hAnsi="Arial" w:eastAsia="Arial" w:cs="Arial"/>
          <w:sz w:val="22"/>
          <w:szCs w:val="22"/>
        </w:rPr>
        <w:t xml:space="preserve">ll </w:t>
      </w:r>
      <w:r w:rsidRPr="0CFB74D4" w:rsidR="7F88CD7F">
        <w:rPr>
          <w:rFonts w:ascii="Arial" w:hAnsi="Arial" w:eastAsia="Arial" w:cs="Arial"/>
          <w:sz w:val="22"/>
          <w:szCs w:val="22"/>
        </w:rPr>
        <w:t xml:space="preserve">titles, text and </w:t>
      </w:r>
      <w:r w:rsidRPr="0CFB74D4" w:rsidR="6D007AE4">
        <w:rPr>
          <w:rFonts w:ascii="Arial" w:hAnsi="Arial" w:eastAsia="Arial" w:cs="Arial"/>
          <w:sz w:val="22"/>
          <w:szCs w:val="22"/>
        </w:rPr>
        <w:t>abstracts will be screened for eligibility</w:t>
      </w:r>
      <w:r w:rsidRPr="0CFB74D4" w:rsidR="31A9355D">
        <w:rPr>
          <w:rFonts w:ascii="Arial" w:hAnsi="Arial" w:eastAsia="Arial" w:cs="Arial"/>
          <w:sz w:val="22"/>
          <w:szCs w:val="22"/>
        </w:rPr>
        <w:t xml:space="preserve">. </w:t>
      </w:r>
      <w:r w:rsidRPr="0CFB74D4" w:rsidR="60DD5317">
        <w:rPr>
          <w:rFonts w:ascii="Arial" w:hAnsi="Arial" w:eastAsia="Arial" w:cs="Arial"/>
          <w:sz w:val="22"/>
          <w:szCs w:val="22"/>
        </w:rPr>
        <w:t>Relevant information</w:t>
      </w:r>
      <w:r w:rsidRPr="0CFB74D4" w:rsidR="60DD5317">
        <w:rPr>
          <w:rFonts w:ascii="Arial" w:hAnsi="Arial" w:eastAsia="Arial" w:cs="Arial"/>
          <w:sz w:val="22"/>
          <w:szCs w:val="22"/>
        </w:rPr>
        <w:t xml:space="preserve"> including</w:t>
      </w:r>
      <w:r w:rsidRPr="0CFB74D4" w:rsidR="15255196">
        <w:rPr>
          <w:rFonts w:ascii="Arial" w:hAnsi="Arial" w:eastAsia="Arial" w:cs="Arial"/>
          <w:sz w:val="22"/>
          <w:szCs w:val="22"/>
        </w:rPr>
        <w:t xml:space="preserve"> to</w:t>
      </w:r>
      <w:r w:rsidRPr="0CFB74D4" w:rsidR="60DD5317">
        <w:rPr>
          <w:rFonts w:ascii="Arial" w:hAnsi="Arial" w:eastAsia="Arial" w:cs="Arial"/>
          <w:sz w:val="22"/>
          <w:szCs w:val="22"/>
        </w:rPr>
        <w:t xml:space="preserve"> study </w:t>
      </w:r>
      <w:r w:rsidRPr="0CFB74D4" w:rsidR="3E5AD24F">
        <w:rPr>
          <w:rFonts w:ascii="Arial" w:hAnsi="Arial" w:eastAsia="Arial" w:cs="Arial"/>
          <w:sz w:val="22"/>
          <w:szCs w:val="22"/>
        </w:rPr>
        <w:t>characteristics</w:t>
      </w:r>
      <w:r w:rsidRPr="0CFB74D4" w:rsidR="2191C698">
        <w:rPr>
          <w:rFonts w:ascii="Arial" w:hAnsi="Arial" w:eastAsia="Arial" w:cs="Arial"/>
          <w:sz w:val="22"/>
          <w:szCs w:val="22"/>
        </w:rPr>
        <w:t xml:space="preserve">, participants, </w:t>
      </w:r>
      <w:r w:rsidRPr="0CFB74D4" w:rsidR="7FDBCE44">
        <w:rPr>
          <w:rFonts w:ascii="Arial" w:hAnsi="Arial" w:eastAsia="Arial" w:cs="Arial"/>
          <w:sz w:val="22"/>
          <w:szCs w:val="22"/>
        </w:rPr>
        <w:t xml:space="preserve">demographics, </w:t>
      </w:r>
      <w:r w:rsidRPr="0CFB74D4" w:rsidR="2191C698">
        <w:rPr>
          <w:rFonts w:ascii="Arial" w:hAnsi="Arial" w:eastAsia="Arial" w:cs="Arial"/>
          <w:sz w:val="22"/>
          <w:szCs w:val="22"/>
        </w:rPr>
        <w:t xml:space="preserve">healthcare settings, barriers and </w:t>
      </w:r>
      <w:r w:rsidRPr="0CFB74D4" w:rsidR="01E6B5E4">
        <w:rPr>
          <w:rFonts w:ascii="Arial" w:hAnsi="Arial" w:eastAsia="Arial" w:cs="Arial"/>
          <w:sz w:val="22"/>
          <w:szCs w:val="22"/>
        </w:rPr>
        <w:t>facilitators</w:t>
      </w:r>
      <w:r w:rsidRPr="0CFB74D4" w:rsidR="6D6D24B6">
        <w:rPr>
          <w:rFonts w:ascii="Arial" w:hAnsi="Arial" w:eastAsia="Arial" w:cs="Arial"/>
          <w:sz w:val="22"/>
          <w:szCs w:val="22"/>
        </w:rPr>
        <w:t>,</w:t>
      </w:r>
      <w:r w:rsidRPr="0CFB74D4" w:rsidR="2191C698">
        <w:rPr>
          <w:rFonts w:ascii="Arial" w:hAnsi="Arial" w:eastAsia="Arial" w:cs="Arial"/>
          <w:sz w:val="22"/>
          <w:szCs w:val="22"/>
        </w:rPr>
        <w:t xml:space="preserve"> </w:t>
      </w:r>
      <w:r w:rsidRPr="0CFB74D4" w:rsidR="75B57AE3">
        <w:rPr>
          <w:rFonts w:ascii="Arial" w:hAnsi="Arial" w:eastAsia="Arial" w:cs="Arial"/>
          <w:sz w:val="22"/>
          <w:szCs w:val="22"/>
        </w:rPr>
        <w:t xml:space="preserve">will be extracted into </w:t>
      </w:r>
      <w:r w:rsidRPr="0CFB74D4" w:rsidR="0664537E">
        <w:rPr>
          <w:rFonts w:ascii="Arial" w:hAnsi="Arial" w:eastAsia="Arial" w:cs="Arial"/>
          <w:sz w:val="22"/>
          <w:szCs w:val="22"/>
        </w:rPr>
        <w:t xml:space="preserve">a </w:t>
      </w:r>
      <w:r w:rsidRPr="0CFB74D4" w:rsidR="31A9355D">
        <w:rPr>
          <w:rFonts w:ascii="Arial" w:hAnsi="Arial" w:eastAsia="Arial" w:cs="Arial"/>
          <w:sz w:val="22"/>
          <w:szCs w:val="22"/>
        </w:rPr>
        <w:t>data</w:t>
      </w:r>
      <w:r w:rsidRPr="0CFB74D4" w:rsidR="2FCEF098">
        <w:rPr>
          <w:rFonts w:ascii="Arial" w:hAnsi="Arial" w:eastAsia="Arial" w:cs="Arial"/>
          <w:sz w:val="22"/>
          <w:szCs w:val="22"/>
        </w:rPr>
        <w:t xml:space="preserve"> charting table</w:t>
      </w:r>
      <w:r w:rsidRPr="0CFB74D4" w:rsidR="05364101">
        <w:rPr>
          <w:rFonts w:ascii="Arial" w:hAnsi="Arial" w:eastAsia="Arial" w:cs="Arial"/>
          <w:sz w:val="22"/>
          <w:szCs w:val="22"/>
        </w:rPr>
        <w:t xml:space="preserve">. </w:t>
      </w:r>
      <w:r w:rsidRPr="0CFB74D4" w:rsidR="51B9C9A4">
        <w:rPr>
          <w:rFonts w:ascii="Arial" w:hAnsi="Arial" w:eastAsia="Arial" w:cs="Arial"/>
          <w:sz w:val="22"/>
          <w:szCs w:val="22"/>
        </w:rPr>
        <w:t>F</w:t>
      </w:r>
      <w:r w:rsidRPr="0CFB74D4" w:rsidR="05364101">
        <w:rPr>
          <w:rFonts w:ascii="Arial" w:hAnsi="Arial" w:eastAsia="Arial" w:cs="Arial"/>
          <w:sz w:val="22"/>
          <w:szCs w:val="22"/>
        </w:rPr>
        <w:t xml:space="preserve">indings will </w:t>
      </w:r>
      <w:r w:rsidRPr="0CFB74D4" w:rsidR="58A8D28B">
        <w:rPr>
          <w:rFonts w:ascii="Arial" w:hAnsi="Arial" w:eastAsia="Arial" w:cs="Arial"/>
          <w:sz w:val="22"/>
          <w:szCs w:val="22"/>
        </w:rPr>
        <w:t xml:space="preserve">summarise </w:t>
      </w:r>
      <w:r w:rsidRPr="0CFB74D4" w:rsidR="05364101">
        <w:rPr>
          <w:rFonts w:ascii="Arial" w:hAnsi="Arial" w:eastAsia="Arial" w:cs="Arial"/>
          <w:sz w:val="22"/>
          <w:szCs w:val="22"/>
        </w:rPr>
        <w:t xml:space="preserve">to </w:t>
      </w:r>
      <w:r w:rsidRPr="0CFB74D4" w:rsidR="05364101">
        <w:rPr>
          <w:rFonts w:ascii="Arial" w:hAnsi="Arial" w:eastAsia="Arial" w:cs="Arial"/>
          <w:sz w:val="22"/>
          <w:szCs w:val="22"/>
        </w:rPr>
        <w:t>identify</w:t>
      </w:r>
      <w:r w:rsidRPr="0CFB74D4" w:rsidR="5D61CC84">
        <w:rPr>
          <w:rFonts w:ascii="Arial" w:hAnsi="Arial" w:eastAsia="Arial" w:cs="Arial"/>
          <w:sz w:val="22"/>
          <w:szCs w:val="22"/>
        </w:rPr>
        <w:t xml:space="preserve"> patterns </w:t>
      </w:r>
      <w:r w:rsidRPr="0CFB74D4" w:rsidR="75F6BBB1">
        <w:rPr>
          <w:rFonts w:ascii="Arial" w:hAnsi="Arial" w:eastAsia="Arial" w:cs="Arial"/>
          <w:sz w:val="22"/>
          <w:szCs w:val="22"/>
        </w:rPr>
        <w:t>and evidence</w:t>
      </w:r>
      <w:r w:rsidRPr="0CFB74D4" w:rsidR="29AF8E09">
        <w:rPr>
          <w:rFonts w:ascii="Arial" w:hAnsi="Arial" w:eastAsia="Arial" w:cs="Arial"/>
          <w:sz w:val="22"/>
          <w:szCs w:val="22"/>
        </w:rPr>
        <w:t xml:space="preserve"> reported across studies</w:t>
      </w:r>
      <w:r w:rsidRPr="0CFB74D4" w:rsidR="75F6BBB1">
        <w:rPr>
          <w:rFonts w:ascii="Arial" w:hAnsi="Arial" w:eastAsia="Arial" w:cs="Arial"/>
          <w:sz w:val="22"/>
          <w:szCs w:val="22"/>
        </w:rPr>
        <w:t xml:space="preserve">. </w:t>
      </w:r>
    </w:p>
    <w:p w:rsidRPr="00AD0E8D" w:rsidR="0061260B" w:rsidP="0CFB74D4" w:rsidRDefault="00FF5B70" w14:paraId="3CEC2BC7" w14:textId="162D31EC">
      <w:pPr>
        <w:pStyle w:val="Heading2"/>
      </w:pPr>
    </w:p>
    <w:p w:rsidRPr="00AD0E8D" w:rsidR="0061260B" w:rsidP="0CFB74D4" w:rsidRDefault="00FF5B70" w14:paraId="232DCC93" w14:textId="1187A007">
      <w:pPr>
        <w:pStyle w:val="Heading2"/>
      </w:pPr>
      <w:r w:rsidR="756E9160">
        <w:rPr/>
        <w:t>6</w:t>
      </w:r>
      <w:r w:rsidR="0061260B">
        <w:rPr/>
        <w:t xml:space="preserve">) </w:t>
      </w:r>
      <w:r w:rsidR="00AD0E8D">
        <w:rPr/>
        <w:t>Ethical considerations</w:t>
      </w:r>
      <w:r w:rsidR="00260277">
        <w:rPr/>
        <w:t>:</w:t>
      </w:r>
      <w:r w:rsidR="0061260B">
        <w:rPr/>
        <w:t xml:space="preserve"> </w:t>
      </w:r>
    </w:p>
    <w:p w:rsidR="003242C5" w:rsidP="0CFB74D4" w:rsidRDefault="003242C5" w14:paraId="0CB3A0D9" w14:textId="1FEF20F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CFB74D4" w:rsidR="003242C5">
        <w:rPr>
          <w:rFonts w:ascii="Arial" w:hAnsi="Arial" w:eastAsia="Arial" w:cs="Arial"/>
          <w:sz w:val="22"/>
          <w:szCs w:val="22"/>
        </w:rPr>
        <w:t>As t</w:t>
      </w:r>
      <w:r w:rsidRPr="0CFB74D4" w:rsidR="69A10048">
        <w:rPr>
          <w:rFonts w:ascii="Arial" w:hAnsi="Arial" w:eastAsia="Arial" w:cs="Arial"/>
          <w:sz w:val="22"/>
          <w:szCs w:val="22"/>
        </w:rPr>
        <w:t xml:space="preserve">his review </w:t>
      </w:r>
      <w:r w:rsidRPr="0CFB74D4" w:rsidR="6CB9DFA6">
        <w:rPr>
          <w:rFonts w:ascii="Arial" w:hAnsi="Arial" w:eastAsia="Arial" w:cs="Arial"/>
          <w:sz w:val="22"/>
          <w:szCs w:val="22"/>
        </w:rPr>
        <w:t>include</w:t>
      </w:r>
      <w:r w:rsidRPr="0CFB74D4" w:rsidR="3E3940F8">
        <w:rPr>
          <w:rFonts w:ascii="Arial" w:hAnsi="Arial" w:eastAsia="Arial" w:cs="Arial"/>
          <w:sz w:val="22"/>
          <w:szCs w:val="22"/>
        </w:rPr>
        <w:t xml:space="preserve"> </w:t>
      </w:r>
      <w:r w:rsidRPr="0CFB74D4" w:rsidR="3269BF79">
        <w:rPr>
          <w:rFonts w:ascii="Arial" w:hAnsi="Arial" w:eastAsia="Arial" w:cs="Arial"/>
          <w:sz w:val="22"/>
          <w:szCs w:val="22"/>
        </w:rPr>
        <w:t>careful and detailed</w:t>
      </w:r>
      <w:r w:rsidRPr="0CFB74D4" w:rsidR="3E3940F8">
        <w:rPr>
          <w:rFonts w:ascii="Arial" w:hAnsi="Arial" w:eastAsia="Arial" w:cs="Arial"/>
          <w:sz w:val="22"/>
          <w:szCs w:val="22"/>
        </w:rPr>
        <w:t xml:space="preserve"> </w:t>
      </w:r>
      <w:r w:rsidRPr="0CFB74D4" w:rsidR="705F514B">
        <w:rPr>
          <w:rFonts w:ascii="Arial" w:hAnsi="Arial" w:eastAsia="Arial" w:cs="Arial"/>
          <w:sz w:val="22"/>
          <w:szCs w:val="22"/>
        </w:rPr>
        <w:t>referencing</w:t>
      </w:r>
      <w:r w:rsidRPr="0CFB74D4" w:rsidR="3E3940F8">
        <w:rPr>
          <w:rFonts w:ascii="Arial" w:hAnsi="Arial" w:eastAsia="Arial" w:cs="Arial"/>
          <w:sz w:val="22"/>
          <w:szCs w:val="22"/>
        </w:rPr>
        <w:t xml:space="preserve"> to avoid plagiarism, rep</w:t>
      </w:r>
      <w:r w:rsidRPr="0CFB74D4" w:rsidR="2C280DC5">
        <w:rPr>
          <w:rFonts w:ascii="Arial" w:hAnsi="Arial" w:eastAsia="Arial" w:cs="Arial"/>
          <w:sz w:val="22"/>
          <w:szCs w:val="22"/>
        </w:rPr>
        <w:t xml:space="preserve">resent </w:t>
      </w:r>
      <w:r w:rsidRPr="0CFB74D4" w:rsidR="0B39FCF2">
        <w:rPr>
          <w:rFonts w:ascii="Arial" w:hAnsi="Arial" w:eastAsia="Arial" w:cs="Arial"/>
          <w:sz w:val="22"/>
          <w:szCs w:val="22"/>
        </w:rPr>
        <w:t>findings</w:t>
      </w:r>
      <w:r w:rsidRPr="0CFB74D4" w:rsidR="2C280DC5">
        <w:rPr>
          <w:rFonts w:ascii="Arial" w:hAnsi="Arial" w:eastAsia="Arial" w:cs="Arial"/>
          <w:sz w:val="22"/>
          <w:szCs w:val="22"/>
        </w:rPr>
        <w:t xml:space="preserve"> </w:t>
      </w:r>
      <w:r w:rsidRPr="0CFB74D4" w:rsidR="7B6297B0">
        <w:rPr>
          <w:rFonts w:ascii="Arial" w:hAnsi="Arial" w:eastAsia="Arial" w:cs="Arial"/>
          <w:sz w:val="22"/>
          <w:szCs w:val="22"/>
        </w:rPr>
        <w:t>justly,</w:t>
      </w:r>
      <w:r w:rsidRPr="0CFB74D4" w:rsidR="5A486FE3">
        <w:rPr>
          <w:rFonts w:ascii="Arial" w:hAnsi="Arial" w:eastAsia="Arial" w:cs="Arial"/>
          <w:sz w:val="22"/>
          <w:szCs w:val="22"/>
        </w:rPr>
        <w:t xml:space="preserve"> use existing published research</w:t>
      </w:r>
      <w:r w:rsidRPr="0CFB74D4" w:rsidR="7B6297B0">
        <w:rPr>
          <w:rFonts w:ascii="Arial" w:hAnsi="Arial" w:eastAsia="Arial" w:cs="Arial"/>
          <w:sz w:val="22"/>
          <w:szCs w:val="22"/>
        </w:rPr>
        <w:t xml:space="preserve"> and acknowledge limits</w:t>
      </w:r>
      <w:r w:rsidRPr="0CFB74D4" w:rsidR="2C8B5810">
        <w:rPr>
          <w:rFonts w:ascii="Arial" w:hAnsi="Arial" w:eastAsia="Arial" w:cs="Arial"/>
          <w:sz w:val="22"/>
          <w:szCs w:val="22"/>
        </w:rPr>
        <w:t xml:space="preserve"> using r</w:t>
      </w:r>
      <w:r w:rsidRPr="0CFB74D4" w:rsidR="4CC00494">
        <w:rPr>
          <w:rFonts w:ascii="Arial" w:hAnsi="Arial" w:eastAsia="Arial" w:cs="Arial"/>
          <w:sz w:val="22"/>
          <w:szCs w:val="22"/>
        </w:rPr>
        <w:t>espect</w:t>
      </w:r>
      <w:r w:rsidRPr="0CFB74D4" w:rsidR="6C968F12">
        <w:rPr>
          <w:rFonts w:ascii="Arial" w:hAnsi="Arial" w:eastAsia="Arial" w:cs="Arial"/>
          <w:sz w:val="22"/>
          <w:szCs w:val="22"/>
        </w:rPr>
        <w:t xml:space="preserve">ful </w:t>
      </w:r>
      <w:r w:rsidRPr="0CFB74D4" w:rsidR="4CC00494">
        <w:rPr>
          <w:rFonts w:ascii="Arial" w:hAnsi="Arial" w:eastAsia="Arial" w:cs="Arial"/>
          <w:sz w:val="22"/>
          <w:szCs w:val="22"/>
        </w:rPr>
        <w:t>and no</w:t>
      </w:r>
      <w:r w:rsidRPr="0CFB74D4" w:rsidR="416B6E58">
        <w:rPr>
          <w:rFonts w:ascii="Arial" w:hAnsi="Arial" w:eastAsia="Arial" w:cs="Arial"/>
          <w:sz w:val="22"/>
          <w:szCs w:val="22"/>
        </w:rPr>
        <w:t>n-</w:t>
      </w:r>
      <w:r w:rsidRPr="0CFB74D4" w:rsidR="4CC00494">
        <w:rPr>
          <w:rFonts w:ascii="Arial" w:hAnsi="Arial" w:eastAsia="Arial" w:cs="Arial"/>
          <w:sz w:val="22"/>
          <w:szCs w:val="22"/>
        </w:rPr>
        <w:t>stigmatis</w:t>
      </w:r>
      <w:r w:rsidRPr="0CFB74D4" w:rsidR="25060EF6">
        <w:rPr>
          <w:rFonts w:ascii="Arial" w:hAnsi="Arial" w:eastAsia="Arial" w:cs="Arial"/>
          <w:sz w:val="22"/>
          <w:szCs w:val="22"/>
        </w:rPr>
        <w:t xml:space="preserve">ing </w:t>
      </w:r>
      <w:r w:rsidRPr="0CFB74D4" w:rsidR="2C825EF6">
        <w:rPr>
          <w:rFonts w:ascii="Arial" w:hAnsi="Arial" w:eastAsia="Arial" w:cs="Arial"/>
          <w:sz w:val="22"/>
          <w:szCs w:val="22"/>
        </w:rPr>
        <w:t>language</w:t>
      </w:r>
      <w:r w:rsidRPr="0CFB74D4" w:rsidR="4CC00494">
        <w:rPr>
          <w:rFonts w:ascii="Arial" w:hAnsi="Arial" w:eastAsia="Arial" w:cs="Arial"/>
          <w:sz w:val="22"/>
          <w:szCs w:val="22"/>
        </w:rPr>
        <w:t xml:space="preserve"> w</w:t>
      </w:r>
      <w:r w:rsidRPr="0CFB74D4" w:rsidR="5583F6EA">
        <w:rPr>
          <w:rFonts w:ascii="Arial" w:hAnsi="Arial" w:eastAsia="Arial" w:cs="Arial"/>
          <w:sz w:val="22"/>
          <w:szCs w:val="22"/>
        </w:rPr>
        <w:t>hen discussing autistic adults</w:t>
      </w:r>
      <w:r w:rsidRPr="0CFB74D4" w:rsidR="6CF4C7AA">
        <w:rPr>
          <w:rFonts w:ascii="Arial" w:hAnsi="Arial" w:eastAsia="Arial" w:cs="Arial"/>
          <w:sz w:val="22"/>
          <w:szCs w:val="22"/>
        </w:rPr>
        <w:t xml:space="preserve"> and related experiences. </w:t>
      </w:r>
    </w:p>
    <w:p w:rsidRPr="00AD0E8D" w:rsidR="00260277" w:rsidP="0CFB74D4" w:rsidRDefault="00260277" w14:paraId="32C49FA8" w14:textId="29227DC0">
      <w:pPr>
        <w:pStyle w:val="Normal"/>
        <w:rPr>
          <w:rFonts w:ascii="Arial" w:hAnsi="Arial" w:eastAsia="Arial" w:cs="Arial"/>
          <w:sz w:val="22"/>
          <w:szCs w:val="22"/>
        </w:rPr>
      </w:pPr>
    </w:p>
    <w:p w:rsidRPr="00AD0E8D" w:rsidR="00260277" w:rsidP="00260277" w:rsidRDefault="00260277" w14:paraId="376E10FA" w14:textId="77777777">
      <w:pPr>
        <w:rPr>
          <w:rFonts w:ascii="Arial" w:hAnsi="Arial" w:cs="Arial"/>
          <w:sz w:val="22"/>
        </w:rPr>
      </w:pPr>
    </w:p>
    <w:p w:rsidRPr="00AD0E8D" w:rsidR="00FF5B70" w:rsidP="00041A5A" w:rsidRDefault="00FF5B70" w14:paraId="44ED918B" w14:textId="77777777">
      <w:pPr>
        <w:spacing w:line="360" w:lineRule="auto"/>
        <w:rPr>
          <w:rFonts w:ascii="Arial" w:hAnsi="Arial" w:cs="Arial"/>
          <w:sz w:val="22"/>
        </w:rPr>
      </w:pPr>
    </w:p>
    <w:p w:rsidRPr="00AD0E8D" w:rsidR="00545684" w:rsidP="00041A5A" w:rsidRDefault="00545684" w14:paraId="602D39AC" w14:textId="44AF797D">
      <w:pPr>
        <w:spacing w:line="360" w:lineRule="auto"/>
        <w:rPr>
          <w:rFonts w:ascii="Arial" w:hAnsi="Arial" w:cs="Arial"/>
          <w:sz w:val="22"/>
        </w:rPr>
      </w:pPr>
    </w:p>
    <w:p w:rsidRPr="00AD0E8D" w:rsidR="00FF5B70" w:rsidP="00041A5A" w:rsidRDefault="00FF5B70" w14:paraId="7D7C2A82" w14:textId="1F77B7A9">
      <w:pPr>
        <w:spacing w:line="360" w:lineRule="auto"/>
        <w:rPr>
          <w:rFonts w:ascii="Arial" w:hAnsi="Arial" w:cs="Arial"/>
          <w:sz w:val="22"/>
        </w:rPr>
      </w:pPr>
    </w:p>
    <w:p w:rsidRPr="00AD0E8D" w:rsidR="00FF5B70" w:rsidP="00041A5A" w:rsidRDefault="00FF5B70" w14:paraId="4ECDA0BD" w14:textId="77777777">
      <w:pPr>
        <w:spacing w:line="360" w:lineRule="auto"/>
        <w:rPr>
          <w:rFonts w:ascii="Arial" w:hAnsi="Arial" w:cs="Arial"/>
          <w:sz w:val="22"/>
        </w:rPr>
      </w:pPr>
    </w:p>
    <w:p w:rsidRPr="00AD0E8D" w:rsidR="00545684" w:rsidP="00041A5A" w:rsidRDefault="00545684" w14:paraId="449212CA" w14:textId="77777777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:rsidRPr="00AD0E8D" w:rsidR="00545684" w:rsidP="0CFB74D4" w:rsidRDefault="00545684" w14:paraId="262C8CA3" w14:textId="4D2FF9E1">
      <w:pPr>
        <w:pStyle w:val="Heading1"/>
        <w:rPr>
          <w:rFonts w:ascii="Arial" w:hAnsi="Arial" w:eastAsia="Arial" w:cs="Arial"/>
          <w:sz w:val="22"/>
          <w:szCs w:val="22"/>
        </w:rPr>
      </w:pPr>
      <w:r w:rsidRPr="0CFB74D4" w:rsidR="00545684">
        <w:rPr>
          <w:rFonts w:ascii="Arial" w:hAnsi="Arial" w:eastAsia="Arial" w:cs="Arial"/>
          <w:sz w:val="22"/>
          <w:szCs w:val="22"/>
        </w:rPr>
        <w:t>References</w:t>
      </w:r>
    </w:p>
    <w:p w:rsidR="5E343B21" w:rsidP="0CFB74D4" w:rsidRDefault="5E343B21" w14:paraId="03A2E911" w14:textId="4B39DFF6">
      <w:pPr>
        <w:spacing w:before="0" w:beforeAutospacing="off" w:after="0" w:afterAutospacing="off" w:line="300" w:lineRule="auto"/>
        <w:rPr>
          <w:rFonts w:ascii="Arial" w:hAnsi="Arial" w:eastAsia="Arial" w:cs="Arial"/>
          <w:sz w:val="22"/>
          <w:szCs w:val="22"/>
        </w:rPr>
      </w:pPr>
      <w:r w:rsidRPr="0CFB74D4" w:rsidR="5E343B2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Arksey, H. and O'Malley, L. (2005)</w:t>
      </w:r>
      <w:r w:rsidRPr="0CFB74D4" w:rsidR="5E343B2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0CFB74D4" w:rsidR="5E343B21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Scoping studies: towards a methodological framework</w:t>
      </w:r>
      <w:r w:rsidRPr="0CFB74D4" w:rsidR="5E343B2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0CFB74D4" w:rsidR="5E343B21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International Journal of Social Research Methodology</w:t>
      </w:r>
      <w:r w:rsidRPr="0CFB74D4" w:rsidR="5E343B2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8(1), pp. 19-32. </w:t>
      </w:r>
      <w:hyperlink r:id="Rddd91a70313a4363">
        <w:r w:rsidRPr="0CFB74D4" w:rsidR="5E343B2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https://doi.org/10.1080/1364557032000119616</w:t>
        </w:r>
      </w:hyperlink>
    </w:p>
    <w:p w:rsidR="0CFB74D4" w:rsidP="0CFB74D4" w:rsidRDefault="0CFB74D4" w14:paraId="7CDCEA3E" w14:textId="542C0E55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BC5B352" w:rsidP="0CFB74D4" w:rsidRDefault="3BC5B352" w14:paraId="4DE57399" w14:textId="6C9A1C6C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FB74D4" w:rsidR="3BC5B35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Cooper, M., </w:t>
      </w:r>
      <w:r w:rsidRPr="0CFB74D4" w:rsidR="00A74194">
        <w:rPr>
          <w:rFonts w:ascii="Arial" w:hAnsi="Arial" w:eastAsia="Arial" w:cs="Arial"/>
          <w:noProof w:val="0"/>
          <w:sz w:val="22"/>
          <w:szCs w:val="22"/>
          <w:lang w:val="en-GB"/>
        </w:rPr>
        <w:t>et al.,</w:t>
      </w:r>
      <w:r w:rsidRPr="0CFB74D4" w:rsidR="3BC5B35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(2026). Barriers and facilitators to healthcare access for adults with learning disabilities and autistic adults in England: A scoping review and meta-aggregation. </w:t>
      </w:r>
      <w:r w:rsidRPr="0CFB74D4" w:rsidR="3BC5B35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Journal of Intellectual Disabilities</w:t>
      </w:r>
      <w:r w:rsidRPr="0CFB74D4" w:rsidR="3BC5B352">
        <w:rPr>
          <w:rFonts w:ascii="Arial" w:hAnsi="Arial" w:eastAsia="Arial" w:cs="Arial"/>
          <w:noProof w:val="0"/>
          <w:sz w:val="22"/>
          <w:szCs w:val="22"/>
          <w:lang w:val="en-GB"/>
        </w:rPr>
        <w:t>. [online] doi:10.1177/17446295261422395.</w:t>
      </w:r>
      <w:r w:rsidRPr="0CFB74D4" w:rsidR="7B958F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25 October 2025).</w:t>
      </w:r>
    </w:p>
    <w:p w:rsidR="07CA478C" w:rsidP="0CFB74D4" w:rsidRDefault="07CA478C" w14:paraId="1E39778F" w14:textId="32A7EAB1">
      <w:pPr>
        <w:pStyle w:val="Normal"/>
        <w:spacing w:before="0" w:beforeAutospacing="off" w:after="0" w:afterAutospacing="off" w:line="276" w:lineRule="auto"/>
      </w:pPr>
      <w:r w:rsidRPr="0CFB74D4" w:rsidR="07CA478C">
        <w:rPr>
          <w:rFonts w:ascii="Arial" w:hAnsi="Arial" w:eastAsia="Arial" w:cs="Arial"/>
          <w:noProof w:val="0"/>
          <w:sz w:val="22"/>
          <w:szCs w:val="22"/>
          <w:lang w:val="en-GB"/>
        </w:rPr>
        <w:t>Doherty, M.,</w:t>
      </w:r>
      <w:r w:rsidRPr="0CFB74D4" w:rsidR="46ADE5D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 al., </w:t>
      </w:r>
      <w:r w:rsidRPr="0CFB74D4" w:rsidR="07CA47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(2022). Barriers to healthcare and self-reported adverse outcomes for autistic adults: A cross-sectional study. </w:t>
      </w:r>
      <w:r w:rsidRPr="0CFB74D4" w:rsidR="07CA478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BMJ Open</w:t>
      </w:r>
      <w:r w:rsidRPr="0CFB74D4" w:rsidR="07CA478C">
        <w:rPr>
          <w:rFonts w:ascii="Arial" w:hAnsi="Arial" w:eastAsia="Arial" w:cs="Arial"/>
          <w:noProof w:val="0"/>
          <w:sz w:val="22"/>
          <w:szCs w:val="22"/>
          <w:lang w:val="en-GB"/>
        </w:rPr>
        <w:t>, [online] 12(2). doi:10.1136/bmjopen-2021-056904.</w:t>
      </w:r>
      <w:r w:rsidRPr="0CFB74D4" w:rsidR="32D662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25 October 2026). </w:t>
      </w:r>
    </w:p>
    <w:p w:rsidR="0CFB74D4" w:rsidP="0CFB74D4" w:rsidRDefault="0CFB74D4" w14:paraId="03F971B2" w14:textId="33B49D8D">
      <w:pPr>
        <w:pStyle w:val="Normal"/>
        <w:spacing w:before="0" w:beforeAutospacing="off" w:after="0" w:afterAutospacing="off"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F69687E" w:rsidP="0CFB74D4" w:rsidRDefault="6F69687E" w14:paraId="483E367A" w14:textId="6498B119">
      <w:pPr>
        <w:pStyle w:val="Normal"/>
        <w:spacing w:before="0" w:beforeAutospacing="off" w:after="0" w:afterAutospacing="off" w:line="276" w:lineRule="auto"/>
        <w:rPr>
          <w:rFonts w:ascii="Arial" w:hAnsi="Arial" w:eastAsia="Arial" w:cs="Arial"/>
          <w:sz w:val="22"/>
          <w:szCs w:val="22"/>
        </w:rPr>
      </w:pPr>
      <w:r w:rsidRPr="0CFB74D4" w:rsidR="6F69687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Levac, D.,</w:t>
      </w:r>
      <w:r w:rsidRPr="0CFB74D4" w:rsidR="1CFA9F4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et al., </w:t>
      </w:r>
      <w:r w:rsidRPr="0CFB74D4" w:rsidR="6F69687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(2010) </w:t>
      </w:r>
      <w:r w:rsidRPr="0CFB74D4" w:rsidR="6F69687E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Scoping studies: advancing the </w:t>
      </w:r>
      <w:r w:rsidRPr="0CFB74D4" w:rsidR="6F69687E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methodology</w:t>
      </w:r>
      <w:r w:rsidRPr="0CFB74D4" w:rsidR="6F69687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0CFB74D4" w:rsidR="6F69687E">
        <w:rPr>
          <w:rFonts w:ascii="Arial" w:hAnsi="Arial" w:eastAsia="Arial" w:cs="Arial"/>
          <w:b w:val="0"/>
          <w:bCs w:val="0"/>
          <w:i w:val="1"/>
          <w:iCs w:val="1"/>
          <w:noProof w:val="0"/>
          <w:sz w:val="22"/>
          <w:szCs w:val="22"/>
          <w:lang w:val="en-GB"/>
        </w:rPr>
        <w:t>Implementation Science</w:t>
      </w:r>
      <w:r w:rsidRPr="0CFB74D4" w:rsidR="6F69687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5(69), pp. 1-9. </w:t>
      </w:r>
      <w:hyperlink r:id="Rf33364bacf804ffd">
        <w:r w:rsidRPr="0CFB74D4" w:rsidR="6F69687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https://doi.org/10.1186/1748-5908-5-69</w:t>
        </w:r>
      </w:hyperlink>
    </w:p>
    <w:p w:rsidR="0CFB74D4" w:rsidP="0CFB74D4" w:rsidRDefault="0CFB74D4" w14:paraId="7E7958CA" w14:textId="6A4C89B1">
      <w:pPr>
        <w:pStyle w:val="Normal"/>
        <w:spacing w:before="0" w:beforeAutospacing="off" w:after="0" w:afterAutospacing="off"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28C8167" w:rsidP="0CFB74D4" w:rsidRDefault="528C8167" w14:paraId="5A02519F" w14:textId="22FD1AF8">
      <w:pPr>
        <w:pStyle w:val="Normal"/>
        <w:spacing w:before="0" w:beforeAutospacing="off" w:after="0" w:afterAutospacing="off" w:line="276" w:lineRule="auto"/>
      </w:pPr>
      <w:r w:rsidRPr="0CFB74D4" w:rsidR="528C81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Mason, et al. (2019). A systematic review of what barriers and facilitators prevent and enable physical healthcare services access for autistic adults. </w:t>
      </w:r>
      <w:r w:rsidRPr="0CFB74D4" w:rsidR="528C816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Journal of Autism and Developmental Disorders</w:t>
      </w:r>
      <w:r w:rsidRPr="0CFB74D4" w:rsidR="528C8167">
        <w:rPr>
          <w:rFonts w:ascii="Arial" w:hAnsi="Arial" w:eastAsia="Arial" w:cs="Arial"/>
          <w:noProof w:val="0"/>
          <w:sz w:val="22"/>
          <w:szCs w:val="22"/>
          <w:lang w:val="en-GB"/>
        </w:rPr>
        <w:t>, [online] 49(8), pp.3387–3400</w:t>
      </w:r>
      <w:r w:rsidRPr="0CFB74D4" w:rsidR="528C81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 </w:t>
      </w:r>
      <w:r w:rsidRPr="0CFB74D4" w:rsidR="528C8167">
        <w:rPr>
          <w:rFonts w:ascii="Arial" w:hAnsi="Arial" w:eastAsia="Arial" w:cs="Arial"/>
          <w:noProof w:val="0"/>
          <w:sz w:val="22"/>
          <w:szCs w:val="22"/>
          <w:lang w:val="en-GB"/>
        </w:rPr>
        <w:t>doi:10.1007/s10803-019-04049-2.</w:t>
      </w:r>
      <w:r w:rsidRPr="0CFB74D4" w:rsidR="528C81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CFB74D4" w:rsidR="528C8167">
        <w:rPr>
          <w:rFonts w:ascii="Arial" w:hAnsi="Arial" w:eastAsia="Arial" w:cs="Arial"/>
          <w:noProof w:val="0"/>
          <w:sz w:val="22"/>
          <w:szCs w:val="22"/>
          <w:lang w:val="en-GB"/>
        </w:rPr>
        <w:t>Accessed: 17/10/2026</w:t>
      </w:r>
      <w:r w:rsidRPr="0CFB74D4" w:rsidR="146342D9">
        <w:rPr>
          <w:rFonts w:ascii="Arial" w:hAnsi="Arial" w:eastAsia="Arial" w:cs="Arial"/>
          <w:noProof w:val="0"/>
          <w:sz w:val="22"/>
          <w:szCs w:val="22"/>
          <w:lang w:val="en-GB"/>
        </w:rPr>
        <w:t>. (Accessed: 25 October 2026)</w:t>
      </w:r>
    </w:p>
    <w:p w:rsidR="0CFB74D4" w:rsidP="0CFB74D4" w:rsidRDefault="0CFB74D4" w14:paraId="33CC239E" w14:textId="126A73D7">
      <w:pPr>
        <w:pStyle w:val="Normal"/>
        <w:spacing w:before="0" w:beforeAutospacing="off" w:after="0" w:afterAutospacing="off" w:line="276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68DF4D7" w:rsidP="0CFB74D4" w:rsidRDefault="368DF4D7" w14:paraId="3BD8BEE9" w14:textId="39F1C4AD">
      <w:pPr>
        <w:pStyle w:val="Normal"/>
        <w:spacing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FB74D4" w:rsidR="368DF4D7">
        <w:rPr>
          <w:rFonts w:ascii="Arial" w:hAnsi="Arial" w:eastAsia="Arial" w:cs="Arial"/>
          <w:noProof w:val="0"/>
          <w:sz w:val="22"/>
          <w:szCs w:val="22"/>
          <w:lang w:val="en-GB"/>
        </w:rPr>
        <w:t>Radev, S.,</w:t>
      </w:r>
      <w:r w:rsidRPr="0CFB74D4" w:rsidR="0A9E5A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 al.,</w:t>
      </w:r>
      <w:r w:rsidRPr="0CFB74D4" w:rsidR="368DF4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(2024). How healthcare systems are experienced by autistic adults in the United Kingdom: A meta-ethnography. </w:t>
      </w:r>
      <w:r w:rsidRPr="0CFB74D4" w:rsidR="368DF4D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Autism</w:t>
      </w:r>
      <w:r w:rsidRPr="0CFB74D4" w:rsidR="368DF4D7">
        <w:rPr>
          <w:rFonts w:ascii="Arial" w:hAnsi="Arial" w:eastAsia="Arial" w:cs="Arial"/>
          <w:noProof w:val="0"/>
          <w:sz w:val="22"/>
          <w:szCs w:val="22"/>
          <w:lang w:val="en-GB"/>
        </w:rPr>
        <w:t>, 0(0). doi:10.1177/1362361324123553</w:t>
      </w:r>
      <w:r w:rsidRPr="0CFB74D4" w:rsidR="3705255A">
        <w:rPr>
          <w:rFonts w:ascii="Arial" w:hAnsi="Arial" w:eastAsia="Arial" w:cs="Arial"/>
          <w:noProof w:val="0"/>
          <w:sz w:val="22"/>
          <w:szCs w:val="22"/>
          <w:lang w:val="en-GB"/>
        </w:rPr>
        <w:t>1. (Accessed: 25 October 2026).</w:t>
      </w:r>
    </w:p>
    <w:p w:rsidR="42C996F6" w:rsidP="0CFB74D4" w:rsidRDefault="42C996F6" w14:paraId="2138BEB2" w14:textId="698C5655">
      <w:pPr>
        <w:pStyle w:val="Normal"/>
        <w:spacing w:line="276" w:lineRule="auto"/>
      </w:pPr>
      <w:r w:rsidRPr="0CFB74D4" w:rsidR="42C996F6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Tricco</w:t>
      </w:r>
      <w:r w:rsidRPr="0CFB74D4" w:rsidR="42C996F6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A.C.,</w:t>
      </w:r>
      <w:r w:rsidRPr="0CFB74D4" w:rsidR="552DC4EE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et al.,</w:t>
      </w:r>
      <w:r w:rsidRPr="0CFB74D4" w:rsidR="42C996F6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(2018) </w:t>
      </w:r>
      <w:r w:rsidRPr="0CFB74D4" w:rsidR="42C996F6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PRISMA extension for scoping reviews (PRISMA-</w:t>
      </w:r>
      <w:r w:rsidRPr="0CFB74D4" w:rsidR="42C996F6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ScR</w:t>
      </w:r>
      <w:r w:rsidRPr="0CFB74D4" w:rsidR="42C996F6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): checklist and explanation</w:t>
      </w:r>
      <w:r w:rsidRPr="0CFB74D4" w:rsidR="42C996F6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. </w:t>
      </w:r>
      <w:r w:rsidRPr="0CFB74D4" w:rsidR="42C996F6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Annals of Internal Medicine</w:t>
      </w:r>
      <w:r w:rsidRPr="0CFB74D4" w:rsidR="42C996F6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169(7), pp. 467-473. </w:t>
      </w:r>
      <w:hyperlink r:id="R68e3c26e47204f67">
        <w:r w:rsidRPr="0CFB74D4" w:rsidR="42C996F6">
          <w:rPr>
            <w:rStyle w:val="Hyperlink"/>
            <w:b w:val="0"/>
            <w:bCs w:val="0"/>
            <w:i w:val="0"/>
            <w:iCs w:val="0"/>
            <w:noProof w:val="0"/>
            <w:lang w:val="en-GB"/>
          </w:rPr>
          <w:t>https://doi.org/10.7326/M18-0850</w:t>
        </w:r>
      </w:hyperlink>
      <w:r w:rsidRPr="0CFB74D4" w:rsidR="42C996F6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</w:t>
      </w:r>
      <w:hyperlink r:id="R46a089dbcf554783">
        <w:r w:rsidRPr="0CFB74D4" w:rsidR="42C996F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4FEB"/>
            <w:u w:val="none"/>
            <w:lang w:val="en-GB"/>
          </w:rPr>
          <w:t>[pubmed.ncb...lm.nih.gov]</w:t>
        </w:r>
      </w:hyperlink>
      <w:r w:rsidRPr="0CFB74D4" w:rsidR="42C996F6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</w:t>
      </w:r>
      <w:hyperlink r:id="Rb9aa96079cc94867">
        <w:r w:rsidRPr="0CFB74D4" w:rsidR="42C996F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4FEB"/>
            <w:u w:val="none"/>
            <w:lang w:val="en-GB"/>
          </w:rPr>
          <w:t>[core.ac.uk]</w:t>
        </w:r>
      </w:hyperlink>
    </w:p>
    <w:p w:rsidR="0CFB74D4" w:rsidP="0CFB74D4" w:rsidRDefault="0CFB74D4" w14:paraId="7BB7AE88" w14:textId="6AFFBBF9">
      <w:pPr>
        <w:spacing w:line="276" w:lineRule="auto"/>
        <w:rPr>
          <w:rFonts w:ascii="Arial" w:hAnsi="Arial" w:eastAsia="Arial" w:cs="Arial"/>
          <w:sz w:val="22"/>
          <w:szCs w:val="22"/>
        </w:rPr>
      </w:pPr>
    </w:p>
    <w:sectPr w:rsidRPr="00AD0E8D" w:rsidR="00545684" w:rsidSect="00041A5A">
      <w:footerReference w:type="default" r:id="rId10"/>
      <w:pgSz w:w="11906" w:h="16838" w:orient="portrait" w:code="9"/>
      <w:pgMar w:top="1440" w:right="1440" w:bottom="1440" w:left="1440" w:header="709" w:footer="709" w:gutter="0"/>
      <w:cols w:space="708"/>
      <w:titlePg/>
      <w:docGrid w:linePitch="360"/>
      <w:headerReference w:type="default" r:id="R294ddbaaf4e5435b"/>
      <w:headerReference w:type="first" r:id="Ref94ba90835b4102"/>
      <w:footerReference w:type="first" r:id="R6bd24dfb934449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03FF1" w:rsidP="00545684" w:rsidRDefault="00C03FF1" w14:paraId="05BFEC32" w14:textId="77777777">
      <w:pPr>
        <w:spacing w:after="0" w:line="240" w:lineRule="auto"/>
      </w:pPr>
      <w:r>
        <w:separator/>
      </w:r>
    </w:p>
  </w:endnote>
  <w:endnote w:type="continuationSeparator" w:id="0">
    <w:p w:rsidR="00C03FF1" w:rsidP="00545684" w:rsidRDefault="00C03FF1" w14:paraId="3A79951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  <w:szCs w:val="22"/>
      </w:rPr>
    </w:sdtEndPr>
    <w:sdtContent>
      <w:p w:rsidRPr="00AD0E8D" w:rsidR="00545684" w:rsidRDefault="00545684" w14:paraId="4459FC94" w14:textId="4721B869">
        <w:pPr>
          <w:pStyle w:val="Footer"/>
          <w:jc w:val="center"/>
          <w:rPr>
            <w:rFonts w:ascii="Arial" w:hAnsi="Arial" w:cs="Arial"/>
            <w:sz w:val="22"/>
          </w:rPr>
        </w:pPr>
        <w:r w:rsidRPr="00AD0E8D">
          <w:rPr>
            <w:rFonts w:ascii="Arial" w:hAnsi="Arial" w:cs="Arial"/>
            <w:sz w:val="22"/>
          </w:rPr>
          <w:fldChar w:fldCharType="begin"/>
        </w:r>
        <w:r w:rsidRPr="00AD0E8D">
          <w:rPr>
            <w:rFonts w:ascii="Arial" w:hAnsi="Arial" w:cs="Arial"/>
            <w:sz w:val="22"/>
          </w:rPr>
          <w:instrText xml:space="preserve"> PAGE   \* MERGEFORMAT </w:instrText>
        </w:r>
        <w:r w:rsidRPr="00AD0E8D">
          <w:rPr>
            <w:rFonts w:ascii="Arial" w:hAnsi="Arial" w:cs="Arial"/>
            <w:sz w:val="22"/>
          </w:rPr>
          <w:fldChar w:fldCharType="separate"/>
        </w:r>
        <w:r w:rsidRPr="00AD0E8D">
          <w:rPr>
            <w:rFonts w:ascii="Arial" w:hAnsi="Arial" w:cs="Arial"/>
            <w:noProof/>
            <w:sz w:val="22"/>
          </w:rPr>
          <w:t>2</w:t>
        </w:r>
        <w:r w:rsidRPr="00AD0E8D">
          <w:rPr>
            <w:rFonts w:ascii="Arial" w:hAnsi="Arial" w:cs="Arial"/>
            <w:noProof/>
            <w:sz w:val="22"/>
          </w:rPr>
          <w:fldChar w:fldCharType="end"/>
        </w:r>
      </w:p>
    </w:sdtContent>
  </w:sdt>
  <w:p w:rsidR="00545684" w:rsidRDefault="00545684" w14:paraId="0C825DF6" w14:textId="77777777">
    <w:pPr>
      <w:pStyle w:val="Footer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B31B50E" w:rsidTr="5B31B50E" w14:paraId="55F5303D">
      <w:trPr>
        <w:trHeight w:val="300"/>
      </w:trPr>
      <w:tc>
        <w:tcPr>
          <w:tcW w:w="3005" w:type="dxa"/>
          <w:tcMar/>
        </w:tcPr>
        <w:p w:rsidR="5B31B50E" w:rsidP="5B31B50E" w:rsidRDefault="5B31B50E" w14:paraId="745E1354" w14:textId="7FC8C66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B31B50E" w:rsidP="5B31B50E" w:rsidRDefault="5B31B50E" w14:paraId="6BB6E907" w14:textId="54DBACD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B31B50E" w:rsidP="5B31B50E" w:rsidRDefault="5B31B50E" w14:paraId="07141114" w14:textId="3E5B212C">
          <w:pPr>
            <w:pStyle w:val="Header"/>
            <w:bidi w:val="0"/>
            <w:ind w:right="-115"/>
            <w:jc w:val="right"/>
          </w:pPr>
        </w:p>
      </w:tc>
    </w:tr>
  </w:tbl>
  <w:p w:rsidR="5B31B50E" w:rsidP="5B31B50E" w:rsidRDefault="5B31B50E" w14:paraId="1C035974" w14:textId="124F3CFA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03FF1" w:rsidP="00545684" w:rsidRDefault="00C03FF1" w14:paraId="4D69ABB6" w14:textId="77777777">
      <w:pPr>
        <w:spacing w:after="0" w:line="240" w:lineRule="auto"/>
      </w:pPr>
      <w:r>
        <w:separator/>
      </w:r>
    </w:p>
  </w:footnote>
  <w:footnote w:type="continuationSeparator" w:id="0">
    <w:p w:rsidR="00C03FF1" w:rsidP="00545684" w:rsidRDefault="00C03FF1" w14:paraId="4F3B9BAA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B31B50E" w:rsidTr="5B31B50E" w14:paraId="275F45F1">
      <w:trPr>
        <w:trHeight w:val="300"/>
      </w:trPr>
      <w:tc>
        <w:tcPr>
          <w:tcW w:w="3005" w:type="dxa"/>
          <w:tcMar/>
        </w:tcPr>
        <w:p w:rsidR="5B31B50E" w:rsidP="5B31B50E" w:rsidRDefault="5B31B50E" w14:paraId="559C0AAD" w14:textId="2654C2D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B31B50E" w:rsidP="5B31B50E" w:rsidRDefault="5B31B50E" w14:paraId="6D7C76DB" w14:textId="4F49E66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B31B50E" w:rsidP="5B31B50E" w:rsidRDefault="5B31B50E" w14:paraId="0556ADA0" w14:textId="321E310B">
          <w:pPr>
            <w:pStyle w:val="Header"/>
            <w:bidi w:val="0"/>
            <w:ind w:right="-115"/>
            <w:jc w:val="right"/>
          </w:pPr>
        </w:p>
      </w:tc>
    </w:tr>
  </w:tbl>
  <w:p w:rsidR="5B31B50E" w:rsidP="5B31B50E" w:rsidRDefault="5B31B50E" w14:paraId="3BD1ACA3" w14:textId="2B6A3749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B31B50E" w:rsidTr="5B31B50E" w14:paraId="6ED7D367">
      <w:trPr>
        <w:trHeight w:val="300"/>
      </w:trPr>
      <w:tc>
        <w:tcPr>
          <w:tcW w:w="3005" w:type="dxa"/>
          <w:tcMar/>
        </w:tcPr>
        <w:p w:rsidR="5B31B50E" w:rsidP="5B31B50E" w:rsidRDefault="5B31B50E" w14:paraId="4D41DB18" w14:textId="524F419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B31B50E" w:rsidP="5B31B50E" w:rsidRDefault="5B31B50E" w14:paraId="6EF2DB98" w14:textId="75B182D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B31B50E" w:rsidP="5B31B50E" w:rsidRDefault="5B31B50E" w14:paraId="121EB681" w14:textId="5FA1924B">
          <w:pPr>
            <w:pStyle w:val="Header"/>
            <w:bidi w:val="0"/>
            <w:ind w:right="-115"/>
            <w:jc w:val="right"/>
          </w:pPr>
        </w:p>
      </w:tc>
    </w:tr>
  </w:tbl>
  <w:p w:rsidR="5B31B50E" w:rsidP="5B31B50E" w:rsidRDefault="5B31B50E" w14:paraId="6B9F776F" w14:textId="2FA78EC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aMQqMhlppqvxzx" int2:id="aJ40VOX9">
      <int2:state int2:type="spell" int2:value="Rejected"/>
    </int2:textHash>
    <int2:bookmark int2:bookmarkName="_Int_1z1HgMla" int2:invalidationBookmarkName="" int2:hashCode="oDKeFME1Nby2NZ" int2:id="9z0cn24g">
      <int2:state int2:type="styl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110faa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722099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15889"/>
    <w:rsid w:val="00041A5A"/>
    <w:rsid w:val="000A5161"/>
    <w:rsid w:val="000B7CD5"/>
    <w:rsid w:val="0013D549"/>
    <w:rsid w:val="0014525B"/>
    <w:rsid w:val="00177A21"/>
    <w:rsid w:val="00216C85"/>
    <w:rsid w:val="00260277"/>
    <w:rsid w:val="00273EDD"/>
    <w:rsid w:val="002A15DA"/>
    <w:rsid w:val="002C3965"/>
    <w:rsid w:val="00321C4C"/>
    <w:rsid w:val="003242C5"/>
    <w:rsid w:val="00380294"/>
    <w:rsid w:val="003846EB"/>
    <w:rsid w:val="003A220F"/>
    <w:rsid w:val="003B5B7F"/>
    <w:rsid w:val="003D562E"/>
    <w:rsid w:val="003D7004"/>
    <w:rsid w:val="004903AA"/>
    <w:rsid w:val="004E6C3B"/>
    <w:rsid w:val="00545684"/>
    <w:rsid w:val="00562A73"/>
    <w:rsid w:val="0061260B"/>
    <w:rsid w:val="0061AE9A"/>
    <w:rsid w:val="00710869"/>
    <w:rsid w:val="00715990"/>
    <w:rsid w:val="00784670"/>
    <w:rsid w:val="00792527"/>
    <w:rsid w:val="0081316F"/>
    <w:rsid w:val="00866B7B"/>
    <w:rsid w:val="008E5015"/>
    <w:rsid w:val="00984DD9"/>
    <w:rsid w:val="00990AF5"/>
    <w:rsid w:val="009D1D1E"/>
    <w:rsid w:val="00A035FD"/>
    <w:rsid w:val="00A65DCB"/>
    <w:rsid w:val="00A65E99"/>
    <w:rsid w:val="00A74194"/>
    <w:rsid w:val="00AD0E8D"/>
    <w:rsid w:val="00AD146D"/>
    <w:rsid w:val="00AF7EFA"/>
    <w:rsid w:val="00B18204"/>
    <w:rsid w:val="00C03FF1"/>
    <w:rsid w:val="00D769F0"/>
    <w:rsid w:val="00E614D4"/>
    <w:rsid w:val="00EE2B80"/>
    <w:rsid w:val="00F278D4"/>
    <w:rsid w:val="00FA467C"/>
    <w:rsid w:val="00FB7B14"/>
    <w:rsid w:val="00FF5B70"/>
    <w:rsid w:val="0100FB96"/>
    <w:rsid w:val="010E89CA"/>
    <w:rsid w:val="011340C8"/>
    <w:rsid w:val="014E40E3"/>
    <w:rsid w:val="0166DE1D"/>
    <w:rsid w:val="01744671"/>
    <w:rsid w:val="01AC1E51"/>
    <w:rsid w:val="01E486B9"/>
    <w:rsid w:val="01E6B0A5"/>
    <w:rsid w:val="01E6B5E4"/>
    <w:rsid w:val="01F27EEB"/>
    <w:rsid w:val="02A24702"/>
    <w:rsid w:val="02A54706"/>
    <w:rsid w:val="02B0801D"/>
    <w:rsid w:val="02BA243C"/>
    <w:rsid w:val="034564B7"/>
    <w:rsid w:val="0350A82A"/>
    <w:rsid w:val="0367D8D1"/>
    <w:rsid w:val="037F72DC"/>
    <w:rsid w:val="04C81CD0"/>
    <w:rsid w:val="0500CC94"/>
    <w:rsid w:val="0527ECD7"/>
    <w:rsid w:val="05364101"/>
    <w:rsid w:val="05494AEF"/>
    <w:rsid w:val="055A98E2"/>
    <w:rsid w:val="059013C1"/>
    <w:rsid w:val="059B5170"/>
    <w:rsid w:val="05CBB34E"/>
    <w:rsid w:val="05D727A3"/>
    <w:rsid w:val="05DDE348"/>
    <w:rsid w:val="05E25863"/>
    <w:rsid w:val="05FD7C37"/>
    <w:rsid w:val="063429A6"/>
    <w:rsid w:val="0664537E"/>
    <w:rsid w:val="06714FD5"/>
    <w:rsid w:val="06BE948F"/>
    <w:rsid w:val="06EEC228"/>
    <w:rsid w:val="07128F41"/>
    <w:rsid w:val="07167B6A"/>
    <w:rsid w:val="071FDA8E"/>
    <w:rsid w:val="073EC8C4"/>
    <w:rsid w:val="078F52AE"/>
    <w:rsid w:val="07CA478C"/>
    <w:rsid w:val="07E3E148"/>
    <w:rsid w:val="085A9A4F"/>
    <w:rsid w:val="08FF4E3D"/>
    <w:rsid w:val="090DA67A"/>
    <w:rsid w:val="0912B291"/>
    <w:rsid w:val="092A3FF3"/>
    <w:rsid w:val="09BE8FB4"/>
    <w:rsid w:val="09CD4B96"/>
    <w:rsid w:val="09DC674E"/>
    <w:rsid w:val="0A1B976C"/>
    <w:rsid w:val="0A2F2FB8"/>
    <w:rsid w:val="0A5FBC22"/>
    <w:rsid w:val="0A9E5A65"/>
    <w:rsid w:val="0ACA31C7"/>
    <w:rsid w:val="0AF24860"/>
    <w:rsid w:val="0B104693"/>
    <w:rsid w:val="0B39FCF2"/>
    <w:rsid w:val="0B631581"/>
    <w:rsid w:val="0B6C36E4"/>
    <w:rsid w:val="0B764EE9"/>
    <w:rsid w:val="0BCEE162"/>
    <w:rsid w:val="0BF14915"/>
    <w:rsid w:val="0C0201CC"/>
    <w:rsid w:val="0CA51BC5"/>
    <w:rsid w:val="0CE24031"/>
    <w:rsid w:val="0CE7F2F3"/>
    <w:rsid w:val="0CFB74D4"/>
    <w:rsid w:val="0D09CD7A"/>
    <w:rsid w:val="0DBB1861"/>
    <w:rsid w:val="0DF56B27"/>
    <w:rsid w:val="0E2EE08D"/>
    <w:rsid w:val="0E45479A"/>
    <w:rsid w:val="0E65F810"/>
    <w:rsid w:val="0E8A68F1"/>
    <w:rsid w:val="0EAE9F37"/>
    <w:rsid w:val="0EB3DE94"/>
    <w:rsid w:val="0EBD64CD"/>
    <w:rsid w:val="0EC862CD"/>
    <w:rsid w:val="0ECE31AF"/>
    <w:rsid w:val="0EF29580"/>
    <w:rsid w:val="0EFF8C52"/>
    <w:rsid w:val="0F39C68B"/>
    <w:rsid w:val="0FAD865E"/>
    <w:rsid w:val="0FC326EF"/>
    <w:rsid w:val="0FEC9D88"/>
    <w:rsid w:val="1022AD34"/>
    <w:rsid w:val="102DB077"/>
    <w:rsid w:val="105BA26D"/>
    <w:rsid w:val="10C49732"/>
    <w:rsid w:val="10D52F04"/>
    <w:rsid w:val="10E36BFF"/>
    <w:rsid w:val="115CE024"/>
    <w:rsid w:val="11B34455"/>
    <w:rsid w:val="11BA34E9"/>
    <w:rsid w:val="11E6456D"/>
    <w:rsid w:val="11F3DAB5"/>
    <w:rsid w:val="120306A0"/>
    <w:rsid w:val="1210BAB5"/>
    <w:rsid w:val="1255A8B0"/>
    <w:rsid w:val="12AE638A"/>
    <w:rsid w:val="12CC6850"/>
    <w:rsid w:val="12CDD4CE"/>
    <w:rsid w:val="130C029C"/>
    <w:rsid w:val="1379FED6"/>
    <w:rsid w:val="13BE3335"/>
    <w:rsid w:val="144B5029"/>
    <w:rsid w:val="146342D9"/>
    <w:rsid w:val="1479F11F"/>
    <w:rsid w:val="14A9B271"/>
    <w:rsid w:val="14BF2D9A"/>
    <w:rsid w:val="14C1D5BA"/>
    <w:rsid w:val="150A30CA"/>
    <w:rsid w:val="15255196"/>
    <w:rsid w:val="153B2427"/>
    <w:rsid w:val="155BB9D9"/>
    <w:rsid w:val="160628DB"/>
    <w:rsid w:val="161CD791"/>
    <w:rsid w:val="1636F1E3"/>
    <w:rsid w:val="164E252D"/>
    <w:rsid w:val="1657D1DC"/>
    <w:rsid w:val="165BA22F"/>
    <w:rsid w:val="165C5330"/>
    <w:rsid w:val="1688B728"/>
    <w:rsid w:val="169003A0"/>
    <w:rsid w:val="17179F02"/>
    <w:rsid w:val="1735E91B"/>
    <w:rsid w:val="17EE87CD"/>
    <w:rsid w:val="181EF56E"/>
    <w:rsid w:val="183C1034"/>
    <w:rsid w:val="1864D3EB"/>
    <w:rsid w:val="19069442"/>
    <w:rsid w:val="192692F6"/>
    <w:rsid w:val="1941BB5D"/>
    <w:rsid w:val="19F143D0"/>
    <w:rsid w:val="1A29295F"/>
    <w:rsid w:val="1A6B216F"/>
    <w:rsid w:val="1A6D66F9"/>
    <w:rsid w:val="1A86409E"/>
    <w:rsid w:val="1A8A50BC"/>
    <w:rsid w:val="1ABF4A5F"/>
    <w:rsid w:val="1B050A30"/>
    <w:rsid w:val="1B40C298"/>
    <w:rsid w:val="1B43D2DD"/>
    <w:rsid w:val="1B715C0D"/>
    <w:rsid w:val="1B81CDAD"/>
    <w:rsid w:val="1B934EA3"/>
    <w:rsid w:val="1BB7D5AA"/>
    <w:rsid w:val="1BEB1C81"/>
    <w:rsid w:val="1C11A52E"/>
    <w:rsid w:val="1CBF7793"/>
    <w:rsid w:val="1CCDBC33"/>
    <w:rsid w:val="1CFA9F4B"/>
    <w:rsid w:val="1D2E4EB9"/>
    <w:rsid w:val="1D57B833"/>
    <w:rsid w:val="1D94A90A"/>
    <w:rsid w:val="1DB2F26C"/>
    <w:rsid w:val="1E9B7F48"/>
    <w:rsid w:val="1ED10C1A"/>
    <w:rsid w:val="1EF40282"/>
    <w:rsid w:val="1EFBE706"/>
    <w:rsid w:val="1F02B110"/>
    <w:rsid w:val="1F294929"/>
    <w:rsid w:val="1F5139CE"/>
    <w:rsid w:val="1F596B50"/>
    <w:rsid w:val="1F8514F3"/>
    <w:rsid w:val="1FA25FDD"/>
    <w:rsid w:val="1FF38551"/>
    <w:rsid w:val="201CEB11"/>
    <w:rsid w:val="2056BC37"/>
    <w:rsid w:val="208F7062"/>
    <w:rsid w:val="209D11A8"/>
    <w:rsid w:val="20CF7605"/>
    <w:rsid w:val="20DF263B"/>
    <w:rsid w:val="21047507"/>
    <w:rsid w:val="211AEFA4"/>
    <w:rsid w:val="213EDDEE"/>
    <w:rsid w:val="2191C698"/>
    <w:rsid w:val="21C94420"/>
    <w:rsid w:val="22038111"/>
    <w:rsid w:val="2238E4CA"/>
    <w:rsid w:val="22416EE4"/>
    <w:rsid w:val="22469532"/>
    <w:rsid w:val="226ECAFA"/>
    <w:rsid w:val="227A7DE8"/>
    <w:rsid w:val="22A4DA0A"/>
    <w:rsid w:val="22C2BFB6"/>
    <w:rsid w:val="22FB903F"/>
    <w:rsid w:val="2303659D"/>
    <w:rsid w:val="2315E922"/>
    <w:rsid w:val="232ECB68"/>
    <w:rsid w:val="2330A0F3"/>
    <w:rsid w:val="236B450B"/>
    <w:rsid w:val="237D2FAF"/>
    <w:rsid w:val="23A47813"/>
    <w:rsid w:val="23ABD369"/>
    <w:rsid w:val="23C7CB85"/>
    <w:rsid w:val="23FDB1CF"/>
    <w:rsid w:val="24680A52"/>
    <w:rsid w:val="24A76F38"/>
    <w:rsid w:val="24B96B3A"/>
    <w:rsid w:val="24C721F3"/>
    <w:rsid w:val="24D719A2"/>
    <w:rsid w:val="25060EF6"/>
    <w:rsid w:val="25205789"/>
    <w:rsid w:val="2532AA77"/>
    <w:rsid w:val="25A4577B"/>
    <w:rsid w:val="25B69F54"/>
    <w:rsid w:val="25DB20FE"/>
    <w:rsid w:val="26455827"/>
    <w:rsid w:val="264EFAD7"/>
    <w:rsid w:val="26713719"/>
    <w:rsid w:val="26B61A69"/>
    <w:rsid w:val="26BEE846"/>
    <w:rsid w:val="273424EA"/>
    <w:rsid w:val="2738DF62"/>
    <w:rsid w:val="27598556"/>
    <w:rsid w:val="27C2880F"/>
    <w:rsid w:val="27CD9449"/>
    <w:rsid w:val="27DBC35C"/>
    <w:rsid w:val="27EAE1BD"/>
    <w:rsid w:val="2846F9E3"/>
    <w:rsid w:val="2847704D"/>
    <w:rsid w:val="286A7F85"/>
    <w:rsid w:val="288D2741"/>
    <w:rsid w:val="28B5231F"/>
    <w:rsid w:val="28EA2B36"/>
    <w:rsid w:val="28EFB899"/>
    <w:rsid w:val="2984E0CD"/>
    <w:rsid w:val="299B0E72"/>
    <w:rsid w:val="29AF8E09"/>
    <w:rsid w:val="29BB6C6C"/>
    <w:rsid w:val="29EE16BC"/>
    <w:rsid w:val="2A194D4B"/>
    <w:rsid w:val="2A9DB42F"/>
    <w:rsid w:val="2AA53A75"/>
    <w:rsid w:val="2AAC6B7C"/>
    <w:rsid w:val="2ABAFA54"/>
    <w:rsid w:val="2AE53E79"/>
    <w:rsid w:val="2B1CF825"/>
    <w:rsid w:val="2B2BC4D4"/>
    <w:rsid w:val="2B37D44C"/>
    <w:rsid w:val="2BB550DA"/>
    <w:rsid w:val="2BE6FF01"/>
    <w:rsid w:val="2C15B5B5"/>
    <w:rsid w:val="2C2626ED"/>
    <w:rsid w:val="2C280521"/>
    <w:rsid w:val="2C280DC5"/>
    <w:rsid w:val="2C825EF6"/>
    <w:rsid w:val="2C8B5810"/>
    <w:rsid w:val="2CC87D33"/>
    <w:rsid w:val="2D0562AC"/>
    <w:rsid w:val="2D4B84B7"/>
    <w:rsid w:val="2D56315B"/>
    <w:rsid w:val="2D5E8212"/>
    <w:rsid w:val="2DAAF12D"/>
    <w:rsid w:val="2DD53DBF"/>
    <w:rsid w:val="2DE97CA8"/>
    <w:rsid w:val="2DFA49D4"/>
    <w:rsid w:val="2E0CC796"/>
    <w:rsid w:val="2E3431A9"/>
    <w:rsid w:val="2EA63D29"/>
    <w:rsid w:val="2F1A2C27"/>
    <w:rsid w:val="2F458DAB"/>
    <w:rsid w:val="2F536D4D"/>
    <w:rsid w:val="2F622C7B"/>
    <w:rsid w:val="2F65BC66"/>
    <w:rsid w:val="2FB4B2B6"/>
    <w:rsid w:val="2FBA1172"/>
    <w:rsid w:val="2FCEF098"/>
    <w:rsid w:val="2FFEABCB"/>
    <w:rsid w:val="303799DB"/>
    <w:rsid w:val="304D0F3D"/>
    <w:rsid w:val="308FB3CA"/>
    <w:rsid w:val="309E44B3"/>
    <w:rsid w:val="30A2F628"/>
    <w:rsid w:val="3142068C"/>
    <w:rsid w:val="31A9355D"/>
    <w:rsid w:val="31A949C8"/>
    <w:rsid w:val="31DDADC4"/>
    <w:rsid w:val="31FDE7E5"/>
    <w:rsid w:val="3254AE59"/>
    <w:rsid w:val="325B57FB"/>
    <w:rsid w:val="3269BF79"/>
    <w:rsid w:val="32A89ED0"/>
    <w:rsid w:val="32D66298"/>
    <w:rsid w:val="32DACEC2"/>
    <w:rsid w:val="331A1E5A"/>
    <w:rsid w:val="33E6F2DD"/>
    <w:rsid w:val="3408E0A0"/>
    <w:rsid w:val="341CA29C"/>
    <w:rsid w:val="3468BE42"/>
    <w:rsid w:val="34A0E88D"/>
    <w:rsid w:val="34B35F18"/>
    <w:rsid w:val="34F1752D"/>
    <w:rsid w:val="34FA75E1"/>
    <w:rsid w:val="3536765C"/>
    <w:rsid w:val="3539D781"/>
    <w:rsid w:val="35455F17"/>
    <w:rsid w:val="3545705D"/>
    <w:rsid w:val="3562A4DA"/>
    <w:rsid w:val="3591E7BD"/>
    <w:rsid w:val="35970AC5"/>
    <w:rsid w:val="35FB1714"/>
    <w:rsid w:val="361CE0A3"/>
    <w:rsid w:val="363D081F"/>
    <w:rsid w:val="364B94D0"/>
    <w:rsid w:val="3676320D"/>
    <w:rsid w:val="36769946"/>
    <w:rsid w:val="367E8F4D"/>
    <w:rsid w:val="3686765C"/>
    <w:rsid w:val="368DF4D7"/>
    <w:rsid w:val="36C6B2F5"/>
    <w:rsid w:val="3705255A"/>
    <w:rsid w:val="3706DDB7"/>
    <w:rsid w:val="37359880"/>
    <w:rsid w:val="3739E893"/>
    <w:rsid w:val="3758973A"/>
    <w:rsid w:val="37796E12"/>
    <w:rsid w:val="377D0753"/>
    <w:rsid w:val="3799136C"/>
    <w:rsid w:val="3860B55C"/>
    <w:rsid w:val="38C88F17"/>
    <w:rsid w:val="38D3E164"/>
    <w:rsid w:val="39241339"/>
    <w:rsid w:val="3944CE51"/>
    <w:rsid w:val="398190DE"/>
    <w:rsid w:val="39A252BF"/>
    <w:rsid w:val="39B4E4F1"/>
    <w:rsid w:val="39BD4A33"/>
    <w:rsid w:val="39C145F4"/>
    <w:rsid w:val="39DA6553"/>
    <w:rsid w:val="39DCFD5A"/>
    <w:rsid w:val="3A322ECC"/>
    <w:rsid w:val="3A52466C"/>
    <w:rsid w:val="3A6933F0"/>
    <w:rsid w:val="3A76CA1C"/>
    <w:rsid w:val="3AA39D96"/>
    <w:rsid w:val="3AA4B794"/>
    <w:rsid w:val="3ABA7536"/>
    <w:rsid w:val="3ABAEA62"/>
    <w:rsid w:val="3ACD22C7"/>
    <w:rsid w:val="3ADF34D8"/>
    <w:rsid w:val="3AF47607"/>
    <w:rsid w:val="3B464ECB"/>
    <w:rsid w:val="3B6D1ED6"/>
    <w:rsid w:val="3BBD24EF"/>
    <w:rsid w:val="3BC5B352"/>
    <w:rsid w:val="3BD1E2B9"/>
    <w:rsid w:val="3C1A3F52"/>
    <w:rsid w:val="3C54CA87"/>
    <w:rsid w:val="3C9728A0"/>
    <w:rsid w:val="3D38D2A4"/>
    <w:rsid w:val="3D6E163C"/>
    <w:rsid w:val="3DC2D675"/>
    <w:rsid w:val="3DC98AD8"/>
    <w:rsid w:val="3DDA1259"/>
    <w:rsid w:val="3DF8AA81"/>
    <w:rsid w:val="3E21C4FA"/>
    <w:rsid w:val="3E33F266"/>
    <w:rsid w:val="3E351874"/>
    <w:rsid w:val="3E3940F8"/>
    <w:rsid w:val="3E5AD24F"/>
    <w:rsid w:val="3E6FC63C"/>
    <w:rsid w:val="3E8B4DE0"/>
    <w:rsid w:val="3F38B812"/>
    <w:rsid w:val="3F3B09A5"/>
    <w:rsid w:val="3F4810CF"/>
    <w:rsid w:val="3F7AF870"/>
    <w:rsid w:val="3F997D29"/>
    <w:rsid w:val="3FC443D4"/>
    <w:rsid w:val="4021A6F6"/>
    <w:rsid w:val="4097639E"/>
    <w:rsid w:val="40AD0F48"/>
    <w:rsid w:val="40AF5A2B"/>
    <w:rsid w:val="41062AB5"/>
    <w:rsid w:val="41109A36"/>
    <w:rsid w:val="41130D45"/>
    <w:rsid w:val="41458027"/>
    <w:rsid w:val="416287B9"/>
    <w:rsid w:val="416B6E58"/>
    <w:rsid w:val="417B5686"/>
    <w:rsid w:val="41B349A2"/>
    <w:rsid w:val="42631C15"/>
    <w:rsid w:val="42A5A3D5"/>
    <w:rsid w:val="42A6EC13"/>
    <w:rsid w:val="42C996F6"/>
    <w:rsid w:val="42D23925"/>
    <w:rsid w:val="42DB652A"/>
    <w:rsid w:val="4337EF26"/>
    <w:rsid w:val="43E2A20E"/>
    <w:rsid w:val="43F59123"/>
    <w:rsid w:val="43FAEFCB"/>
    <w:rsid w:val="445037BE"/>
    <w:rsid w:val="448929D5"/>
    <w:rsid w:val="44D59F4A"/>
    <w:rsid w:val="451CC513"/>
    <w:rsid w:val="452079B0"/>
    <w:rsid w:val="453D163A"/>
    <w:rsid w:val="45495401"/>
    <w:rsid w:val="456F6604"/>
    <w:rsid w:val="4599A5AC"/>
    <w:rsid w:val="45A12CD7"/>
    <w:rsid w:val="460D7590"/>
    <w:rsid w:val="46397D15"/>
    <w:rsid w:val="46ADE5D5"/>
    <w:rsid w:val="46BF1D1E"/>
    <w:rsid w:val="46EBC021"/>
    <w:rsid w:val="4789405B"/>
    <w:rsid w:val="48034691"/>
    <w:rsid w:val="4816794B"/>
    <w:rsid w:val="482D5FEB"/>
    <w:rsid w:val="484B3343"/>
    <w:rsid w:val="48643813"/>
    <w:rsid w:val="48783EEF"/>
    <w:rsid w:val="48BCCCED"/>
    <w:rsid w:val="48C3C6D9"/>
    <w:rsid w:val="48C952BF"/>
    <w:rsid w:val="48E7839A"/>
    <w:rsid w:val="490B3DD6"/>
    <w:rsid w:val="490D14FC"/>
    <w:rsid w:val="49518F94"/>
    <w:rsid w:val="49A98D36"/>
    <w:rsid w:val="49BF3A18"/>
    <w:rsid w:val="49F5D05A"/>
    <w:rsid w:val="4A1DB562"/>
    <w:rsid w:val="4A1FCB69"/>
    <w:rsid w:val="4A41896B"/>
    <w:rsid w:val="4A4BBE05"/>
    <w:rsid w:val="4A73DC95"/>
    <w:rsid w:val="4A77B335"/>
    <w:rsid w:val="4A8C1F32"/>
    <w:rsid w:val="4AB288F1"/>
    <w:rsid w:val="4AE9374C"/>
    <w:rsid w:val="4B0BC71A"/>
    <w:rsid w:val="4B10AA46"/>
    <w:rsid w:val="4B64EB2E"/>
    <w:rsid w:val="4B6A5E8D"/>
    <w:rsid w:val="4B70810D"/>
    <w:rsid w:val="4B7873FE"/>
    <w:rsid w:val="4B876ECF"/>
    <w:rsid w:val="4BB9E196"/>
    <w:rsid w:val="4BCF7A58"/>
    <w:rsid w:val="4BD1FB8B"/>
    <w:rsid w:val="4BDA55B1"/>
    <w:rsid w:val="4BDA889D"/>
    <w:rsid w:val="4BE0223B"/>
    <w:rsid w:val="4C19D900"/>
    <w:rsid w:val="4C24EDC8"/>
    <w:rsid w:val="4C25CA58"/>
    <w:rsid w:val="4C44A05F"/>
    <w:rsid w:val="4C5BB6C5"/>
    <w:rsid w:val="4CC00494"/>
    <w:rsid w:val="4D2E35F0"/>
    <w:rsid w:val="4DC1DE25"/>
    <w:rsid w:val="4DC329BA"/>
    <w:rsid w:val="4DD2E1DA"/>
    <w:rsid w:val="4DD85426"/>
    <w:rsid w:val="4E3651AB"/>
    <w:rsid w:val="4E41C142"/>
    <w:rsid w:val="4E4CA8CB"/>
    <w:rsid w:val="4E89A113"/>
    <w:rsid w:val="4E9BABF3"/>
    <w:rsid w:val="4E9D1238"/>
    <w:rsid w:val="4EC2D36C"/>
    <w:rsid w:val="4F257E77"/>
    <w:rsid w:val="4F25E3EA"/>
    <w:rsid w:val="4F366541"/>
    <w:rsid w:val="4F858CD6"/>
    <w:rsid w:val="4F9E90F0"/>
    <w:rsid w:val="4FC74265"/>
    <w:rsid w:val="500E210D"/>
    <w:rsid w:val="50290B9C"/>
    <w:rsid w:val="511DC603"/>
    <w:rsid w:val="518934CC"/>
    <w:rsid w:val="51B9C9A4"/>
    <w:rsid w:val="51BF6E66"/>
    <w:rsid w:val="51CC4A33"/>
    <w:rsid w:val="51D568E1"/>
    <w:rsid w:val="528C8167"/>
    <w:rsid w:val="52AE069A"/>
    <w:rsid w:val="52D0F535"/>
    <w:rsid w:val="52EF4BD9"/>
    <w:rsid w:val="531FF16E"/>
    <w:rsid w:val="535B6137"/>
    <w:rsid w:val="5373E9DA"/>
    <w:rsid w:val="53B4E692"/>
    <w:rsid w:val="5444576A"/>
    <w:rsid w:val="544D461F"/>
    <w:rsid w:val="544F2773"/>
    <w:rsid w:val="54551912"/>
    <w:rsid w:val="54783B01"/>
    <w:rsid w:val="5487DC30"/>
    <w:rsid w:val="552479A4"/>
    <w:rsid w:val="552DC4EE"/>
    <w:rsid w:val="554BBBCF"/>
    <w:rsid w:val="5572E639"/>
    <w:rsid w:val="5583F6EA"/>
    <w:rsid w:val="55861AB0"/>
    <w:rsid w:val="55B12CD8"/>
    <w:rsid w:val="55F01A66"/>
    <w:rsid w:val="55FE62AB"/>
    <w:rsid w:val="560570A1"/>
    <w:rsid w:val="5651BF46"/>
    <w:rsid w:val="56A28671"/>
    <w:rsid w:val="56C7C0A3"/>
    <w:rsid w:val="56DFDC41"/>
    <w:rsid w:val="56F6B155"/>
    <w:rsid w:val="5771F1C0"/>
    <w:rsid w:val="57B510D6"/>
    <w:rsid w:val="5875D710"/>
    <w:rsid w:val="58A2DAF6"/>
    <w:rsid w:val="58A8D28B"/>
    <w:rsid w:val="59105B02"/>
    <w:rsid w:val="5972953D"/>
    <w:rsid w:val="598D0B28"/>
    <w:rsid w:val="59BC7C9C"/>
    <w:rsid w:val="59DD649F"/>
    <w:rsid w:val="59F7BFA3"/>
    <w:rsid w:val="5A20CB52"/>
    <w:rsid w:val="5A486FE3"/>
    <w:rsid w:val="5A552915"/>
    <w:rsid w:val="5A965179"/>
    <w:rsid w:val="5AF037D4"/>
    <w:rsid w:val="5AF92841"/>
    <w:rsid w:val="5B31B50E"/>
    <w:rsid w:val="5B725F3A"/>
    <w:rsid w:val="5B8D9B0A"/>
    <w:rsid w:val="5BC26A32"/>
    <w:rsid w:val="5BD01352"/>
    <w:rsid w:val="5C23A573"/>
    <w:rsid w:val="5D61CC84"/>
    <w:rsid w:val="5D66C63A"/>
    <w:rsid w:val="5D9A1A5A"/>
    <w:rsid w:val="5DB3179A"/>
    <w:rsid w:val="5DD272E9"/>
    <w:rsid w:val="5DD8D1E3"/>
    <w:rsid w:val="5DE76BA8"/>
    <w:rsid w:val="5E2FA21A"/>
    <w:rsid w:val="5E343B21"/>
    <w:rsid w:val="5E3F8E4B"/>
    <w:rsid w:val="5E6AAD51"/>
    <w:rsid w:val="5EDC8BF4"/>
    <w:rsid w:val="5EECC0DE"/>
    <w:rsid w:val="5F20D744"/>
    <w:rsid w:val="5F4368E5"/>
    <w:rsid w:val="5F8BACFE"/>
    <w:rsid w:val="6003A90A"/>
    <w:rsid w:val="607191FF"/>
    <w:rsid w:val="60778B19"/>
    <w:rsid w:val="60AA1C21"/>
    <w:rsid w:val="60B1C587"/>
    <w:rsid w:val="60CB441B"/>
    <w:rsid w:val="60DD5317"/>
    <w:rsid w:val="60F6B753"/>
    <w:rsid w:val="614D18A7"/>
    <w:rsid w:val="61D19D55"/>
    <w:rsid w:val="61D59603"/>
    <w:rsid w:val="62437E1B"/>
    <w:rsid w:val="62504B1C"/>
    <w:rsid w:val="6256FDC5"/>
    <w:rsid w:val="627CEE14"/>
    <w:rsid w:val="62D13581"/>
    <w:rsid w:val="62EF0D28"/>
    <w:rsid w:val="635B136D"/>
    <w:rsid w:val="6366E925"/>
    <w:rsid w:val="6376EA4A"/>
    <w:rsid w:val="64522052"/>
    <w:rsid w:val="6454CAB8"/>
    <w:rsid w:val="647B7CCD"/>
    <w:rsid w:val="64A90EE3"/>
    <w:rsid w:val="64D8239D"/>
    <w:rsid w:val="64DA1B6F"/>
    <w:rsid w:val="64ECA065"/>
    <w:rsid w:val="65168459"/>
    <w:rsid w:val="6545BFCC"/>
    <w:rsid w:val="65B66B64"/>
    <w:rsid w:val="663EBC83"/>
    <w:rsid w:val="6640C437"/>
    <w:rsid w:val="66474B11"/>
    <w:rsid w:val="66527253"/>
    <w:rsid w:val="666259E6"/>
    <w:rsid w:val="66A4DAC1"/>
    <w:rsid w:val="66AE41D9"/>
    <w:rsid w:val="66E0AC19"/>
    <w:rsid w:val="673CE211"/>
    <w:rsid w:val="6746DB9E"/>
    <w:rsid w:val="678C5F30"/>
    <w:rsid w:val="6793287B"/>
    <w:rsid w:val="67A2A671"/>
    <w:rsid w:val="67AE4C69"/>
    <w:rsid w:val="681463A7"/>
    <w:rsid w:val="686CD8EC"/>
    <w:rsid w:val="68976DB7"/>
    <w:rsid w:val="689C4F90"/>
    <w:rsid w:val="697552C0"/>
    <w:rsid w:val="6999538D"/>
    <w:rsid w:val="69A10048"/>
    <w:rsid w:val="6A040343"/>
    <w:rsid w:val="6A0A4F24"/>
    <w:rsid w:val="6A30BA3F"/>
    <w:rsid w:val="6A44AFBA"/>
    <w:rsid w:val="6A901CC3"/>
    <w:rsid w:val="6AB24C82"/>
    <w:rsid w:val="6B20DF06"/>
    <w:rsid w:val="6B54A4B5"/>
    <w:rsid w:val="6B96F33F"/>
    <w:rsid w:val="6BB693EB"/>
    <w:rsid w:val="6BE85DC0"/>
    <w:rsid w:val="6C0FE93E"/>
    <w:rsid w:val="6C12BDA6"/>
    <w:rsid w:val="6C2FF538"/>
    <w:rsid w:val="6C3B97BB"/>
    <w:rsid w:val="6C3FE57B"/>
    <w:rsid w:val="6C877073"/>
    <w:rsid w:val="6C968F12"/>
    <w:rsid w:val="6C9CA661"/>
    <w:rsid w:val="6CB9DFA6"/>
    <w:rsid w:val="6CF4C7AA"/>
    <w:rsid w:val="6D007AE4"/>
    <w:rsid w:val="6D0C85E3"/>
    <w:rsid w:val="6D1D31D3"/>
    <w:rsid w:val="6D242D18"/>
    <w:rsid w:val="6D628F15"/>
    <w:rsid w:val="6D63BD4B"/>
    <w:rsid w:val="6D654E56"/>
    <w:rsid w:val="6D6D24B6"/>
    <w:rsid w:val="6D8A71EE"/>
    <w:rsid w:val="6DC7249D"/>
    <w:rsid w:val="6DECF9D2"/>
    <w:rsid w:val="6E4CF2CF"/>
    <w:rsid w:val="6E5B1E6E"/>
    <w:rsid w:val="6E628282"/>
    <w:rsid w:val="6ED2BE57"/>
    <w:rsid w:val="6EE19BFA"/>
    <w:rsid w:val="6EFAF586"/>
    <w:rsid w:val="6F04D4A0"/>
    <w:rsid w:val="6F214AA6"/>
    <w:rsid w:val="6F407410"/>
    <w:rsid w:val="6F69687E"/>
    <w:rsid w:val="6F971714"/>
    <w:rsid w:val="6FACD87D"/>
    <w:rsid w:val="6FBC0888"/>
    <w:rsid w:val="700B75B7"/>
    <w:rsid w:val="70264BD8"/>
    <w:rsid w:val="703971D0"/>
    <w:rsid w:val="705F514B"/>
    <w:rsid w:val="70A24474"/>
    <w:rsid w:val="7120EFE1"/>
    <w:rsid w:val="7142A603"/>
    <w:rsid w:val="71583D9D"/>
    <w:rsid w:val="717FC9B1"/>
    <w:rsid w:val="71852D8C"/>
    <w:rsid w:val="719B622A"/>
    <w:rsid w:val="71C9F890"/>
    <w:rsid w:val="725B1865"/>
    <w:rsid w:val="725EA9CF"/>
    <w:rsid w:val="725F5472"/>
    <w:rsid w:val="738274ED"/>
    <w:rsid w:val="7412EC20"/>
    <w:rsid w:val="7415C8D6"/>
    <w:rsid w:val="74751011"/>
    <w:rsid w:val="7487FE9F"/>
    <w:rsid w:val="7493506B"/>
    <w:rsid w:val="749C08F9"/>
    <w:rsid w:val="74A0A763"/>
    <w:rsid w:val="74AAAACF"/>
    <w:rsid w:val="74E22932"/>
    <w:rsid w:val="7563E85E"/>
    <w:rsid w:val="756E9160"/>
    <w:rsid w:val="758C43FB"/>
    <w:rsid w:val="75B57AE3"/>
    <w:rsid w:val="75D003AF"/>
    <w:rsid w:val="75F6BBB1"/>
    <w:rsid w:val="75FAEE17"/>
    <w:rsid w:val="7659D1CA"/>
    <w:rsid w:val="76A12C3D"/>
    <w:rsid w:val="76D7A728"/>
    <w:rsid w:val="772D56C1"/>
    <w:rsid w:val="7747330F"/>
    <w:rsid w:val="77ACCDD7"/>
    <w:rsid w:val="77B5BDDD"/>
    <w:rsid w:val="784923D4"/>
    <w:rsid w:val="78CBE033"/>
    <w:rsid w:val="78DCAB6C"/>
    <w:rsid w:val="78E66D08"/>
    <w:rsid w:val="7902298A"/>
    <w:rsid w:val="793F1829"/>
    <w:rsid w:val="79503662"/>
    <w:rsid w:val="7961C603"/>
    <w:rsid w:val="79CF6B6B"/>
    <w:rsid w:val="79FE3788"/>
    <w:rsid w:val="7A21D81D"/>
    <w:rsid w:val="7A2A7031"/>
    <w:rsid w:val="7A56399B"/>
    <w:rsid w:val="7A6CEA46"/>
    <w:rsid w:val="7A948BFA"/>
    <w:rsid w:val="7ABC71C4"/>
    <w:rsid w:val="7AC02492"/>
    <w:rsid w:val="7AEF1EEC"/>
    <w:rsid w:val="7B22BB19"/>
    <w:rsid w:val="7B6297B0"/>
    <w:rsid w:val="7B958FFD"/>
    <w:rsid w:val="7BB35D0B"/>
    <w:rsid w:val="7BBD3AB6"/>
    <w:rsid w:val="7BD52575"/>
    <w:rsid w:val="7BE17F58"/>
    <w:rsid w:val="7BE571C3"/>
    <w:rsid w:val="7BEE986E"/>
    <w:rsid w:val="7CA5DF2A"/>
    <w:rsid w:val="7CCE9B99"/>
    <w:rsid w:val="7CFEF2FF"/>
    <w:rsid w:val="7D0B1DD7"/>
    <w:rsid w:val="7D3987EE"/>
    <w:rsid w:val="7D93A335"/>
    <w:rsid w:val="7DB38036"/>
    <w:rsid w:val="7DF44C25"/>
    <w:rsid w:val="7E07A556"/>
    <w:rsid w:val="7E86B1A3"/>
    <w:rsid w:val="7EE9BD86"/>
    <w:rsid w:val="7F2287D9"/>
    <w:rsid w:val="7F24DB9B"/>
    <w:rsid w:val="7F47289A"/>
    <w:rsid w:val="7F687EC5"/>
    <w:rsid w:val="7F88CD7F"/>
    <w:rsid w:val="7F8F3756"/>
    <w:rsid w:val="7FC80DA6"/>
    <w:rsid w:val="7FCA66CA"/>
    <w:rsid w:val="7FDBCE44"/>
    <w:rsid w:val="7FFB9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FB981287-38FB-46E9-81E0-1B5FFF7E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0E8D"/>
    <w:pPr>
      <w:keepNext/>
      <w:keepLines/>
      <w:spacing w:before="240" w:after="0" w:line="360" w:lineRule="auto"/>
      <w:jc w:val="center"/>
      <w:outlineLvl w:val="0"/>
    </w:pPr>
    <w:rPr>
      <w:rFonts w:ascii="Arial" w:hAnsi="Arial" w:eastAsiaTheme="majorEastAsia" w:cstheme="majorBidi"/>
      <w:b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D0E8D"/>
    <w:pPr>
      <w:keepNext/>
      <w:keepLines/>
      <w:spacing w:before="40" w:after="0" w:line="360" w:lineRule="auto"/>
      <w:outlineLvl w:val="1"/>
    </w:pPr>
    <w:rPr>
      <w:rFonts w:ascii="Arial" w:hAnsi="Arial" w:cs="Arial" w:eastAsiaTheme="majorEastAsia"/>
      <w:b/>
      <w:bCs/>
      <w:i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hAnsi="Arial" w:eastAsia="Times New Roman" w:cs="Times New Roman"/>
      <w:b/>
      <w:bCs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D0E8D"/>
    <w:rPr>
      <w:rFonts w:ascii="Arial" w:hAnsi="Arial" w:eastAsiaTheme="majorEastAsia" w:cstheme="majorBidi"/>
      <w:b/>
      <w:sz w:val="28"/>
    </w:rPr>
  </w:style>
  <w:style w:type="character" w:styleId="Heading2Char" w:customStyle="1">
    <w:name w:val="Heading 2 Char"/>
    <w:basedOn w:val="DefaultParagraphFont"/>
    <w:link w:val="Heading2"/>
    <w:uiPriority w:val="9"/>
    <w:rsid w:val="00AD0E8D"/>
    <w:rPr>
      <w:rFonts w:ascii="Arial" w:hAnsi="Arial" w:cs="Arial" w:eastAsiaTheme="majorEastAsia"/>
      <w:b/>
      <w:bCs/>
      <w:i/>
    </w:rPr>
  </w:style>
  <w:style w:type="character" w:styleId="Heading3Char" w:customStyle="1">
    <w:name w:val="Heading 3 Char"/>
    <w:basedOn w:val="DefaultParagraphFont"/>
    <w:link w:val="Heading3"/>
    <w:uiPriority w:val="9"/>
    <w:rsid w:val="002C3965"/>
    <w:rPr>
      <w:rFonts w:ascii="Arial" w:hAnsi="Arial" w:eastAsia="Times New Roman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5684"/>
  </w:style>
  <w:style w:type="character" w:styleId="Hyperlink">
    <w:uiPriority w:val="99"/>
    <w:name w:val="Hyperlink"/>
    <w:basedOn w:val="DefaultParagraphFont"/>
    <w:unhideWhenUsed/>
    <w:rsid w:val="24680A52"/>
    <w:rPr>
      <w:color w:val="0563C1"/>
      <w:u w:val="single"/>
    </w:rPr>
  </w:style>
  <w:style w:type="paragraph" w:styleId="ListParagraph">
    <w:uiPriority w:val="34"/>
    <w:name w:val="List Paragraph"/>
    <w:basedOn w:val="Normal"/>
    <w:qFormat/>
    <w:rsid w:val="5B31B50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f53a9b64401c4d91" /><Relationship Type="http://schemas.openxmlformats.org/officeDocument/2006/relationships/image" Target="/media/image.png" Id="rId193419445" /><Relationship Type="http://schemas.openxmlformats.org/officeDocument/2006/relationships/header" Target="header.xml" Id="R294ddbaaf4e5435b" /><Relationship Type="http://schemas.openxmlformats.org/officeDocument/2006/relationships/header" Target="header2.xml" Id="Ref94ba90835b4102" /><Relationship Type="http://schemas.openxmlformats.org/officeDocument/2006/relationships/footer" Target="footer2.xml" Id="R6bd24dfb93444958" /><Relationship Type="http://schemas.openxmlformats.org/officeDocument/2006/relationships/hyperlink" Target="https://doi.org/10.1080/1364557032000119616" TargetMode="External" Id="Rddd91a70313a4363" /><Relationship Type="http://schemas.openxmlformats.org/officeDocument/2006/relationships/hyperlink" Target="https://doi.org/10.1186/1748-5908-5-69" TargetMode="External" Id="Rf33364bacf804ffd" /><Relationship Type="http://schemas.openxmlformats.org/officeDocument/2006/relationships/hyperlink" Target="https://doi.org/10.7326/M18-0850" TargetMode="External" Id="R68e3c26e47204f67" /><Relationship Type="http://schemas.openxmlformats.org/officeDocument/2006/relationships/hyperlink" Target="https://pubmed.ncbi.nlm.nih.gov/30178033/" TargetMode="External" Id="R46a089dbcf554783" /><Relationship Type="http://schemas.openxmlformats.org/officeDocument/2006/relationships/hyperlink" Target="https://core.ac.uk/download/199217956.pdf" TargetMode="External" Id="Rb9aa96079cc9486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11" ma:contentTypeDescription="Create a new document." ma:contentTypeScope="" ma:versionID="51882e85a2cc63dcef4b956c165800c1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2f7c01e7dabbb77cf0c63c955398345d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Props1.xml><?xml version="1.0" encoding="utf-8"?>
<ds:datastoreItem xmlns:ds="http://schemas.openxmlformats.org/officeDocument/2006/customXml" ds:itemID="{317D1971-CDBC-407D-8F61-CF09BCBCCE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891919-12EF-47AF-8218-F77217D735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F6AADE-3B46-455A-B524-B515110BC5E1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Eleni Koutsogeorgou</dc:creator>
  <keywords/>
  <dc:description/>
  <lastModifiedBy>Retchil Minoza Salubod (2417230)</lastModifiedBy>
  <revision>10</revision>
  <dcterms:created xsi:type="dcterms:W3CDTF">2026-09-30T18:07:00.0000000Z</dcterms:created>
  <dcterms:modified xsi:type="dcterms:W3CDTF">2026-10-26T23:15:37.7343129Z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