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C44CB8" w14:textId="0438B544" w:rsidR="0003307A" w:rsidRDefault="0003307A">
      <w:r>
        <w:t xml:space="preserve">Critically discuss, citing empirical psychological research and giving real-world examples, the impact of hallucinogenic drugs, such as LSD and MDMA, on psychological functioning. </w:t>
      </w:r>
    </w:p>
    <w:p w14:paraId="4FE52239" w14:textId="77777777" w:rsidR="0075427D" w:rsidRDefault="0075427D"/>
    <w:p w14:paraId="23D61124" w14:textId="6EDCC309" w:rsidR="0075427D" w:rsidRDefault="0075427D">
      <w:r>
        <w:t xml:space="preserve">This essay will critically discuss the impact of hallucinogenic drugs on psychological functioning. </w:t>
      </w:r>
      <w:r w:rsidR="005A582A">
        <w:t>According to Oxford dictionary ‘d</w:t>
      </w:r>
      <w:r w:rsidR="00620925">
        <w:t xml:space="preserve">rugs are a medicine </w:t>
      </w:r>
      <w:r w:rsidR="005A582A">
        <w:t>or other substance which has a physiological effect when ingested or otherwise introduced to the body’.</w:t>
      </w:r>
      <w:r w:rsidR="003A0132">
        <w:t xml:space="preserve"> Hallucinogenic drugs are a</w:t>
      </w:r>
      <w:r w:rsidR="009F5329">
        <w:t xml:space="preserve"> class </w:t>
      </w:r>
      <w:r w:rsidR="003A0132">
        <w:t>of drugs that alter perception, thoughts, emotions, feelings and consciousness. They come from some plants and mushrooms and can also be man-made. These drugs can cause hallucinations or sensations and images that seem real though they are not. People have used these drugs for centuries mostly for re</w:t>
      </w:r>
      <w:r w:rsidR="009F5329">
        <w:t xml:space="preserve">creational use, spiritual pursuits, artistic inspiration, therapeutic use and scientific research. Research suggests that this type of drugs work by temporarily disrupting communication between chemical systems throughout the brain and spinal cord. Some hallucinogens interfere with the function of a chemical called serotonin in the brain. This chemical influences your mood, sensory perception, sleep, hunger, body temperature, sexual behaviour and muscle control. </w:t>
      </w:r>
    </w:p>
    <w:p w14:paraId="26332635" w14:textId="3A14484E" w:rsidR="009F5329" w:rsidRDefault="00961490">
      <w:r>
        <w:t xml:space="preserve">In 1938 a Swiss scientist called Albert Hofmann synthesized a drug called </w:t>
      </w:r>
      <w:r w:rsidR="007C06C4">
        <w:t>LSD</w:t>
      </w:r>
      <w:r w:rsidR="00B92467">
        <w:t xml:space="preserve"> also known as D-lysergic acid </w:t>
      </w:r>
      <w:r>
        <w:t xml:space="preserve">diethylamide in his laboratory in Zurich, Switzerland. Hofmann unexpectedly discovered its hallucinogenic effects in 1943 when a small amount </w:t>
      </w:r>
      <w:proofErr w:type="gramStart"/>
      <w:r>
        <w:t>came in contact with</w:t>
      </w:r>
      <w:proofErr w:type="gramEnd"/>
      <w:r>
        <w:t xml:space="preserve"> his skin. LSD is an extremely powerful psychedelic mood-changing chemical. It is made from lysergic acid and is found in a fungus that grows on rye, it is clear or otherwise white in colour and odourless. It can also be called acid, blotter, dots and yellow sunshine.</w:t>
      </w:r>
      <w:r w:rsidR="00A924A0" w:rsidRPr="00A924A0">
        <w:rPr>
          <w:rFonts w:ascii="Calibri" w:eastAsia="Times New Roman" w:hAnsi="Calibri" w:cs="Calibri"/>
          <w:color w:val="000000"/>
          <w:lang w:eastAsia="en-IE"/>
        </w:rPr>
        <w:t xml:space="preserve"> </w:t>
      </w:r>
      <w:r w:rsidR="00A924A0">
        <w:rPr>
          <w:rFonts w:ascii="Calibri" w:eastAsia="Times New Roman" w:hAnsi="Calibri" w:cs="Calibri"/>
          <w:color w:val="000000"/>
          <w:lang w:eastAsia="en-IE"/>
        </w:rPr>
        <w:t>(</w:t>
      </w:r>
      <w:r w:rsidR="00A924A0" w:rsidRPr="00A924A0">
        <w:rPr>
          <w:rFonts w:ascii="Calibri" w:eastAsia="Times New Roman" w:hAnsi="Calibri" w:cs="Calibri"/>
          <w:color w:val="000000"/>
          <w:lang w:eastAsia="en-IE"/>
        </w:rPr>
        <w:t>Drugabuse.gov. (2019)</w:t>
      </w:r>
      <w:r w:rsidR="00A924A0">
        <w:rPr>
          <w:rFonts w:ascii="Calibri" w:eastAsia="Times New Roman" w:hAnsi="Calibri" w:cs="Calibri"/>
          <w:color w:val="000000"/>
          <w:lang w:eastAsia="en-IE"/>
        </w:rPr>
        <w:t>)</w:t>
      </w:r>
      <w:r w:rsidR="00A924A0" w:rsidRPr="00A924A0">
        <w:rPr>
          <w:rFonts w:ascii="Calibri" w:eastAsia="Times New Roman" w:hAnsi="Calibri" w:cs="Calibri"/>
          <w:color w:val="000000"/>
          <w:lang w:eastAsia="en-IE"/>
        </w:rPr>
        <w:t>. </w:t>
      </w:r>
      <w:r>
        <w:t xml:space="preserve"> </w:t>
      </w:r>
    </w:p>
    <w:p w14:paraId="51E09FBD" w14:textId="3931D82E" w:rsidR="00D22542" w:rsidRDefault="00B8259A">
      <w:r>
        <w:t>The psychological effects of LSD can be divided into three main categories, positive neutral and negative. At low to moderate doses, the positive and neutral effects predominate. Although, as the size of the dose increases, negative psychological effects begin to increase. The positive psychological effects would include increase in associative and creative thinking, closed and open-eye visuals, ego dissolution, sense of unity and connectedness to other life forms general sense of euphoria, life-changing spiritual experiences. The neutral effects include change in consciousness, losing track of time, lack of focus, unusual thoughts and speech and a range of emotions. Lastly the negative effects include, paranoia, anxiety, fear of death, overwhelming feelings and flashbacks.</w:t>
      </w:r>
      <w:r w:rsidR="00A924A0">
        <w:t xml:space="preserve"> (</w:t>
      </w:r>
      <w:r w:rsidR="00A924A0" w:rsidRPr="00A924A0">
        <w:rPr>
          <w:rFonts w:ascii="Calibri" w:eastAsia="Times New Roman" w:hAnsi="Calibri" w:cs="Calibri"/>
          <w:color w:val="000000"/>
          <w:lang w:eastAsia="en-IE"/>
        </w:rPr>
        <w:t>Drugabuse.gov. (2019)</w:t>
      </w:r>
      <w:r w:rsidR="00A924A0">
        <w:rPr>
          <w:rFonts w:ascii="Calibri" w:eastAsia="Times New Roman" w:hAnsi="Calibri" w:cs="Calibri"/>
          <w:color w:val="000000"/>
          <w:lang w:eastAsia="en-IE"/>
        </w:rPr>
        <w:t>)</w:t>
      </w:r>
      <w:r w:rsidR="00A924A0" w:rsidRPr="00A924A0">
        <w:rPr>
          <w:rFonts w:ascii="Calibri" w:eastAsia="Times New Roman" w:hAnsi="Calibri" w:cs="Calibri"/>
          <w:color w:val="000000"/>
          <w:lang w:eastAsia="en-IE"/>
        </w:rPr>
        <w:t>. </w:t>
      </w:r>
      <w:r w:rsidR="00A924A0">
        <w:t xml:space="preserve"> </w:t>
      </w:r>
    </w:p>
    <w:p w14:paraId="34617EC6" w14:textId="32E0EC4A" w:rsidR="009F5329" w:rsidRDefault="002A14CE">
      <w:r>
        <w:t>Researchers were intrigued to know what exactly happens to the brain on psychedelic drugs</w:t>
      </w:r>
      <w:r w:rsidR="00BE6FA5">
        <w:t xml:space="preserve">. A small study published in the journal ‘Current Biology’, looked inside the brains of 15 people during an acid trip and discovered brain-scan backup for a popular drug cliché: that the tripper feels at one with the universe. 15 healthy people, who were experienced users of lysergic acid diethylamide came twice to a lab in London, LSD is illegal in the </w:t>
      </w:r>
      <w:proofErr w:type="gramStart"/>
      <w:r w:rsidR="00BE6FA5">
        <w:t>UK</w:t>
      </w:r>
      <w:proofErr w:type="gramEnd"/>
      <w:r w:rsidR="00BE6FA5">
        <w:t xml:space="preserve"> but it is possible to use it for research purposes with special permissions. The participants were injected with a small amount of LSD (75 micrograms) the other time they received a saline placebo. After the effects of the drugs were let to settle in, the participants got into an fMRI brain scanner, which got images of what went on in their brains. The conductors of the experiment asked the participants to rate their mood changes, they got answers like “I’m tripping like crazy” or “nothing is happening”. Their visual perception and their intensity of ego detachment: a loss of self-identity and sense of connection to the environment outside of oneself that reporte</w:t>
      </w:r>
      <w:r w:rsidR="005C719D">
        <w:t xml:space="preserve">dly happens to people when they take LSD. “You don’t recognise yourself as a separate being from the universe” says study co-author Enzo </w:t>
      </w:r>
      <w:proofErr w:type="spellStart"/>
      <w:r w:rsidR="005C719D">
        <w:t>Tagliaszucchi</w:t>
      </w:r>
      <w:proofErr w:type="spellEnd"/>
      <w:r w:rsidR="005C719D">
        <w:t xml:space="preserve">, a neuroscientist. “it feels, in a way, like transferring the consciousness from within your body to the outside world; the focus is in the objects that surround you rather than inside.” </w:t>
      </w:r>
      <w:proofErr w:type="spellStart"/>
      <w:r w:rsidR="005C719D">
        <w:t>Tagliazucchi</w:t>
      </w:r>
      <w:proofErr w:type="spellEnd"/>
      <w:r w:rsidR="005C719D">
        <w:t xml:space="preserve"> and the team speculated if </w:t>
      </w:r>
      <w:r w:rsidR="005C719D">
        <w:lastRenderedPageBreak/>
        <w:t xml:space="preserve">they could find some changes in the brain related to this feeling of ego detachment. </w:t>
      </w:r>
      <w:r w:rsidR="00A924A0">
        <w:t>(</w:t>
      </w:r>
      <w:r w:rsidR="00A924A0" w:rsidRPr="00A924A0">
        <w:rPr>
          <w:rFonts w:ascii="Calibri" w:eastAsia="Times New Roman" w:hAnsi="Calibri" w:cs="Calibri"/>
          <w:color w:val="000000"/>
          <w:lang w:eastAsia="en-IE"/>
        </w:rPr>
        <w:t>HISTORY. (2019)</w:t>
      </w:r>
      <w:r w:rsidR="00A924A0">
        <w:rPr>
          <w:rFonts w:ascii="Calibri" w:eastAsia="Times New Roman" w:hAnsi="Calibri" w:cs="Calibri"/>
          <w:color w:val="000000"/>
          <w:lang w:eastAsia="en-IE"/>
        </w:rPr>
        <w:t>)</w:t>
      </w:r>
      <w:r w:rsidR="00A924A0" w:rsidRPr="00A924A0">
        <w:rPr>
          <w:rFonts w:ascii="Calibri" w:eastAsia="Times New Roman" w:hAnsi="Calibri" w:cs="Calibri"/>
          <w:color w:val="000000"/>
          <w:lang w:eastAsia="en-IE"/>
        </w:rPr>
        <w:t>. </w:t>
      </w:r>
    </w:p>
    <w:p w14:paraId="5F342151" w14:textId="60E65F83" w:rsidR="005C719D" w:rsidRDefault="005C719D">
      <w:r>
        <w:t xml:space="preserve">When they looked at the areas of the brain involved in introspection and sensory areas that perceive the outside world, they found that these networks were communicating more intensely than usual. “When we measured the brains of subjects who were really blown away by the LSD, who had a really strong feeling of ego dissolution, they were also the ones who had the strongest increase in communication between the network of regions in charge of introspection and the network of regions in charge of perceiving the external world,” </w:t>
      </w:r>
      <w:proofErr w:type="spellStart"/>
      <w:r>
        <w:t>Tagliazucchi</w:t>
      </w:r>
      <w:proofErr w:type="spellEnd"/>
      <w:r>
        <w:t xml:space="preserve"> says. </w:t>
      </w:r>
      <w:r w:rsidR="00A924A0">
        <w:t>(</w:t>
      </w:r>
      <w:r w:rsidR="00A924A0" w:rsidRPr="00A924A0">
        <w:rPr>
          <w:rFonts w:ascii="Calibri" w:eastAsia="Times New Roman" w:hAnsi="Calibri" w:cs="Calibri"/>
          <w:color w:val="000000"/>
          <w:lang w:eastAsia="en-IE"/>
        </w:rPr>
        <w:t>HISTORY. (2019)</w:t>
      </w:r>
      <w:r w:rsidR="00A924A0">
        <w:rPr>
          <w:rFonts w:ascii="Calibri" w:eastAsia="Times New Roman" w:hAnsi="Calibri" w:cs="Calibri"/>
          <w:color w:val="000000"/>
          <w:lang w:eastAsia="en-IE"/>
        </w:rPr>
        <w:t>)</w:t>
      </w:r>
      <w:r w:rsidR="00A924A0" w:rsidRPr="00A924A0">
        <w:rPr>
          <w:rFonts w:ascii="Calibri" w:eastAsia="Times New Roman" w:hAnsi="Calibri" w:cs="Calibri"/>
          <w:color w:val="000000"/>
          <w:lang w:eastAsia="en-IE"/>
        </w:rPr>
        <w:t>. </w:t>
      </w:r>
    </w:p>
    <w:p w14:paraId="16959480" w14:textId="18476C15" w:rsidR="00627676" w:rsidRDefault="000B6547">
      <w:r>
        <w:t xml:space="preserve">In another study the researchers aimed to examine the acute and mid-term psychological effects of LSD in a controlled study. 20 healthy volunteers participated in this within-subjects study. In this study also, subjects received 75 micrograms of LSD on one occasion and placebo on another in a balanced order, with at least 2 weeks in between the sessions. Acute subjective effects were measured using the Altered States of Consciousness questionnaire and the Psychotomimetic States Inventory (PSI). A measure of optimism (the revised life orientation test), the revised NEO personality inventory, and the Peter’s Delusions inventory were issued at baseline and 2 weeks after each session. The results showed that LSD produced robust psychological effects like heightened mood but also high scores on PSI, an index of psychosis-like symptoms. Increased optimism and trait openness were observed 2 weeks after LSD (and not placebo) and there were no changes </w:t>
      </w:r>
      <w:r w:rsidR="00B07131">
        <w:t>i</w:t>
      </w:r>
      <w:r>
        <w:t>n delusional thinking. From these</w:t>
      </w:r>
      <w:r w:rsidR="00B07131">
        <w:t xml:space="preserve"> results the researchers concluded that psychedelics give off psychosis-like symptoms acutely yet improve psychological wellbeing in the mid to long term. It is said that small changes in mood are secondary to a more fundamental modulation in the quality of cognition, and that increased cognition flexibility subsequent to serotonin 2A receptor (5-HT2AR) stimulation promotes emotional lability during intoxication and leaves a residue of ‘loosened cognition’ in the mid to long term that is conducive to improved psychological wellbeing.</w:t>
      </w:r>
      <w:r w:rsidR="00A924A0" w:rsidRPr="00A924A0">
        <w:rPr>
          <w:rFonts w:ascii="Calibri" w:eastAsia="Times New Roman" w:hAnsi="Calibri" w:cs="Calibri"/>
          <w:color w:val="000000"/>
          <w:lang w:eastAsia="en-IE"/>
        </w:rPr>
        <w:t xml:space="preserve"> </w:t>
      </w:r>
      <w:r w:rsidR="00A924A0">
        <w:rPr>
          <w:rFonts w:ascii="Calibri" w:eastAsia="Times New Roman" w:hAnsi="Calibri" w:cs="Calibri"/>
          <w:color w:val="000000"/>
          <w:lang w:eastAsia="en-IE"/>
        </w:rPr>
        <w:t>(</w:t>
      </w:r>
      <w:r w:rsidR="00A924A0" w:rsidRPr="00A924A0">
        <w:rPr>
          <w:rFonts w:ascii="Calibri" w:eastAsia="Times New Roman" w:hAnsi="Calibri" w:cs="Calibri"/>
          <w:color w:val="000000"/>
          <w:lang w:eastAsia="en-IE"/>
        </w:rPr>
        <w:t>Psychology Today. (2019)</w:t>
      </w:r>
      <w:r w:rsidR="00A924A0">
        <w:rPr>
          <w:rFonts w:ascii="Calibri" w:eastAsia="Times New Roman" w:hAnsi="Calibri" w:cs="Calibri"/>
          <w:color w:val="000000"/>
          <w:lang w:eastAsia="en-IE"/>
        </w:rPr>
        <w:t>)</w:t>
      </w:r>
      <w:r w:rsidR="00A924A0" w:rsidRPr="00A924A0">
        <w:rPr>
          <w:rFonts w:ascii="Calibri" w:eastAsia="Times New Roman" w:hAnsi="Calibri" w:cs="Calibri"/>
          <w:color w:val="000000"/>
          <w:lang w:eastAsia="en-IE"/>
        </w:rPr>
        <w:t>. </w:t>
      </w:r>
    </w:p>
    <w:p w14:paraId="74E85BD9" w14:textId="2B4A4D06" w:rsidR="00B07131" w:rsidRDefault="00B07131">
      <w:r>
        <w:t xml:space="preserve">An example of another hallucinogen drug would be MDMA also known as ecstasy or ‘E’. This drug was first synthesized by Anton </w:t>
      </w:r>
      <w:proofErr w:type="spellStart"/>
      <w:r>
        <w:t>Kollisch</w:t>
      </w:r>
      <w:proofErr w:type="spellEnd"/>
      <w:r>
        <w:t xml:space="preserve">, a chemist at the Merck group in 1912. In 1914 it was patented by Merck but never made commercially available. </w:t>
      </w:r>
      <w:r w:rsidR="00C2557A">
        <w:t xml:space="preserve">In the 1970s, some psychiatrists began using MDMA as a psychotherapeutic tool as they thought it made their patients more willing to communicate and participate in the psychotherapy process. The drug was called ‘’Adam” by the therapists because they felt it returned patients to a more innocent state. By the 1980’s, MDMA or molly had become more widely known as a party drug. In a 1984 </w:t>
      </w:r>
      <w:r w:rsidR="005E4245">
        <w:t>article</w:t>
      </w:r>
      <w:r w:rsidR="00C2557A">
        <w:t xml:space="preserve">, the San Francisco Chronicle called the drug “the yuppie psychedelic”, because it was supposedly milder and less dangerous than LSD. </w:t>
      </w:r>
      <w:r w:rsidR="00A924A0">
        <w:t>(</w:t>
      </w:r>
      <w:r w:rsidR="00A924A0" w:rsidRPr="00A924A0">
        <w:rPr>
          <w:rFonts w:ascii="Calibri" w:eastAsia="Times New Roman" w:hAnsi="Calibri" w:cs="Calibri"/>
          <w:color w:val="000000"/>
          <w:lang w:eastAsia="en-IE"/>
        </w:rPr>
        <w:t>DrugAbuse.com. (2019)</w:t>
      </w:r>
      <w:r w:rsidR="00A924A0">
        <w:rPr>
          <w:rFonts w:ascii="Calibri" w:eastAsia="Times New Roman" w:hAnsi="Calibri" w:cs="Calibri"/>
          <w:color w:val="000000"/>
          <w:lang w:eastAsia="en-IE"/>
        </w:rPr>
        <w:t>)</w:t>
      </w:r>
    </w:p>
    <w:p w14:paraId="091AC088" w14:textId="042991B2" w:rsidR="00C2557A" w:rsidRDefault="005E4245">
      <w:r>
        <w:t xml:space="preserve">MDMA is usually taken in the form of a pill, capsule or tablet. They can be found in different colours and sometimes have cartoon-like images or words printed on them. “Molly” often refers to a pure crystalline powder form of MDMA. It’s usually sold in capsules. Both ecstasy and molly have properties </w:t>
      </w:r>
      <w:proofErr w:type="gramStart"/>
      <w:r>
        <w:t>similar to</w:t>
      </w:r>
      <w:proofErr w:type="gramEnd"/>
      <w:r>
        <w:t xml:space="preserve"> both a stimulant and a hallucinogen. It takes about 15mins for MDMA </w:t>
      </w:r>
      <w:proofErr w:type="gramStart"/>
      <w:r>
        <w:t>enter into</w:t>
      </w:r>
      <w:proofErr w:type="gramEnd"/>
      <w:r>
        <w:t xml:space="preserve"> the bloodstream and reach the brain. The effects of the drug usually last between 3 to 6 hours. People who use this may feel a sense of euphoria and a surge in energy or activity level while on the drug. It also triggers hormones in the brain that can increase feelings of sexual arousal, trust, emotional closeness and empathy with other ecstasy users. However, not all effects are positive. The drug can cause spikes in heart rate and blood pressure which can be dangerous for people with heart or blood vessel problems. It can also raise core body temperature. It can interfere with the user’s ability to tell they’re being overheated so hot environments like crowded nightclubs and outdoor music events can kill the user by overheating the body.</w:t>
      </w:r>
      <w:r w:rsidR="00A924A0" w:rsidRPr="00A924A0">
        <w:t xml:space="preserve"> </w:t>
      </w:r>
      <w:r w:rsidR="00A924A0">
        <w:t>(</w:t>
      </w:r>
      <w:r w:rsidR="00A924A0" w:rsidRPr="00A924A0">
        <w:rPr>
          <w:rFonts w:ascii="Calibri" w:eastAsia="Times New Roman" w:hAnsi="Calibri" w:cs="Calibri"/>
          <w:color w:val="000000"/>
          <w:lang w:eastAsia="en-IE"/>
        </w:rPr>
        <w:t>DrugAbuse.com. (2019)</w:t>
      </w:r>
      <w:r w:rsidR="00A924A0">
        <w:rPr>
          <w:rFonts w:ascii="Calibri" w:eastAsia="Times New Roman" w:hAnsi="Calibri" w:cs="Calibri"/>
          <w:color w:val="000000"/>
          <w:lang w:eastAsia="en-IE"/>
        </w:rPr>
        <w:t>)</w:t>
      </w:r>
      <w:bookmarkStart w:id="0" w:name="_GoBack"/>
      <w:bookmarkEnd w:id="0"/>
    </w:p>
    <w:p w14:paraId="48889A6A" w14:textId="44014DCF" w:rsidR="005E4245" w:rsidRDefault="00796DCA">
      <w:r>
        <w:lastRenderedPageBreak/>
        <w:t>Long term effects of MDMA is believed to deplete levels of serotonin throughout the brain because it enhances the release and activity of serotonin from certain neurons. As it plays an important role in pain, mood, sexual desire, and sleep, impaired serotonin neurotransmission can cause severe psychological after-effects and cognitive impairments for long periods even after the use has ended.</w:t>
      </w:r>
      <w:r w:rsidR="00DC3B28">
        <w:t xml:space="preserve"> Without proper functioning of neurotransmitters, conditions such as depression anxiety, and insomnia are more likely to occur and may last for longer periods. People who constantly use MDMA can suffer from long lasting effects. Research shows that continuous use off MDMA can lead to confusion, impaired ability to pay attention, increased impulsiveness, memory loss, lowered interest in sex and aggressive behaviour.</w:t>
      </w:r>
      <w:r w:rsidR="00A924A0" w:rsidRPr="00A924A0">
        <w:rPr>
          <w:rFonts w:ascii="Calibri" w:eastAsia="Times New Roman" w:hAnsi="Calibri" w:cs="Calibri"/>
          <w:color w:val="000000"/>
          <w:lang w:eastAsia="en-IE"/>
        </w:rPr>
        <w:t xml:space="preserve"> </w:t>
      </w:r>
      <w:r w:rsidR="00A924A0">
        <w:rPr>
          <w:rFonts w:ascii="Calibri" w:eastAsia="Times New Roman" w:hAnsi="Calibri" w:cs="Calibri"/>
          <w:color w:val="000000"/>
          <w:lang w:eastAsia="en-IE"/>
        </w:rPr>
        <w:t>(</w:t>
      </w:r>
      <w:r w:rsidR="00A924A0" w:rsidRPr="00A924A0">
        <w:rPr>
          <w:rFonts w:ascii="Calibri" w:eastAsia="Times New Roman" w:hAnsi="Calibri" w:cs="Calibri"/>
          <w:color w:val="000000"/>
          <w:lang w:eastAsia="en-IE"/>
        </w:rPr>
        <w:t>Talktofrank.com. (2019)</w:t>
      </w:r>
      <w:r w:rsidR="00A924A0">
        <w:rPr>
          <w:rFonts w:ascii="Calibri" w:eastAsia="Times New Roman" w:hAnsi="Calibri" w:cs="Calibri"/>
          <w:color w:val="000000"/>
          <w:lang w:eastAsia="en-IE"/>
        </w:rPr>
        <w:t>)</w:t>
      </w:r>
      <w:r w:rsidR="00A924A0" w:rsidRPr="00A924A0">
        <w:rPr>
          <w:rFonts w:ascii="Calibri" w:eastAsia="Times New Roman" w:hAnsi="Calibri" w:cs="Calibri"/>
          <w:color w:val="000000"/>
          <w:lang w:eastAsia="en-IE"/>
        </w:rPr>
        <w:t>. </w:t>
      </w:r>
    </w:p>
    <w:p w14:paraId="1C2D2F77" w14:textId="33A4C066" w:rsidR="004003AC" w:rsidRDefault="00DC3B28">
      <w:r>
        <w:t xml:space="preserve">Hallucinogens impact psychological functioning by psychosis effects. This means the person’s capacity to recognise reality and think rationally or communicate with others has ben distorted or disorganised. Some hallucinogens users experience devasting psychological effects that last after the trip has ended causing a long-lasting psychotic-like state. This can include, mania to profound depressions, vivid visual disturbances and hallucinations. The effects may last for years and can affect people who have no history or other symptoms of psychological disorder. </w:t>
      </w:r>
      <w:r w:rsidR="00A924A0">
        <w:t>(</w:t>
      </w:r>
      <w:proofErr w:type="spellStart"/>
      <w:r w:rsidR="00A924A0" w:rsidRPr="00A924A0">
        <w:rPr>
          <w:rFonts w:ascii="Calibri" w:eastAsia="Times New Roman" w:hAnsi="Calibri" w:cs="Calibri"/>
          <w:color w:val="000000"/>
          <w:lang w:eastAsia="en-IE"/>
        </w:rPr>
        <w:t>Verywell</w:t>
      </w:r>
      <w:proofErr w:type="spellEnd"/>
      <w:r w:rsidR="00A924A0" w:rsidRPr="00A924A0">
        <w:rPr>
          <w:rFonts w:ascii="Calibri" w:eastAsia="Times New Roman" w:hAnsi="Calibri" w:cs="Calibri"/>
          <w:color w:val="000000"/>
          <w:lang w:eastAsia="en-IE"/>
        </w:rPr>
        <w:t xml:space="preserve"> Mind. (2019)</w:t>
      </w:r>
      <w:r w:rsidR="00A924A0">
        <w:rPr>
          <w:rFonts w:ascii="Calibri" w:eastAsia="Times New Roman" w:hAnsi="Calibri" w:cs="Calibri"/>
          <w:color w:val="000000"/>
          <w:lang w:eastAsia="en-IE"/>
        </w:rPr>
        <w:t>)</w:t>
      </w:r>
      <w:r w:rsidR="00A924A0" w:rsidRPr="00A924A0">
        <w:rPr>
          <w:rFonts w:ascii="Calibri" w:eastAsia="Times New Roman" w:hAnsi="Calibri" w:cs="Calibri"/>
          <w:color w:val="000000"/>
          <w:lang w:eastAsia="en-IE"/>
        </w:rPr>
        <w:t>. </w:t>
      </w:r>
    </w:p>
    <w:p w14:paraId="3A3C906A" w14:textId="407D0035" w:rsidR="00E11488" w:rsidRDefault="00E11488"/>
    <w:p w14:paraId="167DD8F5" w14:textId="74F8F176" w:rsidR="00E11488" w:rsidRDefault="00E11488"/>
    <w:p w14:paraId="0D54407E" w14:textId="743AE8BA" w:rsidR="00E11488" w:rsidRDefault="00E11488"/>
    <w:p w14:paraId="12FF284D" w14:textId="61B9C7D8" w:rsidR="00E11488" w:rsidRDefault="00E11488"/>
    <w:p w14:paraId="2F349A50" w14:textId="1010B7AC" w:rsidR="00E11488" w:rsidRDefault="00E11488"/>
    <w:p w14:paraId="6C62F555" w14:textId="2B6AB265" w:rsidR="00E11488" w:rsidRDefault="00E11488"/>
    <w:p w14:paraId="374A918D" w14:textId="42BEA54A" w:rsidR="00E11488" w:rsidRDefault="00E11488"/>
    <w:p w14:paraId="26D7E445" w14:textId="435D037B" w:rsidR="00E11488" w:rsidRDefault="00E11488"/>
    <w:p w14:paraId="625B6C69" w14:textId="685AD31B" w:rsidR="00E11488" w:rsidRDefault="00E11488"/>
    <w:p w14:paraId="7F61A046" w14:textId="5F4EAC17" w:rsidR="00E11488" w:rsidRDefault="00E11488"/>
    <w:p w14:paraId="682CE890" w14:textId="1DE2BFF8" w:rsidR="00E11488" w:rsidRDefault="00E11488"/>
    <w:p w14:paraId="1EEB56E7" w14:textId="45718C2C" w:rsidR="00E11488" w:rsidRDefault="00E11488"/>
    <w:p w14:paraId="301B4CED" w14:textId="2262EAE1" w:rsidR="00E11488" w:rsidRDefault="00E11488"/>
    <w:p w14:paraId="47D977DB" w14:textId="7CD7D649" w:rsidR="00E11488" w:rsidRDefault="00E11488"/>
    <w:p w14:paraId="7F44A487" w14:textId="0768D28C" w:rsidR="00E11488" w:rsidRDefault="00E11488"/>
    <w:p w14:paraId="5B61EFF1" w14:textId="573EDB66" w:rsidR="00E11488" w:rsidRDefault="00E11488"/>
    <w:p w14:paraId="1DE9D610" w14:textId="6DCDA04B" w:rsidR="00E11488" w:rsidRDefault="00E11488">
      <w:pPr>
        <w:rPr>
          <w:b/>
          <w:u w:val="single"/>
        </w:rPr>
      </w:pPr>
    </w:p>
    <w:p w14:paraId="59B19B34" w14:textId="1E1AD306" w:rsidR="00E11488" w:rsidRDefault="00E11488">
      <w:pPr>
        <w:rPr>
          <w:b/>
          <w:u w:val="single"/>
        </w:rPr>
      </w:pPr>
    </w:p>
    <w:p w14:paraId="061E4C7F" w14:textId="53696A45" w:rsidR="00E11488" w:rsidRDefault="00E11488">
      <w:pPr>
        <w:rPr>
          <w:b/>
          <w:u w:val="single"/>
        </w:rPr>
      </w:pPr>
    </w:p>
    <w:p w14:paraId="0E1EB382" w14:textId="4AD93EEB" w:rsidR="00E11488" w:rsidRDefault="00E11488">
      <w:pPr>
        <w:rPr>
          <w:b/>
          <w:u w:val="single"/>
        </w:rPr>
      </w:pPr>
    </w:p>
    <w:p w14:paraId="0B4F9C29" w14:textId="08267BC2" w:rsidR="00E11488" w:rsidRDefault="00E11488">
      <w:pPr>
        <w:rPr>
          <w:b/>
          <w:u w:val="single"/>
        </w:rPr>
      </w:pPr>
    </w:p>
    <w:p w14:paraId="4766710E" w14:textId="400C0D0A" w:rsidR="00E11488" w:rsidRDefault="00E11488">
      <w:pPr>
        <w:rPr>
          <w:b/>
          <w:u w:val="single"/>
        </w:rPr>
      </w:pPr>
    </w:p>
    <w:p w14:paraId="6AADF8C6" w14:textId="77777777" w:rsidR="00E11488" w:rsidRPr="00A924A0" w:rsidRDefault="00E11488" w:rsidP="00E11488">
      <w:pPr>
        <w:spacing w:after="100" w:afterAutospacing="1" w:line="240" w:lineRule="auto"/>
        <w:outlineLvl w:val="1"/>
        <w:rPr>
          <w:rFonts w:ascii="Calibri" w:eastAsia="Times New Roman" w:hAnsi="Calibri" w:cs="Calibri"/>
          <w:b/>
          <w:color w:val="000000"/>
          <w:u w:val="single"/>
          <w:lang w:eastAsia="en-IE"/>
        </w:rPr>
      </w:pPr>
      <w:r w:rsidRPr="00A924A0">
        <w:rPr>
          <w:rFonts w:ascii="Calibri" w:eastAsia="Times New Roman" w:hAnsi="Calibri" w:cs="Calibri"/>
          <w:b/>
          <w:color w:val="000000"/>
          <w:u w:val="single"/>
          <w:lang w:eastAsia="en-IE"/>
        </w:rPr>
        <w:t>References</w:t>
      </w:r>
    </w:p>
    <w:p w14:paraId="2F2DA3B0" w14:textId="77777777" w:rsidR="00E11488" w:rsidRPr="00A924A0" w:rsidRDefault="00E11488" w:rsidP="00E11488">
      <w:pPr>
        <w:spacing w:after="180" w:line="240" w:lineRule="auto"/>
        <w:ind w:left="450" w:hanging="450"/>
        <w:rPr>
          <w:rFonts w:ascii="Calibri" w:eastAsia="Times New Roman" w:hAnsi="Calibri" w:cs="Calibri"/>
          <w:color w:val="000000"/>
          <w:lang w:eastAsia="en-IE"/>
        </w:rPr>
      </w:pPr>
      <w:r w:rsidRPr="00A924A0">
        <w:rPr>
          <w:rFonts w:ascii="Calibri" w:eastAsia="Times New Roman" w:hAnsi="Calibri" w:cs="Calibri"/>
          <w:color w:val="000000"/>
          <w:lang w:eastAsia="en-IE"/>
        </w:rPr>
        <w:t xml:space="preserve">Course, M., Call, M., Book, M., Ayahuasca, M., DMT, M., Ibogaine, M., LSD, M., Marijuana, M., Mushrooms, M., Ayahuasca, T., DMT, T., Datura, T., Ibogaine, T., </w:t>
      </w:r>
      <w:proofErr w:type="spellStart"/>
      <w:r w:rsidRPr="00A924A0">
        <w:rPr>
          <w:rFonts w:ascii="Calibri" w:eastAsia="Times New Roman" w:hAnsi="Calibri" w:cs="Calibri"/>
          <w:color w:val="000000"/>
          <w:lang w:eastAsia="en-IE"/>
        </w:rPr>
        <w:t>Kambo</w:t>
      </w:r>
      <w:proofErr w:type="spellEnd"/>
      <w:r w:rsidRPr="00A924A0">
        <w:rPr>
          <w:rFonts w:ascii="Calibri" w:eastAsia="Times New Roman" w:hAnsi="Calibri" w:cs="Calibri"/>
          <w:color w:val="000000"/>
          <w:lang w:eastAsia="en-IE"/>
        </w:rPr>
        <w:t>, T., Ketamine, T., Kratom, T., LSD, T., MDMA, T., Mushrooms, T., Mushrooms, H., Peyote, T., Salvia, T., 2C-B, T., 5-MeO-DMT, T. and Curry, M. (2019). </w:t>
      </w:r>
      <w:r w:rsidRPr="00A924A0">
        <w:rPr>
          <w:rFonts w:ascii="Calibri" w:eastAsia="Times New Roman" w:hAnsi="Calibri" w:cs="Calibri"/>
          <w:i/>
          <w:iCs/>
          <w:color w:val="000000"/>
          <w:lang w:eastAsia="en-IE"/>
        </w:rPr>
        <w:t xml:space="preserve">Learn Everything You Need </w:t>
      </w:r>
      <w:proofErr w:type="gramStart"/>
      <w:r w:rsidRPr="00A924A0">
        <w:rPr>
          <w:rFonts w:ascii="Calibri" w:eastAsia="Times New Roman" w:hAnsi="Calibri" w:cs="Calibri"/>
          <w:i/>
          <w:iCs/>
          <w:color w:val="000000"/>
          <w:lang w:eastAsia="en-IE"/>
        </w:rPr>
        <w:t>To</w:t>
      </w:r>
      <w:proofErr w:type="gramEnd"/>
      <w:r w:rsidRPr="00A924A0">
        <w:rPr>
          <w:rFonts w:ascii="Calibri" w:eastAsia="Times New Roman" w:hAnsi="Calibri" w:cs="Calibri"/>
          <w:i/>
          <w:iCs/>
          <w:color w:val="000000"/>
          <w:lang w:eastAsia="en-IE"/>
        </w:rPr>
        <w:t xml:space="preserve"> Know About The Psychedelic LSD (Acid)</w:t>
      </w:r>
      <w:r w:rsidRPr="00A924A0">
        <w:rPr>
          <w:rFonts w:ascii="Calibri" w:eastAsia="Times New Roman" w:hAnsi="Calibri" w:cs="Calibri"/>
          <w:color w:val="000000"/>
          <w:lang w:eastAsia="en-IE"/>
        </w:rPr>
        <w:t>. [online] The Third Wave. Available at: https://thethirdwave.co/psychedelics/lsd/ [Accessed 18 Jan. 2019].</w:t>
      </w:r>
    </w:p>
    <w:p w14:paraId="04ED7607" w14:textId="77777777" w:rsidR="00E11488" w:rsidRPr="00A924A0" w:rsidRDefault="00E11488" w:rsidP="00E11488">
      <w:pPr>
        <w:spacing w:after="180" w:line="240" w:lineRule="auto"/>
        <w:ind w:left="450" w:hanging="450"/>
        <w:rPr>
          <w:rFonts w:ascii="Calibri" w:eastAsia="Times New Roman" w:hAnsi="Calibri" w:cs="Calibri"/>
          <w:color w:val="000000"/>
          <w:lang w:eastAsia="en-IE"/>
        </w:rPr>
      </w:pPr>
      <w:bookmarkStart w:id="1" w:name="_Hlk535582651"/>
      <w:r w:rsidRPr="00A924A0">
        <w:rPr>
          <w:rFonts w:ascii="Calibri" w:eastAsia="Times New Roman" w:hAnsi="Calibri" w:cs="Calibri"/>
          <w:color w:val="000000"/>
          <w:lang w:eastAsia="en-IE"/>
        </w:rPr>
        <w:t>DrugAbuse.com. (2019). </w:t>
      </w:r>
      <w:bookmarkEnd w:id="1"/>
      <w:r w:rsidRPr="00A924A0">
        <w:rPr>
          <w:rFonts w:ascii="Calibri" w:eastAsia="Times New Roman" w:hAnsi="Calibri" w:cs="Calibri"/>
          <w:i/>
          <w:iCs/>
          <w:color w:val="000000"/>
          <w:lang w:eastAsia="en-IE"/>
        </w:rPr>
        <w:t>The Effects of Ecstasy Use - DrugAbuse.com</w:t>
      </w:r>
      <w:r w:rsidRPr="00A924A0">
        <w:rPr>
          <w:rFonts w:ascii="Calibri" w:eastAsia="Times New Roman" w:hAnsi="Calibri" w:cs="Calibri"/>
          <w:color w:val="000000"/>
          <w:lang w:eastAsia="en-IE"/>
        </w:rPr>
        <w:t>. [online] Available at: https://drugabuse.com/ecstasy/effects-use/ [Accessed 18 Jan. 2019].</w:t>
      </w:r>
    </w:p>
    <w:p w14:paraId="24D58AEA" w14:textId="77777777" w:rsidR="00E11488" w:rsidRPr="00A924A0" w:rsidRDefault="00E11488" w:rsidP="00E11488">
      <w:pPr>
        <w:spacing w:after="180" w:line="240" w:lineRule="auto"/>
        <w:ind w:left="450" w:hanging="450"/>
        <w:rPr>
          <w:rFonts w:ascii="Calibri" w:eastAsia="Times New Roman" w:hAnsi="Calibri" w:cs="Calibri"/>
          <w:color w:val="000000"/>
          <w:lang w:eastAsia="en-IE"/>
        </w:rPr>
      </w:pPr>
      <w:bookmarkStart w:id="2" w:name="_Hlk535582927"/>
      <w:r w:rsidRPr="00A924A0">
        <w:rPr>
          <w:rFonts w:ascii="Calibri" w:eastAsia="Times New Roman" w:hAnsi="Calibri" w:cs="Calibri"/>
          <w:color w:val="000000"/>
          <w:lang w:eastAsia="en-IE"/>
        </w:rPr>
        <w:t>Drugabuse.gov. (2019). </w:t>
      </w:r>
      <w:bookmarkEnd w:id="2"/>
      <w:r w:rsidRPr="00A924A0">
        <w:rPr>
          <w:rFonts w:ascii="Calibri" w:eastAsia="Times New Roman" w:hAnsi="Calibri" w:cs="Calibri"/>
          <w:i/>
          <w:iCs/>
          <w:color w:val="000000"/>
          <w:lang w:eastAsia="en-IE"/>
        </w:rPr>
        <w:t>Hallucinogens</w:t>
      </w:r>
      <w:r w:rsidRPr="00A924A0">
        <w:rPr>
          <w:rFonts w:ascii="Calibri" w:eastAsia="Times New Roman" w:hAnsi="Calibri" w:cs="Calibri"/>
          <w:color w:val="000000"/>
          <w:lang w:eastAsia="en-IE"/>
        </w:rPr>
        <w:t>. [online] Available at: https://www.drugabuse.gov/publications/drugfacts/hallucinogens [Accessed 18 Jan. 2019].</w:t>
      </w:r>
    </w:p>
    <w:p w14:paraId="2F3EF878" w14:textId="77777777" w:rsidR="00E11488" w:rsidRPr="00A924A0" w:rsidRDefault="00E11488" w:rsidP="00E11488">
      <w:pPr>
        <w:spacing w:after="180" w:line="240" w:lineRule="auto"/>
        <w:ind w:left="450" w:hanging="450"/>
        <w:rPr>
          <w:rFonts w:ascii="Calibri" w:eastAsia="Times New Roman" w:hAnsi="Calibri" w:cs="Calibri"/>
          <w:color w:val="000000"/>
          <w:lang w:eastAsia="en-IE"/>
        </w:rPr>
      </w:pPr>
      <w:bookmarkStart w:id="3" w:name="_Hlk535582728"/>
      <w:r w:rsidRPr="00A924A0">
        <w:rPr>
          <w:rFonts w:ascii="Calibri" w:eastAsia="Times New Roman" w:hAnsi="Calibri" w:cs="Calibri"/>
          <w:color w:val="000000"/>
          <w:lang w:eastAsia="en-IE"/>
        </w:rPr>
        <w:t>HISTORY. (2019). </w:t>
      </w:r>
      <w:bookmarkEnd w:id="3"/>
      <w:r w:rsidRPr="00A924A0">
        <w:rPr>
          <w:rFonts w:ascii="Calibri" w:eastAsia="Times New Roman" w:hAnsi="Calibri" w:cs="Calibri"/>
          <w:i/>
          <w:iCs/>
          <w:color w:val="000000"/>
          <w:lang w:eastAsia="en-IE"/>
        </w:rPr>
        <w:t>MDMA</w:t>
      </w:r>
      <w:r w:rsidRPr="00A924A0">
        <w:rPr>
          <w:rFonts w:ascii="Calibri" w:eastAsia="Times New Roman" w:hAnsi="Calibri" w:cs="Calibri"/>
          <w:color w:val="000000"/>
          <w:lang w:eastAsia="en-IE"/>
        </w:rPr>
        <w:t>. [online] Available at: https://www.history.com/topics/crime/history-of-mdma [Accessed 18 Jan. 2019].</w:t>
      </w:r>
    </w:p>
    <w:p w14:paraId="1DCED5AF" w14:textId="77777777" w:rsidR="00E11488" w:rsidRPr="00A924A0" w:rsidRDefault="00E11488" w:rsidP="00E11488">
      <w:pPr>
        <w:spacing w:after="180" w:line="240" w:lineRule="auto"/>
        <w:ind w:left="450" w:hanging="450"/>
        <w:rPr>
          <w:rFonts w:ascii="Calibri" w:eastAsia="Times New Roman" w:hAnsi="Calibri" w:cs="Calibri"/>
          <w:color w:val="000000"/>
          <w:lang w:eastAsia="en-IE"/>
        </w:rPr>
      </w:pPr>
      <w:bookmarkStart w:id="4" w:name="_Hlk535582887"/>
      <w:r w:rsidRPr="00A924A0">
        <w:rPr>
          <w:rFonts w:ascii="Calibri" w:eastAsia="Times New Roman" w:hAnsi="Calibri" w:cs="Calibri"/>
          <w:color w:val="000000"/>
          <w:lang w:eastAsia="en-IE"/>
        </w:rPr>
        <w:t>Psychology Today. (2019). </w:t>
      </w:r>
      <w:bookmarkEnd w:id="4"/>
      <w:r w:rsidRPr="00A924A0">
        <w:rPr>
          <w:rFonts w:ascii="Calibri" w:eastAsia="Times New Roman" w:hAnsi="Calibri" w:cs="Calibri"/>
          <w:i/>
          <w:iCs/>
          <w:color w:val="000000"/>
          <w:lang w:eastAsia="en-IE"/>
        </w:rPr>
        <w:t>Hallucinogens | Psychology Today</w:t>
      </w:r>
      <w:r w:rsidRPr="00A924A0">
        <w:rPr>
          <w:rFonts w:ascii="Calibri" w:eastAsia="Times New Roman" w:hAnsi="Calibri" w:cs="Calibri"/>
          <w:color w:val="000000"/>
          <w:lang w:eastAsia="en-IE"/>
        </w:rPr>
        <w:t>. [online] Available at: https://www.psychologytoday.com/gb/conditions/hallucinogens [Accessed 18 Jan. 2019].</w:t>
      </w:r>
    </w:p>
    <w:p w14:paraId="22E855FF" w14:textId="77777777" w:rsidR="00E11488" w:rsidRPr="00A924A0" w:rsidRDefault="00E11488" w:rsidP="00E11488">
      <w:pPr>
        <w:spacing w:after="180" w:line="240" w:lineRule="auto"/>
        <w:ind w:left="450" w:hanging="450"/>
        <w:rPr>
          <w:rFonts w:ascii="Calibri" w:eastAsia="Times New Roman" w:hAnsi="Calibri" w:cs="Calibri"/>
          <w:color w:val="000000"/>
          <w:lang w:eastAsia="en-IE"/>
        </w:rPr>
      </w:pPr>
      <w:bookmarkStart w:id="5" w:name="_Hlk535582842"/>
      <w:r w:rsidRPr="00A924A0">
        <w:rPr>
          <w:rFonts w:ascii="Calibri" w:eastAsia="Times New Roman" w:hAnsi="Calibri" w:cs="Calibri"/>
          <w:color w:val="000000"/>
          <w:lang w:eastAsia="en-IE"/>
        </w:rPr>
        <w:t>Talktofrank.com. (2019). </w:t>
      </w:r>
      <w:bookmarkEnd w:id="5"/>
      <w:r w:rsidRPr="00A924A0">
        <w:rPr>
          <w:rFonts w:ascii="Calibri" w:eastAsia="Times New Roman" w:hAnsi="Calibri" w:cs="Calibri"/>
          <w:i/>
          <w:iCs/>
          <w:color w:val="000000"/>
          <w:lang w:eastAsia="en-IE"/>
        </w:rPr>
        <w:t>Ecstasy | FRANK</w:t>
      </w:r>
      <w:r w:rsidRPr="00A924A0">
        <w:rPr>
          <w:rFonts w:ascii="Calibri" w:eastAsia="Times New Roman" w:hAnsi="Calibri" w:cs="Calibri"/>
          <w:color w:val="000000"/>
          <w:lang w:eastAsia="en-IE"/>
        </w:rPr>
        <w:t>. [online] Available at: https://www.talktofrank.com/drug/ecstasy#the-risks [Accessed 18 Jan. 2019].</w:t>
      </w:r>
    </w:p>
    <w:p w14:paraId="4637CCB0" w14:textId="77777777" w:rsidR="00E11488" w:rsidRPr="00A924A0" w:rsidRDefault="00E11488" w:rsidP="00E11488">
      <w:pPr>
        <w:spacing w:after="180" w:line="240" w:lineRule="auto"/>
        <w:ind w:left="450" w:hanging="450"/>
        <w:rPr>
          <w:rFonts w:ascii="Calibri" w:eastAsia="Times New Roman" w:hAnsi="Calibri" w:cs="Calibri"/>
          <w:color w:val="000000"/>
          <w:lang w:eastAsia="en-IE"/>
        </w:rPr>
      </w:pPr>
      <w:r w:rsidRPr="00A924A0">
        <w:rPr>
          <w:rFonts w:ascii="Calibri" w:eastAsia="Times New Roman" w:hAnsi="Calibri" w:cs="Calibri"/>
          <w:color w:val="000000"/>
          <w:lang w:eastAsia="en-IE"/>
        </w:rPr>
        <w:t>Time. (2019). </w:t>
      </w:r>
      <w:r w:rsidRPr="00A924A0">
        <w:rPr>
          <w:rFonts w:ascii="Calibri" w:eastAsia="Times New Roman" w:hAnsi="Calibri" w:cs="Calibri"/>
          <w:i/>
          <w:iCs/>
          <w:color w:val="000000"/>
          <w:lang w:eastAsia="en-IE"/>
        </w:rPr>
        <w:t>http://time.com</w:t>
      </w:r>
      <w:r w:rsidRPr="00A924A0">
        <w:rPr>
          <w:rFonts w:ascii="Calibri" w:eastAsia="Times New Roman" w:hAnsi="Calibri" w:cs="Calibri"/>
          <w:color w:val="000000"/>
          <w:lang w:eastAsia="en-IE"/>
        </w:rPr>
        <w:t>. [online] Available at: http://time.com/4292298/lsd-acid-trip-drugs-brain/ [Accessed 18 Jan. 2019].</w:t>
      </w:r>
    </w:p>
    <w:p w14:paraId="65B4467D" w14:textId="77777777" w:rsidR="00E11488" w:rsidRPr="00A924A0" w:rsidRDefault="00E11488" w:rsidP="00E11488">
      <w:pPr>
        <w:spacing w:after="180" w:line="240" w:lineRule="auto"/>
        <w:ind w:left="450" w:hanging="450"/>
        <w:rPr>
          <w:rFonts w:ascii="Calibri" w:eastAsia="Times New Roman" w:hAnsi="Calibri" w:cs="Calibri"/>
          <w:color w:val="000000"/>
          <w:lang w:eastAsia="en-IE"/>
        </w:rPr>
      </w:pPr>
      <w:bookmarkStart w:id="6" w:name="_Hlk535582789"/>
      <w:proofErr w:type="spellStart"/>
      <w:r w:rsidRPr="00A924A0">
        <w:rPr>
          <w:rFonts w:ascii="Calibri" w:eastAsia="Times New Roman" w:hAnsi="Calibri" w:cs="Calibri"/>
          <w:color w:val="000000"/>
          <w:lang w:eastAsia="en-IE"/>
        </w:rPr>
        <w:t>Verywell</w:t>
      </w:r>
      <w:proofErr w:type="spellEnd"/>
      <w:r w:rsidRPr="00A924A0">
        <w:rPr>
          <w:rFonts w:ascii="Calibri" w:eastAsia="Times New Roman" w:hAnsi="Calibri" w:cs="Calibri"/>
          <w:color w:val="000000"/>
          <w:lang w:eastAsia="en-IE"/>
        </w:rPr>
        <w:t xml:space="preserve"> Mind. (2019). </w:t>
      </w:r>
      <w:bookmarkEnd w:id="6"/>
      <w:r w:rsidRPr="00A924A0">
        <w:rPr>
          <w:rFonts w:ascii="Calibri" w:eastAsia="Times New Roman" w:hAnsi="Calibri" w:cs="Calibri"/>
          <w:i/>
          <w:iCs/>
          <w:color w:val="000000"/>
          <w:lang w:eastAsia="en-IE"/>
        </w:rPr>
        <w:t>Why People Take Hallucinogens</w:t>
      </w:r>
      <w:r w:rsidRPr="00A924A0">
        <w:rPr>
          <w:rFonts w:ascii="Calibri" w:eastAsia="Times New Roman" w:hAnsi="Calibri" w:cs="Calibri"/>
          <w:color w:val="000000"/>
          <w:lang w:eastAsia="en-IE"/>
        </w:rPr>
        <w:t>. [online] Available at: https://www.verywellmind.com/why-do-people-take-hallucinogens-63388 [Accessed 18 Jan. 2019].</w:t>
      </w:r>
    </w:p>
    <w:p w14:paraId="295D0224" w14:textId="7027D9D2" w:rsidR="00E11488" w:rsidRPr="00A924A0" w:rsidRDefault="00E11488">
      <w:pPr>
        <w:rPr>
          <w:rFonts w:ascii="Calibri" w:hAnsi="Calibri" w:cs="Calibri"/>
          <w:b/>
          <w:u w:val="single"/>
        </w:rPr>
      </w:pPr>
    </w:p>
    <w:p w14:paraId="43DC36B7" w14:textId="722BD3D5" w:rsidR="00E11488" w:rsidRPr="00E11488" w:rsidRDefault="00E11488">
      <w:pPr>
        <w:rPr>
          <w:rFonts w:ascii="Calibri" w:hAnsi="Calibri" w:cs="Calibri"/>
          <w:b/>
          <w:u w:val="single"/>
        </w:rPr>
      </w:pPr>
    </w:p>
    <w:p w14:paraId="166A8BEA" w14:textId="77777777" w:rsidR="00E11488" w:rsidRPr="00E11488" w:rsidRDefault="00E11488">
      <w:pPr>
        <w:rPr>
          <w:rFonts w:ascii="Calibri" w:hAnsi="Calibri" w:cs="Calibri"/>
          <w:b/>
          <w:u w:val="single"/>
        </w:rPr>
      </w:pPr>
    </w:p>
    <w:sectPr w:rsidR="00E11488" w:rsidRPr="00E114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17232E" w14:textId="77777777" w:rsidR="003731C3" w:rsidRDefault="003731C3" w:rsidP="00E11488">
      <w:pPr>
        <w:spacing w:after="0" w:line="240" w:lineRule="auto"/>
      </w:pPr>
      <w:r>
        <w:separator/>
      </w:r>
    </w:p>
  </w:endnote>
  <w:endnote w:type="continuationSeparator" w:id="0">
    <w:p w14:paraId="2B76EF6E" w14:textId="77777777" w:rsidR="003731C3" w:rsidRDefault="003731C3" w:rsidP="00E11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7D2AF7" w14:textId="77777777" w:rsidR="003731C3" w:rsidRDefault="003731C3" w:rsidP="00E11488">
      <w:pPr>
        <w:spacing w:after="0" w:line="240" w:lineRule="auto"/>
      </w:pPr>
      <w:r>
        <w:separator/>
      </w:r>
    </w:p>
  </w:footnote>
  <w:footnote w:type="continuationSeparator" w:id="0">
    <w:p w14:paraId="6656783D" w14:textId="77777777" w:rsidR="003731C3" w:rsidRDefault="003731C3" w:rsidP="00E114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07A"/>
    <w:rsid w:val="0003307A"/>
    <w:rsid w:val="000B6547"/>
    <w:rsid w:val="00110553"/>
    <w:rsid w:val="002A14CE"/>
    <w:rsid w:val="003731C3"/>
    <w:rsid w:val="003A0132"/>
    <w:rsid w:val="004003AC"/>
    <w:rsid w:val="005A582A"/>
    <w:rsid w:val="005C719D"/>
    <w:rsid w:val="005E4245"/>
    <w:rsid w:val="00620925"/>
    <w:rsid w:val="00627676"/>
    <w:rsid w:val="0075427D"/>
    <w:rsid w:val="00796DCA"/>
    <w:rsid w:val="007C06C4"/>
    <w:rsid w:val="0085729E"/>
    <w:rsid w:val="00961490"/>
    <w:rsid w:val="009F5329"/>
    <w:rsid w:val="00A924A0"/>
    <w:rsid w:val="00B07131"/>
    <w:rsid w:val="00B8259A"/>
    <w:rsid w:val="00B92467"/>
    <w:rsid w:val="00BE6FA5"/>
    <w:rsid w:val="00C2557A"/>
    <w:rsid w:val="00C255C1"/>
    <w:rsid w:val="00D2243B"/>
    <w:rsid w:val="00D22542"/>
    <w:rsid w:val="00DC3B28"/>
    <w:rsid w:val="00E1148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88883"/>
  <w15:chartTrackingRefBased/>
  <w15:docId w15:val="{0BD5D231-82AA-4F3D-BA31-B7E5C4836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1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488"/>
  </w:style>
  <w:style w:type="paragraph" w:styleId="Footer">
    <w:name w:val="footer"/>
    <w:basedOn w:val="Normal"/>
    <w:link w:val="FooterChar"/>
    <w:uiPriority w:val="99"/>
    <w:unhideWhenUsed/>
    <w:rsid w:val="00E11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4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531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1688</Words>
  <Characters>9626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Roniya Pinto</dc:creator>
  <cp:keywords/>
  <dc:description/>
  <cp:lastModifiedBy>Roniya Pinto</cp:lastModifiedBy>
  <cp:revision>2</cp:revision>
  <dcterms:created xsi:type="dcterms:W3CDTF">2019-01-18T13:55:00Z</dcterms:created>
  <dcterms:modified xsi:type="dcterms:W3CDTF">2019-01-18T13:55:00Z</dcterms:modified>
</cp:coreProperties>
</file>