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4AAA1E" w14:textId="54BEA61B" w:rsidR="00E96878" w:rsidRPr="00E96878" w:rsidRDefault="00E96878" w:rsidP="00193996">
      <w:pPr>
        <w:rPr>
          <w:b/>
          <w:bCs/>
          <w:sz w:val="24"/>
          <w:szCs w:val="24"/>
          <w:u w:val="single"/>
        </w:rPr>
      </w:pPr>
      <w:r>
        <w:rPr>
          <w:b/>
          <w:bCs/>
          <w:sz w:val="24"/>
          <w:szCs w:val="24"/>
          <w:u w:val="single"/>
        </w:rPr>
        <w:t>Introduction</w:t>
      </w:r>
    </w:p>
    <w:p w14:paraId="3FA9AFC8" w14:textId="5A2FA983" w:rsidR="00060F76" w:rsidRDefault="008655EA" w:rsidP="00193996">
      <w:r>
        <w:t xml:space="preserve">At the start of the Second World War, </w:t>
      </w:r>
      <w:r w:rsidR="001C10BD">
        <w:t>the German war machine</w:t>
      </w:r>
      <w:r>
        <w:t xml:space="preserve"> seemed almost un</w:t>
      </w:r>
      <w:r w:rsidR="001C10BD">
        <w:t>stoppable</w:t>
      </w:r>
      <w:r w:rsidR="00731362">
        <w:t>;</w:t>
      </w:r>
      <w:r w:rsidR="00086786">
        <w:t xml:space="preserve"> having crushed and occupied Poland</w:t>
      </w:r>
      <w:r>
        <w:t xml:space="preserve"> </w:t>
      </w:r>
      <w:r w:rsidR="00086786">
        <w:t>over the course of little over a month,</w:t>
      </w:r>
      <w:r w:rsidR="00086786">
        <w:rPr>
          <w:rStyle w:val="FootnoteReference"/>
        </w:rPr>
        <w:footnoteReference w:id="1"/>
      </w:r>
      <w:r w:rsidR="00086786">
        <w:t xml:space="preserve"> </w:t>
      </w:r>
      <w:r w:rsidR="00DD4894">
        <w:t>having managed to control France in 46 days,</w:t>
      </w:r>
      <w:r w:rsidR="00DD4894">
        <w:rPr>
          <w:rStyle w:val="FootnoteReference"/>
        </w:rPr>
        <w:footnoteReference w:id="2"/>
      </w:r>
      <w:r w:rsidR="00DD4894">
        <w:t xml:space="preserve"> and Belgium a</w:t>
      </w:r>
      <w:r w:rsidR="001C10BD">
        <w:t>fter only 18 days,</w:t>
      </w:r>
      <w:r w:rsidR="007E1C89">
        <w:rPr>
          <w:rStyle w:val="FootnoteReference"/>
        </w:rPr>
        <w:footnoteReference w:id="3"/>
      </w:r>
      <w:r w:rsidR="001C10BD">
        <w:t xml:space="preserve"> alongside many other countries that were forced to submit to German occupation in the first two years of the war</w:t>
      </w:r>
      <w:r w:rsidR="00731362">
        <w:t>. T</w:t>
      </w:r>
      <w:r w:rsidR="001C10BD">
        <w:t xml:space="preserve">hey went with very little failure until </w:t>
      </w:r>
      <w:r w:rsidR="00C46B5D">
        <w:t>hit</w:t>
      </w:r>
      <w:r w:rsidR="001C10BD">
        <w:t xml:space="preserve"> with a crippling blow to their Luftwaffe (air-force) which they never fully recovered from as result of the Battle of Britain in 1940</w:t>
      </w:r>
      <w:r w:rsidR="00060F76">
        <w:t xml:space="preserve"> which proved costly for both sides but specifically Germany.</w:t>
      </w:r>
      <w:r w:rsidR="001C10BD">
        <w:rPr>
          <w:rStyle w:val="FootnoteReference"/>
        </w:rPr>
        <w:footnoteReference w:id="4"/>
      </w:r>
      <w:r w:rsidR="00060F76">
        <w:t xml:space="preserve"> However, this success alone would never have been enough to conclude the Second World War as an allied victory. This research project aims to highlight some of the key events during the war and pinpoint which of these events was the reason for the ultimate downfall of Nazi Germany.</w:t>
      </w:r>
    </w:p>
    <w:p w14:paraId="0E53A730" w14:textId="15B50974" w:rsidR="00D63352" w:rsidRPr="00D63352" w:rsidRDefault="00D63352" w:rsidP="00193996">
      <w:pPr>
        <w:rPr>
          <w:b/>
          <w:bCs/>
          <w:sz w:val="24"/>
          <w:szCs w:val="24"/>
          <w:u w:val="single"/>
        </w:rPr>
      </w:pPr>
      <w:r>
        <w:rPr>
          <w:b/>
          <w:bCs/>
          <w:sz w:val="24"/>
          <w:szCs w:val="24"/>
          <w:u w:val="single"/>
        </w:rPr>
        <w:t>Normandy</w:t>
      </w:r>
      <w:r w:rsidR="001B03BD">
        <w:rPr>
          <w:b/>
          <w:bCs/>
          <w:sz w:val="24"/>
          <w:szCs w:val="24"/>
          <w:u w:val="single"/>
        </w:rPr>
        <w:t xml:space="preserve"> </w:t>
      </w:r>
      <w:r>
        <w:rPr>
          <w:b/>
          <w:bCs/>
          <w:sz w:val="24"/>
          <w:szCs w:val="24"/>
          <w:u w:val="single"/>
        </w:rPr>
        <w:t>- The D-Day Landings</w:t>
      </w:r>
    </w:p>
    <w:p w14:paraId="753A5520" w14:textId="76DEC0C1" w:rsidR="00F87073" w:rsidRDefault="00372681" w:rsidP="00193996">
      <w:r>
        <w:t>Although the Battle of Britain was a key component in weakening the armies of the Third Reich, there are a number of factors as to how and why the German war machine began to struggle the longer the war continued.</w:t>
      </w:r>
      <w:r w:rsidR="00053906">
        <w:t xml:space="preserve"> </w:t>
      </w:r>
      <w:r w:rsidR="00551A78">
        <w:t xml:space="preserve">One of these </w:t>
      </w:r>
      <w:r w:rsidR="00F60C60">
        <w:t>factors</w:t>
      </w:r>
      <w:r w:rsidR="00551A78">
        <w:t xml:space="preserve"> is the D-Day landings on</w:t>
      </w:r>
      <w:r w:rsidR="00F36EC4">
        <w:t xml:space="preserve"> </w:t>
      </w:r>
      <w:r w:rsidR="00551A78">
        <w:t>June 6</w:t>
      </w:r>
      <w:r w:rsidR="00551A78" w:rsidRPr="00551A78">
        <w:rPr>
          <w:vertAlign w:val="superscript"/>
        </w:rPr>
        <w:t>th</w:t>
      </w:r>
      <w:r w:rsidR="00551A78">
        <w:t xml:space="preserve"> 1944 which consisted</w:t>
      </w:r>
      <w:r w:rsidR="00566BE2">
        <w:t xml:space="preserve"> approximately 7,000 ships and landing crafts carrying 156,000 men, and 10,000 vehicles</w:t>
      </w:r>
      <w:r w:rsidR="00F87073">
        <w:t>.</w:t>
      </w:r>
      <w:r w:rsidR="00566BE2">
        <w:rPr>
          <w:rStyle w:val="FootnoteReference"/>
        </w:rPr>
        <w:footnoteReference w:id="5"/>
      </w:r>
      <w:r w:rsidR="005E52C3">
        <w:t xml:space="preserve"> This was</w:t>
      </w:r>
      <w:r w:rsidR="00551A78">
        <w:t xml:space="preserve"> a large scale counter-offensive which saw British, American</w:t>
      </w:r>
      <w:r w:rsidR="00B467F8">
        <w:t>, and Canadian</w:t>
      </w:r>
      <w:r w:rsidR="00551A78">
        <w:t xml:space="preserve"> </w:t>
      </w:r>
      <w:r w:rsidR="00F87073">
        <w:t xml:space="preserve">forces </w:t>
      </w:r>
      <w:r w:rsidR="00551A78">
        <w:t>storm</w:t>
      </w:r>
      <w:r w:rsidR="00F87073">
        <w:t>ing</w:t>
      </w:r>
      <w:r w:rsidR="00551A78">
        <w:t xml:space="preserve"> the beaches</w:t>
      </w:r>
      <w:r w:rsidR="00BB2430">
        <w:t xml:space="preserve"> of Normandy</w:t>
      </w:r>
      <w:r w:rsidR="000C1862">
        <w:t xml:space="preserve"> in France</w:t>
      </w:r>
      <w:r w:rsidR="00BB2430">
        <w:t>.</w:t>
      </w:r>
      <w:r w:rsidR="00BB2430">
        <w:rPr>
          <w:rStyle w:val="FootnoteReference"/>
        </w:rPr>
        <w:footnoteReference w:id="6"/>
      </w:r>
      <w:r w:rsidR="00BB2430">
        <w:t xml:space="preserve"> </w:t>
      </w:r>
    </w:p>
    <w:p w14:paraId="1A5BDDE3" w14:textId="5A9596CF" w:rsidR="00F87073" w:rsidRDefault="00F87073" w:rsidP="00193996">
      <w:r>
        <w:rPr>
          <w:noProof/>
        </w:rPr>
        <w:drawing>
          <wp:anchor distT="0" distB="0" distL="114300" distR="114300" simplePos="0" relativeHeight="251662336" behindDoc="0" locked="0" layoutInCell="1" allowOverlap="1" wp14:anchorId="0E454481" wp14:editId="5AAB1D64">
            <wp:simplePos x="0" y="0"/>
            <wp:positionH relativeFrom="margin">
              <wp:align>center</wp:align>
            </wp:positionH>
            <wp:positionV relativeFrom="paragraph">
              <wp:posOffset>4445</wp:posOffset>
            </wp:positionV>
            <wp:extent cx="4968240" cy="2232660"/>
            <wp:effectExtent l="0" t="0" r="3810"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
                      <a:extLst>
                        <a:ext uri="{28A0092B-C50C-407E-A947-70E740481C1C}">
                          <a14:useLocalDpi xmlns:a14="http://schemas.microsoft.com/office/drawing/2010/main" val="0"/>
                        </a:ext>
                      </a:extLst>
                    </a:blip>
                    <a:srcRect t="16621" b="5263"/>
                    <a:stretch/>
                  </pic:blipFill>
                  <pic:spPr bwMode="auto">
                    <a:xfrm>
                      <a:off x="0" y="0"/>
                      <a:ext cx="4968240" cy="22326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3F5B431" w14:textId="77777777" w:rsidR="00F87073" w:rsidRDefault="00F87073" w:rsidP="00193996"/>
    <w:p w14:paraId="11A602B0" w14:textId="29E853FE" w:rsidR="00F87073" w:rsidRDefault="00F87073" w:rsidP="00193996"/>
    <w:p w14:paraId="50EB0FEA" w14:textId="64CE5946" w:rsidR="00F87073" w:rsidRDefault="00F87073" w:rsidP="00193996"/>
    <w:p w14:paraId="5B43C764" w14:textId="524535EC" w:rsidR="00F87073" w:rsidRDefault="00F87073" w:rsidP="00193996"/>
    <w:p w14:paraId="44327C78" w14:textId="5FDDEA59" w:rsidR="00F87073" w:rsidRDefault="00F87073" w:rsidP="00193996"/>
    <w:p w14:paraId="5F74419B" w14:textId="0FA4224A" w:rsidR="00F87073" w:rsidRDefault="00F87073" w:rsidP="00193996"/>
    <w:p w14:paraId="26C419DF" w14:textId="4C214133" w:rsidR="00F87073" w:rsidRDefault="00F87073" w:rsidP="00193996"/>
    <w:p w14:paraId="32CF1C6B" w14:textId="43DDA5F4" w:rsidR="00F87073" w:rsidRDefault="00F87073" w:rsidP="00F87073">
      <w:pPr>
        <w:jc w:val="center"/>
      </w:pPr>
      <w:r>
        <w:t xml:space="preserve">Fig 1. A map showing the locations of the 5 beaches and which </w:t>
      </w:r>
      <w:r w:rsidR="007638C6">
        <w:t>military</w:t>
      </w:r>
      <w:r>
        <w:t xml:space="preserve"> targeted each beach.</w:t>
      </w:r>
      <w:r w:rsidR="00455131">
        <w:rPr>
          <w:rStyle w:val="FootnoteReference"/>
        </w:rPr>
        <w:footnoteReference w:id="7"/>
      </w:r>
    </w:p>
    <w:p w14:paraId="30846F91" w14:textId="77777777" w:rsidR="00F87073" w:rsidRDefault="00F87073" w:rsidP="00193996"/>
    <w:p w14:paraId="2CD7D967" w14:textId="0687F2E2" w:rsidR="00D83CAE" w:rsidRDefault="00BB2430" w:rsidP="00193996">
      <w:r>
        <w:t>This was done by tricking German defenders into being unsure as to where the allies</w:t>
      </w:r>
      <w:r w:rsidR="007638C6">
        <w:t>’</w:t>
      </w:r>
      <w:r>
        <w:t xml:space="preserve"> primary target actually was. Many tactics were used to do this</w:t>
      </w:r>
      <w:r w:rsidR="005E52C3">
        <w:t>,</w:t>
      </w:r>
      <w:r w:rsidR="007B5C51">
        <w:t xml:space="preserve"> such as</w:t>
      </w:r>
      <w:r>
        <w:t xml:space="preserve"> false radio transmissions</w:t>
      </w:r>
      <w:r w:rsidR="00874AEC">
        <w:t>,</w:t>
      </w:r>
      <w:r>
        <w:t xml:space="preserve"> fake artillery and </w:t>
      </w:r>
      <w:r w:rsidR="00874AEC">
        <w:t xml:space="preserve"> fake </w:t>
      </w:r>
      <w:r>
        <w:t>equipment</w:t>
      </w:r>
      <w:r w:rsidR="007B5C51">
        <w:t>.</w:t>
      </w:r>
      <w:r w:rsidR="007B5C51">
        <w:rPr>
          <w:rStyle w:val="FootnoteReference"/>
        </w:rPr>
        <w:footnoteReference w:id="8"/>
      </w:r>
      <w:r w:rsidR="00F60C60">
        <w:t xml:space="preserve"> Due to the </w:t>
      </w:r>
      <w:r w:rsidR="000C1862">
        <w:t>well planned out use of these tactics, the German military and even Hitler himself were left completely unprepared for the full scale assault which commenced. As a result, all five of Normandy’s beaches were captured by the end of June 6</w:t>
      </w:r>
      <w:r w:rsidR="000C1862" w:rsidRPr="000C1862">
        <w:rPr>
          <w:vertAlign w:val="superscript"/>
        </w:rPr>
        <w:t>th</w:t>
      </w:r>
      <w:r w:rsidR="000C1862">
        <w:t>,</w:t>
      </w:r>
      <w:r w:rsidR="000C1862">
        <w:rPr>
          <w:rStyle w:val="FootnoteReference"/>
        </w:rPr>
        <w:footnoteReference w:id="9"/>
      </w:r>
      <w:r w:rsidR="000C1862">
        <w:t xml:space="preserve"> and</w:t>
      </w:r>
      <w:r w:rsidR="007B5C51">
        <w:t xml:space="preserve"> </w:t>
      </w:r>
      <w:r w:rsidR="000C1862">
        <w:t>t</w:t>
      </w:r>
      <w:r w:rsidR="007B5C51">
        <w:t>he invasion</w:t>
      </w:r>
      <w:r w:rsidR="000C1862">
        <w:t xml:space="preserve"> itself</w:t>
      </w:r>
      <w:r w:rsidR="007B5C51">
        <w:t xml:space="preserve"> lasted just 6 days, and despite heavy casualties </w:t>
      </w:r>
      <w:r w:rsidR="0006297C">
        <w:t>concluded</w:t>
      </w:r>
      <w:r w:rsidR="007B5C51">
        <w:t xml:space="preserve"> in a victory for the allies. By the end of August 1944, the Allies had set their sights to bringing down Germany as a result of th</w:t>
      </w:r>
      <w:r w:rsidR="00F60C60">
        <w:t>is</w:t>
      </w:r>
      <w:r w:rsidR="007B5C51">
        <w:t xml:space="preserve"> </w:t>
      </w:r>
      <w:r w:rsidR="00F60C60">
        <w:t>success.</w:t>
      </w:r>
      <w:r w:rsidR="00B36E55">
        <w:t xml:space="preserve"> However, this success could have come much earlier had the United </w:t>
      </w:r>
      <w:r w:rsidR="00E25292">
        <w:t>St</w:t>
      </w:r>
      <w:r w:rsidR="00B36E55">
        <w:t xml:space="preserve">ates officially joined the conflict earlier than </w:t>
      </w:r>
      <w:r w:rsidR="008852D3">
        <w:t xml:space="preserve">when they joined in December of 1941 after Japan attacked Pearl </w:t>
      </w:r>
      <w:proofErr w:type="spellStart"/>
      <w:r w:rsidR="008852D3">
        <w:t>Harbor</w:t>
      </w:r>
      <w:proofErr w:type="spellEnd"/>
      <w:r w:rsidR="00C264CF">
        <w:t>;</w:t>
      </w:r>
      <w:r w:rsidR="008852D3">
        <w:rPr>
          <w:rStyle w:val="FootnoteReference"/>
        </w:rPr>
        <w:footnoteReference w:id="10"/>
      </w:r>
      <w:r w:rsidR="008852D3">
        <w:t xml:space="preserve"> it is possible that the Nazi Regime would have struggled much sooner than this point in 1944. This is because the United States had around 16 million people serving in the military with 11 million in the army.</w:t>
      </w:r>
      <w:r w:rsidR="005E52C3">
        <w:rPr>
          <w:rStyle w:val="FootnoteReference"/>
        </w:rPr>
        <w:footnoteReference w:id="11"/>
      </w:r>
      <w:r w:rsidR="008852D3">
        <w:t xml:space="preserve"> This</w:t>
      </w:r>
      <w:r w:rsidR="001B03BD">
        <w:t xml:space="preserve"> means that the assault on Normandy could have had an even bigger impact on the German military powers if the U.S. were able to deploy more military might at this time</w:t>
      </w:r>
      <w:r w:rsidR="00C264CF">
        <w:t>. T</w:t>
      </w:r>
      <w:r w:rsidR="001B03BD">
        <w:t xml:space="preserve">his was impossible at the time as they were essentially fighting two wars at </w:t>
      </w:r>
      <w:r w:rsidR="00C40248">
        <w:t>once</w:t>
      </w:r>
      <w:r w:rsidR="001B03BD">
        <w:t>, one with Japan and another with Germany.</w:t>
      </w:r>
      <w:r w:rsidR="001B03BD">
        <w:rPr>
          <w:rStyle w:val="FootnoteReference"/>
        </w:rPr>
        <w:footnoteReference w:id="12"/>
      </w:r>
      <w:r w:rsidR="005E52C3">
        <w:t xml:space="preserve"> This shows once again that although this was a crucial turning point in the war, it was not </w:t>
      </w:r>
      <w:r w:rsidR="00A72334">
        <w:t>the main factor for Germany’s ultimate downfall.</w:t>
      </w:r>
    </w:p>
    <w:p w14:paraId="0BBCE528" w14:textId="344EFFD3" w:rsidR="00D63352" w:rsidRPr="00D63352" w:rsidRDefault="00D63352" w:rsidP="00193996">
      <w:pPr>
        <w:rPr>
          <w:b/>
          <w:bCs/>
          <w:sz w:val="24"/>
          <w:szCs w:val="24"/>
          <w:u w:val="single"/>
        </w:rPr>
      </w:pPr>
      <w:r>
        <w:rPr>
          <w:b/>
          <w:bCs/>
          <w:sz w:val="24"/>
          <w:szCs w:val="24"/>
          <w:u w:val="single"/>
        </w:rPr>
        <w:t>Operation Barbarossa</w:t>
      </w:r>
      <w:r w:rsidR="001B03BD">
        <w:rPr>
          <w:b/>
          <w:bCs/>
          <w:sz w:val="24"/>
          <w:szCs w:val="24"/>
          <w:u w:val="single"/>
        </w:rPr>
        <w:t xml:space="preserve"> </w:t>
      </w:r>
      <w:r>
        <w:rPr>
          <w:b/>
          <w:bCs/>
          <w:sz w:val="24"/>
          <w:szCs w:val="24"/>
          <w:u w:val="single"/>
        </w:rPr>
        <w:t>- The Soviet Retaliation</w:t>
      </w:r>
    </w:p>
    <w:p w14:paraId="0DF9BCEB" w14:textId="52FFC3FB" w:rsidR="009A07A7" w:rsidRDefault="00193996" w:rsidP="00193996">
      <w:r>
        <w:t>Operation Barbarossa</w:t>
      </w:r>
      <w:r w:rsidR="009A07A7">
        <w:t>,</w:t>
      </w:r>
      <w:r>
        <w:t xml:space="preserve"> </w:t>
      </w:r>
      <w:r w:rsidR="009A07A7">
        <w:t>22</w:t>
      </w:r>
      <w:r w:rsidR="009A07A7" w:rsidRPr="009A07A7">
        <w:rPr>
          <w:vertAlign w:val="superscript"/>
        </w:rPr>
        <w:t>nd</w:t>
      </w:r>
      <w:r w:rsidR="009A07A7">
        <w:t xml:space="preserve"> June </w:t>
      </w:r>
      <w:r>
        <w:t>1941</w:t>
      </w:r>
      <w:r w:rsidR="00A72334">
        <w:t xml:space="preserve"> </w:t>
      </w:r>
      <w:r>
        <w:t>-</w:t>
      </w:r>
      <w:r w:rsidR="00A72334">
        <w:t xml:space="preserve"> </w:t>
      </w:r>
      <w:r w:rsidR="009A07A7">
        <w:t>7</w:t>
      </w:r>
      <w:r w:rsidR="009A07A7" w:rsidRPr="009A07A7">
        <w:rPr>
          <w:vertAlign w:val="superscript"/>
        </w:rPr>
        <w:t>th</w:t>
      </w:r>
      <w:r w:rsidR="009A07A7">
        <w:t xml:space="preserve"> January </w:t>
      </w:r>
      <w:r>
        <w:t xml:space="preserve">1942 was </w:t>
      </w:r>
      <w:r w:rsidR="008F031D">
        <w:t xml:space="preserve">a major slip up for Germany </w:t>
      </w:r>
      <w:r w:rsidR="00080BFD">
        <w:t>dur</w:t>
      </w:r>
      <w:r w:rsidR="008F031D">
        <w:t>in</w:t>
      </w:r>
      <w:r w:rsidR="00080BFD">
        <w:t>g</w:t>
      </w:r>
      <w:r w:rsidR="008F031D">
        <w:t xml:space="preserve"> the Second World War. T</w:t>
      </w:r>
      <w:r>
        <w:t>his attack on Russian soil was set to commence in May,</w:t>
      </w:r>
      <w:r w:rsidR="00080BFD">
        <w:t xml:space="preserve"> but</w:t>
      </w:r>
      <w:r>
        <w:t xml:space="preserve"> due to the German Wehrmacht </w:t>
      </w:r>
      <w:r w:rsidR="00C264CF">
        <w:t xml:space="preserve">also </w:t>
      </w:r>
      <w:r>
        <w:t>attacking Yugoslavia and Greece in 1941, they were left shorthanded, as such the order was given to delay the invasion</w:t>
      </w:r>
      <w:r w:rsidR="00731362">
        <w:t>.</w:t>
      </w:r>
      <w:r>
        <w:t xml:space="preserve"> </w:t>
      </w:r>
      <w:r w:rsidR="00731362">
        <w:t>T</w:t>
      </w:r>
      <w:r>
        <w:t xml:space="preserve">his would prove </w:t>
      </w:r>
      <w:r w:rsidR="00731362">
        <w:t xml:space="preserve">to be </w:t>
      </w:r>
      <w:r>
        <w:t xml:space="preserve">very problematic for the German army when the operation finally commenced in late June. Things started off successfully for the German </w:t>
      </w:r>
      <w:r w:rsidR="00731362">
        <w:t>a</w:t>
      </w:r>
      <w:r>
        <w:t>rmy, with 4 Million Russian casualties and the German forces rapidly making their way within 200 miles of</w:t>
      </w:r>
      <w:r w:rsidR="00D63352">
        <w:t xml:space="preserve"> </w:t>
      </w:r>
      <w:r>
        <w:t>Moscow by early October through use of pincer strategies.</w:t>
      </w:r>
      <w:r>
        <w:rPr>
          <w:rStyle w:val="FootnoteReference"/>
        </w:rPr>
        <w:footnoteReference w:id="13"/>
      </w:r>
      <w:r>
        <w:t xml:space="preserve"> However, this success soon turned to dismay. The Russian winter hit early, and worse yet for the Germans</w:t>
      </w:r>
      <w:r w:rsidR="009C7897">
        <w:t xml:space="preserve"> due to a multitude of factors such as</w:t>
      </w:r>
      <w:r>
        <w:t xml:space="preserve"> the poor, damaged quality of the Russian roads at this time</w:t>
      </w:r>
      <w:r w:rsidR="009C7897">
        <w:t xml:space="preserve"> meant that</w:t>
      </w:r>
      <w:r>
        <w:t xml:space="preserve"> the German supply lines were shattered</w:t>
      </w:r>
      <w:r w:rsidR="00BB0E6D">
        <w:t>.</w:t>
      </w:r>
      <w:r w:rsidR="00BB0E6D">
        <w:rPr>
          <w:rStyle w:val="FootnoteReference"/>
        </w:rPr>
        <w:footnoteReference w:id="14"/>
      </w:r>
      <w:r>
        <w:t xml:space="preserve"> </w:t>
      </w:r>
      <w:r w:rsidR="00BB0E6D">
        <w:t>T</w:t>
      </w:r>
      <w:r>
        <w:t>his meant that as well as troops being left with very limited food, water and medical supplies, their military resources such as ammunition and fuel for their own tanks were also now in short supply.</w:t>
      </w:r>
      <w:r>
        <w:rPr>
          <w:rStyle w:val="FootnoteReference"/>
        </w:rPr>
        <w:footnoteReference w:id="15"/>
      </w:r>
      <w:r>
        <w:t xml:space="preserve"> Although the Russian Army were also in a poor situation </w:t>
      </w:r>
      <w:r w:rsidR="001239CE">
        <w:t xml:space="preserve">after Stalin </w:t>
      </w:r>
      <w:r w:rsidR="001239CE">
        <w:lastRenderedPageBreak/>
        <w:t xml:space="preserve">had </w:t>
      </w:r>
      <w:r w:rsidR="00FC1F88">
        <w:t xml:space="preserve">removed many </w:t>
      </w:r>
      <w:r w:rsidR="001239CE">
        <w:t>top officials</w:t>
      </w:r>
      <w:r w:rsidR="00FC1F88">
        <w:t xml:space="preserve"> from his military</w:t>
      </w:r>
      <w:r w:rsidR="009C7897">
        <w:t>,</w:t>
      </w:r>
      <w:r w:rsidR="001239CE">
        <w:rPr>
          <w:rStyle w:val="FootnoteReference"/>
        </w:rPr>
        <w:footnoteReference w:id="16"/>
      </w:r>
      <w:r>
        <w:t xml:space="preserve"> they at least had </w:t>
      </w:r>
      <w:r w:rsidR="005A4E2F" w:rsidRPr="005A4E2F">
        <w:t xml:space="preserve">accessible </w:t>
      </w:r>
      <w:r>
        <w:t>supply chains, and what would appear to the German attackers as non-stop waves of infantry</w:t>
      </w:r>
      <w:r w:rsidR="00731362">
        <w:t>;</w:t>
      </w:r>
      <w:r w:rsidR="008655EA">
        <w:t xml:space="preserve"> which appeared to be all they needed at this time</w:t>
      </w:r>
      <w:r>
        <w:t xml:space="preserve">. Eventually, with almost 2 million men, the German troops managed to begin the next phase of their invasion; Operation Typhoon. This once </w:t>
      </w:r>
      <w:r w:rsidR="005A4E2F">
        <w:t xml:space="preserve">more used </w:t>
      </w:r>
      <w:r>
        <w:t>pincer tactics</w:t>
      </w:r>
      <w:r w:rsidR="005A4E2F">
        <w:t xml:space="preserve"> by</w:t>
      </w:r>
      <w:r>
        <w:t xml:space="preserve"> using tanks as the main force</w:t>
      </w:r>
      <w:r w:rsidR="008F031D">
        <w:t>.</w:t>
      </w:r>
      <w:r w:rsidR="00AE7C1F">
        <w:t xml:space="preserve"> They would use a similar strategy when they reach</w:t>
      </w:r>
      <w:r w:rsidR="009A07A7">
        <w:t>ed</w:t>
      </w:r>
      <w:r w:rsidR="00AE7C1F">
        <w:t xml:space="preserve"> Moscow</w:t>
      </w:r>
      <w:r w:rsidR="009A07A7">
        <w:t xml:space="preserve">; </w:t>
      </w:r>
      <w:r w:rsidR="00AE7C1F">
        <w:t>by surrounding the city they would be able to ensure that any future resistance would be impossible</w:t>
      </w:r>
      <w:r w:rsidR="009A07A7">
        <w:t xml:space="preserve">, </w:t>
      </w:r>
      <w:r w:rsidR="00AE7C1F">
        <w:t>allowing the city to be captured and ultimately the Red Army would fall. Had natural circumstances been different, it is highly likely that this plan would have worked</w:t>
      </w:r>
      <w:r w:rsidR="00731362">
        <w:t>. U</w:t>
      </w:r>
      <w:r w:rsidR="00AE7C1F">
        <w:t>nfortunately for the Wehrmacht</w:t>
      </w:r>
      <w:r w:rsidR="00731362">
        <w:t xml:space="preserve">, </w:t>
      </w:r>
      <w:r w:rsidR="00AE7C1F">
        <w:t xml:space="preserve">the melting snow and mud meant that troops and trucks were constantly getting caught in </w:t>
      </w:r>
      <w:r w:rsidR="00731362">
        <w:t>th</w:t>
      </w:r>
      <w:r w:rsidR="009C7897">
        <w:t>eir tracks</w:t>
      </w:r>
      <w:r w:rsidR="00AE7C1F">
        <w:t>, slowing the advance</w:t>
      </w:r>
      <w:r w:rsidR="00925B0A">
        <w:t xml:space="preserve"> drastically</w:t>
      </w:r>
      <w:r w:rsidR="00731362">
        <w:t>.</w:t>
      </w:r>
      <w:r w:rsidR="00925B0A">
        <w:rPr>
          <w:rStyle w:val="FootnoteReference"/>
        </w:rPr>
        <w:footnoteReference w:id="17"/>
      </w:r>
      <w:r w:rsidR="00731362">
        <w:t xml:space="preserve"> T</w:t>
      </w:r>
      <w:r w:rsidR="00AE7C1F">
        <w:t>his</w:t>
      </w:r>
      <w:r w:rsidR="00536E54">
        <w:t>,</w:t>
      </w:r>
      <w:r w:rsidR="00AE7C1F">
        <w:t xml:space="preserve"> combined with the constant counteratt</w:t>
      </w:r>
      <w:r w:rsidR="009C7897">
        <w:t>acks</w:t>
      </w:r>
      <w:r w:rsidR="000C67DA">
        <w:t xml:space="preserve"> from</w:t>
      </w:r>
      <w:r w:rsidR="009C7897">
        <w:t xml:space="preserve"> </w:t>
      </w:r>
      <w:r w:rsidR="00AE7C1F">
        <w:t>Russian</w:t>
      </w:r>
      <w:r w:rsidR="00AE7678">
        <w:t xml:space="preserve"> soldiers,</w:t>
      </w:r>
      <w:r w:rsidR="00AE7C1F">
        <w:t xml:space="preserve"> meant that the German soldiers could</w:t>
      </w:r>
      <w:r w:rsidR="00731362">
        <w:t xml:space="preserve"> not successfully proceed with their objective</w:t>
      </w:r>
      <w:r w:rsidR="00BB0E6D">
        <w:t>.</w:t>
      </w:r>
      <w:r w:rsidR="00AE7C1F">
        <w:rPr>
          <w:rStyle w:val="FootnoteReference"/>
        </w:rPr>
        <w:footnoteReference w:id="18"/>
      </w:r>
      <w:r w:rsidR="00AE7C1F">
        <w:t xml:space="preserve"> </w:t>
      </w:r>
    </w:p>
    <w:p w14:paraId="68ADF618" w14:textId="4750FF9C" w:rsidR="00455131" w:rsidRDefault="00AE7678" w:rsidP="00193996">
      <w:r>
        <w:t>In early November, the Wehrmacht could finally get some ground when the mud started to solidify due to the harsh cold</w:t>
      </w:r>
      <w:r w:rsidR="005A4E2F">
        <w:t>. T</w:t>
      </w:r>
      <w:r>
        <w:t>he German forces were advancing ever closer to Moscow</w:t>
      </w:r>
      <w:r w:rsidR="005A4E2F">
        <w:t xml:space="preserve"> and</w:t>
      </w:r>
      <w:r>
        <w:t xml:space="preserve"> by the end of November</w:t>
      </w:r>
      <w:r w:rsidR="005A4E2F">
        <w:t xml:space="preserve"> the</w:t>
      </w:r>
      <w:r>
        <w:t xml:space="preserve"> city could be seen</w:t>
      </w:r>
      <w:r w:rsidR="00452C9D">
        <w:t xml:space="preserve"> through binoculars</w:t>
      </w:r>
      <w:r>
        <w:t>.</w:t>
      </w:r>
      <w:r w:rsidR="00637C38">
        <w:rPr>
          <w:rStyle w:val="FootnoteReference"/>
        </w:rPr>
        <w:footnoteReference w:id="19"/>
      </w:r>
      <w:r>
        <w:t xml:space="preserve"> However, this optimism was once more shattered almost as quickly as it had come</w:t>
      </w:r>
      <w:r w:rsidR="00731362">
        <w:t>;</w:t>
      </w:r>
      <w:r>
        <w:t xml:space="preserve"> the freezing temperatures </w:t>
      </w:r>
      <w:r w:rsidR="00D74E1D">
        <w:t>and lack of supplies coming on lines which were prioritising fuel and ammunition for the tanks</w:t>
      </w:r>
      <w:r w:rsidR="005A4E2F">
        <w:t xml:space="preserve">, </w:t>
      </w:r>
      <w:r w:rsidR="00D74E1D">
        <w:t>meant that now the German weapons and troops were freezing. Due to the initial belief that the Moscow would have fallen long before winter, the troops had no clothes to keep the</w:t>
      </w:r>
      <w:r w:rsidR="00B80562">
        <w:t>m</w:t>
      </w:r>
      <w:r w:rsidR="00D74E1D">
        <w:t xml:space="preserve"> warm</w:t>
      </w:r>
      <w:r w:rsidR="00731362">
        <w:t>. T</w:t>
      </w:r>
      <w:r w:rsidR="00D74E1D">
        <w:t>his meant that the opposing Russians who had been provided warm fur jackets and weapons which would rarely freeze</w:t>
      </w:r>
      <w:r w:rsidR="00731362">
        <w:t xml:space="preserve">, </w:t>
      </w:r>
      <w:r w:rsidR="00D74E1D">
        <w:t>were able to make short work of the German forces.</w:t>
      </w:r>
      <w:r w:rsidR="00925B0A">
        <w:rPr>
          <w:rStyle w:val="FootnoteReference"/>
        </w:rPr>
        <w:footnoteReference w:id="20"/>
      </w:r>
      <w:r w:rsidR="00D74E1D">
        <w:t xml:space="preserve"> Against the advice from his </w:t>
      </w:r>
      <w:r w:rsidR="00B80562">
        <w:t>strategic</w:t>
      </w:r>
      <w:r w:rsidR="00D74E1D">
        <w:t xml:space="preserve"> advisors, Hitler refused to order a retreat as he feared that </w:t>
      </w:r>
      <w:r w:rsidR="008655EA">
        <w:t xml:space="preserve">this </w:t>
      </w:r>
      <w:r w:rsidR="00D74E1D">
        <w:t>would lure the enemy straight to Germany</w:t>
      </w:r>
      <w:r w:rsidR="0085034F">
        <w:t xml:space="preserve">. As </w:t>
      </w:r>
      <w:r w:rsidR="00D74E1D">
        <w:t>such the battle in Russia lasted all the way through 1942, and continued</w:t>
      </w:r>
      <w:r w:rsidR="0085034F">
        <w:t xml:space="preserve"> until 1945</w:t>
      </w:r>
      <w:r w:rsidR="00D74E1D">
        <w:t xml:space="preserve"> </w:t>
      </w:r>
      <w:r w:rsidR="00637C38">
        <w:t>where the Red Army was eventually able to drive the Germans out of Russia and bring the fight to German soil in a strike that would end the Third Reich once and for all</w:t>
      </w:r>
      <w:r w:rsidR="005A4E2F">
        <w:t xml:space="preserve">, </w:t>
      </w:r>
      <w:r w:rsidR="0085034F">
        <w:t>rendering the refusal to retreat meaningless</w:t>
      </w:r>
      <w:r w:rsidR="00D74E1D">
        <w:t>.</w:t>
      </w:r>
      <w:r w:rsidR="00637C38">
        <w:rPr>
          <w:rStyle w:val="FootnoteReference"/>
        </w:rPr>
        <w:footnoteReference w:id="21"/>
      </w:r>
      <w:r w:rsidR="00B80562">
        <w:t xml:space="preserve"> </w:t>
      </w:r>
      <w:r w:rsidR="00637C38">
        <w:t>The failure of this invasion was definitely a key turning point in the war</w:t>
      </w:r>
      <w:r w:rsidR="0085034F">
        <w:t xml:space="preserve"> as the invasion only spurred the Russians into retaliation against the</w:t>
      </w:r>
      <w:r w:rsidR="00C41CEC">
        <w:t>ir invaders</w:t>
      </w:r>
      <w:r w:rsidR="00551A78">
        <w:t>.</w:t>
      </w:r>
      <w:r w:rsidR="00C41CEC">
        <w:t xml:space="preserve"> Had Hitler made attempts instead to maintain peace with Russia, the outcome of the war would</w:t>
      </w:r>
      <w:r w:rsidR="00716887">
        <w:t xml:space="preserve"> likely</w:t>
      </w:r>
      <w:r w:rsidR="00C41CEC">
        <w:t xml:space="preserve"> have been very different.</w:t>
      </w:r>
      <w:r w:rsidR="00637C38">
        <w:t xml:space="preserve"> </w:t>
      </w:r>
    </w:p>
    <w:p w14:paraId="7669015B" w14:textId="45605D9F" w:rsidR="00D63352" w:rsidRPr="00D63352" w:rsidRDefault="00D63352" w:rsidP="00193996">
      <w:pPr>
        <w:rPr>
          <w:b/>
          <w:bCs/>
          <w:sz w:val="24"/>
          <w:szCs w:val="24"/>
          <w:u w:val="single"/>
        </w:rPr>
      </w:pPr>
      <w:r w:rsidRPr="00D63352">
        <w:rPr>
          <w:b/>
          <w:bCs/>
          <w:sz w:val="24"/>
          <w:szCs w:val="24"/>
          <w:u w:val="single"/>
        </w:rPr>
        <w:t>The Battle o</w:t>
      </w:r>
      <w:r>
        <w:rPr>
          <w:b/>
          <w:bCs/>
          <w:sz w:val="24"/>
          <w:szCs w:val="24"/>
          <w:u w:val="single"/>
        </w:rPr>
        <w:t>f Berlin</w:t>
      </w:r>
      <w:r w:rsidR="001B03BD">
        <w:rPr>
          <w:b/>
          <w:bCs/>
          <w:sz w:val="24"/>
          <w:szCs w:val="24"/>
          <w:u w:val="single"/>
        </w:rPr>
        <w:t xml:space="preserve"> </w:t>
      </w:r>
      <w:r>
        <w:rPr>
          <w:b/>
          <w:bCs/>
          <w:sz w:val="24"/>
          <w:szCs w:val="24"/>
          <w:u w:val="single"/>
        </w:rPr>
        <w:t>- The Final Stand of Germany</w:t>
      </w:r>
    </w:p>
    <w:p w14:paraId="509A1209" w14:textId="2E22F958" w:rsidR="00452C9D" w:rsidRDefault="00F60C60">
      <w:r>
        <w:t>The allies</w:t>
      </w:r>
      <w:r w:rsidR="00E25292">
        <w:t>’</w:t>
      </w:r>
      <w:r>
        <w:t xml:space="preserve"> well co-ordinated assault on Berlin also proved to play a huge role in the eventual downfall of Nazi Germany, with the American</w:t>
      </w:r>
      <w:r w:rsidR="00CF7C72">
        <w:t>,</w:t>
      </w:r>
      <w:r>
        <w:t xml:space="preserve"> British</w:t>
      </w:r>
      <w:r w:rsidR="00CF7C72">
        <w:t xml:space="preserve"> and French</w:t>
      </w:r>
      <w:r>
        <w:t xml:space="preserve"> forces primarily attacking from the west and the never ending stream of Red Army soldiers </w:t>
      </w:r>
      <w:r w:rsidR="004F22D6">
        <w:t>advancing</w:t>
      </w:r>
      <w:r>
        <w:t xml:space="preserve"> from the east</w:t>
      </w:r>
      <w:r w:rsidR="00C264CF">
        <w:t xml:space="preserve">; </w:t>
      </w:r>
      <w:r>
        <w:t xml:space="preserve">the German Wehrmacht was backed into a corner and fighting a war on two fronts. </w:t>
      </w:r>
      <w:r w:rsidR="008F031D">
        <w:t xml:space="preserve">This meant that German forces were divided up to try </w:t>
      </w:r>
      <w:r w:rsidR="005A4E2F">
        <w:t xml:space="preserve">and </w:t>
      </w:r>
      <w:r w:rsidR="008F031D">
        <w:t>defend both sides of Germany</w:t>
      </w:r>
      <w:r w:rsidR="005A4E2F">
        <w:t>;</w:t>
      </w:r>
      <w:r w:rsidR="008F031D">
        <w:t xml:space="preserve"> </w:t>
      </w:r>
      <w:r w:rsidR="005A4E2F">
        <w:t>therefore, the</w:t>
      </w:r>
      <w:r w:rsidR="008F031D">
        <w:t xml:space="preserve"> Generals and other high ranking officials could not</w:t>
      </w:r>
      <w:r w:rsidR="00455131">
        <w:t xml:space="preserve"> </w:t>
      </w:r>
      <w:r w:rsidR="008F031D">
        <w:t>successfully co-ordinate counter-offences against the advancing allies</w:t>
      </w:r>
      <w:r w:rsidR="00CF7C72">
        <w:t>. As a result of this, despite many of their best efforts, this final stand in Berlin proved to be in vain</w:t>
      </w:r>
      <w:r w:rsidR="005B12D0">
        <w:t>.</w:t>
      </w:r>
      <w:r w:rsidR="00D64908">
        <w:t xml:space="preserve"> </w:t>
      </w:r>
    </w:p>
    <w:p w14:paraId="012A6B8E" w14:textId="59C75398" w:rsidR="00452C9D" w:rsidRDefault="00455131">
      <w:r w:rsidRPr="008F031D">
        <w:rPr>
          <w:noProof/>
        </w:rPr>
        <w:lastRenderedPageBreak/>
        <w:drawing>
          <wp:anchor distT="0" distB="0" distL="114300" distR="114300" simplePos="0" relativeHeight="251659264" behindDoc="0" locked="0" layoutInCell="1" allowOverlap="1" wp14:anchorId="60B8839E" wp14:editId="6A8A98B1">
            <wp:simplePos x="0" y="0"/>
            <wp:positionH relativeFrom="margin">
              <wp:posOffset>873125</wp:posOffset>
            </wp:positionH>
            <wp:positionV relativeFrom="paragraph">
              <wp:posOffset>194945</wp:posOffset>
            </wp:positionV>
            <wp:extent cx="3916680" cy="2294890"/>
            <wp:effectExtent l="0" t="0" r="7620" b="0"/>
            <wp:wrapSquare wrapText="bothSides"/>
            <wp:docPr id="2" name="Picture 2" descr="Germany in 19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rmany in 1945"/>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16680" cy="22948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177EF2E" w14:textId="7319B07F" w:rsidR="00452C9D" w:rsidRDefault="00452C9D"/>
    <w:p w14:paraId="6D740134" w14:textId="6D1E1F9E" w:rsidR="00452C9D" w:rsidRDefault="00452C9D"/>
    <w:p w14:paraId="37AFD45B" w14:textId="77777777" w:rsidR="00455131" w:rsidRDefault="00455131"/>
    <w:p w14:paraId="572E04F5" w14:textId="4F6F9D7D" w:rsidR="00452C9D" w:rsidRDefault="00452C9D"/>
    <w:p w14:paraId="3F9544CA" w14:textId="0DCCEE4D" w:rsidR="00452C9D" w:rsidRDefault="00452C9D"/>
    <w:p w14:paraId="09DEB8FF" w14:textId="406BCAE1" w:rsidR="00452C9D" w:rsidRDefault="00452C9D"/>
    <w:p w14:paraId="390582CE" w14:textId="75A509EB" w:rsidR="00452C9D" w:rsidRDefault="00452C9D"/>
    <w:p w14:paraId="577A7947" w14:textId="77777777" w:rsidR="00331443" w:rsidRDefault="00331443"/>
    <w:p w14:paraId="4C2CC271" w14:textId="4E4809C4" w:rsidR="00452C9D" w:rsidRDefault="00452C9D" w:rsidP="00455131">
      <w:pPr>
        <w:jc w:val="center"/>
      </w:pPr>
      <w:r>
        <w:t>Fig 2. A map outlining the attack on Berlin and the war on 2 fronts</w:t>
      </w:r>
      <w:r w:rsidR="00F87073">
        <w:t>.</w:t>
      </w:r>
      <w:r w:rsidR="00455131">
        <w:rPr>
          <w:rStyle w:val="FootnoteReference"/>
        </w:rPr>
        <w:footnoteReference w:id="22"/>
      </w:r>
    </w:p>
    <w:p w14:paraId="72E21CF8" w14:textId="77777777" w:rsidR="00455131" w:rsidRDefault="00455131" w:rsidP="00455131">
      <w:pPr>
        <w:jc w:val="center"/>
      </w:pPr>
    </w:p>
    <w:p w14:paraId="147ADCA6" w14:textId="43E8AEFE" w:rsidR="00455131" w:rsidRDefault="00D64908" w:rsidP="00613B3A">
      <w:r>
        <w:t>During the battle</w:t>
      </w:r>
      <w:r w:rsidR="00C41CEC">
        <w:t>,</w:t>
      </w:r>
      <w:r>
        <w:t xml:space="preserve"> Field Marshall Wilhelm Keitel</w:t>
      </w:r>
      <w:r w:rsidR="00207006">
        <w:t xml:space="preserve">, under </w:t>
      </w:r>
      <w:r w:rsidR="00C264CF">
        <w:t xml:space="preserve">the </w:t>
      </w:r>
      <w:r w:rsidR="00207006">
        <w:t>instruction of Adolf Hitler himself,</w:t>
      </w:r>
      <w:r>
        <w:t xml:space="preserve"> ordered German forces to </w:t>
      </w:r>
      <w:r w:rsidR="00207006">
        <w:t xml:space="preserve">keep fighting until the last man. Despite this, and upon realising that he did not have the means to keep fighting and what his superiors were posing was impossible, General Walther </w:t>
      </w:r>
      <w:proofErr w:type="spellStart"/>
      <w:r w:rsidR="00207006">
        <w:t>Wenck</w:t>
      </w:r>
      <w:proofErr w:type="spellEnd"/>
      <w:r w:rsidR="00207006">
        <w:t xml:space="preserve"> instead instructed the men under his command</w:t>
      </w:r>
      <w:r w:rsidR="009A6B46">
        <w:t>, the 12</w:t>
      </w:r>
      <w:r w:rsidR="009A6B46" w:rsidRPr="009A6B46">
        <w:rPr>
          <w:vertAlign w:val="superscript"/>
        </w:rPr>
        <w:t>th</w:t>
      </w:r>
      <w:r w:rsidR="009A6B46">
        <w:t xml:space="preserve"> Army, the 20</w:t>
      </w:r>
      <w:r w:rsidR="009A6B46" w:rsidRPr="009A6B46">
        <w:rPr>
          <w:vertAlign w:val="superscript"/>
        </w:rPr>
        <w:t>th</w:t>
      </w:r>
      <w:r w:rsidR="009A6B46">
        <w:t xml:space="preserve"> Army Corps and the 9</w:t>
      </w:r>
      <w:r w:rsidR="009A6B46" w:rsidRPr="009A6B46">
        <w:rPr>
          <w:vertAlign w:val="superscript"/>
        </w:rPr>
        <w:t>th</w:t>
      </w:r>
      <w:r w:rsidR="009A6B46">
        <w:t xml:space="preserve"> Army</w:t>
      </w:r>
      <w:r w:rsidR="00207006">
        <w:t xml:space="preserve"> to retrea</w:t>
      </w:r>
      <w:r w:rsidR="009A6B46">
        <w:t>t.</w:t>
      </w:r>
      <w:r w:rsidR="009A6B46">
        <w:rPr>
          <w:rStyle w:val="FootnoteReference"/>
        </w:rPr>
        <w:footnoteReference w:id="23"/>
      </w:r>
      <w:r w:rsidR="009A6B46">
        <w:t xml:space="preserve"> </w:t>
      </w:r>
      <w:proofErr w:type="spellStart"/>
      <w:r w:rsidR="009A6B46">
        <w:t>Wenck</w:t>
      </w:r>
      <w:proofErr w:type="spellEnd"/>
      <w:r w:rsidR="009A6B46">
        <w:t xml:space="preserve"> had a plan, he sent his remaining troops and civilians to be evacuated, knowing that the allies advancing from the west would be kinder to them than the Russians</w:t>
      </w:r>
      <w:r w:rsidR="005A4E2F">
        <w:t>. A</w:t>
      </w:r>
      <w:r w:rsidR="00060F76">
        <w:t>ccording to Ruslan Budnik writing in 2018</w:t>
      </w:r>
      <w:r w:rsidR="005A4E2F">
        <w:t xml:space="preserve">, </w:t>
      </w:r>
      <w:proofErr w:type="spellStart"/>
      <w:r w:rsidR="00060F76">
        <w:t>Wenck</w:t>
      </w:r>
      <w:proofErr w:type="spellEnd"/>
      <w:r w:rsidR="009A6B46">
        <w:t xml:space="preserve"> told them ‘</w:t>
      </w:r>
      <w:r w:rsidR="009A6B46" w:rsidRPr="009A6B46">
        <w:t>Comrades, you’ve got to go in once more. It’s not about Berlin any more, it’s not about the Reich any more</w:t>
      </w:r>
      <w:r w:rsidR="009A6B46">
        <w:t>’</w:t>
      </w:r>
      <w:r w:rsidR="004A6F1D">
        <w:t>.</w:t>
      </w:r>
      <w:r w:rsidR="00DE79A8">
        <w:rPr>
          <w:rStyle w:val="FootnoteReference"/>
        </w:rPr>
        <w:footnoteReference w:id="24"/>
      </w:r>
      <w:r w:rsidR="004A6F1D">
        <w:t xml:space="preserve"> </w:t>
      </w:r>
      <w:proofErr w:type="spellStart"/>
      <w:r w:rsidR="004A6F1D">
        <w:t>Wenck’s</w:t>
      </w:r>
      <w:proofErr w:type="spellEnd"/>
      <w:r w:rsidR="004A6F1D">
        <w:t xml:space="preserve"> actions managed to evacuate somewhere between tens of thousands to even hundreds of thousands of civilians across the river Elbe</w:t>
      </w:r>
      <w:r w:rsidR="008C24F5">
        <w:t>,</w:t>
      </w:r>
      <w:r w:rsidR="004A6F1D">
        <w:t xml:space="preserve"> with himself being among the last to cross where he surrendered to American soldiers upon arrival</w:t>
      </w:r>
      <w:r w:rsidR="00C264CF">
        <w:t>,</w:t>
      </w:r>
      <w:r w:rsidR="004A6F1D">
        <w:t xml:space="preserve"> while </w:t>
      </w:r>
      <w:r w:rsidR="00452C9D">
        <w:t xml:space="preserve">Berlin </w:t>
      </w:r>
      <w:r w:rsidR="004A6F1D">
        <w:t>remained in flames with the last remnants of the Nazi party.</w:t>
      </w:r>
      <w:r w:rsidR="008C24F5">
        <w:rPr>
          <w:rStyle w:val="FootnoteReference"/>
        </w:rPr>
        <w:footnoteReference w:id="25"/>
      </w:r>
      <w:r w:rsidR="00DE79A8">
        <w:t xml:space="preserve"> Had </w:t>
      </w:r>
      <w:proofErr w:type="spellStart"/>
      <w:r w:rsidR="00DE79A8">
        <w:t>Wenck</w:t>
      </w:r>
      <w:proofErr w:type="spellEnd"/>
      <w:r w:rsidR="00DE79A8">
        <w:t xml:space="preserve"> instead chosen to keep fighting there is a chance that the war would have continued for quite some time longer, although by this point it was clear that the Germans had already</w:t>
      </w:r>
      <w:r w:rsidR="00452C9D">
        <w:t xml:space="preserve"> lost</w:t>
      </w:r>
      <w:r w:rsidR="00DE79A8">
        <w:t>.</w:t>
      </w:r>
      <w:r w:rsidR="005B12D0">
        <w:t xml:space="preserve"> </w:t>
      </w:r>
      <w:r w:rsidR="00DE79A8">
        <w:t xml:space="preserve">Sometime on </w:t>
      </w:r>
      <w:r w:rsidR="005B12D0">
        <w:t>April 30</w:t>
      </w:r>
      <w:r w:rsidR="005B12D0" w:rsidRPr="005B12D0">
        <w:rPr>
          <w:vertAlign w:val="superscript"/>
        </w:rPr>
        <w:t>th</w:t>
      </w:r>
      <w:r w:rsidR="005B12D0">
        <w:t xml:space="preserve"> 1945</w:t>
      </w:r>
      <w:r w:rsidR="00452C9D">
        <w:t>,</w:t>
      </w:r>
      <w:r w:rsidR="00207006">
        <w:rPr>
          <w:rStyle w:val="FootnoteReference"/>
        </w:rPr>
        <w:footnoteReference w:id="26"/>
      </w:r>
      <w:r w:rsidR="005B12D0">
        <w:t xml:space="preserve"> while this battle raged on, Adolf Hitler took his own life, thus signalling the fall of Germany,</w:t>
      </w:r>
      <w:r>
        <w:t xml:space="preserve"> despite a few failed attempts to keep command under</w:t>
      </w:r>
      <w:r w:rsidR="009161AE">
        <w:t xml:space="preserve"> Hermann Goring and</w:t>
      </w:r>
      <w:r>
        <w:t xml:space="preserve"> Grand Admiral Karl Donitz</w:t>
      </w:r>
      <w:r w:rsidR="009161AE">
        <w:t>.</w:t>
      </w:r>
      <w:r w:rsidR="00D63352">
        <w:t xml:space="preserve"> </w:t>
      </w:r>
      <w:r w:rsidR="009161AE">
        <w:t>T</w:t>
      </w:r>
      <w:r w:rsidR="00D63352">
        <w:t>hese attempts were unsuccessful due to the disarray in the German High Command by this point, morale was shattered and many high ranking officers had already lost all hope.</w:t>
      </w:r>
      <w:r>
        <w:t xml:space="preserve"> </w:t>
      </w:r>
      <w:r w:rsidR="00D63352">
        <w:t>T</w:t>
      </w:r>
      <w:r>
        <w:t>his would lead to the eventual surrender of Nazi Germany on May 8</w:t>
      </w:r>
      <w:r w:rsidRPr="00D64908">
        <w:rPr>
          <w:vertAlign w:val="superscript"/>
        </w:rPr>
        <w:t>th</w:t>
      </w:r>
      <w:r>
        <w:t xml:space="preserve"> 1945</w:t>
      </w:r>
      <w:r w:rsidR="009161AE">
        <w:t>, which was approved by Donitz</w:t>
      </w:r>
      <w:r>
        <w:t>.</w:t>
      </w:r>
      <w:r>
        <w:rPr>
          <w:rStyle w:val="FootnoteReference"/>
        </w:rPr>
        <w:footnoteReference w:id="27"/>
      </w:r>
      <w:r w:rsidR="00207006">
        <w:t xml:space="preserve"> </w:t>
      </w:r>
      <w:r w:rsidR="005B12D0">
        <w:t xml:space="preserve"> </w:t>
      </w:r>
      <w:r>
        <w:t>A</w:t>
      </w:r>
      <w:r w:rsidR="005B12D0">
        <w:t>lthough</w:t>
      </w:r>
      <w:r w:rsidR="009A07A7">
        <w:t xml:space="preserve">, </w:t>
      </w:r>
      <w:r w:rsidR="005B12D0">
        <w:t>small pockets of the Schutzstaffel (SS) and partisans remained and continued until 16 days after victory had been announced in Europe.</w:t>
      </w:r>
      <w:r w:rsidR="005B12D0">
        <w:rPr>
          <w:rStyle w:val="FootnoteReference"/>
        </w:rPr>
        <w:footnoteReference w:id="28"/>
      </w:r>
      <w:r w:rsidR="00D63352">
        <w:t xml:space="preserve"> Despite these </w:t>
      </w:r>
      <w:r w:rsidR="00D63352">
        <w:lastRenderedPageBreak/>
        <w:t xml:space="preserve">cells that attempted to keep the Nazi Party alive, the </w:t>
      </w:r>
      <w:r w:rsidR="009161AE">
        <w:t>w</w:t>
      </w:r>
      <w:r w:rsidR="00D63352">
        <w:t>ar as a whole was over and as such this became the final large scale battle of the war.</w:t>
      </w:r>
      <w:r w:rsidR="00B467F8">
        <w:t xml:space="preserve"> When considering the possibility that this is the main factor in the Downfall of Nazi Germany, we must also consider that this battle could never have happened if the Russians were unable to defend Moscow in 1942. Had Moscow fallen to the initial attacks in Operation Barbarossa, it is highly likely that the outcome of the battle of Berlin would have suffered a very different fate</w:t>
      </w:r>
      <w:r w:rsidR="005A4E2F">
        <w:t>. If</w:t>
      </w:r>
      <w:r w:rsidR="00B467F8">
        <w:t xml:space="preserve"> the battle would have even happened, without the impact of the Red Army forcing the Wehrmacht into a war on two fronts</w:t>
      </w:r>
      <w:r w:rsidR="00B36E55">
        <w:t xml:space="preserve">, Walther </w:t>
      </w:r>
      <w:proofErr w:type="spellStart"/>
      <w:r w:rsidR="00B36E55">
        <w:t>Wenck</w:t>
      </w:r>
      <w:proofErr w:type="spellEnd"/>
      <w:r w:rsidR="00B36E55">
        <w:t xml:space="preserve"> would likely have never surrendered and the pressure that was put on the German High command would have been considerably more bearable.</w:t>
      </w:r>
    </w:p>
    <w:p w14:paraId="53FAF2F0" w14:textId="78DB8A2F" w:rsidR="00613B3A" w:rsidRDefault="00821BB0" w:rsidP="00613B3A">
      <w:r w:rsidRPr="00821BB0">
        <w:rPr>
          <w:noProof/>
        </w:rPr>
        <w:drawing>
          <wp:inline distT="0" distB="0" distL="0" distR="0" wp14:anchorId="5F7D8D4C" wp14:editId="5EAFBC79">
            <wp:extent cx="2720340" cy="3773394"/>
            <wp:effectExtent l="0" t="0" r="3810" b="0"/>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8"/>
                    <a:stretch>
                      <a:fillRect/>
                    </a:stretch>
                  </pic:blipFill>
                  <pic:spPr>
                    <a:xfrm>
                      <a:off x="0" y="0"/>
                      <a:ext cx="2728400" cy="3784575"/>
                    </a:xfrm>
                    <a:prstGeom prst="rect">
                      <a:avLst/>
                    </a:prstGeom>
                  </pic:spPr>
                </pic:pic>
              </a:graphicData>
            </a:graphic>
          </wp:inline>
        </w:drawing>
      </w:r>
      <w:r w:rsidRPr="00821BB0">
        <w:rPr>
          <w:noProof/>
        </w:rPr>
        <w:drawing>
          <wp:inline distT="0" distB="0" distL="0" distR="0" wp14:anchorId="195124F6" wp14:editId="59AE898C">
            <wp:extent cx="2720340" cy="3768573"/>
            <wp:effectExtent l="0" t="0" r="3810" b="381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9"/>
                    <a:stretch>
                      <a:fillRect/>
                    </a:stretch>
                  </pic:blipFill>
                  <pic:spPr>
                    <a:xfrm>
                      <a:off x="0" y="0"/>
                      <a:ext cx="2737212" cy="3791946"/>
                    </a:xfrm>
                    <a:prstGeom prst="rect">
                      <a:avLst/>
                    </a:prstGeom>
                  </pic:spPr>
                </pic:pic>
              </a:graphicData>
            </a:graphic>
          </wp:inline>
        </w:drawing>
      </w:r>
    </w:p>
    <w:p w14:paraId="5BE91BC9" w14:textId="0E020F33" w:rsidR="00452C9D" w:rsidRDefault="00452C9D" w:rsidP="00455131">
      <w:pPr>
        <w:jc w:val="center"/>
      </w:pPr>
      <w:r>
        <w:t>Fig 3</w:t>
      </w:r>
      <w:r w:rsidR="00455131">
        <w:t xml:space="preserve"> and </w:t>
      </w:r>
      <w:r w:rsidR="00613B3A">
        <w:t xml:space="preserve">Fig </w:t>
      </w:r>
      <w:r w:rsidR="00455131">
        <w:t>4</w:t>
      </w:r>
      <w:r>
        <w:t xml:space="preserve">. The agreement of surrender signed by </w:t>
      </w:r>
      <w:r w:rsidR="00613B3A">
        <w:t xml:space="preserve">Alfred </w:t>
      </w:r>
      <w:proofErr w:type="spellStart"/>
      <w:r w:rsidR="00613B3A">
        <w:t>Jodl</w:t>
      </w:r>
      <w:proofErr w:type="spellEnd"/>
      <w:r w:rsidR="00613B3A">
        <w:t>, Hitler’s Military Advisor</w:t>
      </w:r>
      <w:r>
        <w:t xml:space="preserve"> after the war.</w:t>
      </w:r>
      <w:r w:rsidR="00455131">
        <w:rPr>
          <w:rStyle w:val="FootnoteReference"/>
        </w:rPr>
        <w:footnoteReference w:id="29"/>
      </w:r>
    </w:p>
    <w:p w14:paraId="7252B17C" w14:textId="3B118776" w:rsidR="00455131" w:rsidRDefault="00455131" w:rsidP="00455131">
      <w:pPr>
        <w:jc w:val="center"/>
      </w:pPr>
    </w:p>
    <w:p w14:paraId="2A8691FC" w14:textId="2E4D5EFB" w:rsidR="00455131" w:rsidRDefault="00455131" w:rsidP="00455131">
      <w:pPr>
        <w:jc w:val="center"/>
      </w:pPr>
    </w:p>
    <w:p w14:paraId="69419CB9" w14:textId="1526415F" w:rsidR="00455131" w:rsidRDefault="00455131" w:rsidP="00455131">
      <w:pPr>
        <w:jc w:val="center"/>
      </w:pPr>
    </w:p>
    <w:p w14:paraId="77A69D05" w14:textId="4DE2BBE8" w:rsidR="00455131" w:rsidRDefault="00455131" w:rsidP="00455131">
      <w:pPr>
        <w:jc w:val="center"/>
      </w:pPr>
    </w:p>
    <w:p w14:paraId="0E4F8D20" w14:textId="1CE5AFF0" w:rsidR="00455131" w:rsidRDefault="00455131" w:rsidP="00455131">
      <w:pPr>
        <w:jc w:val="center"/>
      </w:pPr>
    </w:p>
    <w:p w14:paraId="329B3D37" w14:textId="08883536" w:rsidR="00455131" w:rsidRDefault="00455131" w:rsidP="00455131">
      <w:pPr>
        <w:jc w:val="center"/>
      </w:pPr>
    </w:p>
    <w:p w14:paraId="3EE2484A" w14:textId="77777777" w:rsidR="00455131" w:rsidRDefault="00455131" w:rsidP="00060F76"/>
    <w:p w14:paraId="633DAA24" w14:textId="0460CF4F" w:rsidR="00C41CEC" w:rsidRPr="00C41CEC" w:rsidRDefault="00C41CEC">
      <w:pPr>
        <w:rPr>
          <w:b/>
          <w:bCs/>
          <w:sz w:val="24"/>
          <w:szCs w:val="24"/>
          <w:u w:val="single"/>
        </w:rPr>
      </w:pPr>
      <w:r>
        <w:rPr>
          <w:b/>
          <w:bCs/>
          <w:sz w:val="24"/>
          <w:szCs w:val="24"/>
          <w:u w:val="single"/>
        </w:rPr>
        <w:lastRenderedPageBreak/>
        <w:t>Conclusion</w:t>
      </w:r>
    </w:p>
    <w:p w14:paraId="166A88BA" w14:textId="70B7C4DE" w:rsidR="00991B35" w:rsidRDefault="00991B35">
      <w:r>
        <w:t>In conclusion, there were many factors that played a role in the eventual downfall of Nazi Germany, from financial struggles and constant growing pressure from the allies such</w:t>
      </w:r>
      <w:r w:rsidR="00A82A28">
        <w:t xml:space="preserve"> as Britain’s firm stance in the early years of the war</w:t>
      </w:r>
      <w:r>
        <w:t xml:space="preserve"> </w:t>
      </w:r>
      <w:r w:rsidR="00A82A28">
        <w:t>or</w:t>
      </w:r>
      <w:r>
        <w:t xml:space="preserve"> the U.S. joining the war</w:t>
      </w:r>
      <w:r w:rsidR="00A82A28">
        <w:t xml:space="preserve"> in 1941</w:t>
      </w:r>
      <w:r>
        <w:t>, all the way to disorder within their own High Command. However, the main factor for the ultimate collapse of the Third Reich is undeniably the Soviet Retaliation. Were it not for German</w:t>
      </w:r>
      <w:r w:rsidR="00C0560E">
        <w:t>y</w:t>
      </w:r>
      <w:r>
        <w:t xml:space="preserve">’s failure to capture Moscow, they would have never been fighting a war on two fronts when the war was taken to Germany. </w:t>
      </w:r>
      <w:r w:rsidR="00A82A28">
        <w:t xml:space="preserve">They would have never suffered the restless pressure as they lost battle after </w:t>
      </w:r>
      <w:r w:rsidR="005A4E2F">
        <w:t xml:space="preserve">the </w:t>
      </w:r>
      <w:r w:rsidR="00A82A28">
        <w:t xml:space="preserve">battle on the Eastern Front due </w:t>
      </w:r>
      <w:r w:rsidR="0054611F">
        <w:t xml:space="preserve">to </w:t>
      </w:r>
      <w:r w:rsidR="00A82A28">
        <w:t>Russia’s relentless tactics in the name of revenge for the losses they had suffered earlier in the war. As such the main driving force in the ultimate destruction of Nazi Germany was the stubbornness</w:t>
      </w:r>
      <w:r w:rsidR="00D44736">
        <w:t xml:space="preserve"> and sheer might</w:t>
      </w:r>
      <w:r w:rsidR="00A82A28">
        <w:t xml:space="preserve"> of the Red Army.</w:t>
      </w:r>
    </w:p>
    <w:p w14:paraId="3B29BFA3" w14:textId="4BA99F57" w:rsidR="000862F8" w:rsidRDefault="000862F8"/>
    <w:p w14:paraId="45529F40" w14:textId="0DB44181" w:rsidR="000862F8" w:rsidRDefault="000862F8"/>
    <w:p w14:paraId="5741B0E0" w14:textId="0E2B785D" w:rsidR="000862F8" w:rsidRDefault="000862F8"/>
    <w:p w14:paraId="34B54C58" w14:textId="2A3EAD87" w:rsidR="000862F8" w:rsidRDefault="000862F8"/>
    <w:p w14:paraId="4193DA8D" w14:textId="60342A23" w:rsidR="000862F8" w:rsidRDefault="000862F8"/>
    <w:p w14:paraId="4C417587" w14:textId="06469CB4" w:rsidR="000862F8" w:rsidRDefault="000862F8"/>
    <w:p w14:paraId="5DF66501" w14:textId="508DB95E" w:rsidR="000862F8" w:rsidRDefault="000862F8"/>
    <w:p w14:paraId="680D3B77" w14:textId="5EAF28C8" w:rsidR="000862F8" w:rsidRDefault="000862F8"/>
    <w:p w14:paraId="00BC77B9" w14:textId="5949995F" w:rsidR="000862F8" w:rsidRDefault="000862F8"/>
    <w:p w14:paraId="778DAEF2" w14:textId="117D72A0" w:rsidR="000862F8" w:rsidRDefault="000862F8"/>
    <w:p w14:paraId="14A32F95" w14:textId="5365173B" w:rsidR="000862F8" w:rsidRDefault="000862F8"/>
    <w:p w14:paraId="683923CC" w14:textId="731F427E" w:rsidR="000862F8" w:rsidRDefault="000862F8"/>
    <w:p w14:paraId="1146BF82" w14:textId="622D88B6" w:rsidR="000862F8" w:rsidRDefault="000862F8"/>
    <w:p w14:paraId="07E28796" w14:textId="18783453" w:rsidR="000862F8" w:rsidRDefault="000862F8"/>
    <w:p w14:paraId="567C1BC8" w14:textId="7242BA5E" w:rsidR="000862F8" w:rsidRDefault="000862F8"/>
    <w:p w14:paraId="04F4ABE0" w14:textId="39727070" w:rsidR="000862F8" w:rsidRDefault="000862F8"/>
    <w:p w14:paraId="76505E23" w14:textId="043862AC" w:rsidR="000862F8" w:rsidRDefault="000862F8"/>
    <w:p w14:paraId="022E2100" w14:textId="3EB4BF89" w:rsidR="000862F8" w:rsidRDefault="000862F8"/>
    <w:p w14:paraId="3724D000" w14:textId="1A4C69B1" w:rsidR="000862F8" w:rsidRDefault="000862F8"/>
    <w:p w14:paraId="007F6F0A" w14:textId="33D38DE7" w:rsidR="000862F8" w:rsidRDefault="000862F8"/>
    <w:p w14:paraId="55F7A465" w14:textId="186A94FE" w:rsidR="000862F8" w:rsidRDefault="000862F8"/>
    <w:p w14:paraId="4BE28B6C" w14:textId="4D0B7C16" w:rsidR="000862F8" w:rsidRDefault="000862F8"/>
    <w:p w14:paraId="4CA42744" w14:textId="77777777" w:rsidR="000862F8" w:rsidRDefault="000862F8"/>
    <w:p w14:paraId="1F2B4924" w14:textId="6AD10326" w:rsidR="002507E3" w:rsidRPr="002507E3" w:rsidRDefault="005C5473" w:rsidP="002507E3">
      <w:pPr>
        <w:rPr>
          <w:b/>
          <w:bCs/>
          <w:sz w:val="20"/>
          <w:szCs w:val="20"/>
          <w:u w:val="single"/>
        </w:rPr>
      </w:pPr>
      <w:r w:rsidRPr="00F2122C">
        <w:rPr>
          <w:b/>
          <w:bCs/>
          <w:sz w:val="20"/>
          <w:szCs w:val="20"/>
          <w:u w:val="single"/>
        </w:rPr>
        <w:lastRenderedPageBreak/>
        <w:t>Bibliography</w:t>
      </w:r>
    </w:p>
    <w:p w14:paraId="74B038E3" w14:textId="684E2FF7" w:rsidR="002507E3" w:rsidRDefault="002507E3" w:rsidP="000862F8">
      <w:pPr>
        <w:pStyle w:val="FootnoteText"/>
      </w:pPr>
      <w:r w:rsidRPr="00F2122C">
        <w:t xml:space="preserve">BBC News, </w:t>
      </w:r>
      <w:r w:rsidRPr="00F2122C">
        <w:rPr>
          <w:i/>
          <w:iCs/>
        </w:rPr>
        <w:t>D-Day: What happened during the landings of 1944?</w:t>
      </w:r>
      <w:r w:rsidRPr="00F2122C">
        <w:t>, (2019) &lt;</w:t>
      </w:r>
      <w:hyperlink r:id="rId10" w:history="1">
        <w:r w:rsidRPr="00F2122C">
          <w:rPr>
            <w:rStyle w:val="Hyperlink"/>
          </w:rPr>
          <w:t>https://www.bbc.co.uk/news/world-48513108</w:t>
        </w:r>
      </w:hyperlink>
      <w:r w:rsidRPr="00F2122C">
        <w:t>&gt; [Accessed 22/12/2022]</w:t>
      </w:r>
    </w:p>
    <w:p w14:paraId="1A93063A" w14:textId="77777777" w:rsidR="002507E3" w:rsidRPr="00F2122C" w:rsidRDefault="002507E3" w:rsidP="000862F8">
      <w:pPr>
        <w:pStyle w:val="FootnoteText"/>
        <w:rPr>
          <w:lang w:val="en-US"/>
        </w:rPr>
      </w:pPr>
    </w:p>
    <w:p w14:paraId="27835CF8" w14:textId="15629D57" w:rsidR="002507E3" w:rsidRDefault="002507E3" w:rsidP="000862F8">
      <w:pPr>
        <w:pStyle w:val="FootnoteText"/>
      </w:pPr>
      <w:r w:rsidRPr="00F2122C">
        <w:t xml:space="preserve">Budnik, Ruslan, </w:t>
      </w:r>
      <w:r w:rsidRPr="00F2122C">
        <w:rPr>
          <w:i/>
          <w:iCs/>
        </w:rPr>
        <w:t xml:space="preserve">Walther </w:t>
      </w:r>
      <w:proofErr w:type="spellStart"/>
      <w:r w:rsidRPr="00F2122C">
        <w:rPr>
          <w:i/>
          <w:iCs/>
        </w:rPr>
        <w:t>Wenck</w:t>
      </w:r>
      <w:proofErr w:type="spellEnd"/>
      <w:r w:rsidRPr="00F2122C">
        <w:rPr>
          <w:i/>
          <w:iCs/>
        </w:rPr>
        <w:t>- Hitler’s Last Hope?</w:t>
      </w:r>
      <w:r w:rsidRPr="00F2122C">
        <w:t>, (2018) &lt;</w:t>
      </w:r>
      <w:hyperlink r:id="rId11" w:history="1">
        <w:r w:rsidRPr="00F2122C">
          <w:rPr>
            <w:rStyle w:val="Hyperlink"/>
          </w:rPr>
          <w:t>https://www.warhistoryonline.com/instant-articles/walther-wenck-hitlers-last-hope.html?chrome=1</w:t>
        </w:r>
      </w:hyperlink>
      <w:r w:rsidRPr="00F2122C">
        <w:t>&gt; [Accessed 22/12/2022]</w:t>
      </w:r>
    </w:p>
    <w:p w14:paraId="033AC3EA" w14:textId="77777777" w:rsidR="002507E3" w:rsidRPr="00F2122C" w:rsidRDefault="002507E3" w:rsidP="000862F8">
      <w:pPr>
        <w:pStyle w:val="FootnoteText"/>
      </w:pPr>
    </w:p>
    <w:p w14:paraId="75925D59" w14:textId="30BD8321" w:rsidR="002507E3" w:rsidRDefault="002507E3" w:rsidP="000862F8">
      <w:pPr>
        <w:pStyle w:val="FootnoteText"/>
      </w:pPr>
      <w:r w:rsidRPr="00F2122C">
        <w:t xml:space="preserve">Daily History.Org, </w:t>
      </w:r>
      <w:r w:rsidRPr="00F2122C">
        <w:rPr>
          <w:i/>
          <w:iCs/>
        </w:rPr>
        <w:t>Why Was France Defeated in 1940</w:t>
      </w:r>
      <w:r w:rsidRPr="00F2122C">
        <w:t>, (2021) &lt;</w:t>
      </w:r>
      <w:hyperlink r:id="rId12" w:anchor=":~:text=The%20Battle%20of%20France%20started%20on%20the%20invasion,Reynaud%20resigned%20on%20June%2016th%20during%20the%20catastrophe." w:history="1">
        <w:r w:rsidRPr="00F2122C">
          <w:rPr>
            <w:rStyle w:val="Hyperlink"/>
          </w:rPr>
          <w:t>https://dailyhistory.org/Why_was_France_defeated_in_1940#:~:text=The%20Battle%20of%20France%20started%20on%20the%20invasion,Reynaud%20resigned%20on%20June%2016th%20during%20the%20catastrophe.</w:t>
        </w:r>
      </w:hyperlink>
      <w:r w:rsidRPr="00F2122C">
        <w:t>&gt; [Accessed 18/12/2022]</w:t>
      </w:r>
    </w:p>
    <w:p w14:paraId="77E89588" w14:textId="77777777" w:rsidR="002507E3" w:rsidRPr="00F2122C" w:rsidRDefault="002507E3" w:rsidP="000862F8">
      <w:pPr>
        <w:pStyle w:val="FootnoteText"/>
      </w:pPr>
    </w:p>
    <w:p w14:paraId="0B141593" w14:textId="10ADA1C5" w:rsidR="002507E3" w:rsidRDefault="002507E3" w:rsidP="000862F8">
      <w:pPr>
        <w:pStyle w:val="FootnoteText"/>
        <w:rPr>
          <w:lang w:val="en-US"/>
        </w:rPr>
      </w:pPr>
      <w:r w:rsidRPr="00F2122C">
        <w:rPr>
          <w:lang w:val="en-US"/>
        </w:rPr>
        <w:t xml:space="preserve">History.com, </w:t>
      </w:r>
      <w:r w:rsidRPr="00F2122C">
        <w:rPr>
          <w:i/>
          <w:iCs/>
          <w:lang w:val="en-US"/>
        </w:rPr>
        <w:t>D-Day</w:t>
      </w:r>
      <w:r w:rsidRPr="00F2122C">
        <w:rPr>
          <w:lang w:val="en-US"/>
        </w:rPr>
        <w:t xml:space="preserve"> (2009) &lt;</w:t>
      </w:r>
      <w:hyperlink r:id="rId13" w:history="1">
        <w:r w:rsidRPr="00F2122C">
          <w:rPr>
            <w:rStyle w:val="Hyperlink"/>
            <w:lang w:val="en-US"/>
          </w:rPr>
          <w:t>https://www.history.com/topics/world-war-ii/d-day</w:t>
        </w:r>
      </w:hyperlink>
      <w:r w:rsidRPr="00F2122C">
        <w:rPr>
          <w:lang w:val="en-US"/>
        </w:rPr>
        <w:t>&gt; [Accessed 21/12/2022]</w:t>
      </w:r>
    </w:p>
    <w:p w14:paraId="7023BC09" w14:textId="77777777" w:rsidR="00FD0018" w:rsidRPr="00F2122C" w:rsidRDefault="00FD0018" w:rsidP="000862F8">
      <w:pPr>
        <w:pStyle w:val="FootnoteText"/>
        <w:rPr>
          <w:lang w:val="en-US"/>
        </w:rPr>
      </w:pPr>
    </w:p>
    <w:p w14:paraId="1C8C4DCB" w14:textId="715C520A" w:rsidR="002507E3" w:rsidRDefault="002507E3" w:rsidP="000862F8">
      <w:pPr>
        <w:pStyle w:val="FootnoteText"/>
      </w:pPr>
      <w:r w:rsidRPr="00F2122C">
        <w:rPr>
          <w:lang w:val="en-US"/>
        </w:rPr>
        <w:t>History.com,</w:t>
      </w:r>
      <w:r w:rsidRPr="00F2122C">
        <w:rPr>
          <w:i/>
          <w:iCs/>
          <w:lang w:val="en-US"/>
        </w:rPr>
        <w:t xml:space="preserve"> How many were killed on D-Day?</w:t>
      </w:r>
      <w:r w:rsidRPr="00F2122C">
        <w:rPr>
          <w:lang w:val="en-US"/>
        </w:rPr>
        <w:t xml:space="preserve">, (2019) </w:t>
      </w:r>
      <w:r w:rsidRPr="00F2122C">
        <w:t>&lt;</w:t>
      </w:r>
      <w:hyperlink r:id="rId14" w:history="1">
        <w:r w:rsidRPr="00F2122C">
          <w:rPr>
            <w:rStyle w:val="Hyperlink"/>
          </w:rPr>
          <w:t>https://www.history.com/news/d-day-casualties-deaths-allies</w:t>
        </w:r>
      </w:hyperlink>
      <w:r w:rsidRPr="00F2122C">
        <w:t>&gt; [Accessed 21/12/2022]</w:t>
      </w:r>
    </w:p>
    <w:p w14:paraId="7DC44DA7" w14:textId="77777777" w:rsidR="002507E3" w:rsidRPr="00F2122C" w:rsidRDefault="002507E3" w:rsidP="000862F8">
      <w:pPr>
        <w:pStyle w:val="FootnoteText"/>
      </w:pPr>
    </w:p>
    <w:p w14:paraId="4D9130B9" w14:textId="3C2C5C23" w:rsidR="002507E3" w:rsidRDefault="002507E3" w:rsidP="000862F8">
      <w:pPr>
        <w:pStyle w:val="FootnoteText"/>
      </w:pPr>
      <w:r w:rsidRPr="00F2122C">
        <w:t xml:space="preserve">Imperial War Museums, </w:t>
      </w:r>
      <w:r w:rsidRPr="00F2122C">
        <w:rPr>
          <w:i/>
          <w:iCs/>
        </w:rPr>
        <w:t>8 Things You Need To Know About The Battle Of Britain</w:t>
      </w:r>
      <w:r w:rsidRPr="00F2122C">
        <w:t>, (2022) &lt;</w:t>
      </w:r>
      <w:hyperlink r:id="rId15" w:history="1">
        <w:r w:rsidRPr="00F2122C">
          <w:rPr>
            <w:rStyle w:val="Hyperlink"/>
          </w:rPr>
          <w:t>https://www.iwm.org.uk/history/8-things-you-need-to-know-about-the-battle-of-britain</w:t>
        </w:r>
      </w:hyperlink>
      <w:r w:rsidRPr="00F2122C">
        <w:t>&gt; [Accessed 18/12/2022]</w:t>
      </w:r>
    </w:p>
    <w:p w14:paraId="0CD78ADA" w14:textId="77777777" w:rsidR="002507E3" w:rsidRPr="00F2122C" w:rsidRDefault="002507E3" w:rsidP="000862F8">
      <w:pPr>
        <w:pStyle w:val="FootnoteText"/>
      </w:pPr>
    </w:p>
    <w:p w14:paraId="56070A17" w14:textId="43F68265" w:rsidR="002507E3" w:rsidRDefault="002507E3" w:rsidP="000862F8">
      <w:pPr>
        <w:pStyle w:val="FootnoteText"/>
        <w:rPr>
          <w:lang w:val="en-US"/>
        </w:rPr>
      </w:pPr>
      <w:r w:rsidRPr="00F2122C">
        <w:rPr>
          <w:lang w:val="en-US"/>
        </w:rPr>
        <w:t xml:space="preserve">Jones, Matthew, </w:t>
      </w:r>
      <w:r w:rsidRPr="00F2122C">
        <w:rPr>
          <w:i/>
          <w:iCs/>
          <w:lang w:val="en-US"/>
        </w:rPr>
        <w:t>When, Why, and How did the United States enter WW2? The Date America Joins the Party,</w:t>
      </w:r>
      <w:r w:rsidRPr="00F2122C">
        <w:rPr>
          <w:lang w:val="en-US"/>
        </w:rPr>
        <w:t>(2020) &lt;</w:t>
      </w:r>
      <w:hyperlink r:id="rId16" w:anchor=":~:text=The%20United%20States%20officially%20entered%20World%20War%202,one%20day%20after%20the%20attacks%20on%20Pearl%20Harbor." w:history="1">
        <w:r w:rsidRPr="00F2122C">
          <w:rPr>
            <w:rStyle w:val="Hyperlink"/>
            <w:lang w:val="en-US"/>
          </w:rPr>
          <w:t>https://historycooperative.org/when-did-the-us-enter-ww2/#:~:text=The%20United%20States%20officially%20entered%20World%20War%202,one%20day%20after%20the%20attacks%20on%20Pearl%20Harbor.</w:t>
        </w:r>
      </w:hyperlink>
      <w:r w:rsidRPr="00F2122C">
        <w:rPr>
          <w:lang w:val="en-US"/>
        </w:rPr>
        <w:t>&gt; [Accessed 22/12/2022]</w:t>
      </w:r>
    </w:p>
    <w:p w14:paraId="62F5352E" w14:textId="77777777" w:rsidR="002507E3" w:rsidRPr="00F2122C" w:rsidRDefault="002507E3" w:rsidP="000862F8">
      <w:pPr>
        <w:pStyle w:val="FootnoteText"/>
      </w:pPr>
    </w:p>
    <w:p w14:paraId="671AE8DF" w14:textId="77777777" w:rsidR="002507E3" w:rsidRPr="00F2122C" w:rsidRDefault="002507E3">
      <w:pPr>
        <w:rPr>
          <w:sz w:val="20"/>
          <w:szCs w:val="20"/>
        </w:rPr>
      </w:pPr>
      <w:r w:rsidRPr="00F2122C">
        <w:rPr>
          <w:sz w:val="20"/>
          <w:szCs w:val="20"/>
        </w:rPr>
        <w:t xml:space="preserve">National Archives Catalogue, </w:t>
      </w:r>
      <w:r w:rsidRPr="00F2122C">
        <w:rPr>
          <w:i/>
          <w:iCs/>
          <w:sz w:val="20"/>
          <w:szCs w:val="20"/>
        </w:rPr>
        <w:t>Act of Military Surrender</w:t>
      </w:r>
      <w:r w:rsidRPr="00F2122C">
        <w:rPr>
          <w:sz w:val="20"/>
          <w:szCs w:val="20"/>
        </w:rPr>
        <w:t>, (1945) &lt;</w:t>
      </w:r>
      <w:hyperlink r:id="rId17" w:history="1">
        <w:r w:rsidRPr="00F2122C">
          <w:rPr>
            <w:rStyle w:val="Hyperlink"/>
            <w:sz w:val="20"/>
            <w:szCs w:val="20"/>
          </w:rPr>
          <w:t>https://s3.amazonaws.com/NARAprodstorage/opastorage/live/81/7479/1747981/content/arcmedia/social-media/gallery/1747981.pdf</w:t>
        </w:r>
      </w:hyperlink>
      <w:r w:rsidRPr="00F2122C">
        <w:rPr>
          <w:sz w:val="20"/>
          <w:szCs w:val="20"/>
        </w:rPr>
        <w:t>&gt; [Accessed 22/12/2022]</w:t>
      </w:r>
    </w:p>
    <w:p w14:paraId="0E64AF05" w14:textId="77777777" w:rsidR="002507E3" w:rsidRPr="00F2122C" w:rsidRDefault="002507E3">
      <w:pPr>
        <w:rPr>
          <w:sz w:val="20"/>
          <w:szCs w:val="20"/>
          <w:lang w:val="en-US"/>
        </w:rPr>
      </w:pPr>
      <w:r w:rsidRPr="00F2122C">
        <w:rPr>
          <w:sz w:val="20"/>
          <w:szCs w:val="20"/>
          <w:lang w:val="en-US"/>
        </w:rPr>
        <w:t xml:space="preserve">National Interest.org, </w:t>
      </w:r>
      <w:r w:rsidRPr="00F2122C">
        <w:rPr>
          <w:i/>
          <w:iCs/>
          <w:sz w:val="20"/>
          <w:szCs w:val="20"/>
          <w:lang w:val="en-US"/>
        </w:rPr>
        <w:t>This was Europe’s Last World War II Battle (16 days after the War Ended)</w:t>
      </w:r>
      <w:r w:rsidRPr="00F2122C">
        <w:rPr>
          <w:sz w:val="20"/>
          <w:szCs w:val="20"/>
          <w:lang w:val="en-US"/>
        </w:rPr>
        <w:t>, (2022), &lt;</w:t>
      </w:r>
      <w:hyperlink r:id="rId18" w:history="1">
        <w:r w:rsidRPr="00F2122C">
          <w:rPr>
            <w:rStyle w:val="Hyperlink"/>
            <w:sz w:val="20"/>
            <w:szCs w:val="20"/>
            <w:lang w:val="en-US"/>
          </w:rPr>
          <w:t>https://nationalinterest.org/blog/the-buzz/was-europes-last-world-war-ii-battle-16-days-after-the-war-24721</w:t>
        </w:r>
      </w:hyperlink>
      <w:r w:rsidRPr="00F2122C">
        <w:rPr>
          <w:sz w:val="20"/>
          <w:szCs w:val="20"/>
          <w:lang w:val="en-US"/>
        </w:rPr>
        <w:t>&gt; [Accessed 22/12/2022]</w:t>
      </w:r>
    </w:p>
    <w:p w14:paraId="479B1DE5" w14:textId="74061367" w:rsidR="002507E3" w:rsidRDefault="002507E3" w:rsidP="005C5473">
      <w:pPr>
        <w:pStyle w:val="FootnoteText"/>
      </w:pPr>
      <w:proofErr w:type="spellStart"/>
      <w:r w:rsidRPr="00F2122C">
        <w:t>Owlcation</w:t>
      </w:r>
      <w:proofErr w:type="spellEnd"/>
      <w:r w:rsidRPr="00F2122C">
        <w:t xml:space="preserve">, </w:t>
      </w:r>
      <w:r w:rsidRPr="00F2122C">
        <w:rPr>
          <w:i/>
          <w:iCs/>
        </w:rPr>
        <w:t>Why Did Hitler Invade the Soviet Union During WW2?</w:t>
      </w:r>
      <w:r w:rsidRPr="00F2122C">
        <w:t>, (2022) &lt;</w:t>
      </w:r>
      <w:hyperlink r:id="rId19" w:history="1">
        <w:r w:rsidRPr="00F2122C">
          <w:rPr>
            <w:rStyle w:val="Hyperlink"/>
          </w:rPr>
          <w:t>https://owlcation.com/humanities/Why-Did-Hitler-Invade-the-Soviet-Union-During-WW2</w:t>
        </w:r>
      </w:hyperlink>
      <w:r w:rsidRPr="00F2122C">
        <w:t>&gt; [Accessed 18/12/2022].</w:t>
      </w:r>
    </w:p>
    <w:p w14:paraId="282353A0" w14:textId="77777777" w:rsidR="002507E3" w:rsidRPr="00F2122C" w:rsidRDefault="002507E3" w:rsidP="005C5473">
      <w:pPr>
        <w:pStyle w:val="FootnoteText"/>
      </w:pPr>
    </w:p>
    <w:p w14:paraId="24D6B42F" w14:textId="6E4BE8AE" w:rsidR="002507E3" w:rsidRDefault="002507E3" w:rsidP="005C5473">
      <w:pPr>
        <w:pStyle w:val="FootnoteText"/>
      </w:pPr>
      <w:r w:rsidRPr="00F2122C">
        <w:t xml:space="preserve">Peck, Michael, </w:t>
      </w:r>
      <w:r w:rsidRPr="00F2122C">
        <w:rPr>
          <w:i/>
          <w:iCs/>
        </w:rPr>
        <w:t>How the Russian Winter Froze Hitler’s Nazi Empire in Its Tracks,</w:t>
      </w:r>
      <w:r w:rsidRPr="00F2122C">
        <w:t xml:space="preserve"> (2021) &lt;</w:t>
      </w:r>
      <w:hyperlink r:id="rId20" w:history="1">
        <w:r w:rsidRPr="00F2122C">
          <w:rPr>
            <w:rStyle w:val="Hyperlink"/>
          </w:rPr>
          <w:t>https://nationalinterest.org/blog/reboot/how-russian-winter-froze-hitler%E2%80%99s-nazi-empire-its-tracks-190821</w:t>
        </w:r>
      </w:hyperlink>
      <w:r w:rsidRPr="00F2122C">
        <w:t>&gt; [Accessed 18/12/2022].</w:t>
      </w:r>
    </w:p>
    <w:p w14:paraId="712A46F5" w14:textId="77777777" w:rsidR="002507E3" w:rsidRPr="00F2122C" w:rsidRDefault="002507E3" w:rsidP="005C5473">
      <w:pPr>
        <w:pStyle w:val="FootnoteText"/>
      </w:pPr>
    </w:p>
    <w:p w14:paraId="5BCB2851" w14:textId="7DF106A2" w:rsidR="002507E3" w:rsidRDefault="002507E3" w:rsidP="005C5473">
      <w:pPr>
        <w:pStyle w:val="FootnoteText"/>
      </w:pPr>
      <w:proofErr w:type="spellStart"/>
      <w:r w:rsidRPr="00F2122C">
        <w:t>Royde</w:t>
      </w:r>
      <w:proofErr w:type="spellEnd"/>
      <w:r w:rsidRPr="00F2122C">
        <w:t xml:space="preserve">-Smith, John. Graham, </w:t>
      </w:r>
      <w:r w:rsidRPr="00F2122C">
        <w:rPr>
          <w:i/>
          <w:iCs/>
        </w:rPr>
        <w:t>Operation Barbarossa,</w:t>
      </w:r>
      <w:r w:rsidRPr="00F2122C">
        <w:t xml:space="preserve"> (2022) &lt;</w:t>
      </w:r>
      <w:hyperlink r:id="rId21" w:history="1">
        <w:r w:rsidRPr="00F2122C">
          <w:rPr>
            <w:rStyle w:val="Hyperlink"/>
          </w:rPr>
          <w:t>https://www.britannica.com/event/Operation-Barbarossa</w:t>
        </w:r>
      </w:hyperlink>
      <w:r w:rsidRPr="00F2122C">
        <w:t>&gt; [Accessed 18/12/2022].</w:t>
      </w:r>
    </w:p>
    <w:p w14:paraId="229868C5" w14:textId="77777777" w:rsidR="002507E3" w:rsidRPr="00F2122C" w:rsidRDefault="002507E3" w:rsidP="005C5473">
      <w:pPr>
        <w:pStyle w:val="FootnoteText"/>
      </w:pPr>
    </w:p>
    <w:p w14:paraId="1BD6A2F0" w14:textId="4BF8010B" w:rsidR="002507E3" w:rsidRDefault="002507E3" w:rsidP="005C5473">
      <w:pPr>
        <w:pStyle w:val="FootnoteText"/>
      </w:pPr>
      <w:proofErr w:type="spellStart"/>
      <w:r w:rsidRPr="00F2122C">
        <w:t>SciencesPo</w:t>
      </w:r>
      <w:proofErr w:type="spellEnd"/>
      <w:r w:rsidRPr="00F2122C">
        <w:t xml:space="preserve">, </w:t>
      </w:r>
      <w:r w:rsidRPr="00F2122C">
        <w:rPr>
          <w:i/>
          <w:iCs/>
        </w:rPr>
        <w:t xml:space="preserve">The Transit Camp for Jews in </w:t>
      </w:r>
      <w:proofErr w:type="spellStart"/>
      <w:r w:rsidRPr="00F2122C">
        <w:rPr>
          <w:i/>
          <w:iCs/>
        </w:rPr>
        <w:t>Mechelen</w:t>
      </w:r>
      <w:proofErr w:type="spellEnd"/>
      <w:r w:rsidRPr="00F2122C">
        <w:rPr>
          <w:i/>
          <w:iCs/>
        </w:rPr>
        <w:t>: The Antechamber of Death</w:t>
      </w:r>
      <w:r w:rsidRPr="00F2122C">
        <w:t xml:space="preserve"> (2008) &lt;</w:t>
      </w:r>
      <w:hyperlink r:id="rId22" w:history="1">
        <w:r w:rsidRPr="00F2122C">
          <w:rPr>
            <w:rStyle w:val="Hyperlink"/>
          </w:rPr>
          <w:t>https://www.sciencespo.fr/mass-violence-war-massacre-resistance/en/document/transit-camp-jews-mechelen-antechamber-death.html</w:t>
        </w:r>
      </w:hyperlink>
      <w:r w:rsidRPr="00F2122C">
        <w:t>&gt; [Accessed 22/12/2022].</w:t>
      </w:r>
    </w:p>
    <w:p w14:paraId="044CD4AC" w14:textId="77777777" w:rsidR="002507E3" w:rsidRPr="00F2122C" w:rsidRDefault="002507E3" w:rsidP="005C5473">
      <w:pPr>
        <w:pStyle w:val="FootnoteText"/>
      </w:pPr>
    </w:p>
    <w:p w14:paraId="1435A02A" w14:textId="77777777" w:rsidR="002507E3" w:rsidRPr="00F2122C" w:rsidRDefault="002507E3" w:rsidP="005C5473">
      <w:pPr>
        <w:pStyle w:val="FootnoteText"/>
      </w:pPr>
      <w:r w:rsidRPr="00F2122C">
        <w:t xml:space="preserve">World War 2.Org, </w:t>
      </w:r>
      <w:r w:rsidRPr="00F2122C">
        <w:rPr>
          <w:i/>
          <w:iCs/>
        </w:rPr>
        <w:t>The Invasion of Poland</w:t>
      </w:r>
      <w:r w:rsidRPr="00F2122C">
        <w:t>, (2014) &lt;</w:t>
      </w:r>
      <w:hyperlink r:id="rId23" w:history="1">
        <w:r w:rsidRPr="00F2122C">
          <w:rPr>
            <w:rStyle w:val="Hyperlink"/>
          </w:rPr>
          <w:t>https://worldwar2.org.uk/the-invasion-of-poland</w:t>
        </w:r>
      </w:hyperlink>
      <w:r w:rsidRPr="00F2122C">
        <w:t>&gt; [Accessed 18/12/2022].</w:t>
      </w:r>
    </w:p>
    <w:sectPr w:rsidR="002507E3" w:rsidRPr="00F2122C">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F9E6AD" w14:textId="77777777" w:rsidR="00227EAC" w:rsidRDefault="00227EAC" w:rsidP="00193996">
      <w:pPr>
        <w:spacing w:after="0" w:line="240" w:lineRule="auto"/>
      </w:pPr>
      <w:r>
        <w:separator/>
      </w:r>
    </w:p>
  </w:endnote>
  <w:endnote w:type="continuationSeparator" w:id="0">
    <w:p w14:paraId="426AA129" w14:textId="77777777" w:rsidR="00227EAC" w:rsidRDefault="00227EAC" w:rsidP="001939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3E10F8" w14:textId="77777777" w:rsidR="00227EAC" w:rsidRDefault="00227EAC" w:rsidP="00193996">
      <w:pPr>
        <w:spacing w:after="0" w:line="240" w:lineRule="auto"/>
      </w:pPr>
      <w:r>
        <w:separator/>
      </w:r>
    </w:p>
  </w:footnote>
  <w:footnote w:type="continuationSeparator" w:id="0">
    <w:p w14:paraId="3C32BFAB" w14:textId="77777777" w:rsidR="00227EAC" w:rsidRDefault="00227EAC" w:rsidP="00193996">
      <w:pPr>
        <w:spacing w:after="0" w:line="240" w:lineRule="auto"/>
      </w:pPr>
      <w:r>
        <w:continuationSeparator/>
      </w:r>
    </w:p>
  </w:footnote>
  <w:footnote w:id="1">
    <w:p w14:paraId="63922953" w14:textId="1EA95CDB" w:rsidR="00086786" w:rsidRPr="00086786" w:rsidRDefault="00086786">
      <w:pPr>
        <w:pStyle w:val="FootnoteText"/>
      </w:pPr>
      <w:r>
        <w:rPr>
          <w:rStyle w:val="FootnoteReference"/>
        </w:rPr>
        <w:footnoteRef/>
      </w:r>
      <w:r w:rsidRPr="00086786">
        <w:t xml:space="preserve"> </w:t>
      </w:r>
      <w:bookmarkStart w:id="0" w:name="_Hlk122624757"/>
      <w:r w:rsidRPr="00086786">
        <w:t xml:space="preserve">World </w:t>
      </w:r>
      <w:r>
        <w:t>War 2.Org</w:t>
      </w:r>
      <w:r w:rsidR="00DD4894">
        <w:t>,</w:t>
      </w:r>
      <w:r>
        <w:t xml:space="preserve"> </w:t>
      </w:r>
      <w:r>
        <w:rPr>
          <w:i/>
          <w:iCs/>
        </w:rPr>
        <w:t>The Invasion of Poland</w:t>
      </w:r>
      <w:r>
        <w:t xml:space="preserve">, (2014) </w:t>
      </w:r>
      <w:r w:rsidRPr="00086786">
        <w:t>&lt;</w:t>
      </w:r>
      <w:hyperlink r:id="rId1" w:history="1">
        <w:r w:rsidRPr="00086786">
          <w:rPr>
            <w:rStyle w:val="Hyperlink"/>
          </w:rPr>
          <w:t>https://worldwar2.org.uk/the-invasion-of-poland</w:t>
        </w:r>
      </w:hyperlink>
      <w:r w:rsidRPr="00086786">
        <w:t>&gt;</w:t>
      </w:r>
      <w:r>
        <w:t xml:space="preserve"> [Accessed 18/12/2022]</w:t>
      </w:r>
      <w:r w:rsidR="00372681">
        <w:t>.</w:t>
      </w:r>
      <w:bookmarkEnd w:id="0"/>
    </w:p>
  </w:footnote>
  <w:footnote w:id="2">
    <w:p w14:paraId="7722C993" w14:textId="778239BD" w:rsidR="00DD4894" w:rsidRDefault="00DD4894">
      <w:pPr>
        <w:pStyle w:val="FootnoteText"/>
      </w:pPr>
      <w:r>
        <w:rPr>
          <w:rStyle w:val="FootnoteReference"/>
        </w:rPr>
        <w:footnoteRef/>
      </w:r>
      <w:r>
        <w:t xml:space="preserve"> Daily History.Org, </w:t>
      </w:r>
      <w:r w:rsidRPr="00DD4894">
        <w:rPr>
          <w:i/>
          <w:iCs/>
        </w:rPr>
        <w:t>Why Was</w:t>
      </w:r>
      <w:r>
        <w:rPr>
          <w:i/>
          <w:iCs/>
        </w:rPr>
        <w:t xml:space="preserve"> France Defeated in 1940</w:t>
      </w:r>
      <w:r>
        <w:t>, (2021)</w:t>
      </w:r>
      <w:r w:rsidR="00372681">
        <w:t xml:space="preserve"> </w:t>
      </w:r>
      <w:r>
        <w:t>&lt;</w:t>
      </w:r>
      <w:hyperlink r:id="rId2" w:anchor=":~:text=The%20Battle%20of%20France%20started%20on%20the%20invasion,Reynaud%20resigned%20on%20June%2016th%20during%20the%20catastrophe." w:history="1">
        <w:r w:rsidRPr="005A18F1">
          <w:rPr>
            <w:rStyle w:val="Hyperlink"/>
          </w:rPr>
          <w:t>https://dailyhistory.org/Why_was_France_defeated_in_1940#:~:text=The%20Battle%20of%20France%20started%20on%20the%20invasion,Reynaud%20resigned%20on%20June%2016th%20during%20the%20catastrophe.</w:t>
        </w:r>
      </w:hyperlink>
      <w:r>
        <w:t>&gt; [Accessed 18/12/2022]</w:t>
      </w:r>
      <w:r w:rsidR="00372681">
        <w:t>.</w:t>
      </w:r>
    </w:p>
  </w:footnote>
  <w:footnote w:id="3">
    <w:p w14:paraId="60C184FB" w14:textId="0072AC19" w:rsidR="007E1C89" w:rsidRPr="007E1C89" w:rsidRDefault="007E1C89">
      <w:pPr>
        <w:pStyle w:val="FootnoteText"/>
      </w:pPr>
      <w:r>
        <w:rPr>
          <w:rStyle w:val="FootnoteReference"/>
        </w:rPr>
        <w:footnoteRef/>
      </w:r>
      <w:r w:rsidRPr="007E1C89">
        <w:t xml:space="preserve"> </w:t>
      </w:r>
      <w:proofErr w:type="spellStart"/>
      <w:r w:rsidRPr="007E1C89">
        <w:t>S</w:t>
      </w:r>
      <w:r>
        <w:t>ciencesPo</w:t>
      </w:r>
      <w:proofErr w:type="spellEnd"/>
      <w:r>
        <w:t xml:space="preserve">, </w:t>
      </w:r>
      <w:r w:rsidRPr="007E1C89">
        <w:rPr>
          <w:i/>
          <w:iCs/>
        </w:rPr>
        <w:t xml:space="preserve">The Transit Camp for Jews in </w:t>
      </w:r>
      <w:proofErr w:type="spellStart"/>
      <w:r w:rsidRPr="007E1C89">
        <w:rPr>
          <w:i/>
          <w:iCs/>
        </w:rPr>
        <w:t>Mechelen</w:t>
      </w:r>
      <w:proofErr w:type="spellEnd"/>
      <w:r w:rsidRPr="007E1C89">
        <w:rPr>
          <w:i/>
          <w:iCs/>
        </w:rPr>
        <w:t>: The Antechamber of Death</w:t>
      </w:r>
      <w:r>
        <w:t xml:space="preserve"> (2008) &lt;</w:t>
      </w:r>
      <w:hyperlink r:id="rId3" w:history="1">
        <w:r w:rsidRPr="007E1C89">
          <w:rPr>
            <w:rStyle w:val="Hyperlink"/>
          </w:rPr>
          <w:t>https://www.sciencespo.fr/mass-violence-war-massacre-resistance/en/document/transit-camp-jews-mechelen-antechamber-death.html</w:t>
        </w:r>
      </w:hyperlink>
      <w:r>
        <w:t>&gt; [Accessed 22/12/2022].</w:t>
      </w:r>
    </w:p>
  </w:footnote>
  <w:footnote w:id="4">
    <w:p w14:paraId="053327DD" w14:textId="07ECCA96" w:rsidR="001C10BD" w:rsidRPr="00372681" w:rsidRDefault="001C10BD">
      <w:pPr>
        <w:pStyle w:val="FootnoteText"/>
      </w:pPr>
      <w:r>
        <w:rPr>
          <w:rStyle w:val="FootnoteReference"/>
        </w:rPr>
        <w:footnoteRef/>
      </w:r>
      <w:r>
        <w:t xml:space="preserve"> </w:t>
      </w:r>
      <w:bookmarkStart w:id="1" w:name="_Hlk122624714"/>
      <w:r>
        <w:t>Imperial War Museums</w:t>
      </w:r>
      <w:r w:rsidR="00372681">
        <w:t>,</w:t>
      </w:r>
      <w:r>
        <w:t xml:space="preserve"> </w:t>
      </w:r>
      <w:r w:rsidR="00372681" w:rsidRPr="00372681">
        <w:rPr>
          <w:i/>
          <w:iCs/>
        </w:rPr>
        <w:t>8 Things You Need To Know About The Battle Of Britain</w:t>
      </w:r>
      <w:r w:rsidR="00372681">
        <w:t>, (2022) &lt;</w:t>
      </w:r>
      <w:hyperlink r:id="rId4" w:history="1">
        <w:r w:rsidR="00372681" w:rsidRPr="005A18F1">
          <w:rPr>
            <w:rStyle w:val="Hyperlink"/>
          </w:rPr>
          <w:t>https://www.iwm.org.uk/history/8-things-you-need-to-know-about-the-battle-of-britain</w:t>
        </w:r>
      </w:hyperlink>
      <w:r w:rsidR="00372681">
        <w:t>&gt; [Accessed 18/12/2022].</w:t>
      </w:r>
      <w:bookmarkEnd w:id="1"/>
    </w:p>
  </w:footnote>
  <w:footnote w:id="5">
    <w:p w14:paraId="2C980D4F" w14:textId="46862687" w:rsidR="00566BE2" w:rsidRPr="00D5290B" w:rsidRDefault="00566BE2">
      <w:pPr>
        <w:pStyle w:val="FootnoteText"/>
      </w:pPr>
      <w:r>
        <w:rPr>
          <w:rStyle w:val="FootnoteReference"/>
        </w:rPr>
        <w:footnoteRef/>
      </w:r>
      <w:r>
        <w:t xml:space="preserve"> </w:t>
      </w:r>
      <w:bookmarkStart w:id="2" w:name="_Hlk122624692"/>
      <w:r w:rsidR="00D5290B">
        <w:t xml:space="preserve">BBC News, </w:t>
      </w:r>
      <w:r w:rsidR="00D5290B">
        <w:rPr>
          <w:i/>
          <w:iCs/>
        </w:rPr>
        <w:t>D-Day: What happened during the landings of 1944?</w:t>
      </w:r>
      <w:r w:rsidR="00D5290B">
        <w:t>, (2019) &lt;</w:t>
      </w:r>
      <w:hyperlink r:id="rId5" w:history="1">
        <w:r w:rsidR="00D5290B" w:rsidRPr="00F36ADC">
          <w:rPr>
            <w:rStyle w:val="Hyperlink"/>
          </w:rPr>
          <w:t>https://www.bbc.co.uk/news/world-48513108</w:t>
        </w:r>
      </w:hyperlink>
      <w:r w:rsidR="00D5290B">
        <w:t>&gt; [Accessed 22/12/2022]</w:t>
      </w:r>
      <w:bookmarkEnd w:id="2"/>
    </w:p>
  </w:footnote>
  <w:footnote w:id="6">
    <w:p w14:paraId="4F7AACF4" w14:textId="2327D05E" w:rsidR="00BB2430" w:rsidRPr="00BB2430" w:rsidRDefault="00BB2430">
      <w:pPr>
        <w:pStyle w:val="FootnoteText"/>
        <w:rPr>
          <w:lang w:val="en-US"/>
        </w:rPr>
      </w:pPr>
      <w:r>
        <w:rPr>
          <w:rStyle w:val="FootnoteReference"/>
        </w:rPr>
        <w:footnoteRef/>
      </w:r>
      <w:r>
        <w:t xml:space="preserve"> </w:t>
      </w:r>
      <w:r>
        <w:rPr>
          <w:lang w:val="en-US"/>
        </w:rPr>
        <w:t xml:space="preserve">History.com, </w:t>
      </w:r>
      <w:r>
        <w:rPr>
          <w:i/>
          <w:iCs/>
          <w:lang w:val="en-US"/>
        </w:rPr>
        <w:t>D-Day</w:t>
      </w:r>
      <w:r>
        <w:rPr>
          <w:lang w:val="en-US"/>
        </w:rPr>
        <w:t xml:space="preserve"> (2009) &lt;</w:t>
      </w:r>
      <w:hyperlink r:id="rId6" w:history="1">
        <w:r w:rsidRPr="00BB2430">
          <w:rPr>
            <w:rStyle w:val="Hyperlink"/>
            <w:lang w:val="en-US"/>
          </w:rPr>
          <w:t>https://www.history.com/topics/world-war-ii/d-day</w:t>
        </w:r>
      </w:hyperlink>
      <w:r>
        <w:rPr>
          <w:lang w:val="en-US"/>
        </w:rPr>
        <w:t>&gt; [Accessed 21/12/2022]</w:t>
      </w:r>
    </w:p>
  </w:footnote>
  <w:footnote w:id="7">
    <w:p w14:paraId="49D66ECD" w14:textId="2CA4EDEB" w:rsidR="00455131" w:rsidRDefault="00455131">
      <w:pPr>
        <w:pStyle w:val="FootnoteText"/>
      </w:pPr>
      <w:r>
        <w:rPr>
          <w:rStyle w:val="FootnoteReference"/>
        </w:rPr>
        <w:footnoteRef/>
      </w:r>
      <w:r>
        <w:t xml:space="preserve"> BBC News, 2019.</w:t>
      </w:r>
    </w:p>
  </w:footnote>
  <w:footnote w:id="8">
    <w:p w14:paraId="27D5DFB2" w14:textId="7257D68C" w:rsidR="007B5C51" w:rsidRPr="007B5C51" w:rsidRDefault="007B5C51">
      <w:pPr>
        <w:pStyle w:val="FootnoteText"/>
        <w:rPr>
          <w:lang w:val="en-US"/>
        </w:rPr>
      </w:pPr>
      <w:r>
        <w:rPr>
          <w:rStyle w:val="FootnoteReference"/>
        </w:rPr>
        <w:footnoteRef/>
      </w:r>
      <w:r>
        <w:t xml:space="preserve"> </w:t>
      </w:r>
      <w:r>
        <w:rPr>
          <w:lang w:val="en-US"/>
        </w:rPr>
        <w:t>History.com (2009)</w:t>
      </w:r>
    </w:p>
  </w:footnote>
  <w:footnote w:id="9">
    <w:p w14:paraId="0D43F4B8" w14:textId="040E42E7" w:rsidR="000C1862" w:rsidRPr="000C1862" w:rsidRDefault="000C1862">
      <w:pPr>
        <w:pStyle w:val="FootnoteText"/>
      </w:pPr>
      <w:r>
        <w:rPr>
          <w:rStyle w:val="FootnoteReference"/>
        </w:rPr>
        <w:footnoteRef/>
      </w:r>
      <w:r>
        <w:t xml:space="preserve"> </w:t>
      </w:r>
      <w:bookmarkStart w:id="3" w:name="_Hlk122624580"/>
      <w:r>
        <w:rPr>
          <w:lang w:val="en-US"/>
        </w:rPr>
        <w:t>History.com,</w:t>
      </w:r>
      <w:r>
        <w:rPr>
          <w:i/>
          <w:iCs/>
          <w:lang w:val="en-US"/>
        </w:rPr>
        <w:t xml:space="preserve"> How many were killed on D-Day?</w:t>
      </w:r>
      <w:r>
        <w:rPr>
          <w:lang w:val="en-US"/>
        </w:rPr>
        <w:t xml:space="preserve">, (2019) </w:t>
      </w:r>
      <w:r>
        <w:rPr>
          <w:noProof/>
        </w:rPr>
        <w:t>&lt;</w:t>
      </w:r>
      <w:hyperlink r:id="rId7" w:history="1">
        <w:r w:rsidRPr="000C1862">
          <w:rPr>
            <w:rStyle w:val="Hyperlink"/>
            <w:noProof/>
          </w:rPr>
          <w:t>https://www.history.com/news/d-day-casualties-deaths-allies</w:t>
        </w:r>
      </w:hyperlink>
      <w:r>
        <w:rPr>
          <w:noProof/>
        </w:rPr>
        <w:t>&gt; [Accesed 21/12/2022]</w:t>
      </w:r>
      <w:bookmarkEnd w:id="3"/>
    </w:p>
  </w:footnote>
  <w:footnote w:id="10">
    <w:p w14:paraId="43FE289B" w14:textId="28CA67BF" w:rsidR="008852D3" w:rsidRPr="008852D3" w:rsidRDefault="008852D3">
      <w:pPr>
        <w:pStyle w:val="FootnoteText"/>
        <w:rPr>
          <w:lang w:val="en-US"/>
        </w:rPr>
      </w:pPr>
      <w:r>
        <w:rPr>
          <w:rStyle w:val="FootnoteReference"/>
        </w:rPr>
        <w:footnoteRef/>
      </w:r>
      <w:r>
        <w:t xml:space="preserve"> </w:t>
      </w:r>
      <w:r>
        <w:rPr>
          <w:lang w:val="en-US"/>
        </w:rPr>
        <w:t xml:space="preserve">Matthew Jones, </w:t>
      </w:r>
      <w:r w:rsidRPr="008852D3">
        <w:rPr>
          <w:i/>
          <w:iCs/>
          <w:lang w:val="en-US"/>
        </w:rPr>
        <w:t>When, Why, and How did the United States enter WW2? The Date America Joins the Party</w:t>
      </w:r>
      <w:r>
        <w:rPr>
          <w:i/>
          <w:iCs/>
          <w:lang w:val="en-US"/>
        </w:rPr>
        <w:t>,</w:t>
      </w:r>
      <w:r>
        <w:rPr>
          <w:lang w:val="en-US"/>
        </w:rPr>
        <w:t>(2020) &lt;</w:t>
      </w:r>
      <w:hyperlink r:id="rId8" w:anchor=":~:text=The%20United%20States%20officially%20entered%20World%20War%202,one%20day%20after%20the%20attacks%20on%20Pearl%20Harbor." w:history="1">
        <w:r w:rsidRPr="00F36ADC">
          <w:rPr>
            <w:rStyle w:val="Hyperlink"/>
            <w:lang w:val="en-US"/>
          </w:rPr>
          <w:t>https://historycooperative.org/when-did-the-us-enter-ww2/#:~:text=The%20United%20States%20officially%20entered%20World%20War%202,one%20day%20after%20the%20attacks%20on%20Pearl%20Harbor.</w:t>
        </w:r>
      </w:hyperlink>
      <w:r>
        <w:rPr>
          <w:lang w:val="en-US"/>
        </w:rPr>
        <w:t>&gt; [Accessed 22/12/2022]</w:t>
      </w:r>
    </w:p>
  </w:footnote>
  <w:footnote w:id="11">
    <w:p w14:paraId="126731E3" w14:textId="6AD531A7" w:rsidR="005E52C3" w:rsidRPr="005E52C3" w:rsidRDefault="005E52C3">
      <w:pPr>
        <w:pStyle w:val="FootnoteText"/>
        <w:rPr>
          <w:lang w:val="en-US"/>
        </w:rPr>
      </w:pPr>
      <w:r>
        <w:rPr>
          <w:rStyle w:val="FootnoteReference"/>
        </w:rPr>
        <w:footnoteRef/>
      </w:r>
      <w:r>
        <w:t xml:space="preserve"> </w:t>
      </w:r>
      <w:r>
        <w:rPr>
          <w:lang w:val="en-US"/>
        </w:rPr>
        <w:t>Jones, 2020</w:t>
      </w:r>
    </w:p>
  </w:footnote>
  <w:footnote w:id="12">
    <w:p w14:paraId="66D54B39" w14:textId="44E296C1" w:rsidR="001B03BD" w:rsidRPr="001B03BD" w:rsidRDefault="001B03BD">
      <w:pPr>
        <w:pStyle w:val="FootnoteText"/>
        <w:rPr>
          <w:lang w:val="en-US"/>
        </w:rPr>
      </w:pPr>
      <w:r>
        <w:rPr>
          <w:rStyle w:val="FootnoteReference"/>
        </w:rPr>
        <w:footnoteRef/>
      </w:r>
      <w:r>
        <w:t xml:space="preserve"> </w:t>
      </w:r>
      <w:r w:rsidR="005E52C3">
        <w:rPr>
          <w:lang w:val="en-US"/>
        </w:rPr>
        <w:t>Ibid</w:t>
      </w:r>
      <w:r>
        <w:rPr>
          <w:lang w:val="en-US"/>
        </w:rPr>
        <w:t>.</w:t>
      </w:r>
    </w:p>
  </w:footnote>
  <w:footnote w:id="13">
    <w:p w14:paraId="0187649C" w14:textId="44EFFAB2" w:rsidR="00193996" w:rsidRDefault="00193996">
      <w:pPr>
        <w:pStyle w:val="FootnoteText"/>
      </w:pPr>
      <w:r>
        <w:rPr>
          <w:rStyle w:val="FootnoteReference"/>
        </w:rPr>
        <w:footnoteRef/>
      </w:r>
      <w:r>
        <w:t xml:space="preserve"> </w:t>
      </w:r>
      <w:bookmarkStart w:id="4" w:name="_Hlk122624527"/>
      <w:r w:rsidR="008F031D" w:rsidRPr="00086786">
        <w:t xml:space="preserve">Michael Peck. </w:t>
      </w:r>
      <w:r w:rsidR="008F031D" w:rsidRPr="00193996">
        <w:rPr>
          <w:i/>
          <w:iCs/>
        </w:rPr>
        <w:t>How the Russian Winter Froze Hitler’s Nazi Empire in Its Tracks</w:t>
      </w:r>
      <w:r w:rsidR="008F031D">
        <w:rPr>
          <w:i/>
          <w:iCs/>
        </w:rPr>
        <w:t>,</w:t>
      </w:r>
      <w:r w:rsidR="008F031D">
        <w:t xml:space="preserve"> (2021) &lt;</w:t>
      </w:r>
      <w:hyperlink r:id="rId9" w:history="1">
        <w:r w:rsidR="008F031D" w:rsidRPr="005A18F1">
          <w:rPr>
            <w:rStyle w:val="Hyperlink"/>
          </w:rPr>
          <w:t>https://nationalinterest.org/blog/reboot/how-russian-winter-froze-hitler%E2%80%99s-nazi-empire-its-tracks-190821</w:t>
        </w:r>
      </w:hyperlink>
      <w:r w:rsidR="008F031D">
        <w:t>&gt; [Accessed 18/12/2022].</w:t>
      </w:r>
      <w:bookmarkEnd w:id="4"/>
    </w:p>
  </w:footnote>
  <w:footnote w:id="14">
    <w:p w14:paraId="1795EBDD" w14:textId="59EDFDD2" w:rsidR="00BB0E6D" w:rsidRPr="00BB0E6D" w:rsidRDefault="00BB0E6D">
      <w:pPr>
        <w:pStyle w:val="FootnoteText"/>
      </w:pPr>
      <w:r>
        <w:rPr>
          <w:rStyle w:val="FootnoteReference"/>
        </w:rPr>
        <w:footnoteRef/>
      </w:r>
      <w:r>
        <w:t xml:space="preserve"> John Graham </w:t>
      </w:r>
      <w:proofErr w:type="spellStart"/>
      <w:r>
        <w:t>Royde</w:t>
      </w:r>
      <w:proofErr w:type="spellEnd"/>
      <w:r>
        <w:t xml:space="preserve">-Smith </w:t>
      </w:r>
      <w:r w:rsidRPr="00BB0E6D">
        <w:rPr>
          <w:i/>
          <w:iCs/>
        </w:rPr>
        <w:t>Operation Barbarossa</w:t>
      </w:r>
      <w:r w:rsidR="00086786">
        <w:rPr>
          <w:i/>
          <w:iCs/>
        </w:rPr>
        <w:t>,</w:t>
      </w:r>
      <w:r>
        <w:t xml:space="preserve"> (2022) &lt;</w:t>
      </w:r>
      <w:hyperlink r:id="rId10" w:history="1">
        <w:r w:rsidRPr="00BB0E6D">
          <w:rPr>
            <w:rStyle w:val="Hyperlink"/>
          </w:rPr>
          <w:t>https://www.britannica.com/event/Operation-Barbarossa</w:t>
        </w:r>
      </w:hyperlink>
      <w:r>
        <w:t>&gt; [Accessed 18/12/2022]</w:t>
      </w:r>
      <w:r w:rsidR="00372681">
        <w:t>.</w:t>
      </w:r>
    </w:p>
  </w:footnote>
  <w:footnote w:id="15">
    <w:p w14:paraId="53A459E8" w14:textId="71F3DEF9" w:rsidR="00193996" w:rsidRDefault="00193996">
      <w:pPr>
        <w:pStyle w:val="FootnoteText"/>
      </w:pPr>
      <w:r>
        <w:rPr>
          <w:rStyle w:val="FootnoteReference"/>
        </w:rPr>
        <w:footnoteRef/>
      </w:r>
      <w:r>
        <w:t xml:space="preserve"> </w:t>
      </w:r>
      <w:r w:rsidR="00BB0E6D">
        <w:t>Peck, 2021</w:t>
      </w:r>
      <w:r>
        <w:t>.</w:t>
      </w:r>
    </w:p>
  </w:footnote>
  <w:footnote w:id="16">
    <w:p w14:paraId="3078EB1E" w14:textId="11F928B1" w:rsidR="001239CE" w:rsidRPr="001239CE" w:rsidRDefault="001239CE">
      <w:pPr>
        <w:pStyle w:val="FootnoteText"/>
      </w:pPr>
      <w:r>
        <w:rPr>
          <w:rStyle w:val="FootnoteReference"/>
        </w:rPr>
        <w:footnoteRef/>
      </w:r>
      <w:r>
        <w:t xml:space="preserve"> </w:t>
      </w:r>
      <w:proofErr w:type="spellStart"/>
      <w:r>
        <w:t>Owlcation</w:t>
      </w:r>
      <w:proofErr w:type="spellEnd"/>
      <w:r>
        <w:t xml:space="preserve">, </w:t>
      </w:r>
      <w:r w:rsidRPr="001239CE">
        <w:rPr>
          <w:i/>
          <w:iCs/>
        </w:rPr>
        <w:t>Why Did Hitler Invade the Soviet Union During WW2?</w:t>
      </w:r>
      <w:r>
        <w:t>, (2022) &lt;</w:t>
      </w:r>
      <w:hyperlink r:id="rId11" w:history="1">
        <w:r w:rsidRPr="001239CE">
          <w:rPr>
            <w:rStyle w:val="Hyperlink"/>
          </w:rPr>
          <w:t>https://owlcation.com/humanities/Why-Did-Hitler-Invade-the-Soviet-Union-During-WW2</w:t>
        </w:r>
      </w:hyperlink>
      <w:r>
        <w:t>&gt; [Accessed 18/12/2022]</w:t>
      </w:r>
      <w:r w:rsidR="00925B0A">
        <w:t>.</w:t>
      </w:r>
    </w:p>
  </w:footnote>
  <w:footnote w:id="17">
    <w:p w14:paraId="028128C6" w14:textId="508824D0" w:rsidR="00925B0A" w:rsidRPr="00925B0A" w:rsidRDefault="00925B0A">
      <w:pPr>
        <w:pStyle w:val="FootnoteText"/>
        <w:rPr>
          <w:lang w:val="en-US"/>
        </w:rPr>
      </w:pPr>
      <w:r>
        <w:rPr>
          <w:rStyle w:val="FootnoteReference"/>
        </w:rPr>
        <w:footnoteRef/>
      </w:r>
      <w:r>
        <w:t xml:space="preserve"> Peck, 2021.</w:t>
      </w:r>
    </w:p>
  </w:footnote>
  <w:footnote w:id="18">
    <w:p w14:paraId="23374A31" w14:textId="734BFE4A" w:rsidR="00AE7C1F" w:rsidRDefault="00AE7C1F">
      <w:pPr>
        <w:pStyle w:val="FootnoteText"/>
      </w:pPr>
      <w:r>
        <w:rPr>
          <w:rStyle w:val="FootnoteReference"/>
        </w:rPr>
        <w:footnoteRef/>
      </w:r>
      <w:r>
        <w:t xml:space="preserve"> </w:t>
      </w:r>
      <w:r w:rsidR="00925B0A">
        <w:t>Ibid</w:t>
      </w:r>
      <w:r>
        <w:t>.</w:t>
      </w:r>
    </w:p>
  </w:footnote>
  <w:footnote w:id="19">
    <w:p w14:paraId="24764D68" w14:textId="785DE588" w:rsidR="00637C38" w:rsidRDefault="00637C38">
      <w:pPr>
        <w:pStyle w:val="FootnoteText"/>
      </w:pPr>
      <w:r>
        <w:rPr>
          <w:rStyle w:val="FootnoteReference"/>
        </w:rPr>
        <w:footnoteRef/>
      </w:r>
      <w:r>
        <w:t xml:space="preserve"> </w:t>
      </w:r>
      <w:proofErr w:type="spellStart"/>
      <w:r>
        <w:t>Royde</w:t>
      </w:r>
      <w:proofErr w:type="spellEnd"/>
      <w:r>
        <w:t>-Smith, 2022.</w:t>
      </w:r>
    </w:p>
  </w:footnote>
  <w:footnote w:id="20">
    <w:p w14:paraId="3EC309D6" w14:textId="0D98E44C" w:rsidR="00925B0A" w:rsidRPr="00925B0A" w:rsidRDefault="00925B0A">
      <w:pPr>
        <w:pStyle w:val="FootnoteText"/>
        <w:rPr>
          <w:lang w:val="en-US"/>
        </w:rPr>
      </w:pPr>
      <w:r>
        <w:rPr>
          <w:rStyle w:val="FootnoteReference"/>
        </w:rPr>
        <w:footnoteRef/>
      </w:r>
      <w:r>
        <w:t xml:space="preserve"> </w:t>
      </w:r>
      <w:r>
        <w:rPr>
          <w:lang w:val="en-US"/>
        </w:rPr>
        <w:t>Ibid.</w:t>
      </w:r>
    </w:p>
  </w:footnote>
  <w:footnote w:id="21">
    <w:p w14:paraId="764DC200" w14:textId="326C01D3" w:rsidR="00637C38" w:rsidRDefault="00637C38">
      <w:pPr>
        <w:pStyle w:val="FootnoteText"/>
      </w:pPr>
      <w:r>
        <w:rPr>
          <w:rStyle w:val="FootnoteReference"/>
        </w:rPr>
        <w:footnoteRef/>
      </w:r>
      <w:r>
        <w:t xml:space="preserve"> Peck, 2021.</w:t>
      </w:r>
    </w:p>
  </w:footnote>
  <w:footnote w:id="22">
    <w:p w14:paraId="3CAB834A" w14:textId="59FE0886" w:rsidR="00455131" w:rsidRDefault="00455131">
      <w:pPr>
        <w:pStyle w:val="FootnoteText"/>
      </w:pPr>
      <w:r>
        <w:rPr>
          <w:rStyle w:val="FootnoteReference"/>
        </w:rPr>
        <w:footnoteRef/>
      </w:r>
      <w:r>
        <w:t xml:space="preserve"> </w:t>
      </w:r>
      <w:proofErr w:type="spellStart"/>
      <w:r>
        <w:t>Owlcation</w:t>
      </w:r>
      <w:proofErr w:type="spellEnd"/>
      <w:r>
        <w:t>, 2022</w:t>
      </w:r>
    </w:p>
  </w:footnote>
  <w:footnote w:id="23">
    <w:p w14:paraId="14F8927A" w14:textId="011FCB1A" w:rsidR="009A6B46" w:rsidRPr="009A6B46" w:rsidRDefault="009A6B46">
      <w:pPr>
        <w:pStyle w:val="FootnoteText"/>
      </w:pPr>
      <w:r>
        <w:rPr>
          <w:rStyle w:val="FootnoteReference"/>
        </w:rPr>
        <w:footnoteRef/>
      </w:r>
      <w:r w:rsidRPr="009A6B46">
        <w:t xml:space="preserve"> Ruslan Budnik, </w:t>
      </w:r>
      <w:r w:rsidRPr="009A6B46">
        <w:rPr>
          <w:i/>
          <w:iCs/>
        </w:rPr>
        <w:t xml:space="preserve">Walther </w:t>
      </w:r>
      <w:proofErr w:type="spellStart"/>
      <w:r w:rsidRPr="009A6B46">
        <w:rPr>
          <w:i/>
          <w:iCs/>
        </w:rPr>
        <w:t>Wenck</w:t>
      </w:r>
      <w:proofErr w:type="spellEnd"/>
      <w:r w:rsidRPr="009A6B46">
        <w:rPr>
          <w:i/>
          <w:iCs/>
        </w:rPr>
        <w:t>- Hitler’s Last Hope?</w:t>
      </w:r>
      <w:r w:rsidRPr="009A6B46">
        <w:t>, (2018) &lt;</w:t>
      </w:r>
      <w:hyperlink r:id="rId12" w:history="1">
        <w:r w:rsidRPr="009A6B46">
          <w:rPr>
            <w:rStyle w:val="Hyperlink"/>
          </w:rPr>
          <w:t>https://www.warhistoryonline.com/instant-articles/walther-wenck-hitlers-last-hope.html?chrome=1</w:t>
        </w:r>
      </w:hyperlink>
      <w:r>
        <w:t>&gt; [Accessed 22/12/2022]</w:t>
      </w:r>
    </w:p>
  </w:footnote>
  <w:footnote w:id="24">
    <w:p w14:paraId="48100886" w14:textId="50E05031" w:rsidR="00DE79A8" w:rsidRPr="00DE79A8" w:rsidRDefault="00DE79A8">
      <w:pPr>
        <w:pStyle w:val="FootnoteText"/>
        <w:rPr>
          <w:lang w:val="en-US"/>
        </w:rPr>
      </w:pPr>
      <w:r>
        <w:rPr>
          <w:rStyle w:val="FootnoteReference"/>
        </w:rPr>
        <w:footnoteRef/>
      </w:r>
      <w:r>
        <w:t xml:space="preserve"> </w:t>
      </w:r>
      <w:r>
        <w:rPr>
          <w:lang w:val="en-US"/>
        </w:rPr>
        <w:t>Budnik, 2018.</w:t>
      </w:r>
    </w:p>
  </w:footnote>
  <w:footnote w:id="25">
    <w:p w14:paraId="423320CA" w14:textId="74F84E0E" w:rsidR="008C24F5" w:rsidRDefault="008C24F5">
      <w:pPr>
        <w:pStyle w:val="FootnoteText"/>
      </w:pPr>
      <w:r>
        <w:rPr>
          <w:rStyle w:val="FootnoteReference"/>
        </w:rPr>
        <w:footnoteRef/>
      </w:r>
      <w:r>
        <w:t xml:space="preserve"> Ibid</w:t>
      </w:r>
    </w:p>
  </w:footnote>
  <w:footnote w:id="26">
    <w:p w14:paraId="24871911" w14:textId="73CEC0BB" w:rsidR="00207006" w:rsidRPr="00DD54FE" w:rsidRDefault="00207006">
      <w:pPr>
        <w:pStyle w:val="FootnoteText"/>
      </w:pPr>
      <w:r>
        <w:rPr>
          <w:rStyle w:val="FootnoteReference"/>
        </w:rPr>
        <w:footnoteRef/>
      </w:r>
      <w:r w:rsidRPr="00DD54FE">
        <w:t xml:space="preserve"> </w:t>
      </w:r>
      <w:r w:rsidR="00DE79A8" w:rsidRPr="00DD54FE">
        <w:t>Ibid</w:t>
      </w:r>
      <w:r w:rsidR="009A6B46" w:rsidRPr="00DD54FE">
        <w:t>.</w:t>
      </w:r>
    </w:p>
  </w:footnote>
  <w:footnote w:id="27">
    <w:p w14:paraId="28EBB94C" w14:textId="70019346" w:rsidR="00D64908" w:rsidRPr="00DD54FE" w:rsidRDefault="00D64908">
      <w:pPr>
        <w:pStyle w:val="FootnoteText"/>
      </w:pPr>
      <w:r>
        <w:rPr>
          <w:rStyle w:val="FootnoteReference"/>
        </w:rPr>
        <w:footnoteRef/>
      </w:r>
      <w:r w:rsidRPr="00DD54FE">
        <w:t xml:space="preserve"> Peter. C. Chen, </w:t>
      </w:r>
      <w:r w:rsidRPr="00DD54FE">
        <w:rPr>
          <w:i/>
          <w:iCs/>
        </w:rPr>
        <w:t>Wilhelm Keitel</w:t>
      </w:r>
      <w:r w:rsidRPr="00DD54FE">
        <w:t xml:space="preserve"> </w:t>
      </w:r>
      <w:r w:rsidR="00207006" w:rsidRPr="00DD54FE">
        <w:t>(2004) &lt;</w:t>
      </w:r>
      <w:hyperlink r:id="rId13" w:history="1">
        <w:r w:rsidR="00207006" w:rsidRPr="00DD54FE">
          <w:rPr>
            <w:rStyle w:val="Hyperlink"/>
          </w:rPr>
          <w:t>https://ww2db.com/person_bio.php?person_id=196</w:t>
        </w:r>
      </w:hyperlink>
      <w:r w:rsidR="00207006" w:rsidRPr="00DD54FE">
        <w:t>&gt; [Accessed 22/12/2022]</w:t>
      </w:r>
    </w:p>
  </w:footnote>
  <w:footnote w:id="28">
    <w:p w14:paraId="06C5E6F5" w14:textId="061220B3" w:rsidR="005B12D0" w:rsidRPr="005B12D0" w:rsidRDefault="005B12D0">
      <w:pPr>
        <w:pStyle w:val="FootnoteText"/>
        <w:rPr>
          <w:lang w:val="en-US"/>
        </w:rPr>
      </w:pPr>
      <w:r>
        <w:rPr>
          <w:rStyle w:val="FootnoteReference"/>
        </w:rPr>
        <w:footnoteRef/>
      </w:r>
      <w:r>
        <w:t xml:space="preserve"> </w:t>
      </w:r>
      <w:r>
        <w:rPr>
          <w:lang w:val="en-US"/>
        </w:rPr>
        <w:t xml:space="preserve">National Interest.org, </w:t>
      </w:r>
      <w:r>
        <w:rPr>
          <w:i/>
          <w:iCs/>
          <w:lang w:val="en-US"/>
        </w:rPr>
        <w:t>This was Europe’s Last World War II Battle (16 days after the War Ended)</w:t>
      </w:r>
      <w:r>
        <w:rPr>
          <w:lang w:val="en-US"/>
        </w:rPr>
        <w:t>, (2022), &lt;</w:t>
      </w:r>
      <w:hyperlink r:id="rId14" w:history="1">
        <w:r w:rsidRPr="00F36ADC">
          <w:rPr>
            <w:rStyle w:val="Hyperlink"/>
            <w:lang w:val="en-US"/>
          </w:rPr>
          <w:t>https://nationalinterest.org/blog/the-buzz/was-europes-last-world-war-ii-battle-16-days-after-the-war-24721</w:t>
        </w:r>
      </w:hyperlink>
      <w:r>
        <w:rPr>
          <w:lang w:val="en-US"/>
        </w:rPr>
        <w:t>&gt; [Accessed 22/12/2022]</w:t>
      </w:r>
    </w:p>
  </w:footnote>
  <w:footnote w:id="29">
    <w:p w14:paraId="0A340B0A" w14:textId="3C5D5BCC" w:rsidR="00455131" w:rsidRPr="00821BB0" w:rsidRDefault="00455131">
      <w:pPr>
        <w:pStyle w:val="FootnoteText"/>
      </w:pPr>
      <w:r>
        <w:rPr>
          <w:rStyle w:val="FootnoteReference"/>
        </w:rPr>
        <w:footnoteRef/>
      </w:r>
      <w:r w:rsidR="00821BB0" w:rsidRPr="00821BB0">
        <w:t xml:space="preserve">National Archives Catalogue, </w:t>
      </w:r>
      <w:r w:rsidR="00821BB0" w:rsidRPr="00821BB0">
        <w:rPr>
          <w:i/>
          <w:iCs/>
        </w:rPr>
        <w:t>Act of Military Surrender</w:t>
      </w:r>
      <w:r w:rsidR="00821BB0">
        <w:t xml:space="preserve">, (1945) </w:t>
      </w:r>
      <w:r w:rsidR="00821BB0" w:rsidRPr="00821BB0">
        <w:t>&lt;</w:t>
      </w:r>
      <w:hyperlink r:id="rId15" w:history="1">
        <w:r w:rsidR="00821BB0" w:rsidRPr="00821BB0">
          <w:rPr>
            <w:rStyle w:val="Hyperlink"/>
          </w:rPr>
          <w:t>https://s3.amazonaws.com/NARAprodstorage/opastorage/live/81/7479/1747981/content/arcmedia/social-media/gallery/1747981.pdf</w:t>
        </w:r>
      </w:hyperlink>
      <w:r w:rsidR="00821BB0" w:rsidRPr="00821BB0">
        <w:t xml:space="preserve">&gt; </w:t>
      </w:r>
      <w:r w:rsidR="00613B3A" w:rsidRPr="00821BB0">
        <w:t>[Accessed 22/12/2022]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C8CC82" w14:textId="55A06A56" w:rsidR="00B467F8" w:rsidRPr="00B467F8" w:rsidRDefault="00B467F8">
    <w:pPr>
      <w:pStyle w:val="Header"/>
      <w:rPr>
        <w:b/>
        <w:bCs/>
        <w:sz w:val="24"/>
        <w:szCs w:val="24"/>
        <w:u w:val="single"/>
        <w:lang w:val="en-US"/>
      </w:rPr>
    </w:pPr>
    <w:r>
      <w:rPr>
        <w:lang w:val="en-US"/>
      </w:rPr>
      <w:t>Alex Hales-Owen</w:t>
    </w:r>
    <w:r>
      <w:rPr>
        <w:lang w:val="en-US"/>
      </w:rPr>
      <w:tab/>
    </w:r>
    <w:r>
      <w:rPr>
        <w:lang w:val="en-US"/>
      </w:rPr>
      <w:tab/>
      <w:t>HPHP4902</w:t>
    </w:r>
  </w:p>
  <w:p w14:paraId="2AF77EC6" w14:textId="345DEE8F" w:rsidR="00B467F8" w:rsidRPr="00B467F8" w:rsidRDefault="00B467F8" w:rsidP="00B467F8">
    <w:pPr>
      <w:pStyle w:val="Header"/>
      <w:jc w:val="center"/>
      <w:rPr>
        <w:b/>
        <w:bCs/>
        <w:sz w:val="24"/>
        <w:szCs w:val="24"/>
        <w:u w:val="single"/>
        <w:lang w:val="en-US"/>
      </w:rPr>
    </w:pPr>
    <w:r w:rsidRPr="00B467F8">
      <w:rPr>
        <w:b/>
        <w:bCs/>
        <w:sz w:val="24"/>
        <w:szCs w:val="24"/>
        <w:u w:val="single"/>
        <w:lang w:val="en-US"/>
      </w:rPr>
      <w:t xml:space="preserve">What </w:t>
    </w:r>
    <w:r w:rsidR="00E25292">
      <w:rPr>
        <w:b/>
        <w:bCs/>
        <w:sz w:val="24"/>
        <w:szCs w:val="24"/>
        <w:u w:val="single"/>
        <w:lang w:val="en-US"/>
      </w:rPr>
      <w:t>W</w:t>
    </w:r>
    <w:r w:rsidRPr="00B467F8">
      <w:rPr>
        <w:b/>
        <w:bCs/>
        <w:sz w:val="24"/>
        <w:szCs w:val="24"/>
        <w:u w:val="single"/>
        <w:lang w:val="en-US"/>
      </w:rPr>
      <w:t xml:space="preserve">as the </w:t>
    </w:r>
    <w:r w:rsidR="00E25292">
      <w:rPr>
        <w:b/>
        <w:bCs/>
        <w:sz w:val="24"/>
        <w:szCs w:val="24"/>
        <w:u w:val="single"/>
        <w:lang w:val="en-US"/>
      </w:rPr>
      <w:t>M</w:t>
    </w:r>
    <w:r w:rsidRPr="00B467F8">
      <w:rPr>
        <w:b/>
        <w:bCs/>
        <w:sz w:val="24"/>
        <w:szCs w:val="24"/>
        <w:u w:val="single"/>
        <w:lang w:val="en-US"/>
      </w:rPr>
      <w:t xml:space="preserve">ain Factor </w:t>
    </w:r>
    <w:r w:rsidR="00E25292">
      <w:rPr>
        <w:b/>
        <w:bCs/>
        <w:sz w:val="24"/>
        <w:szCs w:val="24"/>
        <w:u w:val="single"/>
        <w:lang w:val="en-US"/>
      </w:rPr>
      <w:t xml:space="preserve">for </w:t>
    </w:r>
    <w:r w:rsidRPr="00B467F8">
      <w:rPr>
        <w:b/>
        <w:bCs/>
        <w:sz w:val="24"/>
        <w:szCs w:val="24"/>
        <w:u w:val="single"/>
        <w:lang w:val="en-US"/>
      </w:rPr>
      <w:t>the Downfall of Nazi Germany?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3996"/>
    <w:rsid w:val="00053906"/>
    <w:rsid w:val="00060F76"/>
    <w:rsid w:val="0006297C"/>
    <w:rsid w:val="00080BFD"/>
    <w:rsid w:val="000862F8"/>
    <w:rsid w:val="00086786"/>
    <w:rsid w:val="0009582F"/>
    <w:rsid w:val="000C1862"/>
    <w:rsid w:val="000C67DA"/>
    <w:rsid w:val="00116F33"/>
    <w:rsid w:val="001239CE"/>
    <w:rsid w:val="00135902"/>
    <w:rsid w:val="00193424"/>
    <w:rsid w:val="00193996"/>
    <w:rsid w:val="001B03BD"/>
    <w:rsid w:val="001C10BD"/>
    <w:rsid w:val="00207006"/>
    <w:rsid w:val="00227EAC"/>
    <w:rsid w:val="002507E3"/>
    <w:rsid w:val="00331443"/>
    <w:rsid w:val="00372681"/>
    <w:rsid w:val="003F0DAC"/>
    <w:rsid w:val="00442800"/>
    <w:rsid w:val="00452C9D"/>
    <w:rsid w:val="00455131"/>
    <w:rsid w:val="0048523D"/>
    <w:rsid w:val="0049700E"/>
    <w:rsid w:val="004A6F1D"/>
    <w:rsid w:val="004F22D6"/>
    <w:rsid w:val="00536E54"/>
    <w:rsid w:val="0054426E"/>
    <w:rsid w:val="0054611F"/>
    <w:rsid w:val="00551A78"/>
    <w:rsid w:val="00566BE2"/>
    <w:rsid w:val="005A4E2F"/>
    <w:rsid w:val="005B12D0"/>
    <w:rsid w:val="005C5473"/>
    <w:rsid w:val="005E52C3"/>
    <w:rsid w:val="005F50CF"/>
    <w:rsid w:val="00613B3A"/>
    <w:rsid w:val="0062558E"/>
    <w:rsid w:val="00637C38"/>
    <w:rsid w:val="006D0AD8"/>
    <w:rsid w:val="006E6841"/>
    <w:rsid w:val="00716887"/>
    <w:rsid w:val="00731362"/>
    <w:rsid w:val="007638C6"/>
    <w:rsid w:val="007B5C51"/>
    <w:rsid w:val="007E1C89"/>
    <w:rsid w:val="007E70D1"/>
    <w:rsid w:val="00821BB0"/>
    <w:rsid w:val="00832EE3"/>
    <w:rsid w:val="0085034F"/>
    <w:rsid w:val="008655EA"/>
    <w:rsid w:val="00874AEC"/>
    <w:rsid w:val="008852D3"/>
    <w:rsid w:val="008C24F5"/>
    <w:rsid w:val="008F031D"/>
    <w:rsid w:val="008F54C6"/>
    <w:rsid w:val="009161AE"/>
    <w:rsid w:val="00925B0A"/>
    <w:rsid w:val="00991B35"/>
    <w:rsid w:val="009A07A7"/>
    <w:rsid w:val="009A6B46"/>
    <w:rsid w:val="009C7897"/>
    <w:rsid w:val="009D5460"/>
    <w:rsid w:val="00A351C2"/>
    <w:rsid w:val="00A72334"/>
    <w:rsid w:val="00A82A28"/>
    <w:rsid w:val="00A8612E"/>
    <w:rsid w:val="00A92485"/>
    <w:rsid w:val="00AE7678"/>
    <w:rsid w:val="00AE7C1F"/>
    <w:rsid w:val="00B36E55"/>
    <w:rsid w:val="00B45DB9"/>
    <w:rsid w:val="00B467F8"/>
    <w:rsid w:val="00B80562"/>
    <w:rsid w:val="00BB0E6D"/>
    <w:rsid w:val="00BB2430"/>
    <w:rsid w:val="00BF4D4E"/>
    <w:rsid w:val="00C0560E"/>
    <w:rsid w:val="00C264CF"/>
    <w:rsid w:val="00C40248"/>
    <w:rsid w:val="00C41CEC"/>
    <w:rsid w:val="00C4216A"/>
    <w:rsid w:val="00C46B5D"/>
    <w:rsid w:val="00CD66C1"/>
    <w:rsid w:val="00CF7C72"/>
    <w:rsid w:val="00D44736"/>
    <w:rsid w:val="00D5290B"/>
    <w:rsid w:val="00D53957"/>
    <w:rsid w:val="00D63352"/>
    <w:rsid w:val="00D64908"/>
    <w:rsid w:val="00D74E1D"/>
    <w:rsid w:val="00D83CAE"/>
    <w:rsid w:val="00DD4894"/>
    <w:rsid w:val="00DD54FE"/>
    <w:rsid w:val="00DE79A8"/>
    <w:rsid w:val="00E25292"/>
    <w:rsid w:val="00E96878"/>
    <w:rsid w:val="00F2122C"/>
    <w:rsid w:val="00F36EC4"/>
    <w:rsid w:val="00F60C60"/>
    <w:rsid w:val="00F87073"/>
    <w:rsid w:val="00FC1F88"/>
    <w:rsid w:val="00FD00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71B4BD"/>
  <w15:chartTrackingRefBased/>
  <w15:docId w15:val="{9107EBCF-D72D-4446-96D1-B0C8862816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3996"/>
  </w:style>
  <w:style w:type="paragraph" w:styleId="Heading1">
    <w:name w:val="heading 1"/>
    <w:basedOn w:val="Normal"/>
    <w:next w:val="Normal"/>
    <w:link w:val="Heading1Char"/>
    <w:uiPriority w:val="9"/>
    <w:qFormat/>
    <w:rsid w:val="001939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193996"/>
    <w:pPr>
      <w:spacing w:after="0" w:line="240" w:lineRule="auto"/>
    </w:pPr>
    <w:rPr>
      <w:sz w:val="20"/>
      <w:szCs w:val="20"/>
    </w:rPr>
  </w:style>
  <w:style w:type="character" w:customStyle="1" w:styleId="FootnoteTextChar">
    <w:name w:val="Footnote Text Char"/>
    <w:basedOn w:val="DefaultParagraphFont"/>
    <w:link w:val="FootnoteText"/>
    <w:uiPriority w:val="99"/>
    <w:rsid w:val="00193996"/>
    <w:rPr>
      <w:sz w:val="20"/>
      <w:szCs w:val="20"/>
    </w:rPr>
  </w:style>
  <w:style w:type="character" w:styleId="FootnoteReference">
    <w:name w:val="footnote reference"/>
    <w:basedOn w:val="DefaultParagraphFont"/>
    <w:uiPriority w:val="99"/>
    <w:semiHidden/>
    <w:unhideWhenUsed/>
    <w:rsid w:val="00193996"/>
    <w:rPr>
      <w:vertAlign w:val="superscript"/>
    </w:rPr>
  </w:style>
  <w:style w:type="character" w:customStyle="1" w:styleId="Heading1Char">
    <w:name w:val="Heading 1 Char"/>
    <w:basedOn w:val="DefaultParagraphFont"/>
    <w:link w:val="Heading1"/>
    <w:uiPriority w:val="9"/>
    <w:rsid w:val="00193996"/>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193996"/>
    <w:rPr>
      <w:color w:val="0563C1" w:themeColor="hyperlink"/>
      <w:u w:val="single"/>
    </w:rPr>
  </w:style>
  <w:style w:type="character" w:styleId="UnresolvedMention">
    <w:name w:val="Unresolved Mention"/>
    <w:basedOn w:val="DefaultParagraphFont"/>
    <w:uiPriority w:val="99"/>
    <w:semiHidden/>
    <w:unhideWhenUsed/>
    <w:rsid w:val="00193996"/>
    <w:rPr>
      <w:color w:val="605E5C"/>
      <w:shd w:val="clear" w:color="auto" w:fill="E1DFDD"/>
    </w:rPr>
  </w:style>
  <w:style w:type="paragraph" w:styleId="Header">
    <w:name w:val="header"/>
    <w:basedOn w:val="Normal"/>
    <w:link w:val="HeaderChar"/>
    <w:uiPriority w:val="99"/>
    <w:unhideWhenUsed/>
    <w:rsid w:val="004852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23D"/>
  </w:style>
  <w:style w:type="paragraph" w:styleId="Footer">
    <w:name w:val="footer"/>
    <w:basedOn w:val="Normal"/>
    <w:link w:val="FooterChar"/>
    <w:uiPriority w:val="99"/>
    <w:unhideWhenUsed/>
    <w:rsid w:val="004852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23D"/>
  </w:style>
  <w:style w:type="character" w:styleId="FollowedHyperlink">
    <w:name w:val="FollowedHyperlink"/>
    <w:basedOn w:val="DefaultParagraphFont"/>
    <w:uiPriority w:val="99"/>
    <w:semiHidden/>
    <w:unhideWhenUsed/>
    <w:rsid w:val="00925B0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7677841">
      <w:bodyDiv w:val="1"/>
      <w:marLeft w:val="0"/>
      <w:marRight w:val="0"/>
      <w:marTop w:val="0"/>
      <w:marBottom w:val="0"/>
      <w:divBdr>
        <w:top w:val="none" w:sz="0" w:space="0" w:color="auto"/>
        <w:left w:val="none" w:sz="0" w:space="0" w:color="auto"/>
        <w:bottom w:val="none" w:sz="0" w:space="0" w:color="auto"/>
        <w:right w:val="none" w:sz="0" w:space="0" w:color="auto"/>
      </w:divBdr>
    </w:div>
    <w:div w:id="783503854">
      <w:bodyDiv w:val="1"/>
      <w:marLeft w:val="0"/>
      <w:marRight w:val="0"/>
      <w:marTop w:val="0"/>
      <w:marBottom w:val="0"/>
      <w:divBdr>
        <w:top w:val="none" w:sz="0" w:space="0" w:color="auto"/>
        <w:left w:val="none" w:sz="0" w:space="0" w:color="auto"/>
        <w:bottom w:val="none" w:sz="0" w:space="0" w:color="auto"/>
        <w:right w:val="none" w:sz="0" w:space="0" w:color="auto"/>
      </w:divBdr>
    </w:div>
    <w:div w:id="1248731791">
      <w:bodyDiv w:val="1"/>
      <w:marLeft w:val="0"/>
      <w:marRight w:val="0"/>
      <w:marTop w:val="0"/>
      <w:marBottom w:val="0"/>
      <w:divBdr>
        <w:top w:val="none" w:sz="0" w:space="0" w:color="auto"/>
        <w:left w:val="none" w:sz="0" w:space="0" w:color="auto"/>
        <w:bottom w:val="none" w:sz="0" w:space="0" w:color="auto"/>
        <w:right w:val="none" w:sz="0" w:space="0" w:color="auto"/>
      </w:divBdr>
    </w:div>
    <w:div w:id="1280138719">
      <w:bodyDiv w:val="1"/>
      <w:marLeft w:val="0"/>
      <w:marRight w:val="0"/>
      <w:marTop w:val="0"/>
      <w:marBottom w:val="0"/>
      <w:divBdr>
        <w:top w:val="none" w:sz="0" w:space="0" w:color="auto"/>
        <w:left w:val="none" w:sz="0" w:space="0" w:color="auto"/>
        <w:bottom w:val="none" w:sz="0" w:space="0" w:color="auto"/>
        <w:right w:val="none" w:sz="0" w:space="0" w:color="auto"/>
      </w:divBdr>
    </w:div>
    <w:div w:id="1552764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history.com/topics/world-war-ii/d-day" TargetMode="External"/><Relationship Id="rId18" Type="http://schemas.openxmlformats.org/officeDocument/2006/relationships/hyperlink" Target="https://nationalinterest.org/blog/the-buzz/was-europes-last-world-war-ii-battle-16-days-after-the-war-24721"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s://www.britannica.com/event/Operation-Barbarossa" TargetMode="External"/><Relationship Id="rId7" Type="http://schemas.openxmlformats.org/officeDocument/2006/relationships/image" Target="media/image2.jpeg"/><Relationship Id="rId12" Type="http://schemas.openxmlformats.org/officeDocument/2006/relationships/hyperlink" Target="https://dailyhistory.org/Why_was_France_defeated_in_1940" TargetMode="External"/><Relationship Id="rId17" Type="http://schemas.openxmlformats.org/officeDocument/2006/relationships/hyperlink" Target="https://s3.amazonaws.com/NARAprodstorage/opastorage/live/81/7479/1747981/content/arcmedia/social-media/gallery/1747981.pdf"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historycooperative.org/when-did-the-us-enter-ww2/" TargetMode="External"/><Relationship Id="rId20" Type="http://schemas.openxmlformats.org/officeDocument/2006/relationships/hyperlink" Target="https://nationalinterest.org/blog/reboot/how-russian-winter-froze-hitler%E2%80%99s-nazi-empire-its-tracks-190821"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warhistoryonline.com/instant-articles/walther-wenck-hitlers-last-hope.html?chrome=1"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www.iwm.org.uk/history/8-things-you-need-to-know-about-the-battle-of-britain" TargetMode="External"/><Relationship Id="rId23" Type="http://schemas.openxmlformats.org/officeDocument/2006/relationships/hyperlink" Target="https://worldwar2.org.uk/the-invasion-of-poland" TargetMode="External"/><Relationship Id="rId10" Type="http://schemas.openxmlformats.org/officeDocument/2006/relationships/hyperlink" Target="https://www.bbc.co.uk/news/world-48513108" TargetMode="External"/><Relationship Id="rId19" Type="http://schemas.openxmlformats.org/officeDocument/2006/relationships/hyperlink" Target="https://owlcation.com/humanities/Why-Did-Hitler-Invade-the-Soviet-Union-During-WW2"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www.history.com/news/d-day-casualties-deaths-allies" TargetMode="External"/><Relationship Id="rId22" Type="http://schemas.openxmlformats.org/officeDocument/2006/relationships/hyperlink" Target="https://www.sciencespo.fr/mass-violence-war-massacre-resistance/en/document/transit-camp-jews-mechelen-antechamber-death.html"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historycooperative.org/when-did-the-us-enter-ww2/" TargetMode="External"/><Relationship Id="rId13" Type="http://schemas.openxmlformats.org/officeDocument/2006/relationships/hyperlink" Target="https://ww2db.com/person_bio.php?person_id=196" TargetMode="External"/><Relationship Id="rId3" Type="http://schemas.openxmlformats.org/officeDocument/2006/relationships/hyperlink" Target="https://www.sciencespo.fr/mass-violence-war-massacre-resistance/en/document/transit-camp-jews-mechelen-antechamber-death.html" TargetMode="External"/><Relationship Id="rId7" Type="http://schemas.openxmlformats.org/officeDocument/2006/relationships/hyperlink" Target="https://www.history.com/news/d-day-casualties-deaths-allies" TargetMode="External"/><Relationship Id="rId12" Type="http://schemas.openxmlformats.org/officeDocument/2006/relationships/hyperlink" Target="https://www.warhistoryonline.com/instant-articles/walther-wenck-hitlers-last-hope.html?chrome=1" TargetMode="External"/><Relationship Id="rId2" Type="http://schemas.openxmlformats.org/officeDocument/2006/relationships/hyperlink" Target="https://dailyhistory.org/Why_was_France_defeated_in_1940" TargetMode="External"/><Relationship Id="rId1" Type="http://schemas.openxmlformats.org/officeDocument/2006/relationships/hyperlink" Target="https://worldwar2.org.uk/the-invasion-of-poland" TargetMode="External"/><Relationship Id="rId6" Type="http://schemas.openxmlformats.org/officeDocument/2006/relationships/hyperlink" Target="https://www.history.com/topics/world-war-ii/d-day" TargetMode="External"/><Relationship Id="rId11" Type="http://schemas.openxmlformats.org/officeDocument/2006/relationships/hyperlink" Target="https://owlcation.com/humanities/Why-Did-Hitler-Invade-the-Soviet-Union-During-WW2" TargetMode="External"/><Relationship Id="rId5" Type="http://schemas.openxmlformats.org/officeDocument/2006/relationships/hyperlink" Target="https://www.bbc.co.uk/news/world-48513108" TargetMode="External"/><Relationship Id="rId15" Type="http://schemas.openxmlformats.org/officeDocument/2006/relationships/hyperlink" Target="https://s3.amazonaws.com/NARAprodstorage/opastorage/live/81/7479/1747981/content/arcmedia/social-media/gallery/1747981.pdf" TargetMode="External"/><Relationship Id="rId10" Type="http://schemas.openxmlformats.org/officeDocument/2006/relationships/hyperlink" Target="https://www.britannica.com/event/Operation-Barbarossa" TargetMode="External"/><Relationship Id="rId4" Type="http://schemas.openxmlformats.org/officeDocument/2006/relationships/hyperlink" Target="https://www.iwm.org.uk/history/8-things-you-need-to-know-about-the-battle-of-britain" TargetMode="External"/><Relationship Id="rId9" Type="http://schemas.openxmlformats.org/officeDocument/2006/relationships/hyperlink" Target="https://nationalinterest.org/blog/reboot/how-russian-winter-froze-hitler%E2%80%99s-nazi-empire-its-tracks-190821" TargetMode="External"/><Relationship Id="rId14" Type="http://schemas.openxmlformats.org/officeDocument/2006/relationships/hyperlink" Target="https://nationalinterest.org/blog/the-buzz/was-europes-last-world-war-ii-battle-16-days-after-the-war-247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2363</Words>
  <Characters>13474</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Hales-Owen (2221576)</dc:creator>
  <cp:keywords/>
  <dc:description/>
  <cp:lastModifiedBy>Alex Hales-Owen (2221576)</cp:lastModifiedBy>
  <cp:revision>22</cp:revision>
  <dcterms:created xsi:type="dcterms:W3CDTF">2022-12-22T18:15:00Z</dcterms:created>
  <dcterms:modified xsi:type="dcterms:W3CDTF">2022-12-27T20:02:00Z</dcterms:modified>
</cp:coreProperties>
</file>